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C56C5" w14:paraId="47BEF7FF" w14:textId="77777777" w:rsidTr="005D5251">
        <w:trPr>
          <w:trHeight w:hRule="exact" w:val="851"/>
        </w:trPr>
        <w:tc>
          <w:tcPr>
            <w:tcW w:w="1280" w:type="dxa"/>
            <w:tcBorders>
              <w:bottom w:val="single" w:sz="4" w:space="0" w:color="auto"/>
            </w:tcBorders>
          </w:tcPr>
          <w:p w14:paraId="0218B43B" w14:textId="77777777" w:rsidR="002D5AAC" w:rsidRPr="001C56C5" w:rsidRDefault="002D5AAC" w:rsidP="005D5251">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08C6ED6A" w14:textId="0B21AC13" w:rsidR="002D5AAC" w:rsidRPr="001C56C5" w:rsidRDefault="00BD33EE" w:rsidP="007F3812">
            <w:pPr>
              <w:spacing w:after="80" w:line="300" w:lineRule="exact"/>
              <w:rPr>
                <w:sz w:val="28"/>
              </w:rPr>
            </w:pPr>
            <w:r w:rsidRPr="001C56C5">
              <w:rPr>
                <w:sz w:val="28"/>
              </w:rPr>
              <w:t>Naciones</w:t>
            </w:r>
            <w:r w:rsidR="00A96F57">
              <w:rPr>
                <w:sz w:val="28"/>
              </w:rPr>
              <w:t xml:space="preserve"> </w:t>
            </w:r>
            <w:r w:rsidRPr="001C56C5">
              <w:rPr>
                <w:sz w:val="28"/>
              </w:rPr>
              <w:t>Unidas</w:t>
            </w:r>
          </w:p>
        </w:tc>
        <w:tc>
          <w:tcPr>
            <w:tcW w:w="6086" w:type="dxa"/>
            <w:gridSpan w:val="2"/>
            <w:tcBorders>
              <w:bottom w:val="single" w:sz="4" w:space="0" w:color="auto"/>
            </w:tcBorders>
            <w:vAlign w:val="bottom"/>
          </w:tcPr>
          <w:p w14:paraId="528EB4E8" w14:textId="3066FDFC" w:rsidR="002D5AAC" w:rsidRPr="001C56C5" w:rsidRDefault="005D5251" w:rsidP="005D5251">
            <w:pPr>
              <w:jc w:val="right"/>
            </w:pPr>
            <w:r w:rsidRPr="001C56C5">
              <w:rPr>
                <w:sz w:val="40"/>
              </w:rPr>
              <w:t>CRC</w:t>
            </w:r>
            <w:r w:rsidRPr="001C56C5">
              <w:t>/C/BRA/RQ/5-7</w:t>
            </w:r>
          </w:p>
        </w:tc>
      </w:tr>
      <w:tr w:rsidR="002D5AAC" w:rsidRPr="001C56C5" w14:paraId="779D3731" w14:textId="77777777" w:rsidTr="005D5251">
        <w:trPr>
          <w:trHeight w:hRule="exact" w:val="2835"/>
        </w:trPr>
        <w:tc>
          <w:tcPr>
            <w:tcW w:w="1280" w:type="dxa"/>
            <w:tcBorders>
              <w:top w:val="single" w:sz="4" w:space="0" w:color="auto"/>
              <w:bottom w:val="single" w:sz="12" w:space="0" w:color="auto"/>
            </w:tcBorders>
          </w:tcPr>
          <w:p w14:paraId="043CC662" w14:textId="77777777" w:rsidR="002D5AAC" w:rsidRPr="001C56C5" w:rsidRDefault="007D431B" w:rsidP="007F3812">
            <w:pPr>
              <w:spacing w:before="120"/>
              <w:jc w:val="center"/>
            </w:pPr>
            <w:r w:rsidRPr="001C56C5">
              <w:rPr>
                <w:noProof/>
              </w:rPr>
              <w:drawing>
                <wp:inline distT="0" distB="0" distL="0" distR="0" wp14:anchorId="7AD42762" wp14:editId="37F7DC8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A9361CA" w14:textId="77777777" w:rsidR="002D5AAC" w:rsidRPr="001C56C5" w:rsidRDefault="004D45DB" w:rsidP="007F3812">
            <w:pPr>
              <w:spacing w:before="120" w:line="440" w:lineRule="exact"/>
              <w:rPr>
                <w:b/>
                <w:sz w:val="40"/>
                <w:szCs w:val="40"/>
              </w:rPr>
            </w:pPr>
            <w:r w:rsidRPr="001C56C5">
              <w:rPr>
                <w:b/>
                <w:sz w:val="40"/>
                <w:szCs w:val="40"/>
              </w:rPr>
              <w:t>Convención sobre los</w:t>
            </w:r>
            <w:r w:rsidR="00FB2D3D" w:rsidRPr="001C56C5">
              <w:rPr>
                <w:b/>
                <w:sz w:val="40"/>
                <w:szCs w:val="40"/>
              </w:rPr>
              <w:br/>
            </w:r>
            <w:r w:rsidRPr="001C56C5">
              <w:rPr>
                <w:b/>
                <w:sz w:val="40"/>
                <w:szCs w:val="40"/>
              </w:rPr>
              <w:t>Derechos</w:t>
            </w:r>
            <w:r w:rsidR="00FB2D3D" w:rsidRPr="001C56C5">
              <w:rPr>
                <w:b/>
                <w:sz w:val="40"/>
                <w:szCs w:val="40"/>
              </w:rPr>
              <w:t xml:space="preserve"> </w:t>
            </w:r>
            <w:r w:rsidRPr="001C56C5">
              <w:rPr>
                <w:b/>
                <w:sz w:val="40"/>
                <w:szCs w:val="40"/>
              </w:rPr>
              <w:t>del Niño</w:t>
            </w:r>
          </w:p>
        </w:tc>
        <w:tc>
          <w:tcPr>
            <w:tcW w:w="2819" w:type="dxa"/>
            <w:tcBorders>
              <w:top w:val="single" w:sz="4" w:space="0" w:color="auto"/>
              <w:bottom w:val="single" w:sz="12" w:space="0" w:color="auto"/>
            </w:tcBorders>
          </w:tcPr>
          <w:p w14:paraId="19B0AFBD" w14:textId="77777777" w:rsidR="002D5AAC" w:rsidRPr="001C56C5" w:rsidRDefault="005D5251" w:rsidP="007F3812">
            <w:pPr>
              <w:spacing w:before="240"/>
            </w:pPr>
            <w:r w:rsidRPr="001C56C5">
              <w:t>Distr. general</w:t>
            </w:r>
          </w:p>
          <w:p w14:paraId="405DA04D" w14:textId="77777777" w:rsidR="005D5251" w:rsidRPr="001C56C5" w:rsidRDefault="005D5251" w:rsidP="005D5251">
            <w:pPr>
              <w:spacing w:line="240" w:lineRule="exact"/>
            </w:pPr>
            <w:r w:rsidRPr="001C56C5">
              <w:t>7 de marzo de 2025</w:t>
            </w:r>
          </w:p>
          <w:p w14:paraId="64F4EDD2" w14:textId="77777777" w:rsidR="005D5251" w:rsidRPr="001C56C5" w:rsidRDefault="005D5251" w:rsidP="005D5251">
            <w:pPr>
              <w:spacing w:line="240" w:lineRule="exact"/>
            </w:pPr>
            <w:r w:rsidRPr="001C56C5">
              <w:t>Español</w:t>
            </w:r>
          </w:p>
          <w:p w14:paraId="114CFB93" w14:textId="77777777" w:rsidR="005D5251" w:rsidRPr="001C56C5" w:rsidRDefault="005D5251" w:rsidP="005D5251">
            <w:pPr>
              <w:spacing w:line="240" w:lineRule="exact"/>
            </w:pPr>
            <w:r w:rsidRPr="001C56C5">
              <w:t>Original: inglés</w:t>
            </w:r>
          </w:p>
          <w:p w14:paraId="731B4118" w14:textId="2A9130E9" w:rsidR="005D5251" w:rsidRPr="001C56C5" w:rsidRDefault="005D5251" w:rsidP="005D5251">
            <w:pPr>
              <w:spacing w:line="240" w:lineRule="exact"/>
            </w:pPr>
            <w:r w:rsidRPr="001C56C5">
              <w:t>Español, francés e inglés únicamente</w:t>
            </w:r>
          </w:p>
        </w:tc>
      </w:tr>
    </w:tbl>
    <w:p w14:paraId="4C3D62EE" w14:textId="77777777" w:rsidR="005D5251" w:rsidRPr="005D5251" w:rsidRDefault="005D5251" w:rsidP="005D5251">
      <w:pPr>
        <w:spacing w:before="120"/>
        <w:rPr>
          <w:b/>
          <w:bCs/>
          <w:sz w:val="24"/>
          <w:szCs w:val="24"/>
        </w:rPr>
      </w:pPr>
      <w:r w:rsidRPr="005D5251">
        <w:rPr>
          <w:b/>
          <w:sz w:val="24"/>
          <w:szCs w:val="24"/>
        </w:rPr>
        <w:t>Comité de los Derechos del Niño</w:t>
      </w:r>
    </w:p>
    <w:p w14:paraId="6A092FE8" w14:textId="275D50AF" w:rsidR="005D5251" w:rsidRPr="005D5251" w:rsidRDefault="005D5251" w:rsidP="005D5251">
      <w:pPr>
        <w:rPr>
          <w:b/>
          <w:bCs/>
        </w:rPr>
      </w:pPr>
      <w:r w:rsidRPr="005D5251">
        <w:rPr>
          <w:b/>
          <w:bCs/>
        </w:rPr>
        <w:t>99</w:t>
      </w:r>
      <w:r w:rsidR="00032D25">
        <w:rPr>
          <w:b/>
          <w:bCs/>
        </w:rPr>
        <w:t>º</w:t>
      </w:r>
      <w:r w:rsidRPr="005D5251">
        <w:rPr>
          <w:b/>
          <w:bCs/>
        </w:rPr>
        <w:t xml:space="preserve"> período de sesiones</w:t>
      </w:r>
    </w:p>
    <w:p w14:paraId="7D7FC340" w14:textId="77777777" w:rsidR="005D5251" w:rsidRPr="005D5251" w:rsidRDefault="005D5251" w:rsidP="005D5251">
      <w:r w:rsidRPr="005D5251">
        <w:t>Ginebra, 5 a 23 de mayo de 2025</w:t>
      </w:r>
    </w:p>
    <w:p w14:paraId="297264A3" w14:textId="77777777" w:rsidR="005D5251" w:rsidRPr="005D5251" w:rsidRDefault="005D5251" w:rsidP="005D5251">
      <w:pPr>
        <w:rPr>
          <w:b/>
          <w:bCs/>
        </w:rPr>
      </w:pPr>
      <w:r w:rsidRPr="005D5251">
        <w:rPr>
          <w:b/>
          <w:bCs/>
        </w:rPr>
        <w:t>Examen de los informes de los Estados partes</w:t>
      </w:r>
    </w:p>
    <w:p w14:paraId="655B4E35" w14:textId="022CD8A6" w:rsidR="005D5251" w:rsidRPr="001C56C5" w:rsidRDefault="005D5251" w:rsidP="005D5251">
      <w:pPr>
        <w:pStyle w:val="HMG"/>
        <w:rPr>
          <w:sz w:val="20"/>
        </w:rPr>
      </w:pPr>
      <w:r w:rsidRPr="001C56C5">
        <w:tab/>
      </w:r>
      <w:r w:rsidRPr="001C56C5">
        <w:tab/>
        <w:t xml:space="preserve">Respuestas del Brasil a la lista de cuestiones relativa a sus informes periódicos quinto </w:t>
      </w:r>
      <w:r w:rsidRPr="001C56C5">
        <w:br/>
        <w:t>a séptimo combinados</w:t>
      </w:r>
      <w:r w:rsidRPr="001C56C5">
        <w:rPr>
          <w:rStyle w:val="Refdenotaalpie"/>
          <w:b w:val="0"/>
          <w:bCs/>
          <w:sz w:val="20"/>
          <w:vertAlign w:val="baseline"/>
        </w:rPr>
        <w:footnoteReference w:customMarkFollows="1" w:id="1"/>
        <w:t>*</w:t>
      </w:r>
      <w:r w:rsidRPr="001C56C5">
        <w:rPr>
          <w:b w:val="0"/>
          <w:bCs/>
          <w:sz w:val="20"/>
        </w:rPr>
        <w:t xml:space="preserve"> </w:t>
      </w:r>
      <w:r w:rsidRPr="001C56C5">
        <w:rPr>
          <w:rStyle w:val="Refdenotaalpie"/>
          <w:b w:val="0"/>
          <w:bCs/>
          <w:sz w:val="20"/>
          <w:vertAlign w:val="baseline"/>
        </w:rPr>
        <w:footnoteReference w:customMarkFollows="1" w:id="2"/>
        <w:t>**</w:t>
      </w:r>
    </w:p>
    <w:p w14:paraId="25956B92" w14:textId="312F31AC" w:rsidR="005D5251" w:rsidRPr="001C56C5" w:rsidRDefault="005D5251" w:rsidP="005D5251">
      <w:pPr>
        <w:pStyle w:val="SingleTxtG"/>
        <w:jc w:val="right"/>
      </w:pPr>
      <w:r w:rsidRPr="00C015F9">
        <w:t>[Fecha de recepción: 3 de marzo de 2025]</w:t>
      </w:r>
    </w:p>
    <w:p w14:paraId="61E55BED" w14:textId="79F71DFD" w:rsidR="005D5251" w:rsidRPr="001C56C5" w:rsidRDefault="005D5251">
      <w:pPr>
        <w:spacing w:line="240" w:lineRule="auto"/>
      </w:pPr>
      <w:r w:rsidRPr="001C56C5">
        <w:br w:type="page"/>
      </w:r>
    </w:p>
    <w:p w14:paraId="05460E06" w14:textId="300D9B02" w:rsidR="005D5251" w:rsidRPr="001C56C5" w:rsidRDefault="005D5251" w:rsidP="005D5251">
      <w:pPr>
        <w:pStyle w:val="HChG"/>
      </w:pPr>
      <w:r w:rsidRPr="001C56C5">
        <w:lastRenderedPageBreak/>
        <w:tab/>
      </w:r>
      <w:r w:rsidRPr="001C56C5">
        <w:tab/>
        <w:t>Parte I</w:t>
      </w:r>
    </w:p>
    <w:p w14:paraId="6B94B9FE" w14:textId="54A000C2" w:rsidR="005D5251" w:rsidRPr="001C56C5" w:rsidRDefault="005D5251" w:rsidP="005D5251">
      <w:pPr>
        <w:pStyle w:val="H1G"/>
      </w:pPr>
      <w:r w:rsidRPr="001C56C5">
        <w:tab/>
      </w:r>
      <w:r w:rsidRPr="001C56C5">
        <w:tab/>
        <w:t xml:space="preserve">Respuesta al párrafo 2 a) de la lista de cuestiones </w:t>
      </w:r>
      <w:r w:rsidR="0019693E" w:rsidRPr="001C56C5">
        <w:br/>
      </w:r>
      <w:r w:rsidRPr="001C56C5">
        <w:t>(CRC/C/BRA/Q/5-7)</w:t>
      </w:r>
    </w:p>
    <w:p w14:paraId="43B03FDB" w14:textId="631875D2" w:rsidR="005D5251" w:rsidRPr="005D5251" w:rsidRDefault="005D5251" w:rsidP="005D5251">
      <w:pPr>
        <w:pStyle w:val="SingleTxtG"/>
      </w:pPr>
      <w:r w:rsidRPr="005D5251">
        <w:t>1.</w:t>
      </w:r>
      <w:r w:rsidRPr="005D5251">
        <w:tab/>
        <w:t xml:space="preserve">De conformidad con el artículo 2 de la Ley núm. 8.069/1990 (Estatuto del Niño y del Adolescente), se consideran niños los menores de 12 años y </w:t>
      </w:r>
      <w:r w:rsidR="00DC25F7" w:rsidRPr="005D5251">
        <w:t xml:space="preserve">los </w:t>
      </w:r>
      <w:r w:rsidRPr="005D5251">
        <w:t>adolescentes de entre 12 y 18 años. La Constitución Federal (art</w:t>
      </w:r>
      <w:r w:rsidR="00DC25F7">
        <w:t>.</w:t>
      </w:r>
      <w:r w:rsidRPr="005D5251">
        <w:t xml:space="preserve"> 227) y el Estatuto del Niño y del Adolescente prohíben cualquier forma de violencia y discriminación en contra de niños y adolescentes.</w:t>
      </w:r>
    </w:p>
    <w:p w14:paraId="5B8E94B1" w14:textId="77777777" w:rsidR="005D5251" w:rsidRPr="005D5251" w:rsidRDefault="005D5251" w:rsidP="005D5251">
      <w:pPr>
        <w:pStyle w:val="SingleTxtG"/>
      </w:pPr>
      <w:r w:rsidRPr="005D5251">
        <w:t>2.</w:t>
      </w:r>
      <w:r w:rsidRPr="005D5251">
        <w:tab/>
        <w:t>El principio del interés superior, derivado del marco jurídico de protección, tiene efectividad práctica y vigencia en todas las intervenciones del Estado relacionadas con los niños y los adolescentes, en los ámbitos jurídico, presupuestario y político, entre otros muchos.</w:t>
      </w:r>
    </w:p>
    <w:p w14:paraId="07EB25DE" w14:textId="026BED90" w:rsidR="005D5251" w:rsidRPr="001C56C5" w:rsidRDefault="005D5251" w:rsidP="005D5251">
      <w:pPr>
        <w:pStyle w:val="H1G"/>
      </w:pPr>
      <w:r w:rsidRPr="001C56C5">
        <w:tab/>
      </w:r>
      <w:r w:rsidRPr="001C56C5">
        <w:tab/>
        <w:t>Respuesta al párrafo 2 b) de la lista de cuestiones</w:t>
      </w:r>
    </w:p>
    <w:p w14:paraId="631867C6" w14:textId="77777777" w:rsidR="005D5251" w:rsidRPr="005D5251" w:rsidRDefault="005D5251" w:rsidP="005D5251">
      <w:pPr>
        <w:pStyle w:val="SingleTxtG"/>
      </w:pPr>
      <w:r w:rsidRPr="005D5251">
        <w:t>3.</w:t>
      </w:r>
      <w:r w:rsidRPr="005D5251">
        <w:tab/>
        <w:t>En 2024, el Ministerio de Derechos Humanos y Ciudadanía publicó, en colaboración con la Universidad Federal Rural de Pernambuco, una convocatoria de propuestas para poner en marcha el proyecto de evaluación y revisión del Plan Nacional Decenal de los Derechos del Niño y del Adolescente. La metodología implica la participación de diversos actores del Sistema de Garantía de los Derechos del Niño y del Adolescente a escala federal, de los estados federados, de los distritos y de las regiones.</w:t>
      </w:r>
    </w:p>
    <w:p w14:paraId="3A5204A0" w14:textId="77777777" w:rsidR="005D5251" w:rsidRPr="005D5251" w:rsidRDefault="005D5251" w:rsidP="005D5251">
      <w:pPr>
        <w:pStyle w:val="SingleTxtG"/>
      </w:pPr>
      <w:r w:rsidRPr="005D5251">
        <w:t>4.</w:t>
      </w:r>
      <w:r w:rsidRPr="005D5251">
        <w:tab/>
        <w:t>Hasta la fecha, se han completado 27 seminarios estatales, uno en cada unidad federativa, que han contado con la participación de niños y adolescentes, organizaciones de la sociedad civil y organismos públicos. En 2025, se completarán cinco regionales y uno nacional para ultimar y poner en marcha el Plan.</w:t>
      </w:r>
    </w:p>
    <w:p w14:paraId="778844F7" w14:textId="0185643D" w:rsidR="005D5251" w:rsidRPr="001C56C5" w:rsidRDefault="005D5251" w:rsidP="005D5251">
      <w:pPr>
        <w:pStyle w:val="H1G"/>
      </w:pPr>
      <w:r w:rsidRPr="001C56C5">
        <w:tab/>
      </w:r>
      <w:r w:rsidRPr="001C56C5">
        <w:tab/>
        <w:t>Respuesta al párrafo 2 c) de la lista de cuestiones</w:t>
      </w:r>
    </w:p>
    <w:p w14:paraId="41CAA593" w14:textId="541FC888" w:rsidR="005D5251" w:rsidRPr="005D5251" w:rsidRDefault="005D5251" w:rsidP="005D5251">
      <w:pPr>
        <w:pStyle w:val="SingleTxtG"/>
      </w:pPr>
      <w:r w:rsidRPr="005D5251">
        <w:t>5.</w:t>
      </w:r>
      <w:r w:rsidRPr="005D5251">
        <w:tab/>
        <w:t xml:space="preserve">El Consejo Nacional de los Derechos del Niño y del Adolescente (Conanda), creado en virtud del Decreto </w:t>
      </w:r>
      <w:r w:rsidR="00DC25F7">
        <w:t xml:space="preserve">núm. </w:t>
      </w:r>
      <w:r w:rsidRPr="005D5251">
        <w:t>9.579/2018, es un órgano deliberativo compuesto por 15</w:t>
      </w:r>
      <w:r w:rsidR="00DC25F7">
        <w:t> </w:t>
      </w:r>
      <w:r w:rsidRPr="005D5251">
        <w:t>representantes de la sociedad civil y otros 15 del Gobierno Federal. Se encarga de fijar directrices sobre la formulación, aplicación y supervisión de políticas nacionales relacionadas con los derechos del niño y del adolescente, incluidos los derechos amparados por la Convención.</w:t>
      </w:r>
    </w:p>
    <w:p w14:paraId="163EDD55" w14:textId="77777777" w:rsidR="005D5251" w:rsidRPr="005D5251" w:rsidRDefault="005D5251" w:rsidP="005D5251">
      <w:pPr>
        <w:pStyle w:val="SingleTxtG"/>
      </w:pPr>
      <w:r w:rsidRPr="005D5251">
        <w:t>6.</w:t>
      </w:r>
      <w:r w:rsidRPr="005D5251">
        <w:tab/>
        <w:t>En mayo de 2024, durante la XLIII Reunión de Altas Autoridades sobre Derechos Humanos del MERCOSUR, el Brasil y el Paraguay firmaron un acuerdo de cooperación para la implementación del Sistema de Monitoreo de Recomendaciones en Derechos Humanos (SIMORE). SIMORE-Brasil elevará el nivel de transparencia en relación con las recomendaciones sobre derechos humanos recibidas por el Brasil, ya que llevará a cabo un seguimiento de su implementación e identificará a las autoridades responsables a nivel federal, estatal y municipal. Otro objetivo del Sistema es fomentar la participación de la sociedad civil, tanto en lo tocante a su desarrollo como a su funcionamiento rutinario.</w:t>
      </w:r>
    </w:p>
    <w:p w14:paraId="04BDD30F" w14:textId="0E71A1CA" w:rsidR="005D5251" w:rsidRPr="001C56C5" w:rsidRDefault="005D5251" w:rsidP="005D5251">
      <w:pPr>
        <w:pStyle w:val="H1G"/>
      </w:pPr>
      <w:bookmarkStart w:id="0" w:name="_Hlk192068049"/>
      <w:r w:rsidRPr="001C56C5">
        <w:tab/>
      </w:r>
      <w:r w:rsidRPr="001C56C5">
        <w:tab/>
        <w:t>Respuesta al párrafo 2 d) de la lista de cuestiones</w:t>
      </w:r>
    </w:p>
    <w:bookmarkEnd w:id="0"/>
    <w:p w14:paraId="01569D60" w14:textId="2E8E872F" w:rsidR="005D5251" w:rsidRPr="005D5251" w:rsidRDefault="005D5251" w:rsidP="005D5251">
      <w:pPr>
        <w:pStyle w:val="SingleTxtG"/>
      </w:pPr>
      <w:r w:rsidRPr="005D5251">
        <w:t>7.</w:t>
      </w:r>
      <w:r w:rsidRPr="005D5251">
        <w:tab/>
        <w:t xml:space="preserve">En 2024, la Ley de Directrices Presupuestarias y el Plan Plurianual empezaron a incorporar agendas transversales, incluida una agenda específica sobre la infancia y la adolescencia. La Ley prevé la publicación de informes sobre la ejecución presupuestaria de la Agenda Transversal y Multisectorial para la Infancia y la Adolescencia. Cabe destacar, asimismo, la publicación de los informes </w:t>
      </w:r>
      <w:r w:rsidR="0019693E" w:rsidRPr="001C56C5">
        <w:t>“</w:t>
      </w:r>
      <w:r w:rsidRPr="005D5251">
        <w:t>El Financiamiento de la Primera Infancia en el Presupuesto Federal</w:t>
      </w:r>
      <w:r w:rsidR="0019693E" w:rsidRPr="001C56C5">
        <w:t>”</w:t>
      </w:r>
      <w:r w:rsidRPr="005D5251">
        <w:t>, en cumplimiento de la Ley núm. 13.257/2016, el Decreto núm.</w:t>
      </w:r>
      <w:r w:rsidR="00117886">
        <w:t> </w:t>
      </w:r>
      <w:r w:rsidRPr="005D5251">
        <w:t>10.770/2021 y la Ordenanza núm. 1.410/2022 del Ministerio de Economía.</w:t>
      </w:r>
    </w:p>
    <w:p w14:paraId="72E024D1" w14:textId="77777777" w:rsidR="005D5251" w:rsidRPr="005D5251" w:rsidRDefault="005D5251" w:rsidP="005D5251">
      <w:pPr>
        <w:pStyle w:val="SingleTxtG"/>
      </w:pPr>
      <w:r w:rsidRPr="005D5251">
        <w:lastRenderedPageBreak/>
        <w:t>8.</w:t>
      </w:r>
      <w:r w:rsidRPr="005D5251">
        <w:tab/>
        <w:t>A partir del ejercicio de 2023 se introdujeron determinadas modificaciones en el proceso de supervisión presupuestaria con vistas a recopilar información sobre la ejecución física y financiera del Presupuesto Fiscal Federal y del Presupuesto de la Seguridad Social, desagregada por niños y adolescentes. Esta información servirá de base para elaborar el informe de ejecución presupuestaria de la Agenda Transversal para los Niños y los Adolescentes 2025.</w:t>
      </w:r>
    </w:p>
    <w:p w14:paraId="1BF167EE" w14:textId="7A34F181" w:rsidR="005D5251" w:rsidRPr="005D5251" w:rsidRDefault="005D5251" w:rsidP="005D5251">
      <w:pPr>
        <w:pStyle w:val="SingleTxtG"/>
      </w:pPr>
      <w:r w:rsidRPr="005D5251">
        <w:t>9.</w:t>
      </w:r>
      <w:r w:rsidRPr="005D5251">
        <w:tab/>
        <w:t>A partir del ejercicio fiscal de 2024, al promulgarse la Ley de Presupuesto Anual de</w:t>
      </w:r>
      <w:r w:rsidR="0019693E" w:rsidRPr="001C56C5">
        <w:t> </w:t>
      </w:r>
      <w:r w:rsidRPr="005D5251">
        <w:t>2024, el Ministerio de Planificación y Presupuesto empezó a poner a disposición del público la información relativa al presupuesto y a la ejecución financiera de las cinco agendas transversales a través del Sistema Integrado de Planificación y Presupuesto (SIOP). Como consecuencia de ello, todo ciudadano con acceso a internet puede controlar la ejecución presupuestaria y financiera de los programas asociados a la Agenda Transversal para los Niños y los Adolescentes a través del Portal del Presupuesto Federal.</w:t>
      </w:r>
    </w:p>
    <w:p w14:paraId="172CDA2C" w14:textId="742D5A47" w:rsidR="005D5251" w:rsidRPr="001C56C5" w:rsidRDefault="005D5251" w:rsidP="005D5251">
      <w:pPr>
        <w:pStyle w:val="H1G"/>
      </w:pPr>
      <w:bookmarkStart w:id="1" w:name="_Hlk192067112"/>
      <w:r w:rsidRPr="001C56C5">
        <w:tab/>
      </w:r>
      <w:r w:rsidRPr="001C56C5">
        <w:tab/>
        <w:t>Respuesta al párrafo 2 e) de la lista de cuestiones</w:t>
      </w:r>
    </w:p>
    <w:bookmarkEnd w:id="1"/>
    <w:p w14:paraId="2EBA931E" w14:textId="77777777" w:rsidR="005D5251" w:rsidRPr="005D5251" w:rsidRDefault="005D5251" w:rsidP="005D5251">
      <w:pPr>
        <w:pStyle w:val="SingleTxtG"/>
      </w:pPr>
      <w:r w:rsidRPr="005D5251">
        <w:t>10.</w:t>
      </w:r>
      <w:r w:rsidRPr="005D5251">
        <w:tab/>
        <w:t xml:space="preserve">La plataforma </w:t>
      </w:r>
      <w:r w:rsidRPr="005D5251">
        <w:rPr>
          <w:iCs/>
        </w:rPr>
        <w:t>ObservaDH</w:t>
      </w:r>
      <w:r w:rsidRPr="005D5251">
        <w:t>, que tiene por objetivo divulgar y analizar informaciones estratégicas sobre la situación de los derechos humanos en el Brasil, aportando datos de utilidad para la planificación, la supervisión y la evaluación de políticas públicas de defensa, promoción, protección, educación y cultura de los derechos humanos a nivel de los gobiernos federal, estatales y municipales, así como en la sociedad civil, permite establecer y ofrecer indicadores a través de las principales fuentes de datos del país.</w:t>
      </w:r>
    </w:p>
    <w:p w14:paraId="46AAA42A" w14:textId="15B8476D" w:rsidR="005D5251" w:rsidRPr="001C56C5" w:rsidRDefault="005D5251" w:rsidP="005D5251">
      <w:pPr>
        <w:pStyle w:val="H1G"/>
      </w:pPr>
      <w:r w:rsidRPr="001C56C5">
        <w:tab/>
      </w:r>
      <w:r w:rsidRPr="001C56C5">
        <w:tab/>
        <w:t>Respuesta al párrafo 2 f) de la lista de cuestiones</w:t>
      </w:r>
    </w:p>
    <w:p w14:paraId="1B68B6ED" w14:textId="77777777" w:rsidR="005D5251" w:rsidRPr="005D5251" w:rsidRDefault="005D5251" w:rsidP="005D5251">
      <w:pPr>
        <w:pStyle w:val="SingleTxtG"/>
      </w:pPr>
      <w:r w:rsidRPr="005D5251">
        <w:t>11.</w:t>
      </w:r>
      <w:r w:rsidRPr="005D5251">
        <w:tab/>
        <w:t>En el Brasil, son dos los principales órganos encargados de supervisar los derechos humanos de los niños y los adolescentes: el Consejo Nacional de Derechos Humanos y el Consejo Nacional de los Derechos del Niño y del Adolescente (CONANDA), ambos de carácter deliberativo e integrados por representantes públicos y miembros de la sociedad civil.</w:t>
      </w:r>
    </w:p>
    <w:p w14:paraId="1B3E6982" w14:textId="77777777" w:rsidR="005D5251" w:rsidRPr="005D5251" w:rsidRDefault="005D5251" w:rsidP="005D5251">
      <w:pPr>
        <w:pStyle w:val="SingleTxtG"/>
      </w:pPr>
      <w:r w:rsidRPr="005D5251">
        <w:t>12.</w:t>
      </w:r>
      <w:r w:rsidRPr="005D5251">
        <w:tab/>
        <w:t>Ambos consejos funcionan como mecanismos de seguimiento, orientación y control de las políticas públicas, de acuerdo con los principios de autonomía y eficacia establecidos por los Principios de París. Los dos procuran garantizar que las políticas implementadas por el Estado se ajusten a los compromisos contraídos por el Brasil en virtud de tratados y convenciones internacionales, trabajando en pos de un sólido sistema nacional de promoción y protección de los derechos humanos.</w:t>
      </w:r>
    </w:p>
    <w:p w14:paraId="446257AC" w14:textId="7414F993" w:rsidR="005D5251" w:rsidRPr="001C56C5" w:rsidRDefault="005D5251" w:rsidP="005D5251">
      <w:pPr>
        <w:pStyle w:val="H1G"/>
      </w:pPr>
      <w:r w:rsidRPr="001C56C5">
        <w:tab/>
      </w:r>
      <w:r w:rsidRPr="001C56C5">
        <w:tab/>
        <w:t>Respuesta al párrafo 2 g) de la lista de cuestiones</w:t>
      </w:r>
    </w:p>
    <w:p w14:paraId="0BCA4B36" w14:textId="450AB536" w:rsidR="005D5251" w:rsidRPr="005D5251" w:rsidRDefault="005D5251" w:rsidP="005D5251">
      <w:pPr>
        <w:pStyle w:val="SingleTxtG"/>
      </w:pPr>
      <w:r w:rsidRPr="005D5251">
        <w:t>13.</w:t>
      </w:r>
      <w:r w:rsidRPr="005D5251">
        <w:tab/>
        <w:t xml:space="preserve">A través de la línea directa de derechos humanos </w:t>
      </w:r>
      <w:r w:rsidR="0019693E" w:rsidRPr="001C56C5">
        <w:t>“</w:t>
      </w:r>
      <w:r w:rsidRPr="005D5251">
        <w:t>Marque el 100</w:t>
      </w:r>
      <w:r w:rsidR="0019693E" w:rsidRPr="001C56C5">
        <w:t>”</w:t>
      </w:r>
      <w:r w:rsidRPr="005D5251">
        <w:t xml:space="preserve"> </w:t>
      </w:r>
      <w:r w:rsidRPr="005D5251">
        <w:rPr>
          <w:i/>
          <w:iCs/>
        </w:rPr>
        <w:t>(Disque 100)</w:t>
      </w:r>
      <w:r w:rsidRPr="005D5251">
        <w:t>, la Oficina Nacional del Defensor de los Derechos Humanos (Ministerio de Derechos Humanos y Ciudadanía) presta servicio las 24 horas del día. Recibe y remite denuncias de violaciones de los derechos humanos a las autoridades competentes. Por otro lado, la Oficina del Defensor del Pueblo dispone de múltiples cauces para recibir quejas: una página web con un sistema de chat y videollamada en la lengua de señas brasileña (Libras) y asistencia a través de Telegram y WhatsApp. La línea directa de derechos humanos también se encarga de difundir información y orientación sobre acciones, programas, campañas y servicios disponibles a nivel federal, estatal, municipal y del Distrito Federal.</w:t>
      </w:r>
    </w:p>
    <w:p w14:paraId="6AB41568" w14:textId="77777777" w:rsidR="005D5251" w:rsidRPr="005D5251" w:rsidRDefault="005D5251" w:rsidP="005D5251">
      <w:pPr>
        <w:pStyle w:val="SingleTxtG"/>
      </w:pPr>
      <w:r w:rsidRPr="005D5251">
        <w:t>14.</w:t>
      </w:r>
      <w:r w:rsidRPr="005D5251">
        <w:tab/>
        <w:t>Cabe señalar que la investigación de las denuncias no entra dentro de sus competencias. Tras quedar registrada, la denuncia es transmitida a una red de apoyo compuesta por los organismos responsables de la implementación final de la política de protección de las víctimas.</w:t>
      </w:r>
    </w:p>
    <w:p w14:paraId="19A618DD" w14:textId="7BEBD704" w:rsidR="005D5251" w:rsidRPr="001C56C5" w:rsidRDefault="005D5251" w:rsidP="005D5251">
      <w:pPr>
        <w:pStyle w:val="H1G"/>
      </w:pPr>
      <w:r w:rsidRPr="001C56C5">
        <w:lastRenderedPageBreak/>
        <w:tab/>
      </w:r>
      <w:r w:rsidRPr="001C56C5">
        <w:tab/>
        <w:t>Respuesta al párrafo 2 h) de la lista de cuestiones</w:t>
      </w:r>
    </w:p>
    <w:p w14:paraId="1414A736" w14:textId="46EF6196" w:rsidR="005D5251" w:rsidRPr="005D5251" w:rsidRDefault="005D5251" w:rsidP="005D5251">
      <w:pPr>
        <w:pStyle w:val="SingleTxtG"/>
      </w:pPr>
      <w:r w:rsidRPr="005D5251">
        <w:t>15.</w:t>
      </w:r>
      <w:r w:rsidRPr="005D5251">
        <w:tab/>
        <w:t>El Programa de Protección de los Defensores de los Derechos Humanos, Comunicadores y Ambientalistas (PPDDH) fue establecido en virtud del Decreto núm.</w:t>
      </w:r>
      <w:r w:rsidR="0019693E" w:rsidRPr="001C56C5">
        <w:t> </w:t>
      </w:r>
      <w:r w:rsidRPr="005D5251">
        <w:t xml:space="preserve">9.937/2019, enmendado por el Decreto núm. 11.867/2023 y reglamentado por la Ordenanza núm. 507/2022. Según la citada ordenanza, los niños y adolescentes no son beneficiarios directos del Programa de Abogados de Oficio. </w:t>
      </w:r>
      <w:r w:rsidR="00295119">
        <w:t xml:space="preserve">Únicamente </w:t>
      </w:r>
      <w:r w:rsidR="00295119" w:rsidRPr="00295119">
        <w:t>p</w:t>
      </w:r>
      <w:r w:rsidRPr="00295119">
        <w:t>ueden ser incluidos como miembros de sus respectivas unidades familiares.</w:t>
      </w:r>
      <w:r w:rsidRPr="005D5251">
        <w:t xml:space="preserve"> La responsabilidad de proteger a niños y adolescentes expuestos a amenazas graves e inminentes recae en el Programa de Protección de los Niños y Adolescentes Amenazados de Muerte (PPCAAM), creado en 2003 y establecido en virtud del Decreto núm. 6.231/2007. Este Programa interviene cuando se han agotado los medios convencionales para prevenir o frenar la amenaza.</w:t>
      </w:r>
    </w:p>
    <w:p w14:paraId="775F7CAF" w14:textId="0ACA368E" w:rsidR="005D5251" w:rsidRPr="001C56C5" w:rsidRDefault="005D5251" w:rsidP="005D5251">
      <w:pPr>
        <w:pStyle w:val="H1G"/>
      </w:pPr>
      <w:r w:rsidRPr="001C56C5">
        <w:tab/>
      </w:r>
      <w:r w:rsidRPr="001C56C5">
        <w:tab/>
        <w:t>Respuesta al párrafo 2 i) de la lista de cuestiones</w:t>
      </w:r>
    </w:p>
    <w:p w14:paraId="253F3D03" w14:textId="77777777" w:rsidR="005D5251" w:rsidRPr="005D5251" w:rsidRDefault="005D5251" w:rsidP="005D5251">
      <w:pPr>
        <w:pStyle w:val="SingleTxtG"/>
      </w:pPr>
      <w:r w:rsidRPr="005D5251">
        <w:t>16.</w:t>
      </w:r>
      <w:r w:rsidRPr="005D5251">
        <w:tab/>
        <w:t>El Estatuto del Niño y del Adolescente impone sanciones a las empresas y negocios que vulneran los derechos de los niños, por ejemplo incumpliendo la clasificación por edades, vendiendo alcohol a los niños o facilitando su explotación sexual. Para reforzar las normas éticas, el Ministerio de Turismo lanzó el Código de Conducta del Brasil (2018), que establece directrices de prevención de la explotación sexual de los niños destinadas a las empresas.</w:t>
      </w:r>
    </w:p>
    <w:p w14:paraId="06146440" w14:textId="77777777" w:rsidR="005D5251" w:rsidRPr="005D5251" w:rsidRDefault="005D5251" w:rsidP="005D5251">
      <w:pPr>
        <w:pStyle w:val="SingleTxtG"/>
      </w:pPr>
      <w:r w:rsidRPr="005D5251">
        <w:t>17.</w:t>
      </w:r>
      <w:r w:rsidRPr="005D5251">
        <w:tab/>
        <w:t>En 2024, el Ministerio de Derechos Humanos y Ciudadanía estableció un Grupo de Trabajo Interministerial para desarrollar la Política Nacional de Derechos Humanos y Empresas, encargado de mejorar las políticas públicas celebrando consultas de amplio espectro. Por otro lado, la Ley núm. 15.073/2024 modificó la Ley General de Turismo, incorporando la protección de la infancia a la Política Nacional de Turismo y estableciendo penas más duras para las empresas implicadas en la explotación sexual.</w:t>
      </w:r>
    </w:p>
    <w:p w14:paraId="57569BA7" w14:textId="0A9B91DF" w:rsidR="005D5251" w:rsidRPr="001C56C5" w:rsidRDefault="005D5251" w:rsidP="005D5251">
      <w:pPr>
        <w:pStyle w:val="H1G"/>
      </w:pPr>
      <w:r w:rsidRPr="001C56C5">
        <w:tab/>
      </w:r>
      <w:r w:rsidRPr="001C56C5">
        <w:tab/>
        <w:t>Respuesta al párrafo 3 de la lista de cuestiones</w:t>
      </w:r>
    </w:p>
    <w:p w14:paraId="309E3C8C" w14:textId="77777777" w:rsidR="005D5251" w:rsidRPr="005D5251" w:rsidRDefault="005D5251" w:rsidP="005D5251">
      <w:pPr>
        <w:pStyle w:val="SingleTxtG"/>
      </w:pPr>
      <w:r w:rsidRPr="005D5251">
        <w:t>18.</w:t>
      </w:r>
      <w:r w:rsidRPr="005D5251">
        <w:tab/>
        <w:t>El Ministerio de Educación ha reforzado las políticas de equidad e inclusión a través de su Política Nacional de Equidad, Educación para las Relaciones Étnico-Raciales y Educación Escolar Quilombola (Ordenanza núm. 470/2024), destinada a promover la inclusión y combatir la discriminación. En 2024, el Programa de Educación Permanente para Profesionales de la Educación Básica impartió 16 cursos a 14.400 participantes, a partir de una inversión de 4,2 millones de reales en costos operacionales y 4,1 millones de reales en becas. El Ministerio de Educación también elaboró folletos temáticos y creó un Grupo de Trabajo (Ordenanza núm. 614/2024) para proponer estrategias contra el acoso, los prejuicios y la discriminación en las escuelas. El Plan Plurianual 2024-2027 y la Estrategia Nacional para Combatir la Violencia contra las Personas LGBTQIA+ (Ordenanza núm. 756/2023) impulsan estas iniciativas creando entornos educativos seguros, luchando contra la violencia y fortaleciendo las redes de protección. Además, la Resolución núm. 2/2023 del Consejo Nacional para los Derechos de las Personas LGBTQIA+ brinda directrices sobre el acceso, el mantenimiento y la protección de las personas LGBTQIA+ en las escuelas.</w:t>
      </w:r>
    </w:p>
    <w:p w14:paraId="41858965" w14:textId="0B1F88D0" w:rsidR="005D5251" w:rsidRPr="005D5251" w:rsidRDefault="005D5251" w:rsidP="005D5251">
      <w:pPr>
        <w:pStyle w:val="SingleTxtG"/>
      </w:pPr>
      <w:r w:rsidRPr="005D5251">
        <w:t>19.</w:t>
      </w:r>
      <w:r w:rsidRPr="005D5251">
        <w:tab/>
        <w:t xml:space="preserve">Paralelamente, la Policía Federal puso en marcha el Programa </w:t>
      </w:r>
      <w:r w:rsidR="0019693E" w:rsidRPr="001C56C5">
        <w:t>“</w:t>
      </w:r>
      <w:r w:rsidRPr="005D5251">
        <w:t>Guardianes de la Infancia</w:t>
      </w:r>
      <w:r w:rsidR="0019693E" w:rsidRPr="001C56C5">
        <w:t>”</w:t>
      </w:r>
      <w:r w:rsidRPr="005D5251">
        <w:t xml:space="preserve"> (2024) para prevenir los abusos sexuales y combatir las actitudes racistas, homófobas, transfóbicas y xenófobas en los centros educativos. En pocos meses, el programa impartió 135 conferencias, 89 de ellas a adolescentes, 18 a familiares, 16 a docentes y 12 a otras partes interesadas. Estas iniciativas han permitido formar a 4.222 adolescentes, 817</w:t>
      </w:r>
      <w:r w:rsidR="00FD54CB">
        <w:t> </w:t>
      </w:r>
      <w:r w:rsidRPr="005D5251">
        <w:t>familiares, 616 docentes y 311 profesionales, incluidos miembros de consejos tutelares, administradores y asistentes educativos. Por otro lado, al integrar la dimensión educativa, la aplicación de la ley y las políticas sociales, estas iniciativas refuerzan un modelo de educación integradora, la protección de los derechos humanos y la lucha contra la discriminación en las escuelas y las comunidades.</w:t>
      </w:r>
    </w:p>
    <w:p w14:paraId="3AF4CCEC" w14:textId="53D03DE5" w:rsidR="005D5251" w:rsidRPr="001C56C5" w:rsidRDefault="005D5251" w:rsidP="005D5251">
      <w:pPr>
        <w:pStyle w:val="H1G"/>
      </w:pPr>
      <w:r w:rsidRPr="001C56C5">
        <w:lastRenderedPageBreak/>
        <w:tab/>
      </w:r>
      <w:r w:rsidRPr="001C56C5">
        <w:tab/>
        <w:t>Respuesta al párrafo 4 de la lista de cuestiones</w:t>
      </w:r>
    </w:p>
    <w:p w14:paraId="5C663C6B" w14:textId="75CE79D2" w:rsidR="005D5251" w:rsidRPr="005D5251" w:rsidRDefault="005D5251" w:rsidP="005D5251">
      <w:pPr>
        <w:pStyle w:val="SingleTxtG"/>
      </w:pPr>
      <w:r w:rsidRPr="005D5251">
        <w:t>20.</w:t>
      </w:r>
      <w:r w:rsidRPr="005D5251">
        <w:tab/>
        <w:t xml:space="preserve">El Brasil ha priorizado la erradicación del subregistro y el acceso universal a la documentación civil a través del Compromiso Nacional por la Erradicación del Subregistro (Decreto núm. 10.063/2019). Esta iniciativa promueve la participación de los estados y los municipios en acciones integradas y la Semana Nacional de Movilización por el Registro Civil de Nacimientos. A lo largo de 2023, el Consejo Nacional de Justicia redobló sus esfuerzos por impulsar el Programa de Lucha contra el Subregistro Civil, lo que propició la emisión de 66.070 certificados de nacimiento en todo el país. Entre las estrategias clave figura la campaña </w:t>
      </w:r>
      <w:r w:rsidR="0019693E" w:rsidRPr="001C56C5">
        <w:t>“</w:t>
      </w:r>
      <w:r w:rsidRPr="005D5251">
        <w:t>¡Regístrese usted mismo!</w:t>
      </w:r>
      <w:r w:rsidR="0019693E" w:rsidRPr="001C56C5">
        <w:t>”</w:t>
      </w:r>
      <w:r w:rsidRPr="005D5251">
        <w:t xml:space="preserve">, destinado a poblaciones socialmente vulnerables, el registro de nacimientos en hospitales a través del Programa </w:t>
      </w:r>
      <w:r w:rsidR="0019693E" w:rsidRPr="001C56C5">
        <w:t>“</w:t>
      </w:r>
      <w:r w:rsidRPr="005D5251">
        <w:t>Llora, Registra</w:t>
      </w:r>
      <w:r w:rsidR="0019693E" w:rsidRPr="001C56C5">
        <w:t>”</w:t>
      </w:r>
      <w:r w:rsidRPr="005D5251">
        <w:t xml:space="preserve">, y medidas especializadas como la Disposición núm. 63 (homologación de los certificados de nacimiento, incluidos los casos de reproducción asistida) y la Resolución Conjunta núm. 3 (facilitación del registro de nacimientos de niños indígenas). A su vez el Gobierno Federal, en colaboración con el UNICEF y otras organizaciones internacionales, elaboró una Guía sobre la </w:t>
      </w:r>
      <w:r w:rsidR="00A333CA">
        <w:t>P</w:t>
      </w:r>
      <w:r w:rsidRPr="005D5251">
        <w:t xml:space="preserve">rotección de </w:t>
      </w:r>
      <w:r w:rsidR="00A333CA">
        <w:t>M</w:t>
      </w:r>
      <w:r w:rsidRPr="005D5251">
        <w:t xml:space="preserve">enores </w:t>
      </w:r>
      <w:r w:rsidR="00A333CA">
        <w:t>N</w:t>
      </w:r>
      <w:r w:rsidRPr="005D5251">
        <w:t xml:space="preserve">o </w:t>
      </w:r>
      <w:r w:rsidR="00A333CA" w:rsidRPr="005D5251">
        <w:t>A</w:t>
      </w:r>
      <w:r w:rsidRPr="005D5251">
        <w:t xml:space="preserve">compañados, </w:t>
      </w:r>
      <w:r w:rsidR="00A333CA" w:rsidRPr="005D5251">
        <w:t>S</w:t>
      </w:r>
      <w:r w:rsidRPr="005D5251">
        <w:t xml:space="preserve">eparados o </w:t>
      </w:r>
      <w:r w:rsidR="00A333CA" w:rsidRPr="005D5251">
        <w:t>I</w:t>
      </w:r>
      <w:r w:rsidRPr="005D5251">
        <w:t>ndocumentados.</w:t>
      </w:r>
    </w:p>
    <w:p w14:paraId="5928C809" w14:textId="7B232C82" w:rsidR="005D5251" w:rsidRPr="005D5251" w:rsidRDefault="005D5251" w:rsidP="005D5251">
      <w:pPr>
        <w:pStyle w:val="SingleTxtG"/>
      </w:pPr>
      <w:r w:rsidRPr="005D5251">
        <w:t>21.</w:t>
      </w:r>
      <w:r w:rsidRPr="005D5251">
        <w:tab/>
        <w:t>El Ministerio de Derechos Humanos y Ciudadanía ha dirigido iniciativas específicas para mejorar el acceso a la documentación en regiones vulnerables. El Programa Ciudadanía Marajó (Ordenanza núm. 292/2023) asumió una labor de defensor móvil sobre el terreno para garantizar el funcionamiento de los servicios de registro civil en zonas remotas. En Roraima, el Gobierno puso en marcha el Plan para la Juventud Indígena Yanomami y Ye</w:t>
      </w:r>
      <w:r w:rsidR="001C56C5">
        <w:t>’</w:t>
      </w:r>
      <w:r w:rsidRPr="005D5251">
        <w:t>kwana, que vela por que se registren todos los nacimientos de niños indígenas. A lo largo de 2024 se llevaron a cabo 19 acciones móviles en todo el país para seguir trabajando para inscribir en el registro civil a poblaciones históricamente desatendidas. Estas medidas apuntalan la determinación del Gobierno de reducir la apatridia, reforzar la identidad legal y promover la inclusión social.</w:t>
      </w:r>
    </w:p>
    <w:p w14:paraId="0C8EE215" w14:textId="76E36C14" w:rsidR="005D5251" w:rsidRPr="001C56C5" w:rsidRDefault="005D5251" w:rsidP="005D5251">
      <w:pPr>
        <w:pStyle w:val="H1G"/>
      </w:pPr>
      <w:bookmarkStart w:id="2" w:name="_Hlk192068984"/>
      <w:r w:rsidRPr="001C56C5">
        <w:tab/>
      </w:r>
      <w:r w:rsidRPr="001C56C5">
        <w:tab/>
        <w:t>Respuesta al párrafo 5 a) de la lista de cuestiones</w:t>
      </w:r>
    </w:p>
    <w:bookmarkEnd w:id="2"/>
    <w:p w14:paraId="6083E6D1" w14:textId="4FE1070E" w:rsidR="005D5251" w:rsidRPr="005D5251" w:rsidRDefault="005D5251" w:rsidP="005D5251">
      <w:pPr>
        <w:pStyle w:val="SingleTxtG"/>
      </w:pPr>
      <w:r w:rsidRPr="005D5251">
        <w:t>22.</w:t>
      </w:r>
      <w:r w:rsidRPr="005D5251">
        <w:tab/>
        <w:t>El Brasil ha reforzado las medidas de protección de la infancia adoptando iniciativas dotadas de recursos humanos, técnicos y financieros suficientes. El Consejo Nacional del Ministerio Público presentó la Recomendación núm. 33/2016, relativa a la estructuración de las fiscalías de la infancia y de la juventud, y la Resolución núm. 293/2024, que define la función del ministerio público a la hora de garantizar una vida familiar y comunitaria a los niños en régimen de acogimiento familiar. Por otro lado, la Recomendación Conjunta núm.</w:t>
      </w:r>
      <w:r w:rsidR="0019693E" w:rsidRPr="001C56C5">
        <w:t> </w:t>
      </w:r>
      <w:r w:rsidRPr="005D5251">
        <w:t>2/2024 se centra en ampliar y reforzar los servicios de acogida familiar.</w:t>
      </w:r>
    </w:p>
    <w:p w14:paraId="3F3AB9B1" w14:textId="77777777" w:rsidR="005D5251" w:rsidRPr="005D5251" w:rsidRDefault="005D5251" w:rsidP="005D5251">
      <w:pPr>
        <w:pStyle w:val="SingleTxtG"/>
      </w:pPr>
      <w:r w:rsidRPr="005D5251">
        <w:t>23.</w:t>
      </w:r>
      <w:r w:rsidRPr="005D5251">
        <w:tab/>
        <w:t>El Consejo Nacional de Justicia (CNJ) estableció una serie de parámetros para los equipos multidisciplinarios, entre los que figura el Galardón del CNJ a la Calidad, y promovió la creación de tribunales exclusivos para niños y jóvenes. Entretanto, la Policía Federal intensificó sus esfuerzos por combatir los delitos cibernéticos relacionados con los abusos sexuales contra niños y adolescentes.</w:t>
      </w:r>
    </w:p>
    <w:p w14:paraId="4AF28601" w14:textId="611B7EA0" w:rsidR="005D5251" w:rsidRPr="005D5251" w:rsidRDefault="005D5251" w:rsidP="005D5251">
      <w:pPr>
        <w:pStyle w:val="SingleTxtG"/>
      </w:pPr>
      <w:r w:rsidRPr="005D5251">
        <w:t>24.</w:t>
      </w:r>
      <w:r w:rsidRPr="005D5251">
        <w:tab/>
        <w:t>En el marco de la Política de Asistencia Social, el Brasil gestiona más de 2.900 centros de referencia de asistencia social especializada y aproximadamente 250 centros especializados para poblaciones sin hogar y centros de día para personas con discapacidad y ancianos. Por otro lado, se elaboró una Guía sobre el Acogimiento Familiar para ayudar a los gestores y los equipos técnicos, en la que se incluyeron materiales multimedia y cursos de aprendizaje electrónico. La reorganización de los servicios de acogimiento familiar ha contribuido a evitar el desbordamiento de los servicios de atención institucional, ya que apenas el 7,7</w:t>
      </w:r>
      <w:r w:rsidR="00AC18C4" w:rsidRPr="001C56C5">
        <w:t> %</w:t>
      </w:r>
      <w:r w:rsidRPr="005D5251">
        <w:t xml:space="preserve"> de los centros se vio desbordado en 2023.</w:t>
      </w:r>
    </w:p>
    <w:p w14:paraId="550BB1DF" w14:textId="3D467D89" w:rsidR="005D5251" w:rsidRPr="005D5251" w:rsidRDefault="005D5251" w:rsidP="005D5251">
      <w:pPr>
        <w:pStyle w:val="SingleTxtG"/>
      </w:pPr>
      <w:r w:rsidRPr="005D5251">
        <w:t>25.</w:t>
      </w:r>
      <w:r w:rsidRPr="005D5251">
        <w:tab/>
        <w:t xml:space="preserve">El Ministerio de Derechos Humanos y Ciudadanía ha desempeñado un papel central en el fortalecimiento del Sistema de Garantía de los Derechos del Niño y del Adolescente. Entre otras iniciativas, se han puesto en marcha 14 escuelas de consejos en colaboración con universidades federales, con un presupuesto de 7,58 millones de reales, que han </w:t>
      </w:r>
      <w:r w:rsidR="0019693E" w:rsidRPr="001C56C5">
        <w:t>formado</w:t>
      </w:r>
      <w:r w:rsidRPr="005D5251">
        <w:t xml:space="preserve"> a 15.639 profesionales de 1.699 municipios. El Ministerio también brindó apoyo logístico a los consejos de tutela: equipó a 599 municipios en 2023 y a 81 en 2024, con donaciones de 355 recursos, incluidos 53 vehículos. El Sistema de Información para la Infancia y la </w:t>
      </w:r>
      <w:r w:rsidRPr="005D5251">
        <w:lastRenderedPageBreak/>
        <w:t>Adolescencia (SIPIA CT) fue actualizado. Entre 2023 y 2024 incorporó más de 390.000 registros y fue utilizado por 2.449 consejos. Por otro lado, el Estatuto del Niño y del Adolescente fue traducido al tikuna, medida que permite mejorar el acceso de las poblaciones indígenas a los derechos que les asisten. La Escuela Nacional de los Derechos del Niño y del Adolescente (ENDICA) sigue impartiendo formación a los miembros de los consejos de derechos y de tutela.</w:t>
      </w:r>
    </w:p>
    <w:p w14:paraId="3CB3AC3A" w14:textId="77777777" w:rsidR="005D5251" w:rsidRPr="005D5251" w:rsidRDefault="005D5251" w:rsidP="005D5251">
      <w:pPr>
        <w:pStyle w:val="SingleTxtG"/>
      </w:pPr>
      <w:r w:rsidRPr="005D5251">
        <w:t>26.</w:t>
      </w:r>
      <w:r w:rsidRPr="005D5251">
        <w:tab/>
        <w:t>Las defensorías públicas estatales han ampliado la oferta de centros especializados en derechos de la infancia y la adolescencia para atender demandas colectivas y garantizan defensorías públicas dedicadas a casos de niños y jóvenes, a quienes ofrecen representación judicial y extrajudicial y promueven cuestiones estratégicas de protección de la infancia.</w:t>
      </w:r>
    </w:p>
    <w:p w14:paraId="53E2FC58" w14:textId="73337504" w:rsidR="005D5251" w:rsidRPr="001C56C5" w:rsidRDefault="005D5251" w:rsidP="005D5251">
      <w:pPr>
        <w:pStyle w:val="H1G"/>
      </w:pPr>
      <w:r w:rsidRPr="001C56C5">
        <w:tab/>
      </w:r>
      <w:r w:rsidRPr="001C56C5">
        <w:tab/>
        <w:t>Respuesta al párrafo 5 b) de la lista de cuestiones</w:t>
      </w:r>
    </w:p>
    <w:p w14:paraId="45F79C8D" w14:textId="126D7734" w:rsidR="005D5251" w:rsidRPr="005D5251" w:rsidRDefault="005D5251" w:rsidP="005D5251">
      <w:pPr>
        <w:pStyle w:val="SingleTxtG"/>
      </w:pPr>
      <w:r w:rsidRPr="005D5251">
        <w:t>27.</w:t>
      </w:r>
      <w:r w:rsidRPr="005D5251">
        <w:tab/>
        <w:t xml:space="preserve">La implementación de la Ley </w:t>
      </w:r>
      <w:r w:rsidR="00745F3D">
        <w:t xml:space="preserve">núm. </w:t>
      </w:r>
      <w:r w:rsidRPr="005D5251">
        <w:t>14.344/2022 consolida el principio de mantenimiento de los niños y adolescentes en el marco de su entorno familiar y prioriza la imposición de medidas de alejamiento al agresor en lugar de a la víctima. Los datos del Censo del Sistema Único de Asistencia Social (SUAS) de 2023 indican que el 22</w:t>
      </w:r>
      <w:r w:rsidR="00AC18C4" w:rsidRPr="001C56C5">
        <w:t> %</w:t>
      </w:r>
      <w:r w:rsidRPr="005D5251">
        <w:t xml:space="preserve"> de los acogimientos en hogares de guarda estaban relacionados con violencia doméstica, incluidos malos tratos físicos y psicológicos, violencia sexual intrafamiliar y conflictos familiares. Por otro lado, un informe de diagnóstico del Consejo Nacional de Justicia (CNJ) destaca que el 15</w:t>
      </w:r>
      <w:r w:rsidR="00AC18C4" w:rsidRPr="001C56C5">
        <w:t> %</w:t>
      </w:r>
      <w:r w:rsidRPr="005D5251">
        <w:t xml:space="preserve"> de los casos de acogida tienen su origen en conflictos familiares, lo que subraya la necesidad de adoptar medidas de protección conformes a la ley. La integración de los procesos judiciales electrónicos en los servicios de acogida ha mejorado la comunicación y la coordinación entre los servicios intersectoriales y ha mejorado el cumplimiento efectivo de las leyes.</w:t>
      </w:r>
    </w:p>
    <w:p w14:paraId="473DAC3B" w14:textId="77777777" w:rsidR="005D5251" w:rsidRPr="005D5251" w:rsidRDefault="005D5251" w:rsidP="005D5251">
      <w:pPr>
        <w:pStyle w:val="SingleTxtG"/>
      </w:pPr>
      <w:r w:rsidRPr="005D5251">
        <w:t>28.</w:t>
      </w:r>
      <w:r w:rsidRPr="005D5251">
        <w:tab/>
        <w:t>Los centros de referencia de asistencia social (CRAS y CREAS) desempeñan un papel crucial aplicando las medidas de protección y ofreciendo apoyo psicosocial, asistencia jurídica y servicios de emergencia a niños y adolescentes expuestos a situaciones de violencia. Los defensores públicos contribuyen a la seguridad de niños, adolescentes y mujeres en situación de vulnerabilidad aportando asistencia jurídica especializada, educación en derechos y medidas de protección. Las acciones combinadas de las redes de asistencia social, los marcos jurídicos y los mecanismos judiciales contribuyen a reducir la violencia doméstica y a mejorar las políticas de protección familiar en todo el Brasil.</w:t>
      </w:r>
    </w:p>
    <w:p w14:paraId="24053990" w14:textId="0C82CE20" w:rsidR="005D5251" w:rsidRPr="001C56C5" w:rsidRDefault="005D5251" w:rsidP="005D5251">
      <w:pPr>
        <w:pStyle w:val="H1G"/>
      </w:pPr>
      <w:r w:rsidRPr="001C56C5">
        <w:tab/>
      </w:r>
      <w:r w:rsidRPr="001C56C5">
        <w:tab/>
        <w:t>Respuesta al párrafo 5 c) de la lista de cuestiones</w:t>
      </w:r>
    </w:p>
    <w:p w14:paraId="777E12E4" w14:textId="77991299" w:rsidR="005D5251" w:rsidRPr="005D5251" w:rsidRDefault="005D5251" w:rsidP="005D5251">
      <w:pPr>
        <w:pStyle w:val="SingleTxtG"/>
      </w:pPr>
      <w:r w:rsidRPr="005D5251">
        <w:t>29.</w:t>
      </w:r>
      <w:r w:rsidRPr="005D5251">
        <w:tab/>
        <w:t xml:space="preserve">Se promulgó la Ley núm. 13.811/2019, por la que se modifica el artículo 1.520 del Código Civil con vistas a suprimir las excepciones legales a la prohibición del matrimonio infantil. El texto actual reza así: </w:t>
      </w:r>
      <w:r w:rsidR="0019693E" w:rsidRPr="001C56C5">
        <w:t>“</w:t>
      </w:r>
      <w:r w:rsidRPr="005D5251">
        <w:t>En ningún caso se permitirá el matrimonio a personas que no hayan alcanzado la edad legal para contraer matrimonio, de conformidad con lo dispuesto en el artículo 1.517 de este Código</w:t>
      </w:r>
      <w:r w:rsidR="0019693E" w:rsidRPr="001C56C5">
        <w:t>”</w:t>
      </w:r>
      <w:r w:rsidR="00745F3D">
        <w:t>.</w:t>
      </w:r>
      <w:r w:rsidRPr="005D5251">
        <w:t xml:space="preserve"> Cabe señalar que, en el Brasil, la edad legal para contraer matrimonio es de 16 años.</w:t>
      </w:r>
    </w:p>
    <w:p w14:paraId="3AA79CE7" w14:textId="112A5900" w:rsidR="005D5251" w:rsidRPr="001C56C5" w:rsidRDefault="005D5251" w:rsidP="005D5251">
      <w:pPr>
        <w:pStyle w:val="H1G"/>
      </w:pPr>
      <w:r w:rsidRPr="001C56C5">
        <w:tab/>
      </w:r>
      <w:r w:rsidRPr="001C56C5">
        <w:tab/>
        <w:t>Respuesta al párrafo 5 d) de la lista de cuestiones</w:t>
      </w:r>
    </w:p>
    <w:p w14:paraId="4B3B2F4C" w14:textId="77777777" w:rsidR="005D5251" w:rsidRPr="005D5251" w:rsidRDefault="005D5251" w:rsidP="005D5251">
      <w:pPr>
        <w:pStyle w:val="SingleTxtG"/>
      </w:pPr>
      <w:r w:rsidRPr="005D5251">
        <w:t>30.</w:t>
      </w:r>
      <w:r w:rsidRPr="005D5251">
        <w:tab/>
        <w:t>El Gobierno Federal ha dado prioridad a los servicios de protección social para adolescentes en el marco de sus medidas socioeducativas con vistas a prevenir el contacto con bandas delictivas y facilitar su rehabilitación y reinserción. Entre las iniciativas más importantes figuran Libertad Asistida y Servicio Comunitario, con cofinanciación de medidas socioeducativas de detención en régimen abierto, que se duplicaron con creces entre 2021 y 2023, y alcanzaron los 60 millones de reales en 2024. Estas iniciativas se guían por la Resolución del Consejo Nacional de Asistencia Social núm. 7/2018, que establece puntos de referencia financieros para los servicios de apoyo a los adolescentes.</w:t>
      </w:r>
    </w:p>
    <w:p w14:paraId="3892473C" w14:textId="599E573B" w:rsidR="005D5251" w:rsidRPr="005D5251" w:rsidRDefault="005D5251" w:rsidP="005D5251">
      <w:pPr>
        <w:pStyle w:val="SingleTxtG"/>
      </w:pPr>
      <w:r w:rsidRPr="005D5251">
        <w:t>31.</w:t>
      </w:r>
      <w:r w:rsidRPr="005D5251">
        <w:tab/>
        <w:t xml:space="preserve">El Programa </w:t>
      </w:r>
      <w:r w:rsidR="0019693E" w:rsidRPr="001C56C5">
        <w:rPr>
          <w:i/>
          <w:iCs/>
        </w:rPr>
        <w:t>“</w:t>
      </w:r>
      <w:r w:rsidRPr="005D5251">
        <w:rPr>
          <w:i/>
          <w:iCs/>
        </w:rPr>
        <w:t>Fazendo Justiça</w:t>
      </w:r>
      <w:r w:rsidR="0019693E" w:rsidRPr="001C56C5">
        <w:rPr>
          <w:i/>
          <w:iCs/>
        </w:rPr>
        <w:t>”</w:t>
      </w:r>
      <w:r w:rsidRPr="005D5251">
        <w:t xml:space="preserve">, dirigido por el Consejo Nacional de Justicia en colaboración con el PNUD y el Ministerio de Justicia y Seguridad Pública, ha introducido reformas estructurales en el ámbito de la rehabilitación. El Consejo ha dictado resoluciones </w:t>
      </w:r>
      <w:r w:rsidRPr="005D5251">
        <w:lastRenderedPageBreak/>
        <w:t xml:space="preserve">para establecer una Central Estatal de Vacantes del Sistema Socioeducativo, fijar reglas para las inspecciones judiciales y crear un Registro Nacional de Inspecciones para recopilar datos sobre los adolescentes en el sistema de justicia juvenil. Por otro lado, las disposiciones jurídicas permiten sustituir las medidas de privación de libertad en el caso de las mujeres embarazadas, los padres y los cuidadores de niños con discapacidad, en consonancia con las decisiones del Tribunal Supremo en materia de </w:t>
      </w:r>
      <w:r w:rsidRPr="005D5251">
        <w:rPr>
          <w:i/>
          <w:iCs/>
        </w:rPr>
        <w:t>habeas corpus</w:t>
      </w:r>
      <w:r w:rsidRPr="005D5251">
        <w:t>.</w:t>
      </w:r>
    </w:p>
    <w:p w14:paraId="5EC38D5B" w14:textId="77777777" w:rsidR="005D5251" w:rsidRPr="005D5251" w:rsidRDefault="005D5251" w:rsidP="005D5251">
      <w:pPr>
        <w:pStyle w:val="SingleTxtG"/>
      </w:pPr>
      <w:r w:rsidRPr="005D5251">
        <w:t>32.</w:t>
      </w:r>
      <w:r w:rsidRPr="005D5251">
        <w:tab/>
        <w:t>El Ministerio de Derechos Humanos y Ciudadanía ha reforzado sus iniciativas de seguimiento de políticas e investigación, como la Encuesta Nacional sobre Atención Socioeducativa, la revisión del Plan Nacional de Atención Socioeducativa y el seguimiento internacional de las medidas de protección en Espírito Santo y Ceará. Se ha integrado a adolescentes sujetos a medidas socioeducativas en programas federales clave, como el Programa de Dignidad Menstrual, Pé de Meia (incentivos educativos) y PRONASCI Joven (prevención de la violencia). Entre las iniciativas adoptadas para consolidar las instituciones cabe mencionar la reestructuración de Sistema de Información para la Infancia y la Adolescencia (SIPIA) y del Sistema Nacional de Atención Socioeducativa (SINASE), la creación de escuelas socioeducativas estatales y la concertación de nuevos acuerdos sobre el equipamiento de unidades socioeducativas.</w:t>
      </w:r>
    </w:p>
    <w:p w14:paraId="0F12BD9E" w14:textId="77777777" w:rsidR="005D5251" w:rsidRPr="005D5251" w:rsidRDefault="005D5251" w:rsidP="005D5251">
      <w:pPr>
        <w:pStyle w:val="SingleTxtG"/>
      </w:pPr>
      <w:r w:rsidRPr="005D5251">
        <w:t>33.</w:t>
      </w:r>
      <w:r w:rsidRPr="005D5251">
        <w:tab/>
        <w:t>Por último, se han reforzado medidas específicas sobre las adolescentes en el sistema de justicia en virtud de la Resolución núm. 233/2022 del Consejo Nacional de Asistencia Social, que define directrices y parámetros relativos a la atención de las niñas detenidas en el Sistema Nacional de Atención Socioeducativa (SINASE). Por otro lado, se están aplicando normas de accesibilidad edilicia y comunicativa con vistas a mejorar las condiciones de las unidades socioeducativas y aplicar un enfoque más integrador y rehabilitador de la justicia de menores.</w:t>
      </w:r>
    </w:p>
    <w:p w14:paraId="5D011CE8" w14:textId="6008EA3D" w:rsidR="005D5251" w:rsidRPr="001C56C5" w:rsidRDefault="005D5251" w:rsidP="005D5251">
      <w:pPr>
        <w:pStyle w:val="H1G"/>
      </w:pPr>
      <w:r w:rsidRPr="001C56C5">
        <w:tab/>
      </w:r>
      <w:r w:rsidRPr="001C56C5">
        <w:tab/>
        <w:t>Respuesta al párrafo 5 e) de la lista de cuestiones</w:t>
      </w:r>
    </w:p>
    <w:p w14:paraId="0EBEC734" w14:textId="7DE12611" w:rsidR="005D5251" w:rsidRPr="005D5251" w:rsidRDefault="005D5251" w:rsidP="005D5251">
      <w:pPr>
        <w:pStyle w:val="SingleTxtG"/>
      </w:pPr>
      <w:r w:rsidRPr="005D5251">
        <w:t>34.</w:t>
      </w:r>
      <w:r w:rsidRPr="005D5251">
        <w:tab/>
        <w:t xml:space="preserve">El Brasil ha reforzado la protección de los niños y adolescentes expuestos a la violencia, centrándose en prevenir la revictimización en las instituciones públicas. El país ha forjado alianzas clave, incluidos acuerdos entre el Ministerio de Justicia y Seguridad Pública y la Oficina de las Naciones Unidas contra la Droga y el Delito (UNODC), como ponen de manifiesto el Protocolo de Intenciones para Eliminar la Violencia contra los Niños y la participación del Brasil en la 1ª Conferencia Ministerial Mundial para poner fin a la violencia contra la niñez (Bogotá). Por otro lado, el Brasil conduce operaciones anuales contra la explotación sexual, como </w:t>
      </w:r>
      <w:r w:rsidR="0019693E" w:rsidRPr="001C56C5">
        <w:t>“</w:t>
      </w:r>
      <w:r w:rsidRPr="005D5251">
        <w:t>Aliados por la Infancia</w:t>
      </w:r>
      <w:r w:rsidR="0019693E" w:rsidRPr="001C56C5">
        <w:t>”</w:t>
      </w:r>
      <w:r w:rsidRPr="005D5251">
        <w:t xml:space="preserve"> (contra los delitos sexuales en línea) y </w:t>
      </w:r>
      <w:r w:rsidR="0019693E" w:rsidRPr="001C56C5">
        <w:t>“</w:t>
      </w:r>
      <w:r w:rsidRPr="005D5251">
        <w:t>Bad Vibes</w:t>
      </w:r>
      <w:r w:rsidR="0019693E" w:rsidRPr="001C56C5">
        <w:t>”</w:t>
      </w:r>
      <w:r w:rsidRPr="005D5251">
        <w:t xml:space="preserve"> (contra los delitos relacionados con Viber). Las medidas institucionales incluyen las Resoluciones núms. 287 y 298 del Consejo Nacional del Ministerio Público, que establecieron un sistema integral de protección de las víctimas y un Registro Nacional de Casos de Violencia, así como recomendaciones judiciales para protocolos de escucha especializados en casos de violencia escolar y alienación parental.</w:t>
      </w:r>
    </w:p>
    <w:p w14:paraId="47ECBDFA" w14:textId="41602F43" w:rsidR="005D5251" w:rsidRPr="005D5251" w:rsidRDefault="005D5251" w:rsidP="005D5251">
      <w:pPr>
        <w:pStyle w:val="SingleTxtG"/>
      </w:pPr>
      <w:r w:rsidRPr="005D5251">
        <w:t>35.</w:t>
      </w:r>
      <w:r w:rsidRPr="005D5251">
        <w:tab/>
        <w:t>Los esfuerzos por reforzar el sistema de protección de la infancia también se han centrado en la atención institucional y la reintegración. Según el Censo del Sistema Único de Asistencia Social (SUAS) de 2023, 28.505 niños y adolescentes abandonaron los servicios de atención institucional o los servicios de acogida. El 51</w:t>
      </w:r>
      <w:r w:rsidR="00AC18C4" w:rsidRPr="001C56C5">
        <w:t> %</w:t>
      </w:r>
      <w:r w:rsidRPr="005D5251">
        <w:t xml:space="preserve"> fue reintegrado en familias nucleares, el 30</w:t>
      </w:r>
      <w:r w:rsidR="00AC18C4" w:rsidRPr="001C56C5">
        <w:t> %</w:t>
      </w:r>
      <w:r w:rsidRPr="005D5251">
        <w:t xml:space="preserve"> fue colocado en familias extensas y el 18</w:t>
      </w:r>
      <w:r w:rsidR="00AC18C4" w:rsidRPr="001C56C5">
        <w:t> %</w:t>
      </w:r>
      <w:r w:rsidRPr="005D5251">
        <w:t xml:space="preserve"> fue adoptado. Sin embargo, 4.464 casos (18</w:t>
      </w:r>
      <w:r w:rsidR="00AC18C4" w:rsidRPr="001C56C5">
        <w:t> %</w:t>
      </w:r>
      <w:r w:rsidRPr="005D5251">
        <w:t>) requirieron el reingreso por reincidencia. Para mejorar la eficacia de su respuesta, el Gobierno ha equipado cuatro centros de atención integral (AM, PR, BA y RJ), ha restablecido la Comisión Intersectorial de Lucha contra la Violencia Sexual (Decreto núm.</w:t>
      </w:r>
      <w:r w:rsidR="007226B1">
        <w:t> </w:t>
      </w:r>
      <w:r w:rsidRPr="005D5251">
        <w:t xml:space="preserve">11.533/2023) y ha lanzado campañas nacionales de sensibilización con ocasión del Carnaval, el 18 de Mayo (campaña de concienciación sobre la protección de la infancia) y de prevención del trabajo infantil. Publicaciones clave, como MAPEAR 2.0, la Guía de Escucha Especializada y los manuales sobre la implantación de centros de atención integral, sirven de guía para hacer avanzar las políticas. Por otro lado, iniciativas como el IV Plan Nacional de Lucha contra la Trata de Personas (Decreto núm. 12.121/2024) y el Programa </w:t>
      </w:r>
      <w:r w:rsidRPr="005D5251">
        <w:rPr>
          <w:i/>
          <w:iCs/>
        </w:rPr>
        <w:t xml:space="preserve">Cidadania Marajó </w:t>
      </w:r>
      <w:r w:rsidRPr="005D5251">
        <w:t xml:space="preserve">(Ordenanza núm. 292/2023) aspiran a prevenir la violencia sexual y mejorar la protección de las víctimas, en tanto que la Ordenanza Interministerial (Ministerio de Justicia y Seguridad Pública/Ministerio de Trabajo y Empleo) núm. 46/2024 establece directrices </w:t>
      </w:r>
      <w:r w:rsidRPr="005D5251">
        <w:lastRenderedPageBreak/>
        <w:t>sobre la concesión de permisos de residencia a las víctimas de la trata, incluidas disposiciones especiales sobre menores no acompañados.</w:t>
      </w:r>
    </w:p>
    <w:p w14:paraId="6041007A" w14:textId="2201F9E1" w:rsidR="005D5251" w:rsidRPr="001C56C5" w:rsidRDefault="005D5251" w:rsidP="005D5251">
      <w:pPr>
        <w:pStyle w:val="H1G"/>
      </w:pPr>
      <w:r w:rsidRPr="001C56C5">
        <w:tab/>
      </w:r>
      <w:r w:rsidRPr="001C56C5">
        <w:tab/>
        <w:t>Respuesta al párrafo 5 f) de la lista de cuestiones</w:t>
      </w:r>
    </w:p>
    <w:p w14:paraId="38BC2E4C" w14:textId="77777777" w:rsidR="005D5251" w:rsidRPr="005D5251" w:rsidRDefault="005D5251" w:rsidP="005D5251">
      <w:pPr>
        <w:pStyle w:val="SingleTxtG"/>
      </w:pPr>
      <w:r w:rsidRPr="005D5251">
        <w:t>36.</w:t>
      </w:r>
      <w:r w:rsidRPr="005D5251">
        <w:tab/>
        <w:t>El Estado brasileño ha intensificado sus esfuerzos por combatir la mortalidad infantil y juvenil mediante políticas como el Programa Nacional para Combatir la Violencia contra los Niños y los Adolescentes, la Comisión Interministerial para Combatir la Violencia contra los Niños y los Adolescentes (Decreto núm. 10.701/2021) y el Pacto Nacional para Combatir la Violencia Letal contra Niños y Adolescentes (Decreto núm. 11.074/2022). En 2023, el Ministerio de Derechos Humanos y Ciudadanía amplió el Programa de Protección de los Niños y Adolescentes Amenazados de Muerte (PPCAAM) a 22 unidades federativas, cerrando acuerdos con Goiás, Roraima, Amapá y Mato Grosso do Sul. Por otro lado, el Ministerio de Derechos Humanos y Ciudadanía firmó un Acuerdo de Cooperación Técnica con la Asamblea Legislativa de Ceará con vistas a mejorar la prevención de homicidios entre adolescentes y se asoció con el PNUD y FLACSO para mejorar los programas de protección (PPCAAM, PROVITA y PPDDH).</w:t>
      </w:r>
    </w:p>
    <w:p w14:paraId="2648FB9E" w14:textId="40DBECBA" w:rsidR="005D5251" w:rsidRPr="005D5251" w:rsidRDefault="005D5251" w:rsidP="005D5251">
      <w:pPr>
        <w:pStyle w:val="SingleTxtG"/>
      </w:pPr>
      <w:r w:rsidRPr="005D5251">
        <w:t>37.</w:t>
      </w:r>
      <w:r w:rsidRPr="005D5251">
        <w:tab/>
        <w:t>El Ministerio de Justicia y Seguridad Pública impulsó estas medidas a través del Proyecto Lumini, que integra a la Policía Civil, los institutos de identificación y los institutos forenses para rastrear a los niños y adolescentes desaparecidos. Por otro lado, se puso en marcha el sistema de alertas AMBER en el Distrito Federal, Ceará y Minas Gerais, que permite dar una respuesta rápida de emergencia a las desapariciones de niños. La Policía Federal está reforzando la capacidad investigadora a través de cursos de formación en investigación de homicidios, protocolos de respuesta de derechos humanos e investigación sobre perfiles de víctimas. Por otro lado, una sentencia histórica del Tribunal Supremo Federal (acción por incumplimiento de precepto fundamental núm. 635) ha prohibido las operaciones policiales en los aledaños de las escuelas en horario de clase, lo que garantiza entornos educativos más seguros para niños y adolescentes.</w:t>
      </w:r>
    </w:p>
    <w:p w14:paraId="58E9A65A" w14:textId="6C394E51" w:rsidR="005D5251" w:rsidRPr="005D5251" w:rsidRDefault="005D5251" w:rsidP="005D5251">
      <w:pPr>
        <w:pStyle w:val="SingleTxtG"/>
      </w:pPr>
      <w:r w:rsidRPr="005D5251">
        <w:t>38.</w:t>
      </w:r>
      <w:r w:rsidRPr="005D5251">
        <w:tab/>
        <w:t xml:space="preserve">Para reducir la violencia letal contra la juventud negra brasileña, el Ministerio de Igualdad Racial está desarrollando el plan </w:t>
      </w:r>
      <w:r w:rsidR="0019693E" w:rsidRPr="001C56C5">
        <w:t>“</w:t>
      </w:r>
      <w:r w:rsidRPr="005D5251">
        <w:t>Juventude Negra Viva</w:t>
      </w:r>
      <w:r w:rsidR="0019693E" w:rsidRPr="001C56C5">
        <w:t>”</w:t>
      </w:r>
      <w:r w:rsidRPr="005D5251">
        <w:t>, destinado a reducir los homicidios y la vulnerabilidad social, así como a promover políticas ministeriales dedicadas a la juventud negra.</w:t>
      </w:r>
    </w:p>
    <w:p w14:paraId="169FAF40" w14:textId="50157A0E" w:rsidR="005D5251" w:rsidRPr="001C56C5" w:rsidRDefault="005D5251" w:rsidP="005D5251">
      <w:pPr>
        <w:pStyle w:val="H1G"/>
      </w:pPr>
      <w:r w:rsidRPr="001C56C5">
        <w:tab/>
      </w:r>
      <w:r w:rsidRPr="001C56C5">
        <w:tab/>
        <w:t>Respuesta al párrafo 6 de la lista de cuestiones</w:t>
      </w:r>
    </w:p>
    <w:p w14:paraId="0712FAF4" w14:textId="69C0E689" w:rsidR="005D5251" w:rsidRPr="005D5251" w:rsidRDefault="005D5251" w:rsidP="005D5251">
      <w:pPr>
        <w:pStyle w:val="SingleTxtG"/>
      </w:pPr>
      <w:r w:rsidRPr="005D5251">
        <w:t>39.</w:t>
      </w:r>
      <w:r w:rsidRPr="005D5251">
        <w:tab/>
        <w:t>El Servicio de Acogida en Familia y el número de familias de acogida registradas se ha triplicado con creces entre 2010 y 2021. El número de niños colocados en dicho Servicio durante este per</w:t>
      </w:r>
      <w:r w:rsidR="007226B1">
        <w:t>í</w:t>
      </w:r>
      <w:r w:rsidRPr="005D5251">
        <w:t>odo creció en un 104</w:t>
      </w:r>
      <w:r w:rsidR="00AC18C4" w:rsidRPr="001C56C5">
        <w:t> %</w:t>
      </w:r>
      <w:r w:rsidRPr="005D5251">
        <w:t>, mientras que los servicios de atención institucional se redujeron un 26,04</w:t>
      </w:r>
      <w:r w:rsidR="00AC18C4" w:rsidRPr="001C56C5">
        <w:t> %</w:t>
      </w:r>
      <w:r w:rsidRPr="005D5251">
        <w:t>.</w:t>
      </w:r>
    </w:p>
    <w:p w14:paraId="7E3207CD" w14:textId="77777777" w:rsidR="005D5251" w:rsidRPr="005D5251" w:rsidRDefault="005D5251" w:rsidP="005D5251">
      <w:pPr>
        <w:pStyle w:val="SingleTxtG"/>
      </w:pPr>
      <w:r w:rsidRPr="005D5251">
        <w:t>40.</w:t>
      </w:r>
      <w:r w:rsidRPr="005D5251">
        <w:tab/>
        <w:t>Más allá del Servicio de Acogida en Familia, las iniciativas de desinstitucionalización incluyen medidas de promoción y prevención en el marco del trabajo de asistencia social con las familias. En particular, las discusiones sobre los programas subvencionados de tutela/familia tutora han avanzado. Según datos del Censo del Sistema Único de Asistencia Social (SUAS) de 2023, 1.683 niños y adolescentes estaban siendo atendidos en el marco de programas subvencionados de tutela, distribuidos entre 918 familias.</w:t>
      </w:r>
    </w:p>
    <w:p w14:paraId="60624745" w14:textId="77777777" w:rsidR="005D5251" w:rsidRPr="005D5251" w:rsidRDefault="005D5251" w:rsidP="005D5251">
      <w:pPr>
        <w:pStyle w:val="SingleTxtG"/>
      </w:pPr>
      <w:r w:rsidRPr="005D5251">
        <w:t>41.</w:t>
      </w:r>
      <w:r w:rsidRPr="005D5251">
        <w:tab/>
        <w:t>En cuanto al Ministerio de Derechos Humanos y Ciudadanía, cabe destacar las siguientes iniciativas en 2023 y 2024:</w:t>
      </w:r>
    </w:p>
    <w:p w14:paraId="35550F63" w14:textId="1D744A94" w:rsidR="005D5251" w:rsidRPr="005D5251" w:rsidRDefault="005D5251" w:rsidP="005D5251">
      <w:pPr>
        <w:pStyle w:val="SingleTxtG"/>
      </w:pPr>
      <w:r w:rsidRPr="001C56C5">
        <w:tab/>
      </w:r>
      <w:r w:rsidRPr="005D5251">
        <w:t>a)</w:t>
      </w:r>
      <w:r w:rsidRPr="005D5251">
        <w:tab/>
        <w:t>Elaboración de una recomendación conjunta sobre los servicios de acogida familiar;</w:t>
      </w:r>
    </w:p>
    <w:p w14:paraId="1B3C2355" w14:textId="115DE2B7" w:rsidR="005D5251" w:rsidRPr="005D5251" w:rsidRDefault="005D5251" w:rsidP="005D5251">
      <w:pPr>
        <w:pStyle w:val="SingleTxtG"/>
      </w:pPr>
      <w:r w:rsidRPr="001C56C5">
        <w:tab/>
      </w:r>
      <w:r w:rsidRPr="005D5251">
        <w:t>b)</w:t>
      </w:r>
      <w:r w:rsidRPr="005D5251">
        <w:tab/>
        <w:t>Adhesión al Pacto Nacional por la Primera Infancia;</w:t>
      </w:r>
    </w:p>
    <w:p w14:paraId="6D24299A" w14:textId="59CF3CE1" w:rsidR="005D5251" w:rsidRPr="005D5251" w:rsidRDefault="005D5251" w:rsidP="005D5251">
      <w:pPr>
        <w:pStyle w:val="SingleTxtG"/>
      </w:pPr>
      <w:r w:rsidRPr="001C56C5">
        <w:tab/>
      </w:r>
      <w:r w:rsidRPr="005D5251">
        <w:t>c)</w:t>
      </w:r>
      <w:r w:rsidRPr="005D5251">
        <w:tab/>
        <w:t>Curso de Especialización en Primera Infancia para el Sistema de Garantía de los Derechos del Niño y del Adolescente, impartido en la Escuela Nacional de Derechos Humanos y Ciudadanía (ENDICA);</w:t>
      </w:r>
    </w:p>
    <w:p w14:paraId="1F5CDBDA" w14:textId="7E5F58A1" w:rsidR="005D5251" w:rsidRPr="005D5251" w:rsidRDefault="005D5251" w:rsidP="005D5251">
      <w:pPr>
        <w:pStyle w:val="SingleTxtG"/>
      </w:pPr>
      <w:r w:rsidRPr="001C56C5">
        <w:lastRenderedPageBreak/>
        <w:tab/>
      </w:r>
      <w:r w:rsidRPr="005D5251">
        <w:t>d)</w:t>
      </w:r>
      <w:r w:rsidRPr="005D5251">
        <w:tab/>
        <w:t>Organización de un seminario web y una consulta pública con vistas a actualizar el Plan Nacional para la Vida Familiar y Comunitaria.</w:t>
      </w:r>
    </w:p>
    <w:p w14:paraId="486B0B0B" w14:textId="559ADAED" w:rsidR="005D5251" w:rsidRPr="001C56C5" w:rsidRDefault="005D5251" w:rsidP="005D5251">
      <w:pPr>
        <w:pStyle w:val="H1G"/>
      </w:pPr>
      <w:r w:rsidRPr="001C56C5">
        <w:tab/>
      </w:r>
      <w:r w:rsidRPr="001C56C5">
        <w:tab/>
        <w:t>Respuesta al párrafo 7 de la lista de cuestiones</w:t>
      </w:r>
    </w:p>
    <w:p w14:paraId="4D937E76" w14:textId="444E2CEE" w:rsidR="005D5251" w:rsidRPr="005D5251" w:rsidRDefault="005D5251" w:rsidP="005D5251">
      <w:pPr>
        <w:pStyle w:val="SingleTxtG"/>
      </w:pPr>
      <w:r w:rsidRPr="005D5251">
        <w:t>42.</w:t>
      </w:r>
      <w:r w:rsidRPr="005D5251">
        <w:tab/>
        <w:t>Entre 2018 y 2023, el Censo Escolar registró avances significativos. Las matriculaciones en educación especial pasaron de 1,18 millones a 1,77 millones, lo que representa el 3,7</w:t>
      </w:r>
      <w:r w:rsidR="00AC18C4" w:rsidRPr="001C56C5">
        <w:t> %</w:t>
      </w:r>
      <w:r w:rsidRPr="005D5251">
        <w:t xml:space="preserve"> del total de alumnos en 2023. La integración en aulas ordinarias aumentó del 85,9</w:t>
      </w:r>
      <w:r w:rsidR="00AC18C4" w:rsidRPr="001C56C5">
        <w:t> %</w:t>
      </w:r>
      <w:r w:rsidRPr="005D5251">
        <w:t xml:space="preserve"> al 91,3</w:t>
      </w:r>
      <w:r w:rsidR="00AC18C4" w:rsidRPr="001C56C5">
        <w:t> %</w:t>
      </w:r>
      <w:r w:rsidRPr="005D5251">
        <w:t xml:space="preserve"> y la Atención Educativa Especializada (AEE) del 19,4</w:t>
      </w:r>
      <w:r w:rsidR="00AC18C4" w:rsidRPr="001C56C5">
        <w:t> %</w:t>
      </w:r>
      <w:r w:rsidRPr="005D5251">
        <w:t xml:space="preserve"> (2009) al</w:t>
      </w:r>
      <w:r w:rsidR="00AC18C4" w:rsidRPr="001C56C5">
        <w:t> </w:t>
      </w:r>
      <w:r w:rsidRPr="005D5251">
        <w:t>38,2</w:t>
      </w:r>
      <w:r w:rsidR="00AC18C4" w:rsidRPr="001C56C5">
        <w:t> %</w:t>
      </w:r>
      <w:r w:rsidRPr="005D5251">
        <w:t xml:space="preserve"> (2023). La tasa de permanencia de los alumnos mejoró, al pasar del 72,4</w:t>
      </w:r>
      <w:r w:rsidR="00AC18C4" w:rsidRPr="001C56C5">
        <w:t> %</w:t>
      </w:r>
      <w:r w:rsidRPr="005D5251">
        <w:t xml:space="preserve"> (2009) al 85,8</w:t>
      </w:r>
      <w:r w:rsidR="00AC18C4" w:rsidRPr="001C56C5">
        <w:t> %</w:t>
      </w:r>
      <w:r w:rsidRPr="005D5251">
        <w:t xml:space="preserve"> (2022), y los índices de fracaso escolar descendieron del 23,8</w:t>
      </w:r>
      <w:r w:rsidR="00AC18C4" w:rsidRPr="001C56C5">
        <w:t> %</w:t>
      </w:r>
      <w:r w:rsidRPr="005D5251">
        <w:t xml:space="preserve"> (2008) al 12,8</w:t>
      </w:r>
      <w:r w:rsidR="00AC18C4" w:rsidRPr="001C56C5">
        <w:t> %</w:t>
      </w:r>
      <w:r w:rsidRPr="005D5251">
        <w:t xml:space="preserve"> (2022). A su vez, la tasa de abandono escolar se redujo del 3,3</w:t>
      </w:r>
      <w:r w:rsidR="00AC18C4" w:rsidRPr="001C56C5">
        <w:t> %</w:t>
      </w:r>
      <w:r w:rsidRPr="005D5251">
        <w:t xml:space="preserve"> (2010) al 1,4</w:t>
      </w:r>
      <w:r w:rsidR="00AC18C4" w:rsidRPr="001C56C5">
        <w:t> %</w:t>
      </w:r>
      <w:r w:rsidRPr="005D5251">
        <w:t xml:space="preserve"> (2022), y la distorsión edad-grado se redujo del 67,5</w:t>
      </w:r>
      <w:r w:rsidR="00AC18C4" w:rsidRPr="001C56C5">
        <w:t> %</w:t>
      </w:r>
      <w:r w:rsidRPr="005D5251">
        <w:t xml:space="preserve"> (2010) al 31</w:t>
      </w:r>
      <w:r w:rsidR="00AC18C4" w:rsidRPr="001C56C5">
        <w:t> %</w:t>
      </w:r>
      <w:r w:rsidRPr="005D5251">
        <w:t xml:space="preserve"> (2022).</w:t>
      </w:r>
    </w:p>
    <w:p w14:paraId="2E674A10" w14:textId="77777777" w:rsidR="005D5251" w:rsidRPr="005D5251" w:rsidRDefault="005D5251" w:rsidP="005D5251">
      <w:pPr>
        <w:pStyle w:val="SingleTxtG"/>
      </w:pPr>
      <w:r w:rsidRPr="005D5251">
        <w:t>43.</w:t>
      </w:r>
      <w:r w:rsidRPr="005D5251">
        <w:tab/>
        <w:t>Entre otras iniciativas, cabe mencionar 27 observatorios de seguimiento de las políticas de educación especial, la capacitación de 8.250 docentes en educación inclusiva y la formación impartida por RENAFOR a 63.000 docentes y 106.000 administradores escolares. Recibieron formación a su vez 3.500 profesionales en educación bilingüe y 1.000 docentes en deportes paralímpicos. Las inversiones en infraestructuras han permitido crear aulas de recursos en 38.000 centros escolares, habilitar 1.500 autobuses escolares y distribuir 95.000 dispositivos de asistencia y 72.000 libros en braille a alumnos con discapacidad visual. Por otro lado, se ha logrado la plena accesibilidad de 1.250 escuelas de jornada completa y 2.500 guarderías. En el plano económico, las escuelas que atienden a alumnos con discapacidad reciben financiación adicional del Programa Dinero Directo en la Escuela (PDDE) y 425.000 alumnos han recibido beneficios de prestación continuada (BPC).</w:t>
      </w:r>
    </w:p>
    <w:p w14:paraId="4B910F72" w14:textId="4CC90863" w:rsidR="005D5251" w:rsidRPr="005D5251" w:rsidRDefault="005D5251" w:rsidP="005D5251">
      <w:pPr>
        <w:pStyle w:val="SingleTxtG"/>
      </w:pPr>
      <w:r w:rsidRPr="005D5251">
        <w:t>44.</w:t>
      </w:r>
      <w:r w:rsidRPr="005D5251">
        <w:tab/>
        <w:t xml:space="preserve">La ayuda financiera proporcionada por el programa de rehabilitación psicosocial </w:t>
      </w:r>
      <w:r w:rsidR="0019693E" w:rsidRPr="001C56C5">
        <w:t>“</w:t>
      </w:r>
      <w:r w:rsidRPr="005D5251">
        <w:t>Volver a Casa</w:t>
      </w:r>
      <w:r w:rsidR="0019693E" w:rsidRPr="001C56C5">
        <w:t>”</w:t>
      </w:r>
      <w:r w:rsidRPr="005D5251">
        <w:t xml:space="preserve"> en virtud de la Ley núm. 10.708/2003 aumentó de 500 a 755 reales (junio de 2024). El Servicio de Acogida en Familia desempeña un papel crucial facilitando la transición de los niños con discapacidad de entornos institucionales a entornos de tipo familiar.</w:t>
      </w:r>
    </w:p>
    <w:p w14:paraId="170A54C5" w14:textId="30CD866C" w:rsidR="005D5251" w:rsidRPr="001C56C5" w:rsidRDefault="005D5251" w:rsidP="005D5251">
      <w:pPr>
        <w:pStyle w:val="H1G"/>
      </w:pPr>
      <w:r w:rsidRPr="001C56C5">
        <w:tab/>
      </w:r>
      <w:r w:rsidRPr="001C56C5">
        <w:tab/>
        <w:t>Respuesta al párrafo 8 a) de la lista de cuestiones</w:t>
      </w:r>
    </w:p>
    <w:p w14:paraId="0262C091" w14:textId="77777777" w:rsidR="005D5251" w:rsidRPr="005D5251" w:rsidRDefault="005D5251" w:rsidP="005D5251">
      <w:pPr>
        <w:pStyle w:val="SingleTxtG"/>
      </w:pPr>
      <w:r w:rsidRPr="005D5251">
        <w:t>45.</w:t>
      </w:r>
      <w:r w:rsidRPr="005D5251">
        <w:tab/>
        <w:t>Se ha ampliado la Estrategia de Salud de la Familia (ESF) y se ha pasado de 48.817 equipos cofinanciados (diciembre de 2022) a 50.804 (enero de 2024), lo cual redunda en un mayor acceso a la atención primaria.</w:t>
      </w:r>
    </w:p>
    <w:p w14:paraId="21823A98" w14:textId="757142DB" w:rsidR="005D5251" w:rsidRPr="005D5251" w:rsidRDefault="005D5251" w:rsidP="005D5251">
      <w:pPr>
        <w:pStyle w:val="SingleTxtG"/>
      </w:pPr>
      <w:r w:rsidRPr="005D5251">
        <w:t>46.</w:t>
      </w:r>
      <w:r w:rsidRPr="005D5251">
        <w:tab/>
        <w:t xml:space="preserve">La Red Alyne (Ordenanza núm. 5.350/2024 de la Oficina del Ministro del Ministerio de Salud) refuerza la Red Cigüeña </w:t>
      </w:r>
      <w:r w:rsidRPr="005D5251">
        <w:rPr>
          <w:i/>
          <w:iCs/>
        </w:rPr>
        <w:t>(Rede Cegonha)</w:t>
      </w:r>
      <w:r w:rsidRPr="005D5251">
        <w:t xml:space="preserve">, destinada a reducir la mortalidad materna y mejorar la atención neonatal. Entre las acciones clave figuran la Estrategia Qualineo, que ha formado a 159 profesionales en salud neonatal, y el Método Canguro, que aúna atención prenatal y postnatal, y ha capacitado a 1.825 profesionales. En cuanto a la promoción de la lactancia materna, se ha impartido formación a 96.618 profesionales, 317 hospitales han recibido la certificación en la Iniciativa </w:t>
      </w:r>
      <w:r w:rsidR="0019693E" w:rsidRPr="001C56C5">
        <w:t>“</w:t>
      </w:r>
      <w:r w:rsidRPr="005D5251">
        <w:t>Hospitales amigos del niño</w:t>
      </w:r>
      <w:r w:rsidR="0019693E" w:rsidRPr="001C56C5">
        <w:t>”</w:t>
      </w:r>
      <w:r w:rsidRPr="005D5251">
        <w:t xml:space="preserve"> y se cuenta con 233</w:t>
      </w:r>
      <w:r w:rsidR="00445BC2">
        <w:t> </w:t>
      </w:r>
      <w:r w:rsidRPr="005D5251">
        <w:t>bancos de leche en funcionamiento. Por otro lado, se han distribuido 6,5 millones de historias clínicas infantiles y se está impartiendo un curso sobre atención al desarrollo infantil a 20.000 profesionales en colaboración con 27 centros de apoyo estatales.</w:t>
      </w:r>
    </w:p>
    <w:p w14:paraId="1C0E8A60" w14:textId="77777777" w:rsidR="005D5251" w:rsidRPr="005D5251" w:rsidRDefault="005D5251" w:rsidP="005D5251">
      <w:pPr>
        <w:pStyle w:val="SingleTxtG"/>
      </w:pPr>
      <w:r w:rsidRPr="005D5251">
        <w:t>47.</w:t>
      </w:r>
      <w:r w:rsidRPr="005D5251">
        <w:tab/>
        <w:t>El Programa Nacional de Inmunización (PNI) cuenta con 47 productos inmunobiológicos, entre ellos 30 vacunas, y garantiza la cobertura en todas las etapas de la vida, con estrategias especiales para las poblaciones vulnerables. El Brasil mantiene su posición de liderazgo en la eliminación de enfermedades. Se ha recertificado la eliminación del sarampión (2024), la rubéola está controlada desde 2015 y la poliomielitis fue erradicada en 1994. El país también es líder en el control de la meningitis y cuenta con un programa pionero de vacunación pública contra el dengue. El Movimiento Nacional de Vacunación sigue promoviendo la inmunización mediante campañas de concienciación pública.</w:t>
      </w:r>
    </w:p>
    <w:p w14:paraId="74DF5558" w14:textId="151ECA1E" w:rsidR="005D5251" w:rsidRPr="001C56C5" w:rsidRDefault="005D5251" w:rsidP="005D5251">
      <w:pPr>
        <w:pStyle w:val="H1G"/>
      </w:pPr>
      <w:r w:rsidRPr="001C56C5">
        <w:lastRenderedPageBreak/>
        <w:tab/>
      </w:r>
      <w:r w:rsidRPr="001C56C5">
        <w:tab/>
        <w:t>Respuesta al párrafo 8 b) de la lista de cuestiones</w:t>
      </w:r>
    </w:p>
    <w:p w14:paraId="36DA1452" w14:textId="60CA2CAC" w:rsidR="005D5251" w:rsidRPr="005D5251" w:rsidRDefault="005D5251" w:rsidP="005D5251">
      <w:pPr>
        <w:pStyle w:val="SingleTxtG"/>
      </w:pPr>
      <w:r w:rsidRPr="005D5251">
        <w:t>48.</w:t>
      </w:r>
      <w:r w:rsidRPr="005D5251">
        <w:tab/>
        <w:t>El Gobierno del Brasil ha tomado varias medidas para dotar a la Secretaría Especial de Salud Indígena (SESAI) de recursos humanos, técnicos y financieros adecuados. La SESAI emplea a más de 20.000 profesionales, de los cuales más del 50</w:t>
      </w:r>
      <w:r w:rsidR="00AC18C4" w:rsidRPr="001C56C5">
        <w:t> %</w:t>
      </w:r>
      <w:r w:rsidRPr="005D5251">
        <w:t xml:space="preserve"> son ellos mismos indígenas. De este modo, se garantiza un enfoque sensible, desde la perspectiva cultural, de los servicios de asistencia sanitaria. La SESAI es responsable de todos los aspectos de la salud indígena, incluidos los exámenes rutinarios, las vacunaciones, la atención prenatal, la atención infantil y dental y el tratamiento de enfermedades clínicas. Su ámbito de competencia se extiende asimismo a las infraestructuras médicas y las acciones de saneamiento.</w:t>
      </w:r>
    </w:p>
    <w:p w14:paraId="674A514C" w14:textId="6B3B107E" w:rsidR="005D5251" w:rsidRPr="005D5251" w:rsidRDefault="005D5251" w:rsidP="005D5251">
      <w:pPr>
        <w:pStyle w:val="SingleTxtG"/>
      </w:pPr>
      <w:r w:rsidRPr="005D5251">
        <w:t>49.</w:t>
      </w:r>
      <w:r w:rsidRPr="005D5251">
        <w:tab/>
        <w:t>En 2024, el Gobierno del Brasil asignó un presupuesto de 1.200 millones de reales a iniciativas de apoyo al pueblo indígena yanomami, que incluyen medidas de fortalecimiento de los servicios de salud. Asimismo, ha aumentado significativamente el número de profesionales sanitarios presentes en el territorio yanomami (155</w:t>
      </w:r>
      <w:r w:rsidR="00AC18C4" w:rsidRPr="001C56C5">
        <w:t> %</w:t>
      </w:r>
      <w:r w:rsidRPr="005D5251">
        <w:t>). El Gobierno ha reabierto los 37 centros de atención básica de la salud del territorio yanomami y ha construido seis nuevas unidades básicas de salud indígena, de modo que el total asciende actualmente a</w:t>
      </w:r>
      <w:r w:rsidR="00CD57E2">
        <w:t> </w:t>
      </w:r>
      <w:r w:rsidRPr="005D5251">
        <w:t>40. Se está construyendo un centro de referencia en Surucucu destinado a prestar servicios de atención médica de mediana complejidad.</w:t>
      </w:r>
    </w:p>
    <w:p w14:paraId="291DC3B3" w14:textId="53F49BF2" w:rsidR="005D5251" w:rsidRPr="001C56C5" w:rsidRDefault="005D5251" w:rsidP="005D5251">
      <w:pPr>
        <w:pStyle w:val="H1G"/>
      </w:pPr>
      <w:r w:rsidRPr="001C56C5">
        <w:tab/>
      </w:r>
      <w:r w:rsidRPr="001C56C5">
        <w:tab/>
        <w:t>Respuesta al párrafo 8 c) de la lista de cuestiones</w:t>
      </w:r>
    </w:p>
    <w:p w14:paraId="75E983DD" w14:textId="32506547" w:rsidR="005D5251" w:rsidRPr="005D5251" w:rsidRDefault="005D5251" w:rsidP="005D5251">
      <w:pPr>
        <w:pStyle w:val="SingleTxtG"/>
      </w:pPr>
      <w:r w:rsidRPr="005D5251">
        <w:t>50.</w:t>
      </w:r>
      <w:r w:rsidRPr="005D5251">
        <w:tab/>
        <w:t>La Política Nacional de Seguridad Alimentaria y Nutricional, implementada a través del Sistema Nacional de Seguridad Alimentaria y Nutricional, garantiza el derecho humano a una alimentación adecuada en el Brasil. En 2024, la Política Nacional de Alimentación y Nutrición (PNAN) cumplió 25 años. El 100</w:t>
      </w:r>
      <w:r w:rsidR="00AC18C4" w:rsidRPr="001C56C5">
        <w:t> %</w:t>
      </w:r>
      <w:r w:rsidRPr="005D5251">
        <w:t xml:space="preserve"> de los municipios reciben incentivos financieros y los fondos han aumentado hasta alcanzarse la suma de 140 millones de reales (Ordenanza núm. 5.836/2024 de la Oficina del Ministro del Ministerio de Salud). La distribución de los recursos tiene ahora en cuenta el tamaño de la población, el índice de vulnerabilidad social (IVS) y la prevalencia de la malnutrición, de acuerdo con datos de la Red de Cooperación Técnica sobre Sistemas de Vigilancia Alimentaria y Nutricional (SISVAN).</w:t>
      </w:r>
    </w:p>
    <w:p w14:paraId="1A74AD53" w14:textId="77777777" w:rsidR="005D5251" w:rsidRPr="005D5251" w:rsidRDefault="005D5251" w:rsidP="005D5251">
      <w:pPr>
        <w:pStyle w:val="SingleTxtG"/>
      </w:pPr>
      <w:r w:rsidRPr="005D5251">
        <w:t>51.</w:t>
      </w:r>
      <w:r w:rsidRPr="005D5251">
        <w:tab/>
        <w:t>Entre las principales iniciativas de nutrición destinadas a los niños y adolescentes figuran la actualización de las guías alimentarias y la publicación de directrices técnicas sobre la atención nutricional en el marco de los servicios de atención primaria de salud. Las iniciativas de formación canalizadas a través de la Universidad Abierta del Sistema Único de Salud han permitido capacitar a casi 120.000 personas sobre la nutrición para niños de corta edad, niños con sobrepeso y niños con problemas de malnutrición, y el uso de los protocolos establecidos por las guías alimentarias. Además, se revisó la</w:t>
      </w:r>
      <w:r w:rsidRPr="005D5251">
        <w:rPr>
          <w:i/>
          <w:iCs/>
        </w:rPr>
        <w:t xml:space="preserve"> Estrategia</w:t>
      </w:r>
      <w:r w:rsidRPr="005D5251">
        <w:t xml:space="preserve"> </w:t>
      </w:r>
      <w:r w:rsidRPr="005D5251">
        <w:rPr>
          <w:i/>
          <w:iCs/>
        </w:rPr>
        <w:t>Amamenta e Alimenta</w:t>
      </w:r>
      <w:r w:rsidRPr="005D5251">
        <w:t xml:space="preserve"> (EAAB) con vistas a reforzar la lactancia materna y la alimentación complementaria saludable en los servicios de atención primaria de salud.</w:t>
      </w:r>
    </w:p>
    <w:p w14:paraId="0929FC55" w14:textId="2E043E62" w:rsidR="005D5251" w:rsidRPr="001C56C5" w:rsidRDefault="005D5251" w:rsidP="005D5251">
      <w:pPr>
        <w:pStyle w:val="H1G"/>
      </w:pPr>
      <w:r w:rsidRPr="001C56C5">
        <w:tab/>
      </w:r>
      <w:r w:rsidRPr="001C56C5">
        <w:tab/>
        <w:t>Respuesta al párrafo 8 d) de la lista de cuestiones</w:t>
      </w:r>
    </w:p>
    <w:p w14:paraId="2AC1FEAE" w14:textId="77777777" w:rsidR="005D5251" w:rsidRPr="005D5251" w:rsidRDefault="005D5251" w:rsidP="005D5251">
      <w:pPr>
        <w:pStyle w:val="SingleTxtG"/>
      </w:pPr>
      <w:r w:rsidRPr="005D5251">
        <w:t>52.</w:t>
      </w:r>
      <w:r w:rsidRPr="005D5251">
        <w:tab/>
        <w:t>El Consejo Nacional de los Derechos del Niño y del Adolescente (Conanda) aprobó, en diciembre de 2024, la Resolución núm. 25.811, relativa a la atención de niños y adolescentes víctimas de violencia sexual y a la efectividad de sus derechos, incluido el acceso al aborto.</w:t>
      </w:r>
    </w:p>
    <w:p w14:paraId="6F541CB8" w14:textId="032CC828" w:rsidR="005D5251" w:rsidRPr="005D5251" w:rsidRDefault="005D5251" w:rsidP="005D5251">
      <w:pPr>
        <w:pStyle w:val="SingleTxtG"/>
      </w:pPr>
      <w:r w:rsidRPr="005D5251">
        <w:t>53.</w:t>
      </w:r>
      <w:r w:rsidRPr="005D5251">
        <w:tab/>
        <w:t xml:space="preserve">Entre las acciones de las defensorías públicas estatales, destaca la publicación del folleto </w:t>
      </w:r>
      <w:r w:rsidR="0019693E" w:rsidRPr="001C56C5">
        <w:t>“</w:t>
      </w:r>
      <w:r w:rsidRPr="005D5251">
        <w:t>Entrega voluntaria en adopción: la promoción de los derechos de la mujer y del niño</w:t>
      </w:r>
      <w:r w:rsidR="0019693E" w:rsidRPr="001C56C5">
        <w:t>”</w:t>
      </w:r>
      <w:r w:rsidRPr="005D5251">
        <w:t>, de la Defensoría Pública de Paraná, así como iniciativas educativas que abordan temas como la prevención del embarazo.</w:t>
      </w:r>
    </w:p>
    <w:p w14:paraId="08DEB1F0" w14:textId="73DA00AD" w:rsidR="005D5251" w:rsidRPr="001C56C5" w:rsidRDefault="005D5251" w:rsidP="005D5251">
      <w:pPr>
        <w:pStyle w:val="H1G"/>
      </w:pPr>
      <w:r w:rsidRPr="001C56C5">
        <w:lastRenderedPageBreak/>
        <w:tab/>
      </w:r>
      <w:r w:rsidRPr="001C56C5">
        <w:tab/>
        <w:t>Respuesta al párrafo 8 e) de la lista de cuestiones</w:t>
      </w:r>
    </w:p>
    <w:p w14:paraId="625CF7A9" w14:textId="0B0EF015" w:rsidR="005D5251" w:rsidRPr="005D5251" w:rsidRDefault="005D5251" w:rsidP="005D5251">
      <w:pPr>
        <w:pStyle w:val="SingleTxtG"/>
      </w:pPr>
      <w:r w:rsidRPr="005D5251">
        <w:t>54.</w:t>
      </w:r>
      <w:r w:rsidRPr="005D5251">
        <w:tab/>
        <w:t>El Brasil ha puesto en marcha medidas integrales para mejorar el acceso de los niños y los adolescentes a la atención sanitaria sexual y reproductiva, especialmente en relación con la prevención del VIH/</w:t>
      </w:r>
      <w:r w:rsidR="005D0A45" w:rsidRPr="005D5251">
        <w:t>sida</w:t>
      </w:r>
      <w:r w:rsidRPr="005D5251">
        <w:t xml:space="preserve"> y las ITS. El país suscribe los objetivos de la Organización Panamericana de la Salud (OPS)/Organización Mundial de la Salud (OMS) y ONUSIDA, y prioriza por consiguiente la eliminación de la transmisión vertical y la ampliación de las estrategias preventivas.</w:t>
      </w:r>
    </w:p>
    <w:p w14:paraId="2396066F" w14:textId="77777777" w:rsidR="005D5251" w:rsidRPr="005D5251" w:rsidRDefault="005D5251" w:rsidP="005D5251">
      <w:pPr>
        <w:pStyle w:val="SingleTxtG"/>
      </w:pPr>
      <w:r w:rsidRPr="005D5251">
        <w:t>55.</w:t>
      </w:r>
      <w:r w:rsidRPr="005D5251">
        <w:tab/>
        <w:t>La Certificación Subnacional del Brasil para la Eliminación de la Transmisión Vertical del VIH, la sífilis, la hepatitis B y la enfermedad de Chagas. Las directrices nacionales hacen hincapié en el diagnóstico precoz y el tratamiento durante la atención prenatal, el parto y el postparto, en tanto que los Protocolos Clínicos y Directrices Terapéuticas (PCDT) garantizan atención especializada a los niños nacidos de madres seropositivas, incluida la preparación para lactantes y la contraindicación de la lactancia materna.</w:t>
      </w:r>
    </w:p>
    <w:p w14:paraId="4D81835A" w14:textId="77777777" w:rsidR="005D5251" w:rsidRPr="005D5251" w:rsidRDefault="005D5251" w:rsidP="005D5251">
      <w:pPr>
        <w:pStyle w:val="SingleTxtG"/>
      </w:pPr>
      <w:r w:rsidRPr="005D5251">
        <w:t>56.</w:t>
      </w:r>
      <w:r w:rsidRPr="005D5251">
        <w:tab/>
        <w:t>Se ha priorizado el acceso de las víctimas de abusos sexuales a la vacunación contra el papilomavirus humano (VPH), en tanto que profilaxis posterior a la exposición está disponible a través del Sistema Único de Salud desde 1999, y desempeña un papel crucial en la prevención del VIH, la hepatitis B y C y otras ITS. Las revisiones de los Protocolos Clínicos y las Directrices Terapéuticas relativas a la profilaxis posterior a la exposición han reforzado la atención sanitaria maternoinfantil, y la acreditación de buenas prácticas (2024) se ha hecho extensiva a la hepatitis B y la enfermedad de Chagas.</w:t>
      </w:r>
    </w:p>
    <w:p w14:paraId="7C98E1EB" w14:textId="77777777" w:rsidR="005D5251" w:rsidRPr="005D5251" w:rsidRDefault="005D5251" w:rsidP="005D5251">
      <w:pPr>
        <w:pStyle w:val="SingleTxtG"/>
      </w:pPr>
      <w:r w:rsidRPr="005D5251">
        <w:t>57.</w:t>
      </w:r>
      <w:r w:rsidRPr="005D5251">
        <w:tab/>
        <w:t>Con el objetivo de reforzar los esfuerzos de prevención, se certificó la eliminación de la transmisión vertical del VIH en 151 municipios brasileños entre 2017 y 2024, lo que ha beneficiado a más de 106 millones de personas en todo el país. Se ha abierto una consulta pública sobre la guía de 2024 con vistas a seguir introduciendo mejoras en las políticas nacionales.</w:t>
      </w:r>
    </w:p>
    <w:p w14:paraId="101FE67D" w14:textId="0D58ED34" w:rsidR="005D5251" w:rsidRPr="001C56C5" w:rsidRDefault="005D5251" w:rsidP="005D5251">
      <w:pPr>
        <w:pStyle w:val="H1G"/>
      </w:pPr>
      <w:r w:rsidRPr="001C56C5">
        <w:tab/>
      </w:r>
      <w:r w:rsidRPr="001C56C5">
        <w:tab/>
        <w:t>Respuesta al párrafo 8 f) de la lista de cuestiones</w:t>
      </w:r>
    </w:p>
    <w:p w14:paraId="32DA1577" w14:textId="0670E4DD" w:rsidR="005D5251" w:rsidRPr="005D5251" w:rsidRDefault="005D5251" w:rsidP="005D5251">
      <w:pPr>
        <w:pStyle w:val="SingleTxtG"/>
      </w:pPr>
      <w:r w:rsidRPr="005D5251">
        <w:t>58.</w:t>
      </w:r>
      <w:r w:rsidRPr="005D5251">
        <w:tab/>
        <w:t>El Comité Gestor de esta Política Nacional fue creado en virtud del Decreto núm.</w:t>
      </w:r>
      <w:r w:rsidR="000D114F">
        <w:t> </w:t>
      </w:r>
      <w:r w:rsidRPr="005D5251">
        <w:t>10.225/2020, con el objetivo de implementar la Política Nacional (Ley núm.</w:t>
      </w:r>
      <w:r w:rsidR="000D114F">
        <w:t> </w:t>
      </w:r>
      <w:r w:rsidRPr="005D5251">
        <w:t>13.819/2019) y fortalecer las estrategias permanentes de educación y salud, particularmente en las áreas de comunicación, prevención y atención. En julio de 2021, el Comité aprobó su Plan de Trabajo.</w:t>
      </w:r>
    </w:p>
    <w:p w14:paraId="737637B7" w14:textId="77777777" w:rsidR="005D5251" w:rsidRPr="005D5251" w:rsidRDefault="005D5251" w:rsidP="005D5251">
      <w:pPr>
        <w:pStyle w:val="SingleTxtG"/>
      </w:pPr>
      <w:r w:rsidRPr="005D5251">
        <w:t>59.</w:t>
      </w:r>
      <w:r w:rsidRPr="005D5251">
        <w:tab/>
        <w:t>El Grupo de Trabajo sobre Salud Mental de los Niños, Adolescentes y Jóvenes fue constituido en el seno del Ministerio de Salud para aportar recomendaciones sobre la actualización del programa de salud mental dedicado a este grupo en el marco de la Red de Atención Psicosocial (RAPS) del Sistema Único de Salud (SUS).</w:t>
      </w:r>
    </w:p>
    <w:p w14:paraId="19445E3F" w14:textId="3408B63F" w:rsidR="005D5251" w:rsidRPr="001C56C5" w:rsidRDefault="005D5251" w:rsidP="005D5251">
      <w:pPr>
        <w:pStyle w:val="H1G"/>
      </w:pPr>
      <w:r w:rsidRPr="001C56C5">
        <w:tab/>
      </w:r>
      <w:r w:rsidRPr="001C56C5">
        <w:tab/>
        <w:t>Respuesta al párrafo 8 g) de la lista de cuestiones</w:t>
      </w:r>
    </w:p>
    <w:p w14:paraId="6EE0469D" w14:textId="52FFA9ED" w:rsidR="005D5251" w:rsidRPr="005D5251" w:rsidRDefault="005D5251" w:rsidP="005D5251">
      <w:pPr>
        <w:pStyle w:val="SingleTxtG"/>
      </w:pPr>
      <w:r w:rsidRPr="005D5251">
        <w:t>60.</w:t>
      </w:r>
      <w:r w:rsidR="000D114F">
        <w:tab/>
      </w:r>
      <w:r w:rsidRPr="005D5251">
        <w:t>La Red de Atención Psicosocial es esencial para prestar asistencia sanitaria a los niños y adolescentes vulnerables con problemas de abuso de sustancias. Sus centros de atención psicosocial (CAPS) y sus centros de atención psicosocial de la infancia (CAPS i) están especializados en el tratamiento de trastornos psicológicos graves relacionados con el consumo de alcohol y drogas. En la actualidad, hay 324 centros de atención psicosocial y 1.522 centros de atención psicosocial de tipo 1 acreditados, lo que supone un fortalecimiento de los servicios comunitarios de atención de la salud mental.</w:t>
      </w:r>
    </w:p>
    <w:p w14:paraId="2D01E9ED" w14:textId="77777777" w:rsidR="005D5251" w:rsidRPr="005D5251" w:rsidRDefault="005D5251" w:rsidP="005D5251">
      <w:pPr>
        <w:pStyle w:val="SingleTxtG"/>
      </w:pPr>
      <w:r w:rsidRPr="005D5251">
        <w:t>61.</w:t>
      </w:r>
      <w:r w:rsidRPr="005D5251">
        <w:tab/>
        <w:t xml:space="preserve">Varias iniciativas nacionales contribuyen a estas iniciativas. La Estrategia Nacional de Acceso a los Derechos de las Poblaciones Negras y Periféricas en la Política de Drogas (2023) amplía las redes de justicia y atención en zonas marginadas, con proyectos en Fortaleza, Barra Mansa y Salvador. El Programa de Prevención y Ciudadanía (2024) se centra en prevenir el abuso de sustancias y la violencia y aplica metodologías basadas en pruebas como </w:t>
      </w:r>
      <w:r w:rsidRPr="005D5251">
        <w:rPr>
          <w:i/>
        </w:rPr>
        <w:t>Elos</w:t>
      </w:r>
      <w:r w:rsidRPr="004E3665">
        <w:t>,</w:t>
      </w:r>
      <w:r w:rsidRPr="005D5251">
        <w:rPr>
          <w:i/>
        </w:rPr>
        <w:t xml:space="preserve"> #Tamojunto</w:t>
      </w:r>
      <w:r w:rsidRPr="005D5251">
        <w:t xml:space="preserve"> y </w:t>
      </w:r>
      <w:r w:rsidRPr="005D5251">
        <w:rPr>
          <w:i/>
        </w:rPr>
        <w:t>Familias Fuertes</w:t>
      </w:r>
      <w:r w:rsidRPr="005D5251">
        <w:t xml:space="preserve">, con el objetivo de atender a 66.000 niños y </w:t>
      </w:r>
      <w:r w:rsidRPr="005D5251">
        <w:lastRenderedPageBreak/>
        <w:t>67.000 familias. Además, PRONASCI Juventud, que forma parte de PRONASCI II (Decreto núm. 11.436/2023) y va dirigido a jóvenes de 15 a 24 años de comunidades de alto riesgo, opera en Río de Janeiro y Salvador.</w:t>
      </w:r>
    </w:p>
    <w:p w14:paraId="3D77EA5C" w14:textId="77777777" w:rsidR="005D5251" w:rsidRPr="005D5251" w:rsidRDefault="005D5251" w:rsidP="005D5251">
      <w:pPr>
        <w:pStyle w:val="SingleTxtG"/>
      </w:pPr>
      <w:r w:rsidRPr="005D5251">
        <w:t>62.</w:t>
      </w:r>
      <w:r w:rsidRPr="005D5251">
        <w:tab/>
        <w:t>Una resolución normativa fundamental, la Resolución núm. 249/2024 del CONANDA, prohíbe el internamiento de niños en comunidades terapéuticas y consagra el carácter prioritario de la atención familiar y comunitaria. Esta medida apuntala las redes de asistencia sanitaria y social, en consonancia con las normas internacionales de derechos humanos, en aras de la reintegración y el bienestar.</w:t>
      </w:r>
    </w:p>
    <w:p w14:paraId="3C66AD47" w14:textId="6A6FDE2A" w:rsidR="005D5251" w:rsidRPr="001C56C5" w:rsidRDefault="005D5251" w:rsidP="005D5251">
      <w:pPr>
        <w:pStyle w:val="H1G"/>
      </w:pPr>
      <w:r w:rsidRPr="001C56C5">
        <w:tab/>
      </w:r>
      <w:r w:rsidR="000D114F">
        <w:tab/>
      </w:r>
      <w:r w:rsidRPr="001C56C5">
        <w:t>Respuesta al párrafo 8 h) de la lista de cuestiones</w:t>
      </w:r>
    </w:p>
    <w:p w14:paraId="4A125F2C" w14:textId="77777777" w:rsidR="005D5251" w:rsidRPr="005D5251" w:rsidRDefault="005D5251" w:rsidP="005D5251">
      <w:pPr>
        <w:pStyle w:val="SingleTxtG"/>
      </w:pPr>
      <w:r w:rsidRPr="005D5251">
        <w:t>63.</w:t>
      </w:r>
      <w:r w:rsidRPr="005D5251">
        <w:tab/>
        <w:t>El Centro de Atención Psicosocial al Niño y al Adolescente es un destacado servicio especializado en niños y adolescentes con trastornos psicológicos intensos y persistentes, entre ellos problemas derivados del consumo de alcohol y drogas, y otras afecciones clínicas que dificultan la capacidad de establecer vínculos sociales y llevar a cabo proyectos vitales.</w:t>
      </w:r>
    </w:p>
    <w:p w14:paraId="3DDA07C8" w14:textId="77777777" w:rsidR="005D5251" w:rsidRPr="005D5251" w:rsidRDefault="005D5251" w:rsidP="005D5251">
      <w:pPr>
        <w:pStyle w:val="SingleTxtG"/>
      </w:pPr>
      <w:r w:rsidRPr="005D5251">
        <w:t>64.</w:t>
      </w:r>
      <w:r w:rsidRPr="005D5251">
        <w:tab/>
        <w:t>Tras un periodo de estancamiento y retrocesos en las políticas de salud mental, en 2023 se reanudó el proceso de implantación y expansión de los servicios. El Brasil cuenta actualmente con 324 centros de atención psicosocial de niños y adolescentes (CAPS i) y 1.522 centros de atención psicosocial de tipo 1.</w:t>
      </w:r>
    </w:p>
    <w:p w14:paraId="7069539A" w14:textId="77777777" w:rsidR="005D5251" w:rsidRPr="005D5251" w:rsidRDefault="005D5251" w:rsidP="005D5251">
      <w:pPr>
        <w:pStyle w:val="SingleTxtG"/>
      </w:pPr>
      <w:r w:rsidRPr="005D5251">
        <w:t>65.</w:t>
      </w:r>
      <w:r w:rsidRPr="005D5251">
        <w:tab/>
        <w:t>Los centros de atención psicosocial no se limitan a un enfoque centrado en la enfermedad, sino que imparten una atención integral centrada en niños y adolescentes, ofrecen apoyo a las familias y los cuidadores, y tienen en cuenta los determinantes sociales en juego, así como las necesidades específicas de cada caso.</w:t>
      </w:r>
    </w:p>
    <w:p w14:paraId="13B933E2" w14:textId="77777777" w:rsidR="005D5251" w:rsidRPr="005D5251" w:rsidRDefault="005D5251" w:rsidP="005D5251">
      <w:pPr>
        <w:pStyle w:val="SingleTxtG"/>
      </w:pPr>
      <w:r w:rsidRPr="005D5251">
        <w:t>66.</w:t>
      </w:r>
      <w:r w:rsidRPr="005D5251">
        <w:tab/>
        <w:t>A su vez, la creación del Grupo de Trabajo sobre Salud Mental de los Niños, Adolescentes y Jóvenes viene a afianzar el compromiso de potenciar las políticas dirigidas a este colectivo.</w:t>
      </w:r>
    </w:p>
    <w:p w14:paraId="43081F2C" w14:textId="5A8F7C6F" w:rsidR="005D5251" w:rsidRPr="001C56C5" w:rsidRDefault="005D5251" w:rsidP="005D5251">
      <w:pPr>
        <w:pStyle w:val="H1G"/>
      </w:pPr>
      <w:r w:rsidRPr="001C56C5">
        <w:tab/>
      </w:r>
      <w:r w:rsidRPr="001C56C5">
        <w:tab/>
        <w:t xml:space="preserve">Respuesta al párrafo 8 i) de la lista de cuestiones </w:t>
      </w:r>
    </w:p>
    <w:p w14:paraId="29A0AC0F" w14:textId="5B85F7A2" w:rsidR="005D5251" w:rsidRPr="005D5251" w:rsidRDefault="005D5251" w:rsidP="005D5251">
      <w:pPr>
        <w:pStyle w:val="SingleTxtG"/>
      </w:pPr>
      <w:r w:rsidRPr="005D5251">
        <w:t>67.</w:t>
      </w:r>
      <w:r w:rsidRPr="005D5251">
        <w:tab/>
        <w:t xml:space="preserve">Las personas con trastorno del espectro autista (TEA) tienen reconocimiento jurídico de personas con discapacidad en el Brasil y reciben cobertura de la Política Nacional de Atención Integral de Salud de las Personas con Discapacidad (PNAISPD) y de la Red de Cuidados a la Persona con Discapacidad (RCPD), actualizada en 2023 (Ordenanza núm. 1526 de la Oficina del Ministro del Ministerio de Salud). Si bien las unidades de atención primaria de salud sirven como primer punto de contacto, los casos más complejos son derivados a servicios ambulatorios especializados y a centros especializados de rehabilitación (CER). Hay 325 CER homologados en todo el país. La Red de Cuidados a la Persona con Discapacidad también forma parte del Plan Nacional para los Derechos de la Persona con Discapacidad </w:t>
      </w:r>
      <w:r w:rsidR="00AC18C4" w:rsidRPr="001C56C5">
        <w:t>–</w:t>
      </w:r>
      <w:r w:rsidRPr="005D5251">
        <w:t xml:space="preserve"> Nueva Vida sin Límites, que incluye iniciativas como la acreditación de los centros de referencia de rehabilitación que forman parte del Sistema Único de Salud, nuevos fondos destinados mensualmente a la atención de los trastornos del espectro autista, la actualización de las directrices específicas sobre los trastornos del espectro autista y 27 centros del </w:t>
      </w:r>
      <w:r w:rsidRPr="005D5251">
        <w:rPr>
          <w:i/>
        </w:rPr>
        <w:t>Programa TEAtivo</w:t>
      </w:r>
      <w:r w:rsidRPr="005D5251">
        <w:t xml:space="preserve"> en todas las unidades federales, lo que asegura un mayor acceso a la asistencia especializada.</w:t>
      </w:r>
    </w:p>
    <w:p w14:paraId="13F58375" w14:textId="121B09A7" w:rsidR="005D5251" w:rsidRPr="005D5251" w:rsidRDefault="005D5251" w:rsidP="005D5251">
      <w:pPr>
        <w:pStyle w:val="SingleTxtG"/>
      </w:pPr>
      <w:r w:rsidRPr="005D5251">
        <w:t>68.</w:t>
      </w:r>
      <w:r w:rsidR="005D0A45">
        <w:tab/>
      </w:r>
      <w:r w:rsidRPr="005D5251">
        <w:t>Por otra parte, el Programa de Atención Especializada a la Población Transgénero (PAES-PopTrans) tiene como objetivo mejorar los servicios del Sistema Único de Salud (SUS) destinados a los niños y adolescentes transgénero. Con un enfoque intersectorial, el programa establece vías de atención estructuradas y propone la creación de dos tipos de clínicas ambulatorias especializadas y tres tipos de servicios quirúrgicos. Estas medidas están destinadas a ampliar la accesibilidad y proporcionar un apoyo integral y especializado a los jóvenes transgénero, así como a reforzar el compromiso del Brasil con una atención de salud inclusiva.</w:t>
      </w:r>
    </w:p>
    <w:p w14:paraId="4CC0E855" w14:textId="11E0A695" w:rsidR="005D5251" w:rsidRPr="001C56C5" w:rsidRDefault="005D5251" w:rsidP="005D5251">
      <w:pPr>
        <w:pStyle w:val="H1G"/>
      </w:pPr>
      <w:r w:rsidRPr="001C56C5">
        <w:lastRenderedPageBreak/>
        <w:tab/>
      </w:r>
      <w:r w:rsidRPr="001C56C5">
        <w:tab/>
        <w:t xml:space="preserve">Respuesta al párrafo 9 a) de la lista de cuestiones </w:t>
      </w:r>
    </w:p>
    <w:p w14:paraId="1F9DF400" w14:textId="77777777" w:rsidR="005D5251" w:rsidRPr="005D5251" w:rsidRDefault="005D5251" w:rsidP="005D5251">
      <w:pPr>
        <w:pStyle w:val="SingleTxtG"/>
      </w:pPr>
      <w:r w:rsidRPr="005D5251">
        <w:t>69.</w:t>
      </w:r>
      <w:r w:rsidRPr="005D5251">
        <w:tab/>
        <w:t xml:space="preserve">El </w:t>
      </w:r>
      <w:r w:rsidRPr="005D5251">
        <w:rPr>
          <w:i/>
        </w:rPr>
        <w:t>Programa Bolsa Família</w:t>
      </w:r>
      <w:r w:rsidRPr="005D5251">
        <w:t xml:space="preserve"> (PBF), establecido en virtud de la Ley núm. 14.601/2023, es la principal iniciativa de transferencia de ingresos del Brasil, reconocida internacionalmente por su contribución a la reducción de la pobreza infantil y la promoción de la inclusión social. Más allá de la ayuda económica, el programa integra políticas de salud, educación y asistencia social, con el objetivo de romper el ciclo de pobreza intergeneracional y proteger a los niños de la malnutrición, el trabajo infantil y la violencia. Factores como la asistencia escolar, el seguimiento nutricional y las vacunas garantizan una contribución activa de las familias al bienestar de sus hijos. Por otra parte, el modelo de prestaciones personalizado ajusta los pagos en función de la composición familiar, y prioriza el desarrollo de la primera infancia con vistas a mejorar los resultados educativos y socioemocionales en el largo plazo. En diciembre de 2024, 20,8 millones de familias percibían prestaciones por un valor total de 14.080 millones de reales, con una transferencia media de 678,36 reales por familia. Las inversiones previstas incluyen 1.300 millones de reales para 9,2 millones de niños menores de siete años, además de ayudas destinadas a mujeres embarazadas, madres lactantes y madres adolescentes, lo que contribuye a reforzar el papel del programa en la reducción de las desigualdades y la garantía de la protección social.</w:t>
      </w:r>
    </w:p>
    <w:p w14:paraId="09A665CA" w14:textId="77777777" w:rsidR="005D5251" w:rsidRPr="005D5251" w:rsidRDefault="005D5251" w:rsidP="005D5251">
      <w:pPr>
        <w:pStyle w:val="SingleTxtG"/>
      </w:pPr>
      <w:r w:rsidRPr="005D5251">
        <w:t>70.</w:t>
      </w:r>
      <w:r w:rsidRPr="005D5251">
        <w:tab/>
        <w:t xml:space="preserve">Para complementar el programa </w:t>
      </w:r>
      <w:r w:rsidRPr="005D5251">
        <w:rPr>
          <w:i/>
        </w:rPr>
        <w:t>Bolsa Família</w:t>
      </w:r>
      <w:r w:rsidRPr="005D5251">
        <w:t>, el Ministerio de Trabajo y Empleo (MTE) ha intensificado sus esfuerzos por erradicar el trabajo infantil e integrar a los niños afectados en redes de protección. En 2024, las inspecciones laborales permitieron sustraer a 9.000 niños y adolescentes de condiciones de explotación, gracias a las más de 22.000 inspecciones llevadas a cabo. Los niños rescatados fueron derivados a consejos de protección de la infancia, a la fiscalía, a programas de asistencia social, a servicios educativos, a servicios de atención de salud y a iniciativas de aprendizaje para adolescentes mayores de 14 años. Este enfoque intersectorial garantiza que los niños y adolescentes vulnerables reciban no solo ayuda financiera, sino también una protección social integral, que fomente el desarrollo y las oportunidades de largo plazo.</w:t>
      </w:r>
    </w:p>
    <w:p w14:paraId="4F9BBC4A" w14:textId="1D0A0227" w:rsidR="005D5251" w:rsidRPr="001C56C5" w:rsidRDefault="005D5251" w:rsidP="005D5251">
      <w:pPr>
        <w:pStyle w:val="H1G"/>
      </w:pPr>
      <w:r w:rsidRPr="001C56C5">
        <w:tab/>
      </w:r>
      <w:r w:rsidRPr="001C56C5">
        <w:tab/>
        <w:t xml:space="preserve">Respuesta al párrafo 9 b) de la lista de cuestiones </w:t>
      </w:r>
    </w:p>
    <w:p w14:paraId="24934EC8" w14:textId="77777777" w:rsidR="005D5251" w:rsidRPr="005D5251" w:rsidRDefault="005D5251" w:rsidP="005D5251">
      <w:pPr>
        <w:pStyle w:val="SingleTxtG"/>
      </w:pPr>
      <w:r w:rsidRPr="005D5251">
        <w:t>71.</w:t>
      </w:r>
      <w:r w:rsidRPr="005D5251">
        <w:tab/>
        <w:t xml:space="preserve">El </w:t>
      </w:r>
      <w:r w:rsidRPr="005D5251">
        <w:rPr>
          <w:i/>
        </w:rPr>
        <w:t>Programa Água Doce</w:t>
      </w:r>
      <w:r w:rsidRPr="005D5251">
        <w:t xml:space="preserve"> es una iniciativa destinada a mejorar el acceso al agua potable en zonas rurales y remotas a través de la implementación de sistemas de desalinización. A finales de 2024, se habían instalado más de 1.000 sistemas, que beneficiaban a unas 260.000 personas.</w:t>
      </w:r>
    </w:p>
    <w:p w14:paraId="424217B6" w14:textId="54641566" w:rsidR="005D5251" w:rsidRPr="005D5251" w:rsidRDefault="005D5251" w:rsidP="005D5251">
      <w:pPr>
        <w:pStyle w:val="SingleTxtG"/>
      </w:pPr>
      <w:r w:rsidRPr="005D5251">
        <w:t>72.</w:t>
      </w:r>
      <w:r w:rsidRPr="001C56C5">
        <w:tab/>
      </w:r>
      <w:r w:rsidRPr="005D5251">
        <w:t>El programa se gestiona en colaboración con los gobiernos de los estados y los municipios y es crucial para garantizar el suministro de agua en regiones con problemas de escasez de agua potable. La participación activa de los jóvenes y las mujeres en los comités de gestión garantiza la sostenibilidad de las acciones y promueve el acceso equitativo a los recursos hídricos.</w:t>
      </w:r>
    </w:p>
    <w:p w14:paraId="67D07414" w14:textId="77A33300" w:rsidR="005D5251" w:rsidRPr="005D5251" w:rsidRDefault="005D5251" w:rsidP="005D5251">
      <w:pPr>
        <w:pStyle w:val="H1G"/>
      </w:pPr>
      <w:r w:rsidRPr="001C56C5">
        <w:tab/>
      </w:r>
      <w:r w:rsidRPr="001C56C5">
        <w:tab/>
        <w:t>Respuesta al párrafo 10 a) de la lista de cuestiones</w:t>
      </w:r>
    </w:p>
    <w:p w14:paraId="430210BC" w14:textId="754EF9EB" w:rsidR="005D5251" w:rsidRPr="005D5251" w:rsidRDefault="005D5251" w:rsidP="005D5251">
      <w:pPr>
        <w:pStyle w:val="SingleTxtG"/>
      </w:pPr>
      <w:r w:rsidRPr="005D5251">
        <w:t>73.</w:t>
      </w:r>
      <w:r w:rsidRPr="001C56C5">
        <w:tab/>
      </w:r>
      <w:r w:rsidRPr="005D5251">
        <w:t>El Brasil da prioridad a la protección de los niños contra los peligros ambientales, como la contaminación del aire, el agua y el suelo, la contaminación de los alimentos y los desastres naturales. Las inundaciones de 2024 en Rio Grande do Sul pusieron de manifiesto la necesidad de contar con un sistema de protección de emergencia para los niños. La Política Nacional de Protección y Defensa Civil (Ley núm. 12.608/12) garantiza una respuesta coordinada, que integra la supervisión de los derechos humanos. El Ministerio de Derechos Humanos y Ciudadanía (MDHC) activó el servicio telefónico del número 100 para recibir denuncias de malos tratos y violaciones de derechos en los centros de acogida, lo que permitió reforzar la supervisión en situaciones de crisis.</w:t>
      </w:r>
    </w:p>
    <w:p w14:paraId="4148E499" w14:textId="50855928" w:rsidR="005D5251" w:rsidRPr="005D5251" w:rsidRDefault="005D5251" w:rsidP="005D5251">
      <w:pPr>
        <w:pStyle w:val="SingleTxtG"/>
      </w:pPr>
      <w:r w:rsidRPr="005D5251">
        <w:t>74.</w:t>
      </w:r>
      <w:r w:rsidRPr="001C56C5">
        <w:tab/>
      </w:r>
      <w:r w:rsidRPr="005D5251">
        <w:t xml:space="preserve">El Gobierno Federal implementó medidas clave, como el Programa Estatal de Cuencas Hidrográficas, con el fin de mejorar la gestión de las inundaciones. El Sistema de Protección de la Amazonia (CENSIPAM) elaboró más de 100 informes de evaluación de riesgos, lo que ha contribuido a mejorar la respuesta a los desastres. La Secretaría Nacional </w:t>
      </w:r>
      <w:r w:rsidRPr="005D5251">
        <w:lastRenderedPageBreak/>
        <w:t>de los Derechos del Niño y del Adolescente (SNDCA) del Ministerio de Derechos Humanos y Ciudadanía desplegó a diez funcionarios para evaluar los centros de acogida. Por otro lado, el Ministerio de Agricultura y Ganadería contribuyó a la recuperación económica promulgando las Ordenanzas núm. 1108/2024 y núm. 1114/2024, que agilizan la normativa agrícola.</w:t>
      </w:r>
    </w:p>
    <w:p w14:paraId="2476956E" w14:textId="4F31E9C5" w:rsidR="005D5251" w:rsidRPr="005D5251" w:rsidRDefault="005D5251" w:rsidP="005D5251">
      <w:pPr>
        <w:pStyle w:val="SingleTxtG"/>
      </w:pPr>
      <w:r w:rsidRPr="005D5251">
        <w:t>75.</w:t>
      </w:r>
      <w:r w:rsidRPr="001C56C5">
        <w:tab/>
      </w:r>
      <w:r w:rsidRPr="005D5251">
        <w:t>Entre otras iniciativas de protección de la infancia, cabe destacar la recomendación del CONANDA de mayo de 2024 sobre la protección de la infancia frente a desastres climáticos y la Ordenanza núm. 218/2023, por la que se estableció el Protocolo de Respuesta ante Desastres del Ministerio de Derechos Humanos y Ciudadanía. El Gobierno también puso en marcha el Plan Climático y publicó la guía «Emergencias en el Sistema Único de Asistencia Social: ¿Qué hacer?» (2023). Las recomendaciones relativas a la acogida de niños no acompañados se adoptaron de conformidad con el Protocolo Nacional Conjunto de Protección de Grupos Vulnerables en Situaciones de Desastre (2012), lo que garantiza respuestas de emergencia estructuradas e inclusivas.</w:t>
      </w:r>
    </w:p>
    <w:p w14:paraId="744F5A40" w14:textId="5C90950B" w:rsidR="005D5251" w:rsidRPr="001C56C5" w:rsidRDefault="005D5251" w:rsidP="005D5251">
      <w:pPr>
        <w:pStyle w:val="H1G"/>
      </w:pPr>
      <w:r w:rsidRPr="001C56C5">
        <w:tab/>
      </w:r>
      <w:r w:rsidRPr="001C56C5">
        <w:tab/>
        <w:t xml:space="preserve">Respuesta al párrafo 10 b) de la lista de cuestiones </w:t>
      </w:r>
    </w:p>
    <w:p w14:paraId="2346396B" w14:textId="324E0D15" w:rsidR="005D5251" w:rsidRPr="005D5251" w:rsidRDefault="005D5251" w:rsidP="005D5251">
      <w:pPr>
        <w:pStyle w:val="SingleTxtG"/>
      </w:pPr>
      <w:r w:rsidRPr="005D5251">
        <w:t>76.</w:t>
      </w:r>
      <w:r w:rsidRPr="005D5251">
        <w:tab/>
        <w:t>Se ha publicado la Ordenanza Interministerial núm. 11/2024, por la que se convoca la VI Conferencia Nacional de la Infancia y la Juventud sobre el Medio Ambiente, prevista para</w:t>
      </w:r>
      <w:r w:rsidR="00AC18C4" w:rsidRPr="001C56C5">
        <w:t> </w:t>
      </w:r>
      <w:r w:rsidRPr="005D5251">
        <w:t>2025. La conferencia tiene como objetivo movilizar a los jóvenes para que conozcan y participen en acciones de justicia climática en sus contextos locales.</w:t>
      </w:r>
    </w:p>
    <w:p w14:paraId="58159490" w14:textId="7758A80E" w:rsidR="005D5251" w:rsidRPr="005D5251" w:rsidRDefault="005D5251" w:rsidP="005D5251">
      <w:pPr>
        <w:pStyle w:val="SingleTxtG"/>
      </w:pPr>
      <w:r w:rsidRPr="005D5251">
        <w:t>77.</w:t>
      </w:r>
      <w:r w:rsidRPr="005D5251">
        <w:tab/>
        <w:t>Iniciativas clave del CONANDA:</w:t>
      </w:r>
    </w:p>
    <w:p w14:paraId="4EF13838" w14:textId="04E343ED" w:rsidR="005D5251" w:rsidRPr="005D5251" w:rsidRDefault="005D5251" w:rsidP="005D5251">
      <w:pPr>
        <w:pStyle w:val="SingleTxtG"/>
      </w:pPr>
      <w:r w:rsidRPr="001C56C5">
        <w:tab/>
      </w:r>
      <w:r w:rsidRPr="005D5251">
        <w:t xml:space="preserve">a) </w:t>
      </w:r>
      <w:r w:rsidRPr="005D5251">
        <w:tab/>
        <w:t>La Resolución núm. 159/2013 destaca la importancia de la participación de los niños y adolescentes y el principio de diversidad en los espacios donde se debaten sus derechos;</w:t>
      </w:r>
    </w:p>
    <w:p w14:paraId="1706A95E" w14:textId="1DB18223" w:rsidR="005D5251" w:rsidRPr="005D5251" w:rsidRDefault="005D5251" w:rsidP="005D5251">
      <w:pPr>
        <w:pStyle w:val="SingleTxtG"/>
      </w:pPr>
      <w:r w:rsidRPr="001C56C5">
        <w:tab/>
      </w:r>
      <w:r w:rsidRPr="005D5251">
        <w:t xml:space="preserve">b) </w:t>
      </w:r>
      <w:r w:rsidRPr="005D5251">
        <w:tab/>
        <w:t>La Resolución núm. 191/2017 estableció el Comité de Participación de Adolescentes (CPA) como órgano consultivo permanente del CONANDA;</w:t>
      </w:r>
    </w:p>
    <w:p w14:paraId="759C39A3" w14:textId="65B4DACF" w:rsidR="005D5251" w:rsidRPr="005D5251" w:rsidRDefault="005D5251" w:rsidP="005D5251">
      <w:pPr>
        <w:pStyle w:val="SingleTxtG"/>
      </w:pPr>
      <w:r w:rsidRPr="001C56C5">
        <w:tab/>
      </w:r>
      <w:r w:rsidRPr="005D5251">
        <w:t>c)</w:t>
      </w:r>
      <w:r w:rsidRPr="001C56C5">
        <w:tab/>
      </w:r>
      <w:r w:rsidRPr="005D5251">
        <w:t>Durante las inundaciones de Rio Grande do Sul, el CPA participó en los debates sobre la Recomendación para la protección integral de los niños y adolescentes en situaciones de riesgo climático y desastres.</w:t>
      </w:r>
    </w:p>
    <w:p w14:paraId="055C0ECA" w14:textId="0811445F" w:rsidR="005D5251" w:rsidRPr="005D5251" w:rsidRDefault="005D5251" w:rsidP="005D5251">
      <w:pPr>
        <w:pStyle w:val="SingleTxtG"/>
      </w:pPr>
      <w:r w:rsidRPr="005D5251">
        <w:t>78.</w:t>
      </w:r>
      <w:r w:rsidRPr="001C56C5">
        <w:tab/>
      </w:r>
      <w:r w:rsidRPr="005D5251">
        <w:t>En colaboración con la Secretaría Nacional de los Derechos del Niño y del Adolescente (MDHC) y la Facultad Latinoamericana de Ciencias Sociales (Flacso Brasil), el CONANDA está impulsando este proyecto para garantizar una participación significativa de los jóvenes en la COP 30, que se celebrará en el Brasil en 2025.</w:t>
      </w:r>
    </w:p>
    <w:p w14:paraId="37B01681" w14:textId="7C219164" w:rsidR="005D5251" w:rsidRPr="001C56C5" w:rsidRDefault="005D5251" w:rsidP="005D5251">
      <w:pPr>
        <w:pStyle w:val="H1G"/>
      </w:pPr>
      <w:r w:rsidRPr="001C56C5">
        <w:tab/>
      </w:r>
      <w:r w:rsidRPr="001C56C5">
        <w:tab/>
        <w:t xml:space="preserve">Respuesta al párrafo 11 a) de la lista de cuestiones </w:t>
      </w:r>
    </w:p>
    <w:p w14:paraId="795C1266" w14:textId="77777777" w:rsidR="005D5251" w:rsidRPr="005D5251" w:rsidRDefault="005D5251" w:rsidP="005D5251">
      <w:pPr>
        <w:pStyle w:val="SingleTxtG"/>
      </w:pPr>
      <w:r w:rsidRPr="005D5251">
        <w:t>79.</w:t>
      </w:r>
      <w:r w:rsidRPr="005D5251">
        <w:tab/>
        <w:t>Se derogó el Decreto núm. 10.004/2019, que había establecido el Programa Nacional de Escuelas Cívico-Militares, en virtud del Decreto núm. 11.611/2023. Una vez publicado el decreto en cuestión, se diseñó un Plan de Desmovilización, con fecha límite de implementación el 29 de diciembre de 2023.</w:t>
      </w:r>
    </w:p>
    <w:p w14:paraId="5C3AD474" w14:textId="0BCC4E2A" w:rsidR="005D5251" w:rsidRPr="005D5251" w:rsidRDefault="005D5251" w:rsidP="005D5251">
      <w:pPr>
        <w:pStyle w:val="SingleTxtG"/>
      </w:pPr>
      <w:r w:rsidRPr="005D5251">
        <w:t>80.</w:t>
      </w:r>
      <w:r w:rsidRPr="001C56C5">
        <w:tab/>
      </w:r>
      <w:r w:rsidRPr="005D5251">
        <w:t>Actualmente, las políticas públicas de educación deben basarse en la Ley de Directrices y Bases de la Educación Nacional (Ley núm. 9394/96) y en el Plan Nacional de Educación 2014-2024 (Ley núm. 13005/2014), que no incluye a las Fuerzas Armadas como participantes en el sistema educativo.</w:t>
      </w:r>
    </w:p>
    <w:p w14:paraId="57F55AA7" w14:textId="173C8DA6" w:rsidR="005D5251" w:rsidRPr="001C56C5" w:rsidRDefault="005D5251" w:rsidP="005D5251">
      <w:pPr>
        <w:pStyle w:val="H1G"/>
      </w:pPr>
      <w:r w:rsidRPr="001C56C5">
        <w:tab/>
      </w:r>
      <w:r w:rsidRPr="001C56C5">
        <w:tab/>
        <w:t xml:space="preserve">Respuesta al párrafo 11 b) de la lista de cuestiones </w:t>
      </w:r>
    </w:p>
    <w:p w14:paraId="7AA3A3D0" w14:textId="324F5A6E" w:rsidR="005D5251" w:rsidRPr="005D5251" w:rsidRDefault="005D5251" w:rsidP="005D5251">
      <w:pPr>
        <w:pStyle w:val="SingleTxtG"/>
      </w:pPr>
      <w:r w:rsidRPr="005D5251">
        <w:t>81.</w:t>
      </w:r>
      <w:r w:rsidRPr="001C56C5">
        <w:tab/>
      </w:r>
      <w:r w:rsidRPr="005D5251">
        <w:t>El Programa Nacional de Alimentación Escolar (PNAE) es una pieza fundamental de la estrategia de seguridad alimentaria del Brasil, ya que proporciona más de 50 millones de comidas diarias a más de 40 millones de alumnos en los 5.570 municipios del país, en comunidades tanto urbanas, como rurales, indígenas y quilombolas. El programa, que goza de reconocimiento mundial, integra estrategias jurídicas, nutricionales, financieras y de desarrollo local con vistas a garantizar una alimentación escolar saludable.</w:t>
      </w:r>
    </w:p>
    <w:p w14:paraId="72D05905" w14:textId="73896263" w:rsidR="005D5251" w:rsidRPr="005D5251" w:rsidRDefault="005D5251" w:rsidP="005D5251">
      <w:pPr>
        <w:pStyle w:val="SingleTxtG"/>
      </w:pPr>
      <w:r w:rsidRPr="005D5251">
        <w:lastRenderedPageBreak/>
        <w:t>82.</w:t>
      </w:r>
      <w:r w:rsidRPr="005D5251">
        <w:tab/>
        <w:t>Entre las medidas legales y políticas recientes figuran el Decreto núm. 11.821/2023, que establece directrices para una alimentación saludable en las escuelas, y la Ley núm.</w:t>
      </w:r>
      <w:r w:rsidR="00AC18C4" w:rsidRPr="001C56C5">
        <w:t> </w:t>
      </w:r>
      <w:r w:rsidRPr="005D5251">
        <w:t>14.660/2023, que prioriza la adquisición de alimentos a productores agropecuarios familiares encabezados por mujeres. Se han fortalecido las normas nutricionales al prohibirse los alimentos ultraprocesados para los niños menores de tres años y al elevarse la cantidad mínima de alimentos frescos exigida hasta los 520 gramos semanales para los alumnos de tiempo completo y hasta los 280 gramos semanales para los alumnos de tiempo parcial.</w:t>
      </w:r>
    </w:p>
    <w:p w14:paraId="3DF41BC3" w14:textId="4D7E841E" w:rsidR="005D5251" w:rsidRPr="005D5251" w:rsidRDefault="005D5251" w:rsidP="005D5251">
      <w:pPr>
        <w:pStyle w:val="SingleTxtG"/>
      </w:pPr>
      <w:r w:rsidRPr="005D5251">
        <w:t>83.</w:t>
      </w:r>
      <w:r w:rsidRPr="001C56C5">
        <w:tab/>
      </w:r>
      <w:r w:rsidRPr="005D5251">
        <w:t>En 2023, la financiación federal del PNAE aumentó en un 39</w:t>
      </w:r>
      <w:r w:rsidR="00AC18C4" w:rsidRPr="001C56C5">
        <w:t> %</w:t>
      </w:r>
      <w:r w:rsidRPr="005D5251">
        <w:t xml:space="preserve"> -de 4.000 millones a 5.500 millones de reales-, la primera ampliación presupuestaria en cinco años. Los fondos se asignan a los estados, los municipios y las escuelas federales, y abarcan 200 días lectivos al año. El PNAE también procura impulsar las economías locales priorizando la compra de alimentos a las producciones agropecuarias familiares, con vistas a fomentar la inclusión social y la disponibilidad de alimentos frescos.</w:t>
      </w:r>
    </w:p>
    <w:p w14:paraId="58D9E6EC" w14:textId="77777777" w:rsidR="005D5251" w:rsidRPr="005D5251" w:rsidRDefault="005D5251" w:rsidP="005D5251">
      <w:pPr>
        <w:pStyle w:val="SingleTxtG"/>
      </w:pPr>
      <w:r w:rsidRPr="005D5251">
        <w:t>84.</w:t>
      </w:r>
      <w:r w:rsidRPr="005D5251">
        <w:tab/>
        <w:t>El Brasil lidera las iniciativas internacionales de alimentación escolar, copreside la Coalición para la Alimentación Escolar (99 países) y se ha asociado con la FAO, el PMA y la Red de Alimentación Escolar Sostenible (RAES) para promover políticas sostenibles de alimentación escolar. Un nuevo Acuerdo de Cooperación Internacional entre el Brasil y la FAO (2024-2027), firmado en noviembre de 2023, contribuye a afianzar este compromiso.</w:t>
      </w:r>
    </w:p>
    <w:p w14:paraId="3A7CD8D5" w14:textId="4DE1C620" w:rsidR="005D5251" w:rsidRPr="001C56C5" w:rsidRDefault="005D5251" w:rsidP="005D5251">
      <w:pPr>
        <w:pStyle w:val="H1G"/>
      </w:pPr>
      <w:r w:rsidRPr="001C56C5">
        <w:tab/>
      </w:r>
      <w:r w:rsidRPr="001C56C5">
        <w:tab/>
        <w:t xml:space="preserve">Respuesta al párrafo 11 c) de la lista de cuestiones </w:t>
      </w:r>
    </w:p>
    <w:p w14:paraId="629728D6" w14:textId="1F1EC667" w:rsidR="005D5251" w:rsidRPr="005D5251" w:rsidRDefault="005D5251" w:rsidP="005D5251">
      <w:pPr>
        <w:pStyle w:val="SingleTxtG"/>
      </w:pPr>
      <w:r w:rsidRPr="005D5251">
        <w:t>85.</w:t>
      </w:r>
      <w:r w:rsidRPr="001C56C5">
        <w:tab/>
      </w:r>
      <w:r w:rsidRPr="005D5251">
        <w:t>La Comisión Nacional para la Erradicación del Trabajo Infantil (CONAETI) está elaborando el IV Plan Nacional y poniendo a punto un Servicio Nacional de Atención a las Víctimas del Trabajo Infantil. En el marco de esta iniciativa, la Comisión está evaluando el III Plan Nacional (2019-2022) y recopilando datos de las instituciones pertinentes. Los resultados preliminares apuntan resultados positivos en materia de reducción del trabajo infantil.</w:t>
      </w:r>
    </w:p>
    <w:p w14:paraId="5C068231" w14:textId="22BB12C0" w:rsidR="005D5251" w:rsidRPr="005D5251" w:rsidRDefault="005D5251" w:rsidP="005D5251">
      <w:pPr>
        <w:pStyle w:val="SingleTxtG"/>
      </w:pPr>
      <w:r w:rsidRPr="005D5251">
        <w:t>86.</w:t>
      </w:r>
      <w:r w:rsidRPr="001C56C5">
        <w:tab/>
      </w:r>
      <w:r w:rsidRPr="005D5251">
        <w:t>Según la Encuesta Nacional Continua por Muestreo de Hogares (PNADc), 1.607.000 de niños y adolescentes (de 5 a 17 años) estaban empleados en labores calificables como trabajo infantil, un 14,6</w:t>
      </w:r>
      <w:r w:rsidR="00AC18C4" w:rsidRPr="001C56C5">
        <w:t> %</w:t>
      </w:r>
      <w:r w:rsidRPr="005D5251">
        <w:t xml:space="preserve"> menos que en 2022 y un 23,9</w:t>
      </w:r>
      <w:r w:rsidR="00AC18C4" w:rsidRPr="001C56C5">
        <w:t> %</w:t>
      </w:r>
      <w:r w:rsidRPr="005D5251">
        <w:t xml:space="preserve"> menos que 2016. La tasa de empleo de este grupo de edad cayó del 4,9</w:t>
      </w:r>
      <w:r w:rsidR="00AC18C4" w:rsidRPr="001C56C5">
        <w:t> %</w:t>
      </w:r>
      <w:r w:rsidRPr="005D5251">
        <w:t xml:space="preserve"> en 2022 al 4,2</w:t>
      </w:r>
      <w:r w:rsidR="00AC18C4" w:rsidRPr="001C56C5">
        <w:t> %</w:t>
      </w:r>
      <w:r w:rsidRPr="005D5251">
        <w:t xml:space="preserve"> en 2023, su nivel más bajo desde 2016. Por otro lado el número de niños dedicados a las peores formas de trabajo infantil se redujo en un 22,5</w:t>
      </w:r>
      <w:r w:rsidR="00AC18C4" w:rsidRPr="001C56C5">
        <w:t> %</w:t>
      </w:r>
      <w:r w:rsidRPr="005D5251">
        <w:t xml:space="preserve"> (586.000 niños en 2023).</w:t>
      </w:r>
    </w:p>
    <w:p w14:paraId="00BD7396" w14:textId="618C5F66" w:rsidR="005D5251" w:rsidRPr="001C56C5" w:rsidRDefault="005D5251" w:rsidP="005D5251">
      <w:pPr>
        <w:pStyle w:val="H1G"/>
      </w:pPr>
      <w:bookmarkStart w:id="3" w:name="_Hlk192081566"/>
      <w:r w:rsidRPr="001C56C5">
        <w:tab/>
      </w:r>
      <w:r w:rsidRPr="001C56C5">
        <w:tab/>
        <w:t xml:space="preserve">Respuesta al párrafo 12 a) de la lista de cuestiones </w:t>
      </w:r>
    </w:p>
    <w:bookmarkEnd w:id="3"/>
    <w:p w14:paraId="7F07F68A" w14:textId="77777777" w:rsidR="005D5251" w:rsidRPr="005D5251" w:rsidRDefault="005D5251" w:rsidP="005D5251">
      <w:pPr>
        <w:pStyle w:val="SingleTxtG"/>
      </w:pPr>
      <w:r w:rsidRPr="005D5251">
        <w:t>87.</w:t>
      </w:r>
      <w:r w:rsidRPr="005D5251">
        <w:tab/>
        <w:t>El Ministerio de Desarrollo Social (MDS) y el Ministerio de Justicia y Seguridad Pública (MJSP) colaboran para facilitar la regularización migratoria en el Brasil y garantizar la inclusión de los migrantes en el Registro Único de Programas Sociales (</w:t>
      </w:r>
      <w:r w:rsidRPr="005D5251">
        <w:rPr>
          <w:i/>
        </w:rPr>
        <w:t>Cadastro Único</w:t>
      </w:r>
      <w:r w:rsidRPr="005D5251">
        <w:t>). En el marco del Sistema Único de Asistencia Social (SUAS), los migrantes reciben servicios de asistencia social, incluida asistencia jurídica, gracias a la colaboración con el Sistema de Justicia y el Sistema de Protección de Derechos. Por otra parte, varias agencias federales han contribuido a la Guía sobre la protección de niños y adolescentes no acompañados, separados y sin documentación, que refuerza las políticas vigentes para evitar la separación familiar, garantizar la seguridad y salvaguardar el acceso a los derechos en el Brasil.</w:t>
      </w:r>
    </w:p>
    <w:p w14:paraId="6F89FD0C" w14:textId="7890648D" w:rsidR="005D5251" w:rsidRPr="005D5251" w:rsidRDefault="005D5251" w:rsidP="005D5251">
      <w:pPr>
        <w:pStyle w:val="SingleTxtG"/>
      </w:pPr>
      <w:r w:rsidRPr="005D5251">
        <w:t>88.</w:t>
      </w:r>
      <w:r w:rsidRPr="005D5251">
        <w:tab/>
        <w:t>Las defensorías públicas estatales desempeñan un papel clave para garantizar los derechos de los migrantes en el marco de diversas iniciativas. Entre ellas figuran la participación en acciones públicas civiles ante el Tribunal Federal en favor de los pueblos indígenas venezolanos, la creación de redes para proteger los derechos de los migrantes, la prestación de asistencia jurídica para la regularización de la tutela y la oferta de pruebas de ADN gratuitas para confirmar los vínculos familiares. Estas acciones apuntalan el compromiso del Brasil de apoyar a los migrantes, en particular a los niños y adolescentes vulnerables.</w:t>
      </w:r>
    </w:p>
    <w:p w14:paraId="1BBDB6EA" w14:textId="2EECBB02" w:rsidR="005D5251" w:rsidRPr="001C56C5" w:rsidRDefault="005D5251" w:rsidP="005D5251">
      <w:pPr>
        <w:pStyle w:val="H1G"/>
      </w:pPr>
      <w:r w:rsidRPr="001C56C5">
        <w:lastRenderedPageBreak/>
        <w:tab/>
      </w:r>
      <w:r w:rsidRPr="001C56C5">
        <w:tab/>
        <w:t>Respuesta al párrafo 12 b) de la lista de cuestiones</w:t>
      </w:r>
    </w:p>
    <w:p w14:paraId="581EE4BB" w14:textId="566E6756" w:rsidR="005D5251" w:rsidRPr="005D5251" w:rsidRDefault="005D5251" w:rsidP="005D5251">
      <w:pPr>
        <w:pStyle w:val="SingleTxtG"/>
      </w:pPr>
      <w:r w:rsidRPr="005D5251">
        <w:t>89.</w:t>
      </w:r>
      <w:r w:rsidRPr="005D5251">
        <w:tab/>
        <w:t xml:space="preserve">El Brasil aplica diversas medidas para reducir la apatridia, en consonancia con sus compromisos internacionales. El país aplica los principios de </w:t>
      </w:r>
      <w:r w:rsidRPr="005D5251">
        <w:rPr>
          <w:i/>
        </w:rPr>
        <w:t>ius soli</w:t>
      </w:r>
      <w:r w:rsidRPr="005D5251">
        <w:t xml:space="preserve"> e </w:t>
      </w:r>
      <w:r w:rsidRPr="005D5251">
        <w:rPr>
          <w:i/>
        </w:rPr>
        <w:t>ius sanguinis</w:t>
      </w:r>
      <w:r w:rsidRPr="005D5251">
        <w:t xml:space="preserve"> en materia de nacionalidad, de tal modo que ningún niño nacido en territorio brasileño se ve privado del derecho a la nacionalidad.</w:t>
      </w:r>
    </w:p>
    <w:p w14:paraId="3439BCD7" w14:textId="647F40A8" w:rsidR="005D5251" w:rsidRPr="005D5251" w:rsidRDefault="005D5251" w:rsidP="005D5251">
      <w:pPr>
        <w:pStyle w:val="SingleTxtG"/>
      </w:pPr>
      <w:r w:rsidRPr="005D5251">
        <w:t>90.</w:t>
      </w:r>
      <w:r w:rsidRPr="005D5251">
        <w:tab/>
        <w:t>Mediante el procedimiento de solicitud de reconocimiento de la apatridia, los niños nacidos fuera del Brasil y radicados en el país pueden obtener el reconocimiento de su condición de apátridas y, posteriormente, solicitar la naturalización brasileña mediante un proceso simplificado. Esto garantiza su derecho a la nacionalidad y les da acceso a una serie de derechos adicionales.</w:t>
      </w:r>
    </w:p>
    <w:p w14:paraId="260E54F4" w14:textId="6C67376B" w:rsidR="005D5251" w:rsidRPr="005D5251" w:rsidRDefault="005D5251" w:rsidP="005D5251">
      <w:pPr>
        <w:pStyle w:val="SingleTxtG"/>
      </w:pPr>
      <w:r w:rsidRPr="005D5251">
        <w:t>91.</w:t>
      </w:r>
      <w:r w:rsidRPr="005D5251">
        <w:tab/>
        <w:t xml:space="preserve">Por otra parte, el Ministerio de Derechos Humanos y Ciudadanía (MDHC) ha habilitado la aplicación móvil </w:t>
      </w:r>
      <w:r w:rsidR="00AC18C4" w:rsidRPr="00A0465F">
        <w:rPr>
          <w:i/>
          <w:iCs/>
        </w:rPr>
        <w:t>“</w:t>
      </w:r>
      <w:r w:rsidRPr="00A0465F">
        <w:rPr>
          <w:i/>
          <w:iCs/>
        </w:rPr>
        <w:t>Clique Cidadania</w:t>
      </w:r>
      <w:r w:rsidR="00AC18C4" w:rsidRPr="00A0465F">
        <w:rPr>
          <w:i/>
          <w:iCs/>
        </w:rPr>
        <w:t>”</w:t>
      </w:r>
      <w:r w:rsidRPr="005D5251">
        <w:t>, que incluye información sobre el procedimiento de reconocimiento de la apatridia, la documentación necesaria y otros detalles relevantes sobre la cuestión.</w:t>
      </w:r>
    </w:p>
    <w:p w14:paraId="0EDDEE1C" w14:textId="4ACF1078" w:rsidR="005D5251" w:rsidRPr="001C56C5" w:rsidRDefault="005D5251" w:rsidP="005D5251">
      <w:pPr>
        <w:pStyle w:val="H1G"/>
      </w:pPr>
      <w:r w:rsidRPr="001C56C5">
        <w:tab/>
      </w:r>
      <w:r w:rsidRPr="001C56C5">
        <w:tab/>
        <w:t>Respuesta al párrafo 12 c) de la lista de cuestiones</w:t>
      </w:r>
    </w:p>
    <w:p w14:paraId="73045700" w14:textId="77777777" w:rsidR="005D5251" w:rsidRPr="005D5251" w:rsidRDefault="005D5251" w:rsidP="005D5251">
      <w:pPr>
        <w:pStyle w:val="SingleTxtG"/>
      </w:pPr>
      <w:r w:rsidRPr="005D5251">
        <w:t>92.</w:t>
      </w:r>
      <w:r w:rsidRPr="005D5251">
        <w:tab/>
        <w:t>La separación de niños y adolescentes indígenas de sus familias en el contexto de la reivindicación territorial de sus comunidades ha infringido con frecuencia el derecho a la vida familiar y comunitaria, reconocido por la legislación brasileña y los tratados internacionales de derechos humanos.</w:t>
      </w:r>
    </w:p>
    <w:p w14:paraId="088A8900" w14:textId="4EC5F5FC" w:rsidR="005D5251" w:rsidRPr="005D5251" w:rsidRDefault="005D5251" w:rsidP="005D5251">
      <w:pPr>
        <w:pStyle w:val="SingleTxtG"/>
      </w:pPr>
      <w:r w:rsidRPr="005D5251">
        <w:t>93.</w:t>
      </w:r>
      <w:r w:rsidRPr="005D5251">
        <w:tab/>
        <w:t>Para prevenir tales infracciones, la Fundación Nacional para los Pueblos Indígenas (Funai) supervisa los casos de institucionalización y las solicitudes de suspensión de la patria potestad, con el fin de garantizar los derechos de los niños indígenas y sus comunidades, así como de preservar sus lazos culturales y ancestrales, de conformidad con la Instrucción Normativa núm. 1/2016.</w:t>
      </w:r>
    </w:p>
    <w:p w14:paraId="45B66AFD" w14:textId="1B7AB6F7" w:rsidR="005D5251" w:rsidRPr="005D5251" w:rsidRDefault="005D5251" w:rsidP="005D5251">
      <w:pPr>
        <w:pStyle w:val="SingleTxtG"/>
      </w:pPr>
      <w:r w:rsidRPr="005D5251">
        <w:t>94.</w:t>
      </w:r>
      <w:r w:rsidRPr="005D5251">
        <w:tab/>
        <w:t>Asimismo, el Consejo Nacional de Derechos Humanos (CNDH) dictó la Resolución núm. 10/2018, que establece medidas de protección de los derechos humanos y medidas preventivas en situaciones de conflictos colectivos por la tierra, tanto en zonas rurales como urbanas. La resolución incluye directrices para la protección de grupos específicos, como los pueblos indígenas, los niños y los adolescentes.</w:t>
      </w:r>
    </w:p>
    <w:p w14:paraId="02334946" w14:textId="04B7B625" w:rsidR="005D5251" w:rsidRPr="001C56C5" w:rsidRDefault="005D5251" w:rsidP="005D5251">
      <w:pPr>
        <w:pStyle w:val="H1G"/>
      </w:pPr>
      <w:r w:rsidRPr="001C56C5">
        <w:tab/>
      </w:r>
      <w:r w:rsidRPr="001C56C5">
        <w:tab/>
        <w:t>Respuesta al párrafo 12 d) de la lista de cuestiones</w:t>
      </w:r>
    </w:p>
    <w:p w14:paraId="048EC259" w14:textId="77777777" w:rsidR="005D5251" w:rsidRPr="005D5251" w:rsidRDefault="005D5251" w:rsidP="005D5251">
      <w:pPr>
        <w:pStyle w:val="SingleTxtG"/>
      </w:pPr>
      <w:r w:rsidRPr="005D5251">
        <w:t>95.</w:t>
      </w:r>
      <w:r w:rsidRPr="005D5251">
        <w:tab/>
        <w:t>La Comisión Nacional de Erradicación del Trabajo Infantil (CONAETI) está preparando el IV Plan Nacional y estableciendo un flujo de servicios nacionales para niños y adolescentes víctimas del trabajo infantil. En el marco de esta iniciativa, la Comisión evalúa actualmente el III Plan Nacional (2019-2022) y recopila datos de las instituciones pertinentes. Si bien la evaluación sigue su curso, los resultados preliminares indican resultados positivos en la lucha del Brasil contra el trabajo infantil.</w:t>
      </w:r>
    </w:p>
    <w:p w14:paraId="73C2817C" w14:textId="474FA1A5" w:rsidR="005D5251" w:rsidRPr="005D5251" w:rsidRDefault="005D5251" w:rsidP="005D5251">
      <w:pPr>
        <w:pStyle w:val="SingleTxtG"/>
      </w:pPr>
      <w:r w:rsidRPr="005D5251">
        <w:t>96.</w:t>
      </w:r>
      <w:r w:rsidRPr="005D5251">
        <w:tab/>
        <w:t>La Encuesta Nacional Continua por Muestreo de Hogares (PNADc) de 2023 contabilizó 1.607.000 niños y adolescentes (de 5 a 17 años) en situación de trabajo infantil en el Brasil, un 14,6</w:t>
      </w:r>
      <w:r w:rsidR="00AC18C4" w:rsidRPr="001C56C5">
        <w:t> %</w:t>
      </w:r>
      <w:r w:rsidRPr="005D5251">
        <w:t xml:space="preserve"> menos que en 2022 (1.881.000) y 23,9</w:t>
      </w:r>
      <w:r w:rsidR="00AC18C4" w:rsidRPr="001C56C5">
        <w:t> %</w:t>
      </w:r>
      <w:r w:rsidRPr="005D5251">
        <w:t xml:space="preserve"> menos que en 2016 (2.112.000). La tasa de empleo de niños y adolescentes también cayó del 4,9</w:t>
      </w:r>
      <w:r w:rsidR="00AC18C4" w:rsidRPr="001C56C5">
        <w:t> %</w:t>
      </w:r>
      <w:r w:rsidRPr="005D5251">
        <w:t xml:space="preserve"> en 2022 al</w:t>
      </w:r>
      <w:r w:rsidR="00AC18C4" w:rsidRPr="001C56C5">
        <w:t> </w:t>
      </w:r>
      <w:r w:rsidRPr="005D5251">
        <w:t>4,2</w:t>
      </w:r>
      <w:r w:rsidR="00AC18C4" w:rsidRPr="001C56C5">
        <w:t> %</w:t>
      </w:r>
      <w:r w:rsidRPr="005D5251">
        <w:t xml:space="preserve"> en 2023, el porcentaje más bajo desde 2016. Por otro lado, el número de niños sometidos a las peores formas de trabajo infantil se redujo en un 22,5</w:t>
      </w:r>
      <w:r w:rsidR="00AC18C4" w:rsidRPr="001C56C5">
        <w:t> %</w:t>
      </w:r>
      <w:r w:rsidRPr="005D5251">
        <w:t xml:space="preserve"> entre 2022 (756.000) y 2023 (586.000).</w:t>
      </w:r>
    </w:p>
    <w:p w14:paraId="07EE68E1" w14:textId="54F90BFC" w:rsidR="005D5251" w:rsidRPr="001C56C5" w:rsidRDefault="005D5251" w:rsidP="005D5251">
      <w:pPr>
        <w:pStyle w:val="H1G"/>
      </w:pPr>
      <w:r w:rsidRPr="001C56C5">
        <w:tab/>
      </w:r>
      <w:r w:rsidRPr="001C56C5">
        <w:tab/>
        <w:t>Respuesta al párrafo 12 e) de la lista de cuestiones</w:t>
      </w:r>
    </w:p>
    <w:p w14:paraId="603A2739" w14:textId="4CCE0A9F" w:rsidR="005D5251" w:rsidRPr="005D5251" w:rsidRDefault="005D5251" w:rsidP="005D5251">
      <w:pPr>
        <w:pStyle w:val="SingleTxtG"/>
      </w:pPr>
      <w:r w:rsidRPr="005D5251">
        <w:t>97.</w:t>
      </w:r>
      <w:r w:rsidRPr="001C56C5">
        <w:tab/>
      </w:r>
      <w:r w:rsidRPr="005D5251">
        <w:t xml:space="preserve">En respuesta a la sentencia del Tribunal Supremo Federal (STF) (Acción por incumplimiento de precepto fundamental núm. 976), el Ministerio de Derechos Humanos y Ciudadanía (MDHC) puso en marcha el Plan Ruas Visíveis en diciembre de 2023 para proteger los derechos de los niños y adolescentes en situación de calle. Esta iniciativa incluye </w:t>
      </w:r>
      <w:r w:rsidRPr="005D5251">
        <w:lastRenderedPageBreak/>
        <w:t xml:space="preserve">un nuevo modelo de servicio adaptado a sus necesidades, orientación para la matriculación escolar y un proyecto piloto de vivienda enmarcado en el </w:t>
      </w:r>
      <w:r w:rsidRPr="005D5251">
        <w:rPr>
          <w:i/>
        </w:rPr>
        <w:t>Programa Moradia Cidadã</w:t>
      </w:r>
      <w:r w:rsidRPr="005D5251">
        <w:t>, que ofrece 150 unidades de vivienda, con prioridad para familias con niños y mujeres embarazadas. Por otro lado, el Ministerio de Derechos Humanos y Ciudadanía está perfeccionando su labor de recopilación de datos y elaboración de indicadores con el fin de respaldar políticas basadas en datos empíricos. La política de asistencia social se rige por la Resolución Conjunta núm. 1/2017 (CONANDA y CNAS), que establece las directrices políticas y metodológicas en materia de asistencia a los niños en situación de calle.</w:t>
      </w:r>
    </w:p>
    <w:p w14:paraId="31FFAB58" w14:textId="4A667774" w:rsidR="005D5251" w:rsidRPr="005D5251" w:rsidRDefault="005D5251" w:rsidP="005D5251">
      <w:pPr>
        <w:pStyle w:val="SingleTxtG"/>
      </w:pPr>
      <w:r w:rsidRPr="005D5251">
        <w:t>98.</w:t>
      </w:r>
      <w:r w:rsidRPr="001C56C5">
        <w:tab/>
      </w:r>
      <w:r w:rsidRPr="005D5251">
        <w:t>Los esfuerzos del Sistema Único de Asistencia Social (SUAS) se centran en la comunicación proactiva, la participación continua y los planes de asistencia personalizados, que garantizan la coordinación con los servicios locales y las redes de apoyo familiar. Las medidas de protección incluyen campañas de sensibilización, orientación y derivación a servicios especializados. Para reforzar estas iniciativas, el Gobierno Federal asignó 160.900.000 reales entre enero y septiembre de 2024 a municipios, estados y al Distrito Federal en concepto de cofinanciación de servicios de complejidad media, como el Servicio de Protección y Atención a Familias e Individuos para Personas (PAEFI) y el Servicio de Protección Social Especializada para Personas en Situación de Calle.</w:t>
      </w:r>
    </w:p>
    <w:p w14:paraId="385D2F8D" w14:textId="4391A1CB" w:rsidR="005D5251" w:rsidRPr="001C56C5" w:rsidRDefault="005D5251" w:rsidP="005D5251">
      <w:pPr>
        <w:pStyle w:val="H1G"/>
      </w:pPr>
      <w:r w:rsidRPr="001C56C5">
        <w:tab/>
      </w:r>
      <w:r w:rsidRPr="001C56C5">
        <w:tab/>
        <w:t>Respuesta al párrafo 12 f) de la lista de cuestiones</w:t>
      </w:r>
    </w:p>
    <w:p w14:paraId="69F6133B" w14:textId="350505F5" w:rsidR="005D5251" w:rsidRPr="005D5251" w:rsidRDefault="005D5251" w:rsidP="005D5251">
      <w:pPr>
        <w:pStyle w:val="SingleTxtG"/>
      </w:pPr>
      <w:r w:rsidRPr="005D5251">
        <w:t>99.</w:t>
      </w:r>
      <w:r w:rsidRPr="001C56C5">
        <w:tab/>
      </w:r>
      <w:r w:rsidRPr="005D5251">
        <w:t>Las fiscalías supervisan los centros de detención y semilibertad de menores, así como la situación de los jóvenes privados de libertad en las prisiones públicas, de conformidad con la Resolución núm. 67/2011. Los datos sobre las actividades de supervisión realizadas en virtud de la Resolución núm. 293/2024 y la Resolución núm. 67/2011, junto con las medidas correspondientes adoptadas, pueden consultarse a través de la plataforma Tableau.</w:t>
      </w:r>
    </w:p>
    <w:p w14:paraId="204CA490" w14:textId="14A82BA0" w:rsidR="005D5251" w:rsidRPr="005D5251" w:rsidRDefault="005D5251" w:rsidP="005D5251">
      <w:pPr>
        <w:pStyle w:val="SingleTxtG"/>
      </w:pPr>
      <w:r w:rsidRPr="005D5251">
        <w:t>100.</w:t>
      </w:r>
      <w:r w:rsidRPr="001C56C5">
        <w:tab/>
      </w:r>
      <w:r w:rsidRPr="005D5251">
        <w:t>El Consejo Nacional de los Derechos del Niño y del Adolescente (CONANDA) dictó la Resolución núm. 252/2024, que establece las directrices nacionales para la seguridad y la protección integral de los adolescentes y jóvenes sujetos a medidas restrictivas y privativas de libertad en el Sistema Nacional de Asistencia Socioeducativa.</w:t>
      </w:r>
    </w:p>
    <w:p w14:paraId="3751F1E5" w14:textId="44F8BBD7" w:rsidR="005D5251" w:rsidRPr="001C56C5" w:rsidRDefault="005D5251" w:rsidP="005D5251">
      <w:pPr>
        <w:pStyle w:val="H1G"/>
      </w:pPr>
      <w:r w:rsidRPr="001C56C5">
        <w:tab/>
      </w:r>
      <w:r w:rsidRPr="001C56C5">
        <w:tab/>
        <w:t>Respuesta al párrafo 13 de la lista de cuestiones</w:t>
      </w:r>
    </w:p>
    <w:p w14:paraId="5DB99FE7" w14:textId="77777777" w:rsidR="005D5251" w:rsidRPr="005D5251" w:rsidRDefault="005D5251" w:rsidP="005D5251">
      <w:pPr>
        <w:pStyle w:val="SingleTxtG"/>
      </w:pPr>
      <w:r w:rsidRPr="005D5251">
        <w:t>101.</w:t>
      </w:r>
      <w:r w:rsidRPr="005D5251">
        <w:tab/>
        <w:t>El Brasil ha aprobado el Estatuto de Desarme y aplicado las disposiciones del Protocolo Facultativo con vistas a asumir jurídicamente el compromiso de impedir la participación de niños en conflictos armados. El Brasil no ha estado involucrado en ningún conflicto armado con países vecinos desde hace más de 130 años, de modo que actualmente no tiene problemas relacionados con niños en conflictos armados dentro de sus fronteras. No obstante, el país ha desempeñado un papel importante en los debates internacionales sobre los niños y los conflictos armados, y ha presidido los debates del Consejo de Seguridad de las Naciones Unidas sobre el tema.</w:t>
      </w:r>
    </w:p>
    <w:p w14:paraId="35384639" w14:textId="452D89E6" w:rsidR="005D5251" w:rsidRPr="001C56C5" w:rsidRDefault="005D5251" w:rsidP="005D5251">
      <w:pPr>
        <w:pStyle w:val="HChG"/>
      </w:pPr>
      <w:r w:rsidRPr="001C56C5">
        <w:tab/>
      </w:r>
      <w:r w:rsidRPr="001C56C5">
        <w:tab/>
      </w:r>
      <w:r w:rsidR="00032D25">
        <w:t>Parte II</w:t>
      </w:r>
    </w:p>
    <w:p w14:paraId="4AEAC25C" w14:textId="154B11CE" w:rsidR="005D5251" w:rsidRPr="001C56C5" w:rsidRDefault="005D5251" w:rsidP="005D5251">
      <w:pPr>
        <w:pStyle w:val="H1G"/>
      </w:pPr>
      <w:r w:rsidRPr="001C56C5">
        <w:tab/>
      </w:r>
      <w:r w:rsidRPr="001C56C5">
        <w:tab/>
        <w:t>Respuesta al párrafo 14 a) de la lista de cuestiones</w:t>
      </w:r>
    </w:p>
    <w:p w14:paraId="2B2F3278" w14:textId="0245798C" w:rsidR="005D5251" w:rsidRPr="001C56C5" w:rsidRDefault="005D5251" w:rsidP="005D5251">
      <w:pPr>
        <w:pStyle w:val="Bullet1G"/>
      </w:pPr>
      <w:r w:rsidRPr="001C56C5">
        <w:t>Proyecto de ley núm. 2.710/2019: establece multas para hoteles, moteles o establecimientos similares que alojen a niños o adolescentes que no vengan acompañados por sus padres o tutores legales, o no cuenten con una autorización escrita de aquellos o de una autoridad judicial.</w:t>
      </w:r>
    </w:p>
    <w:p w14:paraId="4CAFE069" w14:textId="77777777" w:rsidR="005D5251" w:rsidRPr="001C56C5" w:rsidRDefault="005D5251" w:rsidP="005D5251">
      <w:pPr>
        <w:pStyle w:val="Bullet1G"/>
      </w:pPr>
      <w:r w:rsidRPr="001C56C5">
        <w:t>Proyecto de ley núm. 2.892/2019: establece la Política Nacional para Combatir la Violencia Sexual contra Niños y Adolescentes y modifica la Ley núm. 8069/1990 (Estatuto del Niño y del Adolescente) con vistas a definir medidas de lucha contra ese tipo de violencia sexual.</w:t>
      </w:r>
    </w:p>
    <w:p w14:paraId="12410C8A" w14:textId="77777777" w:rsidR="005D5251" w:rsidRPr="001C56C5" w:rsidRDefault="005D5251" w:rsidP="005D5251">
      <w:pPr>
        <w:pStyle w:val="Bullet1G"/>
      </w:pPr>
      <w:r w:rsidRPr="001C56C5">
        <w:lastRenderedPageBreak/>
        <w:t>Proyecto de ley núm. 2.891/2020: amplía el ámbito de actuación de los agentes del orden para que puedan infiltrarse en entornos en línea e investigar delitos contra la dignidad sexual de los niños y los adolescentes.</w:t>
      </w:r>
    </w:p>
    <w:p w14:paraId="648ACF4A" w14:textId="77777777" w:rsidR="005D5251" w:rsidRPr="001C56C5" w:rsidRDefault="005D5251" w:rsidP="005D5251">
      <w:pPr>
        <w:pStyle w:val="Bullet1G"/>
      </w:pPr>
      <w:r w:rsidRPr="001C56C5">
        <w:t>Proyecto de ley núm. 76/2020: establece y regula la profesión de cuidador de personas mayores, niños, personas con discapacidad y personas con enfermedades raras.</w:t>
      </w:r>
    </w:p>
    <w:p w14:paraId="3C3F3CD3" w14:textId="77777777" w:rsidR="005D5251" w:rsidRPr="001C56C5" w:rsidRDefault="005D5251" w:rsidP="005D5251">
      <w:pPr>
        <w:pStyle w:val="Bullet1G"/>
      </w:pPr>
      <w:r w:rsidRPr="001C56C5">
        <w:t>Proyecto de ley núm. 2291/2021: concede una pensión especial a los niños y adolescentes cuyos padres o tutores legales hayan fallecido a causa de la COVID-19.</w:t>
      </w:r>
    </w:p>
    <w:p w14:paraId="610D368E" w14:textId="77777777" w:rsidR="005D5251" w:rsidRPr="001C56C5" w:rsidRDefault="005D5251" w:rsidP="005D5251">
      <w:pPr>
        <w:pStyle w:val="Bullet1G"/>
      </w:pPr>
      <w:r w:rsidRPr="001C56C5">
        <w:t xml:space="preserve">Proyecto de ley núm. 4272/2024: tipifica como delito atroz la producción, difusión y posesión de contenidos generados mediante inteligencia artificial o </w:t>
      </w:r>
      <w:r w:rsidRPr="001C56C5">
        <w:rPr>
          <w:i/>
        </w:rPr>
        <w:t>deepfake</w:t>
      </w:r>
      <w:r w:rsidRPr="001C56C5">
        <w:t xml:space="preserve"> que simulen pornografía infantil.</w:t>
      </w:r>
    </w:p>
    <w:p w14:paraId="52F2BF80" w14:textId="77777777" w:rsidR="005D5251" w:rsidRPr="001C56C5" w:rsidRDefault="005D5251" w:rsidP="005D5251">
      <w:pPr>
        <w:pStyle w:val="Bullet1G"/>
      </w:pPr>
      <w:r w:rsidRPr="001C56C5">
        <w:t>Propuesta de Enmienda Constitucional (PEC) núm. 54/2023: establece la imprescriptibilidad del delito de trata de personas.</w:t>
      </w:r>
    </w:p>
    <w:p w14:paraId="45A96A24" w14:textId="77777777" w:rsidR="005D5251" w:rsidRPr="001C56C5" w:rsidRDefault="005D5251" w:rsidP="005D5251">
      <w:pPr>
        <w:pStyle w:val="Bullet1G"/>
      </w:pPr>
      <w:r w:rsidRPr="001C56C5">
        <w:t>Proyecto de ley núm. 1898/2024: introduce un factor agravante en el Código Penal con el fin de aumentar las penas para castigar delitos contra la dignidad sexual de niños, adolescentes, jóvenes, mujeres y personas que se encuentren en situación de vulnerabilidad debido a una calamidad pública declarada.</w:t>
      </w:r>
    </w:p>
    <w:p w14:paraId="0F59BC5A" w14:textId="77777777" w:rsidR="005D5251" w:rsidRPr="001C56C5" w:rsidRDefault="005D5251" w:rsidP="005D5251">
      <w:pPr>
        <w:pStyle w:val="Bullet1G"/>
      </w:pPr>
      <w:r w:rsidRPr="001C56C5">
        <w:t>Proyecto de ley núm. 2464/2021: obliga a las instituciones educativas, tanto públicas como privadas, a informar de los embarazos de las alumnas menores de 14 años.</w:t>
      </w:r>
    </w:p>
    <w:p w14:paraId="009B70F0" w14:textId="77777777" w:rsidR="005D5251" w:rsidRPr="001C56C5" w:rsidRDefault="005D5251" w:rsidP="005D5251">
      <w:pPr>
        <w:pStyle w:val="Bullet1G"/>
      </w:pPr>
      <w:r w:rsidRPr="001C56C5">
        <w:t>Proyecto de ley núm. 1888/2023: establece medidas destinadas a combatir los delitos sexuales contra niños y adolescentes en aeropuertos, aviones y empresas de transporte.</w:t>
      </w:r>
    </w:p>
    <w:p w14:paraId="6648490E" w14:textId="77777777" w:rsidR="005D5251" w:rsidRPr="001C56C5" w:rsidRDefault="005D5251" w:rsidP="005D5251">
      <w:pPr>
        <w:pStyle w:val="Bullet1G"/>
      </w:pPr>
      <w:r w:rsidRPr="001C56C5">
        <w:t>Proyecto de ley núm. 2293/2023: amplía la definición legal de estupro.</w:t>
      </w:r>
    </w:p>
    <w:p w14:paraId="7E277BD2" w14:textId="77777777" w:rsidR="005D5251" w:rsidRPr="001C56C5" w:rsidRDefault="005D5251" w:rsidP="005D5251">
      <w:pPr>
        <w:pStyle w:val="Bullet1G"/>
      </w:pPr>
      <w:r w:rsidRPr="001C56C5">
        <w:t>PEC núm. 18/2011: modifica el artículo 7 de la Constitución Federal para autorizar el trabajo a tiempo parcial a partir de los 14 años.</w:t>
      </w:r>
    </w:p>
    <w:p w14:paraId="4BC61582" w14:textId="77777777" w:rsidR="005D5251" w:rsidRPr="001C56C5" w:rsidRDefault="005D5251" w:rsidP="005D5251">
      <w:pPr>
        <w:pStyle w:val="Bullet1G"/>
      </w:pPr>
      <w:r w:rsidRPr="001C56C5">
        <w:t>PEC núm. 4/2019: modifica el artículo 228 de la Constitución Federal para reducir la edad de responsabilidad penal.</w:t>
      </w:r>
    </w:p>
    <w:p w14:paraId="0933FD90" w14:textId="77777777" w:rsidR="005D5251" w:rsidRPr="001C56C5" w:rsidRDefault="005D5251" w:rsidP="005D5251">
      <w:pPr>
        <w:pStyle w:val="Bullet1G"/>
      </w:pPr>
      <w:r w:rsidRPr="001C56C5">
        <w:t>Propuesta de Decreto Legislativo núm. 322/2024: suspende la Resolución núm. 249 del Consejo Nacional de los Derechos del Niño y del Adolescente (CONANDA), que prohíbe la colocación de adolescentes en comunidades terapéuticas.</w:t>
      </w:r>
    </w:p>
    <w:p w14:paraId="2A932EEB" w14:textId="77777777" w:rsidR="005D5251" w:rsidRPr="001C56C5" w:rsidRDefault="005D5251" w:rsidP="005D5251">
      <w:pPr>
        <w:pStyle w:val="Bullet1G"/>
      </w:pPr>
      <w:r w:rsidRPr="001C56C5">
        <w:t>Proyecto de ley núm. 168/2021: modifica la Ley núm. 8242/1991 para revocar las potestades deliberativas del CONANDA.</w:t>
      </w:r>
    </w:p>
    <w:p w14:paraId="6B7BAA49" w14:textId="77777777" w:rsidR="005D5251" w:rsidRPr="001C56C5" w:rsidRDefault="005D5251" w:rsidP="005D5251">
      <w:pPr>
        <w:pStyle w:val="Bullet1G"/>
      </w:pPr>
      <w:r w:rsidRPr="001C56C5">
        <w:t>Proyecto de ley núm. 4256/2019: otorga el derecho a portar armas de fuego a los agentes del sistema socioeducativo.</w:t>
      </w:r>
    </w:p>
    <w:p w14:paraId="0240A637" w14:textId="77777777" w:rsidR="005D5251" w:rsidRPr="001C56C5" w:rsidRDefault="005D5251" w:rsidP="005D5251">
      <w:pPr>
        <w:pStyle w:val="Bullet1G"/>
      </w:pPr>
      <w:r w:rsidRPr="001C56C5">
        <w:t>Proyecto de ley núm. 2628/2022: establece medidas para la protección de niños y adolescentes en entornos digitales.</w:t>
      </w:r>
    </w:p>
    <w:p w14:paraId="05352A7B" w14:textId="77777777" w:rsidR="005D5251" w:rsidRPr="001C56C5" w:rsidRDefault="005D5251" w:rsidP="005D5251">
      <w:pPr>
        <w:pStyle w:val="Bullet1G"/>
      </w:pPr>
      <w:r w:rsidRPr="001C56C5">
        <w:t>Ley núm. 14344/2022: establece mecanismos de prevención y respuesta a la violencia doméstica y familiar contra niños y adolescentes.</w:t>
      </w:r>
    </w:p>
    <w:p w14:paraId="63AB6163" w14:textId="77777777" w:rsidR="005D5251" w:rsidRPr="001C56C5" w:rsidRDefault="005D5251" w:rsidP="005D5251">
      <w:pPr>
        <w:pStyle w:val="Bullet1G"/>
      </w:pPr>
      <w:r w:rsidRPr="001C56C5">
        <w:t>Ley núm. 15069/2024: establece la Política Nacional de Cuidados.</w:t>
      </w:r>
    </w:p>
    <w:p w14:paraId="40C40658" w14:textId="77777777" w:rsidR="005D5251" w:rsidRPr="001C56C5" w:rsidRDefault="005D5251" w:rsidP="005D5251">
      <w:pPr>
        <w:pStyle w:val="Bullet1G"/>
      </w:pPr>
      <w:r w:rsidRPr="001C56C5">
        <w:t>Ley núm. 14.826/2024: establece la crianza positiva y el derecho al juego como estrategias intersectoriales de prevención de la violencia contra los niños.</w:t>
      </w:r>
    </w:p>
    <w:p w14:paraId="3B344465" w14:textId="77777777" w:rsidR="005D5251" w:rsidRPr="001C56C5" w:rsidRDefault="005D5251" w:rsidP="005D5251">
      <w:pPr>
        <w:pStyle w:val="Bullet1G"/>
      </w:pPr>
      <w:r w:rsidRPr="001C56C5">
        <w:t>Ley núm. 15.032/2024: modifica la Ley General del Deporte para supeditar la transferencia de fondos públicos a la aplicación de medidas de protección contra el abuso sexual.</w:t>
      </w:r>
    </w:p>
    <w:p w14:paraId="5F30BC25" w14:textId="77777777" w:rsidR="005D5251" w:rsidRPr="001C56C5" w:rsidRDefault="005D5251" w:rsidP="005D5251">
      <w:pPr>
        <w:pStyle w:val="Bullet1G"/>
      </w:pPr>
      <w:r w:rsidRPr="001C56C5">
        <w:t>Ley núm. 14.979/2024: establece un registro nacional de adopciones.</w:t>
      </w:r>
    </w:p>
    <w:p w14:paraId="6BAEAF08" w14:textId="77777777" w:rsidR="005D5251" w:rsidRPr="001C56C5" w:rsidRDefault="005D5251" w:rsidP="005D5251">
      <w:pPr>
        <w:pStyle w:val="Bullet1G"/>
      </w:pPr>
      <w:r w:rsidRPr="001C56C5">
        <w:t>Ley núm. 14.880/2024: establece la Política Nacional de Atención Temprana (servicios educativos especializados para niños de 0 a 3 años).</w:t>
      </w:r>
    </w:p>
    <w:p w14:paraId="277DACB6" w14:textId="77777777" w:rsidR="005D5251" w:rsidRPr="001C56C5" w:rsidRDefault="005D5251" w:rsidP="005D5251">
      <w:pPr>
        <w:pStyle w:val="Bullet1G"/>
      </w:pPr>
      <w:r w:rsidRPr="001C56C5">
        <w:t>Ley núm. 14.811/2024: establece medidas de protección contra la violencia en las instituciones educativas, crea la Política Nacional de Prevención y Lucha contra el Abuso y la Explotación Sexual de Niños y Adolescentes, y modifica el Código Penal, la Ley de Delitos Atroces y el Estatuto del Niño y del Adolescente (ECA).</w:t>
      </w:r>
    </w:p>
    <w:p w14:paraId="1B577DB0" w14:textId="37970AF2" w:rsidR="005D5251" w:rsidRPr="001C56C5" w:rsidRDefault="005D5251" w:rsidP="005D5251">
      <w:pPr>
        <w:pStyle w:val="H1G"/>
      </w:pPr>
      <w:r w:rsidRPr="001C56C5">
        <w:lastRenderedPageBreak/>
        <w:tab/>
      </w:r>
      <w:r w:rsidRPr="001C56C5">
        <w:tab/>
        <w:t>Respuesta al párrafo 14 b) de la lista de cuestiones</w:t>
      </w:r>
    </w:p>
    <w:p w14:paraId="067D8BED" w14:textId="14B4C858" w:rsidR="005D5251" w:rsidRPr="005D5251" w:rsidRDefault="005D5251" w:rsidP="005D5251">
      <w:pPr>
        <w:pStyle w:val="SingleTxtG"/>
      </w:pPr>
      <w:r w:rsidRPr="005D5251">
        <w:t>102.</w:t>
      </w:r>
      <w:r w:rsidRPr="001C56C5">
        <w:tab/>
      </w:r>
      <w:r w:rsidRPr="005D5251">
        <w:t>El Brasil ha reforzado sus consejos de derechos del niño, a los que el Estatuto del Niño y del Adolescente confiere el mandato de garantizar la aplicación efectiva de las políticas de derechos del niño en todos los municipios. Por otra parte, el Brasil ha colaborado con el</w:t>
      </w:r>
      <w:r w:rsidR="00797F69">
        <w:t> </w:t>
      </w:r>
      <w:r w:rsidRPr="005D5251">
        <w:t xml:space="preserve">UNICEF para incluir a los niños y adolescentes entre las prioridades públicas, incluidas iniciativas como el programa </w:t>
      </w:r>
      <w:r w:rsidR="00797F69">
        <w:t>“</w:t>
      </w:r>
      <w:r w:rsidRPr="005D5251">
        <w:t>Primera infancia libre de racismo</w:t>
      </w:r>
      <w:r w:rsidR="00797F69">
        <w:t>”</w:t>
      </w:r>
      <w:r w:rsidRPr="005D5251">
        <w:t>.</w:t>
      </w:r>
    </w:p>
    <w:p w14:paraId="196DC569" w14:textId="76768EE3" w:rsidR="005D5251" w:rsidRPr="005D5251" w:rsidRDefault="005D5251" w:rsidP="005D5251">
      <w:pPr>
        <w:pStyle w:val="SingleTxtG"/>
      </w:pPr>
      <w:r w:rsidRPr="005D5251">
        <w:t>103.</w:t>
      </w:r>
      <w:r w:rsidRPr="001C56C5">
        <w:tab/>
      </w:r>
      <w:r w:rsidRPr="005D5251">
        <w:t>El Conanda también se ha centrado en la protección de los niños en el entorno digital y ha aprobado resoluciones que se ajustan a las normas internacionales y hacen hincapié en la responsabilidad de las empresas. Es más, el Gobierno se ha asociado con la Oficina de las Naciones Unidas contra la Droga y el Delito para desarrollar estrategias que protejan a los niños de las drogas y la delincuencia, como la puesta en marcha de la iniciativa CHAMPS, destinada a erradicar la violencia contra los niños. Las recientes modificaciones del Estatuto del Niño y del Adolescente también han facilitado una financiación más eficaz de los proyectos dirigidos a apoyar las causas de la infancia mediante incentivos fiscales.</w:t>
      </w:r>
    </w:p>
    <w:p w14:paraId="233B1D78" w14:textId="3D54A023" w:rsidR="005D5251" w:rsidRPr="001C56C5" w:rsidRDefault="005D5251" w:rsidP="005D5251">
      <w:pPr>
        <w:pStyle w:val="H1G"/>
      </w:pPr>
      <w:r w:rsidRPr="001C56C5">
        <w:tab/>
      </w:r>
      <w:r w:rsidRPr="001C56C5">
        <w:tab/>
        <w:t>Respuesta al párrafo 14 c) de la lista de cuestiones</w:t>
      </w:r>
    </w:p>
    <w:p w14:paraId="2DE653A5" w14:textId="77777777" w:rsidR="005D5251" w:rsidRPr="001C56C5" w:rsidRDefault="005D5251" w:rsidP="005D5251">
      <w:pPr>
        <w:pStyle w:val="Bullet1G"/>
      </w:pPr>
      <w:r w:rsidRPr="001C56C5">
        <w:t>Plan Nacional para la Primera Infancia (PNPI) 2020-2030: establece directrices estratégicas y prioridades para las políticas públicas destinadas a garantizar el desarrollo integral de los niños desde el nacimiento hasta los seis años.</w:t>
      </w:r>
    </w:p>
    <w:p w14:paraId="7823AC9E" w14:textId="678103F8" w:rsidR="005D5251" w:rsidRPr="001C56C5" w:rsidRDefault="005D5251" w:rsidP="005D5251">
      <w:pPr>
        <w:pStyle w:val="Bullet1G"/>
      </w:pPr>
      <w:r w:rsidRPr="001C56C5">
        <w:t>Plan Nacional para Combatir la Violencia contra los Niños y Adolescentes (2022</w:t>
      </w:r>
      <w:r w:rsidR="00AC18C4" w:rsidRPr="001C56C5">
        <w:noBreakHyphen/>
      </w:r>
      <w:r w:rsidRPr="001C56C5">
        <w:t>2025): define acciones y estrategias intersectoriales destinadas a prevenir y combatir la violencia contra los niños y los adolescentes en el Brasil.</w:t>
      </w:r>
    </w:p>
    <w:p w14:paraId="0BA214C6" w14:textId="77777777" w:rsidR="005D5251" w:rsidRPr="001C56C5" w:rsidRDefault="005D5251" w:rsidP="005D5251">
      <w:pPr>
        <w:pStyle w:val="Bullet1G"/>
      </w:pPr>
      <w:r w:rsidRPr="001C56C5">
        <w:t>Plan Nacional de Prevención Primaria del Riesgo Sexual Precoz y del Embarazo en la Adolescencia (2022-2025): establece medidas preventivas y campañas de sensibilización para reducir la exposición al riesgo sexual precoz y el embarazo en la adolescencia.</w:t>
      </w:r>
    </w:p>
    <w:p w14:paraId="6403AEA5" w14:textId="72903A59" w:rsidR="005D5251" w:rsidRPr="001C56C5" w:rsidRDefault="005D5251" w:rsidP="005D5251">
      <w:pPr>
        <w:pStyle w:val="H1G"/>
      </w:pPr>
      <w:r w:rsidRPr="001C56C5">
        <w:tab/>
      </w:r>
      <w:r w:rsidRPr="001C56C5">
        <w:tab/>
        <w:t>Respuesta al párrafo 14 d) de la lista de cuestiones</w:t>
      </w:r>
    </w:p>
    <w:p w14:paraId="7C4FCB0D" w14:textId="77777777" w:rsidR="005D5251" w:rsidRPr="005D5251" w:rsidRDefault="005D5251" w:rsidP="005D5251">
      <w:pPr>
        <w:pStyle w:val="SingleTxtG"/>
      </w:pPr>
      <w:r w:rsidRPr="005D5251">
        <w:t>104.</w:t>
      </w:r>
      <w:r w:rsidRPr="005D5251">
        <w:tab/>
        <w:t>El Brasil ya ha ratificado la mayoría de los principales tratados internacionales de derechos humanos. Por otro lado, la reelección del Brasil al Consejo de Derechos Humanos de las Naciones Unidas para el período 2024-2026 pone de manifiesto su compromiso con los derechos humanos a escala mundial. El Brasil sigue promoviendo los derechos humanos a través de su política exterior, participando en debates mundiales y abogando por la ampliación de los derechos.</w:t>
      </w:r>
    </w:p>
    <w:p w14:paraId="1C2DAD22" w14:textId="74CB55BD" w:rsidR="005D5251" w:rsidRPr="001C56C5" w:rsidRDefault="005D5251" w:rsidP="005D5251">
      <w:pPr>
        <w:pStyle w:val="HChG"/>
      </w:pPr>
      <w:r w:rsidRPr="001C56C5">
        <w:tab/>
      </w:r>
      <w:r w:rsidRPr="001C56C5">
        <w:tab/>
        <w:t>Parte III</w:t>
      </w:r>
    </w:p>
    <w:p w14:paraId="1F57AB20" w14:textId="221B6E28" w:rsidR="005D5251" w:rsidRPr="001C56C5" w:rsidRDefault="005D5251" w:rsidP="005D5251">
      <w:pPr>
        <w:pStyle w:val="H1G"/>
      </w:pPr>
      <w:r w:rsidRPr="001C56C5">
        <w:tab/>
      </w:r>
      <w:r w:rsidRPr="001C56C5">
        <w:tab/>
        <w:t>Respuesta al párrafo 15 de la lista de cuestiones</w:t>
      </w:r>
    </w:p>
    <w:p w14:paraId="014C9FD4" w14:textId="2972C745" w:rsidR="005D5251" w:rsidRPr="005D5251" w:rsidRDefault="005D5251" w:rsidP="005D5251">
      <w:pPr>
        <w:pStyle w:val="SingleTxtG"/>
      </w:pPr>
      <w:r w:rsidRPr="005D5251">
        <w:t>105.</w:t>
      </w:r>
      <w:r w:rsidRPr="005D5251">
        <w:tab/>
        <w:t xml:space="preserve">Según datos del segundo informe del estudio </w:t>
      </w:r>
      <w:r w:rsidR="00797F69">
        <w:t>“</w:t>
      </w:r>
      <w:r w:rsidRPr="005D5251">
        <w:t>Financiación de la primera infancia en el presupuesto federal</w:t>
      </w:r>
      <w:r w:rsidR="00797F69">
        <w:t>”</w:t>
      </w:r>
      <w:r w:rsidRPr="005D5251">
        <w:t>, correspondiente al año 2022, las asignaciones presupuestarias relacionadas con la infancia en el presupuesto fiscal y el presupuesto de la seguridad social de la Unión ascendieron a 19.500 millones de reales brasileños (fondos comprometidos), un</w:t>
      </w:r>
      <w:r w:rsidRPr="001C56C5">
        <w:t> </w:t>
      </w:r>
      <w:r w:rsidRPr="005D5251">
        <w:t>0,19</w:t>
      </w:r>
      <w:r w:rsidR="00AC18C4" w:rsidRPr="001C56C5">
        <w:t> %</w:t>
      </w:r>
      <w:r w:rsidRPr="005D5251">
        <w:t xml:space="preserve"> del PIB nacional de 2022. En el tercer informe, correspondiente al año 2023, los gastos destinados a la primera infancia ascendieron a 56.100 millones de reales (fondos comprometidos), un 0,52</w:t>
      </w:r>
      <w:r w:rsidR="00AC18C4" w:rsidRPr="001C56C5">
        <w:t> %</w:t>
      </w:r>
      <w:r w:rsidRPr="005D5251">
        <w:t xml:space="preserve"> del PIB nacional de 2023.</w:t>
      </w:r>
    </w:p>
    <w:p w14:paraId="739C3A24" w14:textId="5B822293" w:rsidR="005D5251" w:rsidRPr="005D5251" w:rsidRDefault="005D5251" w:rsidP="005D5251">
      <w:pPr>
        <w:pStyle w:val="SingleTxtG"/>
      </w:pPr>
      <w:r w:rsidRPr="005D5251">
        <w:t>106.</w:t>
      </w:r>
      <w:r w:rsidRPr="005D5251">
        <w:tab/>
        <w:t>Cabe señalar que estos gastos:</w:t>
      </w:r>
    </w:p>
    <w:p w14:paraId="4B6F64C6" w14:textId="2235E271" w:rsidR="005D5251" w:rsidRPr="005D5251" w:rsidRDefault="005D5251" w:rsidP="005D5251">
      <w:pPr>
        <w:pStyle w:val="SingleTxtG"/>
      </w:pPr>
      <w:r w:rsidRPr="001C56C5">
        <w:tab/>
      </w:r>
      <w:r w:rsidRPr="005D5251">
        <w:t>a)</w:t>
      </w:r>
      <w:r w:rsidRPr="001C56C5">
        <w:tab/>
      </w:r>
      <w:r w:rsidR="00797F69">
        <w:t>N</w:t>
      </w:r>
      <w:r w:rsidRPr="005D5251">
        <w:t>o se refieren a toda la población infantil del Brasil, sino exclusivamente a los niños de 0 a 6 años (primera infancia);</w:t>
      </w:r>
    </w:p>
    <w:p w14:paraId="0B79E250" w14:textId="5540741E" w:rsidR="005D5251" w:rsidRPr="005D5251" w:rsidRDefault="005D5251" w:rsidP="005D5251">
      <w:pPr>
        <w:pStyle w:val="SingleTxtG"/>
      </w:pPr>
      <w:r w:rsidRPr="001C56C5">
        <w:lastRenderedPageBreak/>
        <w:tab/>
      </w:r>
      <w:r w:rsidRPr="005D5251">
        <w:t>b)</w:t>
      </w:r>
      <w:r w:rsidRPr="001C56C5">
        <w:tab/>
      </w:r>
      <w:r w:rsidR="00797F69" w:rsidRPr="005D5251">
        <w:t>N</w:t>
      </w:r>
      <w:r w:rsidRPr="005D5251">
        <w:t>o abarcan todo el presupuesto de la Unión, que también incluye el presupuesto de inversión de las empresas públicas;</w:t>
      </w:r>
    </w:p>
    <w:p w14:paraId="5DEBDD7E" w14:textId="1FDC78E7" w:rsidR="005D5251" w:rsidRPr="005D5251" w:rsidRDefault="005D5251" w:rsidP="005D5251">
      <w:pPr>
        <w:pStyle w:val="SingleTxtG"/>
      </w:pPr>
      <w:r w:rsidRPr="001C56C5">
        <w:tab/>
      </w:r>
      <w:r w:rsidRPr="005D5251">
        <w:t>c)</w:t>
      </w:r>
      <w:r w:rsidRPr="001C56C5">
        <w:tab/>
      </w:r>
      <w:r w:rsidR="00797F69" w:rsidRPr="005D5251">
        <w:t>S</w:t>
      </w:r>
      <w:r w:rsidRPr="005D5251">
        <w:t>e refieren a los gastos de los ministerios designados por el Decreto núm.</w:t>
      </w:r>
      <w:r w:rsidR="00AC18C4" w:rsidRPr="001C56C5">
        <w:t> </w:t>
      </w:r>
      <w:r w:rsidRPr="005D5251">
        <w:t>10.770/2021 en cuanto participantes en la Agenda Intersectorial y Multisectorial sobre la Primera Infancia.</w:t>
      </w:r>
    </w:p>
    <w:p w14:paraId="3C9D2116" w14:textId="51BC6895" w:rsidR="005D5251" w:rsidRPr="001C56C5" w:rsidRDefault="005D5251" w:rsidP="005D5251">
      <w:pPr>
        <w:pStyle w:val="H1G"/>
      </w:pPr>
      <w:r w:rsidRPr="001C56C5">
        <w:tab/>
      </w:r>
      <w:r w:rsidRPr="001C56C5">
        <w:tab/>
        <w:t xml:space="preserve">Respuesta al párrafo 16 a) de la lista de cuestiones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34"/>
        <w:gridCol w:w="1560"/>
        <w:gridCol w:w="1558"/>
        <w:gridCol w:w="1559"/>
        <w:gridCol w:w="1559"/>
      </w:tblGrid>
      <w:tr w:rsidR="00611B2A" w:rsidRPr="001C56C5" w14:paraId="2FE440B1" w14:textId="77777777" w:rsidTr="00AC18C4">
        <w:trPr>
          <w:trHeight w:val="240"/>
          <w:tblHeader/>
        </w:trPr>
        <w:tc>
          <w:tcPr>
            <w:tcW w:w="2694" w:type="dxa"/>
            <w:gridSpan w:val="2"/>
            <w:tcBorders>
              <w:top w:val="single" w:sz="4" w:space="0" w:color="auto"/>
              <w:bottom w:val="single" w:sz="12" w:space="0" w:color="auto"/>
            </w:tcBorders>
            <w:shd w:val="clear" w:color="auto" w:fill="auto"/>
            <w:vAlign w:val="bottom"/>
            <w:hideMark/>
          </w:tcPr>
          <w:p w14:paraId="730B1B8F" w14:textId="4404F1C6" w:rsidR="005D5251" w:rsidRPr="005D5251" w:rsidRDefault="005D5251" w:rsidP="00611B2A">
            <w:pPr>
              <w:pStyle w:val="SingleTxtG"/>
              <w:tabs>
                <w:tab w:val="clear" w:pos="1701"/>
                <w:tab w:val="clear" w:pos="2268"/>
                <w:tab w:val="clear" w:pos="2835"/>
              </w:tabs>
              <w:spacing w:before="80" w:after="80" w:line="200" w:lineRule="exact"/>
              <w:ind w:left="0" w:right="0"/>
              <w:jc w:val="left"/>
              <w:rPr>
                <w:i/>
                <w:sz w:val="16"/>
              </w:rPr>
            </w:pPr>
            <w:r w:rsidRPr="005D5251">
              <w:rPr>
                <w:i/>
                <w:sz w:val="16"/>
              </w:rPr>
              <w:t> </w:t>
            </w:r>
          </w:p>
        </w:tc>
        <w:tc>
          <w:tcPr>
            <w:tcW w:w="1558" w:type="dxa"/>
            <w:tcBorders>
              <w:top w:val="single" w:sz="4" w:space="0" w:color="auto"/>
              <w:bottom w:val="single" w:sz="12" w:space="0" w:color="auto"/>
            </w:tcBorders>
            <w:shd w:val="clear" w:color="auto" w:fill="auto"/>
            <w:vAlign w:val="bottom"/>
            <w:hideMark/>
          </w:tcPr>
          <w:p w14:paraId="0C2D4399" w14:textId="77777777" w:rsidR="005D5251" w:rsidRPr="005D5251" w:rsidRDefault="005D5251" w:rsidP="00611B2A">
            <w:pPr>
              <w:pStyle w:val="SingleTxtG"/>
              <w:tabs>
                <w:tab w:val="clear" w:pos="1701"/>
                <w:tab w:val="clear" w:pos="2268"/>
                <w:tab w:val="clear" w:pos="2835"/>
              </w:tabs>
              <w:spacing w:before="80" w:after="80" w:line="200" w:lineRule="exact"/>
              <w:ind w:left="0" w:right="28"/>
              <w:jc w:val="right"/>
              <w:rPr>
                <w:i/>
                <w:sz w:val="16"/>
              </w:rPr>
            </w:pPr>
            <w:r w:rsidRPr="005D5251">
              <w:rPr>
                <w:i/>
                <w:sz w:val="16"/>
              </w:rPr>
              <w:t>Denuncias de violencia contra niños y adolescentes</w:t>
            </w:r>
          </w:p>
        </w:tc>
        <w:tc>
          <w:tcPr>
            <w:tcW w:w="1559" w:type="dxa"/>
            <w:tcBorders>
              <w:top w:val="single" w:sz="4" w:space="0" w:color="auto"/>
              <w:bottom w:val="single" w:sz="12" w:space="0" w:color="auto"/>
            </w:tcBorders>
            <w:shd w:val="clear" w:color="auto" w:fill="auto"/>
            <w:vAlign w:val="bottom"/>
            <w:hideMark/>
          </w:tcPr>
          <w:p w14:paraId="3F8707CB" w14:textId="77777777" w:rsidR="005D5251" w:rsidRPr="005D5251" w:rsidRDefault="005D5251" w:rsidP="00611B2A">
            <w:pPr>
              <w:pStyle w:val="SingleTxtG"/>
              <w:tabs>
                <w:tab w:val="clear" w:pos="1701"/>
                <w:tab w:val="clear" w:pos="2268"/>
                <w:tab w:val="clear" w:pos="2835"/>
              </w:tabs>
              <w:spacing w:before="80" w:after="80" w:line="200" w:lineRule="exact"/>
              <w:ind w:left="0" w:right="28"/>
              <w:jc w:val="right"/>
              <w:rPr>
                <w:i/>
                <w:sz w:val="16"/>
              </w:rPr>
            </w:pPr>
            <w:r w:rsidRPr="005D5251">
              <w:rPr>
                <w:i/>
                <w:sz w:val="16"/>
              </w:rPr>
              <w:t>Denuncias de violencia sexual contra niños y adolescentes</w:t>
            </w:r>
          </w:p>
        </w:tc>
        <w:tc>
          <w:tcPr>
            <w:tcW w:w="1559" w:type="dxa"/>
            <w:tcBorders>
              <w:top w:val="single" w:sz="4" w:space="0" w:color="auto"/>
              <w:bottom w:val="single" w:sz="12" w:space="0" w:color="auto"/>
            </w:tcBorders>
            <w:shd w:val="clear" w:color="auto" w:fill="auto"/>
            <w:vAlign w:val="bottom"/>
            <w:hideMark/>
          </w:tcPr>
          <w:p w14:paraId="3A42CDF7" w14:textId="49A0CC9E" w:rsidR="005D5251" w:rsidRPr="005D5251" w:rsidRDefault="005D5251" w:rsidP="00611B2A">
            <w:pPr>
              <w:pStyle w:val="SingleTxtG"/>
              <w:tabs>
                <w:tab w:val="clear" w:pos="1701"/>
                <w:tab w:val="clear" w:pos="2268"/>
                <w:tab w:val="clear" w:pos="2835"/>
              </w:tabs>
              <w:spacing w:before="80" w:after="80" w:line="200" w:lineRule="exact"/>
              <w:ind w:left="0" w:right="28"/>
              <w:jc w:val="right"/>
              <w:rPr>
                <w:i/>
                <w:sz w:val="16"/>
              </w:rPr>
            </w:pPr>
            <w:r w:rsidRPr="005D5251">
              <w:rPr>
                <w:i/>
                <w:sz w:val="16"/>
              </w:rPr>
              <w:t>Porcentaje de denuncias de violencia sexual contra niños y adolescente</w:t>
            </w:r>
            <w:r w:rsidR="00611B2A" w:rsidRPr="001C56C5">
              <w:rPr>
                <w:i/>
                <w:sz w:val="16"/>
              </w:rPr>
              <w:t>s</w:t>
            </w:r>
          </w:p>
        </w:tc>
      </w:tr>
      <w:tr w:rsidR="00611B2A" w:rsidRPr="001C56C5" w14:paraId="4DA4EF67" w14:textId="77777777" w:rsidTr="00AC18C4">
        <w:trPr>
          <w:trHeight w:val="240"/>
        </w:trPr>
        <w:tc>
          <w:tcPr>
            <w:tcW w:w="1134" w:type="dxa"/>
            <w:vMerge w:val="restart"/>
            <w:tcBorders>
              <w:top w:val="single" w:sz="12" w:space="0" w:color="auto"/>
            </w:tcBorders>
            <w:shd w:val="clear" w:color="auto" w:fill="auto"/>
            <w:hideMark/>
          </w:tcPr>
          <w:p w14:paraId="62929679" w14:textId="795FCB71"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Unidad </w:t>
            </w:r>
            <w:r w:rsidR="00DC25F7">
              <w:rPr>
                <w:sz w:val="18"/>
              </w:rPr>
              <w:t>f</w:t>
            </w:r>
            <w:r w:rsidRPr="005D5251">
              <w:rPr>
                <w:sz w:val="18"/>
              </w:rPr>
              <w:t>ederativa</w:t>
            </w:r>
          </w:p>
        </w:tc>
        <w:tc>
          <w:tcPr>
            <w:tcW w:w="1560" w:type="dxa"/>
            <w:tcBorders>
              <w:top w:val="single" w:sz="12" w:space="0" w:color="auto"/>
            </w:tcBorders>
            <w:shd w:val="clear" w:color="auto" w:fill="auto"/>
            <w:hideMark/>
          </w:tcPr>
          <w:p w14:paraId="2CA3876F" w14:textId="24B37EB0"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r w:rsidRPr="005D5251">
              <w:rPr>
                <w:sz w:val="18"/>
              </w:rPr>
              <w:t>Rondônia</w:t>
            </w:r>
          </w:p>
        </w:tc>
        <w:tc>
          <w:tcPr>
            <w:tcW w:w="1558" w:type="dxa"/>
            <w:tcBorders>
              <w:top w:val="single" w:sz="12" w:space="0" w:color="auto"/>
            </w:tcBorders>
            <w:shd w:val="clear" w:color="auto" w:fill="auto"/>
            <w:vAlign w:val="bottom"/>
            <w:hideMark/>
          </w:tcPr>
          <w:p w14:paraId="188F813F" w14:textId="77777777"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405</w:t>
            </w:r>
          </w:p>
        </w:tc>
        <w:tc>
          <w:tcPr>
            <w:tcW w:w="1559" w:type="dxa"/>
            <w:tcBorders>
              <w:top w:val="single" w:sz="12" w:space="0" w:color="auto"/>
            </w:tcBorders>
            <w:shd w:val="clear" w:color="auto" w:fill="auto"/>
            <w:vAlign w:val="bottom"/>
            <w:hideMark/>
          </w:tcPr>
          <w:p w14:paraId="545E1225" w14:textId="77777777"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230</w:t>
            </w:r>
          </w:p>
        </w:tc>
        <w:tc>
          <w:tcPr>
            <w:tcW w:w="1559" w:type="dxa"/>
            <w:tcBorders>
              <w:top w:val="single" w:sz="12" w:space="0" w:color="auto"/>
            </w:tcBorders>
            <w:shd w:val="clear" w:color="auto" w:fill="auto"/>
            <w:vAlign w:val="bottom"/>
            <w:hideMark/>
          </w:tcPr>
          <w:p w14:paraId="37EB017D" w14:textId="6767CD96"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56,8</w:t>
            </w:r>
          </w:p>
        </w:tc>
      </w:tr>
      <w:tr w:rsidR="00611B2A" w:rsidRPr="001C56C5" w14:paraId="5BEE2AA0" w14:textId="77777777" w:rsidTr="00AC18C4">
        <w:trPr>
          <w:trHeight w:val="240"/>
        </w:trPr>
        <w:tc>
          <w:tcPr>
            <w:tcW w:w="1134" w:type="dxa"/>
            <w:vMerge/>
            <w:shd w:val="clear" w:color="auto" w:fill="auto"/>
            <w:hideMark/>
          </w:tcPr>
          <w:p w14:paraId="4B8117D6" w14:textId="77777777"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p>
        </w:tc>
        <w:tc>
          <w:tcPr>
            <w:tcW w:w="1560" w:type="dxa"/>
            <w:shd w:val="clear" w:color="auto" w:fill="auto"/>
            <w:hideMark/>
          </w:tcPr>
          <w:p w14:paraId="327C4948" w14:textId="150FECF9"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r w:rsidRPr="005D5251">
              <w:rPr>
                <w:sz w:val="18"/>
              </w:rPr>
              <w:t>Acre</w:t>
            </w:r>
          </w:p>
        </w:tc>
        <w:tc>
          <w:tcPr>
            <w:tcW w:w="1558" w:type="dxa"/>
            <w:shd w:val="clear" w:color="auto" w:fill="auto"/>
            <w:vAlign w:val="bottom"/>
            <w:hideMark/>
          </w:tcPr>
          <w:p w14:paraId="65140F25" w14:textId="77777777"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560</w:t>
            </w:r>
          </w:p>
        </w:tc>
        <w:tc>
          <w:tcPr>
            <w:tcW w:w="1559" w:type="dxa"/>
            <w:shd w:val="clear" w:color="auto" w:fill="auto"/>
            <w:vAlign w:val="bottom"/>
            <w:hideMark/>
          </w:tcPr>
          <w:p w14:paraId="4D95DCED" w14:textId="77777777"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438</w:t>
            </w:r>
          </w:p>
        </w:tc>
        <w:tc>
          <w:tcPr>
            <w:tcW w:w="1559" w:type="dxa"/>
            <w:shd w:val="clear" w:color="auto" w:fill="auto"/>
            <w:vAlign w:val="bottom"/>
            <w:hideMark/>
          </w:tcPr>
          <w:p w14:paraId="09494BD0" w14:textId="1446D20E"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78,2</w:t>
            </w:r>
          </w:p>
        </w:tc>
      </w:tr>
      <w:tr w:rsidR="00611B2A" w:rsidRPr="001C56C5" w14:paraId="774C312B" w14:textId="77777777" w:rsidTr="00AC18C4">
        <w:trPr>
          <w:trHeight w:val="240"/>
        </w:trPr>
        <w:tc>
          <w:tcPr>
            <w:tcW w:w="1134" w:type="dxa"/>
            <w:vMerge/>
            <w:shd w:val="clear" w:color="auto" w:fill="auto"/>
            <w:hideMark/>
          </w:tcPr>
          <w:p w14:paraId="5AE62194" w14:textId="77777777"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p>
        </w:tc>
        <w:tc>
          <w:tcPr>
            <w:tcW w:w="1560" w:type="dxa"/>
            <w:shd w:val="clear" w:color="auto" w:fill="auto"/>
            <w:hideMark/>
          </w:tcPr>
          <w:p w14:paraId="49A3025B" w14:textId="1F02C76E"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r w:rsidRPr="005D5251">
              <w:rPr>
                <w:sz w:val="18"/>
              </w:rPr>
              <w:t>Amazonas</w:t>
            </w:r>
          </w:p>
        </w:tc>
        <w:tc>
          <w:tcPr>
            <w:tcW w:w="1558" w:type="dxa"/>
            <w:shd w:val="clear" w:color="auto" w:fill="auto"/>
            <w:vAlign w:val="bottom"/>
            <w:hideMark/>
          </w:tcPr>
          <w:p w14:paraId="0D9E43DD" w14:textId="4D13CD9F"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3</w:t>
            </w:r>
            <w:r w:rsidR="00611B2A" w:rsidRPr="001C56C5">
              <w:rPr>
                <w:sz w:val="18"/>
              </w:rPr>
              <w:t xml:space="preserve"> </w:t>
            </w:r>
            <w:r w:rsidRPr="005D5251">
              <w:rPr>
                <w:sz w:val="18"/>
              </w:rPr>
              <w:t>432</w:t>
            </w:r>
          </w:p>
        </w:tc>
        <w:tc>
          <w:tcPr>
            <w:tcW w:w="1559" w:type="dxa"/>
            <w:shd w:val="clear" w:color="auto" w:fill="auto"/>
            <w:vAlign w:val="bottom"/>
            <w:hideMark/>
          </w:tcPr>
          <w:p w14:paraId="0B9E30DB" w14:textId="7E65DAFC"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2</w:t>
            </w:r>
            <w:r w:rsidR="00611B2A" w:rsidRPr="001C56C5">
              <w:rPr>
                <w:sz w:val="18"/>
              </w:rPr>
              <w:t xml:space="preserve"> </w:t>
            </w:r>
            <w:r w:rsidRPr="005D5251">
              <w:rPr>
                <w:sz w:val="18"/>
              </w:rPr>
              <w:t>041</w:t>
            </w:r>
          </w:p>
        </w:tc>
        <w:tc>
          <w:tcPr>
            <w:tcW w:w="1559" w:type="dxa"/>
            <w:shd w:val="clear" w:color="auto" w:fill="auto"/>
            <w:vAlign w:val="bottom"/>
            <w:hideMark/>
          </w:tcPr>
          <w:p w14:paraId="4EC5048B" w14:textId="7BF51F66"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59,5</w:t>
            </w:r>
          </w:p>
        </w:tc>
      </w:tr>
      <w:tr w:rsidR="00611B2A" w:rsidRPr="001C56C5" w14:paraId="3EE2E13A" w14:textId="77777777" w:rsidTr="00AC18C4">
        <w:trPr>
          <w:trHeight w:val="240"/>
        </w:trPr>
        <w:tc>
          <w:tcPr>
            <w:tcW w:w="1134" w:type="dxa"/>
            <w:vMerge/>
            <w:shd w:val="clear" w:color="auto" w:fill="auto"/>
            <w:hideMark/>
          </w:tcPr>
          <w:p w14:paraId="4107354F" w14:textId="77777777"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p>
        </w:tc>
        <w:tc>
          <w:tcPr>
            <w:tcW w:w="1560" w:type="dxa"/>
            <w:shd w:val="clear" w:color="auto" w:fill="auto"/>
            <w:hideMark/>
          </w:tcPr>
          <w:p w14:paraId="4C94E6C0" w14:textId="48A97890"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r w:rsidRPr="005D5251">
              <w:rPr>
                <w:sz w:val="18"/>
              </w:rPr>
              <w:t>Roraima</w:t>
            </w:r>
          </w:p>
        </w:tc>
        <w:tc>
          <w:tcPr>
            <w:tcW w:w="1558" w:type="dxa"/>
            <w:shd w:val="clear" w:color="auto" w:fill="auto"/>
            <w:vAlign w:val="bottom"/>
            <w:hideMark/>
          </w:tcPr>
          <w:p w14:paraId="07651F6E" w14:textId="77777777"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547</w:t>
            </w:r>
          </w:p>
        </w:tc>
        <w:tc>
          <w:tcPr>
            <w:tcW w:w="1559" w:type="dxa"/>
            <w:shd w:val="clear" w:color="auto" w:fill="auto"/>
            <w:vAlign w:val="bottom"/>
            <w:hideMark/>
          </w:tcPr>
          <w:p w14:paraId="4D7383F8" w14:textId="77777777"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318</w:t>
            </w:r>
          </w:p>
        </w:tc>
        <w:tc>
          <w:tcPr>
            <w:tcW w:w="1559" w:type="dxa"/>
            <w:shd w:val="clear" w:color="auto" w:fill="auto"/>
            <w:vAlign w:val="bottom"/>
            <w:hideMark/>
          </w:tcPr>
          <w:p w14:paraId="639AA618" w14:textId="05C294BA"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58,1</w:t>
            </w:r>
          </w:p>
        </w:tc>
      </w:tr>
      <w:tr w:rsidR="00611B2A" w:rsidRPr="001C56C5" w14:paraId="2A0E498E" w14:textId="77777777" w:rsidTr="00AC18C4">
        <w:trPr>
          <w:trHeight w:val="240"/>
        </w:trPr>
        <w:tc>
          <w:tcPr>
            <w:tcW w:w="1134" w:type="dxa"/>
            <w:vMerge/>
            <w:shd w:val="clear" w:color="auto" w:fill="auto"/>
            <w:hideMark/>
          </w:tcPr>
          <w:p w14:paraId="20E7473D" w14:textId="77777777"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p>
        </w:tc>
        <w:tc>
          <w:tcPr>
            <w:tcW w:w="1560" w:type="dxa"/>
            <w:shd w:val="clear" w:color="auto" w:fill="auto"/>
            <w:hideMark/>
          </w:tcPr>
          <w:p w14:paraId="63A4A87A" w14:textId="28830F98"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r w:rsidRPr="005D5251">
              <w:rPr>
                <w:sz w:val="18"/>
              </w:rPr>
              <w:t>Pará</w:t>
            </w:r>
          </w:p>
        </w:tc>
        <w:tc>
          <w:tcPr>
            <w:tcW w:w="1558" w:type="dxa"/>
            <w:shd w:val="clear" w:color="auto" w:fill="auto"/>
            <w:vAlign w:val="bottom"/>
            <w:hideMark/>
          </w:tcPr>
          <w:p w14:paraId="3EE04ECD" w14:textId="1C1A710E"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4</w:t>
            </w:r>
            <w:r w:rsidR="00611B2A" w:rsidRPr="001C56C5">
              <w:rPr>
                <w:sz w:val="18"/>
              </w:rPr>
              <w:t xml:space="preserve"> </w:t>
            </w:r>
            <w:r w:rsidRPr="005D5251">
              <w:rPr>
                <w:sz w:val="18"/>
              </w:rPr>
              <w:t>904</w:t>
            </w:r>
          </w:p>
        </w:tc>
        <w:tc>
          <w:tcPr>
            <w:tcW w:w="1559" w:type="dxa"/>
            <w:shd w:val="clear" w:color="auto" w:fill="auto"/>
            <w:vAlign w:val="bottom"/>
            <w:hideMark/>
          </w:tcPr>
          <w:p w14:paraId="3E3BD954" w14:textId="0633E3E9"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3</w:t>
            </w:r>
            <w:r w:rsidR="00611B2A" w:rsidRPr="001C56C5">
              <w:rPr>
                <w:sz w:val="18"/>
              </w:rPr>
              <w:t xml:space="preserve"> </w:t>
            </w:r>
            <w:r w:rsidRPr="005D5251">
              <w:rPr>
                <w:sz w:val="18"/>
              </w:rPr>
              <w:t>113</w:t>
            </w:r>
          </w:p>
        </w:tc>
        <w:tc>
          <w:tcPr>
            <w:tcW w:w="1559" w:type="dxa"/>
            <w:shd w:val="clear" w:color="auto" w:fill="auto"/>
            <w:vAlign w:val="bottom"/>
            <w:hideMark/>
          </w:tcPr>
          <w:p w14:paraId="190D309A" w14:textId="14D0630A"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63,5</w:t>
            </w:r>
          </w:p>
        </w:tc>
      </w:tr>
      <w:tr w:rsidR="00611B2A" w:rsidRPr="001C56C5" w14:paraId="2830555A" w14:textId="77777777" w:rsidTr="00AC18C4">
        <w:trPr>
          <w:trHeight w:val="240"/>
        </w:trPr>
        <w:tc>
          <w:tcPr>
            <w:tcW w:w="1134" w:type="dxa"/>
            <w:vMerge/>
            <w:shd w:val="clear" w:color="auto" w:fill="auto"/>
            <w:hideMark/>
          </w:tcPr>
          <w:p w14:paraId="01289C9D" w14:textId="77777777"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p>
        </w:tc>
        <w:tc>
          <w:tcPr>
            <w:tcW w:w="1560" w:type="dxa"/>
            <w:shd w:val="clear" w:color="auto" w:fill="auto"/>
            <w:hideMark/>
          </w:tcPr>
          <w:p w14:paraId="0E0CE637" w14:textId="46FA078B"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r w:rsidRPr="005D5251">
              <w:rPr>
                <w:sz w:val="18"/>
              </w:rPr>
              <w:t>Amapá</w:t>
            </w:r>
          </w:p>
        </w:tc>
        <w:tc>
          <w:tcPr>
            <w:tcW w:w="1558" w:type="dxa"/>
            <w:shd w:val="clear" w:color="auto" w:fill="auto"/>
            <w:vAlign w:val="bottom"/>
            <w:hideMark/>
          </w:tcPr>
          <w:p w14:paraId="1FE881C8" w14:textId="77777777"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293</w:t>
            </w:r>
          </w:p>
        </w:tc>
        <w:tc>
          <w:tcPr>
            <w:tcW w:w="1559" w:type="dxa"/>
            <w:shd w:val="clear" w:color="auto" w:fill="auto"/>
            <w:vAlign w:val="bottom"/>
            <w:hideMark/>
          </w:tcPr>
          <w:p w14:paraId="35C7A4AB" w14:textId="77777777"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209</w:t>
            </w:r>
          </w:p>
        </w:tc>
        <w:tc>
          <w:tcPr>
            <w:tcW w:w="1559" w:type="dxa"/>
            <w:shd w:val="clear" w:color="auto" w:fill="auto"/>
            <w:vAlign w:val="bottom"/>
            <w:hideMark/>
          </w:tcPr>
          <w:p w14:paraId="47050F7F" w14:textId="19742457"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71,3</w:t>
            </w:r>
          </w:p>
        </w:tc>
      </w:tr>
      <w:tr w:rsidR="00611B2A" w:rsidRPr="001C56C5" w14:paraId="2652ADBB" w14:textId="77777777" w:rsidTr="00AC18C4">
        <w:trPr>
          <w:trHeight w:val="240"/>
        </w:trPr>
        <w:tc>
          <w:tcPr>
            <w:tcW w:w="1134" w:type="dxa"/>
            <w:vMerge/>
            <w:shd w:val="clear" w:color="auto" w:fill="auto"/>
            <w:hideMark/>
          </w:tcPr>
          <w:p w14:paraId="61472BD8" w14:textId="77777777"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p>
        </w:tc>
        <w:tc>
          <w:tcPr>
            <w:tcW w:w="1560" w:type="dxa"/>
            <w:shd w:val="clear" w:color="auto" w:fill="auto"/>
            <w:hideMark/>
          </w:tcPr>
          <w:p w14:paraId="0269E89F" w14:textId="01004AB9"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r w:rsidRPr="005D5251">
              <w:rPr>
                <w:sz w:val="18"/>
              </w:rPr>
              <w:t>Tocantins</w:t>
            </w:r>
          </w:p>
        </w:tc>
        <w:tc>
          <w:tcPr>
            <w:tcW w:w="1558" w:type="dxa"/>
            <w:shd w:val="clear" w:color="auto" w:fill="auto"/>
            <w:vAlign w:val="bottom"/>
            <w:hideMark/>
          </w:tcPr>
          <w:p w14:paraId="340DC57F" w14:textId="19735D6D"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2</w:t>
            </w:r>
            <w:r w:rsidR="00611B2A" w:rsidRPr="001C56C5">
              <w:rPr>
                <w:sz w:val="18"/>
              </w:rPr>
              <w:t xml:space="preserve"> </w:t>
            </w:r>
            <w:r w:rsidRPr="005D5251">
              <w:rPr>
                <w:sz w:val="18"/>
              </w:rPr>
              <w:t>571</w:t>
            </w:r>
          </w:p>
        </w:tc>
        <w:tc>
          <w:tcPr>
            <w:tcW w:w="1559" w:type="dxa"/>
            <w:shd w:val="clear" w:color="auto" w:fill="auto"/>
            <w:vAlign w:val="bottom"/>
            <w:hideMark/>
          </w:tcPr>
          <w:p w14:paraId="0F5E79A6" w14:textId="77777777"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769</w:t>
            </w:r>
          </w:p>
        </w:tc>
        <w:tc>
          <w:tcPr>
            <w:tcW w:w="1559" w:type="dxa"/>
            <w:shd w:val="clear" w:color="auto" w:fill="auto"/>
            <w:vAlign w:val="bottom"/>
            <w:hideMark/>
          </w:tcPr>
          <w:p w14:paraId="366D9DFC" w14:textId="17A2EFCE"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29,9</w:t>
            </w:r>
          </w:p>
        </w:tc>
      </w:tr>
      <w:tr w:rsidR="00611B2A" w:rsidRPr="001C56C5" w14:paraId="0476470E" w14:textId="77777777" w:rsidTr="00AC18C4">
        <w:trPr>
          <w:trHeight w:val="240"/>
        </w:trPr>
        <w:tc>
          <w:tcPr>
            <w:tcW w:w="1134" w:type="dxa"/>
            <w:vMerge/>
            <w:shd w:val="clear" w:color="auto" w:fill="auto"/>
            <w:hideMark/>
          </w:tcPr>
          <w:p w14:paraId="4CDFA8F6" w14:textId="77777777"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p>
        </w:tc>
        <w:tc>
          <w:tcPr>
            <w:tcW w:w="1560" w:type="dxa"/>
            <w:shd w:val="clear" w:color="auto" w:fill="auto"/>
            <w:hideMark/>
          </w:tcPr>
          <w:p w14:paraId="3B61D0E4" w14:textId="033F4BEA"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r w:rsidRPr="005D5251">
              <w:rPr>
                <w:sz w:val="18"/>
              </w:rPr>
              <w:t>Maranhão</w:t>
            </w:r>
          </w:p>
        </w:tc>
        <w:tc>
          <w:tcPr>
            <w:tcW w:w="1558" w:type="dxa"/>
            <w:shd w:val="clear" w:color="auto" w:fill="auto"/>
            <w:vAlign w:val="bottom"/>
            <w:hideMark/>
          </w:tcPr>
          <w:p w14:paraId="32978768" w14:textId="4DFE16C6"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611B2A" w:rsidRPr="001C56C5">
              <w:rPr>
                <w:sz w:val="18"/>
              </w:rPr>
              <w:t xml:space="preserve"> </w:t>
            </w:r>
            <w:r w:rsidRPr="005D5251">
              <w:rPr>
                <w:sz w:val="18"/>
              </w:rPr>
              <w:t>209</w:t>
            </w:r>
          </w:p>
        </w:tc>
        <w:tc>
          <w:tcPr>
            <w:tcW w:w="1559" w:type="dxa"/>
            <w:shd w:val="clear" w:color="auto" w:fill="auto"/>
            <w:vAlign w:val="bottom"/>
            <w:hideMark/>
          </w:tcPr>
          <w:p w14:paraId="7A326CAE" w14:textId="77777777"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674</w:t>
            </w:r>
          </w:p>
        </w:tc>
        <w:tc>
          <w:tcPr>
            <w:tcW w:w="1559" w:type="dxa"/>
            <w:shd w:val="clear" w:color="auto" w:fill="auto"/>
            <w:vAlign w:val="bottom"/>
            <w:hideMark/>
          </w:tcPr>
          <w:p w14:paraId="7B804F7C" w14:textId="60D66F47"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55,7</w:t>
            </w:r>
          </w:p>
        </w:tc>
      </w:tr>
      <w:tr w:rsidR="00611B2A" w:rsidRPr="001C56C5" w14:paraId="44B4C0D2" w14:textId="77777777" w:rsidTr="00AC18C4">
        <w:trPr>
          <w:trHeight w:val="240"/>
        </w:trPr>
        <w:tc>
          <w:tcPr>
            <w:tcW w:w="1134" w:type="dxa"/>
            <w:vMerge/>
            <w:shd w:val="clear" w:color="auto" w:fill="auto"/>
            <w:hideMark/>
          </w:tcPr>
          <w:p w14:paraId="48909311" w14:textId="77777777"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p>
        </w:tc>
        <w:tc>
          <w:tcPr>
            <w:tcW w:w="1560" w:type="dxa"/>
            <w:shd w:val="clear" w:color="auto" w:fill="auto"/>
            <w:hideMark/>
          </w:tcPr>
          <w:p w14:paraId="6D66C8BE" w14:textId="2E500609"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r w:rsidRPr="005D5251">
              <w:rPr>
                <w:sz w:val="18"/>
              </w:rPr>
              <w:t>Piauí</w:t>
            </w:r>
          </w:p>
        </w:tc>
        <w:tc>
          <w:tcPr>
            <w:tcW w:w="1558" w:type="dxa"/>
            <w:shd w:val="clear" w:color="auto" w:fill="auto"/>
            <w:vAlign w:val="bottom"/>
            <w:hideMark/>
          </w:tcPr>
          <w:p w14:paraId="1B300B80" w14:textId="0509BA66"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611B2A" w:rsidRPr="001C56C5">
              <w:rPr>
                <w:sz w:val="18"/>
              </w:rPr>
              <w:t xml:space="preserve"> </w:t>
            </w:r>
            <w:r w:rsidRPr="005D5251">
              <w:rPr>
                <w:sz w:val="18"/>
              </w:rPr>
              <w:t>629</w:t>
            </w:r>
          </w:p>
        </w:tc>
        <w:tc>
          <w:tcPr>
            <w:tcW w:w="1559" w:type="dxa"/>
            <w:shd w:val="clear" w:color="auto" w:fill="auto"/>
            <w:vAlign w:val="bottom"/>
            <w:hideMark/>
          </w:tcPr>
          <w:p w14:paraId="1D35E553" w14:textId="77777777"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729</w:t>
            </w:r>
          </w:p>
        </w:tc>
        <w:tc>
          <w:tcPr>
            <w:tcW w:w="1559" w:type="dxa"/>
            <w:shd w:val="clear" w:color="auto" w:fill="auto"/>
            <w:vAlign w:val="bottom"/>
            <w:hideMark/>
          </w:tcPr>
          <w:p w14:paraId="37AB60FE" w14:textId="1D77CE89"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44,8</w:t>
            </w:r>
          </w:p>
        </w:tc>
      </w:tr>
      <w:tr w:rsidR="00611B2A" w:rsidRPr="001C56C5" w14:paraId="44B641ED" w14:textId="77777777" w:rsidTr="00AC18C4">
        <w:trPr>
          <w:trHeight w:val="240"/>
        </w:trPr>
        <w:tc>
          <w:tcPr>
            <w:tcW w:w="1134" w:type="dxa"/>
            <w:vMerge/>
            <w:shd w:val="clear" w:color="auto" w:fill="auto"/>
            <w:hideMark/>
          </w:tcPr>
          <w:p w14:paraId="65561C3E" w14:textId="77777777"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p>
        </w:tc>
        <w:tc>
          <w:tcPr>
            <w:tcW w:w="1560" w:type="dxa"/>
            <w:shd w:val="clear" w:color="auto" w:fill="auto"/>
            <w:hideMark/>
          </w:tcPr>
          <w:p w14:paraId="33865C34" w14:textId="4F0444D2"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r w:rsidRPr="005D5251">
              <w:rPr>
                <w:sz w:val="18"/>
              </w:rPr>
              <w:t>Ceará</w:t>
            </w:r>
          </w:p>
        </w:tc>
        <w:tc>
          <w:tcPr>
            <w:tcW w:w="1558" w:type="dxa"/>
            <w:shd w:val="clear" w:color="auto" w:fill="auto"/>
            <w:vAlign w:val="bottom"/>
            <w:hideMark/>
          </w:tcPr>
          <w:p w14:paraId="448BFD06" w14:textId="05274364"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7</w:t>
            </w:r>
            <w:r w:rsidR="00611B2A" w:rsidRPr="001C56C5">
              <w:rPr>
                <w:sz w:val="18"/>
              </w:rPr>
              <w:t xml:space="preserve"> </w:t>
            </w:r>
            <w:r w:rsidRPr="005D5251">
              <w:rPr>
                <w:sz w:val="18"/>
              </w:rPr>
              <w:t>865</w:t>
            </w:r>
          </w:p>
        </w:tc>
        <w:tc>
          <w:tcPr>
            <w:tcW w:w="1559" w:type="dxa"/>
            <w:shd w:val="clear" w:color="auto" w:fill="auto"/>
            <w:vAlign w:val="bottom"/>
            <w:hideMark/>
          </w:tcPr>
          <w:p w14:paraId="4976A99E" w14:textId="17000D2E"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611B2A" w:rsidRPr="001C56C5">
              <w:rPr>
                <w:sz w:val="18"/>
              </w:rPr>
              <w:t xml:space="preserve"> </w:t>
            </w:r>
            <w:r w:rsidRPr="005D5251">
              <w:rPr>
                <w:sz w:val="18"/>
              </w:rPr>
              <w:t>600</w:t>
            </w:r>
          </w:p>
        </w:tc>
        <w:tc>
          <w:tcPr>
            <w:tcW w:w="1559" w:type="dxa"/>
            <w:shd w:val="clear" w:color="auto" w:fill="auto"/>
            <w:vAlign w:val="bottom"/>
            <w:hideMark/>
          </w:tcPr>
          <w:p w14:paraId="6855F574" w14:textId="183B2C26"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20,3</w:t>
            </w:r>
          </w:p>
        </w:tc>
      </w:tr>
      <w:tr w:rsidR="00611B2A" w:rsidRPr="001C56C5" w14:paraId="60EE56D2" w14:textId="77777777" w:rsidTr="00AC18C4">
        <w:trPr>
          <w:trHeight w:val="240"/>
        </w:trPr>
        <w:tc>
          <w:tcPr>
            <w:tcW w:w="1134" w:type="dxa"/>
            <w:vMerge/>
            <w:shd w:val="clear" w:color="auto" w:fill="auto"/>
            <w:hideMark/>
          </w:tcPr>
          <w:p w14:paraId="1F0BF252" w14:textId="77777777"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p>
        </w:tc>
        <w:tc>
          <w:tcPr>
            <w:tcW w:w="1560" w:type="dxa"/>
            <w:shd w:val="clear" w:color="auto" w:fill="auto"/>
            <w:hideMark/>
          </w:tcPr>
          <w:p w14:paraId="285C09BC" w14:textId="3BB8BDFD"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r w:rsidRPr="005D5251">
              <w:rPr>
                <w:sz w:val="18"/>
              </w:rPr>
              <w:t>Rio Grande do Norte</w:t>
            </w:r>
          </w:p>
        </w:tc>
        <w:tc>
          <w:tcPr>
            <w:tcW w:w="1558" w:type="dxa"/>
            <w:shd w:val="clear" w:color="auto" w:fill="auto"/>
            <w:vAlign w:val="bottom"/>
            <w:hideMark/>
          </w:tcPr>
          <w:p w14:paraId="6DEE31E2" w14:textId="77777777"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883</w:t>
            </w:r>
          </w:p>
        </w:tc>
        <w:tc>
          <w:tcPr>
            <w:tcW w:w="1559" w:type="dxa"/>
            <w:shd w:val="clear" w:color="auto" w:fill="auto"/>
            <w:vAlign w:val="bottom"/>
            <w:hideMark/>
          </w:tcPr>
          <w:p w14:paraId="65FC9AF8" w14:textId="77777777"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395</w:t>
            </w:r>
          </w:p>
        </w:tc>
        <w:tc>
          <w:tcPr>
            <w:tcW w:w="1559" w:type="dxa"/>
            <w:shd w:val="clear" w:color="auto" w:fill="auto"/>
            <w:vAlign w:val="bottom"/>
            <w:hideMark/>
          </w:tcPr>
          <w:p w14:paraId="26D1FD47" w14:textId="31196122"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44,7</w:t>
            </w:r>
          </w:p>
        </w:tc>
      </w:tr>
      <w:tr w:rsidR="00611B2A" w:rsidRPr="001C56C5" w14:paraId="4E8E4D7A" w14:textId="77777777" w:rsidTr="00AC18C4">
        <w:trPr>
          <w:trHeight w:val="240"/>
        </w:trPr>
        <w:tc>
          <w:tcPr>
            <w:tcW w:w="1134" w:type="dxa"/>
            <w:vMerge/>
            <w:shd w:val="clear" w:color="auto" w:fill="auto"/>
            <w:hideMark/>
          </w:tcPr>
          <w:p w14:paraId="3285A1D0" w14:textId="77777777"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p>
        </w:tc>
        <w:tc>
          <w:tcPr>
            <w:tcW w:w="1560" w:type="dxa"/>
            <w:shd w:val="clear" w:color="auto" w:fill="auto"/>
            <w:hideMark/>
          </w:tcPr>
          <w:p w14:paraId="4B9D7524" w14:textId="71D10AA9"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r w:rsidRPr="005D5251">
              <w:rPr>
                <w:sz w:val="18"/>
              </w:rPr>
              <w:t>Paraíba</w:t>
            </w:r>
          </w:p>
        </w:tc>
        <w:tc>
          <w:tcPr>
            <w:tcW w:w="1558" w:type="dxa"/>
            <w:shd w:val="clear" w:color="auto" w:fill="auto"/>
            <w:vAlign w:val="bottom"/>
            <w:hideMark/>
          </w:tcPr>
          <w:p w14:paraId="72A3B1FA" w14:textId="77777777"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934</w:t>
            </w:r>
          </w:p>
        </w:tc>
        <w:tc>
          <w:tcPr>
            <w:tcW w:w="1559" w:type="dxa"/>
            <w:shd w:val="clear" w:color="auto" w:fill="auto"/>
            <w:vAlign w:val="bottom"/>
            <w:hideMark/>
          </w:tcPr>
          <w:p w14:paraId="0CEFC41A" w14:textId="77777777"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423</w:t>
            </w:r>
          </w:p>
        </w:tc>
        <w:tc>
          <w:tcPr>
            <w:tcW w:w="1559" w:type="dxa"/>
            <w:shd w:val="clear" w:color="auto" w:fill="auto"/>
            <w:vAlign w:val="bottom"/>
            <w:hideMark/>
          </w:tcPr>
          <w:p w14:paraId="6542CBB8" w14:textId="35B01916"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45,3</w:t>
            </w:r>
          </w:p>
        </w:tc>
      </w:tr>
      <w:tr w:rsidR="00611B2A" w:rsidRPr="001C56C5" w14:paraId="56B2C1BC" w14:textId="77777777" w:rsidTr="00AC18C4">
        <w:trPr>
          <w:trHeight w:val="240"/>
        </w:trPr>
        <w:tc>
          <w:tcPr>
            <w:tcW w:w="1134" w:type="dxa"/>
            <w:vMerge/>
            <w:shd w:val="clear" w:color="auto" w:fill="auto"/>
            <w:hideMark/>
          </w:tcPr>
          <w:p w14:paraId="443F0FEC" w14:textId="77777777"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p>
        </w:tc>
        <w:tc>
          <w:tcPr>
            <w:tcW w:w="1560" w:type="dxa"/>
            <w:shd w:val="clear" w:color="auto" w:fill="auto"/>
            <w:hideMark/>
          </w:tcPr>
          <w:p w14:paraId="425298F7" w14:textId="7B92D9CC"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r w:rsidRPr="005D5251">
              <w:rPr>
                <w:sz w:val="18"/>
              </w:rPr>
              <w:t>Pernambuco</w:t>
            </w:r>
          </w:p>
        </w:tc>
        <w:tc>
          <w:tcPr>
            <w:tcW w:w="1558" w:type="dxa"/>
            <w:shd w:val="clear" w:color="auto" w:fill="auto"/>
            <w:vAlign w:val="bottom"/>
            <w:hideMark/>
          </w:tcPr>
          <w:p w14:paraId="75C31976" w14:textId="28CF48CC"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7</w:t>
            </w:r>
            <w:r w:rsidR="00611B2A" w:rsidRPr="001C56C5">
              <w:rPr>
                <w:sz w:val="18"/>
              </w:rPr>
              <w:t xml:space="preserve"> </w:t>
            </w:r>
            <w:r w:rsidRPr="005D5251">
              <w:rPr>
                <w:sz w:val="18"/>
              </w:rPr>
              <w:t>266</w:t>
            </w:r>
          </w:p>
        </w:tc>
        <w:tc>
          <w:tcPr>
            <w:tcW w:w="1559" w:type="dxa"/>
            <w:shd w:val="clear" w:color="auto" w:fill="auto"/>
            <w:vAlign w:val="bottom"/>
            <w:hideMark/>
          </w:tcPr>
          <w:p w14:paraId="58B4CCFC" w14:textId="32EF4EEC"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611B2A" w:rsidRPr="001C56C5">
              <w:rPr>
                <w:sz w:val="18"/>
              </w:rPr>
              <w:t xml:space="preserve"> </w:t>
            </w:r>
            <w:r w:rsidRPr="005D5251">
              <w:rPr>
                <w:sz w:val="18"/>
              </w:rPr>
              <w:t>423</w:t>
            </w:r>
          </w:p>
        </w:tc>
        <w:tc>
          <w:tcPr>
            <w:tcW w:w="1559" w:type="dxa"/>
            <w:shd w:val="clear" w:color="auto" w:fill="auto"/>
            <w:vAlign w:val="bottom"/>
            <w:hideMark/>
          </w:tcPr>
          <w:p w14:paraId="2B28C8F9" w14:textId="3FBF42A0"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19,6</w:t>
            </w:r>
          </w:p>
        </w:tc>
      </w:tr>
      <w:tr w:rsidR="00611B2A" w:rsidRPr="001C56C5" w14:paraId="7EB96F87" w14:textId="77777777" w:rsidTr="00AC18C4">
        <w:trPr>
          <w:trHeight w:val="240"/>
        </w:trPr>
        <w:tc>
          <w:tcPr>
            <w:tcW w:w="1134" w:type="dxa"/>
            <w:vMerge/>
            <w:shd w:val="clear" w:color="auto" w:fill="auto"/>
            <w:hideMark/>
          </w:tcPr>
          <w:p w14:paraId="22BF3BDD" w14:textId="77777777"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p>
        </w:tc>
        <w:tc>
          <w:tcPr>
            <w:tcW w:w="1560" w:type="dxa"/>
            <w:shd w:val="clear" w:color="auto" w:fill="auto"/>
            <w:hideMark/>
          </w:tcPr>
          <w:p w14:paraId="1D685CB6" w14:textId="4BBA503C"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r w:rsidRPr="005D5251">
              <w:rPr>
                <w:sz w:val="18"/>
              </w:rPr>
              <w:t>Alagoas</w:t>
            </w:r>
          </w:p>
        </w:tc>
        <w:tc>
          <w:tcPr>
            <w:tcW w:w="1558" w:type="dxa"/>
            <w:shd w:val="clear" w:color="auto" w:fill="auto"/>
            <w:vAlign w:val="bottom"/>
            <w:hideMark/>
          </w:tcPr>
          <w:p w14:paraId="47B97A46" w14:textId="7D7C7267"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611B2A" w:rsidRPr="001C56C5">
              <w:rPr>
                <w:sz w:val="18"/>
              </w:rPr>
              <w:t xml:space="preserve"> </w:t>
            </w:r>
            <w:r w:rsidRPr="005D5251">
              <w:rPr>
                <w:sz w:val="18"/>
              </w:rPr>
              <w:t>812</w:t>
            </w:r>
          </w:p>
        </w:tc>
        <w:tc>
          <w:tcPr>
            <w:tcW w:w="1559" w:type="dxa"/>
            <w:shd w:val="clear" w:color="auto" w:fill="auto"/>
            <w:vAlign w:val="bottom"/>
            <w:hideMark/>
          </w:tcPr>
          <w:p w14:paraId="3194A633" w14:textId="20EC84DB"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611B2A" w:rsidRPr="001C56C5">
              <w:rPr>
                <w:sz w:val="18"/>
              </w:rPr>
              <w:t xml:space="preserve"> </w:t>
            </w:r>
            <w:r w:rsidRPr="005D5251">
              <w:rPr>
                <w:sz w:val="18"/>
              </w:rPr>
              <w:t>185</w:t>
            </w:r>
          </w:p>
        </w:tc>
        <w:tc>
          <w:tcPr>
            <w:tcW w:w="1559" w:type="dxa"/>
            <w:shd w:val="clear" w:color="auto" w:fill="auto"/>
            <w:vAlign w:val="bottom"/>
            <w:hideMark/>
          </w:tcPr>
          <w:p w14:paraId="2EB8B30B" w14:textId="276BC19A"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65,4</w:t>
            </w:r>
          </w:p>
        </w:tc>
      </w:tr>
      <w:tr w:rsidR="00611B2A" w:rsidRPr="001C56C5" w14:paraId="5F187A7A" w14:textId="77777777" w:rsidTr="00AC18C4">
        <w:trPr>
          <w:trHeight w:val="240"/>
        </w:trPr>
        <w:tc>
          <w:tcPr>
            <w:tcW w:w="1134" w:type="dxa"/>
            <w:vMerge/>
            <w:shd w:val="clear" w:color="auto" w:fill="auto"/>
            <w:hideMark/>
          </w:tcPr>
          <w:p w14:paraId="2AF899A3" w14:textId="77777777"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p>
        </w:tc>
        <w:tc>
          <w:tcPr>
            <w:tcW w:w="1560" w:type="dxa"/>
            <w:shd w:val="clear" w:color="auto" w:fill="auto"/>
            <w:hideMark/>
          </w:tcPr>
          <w:p w14:paraId="1E2AC4FA" w14:textId="45A4E1A4"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r w:rsidRPr="005D5251">
              <w:rPr>
                <w:sz w:val="18"/>
              </w:rPr>
              <w:t>Sergipe</w:t>
            </w:r>
          </w:p>
        </w:tc>
        <w:tc>
          <w:tcPr>
            <w:tcW w:w="1558" w:type="dxa"/>
            <w:shd w:val="clear" w:color="auto" w:fill="auto"/>
            <w:vAlign w:val="bottom"/>
            <w:hideMark/>
          </w:tcPr>
          <w:p w14:paraId="69D37E97" w14:textId="77777777"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819</w:t>
            </w:r>
          </w:p>
        </w:tc>
        <w:tc>
          <w:tcPr>
            <w:tcW w:w="1559" w:type="dxa"/>
            <w:shd w:val="clear" w:color="auto" w:fill="auto"/>
            <w:vAlign w:val="bottom"/>
            <w:hideMark/>
          </w:tcPr>
          <w:p w14:paraId="71AC438A" w14:textId="77777777"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525</w:t>
            </w:r>
          </w:p>
        </w:tc>
        <w:tc>
          <w:tcPr>
            <w:tcW w:w="1559" w:type="dxa"/>
            <w:shd w:val="clear" w:color="auto" w:fill="auto"/>
            <w:vAlign w:val="bottom"/>
            <w:hideMark/>
          </w:tcPr>
          <w:p w14:paraId="78A7F96B" w14:textId="6BEF03BD"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64,1</w:t>
            </w:r>
          </w:p>
        </w:tc>
      </w:tr>
      <w:tr w:rsidR="00611B2A" w:rsidRPr="001C56C5" w14:paraId="340803AB" w14:textId="77777777" w:rsidTr="00AC18C4">
        <w:trPr>
          <w:trHeight w:val="240"/>
        </w:trPr>
        <w:tc>
          <w:tcPr>
            <w:tcW w:w="1134" w:type="dxa"/>
            <w:vMerge/>
            <w:shd w:val="clear" w:color="auto" w:fill="auto"/>
            <w:hideMark/>
          </w:tcPr>
          <w:p w14:paraId="491F76DB" w14:textId="77777777"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p>
        </w:tc>
        <w:tc>
          <w:tcPr>
            <w:tcW w:w="1560" w:type="dxa"/>
            <w:shd w:val="clear" w:color="auto" w:fill="auto"/>
            <w:hideMark/>
          </w:tcPr>
          <w:p w14:paraId="571F95E9" w14:textId="33C946F6"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r w:rsidRPr="005D5251">
              <w:rPr>
                <w:sz w:val="18"/>
              </w:rPr>
              <w:t>Bah</w:t>
            </w:r>
            <w:r w:rsidR="004E3665">
              <w:rPr>
                <w:sz w:val="18"/>
              </w:rPr>
              <w:t>í</w:t>
            </w:r>
            <w:r w:rsidRPr="005D5251">
              <w:rPr>
                <w:sz w:val="18"/>
              </w:rPr>
              <w:t>a</w:t>
            </w:r>
          </w:p>
        </w:tc>
        <w:tc>
          <w:tcPr>
            <w:tcW w:w="1558" w:type="dxa"/>
            <w:shd w:val="clear" w:color="auto" w:fill="auto"/>
            <w:vAlign w:val="bottom"/>
            <w:hideMark/>
          </w:tcPr>
          <w:p w14:paraId="71C6EA20" w14:textId="33E10D60"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3</w:t>
            </w:r>
            <w:r w:rsidR="00611B2A" w:rsidRPr="001C56C5">
              <w:rPr>
                <w:sz w:val="18"/>
              </w:rPr>
              <w:t xml:space="preserve"> </w:t>
            </w:r>
            <w:r w:rsidRPr="005D5251">
              <w:rPr>
                <w:sz w:val="18"/>
              </w:rPr>
              <w:t>647</w:t>
            </w:r>
          </w:p>
        </w:tc>
        <w:tc>
          <w:tcPr>
            <w:tcW w:w="1559" w:type="dxa"/>
            <w:shd w:val="clear" w:color="auto" w:fill="auto"/>
            <w:vAlign w:val="bottom"/>
            <w:hideMark/>
          </w:tcPr>
          <w:p w14:paraId="7710CFB3" w14:textId="142D2010"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611B2A" w:rsidRPr="001C56C5">
              <w:rPr>
                <w:sz w:val="18"/>
              </w:rPr>
              <w:t xml:space="preserve"> </w:t>
            </w:r>
            <w:r w:rsidRPr="005D5251">
              <w:rPr>
                <w:sz w:val="18"/>
              </w:rPr>
              <w:t>136</w:t>
            </w:r>
          </w:p>
        </w:tc>
        <w:tc>
          <w:tcPr>
            <w:tcW w:w="1559" w:type="dxa"/>
            <w:shd w:val="clear" w:color="auto" w:fill="auto"/>
            <w:vAlign w:val="bottom"/>
            <w:hideMark/>
          </w:tcPr>
          <w:p w14:paraId="5AFCEC74" w14:textId="4B6F5ED9"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31,1</w:t>
            </w:r>
          </w:p>
        </w:tc>
      </w:tr>
      <w:tr w:rsidR="00611B2A" w:rsidRPr="001C56C5" w14:paraId="142247DB" w14:textId="77777777" w:rsidTr="00AC18C4">
        <w:trPr>
          <w:trHeight w:val="240"/>
        </w:trPr>
        <w:tc>
          <w:tcPr>
            <w:tcW w:w="1134" w:type="dxa"/>
            <w:vMerge/>
            <w:shd w:val="clear" w:color="auto" w:fill="auto"/>
            <w:hideMark/>
          </w:tcPr>
          <w:p w14:paraId="328195AF" w14:textId="77777777"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p>
        </w:tc>
        <w:tc>
          <w:tcPr>
            <w:tcW w:w="1560" w:type="dxa"/>
            <w:shd w:val="clear" w:color="auto" w:fill="auto"/>
            <w:hideMark/>
          </w:tcPr>
          <w:p w14:paraId="305816E5" w14:textId="4EEDAB9A"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r w:rsidRPr="005D5251">
              <w:rPr>
                <w:sz w:val="18"/>
              </w:rPr>
              <w:t>Minas Gerais</w:t>
            </w:r>
          </w:p>
        </w:tc>
        <w:tc>
          <w:tcPr>
            <w:tcW w:w="1558" w:type="dxa"/>
            <w:shd w:val="clear" w:color="auto" w:fill="auto"/>
            <w:vAlign w:val="bottom"/>
            <w:hideMark/>
          </w:tcPr>
          <w:p w14:paraId="3E730B22" w14:textId="33D9CEC2"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9</w:t>
            </w:r>
            <w:r w:rsidR="00611B2A" w:rsidRPr="001C56C5">
              <w:rPr>
                <w:sz w:val="18"/>
              </w:rPr>
              <w:t xml:space="preserve"> </w:t>
            </w:r>
            <w:r w:rsidRPr="005D5251">
              <w:rPr>
                <w:sz w:val="18"/>
              </w:rPr>
              <w:t>279</w:t>
            </w:r>
          </w:p>
        </w:tc>
        <w:tc>
          <w:tcPr>
            <w:tcW w:w="1559" w:type="dxa"/>
            <w:shd w:val="clear" w:color="auto" w:fill="auto"/>
            <w:vAlign w:val="bottom"/>
            <w:hideMark/>
          </w:tcPr>
          <w:p w14:paraId="5E7EFD2D" w14:textId="6349FF13"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4</w:t>
            </w:r>
            <w:r w:rsidR="00611B2A" w:rsidRPr="001C56C5">
              <w:rPr>
                <w:sz w:val="18"/>
              </w:rPr>
              <w:t xml:space="preserve"> </w:t>
            </w:r>
            <w:r w:rsidRPr="005D5251">
              <w:rPr>
                <w:sz w:val="18"/>
              </w:rPr>
              <w:t>501</w:t>
            </w:r>
          </w:p>
        </w:tc>
        <w:tc>
          <w:tcPr>
            <w:tcW w:w="1559" w:type="dxa"/>
            <w:shd w:val="clear" w:color="auto" w:fill="auto"/>
            <w:vAlign w:val="bottom"/>
            <w:hideMark/>
          </w:tcPr>
          <w:p w14:paraId="48C3A1C8" w14:textId="0A9687F9"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48,5</w:t>
            </w:r>
          </w:p>
        </w:tc>
      </w:tr>
      <w:tr w:rsidR="00611B2A" w:rsidRPr="001C56C5" w14:paraId="38EB6854" w14:textId="77777777" w:rsidTr="00AC18C4">
        <w:trPr>
          <w:trHeight w:val="240"/>
        </w:trPr>
        <w:tc>
          <w:tcPr>
            <w:tcW w:w="1134" w:type="dxa"/>
            <w:vMerge/>
            <w:shd w:val="clear" w:color="auto" w:fill="auto"/>
            <w:hideMark/>
          </w:tcPr>
          <w:p w14:paraId="022B5A01" w14:textId="77777777"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p>
        </w:tc>
        <w:tc>
          <w:tcPr>
            <w:tcW w:w="1560" w:type="dxa"/>
            <w:shd w:val="clear" w:color="auto" w:fill="auto"/>
            <w:hideMark/>
          </w:tcPr>
          <w:p w14:paraId="542889BD" w14:textId="0EDD0991"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r w:rsidRPr="005D5251">
              <w:rPr>
                <w:sz w:val="18"/>
              </w:rPr>
              <w:t>Espírito Santo</w:t>
            </w:r>
          </w:p>
        </w:tc>
        <w:tc>
          <w:tcPr>
            <w:tcW w:w="1558" w:type="dxa"/>
            <w:shd w:val="clear" w:color="auto" w:fill="auto"/>
            <w:vAlign w:val="bottom"/>
            <w:hideMark/>
          </w:tcPr>
          <w:p w14:paraId="32390C67" w14:textId="207C13F5"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3</w:t>
            </w:r>
            <w:r w:rsidR="00611B2A" w:rsidRPr="001C56C5">
              <w:rPr>
                <w:sz w:val="18"/>
              </w:rPr>
              <w:t xml:space="preserve"> </w:t>
            </w:r>
            <w:r w:rsidRPr="005D5251">
              <w:rPr>
                <w:sz w:val="18"/>
              </w:rPr>
              <w:t>879</w:t>
            </w:r>
          </w:p>
        </w:tc>
        <w:tc>
          <w:tcPr>
            <w:tcW w:w="1559" w:type="dxa"/>
            <w:shd w:val="clear" w:color="auto" w:fill="auto"/>
            <w:vAlign w:val="bottom"/>
            <w:hideMark/>
          </w:tcPr>
          <w:p w14:paraId="519D95BF" w14:textId="1E375FB5"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611B2A" w:rsidRPr="001C56C5">
              <w:rPr>
                <w:sz w:val="18"/>
              </w:rPr>
              <w:t xml:space="preserve"> </w:t>
            </w:r>
            <w:r w:rsidRPr="005D5251">
              <w:rPr>
                <w:sz w:val="18"/>
              </w:rPr>
              <w:t>495</w:t>
            </w:r>
          </w:p>
        </w:tc>
        <w:tc>
          <w:tcPr>
            <w:tcW w:w="1559" w:type="dxa"/>
            <w:shd w:val="clear" w:color="auto" w:fill="auto"/>
            <w:vAlign w:val="bottom"/>
            <w:hideMark/>
          </w:tcPr>
          <w:p w14:paraId="2586A16C" w14:textId="4BEB0677"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38,5</w:t>
            </w:r>
          </w:p>
        </w:tc>
      </w:tr>
      <w:tr w:rsidR="00611B2A" w:rsidRPr="001C56C5" w14:paraId="047392C9" w14:textId="77777777" w:rsidTr="00AC18C4">
        <w:trPr>
          <w:trHeight w:val="240"/>
        </w:trPr>
        <w:tc>
          <w:tcPr>
            <w:tcW w:w="1134" w:type="dxa"/>
            <w:vMerge/>
            <w:shd w:val="clear" w:color="auto" w:fill="auto"/>
            <w:hideMark/>
          </w:tcPr>
          <w:p w14:paraId="3A0E2BEB" w14:textId="77777777"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p>
        </w:tc>
        <w:tc>
          <w:tcPr>
            <w:tcW w:w="1560" w:type="dxa"/>
            <w:shd w:val="clear" w:color="auto" w:fill="auto"/>
            <w:hideMark/>
          </w:tcPr>
          <w:p w14:paraId="4CB7A233" w14:textId="50C4B240"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r w:rsidRPr="005D5251">
              <w:rPr>
                <w:sz w:val="18"/>
              </w:rPr>
              <w:t>Río de Janeiro</w:t>
            </w:r>
          </w:p>
        </w:tc>
        <w:tc>
          <w:tcPr>
            <w:tcW w:w="1558" w:type="dxa"/>
            <w:shd w:val="clear" w:color="auto" w:fill="auto"/>
            <w:vAlign w:val="bottom"/>
            <w:hideMark/>
          </w:tcPr>
          <w:p w14:paraId="3BD65179" w14:textId="5DE08294"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17</w:t>
            </w:r>
            <w:r w:rsidR="00611B2A" w:rsidRPr="001C56C5">
              <w:rPr>
                <w:sz w:val="18"/>
              </w:rPr>
              <w:t xml:space="preserve"> </w:t>
            </w:r>
            <w:r w:rsidRPr="005D5251">
              <w:rPr>
                <w:sz w:val="18"/>
              </w:rPr>
              <w:t>408</w:t>
            </w:r>
          </w:p>
        </w:tc>
        <w:tc>
          <w:tcPr>
            <w:tcW w:w="1559" w:type="dxa"/>
            <w:shd w:val="clear" w:color="auto" w:fill="auto"/>
            <w:vAlign w:val="bottom"/>
            <w:hideMark/>
          </w:tcPr>
          <w:p w14:paraId="28006BB8" w14:textId="1E77F9DA"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4</w:t>
            </w:r>
            <w:r w:rsidR="00611B2A" w:rsidRPr="001C56C5">
              <w:rPr>
                <w:sz w:val="18"/>
              </w:rPr>
              <w:t xml:space="preserve"> </w:t>
            </w:r>
            <w:r w:rsidRPr="005D5251">
              <w:rPr>
                <w:sz w:val="18"/>
              </w:rPr>
              <w:t>044</w:t>
            </w:r>
          </w:p>
        </w:tc>
        <w:tc>
          <w:tcPr>
            <w:tcW w:w="1559" w:type="dxa"/>
            <w:shd w:val="clear" w:color="auto" w:fill="auto"/>
            <w:vAlign w:val="bottom"/>
            <w:hideMark/>
          </w:tcPr>
          <w:p w14:paraId="333146BD" w14:textId="1263E71D"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23,2</w:t>
            </w:r>
          </w:p>
        </w:tc>
      </w:tr>
      <w:tr w:rsidR="00611B2A" w:rsidRPr="001C56C5" w14:paraId="47CBCED6" w14:textId="77777777" w:rsidTr="00AC18C4">
        <w:trPr>
          <w:trHeight w:val="240"/>
        </w:trPr>
        <w:tc>
          <w:tcPr>
            <w:tcW w:w="1134" w:type="dxa"/>
            <w:vMerge/>
            <w:shd w:val="clear" w:color="auto" w:fill="auto"/>
            <w:hideMark/>
          </w:tcPr>
          <w:p w14:paraId="60D2DF7E" w14:textId="77777777"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p>
        </w:tc>
        <w:tc>
          <w:tcPr>
            <w:tcW w:w="1560" w:type="dxa"/>
            <w:shd w:val="clear" w:color="auto" w:fill="auto"/>
            <w:hideMark/>
          </w:tcPr>
          <w:p w14:paraId="14D4C0A3" w14:textId="24F73265"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r w:rsidRPr="005D5251">
              <w:rPr>
                <w:sz w:val="18"/>
              </w:rPr>
              <w:t>São Paulo</w:t>
            </w:r>
          </w:p>
        </w:tc>
        <w:tc>
          <w:tcPr>
            <w:tcW w:w="1558" w:type="dxa"/>
            <w:shd w:val="clear" w:color="auto" w:fill="auto"/>
            <w:vAlign w:val="bottom"/>
            <w:hideMark/>
          </w:tcPr>
          <w:p w14:paraId="40EEFB37" w14:textId="7F074359"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32</w:t>
            </w:r>
            <w:r w:rsidR="00611B2A" w:rsidRPr="001C56C5">
              <w:rPr>
                <w:sz w:val="18"/>
              </w:rPr>
              <w:t xml:space="preserve"> </w:t>
            </w:r>
            <w:r w:rsidRPr="005D5251">
              <w:rPr>
                <w:sz w:val="18"/>
              </w:rPr>
              <w:t>836</w:t>
            </w:r>
          </w:p>
        </w:tc>
        <w:tc>
          <w:tcPr>
            <w:tcW w:w="1559" w:type="dxa"/>
            <w:shd w:val="clear" w:color="auto" w:fill="auto"/>
            <w:vAlign w:val="bottom"/>
            <w:hideMark/>
          </w:tcPr>
          <w:p w14:paraId="2B284A31" w14:textId="7205F97F"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13</w:t>
            </w:r>
            <w:r w:rsidR="00611B2A" w:rsidRPr="001C56C5">
              <w:rPr>
                <w:sz w:val="18"/>
              </w:rPr>
              <w:t xml:space="preserve"> </w:t>
            </w:r>
            <w:r w:rsidRPr="005D5251">
              <w:rPr>
                <w:sz w:val="18"/>
              </w:rPr>
              <w:t>670</w:t>
            </w:r>
          </w:p>
        </w:tc>
        <w:tc>
          <w:tcPr>
            <w:tcW w:w="1559" w:type="dxa"/>
            <w:shd w:val="clear" w:color="auto" w:fill="auto"/>
            <w:vAlign w:val="bottom"/>
            <w:hideMark/>
          </w:tcPr>
          <w:p w14:paraId="43B31224" w14:textId="1DA5FBE2"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41,6</w:t>
            </w:r>
          </w:p>
        </w:tc>
      </w:tr>
      <w:tr w:rsidR="00611B2A" w:rsidRPr="001C56C5" w14:paraId="6376E365" w14:textId="77777777" w:rsidTr="00AC18C4">
        <w:trPr>
          <w:trHeight w:val="240"/>
        </w:trPr>
        <w:tc>
          <w:tcPr>
            <w:tcW w:w="1134" w:type="dxa"/>
            <w:vMerge/>
            <w:shd w:val="clear" w:color="auto" w:fill="auto"/>
            <w:hideMark/>
          </w:tcPr>
          <w:p w14:paraId="70CAC6D3" w14:textId="77777777"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p>
        </w:tc>
        <w:tc>
          <w:tcPr>
            <w:tcW w:w="1560" w:type="dxa"/>
            <w:shd w:val="clear" w:color="auto" w:fill="auto"/>
            <w:hideMark/>
          </w:tcPr>
          <w:p w14:paraId="2E3A79C0" w14:textId="3A550ACF"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r w:rsidRPr="005D5251">
              <w:rPr>
                <w:sz w:val="18"/>
              </w:rPr>
              <w:t>Paraná</w:t>
            </w:r>
          </w:p>
        </w:tc>
        <w:tc>
          <w:tcPr>
            <w:tcW w:w="1558" w:type="dxa"/>
            <w:shd w:val="clear" w:color="auto" w:fill="auto"/>
            <w:vAlign w:val="bottom"/>
            <w:hideMark/>
          </w:tcPr>
          <w:p w14:paraId="145D8036" w14:textId="6D472637"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18</w:t>
            </w:r>
            <w:r w:rsidR="00611B2A" w:rsidRPr="001C56C5">
              <w:rPr>
                <w:sz w:val="18"/>
              </w:rPr>
              <w:t xml:space="preserve"> </w:t>
            </w:r>
            <w:r w:rsidRPr="005D5251">
              <w:rPr>
                <w:sz w:val="18"/>
              </w:rPr>
              <w:t>366</w:t>
            </w:r>
          </w:p>
        </w:tc>
        <w:tc>
          <w:tcPr>
            <w:tcW w:w="1559" w:type="dxa"/>
            <w:shd w:val="clear" w:color="auto" w:fill="auto"/>
            <w:vAlign w:val="bottom"/>
            <w:hideMark/>
          </w:tcPr>
          <w:p w14:paraId="620C59B4" w14:textId="449CF368"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4</w:t>
            </w:r>
            <w:r w:rsidR="00611B2A" w:rsidRPr="001C56C5">
              <w:rPr>
                <w:sz w:val="18"/>
              </w:rPr>
              <w:t xml:space="preserve"> </w:t>
            </w:r>
            <w:r w:rsidRPr="005D5251">
              <w:rPr>
                <w:sz w:val="18"/>
              </w:rPr>
              <w:t>532</w:t>
            </w:r>
          </w:p>
        </w:tc>
        <w:tc>
          <w:tcPr>
            <w:tcW w:w="1559" w:type="dxa"/>
            <w:shd w:val="clear" w:color="auto" w:fill="auto"/>
            <w:vAlign w:val="bottom"/>
            <w:hideMark/>
          </w:tcPr>
          <w:p w14:paraId="0EDA302D" w14:textId="03BCD75C"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24,7</w:t>
            </w:r>
          </w:p>
        </w:tc>
      </w:tr>
      <w:tr w:rsidR="00611B2A" w:rsidRPr="001C56C5" w14:paraId="093D4919" w14:textId="77777777" w:rsidTr="00AC18C4">
        <w:trPr>
          <w:trHeight w:val="240"/>
        </w:trPr>
        <w:tc>
          <w:tcPr>
            <w:tcW w:w="1134" w:type="dxa"/>
            <w:vMerge/>
            <w:shd w:val="clear" w:color="auto" w:fill="auto"/>
            <w:hideMark/>
          </w:tcPr>
          <w:p w14:paraId="62FE8A9B" w14:textId="77777777"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p>
        </w:tc>
        <w:tc>
          <w:tcPr>
            <w:tcW w:w="1560" w:type="dxa"/>
            <w:shd w:val="clear" w:color="auto" w:fill="auto"/>
            <w:hideMark/>
          </w:tcPr>
          <w:p w14:paraId="5A18523F" w14:textId="6B8C70ED"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r w:rsidRPr="005D5251">
              <w:rPr>
                <w:sz w:val="18"/>
              </w:rPr>
              <w:t>Santa Catarina</w:t>
            </w:r>
          </w:p>
        </w:tc>
        <w:tc>
          <w:tcPr>
            <w:tcW w:w="1558" w:type="dxa"/>
            <w:shd w:val="clear" w:color="auto" w:fill="auto"/>
            <w:vAlign w:val="bottom"/>
            <w:hideMark/>
          </w:tcPr>
          <w:p w14:paraId="721810FA" w14:textId="3AB9CABC"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6</w:t>
            </w:r>
            <w:r w:rsidR="00611B2A" w:rsidRPr="001C56C5">
              <w:rPr>
                <w:sz w:val="18"/>
              </w:rPr>
              <w:t xml:space="preserve"> </w:t>
            </w:r>
            <w:r w:rsidRPr="005D5251">
              <w:rPr>
                <w:sz w:val="18"/>
              </w:rPr>
              <w:t>190</w:t>
            </w:r>
          </w:p>
        </w:tc>
        <w:tc>
          <w:tcPr>
            <w:tcW w:w="1559" w:type="dxa"/>
            <w:shd w:val="clear" w:color="auto" w:fill="auto"/>
            <w:vAlign w:val="bottom"/>
            <w:hideMark/>
          </w:tcPr>
          <w:p w14:paraId="20503BB6" w14:textId="08D3DB70"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2</w:t>
            </w:r>
            <w:r w:rsidR="00611B2A" w:rsidRPr="001C56C5">
              <w:rPr>
                <w:sz w:val="18"/>
              </w:rPr>
              <w:t xml:space="preserve"> </w:t>
            </w:r>
            <w:r w:rsidRPr="005D5251">
              <w:rPr>
                <w:sz w:val="18"/>
              </w:rPr>
              <w:t>203</w:t>
            </w:r>
          </w:p>
        </w:tc>
        <w:tc>
          <w:tcPr>
            <w:tcW w:w="1559" w:type="dxa"/>
            <w:shd w:val="clear" w:color="auto" w:fill="auto"/>
            <w:vAlign w:val="bottom"/>
            <w:hideMark/>
          </w:tcPr>
          <w:p w14:paraId="410F7661" w14:textId="7E9E981E"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35,6</w:t>
            </w:r>
          </w:p>
        </w:tc>
      </w:tr>
      <w:tr w:rsidR="00611B2A" w:rsidRPr="001C56C5" w14:paraId="08BEF3BB" w14:textId="77777777" w:rsidTr="00AC18C4">
        <w:trPr>
          <w:trHeight w:val="240"/>
        </w:trPr>
        <w:tc>
          <w:tcPr>
            <w:tcW w:w="1134" w:type="dxa"/>
            <w:vMerge/>
            <w:shd w:val="clear" w:color="auto" w:fill="auto"/>
            <w:hideMark/>
          </w:tcPr>
          <w:p w14:paraId="0F2A001A" w14:textId="77777777"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p>
        </w:tc>
        <w:tc>
          <w:tcPr>
            <w:tcW w:w="1560" w:type="dxa"/>
            <w:shd w:val="clear" w:color="auto" w:fill="auto"/>
            <w:hideMark/>
          </w:tcPr>
          <w:p w14:paraId="5952ABE0" w14:textId="05D52A1D"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r w:rsidRPr="005D5251">
              <w:rPr>
                <w:sz w:val="18"/>
              </w:rPr>
              <w:t>Rio Grande do Sul</w:t>
            </w:r>
          </w:p>
        </w:tc>
        <w:tc>
          <w:tcPr>
            <w:tcW w:w="1558" w:type="dxa"/>
            <w:shd w:val="clear" w:color="auto" w:fill="auto"/>
            <w:vAlign w:val="bottom"/>
            <w:hideMark/>
          </w:tcPr>
          <w:p w14:paraId="5398A6B0" w14:textId="11C9B556"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8</w:t>
            </w:r>
            <w:r w:rsidR="00611B2A" w:rsidRPr="001C56C5">
              <w:rPr>
                <w:sz w:val="18"/>
              </w:rPr>
              <w:t xml:space="preserve"> </w:t>
            </w:r>
            <w:r w:rsidRPr="005D5251">
              <w:rPr>
                <w:sz w:val="18"/>
              </w:rPr>
              <w:t>407</w:t>
            </w:r>
          </w:p>
        </w:tc>
        <w:tc>
          <w:tcPr>
            <w:tcW w:w="1559" w:type="dxa"/>
            <w:shd w:val="clear" w:color="auto" w:fill="auto"/>
            <w:vAlign w:val="bottom"/>
            <w:hideMark/>
          </w:tcPr>
          <w:p w14:paraId="223F8083" w14:textId="2FA63DC3"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3</w:t>
            </w:r>
            <w:r w:rsidR="00611B2A" w:rsidRPr="001C56C5">
              <w:rPr>
                <w:sz w:val="18"/>
              </w:rPr>
              <w:t xml:space="preserve"> </w:t>
            </w:r>
            <w:r w:rsidRPr="005D5251">
              <w:rPr>
                <w:sz w:val="18"/>
              </w:rPr>
              <w:t>519</w:t>
            </w:r>
          </w:p>
        </w:tc>
        <w:tc>
          <w:tcPr>
            <w:tcW w:w="1559" w:type="dxa"/>
            <w:shd w:val="clear" w:color="auto" w:fill="auto"/>
            <w:vAlign w:val="bottom"/>
            <w:hideMark/>
          </w:tcPr>
          <w:p w14:paraId="7931DB82" w14:textId="253EC3D7"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41,9</w:t>
            </w:r>
          </w:p>
        </w:tc>
      </w:tr>
      <w:tr w:rsidR="00611B2A" w:rsidRPr="001C56C5" w14:paraId="248AFE30" w14:textId="77777777" w:rsidTr="00AC18C4">
        <w:trPr>
          <w:trHeight w:val="240"/>
        </w:trPr>
        <w:tc>
          <w:tcPr>
            <w:tcW w:w="1134" w:type="dxa"/>
            <w:vMerge/>
            <w:shd w:val="clear" w:color="auto" w:fill="auto"/>
            <w:hideMark/>
          </w:tcPr>
          <w:p w14:paraId="2098F6D2" w14:textId="77777777"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p>
        </w:tc>
        <w:tc>
          <w:tcPr>
            <w:tcW w:w="1560" w:type="dxa"/>
            <w:shd w:val="clear" w:color="auto" w:fill="auto"/>
            <w:hideMark/>
          </w:tcPr>
          <w:p w14:paraId="27419E5F" w14:textId="5DBD514E"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r w:rsidRPr="005D5251">
              <w:rPr>
                <w:sz w:val="18"/>
              </w:rPr>
              <w:t>Mato Grosso do Sul</w:t>
            </w:r>
          </w:p>
        </w:tc>
        <w:tc>
          <w:tcPr>
            <w:tcW w:w="1558" w:type="dxa"/>
            <w:shd w:val="clear" w:color="auto" w:fill="auto"/>
            <w:vAlign w:val="bottom"/>
            <w:hideMark/>
          </w:tcPr>
          <w:p w14:paraId="1B657250" w14:textId="5F628E1E"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3</w:t>
            </w:r>
            <w:r w:rsidR="00611B2A" w:rsidRPr="001C56C5">
              <w:rPr>
                <w:sz w:val="18"/>
              </w:rPr>
              <w:t xml:space="preserve"> </w:t>
            </w:r>
            <w:r w:rsidRPr="005D5251">
              <w:rPr>
                <w:sz w:val="18"/>
              </w:rPr>
              <w:t>973</w:t>
            </w:r>
          </w:p>
        </w:tc>
        <w:tc>
          <w:tcPr>
            <w:tcW w:w="1559" w:type="dxa"/>
            <w:shd w:val="clear" w:color="auto" w:fill="auto"/>
            <w:vAlign w:val="bottom"/>
            <w:hideMark/>
          </w:tcPr>
          <w:p w14:paraId="1DDF2BB3" w14:textId="77777777"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616</w:t>
            </w:r>
          </w:p>
        </w:tc>
        <w:tc>
          <w:tcPr>
            <w:tcW w:w="1559" w:type="dxa"/>
            <w:shd w:val="clear" w:color="auto" w:fill="auto"/>
            <w:vAlign w:val="bottom"/>
            <w:hideMark/>
          </w:tcPr>
          <w:p w14:paraId="159C3431" w14:textId="73EBDC34"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15,5</w:t>
            </w:r>
          </w:p>
        </w:tc>
      </w:tr>
      <w:tr w:rsidR="00611B2A" w:rsidRPr="001C56C5" w14:paraId="6F437159" w14:textId="77777777" w:rsidTr="00AC18C4">
        <w:trPr>
          <w:trHeight w:val="240"/>
        </w:trPr>
        <w:tc>
          <w:tcPr>
            <w:tcW w:w="1134" w:type="dxa"/>
            <w:vMerge/>
            <w:shd w:val="clear" w:color="auto" w:fill="auto"/>
            <w:hideMark/>
          </w:tcPr>
          <w:p w14:paraId="03464EBC" w14:textId="77777777"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p>
        </w:tc>
        <w:tc>
          <w:tcPr>
            <w:tcW w:w="1560" w:type="dxa"/>
            <w:shd w:val="clear" w:color="auto" w:fill="auto"/>
            <w:hideMark/>
          </w:tcPr>
          <w:p w14:paraId="3B4726DD" w14:textId="42E51512"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r w:rsidRPr="005D5251">
              <w:rPr>
                <w:sz w:val="18"/>
              </w:rPr>
              <w:t>Mato Grosso</w:t>
            </w:r>
          </w:p>
        </w:tc>
        <w:tc>
          <w:tcPr>
            <w:tcW w:w="1558" w:type="dxa"/>
            <w:shd w:val="clear" w:color="auto" w:fill="auto"/>
            <w:vAlign w:val="bottom"/>
            <w:hideMark/>
          </w:tcPr>
          <w:p w14:paraId="33AAB857" w14:textId="1F417D5E"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611B2A" w:rsidRPr="001C56C5">
              <w:rPr>
                <w:sz w:val="18"/>
              </w:rPr>
              <w:t xml:space="preserve"> </w:t>
            </w:r>
            <w:r w:rsidRPr="005D5251">
              <w:rPr>
                <w:sz w:val="18"/>
              </w:rPr>
              <w:t>035</w:t>
            </w:r>
          </w:p>
        </w:tc>
        <w:tc>
          <w:tcPr>
            <w:tcW w:w="1559" w:type="dxa"/>
            <w:shd w:val="clear" w:color="auto" w:fill="auto"/>
            <w:vAlign w:val="bottom"/>
            <w:hideMark/>
          </w:tcPr>
          <w:p w14:paraId="376EBA19" w14:textId="77777777"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648</w:t>
            </w:r>
          </w:p>
        </w:tc>
        <w:tc>
          <w:tcPr>
            <w:tcW w:w="1559" w:type="dxa"/>
            <w:shd w:val="clear" w:color="auto" w:fill="auto"/>
            <w:vAlign w:val="bottom"/>
            <w:hideMark/>
          </w:tcPr>
          <w:p w14:paraId="2DE6186A" w14:textId="3A6BB392"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62,6</w:t>
            </w:r>
          </w:p>
        </w:tc>
      </w:tr>
      <w:tr w:rsidR="00611B2A" w:rsidRPr="001C56C5" w14:paraId="08325D80" w14:textId="77777777" w:rsidTr="00AC18C4">
        <w:trPr>
          <w:trHeight w:val="240"/>
        </w:trPr>
        <w:tc>
          <w:tcPr>
            <w:tcW w:w="1134" w:type="dxa"/>
            <w:vMerge/>
            <w:shd w:val="clear" w:color="auto" w:fill="auto"/>
            <w:hideMark/>
          </w:tcPr>
          <w:p w14:paraId="0960512E" w14:textId="77777777"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p>
        </w:tc>
        <w:tc>
          <w:tcPr>
            <w:tcW w:w="1560" w:type="dxa"/>
            <w:shd w:val="clear" w:color="auto" w:fill="auto"/>
            <w:hideMark/>
          </w:tcPr>
          <w:p w14:paraId="4F171047" w14:textId="6966376B"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r w:rsidRPr="005D5251">
              <w:rPr>
                <w:sz w:val="18"/>
              </w:rPr>
              <w:t>Goiás</w:t>
            </w:r>
          </w:p>
        </w:tc>
        <w:tc>
          <w:tcPr>
            <w:tcW w:w="1558" w:type="dxa"/>
            <w:shd w:val="clear" w:color="auto" w:fill="auto"/>
            <w:vAlign w:val="bottom"/>
            <w:hideMark/>
          </w:tcPr>
          <w:p w14:paraId="42D840F8" w14:textId="13FCBAB7"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7</w:t>
            </w:r>
            <w:r w:rsidR="00611B2A" w:rsidRPr="001C56C5">
              <w:rPr>
                <w:sz w:val="18"/>
              </w:rPr>
              <w:t xml:space="preserve"> </w:t>
            </w:r>
            <w:r w:rsidRPr="005D5251">
              <w:rPr>
                <w:sz w:val="18"/>
              </w:rPr>
              <w:t>222</w:t>
            </w:r>
          </w:p>
        </w:tc>
        <w:tc>
          <w:tcPr>
            <w:tcW w:w="1559" w:type="dxa"/>
            <w:shd w:val="clear" w:color="auto" w:fill="auto"/>
            <w:vAlign w:val="bottom"/>
            <w:hideMark/>
          </w:tcPr>
          <w:p w14:paraId="7D414760" w14:textId="7A865104"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2</w:t>
            </w:r>
            <w:r w:rsidR="00611B2A" w:rsidRPr="001C56C5">
              <w:rPr>
                <w:sz w:val="18"/>
              </w:rPr>
              <w:t xml:space="preserve"> </w:t>
            </w:r>
            <w:r w:rsidRPr="005D5251">
              <w:rPr>
                <w:sz w:val="18"/>
              </w:rPr>
              <w:t>559</w:t>
            </w:r>
          </w:p>
        </w:tc>
        <w:tc>
          <w:tcPr>
            <w:tcW w:w="1559" w:type="dxa"/>
            <w:shd w:val="clear" w:color="auto" w:fill="auto"/>
            <w:vAlign w:val="bottom"/>
            <w:hideMark/>
          </w:tcPr>
          <w:p w14:paraId="4C5C338C" w14:textId="50D4CB78"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35,4</w:t>
            </w:r>
          </w:p>
        </w:tc>
      </w:tr>
      <w:tr w:rsidR="00611B2A" w:rsidRPr="001C56C5" w14:paraId="3530706F" w14:textId="77777777" w:rsidTr="00AC18C4">
        <w:trPr>
          <w:trHeight w:val="240"/>
        </w:trPr>
        <w:tc>
          <w:tcPr>
            <w:tcW w:w="1134" w:type="dxa"/>
            <w:vMerge/>
            <w:shd w:val="clear" w:color="auto" w:fill="auto"/>
            <w:hideMark/>
          </w:tcPr>
          <w:p w14:paraId="0F39B099" w14:textId="77777777"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p>
        </w:tc>
        <w:tc>
          <w:tcPr>
            <w:tcW w:w="1560" w:type="dxa"/>
            <w:shd w:val="clear" w:color="auto" w:fill="auto"/>
            <w:hideMark/>
          </w:tcPr>
          <w:p w14:paraId="3338A0CB" w14:textId="1168E295"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r w:rsidRPr="005D5251">
              <w:rPr>
                <w:sz w:val="18"/>
              </w:rPr>
              <w:t>Distrito Federal</w:t>
            </w:r>
          </w:p>
        </w:tc>
        <w:tc>
          <w:tcPr>
            <w:tcW w:w="1558" w:type="dxa"/>
            <w:shd w:val="clear" w:color="auto" w:fill="auto"/>
            <w:vAlign w:val="bottom"/>
            <w:hideMark/>
          </w:tcPr>
          <w:p w14:paraId="1E7D62F7" w14:textId="40C164C3"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611B2A" w:rsidRPr="001C56C5">
              <w:rPr>
                <w:sz w:val="18"/>
              </w:rPr>
              <w:t xml:space="preserve"> </w:t>
            </w:r>
            <w:r w:rsidRPr="005D5251">
              <w:rPr>
                <w:sz w:val="18"/>
              </w:rPr>
              <w:t>850</w:t>
            </w:r>
          </w:p>
        </w:tc>
        <w:tc>
          <w:tcPr>
            <w:tcW w:w="1559" w:type="dxa"/>
            <w:shd w:val="clear" w:color="auto" w:fill="auto"/>
            <w:vAlign w:val="bottom"/>
            <w:hideMark/>
          </w:tcPr>
          <w:p w14:paraId="4B4A61B1" w14:textId="6FF57357"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611B2A" w:rsidRPr="001C56C5">
              <w:rPr>
                <w:sz w:val="18"/>
              </w:rPr>
              <w:t xml:space="preserve"> </w:t>
            </w:r>
            <w:r w:rsidRPr="005D5251">
              <w:rPr>
                <w:sz w:val="18"/>
              </w:rPr>
              <w:t>102</w:t>
            </w:r>
          </w:p>
        </w:tc>
        <w:tc>
          <w:tcPr>
            <w:tcW w:w="1559" w:type="dxa"/>
            <w:shd w:val="clear" w:color="auto" w:fill="auto"/>
            <w:vAlign w:val="bottom"/>
            <w:hideMark/>
          </w:tcPr>
          <w:p w14:paraId="7F929378" w14:textId="0E8E95DC"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59,6</w:t>
            </w:r>
          </w:p>
        </w:tc>
      </w:tr>
      <w:tr w:rsidR="00611B2A" w:rsidRPr="001C56C5" w14:paraId="5AFB0CED" w14:textId="77777777" w:rsidTr="00AC18C4">
        <w:trPr>
          <w:trHeight w:val="240"/>
        </w:trPr>
        <w:tc>
          <w:tcPr>
            <w:tcW w:w="1134" w:type="dxa"/>
            <w:vMerge/>
            <w:tcBorders>
              <w:bottom w:val="single" w:sz="12" w:space="0" w:color="auto"/>
            </w:tcBorders>
            <w:shd w:val="clear" w:color="auto" w:fill="auto"/>
            <w:hideMark/>
          </w:tcPr>
          <w:p w14:paraId="1E562652" w14:textId="77777777"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p>
        </w:tc>
        <w:tc>
          <w:tcPr>
            <w:tcW w:w="1560" w:type="dxa"/>
            <w:tcBorders>
              <w:bottom w:val="single" w:sz="12" w:space="0" w:color="auto"/>
            </w:tcBorders>
            <w:shd w:val="clear" w:color="auto" w:fill="auto"/>
            <w:hideMark/>
          </w:tcPr>
          <w:p w14:paraId="6A08E304" w14:textId="7FC93861" w:rsidR="005D5251" w:rsidRPr="005D5251" w:rsidRDefault="005D5251" w:rsidP="00611B2A">
            <w:pPr>
              <w:pStyle w:val="SingleTxtG"/>
              <w:tabs>
                <w:tab w:val="clear" w:pos="1701"/>
                <w:tab w:val="clear" w:pos="2268"/>
                <w:tab w:val="clear" w:pos="2835"/>
              </w:tabs>
              <w:spacing w:before="40" w:after="40" w:line="220" w:lineRule="exact"/>
              <w:ind w:left="0" w:right="0"/>
              <w:jc w:val="left"/>
              <w:rPr>
                <w:sz w:val="18"/>
              </w:rPr>
            </w:pPr>
            <w:r w:rsidRPr="005D5251">
              <w:rPr>
                <w:sz w:val="18"/>
              </w:rPr>
              <w:t>Brasil</w:t>
            </w:r>
          </w:p>
        </w:tc>
        <w:tc>
          <w:tcPr>
            <w:tcW w:w="1558" w:type="dxa"/>
            <w:tcBorders>
              <w:bottom w:val="single" w:sz="12" w:space="0" w:color="auto"/>
            </w:tcBorders>
            <w:shd w:val="clear" w:color="auto" w:fill="auto"/>
            <w:vAlign w:val="bottom"/>
            <w:hideMark/>
          </w:tcPr>
          <w:p w14:paraId="71F9F860" w14:textId="3B4D8A41"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149</w:t>
            </w:r>
            <w:r w:rsidR="00611B2A" w:rsidRPr="001C56C5">
              <w:rPr>
                <w:sz w:val="18"/>
              </w:rPr>
              <w:t xml:space="preserve"> </w:t>
            </w:r>
            <w:r w:rsidRPr="005D5251">
              <w:rPr>
                <w:sz w:val="18"/>
              </w:rPr>
              <w:t>221</w:t>
            </w:r>
          </w:p>
        </w:tc>
        <w:tc>
          <w:tcPr>
            <w:tcW w:w="1559" w:type="dxa"/>
            <w:tcBorders>
              <w:bottom w:val="single" w:sz="12" w:space="0" w:color="auto"/>
            </w:tcBorders>
            <w:shd w:val="clear" w:color="auto" w:fill="auto"/>
            <w:vAlign w:val="bottom"/>
            <w:hideMark/>
          </w:tcPr>
          <w:p w14:paraId="1DBA789B" w14:textId="11B7065C"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54</w:t>
            </w:r>
            <w:r w:rsidR="00611B2A" w:rsidRPr="001C56C5">
              <w:rPr>
                <w:sz w:val="18"/>
              </w:rPr>
              <w:t xml:space="preserve"> </w:t>
            </w:r>
            <w:r w:rsidRPr="005D5251">
              <w:rPr>
                <w:sz w:val="18"/>
              </w:rPr>
              <w:t>097</w:t>
            </w:r>
          </w:p>
        </w:tc>
        <w:tc>
          <w:tcPr>
            <w:tcW w:w="1559" w:type="dxa"/>
            <w:tcBorders>
              <w:bottom w:val="single" w:sz="12" w:space="0" w:color="auto"/>
            </w:tcBorders>
            <w:shd w:val="clear" w:color="auto" w:fill="auto"/>
            <w:vAlign w:val="bottom"/>
            <w:hideMark/>
          </w:tcPr>
          <w:p w14:paraId="15B1A45C" w14:textId="0F17D58B" w:rsidR="005D5251" w:rsidRPr="005D5251" w:rsidRDefault="005D5251" w:rsidP="00611B2A">
            <w:pPr>
              <w:pStyle w:val="SingleTxtG"/>
              <w:tabs>
                <w:tab w:val="clear" w:pos="1701"/>
                <w:tab w:val="clear" w:pos="2268"/>
                <w:tab w:val="clear" w:pos="2835"/>
              </w:tabs>
              <w:spacing w:before="40" w:after="40" w:line="220" w:lineRule="exact"/>
              <w:ind w:left="0" w:right="28"/>
              <w:jc w:val="right"/>
              <w:rPr>
                <w:sz w:val="18"/>
              </w:rPr>
            </w:pPr>
            <w:r w:rsidRPr="005D5251">
              <w:rPr>
                <w:sz w:val="18"/>
              </w:rPr>
              <w:t>36,3</w:t>
            </w:r>
          </w:p>
        </w:tc>
      </w:tr>
    </w:tbl>
    <w:p w14:paraId="6C2BC014" w14:textId="000A0831" w:rsidR="005D5251" w:rsidRPr="005D5251" w:rsidRDefault="005D5251" w:rsidP="00611B2A">
      <w:pPr>
        <w:pStyle w:val="SingleTxtG"/>
        <w:spacing w:before="120"/>
        <w:ind w:firstLine="170"/>
        <w:jc w:val="left"/>
        <w:rPr>
          <w:sz w:val="18"/>
          <w:szCs w:val="18"/>
        </w:rPr>
      </w:pPr>
      <w:r w:rsidRPr="005D5251">
        <w:rPr>
          <w:i/>
          <w:iCs/>
          <w:sz w:val="18"/>
          <w:szCs w:val="18"/>
        </w:rPr>
        <w:t>Fuente</w:t>
      </w:r>
      <w:r w:rsidRPr="005D5251">
        <w:rPr>
          <w:i/>
          <w:sz w:val="18"/>
          <w:szCs w:val="18"/>
        </w:rPr>
        <w:t>:</w:t>
      </w:r>
      <w:r w:rsidRPr="005D5251">
        <w:rPr>
          <w:iCs/>
          <w:sz w:val="18"/>
          <w:szCs w:val="18"/>
        </w:rPr>
        <w:t xml:space="preserve"> Sistema de Información sobre Enfermedades de Obligada Notificación (SINAN), Ministerio de Salud (MS).</w:t>
      </w:r>
    </w:p>
    <w:p w14:paraId="6574B341" w14:textId="6584E1AA" w:rsidR="005D5251" w:rsidRPr="001C56C5" w:rsidRDefault="00611B2A" w:rsidP="00611B2A">
      <w:pPr>
        <w:pStyle w:val="H1G"/>
      </w:pPr>
      <w:bookmarkStart w:id="4" w:name="_Hlk192067993"/>
      <w:r w:rsidRPr="001C56C5">
        <w:tab/>
      </w:r>
      <w:r w:rsidR="005D5251" w:rsidRPr="001C56C5">
        <w:tab/>
        <w:t xml:space="preserve">Respuesta a los párrafos 16 b), c), d), e), f) y g) de la lista </w:t>
      </w:r>
      <w:r w:rsidR="00AC18C4" w:rsidRPr="001C56C5">
        <w:br/>
      </w:r>
      <w:r w:rsidR="005D5251" w:rsidRPr="001C56C5">
        <w:t>de cuestiones</w:t>
      </w:r>
    </w:p>
    <w:p w14:paraId="490DA558" w14:textId="77777777" w:rsidR="005D5251" w:rsidRPr="005D5251" w:rsidRDefault="005D5251" w:rsidP="005D5251">
      <w:pPr>
        <w:pStyle w:val="SingleTxtG"/>
      </w:pPr>
      <w:r w:rsidRPr="005D5251">
        <w:t>107.</w:t>
      </w:r>
      <w:r w:rsidRPr="005D5251">
        <w:tab/>
        <w:t>Véase el anexo.</w:t>
      </w:r>
    </w:p>
    <w:p w14:paraId="2B8D0DEB" w14:textId="35D21D7C" w:rsidR="005D5251" w:rsidRPr="001C56C5" w:rsidRDefault="00611B2A" w:rsidP="00611B2A">
      <w:pPr>
        <w:pStyle w:val="H1G"/>
      </w:pPr>
      <w:bookmarkStart w:id="5" w:name="_Hlk192068811"/>
      <w:bookmarkEnd w:id="4"/>
      <w:r w:rsidRPr="001C56C5">
        <w:lastRenderedPageBreak/>
        <w:tab/>
      </w:r>
      <w:r w:rsidR="005D5251" w:rsidRPr="001C56C5">
        <w:tab/>
        <w:t>Respuesta al párrafo 16 h) de la lista de cuestiones</w:t>
      </w:r>
    </w:p>
    <w:bookmarkEnd w:id="5"/>
    <w:p w14:paraId="5D5BA7E4" w14:textId="77777777" w:rsidR="005D5251" w:rsidRPr="005D5251" w:rsidRDefault="005D5251" w:rsidP="00AC18C4">
      <w:pPr>
        <w:pStyle w:val="SingleTxtG"/>
        <w:keepNext/>
        <w:keepLines/>
      </w:pPr>
      <w:r w:rsidRPr="005D5251">
        <w:t>108.</w:t>
      </w:r>
      <w:r w:rsidRPr="005D5251">
        <w:tab/>
        <w:t>Número de casos notificados de niños expuestos al VIH, por región de residencia y año de diagnóstico: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18"/>
        <w:gridCol w:w="661"/>
        <w:gridCol w:w="661"/>
        <w:gridCol w:w="662"/>
        <w:gridCol w:w="661"/>
        <w:gridCol w:w="661"/>
        <w:gridCol w:w="662"/>
        <w:gridCol w:w="661"/>
        <w:gridCol w:w="661"/>
        <w:gridCol w:w="662"/>
      </w:tblGrid>
      <w:tr w:rsidR="00AD1F32" w:rsidRPr="001C56C5" w14:paraId="0A43B3ED" w14:textId="77777777" w:rsidTr="00AD1F32">
        <w:trPr>
          <w:trHeight w:val="240"/>
          <w:tblHeader/>
        </w:trPr>
        <w:tc>
          <w:tcPr>
            <w:tcW w:w="1418" w:type="dxa"/>
            <w:tcBorders>
              <w:top w:val="single" w:sz="4" w:space="0" w:color="auto"/>
              <w:bottom w:val="single" w:sz="12" w:space="0" w:color="auto"/>
            </w:tcBorders>
            <w:shd w:val="clear" w:color="auto" w:fill="auto"/>
            <w:vAlign w:val="bottom"/>
            <w:hideMark/>
          </w:tcPr>
          <w:p w14:paraId="2044C686" w14:textId="77777777" w:rsidR="005D5251" w:rsidRPr="005D5251" w:rsidRDefault="005D5251" w:rsidP="00AC18C4">
            <w:pPr>
              <w:pStyle w:val="SingleTxtG"/>
              <w:keepNext/>
              <w:keepLines/>
              <w:tabs>
                <w:tab w:val="clear" w:pos="1701"/>
                <w:tab w:val="clear" w:pos="2268"/>
                <w:tab w:val="clear" w:pos="2835"/>
              </w:tabs>
              <w:spacing w:before="80" w:after="80" w:line="200" w:lineRule="exact"/>
              <w:ind w:left="0" w:right="0"/>
              <w:jc w:val="left"/>
              <w:rPr>
                <w:i/>
                <w:sz w:val="16"/>
              </w:rPr>
            </w:pPr>
            <w:r w:rsidRPr="005D5251">
              <w:rPr>
                <w:i/>
                <w:sz w:val="16"/>
              </w:rPr>
              <w:t>Región de residencia</w:t>
            </w:r>
          </w:p>
        </w:tc>
        <w:tc>
          <w:tcPr>
            <w:tcW w:w="661" w:type="dxa"/>
            <w:tcBorders>
              <w:top w:val="single" w:sz="4" w:space="0" w:color="auto"/>
              <w:bottom w:val="single" w:sz="12" w:space="0" w:color="auto"/>
            </w:tcBorders>
            <w:shd w:val="clear" w:color="auto" w:fill="auto"/>
            <w:vAlign w:val="bottom"/>
            <w:hideMark/>
          </w:tcPr>
          <w:p w14:paraId="0980BD5A" w14:textId="77777777" w:rsidR="005D5251" w:rsidRPr="005D5251" w:rsidRDefault="005D5251" w:rsidP="00AC18C4">
            <w:pPr>
              <w:pStyle w:val="SingleTxtG"/>
              <w:keepNext/>
              <w:keepLines/>
              <w:tabs>
                <w:tab w:val="clear" w:pos="1701"/>
                <w:tab w:val="clear" w:pos="2268"/>
                <w:tab w:val="clear" w:pos="2835"/>
              </w:tabs>
              <w:spacing w:before="80" w:after="80" w:line="200" w:lineRule="exact"/>
              <w:ind w:left="0" w:right="28"/>
              <w:jc w:val="right"/>
              <w:rPr>
                <w:i/>
                <w:sz w:val="16"/>
              </w:rPr>
            </w:pPr>
            <w:r w:rsidRPr="005D5251">
              <w:rPr>
                <w:i/>
                <w:iCs/>
                <w:sz w:val="16"/>
              </w:rPr>
              <w:t>2015</w:t>
            </w:r>
          </w:p>
        </w:tc>
        <w:tc>
          <w:tcPr>
            <w:tcW w:w="661" w:type="dxa"/>
            <w:tcBorders>
              <w:top w:val="single" w:sz="4" w:space="0" w:color="auto"/>
              <w:bottom w:val="single" w:sz="12" w:space="0" w:color="auto"/>
            </w:tcBorders>
            <w:shd w:val="clear" w:color="auto" w:fill="auto"/>
            <w:vAlign w:val="bottom"/>
            <w:hideMark/>
          </w:tcPr>
          <w:p w14:paraId="2AECE1CA" w14:textId="77777777" w:rsidR="005D5251" w:rsidRPr="005D5251" w:rsidRDefault="005D5251" w:rsidP="00AC18C4">
            <w:pPr>
              <w:pStyle w:val="SingleTxtG"/>
              <w:keepNext/>
              <w:keepLines/>
              <w:tabs>
                <w:tab w:val="clear" w:pos="1701"/>
                <w:tab w:val="clear" w:pos="2268"/>
                <w:tab w:val="clear" w:pos="2835"/>
              </w:tabs>
              <w:spacing w:before="80" w:after="80" w:line="200" w:lineRule="exact"/>
              <w:ind w:left="0" w:right="28"/>
              <w:jc w:val="right"/>
              <w:rPr>
                <w:i/>
                <w:sz w:val="16"/>
              </w:rPr>
            </w:pPr>
            <w:r w:rsidRPr="005D5251">
              <w:rPr>
                <w:i/>
                <w:iCs/>
                <w:sz w:val="16"/>
              </w:rPr>
              <w:t>2016</w:t>
            </w:r>
          </w:p>
        </w:tc>
        <w:tc>
          <w:tcPr>
            <w:tcW w:w="662" w:type="dxa"/>
            <w:tcBorders>
              <w:top w:val="single" w:sz="4" w:space="0" w:color="auto"/>
              <w:bottom w:val="single" w:sz="12" w:space="0" w:color="auto"/>
            </w:tcBorders>
            <w:shd w:val="clear" w:color="auto" w:fill="auto"/>
            <w:vAlign w:val="bottom"/>
            <w:hideMark/>
          </w:tcPr>
          <w:p w14:paraId="5C9ECFC8" w14:textId="77777777" w:rsidR="005D5251" w:rsidRPr="005D5251" w:rsidRDefault="005D5251" w:rsidP="00AC18C4">
            <w:pPr>
              <w:pStyle w:val="SingleTxtG"/>
              <w:keepNext/>
              <w:keepLines/>
              <w:tabs>
                <w:tab w:val="clear" w:pos="1701"/>
                <w:tab w:val="clear" w:pos="2268"/>
                <w:tab w:val="clear" w:pos="2835"/>
              </w:tabs>
              <w:spacing w:before="80" w:after="80" w:line="200" w:lineRule="exact"/>
              <w:ind w:left="0" w:right="28"/>
              <w:jc w:val="right"/>
              <w:rPr>
                <w:i/>
                <w:sz w:val="16"/>
              </w:rPr>
            </w:pPr>
            <w:r w:rsidRPr="005D5251">
              <w:rPr>
                <w:i/>
                <w:iCs/>
                <w:sz w:val="16"/>
              </w:rPr>
              <w:t>2017</w:t>
            </w:r>
          </w:p>
        </w:tc>
        <w:tc>
          <w:tcPr>
            <w:tcW w:w="661" w:type="dxa"/>
            <w:tcBorders>
              <w:top w:val="single" w:sz="4" w:space="0" w:color="auto"/>
              <w:bottom w:val="single" w:sz="12" w:space="0" w:color="auto"/>
            </w:tcBorders>
            <w:shd w:val="clear" w:color="auto" w:fill="auto"/>
            <w:vAlign w:val="bottom"/>
            <w:hideMark/>
          </w:tcPr>
          <w:p w14:paraId="53961DD9" w14:textId="77777777" w:rsidR="005D5251" w:rsidRPr="005D5251" w:rsidRDefault="005D5251" w:rsidP="00AC18C4">
            <w:pPr>
              <w:pStyle w:val="SingleTxtG"/>
              <w:keepNext/>
              <w:keepLines/>
              <w:tabs>
                <w:tab w:val="clear" w:pos="1701"/>
                <w:tab w:val="clear" w:pos="2268"/>
                <w:tab w:val="clear" w:pos="2835"/>
              </w:tabs>
              <w:spacing w:before="80" w:after="80" w:line="200" w:lineRule="exact"/>
              <w:ind w:left="0" w:right="28"/>
              <w:jc w:val="right"/>
              <w:rPr>
                <w:i/>
                <w:sz w:val="16"/>
              </w:rPr>
            </w:pPr>
            <w:r w:rsidRPr="005D5251">
              <w:rPr>
                <w:i/>
                <w:iCs/>
                <w:sz w:val="16"/>
              </w:rPr>
              <w:t>2018</w:t>
            </w:r>
          </w:p>
        </w:tc>
        <w:tc>
          <w:tcPr>
            <w:tcW w:w="661" w:type="dxa"/>
            <w:tcBorders>
              <w:top w:val="single" w:sz="4" w:space="0" w:color="auto"/>
              <w:bottom w:val="single" w:sz="12" w:space="0" w:color="auto"/>
            </w:tcBorders>
            <w:shd w:val="clear" w:color="auto" w:fill="auto"/>
            <w:vAlign w:val="bottom"/>
            <w:hideMark/>
          </w:tcPr>
          <w:p w14:paraId="4103E0C7" w14:textId="77777777" w:rsidR="005D5251" w:rsidRPr="005D5251" w:rsidRDefault="005D5251" w:rsidP="00AC18C4">
            <w:pPr>
              <w:pStyle w:val="SingleTxtG"/>
              <w:keepNext/>
              <w:keepLines/>
              <w:tabs>
                <w:tab w:val="clear" w:pos="1701"/>
                <w:tab w:val="clear" w:pos="2268"/>
                <w:tab w:val="clear" w:pos="2835"/>
              </w:tabs>
              <w:spacing w:before="80" w:after="80" w:line="200" w:lineRule="exact"/>
              <w:ind w:left="0" w:right="28"/>
              <w:jc w:val="right"/>
              <w:rPr>
                <w:i/>
                <w:sz w:val="16"/>
              </w:rPr>
            </w:pPr>
            <w:r w:rsidRPr="005D5251">
              <w:rPr>
                <w:i/>
                <w:iCs/>
                <w:sz w:val="16"/>
              </w:rPr>
              <w:t>2019</w:t>
            </w:r>
          </w:p>
        </w:tc>
        <w:tc>
          <w:tcPr>
            <w:tcW w:w="662" w:type="dxa"/>
            <w:tcBorders>
              <w:top w:val="single" w:sz="4" w:space="0" w:color="auto"/>
              <w:bottom w:val="single" w:sz="12" w:space="0" w:color="auto"/>
            </w:tcBorders>
            <w:shd w:val="clear" w:color="auto" w:fill="auto"/>
            <w:vAlign w:val="bottom"/>
            <w:hideMark/>
          </w:tcPr>
          <w:p w14:paraId="4CD30F0E" w14:textId="77777777" w:rsidR="005D5251" w:rsidRPr="005D5251" w:rsidRDefault="005D5251" w:rsidP="00AC18C4">
            <w:pPr>
              <w:pStyle w:val="SingleTxtG"/>
              <w:keepNext/>
              <w:keepLines/>
              <w:tabs>
                <w:tab w:val="clear" w:pos="1701"/>
                <w:tab w:val="clear" w:pos="2268"/>
                <w:tab w:val="clear" w:pos="2835"/>
              </w:tabs>
              <w:spacing w:before="80" w:after="80" w:line="200" w:lineRule="exact"/>
              <w:ind w:left="0" w:right="28"/>
              <w:jc w:val="right"/>
              <w:rPr>
                <w:i/>
                <w:sz w:val="16"/>
              </w:rPr>
            </w:pPr>
            <w:r w:rsidRPr="005D5251">
              <w:rPr>
                <w:i/>
                <w:iCs/>
                <w:sz w:val="16"/>
              </w:rPr>
              <w:t>2020</w:t>
            </w:r>
          </w:p>
        </w:tc>
        <w:tc>
          <w:tcPr>
            <w:tcW w:w="661" w:type="dxa"/>
            <w:tcBorders>
              <w:top w:val="single" w:sz="4" w:space="0" w:color="auto"/>
              <w:bottom w:val="single" w:sz="12" w:space="0" w:color="auto"/>
            </w:tcBorders>
            <w:shd w:val="clear" w:color="auto" w:fill="auto"/>
            <w:vAlign w:val="bottom"/>
            <w:hideMark/>
          </w:tcPr>
          <w:p w14:paraId="57F560FB" w14:textId="77777777" w:rsidR="005D5251" w:rsidRPr="005D5251" w:rsidRDefault="005D5251" w:rsidP="00AC18C4">
            <w:pPr>
              <w:pStyle w:val="SingleTxtG"/>
              <w:keepNext/>
              <w:keepLines/>
              <w:tabs>
                <w:tab w:val="clear" w:pos="1701"/>
                <w:tab w:val="clear" w:pos="2268"/>
                <w:tab w:val="clear" w:pos="2835"/>
              </w:tabs>
              <w:spacing w:before="80" w:after="80" w:line="200" w:lineRule="exact"/>
              <w:ind w:left="0" w:right="28"/>
              <w:jc w:val="right"/>
              <w:rPr>
                <w:i/>
                <w:sz w:val="16"/>
              </w:rPr>
            </w:pPr>
            <w:r w:rsidRPr="005D5251">
              <w:rPr>
                <w:i/>
                <w:iCs/>
                <w:sz w:val="16"/>
              </w:rPr>
              <w:t>2021</w:t>
            </w:r>
          </w:p>
        </w:tc>
        <w:tc>
          <w:tcPr>
            <w:tcW w:w="661" w:type="dxa"/>
            <w:tcBorders>
              <w:top w:val="single" w:sz="4" w:space="0" w:color="auto"/>
              <w:bottom w:val="single" w:sz="12" w:space="0" w:color="auto"/>
            </w:tcBorders>
            <w:shd w:val="clear" w:color="auto" w:fill="auto"/>
            <w:vAlign w:val="bottom"/>
            <w:hideMark/>
          </w:tcPr>
          <w:p w14:paraId="7B964F4D" w14:textId="77777777" w:rsidR="005D5251" w:rsidRPr="005D5251" w:rsidRDefault="005D5251" w:rsidP="00AC18C4">
            <w:pPr>
              <w:pStyle w:val="SingleTxtG"/>
              <w:keepNext/>
              <w:keepLines/>
              <w:tabs>
                <w:tab w:val="clear" w:pos="1701"/>
                <w:tab w:val="clear" w:pos="2268"/>
                <w:tab w:val="clear" w:pos="2835"/>
              </w:tabs>
              <w:spacing w:before="80" w:after="80" w:line="200" w:lineRule="exact"/>
              <w:ind w:left="0" w:right="28"/>
              <w:jc w:val="right"/>
              <w:rPr>
                <w:i/>
                <w:sz w:val="16"/>
              </w:rPr>
            </w:pPr>
            <w:r w:rsidRPr="005D5251">
              <w:rPr>
                <w:i/>
                <w:iCs/>
                <w:sz w:val="16"/>
              </w:rPr>
              <w:t>2022</w:t>
            </w:r>
          </w:p>
        </w:tc>
        <w:tc>
          <w:tcPr>
            <w:tcW w:w="662" w:type="dxa"/>
            <w:tcBorders>
              <w:top w:val="single" w:sz="4" w:space="0" w:color="auto"/>
              <w:bottom w:val="single" w:sz="12" w:space="0" w:color="auto"/>
            </w:tcBorders>
            <w:shd w:val="clear" w:color="auto" w:fill="auto"/>
            <w:vAlign w:val="bottom"/>
            <w:hideMark/>
          </w:tcPr>
          <w:p w14:paraId="506D402C" w14:textId="77777777" w:rsidR="005D5251" w:rsidRPr="005D5251" w:rsidRDefault="005D5251" w:rsidP="00AC18C4">
            <w:pPr>
              <w:pStyle w:val="SingleTxtG"/>
              <w:keepNext/>
              <w:keepLines/>
              <w:tabs>
                <w:tab w:val="clear" w:pos="1701"/>
                <w:tab w:val="clear" w:pos="2268"/>
                <w:tab w:val="clear" w:pos="2835"/>
              </w:tabs>
              <w:spacing w:before="80" w:after="80" w:line="200" w:lineRule="exact"/>
              <w:ind w:left="0" w:right="28"/>
              <w:jc w:val="right"/>
              <w:rPr>
                <w:i/>
                <w:sz w:val="16"/>
              </w:rPr>
            </w:pPr>
            <w:r w:rsidRPr="005D5251">
              <w:rPr>
                <w:i/>
                <w:iCs/>
                <w:sz w:val="16"/>
              </w:rPr>
              <w:t>2023</w:t>
            </w:r>
          </w:p>
        </w:tc>
      </w:tr>
      <w:tr w:rsidR="00AD1F32" w:rsidRPr="001C56C5" w14:paraId="29B94205" w14:textId="77777777" w:rsidTr="00AD1F32">
        <w:trPr>
          <w:trHeight w:val="240"/>
        </w:trPr>
        <w:tc>
          <w:tcPr>
            <w:tcW w:w="1418" w:type="dxa"/>
            <w:tcBorders>
              <w:top w:val="single" w:sz="12" w:space="0" w:color="auto"/>
            </w:tcBorders>
            <w:shd w:val="clear" w:color="auto" w:fill="auto"/>
            <w:hideMark/>
          </w:tcPr>
          <w:p w14:paraId="0D9BF4E2" w14:textId="58C1F902" w:rsidR="005D5251" w:rsidRPr="005D5251" w:rsidRDefault="005D5251" w:rsidP="00AC18C4">
            <w:pPr>
              <w:pStyle w:val="SingleTxtG"/>
              <w:keepNext/>
              <w:keepLines/>
              <w:tabs>
                <w:tab w:val="clear" w:pos="1701"/>
                <w:tab w:val="clear" w:pos="2268"/>
                <w:tab w:val="clear" w:pos="2835"/>
              </w:tabs>
              <w:spacing w:before="40" w:after="40" w:line="220" w:lineRule="exact"/>
              <w:ind w:left="0" w:right="0"/>
              <w:jc w:val="left"/>
              <w:rPr>
                <w:sz w:val="18"/>
              </w:rPr>
            </w:pPr>
            <w:r w:rsidRPr="005D5251">
              <w:rPr>
                <w:sz w:val="18"/>
              </w:rPr>
              <w:t>Brasil</w:t>
            </w:r>
          </w:p>
        </w:tc>
        <w:tc>
          <w:tcPr>
            <w:tcW w:w="661" w:type="dxa"/>
            <w:tcBorders>
              <w:top w:val="single" w:sz="12" w:space="0" w:color="auto"/>
            </w:tcBorders>
            <w:shd w:val="clear" w:color="auto" w:fill="auto"/>
            <w:vAlign w:val="bottom"/>
            <w:hideMark/>
          </w:tcPr>
          <w:p w14:paraId="330E47DC" w14:textId="62296977" w:rsidR="005D5251" w:rsidRPr="005D5251" w:rsidRDefault="005D5251" w:rsidP="00AC18C4">
            <w:pPr>
              <w:pStyle w:val="SingleTxtG"/>
              <w:keepNext/>
              <w:keepLines/>
              <w:tabs>
                <w:tab w:val="clear" w:pos="1701"/>
                <w:tab w:val="clear" w:pos="2268"/>
                <w:tab w:val="clear" w:pos="2835"/>
              </w:tabs>
              <w:spacing w:before="40" w:after="40" w:line="220" w:lineRule="exact"/>
              <w:ind w:left="0" w:right="28"/>
              <w:jc w:val="right"/>
              <w:rPr>
                <w:sz w:val="18"/>
              </w:rPr>
            </w:pPr>
            <w:r w:rsidRPr="005D5251">
              <w:rPr>
                <w:sz w:val="18"/>
              </w:rPr>
              <w:t>7</w:t>
            </w:r>
            <w:r w:rsidR="00AD1F32" w:rsidRPr="001C56C5">
              <w:rPr>
                <w:sz w:val="18"/>
              </w:rPr>
              <w:t xml:space="preserve"> </w:t>
            </w:r>
            <w:r w:rsidRPr="005D5251">
              <w:rPr>
                <w:sz w:val="18"/>
              </w:rPr>
              <w:t>307</w:t>
            </w:r>
          </w:p>
        </w:tc>
        <w:tc>
          <w:tcPr>
            <w:tcW w:w="661" w:type="dxa"/>
            <w:tcBorders>
              <w:top w:val="single" w:sz="12" w:space="0" w:color="auto"/>
            </w:tcBorders>
            <w:shd w:val="clear" w:color="auto" w:fill="auto"/>
            <w:vAlign w:val="bottom"/>
            <w:hideMark/>
          </w:tcPr>
          <w:p w14:paraId="45E7A0E2" w14:textId="010093A7" w:rsidR="005D5251" w:rsidRPr="005D5251" w:rsidRDefault="005D5251" w:rsidP="00AC18C4">
            <w:pPr>
              <w:pStyle w:val="SingleTxtG"/>
              <w:keepNext/>
              <w:keepLines/>
              <w:tabs>
                <w:tab w:val="clear" w:pos="1701"/>
                <w:tab w:val="clear" w:pos="2268"/>
                <w:tab w:val="clear" w:pos="2835"/>
              </w:tabs>
              <w:spacing w:before="40" w:after="40" w:line="220" w:lineRule="exact"/>
              <w:ind w:left="0" w:right="28"/>
              <w:jc w:val="right"/>
              <w:rPr>
                <w:sz w:val="18"/>
              </w:rPr>
            </w:pPr>
            <w:r w:rsidRPr="005D5251">
              <w:rPr>
                <w:sz w:val="18"/>
              </w:rPr>
              <w:t>7</w:t>
            </w:r>
            <w:r w:rsidR="00AD1F32" w:rsidRPr="001C56C5">
              <w:rPr>
                <w:sz w:val="18"/>
              </w:rPr>
              <w:t xml:space="preserve"> </w:t>
            </w:r>
            <w:r w:rsidRPr="005D5251">
              <w:rPr>
                <w:sz w:val="18"/>
              </w:rPr>
              <w:t>218</w:t>
            </w:r>
          </w:p>
        </w:tc>
        <w:tc>
          <w:tcPr>
            <w:tcW w:w="662" w:type="dxa"/>
            <w:tcBorders>
              <w:top w:val="single" w:sz="12" w:space="0" w:color="auto"/>
            </w:tcBorders>
            <w:shd w:val="clear" w:color="auto" w:fill="auto"/>
            <w:vAlign w:val="bottom"/>
            <w:hideMark/>
          </w:tcPr>
          <w:p w14:paraId="6213CF66" w14:textId="73D64031" w:rsidR="005D5251" w:rsidRPr="005D5251" w:rsidRDefault="005D5251" w:rsidP="00AC18C4">
            <w:pPr>
              <w:pStyle w:val="SingleTxtG"/>
              <w:keepNext/>
              <w:keepLines/>
              <w:tabs>
                <w:tab w:val="clear" w:pos="1701"/>
                <w:tab w:val="clear" w:pos="2268"/>
                <w:tab w:val="clear" w:pos="2835"/>
              </w:tabs>
              <w:spacing w:before="40" w:after="40" w:line="220" w:lineRule="exact"/>
              <w:ind w:left="0" w:right="28"/>
              <w:jc w:val="right"/>
              <w:rPr>
                <w:sz w:val="18"/>
              </w:rPr>
            </w:pPr>
            <w:r w:rsidRPr="005D5251">
              <w:rPr>
                <w:sz w:val="18"/>
              </w:rPr>
              <w:t>7</w:t>
            </w:r>
            <w:r w:rsidR="00AD1F32" w:rsidRPr="001C56C5">
              <w:rPr>
                <w:sz w:val="18"/>
              </w:rPr>
              <w:t xml:space="preserve"> </w:t>
            </w:r>
            <w:r w:rsidRPr="005D5251">
              <w:rPr>
                <w:sz w:val="18"/>
              </w:rPr>
              <w:t>471</w:t>
            </w:r>
          </w:p>
        </w:tc>
        <w:tc>
          <w:tcPr>
            <w:tcW w:w="661" w:type="dxa"/>
            <w:tcBorders>
              <w:top w:val="single" w:sz="12" w:space="0" w:color="auto"/>
            </w:tcBorders>
            <w:shd w:val="clear" w:color="auto" w:fill="auto"/>
            <w:vAlign w:val="bottom"/>
            <w:hideMark/>
          </w:tcPr>
          <w:p w14:paraId="2D0858F8" w14:textId="53294BFA" w:rsidR="005D5251" w:rsidRPr="005D5251" w:rsidRDefault="005D5251" w:rsidP="00AC18C4">
            <w:pPr>
              <w:pStyle w:val="SingleTxtG"/>
              <w:keepNext/>
              <w:keepLines/>
              <w:tabs>
                <w:tab w:val="clear" w:pos="1701"/>
                <w:tab w:val="clear" w:pos="2268"/>
                <w:tab w:val="clear" w:pos="2835"/>
              </w:tabs>
              <w:spacing w:before="40" w:after="40" w:line="220" w:lineRule="exact"/>
              <w:ind w:left="0" w:right="28"/>
              <w:jc w:val="right"/>
              <w:rPr>
                <w:sz w:val="18"/>
              </w:rPr>
            </w:pPr>
            <w:r w:rsidRPr="005D5251">
              <w:rPr>
                <w:sz w:val="18"/>
              </w:rPr>
              <w:t>7</w:t>
            </w:r>
            <w:r w:rsidR="00AD1F32" w:rsidRPr="001C56C5">
              <w:rPr>
                <w:sz w:val="18"/>
              </w:rPr>
              <w:t xml:space="preserve"> </w:t>
            </w:r>
            <w:r w:rsidRPr="005D5251">
              <w:rPr>
                <w:sz w:val="18"/>
              </w:rPr>
              <w:t>871</w:t>
            </w:r>
          </w:p>
        </w:tc>
        <w:tc>
          <w:tcPr>
            <w:tcW w:w="661" w:type="dxa"/>
            <w:tcBorders>
              <w:top w:val="single" w:sz="12" w:space="0" w:color="auto"/>
            </w:tcBorders>
            <w:shd w:val="clear" w:color="auto" w:fill="auto"/>
            <w:vAlign w:val="bottom"/>
            <w:hideMark/>
          </w:tcPr>
          <w:p w14:paraId="3449DE90" w14:textId="3442B399" w:rsidR="005D5251" w:rsidRPr="005D5251" w:rsidRDefault="005D5251" w:rsidP="00AC18C4">
            <w:pPr>
              <w:pStyle w:val="SingleTxtG"/>
              <w:keepNext/>
              <w:keepLines/>
              <w:tabs>
                <w:tab w:val="clear" w:pos="1701"/>
                <w:tab w:val="clear" w:pos="2268"/>
                <w:tab w:val="clear" w:pos="2835"/>
              </w:tabs>
              <w:spacing w:before="40" w:after="40" w:line="220" w:lineRule="exact"/>
              <w:ind w:left="0" w:right="28"/>
              <w:jc w:val="right"/>
              <w:rPr>
                <w:sz w:val="18"/>
              </w:rPr>
            </w:pPr>
            <w:r w:rsidRPr="005D5251">
              <w:rPr>
                <w:sz w:val="18"/>
              </w:rPr>
              <w:t>8</w:t>
            </w:r>
            <w:r w:rsidR="00AD1F32" w:rsidRPr="001C56C5">
              <w:rPr>
                <w:sz w:val="18"/>
              </w:rPr>
              <w:t xml:space="preserve"> </w:t>
            </w:r>
            <w:r w:rsidRPr="005D5251">
              <w:rPr>
                <w:sz w:val="18"/>
              </w:rPr>
              <w:t>099</w:t>
            </w:r>
          </w:p>
        </w:tc>
        <w:tc>
          <w:tcPr>
            <w:tcW w:w="662" w:type="dxa"/>
            <w:tcBorders>
              <w:top w:val="single" w:sz="12" w:space="0" w:color="auto"/>
            </w:tcBorders>
            <w:shd w:val="clear" w:color="auto" w:fill="auto"/>
            <w:vAlign w:val="bottom"/>
            <w:hideMark/>
          </w:tcPr>
          <w:p w14:paraId="10EC0432" w14:textId="186B6B15" w:rsidR="005D5251" w:rsidRPr="005D5251" w:rsidRDefault="005D5251" w:rsidP="00AC18C4">
            <w:pPr>
              <w:pStyle w:val="SingleTxtG"/>
              <w:keepNext/>
              <w:keepLines/>
              <w:tabs>
                <w:tab w:val="clear" w:pos="1701"/>
                <w:tab w:val="clear" w:pos="2268"/>
                <w:tab w:val="clear" w:pos="2835"/>
              </w:tabs>
              <w:spacing w:before="40" w:after="40" w:line="220" w:lineRule="exact"/>
              <w:ind w:left="0" w:right="28"/>
              <w:jc w:val="right"/>
              <w:rPr>
                <w:sz w:val="18"/>
              </w:rPr>
            </w:pPr>
            <w:r w:rsidRPr="005D5251">
              <w:rPr>
                <w:sz w:val="18"/>
              </w:rPr>
              <w:t>7</w:t>
            </w:r>
            <w:r w:rsidR="00AD1F32" w:rsidRPr="001C56C5">
              <w:rPr>
                <w:sz w:val="18"/>
              </w:rPr>
              <w:t xml:space="preserve"> </w:t>
            </w:r>
            <w:r w:rsidRPr="005D5251">
              <w:rPr>
                <w:sz w:val="18"/>
              </w:rPr>
              <w:t xml:space="preserve">651 </w:t>
            </w:r>
          </w:p>
        </w:tc>
        <w:tc>
          <w:tcPr>
            <w:tcW w:w="661" w:type="dxa"/>
            <w:tcBorders>
              <w:top w:val="single" w:sz="12" w:space="0" w:color="auto"/>
            </w:tcBorders>
            <w:shd w:val="clear" w:color="auto" w:fill="auto"/>
            <w:vAlign w:val="bottom"/>
            <w:hideMark/>
          </w:tcPr>
          <w:p w14:paraId="4969A963" w14:textId="1DAE83D2" w:rsidR="005D5251" w:rsidRPr="005D5251" w:rsidRDefault="005D5251" w:rsidP="00AC18C4">
            <w:pPr>
              <w:pStyle w:val="SingleTxtG"/>
              <w:keepNext/>
              <w:keepLines/>
              <w:tabs>
                <w:tab w:val="clear" w:pos="1701"/>
                <w:tab w:val="clear" w:pos="2268"/>
                <w:tab w:val="clear" w:pos="2835"/>
              </w:tabs>
              <w:spacing w:before="40" w:after="40" w:line="220" w:lineRule="exact"/>
              <w:ind w:left="0" w:right="28"/>
              <w:jc w:val="right"/>
              <w:rPr>
                <w:sz w:val="18"/>
              </w:rPr>
            </w:pPr>
            <w:r w:rsidRPr="005D5251">
              <w:rPr>
                <w:sz w:val="18"/>
              </w:rPr>
              <w:t>7</w:t>
            </w:r>
            <w:r w:rsidR="00AD1F32" w:rsidRPr="001C56C5">
              <w:rPr>
                <w:sz w:val="18"/>
              </w:rPr>
              <w:t xml:space="preserve"> </w:t>
            </w:r>
            <w:r w:rsidRPr="005D5251">
              <w:rPr>
                <w:sz w:val="18"/>
              </w:rPr>
              <w:t xml:space="preserve">862 </w:t>
            </w:r>
          </w:p>
        </w:tc>
        <w:tc>
          <w:tcPr>
            <w:tcW w:w="661" w:type="dxa"/>
            <w:tcBorders>
              <w:top w:val="single" w:sz="12" w:space="0" w:color="auto"/>
            </w:tcBorders>
            <w:shd w:val="clear" w:color="auto" w:fill="auto"/>
            <w:vAlign w:val="bottom"/>
            <w:hideMark/>
          </w:tcPr>
          <w:p w14:paraId="75940FC8" w14:textId="6E97F9BB" w:rsidR="005D5251" w:rsidRPr="005D5251" w:rsidRDefault="005D5251" w:rsidP="00AC18C4">
            <w:pPr>
              <w:pStyle w:val="SingleTxtG"/>
              <w:keepNext/>
              <w:keepLines/>
              <w:tabs>
                <w:tab w:val="clear" w:pos="1701"/>
                <w:tab w:val="clear" w:pos="2268"/>
                <w:tab w:val="clear" w:pos="2835"/>
              </w:tabs>
              <w:spacing w:before="40" w:after="40" w:line="220" w:lineRule="exact"/>
              <w:ind w:left="0" w:right="28"/>
              <w:jc w:val="right"/>
              <w:rPr>
                <w:sz w:val="18"/>
              </w:rPr>
            </w:pPr>
            <w:r w:rsidRPr="005D5251">
              <w:rPr>
                <w:sz w:val="18"/>
              </w:rPr>
              <w:t>7</w:t>
            </w:r>
            <w:r w:rsidR="00AD1F32" w:rsidRPr="001C56C5">
              <w:rPr>
                <w:sz w:val="18"/>
              </w:rPr>
              <w:t xml:space="preserve"> </w:t>
            </w:r>
            <w:r w:rsidRPr="005D5251">
              <w:rPr>
                <w:sz w:val="18"/>
              </w:rPr>
              <w:t xml:space="preserve">173 </w:t>
            </w:r>
          </w:p>
        </w:tc>
        <w:tc>
          <w:tcPr>
            <w:tcW w:w="662" w:type="dxa"/>
            <w:tcBorders>
              <w:top w:val="single" w:sz="12" w:space="0" w:color="auto"/>
            </w:tcBorders>
            <w:shd w:val="clear" w:color="auto" w:fill="auto"/>
            <w:vAlign w:val="bottom"/>
            <w:hideMark/>
          </w:tcPr>
          <w:p w14:paraId="4C2E5D2C" w14:textId="5A3C368E" w:rsidR="005D5251" w:rsidRPr="005D5251" w:rsidRDefault="005D5251" w:rsidP="00AC18C4">
            <w:pPr>
              <w:pStyle w:val="SingleTxtG"/>
              <w:keepNext/>
              <w:keepLines/>
              <w:tabs>
                <w:tab w:val="clear" w:pos="1701"/>
                <w:tab w:val="clear" w:pos="2268"/>
                <w:tab w:val="clear" w:pos="2835"/>
              </w:tabs>
              <w:spacing w:before="40" w:after="40" w:line="220" w:lineRule="exact"/>
              <w:ind w:left="0" w:right="28"/>
              <w:jc w:val="right"/>
              <w:rPr>
                <w:sz w:val="18"/>
              </w:rPr>
            </w:pPr>
            <w:r w:rsidRPr="005D5251">
              <w:rPr>
                <w:sz w:val="18"/>
              </w:rPr>
              <w:t>6</w:t>
            </w:r>
            <w:r w:rsidR="00AD1F32" w:rsidRPr="001C56C5">
              <w:rPr>
                <w:sz w:val="18"/>
              </w:rPr>
              <w:t xml:space="preserve"> </w:t>
            </w:r>
            <w:r w:rsidRPr="005D5251">
              <w:rPr>
                <w:sz w:val="18"/>
              </w:rPr>
              <w:t xml:space="preserve">732 </w:t>
            </w:r>
          </w:p>
        </w:tc>
      </w:tr>
      <w:tr w:rsidR="00AD1F32" w:rsidRPr="001C56C5" w14:paraId="79D20B75" w14:textId="77777777" w:rsidTr="00AD1F32">
        <w:trPr>
          <w:trHeight w:val="240"/>
        </w:trPr>
        <w:tc>
          <w:tcPr>
            <w:tcW w:w="1418" w:type="dxa"/>
            <w:shd w:val="clear" w:color="auto" w:fill="auto"/>
            <w:hideMark/>
          </w:tcPr>
          <w:p w14:paraId="432675E9" w14:textId="247AAF33" w:rsidR="005D5251" w:rsidRPr="005D5251" w:rsidRDefault="005D5251" w:rsidP="00AD1F32">
            <w:pPr>
              <w:pStyle w:val="SingleTxtG"/>
              <w:tabs>
                <w:tab w:val="clear" w:pos="1701"/>
                <w:tab w:val="clear" w:pos="2268"/>
                <w:tab w:val="clear" w:pos="2835"/>
              </w:tabs>
              <w:spacing w:before="40" w:after="40" w:line="220" w:lineRule="exact"/>
              <w:ind w:left="0" w:right="0"/>
              <w:jc w:val="left"/>
              <w:rPr>
                <w:sz w:val="18"/>
              </w:rPr>
            </w:pPr>
            <w:r w:rsidRPr="005D5251">
              <w:rPr>
                <w:sz w:val="18"/>
              </w:rPr>
              <w:t>Norte</w:t>
            </w:r>
          </w:p>
        </w:tc>
        <w:tc>
          <w:tcPr>
            <w:tcW w:w="661" w:type="dxa"/>
            <w:shd w:val="clear" w:color="auto" w:fill="auto"/>
            <w:vAlign w:val="bottom"/>
            <w:hideMark/>
          </w:tcPr>
          <w:p w14:paraId="3586390C" w14:textId="77777777"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741</w:t>
            </w:r>
          </w:p>
        </w:tc>
        <w:tc>
          <w:tcPr>
            <w:tcW w:w="661" w:type="dxa"/>
            <w:shd w:val="clear" w:color="auto" w:fill="auto"/>
            <w:vAlign w:val="bottom"/>
            <w:hideMark/>
          </w:tcPr>
          <w:p w14:paraId="79474D2F" w14:textId="77777777"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815</w:t>
            </w:r>
          </w:p>
        </w:tc>
        <w:tc>
          <w:tcPr>
            <w:tcW w:w="662" w:type="dxa"/>
            <w:shd w:val="clear" w:color="auto" w:fill="auto"/>
            <w:vAlign w:val="bottom"/>
            <w:hideMark/>
          </w:tcPr>
          <w:p w14:paraId="3F68FD62" w14:textId="77777777"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914</w:t>
            </w:r>
          </w:p>
        </w:tc>
        <w:tc>
          <w:tcPr>
            <w:tcW w:w="661" w:type="dxa"/>
            <w:shd w:val="clear" w:color="auto" w:fill="auto"/>
            <w:vAlign w:val="bottom"/>
            <w:hideMark/>
          </w:tcPr>
          <w:p w14:paraId="39CD7570" w14:textId="77777777"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975</w:t>
            </w:r>
          </w:p>
        </w:tc>
        <w:tc>
          <w:tcPr>
            <w:tcW w:w="661" w:type="dxa"/>
            <w:shd w:val="clear" w:color="auto" w:fill="auto"/>
            <w:vAlign w:val="bottom"/>
            <w:hideMark/>
          </w:tcPr>
          <w:p w14:paraId="1A1F258D" w14:textId="77777777"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905</w:t>
            </w:r>
          </w:p>
        </w:tc>
        <w:tc>
          <w:tcPr>
            <w:tcW w:w="662" w:type="dxa"/>
            <w:shd w:val="clear" w:color="auto" w:fill="auto"/>
            <w:vAlign w:val="bottom"/>
            <w:hideMark/>
          </w:tcPr>
          <w:p w14:paraId="37F06039" w14:textId="77777777"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819</w:t>
            </w:r>
          </w:p>
        </w:tc>
        <w:tc>
          <w:tcPr>
            <w:tcW w:w="661" w:type="dxa"/>
            <w:shd w:val="clear" w:color="auto" w:fill="auto"/>
            <w:vAlign w:val="bottom"/>
            <w:hideMark/>
          </w:tcPr>
          <w:p w14:paraId="1BA847EC" w14:textId="77777777"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953</w:t>
            </w:r>
          </w:p>
        </w:tc>
        <w:tc>
          <w:tcPr>
            <w:tcW w:w="661" w:type="dxa"/>
            <w:shd w:val="clear" w:color="auto" w:fill="auto"/>
            <w:vAlign w:val="bottom"/>
            <w:hideMark/>
          </w:tcPr>
          <w:p w14:paraId="21DBDAB7" w14:textId="77777777"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946</w:t>
            </w:r>
          </w:p>
        </w:tc>
        <w:tc>
          <w:tcPr>
            <w:tcW w:w="662" w:type="dxa"/>
            <w:shd w:val="clear" w:color="auto" w:fill="auto"/>
            <w:vAlign w:val="bottom"/>
            <w:hideMark/>
          </w:tcPr>
          <w:p w14:paraId="0A6257E1" w14:textId="77777777"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950</w:t>
            </w:r>
          </w:p>
        </w:tc>
      </w:tr>
      <w:tr w:rsidR="00AD1F32" w:rsidRPr="001C56C5" w14:paraId="3854BAEA" w14:textId="77777777" w:rsidTr="00AD1F32">
        <w:trPr>
          <w:trHeight w:val="240"/>
        </w:trPr>
        <w:tc>
          <w:tcPr>
            <w:tcW w:w="1418" w:type="dxa"/>
            <w:shd w:val="clear" w:color="auto" w:fill="auto"/>
            <w:hideMark/>
          </w:tcPr>
          <w:p w14:paraId="0A0E749A" w14:textId="119FF978" w:rsidR="005D5251" w:rsidRPr="005D5251" w:rsidRDefault="005D5251" w:rsidP="00AD1F32">
            <w:pPr>
              <w:pStyle w:val="SingleTxtG"/>
              <w:tabs>
                <w:tab w:val="clear" w:pos="1701"/>
                <w:tab w:val="clear" w:pos="2268"/>
                <w:tab w:val="clear" w:pos="2835"/>
              </w:tabs>
              <w:spacing w:before="40" w:after="40" w:line="220" w:lineRule="exact"/>
              <w:ind w:left="0" w:right="0"/>
              <w:jc w:val="left"/>
              <w:rPr>
                <w:sz w:val="18"/>
              </w:rPr>
            </w:pPr>
            <w:r w:rsidRPr="005D5251">
              <w:rPr>
                <w:sz w:val="18"/>
              </w:rPr>
              <w:t>Nordeste</w:t>
            </w:r>
          </w:p>
        </w:tc>
        <w:tc>
          <w:tcPr>
            <w:tcW w:w="661" w:type="dxa"/>
            <w:shd w:val="clear" w:color="auto" w:fill="auto"/>
            <w:vAlign w:val="bottom"/>
            <w:hideMark/>
          </w:tcPr>
          <w:p w14:paraId="679BFD67" w14:textId="1E28EECC"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D1F32" w:rsidRPr="001C56C5">
              <w:rPr>
                <w:sz w:val="18"/>
              </w:rPr>
              <w:t xml:space="preserve"> </w:t>
            </w:r>
            <w:r w:rsidRPr="005D5251">
              <w:rPr>
                <w:sz w:val="18"/>
              </w:rPr>
              <w:t>903</w:t>
            </w:r>
          </w:p>
        </w:tc>
        <w:tc>
          <w:tcPr>
            <w:tcW w:w="661" w:type="dxa"/>
            <w:shd w:val="clear" w:color="auto" w:fill="auto"/>
            <w:vAlign w:val="bottom"/>
            <w:hideMark/>
          </w:tcPr>
          <w:p w14:paraId="665540DE" w14:textId="623F29A1"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D1F32" w:rsidRPr="001C56C5">
              <w:rPr>
                <w:sz w:val="18"/>
              </w:rPr>
              <w:t xml:space="preserve"> </w:t>
            </w:r>
            <w:r w:rsidRPr="005D5251">
              <w:rPr>
                <w:sz w:val="18"/>
              </w:rPr>
              <w:t>626</w:t>
            </w:r>
          </w:p>
        </w:tc>
        <w:tc>
          <w:tcPr>
            <w:tcW w:w="662" w:type="dxa"/>
            <w:shd w:val="clear" w:color="auto" w:fill="auto"/>
            <w:vAlign w:val="bottom"/>
            <w:hideMark/>
          </w:tcPr>
          <w:p w14:paraId="6FA6666D" w14:textId="555D1330"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D1F32" w:rsidRPr="001C56C5">
              <w:rPr>
                <w:sz w:val="18"/>
              </w:rPr>
              <w:t xml:space="preserve"> </w:t>
            </w:r>
            <w:r w:rsidRPr="005D5251">
              <w:rPr>
                <w:sz w:val="18"/>
              </w:rPr>
              <w:t>754</w:t>
            </w:r>
          </w:p>
        </w:tc>
        <w:tc>
          <w:tcPr>
            <w:tcW w:w="661" w:type="dxa"/>
            <w:shd w:val="clear" w:color="auto" w:fill="auto"/>
            <w:vAlign w:val="bottom"/>
            <w:hideMark/>
          </w:tcPr>
          <w:p w14:paraId="5DB4655F" w14:textId="57D6E00A"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D1F32" w:rsidRPr="001C56C5">
              <w:rPr>
                <w:sz w:val="18"/>
              </w:rPr>
              <w:t xml:space="preserve"> </w:t>
            </w:r>
            <w:r w:rsidRPr="005D5251">
              <w:rPr>
                <w:sz w:val="18"/>
              </w:rPr>
              <w:t>926</w:t>
            </w:r>
          </w:p>
        </w:tc>
        <w:tc>
          <w:tcPr>
            <w:tcW w:w="661" w:type="dxa"/>
            <w:shd w:val="clear" w:color="auto" w:fill="auto"/>
            <w:vAlign w:val="bottom"/>
            <w:hideMark/>
          </w:tcPr>
          <w:p w14:paraId="6CA1DE6D" w14:textId="4AFA7021"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D1F32" w:rsidRPr="001C56C5">
              <w:rPr>
                <w:sz w:val="18"/>
              </w:rPr>
              <w:t xml:space="preserve"> </w:t>
            </w:r>
            <w:r w:rsidRPr="005D5251">
              <w:rPr>
                <w:sz w:val="18"/>
              </w:rPr>
              <w:t>852</w:t>
            </w:r>
          </w:p>
        </w:tc>
        <w:tc>
          <w:tcPr>
            <w:tcW w:w="662" w:type="dxa"/>
            <w:shd w:val="clear" w:color="auto" w:fill="auto"/>
            <w:vAlign w:val="bottom"/>
            <w:hideMark/>
          </w:tcPr>
          <w:p w14:paraId="18DEF18A" w14:textId="69593733"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D1F32" w:rsidRPr="001C56C5">
              <w:rPr>
                <w:sz w:val="18"/>
              </w:rPr>
              <w:t xml:space="preserve"> </w:t>
            </w:r>
            <w:r w:rsidRPr="005D5251">
              <w:rPr>
                <w:sz w:val="18"/>
              </w:rPr>
              <w:t>786</w:t>
            </w:r>
          </w:p>
        </w:tc>
        <w:tc>
          <w:tcPr>
            <w:tcW w:w="661" w:type="dxa"/>
            <w:shd w:val="clear" w:color="auto" w:fill="auto"/>
            <w:vAlign w:val="bottom"/>
            <w:hideMark/>
          </w:tcPr>
          <w:p w14:paraId="3BE4EB03" w14:textId="1F685D74"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D1F32" w:rsidRPr="001C56C5">
              <w:rPr>
                <w:sz w:val="18"/>
              </w:rPr>
              <w:t xml:space="preserve"> </w:t>
            </w:r>
            <w:r w:rsidRPr="005D5251">
              <w:rPr>
                <w:sz w:val="18"/>
              </w:rPr>
              <w:t>868</w:t>
            </w:r>
          </w:p>
        </w:tc>
        <w:tc>
          <w:tcPr>
            <w:tcW w:w="661" w:type="dxa"/>
            <w:shd w:val="clear" w:color="auto" w:fill="auto"/>
            <w:vAlign w:val="bottom"/>
            <w:hideMark/>
          </w:tcPr>
          <w:p w14:paraId="5818AE8D" w14:textId="06CF8DCC"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D1F32" w:rsidRPr="001C56C5">
              <w:rPr>
                <w:sz w:val="18"/>
              </w:rPr>
              <w:t xml:space="preserve"> </w:t>
            </w:r>
            <w:r w:rsidRPr="005D5251">
              <w:rPr>
                <w:sz w:val="18"/>
              </w:rPr>
              <w:t>674</w:t>
            </w:r>
          </w:p>
        </w:tc>
        <w:tc>
          <w:tcPr>
            <w:tcW w:w="662" w:type="dxa"/>
            <w:shd w:val="clear" w:color="auto" w:fill="auto"/>
            <w:vAlign w:val="bottom"/>
            <w:hideMark/>
          </w:tcPr>
          <w:p w14:paraId="45ED369B" w14:textId="2B28802E"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D1F32" w:rsidRPr="001C56C5">
              <w:rPr>
                <w:sz w:val="18"/>
              </w:rPr>
              <w:t xml:space="preserve"> </w:t>
            </w:r>
            <w:r w:rsidRPr="005D5251">
              <w:rPr>
                <w:sz w:val="18"/>
              </w:rPr>
              <w:t>581</w:t>
            </w:r>
          </w:p>
        </w:tc>
      </w:tr>
      <w:tr w:rsidR="00AD1F32" w:rsidRPr="001C56C5" w14:paraId="15814ED6" w14:textId="77777777" w:rsidTr="00AD1F32">
        <w:trPr>
          <w:trHeight w:val="240"/>
        </w:trPr>
        <w:tc>
          <w:tcPr>
            <w:tcW w:w="1418" w:type="dxa"/>
            <w:shd w:val="clear" w:color="auto" w:fill="auto"/>
            <w:hideMark/>
          </w:tcPr>
          <w:p w14:paraId="25937E59" w14:textId="77777777" w:rsidR="005D5251" w:rsidRPr="005D5251" w:rsidRDefault="005D5251" w:rsidP="00AD1F32">
            <w:pPr>
              <w:pStyle w:val="SingleTxtG"/>
              <w:tabs>
                <w:tab w:val="clear" w:pos="1701"/>
                <w:tab w:val="clear" w:pos="2268"/>
                <w:tab w:val="clear" w:pos="2835"/>
              </w:tabs>
              <w:spacing w:before="40" w:after="40" w:line="220" w:lineRule="exact"/>
              <w:ind w:left="0" w:right="0"/>
              <w:jc w:val="left"/>
              <w:rPr>
                <w:sz w:val="18"/>
              </w:rPr>
            </w:pPr>
            <w:r w:rsidRPr="005D5251">
              <w:rPr>
                <w:sz w:val="18"/>
              </w:rPr>
              <w:t>Sudeste</w:t>
            </w:r>
          </w:p>
        </w:tc>
        <w:tc>
          <w:tcPr>
            <w:tcW w:w="661" w:type="dxa"/>
            <w:shd w:val="clear" w:color="auto" w:fill="auto"/>
            <w:vAlign w:val="bottom"/>
            <w:hideMark/>
          </w:tcPr>
          <w:p w14:paraId="2662DFEB" w14:textId="25C93BAF"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2</w:t>
            </w:r>
            <w:r w:rsidR="00AD1F32" w:rsidRPr="001C56C5">
              <w:rPr>
                <w:sz w:val="18"/>
              </w:rPr>
              <w:t xml:space="preserve"> </w:t>
            </w:r>
            <w:r w:rsidRPr="005D5251">
              <w:rPr>
                <w:sz w:val="18"/>
              </w:rPr>
              <w:t>654</w:t>
            </w:r>
          </w:p>
        </w:tc>
        <w:tc>
          <w:tcPr>
            <w:tcW w:w="661" w:type="dxa"/>
            <w:shd w:val="clear" w:color="auto" w:fill="auto"/>
            <w:vAlign w:val="bottom"/>
            <w:hideMark/>
          </w:tcPr>
          <w:p w14:paraId="3A350E11" w14:textId="050555D0"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2</w:t>
            </w:r>
            <w:r w:rsidR="00AD1F32" w:rsidRPr="001C56C5">
              <w:rPr>
                <w:sz w:val="18"/>
              </w:rPr>
              <w:t xml:space="preserve"> </w:t>
            </w:r>
            <w:r w:rsidRPr="005D5251">
              <w:rPr>
                <w:sz w:val="18"/>
              </w:rPr>
              <w:t>747</w:t>
            </w:r>
          </w:p>
        </w:tc>
        <w:tc>
          <w:tcPr>
            <w:tcW w:w="662" w:type="dxa"/>
            <w:shd w:val="clear" w:color="auto" w:fill="auto"/>
            <w:vAlign w:val="bottom"/>
            <w:hideMark/>
          </w:tcPr>
          <w:p w14:paraId="206977E5" w14:textId="4AE91BB5"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2</w:t>
            </w:r>
            <w:r w:rsidR="00AD1F32" w:rsidRPr="001C56C5">
              <w:rPr>
                <w:sz w:val="18"/>
              </w:rPr>
              <w:t xml:space="preserve"> </w:t>
            </w:r>
            <w:r w:rsidRPr="005D5251">
              <w:rPr>
                <w:sz w:val="18"/>
              </w:rPr>
              <w:t>790</w:t>
            </w:r>
          </w:p>
        </w:tc>
        <w:tc>
          <w:tcPr>
            <w:tcW w:w="661" w:type="dxa"/>
            <w:shd w:val="clear" w:color="auto" w:fill="auto"/>
            <w:vAlign w:val="bottom"/>
            <w:hideMark/>
          </w:tcPr>
          <w:p w14:paraId="09295E3E" w14:textId="76DC1DA8"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2</w:t>
            </w:r>
            <w:r w:rsidR="00AD1F32" w:rsidRPr="001C56C5">
              <w:rPr>
                <w:sz w:val="18"/>
              </w:rPr>
              <w:t xml:space="preserve"> </w:t>
            </w:r>
            <w:r w:rsidRPr="005D5251">
              <w:rPr>
                <w:sz w:val="18"/>
              </w:rPr>
              <w:t>903</w:t>
            </w:r>
          </w:p>
        </w:tc>
        <w:tc>
          <w:tcPr>
            <w:tcW w:w="661" w:type="dxa"/>
            <w:shd w:val="clear" w:color="auto" w:fill="auto"/>
            <w:vAlign w:val="bottom"/>
            <w:hideMark/>
          </w:tcPr>
          <w:p w14:paraId="13112008" w14:textId="15DE9B96"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2</w:t>
            </w:r>
            <w:r w:rsidR="00AD1F32" w:rsidRPr="001C56C5">
              <w:rPr>
                <w:sz w:val="18"/>
              </w:rPr>
              <w:t xml:space="preserve"> </w:t>
            </w:r>
            <w:r w:rsidRPr="005D5251">
              <w:rPr>
                <w:sz w:val="18"/>
              </w:rPr>
              <w:t>922</w:t>
            </w:r>
          </w:p>
        </w:tc>
        <w:tc>
          <w:tcPr>
            <w:tcW w:w="662" w:type="dxa"/>
            <w:shd w:val="clear" w:color="auto" w:fill="auto"/>
            <w:vAlign w:val="bottom"/>
            <w:hideMark/>
          </w:tcPr>
          <w:p w14:paraId="13068C87" w14:textId="5B3F6C59"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2</w:t>
            </w:r>
            <w:r w:rsidR="00AD1F32" w:rsidRPr="001C56C5">
              <w:rPr>
                <w:sz w:val="18"/>
              </w:rPr>
              <w:t xml:space="preserve"> </w:t>
            </w:r>
            <w:r w:rsidRPr="005D5251">
              <w:rPr>
                <w:sz w:val="18"/>
              </w:rPr>
              <w:t>601</w:t>
            </w:r>
          </w:p>
        </w:tc>
        <w:tc>
          <w:tcPr>
            <w:tcW w:w="661" w:type="dxa"/>
            <w:shd w:val="clear" w:color="auto" w:fill="auto"/>
            <w:vAlign w:val="bottom"/>
            <w:hideMark/>
          </w:tcPr>
          <w:p w14:paraId="7D49E4AA" w14:textId="637AD76E"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2</w:t>
            </w:r>
            <w:r w:rsidR="00AD1F32" w:rsidRPr="001C56C5">
              <w:rPr>
                <w:sz w:val="18"/>
              </w:rPr>
              <w:t xml:space="preserve"> </w:t>
            </w:r>
            <w:r w:rsidRPr="005D5251">
              <w:rPr>
                <w:sz w:val="18"/>
              </w:rPr>
              <w:t>711</w:t>
            </w:r>
          </w:p>
        </w:tc>
        <w:tc>
          <w:tcPr>
            <w:tcW w:w="661" w:type="dxa"/>
            <w:shd w:val="clear" w:color="auto" w:fill="auto"/>
            <w:vAlign w:val="bottom"/>
            <w:hideMark/>
          </w:tcPr>
          <w:p w14:paraId="16D654DB" w14:textId="059C2EC5"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2</w:t>
            </w:r>
            <w:r w:rsidR="00AD1F32" w:rsidRPr="001C56C5">
              <w:rPr>
                <w:sz w:val="18"/>
              </w:rPr>
              <w:t xml:space="preserve"> </w:t>
            </w:r>
            <w:r w:rsidRPr="005D5251">
              <w:rPr>
                <w:sz w:val="18"/>
              </w:rPr>
              <w:t>483</w:t>
            </w:r>
          </w:p>
        </w:tc>
        <w:tc>
          <w:tcPr>
            <w:tcW w:w="662" w:type="dxa"/>
            <w:shd w:val="clear" w:color="auto" w:fill="auto"/>
            <w:vAlign w:val="bottom"/>
            <w:hideMark/>
          </w:tcPr>
          <w:p w14:paraId="37821C38" w14:textId="42CAE930"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2</w:t>
            </w:r>
            <w:r w:rsidR="00AD1F32" w:rsidRPr="001C56C5">
              <w:rPr>
                <w:sz w:val="18"/>
              </w:rPr>
              <w:t xml:space="preserve"> </w:t>
            </w:r>
            <w:r w:rsidRPr="005D5251">
              <w:rPr>
                <w:sz w:val="18"/>
              </w:rPr>
              <w:t>206</w:t>
            </w:r>
          </w:p>
        </w:tc>
      </w:tr>
      <w:tr w:rsidR="00AD1F32" w:rsidRPr="001C56C5" w14:paraId="46338857" w14:textId="77777777" w:rsidTr="00AD1F32">
        <w:trPr>
          <w:trHeight w:val="240"/>
        </w:trPr>
        <w:tc>
          <w:tcPr>
            <w:tcW w:w="1418" w:type="dxa"/>
            <w:shd w:val="clear" w:color="auto" w:fill="auto"/>
            <w:hideMark/>
          </w:tcPr>
          <w:p w14:paraId="1CBA2DF4" w14:textId="77777777" w:rsidR="005D5251" w:rsidRPr="005D5251" w:rsidRDefault="005D5251" w:rsidP="00AD1F32">
            <w:pPr>
              <w:pStyle w:val="SingleTxtG"/>
              <w:tabs>
                <w:tab w:val="clear" w:pos="1701"/>
                <w:tab w:val="clear" w:pos="2268"/>
                <w:tab w:val="clear" w:pos="2835"/>
              </w:tabs>
              <w:spacing w:before="40" w:after="40" w:line="220" w:lineRule="exact"/>
              <w:ind w:left="0" w:right="0"/>
              <w:jc w:val="left"/>
              <w:rPr>
                <w:sz w:val="18"/>
              </w:rPr>
            </w:pPr>
            <w:r w:rsidRPr="005D5251">
              <w:rPr>
                <w:sz w:val="18"/>
              </w:rPr>
              <w:t>Sur</w:t>
            </w:r>
          </w:p>
        </w:tc>
        <w:tc>
          <w:tcPr>
            <w:tcW w:w="661" w:type="dxa"/>
            <w:shd w:val="clear" w:color="auto" w:fill="auto"/>
            <w:vAlign w:val="bottom"/>
            <w:hideMark/>
          </w:tcPr>
          <w:p w14:paraId="2D81A4B0" w14:textId="034B8EF7"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D1F32" w:rsidRPr="001C56C5">
              <w:rPr>
                <w:sz w:val="18"/>
              </w:rPr>
              <w:t xml:space="preserve"> </w:t>
            </w:r>
            <w:r w:rsidRPr="005D5251">
              <w:rPr>
                <w:sz w:val="18"/>
              </w:rPr>
              <w:t>607</w:t>
            </w:r>
          </w:p>
        </w:tc>
        <w:tc>
          <w:tcPr>
            <w:tcW w:w="661" w:type="dxa"/>
            <w:shd w:val="clear" w:color="auto" w:fill="auto"/>
            <w:vAlign w:val="bottom"/>
            <w:hideMark/>
          </w:tcPr>
          <w:p w14:paraId="6197AC82" w14:textId="2F2BA846"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D1F32" w:rsidRPr="001C56C5">
              <w:rPr>
                <w:sz w:val="18"/>
              </w:rPr>
              <w:t xml:space="preserve"> </w:t>
            </w:r>
            <w:r w:rsidRPr="005D5251">
              <w:rPr>
                <w:sz w:val="18"/>
              </w:rPr>
              <w:t>644</w:t>
            </w:r>
          </w:p>
        </w:tc>
        <w:tc>
          <w:tcPr>
            <w:tcW w:w="662" w:type="dxa"/>
            <w:shd w:val="clear" w:color="auto" w:fill="auto"/>
            <w:vAlign w:val="bottom"/>
            <w:hideMark/>
          </w:tcPr>
          <w:p w14:paraId="12C1D663" w14:textId="0188E0C8"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D1F32" w:rsidRPr="001C56C5">
              <w:rPr>
                <w:sz w:val="18"/>
              </w:rPr>
              <w:t xml:space="preserve"> </w:t>
            </w:r>
            <w:r w:rsidRPr="005D5251">
              <w:rPr>
                <w:sz w:val="18"/>
              </w:rPr>
              <w:t>600</w:t>
            </w:r>
          </w:p>
        </w:tc>
        <w:tc>
          <w:tcPr>
            <w:tcW w:w="661" w:type="dxa"/>
            <w:shd w:val="clear" w:color="auto" w:fill="auto"/>
            <w:vAlign w:val="bottom"/>
            <w:hideMark/>
          </w:tcPr>
          <w:p w14:paraId="314A61AB" w14:textId="324E1661"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D1F32" w:rsidRPr="001C56C5">
              <w:rPr>
                <w:sz w:val="18"/>
              </w:rPr>
              <w:t xml:space="preserve"> </w:t>
            </w:r>
            <w:r w:rsidRPr="005D5251">
              <w:rPr>
                <w:sz w:val="18"/>
              </w:rPr>
              <w:t>675</w:t>
            </w:r>
          </w:p>
        </w:tc>
        <w:tc>
          <w:tcPr>
            <w:tcW w:w="661" w:type="dxa"/>
            <w:shd w:val="clear" w:color="auto" w:fill="auto"/>
            <w:vAlign w:val="bottom"/>
            <w:hideMark/>
          </w:tcPr>
          <w:p w14:paraId="0D919E76" w14:textId="10317CC2"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D1F32" w:rsidRPr="001C56C5">
              <w:rPr>
                <w:sz w:val="18"/>
              </w:rPr>
              <w:t xml:space="preserve"> </w:t>
            </w:r>
            <w:r w:rsidRPr="005D5251">
              <w:rPr>
                <w:sz w:val="18"/>
              </w:rPr>
              <w:t>960</w:t>
            </w:r>
          </w:p>
        </w:tc>
        <w:tc>
          <w:tcPr>
            <w:tcW w:w="662" w:type="dxa"/>
            <w:shd w:val="clear" w:color="auto" w:fill="auto"/>
            <w:vAlign w:val="bottom"/>
            <w:hideMark/>
          </w:tcPr>
          <w:p w14:paraId="2678D755" w14:textId="6F4A5796"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D1F32" w:rsidRPr="001C56C5">
              <w:rPr>
                <w:sz w:val="18"/>
              </w:rPr>
              <w:t xml:space="preserve"> </w:t>
            </w:r>
            <w:r w:rsidRPr="005D5251">
              <w:rPr>
                <w:sz w:val="18"/>
              </w:rPr>
              <w:t>960</w:t>
            </w:r>
          </w:p>
        </w:tc>
        <w:tc>
          <w:tcPr>
            <w:tcW w:w="661" w:type="dxa"/>
            <w:shd w:val="clear" w:color="auto" w:fill="auto"/>
            <w:vAlign w:val="bottom"/>
            <w:hideMark/>
          </w:tcPr>
          <w:p w14:paraId="04E98FC8" w14:textId="66F6E876"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D1F32" w:rsidRPr="001C56C5">
              <w:rPr>
                <w:sz w:val="18"/>
              </w:rPr>
              <w:t xml:space="preserve"> </w:t>
            </w:r>
            <w:r w:rsidRPr="005D5251">
              <w:rPr>
                <w:sz w:val="18"/>
              </w:rPr>
              <w:t>852</w:t>
            </w:r>
          </w:p>
        </w:tc>
        <w:tc>
          <w:tcPr>
            <w:tcW w:w="661" w:type="dxa"/>
            <w:shd w:val="clear" w:color="auto" w:fill="auto"/>
            <w:vAlign w:val="bottom"/>
            <w:hideMark/>
          </w:tcPr>
          <w:p w14:paraId="0F3D8C1A" w14:textId="3A8A33C6"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D1F32" w:rsidRPr="001C56C5">
              <w:rPr>
                <w:sz w:val="18"/>
              </w:rPr>
              <w:t xml:space="preserve"> </w:t>
            </w:r>
            <w:r w:rsidRPr="005D5251">
              <w:rPr>
                <w:sz w:val="18"/>
              </w:rPr>
              <w:t>562</w:t>
            </w:r>
          </w:p>
        </w:tc>
        <w:tc>
          <w:tcPr>
            <w:tcW w:w="662" w:type="dxa"/>
            <w:shd w:val="clear" w:color="auto" w:fill="auto"/>
            <w:vAlign w:val="bottom"/>
            <w:hideMark/>
          </w:tcPr>
          <w:p w14:paraId="47348DDF" w14:textId="54E84EB6"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D1F32" w:rsidRPr="001C56C5">
              <w:rPr>
                <w:sz w:val="18"/>
              </w:rPr>
              <w:t xml:space="preserve"> </w:t>
            </w:r>
            <w:r w:rsidRPr="005D5251">
              <w:rPr>
                <w:sz w:val="18"/>
              </w:rPr>
              <w:t>555</w:t>
            </w:r>
          </w:p>
        </w:tc>
      </w:tr>
      <w:tr w:rsidR="00AD1F32" w:rsidRPr="001C56C5" w14:paraId="662518BC" w14:textId="77777777" w:rsidTr="00AD1F32">
        <w:trPr>
          <w:trHeight w:val="240"/>
        </w:trPr>
        <w:tc>
          <w:tcPr>
            <w:tcW w:w="1418" w:type="dxa"/>
            <w:tcBorders>
              <w:bottom w:val="single" w:sz="12" w:space="0" w:color="auto"/>
            </w:tcBorders>
            <w:shd w:val="clear" w:color="auto" w:fill="auto"/>
            <w:hideMark/>
          </w:tcPr>
          <w:p w14:paraId="420253C3" w14:textId="77777777" w:rsidR="005D5251" w:rsidRPr="005D5251" w:rsidRDefault="005D5251" w:rsidP="00AD1F32">
            <w:pPr>
              <w:pStyle w:val="SingleTxtG"/>
              <w:tabs>
                <w:tab w:val="clear" w:pos="1701"/>
                <w:tab w:val="clear" w:pos="2268"/>
                <w:tab w:val="clear" w:pos="2835"/>
              </w:tabs>
              <w:spacing w:before="40" w:after="40" w:line="220" w:lineRule="exact"/>
              <w:ind w:left="0" w:right="0"/>
              <w:jc w:val="left"/>
              <w:rPr>
                <w:sz w:val="18"/>
              </w:rPr>
            </w:pPr>
            <w:r w:rsidRPr="005D5251">
              <w:rPr>
                <w:sz w:val="18"/>
              </w:rPr>
              <w:t>Centro-Oeste</w:t>
            </w:r>
          </w:p>
        </w:tc>
        <w:tc>
          <w:tcPr>
            <w:tcW w:w="661" w:type="dxa"/>
            <w:tcBorders>
              <w:bottom w:val="single" w:sz="12" w:space="0" w:color="auto"/>
            </w:tcBorders>
            <w:shd w:val="clear" w:color="auto" w:fill="auto"/>
            <w:vAlign w:val="bottom"/>
            <w:hideMark/>
          </w:tcPr>
          <w:p w14:paraId="6E5437BA" w14:textId="77777777"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400</w:t>
            </w:r>
          </w:p>
        </w:tc>
        <w:tc>
          <w:tcPr>
            <w:tcW w:w="661" w:type="dxa"/>
            <w:tcBorders>
              <w:bottom w:val="single" w:sz="12" w:space="0" w:color="auto"/>
            </w:tcBorders>
            <w:shd w:val="clear" w:color="auto" w:fill="auto"/>
            <w:vAlign w:val="bottom"/>
            <w:hideMark/>
          </w:tcPr>
          <w:p w14:paraId="2FEADD3F" w14:textId="77777777"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385</w:t>
            </w:r>
          </w:p>
        </w:tc>
        <w:tc>
          <w:tcPr>
            <w:tcW w:w="662" w:type="dxa"/>
            <w:tcBorders>
              <w:bottom w:val="single" w:sz="12" w:space="0" w:color="auto"/>
            </w:tcBorders>
            <w:shd w:val="clear" w:color="auto" w:fill="auto"/>
            <w:vAlign w:val="bottom"/>
            <w:hideMark/>
          </w:tcPr>
          <w:p w14:paraId="60368B55" w14:textId="77777777"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412</w:t>
            </w:r>
          </w:p>
        </w:tc>
        <w:tc>
          <w:tcPr>
            <w:tcW w:w="661" w:type="dxa"/>
            <w:tcBorders>
              <w:bottom w:val="single" w:sz="12" w:space="0" w:color="auto"/>
            </w:tcBorders>
            <w:shd w:val="clear" w:color="auto" w:fill="auto"/>
            <w:vAlign w:val="bottom"/>
            <w:hideMark/>
          </w:tcPr>
          <w:p w14:paraId="278C26BA" w14:textId="77777777"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389</w:t>
            </w:r>
          </w:p>
        </w:tc>
        <w:tc>
          <w:tcPr>
            <w:tcW w:w="661" w:type="dxa"/>
            <w:tcBorders>
              <w:bottom w:val="single" w:sz="12" w:space="0" w:color="auto"/>
            </w:tcBorders>
            <w:shd w:val="clear" w:color="auto" w:fill="auto"/>
            <w:vAlign w:val="bottom"/>
            <w:hideMark/>
          </w:tcPr>
          <w:p w14:paraId="46B68829" w14:textId="77777777"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457</w:t>
            </w:r>
          </w:p>
        </w:tc>
        <w:tc>
          <w:tcPr>
            <w:tcW w:w="662" w:type="dxa"/>
            <w:tcBorders>
              <w:bottom w:val="single" w:sz="12" w:space="0" w:color="auto"/>
            </w:tcBorders>
            <w:shd w:val="clear" w:color="auto" w:fill="auto"/>
            <w:vAlign w:val="bottom"/>
            <w:hideMark/>
          </w:tcPr>
          <w:p w14:paraId="63925785" w14:textId="77777777"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485</w:t>
            </w:r>
          </w:p>
        </w:tc>
        <w:tc>
          <w:tcPr>
            <w:tcW w:w="661" w:type="dxa"/>
            <w:tcBorders>
              <w:bottom w:val="single" w:sz="12" w:space="0" w:color="auto"/>
            </w:tcBorders>
            <w:shd w:val="clear" w:color="auto" w:fill="auto"/>
            <w:vAlign w:val="bottom"/>
            <w:hideMark/>
          </w:tcPr>
          <w:p w14:paraId="0034863A" w14:textId="77777777"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477</w:t>
            </w:r>
          </w:p>
        </w:tc>
        <w:tc>
          <w:tcPr>
            <w:tcW w:w="661" w:type="dxa"/>
            <w:tcBorders>
              <w:bottom w:val="single" w:sz="12" w:space="0" w:color="auto"/>
            </w:tcBorders>
            <w:shd w:val="clear" w:color="auto" w:fill="auto"/>
            <w:vAlign w:val="bottom"/>
            <w:hideMark/>
          </w:tcPr>
          <w:p w14:paraId="7A0E0AAD" w14:textId="77777777"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508</w:t>
            </w:r>
          </w:p>
        </w:tc>
        <w:tc>
          <w:tcPr>
            <w:tcW w:w="662" w:type="dxa"/>
            <w:tcBorders>
              <w:bottom w:val="single" w:sz="12" w:space="0" w:color="auto"/>
            </w:tcBorders>
            <w:shd w:val="clear" w:color="auto" w:fill="auto"/>
            <w:vAlign w:val="bottom"/>
            <w:hideMark/>
          </w:tcPr>
          <w:p w14:paraId="07BC841E" w14:textId="77777777"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439</w:t>
            </w:r>
          </w:p>
        </w:tc>
      </w:tr>
    </w:tbl>
    <w:p w14:paraId="3832DA16" w14:textId="2115B866" w:rsidR="005D5251" w:rsidRPr="005D5251" w:rsidRDefault="005D5251" w:rsidP="00AD1F32">
      <w:pPr>
        <w:pStyle w:val="SingleTxtG"/>
        <w:spacing w:before="120"/>
        <w:ind w:firstLine="170"/>
        <w:jc w:val="left"/>
        <w:rPr>
          <w:sz w:val="18"/>
          <w:szCs w:val="18"/>
        </w:rPr>
      </w:pPr>
      <w:r w:rsidRPr="005D5251">
        <w:rPr>
          <w:i/>
          <w:iCs/>
          <w:sz w:val="18"/>
          <w:szCs w:val="18"/>
        </w:rPr>
        <w:t>Fuente:</w:t>
      </w:r>
      <w:r w:rsidRPr="005D5251">
        <w:rPr>
          <w:sz w:val="18"/>
          <w:szCs w:val="18"/>
        </w:rPr>
        <w:t xml:space="preserve"> Sistema de Información de Enfermedades de Declaración Obligatoria </w:t>
      </w:r>
      <w:r w:rsidR="00AC18C4" w:rsidRPr="001C56C5">
        <w:rPr>
          <w:sz w:val="18"/>
          <w:szCs w:val="18"/>
        </w:rPr>
        <w:t>–</w:t>
      </w:r>
      <w:r w:rsidRPr="005D5251">
        <w:rPr>
          <w:sz w:val="18"/>
          <w:szCs w:val="18"/>
        </w:rPr>
        <w:t xml:space="preserve"> Sinan.</w:t>
      </w:r>
    </w:p>
    <w:p w14:paraId="11E54627" w14:textId="2248A70A" w:rsidR="005D5251" w:rsidRPr="001C56C5" w:rsidRDefault="005D5251" w:rsidP="00AD1F32">
      <w:pPr>
        <w:pStyle w:val="H1G"/>
      </w:pPr>
      <w:r w:rsidRPr="001C56C5">
        <w:tab/>
      </w:r>
      <w:r w:rsidR="00AD1F32" w:rsidRPr="001C56C5">
        <w:tab/>
      </w:r>
      <w:r w:rsidRPr="001C56C5">
        <w:t>Respuesta al párrafo 16 j) de la lista de cuestiones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93"/>
        <w:gridCol w:w="1842"/>
        <w:gridCol w:w="1276"/>
        <w:gridCol w:w="1134"/>
        <w:gridCol w:w="1276"/>
        <w:gridCol w:w="849"/>
      </w:tblGrid>
      <w:tr w:rsidR="00AA7643" w:rsidRPr="001C56C5" w14:paraId="64AF0346" w14:textId="77777777" w:rsidTr="00AA7643">
        <w:trPr>
          <w:trHeight w:val="240"/>
          <w:tblHeader/>
        </w:trPr>
        <w:tc>
          <w:tcPr>
            <w:tcW w:w="2835" w:type="dxa"/>
            <w:gridSpan w:val="2"/>
            <w:vMerge w:val="restart"/>
            <w:tcBorders>
              <w:top w:val="single" w:sz="4" w:space="0" w:color="auto"/>
              <w:bottom w:val="single" w:sz="12" w:space="0" w:color="auto"/>
            </w:tcBorders>
            <w:shd w:val="clear" w:color="auto" w:fill="auto"/>
            <w:vAlign w:val="bottom"/>
            <w:hideMark/>
          </w:tcPr>
          <w:p w14:paraId="23C0F693" w14:textId="35C75931" w:rsidR="005D5251" w:rsidRPr="005D5251" w:rsidRDefault="005D5251" w:rsidP="00AA7643">
            <w:pPr>
              <w:pStyle w:val="SingleTxtG"/>
              <w:tabs>
                <w:tab w:val="clear" w:pos="1701"/>
                <w:tab w:val="clear" w:pos="2268"/>
                <w:tab w:val="clear" w:pos="2835"/>
              </w:tabs>
              <w:spacing w:before="80" w:after="80" w:line="200" w:lineRule="exact"/>
              <w:ind w:left="0" w:right="0"/>
              <w:jc w:val="left"/>
              <w:rPr>
                <w:i/>
                <w:sz w:val="16"/>
              </w:rPr>
            </w:pPr>
            <w:r w:rsidRPr="005D5251">
              <w:rPr>
                <w:i/>
                <w:sz w:val="16"/>
              </w:rPr>
              <w:t> </w:t>
            </w:r>
          </w:p>
        </w:tc>
        <w:tc>
          <w:tcPr>
            <w:tcW w:w="2410" w:type="dxa"/>
            <w:gridSpan w:val="2"/>
            <w:tcBorders>
              <w:top w:val="single" w:sz="4" w:space="0" w:color="auto"/>
              <w:bottom w:val="single" w:sz="4" w:space="0" w:color="auto"/>
            </w:tcBorders>
            <w:shd w:val="clear" w:color="auto" w:fill="auto"/>
            <w:vAlign w:val="bottom"/>
            <w:hideMark/>
          </w:tcPr>
          <w:p w14:paraId="3CC025EB" w14:textId="5B823187" w:rsidR="005D5251" w:rsidRPr="005D5251" w:rsidRDefault="005D5251" w:rsidP="00AA7643">
            <w:pPr>
              <w:pStyle w:val="SingleTxtG"/>
              <w:tabs>
                <w:tab w:val="clear" w:pos="1701"/>
                <w:tab w:val="clear" w:pos="2268"/>
                <w:tab w:val="clear" w:pos="2835"/>
              </w:tabs>
              <w:spacing w:before="80" w:after="80" w:line="200" w:lineRule="exact"/>
              <w:ind w:left="113" w:right="0"/>
              <w:jc w:val="center"/>
              <w:rPr>
                <w:i/>
                <w:sz w:val="16"/>
              </w:rPr>
            </w:pPr>
            <w:r w:rsidRPr="005D5251">
              <w:rPr>
                <w:i/>
                <w:sz w:val="16"/>
              </w:rPr>
              <w:t>¿</w:t>
            </w:r>
            <w:r w:rsidRPr="005D5251">
              <w:rPr>
                <w:i/>
                <w:iCs/>
                <w:sz w:val="16"/>
              </w:rPr>
              <w:t>Asiste a la escuela?</w:t>
            </w:r>
          </w:p>
        </w:tc>
        <w:tc>
          <w:tcPr>
            <w:tcW w:w="1276" w:type="dxa"/>
            <w:vMerge w:val="restart"/>
            <w:tcBorders>
              <w:top w:val="single" w:sz="4" w:space="0" w:color="auto"/>
              <w:bottom w:val="single" w:sz="12" w:space="0" w:color="auto"/>
            </w:tcBorders>
            <w:shd w:val="clear" w:color="auto" w:fill="auto"/>
            <w:vAlign w:val="bottom"/>
            <w:hideMark/>
          </w:tcPr>
          <w:p w14:paraId="327B6AE9" w14:textId="77777777" w:rsidR="005D5251" w:rsidRPr="005D5251" w:rsidRDefault="005D5251" w:rsidP="00AA7643">
            <w:pPr>
              <w:pStyle w:val="SingleTxtG"/>
              <w:tabs>
                <w:tab w:val="clear" w:pos="1701"/>
                <w:tab w:val="clear" w:pos="2268"/>
                <w:tab w:val="clear" w:pos="2835"/>
              </w:tabs>
              <w:spacing w:before="80" w:after="80" w:line="200" w:lineRule="exact"/>
              <w:ind w:left="0" w:right="28"/>
              <w:jc w:val="right"/>
              <w:rPr>
                <w:i/>
                <w:sz w:val="16"/>
              </w:rPr>
            </w:pPr>
            <w:r w:rsidRPr="005D5251">
              <w:rPr>
                <w:i/>
                <w:iCs/>
                <w:sz w:val="16"/>
              </w:rPr>
              <w:t>Total</w:t>
            </w:r>
          </w:p>
        </w:tc>
        <w:tc>
          <w:tcPr>
            <w:tcW w:w="849" w:type="dxa"/>
            <w:vMerge w:val="restart"/>
            <w:tcBorders>
              <w:top w:val="single" w:sz="4" w:space="0" w:color="auto"/>
              <w:bottom w:val="single" w:sz="12" w:space="0" w:color="auto"/>
            </w:tcBorders>
            <w:shd w:val="clear" w:color="auto" w:fill="auto"/>
            <w:vAlign w:val="bottom"/>
            <w:hideMark/>
          </w:tcPr>
          <w:p w14:paraId="43C12B82" w14:textId="77777777" w:rsidR="005D5251" w:rsidRPr="005D5251" w:rsidRDefault="005D5251" w:rsidP="00AA7643">
            <w:pPr>
              <w:pStyle w:val="SingleTxtG"/>
              <w:tabs>
                <w:tab w:val="clear" w:pos="1701"/>
                <w:tab w:val="clear" w:pos="2268"/>
                <w:tab w:val="clear" w:pos="2835"/>
              </w:tabs>
              <w:spacing w:before="80" w:after="80" w:line="200" w:lineRule="exact"/>
              <w:ind w:left="0" w:right="28"/>
              <w:jc w:val="right"/>
              <w:rPr>
                <w:i/>
                <w:sz w:val="16"/>
              </w:rPr>
            </w:pPr>
            <w:r w:rsidRPr="005D5251">
              <w:rPr>
                <w:i/>
                <w:iCs/>
                <w:sz w:val="16"/>
              </w:rPr>
              <w:t>Porcentaje</w:t>
            </w:r>
          </w:p>
        </w:tc>
      </w:tr>
      <w:tr w:rsidR="00AA7643" w:rsidRPr="001C56C5" w14:paraId="07C67728" w14:textId="77777777" w:rsidTr="00AA7643">
        <w:trPr>
          <w:trHeight w:val="240"/>
          <w:tblHeader/>
        </w:trPr>
        <w:tc>
          <w:tcPr>
            <w:tcW w:w="2835" w:type="dxa"/>
            <w:gridSpan w:val="2"/>
            <w:vMerge/>
            <w:tcBorders>
              <w:top w:val="single" w:sz="12" w:space="0" w:color="auto"/>
              <w:bottom w:val="single" w:sz="12" w:space="0" w:color="auto"/>
            </w:tcBorders>
            <w:shd w:val="clear" w:color="auto" w:fill="auto"/>
            <w:vAlign w:val="bottom"/>
            <w:hideMark/>
          </w:tcPr>
          <w:p w14:paraId="291D8799" w14:textId="77777777"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p>
        </w:tc>
        <w:tc>
          <w:tcPr>
            <w:tcW w:w="1276" w:type="dxa"/>
            <w:tcBorders>
              <w:top w:val="single" w:sz="4" w:space="0" w:color="auto"/>
              <w:bottom w:val="single" w:sz="12" w:space="0" w:color="auto"/>
            </w:tcBorders>
            <w:shd w:val="clear" w:color="auto" w:fill="auto"/>
            <w:vAlign w:val="bottom"/>
            <w:hideMark/>
          </w:tcPr>
          <w:p w14:paraId="6CE7B306" w14:textId="77777777" w:rsidR="005D5251" w:rsidRPr="005D5251" w:rsidRDefault="005D5251" w:rsidP="00AA7643">
            <w:pPr>
              <w:pStyle w:val="SingleTxtG"/>
              <w:tabs>
                <w:tab w:val="clear" w:pos="1701"/>
                <w:tab w:val="clear" w:pos="2268"/>
                <w:tab w:val="clear" w:pos="2835"/>
              </w:tabs>
              <w:spacing w:before="80" w:after="80" w:line="200" w:lineRule="exact"/>
              <w:ind w:left="0" w:right="28"/>
              <w:jc w:val="right"/>
              <w:rPr>
                <w:i/>
                <w:iCs/>
                <w:sz w:val="16"/>
              </w:rPr>
            </w:pPr>
            <w:r w:rsidRPr="005D5251">
              <w:rPr>
                <w:i/>
                <w:iCs/>
                <w:sz w:val="16"/>
              </w:rPr>
              <w:t>Sí</w:t>
            </w:r>
          </w:p>
        </w:tc>
        <w:tc>
          <w:tcPr>
            <w:tcW w:w="1134" w:type="dxa"/>
            <w:tcBorders>
              <w:top w:val="single" w:sz="4" w:space="0" w:color="auto"/>
              <w:bottom w:val="single" w:sz="12" w:space="0" w:color="auto"/>
            </w:tcBorders>
            <w:shd w:val="clear" w:color="auto" w:fill="auto"/>
            <w:vAlign w:val="bottom"/>
            <w:hideMark/>
          </w:tcPr>
          <w:p w14:paraId="0FCBE119" w14:textId="77777777" w:rsidR="005D5251" w:rsidRPr="005D5251" w:rsidRDefault="005D5251" w:rsidP="00AA7643">
            <w:pPr>
              <w:pStyle w:val="SingleTxtG"/>
              <w:tabs>
                <w:tab w:val="clear" w:pos="1701"/>
                <w:tab w:val="clear" w:pos="2268"/>
                <w:tab w:val="clear" w:pos="2835"/>
              </w:tabs>
              <w:spacing w:before="80" w:after="80" w:line="200" w:lineRule="exact"/>
              <w:ind w:left="0" w:right="28"/>
              <w:jc w:val="right"/>
              <w:rPr>
                <w:i/>
                <w:iCs/>
                <w:sz w:val="16"/>
              </w:rPr>
            </w:pPr>
            <w:r w:rsidRPr="005D5251">
              <w:rPr>
                <w:i/>
                <w:iCs/>
                <w:sz w:val="16"/>
              </w:rPr>
              <w:t>No</w:t>
            </w:r>
          </w:p>
        </w:tc>
        <w:tc>
          <w:tcPr>
            <w:tcW w:w="1276" w:type="dxa"/>
            <w:vMerge/>
            <w:tcBorders>
              <w:top w:val="nil"/>
              <w:bottom w:val="single" w:sz="12" w:space="0" w:color="auto"/>
            </w:tcBorders>
            <w:shd w:val="clear" w:color="auto" w:fill="auto"/>
            <w:vAlign w:val="bottom"/>
            <w:hideMark/>
          </w:tcPr>
          <w:p w14:paraId="1B872F8F" w14:textId="77777777"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p>
        </w:tc>
        <w:tc>
          <w:tcPr>
            <w:tcW w:w="849" w:type="dxa"/>
            <w:vMerge/>
            <w:tcBorders>
              <w:top w:val="nil"/>
              <w:bottom w:val="single" w:sz="12" w:space="0" w:color="auto"/>
            </w:tcBorders>
            <w:shd w:val="clear" w:color="auto" w:fill="auto"/>
            <w:vAlign w:val="bottom"/>
            <w:hideMark/>
          </w:tcPr>
          <w:p w14:paraId="2C38529F" w14:textId="77777777"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p>
        </w:tc>
      </w:tr>
      <w:tr w:rsidR="00AA7643" w:rsidRPr="001C56C5" w14:paraId="70C27580" w14:textId="77777777" w:rsidTr="00AA7643">
        <w:trPr>
          <w:trHeight w:val="240"/>
        </w:trPr>
        <w:tc>
          <w:tcPr>
            <w:tcW w:w="993" w:type="dxa"/>
            <w:vMerge w:val="restart"/>
            <w:tcBorders>
              <w:top w:val="single" w:sz="12" w:space="0" w:color="auto"/>
            </w:tcBorders>
            <w:shd w:val="clear" w:color="auto" w:fill="auto"/>
            <w:hideMark/>
          </w:tcPr>
          <w:p w14:paraId="63D5E164" w14:textId="77777777"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r w:rsidRPr="005D5251">
              <w:rPr>
                <w:sz w:val="18"/>
              </w:rPr>
              <w:t>Unidad federativa</w:t>
            </w:r>
          </w:p>
        </w:tc>
        <w:tc>
          <w:tcPr>
            <w:tcW w:w="1842" w:type="dxa"/>
            <w:tcBorders>
              <w:top w:val="single" w:sz="12" w:space="0" w:color="auto"/>
            </w:tcBorders>
            <w:shd w:val="clear" w:color="auto" w:fill="auto"/>
            <w:hideMark/>
          </w:tcPr>
          <w:p w14:paraId="1F34AB72" w14:textId="583CDF62"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r w:rsidRPr="005D5251">
              <w:rPr>
                <w:sz w:val="18"/>
              </w:rPr>
              <w:t>Rondônia</w:t>
            </w:r>
          </w:p>
        </w:tc>
        <w:tc>
          <w:tcPr>
            <w:tcW w:w="1276" w:type="dxa"/>
            <w:tcBorders>
              <w:top w:val="single" w:sz="12" w:space="0" w:color="auto"/>
            </w:tcBorders>
            <w:shd w:val="clear" w:color="auto" w:fill="auto"/>
            <w:vAlign w:val="bottom"/>
            <w:hideMark/>
          </w:tcPr>
          <w:p w14:paraId="42A20064" w14:textId="6D0125E8"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307</w:t>
            </w:r>
            <w:r w:rsidR="00AA7643" w:rsidRPr="001C56C5">
              <w:rPr>
                <w:sz w:val="18"/>
              </w:rPr>
              <w:t xml:space="preserve"> </w:t>
            </w:r>
            <w:r w:rsidRPr="005D5251">
              <w:rPr>
                <w:sz w:val="18"/>
              </w:rPr>
              <w:t>732</w:t>
            </w:r>
          </w:p>
        </w:tc>
        <w:tc>
          <w:tcPr>
            <w:tcW w:w="1134" w:type="dxa"/>
            <w:tcBorders>
              <w:top w:val="single" w:sz="12" w:space="0" w:color="auto"/>
            </w:tcBorders>
            <w:shd w:val="clear" w:color="auto" w:fill="auto"/>
            <w:vAlign w:val="bottom"/>
            <w:hideMark/>
          </w:tcPr>
          <w:p w14:paraId="5BF5DD36" w14:textId="6FF0CAB1"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7</w:t>
            </w:r>
            <w:r w:rsidR="00AA7643" w:rsidRPr="001C56C5">
              <w:rPr>
                <w:sz w:val="18"/>
              </w:rPr>
              <w:t xml:space="preserve"> </w:t>
            </w:r>
            <w:r w:rsidRPr="005D5251">
              <w:rPr>
                <w:sz w:val="18"/>
              </w:rPr>
              <w:t>176</w:t>
            </w:r>
          </w:p>
        </w:tc>
        <w:tc>
          <w:tcPr>
            <w:tcW w:w="1276" w:type="dxa"/>
            <w:tcBorders>
              <w:top w:val="single" w:sz="12" w:space="0" w:color="auto"/>
            </w:tcBorders>
            <w:shd w:val="clear" w:color="auto" w:fill="auto"/>
            <w:vAlign w:val="bottom"/>
            <w:hideMark/>
          </w:tcPr>
          <w:p w14:paraId="02343524" w14:textId="148E4BE8"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314</w:t>
            </w:r>
            <w:r w:rsidR="00AA7643" w:rsidRPr="001C56C5">
              <w:rPr>
                <w:sz w:val="18"/>
              </w:rPr>
              <w:t xml:space="preserve"> </w:t>
            </w:r>
            <w:r w:rsidRPr="005D5251">
              <w:rPr>
                <w:sz w:val="18"/>
              </w:rPr>
              <w:t>908</w:t>
            </w:r>
          </w:p>
        </w:tc>
        <w:tc>
          <w:tcPr>
            <w:tcW w:w="849" w:type="dxa"/>
            <w:tcBorders>
              <w:top w:val="single" w:sz="12" w:space="0" w:color="auto"/>
            </w:tcBorders>
            <w:shd w:val="clear" w:color="auto" w:fill="auto"/>
            <w:vAlign w:val="bottom"/>
            <w:hideMark/>
          </w:tcPr>
          <w:p w14:paraId="27E7555C" w14:textId="41AB6179"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97,7</w:t>
            </w:r>
          </w:p>
        </w:tc>
      </w:tr>
      <w:tr w:rsidR="00AA7643" w:rsidRPr="001C56C5" w14:paraId="5AA8E8D6" w14:textId="77777777" w:rsidTr="00AA7643">
        <w:trPr>
          <w:trHeight w:val="240"/>
        </w:trPr>
        <w:tc>
          <w:tcPr>
            <w:tcW w:w="993" w:type="dxa"/>
            <w:vMerge/>
            <w:shd w:val="clear" w:color="auto" w:fill="auto"/>
            <w:hideMark/>
          </w:tcPr>
          <w:p w14:paraId="6F22A07D" w14:textId="77777777"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1E73D851" w14:textId="325287A5"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r w:rsidRPr="005D5251">
              <w:rPr>
                <w:sz w:val="18"/>
              </w:rPr>
              <w:t>Acre</w:t>
            </w:r>
          </w:p>
        </w:tc>
        <w:tc>
          <w:tcPr>
            <w:tcW w:w="1276" w:type="dxa"/>
            <w:shd w:val="clear" w:color="auto" w:fill="auto"/>
            <w:vAlign w:val="bottom"/>
            <w:hideMark/>
          </w:tcPr>
          <w:p w14:paraId="5D3E6D79" w14:textId="1964636B"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189</w:t>
            </w:r>
            <w:r w:rsidR="00AA7643" w:rsidRPr="001C56C5">
              <w:rPr>
                <w:sz w:val="18"/>
              </w:rPr>
              <w:t xml:space="preserve"> </w:t>
            </w:r>
            <w:r w:rsidRPr="005D5251">
              <w:rPr>
                <w:sz w:val="18"/>
              </w:rPr>
              <w:t>524</w:t>
            </w:r>
          </w:p>
        </w:tc>
        <w:tc>
          <w:tcPr>
            <w:tcW w:w="1134" w:type="dxa"/>
            <w:shd w:val="clear" w:color="auto" w:fill="auto"/>
            <w:vAlign w:val="bottom"/>
            <w:hideMark/>
          </w:tcPr>
          <w:p w14:paraId="3EFA90D3" w14:textId="366AE4C8"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6</w:t>
            </w:r>
            <w:r w:rsidR="00AA7643" w:rsidRPr="001C56C5">
              <w:rPr>
                <w:sz w:val="18"/>
              </w:rPr>
              <w:t xml:space="preserve"> </w:t>
            </w:r>
            <w:r w:rsidRPr="005D5251">
              <w:rPr>
                <w:sz w:val="18"/>
              </w:rPr>
              <w:t>943</w:t>
            </w:r>
          </w:p>
        </w:tc>
        <w:tc>
          <w:tcPr>
            <w:tcW w:w="1276" w:type="dxa"/>
            <w:shd w:val="clear" w:color="auto" w:fill="auto"/>
            <w:vAlign w:val="bottom"/>
            <w:hideMark/>
          </w:tcPr>
          <w:p w14:paraId="2D92CEA3" w14:textId="2ED36F02"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196</w:t>
            </w:r>
            <w:r w:rsidR="00AA7643" w:rsidRPr="001C56C5">
              <w:rPr>
                <w:sz w:val="18"/>
              </w:rPr>
              <w:t xml:space="preserve"> </w:t>
            </w:r>
            <w:r w:rsidRPr="005D5251">
              <w:rPr>
                <w:sz w:val="18"/>
              </w:rPr>
              <w:t>467</w:t>
            </w:r>
          </w:p>
        </w:tc>
        <w:tc>
          <w:tcPr>
            <w:tcW w:w="849" w:type="dxa"/>
            <w:shd w:val="clear" w:color="auto" w:fill="auto"/>
            <w:vAlign w:val="bottom"/>
            <w:hideMark/>
          </w:tcPr>
          <w:p w14:paraId="740E10D6" w14:textId="66C73EA3"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96,5</w:t>
            </w:r>
          </w:p>
        </w:tc>
      </w:tr>
      <w:tr w:rsidR="00AA7643" w:rsidRPr="001C56C5" w14:paraId="173B4957" w14:textId="77777777" w:rsidTr="00AA7643">
        <w:trPr>
          <w:trHeight w:val="240"/>
        </w:trPr>
        <w:tc>
          <w:tcPr>
            <w:tcW w:w="993" w:type="dxa"/>
            <w:vMerge/>
            <w:shd w:val="clear" w:color="auto" w:fill="auto"/>
            <w:hideMark/>
          </w:tcPr>
          <w:p w14:paraId="1CF946C4" w14:textId="77777777"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221C8BB2" w14:textId="232AA500"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r w:rsidRPr="005D5251">
              <w:rPr>
                <w:sz w:val="18"/>
              </w:rPr>
              <w:t>Amazonas</w:t>
            </w:r>
          </w:p>
        </w:tc>
        <w:tc>
          <w:tcPr>
            <w:tcW w:w="1276" w:type="dxa"/>
            <w:shd w:val="clear" w:color="auto" w:fill="auto"/>
            <w:vAlign w:val="bottom"/>
            <w:hideMark/>
          </w:tcPr>
          <w:p w14:paraId="3C27F1DF" w14:textId="23B13F9E"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876</w:t>
            </w:r>
            <w:r w:rsidR="00AA7643" w:rsidRPr="001C56C5">
              <w:rPr>
                <w:sz w:val="18"/>
              </w:rPr>
              <w:t xml:space="preserve"> </w:t>
            </w:r>
            <w:r w:rsidRPr="005D5251">
              <w:rPr>
                <w:sz w:val="18"/>
              </w:rPr>
              <w:t>466</w:t>
            </w:r>
          </w:p>
        </w:tc>
        <w:tc>
          <w:tcPr>
            <w:tcW w:w="1134" w:type="dxa"/>
            <w:shd w:val="clear" w:color="auto" w:fill="auto"/>
            <w:vAlign w:val="bottom"/>
            <w:hideMark/>
          </w:tcPr>
          <w:p w14:paraId="6376D96B" w14:textId="1523C76C"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22</w:t>
            </w:r>
            <w:r w:rsidR="00AA7643" w:rsidRPr="001C56C5">
              <w:rPr>
                <w:sz w:val="18"/>
              </w:rPr>
              <w:t xml:space="preserve"> </w:t>
            </w:r>
            <w:r w:rsidRPr="005D5251">
              <w:rPr>
                <w:sz w:val="18"/>
              </w:rPr>
              <w:t>994</w:t>
            </w:r>
          </w:p>
        </w:tc>
        <w:tc>
          <w:tcPr>
            <w:tcW w:w="1276" w:type="dxa"/>
            <w:shd w:val="clear" w:color="auto" w:fill="auto"/>
            <w:vAlign w:val="bottom"/>
            <w:hideMark/>
          </w:tcPr>
          <w:p w14:paraId="617FBCCE" w14:textId="1106BB67"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899</w:t>
            </w:r>
            <w:r w:rsidR="00AA7643" w:rsidRPr="001C56C5">
              <w:rPr>
                <w:sz w:val="18"/>
              </w:rPr>
              <w:t xml:space="preserve"> </w:t>
            </w:r>
            <w:r w:rsidRPr="005D5251">
              <w:rPr>
                <w:sz w:val="18"/>
              </w:rPr>
              <w:t>460</w:t>
            </w:r>
          </w:p>
        </w:tc>
        <w:tc>
          <w:tcPr>
            <w:tcW w:w="849" w:type="dxa"/>
            <w:shd w:val="clear" w:color="auto" w:fill="auto"/>
            <w:vAlign w:val="bottom"/>
            <w:hideMark/>
          </w:tcPr>
          <w:p w14:paraId="7C7B09FE" w14:textId="04BAF1B3"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97,4</w:t>
            </w:r>
          </w:p>
        </w:tc>
      </w:tr>
      <w:tr w:rsidR="00AA7643" w:rsidRPr="001C56C5" w14:paraId="53582906" w14:textId="77777777" w:rsidTr="00AA7643">
        <w:trPr>
          <w:trHeight w:val="240"/>
        </w:trPr>
        <w:tc>
          <w:tcPr>
            <w:tcW w:w="993" w:type="dxa"/>
            <w:vMerge/>
            <w:shd w:val="clear" w:color="auto" w:fill="auto"/>
            <w:hideMark/>
          </w:tcPr>
          <w:p w14:paraId="58795004" w14:textId="77777777"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40FF993F" w14:textId="3608C598"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r w:rsidRPr="005D5251">
              <w:rPr>
                <w:sz w:val="18"/>
              </w:rPr>
              <w:t>Roraima</w:t>
            </w:r>
          </w:p>
        </w:tc>
        <w:tc>
          <w:tcPr>
            <w:tcW w:w="1276" w:type="dxa"/>
            <w:shd w:val="clear" w:color="auto" w:fill="auto"/>
            <w:vAlign w:val="bottom"/>
            <w:hideMark/>
          </w:tcPr>
          <w:p w14:paraId="28A6E007" w14:textId="41808C78"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136</w:t>
            </w:r>
            <w:r w:rsidR="00AA7643" w:rsidRPr="001C56C5">
              <w:rPr>
                <w:sz w:val="18"/>
              </w:rPr>
              <w:t xml:space="preserve"> </w:t>
            </w:r>
            <w:r w:rsidRPr="005D5251">
              <w:rPr>
                <w:sz w:val="18"/>
              </w:rPr>
              <w:t>133</w:t>
            </w:r>
          </w:p>
        </w:tc>
        <w:tc>
          <w:tcPr>
            <w:tcW w:w="1134" w:type="dxa"/>
            <w:shd w:val="clear" w:color="auto" w:fill="auto"/>
            <w:vAlign w:val="bottom"/>
            <w:hideMark/>
          </w:tcPr>
          <w:p w14:paraId="24ED33BA" w14:textId="3E08A4B0"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5</w:t>
            </w:r>
            <w:r w:rsidR="00AA7643" w:rsidRPr="001C56C5">
              <w:rPr>
                <w:sz w:val="18"/>
              </w:rPr>
              <w:t xml:space="preserve"> </w:t>
            </w:r>
            <w:r w:rsidRPr="005D5251">
              <w:rPr>
                <w:sz w:val="18"/>
              </w:rPr>
              <w:t>855</w:t>
            </w:r>
          </w:p>
        </w:tc>
        <w:tc>
          <w:tcPr>
            <w:tcW w:w="1276" w:type="dxa"/>
            <w:shd w:val="clear" w:color="auto" w:fill="auto"/>
            <w:vAlign w:val="bottom"/>
            <w:hideMark/>
          </w:tcPr>
          <w:p w14:paraId="3AE62F7A" w14:textId="7D105B20"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141</w:t>
            </w:r>
            <w:r w:rsidR="00AA7643" w:rsidRPr="001C56C5">
              <w:rPr>
                <w:sz w:val="18"/>
              </w:rPr>
              <w:t xml:space="preserve"> </w:t>
            </w:r>
            <w:r w:rsidRPr="005D5251">
              <w:rPr>
                <w:sz w:val="18"/>
              </w:rPr>
              <w:t>988</w:t>
            </w:r>
          </w:p>
        </w:tc>
        <w:tc>
          <w:tcPr>
            <w:tcW w:w="849" w:type="dxa"/>
            <w:shd w:val="clear" w:color="auto" w:fill="auto"/>
            <w:vAlign w:val="bottom"/>
            <w:hideMark/>
          </w:tcPr>
          <w:p w14:paraId="2BB82B0C" w14:textId="12D70485"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95,9</w:t>
            </w:r>
          </w:p>
        </w:tc>
      </w:tr>
      <w:tr w:rsidR="00AA7643" w:rsidRPr="001C56C5" w14:paraId="7D15EC3D" w14:textId="77777777" w:rsidTr="00AA7643">
        <w:trPr>
          <w:trHeight w:val="240"/>
        </w:trPr>
        <w:tc>
          <w:tcPr>
            <w:tcW w:w="993" w:type="dxa"/>
            <w:vMerge/>
            <w:shd w:val="clear" w:color="auto" w:fill="auto"/>
            <w:hideMark/>
          </w:tcPr>
          <w:p w14:paraId="782AB7D3" w14:textId="77777777"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19DB0208" w14:textId="099134D5"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r w:rsidRPr="005D5251">
              <w:rPr>
                <w:sz w:val="18"/>
              </w:rPr>
              <w:t>Pará</w:t>
            </w:r>
          </w:p>
        </w:tc>
        <w:tc>
          <w:tcPr>
            <w:tcW w:w="1276" w:type="dxa"/>
            <w:shd w:val="clear" w:color="auto" w:fill="auto"/>
            <w:vAlign w:val="bottom"/>
            <w:hideMark/>
          </w:tcPr>
          <w:p w14:paraId="01E9A16F" w14:textId="59E19C6D"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A7643" w:rsidRPr="001C56C5">
              <w:rPr>
                <w:sz w:val="18"/>
              </w:rPr>
              <w:t xml:space="preserve"> </w:t>
            </w:r>
            <w:r w:rsidRPr="005D5251">
              <w:rPr>
                <w:sz w:val="18"/>
              </w:rPr>
              <w:t>738</w:t>
            </w:r>
            <w:r w:rsidR="00AA7643" w:rsidRPr="001C56C5">
              <w:rPr>
                <w:sz w:val="18"/>
              </w:rPr>
              <w:t xml:space="preserve"> </w:t>
            </w:r>
            <w:r w:rsidRPr="005D5251">
              <w:rPr>
                <w:sz w:val="18"/>
              </w:rPr>
              <w:t>074</w:t>
            </w:r>
          </w:p>
        </w:tc>
        <w:tc>
          <w:tcPr>
            <w:tcW w:w="1134" w:type="dxa"/>
            <w:shd w:val="clear" w:color="auto" w:fill="auto"/>
            <w:vAlign w:val="bottom"/>
            <w:hideMark/>
          </w:tcPr>
          <w:p w14:paraId="7AE2DF76" w14:textId="3ECB254C"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52</w:t>
            </w:r>
            <w:r w:rsidR="00AA7643" w:rsidRPr="001C56C5">
              <w:rPr>
                <w:sz w:val="18"/>
              </w:rPr>
              <w:t xml:space="preserve"> </w:t>
            </w:r>
            <w:r w:rsidRPr="005D5251">
              <w:rPr>
                <w:sz w:val="18"/>
              </w:rPr>
              <w:t>850</w:t>
            </w:r>
          </w:p>
        </w:tc>
        <w:tc>
          <w:tcPr>
            <w:tcW w:w="1276" w:type="dxa"/>
            <w:shd w:val="clear" w:color="auto" w:fill="auto"/>
            <w:vAlign w:val="bottom"/>
            <w:hideMark/>
          </w:tcPr>
          <w:p w14:paraId="6CA39E4A" w14:textId="43391079"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A7643" w:rsidRPr="001C56C5">
              <w:rPr>
                <w:sz w:val="18"/>
              </w:rPr>
              <w:t xml:space="preserve"> </w:t>
            </w:r>
            <w:r w:rsidRPr="005D5251">
              <w:rPr>
                <w:sz w:val="18"/>
              </w:rPr>
              <w:t>790</w:t>
            </w:r>
            <w:r w:rsidR="00AA7643" w:rsidRPr="001C56C5">
              <w:rPr>
                <w:sz w:val="18"/>
              </w:rPr>
              <w:t xml:space="preserve"> </w:t>
            </w:r>
            <w:r w:rsidRPr="005D5251">
              <w:rPr>
                <w:sz w:val="18"/>
              </w:rPr>
              <w:t>924</w:t>
            </w:r>
          </w:p>
        </w:tc>
        <w:tc>
          <w:tcPr>
            <w:tcW w:w="849" w:type="dxa"/>
            <w:shd w:val="clear" w:color="auto" w:fill="auto"/>
            <w:vAlign w:val="bottom"/>
            <w:hideMark/>
          </w:tcPr>
          <w:p w14:paraId="5BFC675B" w14:textId="5DD52766"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97,0</w:t>
            </w:r>
          </w:p>
        </w:tc>
      </w:tr>
      <w:tr w:rsidR="00AA7643" w:rsidRPr="001C56C5" w14:paraId="29D95AD1" w14:textId="77777777" w:rsidTr="00AA7643">
        <w:trPr>
          <w:trHeight w:val="240"/>
        </w:trPr>
        <w:tc>
          <w:tcPr>
            <w:tcW w:w="993" w:type="dxa"/>
            <w:vMerge/>
            <w:shd w:val="clear" w:color="auto" w:fill="auto"/>
            <w:hideMark/>
          </w:tcPr>
          <w:p w14:paraId="4D14ECBA" w14:textId="77777777"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36CA6C1E" w14:textId="22A49657"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r w:rsidRPr="005D5251">
              <w:rPr>
                <w:sz w:val="18"/>
              </w:rPr>
              <w:t>Amapá</w:t>
            </w:r>
          </w:p>
        </w:tc>
        <w:tc>
          <w:tcPr>
            <w:tcW w:w="1276" w:type="dxa"/>
            <w:shd w:val="clear" w:color="auto" w:fill="auto"/>
            <w:vAlign w:val="bottom"/>
            <w:hideMark/>
          </w:tcPr>
          <w:p w14:paraId="0EA29EDB" w14:textId="512C1BE9"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171</w:t>
            </w:r>
            <w:r w:rsidR="00AA7643" w:rsidRPr="001C56C5">
              <w:rPr>
                <w:sz w:val="18"/>
              </w:rPr>
              <w:t xml:space="preserve"> </w:t>
            </w:r>
            <w:r w:rsidRPr="005D5251">
              <w:rPr>
                <w:sz w:val="18"/>
              </w:rPr>
              <w:t>152</w:t>
            </w:r>
          </w:p>
        </w:tc>
        <w:tc>
          <w:tcPr>
            <w:tcW w:w="1134" w:type="dxa"/>
            <w:shd w:val="clear" w:color="auto" w:fill="auto"/>
            <w:vAlign w:val="bottom"/>
            <w:hideMark/>
          </w:tcPr>
          <w:p w14:paraId="0FB4F6E0" w14:textId="70B3ED76"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5</w:t>
            </w:r>
            <w:r w:rsidR="00AA7643" w:rsidRPr="001C56C5">
              <w:rPr>
                <w:sz w:val="18"/>
              </w:rPr>
              <w:t xml:space="preserve"> </w:t>
            </w:r>
            <w:r w:rsidRPr="005D5251">
              <w:rPr>
                <w:sz w:val="18"/>
              </w:rPr>
              <w:t>108</w:t>
            </w:r>
          </w:p>
        </w:tc>
        <w:tc>
          <w:tcPr>
            <w:tcW w:w="1276" w:type="dxa"/>
            <w:shd w:val="clear" w:color="auto" w:fill="auto"/>
            <w:vAlign w:val="bottom"/>
            <w:hideMark/>
          </w:tcPr>
          <w:p w14:paraId="2C6FB582" w14:textId="647203A1"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176</w:t>
            </w:r>
            <w:r w:rsidR="00AA7643" w:rsidRPr="001C56C5">
              <w:rPr>
                <w:sz w:val="18"/>
              </w:rPr>
              <w:t xml:space="preserve"> </w:t>
            </w:r>
            <w:r w:rsidRPr="005D5251">
              <w:rPr>
                <w:sz w:val="18"/>
              </w:rPr>
              <w:t>260</w:t>
            </w:r>
          </w:p>
        </w:tc>
        <w:tc>
          <w:tcPr>
            <w:tcW w:w="849" w:type="dxa"/>
            <w:shd w:val="clear" w:color="auto" w:fill="auto"/>
            <w:vAlign w:val="bottom"/>
            <w:hideMark/>
          </w:tcPr>
          <w:p w14:paraId="549316AA" w14:textId="55556006"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97,1</w:t>
            </w:r>
          </w:p>
        </w:tc>
      </w:tr>
      <w:tr w:rsidR="00AA7643" w:rsidRPr="001C56C5" w14:paraId="288CE598" w14:textId="77777777" w:rsidTr="00AA7643">
        <w:trPr>
          <w:trHeight w:val="240"/>
        </w:trPr>
        <w:tc>
          <w:tcPr>
            <w:tcW w:w="993" w:type="dxa"/>
            <w:vMerge/>
            <w:shd w:val="clear" w:color="auto" w:fill="auto"/>
            <w:hideMark/>
          </w:tcPr>
          <w:p w14:paraId="127DBC5A" w14:textId="77777777"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7CAF738D" w14:textId="1F283B9C"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r w:rsidRPr="005D5251">
              <w:rPr>
                <w:sz w:val="18"/>
              </w:rPr>
              <w:t>Tocantins</w:t>
            </w:r>
          </w:p>
        </w:tc>
        <w:tc>
          <w:tcPr>
            <w:tcW w:w="1276" w:type="dxa"/>
            <w:shd w:val="clear" w:color="auto" w:fill="auto"/>
            <w:vAlign w:val="bottom"/>
            <w:hideMark/>
          </w:tcPr>
          <w:p w14:paraId="71F0E487" w14:textId="021399E1"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289</w:t>
            </w:r>
            <w:r w:rsidR="00AA7643" w:rsidRPr="001C56C5">
              <w:rPr>
                <w:sz w:val="18"/>
              </w:rPr>
              <w:t xml:space="preserve"> </w:t>
            </w:r>
            <w:r w:rsidRPr="005D5251">
              <w:rPr>
                <w:sz w:val="18"/>
              </w:rPr>
              <w:t>314</w:t>
            </w:r>
          </w:p>
        </w:tc>
        <w:tc>
          <w:tcPr>
            <w:tcW w:w="1134" w:type="dxa"/>
            <w:shd w:val="clear" w:color="auto" w:fill="auto"/>
            <w:vAlign w:val="bottom"/>
            <w:hideMark/>
          </w:tcPr>
          <w:p w14:paraId="417BF612" w14:textId="27DABE65"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6</w:t>
            </w:r>
            <w:r w:rsidR="00AA7643" w:rsidRPr="001C56C5">
              <w:rPr>
                <w:sz w:val="18"/>
              </w:rPr>
              <w:t xml:space="preserve"> </w:t>
            </w:r>
            <w:r w:rsidRPr="005D5251">
              <w:rPr>
                <w:sz w:val="18"/>
              </w:rPr>
              <w:t>520</w:t>
            </w:r>
          </w:p>
        </w:tc>
        <w:tc>
          <w:tcPr>
            <w:tcW w:w="1276" w:type="dxa"/>
            <w:shd w:val="clear" w:color="auto" w:fill="auto"/>
            <w:vAlign w:val="bottom"/>
            <w:hideMark/>
          </w:tcPr>
          <w:p w14:paraId="4B9BE116" w14:textId="3CF20315"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295</w:t>
            </w:r>
            <w:r w:rsidR="00AA7643" w:rsidRPr="001C56C5">
              <w:rPr>
                <w:sz w:val="18"/>
              </w:rPr>
              <w:t xml:space="preserve"> </w:t>
            </w:r>
            <w:r w:rsidRPr="005D5251">
              <w:rPr>
                <w:sz w:val="18"/>
              </w:rPr>
              <w:t>834</w:t>
            </w:r>
          </w:p>
        </w:tc>
        <w:tc>
          <w:tcPr>
            <w:tcW w:w="849" w:type="dxa"/>
            <w:shd w:val="clear" w:color="auto" w:fill="auto"/>
            <w:vAlign w:val="bottom"/>
            <w:hideMark/>
          </w:tcPr>
          <w:p w14:paraId="3616ECF3" w14:textId="4751BC91"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97,8</w:t>
            </w:r>
          </w:p>
        </w:tc>
      </w:tr>
      <w:tr w:rsidR="00AA7643" w:rsidRPr="001C56C5" w14:paraId="4875F37E" w14:textId="77777777" w:rsidTr="00AA7643">
        <w:trPr>
          <w:trHeight w:val="240"/>
        </w:trPr>
        <w:tc>
          <w:tcPr>
            <w:tcW w:w="993" w:type="dxa"/>
            <w:vMerge/>
            <w:shd w:val="clear" w:color="auto" w:fill="auto"/>
            <w:hideMark/>
          </w:tcPr>
          <w:p w14:paraId="4050BE5A" w14:textId="77777777"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74A35D22" w14:textId="65838565"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r w:rsidRPr="005D5251">
              <w:rPr>
                <w:sz w:val="18"/>
              </w:rPr>
              <w:t>Maranhão</w:t>
            </w:r>
          </w:p>
        </w:tc>
        <w:tc>
          <w:tcPr>
            <w:tcW w:w="1276" w:type="dxa"/>
            <w:shd w:val="clear" w:color="auto" w:fill="auto"/>
            <w:vAlign w:val="bottom"/>
            <w:hideMark/>
          </w:tcPr>
          <w:p w14:paraId="3A38C468" w14:textId="5D4C75E4"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A7643" w:rsidRPr="001C56C5">
              <w:rPr>
                <w:sz w:val="18"/>
              </w:rPr>
              <w:t xml:space="preserve"> </w:t>
            </w:r>
            <w:r w:rsidRPr="005D5251">
              <w:rPr>
                <w:sz w:val="18"/>
              </w:rPr>
              <w:t>424</w:t>
            </w:r>
            <w:r w:rsidR="00AA7643" w:rsidRPr="001C56C5">
              <w:rPr>
                <w:sz w:val="18"/>
              </w:rPr>
              <w:t xml:space="preserve"> </w:t>
            </w:r>
            <w:r w:rsidRPr="005D5251">
              <w:rPr>
                <w:sz w:val="18"/>
              </w:rPr>
              <w:t>026</w:t>
            </w:r>
          </w:p>
        </w:tc>
        <w:tc>
          <w:tcPr>
            <w:tcW w:w="1134" w:type="dxa"/>
            <w:shd w:val="clear" w:color="auto" w:fill="auto"/>
            <w:vAlign w:val="bottom"/>
            <w:hideMark/>
          </w:tcPr>
          <w:p w14:paraId="2ED3A8B7" w14:textId="222CC175"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39</w:t>
            </w:r>
            <w:r w:rsidR="00AA7643" w:rsidRPr="001C56C5">
              <w:rPr>
                <w:sz w:val="18"/>
              </w:rPr>
              <w:t xml:space="preserve"> </w:t>
            </w:r>
            <w:r w:rsidRPr="005D5251">
              <w:rPr>
                <w:sz w:val="18"/>
              </w:rPr>
              <w:t>445</w:t>
            </w:r>
          </w:p>
        </w:tc>
        <w:tc>
          <w:tcPr>
            <w:tcW w:w="1276" w:type="dxa"/>
            <w:shd w:val="clear" w:color="auto" w:fill="auto"/>
            <w:vAlign w:val="bottom"/>
            <w:hideMark/>
          </w:tcPr>
          <w:p w14:paraId="08FC53A5" w14:textId="380446AC"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A7643" w:rsidRPr="001C56C5">
              <w:rPr>
                <w:sz w:val="18"/>
              </w:rPr>
              <w:t xml:space="preserve"> </w:t>
            </w:r>
            <w:r w:rsidRPr="005D5251">
              <w:rPr>
                <w:sz w:val="18"/>
              </w:rPr>
              <w:t>463</w:t>
            </w:r>
            <w:r w:rsidR="00AA7643" w:rsidRPr="001C56C5">
              <w:rPr>
                <w:sz w:val="18"/>
              </w:rPr>
              <w:t xml:space="preserve"> </w:t>
            </w:r>
            <w:r w:rsidRPr="005D5251">
              <w:rPr>
                <w:sz w:val="18"/>
              </w:rPr>
              <w:t>471</w:t>
            </w:r>
          </w:p>
        </w:tc>
        <w:tc>
          <w:tcPr>
            <w:tcW w:w="849" w:type="dxa"/>
            <w:shd w:val="clear" w:color="auto" w:fill="auto"/>
            <w:vAlign w:val="bottom"/>
            <w:hideMark/>
          </w:tcPr>
          <w:p w14:paraId="53218847" w14:textId="25BBE038"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97,3</w:t>
            </w:r>
          </w:p>
        </w:tc>
      </w:tr>
      <w:tr w:rsidR="00AA7643" w:rsidRPr="001C56C5" w14:paraId="3F5AF77C" w14:textId="77777777" w:rsidTr="00AA7643">
        <w:trPr>
          <w:trHeight w:val="240"/>
        </w:trPr>
        <w:tc>
          <w:tcPr>
            <w:tcW w:w="993" w:type="dxa"/>
            <w:vMerge/>
            <w:shd w:val="clear" w:color="auto" w:fill="auto"/>
            <w:hideMark/>
          </w:tcPr>
          <w:p w14:paraId="700B1198" w14:textId="77777777"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73AEF8D7" w14:textId="01A1569A"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r w:rsidRPr="005D5251">
              <w:rPr>
                <w:sz w:val="18"/>
              </w:rPr>
              <w:t>Piauí</w:t>
            </w:r>
          </w:p>
        </w:tc>
        <w:tc>
          <w:tcPr>
            <w:tcW w:w="1276" w:type="dxa"/>
            <w:shd w:val="clear" w:color="auto" w:fill="auto"/>
            <w:vAlign w:val="bottom"/>
            <w:hideMark/>
          </w:tcPr>
          <w:p w14:paraId="1A8D3D6E" w14:textId="77C819EC"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557</w:t>
            </w:r>
            <w:r w:rsidR="00AA7643" w:rsidRPr="001C56C5">
              <w:rPr>
                <w:sz w:val="18"/>
              </w:rPr>
              <w:t xml:space="preserve"> </w:t>
            </w:r>
            <w:r w:rsidRPr="005D5251">
              <w:rPr>
                <w:sz w:val="18"/>
              </w:rPr>
              <w:t>310</w:t>
            </w:r>
          </w:p>
        </w:tc>
        <w:tc>
          <w:tcPr>
            <w:tcW w:w="1134" w:type="dxa"/>
            <w:shd w:val="clear" w:color="auto" w:fill="auto"/>
            <w:vAlign w:val="bottom"/>
            <w:hideMark/>
          </w:tcPr>
          <w:p w14:paraId="377A5909" w14:textId="5367A623"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12</w:t>
            </w:r>
            <w:r w:rsidR="00AA7643" w:rsidRPr="001C56C5">
              <w:rPr>
                <w:sz w:val="18"/>
              </w:rPr>
              <w:t xml:space="preserve"> </w:t>
            </w:r>
            <w:r w:rsidRPr="005D5251">
              <w:rPr>
                <w:sz w:val="18"/>
              </w:rPr>
              <w:t>133</w:t>
            </w:r>
          </w:p>
        </w:tc>
        <w:tc>
          <w:tcPr>
            <w:tcW w:w="1276" w:type="dxa"/>
            <w:shd w:val="clear" w:color="auto" w:fill="auto"/>
            <w:vAlign w:val="bottom"/>
            <w:hideMark/>
          </w:tcPr>
          <w:p w14:paraId="6BB69153" w14:textId="11071689"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569</w:t>
            </w:r>
            <w:r w:rsidR="00AA7643" w:rsidRPr="001C56C5">
              <w:rPr>
                <w:sz w:val="18"/>
              </w:rPr>
              <w:t xml:space="preserve"> </w:t>
            </w:r>
            <w:r w:rsidRPr="005D5251">
              <w:rPr>
                <w:sz w:val="18"/>
              </w:rPr>
              <w:t>443</w:t>
            </w:r>
          </w:p>
        </w:tc>
        <w:tc>
          <w:tcPr>
            <w:tcW w:w="849" w:type="dxa"/>
            <w:shd w:val="clear" w:color="auto" w:fill="auto"/>
            <w:vAlign w:val="bottom"/>
            <w:hideMark/>
          </w:tcPr>
          <w:p w14:paraId="55F1FBF0" w14:textId="33957A25"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97,9</w:t>
            </w:r>
          </w:p>
        </w:tc>
      </w:tr>
      <w:tr w:rsidR="00AA7643" w:rsidRPr="001C56C5" w14:paraId="56EE55BF" w14:textId="77777777" w:rsidTr="00AA7643">
        <w:trPr>
          <w:trHeight w:val="240"/>
        </w:trPr>
        <w:tc>
          <w:tcPr>
            <w:tcW w:w="993" w:type="dxa"/>
            <w:vMerge/>
            <w:shd w:val="clear" w:color="auto" w:fill="auto"/>
            <w:hideMark/>
          </w:tcPr>
          <w:p w14:paraId="1FD52CF6" w14:textId="77777777"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502A95D5" w14:textId="2583FC6E"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r w:rsidRPr="005D5251">
              <w:rPr>
                <w:sz w:val="18"/>
              </w:rPr>
              <w:t>Ceará</w:t>
            </w:r>
          </w:p>
        </w:tc>
        <w:tc>
          <w:tcPr>
            <w:tcW w:w="1276" w:type="dxa"/>
            <w:shd w:val="clear" w:color="auto" w:fill="auto"/>
            <w:vAlign w:val="bottom"/>
            <w:hideMark/>
          </w:tcPr>
          <w:p w14:paraId="0CC2FCA0" w14:textId="779348A3"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A7643" w:rsidRPr="001C56C5">
              <w:rPr>
                <w:sz w:val="18"/>
              </w:rPr>
              <w:t xml:space="preserve"> </w:t>
            </w:r>
            <w:r w:rsidRPr="005D5251">
              <w:rPr>
                <w:sz w:val="18"/>
              </w:rPr>
              <w:t>564</w:t>
            </w:r>
            <w:r w:rsidR="00AA7643" w:rsidRPr="001C56C5">
              <w:rPr>
                <w:sz w:val="18"/>
              </w:rPr>
              <w:t xml:space="preserve"> </w:t>
            </w:r>
            <w:r w:rsidRPr="005D5251">
              <w:rPr>
                <w:sz w:val="18"/>
              </w:rPr>
              <w:t>943</w:t>
            </w:r>
          </w:p>
        </w:tc>
        <w:tc>
          <w:tcPr>
            <w:tcW w:w="1134" w:type="dxa"/>
            <w:shd w:val="clear" w:color="auto" w:fill="auto"/>
            <w:vAlign w:val="bottom"/>
            <w:hideMark/>
          </w:tcPr>
          <w:p w14:paraId="2F623D59" w14:textId="7B1D53CD"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31</w:t>
            </w:r>
            <w:r w:rsidR="00AA7643" w:rsidRPr="001C56C5">
              <w:rPr>
                <w:sz w:val="18"/>
              </w:rPr>
              <w:t xml:space="preserve"> </w:t>
            </w:r>
            <w:r w:rsidRPr="005D5251">
              <w:rPr>
                <w:sz w:val="18"/>
              </w:rPr>
              <w:t>280</w:t>
            </w:r>
          </w:p>
        </w:tc>
        <w:tc>
          <w:tcPr>
            <w:tcW w:w="1276" w:type="dxa"/>
            <w:shd w:val="clear" w:color="auto" w:fill="auto"/>
            <w:vAlign w:val="bottom"/>
            <w:hideMark/>
          </w:tcPr>
          <w:p w14:paraId="66D85426" w14:textId="0C8EC8EA"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A7643" w:rsidRPr="001C56C5">
              <w:rPr>
                <w:sz w:val="18"/>
              </w:rPr>
              <w:t xml:space="preserve"> </w:t>
            </w:r>
            <w:r w:rsidRPr="005D5251">
              <w:rPr>
                <w:sz w:val="18"/>
              </w:rPr>
              <w:t>596</w:t>
            </w:r>
            <w:r w:rsidR="00AA7643" w:rsidRPr="001C56C5">
              <w:rPr>
                <w:sz w:val="18"/>
              </w:rPr>
              <w:t xml:space="preserve"> </w:t>
            </w:r>
            <w:r w:rsidRPr="005D5251">
              <w:rPr>
                <w:sz w:val="18"/>
              </w:rPr>
              <w:t>223</w:t>
            </w:r>
          </w:p>
        </w:tc>
        <w:tc>
          <w:tcPr>
            <w:tcW w:w="849" w:type="dxa"/>
            <w:shd w:val="clear" w:color="auto" w:fill="auto"/>
            <w:vAlign w:val="bottom"/>
            <w:hideMark/>
          </w:tcPr>
          <w:p w14:paraId="14212753" w14:textId="087BA0F5"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98,0</w:t>
            </w:r>
          </w:p>
        </w:tc>
      </w:tr>
      <w:tr w:rsidR="00AA7643" w:rsidRPr="001C56C5" w14:paraId="7A117B4E" w14:textId="77777777" w:rsidTr="00AA7643">
        <w:trPr>
          <w:trHeight w:val="240"/>
        </w:trPr>
        <w:tc>
          <w:tcPr>
            <w:tcW w:w="993" w:type="dxa"/>
            <w:vMerge/>
            <w:shd w:val="clear" w:color="auto" w:fill="auto"/>
            <w:hideMark/>
          </w:tcPr>
          <w:p w14:paraId="105C5BE1" w14:textId="77777777"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423D71E6" w14:textId="5377E16D"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r w:rsidRPr="005D5251">
              <w:rPr>
                <w:sz w:val="18"/>
              </w:rPr>
              <w:t>Rio Grande do Norte</w:t>
            </w:r>
          </w:p>
        </w:tc>
        <w:tc>
          <w:tcPr>
            <w:tcW w:w="1276" w:type="dxa"/>
            <w:shd w:val="clear" w:color="auto" w:fill="auto"/>
            <w:vAlign w:val="bottom"/>
            <w:hideMark/>
          </w:tcPr>
          <w:p w14:paraId="4A475002" w14:textId="5A8434A7"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605</w:t>
            </w:r>
            <w:r w:rsidR="00AA7643" w:rsidRPr="001C56C5">
              <w:rPr>
                <w:sz w:val="18"/>
              </w:rPr>
              <w:t xml:space="preserve"> </w:t>
            </w:r>
            <w:r w:rsidRPr="005D5251">
              <w:rPr>
                <w:sz w:val="18"/>
              </w:rPr>
              <w:t>064</w:t>
            </w:r>
          </w:p>
        </w:tc>
        <w:tc>
          <w:tcPr>
            <w:tcW w:w="1134" w:type="dxa"/>
            <w:shd w:val="clear" w:color="auto" w:fill="auto"/>
            <w:vAlign w:val="bottom"/>
            <w:hideMark/>
          </w:tcPr>
          <w:p w14:paraId="2CD53332" w14:textId="313EC8B5"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10</w:t>
            </w:r>
            <w:r w:rsidR="00AA7643" w:rsidRPr="001C56C5">
              <w:rPr>
                <w:sz w:val="18"/>
              </w:rPr>
              <w:t xml:space="preserve"> </w:t>
            </w:r>
            <w:r w:rsidRPr="005D5251">
              <w:rPr>
                <w:sz w:val="18"/>
              </w:rPr>
              <w:t>809</w:t>
            </w:r>
          </w:p>
        </w:tc>
        <w:tc>
          <w:tcPr>
            <w:tcW w:w="1276" w:type="dxa"/>
            <w:shd w:val="clear" w:color="auto" w:fill="auto"/>
            <w:vAlign w:val="bottom"/>
            <w:hideMark/>
          </w:tcPr>
          <w:p w14:paraId="0A19D02C" w14:textId="0E71B873"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615</w:t>
            </w:r>
            <w:r w:rsidR="00AA7643" w:rsidRPr="001C56C5">
              <w:rPr>
                <w:sz w:val="18"/>
              </w:rPr>
              <w:t xml:space="preserve"> </w:t>
            </w:r>
            <w:r w:rsidRPr="005D5251">
              <w:rPr>
                <w:sz w:val="18"/>
              </w:rPr>
              <w:t>873</w:t>
            </w:r>
          </w:p>
        </w:tc>
        <w:tc>
          <w:tcPr>
            <w:tcW w:w="849" w:type="dxa"/>
            <w:shd w:val="clear" w:color="auto" w:fill="auto"/>
            <w:vAlign w:val="bottom"/>
            <w:hideMark/>
          </w:tcPr>
          <w:p w14:paraId="1B53D4A5" w14:textId="09DA7D5F"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98,2</w:t>
            </w:r>
          </w:p>
        </w:tc>
      </w:tr>
      <w:tr w:rsidR="00AA7643" w:rsidRPr="001C56C5" w14:paraId="5CC02FD8" w14:textId="77777777" w:rsidTr="00AA7643">
        <w:trPr>
          <w:trHeight w:val="240"/>
        </w:trPr>
        <w:tc>
          <w:tcPr>
            <w:tcW w:w="993" w:type="dxa"/>
            <w:vMerge/>
            <w:shd w:val="clear" w:color="auto" w:fill="auto"/>
            <w:hideMark/>
          </w:tcPr>
          <w:p w14:paraId="0BB4567A" w14:textId="77777777"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2066329B" w14:textId="390FF34B"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r w:rsidRPr="005D5251">
              <w:rPr>
                <w:sz w:val="18"/>
              </w:rPr>
              <w:t>Paraíba</w:t>
            </w:r>
          </w:p>
        </w:tc>
        <w:tc>
          <w:tcPr>
            <w:tcW w:w="1276" w:type="dxa"/>
            <w:shd w:val="clear" w:color="auto" w:fill="auto"/>
            <w:vAlign w:val="bottom"/>
            <w:hideMark/>
          </w:tcPr>
          <w:p w14:paraId="0BB02533" w14:textId="0FCF1B57"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674</w:t>
            </w:r>
            <w:r w:rsidR="00AA7643" w:rsidRPr="001C56C5">
              <w:rPr>
                <w:sz w:val="18"/>
              </w:rPr>
              <w:t xml:space="preserve"> </w:t>
            </w:r>
            <w:r w:rsidRPr="005D5251">
              <w:rPr>
                <w:sz w:val="18"/>
              </w:rPr>
              <w:t>823</w:t>
            </w:r>
          </w:p>
        </w:tc>
        <w:tc>
          <w:tcPr>
            <w:tcW w:w="1134" w:type="dxa"/>
            <w:shd w:val="clear" w:color="auto" w:fill="auto"/>
            <w:vAlign w:val="bottom"/>
            <w:hideMark/>
          </w:tcPr>
          <w:p w14:paraId="7F8FD48A" w14:textId="20E8D48B"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22</w:t>
            </w:r>
            <w:r w:rsidR="00AA7643" w:rsidRPr="001C56C5">
              <w:rPr>
                <w:sz w:val="18"/>
              </w:rPr>
              <w:t xml:space="preserve"> </w:t>
            </w:r>
            <w:r w:rsidRPr="005D5251">
              <w:rPr>
                <w:sz w:val="18"/>
              </w:rPr>
              <w:t>577</w:t>
            </w:r>
          </w:p>
        </w:tc>
        <w:tc>
          <w:tcPr>
            <w:tcW w:w="1276" w:type="dxa"/>
            <w:shd w:val="clear" w:color="auto" w:fill="auto"/>
            <w:vAlign w:val="bottom"/>
            <w:hideMark/>
          </w:tcPr>
          <w:p w14:paraId="4BD9A91E" w14:textId="7AC597F4"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697</w:t>
            </w:r>
            <w:r w:rsidR="00AA7643" w:rsidRPr="001C56C5">
              <w:rPr>
                <w:sz w:val="18"/>
              </w:rPr>
              <w:t xml:space="preserve"> </w:t>
            </w:r>
            <w:r w:rsidRPr="005D5251">
              <w:rPr>
                <w:sz w:val="18"/>
              </w:rPr>
              <w:t>400</w:t>
            </w:r>
          </w:p>
        </w:tc>
        <w:tc>
          <w:tcPr>
            <w:tcW w:w="849" w:type="dxa"/>
            <w:shd w:val="clear" w:color="auto" w:fill="auto"/>
            <w:vAlign w:val="bottom"/>
            <w:hideMark/>
          </w:tcPr>
          <w:p w14:paraId="7839CED1" w14:textId="1E0858FD"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96,8</w:t>
            </w:r>
          </w:p>
        </w:tc>
      </w:tr>
      <w:tr w:rsidR="00AA7643" w:rsidRPr="001C56C5" w14:paraId="485A0AB4" w14:textId="77777777" w:rsidTr="00AA7643">
        <w:trPr>
          <w:trHeight w:val="240"/>
        </w:trPr>
        <w:tc>
          <w:tcPr>
            <w:tcW w:w="993" w:type="dxa"/>
            <w:vMerge/>
            <w:shd w:val="clear" w:color="auto" w:fill="auto"/>
            <w:hideMark/>
          </w:tcPr>
          <w:p w14:paraId="53F85E7D" w14:textId="77777777"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7A4DC643" w14:textId="33F55A91"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r w:rsidRPr="005D5251">
              <w:rPr>
                <w:sz w:val="18"/>
              </w:rPr>
              <w:t>Pernambuco</w:t>
            </w:r>
          </w:p>
        </w:tc>
        <w:tc>
          <w:tcPr>
            <w:tcW w:w="1276" w:type="dxa"/>
            <w:shd w:val="clear" w:color="auto" w:fill="auto"/>
            <w:vAlign w:val="bottom"/>
            <w:hideMark/>
          </w:tcPr>
          <w:p w14:paraId="14BBE4EA" w14:textId="58FE9655"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A7643" w:rsidRPr="001C56C5">
              <w:rPr>
                <w:sz w:val="18"/>
              </w:rPr>
              <w:t xml:space="preserve"> </w:t>
            </w:r>
            <w:r w:rsidRPr="005D5251">
              <w:rPr>
                <w:sz w:val="18"/>
              </w:rPr>
              <w:t>674</w:t>
            </w:r>
            <w:r w:rsidR="00AA7643" w:rsidRPr="001C56C5">
              <w:rPr>
                <w:sz w:val="18"/>
              </w:rPr>
              <w:t xml:space="preserve"> </w:t>
            </w:r>
            <w:r w:rsidRPr="005D5251">
              <w:rPr>
                <w:sz w:val="18"/>
              </w:rPr>
              <w:t>041</w:t>
            </w:r>
          </w:p>
        </w:tc>
        <w:tc>
          <w:tcPr>
            <w:tcW w:w="1134" w:type="dxa"/>
            <w:shd w:val="clear" w:color="auto" w:fill="auto"/>
            <w:vAlign w:val="bottom"/>
            <w:hideMark/>
          </w:tcPr>
          <w:p w14:paraId="0749A021" w14:textId="5A4EE383"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40</w:t>
            </w:r>
            <w:r w:rsidR="00AA7643" w:rsidRPr="001C56C5">
              <w:rPr>
                <w:sz w:val="18"/>
              </w:rPr>
              <w:t xml:space="preserve"> </w:t>
            </w:r>
            <w:r w:rsidRPr="005D5251">
              <w:rPr>
                <w:sz w:val="18"/>
              </w:rPr>
              <w:t>967</w:t>
            </w:r>
          </w:p>
        </w:tc>
        <w:tc>
          <w:tcPr>
            <w:tcW w:w="1276" w:type="dxa"/>
            <w:shd w:val="clear" w:color="auto" w:fill="auto"/>
            <w:vAlign w:val="bottom"/>
            <w:hideMark/>
          </w:tcPr>
          <w:p w14:paraId="2E90D187" w14:textId="7F064662"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A7643" w:rsidRPr="001C56C5">
              <w:rPr>
                <w:sz w:val="18"/>
              </w:rPr>
              <w:t xml:space="preserve"> </w:t>
            </w:r>
            <w:r w:rsidRPr="005D5251">
              <w:rPr>
                <w:sz w:val="18"/>
              </w:rPr>
              <w:t>715</w:t>
            </w:r>
            <w:r w:rsidR="00AA7643" w:rsidRPr="001C56C5">
              <w:rPr>
                <w:sz w:val="18"/>
              </w:rPr>
              <w:t xml:space="preserve"> </w:t>
            </w:r>
            <w:r w:rsidRPr="005D5251">
              <w:rPr>
                <w:sz w:val="18"/>
              </w:rPr>
              <w:t>008</w:t>
            </w:r>
          </w:p>
        </w:tc>
        <w:tc>
          <w:tcPr>
            <w:tcW w:w="849" w:type="dxa"/>
            <w:shd w:val="clear" w:color="auto" w:fill="auto"/>
            <w:vAlign w:val="bottom"/>
            <w:hideMark/>
          </w:tcPr>
          <w:p w14:paraId="04C30316" w14:textId="414AB395"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97,6</w:t>
            </w:r>
          </w:p>
        </w:tc>
      </w:tr>
      <w:tr w:rsidR="00AA7643" w:rsidRPr="001C56C5" w14:paraId="01A60054" w14:textId="77777777" w:rsidTr="00AA7643">
        <w:trPr>
          <w:trHeight w:val="240"/>
        </w:trPr>
        <w:tc>
          <w:tcPr>
            <w:tcW w:w="993" w:type="dxa"/>
            <w:vMerge/>
            <w:shd w:val="clear" w:color="auto" w:fill="auto"/>
            <w:hideMark/>
          </w:tcPr>
          <w:p w14:paraId="41597F92" w14:textId="77777777"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217FD843" w14:textId="66A029BE"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r w:rsidRPr="005D5251">
              <w:rPr>
                <w:sz w:val="18"/>
              </w:rPr>
              <w:t>Alagoas</w:t>
            </w:r>
          </w:p>
        </w:tc>
        <w:tc>
          <w:tcPr>
            <w:tcW w:w="1276" w:type="dxa"/>
            <w:shd w:val="clear" w:color="auto" w:fill="auto"/>
            <w:vAlign w:val="bottom"/>
            <w:hideMark/>
          </w:tcPr>
          <w:p w14:paraId="40983C1C" w14:textId="7FFA75C2"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593</w:t>
            </w:r>
            <w:r w:rsidR="00AA7643" w:rsidRPr="001C56C5">
              <w:rPr>
                <w:sz w:val="18"/>
              </w:rPr>
              <w:t xml:space="preserve"> </w:t>
            </w:r>
            <w:r w:rsidRPr="005D5251">
              <w:rPr>
                <w:sz w:val="18"/>
              </w:rPr>
              <w:t>962</w:t>
            </w:r>
          </w:p>
        </w:tc>
        <w:tc>
          <w:tcPr>
            <w:tcW w:w="1134" w:type="dxa"/>
            <w:shd w:val="clear" w:color="auto" w:fill="auto"/>
            <w:vAlign w:val="bottom"/>
            <w:hideMark/>
          </w:tcPr>
          <w:p w14:paraId="2B46D9BC" w14:textId="4CEF3DE5"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20</w:t>
            </w:r>
            <w:r w:rsidR="00AA7643" w:rsidRPr="001C56C5">
              <w:rPr>
                <w:sz w:val="18"/>
              </w:rPr>
              <w:t xml:space="preserve"> </w:t>
            </w:r>
            <w:r w:rsidRPr="005D5251">
              <w:rPr>
                <w:sz w:val="18"/>
              </w:rPr>
              <w:t>730</w:t>
            </w:r>
          </w:p>
        </w:tc>
        <w:tc>
          <w:tcPr>
            <w:tcW w:w="1276" w:type="dxa"/>
            <w:shd w:val="clear" w:color="auto" w:fill="auto"/>
            <w:vAlign w:val="bottom"/>
            <w:hideMark/>
          </w:tcPr>
          <w:p w14:paraId="581BD9C9" w14:textId="283994B9"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614</w:t>
            </w:r>
            <w:r w:rsidR="00AA7643" w:rsidRPr="001C56C5">
              <w:rPr>
                <w:sz w:val="18"/>
              </w:rPr>
              <w:t xml:space="preserve"> </w:t>
            </w:r>
            <w:r w:rsidRPr="005D5251">
              <w:rPr>
                <w:sz w:val="18"/>
              </w:rPr>
              <w:t>692</w:t>
            </w:r>
          </w:p>
        </w:tc>
        <w:tc>
          <w:tcPr>
            <w:tcW w:w="849" w:type="dxa"/>
            <w:shd w:val="clear" w:color="auto" w:fill="auto"/>
            <w:vAlign w:val="bottom"/>
            <w:hideMark/>
          </w:tcPr>
          <w:p w14:paraId="3F7EE1B7" w14:textId="69D83484"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96,6</w:t>
            </w:r>
          </w:p>
        </w:tc>
      </w:tr>
      <w:tr w:rsidR="00AA7643" w:rsidRPr="001C56C5" w14:paraId="3E428174" w14:textId="77777777" w:rsidTr="00AA7643">
        <w:trPr>
          <w:trHeight w:val="240"/>
        </w:trPr>
        <w:tc>
          <w:tcPr>
            <w:tcW w:w="993" w:type="dxa"/>
            <w:vMerge/>
            <w:shd w:val="clear" w:color="auto" w:fill="auto"/>
            <w:hideMark/>
          </w:tcPr>
          <w:p w14:paraId="586737A2" w14:textId="77777777"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0ACE26A3" w14:textId="296E394A"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r w:rsidRPr="005D5251">
              <w:rPr>
                <w:sz w:val="18"/>
              </w:rPr>
              <w:t>Sergipe</w:t>
            </w:r>
          </w:p>
        </w:tc>
        <w:tc>
          <w:tcPr>
            <w:tcW w:w="1276" w:type="dxa"/>
            <w:shd w:val="clear" w:color="auto" w:fill="auto"/>
            <w:vAlign w:val="bottom"/>
            <w:hideMark/>
          </w:tcPr>
          <w:p w14:paraId="21ACDF8F" w14:textId="6980D0BE"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419</w:t>
            </w:r>
            <w:r w:rsidR="00AA7643" w:rsidRPr="001C56C5">
              <w:rPr>
                <w:sz w:val="18"/>
              </w:rPr>
              <w:t xml:space="preserve"> </w:t>
            </w:r>
            <w:r w:rsidRPr="005D5251">
              <w:rPr>
                <w:sz w:val="18"/>
              </w:rPr>
              <w:t>743</w:t>
            </w:r>
          </w:p>
        </w:tc>
        <w:tc>
          <w:tcPr>
            <w:tcW w:w="1134" w:type="dxa"/>
            <w:shd w:val="clear" w:color="auto" w:fill="auto"/>
            <w:vAlign w:val="bottom"/>
            <w:hideMark/>
          </w:tcPr>
          <w:p w14:paraId="0009281A" w14:textId="09F6401A"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9</w:t>
            </w:r>
            <w:r w:rsidR="00AA7643" w:rsidRPr="001C56C5">
              <w:rPr>
                <w:sz w:val="18"/>
              </w:rPr>
              <w:t xml:space="preserve"> </w:t>
            </w:r>
            <w:r w:rsidRPr="005D5251">
              <w:rPr>
                <w:sz w:val="18"/>
              </w:rPr>
              <w:t>648</w:t>
            </w:r>
          </w:p>
        </w:tc>
        <w:tc>
          <w:tcPr>
            <w:tcW w:w="1276" w:type="dxa"/>
            <w:shd w:val="clear" w:color="auto" w:fill="auto"/>
            <w:vAlign w:val="bottom"/>
            <w:hideMark/>
          </w:tcPr>
          <w:p w14:paraId="7A5414EE" w14:textId="022B5821"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429</w:t>
            </w:r>
            <w:r w:rsidR="00AA7643" w:rsidRPr="001C56C5">
              <w:rPr>
                <w:sz w:val="18"/>
              </w:rPr>
              <w:t xml:space="preserve"> </w:t>
            </w:r>
            <w:r w:rsidRPr="005D5251">
              <w:rPr>
                <w:sz w:val="18"/>
              </w:rPr>
              <w:t>391</w:t>
            </w:r>
          </w:p>
        </w:tc>
        <w:tc>
          <w:tcPr>
            <w:tcW w:w="849" w:type="dxa"/>
            <w:shd w:val="clear" w:color="auto" w:fill="auto"/>
            <w:vAlign w:val="bottom"/>
            <w:hideMark/>
          </w:tcPr>
          <w:p w14:paraId="06B3E41B" w14:textId="2663A08B"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97,8</w:t>
            </w:r>
          </w:p>
        </w:tc>
      </w:tr>
      <w:tr w:rsidR="00AA7643" w:rsidRPr="001C56C5" w14:paraId="0DC705B3" w14:textId="77777777" w:rsidTr="00AA7643">
        <w:trPr>
          <w:trHeight w:val="240"/>
        </w:trPr>
        <w:tc>
          <w:tcPr>
            <w:tcW w:w="993" w:type="dxa"/>
            <w:vMerge/>
            <w:shd w:val="clear" w:color="auto" w:fill="auto"/>
            <w:hideMark/>
          </w:tcPr>
          <w:p w14:paraId="186D07F9" w14:textId="77777777"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29D7A437" w14:textId="04988881"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r w:rsidRPr="005D5251">
              <w:rPr>
                <w:sz w:val="18"/>
              </w:rPr>
              <w:t>Bahía</w:t>
            </w:r>
          </w:p>
        </w:tc>
        <w:tc>
          <w:tcPr>
            <w:tcW w:w="1276" w:type="dxa"/>
            <w:shd w:val="clear" w:color="auto" w:fill="auto"/>
            <w:vAlign w:val="bottom"/>
            <w:hideMark/>
          </w:tcPr>
          <w:p w14:paraId="50C393C4" w14:textId="4A5B4916"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2</w:t>
            </w:r>
            <w:r w:rsidR="00AA7643" w:rsidRPr="001C56C5">
              <w:rPr>
                <w:sz w:val="18"/>
              </w:rPr>
              <w:t xml:space="preserve"> </w:t>
            </w:r>
            <w:r w:rsidRPr="005D5251">
              <w:rPr>
                <w:sz w:val="18"/>
              </w:rPr>
              <w:t>520</w:t>
            </w:r>
            <w:r w:rsidR="00AA7643" w:rsidRPr="001C56C5">
              <w:rPr>
                <w:sz w:val="18"/>
              </w:rPr>
              <w:t xml:space="preserve"> </w:t>
            </w:r>
            <w:r w:rsidRPr="005D5251">
              <w:rPr>
                <w:sz w:val="18"/>
              </w:rPr>
              <w:t>262</w:t>
            </w:r>
          </w:p>
        </w:tc>
        <w:tc>
          <w:tcPr>
            <w:tcW w:w="1134" w:type="dxa"/>
            <w:shd w:val="clear" w:color="auto" w:fill="auto"/>
            <w:vAlign w:val="bottom"/>
            <w:hideMark/>
          </w:tcPr>
          <w:p w14:paraId="7A08B279" w14:textId="48792F39"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37</w:t>
            </w:r>
            <w:r w:rsidR="00AA7643" w:rsidRPr="001C56C5">
              <w:rPr>
                <w:sz w:val="18"/>
              </w:rPr>
              <w:t xml:space="preserve"> </w:t>
            </w:r>
            <w:r w:rsidRPr="005D5251">
              <w:rPr>
                <w:sz w:val="18"/>
              </w:rPr>
              <w:t>449</w:t>
            </w:r>
          </w:p>
        </w:tc>
        <w:tc>
          <w:tcPr>
            <w:tcW w:w="1276" w:type="dxa"/>
            <w:shd w:val="clear" w:color="auto" w:fill="auto"/>
            <w:vAlign w:val="bottom"/>
            <w:hideMark/>
          </w:tcPr>
          <w:p w14:paraId="3AB3B7DB" w14:textId="642EA7D4"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2</w:t>
            </w:r>
            <w:r w:rsidR="00AA7643" w:rsidRPr="001C56C5">
              <w:rPr>
                <w:sz w:val="18"/>
              </w:rPr>
              <w:t xml:space="preserve"> </w:t>
            </w:r>
            <w:r w:rsidRPr="005D5251">
              <w:rPr>
                <w:sz w:val="18"/>
              </w:rPr>
              <w:t>557</w:t>
            </w:r>
            <w:r w:rsidR="00AA7643" w:rsidRPr="001C56C5">
              <w:rPr>
                <w:sz w:val="18"/>
              </w:rPr>
              <w:t xml:space="preserve"> </w:t>
            </w:r>
            <w:r w:rsidRPr="005D5251">
              <w:rPr>
                <w:sz w:val="18"/>
              </w:rPr>
              <w:t>711</w:t>
            </w:r>
          </w:p>
        </w:tc>
        <w:tc>
          <w:tcPr>
            <w:tcW w:w="849" w:type="dxa"/>
            <w:shd w:val="clear" w:color="auto" w:fill="auto"/>
            <w:vAlign w:val="bottom"/>
            <w:hideMark/>
          </w:tcPr>
          <w:p w14:paraId="1BA1159E" w14:textId="5712C03F"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98,5</w:t>
            </w:r>
          </w:p>
        </w:tc>
      </w:tr>
      <w:tr w:rsidR="00AA7643" w:rsidRPr="001C56C5" w14:paraId="28F9C7BB" w14:textId="77777777" w:rsidTr="00AA7643">
        <w:trPr>
          <w:trHeight w:val="240"/>
        </w:trPr>
        <w:tc>
          <w:tcPr>
            <w:tcW w:w="993" w:type="dxa"/>
            <w:vMerge/>
            <w:shd w:val="clear" w:color="auto" w:fill="auto"/>
            <w:hideMark/>
          </w:tcPr>
          <w:p w14:paraId="27325974" w14:textId="77777777"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519E7E2C" w14:textId="6AB96E50"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r w:rsidRPr="005D5251">
              <w:rPr>
                <w:sz w:val="18"/>
              </w:rPr>
              <w:t>Minas Gerais</w:t>
            </w:r>
          </w:p>
        </w:tc>
        <w:tc>
          <w:tcPr>
            <w:tcW w:w="1276" w:type="dxa"/>
            <w:shd w:val="clear" w:color="auto" w:fill="auto"/>
            <w:vAlign w:val="bottom"/>
            <w:hideMark/>
          </w:tcPr>
          <w:p w14:paraId="485B3F51" w14:textId="6C67148B"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3</w:t>
            </w:r>
            <w:r w:rsidR="00AA7643" w:rsidRPr="001C56C5">
              <w:rPr>
                <w:sz w:val="18"/>
              </w:rPr>
              <w:t xml:space="preserve"> </w:t>
            </w:r>
            <w:r w:rsidRPr="005D5251">
              <w:rPr>
                <w:sz w:val="18"/>
              </w:rPr>
              <w:t>232</w:t>
            </w:r>
            <w:r w:rsidR="00AA7643" w:rsidRPr="001C56C5">
              <w:rPr>
                <w:sz w:val="18"/>
              </w:rPr>
              <w:t xml:space="preserve"> </w:t>
            </w:r>
            <w:r w:rsidRPr="005D5251">
              <w:rPr>
                <w:sz w:val="18"/>
              </w:rPr>
              <w:t>400</w:t>
            </w:r>
          </w:p>
        </w:tc>
        <w:tc>
          <w:tcPr>
            <w:tcW w:w="1134" w:type="dxa"/>
            <w:shd w:val="clear" w:color="auto" w:fill="auto"/>
            <w:vAlign w:val="bottom"/>
            <w:hideMark/>
          </w:tcPr>
          <w:p w14:paraId="6F98DE64" w14:textId="0E056E21"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66</w:t>
            </w:r>
            <w:r w:rsidR="00AA7643" w:rsidRPr="001C56C5">
              <w:rPr>
                <w:sz w:val="18"/>
              </w:rPr>
              <w:t xml:space="preserve"> </w:t>
            </w:r>
            <w:r w:rsidRPr="005D5251">
              <w:rPr>
                <w:sz w:val="18"/>
              </w:rPr>
              <w:t>176</w:t>
            </w:r>
          </w:p>
        </w:tc>
        <w:tc>
          <w:tcPr>
            <w:tcW w:w="1276" w:type="dxa"/>
            <w:shd w:val="clear" w:color="auto" w:fill="auto"/>
            <w:vAlign w:val="bottom"/>
            <w:hideMark/>
          </w:tcPr>
          <w:p w14:paraId="5698859B" w14:textId="2D6CF0B7"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3</w:t>
            </w:r>
            <w:r w:rsidR="00AA7643" w:rsidRPr="001C56C5">
              <w:rPr>
                <w:sz w:val="18"/>
              </w:rPr>
              <w:t xml:space="preserve"> </w:t>
            </w:r>
            <w:r w:rsidRPr="005D5251">
              <w:rPr>
                <w:sz w:val="18"/>
              </w:rPr>
              <w:t>298</w:t>
            </w:r>
            <w:r w:rsidR="00AA7643" w:rsidRPr="001C56C5">
              <w:rPr>
                <w:sz w:val="18"/>
              </w:rPr>
              <w:t xml:space="preserve"> </w:t>
            </w:r>
            <w:r w:rsidRPr="005D5251">
              <w:rPr>
                <w:sz w:val="18"/>
              </w:rPr>
              <w:t>576</w:t>
            </w:r>
          </w:p>
        </w:tc>
        <w:tc>
          <w:tcPr>
            <w:tcW w:w="849" w:type="dxa"/>
            <w:shd w:val="clear" w:color="auto" w:fill="auto"/>
            <w:vAlign w:val="bottom"/>
            <w:hideMark/>
          </w:tcPr>
          <w:p w14:paraId="344A7F13" w14:textId="0566233B"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98,0</w:t>
            </w:r>
          </w:p>
        </w:tc>
      </w:tr>
      <w:tr w:rsidR="00AA7643" w:rsidRPr="001C56C5" w14:paraId="47F1075F" w14:textId="77777777" w:rsidTr="00AA7643">
        <w:trPr>
          <w:trHeight w:val="240"/>
        </w:trPr>
        <w:tc>
          <w:tcPr>
            <w:tcW w:w="993" w:type="dxa"/>
            <w:vMerge/>
            <w:shd w:val="clear" w:color="auto" w:fill="auto"/>
            <w:hideMark/>
          </w:tcPr>
          <w:p w14:paraId="117023E2" w14:textId="77777777"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161D4B81" w14:textId="66C9EEC4"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r w:rsidRPr="005D5251">
              <w:rPr>
                <w:sz w:val="18"/>
              </w:rPr>
              <w:t>Espírito Santo</w:t>
            </w:r>
          </w:p>
        </w:tc>
        <w:tc>
          <w:tcPr>
            <w:tcW w:w="1276" w:type="dxa"/>
            <w:shd w:val="clear" w:color="auto" w:fill="auto"/>
            <w:vAlign w:val="bottom"/>
            <w:hideMark/>
          </w:tcPr>
          <w:p w14:paraId="7CE64264" w14:textId="1A60AD9C"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661</w:t>
            </w:r>
            <w:r w:rsidR="00AA7643" w:rsidRPr="001C56C5">
              <w:rPr>
                <w:sz w:val="18"/>
              </w:rPr>
              <w:t xml:space="preserve"> </w:t>
            </w:r>
            <w:r w:rsidRPr="005D5251">
              <w:rPr>
                <w:sz w:val="18"/>
              </w:rPr>
              <w:t>095</w:t>
            </w:r>
          </w:p>
        </w:tc>
        <w:tc>
          <w:tcPr>
            <w:tcW w:w="1134" w:type="dxa"/>
            <w:shd w:val="clear" w:color="auto" w:fill="auto"/>
            <w:vAlign w:val="bottom"/>
            <w:hideMark/>
          </w:tcPr>
          <w:p w14:paraId="288DEED1" w14:textId="2830D6DE"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19</w:t>
            </w:r>
            <w:r w:rsidR="00AA7643" w:rsidRPr="001C56C5">
              <w:rPr>
                <w:sz w:val="18"/>
              </w:rPr>
              <w:t xml:space="preserve"> </w:t>
            </w:r>
            <w:r w:rsidRPr="005D5251">
              <w:rPr>
                <w:sz w:val="18"/>
              </w:rPr>
              <w:t>991</w:t>
            </w:r>
          </w:p>
        </w:tc>
        <w:tc>
          <w:tcPr>
            <w:tcW w:w="1276" w:type="dxa"/>
            <w:shd w:val="clear" w:color="auto" w:fill="auto"/>
            <w:vAlign w:val="bottom"/>
            <w:hideMark/>
          </w:tcPr>
          <w:p w14:paraId="680F7E66" w14:textId="16D1E7C3"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681</w:t>
            </w:r>
            <w:r w:rsidR="00AA7643" w:rsidRPr="001C56C5">
              <w:rPr>
                <w:sz w:val="18"/>
              </w:rPr>
              <w:t xml:space="preserve"> </w:t>
            </w:r>
            <w:r w:rsidRPr="005D5251">
              <w:rPr>
                <w:sz w:val="18"/>
              </w:rPr>
              <w:t>086</w:t>
            </w:r>
          </w:p>
        </w:tc>
        <w:tc>
          <w:tcPr>
            <w:tcW w:w="849" w:type="dxa"/>
            <w:shd w:val="clear" w:color="auto" w:fill="auto"/>
            <w:vAlign w:val="bottom"/>
            <w:hideMark/>
          </w:tcPr>
          <w:p w14:paraId="3570EAEB" w14:textId="3A6248F4"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97,1</w:t>
            </w:r>
          </w:p>
        </w:tc>
      </w:tr>
      <w:tr w:rsidR="00AA7643" w:rsidRPr="001C56C5" w14:paraId="12F7B0FD" w14:textId="77777777" w:rsidTr="00AA7643">
        <w:trPr>
          <w:trHeight w:val="240"/>
        </w:trPr>
        <w:tc>
          <w:tcPr>
            <w:tcW w:w="993" w:type="dxa"/>
            <w:vMerge/>
            <w:shd w:val="clear" w:color="auto" w:fill="auto"/>
            <w:hideMark/>
          </w:tcPr>
          <w:p w14:paraId="04B4A4BA" w14:textId="77777777"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2120258D" w14:textId="6BD9D122"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r w:rsidRPr="005D5251">
              <w:rPr>
                <w:sz w:val="18"/>
              </w:rPr>
              <w:t>Río de Janeiro</w:t>
            </w:r>
          </w:p>
        </w:tc>
        <w:tc>
          <w:tcPr>
            <w:tcW w:w="1276" w:type="dxa"/>
            <w:shd w:val="clear" w:color="auto" w:fill="auto"/>
            <w:vAlign w:val="bottom"/>
            <w:hideMark/>
          </w:tcPr>
          <w:p w14:paraId="694D4B9E" w14:textId="01856DBC"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2</w:t>
            </w:r>
            <w:r w:rsidR="00AA7643" w:rsidRPr="001C56C5">
              <w:rPr>
                <w:sz w:val="18"/>
              </w:rPr>
              <w:t xml:space="preserve"> </w:t>
            </w:r>
            <w:r w:rsidRPr="005D5251">
              <w:rPr>
                <w:sz w:val="18"/>
              </w:rPr>
              <w:t>527</w:t>
            </w:r>
            <w:r w:rsidR="00AA7643" w:rsidRPr="001C56C5">
              <w:rPr>
                <w:sz w:val="18"/>
              </w:rPr>
              <w:t xml:space="preserve"> </w:t>
            </w:r>
            <w:r w:rsidRPr="005D5251">
              <w:rPr>
                <w:sz w:val="18"/>
              </w:rPr>
              <w:t>685</w:t>
            </w:r>
          </w:p>
        </w:tc>
        <w:tc>
          <w:tcPr>
            <w:tcW w:w="1134" w:type="dxa"/>
            <w:shd w:val="clear" w:color="auto" w:fill="auto"/>
            <w:vAlign w:val="bottom"/>
            <w:hideMark/>
          </w:tcPr>
          <w:p w14:paraId="555ACB7B" w14:textId="151B7918"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44</w:t>
            </w:r>
            <w:r w:rsidR="00AA7643" w:rsidRPr="001C56C5">
              <w:rPr>
                <w:sz w:val="18"/>
              </w:rPr>
              <w:t xml:space="preserve"> </w:t>
            </w:r>
            <w:r w:rsidRPr="005D5251">
              <w:rPr>
                <w:sz w:val="18"/>
              </w:rPr>
              <w:t>478</w:t>
            </w:r>
          </w:p>
        </w:tc>
        <w:tc>
          <w:tcPr>
            <w:tcW w:w="1276" w:type="dxa"/>
            <w:shd w:val="clear" w:color="auto" w:fill="auto"/>
            <w:vAlign w:val="bottom"/>
            <w:hideMark/>
          </w:tcPr>
          <w:p w14:paraId="173D1AC8" w14:textId="16A7267E"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2</w:t>
            </w:r>
            <w:r w:rsidR="00AA7643" w:rsidRPr="001C56C5">
              <w:rPr>
                <w:sz w:val="18"/>
              </w:rPr>
              <w:t xml:space="preserve"> </w:t>
            </w:r>
            <w:r w:rsidRPr="005D5251">
              <w:rPr>
                <w:sz w:val="18"/>
              </w:rPr>
              <w:t>572</w:t>
            </w:r>
            <w:r w:rsidR="00AA7643" w:rsidRPr="001C56C5">
              <w:rPr>
                <w:sz w:val="18"/>
              </w:rPr>
              <w:t xml:space="preserve"> </w:t>
            </w:r>
            <w:r w:rsidRPr="005D5251">
              <w:rPr>
                <w:sz w:val="18"/>
              </w:rPr>
              <w:t>163</w:t>
            </w:r>
          </w:p>
        </w:tc>
        <w:tc>
          <w:tcPr>
            <w:tcW w:w="849" w:type="dxa"/>
            <w:shd w:val="clear" w:color="auto" w:fill="auto"/>
            <w:vAlign w:val="bottom"/>
            <w:hideMark/>
          </w:tcPr>
          <w:p w14:paraId="1E39301E" w14:textId="67958D28"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98,3</w:t>
            </w:r>
          </w:p>
        </w:tc>
      </w:tr>
      <w:tr w:rsidR="00AA7643" w:rsidRPr="001C56C5" w14:paraId="104CD74A" w14:textId="77777777" w:rsidTr="00AA7643">
        <w:trPr>
          <w:trHeight w:val="240"/>
        </w:trPr>
        <w:tc>
          <w:tcPr>
            <w:tcW w:w="993" w:type="dxa"/>
            <w:vMerge/>
            <w:shd w:val="clear" w:color="auto" w:fill="auto"/>
            <w:hideMark/>
          </w:tcPr>
          <w:p w14:paraId="434D9554" w14:textId="77777777"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126692EE" w14:textId="1E38EFD4"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r w:rsidRPr="005D5251">
              <w:rPr>
                <w:sz w:val="18"/>
              </w:rPr>
              <w:t>São Paulo</w:t>
            </w:r>
          </w:p>
        </w:tc>
        <w:tc>
          <w:tcPr>
            <w:tcW w:w="1276" w:type="dxa"/>
            <w:shd w:val="clear" w:color="auto" w:fill="auto"/>
            <w:vAlign w:val="bottom"/>
            <w:hideMark/>
          </w:tcPr>
          <w:p w14:paraId="041F7F05" w14:textId="1AE8E467"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6</w:t>
            </w:r>
            <w:r w:rsidR="00AA7643" w:rsidRPr="001C56C5">
              <w:rPr>
                <w:sz w:val="18"/>
              </w:rPr>
              <w:t xml:space="preserve"> </w:t>
            </w:r>
            <w:r w:rsidRPr="005D5251">
              <w:rPr>
                <w:sz w:val="18"/>
              </w:rPr>
              <w:t>969</w:t>
            </w:r>
            <w:r w:rsidR="00AA7643" w:rsidRPr="001C56C5">
              <w:rPr>
                <w:sz w:val="18"/>
              </w:rPr>
              <w:t xml:space="preserve"> </w:t>
            </w:r>
            <w:r w:rsidRPr="005D5251">
              <w:rPr>
                <w:sz w:val="18"/>
              </w:rPr>
              <w:t>657</w:t>
            </w:r>
          </w:p>
        </w:tc>
        <w:tc>
          <w:tcPr>
            <w:tcW w:w="1134" w:type="dxa"/>
            <w:shd w:val="clear" w:color="auto" w:fill="auto"/>
            <w:vAlign w:val="bottom"/>
            <w:hideMark/>
          </w:tcPr>
          <w:p w14:paraId="47588C07" w14:textId="7D17EDDE"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112</w:t>
            </w:r>
            <w:r w:rsidR="00AA7643" w:rsidRPr="001C56C5">
              <w:rPr>
                <w:sz w:val="18"/>
              </w:rPr>
              <w:t xml:space="preserve"> </w:t>
            </w:r>
            <w:r w:rsidRPr="005D5251">
              <w:rPr>
                <w:sz w:val="18"/>
              </w:rPr>
              <w:t>334</w:t>
            </w:r>
          </w:p>
        </w:tc>
        <w:tc>
          <w:tcPr>
            <w:tcW w:w="1276" w:type="dxa"/>
            <w:shd w:val="clear" w:color="auto" w:fill="auto"/>
            <w:vAlign w:val="bottom"/>
            <w:hideMark/>
          </w:tcPr>
          <w:p w14:paraId="2B00BEA3" w14:textId="4A4EAFE3"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7</w:t>
            </w:r>
            <w:r w:rsidR="00AA7643" w:rsidRPr="001C56C5">
              <w:rPr>
                <w:sz w:val="18"/>
              </w:rPr>
              <w:t xml:space="preserve"> </w:t>
            </w:r>
            <w:r w:rsidRPr="005D5251">
              <w:rPr>
                <w:sz w:val="18"/>
              </w:rPr>
              <w:t>081</w:t>
            </w:r>
            <w:r w:rsidR="00AA7643" w:rsidRPr="001C56C5">
              <w:rPr>
                <w:sz w:val="18"/>
              </w:rPr>
              <w:t xml:space="preserve"> </w:t>
            </w:r>
            <w:r w:rsidRPr="005D5251">
              <w:rPr>
                <w:sz w:val="18"/>
              </w:rPr>
              <w:t>991</w:t>
            </w:r>
          </w:p>
        </w:tc>
        <w:tc>
          <w:tcPr>
            <w:tcW w:w="849" w:type="dxa"/>
            <w:shd w:val="clear" w:color="auto" w:fill="auto"/>
            <w:vAlign w:val="bottom"/>
            <w:hideMark/>
          </w:tcPr>
          <w:p w14:paraId="569E41BD" w14:textId="6F553389"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98,4</w:t>
            </w:r>
          </w:p>
        </w:tc>
      </w:tr>
      <w:tr w:rsidR="00AA7643" w:rsidRPr="001C56C5" w14:paraId="1F9CA655" w14:textId="77777777" w:rsidTr="00AA7643">
        <w:trPr>
          <w:trHeight w:val="240"/>
        </w:trPr>
        <w:tc>
          <w:tcPr>
            <w:tcW w:w="993" w:type="dxa"/>
            <w:vMerge/>
            <w:shd w:val="clear" w:color="auto" w:fill="auto"/>
            <w:hideMark/>
          </w:tcPr>
          <w:p w14:paraId="6EEBED60" w14:textId="77777777"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6BFE5E41" w14:textId="09554FD7"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r w:rsidRPr="005D5251">
              <w:rPr>
                <w:sz w:val="18"/>
              </w:rPr>
              <w:t>Paraná</w:t>
            </w:r>
          </w:p>
        </w:tc>
        <w:tc>
          <w:tcPr>
            <w:tcW w:w="1276" w:type="dxa"/>
            <w:shd w:val="clear" w:color="auto" w:fill="auto"/>
            <w:vAlign w:val="bottom"/>
            <w:hideMark/>
          </w:tcPr>
          <w:p w14:paraId="1872D07D" w14:textId="31C658EA"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A7643" w:rsidRPr="001C56C5">
              <w:rPr>
                <w:sz w:val="18"/>
              </w:rPr>
              <w:t xml:space="preserve"> </w:t>
            </w:r>
            <w:r w:rsidRPr="005D5251">
              <w:rPr>
                <w:sz w:val="18"/>
              </w:rPr>
              <w:t>803</w:t>
            </w:r>
            <w:r w:rsidR="00AA7643" w:rsidRPr="001C56C5">
              <w:rPr>
                <w:sz w:val="18"/>
              </w:rPr>
              <w:t xml:space="preserve"> </w:t>
            </w:r>
            <w:r w:rsidRPr="005D5251">
              <w:rPr>
                <w:sz w:val="18"/>
              </w:rPr>
              <w:t>522</w:t>
            </w:r>
          </w:p>
        </w:tc>
        <w:tc>
          <w:tcPr>
            <w:tcW w:w="1134" w:type="dxa"/>
            <w:shd w:val="clear" w:color="auto" w:fill="auto"/>
            <w:vAlign w:val="bottom"/>
            <w:hideMark/>
          </w:tcPr>
          <w:p w14:paraId="07B4FC0B" w14:textId="0CF61008"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46</w:t>
            </w:r>
            <w:r w:rsidR="00AA7643" w:rsidRPr="001C56C5">
              <w:rPr>
                <w:sz w:val="18"/>
              </w:rPr>
              <w:t xml:space="preserve"> </w:t>
            </w:r>
            <w:r w:rsidRPr="005D5251">
              <w:rPr>
                <w:sz w:val="18"/>
              </w:rPr>
              <w:t>422</w:t>
            </w:r>
          </w:p>
        </w:tc>
        <w:tc>
          <w:tcPr>
            <w:tcW w:w="1276" w:type="dxa"/>
            <w:shd w:val="clear" w:color="auto" w:fill="auto"/>
            <w:vAlign w:val="bottom"/>
            <w:hideMark/>
          </w:tcPr>
          <w:p w14:paraId="4535E10D" w14:textId="66748778"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A7643" w:rsidRPr="001C56C5">
              <w:rPr>
                <w:sz w:val="18"/>
              </w:rPr>
              <w:t xml:space="preserve"> </w:t>
            </w:r>
            <w:r w:rsidRPr="005D5251">
              <w:rPr>
                <w:sz w:val="18"/>
              </w:rPr>
              <w:t>849</w:t>
            </w:r>
            <w:r w:rsidR="00AA7643" w:rsidRPr="001C56C5">
              <w:rPr>
                <w:sz w:val="18"/>
              </w:rPr>
              <w:t xml:space="preserve"> </w:t>
            </w:r>
            <w:r w:rsidRPr="005D5251">
              <w:rPr>
                <w:sz w:val="18"/>
              </w:rPr>
              <w:t>944</w:t>
            </w:r>
          </w:p>
        </w:tc>
        <w:tc>
          <w:tcPr>
            <w:tcW w:w="849" w:type="dxa"/>
            <w:shd w:val="clear" w:color="auto" w:fill="auto"/>
            <w:vAlign w:val="bottom"/>
            <w:hideMark/>
          </w:tcPr>
          <w:p w14:paraId="3F078C42" w14:textId="32A70036"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97,5</w:t>
            </w:r>
          </w:p>
        </w:tc>
      </w:tr>
      <w:tr w:rsidR="00AA7643" w:rsidRPr="001C56C5" w14:paraId="1DFCF8A8" w14:textId="77777777" w:rsidTr="00AA7643">
        <w:trPr>
          <w:trHeight w:val="240"/>
        </w:trPr>
        <w:tc>
          <w:tcPr>
            <w:tcW w:w="993" w:type="dxa"/>
            <w:vMerge/>
            <w:shd w:val="clear" w:color="auto" w:fill="auto"/>
            <w:hideMark/>
          </w:tcPr>
          <w:p w14:paraId="57A5C300" w14:textId="77777777"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0D36B2B7" w14:textId="28E4AAF2"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r w:rsidRPr="005D5251">
              <w:rPr>
                <w:sz w:val="18"/>
              </w:rPr>
              <w:t>Santa Catarina</w:t>
            </w:r>
          </w:p>
        </w:tc>
        <w:tc>
          <w:tcPr>
            <w:tcW w:w="1276" w:type="dxa"/>
            <w:shd w:val="clear" w:color="auto" w:fill="auto"/>
            <w:vAlign w:val="bottom"/>
            <w:hideMark/>
          </w:tcPr>
          <w:p w14:paraId="0672D68C" w14:textId="2D368E1E"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A7643" w:rsidRPr="001C56C5">
              <w:rPr>
                <w:sz w:val="18"/>
              </w:rPr>
              <w:t xml:space="preserve"> </w:t>
            </w:r>
            <w:r w:rsidRPr="005D5251">
              <w:rPr>
                <w:sz w:val="18"/>
              </w:rPr>
              <w:t>124</w:t>
            </w:r>
            <w:r w:rsidR="00AA7643" w:rsidRPr="001C56C5">
              <w:rPr>
                <w:sz w:val="18"/>
              </w:rPr>
              <w:t xml:space="preserve"> </w:t>
            </w:r>
            <w:r w:rsidRPr="005D5251">
              <w:rPr>
                <w:sz w:val="18"/>
              </w:rPr>
              <w:t>625</w:t>
            </w:r>
          </w:p>
        </w:tc>
        <w:tc>
          <w:tcPr>
            <w:tcW w:w="1134" w:type="dxa"/>
            <w:shd w:val="clear" w:color="auto" w:fill="auto"/>
            <w:vAlign w:val="bottom"/>
            <w:hideMark/>
          </w:tcPr>
          <w:p w14:paraId="7E9D77F2" w14:textId="49765AEF"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21</w:t>
            </w:r>
            <w:r w:rsidR="00AA7643" w:rsidRPr="001C56C5">
              <w:rPr>
                <w:sz w:val="18"/>
              </w:rPr>
              <w:t xml:space="preserve"> </w:t>
            </w:r>
            <w:r w:rsidRPr="005D5251">
              <w:rPr>
                <w:sz w:val="18"/>
              </w:rPr>
              <w:t>757</w:t>
            </w:r>
          </w:p>
        </w:tc>
        <w:tc>
          <w:tcPr>
            <w:tcW w:w="1276" w:type="dxa"/>
            <w:shd w:val="clear" w:color="auto" w:fill="auto"/>
            <w:vAlign w:val="bottom"/>
            <w:hideMark/>
          </w:tcPr>
          <w:p w14:paraId="7A0F7CDE" w14:textId="4CBEF22C"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A7643" w:rsidRPr="001C56C5">
              <w:rPr>
                <w:sz w:val="18"/>
              </w:rPr>
              <w:t xml:space="preserve"> </w:t>
            </w:r>
            <w:r w:rsidRPr="005D5251">
              <w:rPr>
                <w:sz w:val="18"/>
              </w:rPr>
              <w:t>146</w:t>
            </w:r>
            <w:r w:rsidR="00AA7643" w:rsidRPr="001C56C5">
              <w:rPr>
                <w:sz w:val="18"/>
              </w:rPr>
              <w:t xml:space="preserve"> </w:t>
            </w:r>
            <w:r w:rsidRPr="005D5251">
              <w:rPr>
                <w:sz w:val="18"/>
              </w:rPr>
              <w:t>382</w:t>
            </w:r>
          </w:p>
        </w:tc>
        <w:tc>
          <w:tcPr>
            <w:tcW w:w="849" w:type="dxa"/>
            <w:shd w:val="clear" w:color="auto" w:fill="auto"/>
            <w:vAlign w:val="bottom"/>
            <w:hideMark/>
          </w:tcPr>
          <w:p w14:paraId="3F363786" w14:textId="4BBFF1C1"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98,1</w:t>
            </w:r>
          </w:p>
        </w:tc>
      </w:tr>
      <w:tr w:rsidR="00AA7643" w:rsidRPr="001C56C5" w14:paraId="2C367344" w14:textId="77777777" w:rsidTr="00AA7643">
        <w:trPr>
          <w:trHeight w:val="240"/>
        </w:trPr>
        <w:tc>
          <w:tcPr>
            <w:tcW w:w="993" w:type="dxa"/>
            <w:vMerge/>
            <w:shd w:val="clear" w:color="auto" w:fill="auto"/>
            <w:hideMark/>
          </w:tcPr>
          <w:p w14:paraId="0CDC0ADE" w14:textId="77777777"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7099A536" w14:textId="677ED676"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r w:rsidRPr="005D5251">
              <w:rPr>
                <w:sz w:val="18"/>
              </w:rPr>
              <w:t>Rio Grande do Sul</w:t>
            </w:r>
          </w:p>
        </w:tc>
        <w:tc>
          <w:tcPr>
            <w:tcW w:w="1276" w:type="dxa"/>
            <w:shd w:val="clear" w:color="auto" w:fill="auto"/>
            <w:vAlign w:val="bottom"/>
            <w:hideMark/>
          </w:tcPr>
          <w:p w14:paraId="5163FC28" w14:textId="5D6123E3"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A7643" w:rsidRPr="001C56C5">
              <w:rPr>
                <w:sz w:val="18"/>
              </w:rPr>
              <w:t xml:space="preserve"> </w:t>
            </w:r>
            <w:r w:rsidRPr="005D5251">
              <w:rPr>
                <w:sz w:val="18"/>
              </w:rPr>
              <w:t>698</w:t>
            </w:r>
            <w:r w:rsidR="00AA7643" w:rsidRPr="001C56C5">
              <w:rPr>
                <w:sz w:val="18"/>
              </w:rPr>
              <w:t xml:space="preserve"> </w:t>
            </w:r>
            <w:r w:rsidRPr="005D5251">
              <w:rPr>
                <w:sz w:val="18"/>
              </w:rPr>
              <w:t>476</w:t>
            </w:r>
          </w:p>
        </w:tc>
        <w:tc>
          <w:tcPr>
            <w:tcW w:w="1134" w:type="dxa"/>
            <w:shd w:val="clear" w:color="auto" w:fill="auto"/>
            <w:vAlign w:val="bottom"/>
            <w:hideMark/>
          </w:tcPr>
          <w:p w14:paraId="03CD67F9" w14:textId="684C647D"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28</w:t>
            </w:r>
            <w:r w:rsidR="00AA7643" w:rsidRPr="001C56C5">
              <w:rPr>
                <w:sz w:val="18"/>
              </w:rPr>
              <w:t xml:space="preserve"> </w:t>
            </w:r>
            <w:r w:rsidRPr="005D5251">
              <w:rPr>
                <w:sz w:val="18"/>
              </w:rPr>
              <w:t>819</w:t>
            </w:r>
          </w:p>
        </w:tc>
        <w:tc>
          <w:tcPr>
            <w:tcW w:w="1276" w:type="dxa"/>
            <w:shd w:val="clear" w:color="auto" w:fill="auto"/>
            <w:vAlign w:val="bottom"/>
            <w:hideMark/>
          </w:tcPr>
          <w:p w14:paraId="7A1A5BF9" w14:textId="7FBB15DF"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A7643" w:rsidRPr="001C56C5">
              <w:rPr>
                <w:sz w:val="18"/>
              </w:rPr>
              <w:t xml:space="preserve"> </w:t>
            </w:r>
            <w:r w:rsidRPr="005D5251">
              <w:rPr>
                <w:sz w:val="18"/>
              </w:rPr>
              <w:t>727</w:t>
            </w:r>
            <w:r w:rsidR="00AA7643" w:rsidRPr="001C56C5">
              <w:rPr>
                <w:sz w:val="18"/>
              </w:rPr>
              <w:t xml:space="preserve"> </w:t>
            </w:r>
            <w:r w:rsidRPr="005D5251">
              <w:rPr>
                <w:sz w:val="18"/>
              </w:rPr>
              <w:t>295</w:t>
            </w:r>
          </w:p>
        </w:tc>
        <w:tc>
          <w:tcPr>
            <w:tcW w:w="849" w:type="dxa"/>
            <w:shd w:val="clear" w:color="auto" w:fill="auto"/>
            <w:vAlign w:val="bottom"/>
            <w:hideMark/>
          </w:tcPr>
          <w:p w14:paraId="60475937" w14:textId="1DAA66A9"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98,3</w:t>
            </w:r>
          </w:p>
        </w:tc>
      </w:tr>
      <w:tr w:rsidR="00AA7643" w:rsidRPr="001C56C5" w14:paraId="08400006" w14:textId="77777777" w:rsidTr="00AA7643">
        <w:trPr>
          <w:trHeight w:val="240"/>
        </w:trPr>
        <w:tc>
          <w:tcPr>
            <w:tcW w:w="993" w:type="dxa"/>
            <w:vMerge/>
            <w:shd w:val="clear" w:color="auto" w:fill="auto"/>
            <w:hideMark/>
          </w:tcPr>
          <w:p w14:paraId="3FF0BAD7" w14:textId="77777777"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113C9A5B" w14:textId="07F650D3"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r w:rsidRPr="005D5251">
              <w:rPr>
                <w:sz w:val="18"/>
              </w:rPr>
              <w:t>Mato Grosso do Sul</w:t>
            </w:r>
          </w:p>
        </w:tc>
        <w:tc>
          <w:tcPr>
            <w:tcW w:w="1276" w:type="dxa"/>
            <w:shd w:val="clear" w:color="auto" w:fill="auto"/>
            <w:vAlign w:val="bottom"/>
            <w:hideMark/>
          </w:tcPr>
          <w:p w14:paraId="5CFA5D23" w14:textId="1A2529D9"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480</w:t>
            </w:r>
            <w:r w:rsidR="00AA7643" w:rsidRPr="001C56C5">
              <w:rPr>
                <w:sz w:val="18"/>
              </w:rPr>
              <w:t xml:space="preserve"> </w:t>
            </w:r>
            <w:r w:rsidRPr="005D5251">
              <w:rPr>
                <w:sz w:val="18"/>
              </w:rPr>
              <w:t>615</w:t>
            </w:r>
          </w:p>
        </w:tc>
        <w:tc>
          <w:tcPr>
            <w:tcW w:w="1134" w:type="dxa"/>
            <w:shd w:val="clear" w:color="auto" w:fill="auto"/>
            <w:vAlign w:val="bottom"/>
            <w:hideMark/>
          </w:tcPr>
          <w:p w14:paraId="0BD3FDE1" w14:textId="104D3672"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12</w:t>
            </w:r>
            <w:r w:rsidR="00AA7643" w:rsidRPr="001C56C5">
              <w:rPr>
                <w:sz w:val="18"/>
              </w:rPr>
              <w:t xml:space="preserve"> </w:t>
            </w:r>
            <w:r w:rsidRPr="005D5251">
              <w:rPr>
                <w:sz w:val="18"/>
              </w:rPr>
              <w:t>356</w:t>
            </w:r>
          </w:p>
        </w:tc>
        <w:tc>
          <w:tcPr>
            <w:tcW w:w="1276" w:type="dxa"/>
            <w:shd w:val="clear" w:color="auto" w:fill="auto"/>
            <w:vAlign w:val="bottom"/>
            <w:hideMark/>
          </w:tcPr>
          <w:p w14:paraId="5EBF655F" w14:textId="704A01F8"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492</w:t>
            </w:r>
            <w:r w:rsidR="00AA7643" w:rsidRPr="001C56C5">
              <w:rPr>
                <w:sz w:val="18"/>
              </w:rPr>
              <w:t xml:space="preserve"> </w:t>
            </w:r>
            <w:r w:rsidRPr="005D5251">
              <w:rPr>
                <w:sz w:val="18"/>
              </w:rPr>
              <w:t>971</w:t>
            </w:r>
          </w:p>
        </w:tc>
        <w:tc>
          <w:tcPr>
            <w:tcW w:w="849" w:type="dxa"/>
            <w:shd w:val="clear" w:color="auto" w:fill="auto"/>
            <w:vAlign w:val="bottom"/>
            <w:hideMark/>
          </w:tcPr>
          <w:p w14:paraId="6FA0D609" w14:textId="2D312A4D"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97,5</w:t>
            </w:r>
          </w:p>
        </w:tc>
      </w:tr>
      <w:tr w:rsidR="00AA7643" w:rsidRPr="001C56C5" w14:paraId="1BEF84B6" w14:textId="77777777" w:rsidTr="00AA7643">
        <w:trPr>
          <w:trHeight w:val="240"/>
        </w:trPr>
        <w:tc>
          <w:tcPr>
            <w:tcW w:w="993" w:type="dxa"/>
            <w:vMerge/>
            <w:shd w:val="clear" w:color="auto" w:fill="auto"/>
            <w:hideMark/>
          </w:tcPr>
          <w:p w14:paraId="1A4D9743" w14:textId="77777777"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2DB097D8" w14:textId="0F876DF8"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r w:rsidRPr="005D5251">
              <w:rPr>
                <w:sz w:val="18"/>
              </w:rPr>
              <w:t>Mato Grosso</w:t>
            </w:r>
          </w:p>
        </w:tc>
        <w:tc>
          <w:tcPr>
            <w:tcW w:w="1276" w:type="dxa"/>
            <w:shd w:val="clear" w:color="auto" w:fill="auto"/>
            <w:vAlign w:val="bottom"/>
            <w:hideMark/>
          </w:tcPr>
          <w:p w14:paraId="6ABDFD47" w14:textId="41338FBF"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626</w:t>
            </w:r>
            <w:r w:rsidR="00AA7643" w:rsidRPr="001C56C5">
              <w:rPr>
                <w:sz w:val="18"/>
              </w:rPr>
              <w:t xml:space="preserve"> </w:t>
            </w:r>
            <w:r w:rsidRPr="005D5251">
              <w:rPr>
                <w:sz w:val="18"/>
              </w:rPr>
              <w:t>541</w:t>
            </w:r>
          </w:p>
        </w:tc>
        <w:tc>
          <w:tcPr>
            <w:tcW w:w="1134" w:type="dxa"/>
            <w:shd w:val="clear" w:color="auto" w:fill="auto"/>
            <w:vAlign w:val="bottom"/>
            <w:hideMark/>
          </w:tcPr>
          <w:p w14:paraId="15AA7565" w14:textId="77A130D5"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12</w:t>
            </w:r>
            <w:r w:rsidR="00AA7643" w:rsidRPr="001C56C5">
              <w:rPr>
                <w:sz w:val="18"/>
              </w:rPr>
              <w:t xml:space="preserve"> </w:t>
            </w:r>
            <w:r w:rsidRPr="005D5251">
              <w:rPr>
                <w:sz w:val="18"/>
              </w:rPr>
              <w:t>868</w:t>
            </w:r>
          </w:p>
        </w:tc>
        <w:tc>
          <w:tcPr>
            <w:tcW w:w="1276" w:type="dxa"/>
            <w:shd w:val="clear" w:color="auto" w:fill="auto"/>
            <w:vAlign w:val="bottom"/>
            <w:hideMark/>
          </w:tcPr>
          <w:p w14:paraId="47666D0C" w14:textId="785CF7D6"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639</w:t>
            </w:r>
            <w:r w:rsidR="00AA7643" w:rsidRPr="001C56C5">
              <w:rPr>
                <w:sz w:val="18"/>
              </w:rPr>
              <w:t xml:space="preserve"> </w:t>
            </w:r>
            <w:r w:rsidRPr="005D5251">
              <w:rPr>
                <w:sz w:val="18"/>
              </w:rPr>
              <w:t>409</w:t>
            </w:r>
          </w:p>
        </w:tc>
        <w:tc>
          <w:tcPr>
            <w:tcW w:w="849" w:type="dxa"/>
            <w:shd w:val="clear" w:color="auto" w:fill="auto"/>
            <w:vAlign w:val="bottom"/>
            <w:hideMark/>
          </w:tcPr>
          <w:p w14:paraId="3F723888" w14:textId="52309BB2"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98,0</w:t>
            </w:r>
          </w:p>
        </w:tc>
      </w:tr>
      <w:tr w:rsidR="00AA7643" w:rsidRPr="001C56C5" w14:paraId="67A6A77D" w14:textId="77777777" w:rsidTr="00AA7643">
        <w:trPr>
          <w:trHeight w:val="240"/>
        </w:trPr>
        <w:tc>
          <w:tcPr>
            <w:tcW w:w="993" w:type="dxa"/>
            <w:vMerge/>
            <w:shd w:val="clear" w:color="auto" w:fill="auto"/>
            <w:hideMark/>
          </w:tcPr>
          <w:p w14:paraId="4EC302A6" w14:textId="77777777"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2A496D8D" w14:textId="5992893A"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r w:rsidRPr="005D5251">
              <w:rPr>
                <w:sz w:val="18"/>
              </w:rPr>
              <w:t>Goiás</w:t>
            </w:r>
          </w:p>
        </w:tc>
        <w:tc>
          <w:tcPr>
            <w:tcW w:w="1276" w:type="dxa"/>
            <w:shd w:val="clear" w:color="auto" w:fill="auto"/>
            <w:vAlign w:val="bottom"/>
            <w:hideMark/>
          </w:tcPr>
          <w:p w14:paraId="5DFC8C7E" w14:textId="24120ED1"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A7643" w:rsidRPr="001C56C5">
              <w:rPr>
                <w:sz w:val="18"/>
              </w:rPr>
              <w:t xml:space="preserve"> </w:t>
            </w:r>
            <w:r w:rsidRPr="005D5251">
              <w:rPr>
                <w:sz w:val="18"/>
              </w:rPr>
              <w:t>194</w:t>
            </w:r>
            <w:r w:rsidR="00AA7643" w:rsidRPr="001C56C5">
              <w:rPr>
                <w:sz w:val="18"/>
              </w:rPr>
              <w:t xml:space="preserve"> </w:t>
            </w:r>
            <w:r w:rsidRPr="005D5251">
              <w:rPr>
                <w:sz w:val="18"/>
              </w:rPr>
              <w:t>379</w:t>
            </w:r>
          </w:p>
        </w:tc>
        <w:tc>
          <w:tcPr>
            <w:tcW w:w="1134" w:type="dxa"/>
            <w:shd w:val="clear" w:color="auto" w:fill="auto"/>
            <w:vAlign w:val="bottom"/>
            <w:hideMark/>
          </w:tcPr>
          <w:p w14:paraId="3CA6A88C" w14:textId="64CAE410"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32</w:t>
            </w:r>
            <w:r w:rsidR="00AA7643" w:rsidRPr="001C56C5">
              <w:rPr>
                <w:sz w:val="18"/>
              </w:rPr>
              <w:t xml:space="preserve"> </w:t>
            </w:r>
            <w:r w:rsidRPr="005D5251">
              <w:rPr>
                <w:sz w:val="18"/>
              </w:rPr>
              <w:t>556</w:t>
            </w:r>
          </w:p>
        </w:tc>
        <w:tc>
          <w:tcPr>
            <w:tcW w:w="1276" w:type="dxa"/>
            <w:shd w:val="clear" w:color="auto" w:fill="auto"/>
            <w:vAlign w:val="bottom"/>
            <w:hideMark/>
          </w:tcPr>
          <w:p w14:paraId="609CD67A" w14:textId="44103AD1"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A7643" w:rsidRPr="001C56C5">
              <w:rPr>
                <w:sz w:val="18"/>
              </w:rPr>
              <w:t xml:space="preserve"> </w:t>
            </w:r>
            <w:r w:rsidRPr="005D5251">
              <w:rPr>
                <w:sz w:val="18"/>
              </w:rPr>
              <w:t>226</w:t>
            </w:r>
            <w:r w:rsidR="00AA7643" w:rsidRPr="001C56C5">
              <w:rPr>
                <w:sz w:val="18"/>
              </w:rPr>
              <w:t xml:space="preserve"> </w:t>
            </w:r>
            <w:r w:rsidRPr="005D5251">
              <w:rPr>
                <w:sz w:val="18"/>
              </w:rPr>
              <w:t>935</w:t>
            </w:r>
          </w:p>
        </w:tc>
        <w:tc>
          <w:tcPr>
            <w:tcW w:w="849" w:type="dxa"/>
            <w:shd w:val="clear" w:color="auto" w:fill="auto"/>
            <w:vAlign w:val="bottom"/>
            <w:hideMark/>
          </w:tcPr>
          <w:p w14:paraId="7BDCFB6E" w14:textId="2DD1DFB2"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97,3</w:t>
            </w:r>
          </w:p>
        </w:tc>
      </w:tr>
      <w:tr w:rsidR="00AA7643" w:rsidRPr="001C56C5" w14:paraId="3DDC238A" w14:textId="77777777" w:rsidTr="00AA7643">
        <w:trPr>
          <w:trHeight w:val="240"/>
        </w:trPr>
        <w:tc>
          <w:tcPr>
            <w:tcW w:w="993" w:type="dxa"/>
            <w:vMerge/>
            <w:shd w:val="clear" w:color="auto" w:fill="auto"/>
            <w:hideMark/>
          </w:tcPr>
          <w:p w14:paraId="7F74626A" w14:textId="77777777"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2EF06DF3" w14:textId="65A75082"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r w:rsidRPr="005D5251">
              <w:rPr>
                <w:sz w:val="18"/>
              </w:rPr>
              <w:t>Distrito Federal</w:t>
            </w:r>
          </w:p>
        </w:tc>
        <w:tc>
          <w:tcPr>
            <w:tcW w:w="1276" w:type="dxa"/>
            <w:shd w:val="clear" w:color="auto" w:fill="auto"/>
            <w:vAlign w:val="bottom"/>
            <w:hideMark/>
          </w:tcPr>
          <w:p w14:paraId="58B6DD6A" w14:textId="206895E5"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507</w:t>
            </w:r>
            <w:r w:rsidR="00AA7643" w:rsidRPr="001C56C5">
              <w:rPr>
                <w:sz w:val="18"/>
              </w:rPr>
              <w:t xml:space="preserve"> </w:t>
            </w:r>
            <w:r w:rsidRPr="005D5251">
              <w:rPr>
                <w:sz w:val="18"/>
              </w:rPr>
              <w:t>908</w:t>
            </w:r>
          </w:p>
        </w:tc>
        <w:tc>
          <w:tcPr>
            <w:tcW w:w="1134" w:type="dxa"/>
            <w:shd w:val="clear" w:color="auto" w:fill="auto"/>
            <w:vAlign w:val="bottom"/>
            <w:hideMark/>
          </w:tcPr>
          <w:p w14:paraId="7A59190D" w14:textId="3DDB71A2"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6</w:t>
            </w:r>
            <w:r w:rsidR="00AA7643" w:rsidRPr="001C56C5">
              <w:rPr>
                <w:sz w:val="18"/>
              </w:rPr>
              <w:t xml:space="preserve"> </w:t>
            </w:r>
            <w:r w:rsidRPr="005D5251">
              <w:rPr>
                <w:sz w:val="18"/>
              </w:rPr>
              <w:t>439</w:t>
            </w:r>
          </w:p>
        </w:tc>
        <w:tc>
          <w:tcPr>
            <w:tcW w:w="1276" w:type="dxa"/>
            <w:shd w:val="clear" w:color="auto" w:fill="auto"/>
            <w:vAlign w:val="bottom"/>
            <w:hideMark/>
          </w:tcPr>
          <w:p w14:paraId="4722F6FE" w14:textId="3BD3A69B"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514</w:t>
            </w:r>
            <w:r w:rsidR="00AA7643" w:rsidRPr="001C56C5">
              <w:rPr>
                <w:sz w:val="18"/>
              </w:rPr>
              <w:t xml:space="preserve"> </w:t>
            </w:r>
            <w:r w:rsidRPr="005D5251">
              <w:rPr>
                <w:sz w:val="18"/>
              </w:rPr>
              <w:t>347</w:t>
            </w:r>
          </w:p>
        </w:tc>
        <w:tc>
          <w:tcPr>
            <w:tcW w:w="849" w:type="dxa"/>
            <w:shd w:val="clear" w:color="auto" w:fill="auto"/>
            <w:vAlign w:val="bottom"/>
            <w:hideMark/>
          </w:tcPr>
          <w:p w14:paraId="236A3E13" w14:textId="677F75F2"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98,7</w:t>
            </w:r>
          </w:p>
        </w:tc>
      </w:tr>
      <w:tr w:rsidR="00AA7643" w:rsidRPr="001C56C5" w14:paraId="77348716" w14:textId="77777777" w:rsidTr="00AA7643">
        <w:trPr>
          <w:trHeight w:val="240"/>
        </w:trPr>
        <w:tc>
          <w:tcPr>
            <w:tcW w:w="2835" w:type="dxa"/>
            <w:gridSpan w:val="2"/>
            <w:tcBorders>
              <w:bottom w:val="single" w:sz="12" w:space="0" w:color="auto"/>
            </w:tcBorders>
            <w:shd w:val="clear" w:color="auto" w:fill="auto"/>
            <w:hideMark/>
          </w:tcPr>
          <w:p w14:paraId="414C274B" w14:textId="5EC86E48" w:rsidR="005D5251" w:rsidRPr="005D5251" w:rsidRDefault="005D5251" w:rsidP="00AA7643">
            <w:pPr>
              <w:pStyle w:val="SingleTxtG"/>
              <w:tabs>
                <w:tab w:val="clear" w:pos="1701"/>
                <w:tab w:val="clear" w:pos="2268"/>
                <w:tab w:val="clear" w:pos="2835"/>
              </w:tabs>
              <w:spacing w:before="40" w:after="40" w:line="220" w:lineRule="exact"/>
              <w:ind w:left="0" w:right="0"/>
              <w:jc w:val="left"/>
              <w:rPr>
                <w:sz w:val="18"/>
              </w:rPr>
            </w:pPr>
            <w:r w:rsidRPr="005D5251">
              <w:rPr>
                <w:sz w:val="18"/>
              </w:rPr>
              <w:t>Brasil</w:t>
            </w:r>
          </w:p>
        </w:tc>
        <w:tc>
          <w:tcPr>
            <w:tcW w:w="1276" w:type="dxa"/>
            <w:tcBorders>
              <w:bottom w:val="single" w:sz="12" w:space="0" w:color="auto"/>
            </w:tcBorders>
            <w:shd w:val="clear" w:color="auto" w:fill="auto"/>
            <w:vAlign w:val="bottom"/>
            <w:hideMark/>
          </w:tcPr>
          <w:p w14:paraId="218C50FF" w14:textId="66FB9342"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34</w:t>
            </w:r>
            <w:r w:rsidR="00AA7643" w:rsidRPr="001C56C5">
              <w:rPr>
                <w:sz w:val="18"/>
              </w:rPr>
              <w:t xml:space="preserve"> </w:t>
            </w:r>
            <w:r w:rsidRPr="005D5251">
              <w:rPr>
                <w:sz w:val="18"/>
              </w:rPr>
              <w:t>569</w:t>
            </w:r>
            <w:r w:rsidR="00AA7643" w:rsidRPr="001C56C5">
              <w:rPr>
                <w:sz w:val="18"/>
              </w:rPr>
              <w:t xml:space="preserve"> </w:t>
            </w:r>
            <w:r w:rsidRPr="005D5251">
              <w:rPr>
                <w:sz w:val="18"/>
              </w:rPr>
              <w:t>472</w:t>
            </w:r>
          </w:p>
        </w:tc>
        <w:tc>
          <w:tcPr>
            <w:tcW w:w="1134" w:type="dxa"/>
            <w:tcBorders>
              <w:bottom w:val="single" w:sz="12" w:space="0" w:color="auto"/>
            </w:tcBorders>
            <w:shd w:val="clear" w:color="auto" w:fill="auto"/>
            <w:vAlign w:val="bottom"/>
            <w:hideMark/>
          </w:tcPr>
          <w:p w14:paraId="1F0C1DEE" w14:textId="17702D41"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736</w:t>
            </w:r>
            <w:r w:rsidR="00AA7643" w:rsidRPr="001C56C5">
              <w:rPr>
                <w:sz w:val="18"/>
              </w:rPr>
              <w:t xml:space="preserve"> </w:t>
            </w:r>
            <w:r w:rsidRPr="005D5251">
              <w:rPr>
                <w:sz w:val="18"/>
              </w:rPr>
              <w:t>680</w:t>
            </w:r>
          </w:p>
        </w:tc>
        <w:tc>
          <w:tcPr>
            <w:tcW w:w="1276" w:type="dxa"/>
            <w:tcBorders>
              <w:bottom w:val="single" w:sz="12" w:space="0" w:color="auto"/>
            </w:tcBorders>
            <w:shd w:val="clear" w:color="auto" w:fill="auto"/>
            <w:vAlign w:val="bottom"/>
            <w:hideMark/>
          </w:tcPr>
          <w:p w14:paraId="2EE4FE64" w14:textId="67227EB1"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35</w:t>
            </w:r>
            <w:r w:rsidR="00AA7643" w:rsidRPr="001C56C5">
              <w:rPr>
                <w:sz w:val="18"/>
              </w:rPr>
              <w:t xml:space="preserve"> </w:t>
            </w:r>
            <w:r w:rsidRPr="005D5251">
              <w:rPr>
                <w:sz w:val="18"/>
              </w:rPr>
              <w:t>306</w:t>
            </w:r>
            <w:r w:rsidR="00AA7643" w:rsidRPr="001C56C5">
              <w:rPr>
                <w:sz w:val="18"/>
              </w:rPr>
              <w:t xml:space="preserve"> </w:t>
            </w:r>
            <w:r w:rsidRPr="005D5251">
              <w:rPr>
                <w:sz w:val="18"/>
              </w:rPr>
              <w:t>152</w:t>
            </w:r>
          </w:p>
        </w:tc>
        <w:tc>
          <w:tcPr>
            <w:tcW w:w="849" w:type="dxa"/>
            <w:tcBorders>
              <w:bottom w:val="single" w:sz="12" w:space="0" w:color="auto"/>
            </w:tcBorders>
            <w:shd w:val="clear" w:color="auto" w:fill="auto"/>
            <w:vAlign w:val="bottom"/>
            <w:hideMark/>
          </w:tcPr>
          <w:p w14:paraId="22000E62" w14:textId="1B58BD1F" w:rsidR="005D5251" w:rsidRPr="005D5251" w:rsidRDefault="005D5251" w:rsidP="00AA7643">
            <w:pPr>
              <w:pStyle w:val="SingleTxtG"/>
              <w:tabs>
                <w:tab w:val="clear" w:pos="1701"/>
                <w:tab w:val="clear" w:pos="2268"/>
                <w:tab w:val="clear" w:pos="2835"/>
              </w:tabs>
              <w:spacing w:before="40" w:after="40" w:line="220" w:lineRule="exact"/>
              <w:ind w:left="0" w:right="28"/>
              <w:jc w:val="right"/>
              <w:rPr>
                <w:sz w:val="18"/>
              </w:rPr>
            </w:pPr>
            <w:r w:rsidRPr="005D5251">
              <w:rPr>
                <w:sz w:val="18"/>
              </w:rPr>
              <w:t>97,9</w:t>
            </w:r>
          </w:p>
        </w:tc>
      </w:tr>
    </w:tbl>
    <w:p w14:paraId="352F4DC1" w14:textId="77777777" w:rsidR="005D5251" w:rsidRPr="005D5251" w:rsidRDefault="005D5251" w:rsidP="00AA7643">
      <w:pPr>
        <w:pStyle w:val="SingleTxtG"/>
        <w:spacing w:before="120"/>
        <w:ind w:firstLine="170"/>
        <w:jc w:val="left"/>
        <w:rPr>
          <w:sz w:val="18"/>
          <w:szCs w:val="18"/>
        </w:rPr>
      </w:pPr>
      <w:r w:rsidRPr="005D5251">
        <w:rPr>
          <w:i/>
          <w:iCs/>
          <w:sz w:val="18"/>
          <w:szCs w:val="18"/>
        </w:rPr>
        <w:t>Fuente:</w:t>
      </w:r>
      <w:r w:rsidRPr="005D5251">
        <w:rPr>
          <w:sz w:val="18"/>
          <w:szCs w:val="18"/>
        </w:rPr>
        <w:t xml:space="preserve"> Encuesta Nacional de Hogares Continua (PNAD Continua), segundo semestre de 2024.</w:t>
      </w:r>
    </w:p>
    <w:p w14:paraId="72C6BB34" w14:textId="3EB11E48" w:rsidR="005D5251" w:rsidRPr="001C56C5" w:rsidRDefault="00AA7643" w:rsidP="00AA7643">
      <w:pPr>
        <w:pStyle w:val="H1G"/>
      </w:pPr>
      <w:r w:rsidRPr="001C56C5">
        <w:lastRenderedPageBreak/>
        <w:tab/>
      </w:r>
      <w:r w:rsidR="005D5251" w:rsidRPr="001C56C5">
        <w:tab/>
        <w:t>Respuesta al párrafo 16 k) de la lista de cuestiones</w:t>
      </w:r>
    </w:p>
    <w:p w14:paraId="4D08AEC7" w14:textId="2BE38FB1" w:rsidR="005D5251" w:rsidRPr="001C56C5" w:rsidRDefault="005D5251" w:rsidP="00AA7643">
      <w:pPr>
        <w:pStyle w:val="H23G"/>
      </w:pPr>
      <w:r w:rsidRPr="001C56C5">
        <w:tab/>
      </w:r>
      <w:r w:rsidR="00AA7643" w:rsidRPr="001C56C5">
        <w:tab/>
      </w:r>
      <w:r w:rsidRPr="001C56C5">
        <w:t>2022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544"/>
        <w:gridCol w:w="2552"/>
        <w:gridCol w:w="1274"/>
      </w:tblGrid>
      <w:tr w:rsidR="00AD084E" w:rsidRPr="001C56C5" w14:paraId="2D74DB93" w14:textId="77777777" w:rsidTr="00AD084E">
        <w:trPr>
          <w:trHeight w:val="240"/>
          <w:tblHeader/>
        </w:trPr>
        <w:tc>
          <w:tcPr>
            <w:tcW w:w="3544" w:type="dxa"/>
            <w:tcBorders>
              <w:top w:val="single" w:sz="4" w:space="0" w:color="auto"/>
              <w:bottom w:val="single" w:sz="12" w:space="0" w:color="auto"/>
            </w:tcBorders>
            <w:shd w:val="clear" w:color="auto" w:fill="auto"/>
            <w:vAlign w:val="bottom"/>
            <w:hideMark/>
          </w:tcPr>
          <w:p w14:paraId="6125EFEB" w14:textId="77777777" w:rsidR="005D5251" w:rsidRPr="005D5251" w:rsidRDefault="005D5251" w:rsidP="00AD084E">
            <w:pPr>
              <w:pStyle w:val="SingleTxtG"/>
              <w:tabs>
                <w:tab w:val="clear" w:pos="1701"/>
                <w:tab w:val="clear" w:pos="2268"/>
                <w:tab w:val="clear" w:pos="2835"/>
              </w:tabs>
              <w:spacing w:before="80" w:after="80" w:line="200" w:lineRule="exact"/>
              <w:ind w:left="0" w:right="0"/>
              <w:jc w:val="left"/>
              <w:rPr>
                <w:i/>
                <w:sz w:val="16"/>
              </w:rPr>
            </w:pPr>
            <w:r w:rsidRPr="005D5251">
              <w:rPr>
                <w:i/>
                <w:iCs/>
                <w:sz w:val="16"/>
              </w:rPr>
              <w:t>Categoría</w:t>
            </w:r>
          </w:p>
        </w:tc>
        <w:tc>
          <w:tcPr>
            <w:tcW w:w="2552" w:type="dxa"/>
            <w:tcBorders>
              <w:top w:val="single" w:sz="4" w:space="0" w:color="auto"/>
              <w:bottom w:val="single" w:sz="12" w:space="0" w:color="auto"/>
            </w:tcBorders>
            <w:shd w:val="clear" w:color="auto" w:fill="auto"/>
            <w:vAlign w:val="bottom"/>
            <w:hideMark/>
          </w:tcPr>
          <w:p w14:paraId="0771EC3B" w14:textId="77777777" w:rsidR="005D5251" w:rsidRPr="005D5251" w:rsidRDefault="005D5251" w:rsidP="00AD084E">
            <w:pPr>
              <w:pStyle w:val="SingleTxtG"/>
              <w:tabs>
                <w:tab w:val="clear" w:pos="1701"/>
                <w:tab w:val="clear" w:pos="2268"/>
                <w:tab w:val="clear" w:pos="2835"/>
              </w:tabs>
              <w:spacing w:before="80" w:after="80" w:line="200" w:lineRule="exact"/>
              <w:ind w:left="0" w:right="28"/>
              <w:jc w:val="right"/>
              <w:rPr>
                <w:i/>
                <w:sz w:val="16"/>
              </w:rPr>
            </w:pPr>
            <w:r w:rsidRPr="005D5251">
              <w:rPr>
                <w:i/>
                <w:iCs/>
                <w:sz w:val="16"/>
              </w:rPr>
              <w:t>Número de niños y adolescentes</w:t>
            </w:r>
          </w:p>
        </w:tc>
        <w:tc>
          <w:tcPr>
            <w:tcW w:w="1274" w:type="dxa"/>
            <w:tcBorders>
              <w:top w:val="single" w:sz="4" w:space="0" w:color="auto"/>
              <w:bottom w:val="single" w:sz="12" w:space="0" w:color="auto"/>
            </w:tcBorders>
            <w:shd w:val="clear" w:color="auto" w:fill="auto"/>
            <w:vAlign w:val="bottom"/>
            <w:hideMark/>
          </w:tcPr>
          <w:p w14:paraId="38804F74" w14:textId="15E0712E" w:rsidR="005D5251" w:rsidRPr="005D5251" w:rsidRDefault="005D5251" w:rsidP="00AD084E">
            <w:pPr>
              <w:pStyle w:val="SingleTxtG"/>
              <w:tabs>
                <w:tab w:val="clear" w:pos="1701"/>
                <w:tab w:val="clear" w:pos="2268"/>
                <w:tab w:val="clear" w:pos="2835"/>
              </w:tabs>
              <w:spacing w:before="80" w:after="80" w:line="200" w:lineRule="exact"/>
              <w:ind w:left="0" w:right="28"/>
              <w:jc w:val="right"/>
              <w:rPr>
                <w:i/>
                <w:sz w:val="16"/>
              </w:rPr>
            </w:pPr>
            <w:r w:rsidRPr="005D5251">
              <w:rPr>
                <w:i/>
                <w:iCs/>
                <w:sz w:val="16"/>
              </w:rPr>
              <w:t>Porcentaje</w:t>
            </w:r>
          </w:p>
        </w:tc>
      </w:tr>
      <w:tr w:rsidR="00AD084E" w:rsidRPr="001C56C5" w14:paraId="791E41DC" w14:textId="77777777" w:rsidTr="00AD084E">
        <w:trPr>
          <w:trHeight w:val="240"/>
        </w:trPr>
        <w:tc>
          <w:tcPr>
            <w:tcW w:w="3544" w:type="dxa"/>
            <w:tcBorders>
              <w:top w:val="single" w:sz="12" w:space="0" w:color="auto"/>
            </w:tcBorders>
            <w:shd w:val="clear" w:color="auto" w:fill="auto"/>
            <w:hideMark/>
          </w:tcPr>
          <w:p w14:paraId="77186659" w14:textId="77777777" w:rsidR="005D5251" w:rsidRPr="005D5251" w:rsidRDefault="005D5251" w:rsidP="00AD084E">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Grupo de edad </w:t>
            </w:r>
          </w:p>
        </w:tc>
        <w:tc>
          <w:tcPr>
            <w:tcW w:w="2552" w:type="dxa"/>
            <w:tcBorders>
              <w:top w:val="single" w:sz="12" w:space="0" w:color="auto"/>
            </w:tcBorders>
            <w:shd w:val="clear" w:color="auto" w:fill="auto"/>
            <w:vAlign w:val="bottom"/>
            <w:hideMark/>
          </w:tcPr>
          <w:p w14:paraId="7E1B5D43" w14:textId="77777777" w:rsidR="005D5251" w:rsidRPr="005D5251" w:rsidRDefault="005D5251" w:rsidP="00AD084E">
            <w:pPr>
              <w:pStyle w:val="SingleTxtG"/>
              <w:tabs>
                <w:tab w:val="clear" w:pos="1701"/>
                <w:tab w:val="clear" w:pos="2268"/>
                <w:tab w:val="clear" w:pos="2835"/>
              </w:tabs>
              <w:spacing w:before="40" w:after="40" w:line="220" w:lineRule="exact"/>
              <w:ind w:left="0" w:right="28"/>
              <w:jc w:val="right"/>
              <w:rPr>
                <w:sz w:val="18"/>
              </w:rPr>
            </w:pPr>
            <w:r w:rsidRPr="005D5251">
              <w:rPr>
                <w:sz w:val="18"/>
              </w:rPr>
              <w:t xml:space="preserve"> </w:t>
            </w:r>
          </w:p>
        </w:tc>
        <w:tc>
          <w:tcPr>
            <w:tcW w:w="1274" w:type="dxa"/>
            <w:tcBorders>
              <w:top w:val="single" w:sz="12" w:space="0" w:color="auto"/>
            </w:tcBorders>
            <w:shd w:val="clear" w:color="auto" w:fill="auto"/>
            <w:vAlign w:val="bottom"/>
            <w:hideMark/>
          </w:tcPr>
          <w:p w14:paraId="7AD5DA22" w14:textId="77777777" w:rsidR="005D5251" w:rsidRPr="005D5251" w:rsidRDefault="005D5251" w:rsidP="00AD084E">
            <w:pPr>
              <w:pStyle w:val="SingleTxtG"/>
              <w:tabs>
                <w:tab w:val="clear" w:pos="1701"/>
                <w:tab w:val="clear" w:pos="2268"/>
                <w:tab w:val="clear" w:pos="2835"/>
              </w:tabs>
              <w:spacing w:before="40" w:after="40" w:line="220" w:lineRule="exact"/>
              <w:ind w:left="0" w:right="28"/>
              <w:jc w:val="right"/>
              <w:rPr>
                <w:sz w:val="18"/>
              </w:rPr>
            </w:pPr>
            <w:r w:rsidRPr="005D5251">
              <w:rPr>
                <w:sz w:val="18"/>
              </w:rPr>
              <w:t xml:space="preserve"> </w:t>
            </w:r>
          </w:p>
        </w:tc>
      </w:tr>
      <w:tr w:rsidR="00AD084E" w:rsidRPr="001C56C5" w14:paraId="0B7F71EC" w14:textId="77777777" w:rsidTr="00AD084E">
        <w:trPr>
          <w:trHeight w:val="240"/>
        </w:trPr>
        <w:tc>
          <w:tcPr>
            <w:tcW w:w="3544" w:type="dxa"/>
            <w:shd w:val="clear" w:color="auto" w:fill="auto"/>
            <w:hideMark/>
          </w:tcPr>
          <w:p w14:paraId="18D18A56" w14:textId="77777777" w:rsidR="005D5251" w:rsidRPr="005D5251" w:rsidRDefault="005D5251" w:rsidP="00AD084E">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5 a 13 años </w:t>
            </w:r>
          </w:p>
        </w:tc>
        <w:tc>
          <w:tcPr>
            <w:tcW w:w="2552" w:type="dxa"/>
            <w:shd w:val="clear" w:color="auto" w:fill="auto"/>
            <w:vAlign w:val="bottom"/>
            <w:hideMark/>
          </w:tcPr>
          <w:p w14:paraId="39B4D0FF" w14:textId="683201DD" w:rsidR="005D5251" w:rsidRPr="005D5251" w:rsidRDefault="005D5251" w:rsidP="00AD084E">
            <w:pPr>
              <w:pStyle w:val="SingleTxtG"/>
              <w:tabs>
                <w:tab w:val="clear" w:pos="1701"/>
                <w:tab w:val="clear" w:pos="2268"/>
                <w:tab w:val="clear" w:pos="2835"/>
              </w:tabs>
              <w:spacing w:before="40" w:after="40" w:line="220" w:lineRule="exact"/>
              <w:ind w:left="0" w:right="28"/>
              <w:jc w:val="right"/>
              <w:rPr>
                <w:sz w:val="18"/>
              </w:rPr>
            </w:pPr>
            <w:r w:rsidRPr="005D5251">
              <w:rPr>
                <w:sz w:val="18"/>
              </w:rPr>
              <w:t>449</w:t>
            </w:r>
            <w:r w:rsidR="00AD084E" w:rsidRPr="001C56C5">
              <w:rPr>
                <w:sz w:val="18"/>
              </w:rPr>
              <w:t xml:space="preserve"> </w:t>
            </w:r>
            <w:r w:rsidRPr="005D5251">
              <w:rPr>
                <w:sz w:val="18"/>
              </w:rPr>
              <w:t>000</w:t>
            </w:r>
          </w:p>
        </w:tc>
        <w:tc>
          <w:tcPr>
            <w:tcW w:w="1274" w:type="dxa"/>
            <w:shd w:val="clear" w:color="auto" w:fill="auto"/>
            <w:vAlign w:val="bottom"/>
            <w:hideMark/>
          </w:tcPr>
          <w:p w14:paraId="68C2929D" w14:textId="5E62ACD4" w:rsidR="005D5251" w:rsidRPr="005D5251" w:rsidRDefault="005D5251" w:rsidP="00AD084E">
            <w:pPr>
              <w:pStyle w:val="SingleTxtG"/>
              <w:tabs>
                <w:tab w:val="clear" w:pos="1701"/>
                <w:tab w:val="clear" w:pos="2268"/>
                <w:tab w:val="clear" w:pos="2835"/>
              </w:tabs>
              <w:spacing w:before="40" w:after="40" w:line="220" w:lineRule="exact"/>
              <w:ind w:left="0" w:right="28"/>
              <w:jc w:val="right"/>
              <w:rPr>
                <w:sz w:val="18"/>
              </w:rPr>
            </w:pPr>
            <w:r w:rsidRPr="005D5251">
              <w:rPr>
                <w:sz w:val="18"/>
              </w:rPr>
              <w:t>23,8</w:t>
            </w:r>
          </w:p>
        </w:tc>
      </w:tr>
      <w:tr w:rsidR="00AD084E" w:rsidRPr="001C56C5" w14:paraId="0269C443" w14:textId="77777777" w:rsidTr="00AD084E">
        <w:trPr>
          <w:trHeight w:val="240"/>
        </w:trPr>
        <w:tc>
          <w:tcPr>
            <w:tcW w:w="3544" w:type="dxa"/>
            <w:shd w:val="clear" w:color="auto" w:fill="auto"/>
            <w:hideMark/>
          </w:tcPr>
          <w:p w14:paraId="334218E4" w14:textId="77777777" w:rsidR="005D5251" w:rsidRPr="005D5251" w:rsidRDefault="005D5251" w:rsidP="00AD084E">
            <w:pPr>
              <w:pStyle w:val="SingleTxtG"/>
              <w:tabs>
                <w:tab w:val="clear" w:pos="1701"/>
                <w:tab w:val="clear" w:pos="2268"/>
                <w:tab w:val="clear" w:pos="2835"/>
              </w:tabs>
              <w:spacing w:before="40" w:after="40" w:line="220" w:lineRule="exact"/>
              <w:ind w:left="0" w:right="0"/>
              <w:jc w:val="left"/>
              <w:rPr>
                <w:sz w:val="18"/>
              </w:rPr>
            </w:pPr>
            <w:r w:rsidRPr="005D5251">
              <w:rPr>
                <w:sz w:val="18"/>
              </w:rPr>
              <w:t>14 a 15 años</w:t>
            </w:r>
          </w:p>
        </w:tc>
        <w:tc>
          <w:tcPr>
            <w:tcW w:w="2552" w:type="dxa"/>
            <w:shd w:val="clear" w:color="auto" w:fill="auto"/>
            <w:vAlign w:val="bottom"/>
            <w:hideMark/>
          </w:tcPr>
          <w:p w14:paraId="09C1B87A" w14:textId="4BA7C3D7" w:rsidR="005D5251" w:rsidRPr="005D5251" w:rsidRDefault="005D5251" w:rsidP="00AD084E">
            <w:pPr>
              <w:pStyle w:val="SingleTxtG"/>
              <w:tabs>
                <w:tab w:val="clear" w:pos="1701"/>
                <w:tab w:val="clear" w:pos="2268"/>
                <w:tab w:val="clear" w:pos="2835"/>
              </w:tabs>
              <w:spacing w:before="40" w:after="40" w:line="220" w:lineRule="exact"/>
              <w:ind w:left="0" w:right="28"/>
              <w:jc w:val="right"/>
              <w:rPr>
                <w:sz w:val="18"/>
              </w:rPr>
            </w:pPr>
            <w:r w:rsidRPr="005D5251">
              <w:rPr>
                <w:sz w:val="18"/>
              </w:rPr>
              <w:t>444</w:t>
            </w:r>
            <w:r w:rsidR="00AD084E" w:rsidRPr="001C56C5">
              <w:rPr>
                <w:sz w:val="18"/>
              </w:rPr>
              <w:t xml:space="preserve"> </w:t>
            </w:r>
            <w:r w:rsidRPr="005D5251">
              <w:rPr>
                <w:sz w:val="18"/>
              </w:rPr>
              <w:t>000</w:t>
            </w:r>
          </w:p>
        </w:tc>
        <w:tc>
          <w:tcPr>
            <w:tcW w:w="1274" w:type="dxa"/>
            <w:shd w:val="clear" w:color="auto" w:fill="auto"/>
            <w:vAlign w:val="bottom"/>
            <w:hideMark/>
          </w:tcPr>
          <w:p w14:paraId="67CEC508" w14:textId="0A8D26EC" w:rsidR="005D5251" w:rsidRPr="005D5251" w:rsidRDefault="005D5251" w:rsidP="00AD084E">
            <w:pPr>
              <w:pStyle w:val="SingleTxtG"/>
              <w:tabs>
                <w:tab w:val="clear" w:pos="1701"/>
                <w:tab w:val="clear" w:pos="2268"/>
                <w:tab w:val="clear" w:pos="2835"/>
              </w:tabs>
              <w:spacing w:before="40" w:after="40" w:line="220" w:lineRule="exact"/>
              <w:ind w:left="0" w:right="28"/>
              <w:jc w:val="right"/>
              <w:rPr>
                <w:sz w:val="18"/>
              </w:rPr>
            </w:pPr>
            <w:r w:rsidRPr="005D5251">
              <w:rPr>
                <w:sz w:val="18"/>
              </w:rPr>
              <w:t>23,6</w:t>
            </w:r>
          </w:p>
        </w:tc>
      </w:tr>
      <w:tr w:rsidR="00AD084E" w:rsidRPr="001C56C5" w14:paraId="68C8D497" w14:textId="77777777" w:rsidTr="00AD084E">
        <w:trPr>
          <w:trHeight w:val="240"/>
        </w:trPr>
        <w:tc>
          <w:tcPr>
            <w:tcW w:w="3544" w:type="dxa"/>
            <w:shd w:val="clear" w:color="auto" w:fill="auto"/>
            <w:hideMark/>
          </w:tcPr>
          <w:p w14:paraId="2E9AF796" w14:textId="77777777" w:rsidR="005D5251" w:rsidRPr="005D5251" w:rsidRDefault="005D5251" w:rsidP="00AD084E">
            <w:pPr>
              <w:pStyle w:val="SingleTxtG"/>
              <w:tabs>
                <w:tab w:val="clear" w:pos="1701"/>
                <w:tab w:val="clear" w:pos="2268"/>
                <w:tab w:val="clear" w:pos="2835"/>
              </w:tabs>
              <w:spacing w:before="40" w:after="40" w:line="220" w:lineRule="exact"/>
              <w:ind w:left="0" w:right="0"/>
              <w:jc w:val="left"/>
              <w:rPr>
                <w:sz w:val="18"/>
              </w:rPr>
            </w:pPr>
            <w:r w:rsidRPr="005D5251">
              <w:rPr>
                <w:sz w:val="18"/>
              </w:rPr>
              <w:t>16 a 17 años</w:t>
            </w:r>
          </w:p>
        </w:tc>
        <w:tc>
          <w:tcPr>
            <w:tcW w:w="2552" w:type="dxa"/>
            <w:shd w:val="clear" w:color="auto" w:fill="auto"/>
            <w:vAlign w:val="bottom"/>
            <w:hideMark/>
          </w:tcPr>
          <w:p w14:paraId="0A1906A5" w14:textId="6C4380E0" w:rsidR="005D5251" w:rsidRPr="005D5251" w:rsidRDefault="005D5251" w:rsidP="00AD084E">
            <w:pPr>
              <w:pStyle w:val="SingleTxtG"/>
              <w:tabs>
                <w:tab w:val="clear" w:pos="1701"/>
                <w:tab w:val="clear" w:pos="2268"/>
                <w:tab w:val="clear" w:pos="2835"/>
              </w:tabs>
              <w:spacing w:before="40" w:after="40" w:line="220" w:lineRule="exact"/>
              <w:ind w:left="0" w:right="28"/>
              <w:jc w:val="right"/>
              <w:rPr>
                <w:sz w:val="18"/>
              </w:rPr>
            </w:pPr>
            <w:r w:rsidRPr="005D5251">
              <w:rPr>
                <w:sz w:val="18"/>
              </w:rPr>
              <w:t>988</w:t>
            </w:r>
            <w:r w:rsidR="00AD084E" w:rsidRPr="001C56C5">
              <w:rPr>
                <w:sz w:val="18"/>
              </w:rPr>
              <w:t xml:space="preserve"> </w:t>
            </w:r>
            <w:r w:rsidRPr="005D5251">
              <w:rPr>
                <w:sz w:val="18"/>
              </w:rPr>
              <w:t>000</w:t>
            </w:r>
          </w:p>
        </w:tc>
        <w:tc>
          <w:tcPr>
            <w:tcW w:w="1274" w:type="dxa"/>
            <w:shd w:val="clear" w:color="auto" w:fill="auto"/>
            <w:vAlign w:val="bottom"/>
            <w:hideMark/>
          </w:tcPr>
          <w:p w14:paraId="7D20A78D" w14:textId="641AE068" w:rsidR="005D5251" w:rsidRPr="005D5251" w:rsidRDefault="005D5251" w:rsidP="00AD084E">
            <w:pPr>
              <w:pStyle w:val="SingleTxtG"/>
              <w:tabs>
                <w:tab w:val="clear" w:pos="1701"/>
                <w:tab w:val="clear" w:pos="2268"/>
                <w:tab w:val="clear" w:pos="2835"/>
              </w:tabs>
              <w:spacing w:before="40" w:after="40" w:line="220" w:lineRule="exact"/>
              <w:ind w:left="0" w:right="28"/>
              <w:jc w:val="right"/>
              <w:rPr>
                <w:sz w:val="18"/>
              </w:rPr>
            </w:pPr>
            <w:r w:rsidRPr="005D5251">
              <w:rPr>
                <w:sz w:val="18"/>
              </w:rPr>
              <w:t>52,5</w:t>
            </w:r>
          </w:p>
        </w:tc>
      </w:tr>
      <w:tr w:rsidR="00AD084E" w:rsidRPr="001C56C5" w14:paraId="452481B9" w14:textId="77777777" w:rsidTr="00AD084E">
        <w:trPr>
          <w:trHeight w:val="240"/>
        </w:trPr>
        <w:tc>
          <w:tcPr>
            <w:tcW w:w="3544" w:type="dxa"/>
            <w:shd w:val="clear" w:color="auto" w:fill="auto"/>
            <w:hideMark/>
          </w:tcPr>
          <w:p w14:paraId="7B90952B" w14:textId="77777777" w:rsidR="005D5251" w:rsidRPr="005D5251" w:rsidRDefault="005D5251" w:rsidP="00AD084E">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Sexo </w:t>
            </w:r>
          </w:p>
        </w:tc>
        <w:tc>
          <w:tcPr>
            <w:tcW w:w="2552" w:type="dxa"/>
            <w:shd w:val="clear" w:color="auto" w:fill="auto"/>
            <w:vAlign w:val="bottom"/>
            <w:hideMark/>
          </w:tcPr>
          <w:p w14:paraId="74B79D89" w14:textId="77777777" w:rsidR="005D5251" w:rsidRPr="005D5251" w:rsidRDefault="005D5251" w:rsidP="00AD084E">
            <w:pPr>
              <w:pStyle w:val="SingleTxtG"/>
              <w:tabs>
                <w:tab w:val="clear" w:pos="1701"/>
                <w:tab w:val="clear" w:pos="2268"/>
                <w:tab w:val="clear" w:pos="2835"/>
              </w:tabs>
              <w:spacing w:before="40" w:after="40" w:line="220" w:lineRule="exact"/>
              <w:ind w:left="0" w:right="28"/>
              <w:jc w:val="right"/>
              <w:rPr>
                <w:sz w:val="18"/>
              </w:rPr>
            </w:pPr>
            <w:r w:rsidRPr="005D5251">
              <w:rPr>
                <w:sz w:val="18"/>
              </w:rPr>
              <w:t xml:space="preserve"> </w:t>
            </w:r>
          </w:p>
        </w:tc>
        <w:tc>
          <w:tcPr>
            <w:tcW w:w="1274" w:type="dxa"/>
            <w:shd w:val="clear" w:color="auto" w:fill="auto"/>
            <w:vAlign w:val="bottom"/>
            <w:hideMark/>
          </w:tcPr>
          <w:p w14:paraId="432387FB" w14:textId="77777777" w:rsidR="005D5251" w:rsidRPr="005D5251" w:rsidRDefault="005D5251" w:rsidP="00AD084E">
            <w:pPr>
              <w:pStyle w:val="SingleTxtG"/>
              <w:tabs>
                <w:tab w:val="clear" w:pos="1701"/>
                <w:tab w:val="clear" w:pos="2268"/>
                <w:tab w:val="clear" w:pos="2835"/>
              </w:tabs>
              <w:spacing w:before="40" w:after="40" w:line="220" w:lineRule="exact"/>
              <w:ind w:left="0" w:right="28"/>
              <w:jc w:val="right"/>
              <w:rPr>
                <w:sz w:val="18"/>
              </w:rPr>
            </w:pPr>
            <w:r w:rsidRPr="005D5251">
              <w:rPr>
                <w:sz w:val="18"/>
              </w:rPr>
              <w:t xml:space="preserve"> </w:t>
            </w:r>
          </w:p>
        </w:tc>
      </w:tr>
      <w:tr w:rsidR="00AD084E" w:rsidRPr="001C56C5" w14:paraId="7CAF821E" w14:textId="77777777" w:rsidTr="00AD084E">
        <w:trPr>
          <w:trHeight w:val="240"/>
        </w:trPr>
        <w:tc>
          <w:tcPr>
            <w:tcW w:w="3544" w:type="dxa"/>
            <w:shd w:val="clear" w:color="auto" w:fill="auto"/>
            <w:hideMark/>
          </w:tcPr>
          <w:p w14:paraId="2491725F" w14:textId="77777777" w:rsidR="005D5251" w:rsidRPr="005D5251" w:rsidRDefault="005D5251" w:rsidP="00AD084E">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Niños </w:t>
            </w:r>
          </w:p>
        </w:tc>
        <w:tc>
          <w:tcPr>
            <w:tcW w:w="2552" w:type="dxa"/>
            <w:shd w:val="clear" w:color="auto" w:fill="auto"/>
            <w:vAlign w:val="bottom"/>
            <w:hideMark/>
          </w:tcPr>
          <w:p w14:paraId="7ADD6A05" w14:textId="7B88A408" w:rsidR="005D5251" w:rsidRPr="005D5251" w:rsidRDefault="005D5251" w:rsidP="00AD084E">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D084E" w:rsidRPr="001C56C5">
              <w:rPr>
                <w:sz w:val="18"/>
              </w:rPr>
              <w:t xml:space="preserve"> </w:t>
            </w:r>
            <w:r w:rsidRPr="005D5251">
              <w:rPr>
                <w:sz w:val="18"/>
              </w:rPr>
              <w:t>225</w:t>
            </w:r>
            <w:r w:rsidR="00AD084E" w:rsidRPr="001C56C5">
              <w:rPr>
                <w:sz w:val="18"/>
              </w:rPr>
              <w:t xml:space="preserve"> </w:t>
            </w:r>
            <w:r w:rsidRPr="005D5251">
              <w:rPr>
                <w:sz w:val="18"/>
              </w:rPr>
              <w:t>000</w:t>
            </w:r>
          </w:p>
        </w:tc>
        <w:tc>
          <w:tcPr>
            <w:tcW w:w="1274" w:type="dxa"/>
            <w:shd w:val="clear" w:color="auto" w:fill="auto"/>
            <w:vAlign w:val="bottom"/>
            <w:hideMark/>
          </w:tcPr>
          <w:p w14:paraId="1B3934E9" w14:textId="761FEA38" w:rsidR="005D5251" w:rsidRPr="005D5251" w:rsidRDefault="005D5251" w:rsidP="00AD084E">
            <w:pPr>
              <w:pStyle w:val="SingleTxtG"/>
              <w:tabs>
                <w:tab w:val="clear" w:pos="1701"/>
                <w:tab w:val="clear" w:pos="2268"/>
                <w:tab w:val="clear" w:pos="2835"/>
              </w:tabs>
              <w:spacing w:before="40" w:after="40" w:line="220" w:lineRule="exact"/>
              <w:ind w:left="0" w:right="28"/>
              <w:jc w:val="right"/>
              <w:rPr>
                <w:sz w:val="18"/>
              </w:rPr>
            </w:pPr>
            <w:r w:rsidRPr="005D5251">
              <w:rPr>
                <w:sz w:val="18"/>
              </w:rPr>
              <w:t>65,1</w:t>
            </w:r>
          </w:p>
        </w:tc>
      </w:tr>
      <w:tr w:rsidR="00AD084E" w:rsidRPr="001C56C5" w14:paraId="20E7B6BC" w14:textId="77777777" w:rsidTr="00AD084E">
        <w:trPr>
          <w:trHeight w:val="240"/>
        </w:trPr>
        <w:tc>
          <w:tcPr>
            <w:tcW w:w="3544" w:type="dxa"/>
            <w:shd w:val="clear" w:color="auto" w:fill="auto"/>
            <w:hideMark/>
          </w:tcPr>
          <w:p w14:paraId="741FB0EE" w14:textId="77777777" w:rsidR="005D5251" w:rsidRPr="005D5251" w:rsidRDefault="005D5251" w:rsidP="00AD084E">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Niñas </w:t>
            </w:r>
          </w:p>
        </w:tc>
        <w:tc>
          <w:tcPr>
            <w:tcW w:w="2552" w:type="dxa"/>
            <w:shd w:val="clear" w:color="auto" w:fill="auto"/>
            <w:vAlign w:val="bottom"/>
            <w:hideMark/>
          </w:tcPr>
          <w:p w14:paraId="7ED39A5C" w14:textId="45BB13D5" w:rsidR="005D5251" w:rsidRPr="005D5251" w:rsidRDefault="005D5251" w:rsidP="00AD084E">
            <w:pPr>
              <w:pStyle w:val="SingleTxtG"/>
              <w:tabs>
                <w:tab w:val="clear" w:pos="1701"/>
                <w:tab w:val="clear" w:pos="2268"/>
                <w:tab w:val="clear" w:pos="2835"/>
              </w:tabs>
              <w:spacing w:before="40" w:after="40" w:line="220" w:lineRule="exact"/>
              <w:ind w:left="0" w:right="28"/>
              <w:jc w:val="right"/>
              <w:rPr>
                <w:sz w:val="18"/>
              </w:rPr>
            </w:pPr>
            <w:r w:rsidRPr="005D5251">
              <w:rPr>
                <w:sz w:val="18"/>
              </w:rPr>
              <w:t>656</w:t>
            </w:r>
            <w:r w:rsidR="00AD084E" w:rsidRPr="001C56C5">
              <w:rPr>
                <w:sz w:val="18"/>
              </w:rPr>
              <w:t xml:space="preserve"> </w:t>
            </w:r>
            <w:r w:rsidRPr="005D5251">
              <w:rPr>
                <w:sz w:val="18"/>
              </w:rPr>
              <w:t>000</w:t>
            </w:r>
          </w:p>
        </w:tc>
        <w:tc>
          <w:tcPr>
            <w:tcW w:w="1274" w:type="dxa"/>
            <w:shd w:val="clear" w:color="auto" w:fill="auto"/>
            <w:vAlign w:val="bottom"/>
            <w:hideMark/>
          </w:tcPr>
          <w:p w14:paraId="16D5BE06" w14:textId="41694A86" w:rsidR="005D5251" w:rsidRPr="005D5251" w:rsidRDefault="005D5251" w:rsidP="00AD084E">
            <w:pPr>
              <w:pStyle w:val="SingleTxtG"/>
              <w:tabs>
                <w:tab w:val="clear" w:pos="1701"/>
                <w:tab w:val="clear" w:pos="2268"/>
                <w:tab w:val="clear" w:pos="2835"/>
              </w:tabs>
              <w:spacing w:before="40" w:after="40" w:line="220" w:lineRule="exact"/>
              <w:ind w:left="0" w:right="28"/>
              <w:jc w:val="right"/>
              <w:rPr>
                <w:sz w:val="18"/>
              </w:rPr>
            </w:pPr>
            <w:r w:rsidRPr="005D5251">
              <w:rPr>
                <w:sz w:val="18"/>
              </w:rPr>
              <w:t>34,9</w:t>
            </w:r>
          </w:p>
        </w:tc>
      </w:tr>
      <w:tr w:rsidR="00AD084E" w:rsidRPr="001C56C5" w14:paraId="31303C60" w14:textId="77777777" w:rsidTr="00AD084E">
        <w:trPr>
          <w:trHeight w:val="240"/>
        </w:trPr>
        <w:tc>
          <w:tcPr>
            <w:tcW w:w="3544" w:type="dxa"/>
            <w:shd w:val="clear" w:color="auto" w:fill="auto"/>
            <w:hideMark/>
          </w:tcPr>
          <w:p w14:paraId="745A19DE" w14:textId="4A3B9EF1" w:rsidR="005D5251" w:rsidRPr="005D5251" w:rsidRDefault="005D5251" w:rsidP="00AD084E">
            <w:pPr>
              <w:pStyle w:val="SingleTxtG"/>
              <w:tabs>
                <w:tab w:val="clear" w:pos="1701"/>
                <w:tab w:val="clear" w:pos="2268"/>
                <w:tab w:val="clear" w:pos="2835"/>
              </w:tabs>
              <w:spacing w:before="40" w:after="40" w:line="220" w:lineRule="exact"/>
              <w:ind w:left="0" w:right="0"/>
              <w:jc w:val="left"/>
              <w:rPr>
                <w:sz w:val="18"/>
              </w:rPr>
            </w:pPr>
            <w:r w:rsidRPr="005D5251">
              <w:rPr>
                <w:sz w:val="18"/>
              </w:rPr>
              <w:t>Raza/color</w:t>
            </w:r>
          </w:p>
        </w:tc>
        <w:tc>
          <w:tcPr>
            <w:tcW w:w="2552" w:type="dxa"/>
            <w:shd w:val="clear" w:color="auto" w:fill="auto"/>
            <w:vAlign w:val="bottom"/>
            <w:hideMark/>
          </w:tcPr>
          <w:p w14:paraId="3F9F561B" w14:textId="77777777" w:rsidR="005D5251" w:rsidRPr="005D5251" w:rsidRDefault="005D5251" w:rsidP="00AD084E">
            <w:pPr>
              <w:pStyle w:val="SingleTxtG"/>
              <w:tabs>
                <w:tab w:val="clear" w:pos="1701"/>
                <w:tab w:val="clear" w:pos="2268"/>
                <w:tab w:val="clear" w:pos="2835"/>
              </w:tabs>
              <w:spacing w:before="40" w:after="40" w:line="220" w:lineRule="exact"/>
              <w:ind w:left="0" w:right="28"/>
              <w:jc w:val="right"/>
              <w:rPr>
                <w:sz w:val="18"/>
              </w:rPr>
            </w:pPr>
            <w:r w:rsidRPr="005D5251">
              <w:rPr>
                <w:sz w:val="18"/>
              </w:rPr>
              <w:t xml:space="preserve"> </w:t>
            </w:r>
          </w:p>
        </w:tc>
        <w:tc>
          <w:tcPr>
            <w:tcW w:w="1274" w:type="dxa"/>
            <w:shd w:val="clear" w:color="auto" w:fill="auto"/>
            <w:vAlign w:val="bottom"/>
            <w:hideMark/>
          </w:tcPr>
          <w:p w14:paraId="5EB71868" w14:textId="77777777" w:rsidR="005D5251" w:rsidRPr="005D5251" w:rsidRDefault="005D5251" w:rsidP="00AD084E">
            <w:pPr>
              <w:pStyle w:val="SingleTxtG"/>
              <w:tabs>
                <w:tab w:val="clear" w:pos="1701"/>
                <w:tab w:val="clear" w:pos="2268"/>
                <w:tab w:val="clear" w:pos="2835"/>
              </w:tabs>
              <w:spacing w:before="40" w:after="40" w:line="220" w:lineRule="exact"/>
              <w:ind w:left="0" w:right="28"/>
              <w:jc w:val="right"/>
              <w:rPr>
                <w:sz w:val="18"/>
              </w:rPr>
            </w:pPr>
            <w:r w:rsidRPr="005D5251">
              <w:rPr>
                <w:sz w:val="18"/>
              </w:rPr>
              <w:t xml:space="preserve"> </w:t>
            </w:r>
          </w:p>
        </w:tc>
      </w:tr>
      <w:tr w:rsidR="00AD084E" w:rsidRPr="001C56C5" w14:paraId="7FFEA9CA" w14:textId="77777777" w:rsidTr="00AD084E">
        <w:trPr>
          <w:trHeight w:val="240"/>
        </w:trPr>
        <w:tc>
          <w:tcPr>
            <w:tcW w:w="3544" w:type="dxa"/>
            <w:shd w:val="clear" w:color="auto" w:fill="auto"/>
            <w:hideMark/>
          </w:tcPr>
          <w:p w14:paraId="22890C9D" w14:textId="77777777" w:rsidR="005D5251" w:rsidRPr="005D5251" w:rsidRDefault="005D5251" w:rsidP="00AD084E">
            <w:pPr>
              <w:pStyle w:val="SingleTxtG"/>
              <w:tabs>
                <w:tab w:val="clear" w:pos="1701"/>
                <w:tab w:val="clear" w:pos="2268"/>
                <w:tab w:val="clear" w:pos="2835"/>
              </w:tabs>
              <w:spacing w:before="40" w:after="40" w:line="220" w:lineRule="exact"/>
              <w:ind w:left="0" w:right="0"/>
              <w:jc w:val="left"/>
              <w:rPr>
                <w:sz w:val="18"/>
              </w:rPr>
            </w:pPr>
            <w:r w:rsidRPr="005D5251">
              <w:rPr>
                <w:sz w:val="18"/>
              </w:rPr>
              <w:t>Niños y adolescentes negros</w:t>
            </w:r>
          </w:p>
        </w:tc>
        <w:tc>
          <w:tcPr>
            <w:tcW w:w="2552" w:type="dxa"/>
            <w:shd w:val="clear" w:color="auto" w:fill="auto"/>
            <w:vAlign w:val="bottom"/>
            <w:hideMark/>
          </w:tcPr>
          <w:p w14:paraId="7EB59F6D" w14:textId="411CC2DA" w:rsidR="005D5251" w:rsidRPr="005D5251" w:rsidRDefault="005D5251" w:rsidP="00AD084E">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D084E" w:rsidRPr="001C56C5">
              <w:rPr>
                <w:sz w:val="18"/>
              </w:rPr>
              <w:t xml:space="preserve"> </w:t>
            </w:r>
            <w:r w:rsidRPr="005D5251">
              <w:rPr>
                <w:sz w:val="18"/>
              </w:rPr>
              <w:t>200</w:t>
            </w:r>
            <w:r w:rsidR="00AD084E" w:rsidRPr="001C56C5">
              <w:rPr>
                <w:sz w:val="18"/>
              </w:rPr>
              <w:t xml:space="preserve"> </w:t>
            </w:r>
            <w:r w:rsidRPr="005D5251">
              <w:rPr>
                <w:sz w:val="18"/>
              </w:rPr>
              <w:t>000</w:t>
            </w:r>
          </w:p>
        </w:tc>
        <w:tc>
          <w:tcPr>
            <w:tcW w:w="1274" w:type="dxa"/>
            <w:shd w:val="clear" w:color="auto" w:fill="auto"/>
            <w:vAlign w:val="bottom"/>
            <w:hideMark/>
          </w:tcPr>
          <w:p w14:paraId="18B201E0" w14:textId="7F5CCAF8" w:rsidR="005D5251" w:rsidRPr="005D5251" w:rsidRDefault="005D5251" w:rsidP="00AD084E">
            <w:pPr>
              <w:pStyle w:val="SingleTxtG"/>
              <w:tabs>
                <w:tab w:val="clear" w:pos="1701"/>
                <w:tab w:val="clear" w:pos="2268"/>
                <w:tab w:val="clear" w:pos="2835"/>
              </w:tabs>
              <w:spacing w:before="40" w:after="40" w:line="220" w:lineRule="exact"/>
              <w:ind w:left="0" w:right="28"/>
              <w:jc w:val="right"/>
              <w:rPr>
                <w:sz w:val="18"/>
              </w:rPr>
            </w:pPr>
            <w:r w:rsidRPr="005D5251">
              <w:rPr>
                <w:sz w:val="18"/>
              </w:rPr>
              <w:t>63,8</w:t>
            </w:r>
          </w:p>
        </w:tc>
      </w:tr>
      <w:tr w:rsidR="00AD084E" w:rsidRPr="001C56C5" w14:paraId="692E54F0" w14:textId="77777777" w:rsidTr="00AD084E">
        <w:trPr>
          <w:trHeight w:val="240"/>
        </w:trPr>
        <w:tc>
          <w:tcPr>
            <w:tcW w:w="3544" w:type="dxa"/>
            <w:shd w:val="clear" w:color="auto" w:fill="auto"/>
            <w:hideMark/>
          </w:tcPr>
          <w:p w14:paraId="67C4AC28" w14:textId="77777777" w:rsidR="005D5251" w:rsidRPr="005D5251" w:rsidRDefault="005D5251" w:rsidP="00AD084E">
            <w:pPr>
              <w:pStyle w:val="SingleTxtG"/>
              <w:tabs>
                <w:tab w:val="clear" w:pos="1701"/>
                <w:tab w:val="clear" w:pos="2268"/>
                <w:tab w:val="clear" w:pos="2835"/>
              </w:tabs>
              <w:spacing w:before="40" w:after="40" w:line="220" w:lineRule="exact"/>
              <w:ind w:left="0" w:right="0"/>
              <w:jc w:val="left"/>
              <w:rPr>
                <w:sz w:val="18"/>
              </w:rPr>
            </w:pPr>
            <w:r w:rsidRPr="005D5251">
              <w:rPr>
                <w:sz w:val="18"/>
              </w:rPr>
              <w:t>Niños y adolescentes no negros</w:t>
            </w:r>
          </w:p>
        </w:tc>
        <w:tc>
          <w:tcPr>
            <w:tcW w:w="2552" w:type="dxa"/>
            <w:shd w:val="clear" w:color="auto" w:fill="auto"/>
            <w:vAlign w:val="bottom"/>
            <w:hideMark/>
          </w:tcPr>
          <w:p w14:paraId="7F0D6B72" w14:textId="53F03BC7" w:rsidR="005D5251" w:rsidRPr="005D5251" w:rsidRDefault="005D5251" w:rsidP="00AD084E">
            <w:pPr>
              <w:pStyle w:val="SingleTxtG"/>
              <w:tabs>
                <w:tab w:val="clear" w:pos="1701"/>
                <w:tab w:val="clear" w:pos="2268"/>
                <w:tab w:val="clear" w:pos="2835"/>
              </w:tabs>
              <w:spacing w:before="40" w:after="40" w:line="220" w:lineRule="exact"/>
              <w:ind w:left="0" w:right="28"/>
              <w:jc w:val="right"/>
              <w:rPr>
                <w:sz w:val="18"/>
              </w:rPr>
            </w:pPr>
            <w:r w:rsidRPr="005D5251">
              <w:rPr>
                <w:sz w:val="18"/>
              </w:rPr>
              <w:t>634</w:t>
            </w:r>
            <w:r w:rsidR="00AD084E" w:rsidRPr="001C56C5">
              <w:rPr>
                <w:sz w:val="18"/>
              </w:rPr>
              <w:t xml:space="preserve"> </w:t>
            </w:r>
            <w:r w:rsidRPr="005D5251">
              <w:rPr>
                <w:sz w:val="18"/>
              </w:rPr>
              <w:t>000</w:t>
            </w:r>
          </w:p>
        </w:tc>
        <w:tc>
          <w:tcPr>
            <w:tcW w:w="1274" w:type="dxa"/>
            <w:shd w:val="clear" w:color="auto" w:fill="auto"/>
            <w:vAlign w:val="bottom"/>
            <w:hideMark/>
          </w:tcPr>
          <w:p w14:paraId="40DFEA5A" w14:textId="25E3998F" w:rsidR="005D5251" w:rsidRPr="005D5251" w:rsidRDefault="005D5251" w:rsidP="00AD084E">
            <w:pPr>
              <w:pStyle w:val="SingleTxtG"/>
              <w:tabs>
                <w:tab w:val="clear" w:pos="1701"/>
                <w:tab w:val="clear" w:pos="2268"/>
                <w:tab w:val="clear" w:pos="2835"/>
              </w:tabs>
              <w:spacing w:before="40" w:after="40" w:line="220" w:lineRule="exact"/>
              <w:ind w:left="0" w:right="28"/>
              <w:jc w:val="right"/>
              <w:rPr>
                <w:sz w:val="18"/>
              </w:rPr>
            </w:pPr>
            <w:r w:rsidRPr="005D5251">
              <w:rPr>
                <w:sz w:val="18"/>
              </w:rPr>
              <w:t>33,7</w:t>
            </w:r>
          </w:p>
        </w:tc>
      </w:tr>
      <w:tr w:rsidR="00AD084E" w:rsidRPr="001C56C5" w14:paraId="144153D6" w14:textId="77777777" w:rsidTr="00AD084E">
        <w:trPr>
          <w:trHeight w:val="240"/>
        </w:trPr>
        <w:tc>
          <w:tcPr>
            <w:tcW w:w="3544" w:type="dxa"/>
            <w:shd w:val="clear" w:color="auto" w:fill="auto"/>
            <w:hideMark/>
          </w:tcPr>
          <w:p w14:paraId="317D57A6" w14:textId="77777777" w:rsidR="005D5251" w:rsidRPr="005D5251" w:rsidRDefault="005D5251" w:rsidP="00AD084E">
            <w:pPr>
              <w:pStyle w:val="SingleTxtG"/>
              <w:tabs>
                <w:tab w:val="clear" w:pos="1701"/>
                <w:tab w:val="clear" w:pos="2268"/>
                <w:tab w:val="clear" w:pos="2835"/>
              </w:tabs>
              <w:spacing w:before="40" w:after="40" w:line="220" w:lineRule="exact"/>
              <w:ind w:left="0" w:right="0"/>
              <w:jc w:val="left"/>
              <w:rPr>
                <w:sz w:val="18"/>
              </w:rPr>
            </w:pPr>
            <w:r w:rsidRPr="005D5251">
              <w:rPr>
                <w:sz w:val="18"/>
              </w:rPr>
              <w:t>Ubicación geográfica</w:t>
            </w:r>
          </w:p>
        </w:tc>
        <w:tc>
          <w:tcPr>
            <w:tcW w:w="2552" w:type="dxa"/>
            <w:shd w:val="clear" w:color="auto" w:fill="auto"/>
            <w:vAlign w:val="bottom"/>
            <w:hideMark/>
          </w:tcPr>
          <w:p w14:paraId="30985AB1" w14:textId="77777777" w:rsidR="005D5251" w:rsidRPr="005D5251" w:rsidRDefault="005D5251" w:rsidP="00AD084E">
            <w:pPr>
              <w:pStyle w:val="SingleTxtG"/>
              <w:tabs>
                <w:tab w:val="clear" w:pos="1701"/>
                <w:tab w:val="clear" w:pos="2268"/>
                <w:tab w:val="clear" w:pos="2835"/>
              </w:tabs>
              <w:spacing w:before="40" w:after="40" w:line="220" w:lineRule="exact"/>
              <w:ind w:left="0" w:right="28"/>
              <w:jc w:val="right"/>
              <w:rPr>
                <w:sz w:val="18"/>
              </w:rPr>
            </w:pPr>
            <w:r w:rsidRPr="005D5251">
              <w:rPr>
                <w:sz w:val="18"/>
              </w:rPr>
              <w:t xml:space="preserve"> </w:t>
            </w:r>
          </w:p>
        </w:tc>
        <w:tc>
          <w:tcPr>
            <w:tcW w:w="1274" w:type="dxa"/>
            <w:shd w:val="clear" w:color="auto" w:fill="auto"/>
            <w:vAlign w:val="bottom"/>
            <w:hideMark/>
          </w:tcPr>
          <w:p w14:paraId="5FDBF48B" w14:textId="77777777" w:rsidR="005D5251" w:rsidRPr="005D5251" w:rsidRDefault="005D5251" w:rsidP="00AD084E">
            <w:pPr>
              <w:pStyle w:val="SingleTxtG"/>
              <w:tabs>
                <w:tab w:val="clear" w:pos="1701"/>
                <w:tab w:val="clear" w:pos="2268"/>
                <w:tab w:val="clear" w:pos="2835"/>
              </w:tabs>
              <w:spacing w:before="40" w:after="40" w:line="220" w:lineRule="exact"/>
              <w:ind w:left="0" w:right="28"/>
              <w:jc w:val="right"/>
              <w:rPr>
                <w:sz w:val="18"/>
              </w:rPr>
            </w:pPr>
            <w:r w:rsidRPr="005D5251">
              <w:rPr>
                <w:sz w:val="18"/>
              </w:rPr>
              <w:t xml:space="preserve"> </w:t>
            </w:r>
          </w:p>
        </w:tc>
      </w:tr>
      <w:tr w:rsidR="00AD084E" w:rsidRPr="001C56C5" w14:paraId="7C19F449" w14:textId="77777777" w:rsidTr="00AD084E">
        <w:trPr>
          <w:trHeight w:val="240"/>
        </w:trPr>
        <w:tc>
          <w:tcPr>
            <w:tcW w:w="3544" w:type="dxa"/>
            <w:shd w:val="clear" w:color="auto" w:fill="auto"/>
            <w:hideMark/>
          </w:tcPr>
          <w:p w14:paraId="2939FC54" w14:textId="77777777" w:rsidR="005D5251" w:rsidRPr="005D5251" w:rsidRDefault="005D5251" w:rsidP="00AD084E">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Zonas urbanas </w:t>
            </w:r>
          </w:p>
        </w:tc>
        <w:tc>
          <w:tcPr>
            <w:tcW w:w="2552" w:type="dxa"/>
            <w:shd w:val="clear" w:color="auto" w:fill="auto"/>
            <w:vAlign w:val="bottom"/>
            <w:hideMark/>
          </w:tcPr>
          <w:p w14:paraId="3091F636" w14:textId="6A01B558" w:rsidR="005D5251" w:rsidRPr="005D5251" w:rsidRDefault="005D5251" w:rsidP="00AD084E">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AD084E" w:rsidRPr="001C56C5">
              <w:rPr>
                <w:sz w:val="18"/>
              </w:rPr>
              <w:t xml:space="preserve"> </w:t>
            </w:r>
            <w:r w:rsidRPr="005D5251">
              <w:rPr>
                <w:sz w:val="18"/>
              </w:rPr>
              <w:t>170</w:t>
            </w:r>
            <w:r w:rsidR="00AD084E" w:rsidRPr="001C56C5">
              <w:rPr>
                <w:sz w:val="18"/>
              </w:rPr>
              <w:t xml:space="preserve"> </w:t>
            </w:r>
            <w:r w:rsidRPr="005D5251">
              <w:rPr>
                <w:sz w:val="18"/>
              </w:rPr>
              <w:t>000</w:t>
            </w:r>
          </w:p>
        </w:tc>
        <w:tc>
          <w:tcPr>
            <w:tcW w:w="1274" w:type="dxa"/>
            <w:shd w:val="clear" w:color="auto" w:fill="auto"/>
            <w:vAlign w:val="bottom"/>
            <w:hideMark/>
          </w:tcPr>
          <w:p w14:paraId="6A9F4B55" w14:textId="2786DA64" w:rsidR="005D5251" w:rsidRPr="005D5251" w:rsidRDefault="005D5251" w:rsidP="00AD084E">
            <w:pPr>
              <w:pStyle w:val="SingleTxtG"/>
              <w:tabs>
                <w:tab w:val="clear" w:pos="1701"/>
                <w:tab w:val="clear" w:pos="2268"/>
                <w:tab w:val="clear" w:pos="2835"/>
              </w:tabs>
              <w:spacing w:before="40" w:after="40" w:line="220" w:lineRule="exact"/>
              <w:ind w:left="0" w:right="28"/>
              <w:jc w:val="right"/>
              <w:rPr>
                <w:sz w:val="18"/>
              </w:rPr>
            </w:pPr>
            <w:r w:rsidRPr="005D5251">
              <w:rPr>
                <w:sz w:val="18"/>
              </w:rPr>
              <w:t>62,2</w:t>
            </w:r>
          </w:p>
        </w:tc>
      </w:tr>
      <w:tr w:rsidR="00AD084E" w:rsidRPr="001C56C5" w14:paraId="164CE440" w14:textId="77777777" w:rsidTr="00AD084E">
        <w:trPr>
          <w:trHeight w:val="240"/>
        </w:trPr>
        <w:tc>
          <w:tcPr>
            <w:tcW w:w="3544" w:type="dxa"/>
            <w:tcBorders>
              <w:bottom w:val="single" w:sz="4" w:space="0" w:color="auto"/>
            </w:tcBorders>
            <w:shd w:val="clear" w:color="auto" w:fill="auto"/>
            <w:hideMark/>
          </w:tcPr>
          <w:p w14:paraId="0ABD90C1" w14:textId="77777777" w:rsidR="005D5251" w:rsidRPr="005D5251" w:rsidRDefault="005D5251" w:rsidP="00AD084E">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Zonas rurales </w:t>
            </w:r>
          </w:p>
        </w:tc>
        <w:tc>
          <w:tcPr>
            <w:tcW w:w="2552" w:type="dxa"/>
            <w:tcBorders>
              <w:bottom w:val="single" w:sz="4" w:space="0" w:color="auto"/>
            </w:tcBorders>
            <w:shd w:val="clear" w:color="auto" w:fill="auto"/>
            <w:vAlign w:val="bottom"/>
            <w:hideMark/>
          </w:tcPr>
          <w:p w14:paraId="2566F5E3" w14:textId="5F72995F" w:rsidR="005D5251" w:rsidRPr="005D5251" w:rsidRDefault="005D5251" w:rsidP="00AD084E">
            <w:pPr>
              <w:pStyle w:val="SingleTxtG"/>
              <w:tabs>
                <w:tab w:val="clear" w:pos="1701"/>
                <w:tab w:val="clear" w:pos="2268"/>
                <w:tab w:val="clear" w:pos="2835"/>
              </w:tabs>
              <w:spacing w:before="40" w:after="40" w:line="220" w:lineRule="exact"/>
              <w:ind w:left="0" w:right="28"/>
              <w:jc w:val="right"/>
              <w:rPr>
                <w:sz w:val="18"/>
              </w:rPr>
            </w:pPr>
            <w:r w:rsidRPr="005D5251">
              <w:rPr>
                <w:sz w:val="18"/>
              </w:rPr>
              <w:t>707</w:t>
            </w:r>
            <w:r w:rsidR="00AD084E" w:rsidRPr="001C56C5">
              <w:rPr>
                <w:sz w:val="18"/>
              </w:rPr>
              <w:t xml:space="preserve"> </w:t>
            </w:r>
            <w:r w:rsidRPr="005D5251">
              <w:rPr>
                <w:sz w:val="18"/>
              </w:rPr>
              <w:t>000</w:t>
            </w:r>
          </w:p>
        </w:tc>
        <w:tc>
          <w:tcPr>
            <w:tcW w:w="1274" w:type="dxa"/>
            <w:tcBorders>
              <w:bottom w:val="single" w:sz="4" w:space="0" w:color="auto"/>
            </w:tcBorders>
            <w:shd w:val="clear" w:color="auto" w:fill="auto"/>
            <w:vAlign w:val="bottom"/>
            <w:hideMark/>
          </w:tcPr>
          <w:p w14:paraId="79F3BAA9" w14:textId="7B750731" w:rsidR="005D5251" w:rsidRPr="005D5251" w:rsidRDefault="005D5251" w:rsidP="00AD084E">
            <w:pPr>
              <w:pStyle w:val="SingleTxtG"/>
              <w:tabs>
                <w:tab w:val="clear" w:pos="1701"/>
                <w:tab w:val="clear" w:pos="2268"/>
                <w:tab w:val="clear" w:pos="2835"/>
              </w:tabs>
              <w:spacing w:before="40" w:after="40" w:line="220" w:lineRule="exact"/>
              <w:ind w:left="0" w:right="28"/>
              <w:jc w:val="right"/>
              <w:rPr>
                <w:sz w:val="18"/>
              </w:rPr>
            </w:pPr>
            <w:r w:rsidRPr="005D5251">
              <w:rPr>
                <w:sz w:val="18"/>
              </w:rPr>
              <w:t>37,8</w:t>
            </w:r>
          </w:p>
        </w:tc>
      </w:tr>
      <w:tr w:rsidR="00AD084E" w:rsidRPr="001C56C5" w14:paraId="29197B2C" w14:textId="77777777" w:rsidTr="00AD084E">
        <w:trPr>
          <w:trHeight w:val="240"/>
        </w:trPr>
        <w:tc>
          <w:tcPr>
            <w:tcW w:w="3544" w:type="dxa"/>
            <w:tcBorders>
              <w:top w:val="single" w:sz="4" w:space="0" w:color="auto"/>
              <w:bottom w:val="single" w:sz="12" w:space="0" w:color="auto"/>
            </w:tcBorders>
            <w:shd w:val="clear" w:color="auto" w:fill="auto"/>
            <w:hideMark/>
          </w:tcPr>
          <w:p w14:paraId="1EDD32A9" w14:textId="77777777" w:rsidR="005D5251" w:rsidRPr="005D5251" w:rsidRDefault="005D5251" w:rsidP="00AD084E">
            <w:pPr>
              <w:pStyle w:val="SingleTxtG"/>
              <w:tabs>
                <w:tab w:val="clear" w:pos="1701"/>
                <w:tab w:val="clear" w:pos="2268"/>
                <w:tab w:val="clear" w:pos="2835"/>
              </w:tabs>
              <w:spacing w:before="80" w:after="80" w:line="220" w:lineRule="exact"/>
              <w:ind w:left="283" w:right="0"/>
              <w:jc w:val="left"/>
              <w:rPr>
                <w:b/>
                <w:sz w:val="18"/>
              </w:rPr>
            </w:pPr>
            <w:r w:rsidRPr="005D5251">
              <w:rPr>
                <w:b/>
                <w:bCs/>
                <w:sz w:val="18"/>
              </w:rPr>
              <w:t>Número total de niños y adolescentes</w:t>
            </w:r>
          </w:p>
        </w:tc>
        <w:tc>
          <w:tcPr>
            <w:tcW w:w="2552" w:type="dxa"/>
            <w:tcBorders>
              <w:top w:val="single" w:sz="4" w:space="0" w:color="auto"/>
              <w:bottom w:val="single" w:sz="12" w:space="0" w:color="auto"/>
            </w:tcBorders>
            <w:shd w:val="clear" w:color="auto" w:fill="auto"/>
            <w:vAlign w:val="bottom"/>
            <w:hideMark/>
          </w:tcPr>
          <w:p w14:paraId="26ED34D8" w14:textId="6FBA0DB3" w:rsidR="005D5251" w:rsidRPr="005D5251" w:rsidRDefault="005D5251" w:rsidP="00AD084E">
            <w:pPr>
              <w:pStyle w:val="SingleTxtG"/>
              <w:tabs>
                <w:tab w:val="clear" w:pos="1701"/>
                <w:tab w:val="clear" w:pos="2268"/>
                <w:tab w:val="clear" w:pos="2835"/>
              </w:tabs>
              <w:spacing w:before="80" w:after="80" w:line="220" w:lineRule="exact"/>
              <w:ind w:left="0" w:right="28"/>
              <w:jc w:val="right"/>
              <w:rPr>
                <w:b/>
                <w:sz w:val="18"/>
              </w:rPr>
            </w:pPr>
            <w:r w:rsidRPr="005D5251">
              <w:rPr>
                <w:b/>
                <w:bCs/>
                <w:sz w:val="18"/>
              </w:rPr>
              <w:t>1</w:t>
            </w:r>
            <w:r w:rsidR="00AD084E" w:rsidRPr="001C56C5">
              <w:rPr>
                <w:b/>
                <w:bCs/>
                <w:sz w:val="18"/>
              </w:rPr>
              <w:t xml:space="preserve"> </w:t>
            </w:r>
            <w:r w:rsidRPr="005D5251">
              <w:rPr>
                <w:b/>
                <w:bCs/>
                <w:sz w:val="18"/>
              </w:rPr>
              <w:t>881</w:t>
            </w:r>
            <w:r w:rsidR="00AD084E" w:rsidRPr="001C56C5">
              <w:rPr>
                <w:b/>
                <w:bCs/>
                <w:sz w:val="18"/>
              </w:rPr>
              <w:t xml:space="preserve"> </w:t>
            </w:r>
            <w:r w:rsidRPr="005D5251">
              <w:rPr>
                <w:b/>
                <w:bCs/>
                <w:sz w:val="18"/>
              </w:rPr>
              <w:t>000</w:t>
            </w:r>
          </w:p>
        </w:tc>
        <w:tc>
          <w:tcPr>
            <w:tcW w:w="1274" w:type="dxa"/>
            <w:tcBorders>
              <w:top w:val="single" w:sz="4" w:space="0" w:color="auto"/>
              <w:bottom w:val="single" w:sz="12" w:space="0" w:color="auto"/>
            </w:tcBorders>
            <w:shd w:val="clear" w:color="auto" w:fill="auto"/>
            <w:vAlign w:val="bottom"/>
            <w:hideMark/>
          </w:tcPr>
          <w:p w14:paraId="751105D4" w14:textId="53A1CCF9" w:rsidR="005D5251" w:rsidRPr="005D5251" w:rsidRDefault="005D5251" w:rsidP="00AD084E">
            <w:pPr>
              <w:pStyle w:val="SingleTxtG"/>
              <w:tabs>
                <w:tab w:val="clear" w:pos="1701"/>
                <w:tab w:val="clear" w:pos="2268"/>
                <w:tab w:val="clear" w:pos="2835"/>
              </w:tabs>
              <w:spacing w:before="80" w:after="80" w:line="220" w:lineRule="exact"/>
              <w:ind w:left="0" w:right="28"/>
              <w:jc w:val="right"/>
              <w:rPr>
                <w:b/>
                <w:sz w:val="18"/>
              </w:rPr>
            </w:pPr>
            <w:r w:rsidRPr="005D5251">
              <w:rPr>
                <w:b/>
                <w:bCs/>
                <w:sz w:val="18"/>
              </w:rPr>
              <w:t>100</w:t>
            </w:r>
          </w:p>
        </w:tc>
      </w:tr>
    </w:tbl>
    <w:p w14:paraId="519702DA" w14:textId="77777777" w:rsidR="005D5251" w:rsidRPr="005D5251" w:rsidRDefault="005D5251" w:rsidP="00AD084E">
      <w:pPr>
        <w:pStyle w:val="SingleTxtG"/>
        <w:spacing w:before="120"/>
        <w:ind w:firstLine="170"/>
        <w:jc w:val="left"/>
        <w:rPr>
          <w:sz w:val="18"/>
          <w:szCs w:val="18"/>
        </w:rPr>
      </w:pPr>
      <w:r w:rsidRPr="005D5251">
        <w:rPr>
          <w:i/>
          <w:iCs/>
          <w:sz w:val="18"/>
          <w:szCs w:val="18"/>
        </w:rPr>
        <w:t>Fuente:</w:t>
      </w:r>
      <w:r w:rsidRPr="005D5251">
        <w:rPr>
          <w:sz w:val="18"/>
          <w:szCs w:val="18"/>
        </w:rPr>
        <w:t xml:space="preserve"> Encuesta Nacional de Hogares Continua (PNAD Continua), 2022.</w:t>
      </w:r>
    </w:p>
    <w:p w14:paraId="2955440E" w14:textId="6B88E572" w:rsidR="005D5251" w:rsidRPr="001C56C5" w:rsidRDefault="00AD084E" w:rsidP="00AD084E">
      <w:pPr>
        <w:pStyle w:val="H23G"/>
      </w:pPr>
      <w:r w:rsidRPr="001C56C5">
        <w:tab/>
      </w:r>
      <w:r w:rsidR="005D5251" w:rsidRPr="001C56C5">
        <w:tab/>
        <w:t>2023</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544"/>
        <w:gridCol w:w="2552"/>
        <w:gridCol w:w="1274"/>
      </w:tblGrid>
      <w:tr w:rsidR="00FD472B" w:rsidRPr="001C56C5" w14:paraId="2501C1C5" w14:textId="77777777" w:rsidTr="00FD472B">
        <w:trPr>
          <w:trHeight w:val="240"/>
          <w:tblHeader/>
        </w:trPr>
        <w:tc>
          <w:tcPr>
            <w:tcW w:w="3544" w:type="dxa"/>
            <w:tcBorders>
              <w:top w:val="single" w:sz="4" w:space="0" w:color="auto"/>
              <w:bottom w:val="single" w:sz="12" w:space="0" w:color="auto"/>
            </w:tcBorders>
            <w:shd w:val="clear" w:color="auto" w:fill="auto"/>
            <w:vAlign w:val="bottom"/>
            <w:hideMark/>
          </w:tcPr>
          <w:p w14:paraId="4720A547" w14:textId="77777777" w:rsidR="005D5251" w:rsidRPr="005D5251" w:rsidRDefault="005D5251" w:rsidP="00FD472B">
            <w:pPr>
              <w:pStyle w:val="SingleTxtG"/>
              <w:tabs>
                <w:tab w:val="clear" w:pos="1701"/>
                <w:tab w:val="clear" w:pos="2268"/>
                <w:tab w:val="clear" w:pos="2835"/>
              </w:tabs>
              <w:spacing w:before="80" w:after="80" w:line="200" w:lineRule="exact"/>
              <w:ind w:left="0" w:right="0"/>
              <w:jc w:val="left"/>
              <w:rPr>
                <w:i/>
                <w:sz w:val="16"/>
              </w:rPr>
            </w:pPr>
            <w:r w:rsidRPr="005D5251">
              <w:rPr>
                <w:i/>
                <w:iCs/>
                <w:sz w:val="16"/>
              </w:rPr>
              <w:t>Categoría</w:t>
            </w:r>
          </w:p>
        </w:tc>
        <w:tc>
          <w:tcPr>
            <w:tcW w:w="2552" w:type="dxa"/>
            <w:tcBorders>
              <w:top w:val="single" w:sz="4" w:space="0" w:color="auto"/>
              <w:bottom w:val="single" w:sz="12" w:space="0" w:color="auto"/>
            </w:tcBorders>
            <w:shd w:val="clear" w:color="auto" w:fill="auto"/>
            <w:vAlign w:val="bottom"/>
            <w:hideMark/>
          </w:tcPr>
          <w:p w14:paraId="4A71669D" w14:textId="77777777" w:rsidR="005D5251" w:rsidRPr="005D5251" w:rsidRDefault="005D5251" w:rsidP="00FD472B">
            <w:pPr>
              <w:pStyle w:val="SingleTxtG"/>
              <w:tabs>
                <w:tab w:val="clear" w:pos="1701"/>
                <w:tab w:val="clear" w:pos="2268"/>
                <w:tab w:val="clear" w:pos="2835"/>
              </w:tabs>
              <w:spacing w:before="80" w:after="80" w:line="200" w:lineRule="exact"/>
              <w:ind w:left="0" w:right="28"/>
              <w:jc w:val="right"/>
              <w:rPr>
                <w:i/>
                <w:sz w:val="16"/>
              </w:rPr>
            </w:pPr>
            <w:r w:rsidRPr="005D5251">
              <w:rPr>
                <w:i/>
                <w:iCs/>
                <w:sz w:val="16"/>
              </w:rPr>
              <w:t>Número de niños y adolescentes</w:t>
            </w:r>
          </w:p>
        </w:tc>
        <w:tc>
          <w:tcPr>
            <w:tcW w:w="1274" w:type="dxa"/>
            <w:tcBorders>
              <w:top w:val="single" w:sz="4" w:space="0" w:color="auto"/>
              <w:bottom w:val="single" w:sz="12" w:space="0" w:color="auto"/>
            </w:tcBorders>
            <w:shd w:val="clear" w:color="auto" w:fill="auto"/>
            <w:vAlign w:val="bottom"/>
            <w:hideMark/>
          </w:tcPr>
          <w:p w14:paraId="7B7A7C5C" w14:textId="50435A3F" w:rsidR="005D5251" w:rsidRPr="005D5251" w:rsidRDefault="005D5251" w:rsidP="00FD472B">
            <w:pPr>
              <w:pStyle w:val="SingleTxtG"/>
              <w:tabs>
                <w:tab w:val="clear" w:pos="1701"/>
                <w:tab w:val="clear" w:pos="2268"/>
                <w:tab w:val="clear" w:pos="2835"/>
              </w:tabs>
              <w:spacing w:before="80" w:after="80" w:line="200" w:lineRule="exact"/>
              <w:ind w:left="0" w:right="28"/>
              <w:jc w:val="right"/>
              <w:rPr>
                <w:i/>
                <w:sz w:val="16"/>
              </w:rPr>
            </w:pPr>
            <w:r w:rsidRPr="005D5251">
              <w:rPr>
                <w:i/>
                <w:iCs/>
                <w:sz w:val="16"/>
              </w:rPr>
              <w:t>Porcentaje</w:t>
            </w:r>
          </w:p>
        </w:tc>
      </w:tr>
      <w:tr w:rsidR="00FD472B" w:rsidRPr="001C56C5" w14:paraId="41E0C5F2" w14:textId="77777777" w:rsidTr="00FD472B">
        <w:trPr>
          <w:trHeight w:val="240"/>
        </w:trPr>
        <w:tc>
          <w:tcPr>
            <w:tcW w:w="3544" w:type="dxa"/>
            <w:tcBorders>
              <w:top w:val="single" w:sz="12" w:space="0" w:color="auto"/>
            </w:tcBorders>
            <w:shd w:val="clear" w:color="auto" w:fill="auto"/>
            <w:hideMark/>
          </w:tcPr>
          <w:p w14:paraId="4F736F38"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Grupo de edad</w:t>
            </w:r>
          </w:p>
        </w:tc>
        <w:tc>
          <w:tcPr>
            <w:tcW w:w="2552" w:type="dxa"/>
            <w:tcBorders>
              <w:top w:val="single" w:sz="12" w:space="0" w:color="auto"/>
            </w:tcBorders>
            <w:shd w:val="clear" w:color="auto" w:fill="auto"/>
            <w:vAlign w:val="bottom"/>
            <w:hideMark/>
          </w:tcPr>
          <w:p w14:paraId="1A7E8A38"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 xml:space="preserve"> </w:t>
            </w:r>
          </w:p>
        </w:tc>
        <w:tc>
          <w:tcPr>
            <w:tcW w:w="1274" w:type="dxa"/>
            <w:tcBorders>
              <w:top w:val="single" w:sz="12" w:space="0" w:color="auto"/>
            </w:tcBorders>
            <w:shd w:val="clear" w:color="auto" w:fill="auto"/>
            <w:vAlign w:val="bottom"/>
            <w:hideMark/>
          </w:tcPr>
          <w:p w14:paraId="038935C7"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 xml:space="preserve"> </w:t>
            </w:r>
          </w:p>
        </w:tc>
      </w:tr>
      <w:tr w:rsidR="00FD472B" w:rsidRPr="001C56C5" w14:paraId="4306978C" w14:textId="77777777" w:rsidTr="00FD472B">
        <w:trPr>
          <w:trHeight w:val="240"/>
        </w:trPr>
        <w:tc>
          <w:tcPr>
            <w:tcW w:w="3544" w:type="dxa"/>
            <w:shd w:val="clear" w:color="auto" w:fill="auto"/>
            <w:hideMark/>
          </w:tcPr>
          <w:p w14:paraId="6716A6A9"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5 a 13 años</w:t>
            </w:r>
          </w:p>
        </w:tc>
        <w:tc>
          <w:tcPr>
            <w:tcW w:w="2552" w:type="dxa"/>
            <w:shd w:val="clear" w:color="auto" w:fill="auto"/>
            <w:vAlign w:val="bottom"/>
            <w:hideMark/>
          </w:tcPr>
          <w:p w14:paraId="6B0481C0" w14:textId="1B4D86C5"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346</w:t>
            </w:r>
            <w:r w:rsidR="00FD472B" w:rsidRPr="001C56C5">
              <w:rPr>
                <w:sz w:val="18"/>
              </w:rPr>
              <w:t xml:space="preserve"> </w:t>
            </w:r>
            <w:r w:rsidRPr="005D5251">
              <w:rPr>
                <w:sz w:val="18"/>
              </w:rPr>
              <w:t xml:space="preserve">000 </w:t>
            </w:r>
          </w:p>
        </w:tc>
        <w:tc>
          <w:tcPr>
            <w:tcW w:w="1274" w:type="dxa"/>
            <w:shd w:val="clear" w:color="auto" w:fill="auto"/>
            <w:vAlign w:val="bottom"/>
            <w:hideMark/>
          </w:tcPr>
          <w:p w14:paraId="26F29338" w14:textId="5B625CF6"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21,5</w:t>
            </w:r>
          </w:p>
        </w:tc>
      </w:tr>
      <w:tr w:rsidR="00FD472B" w:rsidRPr="001C56C5" w14:paraId="7440D5C8" w14:textId="77777777" w:rsidTr="00FD472B">
        <w:trPr>
          <w:trHeight w:val="240"/>
        </w:trPr>
        <w:tc>
          <w:tcPr>
            <w:tcW w:w="3544" w:type="dxa"/>
            <w:shd w:val="clear" w:color="auto" w:fill="auto"/>
            <w:hideMark/>
          </w:tcPr>
          <w:p w14:paraId="6EF0A548"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14 a 15 años</w:t>
            </w:r>
          </w:p>
        </w:tc>
        <w:tc>
          <w:tcPr>
            <w:tcW w:w="2552" w:type="dxa"/>
            <w:shd w:val="clear" w:color="auto" w:fill="auto"/>
            <w:vAlign w:val="bottom"/>
            <w:hideMark/>
          </w:tcPr>
          <w:p w14:paraId="2101A9AD" w14:textId="66030782"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366</w:t>
            </w:r>
            <w:r w:rsidR="00FD472B" w:rsidRPr="001C56C5">
              <w:rPr>
                <w:sz w:val="18"/>
              </w:rPr>
              <w:t xml:space="preserve"> </w:t>
            </w:r>
            <w:r w:rsidRPr="005D5251">
              <w:rPr>
                <w:sz w:val="18"/>
              </w:rPr>
              <w:t xml:space="preserve">000 </w:t>
            </w:r>
          </w:p>
        </w:tc>
        <w:tc>
          <w:tcPr>
            <w:tcW w:w="1274" w:type="dxa"/>
            <w:shd w:val="clear" w:color="auto" w:fill="auto"/>
            <w:vAlign w:val="bottom"/>
            <w:hideMark/>
          </w:tcPr>
          <w:p w14:paraId="57D728B0" w14:textId="67953C15"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22,8</w:t>
            </w:r>
          </w:p>
        </w:tc>
      </w:tr>
      <w:tr w:rsidR="00FD472B" w:rsidRPr="001C56C5" w14:paraId="33937C72" w14:textId="77777777" w:rsidTr="00FD472B">
        <w:trPr>
          <w:trHeight w:val="240"/>
        </w:trPr>
        <w:tc>
          <w:tcPr>
            <w:tcW w:w="3544" w:type="dxa"/>
            <w:shd w:val="clear" w:color="auto" w:fill="auto"/>
            <w:hideMark/>
          </w:tcPr>
          <w:p w14:paraId="76563E6F"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16 a 17 años</w:t>
            </w:r>
          </w:p>
        </w:tc>
        <w:tc>
          <w:tcPr>
            <w:tcW w:w="2552" w:type="dxa"/>
            <w:shd w:val="clear" w:color="auto" w:fill="auto"/>
            <w:vAlign w:val="bottom"/>
            <w:hideMark/>
          </w:tcPr>
          <w:p w14:paraId="65A60E00" w14:textId="52702165"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895</w:t>
            </w:r>
            <w:r w:rsidR="00FD472B" w:rsidRPr="001C56C5">
              <w:rPr>
                <w:sz w:val="18"/>
              </w:rPr>
              <w:t xml:space="preserve"> </w:t>
            </w:r>
            <w:r w:rsidRPr="005D5251">
              <w:rPr>
                <w:sz w:val="18"/>
              </w:rPr>
              <w:t xml:space="preserve">000 </w:t>
            </w:r>
          </w:p>
        </w:tc>
        <w:tc>
          <w:tcPr>
            <w:tcW w:w="1274" w:type="dxa"/>
            <w:shd w:val="clear" w:color="auto" w:fill="auto"/>
            <w:vAlign w:val="bottom"/>
            <w:hideMark/>
          </w:tcPr>
          <w:p w14:paraId="2E740293" w14:textId="632ECEFD"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55,7</w:t>
            </w:r>
          </w:p>
        </w:tc>
      </w:tr>
      <w:tr w:rsidR="00FD472B" w:rsidRPr="001C56C5" w14:paraId="51D239A8" w14:textId="77777777" w:rsidTr="00FD472B">
        <w:trPr>
          <w:trHeight w:val="240"/>
        </w:trPr>
        <w:tc>
          <w:tcPr>
            <w:tcW w:w="3544" w:type="dxa"/>
            <w:shd w:val="clear" w:color="auto" w:fill="auto"/>
            <w:hideMark/>
          </w:tcPr>
          <w:p w14:paraId="3C1A0059"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Sexo</w:t>
            </w:r>
          </w:p>
        </w:tc>
        <w:tc>
          <w:tcPr>
            <w:tcW w:w="2552" w:type="dxa"/>
            <w:shd w:val="clear" w:color="auto" w:fill="auto"/>
            <w:vAlign w:val="bottom"/>
            <w:hideMark/>
          </w:tcPr>
          <w:p w14:paraId="4C8C357E"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 xml:space="preserve"> </w:t>
            </w:r>
          </w:p>
        </w:tc>
        <w:tc>
          <w:tcPr>
            <w:tcW w:w="1274" w:type="dxa"/>
            <w:shd w:val="clear" w:color="auto" w:fill="auto"/>
            <w:vAlign w:val="bottom"/>
            <w:hideMark/>
          </w:tcPr>
          <w:p w14:paraId="39ECF07A"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 xml:space="preserve"> </w:t>
            </w:r>
          </w:p>
        </w:tc>
      </w:tr>
      <w:tr w:rsidR="00FD472B" w:rsidRPr="001C56C5" w14:paraId="4644C782" w14:textId="77777777" w:rsidTr="00FD472B">
        <w:trPr>
          <w:trHeight w:val="240"/>
        </w:trPr>
        <w:tc>
          <w:tcPr>
            <w:tcW w:w="3544" w:type="dxa"/>
            <w:shd w:val="clear" w:color="auto" w:fill="auto"/>
            <w:hideMark/>
          </w:tcPr>
          <w:p w14:paraId="08FACADC"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Niños </w:t>
            </w:r>
          </w:p>
        </w:tc>
        <w:tc>
          <w:tcPr>
            <w:tcW w:w="2552" w:type="dxa"/>
            <w:shd w:val="clear" w:color="auto" w:fill="auto"/>
            <w:vAlign w:val="bottom"/>
            <w:hideMark/>
          </w:tcPr>
          <w:p w14:paraId="184511D2" w14:textId="222E6029"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FD472B" w:rsidRPr="001C56C5">
              <w:rPr>
                <w:sz w:val="18"/>
              </w:rPr>
              <w:t xml:space="preserve"> </w:t>
            </w:r>
            <w:r w:rsidRPr="005D5251">
              <w:rPr>
                <w:sz w:val="18"/>
              </w:rPr>
              <w:t>024</w:t>
            </w:r>
            <w:r w:rsidR="00FD472B" w:rsidRPr="001C56C5">
              <w:rPr>
                <w:sz w:val="18"/>
              </w:rPr>
              <w:t xml:space="preserve"> </w:t>
            </w:r>
            <w:r w:rsidRPr="005D5251">
              <w:rPr>
                <w:sz w:val="18"/>
              </w:rPr>
              <w:t xml:space="preserve">000 </w:t>
            </w:r>
          </w:p>
        </w:tc>
        <w:tc>
          <w:tcPr>
            <w:tcW w:w="1274" w:type="dxa"/>
            <w:shd w:val="clear" w:color="auto" w:fill="auto"/>
            <w:vAlign w:val="bottom"/>
            <w:hideMark/>
          </w:tcPr>
          <w:p w14:paraId="2CC96C19" w14:textId="15C7A631"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63,8</w:t>
            </w:r>
          </w:p>
        </w:tc>
      </w:tr>
      <w:tr w:rsidR="00FD472B" w:rsidRPr="001C56C5" w14:paraId="413A8052" w14:textId="77777777" w:rsidTr="00FD472B">
        <w:trPr>
          <w:trHeight w:val="240"/>
        </w:trPr>
        <w:tc>
          <w:tcPr>
            <w:tcW w:w="3544" w:type="dxa"/>
            <w:shd w:val="clear" w:color="auto" w:fill="auto"/>
            <w:hideMark/>
          </w:tcPr>
          <w:p w14:paraId="57A6AA8E"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Niñas </w:t>
            </w:r>
          </w:p>
        </w:tc>
        <w:tc>
          <w:tcPr>
            <w:tcW w:w="2552" w:type="dxa"/>
            <w:shd w:val="clear" w:color="auto" w:fill="auto"/>
            <w:vAlign w:val="bottom"/>
            <w:hideMark/>
          </w:tcPr>
          <w:p w14:paraId="2FE9EBBE" w14:textId="759F68E1"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583</w:t>
            </w:r>
            <w:r w:rsidR="00FD472B" w:rsidRPr="001C56C5">
              <w:rPr>
                <w:sz w:val="18"/>
              </w:rPr>
              <w:t xml:space="preserve"> </w:t>
            </w:r>
            <w:r w:rsidRPr="005D5251">
              <w:rPr>
                <w:sz w:val="18"/>
              </w:rPr>
              <w:t xml:space="preserve">000 </w:t>
            </w:r>
          </w:p>
        </w:tc>
        <w:tc>
          <w:tcPr>
            <w:tcW w:w="1274" w:type="dxa"/>
            <w:shd w:val="clear" w:color="auto" w:fill="auto"/>
            <w:vAlign w:val="bottom"/>
            <w:hideMark/>
          </w:tcPr>
          <w:p w14:paraId="3C05AFEA" w14:textId="273F56F5"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36,2</w:t>
            </w:r>
          </w:p>
        </w:tc>
      </w:tr>
      <w:tr w:rsidR="00FD472B" w:rsidRPr="001C56C5" w14:paraId="4418DEC7" w14:textId="77777777" w:rsidTr="00FD472B">
        <w:trPr>
          <w:trHeight w:val="240"/>
        </w:trPr>
        <w:tc>
          <w:tcPr>
            <w:tcW w:w="3544" w:type="dxa"/>
            <w:shd w:val="clear" w:color="auto" w:fill="auto"/>
            <w:hideMark/>
          </w:tcPr>
          <w:p w14:paraId="7C599B3C"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Región </w:t>
            </w:r>
          </w:p>
        </w:tc>
        <w:tc>
          <w:tcPr>
            <w:tcW w:w="2552" w:type="dxa"/>
            <w:shd w:val="clear" w:color="auto" w:fill="auto"/>
            <w:vAlign w:val="bottom"/>
            <w:hideMark/>
          </w:tcPr>
          <w:p w14:paraId="14A537A6"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 xml:space="preserve"> </w:t>
            </w:r>
          </w:p>
        </w:tc>
        <w:tc>
          <w:tcPr>
            <w:tcW w:w="1274" w:type="dxa"/>
            <w:shd w:val="clear" w:color="auto" w:fill="auto"/>
            <w:vAlign w:val="bottom"/>
            <w:hideMark/>
          </w:tcPr>
          <w:p w14:paraId="21548FAF"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 xml:space="preserve"> </w:t>
            </w:r>
          </w:p>
        </w:tc>
      </w:tr>
      <w:tr w:rsidR="00FD472B" w:rsidRPr="001C56C5" w14:paraId="0A3A270B" w14:textId="77777777" w:rsidTr="00FD472B">
        <w:trPr>
          <w:trHeight w:val="240"/>
        </w:trPr>
        <w:tc>
          <w:tcPr>
            <w:tcW w:w="3544" w:type="dxa"/>
            <w:shd w:val="clear" w:color="auto" w:fill="auto"/>
            <w:hideMark/>
          </w:tcPr>
          <w:p w14:paraId="09274699"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Nordeste </w:t>
            </w:r>
          </w:p>
        </w:tc>
        <w:tc>
          <w:tcPr>
            <w:tcW w:w="2552" w:type="dxa"/>
            <w:shd w:val="clear" w:color="auto" w:fill="auto"/>
            <w:vAlign w:val="bottom"/>
            <w:hideMark/>
          </w:tcPr>
          <w:p w14:paraId="42CC07F1" w14:textId="0CAB8DA5"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506</w:t>
            </w:r>
            <w:r w:rsidR="00FD472B" w:rsidRPr="001C56C5">
              <w:rPr>
                <w:sz w:val="18"/>
              </w:rPr>
              <w:t xml:space="preserve"> </w:t>
            </w:r>
            <w:r w:rsidRPr="005D5251">
              <w:rPr>
                <w:sz w:val="18"/>
              </w:rPr>
              <w:t xml:space="preserve">000 </w:t>
            </w:r>
          </w:p>
        </w:tc>
        <w:tc>
          <w:tcPr>
            <w:tcW w:w="1274" w:type="dxa"/>
            <w:shd w:val="clear" w:color="auto" w:fill="auto"/>
            <w:vAlign w:val="bottom"/>
            <w:hideMark/>
          </w:tcPr>
          <w:p w14:paraId="28597069" w14:textId="43F7AE79"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31,5</w:t>
            </w:r>
          </w:p>
        </w:tc>
      </w:tr>
      <w:tr w:rsidR="00FD472B" w:rsidRPr="001C56C5" w14:paraId="1814620A" w14:textId="77777777" w:rsidTr="00FD472B">
        <w:trPr>
          <w:trHeight w:val="240"/>
        </w:trPr>
        <w:tc>
          <w:tcPr>
            <w:tcW w:w="3544" w:type="dxa"/>
            <w:shd w:val="clear" w:color="auto" w:fill="auto"/>
            <w:hideMark/>
          </w:tcPr>
          <w:p w14:paraId="73F87BA1"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Sudeste </w:t>
            </w:r>
          </w:p>
        </w:tc>
        <w:tc>
          <w:tcPr>
            <w:tcW w:w="2552" w:type="dxa"/>
            <w:shd w:val="clear" w:color="auto" w:fill="auto"/>
            <w:vAlign w:val="bottom"/>
            <w:hideMark/>
          </w:tcPr>
          <w:p w14:paraId="1EABB6E4" w14:textId="546E945E"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478</w:t>
            </w:r>
            <w:r w:rsidR="00FD472B" w:rsidRPr="001C56C5">
              <w:rPr>
                <w:sz w:val="18"/>
              </w:rPr>
              <w:t xml:space="preserve"> </w:t>
            </w:r>
            <w:r w:rsidRPr="005D5251">
              <w:rPr>
                <w:sz w:val="18"/>
              </w:rPr>
              <w:t xml:space="preserve">000 </w:t>
            </w:r>
          </w:p>
        </w:tc>
        <w:tc>
          <w:tcPr>
            <w:tcW w:w="1274" w:type="dxa"/>
            <w:shd w:val="clear" w:color="auto" w:fill="auto"/>
            <w:vAlign w:val="bottom"/>
            <w:hideMark/>
          </w:tcPr>
          <w:p w14:paraId="3C9415C8" w14:textId="0FED3E03"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29,7</w:t>
            </w:r>
          </w:p>
        </w:tc>
      </w:tr>
      <w:tr w:rsidR="00FD472B" w:rsidRPr="001C56C5" w14:paraId="127AAD69" w14:textId="77777777" w:rsidTr="00FD472B">
        <w:trPr>
          <w:trHeight w:val="240"/>
        </w:trPr>
        <w:tc>
          <w:tcPr>
            <w:tcW w:w="3544" w:type="dxa"/>
            <w:shd w:val="clear" w:color="auto" w:fill="auto"/>
            <w:hideMark/>
          </w:tcPr>
          <w:p w14:paraId="6101DEF1"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Norte </w:t>
            </w:r>
          </w:p>
        </w:tc>
        <w:tc>
          <w:tcPr>
            <w:tcW w:w="2552" w:type="dxa"/>
            <w:shd w:val="clear" w:color="auto" w:fill="auto"/>
            <w:vAlign w:val="bottom"/>
            <w:hideMark/>
          </w:tcPr>
          <w:p w14:paraId="1FD29E11" w14:textId="4EDEF352"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285</w:t>
            </w:r>
            <w:r w:rsidR="00FD472B" w:rsidRPr="001C56C5">
              <w:rPr>
                <w:sz w:val="18"/>
              </w:rPr>
              <w:t xml:space="preserve"> </w:t>
            </w:r>
            <w:r w:rsidRPr="005D5251">
              <w:rPr>
                <w:sz w:val="18"/>
              </w:rPr>
              <w:t xml:space="preserve">000 </w:t>
            </w:r>
          </w:p>
        </w:tc>
        <w:tc>
          <w:tcPr>
            <w:tcW w:w="1274" w:type="dxa"/>
            <w:shd w:val="clear" w:color="auto" w:fill="auto"/>
            <w:vAlign w:val="bottom"/>
            <w:hideMark/>
          </w:tcPr>
          <w:p w14:paraId="6E06B5D5" w14:textId="1B70BBB4"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17,7</w:t>
            </w:r>
          </w:p>
        </w:tc>
      </w:tr>
      <w:tr w:rsidR="00FD472B" w:rsidRPr="001C56C5" w14:paraId="368D08CF" w14:textId="77777777" w:rsidTr="00FD472B">
        <w:trPr>
          <w:trHeight w:val="240"/>
        </w:trPr>
        <w:tc>
          <w:tcPr>
            <w:tcW w:w="3544" w:type="dxa"/>
            <w:shd w:val="clear" w:color="auto" w:fill="auto"/>
            <w:hideMark/>
          </w:tcPr>
          <w:p w14:paraId="075B4088"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Sur </w:t>
            </w:r>
          </w:p>
        </w:tc>
        <w:tc>
          <w:tcPr>
            <w:tcW w:w="2552" w:type="dxa"/>
            <w:shd w:val="clear" w:color="auto" w:fill="auto"/>
            <w:vAlign w:val="bottom"/>
            <w:hideMark/>
          </w:tcPr>
          <w:p w14:paraId="52C75B66" w14:textId="03B85F79"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193</w:t>
            </w:r>
            <w:r w:rsidR="00FD472B" w:rsidRPr="001C56C5">
              <w:rPr>
                <w:sz w:val="18"/>
              </w:rPr>
              <w:t xml:space="preserve"> </w:t>
            </w:r>
            <w:r w:rsidRPr="005D5251">
              <w:rPr>
                <w:sz w:val="18"/>
              </w:rPr>
              <w:t xml:space="preserve">000 </w:t>
            </w:r>
          </w:p>
        </w:tc>
        <w:tc>
          <w:tcPr>
            <w:tcW w:w="1274" w:type="dxa"/>
            <w:shd w:val="clear" w:color="auto" w:fill="auto"/>
            <w:vAlign w:val="bottom"/>
            <w:hideMark/>
          </w:tcPr>
          <w:p w14:paraId="450A4886" w14:textId="4EDDAE39"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12,0</w:t>
            </w:r>
          </w:p>
        </w:tc>
      </w:tr>
      <w:tr w:rsidR="00FD472B" w:rsidRPr="001C56C5" w14:paraId="3BB93FC1" w14:textId="77777777" w:rsidTr="00FD472B">
        <w:trPr>
          <w:trHeight w:val="240"/>
        </w:trPr>
        <w:tc>
          <w:tcPr>
            <w:tcW w:w="3544" w:type="dxa"/>
            <w:shd w:val="clear" w:color="auto" w:fill="auto"/>
            <w:hideMark/>
          </w:tcPr>
          <w:p w14:paraId="5B97B5A7"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Centro-Oeste </w:t>
            </w:r>
          </w:p>
        </w:tc>
        <w:tc>
          <w:tcPr>
            <w:tcW w:w="2552" w:type="dxa"/>
            <w:shd w:val="clear" w:color="auto" w:fill="auto"/>
            <w:vAlign w:val="bottom"/>
            <w:hideMark/>
          </w:tcPr>
          <w:p w14:paraId="6620BA4E" w14:textId="72AF392F"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145</w:t>
            </w:r>
            <w:r w:rsidR="00FD472B" w:rsidRPr="001C56C5">
              <w:rPr>
                <w:sz w:val="18"/>
              </w:rPr>
              <w:t xml:space="preserve"> </w:t>
            </w:r>
            <w:r w:rsidRPr="005D5251">
              <w:rPr>
                <w:sz w:val="18"/>
              </w:rPr>
              <w:t xml:space="preserve">000 </w:t>
            </w:r>
          </w:p>
        </w:tc>
        <w:tc>
          <w:tcPr>
            <w:tcW w:w="1274" w:type="dxa"/>
            <w:shd w:val="clear" w:color="auto" w:fill="auto"/>
            <w:vAlign w:val="bottom"/>
            <w:hideMark/>
          </w:tcPr>
          <w:p w14:paraId="10983F18" w14:textId="2971A5A3"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9,0</w:t>
            </w:r>
          </w:p>
        </w:tc>
      </w:tr>
      <w:tr w:rsidR="00FD472B" w:rsidRPr="001C56C5" w14:paraId="4C9AE111" w14:textId="77777777" w:rsidTr="00FD472B">
        <w:trPr>
          <w:trHeight w:val="240"/>
        </w:trPr>
        <w:tc>
          <w:tcPr>
            <w:tcW w:w="3544" w:type="dxa"/>
            <w:shd w:val="clear" w:color="auto" w:fill="auto"/>
            <w:hideMark/>
          </w:tcPr>
          <w:p w14:paraId="4CCFA641"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Raza/Color </w:t>
            </w:r>
          </w:p>
        </w:tc>
        <w:tc>
          <w:tcPr>
            <w:tcW w:w="2552" w:type="dxa"/>
            <w:shd w:val="clear" w:color="auto" w:fill="auto"/>
            <w:vAlign w:val="bottom"/>
            <w:hideMark/>
          </w:tcPr>
          <w:p w14:paraId="5529EEF8"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 xml:space="preserve"> </w:t>
            </w:r>
          </w:p>
        </w:tc>
        <w:tc>
          <w:tcPr>
            <w:tcW w:w="1274" w:type="dxa"/>
            <w:shd w:val="clear" w:color="auto" w:fill="auto"/>
            <w:vAlign w:val="bottom"/>
            <w:hideMark/>
          </w:tcPr>
          <w:p w14:paraId="44C17463"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 xml:space="preserve"> </w:t>
            </w:r>
          </w:p>
        </w:tc>
      </w:tr>
      <w:tr w:rsidR="00FD472B" w:rsidRPr="001C56C5" w14:paraId="3BEDC3EF" w14:textId="77777777" w:rsidTr="00FD472B">
        <w:trPr>
          <w:trHeight w:val="240"/>
        </w:trPr>
        <w:tc>
          <w:tcPr>
            <w:tcW w:w="3544" w:type="dxa"/>
            <w:shd w:val="clear" w:color="auto" w:fill="auto"/>
            <w:hideMark/>
          </w:tcPr>
          <w:p w14:paraId="6CB9209D"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Blancos </w:t>
            </w:r>
          </w:p>
        </w:tc>
        <w:tc>
          <w:tcPr>
            <w:tcW w:w="2552" w:type="dxa"/>
            <w:shd w:val="clear" w:color="auto" w:fill="auto"/>
            <w:vAlign w:val="bottom"/>
            <w:hideMark/>
          </w:tcPr>
          <w:p w14:paraId="15252644" w14:textId="5A59B929"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543</w:t>
            </w:r>
            <w:r w:rsidR="00FD472B" w:rsidRPr="001C56C5">
              <w:rPr>
                <w:sz w:val="18"/>
              </w:rPr>
              <w:t xml:space="preserve"> </w:t>
            </w:r>
            <w:r w:rsidRPr="005D5251">
              <w:rPr>
                <w:sz w:val="18"/>
              </w:rPr>
              <w:t xml:space="preserve">000 </w:t>
            </w:r>
          </w:p>
        </w:tc>
        <w:tc>
          <w:tcPr>
            <w:tcW w:w="1274" w:type="dxa"/>
            <w:shd w:val="clear" w:color="auto" w:fill="auto"/>
            <w:vAlign w:val="bottom"/>
            <w:hideMark/>
          </w:tcPr>
          <w:p w14:paraId="4D39C2AA" w14:textId="07EC2B65"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33,8</w:t>
            </w:r>
          </w:p>
        </w:tc>
      </w:tr>
      <w:tr w:rsidR="00FD472B" w:rsidRPr="001C56C5" w14:paraId="3BC53102" w14:textId="77777777" w:rsidTr="00FD472B">
        <w:trPr>
          <w:trHeight w:val="240"/>
        </w:trPr>
        <w:tc>
          <w:tcPr>
            <w:tcW w:w="3544" w:type="dxa"/>
            <w:tcBorders>
              <w:bottom w:val="single" w:sz="4" w:space="0" w:color="auto"/>
            </w:tcBorders>
            <w:shd w:val="clear" w:color="auto" w:fill="auto"/>
            <w:hideMark/>
          </w:tcPr>
          <w:p w14:paraId="2B8268F0"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Niños y adolescentes negros o marrones</w:t>
            </w:r>
          </w:p>
        </w:tc>
        <w:tc>
          <w:tcPr>
            <w:tcW w:w="2552" w:type="dxa"/>
            <w:tcBorders>
              <w:bottom w:val="single" w:sz="4" w:space="0" w:color="auto"/>
            </w:tcBorders>
            <w:shd w:val="clear" w:color="auto" w:fill="auto"/>
            <w:vAlign w:val="bottom"/>
            <w:hideMark/>
          </w:tcPr>
          <w:p w14:paraId="4500931B" w14:textId="2252A0BA"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FD472B" w:rsidRPr="001C56C5">
              <w:rPr>
                <w:sz w:val="18"/>
              </w:rPr>
              <w:t xml:space="preserve"> </w:t>
            </w:r>
            <w:r w:rsidRPr="005D5251">
              <w:rPr>
                <w:sz w:val="18"/>
              </w:rPr>
              <w:t>047</w:t>
            </w:r>
            <w:r w:rsidR="00FD472B" w:rsidRPr="001C56C5">
              <w:rPr>
                <w:sz w:val="18"/>
              </w:rPr>
              <w:t xml:space="preserve"> </w:t>
            </w:r>
            <w:r w:rsidRPr="005D5251">
              <w:rPr>
                <w:sz w:val="18"/>
              </w:rPr>
              <w:t xml:space="preserve">000 </w:t>
            </w:r>
          </w:p>
        </w:tc>
        <w:tc>
          <w:tcPr>
            <w:tcW w:w="1274" w:type="dxa"/>
            <w:tcBorders>
              <w:bottom w:val="single" w:sz="4" w:space="0" w:color="auto"/>
            </w:tcBorders>
            <w:shd w:val="clear" w:color="auto" w:fill="auto"/>
            <w:vAlign w:val="bottom"/>
            <w:hideMark/>
          </w:tcPr>
          <w:p w14:paraId="42185D6F" w14:textId="0A49789E"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65,2</w:t>
            </w:r>
          </w:p>
        </w:tc>
      </w:tr>
      <w:tr w:rsidR="00FD472B" w:rsidRPr="001C56C5" w14:paraId="7E735DCC" w14:textId="77777777" w:rsidTr="00FD472B">
        <w:trPr>
          <w:trHeight w:val="240"/>
        </w:trPr>
        <w:tc>
          <w:tcPr>
            <w:tcW w:w="3544" w:type="dxa"/>
            <w:tcBorders>
              <w:top w:val="single" w:sz="4" w:space="0" w:color="auto"/>
              <w:bottom w:val="single" w:sz="12" w:space="0" w:color="auto"/>
            </w:tcBorders>
            <w:shd w:val="clear" w:color="auto" w:fill="auto"/>
            <w:hideMark/>
          </w:tcPr>
          <w:p w14:paraId="16F5F0B9" w14:textId="77777777" w:rsidR="005D5251" w:rsidRPr="005D5251" w:rsidRDefault="005D5251" w:rsidP="00FD472B">
            <w:pPr>
              <w:pStyle w:val="SingleTxtG"/>
              <w:tabs>
                <w:tab w:val="clear" w:pos="1701"/>
                <w:tab w:val="clear" w:pos="2268"/>
                <w:tab w:val="clear" w:pos="2835"/>
              </w:tabs>
              <w:spacing w:before="80" w:after="80" w:line="220" w:lineRule="exact"/>
              <w:ind w:left="283" w:right="0"/>
              <w:jc w:val="left"/>
              <w:rPr>
                <w:b/>
                <w:sz w:val="18"/>
              </w:rPr>
            </w:pPr>
            <w:r w:rsidRPr="005D5251">
              <w:rPr>
                <w:b/>
                <w:bCs/>
                <w:sz w:val="18"/>
              </w:rPr>
              <w:t>Número total de niños y adolescentes</w:t>
            </w:r>
          </w:p>
        </w:tc>
        <w:tc>
          <w:tcPr>
            <w:tcW w:w="2552" w:type="dxa"/>
            <w:tcBorders>
              <w:top w:val="single" w:sz="4" w:space="0" w:color="auto"/>
              <w:bottom w:val="single" w:sz="12" w:space="0" w:color="auto"/>
            </w:tcBorders>
            <w:shd w:val="clear" w:color="auto" w:fill="auto"/>
            <w:vAlign w:val="bottom"/>
            <w:hideMark/>
          </w:tcPr>
          <w:p w14:paraId="74209842" w14:textId="6F32E7D4" w:rsidR="005D5251" w:rsidRPr="005D5251" w:rsidRDefault="005D5251" w:rsidP="00FD472B">
            <w:pPr>
              <w:pStyle w:val="SingleTxtG"/>
              <w:tabs>
                <w:tab w:val="clear" w:pos="1701"/>
                <w:tab w:val="clear" w:pos="2268"/>
                <w:tab w:val="clear" w:pos="2835"/>
              </w:tabs>
              <w:spacing w:before="80" w:after="80" w:line="220" w:lineRule="exact"/>
              <w:ind w:left="0" w:right="28"/>
              <w:jc w:val="right"/>
              <w:rPr>
                <w:b/>
                <w:sz w:val="18"/>
              </w:rPr>
            </w:pPr>
            <w:r w:rsidRPr="005D5251">
              <w:rPr>
                <w:b/>
                <w:bCs/>
                <w:sz w:val="18"/>
              </w:rPr>
              <w:t>1</w:t>
            </w:r>
            <w:r w:rsidR="00FD472B" w:rsidRPr="001C56C5">
              <w:rPr>
                <w:b/>
                <w:bCs/>
                <w:sz w:val="18"/>
              </w:rPr>
              <w:t xml:space="preserve"> </w:t>
            </w:r>
            <w:r w:rsidRPr="005D5251">
              <w:rPr>
                <w:b/>
                <w:bCs/>
                <w:sz w:val="18"/>
              </w:rPr>
              <w:t>607</w:t>
            </w:r>
            <w:r w:rsidR="00FD472B" w:rsidRPr="001C56C5">
              <w:rPr>
                <w:b/>
                <w:bCs/>
                <w:sz w:val="18"/>
              </w:rPr>
              <w:t xml:space="preserve"> </w:t>
            </w:r>
            <w:r w:rsidRPr="005D5251">
              <w:rPr>
                <w:b/>
                <w:bCs/>
                <w:sz w:val="18"/>
              </w:rPr>
              <w:t>000</w:t>
            </w:r>
            <w:r w:rsidRPr="005D5251">
              <w:rPr>
                <w:b/>
                <w:sz w:val="18"/>
              </w:rPr>
              <w:t xml:space="preserve"> </w:t>
            </w:r>
          </w:p>
        </w:tc>
        <w:tc>
          <w:tcPr>
            <w:tcW w:w="1274" w:type="dxa"/>
            <w:tcBorders>
              <w:top w:val="single" w:sz="4" w:space="0" w:color="auto"/>
              <w:bottom w:val="single" w:sz="12" w:space="0" w:color="auto"/>
            </w:tcBorders>
            <w:shd w:val="clear" w:color="auto" w:fill="auto"/>
            <w:vAlign w:val="bottom"/>
            <w:hideMark/>
          </w:tcPr>
          <w:p w14:paraId="217E1EE1" w14:textId="3FA4FE58" w:rsidR="005D5251" w:rsidRPr="005D5251" w:rsidRDefault="005D5251" w:rsidP="00FD472B">
            <w:pPr>
              <w:pStyle w:val="SingleTxtG"/>
              <w:tabs>
                <w:tab w:val="clear" w:pos="1701"/>
                <w:tab w:val="clear" w:pos="2268"/>
                <w:tab w:val="clear" w:pos="2835"/>
              </w:tabs>
              <w:spacing w:before="80" w:after="80" w:line="220" w:lineRule="exact"/>
              <w:ind w:left="0" w:right="28"/>
              <w:jc w:val="right"/>
              <w:rPr>
                <w:b/>
                <w:sz w:val="18"/>
              </w:rPr>
            </w:pPr>
            <w:r w:rsidRPr="005D5251">
              <w:rPr>
                <w:b/>
                <w:bCs/>
                <w:sz w:val="18"/>
              </w:rPr>
              <w:t>100 </w:t>
            </w:r>
            <w:r w:rsidRPr="005D5251">
              <w:rPr>
                <w:b/>
                <w:sz w:val="18"/>
              </w:rPr>
              <w:t xml:space="preserve"> </w:t>
            </w:r>
          </w:p>
        </w:tc>
      </w:tr>
    </w:tbl>
    <w:p w14:paraId="2AE266ED" w14:textId="77777777" w:rsidR="005D5251" w:rsidRPr="005D5251" w:rsidRDefault="005D5251" w:rsidP="00AC18C4">
      <w:pPr>
        <w:pStyle w:val="SingleTxtG"/>
        <w:spacing w:before="120" w:after="0"/>
        <w:ind w:firstLine="170"/>
        <w:jc w:val="left"/>
        <w:rPr>
          <w:sz w:val="18"/>
          <w:szCs w:val="18"/>
        </w:rPr>
      </w:pPr>
      <w:r w:rsidRPr="005D5251">
        <w:rPr>
          <w:i/>
          <w:sz w:val="18"/>
          <w:szCs w:val="18"/>
        </w:rPr>
        <w:t>Fuente</w:t>
      </w:r>
      <w:r w:rsidRPr="005D5251">
        <w:rPr>
          <w:i/>
          <w:iCs/>
          <w:sz w:val="18"/>
          <w:szCs w:val="18"/>
        </w:rPr>
        <w:t>:</w:t>
      </w:r>
      <w:r w:rsidRPr="005D5251">
        <w:rPr>
          <w:sz w:val="18"/>
          <w:szCs w:val="18"/>
        </w:rPr>
        <w:t xml:space="preserve"> Encuesta Nacional de Hogares Continua (PNAD Continua), 2023.</w:t>
      </w:r>
    </w:p>
    <w:p w14:paraId="4A9369D7" w14:textId="27DDCE3A" w:rsidR="005D5251" w:rsidRPr="005D5251" w:rsidRDefault="005D5251" w:rsidP="00AC18C4">
      <w:pPr>
        <w:pStyle w:val="SingleTxtG"/>
        <w:ind w:firstLine="170"/>
        <w:jc w:val="left"/>
        <w:rPr>
          <w:sz w:val="18"/>
          <w:szCs w:val="18"/>
        </w:rPr>
      </w:pPr>
      <w:r w:rsidRPr="005D5251">
        <w:rPr>
          <w:sz w:val="18"/>
          <w:szCs w:val="18"/>
        </w:rPr>
        <w:t>Cabe destacar que en los años 2020 y 2021, debido a la C</w:t>
      </w:r>
      <w:r w:rsidR="001C56C5">
        <w:rPr>
          <w:sz w:val="18"/>
          <w:szCs w:val="18"/>
        </w:rPr>
        <w:t>OVID</w:t>
      </w:r>
      <w:r w:rsidRPr="005D5251">
        <w:rPr>
          <w:sz w:val="18"/>
          <w:szCs w:val="18"/>
        </w:rPr>
        <w:t>-19, el Instituto Brasileño de Geografía y Estadística (IBGE) no llevó a cabo la Encuesta Nacional Continua por Muestreo de Hogares (PNADc).</w:t>
      </w:r>
    </w:p>
    <w:p w14:paraId="14502B7C" w14:textId="0EC6BAB5" w:rsidR="005D5251" w:rsidRPr="001C56C5" w:rsidRDefault="005D5251" w:rsidP="00FD472B">
      <w:pPr>
        <w:pStyle w:val="H1G"/>
      </w:pPr>
      <w:r w:rsidRPr="001C56C5">
        <w:lastRenderedPageBreak/>
        <w:tab/>
      </w:r>
      <w:r w:rsidR="00FD472B" w:rsidRPr="001C56C5">
        <w:tab/>
      </w:r>
      <w:r w:rsidRPr="001C56C5">
        <w:t>Respuesta al párrafo 16 l) de la lista de cuestiones</w:t>
      </w:r>
    </w:p>
    <w:p w14:paraId="62A0E75F" w14:textId="6C4D54C5" w:rsidR="005D5251" w:rsidRPr="005D5251" w:rsidRDefault="005D5251" w:rsidP="005D5251">
      <w:pPr>
        <w:pStyle w:val="SingleTxtG"/>
      </w:pPr>
      <w:r w:rsidRPr="005D5251">
        <w:t>109.</w:t>
      </w:r>
      <w:r w:rsidRPr="005D5251">
        <w:tab/>
        <w:t xml:space="preserve">El último estudio nacional realizado por el Gobierno brasileño, a través de la Secretaría Nacional de los Derechos del Niño y del Adolescente (SNDCA), identificó a 24.000 niños y adolescentes viviendo en la calle. En 2022, de las 221.113 personas sin hogar registradas en </w:t>
      </w:r>
      <w:r w:rsidRPr="005D5251">
        <w:rPr>
          <w:i/>
        </w:rPr>
        <w:t>CadÚnico</w:t>
      </w:r>
      <w:r w:rsidRPr="005D5251">
        <w:t>, el 1,74</w:t>
      </w:r>
      <w:r w:rsidR="00AC18C4" w:rsidRPr="001C56C5">
        <w:t> %</w:t>
      </w:r>
      <w:r w:rsidRPr="005D5251">
        <w:t xml:space="preserve"> tenía entre 0 y 9 años, y el 1,61</w:t>
      </w:r>
      <w:r w:rsidR="00AC18C4" w:rsidRPr="001C56C5">
        <w:t> %</w:t>
      </w:r>
      <w:r w:rsidRPr="005D5251">
        <w:t xml:space="preserve"> entre 10 y 19 años, lo que suma un total aproximado de 7.407 niños y adolescentes viviendo en las calles del país (</w:t>
      </w:r>
      <w:r w:rsidRPr="008B65E4">
        <w:rPr>
          <w:iCs/>
        </w:rPr>
        <w:t>Plataforma ObservaDH</w:t>
      </w:r>
      <w:r w:rsidRPr="005D5251">
        <w:t>).</w:t>
      </w:r>
    </w:p>
    <w:p w14:paraId="51D9119C" w14:textId="79B8393A" w:rsidR="005D5251" w:rsidRPr="005D5251" w:rsidRDefault="005D5251" w:rsidP="005D5251">
      <w:pPr>
        <w:pStyle w:val="SingleTxtG"/>
      </w:pPr>
      <w:r w:rsidRPr="005D5251">
        <w:t>110.</w:t>
      </w:r>
      <w:r w:rsidRPr="005D5251">
        <w:tab/>
        <w:t>Estudios recientes del Observatorio Brasileño de Políticas Públicas para la Población en Situación de Calle (ObPopRua/UFMG) señalan un incremento sustancial de esta población. En la ciudad de São Paulo, por ejemplo, el número de niños y adolescentes que viven en la calle se ha multiplicado por 12 en los últimos 10 años, al pasar de 309 en 2013 a 3.961 en 2024. En la actualidad, la capital del estado de São Paulo acoge al 46</w:t>
      </w:r>
      <w:r w:rsidR="00AC18C4" w:rsidRPr="001C56C5">
        <w:t> %</w:t>
      </w:r>
      <w:r w:rsidRPr="005D5251">
        <w:t xml:space="preserve"> de todos los niños y adolescentes sin hogar censados en todo el Brasil.</w:t>
      </w:r>
    </w:p>
    <w:p w14:paraId="0F856F4F" w14:textId="6DBA05DF" w:rsidR="005D5251" w:rsidRPr="001C56C5" w:rsidRDefault="005D5251" w:rsidP="00FD472B">
      <w:pPr>
        <w:pStyle w:val="H1G"/>
      </w:pPr>
      <w:r w:rsidRPr="001C56C5">
        <w:tab/>
      </w:r>
      <w:r w:rsidR="00FD472B" w:rsidRPr="001C56C5">
        <w:tab/>
      </w:r>
      <w:r w:rsidRPr="001C56C5">
        <w:t>Respuesta al párrafo 17 a) de la lista de cuestiones</w:t>
      </w:r>
    </w:p>
    <w:p w14:paraId="0D0BD0D1" w14:textId="6B084EA9" w:rsidR="005D5251" w:rsidRPr="005D5251" w:rsidRDefault="005D5251" w:rsidP="005D5251">
      <w:pPr>
        <w:pStyle w:val="SingleTxtG"/>
      </w:pPr>
      <w:r w:rsidRPr="005D5251">
        <w:t>111.</w:t>
      </w:r>
      <w:r w:rsidRPr="005D5251">
        <w:tab/>
        <w:t>Según datos del Sistema Nacional de Adopción y Acogimiento Familiar (SNA), que integra información de los Tribunales de Justicia, el número de niños y adolescentes colocados en instituciones de acogimiento familiar ascendió a 42.266 en 2022, a 47.127 en</w:t>
      </w:r>
      <w:r w:rsidR="00AC18C4" w:rsidRPr="001C56C5">
        <w:t> </w:t>
      </w:r>
      <w:r w:rsidRPr="005D5251">
        <w:t>2023 y a 45.491 en 2024, lo que supone un total de 134.884.</w:t>
      </w:r>
    </w:p>
    <w:p w14:paraId="19568E5C" w14:textId="77777777" w:rsidR="005D5251" w:rsidRPr="005D5251" w:rsidRDefault="005D5251" w:rsidP="005D5251">
      <w:pPr>
        <w:pStyle w:val="SingleTxtG"/>
      </w:pPr>
      <w:r w:rsidRPr="005D5251">
        <w:t>112.</w:t>
      </w:r>
      <w:r w:rsidRPr="005D5251">
        <w:tab/>
        <w:t>El Censo del Sistema Único de Asistencia Social (SUAS) registra el siguiente número de niños y adolescentes con discapacidad que viven en instituciones de acogida: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709"/>
        <w:gridCol w:w="1134"/>
        <w:gridCol w:w="1418"/>
        <w:gridCol w:w="1842"/>
        <w:gridCol w:w="2267"/>
      </w:tblGrid>
      <w:tr w:rsidR="00FD472B" w:rsidRPr="001C56C5" w14:paraId="7F8FC0C8" w14:textId="77777777" w:rsidTr="00FD472B">
        <w:trPr>
          <w:trHeight w:val="240"/>
          <w:tblHeader/>
        </w:trPr>
        <w:tc>
          <w:tcPr>
            <w:tcW w:w="709" w:type="dxa"/>
            <w:tcBorders>
              <w:top w:val="single" w:sz="4" w:space="0" w:color="auto"/>
              <w:bottom w:val="single" w:sz="12" w:space="0" w:color="auto"/>
            </w:tcBorders>
            <w:shd w:val="clear" w:color="auto" w:fill="auto"/>
            <w:vAlign w:val="bottom"/>
            <w:hideMark/>
          </w:tcPr>
          <w:p w14:paraId="28A02E40" w14:textId="77777777" w:rsidR="005D5251" w:rsidRPr="005D5251" w:rsidRDefault="005D5251" w:rsidP="00FD472B">
            <w:pPr>
              <w:pStyle w:val="SingleTxtG"/>
              <w:tabs>
                <w:tab w:val="clear" w:pos="1701"/>
                <w:tab w:val="clear" w:pos="2268"/>
                <w:tab w:val="clear" w:pos="2835"/>
              </w:tabs>
              <w:spacing w:before="80" w:after="80" w:line="200" w:lineRule="exact"/>
              <w:ind w:left="0" w:right="0"/>
              <w:jc w:val="left"/>
              <w:rPr>
                <w:i/>
                <w:sz w:val="16"/>
              </w:rPr>
            </w:pPr>
            <w:r w:rsidRPr="005D5251">
              <w:rPr>
                <w:i/>
                <w:iCs/>
                <w:sz w:val="16"/>
              </w:rPr>
              <w:t>Año</w:t>
            </w:r>
            <w:r w:rsidRPr="005D5251">
              <w:rPr>
                <w:i/>
                <w:sz w:val="16"/>
              </w:rPr>
              <w:t xml:space="preserve"> </w:t>
            </w:r>
          </w:p>
        </w:tc>
        <w:tc>
          <w:tcPr>
            <w:tcW w:w="1134" w:type="dxa"/>
            <w:tcBorders>
              <w:top w:val="single" w:sz="4" w:space="0" w:color="auto"/>
              <w:bottom w:val="single" w:sz="12" w:space="0" w:color="auto"/>
            </w:tcBorders>
            <w:shd w:val="clear" w:color="auto" w:fill="auto"/>
            <w:vAlign w:val="bottom"/>
            <w:hideMark/>
          </w:tcPr>
          <w:p w14:paraId="241B0406" w14:textId="5B66BDB4" w:rsidR="005D5251" w:rsidRPr="005D5251" w:rsidRDefault="005D5251" w:rsidP="00AC18C4">
            <w:pPr>
              <w:pStyle w:val="SingleTxtG"/>
              <w:tabs>
                <w:tab w:val="clear" w:pos="1701"/>
                <w:tab w:val="clear" w:pos="2268"/>
                <w:tab w:val="clear" w:pos="2835"/>
              </w:tabs>
              <w:spacing w:before="80" w:after="80" w:line="200" w:lineRule="exact"/>
              <w:ind w:left="0" w:right="28"/>
              <w:jc w:val="right"/>
              <w:rPr>
                <w:i/>
                <w:sz w:val="16"/>
              </w:rPr>
            </w:pPr>
            <w:r w:rsidRPr="005D5251">
              <w:rPr>
                <w:i/>
                <w:iCs/>
                <w:sz w:val="16"/>
              </w:rPr>
              <w:t xml:space="preserve">Número de niños </w:t>
            </w:r>
            <w:r w:rsidR="00FD472B" w:rsidRPr="001C56C5">
              <w:rPr>
                <w:i/>
                <w:iCs/>
                <w:sz w:val="16"/>
              </w:rPr>
              <w:br/>
            </w:r>
            <w:r w:rsidRPr="005D5251">
              <w:rPr>
                <w:i/>
                <w:iCs/>
                <w:sz w:val="16"/>
              </w:rPr>
              <w:t>y adolescentes</w:t>
            </w:r>
          </w:p>
        </w:tc>
        <w:tc>
          <w:tcPr>
            <w:tcW w:w="1418" w:type="dxa"/>
            <w:tcBorders>
              <w:top w:val="single" w:sz="4" w:space="0" w:color="auto"/>
              <w:bottom w:val="single" w:sz="12" w:space="0" w:color="auto"/>
            </w:tcBorders>
            <w:shd w:val="clear" w:color="auto" w:fill="auto"/>
            <w:vAlign w:val="bottom"/>
            <w:hideMark/>
          </w:tcPr>
          <w:p w14:paraId="3B762B8D" w14:textId="77777777" w:rsidR="005D5251" w:rsidRPr="005D5251" w:rsidRDefault="005D5251" w:rsidP="00AC18C4">
            <w:pPr>
              <w:pStyle w:val="SingleTxtG"/>
              <w:tabs>
                <w:tab w:val="clear" w:pos="1701"/>
                <w:tab w:val="clear" w:pos="2268"/>
                <w:tab w:val="clear" w:pos="2835"/>
              </w:tabs>
              <w:spacing w:before="80" w:after="80" w:line="200" w:lineRule="exact"/>
              <w:ind w:left="0" w:right="28"/>
              <w:jc w:val="right"/>
              <w:rPr>
                <w:i/>
                <w:sz w:val="16"/>
              </w:rPr>
            </w:pPr>
            <w:r w:rsidRPr="005D5251">
              <w:rPr>
                <w:i/>
                <w:iCs/>
                <w:sz w:val="16"/>
              </w:rPr>
              <w:t>Con trastornos o problemas de salud mental</w:t>
            </w:r>
          </w:p>
        </w:tc>
        <w:tc>
          <w:tcPr>
            <w:tcW w:w="1842" w:type="dxa"/>
            <w:tcBorders>
              <w:top w:val="single" w:sz="4" w:space="0" w:color="auto"/>
              <w:bottom w:val="single" w:sz="12" w:space="0" w:color="auto"/>
            </w:tcBorders>
            <w:shd w:val="clear" w:color="auto" w:fill="auto"/>
            <w:vAlign w:val="bottom"/>
            <w:hideMark/>
          </w:tcPr>
          <w:p w14:paraId="3F71A41A" w14:textId="1438E534" w:rsidR="005D5251" w:rsidRPr="005D5251" w:rsidRDefault="005D5251" w:rsidP="00AC18C4">
            <w:pPr>
              <w:pStyle w:val="SingleTxtG"/>
              <w:tabs>
                <w:tab w:val="clear" w:pos="1701"/>
                <w:tab w:val="clear" w:pos="2268"/>
                <w:tab w:val="clear" w:pos="2835"/>
              </w:tabs>
              <w:spacing w:before="80" w:after="80" w:line="200" w:lineRule="exact"/>
              <w:ind w:left="0" w:right="28"/>
              <w:jc w:val="right"/>
              <w:rPr>
                <w:i/>
                <w:sz w:val="16"/>
              </w:rPr>
            </w:pPr>
            <w:r w:rsidRPr="005D5251">
              <w:rPr>
                <w:i/>
                <w:iCs/>
                <w:sz w:val="16"/>
              </w:rPr>
              <w:t xml:space="preserve">Con necesidades </w:t>
            </w:r>
            <w:r w:rsidR="00FD472B" w:rsidRPr="001C56C5">
              <w:rPr>
                <w:i/>
                <w:iCs/>
                <w:sz w:val="16"/>
              </w:rPr>
              <w:br/>
            </w:r>
            <w:r w:rsidRPr="005D5251">
              <w:rPr>
                <w:i/>
                <w:iCs/>
                <w:sz w:val="16"/>
              </w:rPr>
              <w:t>sanitarias específicas</w:t>
            </w:r>
            <w:r w:rsidR="00FD472B" w:rsidRPr="001C56C5">
              <w:rPr>
                <w:i/>
                <w:iCs/>
                <w:sz w:val="16"/>
              </w:rPr>
              <w:br/>
              <w:t>(en porcentaje)</w:t>
            </w:r>
          </w:p>
        </w:tc>
        <w:tc>
          <w:tcPr>
            <w:tcW w:w="2267" w:type="dxa"/>
            <w:tcBorders>
              <w:top w:val="single" w:sz="4" w:space="0" w:color="auto"/>
              <w:bottom w:val="single" w:sz="12" w:space="0" w:color="auto"/>
            </w:tcBorders>
            <w:shd w:val="clear" w:color="auto" w:fill="auto"/>
            <w:vAlign w:val="bottom"/>
            <w:hideMark/>
          </w:tcPr>
          <w:p w14:paraId="05B15829" w14:textId="77777777" w:rsidR="005D5251" w:rsidRPr="005D5251" w:rsidRDefault="005D5251" w:rsidP="00AC18C4">
            <w:pPr>
              <w:pStyle w:val="SingleTxtG"/>
              <w:tabs>
                <w:tab w:val="clear" w:pos="1701"/>
                <w:tab w:val="clear" w:pos="2268"/>
                <w:tab w:val="clear" w:pos="2835"/>
              </w:tabs>
              <w:spacing w:before="80" w:after="80" w:line="200" w:lineRule="exact"/>
              <w:ind w:left="0" w:right="28"/>
              <w:jc w:val="right"/>
              <w:rPr>
                <w:i/>
                <w:sz w:val="16"/>
              </w:rPr>
            </w:pPr>
            <w:r w:rsidRPr="005D5251">
              <w:rPr>
                <w:i/>
                <w:iCs/>
                <w:sz w:val="16"/>
              </w:rPr>
              <w:t>En un centro de asistencia destinado en exclusiva a los niños y adolescentes con discapacidad</w:t>
            </w:r>
          </w:p>
        </w:tc>
      </w:tr>
      <w:tr w:rsidR="00FD472B" w:rsidRPr="001C56C5" w14:paraId="7BEC2021" w14:textId="77777777" w:rsidTr="00FD472B">
        <w:trPr>
          <w:trHeight w:val="240"/>
        </w:trPr>
        <w:tc>
          <w:tcPr>
            <w:tcW w:w="709" w:type="dxa"/>
            <w:tcBorders>
              <w:top w:val="single" w:sz="12" w:space="0" w:color="auto"/>
            </w:tcBorders>
            <w:shd w:val="clear" w:color="auto" w:fill="auto"/>
            <w:hideMark/>
          </w:tcPr>
          <w:p w14:paraId="48E3B915"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2021</w:t>
            </w:r>
          </w:p>
        </w:tc>
        <w:tc>
          <w:tcPr>
            <w:tcW w:w="1134" w:type="dxa"/>
            <w:tcBorders>
              <w:top w:val="single" w:sz="12" w:space="0" w:color="auto"/>
            </w:tcBorders>
            <w:shd w:val="clear" w:color="auto" w:fill="auto"/>
            <w:vAlign w:val="bottom"/>
            <w:hideMark/>
          </w:tcPr>
          <w:p w14:paraId="6340415B" w14:textId="67570A5E"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3</w:t>
            </w:r>
            <w:r w:rsidR="00FD472B" w:rsidRPr="001C56C5">
              <w:rPr>
                <w:sz w:val="18"/>
              </w:rPr>
              <w:t xml:space="preserve"> </w:t>
            </w:r>
            <w:r w:rsidRPr="005D5251">
              <w:rPr>
                <w:sz w:val="18"/>
              </w:rPr>
              <w:t>785</w:t>
            </w:r>
          </w:p>
        </w:tc>
        <w:tc>
          <w:tcPr>
            <w:tcW w:w="1418" w:type="dxa"/>
            <w:tcBorders>
              <w:top w:val="single" w:sz="12" w:space="0" w:color="auto"/>
            </w:tcBorders>
            <w:shd w:val="clear" w:color="auto" w:fill="auto"/>
            <w:vAlign w:val="bottom"/>
            <w:hideMark/>
          </w:tcPr>
          <w:p w14:paraId="33181B06" w14:textId="5284222C"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2</w:t>
            </w:r>
            <w:r w:rsidR="00FD472B" w:rsidRPr="001C56C5">
              <w:rPr>
                <w:sz w:val="18"/>
              </w:rPr>
              <w:t xml:space="preserve"> </w:t>
            </w:r>
            <w:r w:rsidRPr="005D5251">
              <w:rPr>
                <w:sz w:val="18"/>
              </w:rPr>
              <w:t>910</w:t>
            </w:r>
          </w:p>
        </w:tc>
        <w:tc>
          <w:tcPr>
            <w:tcW w:w="1842" w:type="dxa"/>
            <w:tcBorders>
              <w:top w:val="single" w:sz="12" w:space="0" w:color="auto"/>
            </w:tcBorders>
            <w:shd w:val="clear" w:color="auto" w:fill="auto"/>
            <w:vAlign w:val="bottom"/>
            <w:hideMark/>
          </w:tcPr>
          <w:p w14:paraId="3ED17C49" w14:textId="13D38D41"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Aprox</w:t>
            </w:r>
            <w:r w:rsidR="00FD472B" w:rsidRPr="001C56C5">
              <w:rPr>
                <w:sz w:val="18"/>
              </w:rPr>
              <w:t>.</w:t>
            </w:r>
            <w:r w:rsidRPr="005D5251">
              <w:rPr>
                <w:sz w:val="18"/>
              </w:rPr>
              <w:t xml:space="preserve"> 24 </w:t>
            </w:r>
          </w:p>
        </w:tc>
        <w:tc>
          <w:tcPr>
            <w:tcW w:w="2267" w:type="dxa"/>
            <w:tcBorders>
              <w:top w:val="single" w:sz="12" w:space="0" w:color="auto"/>
            </w:tcBorders>
            <w:shd w:val="clear" w:color="auto" w:fill="auto"/>
            <w:vAlign w:val="bottom"/>
            <w:hideMark/>
          </w:tcPr>
          <w:p w14:paraId="0599E4D3" w14:textId="77777777"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950</w:t>
            </w:r>
          </w:p>
        </w:tc>
      </w:tr>
      <w:tr w:rsidR="00FD472B" w:rsidRPr="001C56C5" w14:paraId="56C833D9" w14:textId="77777777" w:rsidTr="00FD472B">
        <w:trPr>
          <w:trHeight w:val="240"/>
        </w:trPr>
        <w:tc>
          <w:tcPr>
            <w:tcW w:w="709" w:type="dxa"/>
            <w:shd w:val="clear" w:color="auto" w:fill="auto"/>
            <w:hideMark/>
          </w:tcPr>
          <w:p w14:paraId="2C999C02"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2022</w:t>
            </w:r>
          </w:p>
        </w:tc>
        <w:tc>
          <w:tcPr>
            <w:tcW w:w="1134" w:type="dxa"/>
            <w:shd w:val="clear" w:color="auto" w:fill="auto"/>
            <w:vAlign w:val="bottom"/>
            <w:hideMark/>
          </w:tcPr>
          <w:p w14:paraId="1C02C2AF" w14:textId="18C38771"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3</w:t>
            </w:r>
            <w:r w:rsidR="00FD472B" w:rsidRPr="001C56C5">
              <w:rPr>
                <w:sz w:val="18"/>
              </w:rPr>
              <w:t xml:space="preserve"> </w:t>
            </w:r>
            <w:r w:rsidRPr="005D5251">
              <w:rPr>
                <w:sz w:val="18"/>
              </w:rPr>
              <w:t>715</w:t>
            </w:r>
          </w:p>
        </w:tc>
        <w:tc>
          <w:tcPr>
            <w:tcW w:w="1418" w:type="dxa"/>
            <w:shd w:val="clear" w:color="auto" w:fill="auto"/>
            <w:vAlign w:val="bottom"/>
            <w:hideMark/>
          </w:tcPr>
          <w:p w14:paraId="30F371C4" w14:textId="6411D852"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3</w:t>
            </w:r>
            <w:r w:rsidR="00FD472B" w:rsidRPr="001C56C5">
              <w:rPr>
                <w:sz w:val="18"/>
              </w:rPr>
              <w:t xml:space="preserve"> </w:t>
            </w:r>
            <w:r w:rsidRPr="005D5251">
              <w:rPr>
                <w:sz w:val="18"/>
              </w:rPr>
              <w:t>535</w:t>
            </w:r>
          </w:p>
        </w:tc>
        <w:tc>
          <w:tcPr>
            <w:tcW w:w="1842" w:type="dxa"/>
            <w:shd w:val="clear" w:color="auto" w:fill="auto"/>
            <w:vAlign w:val="bottom"/>
            <w:hideMark/>
          </w:tcPr>
          <w:p w14:paraId="06603CE8" w14:textId="3D748065"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Aprox</w:t>
            </w:r>
            <w:r w:rsidR="00FD472B" w:rsidRPr="001C56C5">
              <w:rPr>
                <w:sz w:val="18"/>
              </w:rPr>
              <w:t>.</w:t>
            </w:r>
            <w:r w:rsidRPr="005D5251">
              <w:rPr>
                <w:sz w:val="18"/>
              </w:rPr>
              <w:t xml:space="preserve"> 23,7 </w:t>
            </w:r>
          </w:p>
        </w:tc>
        <w:tc>
          <w:tcPr>
            <w:tcW w:w="2267" w:type="dxa"/>
            <w:shd w:val="clear" w:color="auto" w:fill="auto"/>
            <w:vAlign w:val="bottom"/>
            <w:hideMark/>
          </w:tcPr>
          <w:p w14:paraId="350D3572" w14:textId="29E67B26"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FD472B" w:rsidRPr="001C56C5">
              <w:rPr>
                <w:sz w:val="18"/>
              </w:rPr>
              <w:t xml:space="preserve"> </w:t>
            </w:r>
            <w:r w:rsidRPr="005D5251">
              <w:rPr>
                <w:sz w:val="18"/>
              </w:rPr>
              <w:t>202</w:t>
            </w:r>
          </w:p>
        </w:tc>
      </w:tr>
      <w:tr w:rsidR="00FD472B" w:rsidRPr="001C56C5" w14:paraId="3E3D9602" w14:textId="77777777" w:rsidTr="00FD472B">
        <w:trPr>
          <w:trHeight w:val="240"/>
        </w:trPr>
        <w:tc>
          <w:tcPr>
            <w:tcW w:w="709" w:type="dxa"/>
            <w:tcBorders>
              <w:bottom w:val="single" w:sz="12" w:space="0" w:color="auto"/>
            </w:tcBorders>
            <w:shd w:val="clear" w:color="auto" w:fill="auto"/>
            <w:hideMark/>
          </w:tcPr>
          <w:p w14:paraId="5979F914"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2023</w:t>
            </w:r>
          </w:p>
        </w:tc>
        <w:tc>
          <w:tcPr>
            <w:tcW w:w="1134" w:type="dxa"/>
            <w:tcBorders>
              <w:bottom w:val="single" w:sz="12" w:space="0" w:color="auto"/>
            </w:tcBorders>
            <w:shd w:val="clear" w:color="auto" w:fill="auto"/>
            <w:vAlign w:val="bottom"/>
            <w:hideMark/>
          </w:tcPr>
          <w:p w14:paraId="375547A9" w14:textId="01642A7E"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3</w:t>
            </w:r>
            <w:r w:rsidR="00FD472B" w:rsidRPr="001C56C5">
              <w:rPr>
                <w:sz w:val="18"/>
              </w:rPr>
              <w:t xml:space="preserve"> </w:t>
            </w:r>
            <w:r w:rsidRPr="005D5251">
              <w:rPr>
                <w:sz w:val="18"/>
              </w:rPr>
              <w:t>813 </w:t>
            </w:r>
          </w:p>
        </w:tc>
        <w:tc>
          <w:tcPr>
            <w:tcW w:w="1418" w:type="dxa"/>
            <w:tcBorders>
              <w:bottom w:val="single" w:sz="12" w:space="0" w:color="auto"/>
            </w:tcBorders>
            <w:shd w:val="clear" w:color="auto" w:fill="auto"/>
            <w:vAlign w:val="bottom"/>
            <w:hideMark/>
          </w:tcPr>
          <w:p w14:paraId="5DAAFE9A" w14:textId="07D89278"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4</w:t>
            </w:r>
            <w:r w:rsidR="00FD472B" w:rsidRPr="001C56C5">
              <w:rPr>
                <w:sz w:val="18"/>
              </w:rPr>
              <w:t xml:space="preserve"> </w:t>
            </w:r>
            <w:r w:rsidRPr="005D5251">
              <w:rPr>
                <w:sz w:val="18"/>
              </w:rPr>
              <w:t>421</w:t>
            </w:r>
          </w:p>
        </w:tc>
        <w:tc>
          <w:tcPr>
            <w:tcW w:w="1842" w:type="dxa"/>
            <w:tcBorders>
              <w:bottom w:val="single" w:sz="12" w:space="0" w:color="auto"/>
            </w:tcBorders>
            <w:shd w:val="clear" w:color="auto" w:fill="auto"/>
            <w:vAlign w:val="bottom"/>
            <w:hideMark/>
          </w:tcPr>
          <w:p w14:paraId="03F63C7B" w14:textId="5D1CB10E"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Aprox</w:t>
            </w:r>
            <w:r w:rsidR="00FD472B" w:rsidRPr="001C56C5">
              <w:rPr>
                <w:sz w:val="18"/>
              </w:rPr>
              <w:t>.</w:t>
            </w:r>
            <w:r w:rsidRPr="005D5251">
              <w:rPr>
                <w:sz w:val="18"/>
              </w:rPr>
              <w:t xml:space="preserve"> 26</w:t>
            </w:r>
          </w:p>
        </w:tc>
        <w:tc>
          <w:tcPr>
            <w:tcW w:w="2267" w:type="dxa"/>
            <w:tcBorders>
              <w:bottom w:val="single" w:sz="12" w:space="0" w:color="auto"/>
            </w:tcBorders>
            <w:shd w:val="clear" w:color="auto" w:fill="auto"/>
            <w:vAlign w:val="bottom"/>
            <w:hideMark/>
          </w:tcPr>
          <w:p w14:paraId="187AE8B1" w14:textId="60BE1320" w:rsidR="005D5251" w:rsidRPr="005D5251" w:rsidRDefault="005D5251" w:rsidP="00AC18C4">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FD472B" w:rsidRPr="001C56C5">
              <w:rPr>
                <w:sz w:val="18"/>
              </w:rPr>
              <w:t xml:space="preserve"> </w:t>
            </w:r>
            <w:r w:rsidRPr="005D5251">
              <w:rPr>
                <w:sz w:val="18"/>
              </w:rPr>
              <w:t>126</w:t>
            </w:r>
          </w:p>
        </w:tc>
      </w:tr>
    </w:tbl>
    <w:p w14:paraId="5BB09E0C" w14:textId="6FB40955" w:rsidR="005D5251" w:rsidRPr="001C56C5" w:rsidRDefault="005D5251" w:rsidP="00FD472B">
      <w:pPr>
        <w:pStyle w:val="H1G"/>
      </w:pPr>
      <w:r w:rsidRPr="001C56C5">
        <w:tab/>
      </w:r>
      <w:r w:rsidR="00FD472B" w:rsidRPr="001C56C5">
        <w:tab/>
      </w:r>
      <w:r w:rsidRPr="001C56C5">
        <w:t>Respuesta al párrafo 17 b) de la lista de cuestiones</w:t>
      </w:r>
    </w:p>
    <w:p w14:paraId="21AC0B9A" w14:textId="12CD072F" w:rsidR="005D5251" w:rsidRPr="005D5251" w:rsidRDefault="005D5251" w:rsidP="005D5251">
      <w:pPr>
        <w:pStyle w:val="SingleTxtG"/>
      </w:pPr>
      <w:r w:rsidRPr="005D5251">
        <w:t>113.</w:t>
      </w:r>
      <w:r w:rsidRPr="005D5251">
        <w:tab/>
        <w:t>En 2021, se encontraban a cargo de familias de acogida 1.825 niños y adolescentes (908 niños y 917 niñas). Se concentraban principalmente en las regiones Sur y Sudeste. En</w:t>
      </w:r>
      <w:r w:rsidR="00AC18C4" w:rsidRPr="001C56C5">
        <w:t> </w:t>
      </w:r>
      <w:r w:rsidRPr="005D5251">
        <w:t>2022, el número aumentó hasta alcanzar los 1.898 niños y adolescentes (964 niñas y 933</w:t>
      </w:r>
      <w:r w:rsidR="008B65E4">
        <w:t> </w:t>
      </w:r>
      <w:r w:rsidRPr="005D5251">
        <w:t>niños), distribuidos entre 528 servicios. Sin embargo, el censo del SUAS no proporcionaba datos desglosados sobre discapacidad o condiciones de salud específicas durante aquellos años. La mayoría de las familias de acogida se encontraban en el Sur (49,7</w:t>
      </w:r>
      <w:r w:rsidR="00AC18C4" w:rsidRPr="001C56C5">
        <w:t> %</w:t>
      </w:r>
      <w:r w:rsidRPr="005D5251">
        <w:t>) y el Sudeste (36</w:t>
      </w:r>
      <w:r w:rsidR="00AC18C4" w:rsidRPr="001C56C5">
        <w:t> %</w:t>
      </w:r>
      <w:r w:rsidRPr="005D5251">
        <w:t>), mientras que las zonas del Nordeste (7,3</w:t>
      </w:r>
      <w:r w:rsidR="00AC18C4" w:rsidRPr="001C56C5">
        <w:t> %</w:t>
      </w:r>
      <w:r w:rsidRPr="005D5251">
        <w:t>), el Centro-Oeste (4,1</w:t>
      </w:r>
      <w:r w:rsidR="00AC18C4" w:rsidRPr="001C56C5">
        <w:t> %</w:t>
      </w:r>
      <w:r w:rsidRPr="005D5251">
        <w:t>) y el Norte (2,9</w:t>
      </w:r>
      <w:r w:rsidR="00AC18C4" w:rsidRPr="001C56C5">
        <w:t> %</w:t>
      </w:r>
      <w:r w:rsidRPr="005D5251">
        <w:t>) presentaban porcentajes más reducidos.</w:t>
      </w:r>
    </w:p>
    <w:p w14:paraId="6045D33B" w14:textId="4FCF0EA2" w:rsidR="005D5251" w:rsidRPr="005D5251" w:rsidRDefault="005D5251" w:rsidP="005D5251">
      <w:pPr>
        <w:pStyle w:val="SingleTxtG"/>
      </w:pPr>
      <w:r w:rsidRPr="005D5251">
        <w:t>114.</w:t>
      </w:r>
      <w:r w:rsidRPr="005D5251">
        <w:tab/>
        <w:t>En 2023, el número de niños y adolescentes colocados en hogares de acogida aumentó a 2.148 (1.115 niñas y 1.033 niños). La distribución regional se mantuvo similar, pero la región Nordeste destacó por un crecimiento notable (12,3</w:t>
      </w:r>
      <w:r w:rsidR="00AC18C4" w:rsidRPr="001C56C5">
        <w:t> %</w:t>
      </w:r>
      <w:r w:rsidRPr="005D5251">
        <w:t>), en tanto que el Sur (45,2</w:t>
      </w:r>
      <w:r w:rsidR="00AC18C4" w:rsidRPr="001C56C5">
        <w:t> %</w:t>
      </w:r>
      <w:r w:rsidRPr="005D5251">
        <w:t>) y el Sudeste (31,5</w:t>
      </w:r>
      <w:r w:rsidR="00AC18C4" w:rsidRPr="001C56C5">
        <w:t> %</w:t>
      </w:r>
      <w:r w:rsidRPr="005D5251">
        <w:t>), siguieron concentrando la mayoría de los servicios. El Centro-Oeste (6,1</w:t>
      </w:r>
      <w:r w:rsidR="00AC18C4" w:rsidRPr="001C56C5">
        <w:t> %</w:t>
      </w:r>
      <w:r w:rsidRPr="005D5251">
        <w:t>) y el Norte (4,9</w:t>
      </w:r>
      <w:r w:rsidR="00AC18C4" w:rsidRPr="001C56C5">
        <w:t> %</w:t>
      </w:r>
      <w:r w:rsidRPr="005D5251">
        <w:t>) registraron incrementos modestos. Ese año, por primera vez, el censo proporcionó datos sobre niños con discapacidad, e identificó 119 casos, lo que representa cerca del 4</w:t>
      </w:r>
      <w:r w:rsidR="00AC18C4" w:rsidRPr="001C56C5">
        <w:t> %</w:t>
      </w:r>
      <w:r w:rsidRPr="005D5251">
        <w:t xml:space="preserve"> de la población total de niños colocados en hogares de acogida. </w:t>
      </w:r>
    </w:p>
    <w:p w14:paraId="71C578CA" w14:textId="0926E023" w:rsidR="005D5251" w:rsidRPr="001C56C5" w:rsidRDefault="005D5251" w:rsidP="00FD472B">
      <w:pPr>
        <w:pStyle w:val="H1G"/>
      </w:pPr>
      <w:r w:rsidRPr="001C56C5">
        <w:tab/>
      </w:r>
      <w:r w:rsidR="00FD472B" w:rsidRPr="001C56C5">
        <w:tab/>
      </w:r>
      <w:r w:rsidRPr="001C56C5">
        <w:t>Respuesta al párrafo 17 c) de la lista de cuestiones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544"/>
        <w:gridCol w:w="1275"/>
        <w:gridCol w:w="1275"/>
        <w:gridCol w:w="1276"/>
      </w:tblGrid>
      <w:tr w:rsidR="00FD472B" w:rsidRPr="001C56C5" w14:paraId="20D38335" w14:textId="77777777" w:rsidTr="00FD472B">
        <w:trPr>
          <w:trHeight w:val="240"/>
          <w:tblHeader/>
        </w:trPr>
        <w:tc>
          <w:tcPr>
            <w:tcW w:w="3544" w:type="dxa"/>
            <w:tcBorders>
              <w:top w:val="single" w:sz="4" w:space="0" w:color="auto"/>
              <w:bottom w:val="single" w:sz="12" w:space="0" w:color="auto"/>
            </w:tcBorders>
            <w:shd w:val="clear" w:color="auto" w:fill="auto"/>
            <w:vAlign w:val="bottom"/>
            <w:hideMark/>
          </w:tcPr>
          <w:p w14:paraId="3FB7CEF9" w14:textId="77777777" w:rsidR="005D5251" w:rsidRPr="005D5251" w:rsidRDefault="005D5251" w:rsidP="00FD472B">
            <w:pPr>
              <w:pStyle w:val="SingleTxtG"/>
              <w:tabs>
                <w:tab w:val="clear" w:pos="1701"/>
                <w:tab w:val="clear" w:pos="2268"/>
                <w:tab w:val="clear" w:pos="2835"/>
              </w:tabs>
              <w:spacing w:before="80" w:after="80" w:line="200" w:lineRule="exact"/>
              <w:ind w:left="0" w:right="0"/>
              <w:jc w:val="left"/>
              <w:rPr>
                <w:i/>
                <w:sz w:val="16"/>
              </w:rPr>
            </w:pPr>
            <w:r w:rsidRPr="005D5251">
              <w:rPr>
                <w:i/>
                <w:iCs/>
                <w:sz w:val="16"/>
              </w:rPr>
              <w:t>Con discapacidades físicas o mentales</w:t>
            </w:r>
          </w:p>
        </w:tc>
        <w:tc>
          <w:tcPr>
            <w:tcW w:w="1275" w:type="dxa"/>
            <w:tcBorders>
              <w:top w:val="single" w:sz="4" w:space="0" w:color="auto"/>
              <w:bottom w:val="single" w:sz="12" w:space="0" w:color="auto"/>
            </w:tcBorders>
            <w:shd w:val="clear" w:color="auto" w:fill="auto"/>
            <w:vAlign w:val="bottom"/>
            <w:hideMark/>
          </w:tcPr>
          <w:p w14:paraId="098C0E63" w14:textId="77777777" w:rsidR="005D5251" w:rsidRPr="005D5251" w:rsidRDefault="005D5251" w:rsidP="00FD472B">
            <w:pPr>
              <w:pStyle w:val="SingleTxtG"/>
              <w:tabs>
                <w:tab w:val="clear" w:pos="1701"/>
                <w:tab w:val="clear" w:pos="2268"/>
                <w:tab w:val="clear" w:pos="2835"/>
              </w:tabs>
              <w:spacing w:before="80" w:after="80" w:line="200" w:lineRule="exact"/>
              <w:ind w:left="0" w:right="28"/>
              <w:jc w:val="right"/>
              <w:rPr>
                <w:i/>
                <w:sz w:val="16"/>
              </w:rPr>
            </w:pPr>
            <w:r w:rsidRPr="005D5251">
              <w:rPr>
                <w:i/>
                <w:iCs/>
                <w:sz w:val="16"/>
              </w:rPr>
              <w:t>2022</w:t>
            </w:r>
          </w:p>
        </w:tc>
        <w:tc>
          <w:tcPr>
            <w:tcW w:w="1275" w:type="dxa"/>
            <w:tcBorders>
              <w:top w:val="single" w:sz="4" w:space="0" w:color="auto"/>
              <w:bottom w:val="single" w:sz="12" w:space="0" w:color="auto"/>
            </w:tcBorders>
            <w:shd w:val="clear" w:color="auto" w:fill="auto"/>
            <w:vAlign w:val="bottom"/>
            <w:hideMark/>
          </w:tcPr>
          <w:p w14:paraId="5D109CF7" w14:textId="77777777" w:rsidR="005D5251" w:rsidRPr="005D5251" w:rsidRDefault="005D5251" w:rsidP="00FD472B">
            <w:pPr>
              <w:pStyle w:val="SingleTxtG"/>
              <w:tabs>
                <w:tab w:val="clear" w:pos="1701"/>
                <w:tab w:val="clear" w:pos="2268"/>
                <w:tab w:val="clear" w:pos="2835"/>
              </w:tabs>
              <w:spacing w:before="80" w:after="80" w:line="200" w:lineRule="exact"/>
              <w:ind w:left="0" w:right="28"/>
              <w:jc w:val="right"/>
              <w:rPr>
                <w:i/>
                <w:sz w:val="16"/>
              </w:rPr>
            </w:pPr>
            <w:r w:rsidRPr="005D5251">
              <w:rPr>
                <w:i/>
                <w:iCs/>
                <w:sz w:val="16"/>
              </w:rPr>
              <w:t>2023</w:t>
            </w:r>
          </w:p>
        </w:tc>
        <w:tc>
          <w:tcPr>
            <w:tcW w:w="1276" w:type="dxa"/>
            <w:tcBorders>
              <w:top w:val="single" w:sz="4" w:space="0" w:color="auto"/>
              <w:bottom w:val="single" w:sz="12" w:space="0" w:color="auto"/>
            </w:tcBorders>
            <w:shd w:val="clear" w:color="auto" w:fill="auto"/>
            <w:vAlign w:val="bottom"/>
            <w:hideMark/>
          </w:tcPr>
          <w:p w14:paraId="6162A7FD" w14:textId="77777777" w:rsidR="005D5251" w:rsidRPr="005D5251" w:rsidRDefault="005D5251" w:rsidP="00FD472B">
            <w:pPr>
              <w:pStyle w:val="SingleTxtG"/>
              <w:tabs>
                <w:tab w:val="clear" w:pos="1701"/>
                <w:tab w:val="clear" w:pos="2268"/>
                <w:tab w:val="clear" w:pos="2835"/>
              </w:tabs>
              <w:spacing w:before="80" w:after="80" w:line="200" w:lineRule="exact"/>
              <w:ind w:left="0" w:right="28"/>
              <w:jc w:val="right"/>
              <w:rPr>
                <w:i/>
                <w:sz w:val="16"/>
              </w:rPr>
            </w:pPr>
            <w:r w:rsidRPr="005D5251">
              <w:rPr>
                <w:i/>
                <w:iCs/>
                <w:sz w:val="16"/>
              </w:rPr>
              <w:t>2024</w:t>
            </w:r>
          </w:p>
        </w:tc>
      </w:tr>
      <w:tr w:rsidR="00FD472B" w:rsidRPr="001C56C5" w14:paraId="6A702BD0" w14:textId="77777777" w:rsidTr="00FD472B">
        <w:trPr>
          <w:trHeight w:val="240"/>
        </w:trPr>
        <w:tc>
          <w:tcPr>
            <w:tcW w:w="3544" w:type="dxa"/>
            <w:shd w:val="clear" w:color="auto" w:fill="auto"/>
            <w:hideMark/>
          </w:tcPr>
          <w:p w14:paraId="7BF4234E"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Niñas/Chicas adolescentes</w:t>
            </w:r>
          </w:p>
        </w:tc>
        <w:tc>
          <w:tcPr>
            <w:tcW w:w="1275" w:type="dxa"/>
            <w:shd w:val="clear" w:color="auto" w:fill="auto"/>
            <w:vAlign w:val="bottom"/>
            <w:hideMark/>
          </w:tcPr>
          <w:p w14:paraId="5FFB6DAE"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70</w:t>
            </w:r>
          </w:p>
        </w:tc>
        <w:tc>
          <w:tcPr>
            <w:tcW w:w="1275" w:type="dxa"/>
            <w:shd w:val="clear" w:color="auto" w:fill="auto"/>
            <w:vAlign w:val="bottom"/>
            <w:hideMark/>
          </w:tcPr>
          <w:p w14:paraId="4BABA046"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86</w:t>
            </w:r>
          </w:p>
        </w:tc>
        <w:tc>
          <w:tcPr>
            <w:tcW w:w="1276" w:type="dxa"/>
            <w:shd w:val="clear" w:color="auto" w:fill="auto"/>
            <w:vAlign w:val="bottom"/>
            <w:hideMark/>
          </w:tcPr>
          <w:p w14:paraId="12308522"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78</w:t>
            </w:r>
          </w:p>
        </w:tc>
      </w:tr>
      <w:tr w:rsidR="00FD472B" w:rsidRPr="001C56C5" w14:paraId="2697E452" w14:textId="77777777" w:rsidTr="00FD472B">
        <w:trPr>
          <w:trHeight w:val="240"/>
        </w:trPr>
        <w:tc>
          <w:tcPr>
            <w:tcW w:w="3544" w:type="dxa"/>
            <w:shd w:val="clear" w:color="auto" w:fill="auto"/>
            <w:hideMark/>
          </w:tcPr>
          <w:p w14:paraId="6C4DA8D2"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Niños/Chicos adolescentes</w:t>
            </w:r>
          </w:p>
        </w:tc>
        <w:tc>
          <w:tcPr>
            <w:tcW w:w="1275" w:type="dxa"/>
            <w:shd w:val="clear" w:color="auto" w:fill="auto"/>
            <w:vAlign w:val="bottom"/>
            <w:hideMark/>
          </w:tcPr>
          <w:p w14:paraId="7A526D75"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111</w:t>
            </w:r>
          </w:p>
        </w:tc>
        <w:tc>
          <w:tcPr>
            <w:tcW w:w="1275" w:type="dxa"/>
            <w:shd w:val="clear" w:color="auto" w:fill="auto"/>
            <w:vAlign w:val="bottom"/>
            <w:hideMark/>
          </w:tcPr>
          <w:p w14:paraId="473E145E"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116</w:t>
            </w:r>
          </w:p>
        </w:tc>
        <w:tc>
          <w:tcPr>
            <w:tcW w:w="1276" w:type="dxa"/>
            <w:shd w:val="clear" w:color="auto" w:fill="auto"/>
            <w:vAlign w:val="bottom"/>
            <w:hideMark/>
          </w:tcPr>
          <w:p w14:paraId="33A04586"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103</w:t>
            </w:r>
          </w:p>
        </w:tc>
      </w:tr>
      <w:tr w:rsidR="00FD472B" w:rsidRPr="001C56C5" w14:paraId="001E501A" w14:textId="77777777" w:rsidTr="00FD472B">
        <w:trPr>
          <w:trHeight w:val="240"/>
        </w:trPr>
        <w:tc>
          <w:tcPr>
            <w:tcW w:w="3544" w:type="dxa"/>
            <w:shd w:val="clear" w:color="auto" w:fill="auto"/>
            <w:hideMark/>
          </w:tcPr>
          <w:p w14:paraId="2C1EF1EF"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lastRenderedPageBreak/>
              <w:t>Niñas/Chicas adolescentes blancas</w:t>
            </w:r>
          </w:p>
        </w:tc>
        <w:tc>
          <w:tcPr>
            <w:tcW w:w="1275" w:type="dxa"/>
            <w:shd w:val="clear" w:color="auto" w:fill="auto"/>
            <w:vAlign w:val="bottom"/>
            <w:hideMark/>
          </w:tcPr>
          <w:p w14:paraId="3A3436FD"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26</w:t>
            </w:r>
          </w:p>
        </w:tc>
        <w:tc>
          <w:tcPr>
            <w:tcW w:w="1275" w:type="dxa"/>
            <w:shd w:val="clear" w:color="auto" w:fill="auto"/>
            <w:vAlign w:val="bottom"/>
            <w:hideMark/>
          </w:tcPr>
          <w:p w14:paraId="002E6799"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33</w:t>
            </w:r>
          </w:p>
        </w:tc>
        <w:tc>
          <w:tcPr>
            <w:tcW w:w="1276" w:type="dxa"/>
            <w:shd w:val="clear" w:color="auto" w:fill="auto"/>
            <w:vAlign w:val="bottom"/>
            <w:hideMark/>
          </w:tcPr>
          <w:p w14:paraId="0F490A56"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25</w:t>
            </w:r>
          </w:p>
        </w:tc>
      </w:tr>
      <w:tr w:rsidR="00FD472B" w:rsidRPr="001C56C5" w14:paraId="7CE643CE" w14:textId="77777777" w:rsidTr="00FD472B">
        <w:trPr>
          <w:trHeight w:val="240"/>
        </w:trPr>
        <w:tc>
          <w:tcPr>
            <w:tcW w:w="3544" w:type="dxa"/>
            <w:shd w:val="clear" w:color="auto" w:fill="auto"/>
            <w:hideMark/>
          </w:tcPr>
          <w:p w14:paraId="25F3A289"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Niños/Chicos adolescentes blancos</w:t>
            </w:r>
          </w:p>
        </w:tc>
        <w:tc>
          <w:tcPr>
            <w:tcW w:w="1275" w:type="dxa"/>
            <w:shd w:val="clear" w:color="auto" w:fill="auto"/>
            <w:vAlign w:val="bottom"/>
            <w:hideMark/>
          </w:tcPr>
          <w:p w14:paraId="0EAF2A70"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42</w:t>
            </w:r>
          </w:p>
        </w:tc>
        <w:tc>
          <w:tcPr>
            <w:tcW w:w="1275" w:type="dxa"/>
            <w:shd w:val="clear" w:color="auto" w:fill="auto"/>
            <w:vAlign w:val="bottom"/>
            <w:hideMark/>
          </w:tcPr>
          <w:p w14:paraId="70FBB55B"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39</w:t>
            </w:r>
          </w:p>
        </w:tc>
        <w:tc>
          <w:tcPr>
            <w:tcW w:w="1276" w:type="dxa"/>
            <w:shd w:val="clear" w:color="auto" w:fill="auto"/>
            <w:vAlign w:val="bottom"/>
            <w:hideMark/>
          </w:tcPr>
          <w:p w14:paraId="03696221"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41</w:t>
            </w:r>
          </w:p>
        </w:tc>
      </w:tr>
      <w:tr w:rsidR="00FD472B" w:rsidRPr="001C56C5" w14:paraId="562D42BF" w14:textId="77777777" w:rsidTr="00FD472B">
        <w:trPr>
          <w:trHeight w:val="240"/>
        </w:trPr>
        <w:tc>
          <w:tcPr>
            <w:tcW w:w="3544" w:type="dxa"/>
            <w:shd w:val="clear" w:color="auto" w:fill="auto"/>
            <w:hideMark/>
          </w:tcPr>
          <w:p w14:paraId="28C44267"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Niñas/Chicas adolescentes marrones</w:t>
            </w:r>
          </w:p>
        </w:tc>
        <w:tc>
          <w:tcPr>
            <w:tcW w:w="1275" w:type="dxa"/>
            <w:shd w:val="clear" w:color="auto" w:fill="auto"/>
            <w:vAlign w:val="bottom"/>
            <w:hideMark/>
          </w:tcPr>
          <w:p w14:paraId="0C3439F8"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29</w:t>
            </w:r>
          </w:p>
        </w:tc>
        <w:tc>
          <w:tcPr>
            <w:tcW w:w="1275" w:type="dxa"/>
            <w:shd w:val="clear" w:color="auto" w:fill="auto"/>
            <w:vAlign w:val="bottom"/>
            <w:hideMark/>
          </w:tcPr>
          <w:p w14:paraId="4AA09CAF"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43</w:t>
            </w:r>
          </w:p>
        </w:tc>
        <w:tc>
          <w:tcPr>
            <w:tcW w:w="1276" w:type="dxa"/>
            <w:shd w:val="clear" w:color="auto" w:fill="auto"/>
            <w:vAlign w:val="bottom"/>
            <w:hideMark/>
          </w:tcPr>
          <w:p w14:paraId="0EA7CB41"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44</w:t>
            </w:r>
          </w:p>
        </w:tc>
      </w:tr>
      <w:tr w:rsidR="00FD472B" w:rsidRPr="001C56C5" w14:paraId="469E51DF" w14:textId="77777777" w:rsidTr="00FD472B">
        <w:trPr>
          <w:trHeight w:val="240"/>
        </w:trPr>
        <w:tc>
          <w:tcPr>
            <w:tcW w:w="3544" w:type="dxa"/>
            <w:shd w:val="clear" w:color="auto" w:fill="auto"/>
            <w:hideMark/>
          </w:tcPr>
          <w:p w14:paraId="216673D4"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Niños/Chicos adolescentes marrones</w:t>
            </w:r>
          </w:p>
        </w:tc>
        <w:tc>
          <w:tcPr>
            <w:tcW w:w="1275" w:type="dxa"/>
            <w:shd w:val="clear" w:color="auto" w:fill="auto"/>
            <w:vAlign w:val="bottom"/>
            <w:hideMark/>
          </w:tcPr>
          <w:p w14:paraId="727648B4"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51</w:t>
            </w:r>
          </w:p>
        </w:tc>
        <w:tc>
          <w:tcPr>
            <w:tcW w:w="1275" w:type="dxa"/>
            <w:shd w:val="clear" w:color="auto" w:fill="auto"/>
            <w:vAlign w:val="bottom"/>
            <w:hideMark/>
          </w:tcPr>
          <w:p w14:paraId="3ED0268A"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56</w:t>
            </w:r>
          </w:p>
        </w:tc>
        <w:tc>
          <w:tcPr>
            <w:tcW w:w="1276" w:type="dxa"/>
            <w:shd w:val="clear" w:color="auto" w:fill="auto"/>
            <w:vAlign w:val="bottom"/>
            <w:hideMark/>
          </w:tcPr>
          <w:p w14:paraId="52634D6E"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53</w:t>
            </w:r>
          </w:p>
        </w:tc>
      </w:tr>
      <w:tr w:rsidR="00FD472B" w:rsidRPr="001C56C5" w14:paraId="34802BF4" w14:textId="77777777" w:rsidTr="00FD472B">
        <w:trPr>
          <w:trHeight w:val="240"/>
        </w:trPr>
        <w:tc>
          <w:tcPr>
            <w:tcW w:w="3544" w:type="dxa"/>
            <w:shd w:val="clear" w:color="auto" w:fill="auto"/>
            <w:hideMark/>
          </w:tcPr>
          <w:p w14:paraId="42B7BAD8"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Niñas/Chicas adolescentes negras</w:t>
            </w:r>
          </w:p>
        </w:tc>
        <w:tc>
          <w:tcPr>
            <w:tcW w:w="1275" w:type="dxa"/>
            <w:shd w:val="clear" w:color="auto" w:fill="auto"/>
            <w:vAlign w:val="bottom"/>
            <w:hideMark/>
          </w:tcPr>
          <w:p w14:paraId="1D87BA5A"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14</w:t>
            </w:r>
          </w:p>
        </w:tc>
        <w:tc>
          <w:tcPr>
            <w:tcW w:w="1275" w:type="dxa"/>
            <w:shd w:val="clear" w:color="auto" w:fill="auto"/>
            <w:vAlign w:val="bottom"/>
            <w:hideMark/>
          </w:tcPr>
          <w:p w14:paraId="7B04C5EA"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10</w:t>
            </w:r>
          </w:p>
        </w:tc>
        <w:tc>
          <w:tcPr>
            <w:tcW w:w="1276" w:type="dxa"/>
            <w:shd w:val="clear" w:color="auto" w:fill="auto"/>
            <w:vAlign w:val="bottom"/>
            <w:hideMark/>
          </w:tcPr>
          <w:p w14:paraId="01299D32"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9</w:t>
            </w:r>
          </w:p>
        </w:tc>
      </w:tr>
      <w:tr w:rsidR="00FD472B" w:rsidRPr="001C56C5" w14:paraId="6E901C5B" w14:textId="77777777" w:rsidTr="00FD472B">
        <w:trPr>
          <w:trHeight w:val="240"/>
        </w:trPr>
        <w:tc>
          <w:tcPr>
            <w:tcW w:w="3544" w:type="dxa"/>
            <w:shd w:val="clear" w:color="auto" w:fill="auto"/>
            <w:hideMark/>
          </w:tcPr>
          <w:p w14:paraId="3423109A"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Niños/Chicos adolescentes negros</w:t>
            </w:r>
          </w:p>
        </w:tc>
        <w:tc>
          <w:tcPr>
            <w:tcW w:w="1275" w:type="dxa"/>
            <w:shd w:val="clear" w:color="auto" w:fill="auto"/>
            <w:vAlign w:val="bottom"/>
            <w:hideMark/>
          </w:tcPr>
          <w:p w14:paraId="4040A492"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14</w:t>
            </w:r>
          </w:p>
        </w:tc>
        <w:tc>
          <w:tcPr>
            <w:tcW w:w="1275" w:type="dxa"/>
            <w:shd w:val="clear" w:color="auto" w:fill="auto"/>
            <w:vAlign w:val="bottom"/>
            <w:hideMark/>
          </w:tcPr>
          <w:p w14:paraId="0AF65537"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20</w:t>
            </w:r>
          </w:p>
        </w:tc>
        <w:tc>
          <w:tcPr>
            <w:tcW w:w="1276" w:type="dxa"/>
            <w:shd w:val="clear" w:color="auto" w:fill="auto"/>
            <w:vAlign w:val="bottom"/>
            <w:hideMark/>
          </w:tcPr>
          <w:p w14:paraId="272FC472"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7</w:t>
            </w:r>
          </w:p>
        </w:tc>
      </w:tr>
      <w:tr w:rsidR="00FD472B" w:rsidRPr="001C56C5" w14:paraId="0BB6F792" w14:textId="77777777" w:rsidTr="00FD472B">
        <w:trPr>
          <w:trHeight w:val="240"/>
        </w:trPr>
        <w:tc>
          <w:tcPr>
            <w:tcW w:w="3544" w:type="dxa"/>
            <w:shd w:val="clear" w:color="auto" w:fill="auto"/>
            <w:hideMark/>
          </w:tcPr>
          <w:p w14:paraId="299CD22F"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Niños/Chicos adolescentes indígenas</w:t>
            </w:r>
          </w:p>
        </w:tc>
        <w:tc>
          <w:tcPr>
            <w:tcW w:w="1275" w:type="dxa"/>
            <w:shd w:val="clear" w:color="auto" w:fill="auto"/>
            <w:vAlign w:val="bottom"/>
            <w:hideMark/>
          </w:tcPr>
          <w:p w14:paraId="00382A1F"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w:t>
            </w:r>
          </w:p>
        </w:tc>
        <w:tc>
          <w:tcPr>
            <w:tcW w:w="1275" w:type="dxa"/>
            <w:shd w:val="clear" w:color="auto" w:fill="auto"/>
            <w:vAlign w:val="bottom"/>
            <w:hideMark/>
          </w:tcPr>
          <w:p w14:paraId="05B4A0F6"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w:t>
            </w:r>
          </w:p>
        </w:tc>
        <w:tc>
          <w:tcPr>
            <w:tcW w:w="1276" w:type="dxa"/>
            <w:shd w:val="clear" w:color="auto" w:fill="auto"/>
            <w:vAlign w:val="bottom"/>
            <w:hideMark/>
          </w:tcPr>
          <w:p w14:paraId="7D8FAB99"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w:t>
            </w:r>
          </w:p>
        </w:tc>
      </w:tr>
      <w:tr w:rsidR="00FD472B" w:rsidRPr="001C56C5" w14:paraId="2FBC799D" w14:textId="77777777" w:rsidTr="00FD472B">
        <w:trPr>
          <w:trHeight w:val="240"/>
        </w:trPr>
        <w:tc>
          <w:tcPr>
            <w:tcW w:w="3544" w:type="dxa"/>
            <w:tcBorders>
              <w:bottom w:val="single" w:sz="12" w:space="0" w:color="auto"/>
            </w:tcBorders>
            <w:shd w:val="clear" w:color="auto" w:fill="auto"/>
            <w:hideMark/>
          </w:tcPr>
          <w:p w14:paraId="0544476D"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Niñas/Chicas adolescentes indígenas</w:t>
            </w:r>
          </w:p>
        </w:tc>
        <w:tc>
          <w:tcPr>
            <w:tcW w:w="1275" w:type="dxa"/>
            <w:tcBorders>
              <w:bottom w:val="single" w:sz="12" w:space="0" w:color="auto"/>
            </w:tcBorders>
            <w:shd w:val="clear" w:color="auto" w:fill="auto"/>
            <w:vAlign w:val="bottom"/>
            <w:hideMark/>
          </w:tcPr>
          <w:p w14:paraId="2774DA98"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0</w:t>
            </w:r>
          </w:p>
        </w:tc>
        <w:tc>
          <w:tcPr>
            <w:tcW w:w="1275" w:type="dxa"/>
            <w:tcBorders>
              <w:bottom w:val="single" w:sz="12" w:space="0" w:color="auto"/>
            </w:tcBorders>
            <w:shd w:val="clear" w:color="auto" w:fill="auto"/>
            <w:vAlign w:val="bottom"/>
            <w:hideMark/>
          </w:tcPr>
          <w:p w14:paraId="48F2C353"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0</w:t>
            </w:r>
          </w:p>
        </w:tc>
        <w:tc>
          <w:tcPr>
            <w:tcW w:w="1276" w:type="dxa"/>
            <w:tcBorders>
              <w:bottom w:val="single" w:sz="12" w:space="0" w:color="auto"/>
            </w:tcBorders>
            <w:shd w:val="clear" w:color="auto" w:fill="auto"/>
            <w:vAlign w:val="bottom"/>
            <w:hideMark/>
          </w:tcPr>
          <w:p w14:paraId="243C1348" w14:textId="777777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0</w:t>
            </w:r>
          </w:p>
        </w:tc>
      </w:tr>
    </w:tbl>
    <w:p w14:paraId="6C92484F" w14:textId="77777777" w:rsidR="005D5251" w:rsidRPr="005D5251" w:rsidRDefault="005D5251" w:rsidP="00FD472B">
      <w:pPr>
        <w:pStyle w:val="SingleTxtG"/>
        <w:spacing w:before="120"/>
        <w:ind w:firstLine="170"/>
        <w:jc w:val="left"/>
        <w:rPr>
          <w:sz w:val="18"/>
          <w:szCs w:val="18"/>
        </w:rPr>
      </w:pPr>
      <w:r w:rsidRPr="005D5251">
        <w:rPr>
          <w:i/>
          <w:iCs/>
          <w:sz w:val="18"/>
          <w:szCs w:val="18"/>
        </w:rPr>
        <w:t>Fuente:</w:t>
      </w:r>
      <w:r w:rsidRPr="005D5251">
        <w:rPr>
          <w:sz w:val="18"/>
          <w:szCs w:val="18"/>
        </w:rPr>
        <w:t xml:space="preserve"> Sistema Nacional de Adopción y Acogimiento Familiar (SNA).</w:t>
      </w:r>
    </w:p>
    <w:p w14:paraId="42ECFB74" w14:textId="1EA21C5A" w:rsidR="005D5251" w:rsidRPr="001C56C5" w:rsidRDefault="005D5251" w:rsidP="00FD472B">
      <w:pPr>
        <w:pStyle w:val="H1G"/>
      </w:pPr>
      <w:r w:rsidRPr="001C56C5">
        <w:tab/>
      </w:r>
      <w:r w:rsidR="00FD472B" w:rsidRPr="001C56C5">
        <w:tab/>
      </w:r>
      <w:r w:rsidRPr="001C56C5">
        <w:t xml:space="preserve">Respuesta al párrafo 18 a) de la lista de cuestiones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93"/>
        <w:gridCol w:w="1701"/>
        <w:gridCol w:w="1747"/>
        <w:gridCol w:w="1458"/>
        <w:gridCol w:w="1471"/>
      </w:tblGrid>
      <w:tr w:rsidR="00FD472B" w:rsidRPr="001C56C5" w14:paraId="3ACE1425" w14:textId="77777777" w:rsidTr="00FD472B">
        <w:trPr>
          <w:trHeight w:val="240"/>
          <w:tblHeader/>
        </w:trPr>
        <w:tc>
          <w:tcPr>
            <w:tcW w:w="7370" w:type="dxa"/>
            <w:gridSpan w:val="5"/>
            <w:tcBorders>
              <w:top w:val="single" w:sz="4" w:space="0" w:color="auto"/>
              <w:bottom w:val="single" w:sz="4" w:space="0" w:color="auto"/>
            </w:tcBorders>
            <w:shd w:val="clear" w:color="auto" w:fill="auto"/>
            <w:vAlign w:val="bottom"/>
          </w:tcPr>
          <w:p w14:paraId="18777B9E" w14:textId="4C265846" w:rsidR="005D5251" w:rsidRPr="005D5251" w:rsidRDefault="005D5251" w:rsidP="00FD472B">
            <w:pPr>
              <w:pStyle w:val="SingleTxtG"/>
              <w:tabs>
                <w:tab w:val="clear" w:pos="1701"/>
                <w:tab w:val="clear" w:pos="2268"/>
                <w:tab w:val="clear" w:pos="2835"/>
              </w:tabs>
              <w:spacing w:before="80" w:after="80" w:line="200" w:lineRule="exact"/>
              <w:ind w:left="0" w:right="0"/>
              <w:jc w:val="left"/>
              <w:rPr>
                <w:i/>
                <w:sz w:val="16"/>
              </w:rPr>
            </w:pPr>
            <w:r w:rsidRPr="005D5251">
              <w:rPr>
                <w:i/>
                <w:iCs/>
                <w:sz w:val="16"/>
              </w:rPr>
              <w:t>Porcentaje de niños con discapacidad que viven con sus familias, por unidad federativa</w:t>
            </w:r>
          </w:p>
        </w:tc>
      </w:tr>
      <w:tr w:rsidR="00FD472B" w:rsidRPr="001C56C5" w14:paraId="6ACE0D0B" w14:textId="77777777" w:rsidTr="00FD472B">
        <w:trPr>
          <w:trHeight w:val="240"/>
        </w:trPr>
        <w:tc>
          <w:tcPr>
            <w:tcW w:w="2694" w:type="dxa"/>
            <w:gridSpan w:val="2"/>
            <w:tcBorders>
              <w:top w:val="single" w:sz="4" w:space="0" w:color="auto"/>
              <w:bottom w:val="single" w:sz="12" w:space="0" w:color="auto"/>
            </w:tcBorders>
            <w:shd w:val="clear" w:color="auto" w:fill="auto"/>
            <w:hideMark/>
          </w:tcPr>
          <w:p w14:paraId="0EE7AEAE"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 </w:t>
            </w:r>
          </w:p>
        </w:tc>
        <w:tc>
          <w:tcPr>
            <w:tcW w:w="1747" w:type="dxa"/>
            <w:tcBorders>
              <w:top w:val="single" w:sz="4" w:space="0" w:color="auto"/>
              <w:bottom w:val="single" w:sz="12" w:space="0" w:color="auto"/>
            </w:tcBorders>
            <w:shd w:val="clear" w:color="auto" w:fill="auto"/>
            <w:hideMark/>
          </w:tcPr>
          <w:p w14:paraId="6924F784" w14:textId="77777777" w:rsidR="005D5251" w:rsidRPr="005D5251" w:rsidRDefault="005D5251" w:rsidP="00FD472B">
            <w:pPr>
              <w:pStyle w:val="SingleTxtG"/>
              <w:tabs>
                <w:tab w:val="clear" w:pos="1701"/>
                <w:tab w:val="clear" w:pos="2268"/>
                <w:tab w:val="clear" w:pos="2835"/>
              </w:tabs>
              <w:spacing w:before="80" w:after="80" w:line="200" w:lineRule="exact"/>
              <w:ind w:left="0" w:right="28"/>
              <w:jc w:val="right"/>
              <w:rPr>
                <w:i/>
                <w:iCs/>
                <w:sz w:val="16"/>
              </w:rPr>
            </w:pPr>
            <w:r w:rsidRPr="005D5251">
              <w:rPr>
                <w:i/>
                <w:iCs/>
                <w:sz w:val="16"/>
              </w:rPr>
              <w:t>Número total de niños con discapacidad que viven con su familia</w:t>
            </w:r>
          </w:p>
        </w:tc>
        <w:tc>
          <w:tcPr>
            <w:tcW w:w="1458" w:type="dxa"/>
            <w:tcBorders>
              <w:top w:val="single" w:sz="4" w:space="0" w:color="auto"/>
              <w:bottom w:val="single" w:sz="12" w:space="0" w:color="auto"/>
            </w:tcBorders>
            <w:shd w:val="clear" w:color="auto" w:fill="auto"/>
            <w:hideMark/>
          </w:tcPr>
          <w:p w14:paraId="4A386688" w14:textId="77777777" w:rsidR="005D5251" w:rsidRPr="005D5251" w:rsidRDefault="005D5251" w:rsidP="00FD472B">
            <w:pPr>
              <w:pStyle w:val="SingleTxtG"/>
              <w:tabs>
                <w:tab w:val="clear" w:pos="1701"/>
                <w:tab w:val="clear" w:pos="2268"/>
                <w:tab w:val="clear" w:pos="2835"/>
              </w:tabs>
              <w:spacing w:before="80" w:after="80" w:line="200" w:lineRule="exact"/>
              <w:ind w:left="0" w:right="28"/>
              <w:jc w:val="right"/>
              <w:rPr>
                <w:i/>
                <w:iCs/>
                <w:sz w:val="16"/>
              </w:rPr>
            </w:pPr>
            <w:r w:rsidRPr="005D5251">
              <w:rPr>
                <w:i/>
                <w:iCs/>
                <w:sz w:val="16"/>
              </w:rPr>
              <w:t>Número total de niños con discapacidad</w:t>
            </w:r>
          </w:p>
        </w:tc>
        <w:tc>
          <w:tcPr>
            <w:tcW w:w="1471" w:type="dxa"/>
            <w:tcBorders>
              <w:top w:val="single" w:sz="4" w:space="0" w:color="auto"/>
              <w:bottom w:val="single" w:sz="12" w:space="0" w:color="auto"/>
            </w:tcBorders>
            <w:shd w:val="clear" w:color="auto" w:fill="auto"/>
            <w:hideMark/>
          </w:tcPr>
          <w:p w14:paraId="70C2589A" w14:textId="77777777" w:rsidR="005D5251" w:rsidRPr="005D5251" w:rsidRDefault="005D5251" w:rsidP="00FD472B">
            <w:pPr>
              <w:pStyle w:val="SingleTxtG"/>
              <w:tabs>
                <w:tab w:val="clear" w:pos="1701"/>
                <w:tab w:val="clear" w:pos="2268"/>
                <w:tab w:val="clear" w:pos="2835"/>
              </w:tabs>
              <w:spacing w:before="80" w:after="80" w:line="200" w:lineRule="exact"/>
              <w:ind w:left="0" w:right="28"/>
              <w:jc w:val="right"/>
              <w:rPr>
                <w:i/>
                <w:iCs/>
                <w:sz w:val="16"/>
              </w:rPr>
            </w:pPr>
            <w:r w:rsidRPr="005D5251">
              <w:rPr>
                <w:i/>
                <w:iCs/>
                <w:sz w:val="16"/>
              </w:rPr>
              <w:t>Porcentaje de niños con discapacidad que viven con sus familias</w:t>
            </w:r>
          </w:p>
        </w:tc>
      </w:tr>
      <w:tr w:rsidR="00FD472B" w:rsidRPr="001C56C5" w14:paraId="32DB844A" w14:textId="77777777" w:rsidTr="00FD472B">
        <w:trPr>
          <w:trHeight w:val="240"/>
        </w:trPr>
        <w:tc>
          <w:tcPr>
            <w:tcW w:w="993" w:type="dxa"/>
            <w:vMerge w:val="restart"/>
            <w:tcBorders>
              <w:top w:val="single" w:sz="12" w:space="0" w:color="auto"/>
            </w:tcBorders>
            <w:shd w:val="clear" w:color="auto" w:fill="auto"/>
            <w:hideMark/>
          </w:tcPr>
          <w:p w14:paraId="7DD75DFF"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Unidad federativa</w:t>
            </w:r>
          </w:p>
        </w:tc>
        <w:tc>
          <w:tcPr>
            <w:tcW w:w="1701" w:type="dxa"/>
            <w:tcBorders>
              <w:top w:val="single" w:sz="12" w:space="0" w:color="auto"/>
            </w:tcBorders>
            <w:shd w:val="clear" w:color="auto" w:fill="auto"/>
            <w:hideMark/>
          </w:tcPr>
          <w:p w14:paraId="4A3DFB58" w14:textId="5AF9E99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Rondônia</w:t>
            </w:r>
          </w:p>
        </w:tc>
        <w:tc>
          <w:tcPr>
            <w:tcW w:w="1747" w:type="dxa"/>
            <w:tcBorders>
              <w:top w:val="single" w:sz="12" w:space="0" w:color="auto"/>
            </w:tcBorders>
            <w:shd w:val="clear" w:color="auto" w:fill="auto"/>
            <w:hideMark/>
          </w:tcPr>
          <w:p w14:paraId="46E0349D" w14:textId="28F5C4DA"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10</w:t>
            </w:r>
            <w:r w:rsidR="00FD472B" w:rsidRPr="001C56C5">
              <w:rPr>
                <w:sz w:val="18"/>
              </w:rPr>
              <w:t xml:space="preserve"> </w:t>
            </w:r>
            <w:r w:rsidRPr="005D5251">
              <w:rPr>
                <w:sz w:val="18"/>
              </w:rPr>
              <w:t>059</w:t>
            </w:r>
          </w:p>
        </w:tc>
        <w:tc>
          <w:tcPr>
            <w:tcW w:w="1458" w:type="dxa"/>
            <w:tcBorders>
              <w:top w:val="single" w:sz="12" w:space="0" w:color="auto"/>
            </w:tcBorders>
            <w:shd w:val="clear" w:color="auto" w:fill="auto"/>
            <w:hideMark/>
          </w:tcPr>
          <w:p w14:paraId="224F361E" w14:textId="0E743452"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10</w:t>
            </w:r>
            <w:r w:rsidR="00FD472B" w:rsidRPr="001C56C5">
              <w:rPr>
                <w:sz w:val="18"/>
              </w:rPr>
              <w:t xml:space="preserve"> </w:t>
            </w:r>
            <w:r w:rsidRPr="005D5251">
              <w:rPr>
                <w:sz w:val="18"/>
              </w:rPr>
              <w:t>544</w:t>
            </w:r>
          </w:p>
        </w:tc>
        <w:tc>
          <w:tcPr>
            <w:tcW w:w="1471" w:type="dxa"/>
            <w:tcBorders>
              <w:top w:val="single" w:sz="12" w:space="0" w:color="auto"/>
            </w:tcBorders>
            <w:shd w:val="clear" w:color="auto" w:fill="auto"/>
            <w:hideMark/>
          </w:tcPr>
          <w:p w14:paraId="53DBD086" w14:textId="33062ABB"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95</w:t>
            </w:r>
          </w:p>
        </w:tc>
      </w:tr>
      <w:tr w:rsidR="00FD472B" w:rsidRPr="001C56C5" w14:paraId="24ABA905" w14:textId="77777777" w:rsidTr="00FD472B">
        <w:trPr>
          <w:trHeight w:val="240"/>
        </w:trPr>
        <w:tc>
          <w:tcPr>
            <w:tcW w:w="993" w:type="dxa"/>
            <w:vMerge/>
            <w:shd w:val="clear" w:color="auto" w:fill="auto"/>
            <w:hideMark/>
          </w:tcPr>
          <w:p w14:paraId="2A6EDC08"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p>
        </w:tc>
        <w:tc>
          <w:tcPr>
            <w:tcW w:w="1701" w:type="dxa"/>
            <w:shd w:val="clear" w:color="auto" w:fill="auto"/>
            <w:hideMark/>
          </w:tcPr>
          <w:p w14:paraId="79FBEDE1" w14:textId="40832CE2"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Acre</w:t>
            </w:r>
          </w:p>
        </w:tc>
        <w:tc>
          <w:tcPr>
            <w:tcW w:w="1747" w:type="dxa"/>
            <w:shd w:val="clear" w:color="auto" w:fill="auto"/>
            <w:hideMark/>
          </w:tcPr>
          <w:p w14:paraId="50E1BBCF" w14:textId="1B33DE8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7</w:t>
            </w:r>
            <w:r w:rsidR="00FD472B" w:rsidRPr="001C56C5">
              <w:rPr>
                <w:sz w:val="18"/>
              </w:rPr>
              <w:t xml:space="preserve"> </w:t>
            </w:r>
            <w:r w:rsidRPr="005D5251">
              <w:rPr>
                <w:sz w:val="18"/>
              </w:rPr>
              <w:t>542</w:t>
            </w:r>
          </w:p>
        </w:tc>
        <w:tc>
          <w:tcPr>
            <w:tcW w:w="1458" w:type="dxa"/>
            <w:shd w:val="clear" w:color="auto" w:fill="auto"/>
            <w:hideMark/>
          </w:tcPr>
          <w:p w14:paraId="7EEEE3C4" w14:textId="2615556F"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7</w:t>
            </w:r>
            <w:r w:rsidR="00FD472B" w:rsidRPr="001C56C5">
              <w:rPr>
                <w:sz w:val="18"/>
              </w:rPr>
              <w:t xml:space="preserve"> </w:t>
            </w:r>
            <w:r w:rsidRPr="005D5251">
              <w:rPr>
                <w:sz w:val="18"/>
              </w:rPr>
              <w:t>542</w:t>
            </w:r>
          </w:p>
        </w:tc>
        <w:tc>
          <w:tcPr>
            <w:tcW w:w="1471" w:type="dxa"/>
            <w:shd w:val="clear" w:color="auto" w:fill="auto"/>
            <w:hideMark/>
          </w:tcPr>
          <w:p w14:paraId="2DA4C1CD" w14:textId="0EA213FD"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100</w:t>
            </w:r>
          </w:p>
        </w:tc>
      </w:tr>
      <w:tr w:rsidR="00FD472B" w:rsidRPr="001C56C5" w14:paraId="30C91A16" w14:textId="77777777" w:rsidTr="00FD472B">
        <w:trPr>
          <w:trHeight w:val="240"/>
        </w:trPr>
        <w:tc>
          <w:tcPr>
            <w:tcW w:w="993" w:type="dxa"/>
            <w:vMerge/>
            <w:shd w:val="clear" w:color="auto" w:fill="auto"/>
            <w:hideMark/>
          </w:tcPr>
          <w:p w14:paraId="687FEC98"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p>
        </w:tc>
        <w:tc>
          <w:tcPr>
            <w:tcW w:w="1701" w:type="dxa"/>
            <w:shd w:val="clear" w:color="auto" w:fill="auto"/>
            <w:hideMark/>
          </w:tcPr>
          <w:p w14:paraId="0EA483E0" w14:textId="035DAA94"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Amazonas</w:t>
            </w:r>
          </w:p>
        </w:tc>
        <w:tc>
          <w:tcPr>
            <w:tcW w:w="1747" w:type="dxa"/>
            <w:shd w:val="clear" w:color="auto" w:fill="auto"/>
            <w:hideMark/>
          </w:tcPr>
          <w:p w14:paraId="5863D721" w14:textId="62C3D331"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24</w:t>
            </w:r>
            <w:r w:rsidR="00FD472B" w:rsidRPr="001C56C5">
              <w:rPr>
                <w:sz w:val="18"/>
              </w:rPr>
              <w:t xml:space="preserve"> </w:t>
            </w:r>
            <w:r w:rsidRPr="005D5251">
              <w:rPr>
                <w:sz w:val="18"/>
              </w:rPr>
              <w:t>013</w:t>
            </w:r>
          </w:p>
        </w:tc>
        <w:tc>
          <w:tcPr>
            <w:tcW w:w="1458" w:type="dxa"/>
            <w:shd w:val="clear" w:color="auto" w:fill="auto"/>
            <w:hideMark/>
          </w:tcPr>
          <w:p w14:paraId="0940F405" w14:textId="7FA73673"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24</w:t>
            </w:r>
            <w:r w:rsidR="00FD472B" w:rsidRPr="001C56C5">
              <w:rPr>
                <w:sz w:val="18"/>
              </w:rPr>
              <w:t xml:space="preserve"> </w:t>
            </w:r>
            <w:r w:rsidRPr="005D5251">
              <w:rPr>
                <w:sz w:val="18"/>
              </w:rPr>
              <w:t>013</w:t>
            </w:r>
          </w:p>
        </w:tc>
        <w:tc>
          <w:tcPr>
            <w:tcW w:w="1471" w:type="dxa"/>
            <w:shd w:val="clear" w:color="auto" w:fill="auto"/>
            <w:hideMark/>
          </w:tcPr>
          <w:p w14:paraId="1BDE0DEE" w14:textId="7AE59265"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100</w:t>
            </w:r>
          </w:p>
        </w:tc>
      </w:tr>
      <w:tr w:rsidR="00FD472B" w:rsidRPr="001C56C5" w14:paraId="0ABD9FF5" w14:textId="77777777" w:rsidTr="00FD472B">
        <w:trPr>
          <w:trHeight w:val="240"/>
        </w:trPr>
        <w:tc>
          <w:tcPr>
            <w:tcW w:w="993" w:type="dxa"/>
            <w:vMerge/>
            <w:shd w:val="clear" w:color="auto" w:fill="auto"/>
            <w:hideMark/>
          </w:tcPr>
          <w:p w14:paraId="2DFA816E"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p>
        </w:tc>
        <w:tc>
          <w:tcPr>
            <w:tcW w:w="1701" w:type="dxa"/>
            <w:shd w:val="clear" w:color="auto" w:fill="auto"/>
            <w:hideMark/>
          </w:tcPr>
          <w:p w14:paraId="7E441EB7" w14:textId="3B65A664"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Roraima</w:t>
            </w:r>
          </w:p>
        </w:tc>
        <w:tc>
          <w:tcPr>
            <w:tcW w:w="1747" w:type="dxa"/>
            <w:shd w:val="clear" w:color="auto" w:fill="auto"/>
            <w:hideMark/>
          </w:tcPr>
          <w:p w14:paraId="165B56CF" w14:textId="67B893B5"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4</w:t>
            </w:r>
            <w:r w:rsidR="00FD472B" w:rsidRPr="001C56C5">
              <w:rPr>
                <w:sz w:val="18"/>
              </w:rPr>
              <w:t xml:space="preserve"> </w:t>
            </w:r>
            <w:r w:rsidRPr="005D5251">
              <w:rPr>
                <w:sz w:val="18"/>
              </w:rPr>
              <w:t>834</w:t>
            </w:r>
          </w:p>
        </w:tc>
        <w:tc>
          <w:tcPr>
            <w:tcW w:w="1458" w:type="dxa"/>
            <w:shd w:val="clear" w:color="auto" w:fill="auto"/>
            <w:hideMark/>
          </w:tcPr>
          <w:p w14:paraId="491DEE48" w14:textId="4AA6C6A8"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5</w:t>
            </w:r>
            <w:r w:rsidR="00FD472B" w:rsidRPr="001C56C5">
              <w:rPr>
                <w:sz w:val="18"/>
              </w:rPr>
              <w:t xml:space="preserve"> </w:t>
            </w:r>
            <w:r w:rsidRPr="005D5251">
              <w:rPr>
                <w:sz w:val="18"/>
              </w:rPr>
              <w:t>055</w:t>
            </w:r>
          </w:p>
        </w:tc>
        <w:tc>
          <w:tcPr>
            <w:tcW w:w="1471" w:type="dxa"/>
            <w:shd w:val="clear" w:color="auto" w:fill="auto"/>
            <w:hideMark/>
          </w:tcPr>
          <w:p w14:paraId="1C4B2B02" w14:textId="542E2374"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96</w:t>
            </w:r>
          </w:p>
        </w:tc>
      </w:tr>
      <w:tr w:rsidR="00FD472B" w:rsidRPr="001C56C5" w14:paraId="3E8835BD" w14:textId="77777777" w:rsidTr="00FD472B">
        <w:trPr>
          <w:trHeight w:val="240"/>
        </w:trPr>
        <w:tc>
          <w:tcPr>
            <w:tcW w:w="993" w:type="dxa"/>
            <w:vMerge/>
            <w:shd w:val="clear" w:color="auto" w:fill="auto"/>
            <w:hideMark/>
          </w:tcPr>
          <w:p w14:paraId="27AE1E45"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p>
        </w:tc>
        <w:tc>
          <w:tcPr>
            <w:tcW w:w="1701" w:type="dxa"/>
            <w:shd w:val="clear" w:color="auto" w:fill="auto"/>
            <w:hideMark/>
          </w:tcPr>
          <w:p w14:paraId="5DCC139B" w14:textId="45AD0DC3"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Pará</w:t>
            </w:r>
          </w:p>
        </w:tc>
        <w:tc>
          <w:tcPr>
            <w:tcW w:w="1747" w:type="dxa"/>
            <w:shd w:val="clear" w:color="auto" w:fill="auto"/>
            <w:hideMark/>
          </w:tcPr>
          <w:p w14:paraId="791919A4" w14:textId="13190B29"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87</w:t>
            </w:r>
            <w:r w:rsidR="00FD472B" w:rsidRPr="001C56C5">
              <w:rPr>
                <w:sz w:val="18"/>
              </w:rPr>
              <w:t xml:space="preserve"> </w:t>
            </w:r>
            <w:r w:rsidRPr="005D5251">
              <w:rPr>
                <w:sz w:val="18"/>
              </w:rPr>
              <w:t>819</w:t>
            </w:r>
          </w:p>
        </w:tc>
        <w:tc>
          <w:tcPr>
            <w:tcW w:w="1458" w:type="dxa"/>
            <w:shd w:val="clear" w:color="auto" w:fill="auto"/>
            <w:hideMark/>
          </w:tcPr>
          <w:p w14:paraId="52F99DD7" w14:textId="71C5BB66"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88</w:t>
            </w:r>
            <w:r w:rsidR="00FD472B" w:rsidRPr="001C56C5">
              <w:rPr>
                <w:sz w:val="18"/>
              </w:rPr>
              <w:t xml:space="preserve"> </w:t>
            </w:r>
            <w:r w:rsidRPr="005D5251">
              <w:rPr>
                <w:sz w:val="18"/>
              </w:rPr>
              <w:t>006</w:t>
            </w:r>
          </w:p>
        </w:tc>
        <w:tc>
          <w:tcPr>
            <w:tcW w:w="1471" w:type="dxa"/>
            <w:shd w:val="clear" w:color="auto" w:fill="auto"/>
            <w:hideMark/>
          </w:tcPr>
          <w:p w14:paraId="4D292549" w14:textId="0912EF3D"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100</w:t>
            </w:r>
          </w:p>
        </w:tc>
      </w:tr>
      <w:tr w:rsidR="00FD472B" w:rsidRPr="001C56C5" w14:paraId="0F1348A6" w14:textId="77777777" w:rsidTr="00FD472B">
        <w:trPr>
          <w:trHeight w:val="240"/>
        </w:trPr>
        <w:tc>
          <w:tcPr>
            <w:tcW w:w="993" w:type="dxa"/>
            <w:vMerge/>
            <w:shd w:val="clear" w:color="auto" w:fill="auto"/>
            <w:hideMark/>
          </w:tcPr>
          <w:p w14:paraId="0A8273CC"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p>
        </w:tc>
        <w:tc>
          <w:tcPr>
            <w:tcW w:w="1701" w:type="dxa"/>
            <w:shd w:val="clear" w:color="auto" w:fill="auto"/>
            <w:hideMark/>
          </w:tcPr>
          <w:p w14:paraId="49A10E4F" w14:textId="1AF5DDF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Amapá</w:t>
            </w:r>
          </w:p>
        </w:tc>
        <w:tc>
          <w:tcPr>
            <w:tcW w:w="1747" w:type="dxa"/>
            <w:shd w:val="clear" w:color="auto" w:fill="auto"/>
            <w:hideMark/>
          </w:tcPr>
          <w:p w14:paraId="42AEC531" w14:textId="7B48904E"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4</w:t>
            </w:r>
            <w:r w:rsidR="00FD472B" w:rsidRPr="001C56C5">
              <w:rPr>
                <w:sz w:val="18"/>
              </w:rPr>
              <w:t xml:space="preserve"> </w:t>
            </w:r>
            <w:r w:rsidRPr="005D5251">
              <w:rPr>
                <w:sz w:val="18"/>
              </w:rPr>
              <w:t>818</w:t>
            </w:r>
          </w:p>
        </w:tc>
        <w:tc>
          <w:tcPr>
            <w:tcW w:w="1458" w:type="dxa"/>
            <w:shd w:val="clear" w:color="auto" w:fill="auto"/>
            <w:hideMark/>
          </w:tcPr>
          <w:p w14:paraId="45CFB022" w14:textId="6D570ADF"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4</w:t>
            </w:r>
            <w:r w:rsidR="00FD472B" w:rsidRPr="001C56C5">
              <w:rPr>
                <w:sz w:val="18"/>
              </w:rPr>
              <w:t xml:space="preserve"> </w:t>
            </w:r>
            <w:r w:rsidRPr="005D5251">
              <w:rPr>
                <w:sz w:val="18"/>
              </w:rPr>
              <w:t>818</w:t>
            </w:r>
          </w:p>
        </w:tc>
        <w:tc>
          <w:tcPr>
            <w:tcW w:w="1471" w:type="dxa"/>
            <w:shd w:val="clear" w:color="auto" w:fill="auto"/>
            <w:hideMark/>
          </w:tcPr>
          <w:p w14:paraId="4BA4DF31" w14:textId="36709F53"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100</w:t>
            </w:r>
          </w:p>
        </w:tc>
      </w:tr>
      <w:tr w:rsidR="00FD472B" w:rsidRPr="001C56C5" w14:paraId="2750D581" w14:textId="77777777" w:rsidTr="00FD472B">
        <w:trPr>
          <w:trHeight w:val="240"/>
        </w:trPr>
        <w:tc>
          <w:tcPr>
            <w:tcW w:w="993" w:type="dxa"/>
            <w:vMerge/>
            <w:shd w:val="clear" w:color="auto" w:fill="auto"/>
            <w:hideMark/>
          </w:tcPr>
          <w:p w14:paraId="71D6C6B8"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p>
        </w:tc>
        <w:tc>
          <w:tcPr>
            <w:tcW w:w="1701" w:type="dxa"/>
            <w:shd w:val="clear" w:color="auto" w:fill="auto"/>
            <w:hideMark/>
          </w:tcPr>
          <w:p w14:paraId="57926672" w14:textId="65510453"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Tocantins</w:t>
            </w:r>
          </w:p>
        </w:tc>
        <w:tc>
          <w:tcPr>
            <w:tcW w:w="1747" w:type="dxa"/>
            <w:shd w:val="clear" w:color="auto" w:fill="auto"/>
            <w:hideMark/>
          </w:tcPr>
          <w:p w14:paraId="267108F2" w14:textId="6FA3F346"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8</w:t>
            </w:r>
            <w:r w:rsidR="00FD472B" w:rsidRPr="001C56C5">
              <w:rPr>
                <w:sz w:val="18"/>
              </w:rPr>
              <w:t xml:space="preserve"> </w:t>
            </w:r>
            <w:r w:rsidRPr="005D5251">
              <w:rPr>
                <w:sz w:val="18"/>
              </w:rPr>
              <w:t>828</w:t>
            </w:r>
          </w:p>
        </w:tc>
        <w:tc>
          <w:tcPr>
            <w:tcW w:w="1458" w:type="dxa"/>
            <w:shd w:val="clear" w:color="auto" w:fill="auto"/>
            <w:hideMark/>
          </w:tcPr>
          <w:p w14:paraId="5970E41C" w14:textId="6EA9E92E"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8</w:t>
            </w:r>
            <w:r w:rsidR="00FD472B" w:rsidRPr="001C56C5">
              <w:rPr>
                <w:sz w:val="18"/>
              </w:rPr>
              <w:t xml:space="preserve"> </w:t>
            </w:r>
            <w:r w:rsidRPr="005D5251">
              <w:rPr>
                <w:sz w:val="18"/>
              </w:rPr>
              <w:t>958</w:t>
            </w:r>
          </w:p>
        </w:tc>
        <w:tc>
          <w:tcPr>
            <w:tcW w:w="1471" w:type="dxa"/>
            <w:shd w:val="clear" w:color="auto" w:fill="auto"/>
            <w:hideMark/>
          </w:tcPr>
          <w:p w14:paraId="5AEBE8DA" w14:textId="199CF46B"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99</w:t>
            </w:r>
          </w:p>
        </w:tc>
      </w:tr>
      <w:tr w:rsidR="00FD472B" w:rsidRPr="001C56C5" w14:paraId="2F242F94" w14:textId="77777777" w:rsidTr="00FD472B">
        <w:trPr>
          <w:trHeight w:val="240"/>
        </w:trPr>
        <w:tc>
          <w:tcPr>
            <w:tcW w:w="993" w:type="dxa"/>
            <w:vMerge/>
            <w:shd w:val="clear" w:color="auto" w:fill="auto"/>
            <w:hideMark/>
          </w:tcPr>
          <w:p w14:paraId="631B7553"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p>
        </w:tc>
        <w:tc>
          <w:tcPr>
            <w:tcW w:w="1701" w:type="dxa"/>
            <w:shd w:val="clear" w:color="auto" w:fill="auto"/>
            <w:hideMark/>
          </w:tcPr>
          <w:p w14:paraId="2F70EB96" w14:textId="701FDBCF"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Maranhão</w:t>
            </w:r>
          </w:p>
        </w:tc>
        <w:tc>
          <w:tcPr>
            <w:tcW w:w="1747" w:type="dxa"/>
            <w:shd w:val="clear" w:color="auto" w:fill="auto"/>
            <w:hideMark/>
          </w:tcPr>
          <w:p w14:paraId="1A0AABB1" w14:textId="0D89CBF8"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67</w:t>
            </w:r>
            <w:r w:rsidR="00FD472B" w:rsidRPr="001C56C5">
              <w:rPr>
                <w:sz w:val="18"/>
              </w:rPr>
              <w:t xml:space="preserve"> </w:t>
            </w:r>
            <w:r w:rsidRPr="005D5251">
              <w:rPr>
                <w:sz w:val="18"/>
              </w:rPr>
              <w:t>280</w:t>
            </w:r>
          </w:p>
        </w:tc>
        <w:tc>
          <w:tcPr>
            <w:tcW w:w="1458" w:type="dxa"/>
            <w:shd w:val="clear" w:color="auto" w:fill="auto"/>
            <w:hideMark/>
          </w:tcPr>
          <w:p w14:paraId="266962BE" w14:textId="358A6E4A"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68</w:t>
            </w:r>
            <w:r w:rsidR="00FD472B" w:rsidRPr="001C56C5">
              <w:rPr>
                <w:sz w:val="18"/>
              </w:rPr>
              <w:t xml:space="preserve"> </w:t>
            </w:r>
            <w:r w:rsidRPr="005D5251">
              <w:rPr>
                <w:sz w:val="18"/>
              </w:rPr>
              <w:t>171</w:t>
            </w:r>
          </w:p>
        </w:tc>
        <w:tc>
          <w:tcPr>
            <w:tcW w:w="1471" w:type="dxa"/>
            <w:shd w:val="clear" w:color="auto" w:fill="auto"/>
            <w:hideMark/>
          </w:tcPr>
          <w:p w14:paraId="33FDEAC4" w14:textId="3559685D"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99</w:t>
            </w:r>
          </w:p>
        </w:tc>
      </w:tr>
      <w:tr w:rsidR="00FD472B" w:rsidRPr="001C56C5" w14:paraId="05EC4E95" w14:textId="77777777" w:rsidTr="00FD472B">
        <w:trPr>
          <w:trHeight w:val="240"/>
        </w:trPr>
        <w:tc>
          <w:tcPr>
            <w:tcW w:w="993" w:type="dxa"/>
            <w:vMerge/>
            <w:shd w:val="clear" w:color="auto" w:fill="auto"/>
            <w:hideMark/>
          </w:tcPr>
          <w:p w14:paraId="1A421A75"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p>
        </w:tc>
        <w:tc>
          <w:tcPr>
            <w:tcW w:w="1701" w:type="dxa"/>
            <w:shd w:val="clear" w:color="auto" w:fill="auto"/>
            <w:hideMark/>
          </w:tcPr>
          <w:p w14:paraId="74FDBE3C" w14:textId="1140977A"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Piauí</w:t>
            </w:r>
          </w:p>
        </w:tc>
        <w:tc>
          <w:tcPr>
            <w:tcW w:w="1747" w:type="dxa"/>
            <w:shd w:val="clear" w:color="auto" w:fill="auto"/>
            <w:hideMark/>
          </w:tcPr>
          <w:p w14:paraId="45780BCB" w14:textId="4BA10413"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27</w:t>
            </w:r>
            <w:r w:rsidR="00FD472B" w:rsidRPr="001C56C5">
              <w:rPr>
                <w:sz w:val="18"/>
              </w:rPr>
              <w:t xml:space="preserve"> </w:t>
            </w:r>
            <w:r w:rsidRPr="005D5251">
              <w:rPr>
                <w:sz w:val="18"/>
              </w:rPr>
              <w:t>081</w:t>
            </w:r>
          </w:p>
        </w:tc>
        <w:tc>
          <w:tcPr>
            <w:tcW w:w="1458" w:type="dxa"/>
            <w:shd w:val="clear" w:color="auto" w:fill="auto"/>
            <w:hideMark/>
          </w:tcPr>
          <w:p w14:paraId="2969384C" w14:textId="00E5A17E"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27</w:t>
            </w:r>
            <w:r w:rsidR="00FD472B" w:rsidRPr="001C56C5">
              <w:rPr>
                <w:sz w:val="18"/>
              </w:rPr>
              <w:t xml:space="preserve"> </w:t>
            </w:r>
            <w:r w:rsidRPr="005D5251">
              <w:rPr>
                <w:sz w:val="18"/>
              </w:rPr>
              <w:t>081</w:t>
            </w:r>
          </w:p>
        </w:tc>
        <w:tc>
          <w:tcPr>
            <w:tcW w:w="1471" w:type="dxa"/>
            <w:shd w:val="clear" w:color="auto" w:fill="auto"/>
            <w:hideMark/>
          </w:tcPr>
          <w:p w14:paraId="44A19560" w14:textId="42059A2B"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100</w:t>
            </w:r>
          </w:p>
        </w:tc>
      </w:tr>
      <w:tr w:rsidR="00FD472B" w:rsidRPr="001C56C5" w14:paraId="0E4D13B3" w14:textId="77777777" w:rsidTr="00FD472B">
        <w:trPr>
          <w:trHeight w:val="240"/>
        </w:trPr>
        <w:tc>
          <w:tcPr>
            <w:tcW w:w="993" w:type="dxa"/>
            <w:vMerge/>
            <w:shd w:val="clear" w:color="auto" w:fill="auto"/>
            <w:hideMark/>
          </w:tcPr>
          <w:p w14:paraId="558F6146"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p>
        </w:tc>
        <w:tc>
          <w:tcPr>
            <w:tcW w:w="1701" w:type="dxa"/>
            <w:shd w:val="clear" w:color="auto" w:fill="auto"/>
            <w:hideMark/>
          </w:tcPr>
          <w:p w14:paraId="7893AEA4" w14:textId="75FFDFC9"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Ceará</w:t>
            </w:r>
          </w:p>
        </w:tc>
        <w:tc>
          <w:tcPr>
            <w:tcW w:w="1747" w:type="dxa"/>
            <w:shd w:val="clear" w:color="auto" w:fill="auto"/>
            <w:hideMark/>
          </w:tcPr>
          <w:p w14:paraId="549FBF37" w14:textId="028ADF45"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88</w:t>
            </w:r>
            <w:r w:rsidR="00FD472B" w:rsidRPr="001C56C5">
              <w:rPr>
                <w:sz w:val="18"/>
              </w:rPr>
              <w:t xml:space="preserve"> </w:t>
            </w:r>
            <w:r w:rsidRPr="005D5251">
              <w:rPr>
                <w:sz w:val="18"/>
              </w:rPr>
              <w:t>469</w:t>
            </w:r>
          </w:p>
        </w:tc>
        <w:tc>
          <w:tcPr>
            <w:tcW w:w="1458" w:type="dxa"/>
            <w:shd w:val="clear" w:color="auto" w:fill="auto"/>
            <w:hideMark/>
          </w:tcPr>
          <w:p w14:paraId="0F7781B7" w14:textId="446D43D4"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89</w:t>
            </w:r>
            <w:r w:rsidR="00FD472B" w:rsidRPr="001C56C5">
              <w:rPr>
                <w:sz w:val="18"/>
              </w:rPr>
              <w:t xml:space="preserve"> </w:t>
            </w:r>
            <w:r w:rsidRPr="005D5251">
              <w:rPr>
                <w:sz w:val="18"/>
              </w:rPr>
              <w:t>032</w:t>
            </w:r>
          </w:p>
        </w:tc>
        <w:tc>
          <w:tcPr>
            <w:tcW w:w="1471" w:type="dxa"/>
            <w:shd w:val="clear" w:color="auto" w:fill="auto"/>
            <w:hideMark/>
          </w:tcPr>
          <w:p w14:paraId="76B8100F" w14:textId="6BF82A0D"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99</w:t>
            </w:r>
          </w:p>
        </w:tc>
      </w:tr>
      <w:tr w:rsidR="00FD472B" w:rsidRPr="001C56C5" w14:paraId="229B0ACE" w14:textId="77777777" w:rsidTr="00FD472B">
        <w:trPr>
          <w:trHeight w:val="240"/>
        </w:trPr>
        <w:tc>
          <w:tcPr>
            <w:tcW w:w="993" w:type="dxa"/>
            <w:vMerge/>
            <w:shd w:val="clear" w:color="auto" w:fill="auto"/>
            <w:hideMark/>
          </w:tcPr>
          <w:p w14:paraId="3DF9846E"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p>
        </w:tc>
        <w:tc>
          <w:tcPr>
            <w:tcW w:w="1701" w:type="dxa"/>
            <w:shd w:val="clear" w:color="auto" w:fill="auto"/>
            <w:hideMark/>
          </w:tcPr>
          <w:p w14:paraId="285A57F7" w14:textId="74391242"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Rio Grande do Norte</w:t>
            </w:r>
          </w:p>
        </w:tc>
        <w:tc>
          <w:tcPr>
            <w:tcW w:w="1747" w:type="dxa"/>
            <w:shd w:val="clear" w:color="auto" w:fill="auto"/>
            <w:hideMark/>
          </w:tcPr>
          <w:p w14:paraId="2CED56B4" w14:textId="7D288C6E"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29</w:t>
            </w:r>
            <w:r w:rsidR="00FD472B" w:rsidRPr="001C56C5">
              <w:rPr>
                <w:sz w:val="18"/>
              </w:rPr>
              <w:t xml:space="preserve"> </w:t>
            </w:r>
            <w:r w:rsidRPr="005D5251">
              <w:rPr>
                <w:sz w:val="18"/>
              </w:rPr>
              <w:t>043</w:t>
            </w:r>
          </w:p>
        </w:tc>
        <w:tc>
          <w:tcPr>
            <w:tcW w:w="1458" w:type="dxa"/>
            <w:shd w:val="clear" w:color="auto" w:fill="auto"/>
            <w:hideMark/>
          </w:tcPr>
          <w:p w14:paraId="2824052B" w14:textId="7EAAC642"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29</w:t>
            </w:r>
            <w:r w:rsidR="00FD472B" w:rsidRPr="001C56C5">
              <w:rPr>
                <w:sz w:val="18"/>
              </w:rPr>
              <w:t xml:space="preserve"> </w:t>
            </w:r>
            <w:r w:rsidRPr="005D5251">
              <w:rPr>
                <w:sz w:val="18"/>
              </w:rPr>
              <w:t>043</w:t>
            </w:r>
          </w:p>
        </w:tc>
        <w:tc>
          <w:tcPr>
            <w:tcW w:w="1471" w:type="dxa"/>
            <w:shd w:val="clear" w:color="auto" w:fill="auto"/>
            <w:hideMark/>
          </w:tcPr>
          <w:p w14:paraId="08E70AEE" w14:textId="2A722B09"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100</w:t>
            </w:r>
          </w:p>
        </w:tc>
      </w:tr>
      <w:tr w:rsidR="00FD472B" w:rsidRPr="001C56C5" w14:paraId="6B59DD27" w14:textId="77777777" w:rsidTr="00FD472B">
        <w:trPr>
          <w:trHeight w:val="240"/>
        </w:trPr>
        <w:tc>
          <w:tcPr>
            <w:tcW w:w="993" w:type="dxa"/>
            <w:vMerge/>
            <w:shd w:val="clear" w:color="auto" w:fill="auto"/>
            <w:hideMark/>
          </w:tcPr>
          <w:p w14:paraId="30FA391C"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p>
        </w:tc>
        <w:tc>
          <w:tcPr>
            <w:tcW w:w="1701" w:type="dxa"/>
            <w:shd w:val="clear" w:color="auto" w:fill="auto"/>
            <w:hideMark/>
          </w:tcPr>
          <w:p w14:paraId="0A6DAA76" w14:textId="4C7E7213"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Paraíba</w:t>
            </w:r>
          </w:p>
        </w:tc>
        <w:tc>
          <w:tcPr>
            <w:tcW w:w="1747" w:type="dxa"/>
            <w:shd w:val="clear" w:color="auto" w:fill="auto"/>
            <w:hideMark/>
          </w:tcPr>
          <w:p w14:paraId="2C3128B1" w14:textId="1A0FE56E"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36</w:t>
            </w:r>
            <w:r w:rsidR="00FD472B" w:rsidRPr="001C56C5">
              <w:rPr>
                <w:sz w:val="18"/>
              </w:rPr>
              <w:t xml:space="preserve"> </w:t>
            </w:r>
            <w:r w:rsidRPr="005D5251">
              <w:rPr>
                <w:sz w:val="18"/>
              </w:rPr>
              <w:t>028</w:t>
            </w:r>
          </w:p>
        </w:tc>
        <w:tc>
          <w:tcPr>
            <w:tcW w:w="1458" w:type="dxa"/>
            <w:shd w:val="clear" w:color="auto" w:fill="auto"/>
            <w:hideMark/>
          </w:tcPr>
          <w:p w14:paraId="74F2CE23" w14:textId="5845EE76"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36</w:t>
            </w:r>
            <w:r w:rsidR="00FD472B" w:rsidRPr="001C56C5">
              <w:rPr>
                <w:sz w:val="18"/>
              </w:rPr>
              <w:t xml:space="preserve"> </w:t>
            </w:r>
            <w:r w:rsidRPr="005D5251">
              <w:rPr>
                <w:sz w:val="18"/>
              </w:rPr>
              <w:t>530</w:t>
            </w:r>
          </w:p>
        </w:tc>
        <w:tc>
          <w:tcPr>
            <w:tcW w:w="1471" w:type="dxa"/>
            <w:shd w:val="clear" w:color="auto" w:fill="auto"/>
            <w:hideMark/>
          </w:tcPr>
          <w:p w14:paraId="21DB0BA1" w14:textId="78E9CAEA"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99</w:t>
            </w:r>
          </w:p>
        </w:tc>
      </w:tr>
      <w:tr w:rsidR="00FD472B" w:rsidRPr="001C56C5" w14:paraId="04E86651" w14:textId="77777777" w:rsidTr="00FD472B">
        <w:trPr>
          <w:trHeight w:val="240"/>
        </w:trPr>
        <w:tc>
          <w:tcPr>
            <w:tcW w:w="993" w:type="dxa"/>
            <w:vMerge/>
            <w:shd w:val="clear" w:color="auto" w:fill="auto"/>
            <w:hideMark/>
          </w:tcPr>
          <w:p w14:paraId="71860DD0"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p>
        </w:tc>
        <w:tc>
          <w:tcPr>
            <w:tcW w:w="1701" w:type="dxa"/>
            <w:shd w:val="clear" w:color="auto" w:fill="auto"/>
            <w:hideMark/>
          </w:tcPr>
          <w:p w14:paraId="3ECCCD16" w14:textId="29EB25BC"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Pernambuco</w:t>
            </w:r>
          </w:p>
        </w:tc>
        <w:tc>
          <w:tcPr>
            <w:tcW w:w="1747" w:type="dxa"/>
            <w:shd w:val="clear" w:color="auto" w:fill="auto"/>
            <w:hideMark/>
          </w:tcPr>
          <w:p w14:paraId="51E4ADD1" w14:textId="7FAE302E"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76</w:t>
            </w:r>
            <w:r w:rsidR="00FD472B" w:rsidRPr="001C56C5">
              <w:rPr>
                <w:sz w:val="18"/>
              </w:rPr>
              <w:t xml:space="preserve"> </w:t>
            </w:r>
            <w:r w:rsidRPr="005D5251">
              <w:rPr>
                <w:sz w:val="18"/>
              </w:rPr>
              <w:t>100</w:t>
            </w:r>
          </w:p>
        </w:tc>
        <w:tc>
          <w:tcPr>
            <w:tcW w:w="1458" w:type="dxa"/>
            <w:shd w:val="clear" w:color="auto" w:fill="auto"/>
            <w:hideMark/>
          </w:tcPr>
          <w:p w14:paraId="4CED092F" w14:textId="0E4D2892"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76</w:t>
            </w:r>
            <w:r w:rsidR="00FD472B" w:rsidRPr="001C56C5">
              <w:rPr>
                <w:sz w:val="18"/>
              </w:rPr>
              <w:t xml:space="preserve"> </w:t>
            </w:r>
            <w:r w:rsidRPr="005D5251">
              <w:rPr>
                <w:sz w:val="18"/>
              </w:rPr>
              <w:t>458</w:t>
            </w:r>
          </w:p>
        </w:tc>
        <w:tc>
          <w:tcPr>
            <w:tcW w:w="1471" w:type="dxa"/>
            <w:shd w:val="clear" w:color="auto" w:fill="auto"/>
            <w:hideMark/>
          </w:tcPr>
          <w:p w14:paraId="3C863D3F" w14:textId="3C1A5A42"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100</w:t>
            </w:r>
          </w:p>
        </w:tc>
      </w:tr>
      <w:tr w:rsidR="00FD472B" w:rsidRPr="001C56C5" w14:paraId="4CAD19C3" w14:textId="77777777" w:rsidTr="00FD472B">
        <w:trPr>
          <w:trHeight w:val="240"/>
        </w:trPr>
        <w:tc>
          <w:tcPr>
            <w:tcW w:w="993" w:type="dxa"/>
            <w:vMerge/>
            <w:shd w:val="clear" w:color="auto" w:fill="auto"/>
            <w:hideMark/>
          </w:tcPr>
          <w:p w14:paraId="62A9EF64"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p>
        </w:tc>
        <w:tc>
          <w:tcPr>
            <w:tcW w:w="1701" w:type="dxa"/>
            <w:shd w:val="clear" w:color="auto" w:fill="auto"/>
            <w:hideMark/>
          </w:tcPr>
          <w:p w14:paraId="2C51B17C" w14:textId="3D13672D"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Alagoas</w:t>
            </w:r>
          </w:p>
        </w:tc>
        <w:tc>
          <w:tcPr>
            <w:tcW w:w="1747" w:type="dxa"/>
            <w:shd w:val="clear" w:color="auto" w:fill="auto"/>
            <w:hideMark/>
          </w:tcPr>
          <w:p w14:paraId="5512B9F0" w14:textId="1FE4BB3A"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38</w:t>
            </w:r>
            <w:r w:rsidR="00FD472B" w:rsidRPr="001C56C5">
              <w:rPr>
                <w:sz w:val="18"/>
              </w:rPr>
              <w:t xml:space="preserve"> </w:t>
            </w:r>
            <w:r w:rsidRPr="005D5251">
              <w:rPr>
                <w:sz w:val="18"/>
              </w:rPr>
              <w:t>116</w:t>
            </w:r>
          </w:p>
        </w:tc>
        <w:tc>
          <w:tcPr>
            <w:tcW w:w="1458" w:type="dxa"/>
            <w:shd w:val="clear" w:color="auto" w:fill="auto"/>
            <w:hideMark/>
          </w:tcPr>
          <w:p w14:paraId="4A740880" w14:textId="0BFA9852"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38</w:t>
            </w:r>
            <w:r w:rsidR="00FD472B" w:rsidRPr="001C56C5">
              <w:rPr>
                <w:sz w:val="18"/>
              </w:rPr>
              <w:t xml:space="preserve"> </w:t>
            </w:r>
            <w:r w:rsidRPr="005D5251">
              <w:rPr>
                <w:sz w:val="18"/>
              </w:rPr>
              <w:t>638</w:t>
            </w:r>
          </w:p>
        </w:tc>
        <w:tc>
          <w:tcPr>
            <w:tcW w:w="1471" w:type="dxa"/>
            <w:shd w:val="clear" w:color="auto" w:fill="auto"/>
            <w:hideMark/>
          </w:tcPr>
          <w:p w14:paraId="6076E7F2" w14:textId="5A057B81"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99</w:t>
            </w:r>
          </w:p>
        </w:tc>
      </w:tr>
      <w:tr w:rsidR="00FD472B" w:rsidRPr="001C56C5" w14:paraId="3B811628" w14:textId="77777777" w:rsidTr="00FD472B">
        <w:trPr>
          <w:trHeight w:val="240"/>
        </w:trPr>
        <w:tc>
          <w:tcPr>
            <w:tcW w:w="993" w:type="dxa"/>
            <w:vMerge/>
            <w:shd w:val="clear" w:color="auto" w:fill="auto"/>
            <w:hideMark/>
          </w:tcPr>
          <w:p w14:paraId="27C2286E"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p>
        </w:tc>
        <w:tc>
          <w:tcPr>
            <w:tcW w:w="1701" w:type="dxa"/>
            <w:shd w:val="clear" w:color="auto" w:fill="auto"/>
            <w:hideMark/>
          </w:tcPr>
          <w:p w14:paraId="5E95CE97" w14:textId="2C6A06EF"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Sergipe</w:t>
            </w:r>
          </w:p>
        </w:tc>
        <w:tc>
          <w:tcPr>
            <w:tcW w:w="1747" w:type="dxa"/>
            <w:shd w:val="clear" w:color="auto" w:fill="auto"/>
            <w:hideMark/>
          </w:tcPr>
          <w:p w14:paraId="34234D66" w14:textId="7A7BA5D4"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27</w:t>
            </w:r>
            <w:r w:rsidR="00FD472B" w:rsidRPr="001C56C5">
              <w:rPr>
                <w:sz w:val="18"/>
              </w:rPr>
              <w:t xml:space="preserve"> </w:t>
            </w:r>
            <w:r w:rsidRPr="005D5251">
              <w:rPr>
                <w:sz w:val="18"/>
              </w:rPr>
              <w:t>503</w:t>
            </w:r>
          </w:p>
        </w:tc>
        <w:tc>
          <w:tcPr>
            <w:tcW w:w="1458" w:type="dxa"/>
            <w:shd w:val="clear" w:color="auto" w:fill="auto"/>
            <w:hideMark/>
          </w:tcPr>
          <w:p w14:paraId="495D1407" w14:textId="2EA7723A"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27</w:t>
            </w:r>
            <w:r w:rsidR="00FD472B" w:rsidRPr="001C56C5">
              <w:rPr>
                <w:sz w:val="18"/>
              </w:rPr>
              <w:t xml:space="preserve"> </w:t>
            </w:r>
            <w:r w:rsidRPr="005D5251">
              <w:rPr>
                <w:sz w:val="18"/>
              </w:rPr>
              <w:t>846</w:t>
            </w:r>
          </w:p>
        </w:tc>
        <w:tc>
          <w:tcPr>
            <w:tcW w:w="1471" w:type="dxa"/>
            <w:shd w:val="clear" w:color="auto" w:fill="auto"/>
            <w:hideMark/>
          </w:tcPr>
          <w:p w14:paraId="12D61F72" w14:textId="1F5FE26D"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99</w:t>
            </w:r>
          </w:p>
        </w:tc>
      </w:tr>
      <w:tr w:rsidR="00FD472B" w:rsidRPr="001C56C5" w14:paraId="10A546C0" w14:textId="77777777" w:rsidTr="00FD472B">
        <w:trPr>
          <w:trHeight w:val="240"/>
        </w:trPr>
        <w:tc>
          <w:tcPr>
            <w:tcW w:w="993" w:type="dxa"/>
            <w:vMerge/>
            <w:shd w:val="clear" w:color="auto" w:fill="auto"/>
            <w:hideMark/>
          </w:tcPr>
          <w:p w14:paraId="623BC9C8"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p>
        </w:tc>
        <w:tc>
          <w:tcPr>
            <w:tcW w:w="1701" w:type="dxa"/>
            <w:shd w:val="clear" w:color="auto" w:fill="auto"/>
            <w:hideMark/>
          </w:tcPr>
          <w:p w14:paraId="2AB8E1E9" w14:textId="7A98D3A4"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Bahía</w:t>
            </w:r>
          </w:p>
        </w:tc>
        <w:tc>
          <w:tcPr>
            <w:tcW w:w="1747" w:type="dxa"/>
            <w:shd w:val="clear" w:color="auto" w:fill="auto"/>
            <w:hideMark/>
          </w:tcPr>
          <w:p w14:paraId="11BF82D6" w14:textId="71A5F162"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120</w:t>
            </w:r>
            <w:r w:rsidR="00FD472B" w:rsidRPr="001C56C5">
              <w:rPr>
                <w:sz w:val="18"/>
              </w:rPr>
              <w:t xml:space="preserve"> </w:t>
            </w:r>
            <w:r w:rsidRPr="005D5251">
              <w:rPr>
                <w:sz w:val="18"/>
              </w:rPr>
              <w:t>328</w:t>
            </w:r>
          </w:p>
        </w:tc>
        <w:tc>
          <w:tcPr>
            <w:tcW w:w="1458" w:type="dxa"/>
            <w:shd w:val="clear" w:color="auto" w:fill="auto"/>
            <w:hideMark/>
          </w:tcPr>
          <w:p w14:paraId="7B0B0163" w14:textId="1E62B17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120</w:t>
            </w:r>
            <w:r w:rsidR="00FD472B" w:rsidRPr="001C56C5">
              <w:rPr>
                <w:sz w:val="18"/>
              </w:rPr>
              <w:t xml:space="preserve"> </w:t>
            </w:r>
            <w:r w:rsidRPr="005D5251">
              <w:rPr>
                <w:sz w:val="18"/>
              </w:rPr>
              <w:t>328</w:t>
            </w:r>
          </w:p>
        </w:tc>
        <w:tc>
          <w:tcPr>
            <w:tcW w:w="1471" w:type="dxa"/>
            <w:shd w:val="clear" w:color="auto" w:fill="auto"/>
            <w:hideMark/>
          </w:tcPr>
          <w:p w14:paraId="70413543" w14:textId="3C7E2BEA"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100</w:t>
            </w:r>
          </w:p>
        </w:tc>
      </w:tr>
      <w:tr w:rsidR="00FD472B" w:rsidRPr="001C56C5" w14:paraId="0E0BFBBC" w14:textId="77777777" w:rsidTr="00FD472B">
        <w:trPr>
          <w:trHeight w:val="240"/>
        </w:trPr>
        <w:tc>
          <w:tcPr>
            <w:tcW w:w="993" w:type="dxa"/>
            <w:vMerge/>
            <w:shd w:val="clear" w:color="auto" w:fill="auto"/>
            <w:hideMark/>
          </w:tcPr>
          <w:p w14:paraId="2F97ED85"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p>
        </w:tc>
        <w:tc>
          <w:tcPr>
            <w:tcW w:w="1701" w:type="dxa"/>
            <w:shd w:val="clear" w:color="auto" w:fill="auto"/>
            <w:hideMark/>
          </w:tcPr>
          <w:p w14:paraId="727FE2E0" w14:textId="53FC2C18"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Minas Gerais</w:t>
            </w:r>
          </w:p>
        </w:tc>
        <w:tc>
          <w:tcPr>
            <w:tcW w:w="1747" w:type="dxa"/>
            <w:shd w:val="clear" w:color="auto" w:fill="auto"/>
            <w:hideMark/>
          </w:tcPr>
          <w:p w14:paraId="2F2FAA3B" w14:textId="4434B6F4"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146</w:t>
            </w:r>
            <w:r w:rsidR="00FD472B" w:rsidRPr="001C56C5">
              <w:rPr>
                <w:sz w:val="18"/>
              </w:rPr>
              <w:t xml:space="preserve"> </w:t>
            </w:r>
            <w:r w:rsidRPr="005D5251">
              <w:rPr>
                <w:sz w:val="18"/>
              </w:rPr>
              <w:t>760</w:t>
            </w:r>
          </w:p>
        </w:tc>
        <w:tc>
          <w:tcPr>
            <w:tcW w:w="1458" w:type="dxa"/>
            <w:shd w:val="clear" w:color="auto" w:fill="auto"/>
            <w:hideMark/>
          </w:tcPr>
          <w:p w14:paraId="52A260D7" w14:textId="121CD90B"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148</w:t>
            </w:r>
            <w:r w:rsidR="00FD472B" w:rsidRPr="001C56C5">
              <w:rPr>
                <w:sz w:val="18"/>
              </w:rPr>
              <w:t xml:space="preserve"> </w:t>
            </w:r>
            <w:r w:rsidRPr="005D5251">
              <w:rPr>
                <w:sz w:val="18"/>
              </w:rPr>
              <w:t>697</w:t>
            </w:r>
          </w:p>
        </w:tc>
        <w:tc>
          <w:tcPr>
            <w:tcW w:w="1471" w:type="dxa"/>
            <w:shd w:val="clear" w:color="auto" w:fill="auto"/>
            <w:hideMark/>
          </w:tcPr>
          <w:p w14:paraId="3A69F5EB" w14:textId="4F679250"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99</w:t>
            </w:r>
          </w:p>
        </w:tc>
      </w:tr>
      <w:tr w:rsidR="00FD472B" w:rsidRPr="001C56C5" w14:paraId="1ED5D163" w14:textId="77777777" w:rsidTr="00FD472B">
        <w:trPr>
          <w:trHeight w:val="240"/>
        </w:trPr>
        <w:tc>
          <w:tcPr>
            <w:tcW w:w="993" w:type="dxa"/>
            <w:vMerge/>
            <w:shd w:val="clear" w:color="auto" w:fill="auto"/>
            <w:hideMark/>
          </w:tcPr>
          <w:p w14:paraId="7CC51A15"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p>
        </w:tc>
        <w:tc>
          <w:tcPr>
            <w:tcW w:w="1701" w:type="dxa"/>
            <w:shd w:val="clear" w:color="auto" w:fill="auto"/>
            <w:hideMark/>
          </w:tcPr>
          <w:p w14:paraId="3086A013" w14:textId="0C3475C1"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Espírito Santo</w:t>
            </w:r>
          </w:p>
        </w:tc>
        <w:tc>
          <w:tcPr>
            <w:tcW w:w="1747" w:type="dxa"/>
            <w:shd w:val="clear" w:color="auto" w:fill="auto"/>
            <w:hideMark/>
          </w:tcPr>
          <w:p w14:paraId="37B7C9E7" w14:textId="7B8393D8"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30</w:t>
            </w:r>
            <w:r w:rsidR="00FD472B" w:rsidRPr="001C56C5">
              <w:rPr>
                <w:sz w:val="18"/>
              </w:rPr>
              <w:t xml:space="preserve"> </w:t>
            </w:r>
            <w:r w:rsidRPr="005D5251">
              <w:rPr>
                <w:sz w:val="18"/>
              </w:rPr>
              <w:t>945</w:t>
            </w:r>
          </w:p>
        </w:tc>
        <w:tc>
          <w:tcPr>
            <w:tcW w:w="1458" w:type="dxa"/>
            <w:shd w:val="clear" w:color="auto" w:fill="auto"/>
            <w:hideMark/>
          </w:tcPr>
          <w:p w14:paraId="20C963F5" w14:textId="7E68CBE3"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31</w:t>
            </w:r>
            <w:r w:rsidR="00FD472B" w:rsidRPr="001C56C5">
              <w:rPr>
                <w:sz w:val="18"/>
              </w:rPr>
              <w:t xml:space="preserve"> </w:t>
            </w:r>
            <w:r w:rsidRPr="005D5251">
              <w:rPr>
                <w:sz w:val="18"/>
              </w:rPr>
              <w:t>829</w:t>
            </w:r>
          </w:p>
        </w:tc>
        <w:tc>
          <w:tcPr>
            <w:tcW w:w="1471" w:type="dxa"/>
            <w:shd w:val="clear" w:color="auto" w:fill="auto"/>
            <w:hideMark/>
          </w:tcPr>
          <w:p w14:paraId="690C7AF4" w14:textId="5364ECE4"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97</w:t>
            </w:r>
          </w:p>
        </w:tc>
      </w:tr>
      <w:tr w:rsidR="00FD472B" w:rsidRPr="001C56C5" w14:paraId="6B5ACB59" w14:textId="77777777" w:rsidTr="00FD472B">
        <w:trPr>
          <w:trHeight w:val="240"/>
        </w:trPr>
        <w:tc>
          <w:tcPr>
            <w:tcW w:w="993" w:type="dxa"/>
            <w:vMerge/>
            <w:shd w:val="clear" w:color="auto" w:fill="auto"/>
            <w:hideMark/>
          </w:tcPr>
          <w:p w14:paraId="0BCE8847"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p>
        </w:tc>
        <w:tc>
          <w:tcPr>
            <w:tcW w:w="1701" w:type="dxa"/>
            <w:shd w:val="clear" w:color="auto" w:fill="auto"/>
            <w:hideMark/>
          </w:tcPr>
          <w:p w14:paraId="0D4EBFF2" w14:textId="53962934"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Río de Janeiro</w:t>
            </w:r>
          </w:p>
        </w:tc>
        <w:tc>
          <w:tcPr>
            <w:tcW w:w="1747" w:type="dxa"/>
            <w:shd w:val="clear" w:color="auto" w:fill="auto"/>
            <w:hideMark/>
          </w:tcPr>
          <w:p w14:paraId="21266A94" w14:textId="08BD0297"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93</w:t>
            </w:r>
            <w:r w:rsidR="00FD472B" w:rsidRPr="001C56C5">
              <w:rPr>
                <w:sz w:val="18"/>
              </w:rPr>
              <w:t xml:space="preserve"> </w:t>
            </w:r>
            <w:r w:rsidRPr="005D5251">
              <w:rPr>
                <w:sz w:val="18"/>
              </w:rPr>
              <w:t>362</w:t>
            </w:r>
          </w:p>
        </w:tc>
        <w:tc>
          <w:tcPr>
            <w:tcW w:w="1458" w:type="dxa"/>
            <w:shd w:val="clear" w:color="auto" w:fill="auto"/>
            <w:hideMark/>
          </w:tcPr>
          <w:p w14:paraId="59D36410" w14:textId="1B5E7802"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93</w:t>
            </w:r>
            <w:r w:rsidR="00FD472B" w:rsidRPr="001C56C5">
              <w:rPr>
                <w:sz w:val="18"/>
              </w:rPr>
              <w:t xml:space="preserve"> </w:t>
            </w:r>
            <w:r w:rsidRPr="005D5251">
              <w:rPr>
                <w:sz w:val="18"/>
              </w:rPr>
              <w:t>362</w:t>
            </w:r>
          </w:p>
        </w:tc>
        <w:tc>
          <w:tcPr>
            <w:tcW w:w="1471" w:type="dxa"/>
            <w:shd w:val="clear" w:color="auto" w:fill="auto"/>
            <w:hideMark/>
          </w:tcPr>
          <w:p w14:paraId="1DB2B1C6" w14:textId="61E0BAE5"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100</w:t>
            </w:r>
          </w:p>
        </w:tc>
      </w:tr>
      <w:tr w:rsidR="00FD472B" w:rsidRPr="001C56C5" w14:paraId="5CE5358F" w14:textId="77777777" w:rsidTr="00FD472B">
        <w:trPr>
          <w:trHeight w:val="240"/>
        </w:trPr>
        <w:tc>
          <w:tcPr>
            <w:tcW w:w="993" w:type="dxa"/>
            <w:vMerge/>
            <w:shd w:val="clear" w:color="auto" w:fill="auto"/>
            <w:hideMark/>
          </w:tcPr>
          <w:p w14:paraId="15380E0B"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p>
        </w:tc>
        <w:tc>
          <w:tcPr>
            <w:tcW w:w="1701" w:type="dxa"/>
            <w:shd w:val="clear" w:color="auto" w:fill="auto"/>
            <w:hideMark/>
          </w:tcPr>
          <w:p w14:paraId="227F8773" w14:textId="42B7A3A8"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São Paulo</w:t>
            </w:r>
          </w:p>
        </w:tc>
        <w:tc>
          <w:tcPr>
            <w:tcW w:w="1747" w:type="dxa"/>
            <w:shd w:val="clear" w:color="auto" w:fill="auto"/>
            <w:hideMark/>
          </w:tcPr>
          <w:p w14:paraId="117C1D3F" w14:textId="23D64EEE"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314</w:t>
            </w:r>
            <w:r w:rsidR="00FD472B" w:rsidRPr="001C56C5">
              <w:rPr>
                <w:sz w:val="18"/>
              </w:rPr>
              <w:t xml:space="preserve"> </w:t>
            </w:r>
            <w:r w:rsidRPr="005D5251">
              <w:rPr>
                <w:sz w:val="18"/>
              </w:rPr>
              <w:t>367</w:t>
            </w:r>
          </w:p>
        </w:tc>
        <w:tc>
          <w:tcPr>
            <w:tcW w:w="1458" w:type="dxa"/>
            <w:shd w:val="clear" w:color="auto" w:fill="auto"/>
            <w:hideMark/>
          </w:tcPr>
          <w:p w14:paraId="617AC4E3" w14:textId="3A99FF9F"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314</w:t>
            </w:r>
            <w:r w:rsidR="00FD472B" w:rsidRPr="001C56C5">
              <w:rPr>
                <w:sz w:val="18"/>
              </w:rPr>
              <w:t xml:space="preserve"> </w:t>
            </w:r>
            <w:r w:rsidRPr="005D5251">
              <w:rPr>
                <w:sz w:val="18"/>
              </w:rPr>
              <w:t>367</w:t>
            </w:r>
          </w:p>
        </w:tc>
        <w:tc>
          <w:tcPr>
            <w:tcW w:w="1471" w:type="dxa"/>
            <w:shd w:val="clear" w:color="auto" w:fill="auto"/>
            <w:hideMark/>
          </w:tcPr>
          <w:p w14:paraId="3DE031D9" w14:textId="056EDBC1"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100</w:t>
            </w:r>
          </w:p>
        </w:tc>
      </w:tr>
      <w:tr w:rsidR="00FD472B" w:rsidRPr="001C56C5" w14:paraId="28C2004E" w14:textId="77777777" w:rsidTr="00FD472B">
        <w:trPr>
          <w:trHeight w:val="240"/>
        </w:trPr>
        <w:tc>
          <w:tcPr>
            <w:tcW w:w="993" w:type="dxa"/>
            <w:vMerge/>
            <w:shd w:val="clear" w:color="auto" w:fill="auto"/>
            <w:hideMark/>
          </w:tcPr>
          <w:p w14:paraId="6044A615"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p>
        </w:tc>
        <w:tc>
          <w:tcPr>
            <w:tcW w:w="1701" w:type="dxa"/>
            <w:shd w:val="clear" w:color="auto" w:fill="auto"/>
            <w:hideMark/>
          </w:tcPr>
          <w:p w14:paraId="44A46C7D" w14:textId="1A0E2FDC"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Paraná</w:t>
            </w:r>
          </w:p>
        </w:tc>
        <w:tc>
          <w:tcPr>
            <w:tcW w:w="1747" w:type="dxa"/>
            <w:shd w:val="clear" w:color="auto" w:fill="auto"/>
            <w:hideMark/>
          </w:tcPr>
          <w:p w14:paraId="72E2D0B9" w14:textId="5DDDFACA"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79</w:t>
            </w:r>
            <w:r w:rsidR="00FD472B" w:rsidRPr="001C56C5">
              <w:rPr>
                <w:sz w:val="18"/>
              </w:rPr>
              <w:t xml:space="preserve"> </w:t>
            </w:r>
            <w:r w:rsidRPr="005D5251">
              <w:rPr>
                <w:sz w:val="18"/>
              </w:rPr>
              <w:t>219</w:t>
            </w:r>
          </w:p>
        </w:tc>
        <w:tc>
          <w:tcPr>
            <w:tcW w:w="1458" w:type="dxa"/>
            <w:shd w:val="clear" w:color="auto" w:fill="auto"/>
            <w:hideMark/>
          </w:tcPr>
          <w:p w14:paraId="026E36D5" w14:textId="7CD8967E"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79</w:t>
            </w:r>
            <w:r w:rsidR="00FD472B" w:rsidRPr="001C56C5">
              <w:rPr>
                <w:sz w:val="18"/>
              </w:rPr>
              <w:t xml:space="preserve"> </w:t>
            </w:r>
            <w:r w:rsidRPr="005D5251">
              <w:rPr>
                <w:sz w:val="18"/>
              </w:rPr>
              <w:t>420</w:t>
            </w:r>
          </w:p>
        </w:tc>
        <w:tc>
          <w:tcPr>
            <w:tcW w:w="1471" w:type="dxa"/>
            <w:shd w:val="clear" w:color="auto" w:fill="auto"/>
            <w:hideMark/>
          </w:tcPr>
          <w:p w14:paraId="593A32F7" w14:textId="08F1388F"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100</w:t>
            </w:r>
          </w:p>
        </w:tc>
      </w:tr>
      <w:tr w:rsidR="00FD472B" w:rsidRPr="001C56C5" w14:paraId="438BD2CC" w14:textId="77777777" w:rsidTr="00FD472B">
        <w:trPr>
          <w:trHeight w:val="240"/>
        </w:trPr>
        <w:tc>
          <w:tcPr>
            <w:tcW w:w="993" w:type="dxa"/>
            <w:vMerge/>
            <w:shd w:val="clear" w:color="auto" w:fill="auto"/>
            <w:hideMark/>
          </w:tcPr>
          <w:p w14:paraId="35928142"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p>
        </w:tc>
        <w:tc>
          <w:tcPr>
            <w:tcW w:w="1701" w:type="dxa"/>
            <w:shd w:val="clear" w:color="auto" w:fill="auto"/>
            <w:hideMark/>
          </w:tcPr>
          <w:p w14:paraId="5075A169" w14:textId="2D4EDDDE"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Santa Catarina</w:t>
            </w:r>
          </w:p>
        </w:tc>
        <w:tc>
          <w:tcPr>
            <w:tcW w:w="1747" w:type="dxa"/>
            <w:shd w:val="clear" w:color="auto" w:fill="auto"/>
            <w:hideMark/>
          </w:tcPr>
          <w:p w14:paraId="4BBE0A37" w14:textId="09B93765"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39</w:t>
            </w:r>
            <w:r w:rsidR="00FD472B" w:rsidRPr="001C56C5">
              <w:rPr>
                <w:sz w:val="18"/>
              </w:rPr>
              <w:t xml:space="preserve"> </w:t>
            </w:r>
            <w:r w:rsidRPr="005D5251">
              <w:rPr>
                <w:sz w:val="18"/>
              </w:rPr>
              <w:t>203</w:t>
            </w:r>
          </w:p>
        </w:tc>
        <w:tc>
          <w:tcPr>
            <w:tcW w:w="1458" w:type="dxa"/>
            <w:shd w:val="clear" w:color="auto" w:fill="auto"/>
            <w:hideMark/>
          </w:tcPr>
          <w:p w14:paraId="549ACE59" w14:textId="0159B502"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39</w:t>
            </w:r>
            <w:r w:rsidR="00FD472B" w:rsidRPr="001C56C5">
              <w:rPr>
                <w:sz w:val="18"/>
              </w:rPr>
              <w:t xml:space="preserve"> </w:t>
            </w:r>
            <w:r w:rsidRPr="005D5251">
              <w:rPr>
                <w:sz w:val="18"/>
              </w:rPr>
              <w:t>203</w:t>
            </w:r>
          </w:p>
        </w:tc>
        <w:tc>
          <w:tcPr>
            <w:tcW w:w="1471" w:type="dxa"/>
            <w:shd w:val="clear" w:color="auto" w:fill="auto"/>
            <w:hideMark/>
          </w:tcPr>
          <w:p w14:paraId="51EB1B86" w14:textId="29137754"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100</w:t>
            </w:r>
          </w:p>
        </w:tc>
      </w:tr>
      <w:tr w:rsidR="00FD472B" w:rsidRPr="001C56C5" w14:paraId="4B95A5F8" w14:textId="77777777" w:rsidTr="00FD472B">
        <w:trPr>
          <w:trHeight w:val="240"/>
        </w:trPr>
        <w:tc>
          <w:tcPr>
            <w:tcW w:w="993" w:type="dxa"/>
            <w:vMerge/>
            <w:shd w:val="clear" w:color="auto" w:fill="auto"/>
            <w:hideMark/>
          </w:tcPr>
          <w:p w14:paraId="6622C442"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p>
        </w:tc>
        <w:tc>
          <w:tcPr>
            <w:tcW w:w="1701" w:type="dxa"/>
            <w:shd w:val="clear" w:color="auto" w:fill="auto"/>
            <w:hideMark/>
          </w:tcPr>
          <w:p w14:paraId="5ED0043F" w14:textId="45A26A69"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Rio Grande do Sul</w:t>
            </w:r>
          </w:p>
        </w:tc>
        <w:tc>
          <w:tcPr>
            <w:tcW w:w="1747" w:type="dxa"/>
            <w:shd w:val="clear" w:color="auto" w:fill="auto"/>
            <w:hideMark/>
          </w:tcPr>
          <w:p w14:paraId="6D3FD0C8" w14:textId="33B8043A"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72</w:t>
            </w:r>
            <w:r w:rsidR="00FD472B" w:rsidRPr="001C56C5">
              <w:rPr>
                <w:sz w:val="18"/>
              </w:rPr>
              <w:t xml:space="preserve"> </w:t>
            </w:r>
            <w:r w:rsidRPr="005D5251">
              <w:rPr>
                <w:sz w:val="18"/>
              </w:rPr>
              <w:t>674</w:t>
            </w:r>
          </w:p>
        </w:tc>
        <w:tc>
          <w:tcPr>
            <w:tcW w:w="1458" w:type="dxa"/>
            <w:shd w:val="clear" w:color="auto" w:fill="auto"/>
            <w:hideMark/>
          </w:tcPr>
          <w:p w14:paraId="44397813" w14:textId="146A1F4A"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73</w:t>
            </w:r>
            <w:r w:rsidR="00FD472B" w:rsidRPr="001C56C5">
              <w:rPr>
                <w:sz w:val="18"/>
              </w:rPr>
              <w:t xml:space="preserve"> </w:t>
            </w:r>
            <w:r w:rsidRPr="005D5251">
              <w:rPr>
                <w:sz w:val="18"/>
              </w:rPr>
              <w:t>291</w:t>
            </w:r>
          </w:p>
        </w:tc>
        <w:tc>
          <w:tcPr>
            <w:tcW w:w="1471" w:type="dxa"/>
            <w:shd w:val="clear" w:color="auto" w:fill="auto"/>
            <w:hideMark/>
          </w:tcPr>
          <w:p w14:paraId="6BC04EA3" w14:textId="6AD59FE3"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99</w:t>
            </w:r>
          </w:p>
        </w:tc>
      </w:tr>
      <w:tr w:rsidR="00FD472B" w:rsidRPr="001C56C5" w14:paraId="24C296CF" w14:textId="77777777" w:rsidTr="00FD472B">
        <w:trPr>
          <w:trHeight w:val="240"/>
        </w:trPr>
        <w:tc>
          <w:tcPr>
            <w:tcW w:w="993" w:type="dxa"/>
            <w:vMerge/>
            <w:shd w:val="clear" w:color="auto" w:fill="auto"/>
            <w:hideMark/>
          </w:tcPr>
          <w:p w14:paraId="470D0485"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p>
        </w:tc>
        <w:tc>
          <w:tcPr>
            <w:tcW w:w="1701" w:type="dxa"/>
            <w:shd w:val="clear" w:color="auto" w:fill="auto"/>
            <w:hideMark/>
          </w:tcPr>
          <w:p w14:paraId="59732B98" w14:textId="02D9130B"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Mato Grosso do Sul</w:t>
            </w:r>
          </w:p>
        </w:tc>
        <w:tc>
          <w:tcPr>
            <w:tcW w:w="1747" w:type="dxa"/>
            <w:shd w:val="clear" w:color="auto" w:fill="auto"/>
            <w:hideMark/>
          </w:tcPr>
          <w:p w14:paraId="325C58C9" w14:textId="7C3B10BA"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21</w:t>
            </w:r>
            <w:r w:rsidR="00FD472B" w:rsidRPr="001C56C5">
              <w:rPr>
                <w:sz w:val="18"/>
              </w:rPr>
              <w:t xml:space="preserve"> </w:t>
            </w:r>
            <w:r w:rsidRPr="005D5251">
              <w:rPr>
                <w:sz w:val="18"/>
              </w:rPr>
              <w:t>963</w:t>
            </w:r>
          </w:p>
        </w:tc>
        <w:tc>
          <w:tcPr>
            <w:tcW w:w="1458" w:type="dxa"/>
            <w:shd w:val="clear" w:color="auto" w:fill="auto"/>
            <w:hideMark/>
          </w:tcPr>
          <w:p w14:paraId="1BC6E672" w14:textId="206C83BF"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22</w:t>
            </w:r>
            <w:r w:rsidR="00FD472B" w:rsidRPr="001C56C5">
              <w:rPr>
                <w:sz w:val="18"/>
              </w:rPr>
              <w:t xml:space="preserve"> </w:t>
            </w:r>
            <w:r w:rsidRPr="005D5251">
              <w:rPr>
                <w:sz w:val="18"/>
              </w:rPr>
              <w:t>369</w:t>
            </w:r>
          </w:p>
        </w:tc>
        <w:tc>
          <w:tcPr>
            <w:tcW w:w="1471" w:type="dxa"/>
            <w:shd w:val="clear" w:color="auto" w:fill="auto"/>
            <w:hideMark/>
          </w:tcPr>
          <w:p w14:paraId="38836B92" w14:textId="2063C785"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98</w:t>
            </w:r>
          </w:p>
        </w:tc>
      </w:tr>
      <w:tr w:rsidR="00FD472B" w:rsidRPr="001C56C5" w14:paraId="6772D8A0" w14:textId="77777777" w:rsidTr="00FD472B">
        <w:trPr>
          <w:trHeight w:val="240"/>
        </w:trPr>
        <w:tc>
          <w:tcPr>
            <w:tcW w:w="993" w:type="dxa"/>
            <w:vMerge/>
            <w:shd w:val="clear" w:color="auto" w:fill="auto"/>
            <w:hideMark/>
          </w:tcPr>
          <w:p w14:paraId="582043B6"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p>
        </w:tc>
        <w:tc>
          <w:tcPr>
            <w:tcW w:w="1701" w:type="dxa"/>
            <w:shd w:val="clear" w:color="auto" w:fill="auto"/>
            <w:hideMark/>
          </w:tcPr>
          <w:p w14:paraId="68D28604" w14:textId="5CBC38C1"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Mato Grosso</w:t>
            </w:r>
          </w:p>
        </w:tc>
        <w:tc>
          <w:tcPr>
            <w:tcW w:w="1747" w:type="dxa"/>
            <w:shd w:val="clear" w:color="auto" w:fill="auto"/>
            <w:hideMark/>
          </w:tcPr>
          <w:p w14:paraId="6F6C2CAE" w14:textId="6CBC2422"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23</w:t>
            </w:r>
            <w:r w:rsidR="00FD472B" w:rsidRPr="001C56C5">
              <w:rPr>
                <w:sz w:val="18"/>
              </w:rPr>
              <w:t xml:space="preserve"> </w:t>
            </w:r>
            <w:r w:rsidRPr="005D5251">
              <w:rPr>
                <w:sz w:val="18"/>
              </w:rPr>
              <w:t>720</w:t>
            </w:r>
          </w:p>
        </w:tc>
        <w:tc>
          <w:tcPr>
            <w:tcW w:w="1458" w:type="dxa"/>
            <w:shd w:val="clear" w:color="auto" w:fill="auto"/>
            <w:hideMark/>
          </w:tcPr>
          <w:p w14:paraId="23FAF843" w14:textId="41B0DF6C"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24</w:t>
            </w:r>
            <w:r w:rsidR="00FD472B" w:rsidRPr="001C56C5">
              <w:rPr>
                <w:sz w:val="18"/>
              </w:rPr>
              <w:t xml:space="preserve"> </w:t>
            </w:r>
            <w:r w:rsidRPr="005D5251">
              <w:rPr>
                <w:sz w:val="18"/>
              </w:rPr>
              <w:t>002</w:t>
            </w:r>
          </w:p>
        </w:tc>
        <w:tc>
          <w:tcPr>
            <w:tcW w:w="1471" w:type="dxa"/>
            <w:shd w:val="clear" w:color="auto" w:fill="auto"/>
            <w:hideMark/>
          </w:tcPr>
          <w:p w14:paraId="6E12EF4A" w14:textId="2EE9FD21"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99</w:t>
            </w:r>
          </w:p>
        </w:tc>
      </w:tr>
      <w:tr w:rsidR="00FD472B" w:rsidRPr="001C56C5" w14:paraId="54956638" w14:textId="77777777" w:rsidTr="00FD472B">
        <w:trPr>
          <w:trHeight w:val="240"/>
        </w:trPr>
        <w:tc>
          <w:tcPr>
            <w:tcW w:w="993" w:type="dxa"/>
            <w:vMerge/>
            <w:shd w:val="clear" w:color="auto" w:fill="auto"/>
            <w:hideMark/>
          </w:tcPr>
          <w:p w14:paraId="3BED5DF3"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p>
        </w:tc>
        <w:tc>
          <w:tcPr>
            <w:tcW w:w="1701" w:type="dxa"/>
            <w:shd w:val="clear" w:color="auto" w:fill="auto"/>
            <w:hideMark/>
          </w:tcPr>
          <w:p w14:paraId="1C39F55E" w14:textId="3BDA20F4"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Goiás</w:t>
            </w:r>
          </w:p>
        </w:tc>
        <w:tc>
          <w:tcPr>
            <w:tcW w:w="1747" w:type="dxa"/>
            <w:shd w:val="clear" w:color="auto" w:fill="auto"/>
            <w:hideMark/>
          </w:tcPr>
          <w:p w14:paraId="7686D290" w14:textId="4ADC0473"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46</w:t>
            </w:r>
            <w:r w:rsidR="00FD472B" w:rsidRPr="001C56C5">
              <w:rPr>
                <w:sz w:val="18"/>
              </w:rPr>
              <w:t xml:space="preserve"> </w:t>
            </w:r>
            <w:r w:rsidRPr="005D5251">
              <w:rPr>
                <w:sz w:val="18"/>
              </w:rPr>
              <w:t>611</w:t>
            </w:r>
          </w:p>
        </w:tc>
        <w:tc>
          <w:tcPr>
            <w:tcW w:w="1458" w:type="dxa"/>
            <w:shd w:val="clear" w:color="auto" w:fill="auto"/>
            <w:hideMark/>
          </w:tcPr>
          <w:p w14:paraId="2D48E017" w14:textId="1CC0F122"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46</w:t>
            </w:r>
            <w:r w:rsidR="00FD472B" w:rsidRPr="001C56C5">
              <w:rPr>
                <w:sz w:val="18"/>
              </w:rPr>
              <w:t xml:space="preserve"> </w:t>
            </w:r>
            <w:r w:rsidRPr="005D5251">
              <w:rPr>
                <w:sz w:val="18"/>
              </w:rPr>
              <w:t>611</w:t>
            </w:r>
          </w:p>
        </w:tc>
        <w:tc>
          <w:tcPr>
            <w:tcW w:w="1471" w:type="dxa"/>
            <w:shd w:val="clear" w:color="auto" w:fill="auto"/>
            <w:hideMark/>
          </w:tcPr>
          <w:p w14:paraId="5FC99CE8" w14:textId="61A09D39"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100</w:t>
            </w:r>
          </w:p>
        </w:tc>
      </w:tr>
      <w:tr w:rsidR="00FD472B" w:rsidRPr="001C56C5" w14:paraId="7A94CB7F" w14:textId="77777777" w:rsidTr="00FD472B">
        <w:trPr>
          <w:trHeight w:val="240"/>
        </w:trPr>
        <w:tc>
          <w:tcPr>
            <w:tcW w:w="993" w:type="dxa"/>
            <w:vMerge/>
            <w:shd w:val="clear" w:color="auto" w:fill="auto"/>
            <w:hideMark/>
          </w:tcPr>
          <w:p w14:paraId="027F4871"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p>
        </w:tc>
        <w:tc>
          <w:tcPr>
            <w:tcW w:w="1701" w:type="dxa"/>
            <w:shd w:val="clear" w:color="auto" w:fill="auto"/>
            <w:hideMark/>
          </w:tcPr>
          <w:p w14:paraId="680ABF36" w14:textId="3A2EFD25"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Distrito Federal</w:t>
            </w:r>
          </w:p>
        </w:tc>
        <w:tc>
          <w:tcPr>
            <w:tcW w:w="1747" w:type="dxa"/>
            <w:shd w:val="clear" w:color="auto" w:fill="auto"/>
            <w:hideMark/>
          </w:tcPr>
          <w:p w14:paraId="7F56623E" w14:textId="6E039713"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25</w:t>
            </w:r>
            <w:r w:rsidR="00FD472B" w:rsidRPr="001C56C5">
              <w:rPr>
                <w:sz w:val="18"/>
              </w:rPr>
              <w:t xml:space="preserve"> </w:t>
            </w:r>
            <w:r w:rsidRPr="005D5251">
              <w:rPr>
                <w:sz w:val="18"/>
              </w:rPr>
              <w:t>044</w:t>
            </w:r>
          </w:p>
        </w:tc>
        <w:tc>
          <w:tcPr>
            <w:tcW w:w="1458" w:type="dxa"/>
            <w:shd w:val="clear" w:color="auto" w:fill="auto"/>
            <w:hideMark/>
          </w:tcPr>
          <w:p w14:paraId="3003DD62" w14:textId="792A4F01"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25</w:t>
            </w:r>
            <w:r w:rsidR="00FD472B" w:rsidRPr="001C56C5">
              <w:rPr>
                <w:sz w:val="18"/>
              </w:rPr>
              <w:t xml:space="preserve"> </w:t>
            </w:r>
            <w:r w:rsidRPr="005D5251">
              <w:rPr>
                <w:sz w:val="18"/>
              </w:rPr>
              <w:t>044</w:t>
            </w:r>
          </w:p>
        </w:tc>
        <w:tc>
          <w:tcPr>
            <w:tcW w:w="1471" w:type="dxa"/>
            <w:shd w:val="clear" w:color="auto" w:fill="auto"/>
            <w:hideMark/>
          </w:tcPr>
          <w:p w14:paraId="1F50D1FE" w14:textId="69BC836C"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100</w:t>
            </w:r>
          </w:p>
        </w:tc>
      </w:tr>
      <w:tr w:rsidR="00FD472B" w:rsidRPr="001C56C5" w14:paraId="72451981" w14:textId="77777777" w:rsidTr="00FD472B">
        <w:trPr>
          <w:trHeight w:val="240"/>
        </w:trPr>
        <w:tc>
          <w:tcPr>
            <w:tcW w:w="993" w:type="dxa"/>
            <w:vMerge/>
            <w:tcBorders>
              <w:bottom w:val="single" w:sz="12" w:space="0" w:color="auto"/>
            </w:tcBorders>
            <w:shd w:val="clear" w:color="auto" w:fill="auto"/>
            <w:hideMark/>
          </w:tcPr>
          <w:p w14:paraId="394FB941"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p>
        </w:tc>
        <w:tc>
          <w:tcPr>
            <w:tcW w:w="1701" w:type="dxa"/>
            <w:tcBorders>
              <w:bottom w:val="single" w:sz="12" w:space="0" w:color="auto"/>
            </w:tcBorders>
            <w:shd w:val="clear" w:color="auto" w:fill="auto"/>
            <w:hideMark/>
          </w:tcPr>
          <w:p w14:paraId="4282BEAA" w14:textId="37B23960"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Brasil</w:t>
            </w:r>
          </w:p>
        </w:tc>
        <w:tc>
          <w:tcPr>
            <w:tcW w:w="1747" w:type="dxa"/>
            <w:tcBorders>
              <w:bottom w:val="single" w:sz="12" w:space="0" w:color="auto"/>
            </w:tcBorders>
            <w:shd w:val="clear" w:color="auto" w:fill="auto"/>
            <w:hideMark/>
          </w:tcPr>
          <w:p w14:paraId="2CD9679C" w14:textId="0F7E02E2"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FD472B" w:rsidRPr="001C56C5">
              <w:rPr>
                <w:sz w:val="18"/>
              </w:rPr>
              <w:t xml:space="preserve"> </w:t>
            </w:r>
            <w:r w:rsidRPr="005D5251">
              <w:rPr>
                <w:sz w:val="18"/>
              </w:rPr>
              <w:t>551</w:t>
            </w:r>
            <w:r w:rsidR="00FD472B" w:rsidRPr="001C56C5">
              <w:rPr>
                <w:sz w:val="18"/>
              </w:rPr>
              <w:t xml:space="preserve"> </w:t>
            </w:r>
            <w:r w:rsidRPr="005D5251">
              <w:rPr>
                <w:sz w:val="18"/>
              </w:rPr>
              <w:t>730</w:t>
            </w:r>
          </w:p>
        </w:tc>
        <w:tc>
          <w:tcPr>
            <w:tcW w:w="1458" w:type="dxa"/>
            <w:tcBorders>
              <w:bottom w:val="single" w:sz="12" w:space="0" w:color="auto"/>
            </w:tcBorders>
            <w:shd w:val="clear" w:color="auto" w:fill="auto"/>
            <w:hideMark/>
          </w:tcPr>
          <w:p w14:paraId="2B689C12" w14:textId="26388265"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FD472B" w:rsidRPr="001C56C5">
              <w:rPr>
                <w:sz w:val="18"/>
              </w:rPr>
              <w:t xml:space="preserve"> </w:t>
            </w:r>
            <w:r w:rsidRPr="005D5251">
              <w:rPr>
                <w:sz w:val="18"/>
              </w:rPr>
              <w:t>560</w:t>
            </w:r>
            <w:r w:rsidR="00FD472B" w:rsidRPr="001C56C5">
              <w:rPr>
                <w:sz w:val="18"/>
              </w:rPr>
              <w:t xml:space="preserve"> </w:t>
            </w:r>
            <w:r w:rsidRPr="005D5251">
              <w:rPr>
                <w:sz w:val="18"/>
              </w:rPr>
              <w:t>257</w:t>
            </w:r>
          </w:p>
        </w:tc>
        <w:tc>
          <w:tcPr>
            <w:tcW w:w="1471" w:type="dxa"/>
            <w:tcBorders>
              <w:bottom w:val="single" w:sz="12" w:space="0" w:color="auto"/>
            </w:tcBorders>
            <w:shd w:val="clear" w:color="auto" w:fill="auto"/>
            <w:hideMark/>
          </w:tcPr>
          <w:p w14:paraId="6738348E" w14:textId="000ABFC6" w:rsidR="005D5251" w:rsidRPr="005D5251" w:rsidRDefault="005D5251" w:rsidP="00FD472B">
            <w:pPr>
              <w:pStyle w:val="SingleTxtG"/>
              <w:tabs>
                <w:tab w:val="clear" w:pos="1701"/>
                <w:tab w:val="clear" w:pos="2268"/>
                <w:tab w:val="clear" w:pos="2835"/>
              </w:tabs>
              <w:spacing w:before="40" w:after="40" w:line="220" w:lineRule="exact"/>
              <w:ind w:left="0" w:right="28"/>
              <w:jc w:val="right"/>
              <w:rPr>
                <w:sz w:val="18"/>
              </w:rPr>
            </w:pPr>
            <w:r w:rsidRPr="005D5251">
              <w:rPr>
                <w:sz w:val="18"/>
              </w:rPr>
              <w:t>99</w:t>
            </w:r>
          </w:p>
        </w:tc>
      </w:tr>
    </w:tbl>
    <w:p w14:paraId="5FF0559C" w14:textId="77777777" w:rsidR="005D5251" w:rsidRPr="005D5251" w:rsidRDefault="005D5251" w:rsidP="00FD472B">
      <w:pPr>
        <w:pStyle w:val="SingleTxtG"/>
        <w:spacing w:before="120"/>
        <w:ind w:firstLine="170"/>
        <w:jc w:val="left"/>
        <w:rPr>
          <w:sz w:val="18"/>
          <w:szCs w:val="18"/>
        </w:rPr>
      </w:pPr>
      <w:r w:rsidRPr="005D5251">
        <w:rPr>
          <w:i/>
          <w:sz w:val="18"/>
          <w:szCs w:val="18"/>
        </w:rPr>
        <w:t>Fuente</w:t>
      </w:r>
      <w:r w:rsidRPr="005D5251">
        <w:rPr>
          <w:i/>
          <w:iCs/>
          <w:sz w:val="18"/>
          <w:szCs w:val="18"/>
        </w:rPr>
        <w:t>:</w:t>
      </w:r>
      <w:r w:rsidRPr="005D5251">
        <w:rPr>
          <w:sz w:val="18"/>
          <w:szCs w:val="18"/>
        </w:rPr>
        <w:t xml:space="preserve"> Encuesta Nacional de Hogares Continua (PNAD Continua), 2022.</w:t>
      </w:r>
    </w:p>
    <w:p w14:paraId="2211234E" w14:textId="4C1AE012" w:rsidR="005D5251" w:rsidRPr="001C56C5" w:rsidRDefault="005D5251" w:rsidP="00FD472B">
      <w:pPr>
        <w:pStyle w:val="H1G"/>
      </w:pPr>
      <w:r w:rsidRPr="001C56C5">
        <w:lastRenderedPageBreak/>
        <w:tab/>
      </w:r>
      <w:r w:rsidR="00FD472B" w:rsidRPr="001C56C5">
        <w:tab/>
      </w:r>
      <w:r w:rsidRPr="001C56C5">
        <w:t xml:space="preserve">Respuesta al párrafo 18 b) de la lista de cuestiones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76"/>
        <w:gridCol w:w="2409"/>
        <w:gridCol w:w="1842"/>
        <w:gridCol w:w="1843"/>
      </w:tblGrid>
      <w:tr w:rsidR="00FD472B" w:rsidRPr="001C56C5" w14:paraId="18EAE25C" w14:textId="77777777" w:rsidTr="00FD472B">
        <w:trPr>
          <w:trHeight w:val="240"/>
          <w:tblHeader/>
        </w:trPr>
        <w:tc>
          <w:tcPr>
            <w:tcW w:w="7370" w:type="dxa"/>
            <w:gridSpan w:val="4"/>
            <w:tcBorders>
              <w:top w:val="single" w:sz="4" w:space="0" w:color="auto"/>
              <w:bottom w:val="single" w:sz="4" w:space="0" w:color="auto"/>
            </w:tcBorders>
            <w:shd w:val="clear" w:color="auto" w:fill="auto"/>
            <w:vAlign w:val="bottom"/>
          </w:tcPr>
          <w:p w14:paraId="068434D1" w14:textId="32CAB539" w:rsidR="005D5251" w:rsidRPr="005D5251" w:rsidRDefault="005D5251" w:rsidP="00FD472B">
            <w:pPr>
              <w:pStyle w:val="SingleTxtG"/>
              <w:tabs>
                <w:tab w:val="clear" w:pos="1701"/>
                <w:tab w:val="clear" w:pos="2268"/>
                <w:tab w:val="clear" w:pos="2835"/>
              </w:tabs>
              <w:spacing w:before="80" w:after="80" w:line="200" w:lineRule="exact"/>
              <w:ind w:left="0" w:right="0"/>
              <w:jc w:val="left"/>
              <w:rPr>
                <w:i/>
                <w:sz w:val="16"/>
              </w:rPr>
            </w:pPr>
            <w:r w:rsidRPr="005D5251">
              <w:rPr>
                <w:i/>
                <w:iCs/>
                <w:sz w:val="16"/>
              </w:rPr>
              <w:t>Niños con discapacidad acogidos en instituciones por unidad federativa</w:t>
            </w:r>
          </w:p>
        </w:tc>
      </w:tr>
      <w:tr w:rsidR="00FD472B" w:rsidRPr="001C56C5" w14:paraId="27B8DBE6" w14:textId="77777777" w:rsidTr="00FD472B">
        <w:trPr>
          <w:trHeight w:val="240"/>
        </w:trPr>
        <w:tc>
          <w:tcPr>
            <w:tcW w:w="1276" w:type="dxa"/>
            <w:tcBorders>
              <w:top w:val="single" w:sz="4" w:space="0" w:color="auto"/>
              <w:bottom w:val="single" w:sz="12" w:space="0" w:color="auto"/>
            </w:tcBorders>
            <w:shd w:val="clear" w:color="auto" w:fill="auto"/>
            <w:hideMark/>
          </w:tcPr>
          <w:p w14:paraId="05FAB240" w14:textId="77777777" w:rsidR="005D5251" w:rsidRPr="005D5251" w:rsidRDefault="005D5251" w:rsidP="00FD472B">
            <w:pPr>
              <w:pStyle w:val="SingleTxtG"/>
              <w:tabs>
                <w:tab w:val="clear" w:pos="1701"/>
                <w:tab w:val="clear" w:pos="2268"/>
                <w:tab w:val="clear" w:pos="2835"/>
              </w:tabs>
              <w:spacing w:before="80" w:after="80" w:line="200" w:lineRule="exact"/>
              <w:ind w:left="0" w:right="0"/>
              <w:jc w:val="left"/>
              <w:rPr>
                <w:sz w:val="18"/>
              </w:rPr>
            </w:pPr>
            <w:r w:rsidRPr="005D5251">
              <w:rPr>
                <w:i/>
                <w:iCs/>
                <w:sz w:val="16"/>
              </w:rPr>
              <w:t>Unidad federativa</w:t>
            </w:r>
            <w:r w:rsidRPr="005D5251">
              <w:rPr>
                <w:sz w:val="18"/>
              </w:rPr>
              <w:t xml:space="preserve"> </w:t>
            </w:r>
          </w:p>
        </w:tc>
        <w:tc>
          <w:tcPr>
            <w:tcW w:w="2409" w:type="dxa"/>
            <w:tcBorders>
              <w:top w:val="single" w:sz="4" w:space="0" w:color="auto"/>
              <w:bottom w:val="single" w:sz="12" w:space="0" w:color="auto"/>
            </w:tcBorders>
            <w:shd w:val="clear" w:color="auto" w:fill="auto"/>
            <w:hideMark/>
          </w:tcPr>
          <w:p w14:paraId="7D94F805" w14:textId="77777777" w:rsidR="005D5251" w:rsidRPr="005D5251" w:rsidRDefault="005D5251" w:rsidP="004B60EB">
            <w:pPr>
              <w:pStyle w:val="SingleTxtG"/>
              <w:tabs>
                <w:tab w:val="clear" w:pos="1701"/>
                <w:tab w:val="clear" w:pos="2268"/>
                <w:tab w:val="clear" w:pos="2835"/>
              </w:tabs>
              <w:spacing w:before="80" w:after="80" w:line="200" w:lineRule="exact"/>
              <w:ind w:left="0" w:right="28"/>
              <w:jc w:val="right"/>
              <w:rPr>
                <w:i/>
                <w:iCs/>
                <w:sz w:val="16"/>
              </w:rPr>
            </w:pPr>
            <w:r w:rsidRPr="005D5251">
              <w:rPr>
                <w:i/>
                <w:iCs/>
                <w:sz w:val="16"/>
              </w:rPr>
              <w:t>Niños con discapacidad acogidos</w:t>
            </w:r>
          </w:p>
        </w:tc>
        <w:tc>
          <w:tcPr>
            <w:tcW w:w="1842" w:type="dxa"/>
            <w:tcBorders>
              <w:top w:val="single" w:sz="4" w:space="0" w:color="auto"/>
              <w:bottom w:val="single" w:sz="12" w:space="0" w:color="auto"/>
            </w:tcBorders>
            <w:shd w:val="clear" w:color="auto" w:fill="auto"/>
            <w:hideMark/>
          </w:tcPr>
          <w:p w14:paraId="56FBCF8D" w14:textId="77777777" w:rsidR="005D5251" w:rsidRPr="005D5251" w:rsidRDefault="005D5251" w:rsidP="004B60EB">
            <w:pPr>
              <w:pStyle w:val="SingleTxtG"/>
              <w:tabs>
                <w:tab w:val="clear" w:pos="1701"/>
                <w:tab w:val="clear" w:pos="2268"/>
                <w:tab w:val="clear" w:pos="2835"/>
              </w:tabs>
              <w:spacing w:before="80" w:after="80" w:line="200" w:lineRule="exact"/>
              <w:ind w:left="0" w:right="28"/>
              <w:jc w:val="right"/>
              <w:rPr>
                <w:i/>
                <w:iCs/>
                <w:sz w:val="16"/>
              </w:rPr>
            </w:pPr>
            <w:r w:rsidRPr="005D5251">
              <w:rPr>
                <w:i/>
                <w:iCs/>
                <w:sz w:val="16"/>
              </w:rPr>
              <w:t>Niños acogidos</w:t>
            </w:r>
          </w:p>
        </w:tc>
        <w:tc>
          <w:tcPr>
            <w:tcW w:w="1843" w:type="dxa"/>
            <w:tcBorders>
              <w:top w:val="single" w:sz="4" w:space="0" w:color="auto"/>
              <w:bottom w:val="single" w:sz="12" w:space="0" w:color="auto"/>
            </w:tcBorders>
            <w:shd w:val="clear" w:color="auto" w:fill="auto"/>
            <w:hideMark/>
          </w:tcPr>
          <w:p w14:paraId="15563841" w14:textId="6389A830" w:rsidR="005D5251" w:rsidRPr="005D5251" w:rsidRDefault="005D5251" w:rsidP="004B60EB">
            <w:pPr>
              <w:pStyle w:val="SingleTxtG"/>
              <w:tabs>
                <w:tab w:val="clear" w:pos="1701"/>
                <w:tab w:val="clear" w:pos="2268"/>
                <w:tab w:val="clear" w:pos="2835"/>
              </w:tabs>
              <w:spacing w:before="80" w:after="80" w:line="200" w:lineRule="exact"/>
              <w:ind w:left="0" w:right="28"/>
              <w:jc w:val="right"/>
              <w:rPr>
                <w:i/>
                <w:iCs/>
                <w:sz w:val="16"/>
              </w:rPr>
            </w:pPr>
            <w:r w:rsidRPr="005D5251">
              <w:rPr>
                <w:i/>
                <w:iCs/>
                <w:sz w:val="16"/>
              </w:rPr>
              <w:t>Porcentaje</w:t>
            </w:r>
          </w:p>
        </w:tc>
      </w:tr>
      <w:tr w:rsidR="00FD472B" w:rsidRPr="001C56C5" w14:paraId="58009CD0" w14:textId="77777777" w:rsidTr="00FD472B">
        <w:trPr>
          <w:trHeight w:val="240"/>
        </w:trPr>
        <w:tc>
          <w:tcPr>
            <w:tcW w:w="1276" w:type="dxa"/>
            <w:tcBorders>
              <w:top w:val="single" w:sz="12" w:space="0" w:color="auto"/>
            </w:tcBorders>
            <w:shd w:val="clear" w:color="auto" w:fill="auto"/>
            <w:hideMark/>
          </w:tcPr>
          <w:p w14:paraId="79D8C890"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AC</w:t>
            </w:r>
          </w:p>
        </w:tc>
        <w:tc>
          <w:tcPr>
            <w:tcW w:w="2409" w:type="dxa"/>
            <w:tcBorders>
              <w:top w:val="single" w:sz="12" w:space="0" w:color="auto"/>
            </w:tcBorders>
            <w:shd w:val="clear" w:color="auto" w:fill="auto"/>
            <w:hideMark/>
          </w:tcPr>
          <w:p w14:paraId="0C933D7E"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8</w:t>
            </w:r>
          </w:p>
        </w:tc>
        <w:tc>
          <w:tcPr>
            <w:tcW w:w="1842" w:type="dxa"/>
            <w:tcBorders>
              <w:top w:val="single" w:sz="12" w:space="0" w:color="auto"/>
            </w:tcBorders>
            <w:shd w:val="clear" w:color="auto" w:fill="auto"/>
            <w:hideMark/>
          </w:tcPr>
          <w:p w14:paraId="07AAC3F3"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110</w:t>
            </w:r>
          </w:p>
        </w:tc>
        <w:tc>
          <w:tcPr>
            <w:tcW w:w="1843" w:type="dxa"/>
            <w:tcBorders>
              <w:top w:val="single" w:sz="12" w:space="0" w:color="auto"/>
            </w:tcBorders>
            <w:shd w:val="clear" w:color="auto" w:fill="auto"/>
            <w:hideMark/>
          </w:tcPr>
          <w:p w14:paraId="3D2BE518"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7,27</w:t>
            </w:r>
          </w:p>
        </w:tc>
      </w:tr>
      <w:tr w:rsidR="00FD472B" w:rsidRPr="001C56C5" w14:paraId="54549E8D" w14:textId="77777777" w:rsidTr="00FD472B">
        <w:trPr>
          <w:trHeight w:val="240"/>
        </w:trPr>
        <w:tc>
          <w:tcPr>
            <w:tcW w:w="1276" w:type="dxa"/>
            <w:shd w:val="clear" w:color="auto" w:fill="auto"/>
            <w:hideMark/>
          </w:tcPr>
          <w:p w14:paraId="2A8CC243"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AL</w:t>
            </w:r>
          </w:p>
        </w:tc>
        <w:tc>
          <w:tcPr>
            <w:tcW w:w="2409" w:type="dxa"/>
            <w:shd w:val="clear" w:color="auto" w:fill="auto"/>
            <w:hideMark/>
          </w:tcPr>
          <w:p w14:paraId="750550FD"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22</w:t>
            </w:r>
          </w:p>
        </w:tc>
        <w:tc>
          <w:tcPr>
            <w:tcW w:w="1842" w:type="dxa"/>
            <w:shd w:val="clear" w:color="auto" w:fill="auto"/>
            <w:hideMark/>
          </w:tcPr>
          <w:p w14:paraId="6800F324"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428</w:t>
            </w:r>
          </w:p>
        </w:tc>
        <w:tc>
          <w:tcPr>
            <w:tcW w:w="1843" w:type="dxa"/>
            <w:shd w:val="clear" w:color="auto" w:fill="auto"/>
            <w:hideMark/>
          </w:tcPr>
          <w:p w14:paraId="077CA863"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5,14</w:t>
            </w:r>
          </w:p>
        </w:tc>
      </w:tr>
      <w:tr w:rsidR="00FD472B" w:rsidRPr="001C56C5" w14:paraId="142B5366" w14:textId="77777777" w:rsidTr="00FD472B">
        <w:trPr>
          <w:trHeight w:val="240"/>
        </w:trPr>
        <w:tc>
          <w:tcPr>
            <w:tcW w:w="1276" w:type="dxa"/>
            <w:shd w:val="clear" w:color="auto" w:fill="auto"/>
            <w:hideMark/>
          </w:tcPr>
          <w:p w14:paraId="4D537717"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AM</w:t>
            </w:r>
          </w:p>
        </w:tc>
        <w:tc>
          <w:tcPr>
            <w:tcW w:w="2409" w:type="dxa"/>
            <w:shd w:val="clear" w:color="auto" w:fill="auto"/>
            <w:hideMark/>
          </w:tcPr>
          <w:p w14:paraId="160C8E77"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45</w:t>
            </w:r>
          </w:p>
        </w:tc>
        <w:tc>
          <w:tcPr>
            <w:tcW w:w="1842" w:type="dxa"/>
            <w:shd w:val="clear" w:color="auto" w:fill="auto"/>
            <w:hideMark/>
          </w:tcPr>
          <w:p w14:paraId="7AC22E4A"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265</w:t>
            </w:r>
          </w:p>
        </w:tc>
        <w:tc>
          <w:tcPr>
            <w:tcW w:w="1843" w:type="dxa"/>
            <w:shd w:val="clear" w:color="auto" w:fill="auto"/>
            <w:hideMark/>
          </w:tcPr>
          <w:p w14:paraId="0676BC88"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16,98</w:t>
            </w:r>
          </w:p>
        </w:tc>
      </w:tr>
      <w:tr w:rsidR="00FD472B" w:rsidRPr="001C56C5" w14:paraId="385F9313" w14:textId="77777777" w:rsidTr="00FD472B">
        <w:trPr>
          <w:trHeight w:val="240"/>
        </w:trPr>
        <w:tc>
          <w:tcPr>
            <w:tcW w:w="1276" w:type="dxa"/>
            <w:shd w:val="clear" w:color="auto" w:fill="auto"/>
            <w:hideMark/>
          </w:tcPr>
          <w:p w14:paraId="5D2B270D"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AP</w:t>
            </w:r>
          </w:p>
        </w:tc>
        <w:tc>
          <w:tcPr>
            <w:tcW w:w="2409" w:type="dxa"/>
            <w:shd w:val="clear" w:color="auto" w:fill="auto"/>
            <w:hideMark/>
          </w:tcPr>
          <w:p w14:paraId="5B860400"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20</w:t>
            </w:r>
          </w:p>
        </w:tc>
        <w:tc>
          <w:tcPr>
            <w:tcW w:w="1842" w:type="dxa"/>
            <w:shd w:val="clear" w:color="auto" w:fill="auto"/>
            <w:hideMark/>
          </w:tcPr>
          <w:p w14:paraId="3F544B84"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127</w:t>
            </w:r>
          </w:p>
        </w:tc>
        <w:tc>
          <w:tcPr>
            <w:tcW w:w="1843" w:type="dxa"/>
            <w:shd w:val="clear" w:color="auto" w:fill="auto"/>
            <w:hideMark/>
          </w:tcPr>
          <w:p w14:paraId="1FE1E6CA"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15,75</w:t>
            </w:r>
          </w:p>
        </w:tc>
      </w:tr>
      <w:tr w:rsidR="00FD472B" w:rsidRPr="001C56C5" w14:paraId="5379F86D" w14:textId="77777777" w:rsidTr="00FD472B">
        <w:trPr>
          <w:trHeight w:val="240"/>
        </w:trPr>
        <w:tc>
          <w:tcPr>
            <w:tcW w:w="1276" w:type="dxa"/>
            <w:shd w:val="clear" w:color="auto" w:fill="auto"/>
            <w:hideMark/>
          </w:tcPr>
          <w:p w14:paraId="459A0283"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BA</w:t>
            </w:r>
          </w:p>
        </w:tc>
        <w:tc>
          <w:tcPr>
            <w:tcW w:w="2409" w:type="dxa"/>
            <w:shd w:val="clear" w:color="auto" w:fill="auto"/>
            <w:hideMark/>
          </w:tcPr>
          <w:p w14:paraId="405F47C9"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84</w:t>
            </w:r>
          </w:p>
        </w:tc>
        <w:tc>
          <w:tcPr>
            <w:tcW w:w="1842" w:type="dxa"/>
            <w:shd w:val="clear" w:color="auto" w:fill="auto"/>
            <w:hideMark/>
          </w:tcPr>
          <w:p w14:paraId="2251CEF3" w14:textId="0DE4BFEB"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4B60EB" w:rsidRPr="001C56C5">
              <w:rPr>
                <w:sz w:val="18"/>
              </w:rPr>
              <w:t xml:space="preserve"> </w:t>
            </w:r>
            <w:r w:rsidRPr="005D5251">
              <w:rPr>
                <w:sz w:val="18"/>
              </w:rPr>
              <w:t>031</w:t>
            </w:r>
          </w:p>
        </w:tc>
        <w:tc>
          <w:tcPr>
            <w:tcW w:w="1843" w:type="dxa"/>
            <w:shd w:val="clear" w:color="auto" w:fill="auto"/>
            <w:hideMark/>
          </w:tcPr>
          <w:p w14:paraId="377D0D74"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8,15</w:t>
            </w:r>
          </w:p>
        </w:tc>
      </w:tr>
      <w:tr w:rsidR="00FD472B" w:rsidRPr="001C56C5" w14:paraId="75261B12" w14:textId="77777777" w:rsidTr="00FD472B">
        <w:trPr>
          <w:trHeight w:val="240"/>
        </w:trPr>
        <w:tc>
          <w:tcPr>
            <w:tcW w:w="1276" w:type="dxa"/>
            <w:shd w:val="clear" w:color="auto" w:fill="auto"/>
            <w:hideMark/>
          </w:tcPr>
          <w:p w14:paraId="093C4CE9"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CE</w:t>
            </w:r>
          </w:p>
        </w:tc>
        <w:tc>
          <w:tcPr>
            <w:tcW w:w="2409" w:type="dxa"/>
            <w:shd w:val="clear" w:color="auto" w:fill="auto"/>
            <w:hideMark/>
          </w:tcPr>
          <w:p w14:paraId="695F3BEB"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86</w:t>
            </w:r>
          </w:p>
        </w:tc>
        <w:tc>
          <w:tcPr>
            <w:tcW w:w="1842" w:type="dxa"/>
            <w:shd w:val="clear" w:color="auto" w:fill="auto"/>
            <w:hideMark/>
          </w:tcPr>
          <w:p w14:paraId="058A85D5"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931</w:t>
            </w:r>
          </w:p>
        </w:tc>
        <w:tc>
          <w:tcPr>
            <w:tcW w:w="1843" w:type="dxa"/>
            <w:shd w:val="clear" w:color="auto" w:fill="auto"/>
            <w:hideMark/>
          </w:tcPr>
          <w:p w14:paraId="2E3CFF97"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9,24</w:t>
            </w:r>
          </w:p>
        </w:tc>
      </w:tr>
      <w:tr w:rsidR="00FD472B" w:rsidRPr="001C56C5" w14:paraId="4DC16C46" w14:textId="77777777" w:rsidTr="00FD472B">
        <w:trPr>
          <w:trHeight w:val="240"/>
        </w:trPr>
        <w:tc>
          <w:tcPr>
            <w:tcW w:w="1276" w:type="dxa"/>
            <w:shd w:val="clear" w:color="auto" w:fill="auto"/>
            <w:hideMark/>
          </w:tcPr>
          <w:p w14:paraId="51E96BDD"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DF</w:t>
            </w:r>
          </w:p>
        </w:tc>
        <w:tc>
          <w:tcPr>
            <w:tcW w:w="2409" w:type="dxa"/>
            <w:shd w:val="clear" w:color="auto" w:fill="auto"/>
            <w:hideMark/>
          </w:tcPr>
          <w:p w14:paraId="02DBCD8A"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26</w:t>
            </w:r>
          </w:p>
        </w:tc>
        <w:tc>
          <w:tcPr>
            <w:tcW w:w="1842" w:type="dxa"/>
            <w:shd w:val="clear" w:color="auto" w:fill="auto"/>
            <w:hideMark/>
          </w:tcPr>
          <w:p w14:paraId="4568C8DA"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369</w:t>
            </w:r>
          </w:p>
        </w:tc>
        <w:tc>
          <w:tcPr>
            <w:tcW w:w="1843" w:type="dxa"/>
            <w:shd w:val="clear" w:color="auto" w:fill="auto"/>
            <w:hideMark/>
          </w:tcPr>
          <w:p w14:paraId="5FEE22FF"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7,04</w:t>
            </w:r>
          </w:p>
        </w:tc>
      </w:tr>
      <w:tr w:rsidR="00FD472B" w:rsidRPr="001C56C5" w14:paraId="061F65B5" w14:textId="77777777" w:rsidTr="00FD472B">
        <w:trPr>
          <w:trHeight w:val="240"/>
        </w:trPr>
        <w:tc>
          <w:tcPr>
            <w:tcW w:w="1276" w:type="dxa"/>
            <w:shd w:val="clear" w:color="auto" w:fill="auto"/>
            <w:hideMark/>
          </w:tcPr>
          <w:p w14:paraId="106398E4"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ES</w:t>
            </w:r>
          </w:p>
        </w:tc>
        <w:tc>
          <w:tcPr>
            <w:tcW w:w="2409" w:type="dxa"/>
            <w:shd w:val="clear" w:color="auto" w:fill="auto"/>
            <w:hideMark/>
          </w:tcPr>
          <w:p w14:paraId="57ED260A"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86</w:t>
            </w:r>
          </w:p>
        </w:tc>
        <w:tc>
          <w:tcPr>
            <w:tcW w:w="1842" w:type="dxa"/>
            <w:shd w:val="clear" w:color="auto" w:fill="auto"/>
            <w:hideMark/>
          </w:tcPr>
          <w:p w14:paraId="3FD924DA"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911</w:t>
            </w:r>
          </w:p>
        </w:tc>
        <w:tc>
          <w:tcPr>
            <w:tcW w:w="1843" w:type="dxa"/>
            <w:shd w:val="clear" w:color="auto" w:fill="auto"/>
            <w:hideMark/>
          </w:tcPr>
          <w:p w14:paraId="08678329"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9,44</w:t>
            </w:r>
          </w:p>
        </w:tc>
      </w:tr>
      <w:tr w:rsidR="00FD472B" w:rsidRPr="001C56C5" w14:paraId="744A1D05" w14:textId="77777777" w:rsidTr="00FD472B">
        <w:trPr>
          <w:trHeight w:val="240"/>
        </w:trPr>
        <w:tc>
          <w:tcPr>
            <w:tcW w:w="1276" w:type="dxa"/>
            <w:shd w:val="clear" w:color="auto" w:fill="auto"/>
            <w:hideMark/>
          </w:tcPr>
          <w:p w14:paraId="7D8D91DD"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GO</w:t>
            </w:r>
          </w:p>
        </w:tc>
        <w:tc>
          <w:tcPr>
            <w:tcW w:w="2409" w:type="dxa"/>
            <w:shd w:val="clear" w:color="auto" w:fill="auto"/>
            <w:hideMark/>
          </w:tcPr>
          <w:p w14:paraId="3B21C592"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46</w:t>
            </w:r>
          </w:p>
        </w:tc>
        <w:tc>
          <w:tcPr>
            <w:tcW w:w="1842" w:type="dxa"/>
            <w:shd w:val="clear" w:color="auto" w:fill="auto"/>
            <w:hideMark/>
          </w:tcPr>
          <w:p w14:paraId="19A5364D"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737</w:t>
            </w:r>
          </w:p>
        </w:tc>
        <w:tc>
          <w:tcPr>
            <w:tcW w:w="1843" w:type="dxa"/>
            <w:shd w:val="clear" w:color="auto" w:fill="auto"/>
            <w:hideMark/>
          </w:tcPr>
          <w:p w14:paraId="7220EDA7"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6,24</w:t>
            </w:r>
          </w:p>
        </w:tc>
      </w:tr>
      <w:tr w:rsidR="00FD472B" w:rsidRPr="001C56C5" w14:paraId="08B47396" w14:textId="77777777" w:rsidTr="00FD472B">
        <w:trPr>
          <w:trHeight w:val="240"/>
        </w:trPr>
        <w:tc>
          <w:tcPr>
            <w:tcW w:w="1276" w:type="dxa"/>
            <w:shd w:val="clear" w:color="auto" w:fill="auto"/>
            <w:hideMark/>
          </w:tcPr>
          <w:p w14:paraId="5A4844AC"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MA</w:t>
            </w:r>
          </w:p>
        </w:tc>
        <w:tc>
          <w:tcPr>
            <w:tcW w:w="2409" w:type="dxa"/>
            <w:shd w:val="clear" w:color="auto" w:fill="auto"/>
            <w:hideMark/>
          </w:tcPr>
          <w:p w14:paraId="217F5E11"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24</w:t>
            </w:r>
          </w:p>
        </w:tc>
        <w:tc>
          <w:tcPr>
            <w:tcW w:w="1842" w:type="dxa"/>
            <w:shd w:val="clear" w:color="auto" w:fill="auto"/>
            <w:hideMark/>
          </w:tcPr>
          <w:p w14:paraId="2E487503"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299</w:t>
            </w:r>
          </w:p>
        </w:tc>
        <w:tc>
          <w:tcPr>
            <w:tcW w:w="1843" w:type="dxa"/>
            <w:shd w:val="clear" w:color="auto" w:fill="auto"/>
            <w:hideMark/>
          </w:tcPr>
          <w:p w14:paraId="2CBDCED4"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8,03</w:t>
            </w:r>
          </w:p>
        </w:tc>
      </w:tr>
      <w:tr w:rsidR="00FD472B" w:rsidRPr="001C56C5" w14:paraId="2B4C8658" w14:textId="77777777" w:rsidTr="00FD472B">
        <w:trPr>
          <w:trHeight w:val="240"/>
        </w:trPr>
        <w:tc>
          <w:tcPr>
            <w:tcW w:w="1276" w:type="dxa"/>
            <w:shd w:val="clear" w:color="auto" w:fill="auto"/>
            <w:hideMark/>
          </w:tcPr>
          <w:p w14:paraId="0DC2E96F"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MG</w:t>
            </w:r>
          </w:p>
        </w:tc>
        <w:tc>
          <w:tcPr>
            <w:tcW w:w="2409" w:type="dxa"/>
            <w:shd w:val="clear" w:color="auto" w:fill="auto"/>
            <w:hideMark/>
          </w:tcPr>
          <w:p w14:paraId="0981F3AF"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322</w:t>
            </w:r>
          </w:p>
        </w:tc>
        <w:tc>
          <w:tcPr>
            <w:tcW w:w="1842" w:type="dxa"/>
            <w:shd w:val="clear" w:color="auto" w:fill="auto"/>
            <w:hideMark/>
          </w:tcPr>
          <w:p w14:paraId="596E486E" w14:textId="61813FED"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w:t>
            </w:r>
            <w:r w:rsidR="004B60EB" w:rsidRPr="001C56C5">
              <w:rPr>
                <w:sz w:val="18"/>
              </w:rPr>
              <w:t xml:space="preserve"> </w:t>
            </w:r>
            <w:r w:rsidRPr="005D5251">
              <w:rPr>
                <w:sz w:val="18"/>
              </w:rPr>
              <w:t>916</w:t>
            </w:r>
          </w:p>
        </w:tc>
        <w:tc>
          <w:tcPr>
            <w:tcW w:w="1843" w:type="dxa"/>
            <w:shd w:val="clear" w:color="auto" w:fill="auto"/>
            <w:hideMark/>
          </w:tcPr>
          <w:p w14:paraId="76DD8537"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8,22</w:t>
            </w:r>
          </w:p>
        </w:tc>
      </w:tr>
      <w:tr w:rsidR="00FD472B" w:rsidRPr="001C56C5" w14:paraId="14D307EE" w14:textId="77777777" w:rsidTr="00FD472B">
        <w:trPr>
          <w:trHeight w:val="240"/>
        </w:trPr>
        <w:tc>
          <w:tcPr>
            <w:tcW w:w="1276" w:type="dxa"/>
            <w:shd w:val="clear" w:color="auto" w:fill="auto"/>
            <w:hideMark/>
          </w:tcPr>
          <w:p w14:paraId="31CA9F15"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MS</w:t>
            </w:r>
          </w:p>
        </w:tc>
        <w:tc>
          <w:tcPr>
            <w:tcW w:w="2409" w:type="dxa"/>
            <w:shd w:val="clear" w:color="auto" w:fill="auto"/>
            <w:hideMark/>
          </w:tcPr>
          <w:p w14:paraId="4545BC8C"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64</w:t>
            </w:r>
          </w:p>
        </w:tc>
        <w:tc>
          <w:tcPr>
            <w:tcW w:w="1842" w:type="dxa"/>
            <w:shd w:val="clear" w:color="auto" w:fill="auto"/>
            <w:hideMark/>
          </w:tcPr>
          <w:p w14:paraId="1F5F317C"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741</w:t>
            </w:r>
          </w:p>
        </w:tc>
        <w:tc>
          <w:tcPr>
            <w:tcW w:w="1843" w:type="dxa"/>
            <w:shd w:val="clear" w:color="auto" w:fill="auto"/>
            <w:hideMark/>
          </w:tcPr>
          <w:p w14:paraId="21FA27BB"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8,64</w:t>
            </w:r>
          </w:p>
        </w:tc>
      </w:tr>
      <w:tr w:rsidR="00FD472B" w:rsidRPr="001C56C5" w14:paraId="6852D1C1" w14:textId="77777777" w:rsidTr="00FD472B">
        <w:trPr>
          <w:trHeight w:val="240"/>
        </w:trPr>
        <w:tc>
          <w:tcPr>
            <w:tcW w:w="1276" w:type="dxa"/>
            <w:shd w:val="clear" w:color="auto" w:fill="auto"/>
            <w:hideMark/>
          </w:tcPr>
          <w:p w14:paraId="7EE3E483"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MT</w:t>
            </w:r>
          </w:p>
        </w:tc>
        <w:tc>
          <w:tcPr>
            <w:tcW w:w="2409" w:type="dxa"/>
            <w:shd w:val="clear" w:color="auto" w:fill="auto"/>
            <w:hideMark/>
          </w:tcPr>
          <w:p w14:paraId="07C2787E"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30</w:t>
            </w:r>
          </w:p>
        </w:tc>
        <w:tc>
          <w:tcPr>
            <w:tcW w:w="1842" w:type="dxa"/>
            <w:shd w:val="clear" w:color="auto" w:fill="auto"/>
            <w:hideMark/>
          </w:tcPr>
          <w:p w14:paraId="4A9539D6"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569</w:t>
            </w:r>
          </w:p>
        </w:tc>
        <w:tc>
          <w:tcPr>
            <w:tcW w:w="1843" w:type="dxa"/>
            <w:shd w:val="clear" w:color="auto" w:fill="auto"/>
            <w:hideMark/>
          </w:tcPr>
          <w:p w14:paraId="59D8AC32"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5,27</w:t>
            </w:r>
          </w:p>
        </w:tc>
      </w:tr>
      <w:tr w:rsidR="00FD472B" w:rsidRPr="001C56C5" w14:paraId="236D1ED0" w14:textId="77777777" w:rsidTr="00FD472B">
        <w:trPr>
          <w:trHeight w:val="240"/>
        </w:trPr>
        <w:tc>
          <w:tcPr>
            <w:tcW w:w="1276" w:type="dxa"/>
            <w:shd w:val="clear" w:color="auto" w:fill="auto"/>
            <w:hideMark/>
          </w:tcPr>
          <w:p w14:paraId="4C45BFEA"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PA</w:t>
            </w:r>
          </w:p>
        </w:tc>
        <w:tc>
          <w:tcPr>
            <w:tcW w:w="2409" w:type="dxa"/>
            <w:shd w:val="clear" w:color="auto" w:fill="auto"/>
            <w:hideMark/>
          </w:tcPr>
          <w:p w14:paraId="2AE055F1"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41</w:t>
            </w:r>
          </w:p>
        </w:tc>
        <w:tc>
          <w:tcPr>
            <w:tcW w:w="1842" w:type="dxa"/>
            <w:shd w:val="clear" w:color="auto" w:fill="auto"/>
            <w:hideMark/>
          </w:tcPr>
          <w:p w14:paraId="7B4DC189"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686</w:t>
            </w:r>
          </w:p>
        </w:tc>
        <w:tc>
          <w:tcPr>
            <w:tcW w:w="1843" w:type="dxa"/>
            <w:shd w:val="clear" w:color="auto" w:fill="auto"/>
            <w:hideMark/>
          </w:tcPr>
          <w:p w14:paraId="71068D71"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5,98</w:t>
            </w:r>
          </w:p>
        </w:tc>
      </w:tr>
      <w:tr w:rsidR="00FD472B" w:rsidRPr="001C56C5" w14:paraId="1473DE57" w14:textId="77777777" w:rsidTr="00FD472B">
        <w:trPr>
          <w:trHeight w:val="240"/>
        </w:trPr>
        <w:tc>
          <w:tcPr>
            <w:tcW w:w="1276" w:type="dxa"/>
            <w:shd w:val="clear" w:color="auto" w:fill="auto"/>
            <w:hideMark/>
          </w:tcPr>
          <w:p w14:paraId="2C43E7A8"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PB</w:t>
            </w:r>
          </w:p>
        </w:tc>
        <w:tc>
          <w:tcPr>
            <w:tcW w:w="2409" w:type="dxa"/>
            <w:shd w:val="clear" w:color="auto" w:fill="auto"/>
            <w:hideMark/>
          </w:tcPr>
          <w:p w14:paraId="441AE68E"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26</w:t>
            </w:r>
          </w:p>
        </w:tc>
        <w:tc>
          <w:tcPr>
            <w:tcW w:w="1842" w:type="dxa"/>
            <w:shd w:val="clear" w:color="auto" w:fill="auto"/>
            <w:hideMark/>
          </w:tcPr>
          <w:p w14:paraId="570BBD36"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397</w:t>
            </w:r>
          </w:p>
        </w:tc>
        <w:tc>
          <w:tcPr>
            <w:tcW w:w="1843" w:type="dxa"/>
            <w:shd w:val="clear" w:color="auto" w:fill="auto"/>
            <w:hideMark/>
          </w:tcPr>
          <w:p w14:paraId="7866A278"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6,55</w:t>
            </w:r>
          </w:p>
        </w:tc>
      </w:tr>
      <w:tr w:rsidR="00FD472B" w:rsidRPr="001C56C5" w14:paraId="3E6D5591" w14:textId="77777777" w:rsidTr="00FD472B">
        <w:trPr>
          <w:trHeight w:val="240"/>
        </w:trPr>
        <w:tc>
          <w:tcPr>
            <w:tcW w:w="1276" w:type="dxa"/>
            <w:shd w:val="clear" w:color="auto" w:fill="auto"/>
            <w:hideMark/>
          </w:tcPr>
          <w:p w14:paraId="3C25761D"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PE</w:t>
            </w:r>
          </w:p>
        </w:tc>
        <w:tc>
          <w:tcPr>
            <w:tcW w:w="2409" w:type="dxa"/>
            <w:shd w:val="clear" w:color="auto" w:fill="auto"/>
            <w:hideMark/>
          </w:tcPr>
          <w:p w14:paraId="04310D75"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50</w:t>
            </w:r>
          </w:p>
        </w:tc>
        <w:tc>
          <w:tcPr>
            <w:tcW w:w="1842" w:type="dxa"/>
            <w:shd w:val="clear" w:color="auto" w:fill="auto"/>
            <w:hideMark/>
          </w:tcPr>
          <w:p w14:paraId="68DDE997"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878</w:t>
            </w:r>
          </w:p>
        </w:tc>
        <w:tc>
          <w:tcPr>
            <w:tcW w:w="1843" w:type="dxa"/>
            <w:shd w:val="clear" w:color="auto" w:fill="auto"/>
            <w:hideMark/>
          </w:tcPr>
          <w:p w14:paraId="24572684"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5,69</w:t>
            </w:r>
          </w:p>
        </w:tc>
      </w:tr>
      <w:tr w:rsidR="00FD472B" w:rsidRPr="001C56C5" w14:paraId="11F00EB0" w14:textId="77777777" w:rsidTr="00FD472B">
        <w:trPr>
          <w:trHeight w:val="240"/>
        </w:trPr>
        <w:tc>
          <w:tcPr>
            <w:tcW w:w="1276" w:type="dxa"/>
            <w:shd w:val="clear" w:color="auto" w:fill="auto"/>
            <w:hideMark/>
          </w:tcPr>
          <w:p w14:paraId="03787DB0"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PI</w:t>
            </w:r>
          </w:p>
        </w:tc>
        <w:tc>
          <w:tcPr>
            <w:tcW w:w="2409" w:type="dxa"/>
            <w:shd w:val="clear" w:color="auto" w:fill="auto"/>
            <w:hideMark/>
          </w:tcPr>
          <w:p w14:paraId="407A6C87"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8</w:t>
            </w:r>
          </w:p>
        </w:tc>
        <w:tc>
          <w:tcPr>
            <w:tcW w:w="1842" w:type="dxa"/>
            <w:shd w:val="clear" w:color="auto" w:fill="auto"/>
            <w:hideMark/>
          </w:tcPr>
          <w:p w14:paraId="33A25B99"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208</w:t>
            </w:r>
          </w:p>
        </w:tc>
        <w:tc>
          <w:tcPr>
            <w:tcW w:w="1843" w:type="dxa"/>
            <w:shd w:val="clear" w:color="auto" w:fill="auto"/>
            <w:hideMark/>
          </w:tcPr>
          <w:p w14:paraId="76A0CD47"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3,85</w:t>
            </w:r>
          </w:p>
        </w:tc>
      </w:tr>
      <w:tr w:rsidR="00FD472B" w:rsidRPr="001C56C5" w14:paraId="3DF825F3" w14:textId="77777777" w:rsidTr="00FD472B">
        <w:trPr>
          <w:trHeight w:val="240"/>
        </w:trPr>
        <w:tc>
          <w:tcPr>
            <w:tcW w:w="1276" w:type="dxa"/>
            <w:shd w:val="clear" w:color="auto" w:fill="auto"/>
            <w:hideMark/>
          </w:tcPr>
          <w:p w14:paraId="41702D03"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PR</w:t>
            </w:r>
          </w:p>
        </w:tc>
        <w:tc>
          <w:tcPr>
            <w:tcW w:w="2409" w:type="dxa"/>
            <w:shd w:val="clear" w:color="auto" w:fill="auto"/>
            <w:hideMark/>
          </w:tcPr>
          <w:p w14:paraId="077B92FA"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136</w:t>
            </w:r>
          </w:p>
        </w:tc>
        <w:tc>
          <w:tcPr>
            <w:tcW w:w="1842" w:type="dxa"/>
            <w:shd w:val="clear" w:color="auto" w:fill="auto"/>
            <w:hideMark/>
          </w:tcPr>
          <w:p w14:paraId="2AC22DDB" w14:textId="282E7F1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w:t>
            </w:r>
            <w:r w:rsidR="004B60EB" w:rsidRPr="001C56C5">
              <w:rPr>
                <w:sz w:val="18"/>
              </w:rPr>
              <w:t xml:space="preserve"> </w:t>
            </w:r>
            <w:r w:rsidRPr="005D5251">
              <w:rPr>
                <w:sz w:val="18"/>
              </w:rPr>
              <w:t>201</w:t>
            </w:r>
          </w:p>
        </w:tc>
        <w:tc>
          <w:tcPr>
            <w:tcW w:w="1843" w:type="dxa"/>
            <w:shd w:val="clear" w:color="auto" w:fill="auto"/>
            <w:hideMark/>
          </w:tcPr>
          <w:p w14:paraId="7665E466"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4,25</w:t>
            </w:r>
          </w:p>
        </w:tc>
      </w:tr>
      <w:tr w:rsidR="00FD472B" w:rsidRPr="001C56C5" w14:paraId="47EB7F67" w14:textId="77777777" w:rsidTr="00FD472B">
        <w:trPr>
          <w:trHeight w:val="240"/>
        </w:trPr>
        <w:tc>
          <w:tcPr>
            <w:tcW w:w="1276" w:type="dxa"/>
            <w:shd w:val="clear" w:color="auto" w:fill="auto"/>
            <w:hideMark/>
          </w:tcPr>
          <w:p w14:paraId="73D4AFB8"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RJ</w:t>
            </w:r>
          </w:p>
        </w:tc>
        <w:tc>
          <w:tcPr>
            <w:tcW w:w="2409" w:type="dxa"/>
            <w:shd w:val="clear" w:color="auto" w:fill="auto"/>
            <w:hideMark/>
          </w:tcPr>
          <w:p w14:paraId="41661AE2"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168</w:t>
            </w:r>
          </w:p>
        </w:tc>
        <w:tc>
          <w:tcPr>
            <w:tcW w:w="1842" w:type="dxa"/>
            <w:shd w:val="clear" w:color="auto" w:fill="auto"/>
            <w:hideMark/>
          </w:tcPr>
          <w:p w14:paraId="05221F74" w14:textId="787931C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4B60EB" w:rsidRPr="001C56C5">
              <w:rPr>
                <w:sz w:val="18"/>
              </w:rPr>
              <w:t xml:space="preserve"> </w:t>
            </w:r>
            <w:r w:rsidRPr="005D5251">
              <w:rPr>
                <w:sz w:val="18"/>
              </w:rPr>
              <w:t>633</w:t>
            </w:r>
          </w:p>
        </w:tc>
        <w:tc>
          <w:tcPr>
            <w:tcW w:w="1843" w:type="dxa"/>
            <w:shd w:val="clear" w:color="auto" w:fill="auto"/>
            <w:hideMark/>
          </w:tcPr>
          <w:p w14:paraId="091D6655"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10,29</w:t>
            </w:r>
          </w:p>
        </w:tc>
      </w:tr>
      <w:tr w:rsidR="00FD472B" w:rsidRPr="001C56C5" w14:paraId="559C6BF1" w14:textId="77777777" w:rsidTr="00FD472B">
        <w:trPr>
          <w:trHeight w:val="240"/>
        </w:trPr>
        <w:tc>
          <w:tcPr>
            <w:tcW w:w="1276" w:type="dxa"/>
            <w:shd w:val="clear" w:color="auto" w:fill="auto"/>
            <w:hideMark/>
          </w:tcPr>
          <w:p w14:paraId="308378EC"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RN</w:t>
            </w:r>
          </w:p>
        </w:tc>
        <w:tc>
          <w:tcPr>
            <w:tcW w:w="2409" w:type="dxa"/>
            <w:shd w:val="clear" w:color="auto" w:fill="auto"/>
            <w:hideMark/>
          </w:tcPr>
          <w:p w14:paraId="3EC2BBCB"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16</w:t>
            </w:r>
          </w:p>
        </w:tc>
        <w:tc>
          <w:tcPr>
            <w:tcW w:w="1842" w:type="dxa"/>
            <w:shd w:val="clear" w:color="auto" w:fill="auto"/>
            <w:hideMark/>
          </w:tcPr>
          <w:p w14:paraId="4FAB2E37"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235</w:t>
            </w:r>
          </w:p>
        </w:tc>
        <w:tc>
          <w:tcPr>
            <w:tcW w:w="1843" w:type="dxa"/>
            <w:shd w:val="clear" w:color="auto" w:fill="auto"/>
            <w:hideMark/>
          </w:tcPr>
          <w:p w14:paraId="7518DB27"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6,81</w:t>
            </w:r>
          </w:p>
        </w:tc>
      </w:tr>
      <w:tr w:rsidR="00FD472B" w:rsidRPr="001C56C5" w14:paraId="798E3106" w14:textId="77777777" w:rsidTr="00FD472B">
        <w:trPr>
          <w:trHeight w:val="240"/>
        </w:trPr>
        <w:tc>
          <w:tcPr>
            <w:tcW w:w="1276" w:type="dxa"/>
            <w:shd w:val="clear" w:color="auto" w:fill="auto"/>
            <w:hideMark/>
          </w:tcPr>
          <w:p w14:paraId="6CE5D14B"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RO</w:t>
            </w:r>
          </w:p>
        </w:tc>
        <w:tc>
          <w:tcPr>
            <w:tcW w:w="2409" w:type="dxa"/>
            <w:shd w:val="clear" w:color="auto" w:fill="auto"/>
            <w:hideMark/>
          </w:tcPr>
          <w:p w14:paraId="479B14CB"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20</w:t>
            </w:r>
          </w:p>
        </w:tc>
        <w:tc>
          <w:tcPr>
            <w:tcW w:w="1842" w:type="dxa"/>
            <w:shd w:val="clear" w:color="auto" w:fill="auto"/>
            <w:hideMark/>
          </w:tcPr>
          <w:p w14:paraId="237994FA"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227</w:t>
            </w:r>
          </w:p>
        </w:tc>
        <w:tc>
          <w:tcPr>
            <w:tcW w:w="1843" w:type="dxa"/>
            <w:shd w:val="clear" w:color="auto" w:fill="auto"/>
            <w:hideMark/>
          </w:tcPr>
          <w:p w14:paraId="0A54FD83"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8,81</w:t>
            </w:r>
          </w:p>
        </w:tc>
      </w:tr>
      <w:tr w:rsidR="00FD472B" w:rsidRPr="001C56C5" w14:paraId="26B22CC4" w14:textId="77777777" w:rsidTr="00FD472B">
        <w:trPr>
          <w:trHeight w:val="240"/>
        </w:trPr>
        <w:tc>
          <w:tcPr>
            <w:tcW w:w="1276" w:type="dxa"/>
            <w:shd w:val="clear" w:color="auto" w:fill="auto"/>
            <w:hideMark/>
          </w:tcPr>
          <w:p w14:paraId="5EFBBA59"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RR</w:t>
            </w:r>
          </w:p>
        </w:tc>
        <w:tc>
          <w:tcPr>
            <w:tcW w:w="2409" w:type="dxa"/>
            <w:shd w:val="clear" w:color="auto" w:fill="auto"/>
            <w:hideMark/>
          </w:tcPr>
          <w:p w14:paraId="7A28DC3E"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6</w:t>
            </w:r>
          </w:p>
        </w:tc>
        <w:tc>
          <w:tcPr>
            <w:tcW w:w="1842" w:type="dxa"/>
            <w:shd w:val="clear" w:color="auto" w:fill="auto"/>
            <w:hideMark/>
          </w:tcPr>
          <w:p w14:paraId="0C9636A7"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94</w:t>
            </w:r>
          </w:p>
        </w:tc>
        <w:tc>
          <w:tcPr>
            <w:tcW w:w="1843" w:type="dxa"/>
            <w:shd w:val="clear" w:color="auto" w:fill="auto"/>
            <w:hideMark/>
          </w:tcPr>
          <w:p w14:paraId="79BB6F85"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6,38</w:t>
            </w:r>
          </w:p>
        </w:tc>
      </w:tr>
      <w:tr w:rsidR="00FD472B" w:rsidRPr="001C56C5" w14:paraId="1C8472A9" w14:textId="77777777" w:rsidTr="00FD472B">
        <w:trPr>
          <w:trHeight w:val="240"/>
        </w:trPr>
        <w:tc>
          <w:tcPr>
            <w:tcW w:w="1276" w:type="dxa"/>
            <w:shd w:val="clear" w:color="auto" w:fill="auto"/>
            <w:hideMark/>
          </w:tcPr>
          <w:p w14:paraId="1C6C20F7"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RS</w:t>
            </w:r>
          </w:p>
        </w:tc>
        <w:tc>
          <w:tcPr>
            <w:tcW w:w="2409" w:type="dxa"/>
            <w:shd w:val="clear" w:color="auto" w:fill="auto"/>
            <w:hideMark/>
          </w:tcPr>
          <w:p w14:paraId="7B395B53"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249</w:t>
            </w:r>
          </w:p>
        </w:tc>
        <w:tc>
          <w:tcPr>
            <w:tcW w:w="1842" w:type="dxa"/>
            <w:shd w:val="clear" w:color="auto" w:fill="auto"/>
            <w:hideMark/>
          </w:tcPr>
          <w:p w14:paraId="627176D0" w14:textId="7414BE1F"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w:t>
            </w:r>
            <w:r w:rsidR="004B60EB" w:rsidRPr="001C56C5">
              <w:rPr>
                <w:sz w:val="18"/>
              </w:rPr>
              <w:t xml:space="preserve"> </w:t>
            </w:r>
            <w:r w:rsidRPr="005D5251">
              <w:rPr>
                <w:sz w:val="18"/>
              </w:rPr>
              <w:t>751</w:t>
            </w:r>
          </w:p>
        </w:tc>
        <w:tc>
          <w:tcPr>
            <w:tcW w:w="1843" w:type="dxa"/>
            <w:shd w:val="clear" w:color="auto" w:fill="auto"/>
            <w:hideMark/>
          </w:tcPr>
          <w:p w14:paraId="35E7E68D"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6,64</w:t>
            </w:r>
          </w:p>
        </w:tc>
      </w:tr>
      <w:tr w:rsidR="00FD472B" w:rsidRPr="001C56C5" w14:paraId="422673CB" w14:textId="77777777" w:rsidTr="00FD472B">
        <w:trPr>
          <w:trHeight w:val="240"/>
        </w:trPr>
        <w:tc>
          <w:tcPr>
            <w:tcW w:w="1276" w:type="dxa"/>
            <w:shd w:val="clear" w:color="auto" w:fill="auto"/>
            <w:hideMark/>
          </w:tcPr>
          <w:p w14:paraId="202F8328"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SC</w:t>
            </w:r>
          </w:p>
        </w:tc>
        <w:tc>
          <w:tcPr>
            <w:tcW w:w="2409" w:type="dxa"/>
            <w:shd w:val="clear" w:color="auto" w:fill="auto"/>
            <w:hideMark/>
          </w:tcPr>
          <w:p w14:paraId="59C74D20"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127</w:t>
            </w:r>
          </w:p>
        </w:tc>
        <w:tc>
          <w:tcPr>
            <w:tcW w:w="1842" w:type="dxa"/>
            <w:shd w:val="clear" w:color="auto" w:fill="auto"/>
            <w:hideMark/>
          </w:tcPr>
          <w:p w14:paraId="4DE6BC49"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1,611</w:t>
            </w:r>
          </w:p>
        </w:tc>
        <w:tc>
          <w:tcPr>
            <w:tcW w:w="1843" w:type="dxa"/>
            <w:shd w:val="clear" w:color="auto" w:fill="auto"/>
            <w:hideMark/>
          </w:tcPr>
          <w:p w14:paraId="27D2196F"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7,88</w:t>
            </w:r>
          </w:p>
        </w:tc>
      </w:tr>
      <w:tr w:rsidR="00FD472B" w:rsidRPr="001C56C5" w14:paraId="65A0BD90" w14:textId="77777777" w:rsidTr="00FD472B">
        <w:trPr>
          <w:trHeight w:val="240"/>
        </w:trPr>
        <w:tc>
          <w:tcPr>
            <w:tcW w:w="1276" w:type="dxa"/>
            <w:shd w:val="clear" w:color="auto" w:fill="auto"/>
            <w:hideMark/>
          </w:tcPr>
          <w:p w14:paraId="5834FCA0"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SE</w:t>
            </w:r>
          </w:p>
        </w:tc>
        <w:tc>
          <w:tcPr>
            <w:tcW w:w="2409" w:type="dxa"/>
            <w:shd w:val="clear" w:color="auto" w:fill="auto"/>
            <w:hideMark/>
          </w:tcPr>
          <w:p w14:paraId="03CC63B7"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17</w:t>
            </w:r>
          </w:p>
        </w:tc>
        <w:tc>
          <w:tcPr>
            <w:tcW w:w="1842" w:type="dxa"/>
            <w:shd w:val="clear" w:color="auto" w:fill="auto"/>
            <w:hideMark/>
          </w:tcPr>
          <w:p w14:paraId="531A11EF"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321</w:t>
            </w:r>
          </w:p>
        </w:tc>
        <w:tc>
          <w:tcPr>
            <w:tcW w:w="1843" w:type="dxa"/>
            <w:shd w:val="clear" w:color="auto" w:fill="auto"/>
            <w:hideMark/>
          </w:tcPr>
          <w:p w14:paraId="2A2EEF58"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5,30</w:t>
            </w:r>
          </w:p>
        </w:tc>
      </w:tr>
      <w:tr w:rsidR="00FD472B" w:rsidRPr="001C56C5" w14:paraId="4A8F68A8" w14:textId="77777777" w:rsidTr="00FD472B">
        <w:trPr>
          <w:trHeight w:val="240"/>
        </w:trPr>
        <w:tc>
          <w:tcPr>
            <w:tcW w:w="1276" w:type="dxa"/>
            <w:shd w:val="clear" w:color="auto" w:fill="auto"/>
            <w:hideMark/>
          </w:tcPr>
          <w:p w14:paraId="629518CC"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SP</w:t>
            </w:r>
          </w:p>
        </w:tc>
        <w:tc>
          <w:tcPr>
            <w:tcW w:w="2409" w:type="dxa"/>
            <w:shd w:val="clear" w:color="auto" w:fill="auto"/>
            <w:hideMark/>
          </w:tcPr>
          <w:p w14:paraId="0CE54200"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497</w:t>
            </w:r>
          </w:p>
        </w:tc>
        <w:tc>
          <w:tcPr>
            <w:tcW w:w="1842" w:type="dxa"/>
            <w:shd w:val="clear" w:color="auto" w:fill="auto"/>
            <w:hideMark/>
          </w:tcPr>
          <w:p w14:paraId="52219F17" w14:textId="41A99330"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9</w:t>
            </w:r>
            <w:r w:rsidR="004B60EB" w:rsidRPr="001C56C5">
              <w:rPr>
                <w:sz w:val="18"/>
              </w:rPr>
              <w:t xml:space="preserve"> </w:t>
            </w:r>
            <w:r w:rsidRPr="005D5251">
              <w:rPr>
                <w:sz w:val="18"/>
              </w:rPr>
              <w:t>646</w:t>
            </w:r>
          </w:p>
        </w:tc>
        <w:tc>
          <w:tcPr>
            <w:tcW w:w="1843" w:type="dxa"/>
            <w:shd w:val="clear" w:color="auto" w:fill="auto"/>
            <w:hideMark/>
          </w:tcPr>
          <w:p w14:paraId="6EE10BD2"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5,15</w:t>
            </w:r>
          </w:p>
        </w:tc>
      </w:tr>
      <w:tr w:rsidR="00FD472B" w:rsidRPr="001C56C5" w14:paraId="7D1B348B" w14:textId="77777777" w:rsidTr="00FD472B">
        <w:trPr>
          <w:trHeight w:val="240"/>
        </w:trPr>
        <w:tc>
          <w:tcPr>
            <w:tcW w:w="1276" w:type="dxa"/>
            <w:tcBorders>
              <w:bottom w:val="single" w:sz="12" w:space="0" w:color="auto"/>
            </w:tcBorders>
            <w:shd w:val="clear" w:color="auto" w:fill="auto"/>
            <w:hideMark/>
          </w:tcPr>
          <w:p w14:paraId="7AAEC820" w14:textId="77777777" w:rsidR="005D5251" w:rsidRPr="005D5251" w:rsidRDefault="005D5251" w:rsidP="00FD472B">
            <w:pPr>
              <w:pStyle w:val="SingleTxtG"/>
              <w:tabs>
                <w:tab w:val="clear" w:pos="1701"/>
                <w:tab w:val="clear" w:pos="2268"/>
                <w:tab w:val="clear" w:pos="2835"/>
              </w:tabs>
              <w:spacing w:before="40" w:after="40" w:line="220" w:lineRule="exact"/>
              <w:ind w:left="0" w:right="0"/>
              <w:jc w:val="left"/>
              <w:rPr>
                <w:sz w:val="18"/>
              </w:rPr>
            </w:pPr>
            <w:r w:rsidRPr="005D5251">
              <w:rPr>
                <w:sz w:val="18"/>
              </w:rPr>
              <w:t>TO</w:t>
            </w:r>
          </w:p>
        </w:tc>
        <w:tc>
          <w:tcPr>
            <w:tcW w:w="2409" w:type="dxa"/>
            <w:tcBorders>
              <w:bottom w:val="single" w:sz="12" w:space="0" w:color="auto"/>
            </w:tcBorders>
            <w:shd w:val="clear" w:color="auto" w:fill="auto"/>
            <w:hideMark/>
          </w:tcPr>
          <w:p w14:paraId="1E405E53"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4</w:t>
            </w:r>
          </w:p>
        </w:tc>
        <w:tc>
          <w:tcPr>
            <w:tcW w:w="1842" w:type="dxa"/>
            <w:tcBorders>
              <w:bottom w:val="single" w:sz="12" w:space="0" w:color="auto"/>
            </w:tcBorders>
            <w:shd w:val="clear" w:color="auto" w:fill="auto"/>
            <w:hideMark/>
          </w:tcPr>
          <w:p w14:paraId="266F62CE"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110</w:t>
            </w:r>
          </w:p>
        </w:tc>
        <w:tc>
          <w:tcPr>
            <w:tcW w:w="1843" w:type="dxa"/>
            <w:tcBorders>
              <w:bottom w:val="single" w:sz="12" w:space="0" w:color="auto"/>
            </w:tcBorders>
            <w:shd w:val="clear" w:color="auto" w:fill="auto"/>
            <w:hideMark/>
          </w:tcPr>
          <w:p w14:paraId="1A2E4BB6"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3,64</w:t>
            </w:r>
          </w:p>
        </w:tc>
      </w:tr>
    </w:tbl>
    <w:p w14:paraId="17BBB7E1" w14:textId="4B4FF5E9" w:rsidR="005D5251" w:rsidRPr="001C56C5" w:rsidRDefault="005D5251" w:rsidP="004B60EB">
      <w:pPr>
        <w:pStyle w:val="H1G"/>
      </w:pPr>
      <w:bookmarkStart w:id="6" w:name="_Hlk192082322"/>
      <w:r w:rsidRPr="001C56C5">
        <w:tab/>
      </w:r>
      <w:r w:rsidR="004B60EB" w:rsidRPr="001C56C5">
        <w:tab/>
      </w:r>
      <w:r w:rsidRPr="001C56C5">
        <w:t>Respuesta al párrafo 18 c) de la lista de cuestiones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60"/>
        <w:gridCol w:w="1842"/>
        <w:gridCol w:w="1843"/>
        <w:gridCol w:w="2125"/>
      </w:tblGrid>
      <w:tr w:rsidR="004B60EB" w:rsidRPr="001C56C5" w14:paraId="120E86C0" w14:textId="77777777" w:rsidTr="000A6EBF">
        <w:trPr>
          <w:trHeight w:val="240"/>
          <w:tblHeader/>
        </w:trPr>
        <w:tc>
          <w:tcPr>
            <w:tcW w:w="1560" w:type="dxa"/>
            <w:tcBorders>
              <w:top w:val="single" w:sz="4" w:space="0" w:color="auto"/>
              <w:bottom w:val="single" w:sz="12" w:space="0" w:color="auto"/>
            </w:tcBorders>
            <w:shd w:val="clear" w:color="auto" w:fill="auto"/>
            <w:vAlign w:val="bottom"/>
            <w:hideMark/>
          </w:tcPr>
          <w:bookmarkEnd w:id="6"/>
          <w:p w14:paraId="1789DE20" w14:textId="77777777" w:rsidR="005D5251" w:rsidRPr="005D5251" w:rsidRDefault="005D5251" w:rsidP="004B60EB">
            <w:pPr>
              <w:pStyle w:val="SingleTxtG"/>
              <w:tabs>
                <w:tab w:val="clear" w:pos="1701"/>
                <w:tab w:val="clear" w:pos="2268"/>
                <w:tab w:val="clear" w:pos="2835"/>
              </w:tabs>
              <w:spacing w:before="80" w:after="80" w:line="200" w:lineRule="exact"/>
              <w:ind w:left="0" w:right="0"/>
              <w:jc w:val="left"/>
              <w:rPr>
                <w:i/>
                <w:sz w:val="16"/>
              </w:rPr>
            </w:pPr>
            <w:r w:rsidRPr="005D5251">
              <w:rPr>
                <w:i/>
                <w:iCs/>
                <w:sz w:val="16"/>
              </w:rPr>
              <w:t>Unidad federativa</w:t>
            </w:r>
          </w:p>
        </w:tc>
        <w:tc>
          <w:tcPr>
            <w:tcW w:w="1842" w:type="dxa"/>
            <w:tcBorders>
              <w:top w:val="single" w:sz="4" w:space="0" w:color="auto"/>
              <w:bottom w:val="single" w:sz="12" w:space="0" w:color="auto"/>
            </w:tcBorders>
            <w:shd w:val="clear" w:color="auto" w:fill="auto"/>
            <w:vAlign w:val="bottom"/>
            <w:hideMark/>
          </w:tcPr>
          <w:p w14:paraId="1F1B2B9F" w14:textId="77777777" w:rsidR="005D5251" w:rsidRPr="005D5251" w:rsidRDefault="005D5251" w:rsidP="004B60EB">
            <w:pPr>
              <w:pStyle w:val="SingleTxtG"/>
              <w:tabs>
                <w:tab w:val="clear" w:pos="1701"/>
                <w:tab w:val="clear" w:pos="2268"/>
                <w:tab w:val="clear" w:pos="2835"/>
              </w:tabs>
              <w:spacing w:before="80" w:after="80" w:line="200" w:lineRule="exact"/>
              <w:ind w:left="0" w:right="28"/>
              <w:jc w:val="right"/>
              <w:rPr>
                <w:i/>
                <w:sz w:val="16"/>
              </w:rPr>
            </w:pPr>
            <w:r w:rsidRPr="005D5251">
              <w:rPr>
                <w:i/>
                <w:iCs/>
                <w:sz w:val="16"/>
              </w:rPr>
              <w:t>Número de matriculaciones de personas con discapacidad</w:t>
            </w:r>
          </w:p>
        </w:tc>
        <w:tc>
          <w:tcPr>
            <w:tcW w:w="1843" w:type="dxa"/>
            <w:tcBorders>
              <w:top w:val="single" w:sz="4" w:space="0" w:color="auto"/>
              <w:bottom w:val="single" w:sz="12" w:space="0" w:color="auto"/>
            </w:tcBorders>
            <w:shd w:val="clear" w:color="auto" w:fill="auto"/>
            <w:vAlign w:val="bottom"/>
            <w:hideMark/>
          </w:tcPr>
          <w:p w14:paraId="70653CDD" w14:textId="77777777" w:rsidR="005D5251" w:rsidRPr="005D5251" w:rsidRDefault="005D5251" w:rsidP="004B60EB">
            <w:pPr>
              <w:pStyle w:val="SingleTxtG"/>
              <w:tabs>
                <w:tab w:val="clear" w:pos="1701"/>
                <w:tab w:val="clear" w:pos="2268"/>
                <w:tab w:val="clear" w:pos="2835"/>
              </w:tabs>
              <w:spacing w:before="80" w:after="80" w:line="200" w:lineRule="exact"/>
              <w:ind w:left="0" w:right="28"/>
              <w:jc w:val="right"/>
              <w:rPr>
                <w:i/>
                <w:sz w:val="16"/>
              </w:rPr>
            </w:pPr>
            <w:r w:rsidRPr="005D5251">
              <w:rPr>
                <w:i/>
                <w:iCs/>
                <w:sz w:val="16"/>
              </w:rPr>
              <w:t>Número de matriculaciones en el ciclo de educación básica</w:t>
            </w:r>
          </w:p>
        </w:tc>
        <w:tc>
          <w:tcPr>
            <w:tcW w:w="2125" w:type="dxa"/>
            <w:tcBorders>
              <w:top w:val="single" w:sz="4" w:space="0" w:color="auto"/>
              <w:bottom w:val="single" w:sz="12" w:space="0" w:color="auto"/>
            </w:tcBorders>
            <w:shd w:val="clear" w:color="auto" w:fill="auto"/>
            <w:vAlign w:val="bottom"/>
            <w:hideMark/>
          </w:tcPr>
          <w:p w14:paraId="76DCDCC6" w14:textId="77777777" w:rsidR="005D5251" w:rsidRPr="005D5251" w:rsidRDefault="005D5251" w:rsidP="004B60EB">
            <w:pPr>
              <w:pStyle w:val="SingleTxtG"/>
              <w:tabs>
                <w:tab w:val="clear" w:pos="1701"/>
                <w:tab w:val="clear" w:pos="2268"/>
                <w:tab w:val="clear" w:pos="2835"/>
              </w:tabs>
              <w:spacing w:before="80" w:after="80" w:line="200" w:lineRule="exact"/>
              <w:ind w:left="0" w:right="28"/>
              <w:jc w:val="right"/>
              <w:rPr>
                <w:i/>
                <w:sz w:val="16"/>
              </w:rPr>
            </w:pPr>
            <w:r w:rsidRPr="005D5251">
              <w:rPr>
                <w:i/>
                <w:iCs/>
                <w:sz w:val="16"/>
              </w:rPr>
              <w:t>Porcentaje de matriculaciones de niños con discapacidad en la educación básica</w:t>
            </w:r>
          </w:p>
        </w:tc>
      </w:tr>
      <w:tr w:rsidR="004B60EB" w:rsidRPr="001C56C5" w14:paraId="5E8B19D5" w14:textId="77777777" w:rsidTr="000A6EBF">
        <w:trPr>
          <w:trHeight w:val="240"/>
        </w:trPr>
        <w:tc>
          <w:tcPr>
            <w:tcW w:w="1560" w:type="dxa"/>
            <w:shd w:val="clear" w:color="auto" w:fill="auto"/>
            <w:hideMark/>
          </w:tcPr>
          <w:p w14:paraId="2A1DA2A4" w14:textId="5B8D58EB"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Acre</w:t>
            </w:r>
          </w:p>
        </w:tc>
        <w:tc>
          <w:tcPr>
            <w:tcW w:w="1842" w:type="dxa"/>
            <w:shd w:val="clear" w:color="auto" w:fill="auto"/>
            <w:vAlign w:val="bottom"/>
            <w:hideMark/>
          </w:tcPr>
          <w:p w14:paraId="4DF53030" w14:textId="1F9AE1A1"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17</w:t>
            </w:r>
            <w:r w:rsidR="004B60EB" w:rsidRPr="001C56C5">
              <w:rPr>
                <w:sz w:val="18"/>
              </w:rPr>
              <w:t xml:space="preserve"> </w:t>
            </w:r>
            <w:r w:rsidRPr="005D5251">
              <w:rPr>
                <w:sz w:val="18"/>
              </w:rPr>
              <w:t>661</w:t>
            </w:r>
          </w:p>
        </w:tc>
        <w:tc>
          <w:tcPr>
            <w:tcW w:w="1843" w:type="dxa"/>
            <w:shd w:val="clear" w:color="auto" w:fill="auto"/>
            <w:vAlign w:val="bottom"/>
            <w:hideMark/>
          </w:tcPr>
          <w:p w14:paraId="52468DA2" w14:textId="77E3D6A8"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253</w:t>
            </w:r>
            <w:r w:rsidR="004B60EB" w:rsidRPr="001C56C5">
              <w:rPr>
                <w:sz w:val="18"/>
              </w:rPr>
              <w:t xml:space="preserve"> </w:t>
            </w:r>
            <w:r w:rsidRPr="005D5251">
              <w:rPr>
                <w:sz w:val="18"/>
              </w:rPr>
              <w:t>918</w:t>
            </w:r>
          </w:p>
        </w:tc>
        <w:tc>
          <w:tcPr>
            <w:tcW w:w="2125" w:type="dxa"/>
            <w:shd w:val="clear" w:color="auto" w:fill="auto"/>
            <w:vAlign w:val="bottom"/>
            <w:hideMark/>
          </w:tcPr>
          <w:p w14:paraId="77B464C7" w14:textId="369E592F"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7,00</w:t>
            </w:r>
          </w:p>
        </w:tc>
      </w:tr>
      <w:tr w:rsidR="004B60EB" w:rsidRPr="001C56C5" w14:paraId="3F856021" w14:textId="77777777" w:rsidTr="000A6EBF">
        <w:trPr>
          <w:trHeight w:val="240"/>
        </w:trPr>
        <w:tc>
          <w:tcPr>
            <w:tcW w:w="1560" w:type="dxa"/>
            <w:shd w:val="clear" w:color="auto" w:fill="auto"/>
            <w:hideMark/>
          </w:tcPr>
          <w:p w14:paraId="196ADDD1" w14:textId="58991559"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Alagoas</w:t>
            </w:r>
          </w:p>
        </w:tc>
        <w:tc>
          <w:tcPr>
            <w:tcW w:w="1842" w:type="dxa"/>
            <w:shd w:val="clear" w:color="auto" w:fill="auto"/>
            <w:vAlign w:val="bottom"/>
            <w:hideMark/>
          </w:tcPr>
          <w:p w14:paraId="33CC61CF" w14:textId="2207BF9E"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34</w:t>
            </w:r>
            <w:r w:rsidR="004B60EB" w:rsidRPr="001C56C5">
              <w:rPr>
                <w:sz w:val="18"/>
              </w:rPr>
              <w:t xml:space="preserve"> </w:t>
            </w:r>
            <w:r w:rsidRPr="005D5251">
              <w:rPr>
                <w:sz w:val="18"/>
              </w:rPr>
              <w:t>145</w:t>
            </w:r>
          </w:p>
        </w:tc>
        <w:tc>
          <w:tcPr>
            <w:tcW w:w="1843" w:type="dxa"/>
            <w:shd w:val="clear" w:color="auto" w:fill="auto"/>
            <w:vAlign w:val="bottom"/>
            <w:hideMark/>
          </w:tcPr>
          <w:p w14:paraId="42D11598" w14:textId="50C2A2C4"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891</w:t>
            </w:r>
            <w:r w:rsidR="004B60EB" w:rsidRPr="001C56C5">
              <w:rPr>
                <w:sz w:val="18"/>
              </w:rPr>
              <w:t xml:space="preserve"> </w:t>
            </w:r>
            <w:r w:rsidRPr="005D5251">
              <w:rPr>
                <w:sz w:val="18"/>
              </w:rPr>
              <w:t>409</w:t>
            </w:r>
          </w:p>
        </w:tc>
        <w:tc>
          <w:tcPr>
            <w:tcW w:w="2125" w:type="dxa"/>
            <w:shd w:val="clear" w:color="auto" w:fill="auto"/>
            <w:vAlign w:val="bottom"/>
            <w:hideMark/>
          </w:tcPr>
          <w:p w14:paraId="6A36486D" w14:textId="73D03D5B"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3,80</w:t>
            </w:r>
          </w:p>
        </w:tc>
      </w:tr>
      <w:tr w:rsidR="004B60EB" w:rsidRPr="001C56C5" w14:paraId="32C0E2BB" w14:textId="77777777" w:rsidTr="000A6EBF">
        <w:trPr>
          <w:trHeight w:val="240"/>
        </w:trPr>
        <w:tc>
          <w:tcPr>
            <w:tcW w:w="1560" w:type="dxa"/>
            <w:shd w:val="clear" w:color="auto" w:fill="auto"/>
            <w:hideMark/>
          </w:tcPr>
          <w:p w14:paraId="7AC5A65B" w14:textId="03D4D958"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Amapá</w:t>
            </w:r>
          </w:p>
        </w:tc>
        <w:tc>
          <w:tcPr>
            <w:tcW w:w="1842" w:type="dxa"/>
            <w:shd w:val="clear" w:color="auto" w:fill="auto"/>
            <w:vAlign w:val="bottom"/>
            <w:hideMark/>
          </w:tcPr>
          <w:p w14:paraId="0B8BDF22" w14:textId="3A067379"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9</w:t>
            </w:r>
            <w:r w:rsidR="004B60EB" w:rsidRPr="001C56C5">
              <w:rPr>
                <w:sz w:val="18"/>
              </w:rPr>
              <w:t xml:space="preserve"> </w:t>
            </w:r>
            <w:r w:rsidRPr="005D5251">
              <w:rPr>
                <w:sz w:val="18"/>
              </w:rPr>
              <w:t>874</w:t>
            </w:r>
          </w:p>
        </w:tc>
        <w:tc>
          <w:tcPr>
            <w:tcW w:w="1843" w:type="dxa"/>
            <w:shd w:val="clear" w:color="auto" w:fill="auto"/>
            <w:vAlign w:val="bottom"/>
            <w:hideMark/>
          </w:tcPr>
          <w:p w14:paraId="0FFBC863" w14:textId="2E46D68A"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213</w:t>
            </w:r>
            <w:r w:rsidR="004B60EB" w:rsidRPr="001C56C5">
              <w:rPr>
                <w:sz w:val="18"/>
              </w:rPr>
              <w:t xml:space="preserve"> </w:t>
            </w:r>
            <w:r w:rsidRPr="005D5251">
              <w:rPr>
                <w:sz w:val="18"/>
              </w:rPr>
              <w:t>345</w:t>
            </w:r>
          </w:p>
        </w:tc>
        <w:tc>
          <w:tcPr>
            <w:tcW w:w="2125" w:type="dxa"/>
            <w:shd w:val="clear" w:color="auto" w:fill="auto"/>
            <w:vAlign w:val="bottom"/>
            <w:hideMark/>
          </w:tcPr>
          <w:p w14:paraId="494337CF" w14:textId="16CED1BC"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4,60</w:t>
            </w:r>
          </w:p>
        </w:tc>
      </w:tr>
      <w:tr w:rsidR="004B60EB" w:rsidRPr="001C56C5" w14:paraId="0527796A" w14:textId="77777777" w:rsidTr="000A6EBF">
        <w:trPr>
          <w:trHeight w:val="240"/>
        </w:trPr>
        <w:tc>
          <w:tcPr>
            <w:tcW w:w="1560" w:type="dxa"/>
            <w:shd w:val="clear" w:color="auto" w:fill="auto"/>
            <w:hideMark/>
          </w:tcPr>
          <w:p w14:paraId="2CC6F44E" w14:textId="17A2A890"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Amazonas</w:t>
            </w:r>
          </w:p>
        </w:tc>
        <w:tc>
          <w:tcPr>
            <w:tcW w:w="1842" w:type="dxa"/>
            <w:shd w:val="clear" w:color="auto" w:fill="auto"/>
            <w:vAlign w:val="bottom"/>
            <w:hideMark/>
          </w:tcPr>
          <w:p w14:paraId="67971C0A" w14:textId="3BDDF4F1"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28</w:t>
            </w:r>
            <w:r w:rsidR="004B60EB" w:rsidRPr="001C56C5">
              <w:rPr>
                <w:sz w:val="18"/>
              </w:rPr>
              <w:t xml:space="preserve"> </w:t>
            </w:r>
            <w:r w:rsidRPr="005D5251">
              <w:rPr>
                <w:sz w:val="18"/>
              </w:rPr>
              <w:t>830</w:t>
            </w:r>
          </w:p>
        </w:tc>
        <w:tc>
          <w:tcPr>
            <w:tcW w:w="1843" w:type="dxa"/>
            <w:shd w:val="clear" w:color="auto" w:fill="auto"/>
            <w:vAlign w:val="bottom"/>
            <w:hideMark/>
          </w:tcPr>
          <w:p w14:paraId="2B1BA551" w14:textId="0AB2EFD6"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4B60EB" w:rsidRPr="001C56C5">
              <w:rPr>
                <w:sz w:val="18"/>
              </w:rPr>
              <w:t xml:space="preserve"> </w:t>
            </w:r>
            <w:r w:rsidRPr="005D5251">
              <w:rPr>
                <w:sz w:val="18"/>
              </w:rPr>
              <w:t>149</w:t>
            </w:r>
            <w:r w:rsidR="004B60EB" w:rsidRPr="001C56C5">
              <w:rPr>
                <w:sz w:val="18"/>
              </w:rPr>
              <w:t xml:space="preserve"> </w:t>
            </w:r>
            <w:r w:rsidRPr="005D5251">
              <w:rPr>
                <w:sz w:val="18"/>
              </w:rPr>
              <w:t>598</w:t>
            </w:r>
          </w:p>
        </w:tc>
        <w:tc>
          <w:tcPr>
            <w:tcW w:w="2125" w:type="dxa"/>
            <w:shd w:val="clear" w:color="auto" w:fill="auto"/>
            <w:vAlign w:val="bottom"/>
            <w:hideMark/>
          </w:tcPr>
          <w:p w14:paraId="5EA1EDAA" w14:textId="1750CE93"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2,50</w:t>
            </w:r>
          </w:p>
        </w:tc>
      </w:tr>
      <w:tr w:rsidR="004B60EB" w:rsidRPr="001C56C5" w14:paraId="1BE88BA7" w14:textId="77777777" w:rsidTr="000A6EBF">
        <w:trPr>
          <w:trHeight w:val="240"/>
        </w:trPr>
        <w:tc>
          <w:tcPr>
            <w:tcW w:w="1560" w:type="dxa"/>
            <w:shd w:val="clear" w:color="auto" w:fill="auto"/>
            <w:hideMark/>
          </w:tcPr>
          <w:p w14:paraId="56698523" w14:textId="56295A81"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Bahía</w:t>
            </w:r>
          </w:p>
        </w:tc>
        <w:tc>
          <w:tcPr>
            <w:tcW w:w="1842" w:type="dxa"/>
            <w:shd w:val="clear" w:color="auto" w:fill="auto"/>
            <w:vAlign w:val="bottom"/>
            <w:hideMark/>
          </w:tcPr>
          <w:p w14:paraId="2925814F" w14:textId="74674CE8"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158</w:t>
            </w:r>
            <w:r w:rsidR="004B60EB" w:rsidRPr="001C56C5">
              <w:rPr>
                <w:sz w:val="18"/>
              </w:rPr>
              <w:t xml:space="preserve"> </w:t>
            </w:r>
            <w:r w:rsidRPr="005D5251">
              <w:rPr>
                <w:sz w:val="18"/>
              </w:rPr>
              <w:t>699</w:t>
            </w:r>
          </w:p>
        </w:tc>
        <w:tc>
          <w:tcPr>
            <w:tcW w:w="1843" w:type="dxa"/>
            <w:shd w:val="clear" w:color="auto" w:fill="auto"/>
            <w:vAlign w:val="bottom"/>
            <w:hideMark/>
          </w:tcPr>
          <w:p w14:paraId="1EDE7544" w14:textId="17E652CA"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w:t>
            </w:r>
            <w:r w:rsidR="004B60EB" w:rsidRPr="001C56C5">
              <w:rPr>
                <w:sz w:val="18"/>
              </w:rPr>
              <w:t xml:space="preserve"> </w:t>
            </w:r>
            <w:r w:rsidRPr="005D5251">
              <w:rPr>
                <w:sz w:val="18"/>
              </w:rPr>
              <w:t>440</w:t>
            </w:r>
            <w:r w:rsidR="004B60EB" w:rsidRPr="001C56C5">
              <w:rPr>
                <w:sz w:val="18"/>
              </w:rPr>
              <w:t xml:space="preserve"> </w:t>
            </w:r>
            <w:r w:rsidRPr="005D5251">
              <w:rPr>
                <w:sz w:val="18"/>
              </w:rPr>
              <w:t>528</w:t>
            </w:r>
          </w:p>
        </w:tc>
        <w:tc>
          <w:tcPr>
            <w:tcW w:w="2125" w:type="dxa"/>
            <w:shd w:val="clear" w:color="auto" w:fill="auto"/>
            <w:vAlign w:val="bottom"/>
            <w:hideMark/>
          </w:tcPr>
          <w:p w14:paraId="574562B5" w14:textId="12119680"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4,60</w:t>
            </w:r>
          </w:p>
        </w:tc>
      </w:tr>
      <w:tr w:rsidR="004B60EB" w:rsidRPr="001C56C5" w14:paraId="6F0884B7" w14:textId="77777777" w:rsidTr="000A6EBF">
        <w:trPr>
          <w:trHeight w:val="240"/>
        </w:trPr>
        <w:tc>
          <w:tcPr>
            <w:tcW w:w="1560" w:type="dxa"/>
            <w:shd w:val="clear" w:color="auto" w:fill="auto"/>
            <w:hideMark/>
          </w:tcPr>
          <w:p w14:paraId="43424D99" w14:textId="0B81D791"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Ceará</w:t>
            </w:r>
          </w:p>
        </w:tc>
        <w:tc>
          <w:tcPr>
            <w:tcW w:w="1842" w:type="dxa"/>
            <w:shd w:val="clear" w:color="auto" w:fill="auto"/>
            <w:vAlign w:val="bottom"/>
            <w:hideMark/>
          </w:tcPr>
          <w:p w14:paraId="61A7CECE" w14:textId="5AF6B5AF"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97</w:t>
            </w:r>
            <w:r w:rsidR="004B60EB" w:rsidRPr="001C56C5">
              <w:rPr>
                <w:sz w:val="18"/>
              </w:rPr>
              <w:t xml:space="preserve"> </w:t>
            </w:r>
            <w:r w:rsidRPr="005D5251">
              <w:rPr>
                <w:sz w:val="18"/>
              </w:rPr>
              <w:t>767</w:t>
            </w:r>
          </w:p>
        </w:tc>
        <w:tc>
          <w:tcPr>
            <w:tcW w:w="1843" w:type="dxa"/>
            <w:shd w:val="clear" w:color="auto" w:fill="auto"/>
            <w:vAlign w:val="bottom"/>
            <w:hideMark/>
          </w:tcPr>
          <w:p w14:paraId="7DB5A812" w14:textId="0FA702AB"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w:t>
            </w:r>
            <w:r w:rsidR="004B60EB" w:rsidRPr="001C56C5">
              <w:rPr>
                <w:sz w:val="18"/>
              </w:rPr>
              <w:t xml:space="preserve"> </w:t>
            </w:r>
            <w:r w:rsidRPr="005D5251">
              <w:rPr>
                <w:sz w:val="18"/>
              </w:rPr>
              <w:t>136</w:t>
            </w:r>
            <w:r w:rsidR="004B60EB" w:rsidRPr="001C56C5">
              <w:rPr>
                <w:sz w:val="18"/>
              </w:rPr>
              <w:t xml:space="preserve"> </w:t>
            </w:r>
            <w:r w:rsidRPr="005D5251">
              <w:rPr>
                <w:sz w:val="18"/>
              </w:rPr>
              <w:t>831</w:t>
            </w:r>
          </w:p>
        </w:tc>
        <w:tc>
          <w:tcPr>
            <w:tcW w:w="2125" w:type="dxa"/>
            <w:shd w:val="clear" w:color="auto" w:fill="auto"/>
            <w:vAlign w:val="bottom"/>
            <w:hideMark/>
          </w:tcPr>
          <w:p w14:paraId="3CFDC8AE" w14:textId="47C76FB6"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4,60</w:t>
            </w:r>
          </w:p>
        </w:tc>
      </w:tr>
      <w:tr w:rsidR="004B60EB" w:rsidRPr="001C56C5" w14:paraId="6A84846F" w14:textId="77777777" w:rsidTr="000A6EBF">
        <w:trPr>
          <w:trHeight w:val="240"/>
        </w:trPr>
        <w:tc>
          <w:tcPr>
            <w:tcW w:w="1560" w:type="dxa"/>
            <w:shd w:val="clear" w:color="auto" w:fill="auto"/>
            <w:hideMark/>
          </w:tcPr>
          <w:p w14:paraId="34D84197" w14:textId="0F377AD8"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Distrito Federal</w:t>
            </w:r>
          </w:p>
        </w:tc>
        <w:tc>
          <w:tcPr>
            <w:tcW w:w="1842" w:type="dxa"/>
            <w:shd w:val="clear" w:color="auto" w:fill="auto"/>
            <w:vAlign w:val="bottom"/>
            <w:hideMark/>
          </w:tcPr>
          <w:p w14:paraId="675900EA" w14:textId="3F6F1C10"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20</w:t>
            </w:r>
            <w:r w:rsidR="004B60EB" w:rsidRPr="001C56C5">
              <w:rPr>
                <w:sz w:val="18"/>
              </w:rPr>
              <w:t xml:space="preserve"> </w:t>
            </w:r>
            <w:r w:rsidRPr="005D5251">
              <w:rPr>
                <w:sz w:val="18"/>
              </w:rPr>
              <w:t>932</w:t>
            </w:r>
          </w:p>
        </w:tc>
        <w:tc>
          <w:tcPr>
            <w:tcW w:w="1843" w:type="dxa"/>
            <w:shd w:val="clear" w:color="auto" w:fill="auto"/>
            <w:vAlign w:val="bottom"/>
            <w:hideMark/>
          </w:tcPr>
          <w:p w14:paraId="5C8500A6" w14:textId="6A7A53CA"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638</w:t>
            </w:r>
            <w:r w:rsidR="004B60EB" w:rsidRPr="001C56C5">
              <w:rPr>
                <w:sz w:val="18"/>
              </w:rPr>
              <w:t xml:space="preserve"> </w:t>
            </w:r>
            <w:r w:rsidRPr="005D5251">
              <w:rPr>
                <w:sz w:val="18"/>
              </w:rPr>
              <w:t>077</w:t>
            </w:r>
          </w:p>
        </w:tc>
        <w:tc>
          <w:tcPr>
            <w:tcW w:w="2125" w:type="dxa"/>
            <w:shd w:val="clear" w:color="auto" w:fill="auto"/>
            <w:vAlign w:val="bottom"/>
            <w:hideMark/>
          </w:tcPr>
          <w:p w14:paraId="7576D2DE" w14:textId="49157055"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3,30</w:t>
            </w:r>
          </w:p>
        </w:tc>
      </w:tr>
      <w:tr w:rsidR="004B60EB" w:rsidRPr="001C56C5" w14:paraId="522ECC9C" w14:textId="77777777" w:rsidTr="000A6EBF">
        <w:trPr>
          <w:trHeight w:val="240"/>
        </w:trPr>
        <w:tc>
          <w:tcPr>
            <w:tcW w:w="1560" w:type="dxa"/>
            <w:shd w:val="clear" w:color="auto" w:fill="auto"/>
            <w:hideMark/>
          </w:tcPr>
          <w:p w14:paraId="78D984D7" w14:textId="5E70678A"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Espírito Santo</w:t>
            </w:r>
          </w:p>
        </w:tc>
        <w:tc>
          <w:tcPr>
            <w:tcW w:w="1842" w:type="dxa"/>
            <w:shd w:val="clear" w:color="auto" w:fill="auto"/>
            <w:vAlign w:val="bottom"/>
            <w:hideMark/>
          </w:tcPr>
          <w:p w14:paraId="4BCA293C" w14:textId="3A3DE141"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42</w:t>
            </w:r>
            <w:r w:rsidR="004B60EB" w:rsidRPr="001C56C5">
              <w:rPr>
                <w:sz w:val="18"/>
              </w:rPr>
              <w:t xml:space="preserve"> </w:t>
            </w:r>
            <w:r w:rsidRPr="005D5251">
              <w:rPr>
                <w:sz w:val="18"/>
              </w:rPr>
              <w:t>878</w:t>
            </w:r>
          </w:p>
        </w:tc>
        <w:tc>
          <w:tcPr>
            <w:tcW w:w="1843" w:type="dxa"/>
            <w:shd w:val="clear" w:color="auto" w:fill="auto"/>
            <w:vAlign w:val="bottom"/>
            <w:hideMark/>
          </w:tcPr>
          <w:p w14:paraId="259CC9D3" w14:textId="1472C332"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870</w:t>
            </w:r>
            <w:r w:rsidR="004B60EB" w:rsidRPr="001C56C5">
              <w:rPr>
                <w:sz w:val="18"/>
              </w:rPr>
              <w:t xml:space="preserve"> </w:t>
            </w:r>
            <w:r w:rsidRPr="005D5251">
              <w:rPr>
                <w:sz w:val="18"/>
              </w:rPr>
              <w:t>274</w:t>
            </w:r>
          </w:p>
        </w:tc>
        <w:tc>
          <w:tcPr>
            <w:tcW w:w="2125" w:type="dxa"/>
            <w:shd w:val="clear" w:color="auto" w:fill="auto"/>
            <w:vAlign w:val="bottom"/>
            <w:hideMark/>
          </w:tcPr>
          <w:p w14:paraId="0AF77421" w14:textId="56835733"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4,90</w:t>
            </w:r>
          </w:p>
        </w:tc>
      </w:tr>
      <w:tr w:rsidR="004B60EB" w:rsidRPr="001C56C5" w14:paraId="5548D63E" w14:textId="77777777" w:rsidTr="000A6EBF">
        <w:trPr>
          <w:trHeight w:val="240"/>
        </w:trPr>
        <w:tc>
          <w:tcPr>
            <w:tcW w:w="1560" w:type="dxa"/>
            <w:shd w:val="clear" w:color="auto" w:fill="auto"/>
            <w:hideMark/>
          </w:tcPr>
          <w:p w14:paraId="686C6678" w14:textId="19410662"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Goiás</w:t>
            </w:r>
          </w:p>
        </w:tc>
        <w:tc>
          <w:tcPr>
            <w:tcW w:w="1842" w:type="dxa"/>
            <w:shd w:val="clear" w:color="auto" w:fill="auto"/>
            <w:vAlign w:val="bottom"/>
            <w:hideMark/>
          </w:tcPr>
          <w:p w14:paraId="21A3F5B8" w14:textId="3862AFC4"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60</w:t>
            </w:r>
            <w:r w:rsidR="004B60EB" w:rsidRPr="001C56C5">
              <w:rPr>
                <w:sz w:val="18"/>
              </w:rPr>
              <w:t xml:space="preserve"> </w:t>
            </w:r>
            <w:r w:rsidRPr="005D5251">
              <w:rPr>
                <w:sz w:val="18"/>
              </w:rPr>
              <w:t>718</w:t>
            </w:r>
          </w:p>
        </w:tc>
        <w:tc>
          <w:tcPr>
            <w:tcW w:w="1843" w:type="dxa"/>
            <w:shd w:val="clear" w:color="auto" w:fill="auto"/>
            <w:vAlign w:val="bottom"/>
            <w:hideMark/>
          </w:tcPr>
          <w:p w14:paraId="2A164B71" w14:textId="2CB2FB94"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4B60EB" w:rsidRPr="001C56C5">
              <w:rPr>
                <w:sz w:val="18"/>
              </w:rPr>
              <w:t xml:space="preserve"> </w:t>
            </w:r>
            <w:r w:rsidRPr="005D5251">
              <w:rPr>
                <w:sz w:val="18"/>
              </w:rPr>
              <w:t>462</w:t>
            </w:r>
            <w:r w:rsidR="004B60EB" w:rsidRPr="001C56C5">
              <w:rPr>
                <w:sz w:val="18"/>
              </w:rPr>
              <w:t xml:space="preserve"> </w:t>
            </w:r>
            <w:r w:rsidRPr="005D5251">
              <w:rPr>
                <w:sz w:val="18"/>
              </w:rPr>
              <w:t>739</w:t>
            </w:r>
          </w:p>
        </w:tc>
        <w:tc>
          <w:tcPr>
            <w:tcW w:w="2125" w:type="dxa"/>
            <w:shd w:val="clear" w:color="auto" w:fill="auto"/>
            <w:vAlign w:val="bottom"/>
            <w:hideMark/>
          </w:tcPr>
          <w:p w14:paraId="3458FF59" w14:textId="07B53611"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4,20</w:t>
            </w:r>
          </w:p>
        </w:tc>
      </w:tr>
      <w:tr w:rsidR="004B60EB" w:rsidRPr="001C56C5" w14:paraId="19247BE8" w14:textId="77777777" w:rsidTr="000A6EBF">
        <w:trPr>
          <w:trHeight w:val="240"/>
        </w:trPr>
        <w:tc>
          <w:tcPr>
            <w:tcW w:w="1560" w:type="dxa"/>
            <w:shd w:val="clear" w:color="auto" w:fill="auto"/>
            <w:hideMark/>
          </w:tcPr>
          <w:p w14:paraId="664FEB5A" w14:textId="6E9E8AA2"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Maranhão</w:t>
            </w:r>
          </w:p>
        </w:tc>
        <w:tc>
          <w:tcPr>
            <w:tcW w:w="1842" w:type="dxa"/>
            <w:shd w:val="clear" w:color="auto" w:fill="auto"/>
            <w:vAlign w:val="bottom"/>
            <w:hideMark/>
          </w:tcPr>
          <w:p w14:paraId="2304CBF1" w14:textId="27DAEB38"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62</w:t>
            </w:r>
            <w:r w:rsidR="004B60EB" w:rsidRPr="001C56C5">
              <w:rPr>
                <w:sz w:val="18"/>
              </w:rPr>
              <w:t xml:space="preserve"> </w:t>
            </w:r>
            <w:r w:rsidRPr="005D5251">
              <w:rPr>
                <w:sz w:val="18"/>
              </w:rPr>
              <w:t>482</w:t>
            </w:r>
          </w:p>
        </w:tc>
        <w:tc>
          <w:tcPr>
            <w:tcW w:w="1843" w:type="dxa"/>
            <w:shd w:val="clear" w:color="auto" w:fill="auto"/>
            <w:vAlign w:val="bottom"/>
            <w:hideMark/>
          </w:tcPr>
          <w:p w14:paraId="0A1093C7" w14:textId="3E7B2B8C"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4B60EB" w:rsidRPr="001C56C5">
              <w:rPr>
                <w:sz w:val="18"/>
              </w:rPr>
              <w:t xml:space="preserve"> </w:t>
            </w:r>
            <w:r w:rsidRPr="005D5251">
              <w:rPr>
                <w:sz w:val="18"/>
              </w:rPr>
              <w:t>920</w:t>
            </w:r>
            <w:r w:rsidR="004B60EB" w:rsidRPr="001C56C5">
              <w:rPr>
                <w:sz w:val="18"/>
              </w:rPr>
              <w:t xml:space="preserve"> </w:t>
            </w:r>
            <w:r w:rsidRPr="005D5251">
              <w:rPr>
                <w:sz w:val="18"/>
              </w:rPr>
              <w:t>497</w:t>
            </w:r>
          </w:p>
        </w:tc>
        <w:tc>
          <w:tcPr>
            <w:tcW w:w="2125" w:type="dxa"/>
            <w:shd w:val="clear" w:color="auto" w:fill="auto"/>
            <w:vAlign w:val="bottom"/>
            <w:hideMark/>
          </w:tcPr>
          <w:p w14:paraId="3901E7C0" w14:textId="4DE7EB4A"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3,30</w:t>
            </w:r>
          </w:p>
        </w:tc>
      </w:tr>
      <w:tr w:rsidR="004B60EB" w:rsidRPr="001C56C5" w14:paraId="154DED23" w14:textId="77777777" w:rsidTr="000A6EBF">
        <w:trPr>
          <w:trHeight w:val="240"/>
        </w:trPr>
        <w:tc>
          <w:tcPr>
            <w:tcW w:w="1560" w:type="dxa"/>
            <w:shd w:val="clear" w:color="auto" w:fill="auto"/>
            <w:hideMark/>
          </w:tcPr>
          <w:p w14:paraId="27B22DE1" w14:textId="5339490F"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lastRenderedPageBreak/>
              <w:t>Mato Grosso</w:t>
            </w:r>
          </w:p>
        </w:tc>
        <w:tc>
          <w:tcPr>
            <w:tcW w:w="1842" w:type="dxa"/>
            <w:shd w:val="clear" w:color="auto" w:fill="auto"/>
            <w:vAlign w:val="bottom"/>
            <w:hideMark/>
          </w:tcPr>
          <w:p w14:paraId="7996C5DC" w14:textId="0C46C3C2"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31</w:t>
            </w:r>
            <w:r w:rsidR="004B60EB" w:rsidRPr="001C56C5">
              <w:rPr>
                <w:sz w:val="18"/>
              </w:rPr>
              <w:t xml:space="preserve"> </w:t>
            </w:r>
            <w:r w:rsidRPr="005D5251">
              <w:rPr>
                <w:sz w:val="18"/>
              </w:rPr>
              <w:t>207</w:t>
            </w:r>
          </w:p>
        </w:tc>
        <w:tc>
          <w:tcPr>
            <w:tcW w:w="1843" w:type="dxa"/>
            <w:shd w:val="clear" w:color="auto" w:fill="auto"/>
            <w:vAlign w:val="bottom"/>
            <w:hideMark/>
          </w:tcPr>
          <w:p w14:paraId="283180CF" w14:textId="0AF41063"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894</w:t>
            </w:r>
            <w:r w:rsidR="004B60EB" w:rsidRPr="001C56C5">
              <w:rPr>
                <w:sz w:val="18"/>
              </w:rPr>
              <w:t xml:space="preserve"> </w:t>
            </w:r>
            <w:r w:rsidRPr="005D5251">
              <w:rPr>
                <w:sz w:val="18"/>
              </w:rPr>
              <w:t>290</w:t>
            </w:r>
          </w:p>
        </w:tc>
        <w:tc>
          <w:tcPr>
            <w:tcW w:w="2125" w:type="dxa"/>
            <w:shd w:val="clear" w:color="auto" w:fill="auto"/>
            <w:vAlign w:val="bottom"/>
            <w:hideMark/>
          </w:tcPr>
          <w:p w14:paraId="0E2750A8" w14:textId="553A49CD"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3,50</w:t>
            </w:r>
          </w:p>
        </w:tc>
      </w:tr>
      <w:tr w:rsidR="004B60EB" w:rsidRPr="001C56C5" w14:paraId="13855292" w14:textId="77777777" w:rsidTr="000A6EBF">
        <w:trPr>
          <w:trHeight w:val="240"/>
        </w:trPr>
        <w:tc>
          <w:tcPr>
            <w:tcW w:w="1560" w:type="dxa"/>
            <w:shd w:val="clear" w:color="auto" w:fill="auto"/>
            <w:hideMark/>
          </w:tcPr>
          <w:p w14:paraId="698F22B7" w14:textId="57B4A6FB"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Mato Grosso do Sul</w:t>
            </w:r>
          </w:p>
        </w:tc>
        <w:tc>
          <w:tcPr>
            <w:tcW w:w="1842" w:type="dxa"/>
            <w:shd w:val="clear" w:color="auto" w:fill="auto"/>
            <w:vAlign w:val="bottom"/>
            <w:hideMark/>
          </w:tcPr>
          <w:p w14:paraId="3333BFDE" w14:textId="4235E91F"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26</w:t>
            </w:r>
            <w:r w:rsidR="004B60EB" w:rsidRPr="001C56C5">
              <w:rPr>
                <w:sz w:val="18"/>
              </w:rPr>
              <w:t xml:space="preserve"> </w:t>
            </w:r>
            <w:r w:rsidRPr="005D5251">
              <w:rPr>
                <w:sz w:val="18"/>
              </w:rPr>
              <w:t>155</w:t>
            </w:r>
          </w:p>
        </w:tc>
        <w:tc>
          <w:tcPr>
            <w:tcW w:w="1843" w:type="dxa"/>
            <w:shd w:val="clear" w:color="auto" w:fill="auto"/>
            <w:vAlign w:val="bottom"/>
            <w:hideMark/>
          </w:tcPr>
          <w:p w14:paraId="63546503" w14:textId="2A344465"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677</w:t>
            </w:r>
            <w:r w:rsidR="004B60EB" w:rsidRPr="001C56C5">
              <w:rPr>
                <w:sz w:val="18"/>
              </w:rPr>
              <w:t xml:space="preserve"> </w:t>
            </w:r>
            <w:r w:rsidRPr="005D5251">
              <w:rPr>
                <w:sz w:val="18"/>
              </w:rPr>
              <w:t>170</w:t>
            </w:r>
          </w:p>
        </w:tc>
        <w:tc>
          <w:tcPr>
            <w:tcW w:w="2125" w:type="dxa"/>
            <w:shd w:val="clear" w:color="auto" w:fill="auto"/>
            <w:vAlign w:val="bottom"/>
            <w:hideMark/>
          </w:tcPr>
          <w:p w14:paraId="37B41B3A" w14:textId="382E2819"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3,90</w:t>
            </w:r>
          </w:p>
        </w:tc>
      </w:tr>
      <w:tr w:rsidR="004B60EB" w:rsidRPr="001C56C5" w14:paraId="5A561AC5" w14:textId="77777777" w:rsidTr="000A6EBF">
        <w:trPr>
          <w:trHeight w:val="240"/>
        </w:trPr>
        <w:tc>
          <w:tcPr>
            <w:tcW w:w="1560" w:type="dxa"/>
            <w:shd w:val="clear" w:color="auto" w:fill="auto"/>
            <w:hideMark/>
          </w:tcPr>
          <w:p w14:paraId="7CBD5DFD" w14:textId="4876BF8D"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Minas Gerais</w:t>
            </w:r>
          </w:p>
        </w:tc>
        <w:tc>
          <w:tcPr>
            <w:tcW w:w="1842" w:type="dxa"/>
            <w:shd w:val="clear" w:color="auto" w:fill="auto"/>
            <w:vAlign w:val="bottom"/>
            <w:hideMark/>
          </w:tcPr>
          <w:p w14:paraId="07CBA089" w14:textId="0D818AA8"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174</w:t>
            </w:r>
            <w:r w:rsidR="004B60EB" w:rsidRPr="001C56C5">
              <w:rPr>
                <w:sz w:val="18"/>
              </w:rPr>
              <w:t xml:space="preserve"> </w:t>
            </w:r>
            <w:r w:rsidRPr="005D5251">
              <w:rPr>
                <w:sz w:val="18"/>
              </w:rPr>
              <w:t>109</w:t>
            </w:r>
          </w:p>
        </w:tc>
        <w:tc>
          <w:tcPr>
            <w:tcW w:w="1843" w:type="dxa"/>
            <w:shd w:val="clear" w:color="auto" w:fill="auto"/>
            <w:vAlign w:val="bottom"/>
            <w:hideMark/>
          </w:tcPr>
          <w:p w14:paraId="29DA515B" w14:textId="1047498B"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4</w:t>
            </w:r>
            <w:r w:rsidR="004B60EB" w:rsidRPr="001C56C5">
              <w:rPr>
                <w:sz w:val="18"/>
              </w:rPr>
              <w:t xml:space="preserve"> </w:t>
            </w:r>
            <w:r w:rsidRPr="005D5251">
              <w:rPr>
                <w:sz w:val="18"/>
              </w:rPr>
              <w:t>310</w:t>
            </w:r>
            <w:r w:rsidR="004B60EB" w:rsidRPr="001C56C5">
              <w:rPr>
                <w:sz w:val="18"/>
              </w:rPr>
              <w:t xml:space="preserve"> </w:t>
            </w:r>
            <w:r w:rsidRPr="005D5251">
              <w:rPr>
                <w:sz w:val="18"/>
              </w:rPr>
              <w:t>112</w:t>
            </w:r>
          </w:p>
        </w:tc>
        <w:tc>
          <w:tcPr>
            <w:tcW w:w="2125" w:type="dxa"/>
            <w:shd w:val="clear" w:color="auto" w:fill="auto"/>
            <w:vAlign w:val="bottom"/>
            <w:hideMark/>
          </w:tcPr>
          <w:p w14:paraId="376FE2A1" w14:textId="5DC50CC4"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4,00</w:t>
            </w:r>
          </w:p>
        </w:tc>
      </w:tr>
      <w:tr w:rsidR="004B60EB" w:rsidRPr="001C56C5" w14:paraId="2D6CF0BA" w14:textId="77777777" w:rsidTr="000A6EBF">
        <w:trPr>
          <w:trHeight w:val="240"/>
        </w:trPr>
        <w:tc>
          <w:tcPr>
            <w:tcW w:w="1560" w:type="dxa"/>
            <w:shd w:val="clear" w:color="auto" w:fill="auto"/>
            <w:hideMark/>
          </w:tcPr>
          <w:p w14:paraId="344DE111" w14:textId="0E9F724C"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Pará</w:t>
            </w:r>
          </w:p>
        </w:tc>
        <w:tc>
          <w:tcPr>
            <w:tcW w:w="1842" w:type="dxa"/>
            <w:shd w:val="clear" w:color="auto" w:fill="auto"/>
            <w:vAlign w:val="bottom"/>
            <w:hideMark/>
          </w:tcPr>
          <w:p w14:paraId="2AC0196D" w14:textId="51ABEE1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71</w:t>
            </w:r>
            <w:r w:rsidR="004B60EB" w:rsidRPr="001C56C5">
              <w:rPr>
                <w:sz w:val="18"/>
              </w:rPr>
              <w:t xml:space="preserve"> </w:t>
            </w:r>
            <w:r w:rsidRPr="005D5251">
              <w:rPr>
                <w:sz w:val="18"/>
              </w:rPr>
              <w:t>269</w:t>
            </w:r>
          </w:p>
        </w:tc>
        <w:tc>
          <w:tcPr>
            <w:tcW w:w="1843" w:type="dxa"/>
            <w:shd w:val="clear" w:color="auto" w:fill="auto"/>
            <w:vAlign w:val="bottom"/>
            <w:hideMark/>
          </w:tcPr>
          <w:p w14:paraId="269C32AE" w14:textId="404E3C00"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w:t>
            </w:r>
            <w:r w:rsidR="004B60EB" w:rsidRPr="001C56C5">
              <w:rPr>
                <w:sz w:val="18"/>
              </w:rPr>
              <w:t xml:space="preserve"> </w:t>
            </w:r>
            <w:r w:rsidRPr="005D5251">
              <w:rPr>
                <w:sz w:val="18"/>
              </w:rPr>
              <w:t>204</w:t>
            </w:r>
            <w:r w:rsidR="004B60EB" w:rsidRPr="001C56C5">
              <w:rPr>
                <w:sz w:val="18"/>
              </w:rPr>
              <w:t xml:space="preserve"> </w:t>
            </w:r>
            <w:r w:rsidRPr="005D5251">
              <w:rPr>
                <w:sz w:val="18"/>
              </w:rPr>
              <w:t>948</w:t>
            </w:r>
          </w:p>
        </w:tc>
        <w:tc>
          <w:tcPr>
            <w:tcW w:w="2125" w:type="dxa"/>
            <w:shd w:val="clear" w:color="auto" w:fill="auto"/>
            <w:vAlign w:val="bottom"/>
            <w:hideMark/>
          </w:tcPr>
          <w:p w14:paraId="51510D02" w14:textId="6B879231"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3,20</w:t>
            </w:r>
          </w:p>
        </w:tc>
      </w:tr>
      <w:tr w:rsidR="004B60EB" w:rsidRPr="001C56C5" w14:paraId="685D43D1" w14:textId="77777777" w:rsidTr="000A6EBF">
        <w:trPr>
          <w:trHeight w:val="240"/>
        </w:trPr>
        <w:tc>
          <w:tcPr>
            <w:tcW w:w="1560" w:type="dxa"/>
            <w:shd w:val="clear" w:color="auto" w:fill="auto"/>
            <w:hideMark/>
          </w:tcPr>
          <w:p w14:paraId="475BD1BB" w14:textId="15F07A92"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Paraíba</w:t>
            </w:r>
          </w:p>
        </w:tc>
        <w:tc>
          <w:tcPr>
            <w:tcW w:w="1842" w:type="dxa"/>
            <w:shd w:val="clear" w:color="auto" w:fill="auto"/>
            <w:vAlign w:val="bottom"/>
            <w:hideMark/>
          </w:tcPr>
          <w:p w14:paraId="2889DBAF" w14:textId="57714130"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39</w:t>
            </w:r>
            <w:r w:rsidR="004B60EB" w:rsidRPr="001C56C5">
              <w:rPr>
                <w:sz w:val="18"/>
              </w:rPr>
              <w:t xml:space="preserve"> </w:t>
            </w:r>
            <w:r w:rsidRPr="005D5251">
              <w:rPr>
                <w:sz w:val="18"/>
              </w:rPr>
              <w:t>098</w:t>
            </w:r>
          </w:p>
        </w:tc>
        <w:tc>
          <w:tcPr>
            <w:tcW w:w="1843" w:type="dxa"/>
            <w:shd w:val="clear" w:color="auto" w:fill="auto"/>
            <w:vAlign w:val="bottom"/>
            <w:hideMark/>
          </w:tcPr>
          <w:p w14:paraId="4BBD9FDE" w14:textId="2E4C6494"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959</w:t>
            </w:r>
            <w:r w:rsidR="004B60EB" w:rsidRPr="001C56C5">
              <w:rPr>
                <w:sz w:val="18"/>
              </w:rPr>
              <w:t xml:space="preserve"> </w:t>
            </w:r>
            <w:r w:rsidRPr="005D5251">
              <w:rPr>
                <w:sz w:val="18"/>
              </w:rPr>
              <w:t>178</w:t>
            </w:r>
          </w:p>
        </w:tc>
        <w:tc>
          <w:tcPr>
            <w:tcW w:w="2125" w:type="dxa"/>
            <w:shd w:val="clear" w:color="auto" w:fill="auto"/>
            <w:vAlign w:val="bottom"/>
            <w:hideMark/>
          </w:tcPr>
          <w:p w14:paraId="44AAD294" w14:textId="4B005D95"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4,10</w:t>
            </w:r>
          </w:p>
        </w:tc>
      </w:tr>
      <w:tr w:rsidR="004B60EB" w:rsidRPr="001C56C5" w14:paraId="4C883ECA" w14:textId="77777777" w:rsidTr="000A6EBF">
        <w:trPr>
          <w:trHeight w:val="240"/>
        </w:trPr>
        <w:tc>
          <w:tcPr>
            <w:tcW w:w="1560" w:type="dxa"/>
            <w:shd w:val="clear" w:color="auto" w:fill="auto"/>
            <w:hideMark/>
          </w:tcPr>
          <w:p w14:paraId="5CFF90C6" w14:textId="459AE5EA"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Paraná</w:t>
            </w:r>
          </w:p>
        </w:tc>
        <w:tc>
          <w:tcPr>
            <w:tcW w:w="1842" w:type="dxa"/>
            <w:shd w:val="clear" w:color="auto" w:fill="auto"/>
            <w:vAlign w:val="bottom"/>
            <w:hideMark/>
          </w:tcPr>
          <w:p w14:paraId="5361F2B1" w14:textId="051DC1D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128</w:t>
            </w:r>
            <w:r w:rsidR="004B60EB" w:rsidRPr="001C56C5">
              <w:rPr>
                <w:sz w:val="18"/>
              </w:rPr>
              <w:t xml:space="preserve"> </w:t>
            </w:r>
            <w:r w:rsidRPr="005D5251">
              <w:rPr>
                <w:sz w:val="18"/>
              </w:rPr>
              <w:t>427</w:t>
            </w:r>
          </w:p>
        </w:tc>
        <w:tc>
          <w:tcPr>
            <w:tcW w:w="1843" w:type="dxa"/>
            <w:shd w:val="clear" w:color="auto" w:fill="auto"/>
            <w:vAlign w:val="bottom"/>
            <w:hideMark/>
          </w:tcPr>
          <w:p w14:paraId="6FA84651" w14:textId="4A43BD76"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w:t>
            </w:r>
            <w:r w:rsidR="004B60EB" w:rsidRPr="001C56C5">
              <w:rPr>
                <w:sz w:val="18"/>
              </w:rPr>
              <w:t xml:space="preserve"> </w:t>
            </w:r>
            <w:r w:rsidRPr="005D5251">
              <w:rPr>
                <w:sz w:val="18"/>
              </w:rPr>
              <w:t>464</w:t>
            </w:r>
            <w:r w:rsidR="004B60EB" w:rsidRPr="001C56C5">
              <w:rPr>
                <w:sz w:val="18"/>
              </w:rPr>
              <w:t xml:space="preserve"> </w:t>
            </w:r>
            <w:r w:rsidRPr="005D5251">
              <w:rPr>
                <w:sz w:val="18"/>
              </w:rPr>
              <w:t>010</w:t>
            </w:r>
          </w:p>
        </w:tc>
        <w:tc>
          <w:tcPr>
            <w:tcW w:w="2125" w:type="dxa"/>
            <w:shd w:val="clear" w:color="auto" w:fill="auto"/>
            <w:vAlign w:val="bottom"/>
            <w:hideMark/>
          </w:tcPr>
          <w:p w14:paraId="259E7F59" w14:textId="6812F9AA"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5,20</w:t>
            </w:r>
          </w:p>
        </w:tc>
      </w:tr>
      <w:tr w:rsidR="004B60EB" w:rsidRPr="001C56C5" w14:paraId="1BE62E44" w14:textId="77777777" w:rsidTr="000A6EBF">
        <w:trPr>
          <w:trHeight w:val="240"/>
        </w:trPr>
        <w:tc>
          <w:tcPr>
            <w:tcW w:w="1560" w:type="dxa"/>
            <w:shd w:val="clear" w:color="auto" w:fill="auto"/>
            <w:hideMark/>
          </w:tcPr>
          <w:p w14:paraId="21DDB3D6" w14:textId="627328A8"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Pernambuco</w:t>
            </w:r>
          </w:p>
        </w:tc>
        <w:tc>
          <w:tcPr>
            <w:tcW w:w="1842" w:type="dxa"/>
            <w:shd w:val="clear" w:color="auto" w:fill="auto"/>
            <w:vAlign w:val="bottom"/>
            <w:hideMark/>
          </w:tcPr>
          <w:p w14:paraId="5148D429" w14:textId="4FD4B932"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72</w:t>
            </w:r>
            <w:r w:rsidR="004B60EB" w:rsidRPr="001C56C5">
              <w:rPr>
                <w:sz w:val="18"/>
              </w:rPr>
              <w:t xml:space="preserve"> </w:t>
            </w:r>
            <w:r w:rsidRPr="005D5251">
              <w:rPr>
                <w:sz w:val="18"/>
              </w:rPr>
              <w:t>872</w:t>
            </w:r>
          </w:p>
        </w:tc>
        <w:tc>
          <w:tcPr>
            <w:tcW w:w="1843" w:type="dxa"/>
            <w:shd w:val="clear" w:color="auto" w:fill="auto"/>
            <w:vAlign w:val="bottom"/>
            <w:hideMark/>
          </w:tcPr>
          <w:p w14:paraId="7200044E" w14:textId="3588CBF0"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w:t>
            </w:r>
            <w:r w:rsidR="004B60EB" w:rsidRPr="001C56C5">
              <w:rPr>
                <w:sz w:val="18"/>
              </w:rPr>
              <w:t xml:space="preserve"> </w:t>
            </w:r>
            <w:r w:rsidRPr="005D5251">
              <w:rPr>
                <w:sz w:val="18"/>
              </w:rPr>
              <w:t>149</w:t>
            </w:r>
            <w:r w:rsidR="004B60EB" w:rsidRPr="001C56C5">
              <w:rPr>
                <w:sz w:val="18"/>
              </w:rPr>
              <w:t xml:space="preserve"> </w:t>
            </w:r>
            <w:r w:rsidRPr="005D5251">
              <w:rPr>
                <w:sz w:val="18"/>
              </w:rPr>
              <w:t>639</w:t>
            </w:r>
          </w:p>
        </w:tc>
        <w:tc>
          <w:tcPr>
            <w:tcW w:w="2125" w:type="dxa"/>
            <w:shd w:val="clear" w:color="auto" w:fill="auto"/>
            <w:vAlign w:val="bottom"/>
            <w:hideMark/>
          </w:tcPr>
          <w:p w14:paraId="05B21542" w14:textId="3B00D51C"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3,40</w:t>
            </w:r>
          </w:p>
        </w:tc>
      </w:tr>
      <w:tr w:rsidR="004B60EB" w:rsidRPr="001C56C5" w14:paraId="1F77F420" w14:textId="77777777" w:rsidTr="000A6EBF">
        <w:trPr>
          <w:trHeight w:val="240"/>
        </w:trPr>
        <w:tc>
          <w:tcPr>
            <w:tcW w:w="1560" w:type="dxa"/>
            <w:shd w:val="clear" w:color="auto" w:fill="auto"/>
            <w:hideMark/>
          </w:tcPr>
          <w:p w14:paraId="68899D66" w14:textId="76EBAF63"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Piauí</w:t>
            </w:r>
          </w:p>
        </w:tc>
        <w:tc>
          <w:tcPr>
            <w:tcW w:w="1842" w:type="dxa"/>
            <w:shd w:val="clear" w:color="auto" w:fill="auto"/>
            <w:vAlign w:val="bottom"/>
            <w:hideMark/>
          </w:tcPr>
          <w:p w14:paraId="026842D3" w14:textId="3686492C"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33</w:t>
            </w:r>
            <w:r w:rsidR="004B60EB" w:rsidRPr="001C56C5">
              <w:rPr>
                <w:sz w:val="18"/>
              </w:rPr>
              <w:t xml:space="preserve"> </w:t>
            </w:r>
            <w:r w:rsidRPr="005D5251">
              <w:rPr>
                <w:sz w:val="18"/>
              </w:rPr>
              <w:t>471</w:t>
            </w:r>
          </w:p>
        </w:tc>
        <w:tc>
          <w:tcPr>
            <w:tcW w:w="1843" w:type="dxa"/>
            <w:shd w:val="clear" w:color="auto" w:fill="auto"/>
            <w:vAlign w:val="bottom"/>
            <w:hideMark/>
          </w:tcPr>
          <w:p w14:paraId="74D85A49" w14:textId="3D2EBBA5"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860</w:t>
            </w:r>
            <w:r w:rsidR="004B60EB" w:rsidRPr="001C56C5">
              <w:rPr>
                <w:sz w:val="18"/>
              </w:rPr>
              <w:t xml:space="preserve"> </w:t>
            </w:r>
            <w:r w:rsidRPr="005D5251">
              <w:rPr>
                <w:sz w:val="18"/>
              </w:rPr>
              <w:t>073</w:t>
            </w:r>
          </w:p>
        </w:tc>
        <w:tc>
          <w:tcPr>
            <w:tcW w:w="2125" w:type="dxa"/>
            <w:shd w:val="clear" w:color="auto" w:fill="auto"/>
            <w:vAlign w:val="bottom"/>
            <w:hideMark/>
          </w:tcPr>
          <w:p w14:paraId="2B0CA739" w14:textId="29FC71A8"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3,90</w:t>
            </w:r>
          </w:p>
        </w:tc>
      </w:tr>
      <w:tr w:rsidR="004B60EB" w:rsidRPr="001C56C5" w14:paraId="45E181DB" w14:textId="77777777" w:rsidTr="000A6EBF">
        <w:trPr>
          <w:trHeight w:val="240"/>
        </w:trPr>
        <w:tc>
          <w:tcPr>
            <w:tcW w:w="1560" w:type="dxa"/>
            <w:shd w:val="clear" w:color="auto" w:fill="auto"/>
            <w:hideMark/>
          </w:tcPr>
          <w:p w14:paraId="57DD2EDD" w14:textId="4AB45A8E"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Río de Janeiro</w:t>
            </w:r>
          </w:p>
        </w:tc>
        <w:tc>
          <w:tcPr>
            <w:tcW w:w="1842" w:type="dxa"/>
            <w:shd w:val="clear" w:color="auto" w:fill="auto"/>
            <w:vAlign w:val="bottom"/>
            <w:hideMark/>
          </w:tcPr>
          <w:p w14:paraId="5B5BB9D0" w14:textId="1AB0A0D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109</w:t>
            </w:r>
            <w:r w:rsidR="004B60EB" w:rsidRPr="001C56C5">
              <w:rPr>
                <w:sz w:val="18"/>
              </w:rPr>
              <w:t xml:space="preserve"> </w:t>
            </w:r>
            <w:r w:rsidRPr="005D5251">
              <w:rPr>
                <w:sz w:val="18"/>
              </w:rPr>
              <w:t>992</w:t>
            </w:r>
          </w:p>
        </w:tc>
        <w:tc>
          <w:tcPr>
            <w:tcW w:w="1843" w:type="dxa"/>
            <w:shd w:val="clear" w:color="auto" w:fill="auto"/>
            <w:vAlign w:val="bottom"/>
            <w:hideMark/>
          </w:tcPr>
          <w:p w14:paraId="68F43F1F" w14:textId="0CE5F6A3"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w:t>
            </w:r>
            <w:r w:rsidR="004B60EB" w:rsidRPr="001C56C5">
              <w:rPr>
                <w:sz w:val="18"/>
              </w:rPr>
              <w:t xml:space="preserve"> </w:t>
            </w:r>
            <w:r w:rsidRPr="005D5251">
              <w:rPr>
                <w:sz w:val="18"/>
              </w:rPr>
              <w:t>448</w:t>
            </w:r>
            <w:r w:rsidR="004B60EB" w:rsidRPr="001C56C5">
              <w:rPr>
                <w:sz w:val="18"/>
              </w:rPr>
              <w:t xml:space="preserve"> </w:t>
            </w:r>
            <w:r w:rsidRPr="005D5251">
              <w:rPr>
                <w:sz w:val="18"/>
              </w:rPr>
              <w:t>019</w:t>
            </w:r>
          </w:p>
        </w:tc>
        <w:tc>
          <w:tcPr>
            <w:tcW w:w="2125" w:type="dxa"/>
            <w:shd w:val="clear" w:color="auto" w:fill="auto"/>
            <w:vAlign w:val="bottom"/>
            <w:hideMark/>
          </w:tcPr>
          <w:p w14:paraId="7D266AF0" w14:textId="54A115BE"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3,20</w:t>
            </w:r>
          </w:p>
        </w:tc>
      </w:tr>
      <w:tr w:rsidR="004B60EB" w:rsidRPr="001C56C5" w14:paraId="5BE722CA" w14:textId="77777777" w:rsidTr="000A6EBF">
        <w:trPr>
          <w:trHeight w:val="240"/>
        </w:trPr>
        <w:tc>
          <w:tcPr>
            <w:tcW w:w="1560" w:type="dxa"/>
            <w:shd w:val="clear" w:color="auto" w:fill="auto"/>
            <w:hideMark/>
          </w:tcPr>
          <w:p w14:paraId="773F9462" w14:textId="0402E184"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Rio Grande do Norte</w:t>
            </w:r>
          </w:p>
        </w:tc>
        <w:tc>
          <w:tcPr>
            <w:tcW w:w="1842" w:type="dxa"/>
            <w:shd w:val="clear" w:color="auto" w:fill="auto"/>
            <w:vAlign w:val="bottom"/>
            <w:hideMark/>
          </w:tcPr>
          <w:p w14:paraId="5D2C6E08" w14:textId="6E72DCBC"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29</w:t>
            </w:r>
            <w:r w:rsidR="004B60EB" w:rsidRPr="001C56C5">
              <w:rPr>
                <w:sz w:val="18"/>
              </w:rPr>
              <w:t xml:space="preserve"> </w:t>
            </w:r>
            <w:r w:rsidRPr="005D5251">
              <w:rPr>
                <w:sz w:val="18"/>
              </w:rPr>
              <w:t>532</w:t>
            </w:r>
          </w:p>
        </w:tc>
        <w:tc>
          <w:tcPr>
            <w:tcW w:w="1843" w:type="dxa"/>
            <w:shd w:val="clear" w:color="auto" w:fill="auto"/>
            <w:vAlign w:val="bottom"/>
            <w:hideMark/>
          </w:tcPr>
          <w:p w14:paraId="0C86219F" w14:textId="3AAB611D"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796</w:t>
            </w:r>
            <w:r w:rsidR="004B60EB" w:rsidRPr="001C56C5">
              <w:rPr>
                <w:sz w:val="18"/>
              </w:rPr>
              <w:t xml:space="preserve"> </w:t>
            </w:r>
            <w:r w:rsidRPr="005D5251">
              <w:rPr>
                <w:sz w:val="18"/>
              </w:rPr>
              <w:t>526</w:t>
            </w:r>
          </w:p>
        </w:tc>
        <w:tc>
          <w:tcPr>
            <w:tcW w:w="2125" w:type="dxa"/>
            <w:shd w:val="clear" w:color="auto" w:fill="auto"/>
            <w:vAlign w:val="bottom"/>
            <w:hideMark/>
          </w:tcPr>
          <w:p w14:paraId="10C475C8" w14:textId="42CC0073"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3,70</w:t>
            </w:r>
          </w:p>
        </w:tc>
      </w:tr>
      <w:tr w:rsidR="004B60EB" w:rsidRPr="001C56C5" w14:paraId="7F81A464" w14:textId="77777777" w:rsidTr="000A6EBF">
        <w:trPr>
          <w:trHeight w:val="240"/>
        </w:trPr>
        <w:tc>
          <w:tcPr>
            <w:tcW w:w="1560" w:type="dxa"/>
            <w:shd w:val="clear" w:color="auto" w:fill="auto"/>
            <w:hideMark/>
          </w:tcPr>
          <w:p w14:paraId="4D2E94DF" w14:textId="7D9235F4"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Rio Grande do Sul</w:t>
            </w:r>
          </w:p>
        </w:tc>
        <w:tc>
          <w:tcPr>
            <w:tcW w:w="1842" w:type="dxa"/>
            <w:shd w:val="clear" w:color="auto" w:fill="auto"/>
            <w:vAlign w:val="bottom"/>
            <w:hideMark/>
          </w:tcPr>
          <w:p w14:paraId="0F1201A9" w14:textId="749C1FEA"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117</w:t>
            </w:r>
            <w:r w:rsidR="004B60EB" w:rsidRPr="001C56C5">
              <w:rPr>
                <w:sz w:val="18"/>
              </w:rPr>
              <w:t xml:space="preserve"> </w:t>
            </w:r>
            <w:r w:rsidRPr="005D5251">
              <w:rPr>
                <w:sz w:val="18"/>
              </w:rPr>
              <w:t>389</w:t>
            </w:r>
          </w:p>
        </w:tc>
        <w:tc>
          <w:tcPr>
            <w:tcW w:w="1843" w:type="dxa"/>
            <w:shd w:val="clear" w:color="auto" w:fill="auto"/>
            <w:vAlign w:val="bottom"/>
            <w:hideMark/>
          </w:tcPr>
          <w:p w14:paraId="40D67148" w14:textId="38A3FC5C"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w:t>
            </w:r>
            <w:r w:rsidR="004B60EB" w:rsidRPr="001C56C5">
              <w:rPr>
                <w:sz w:val="18"/>
              </w:rPr>
              <w:t xml:space="preserve"> </w:t>
            </w:r>
            <w:r w:rsidRPr="005D5251">
              <w:rPr>
                <w:sz w:val="18"/>
              </w:rPr>
              <w:t>272</w:t>
            </w:r>
            <w:r w:rsidR="004B60EB" w:rsidRPr="001C56C5">
              <w:rPr>
                <w:sz w:val="18"/>
              </w:rPr>
              <w:t xml:space="preserve"> </w:t>
            </w:r>
            <w:r w:rsidRPr="005D5251">
              <w:rPr>
                <w:sz w:val="18"/>
              </w:rPr>
              <w:t>051</w:t>
            </w:r>
          </w:p>
        </w:tc>
        <w:tc>
          <w:tcPr>
            <w:tcW w:w="2125" w:type="dxa"/>
            <w:shd w:val="clear" w:color="auto" w:fill="auto"/>
            <w:vAlign w:val="bottom"/>
            <w:hideMark/>
          </w:tcPr>
          <w:p w14:paraId="7DC4BC88" w14:textId="273A213B"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5,20</w:t>
            </w:r>
          </w:p>
        </w:tc>
      </w:tr>
      <w:tr w:rsidR="004B60EB" w:rsidRPr="001C56C5" w14:paraId="7A1A6935" w14:textId="77777777" w:rsidTr="000A6EBF">
        <w:trPr>
          <w:trHeight w:val="240"/>
        </w:trPr>
        <w:tc>
          <w:tcPr>
            <w:tcW w:w="1560" w:type="dxa"/>
            <w:shd w:val="clear" w:color="auto" w:fill="auto"/>
            <w:hideMark/>
          </w:tcPr>
          <w:p w14:paraId="2B8C7B41" w14:textId="6D2CC9E6"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Rondônia</w:t>
            </w:r>
          </w:p>
        </w:tc>
        <w:tc>
          <w:tcPr>
            <w:tcW w:w="1842" w:type="dxa"/>
            <w:shd w:val="clear" w:color="auto" w:fill="auto"/>
            <w:vAlign w:val="bottom"/>
            <w:hideMark/>
          </w:tcPr>
          <w:p w14:paraId="476127E2" w14:textId="7621CABE"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16</w:t>
            </w:r>
            <w:r w:rsidR="004B60EB" w:rsidRPr="001C56C5">
              <w:rPr>
                <w:sz w:val="18"/>
              </w:rPr>
              <w:t xml:space="preserve"> </w:t>
            </w:r>
            <w:r w:rsidRPr="005D5251">
              <w:rPr>
                <w:sz w:val="18"/>
              </w:rPr>
              <w:t>279</w:t>
            </w:r>
          </w:p>
        </w:tc>
        <w:tc>
          <w:tcPr>
            <w:tcW w:w="1843" w:type="dxa"/>
            <w:shd w:val="clear" w:color="auto" w:fill="auto"/>
            <w:vAlign w:val="bottom"/>
            <w:hideMark/>
          </w:tcPr>
          <w:p w14:paraId="7543D693" w14:textId="0692D6C1"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388</w:t>
            </w:r>
            <w:r w:rsidR="004B60EB" w:rsidRPr="001C56C5">
              <w:rPr>
                <w:sz w:val="18"/>
              </w:rPr>
              <w:t xml:space="preserve"> </w:t>
            </w:r>
            <w:r w:rsidRPr="005D5251">
              <w:rPr>
                <w:sz w:val="18"/>
              </w:rPr>
              <w:t>322</w:t>
            </w:r>
          </w:p>
        </w:tc>
        <w:tc>
          <w:tcPr>
            <w:tcW w:w="2125" w:type="dxa"/>
            <w:shd w:val="clear" w:color="auto" w:fill="auto"/>
            <w:vAlign w:val="bottom"/>
            <w:hideMark/>
          </w:tcPr>
          <w:p w14:paraId="468BBE90" w14:textId="7C19AC05"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4,20</w:t>
            </w:r>
          </w:p>
        </w:tc>
      </w:tr>
      <w:tr w:rsidR="004B60EB" w:rsidRPr="001C56C5" w14:paraId="6455F8C5" w14:textId="77777777" w:rsidTr="000A6EBF">
        <w:trPr>
          <w:trHeight w:val="240"/>
        </w:trPr>
        <w:tc>
          <w:tcPr>
            <w:tcW w:w="1560" w:type="dxa"/>
            <w:shd w:val="clear" w:color="auto" w:fill="auto"/>
            <w:hideMark/>
          </w:tcPr>
          <w:p w14:paraId="624320B8" w14:textId="6A4A6AEC"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Roraima</w:t>
            </w:r>
          </w:p>
        </w:tc>
        <w:tc>
          <w:tcPr>
            <w:tcW w:w="1842" w:type="dxa"/>
            <w:shd w:val="clear" w:color="auto" w:fill="auto"/>
            <w:vAlign w:val="bottom"/>
            <w:hideMark/>
          </w:tcPr>
          <w:p w14:paraId="444B2675" w14:textId="61F35DB9"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5</w:t>
            </w:r>
            <w:r w:rsidR="004B60EB" w:rsidRPr="001C56C5">
              <w:rPr>
                <w:sz w:val="18"/>
              </w:rPr>
              <w:t xml:space="preserve"> </w:t>
            </w:r>
            <w:r w:rsidRPr="005D5251">
              <w:rPr>
                <w:sz w:val="18"/>
              </w:rPr>
              <w:t>446</w:t>
            </w:r>
          </w:p>
        </w:tc>
        <w:tc>
          <w:tcPr>
            <w:tcW w:w="1843" w:type="dxa"/>
            <w:shd w:val="clear" w:color="auto" w:fill="auto"/>
            <w:vAlign w:val="bottom"/>
            <w:hideMark/>
          </w:tcPr>
          <w:p w14:paraId="120F3AC3" w14:textId="7A09B419"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180</w:t>
            </w:r>
            <w:r w:rsidR="004B60EB" w:rsidRPr="001C56C5">
              <w:rPr>
                <w:sz w:val="18"/>
              </w:rPr>
              <w:t xml:space="preserve"> </w:t>
            </w:r>
            <w:r w:rsidRPr="005D5251">
              <w:rPr>
                <w:sz w:val="18"/>
              </w:rPr>
              <w:t>965</w:t>
            </w:r>
          </w:p>
        </w:tc>
        <w:tc>
          <w:tcPr>
            <w:tcW w:w="2125" w:type="dxa"/>
            <w:shd w:val="clear" w:color="auto" w:fill="auto"/>
            <w:vAlign w:val="bottom"/>
            <w:hideMark/>
          </w:tcPr>
          <w:p w14:paraId="6D4DFFA9" w14:textId="7FE948FA"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3,00</w:t>
            </w:r>
          </w:p>
        </w:tc>
      </w:tr>
      <w:tr w:rsidR="004B60EB" w:rsidRPr="001C56C5" w14:paraId="0A9D30F1" w14:textId="77777777" w:rsidTr="000A6EBF">
        <w:trPr>
          <w:trHeight w:val="240"/>
        </w:trPr>
        <w:tc>
          <w:tcPr>
            <w:tcW w:w="1560" w:type="dxa"/>
            <w:shd w:val="clear" w:color="auto" w:fill="auto"/>
            <w:hideMark/>
          </w:tcPr>
          <w:p w14:paraId="51357981" w14:textId="43F4CF01"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Santa Catarina</w:t>
            </w:r>
          </w:p>
        </w:tc>
        <w:tc>
          <w:tcPr>
            <w:tcW w:w="1842" w:type="dxa"/>
            <w:shd w:val="clear" w:color="auto" w:fill="auto"/>
            <w:vAlign w:val="bottom"/>
            <w:hideMark/>
          </w:tcPr>
          <w:p w14:paraId="0B831ED6" w14:textId="35260C8A"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67</w:t>
            </w:r>
            <w:r w:rsidR="004B60EB" w:rsidRPr="001C56C5">
              <w:rPr>
                <w:sz w:val="18"/>
              </w:rPr>
              <w:t xml:space="preserve"> </w:t>
            </w:r>
            <w:r w:rsidRPr="005D5251">
              <w:rPr>
                <w:sz w:val="18"/>
              </w:rPr>
              <w:t>534</w:t>
            </w:r>
          </w:p>
        </w:tc>
        <w:tc>
          <w:tcPr>
            <w:tcW w:w="1843" w:type="dxa"/>
            <w:shd w:val="clear" w:color="auto" w:fill="auto"/>
            <w:vAlign w:val="bottom"/>
            <w:hideMark/>
          </w:tcPr>
          <w:p w14:paraId="4042AA78" w14:textId="22F4CA10"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4B60EB" w:rsidRPr="001C56C5">
              <w:rPr>
                <w:sz w:val="18"/>
              </w:rPr>
              <w:t xml:space="preserve"> </w:t>
            </w:r>
            <w:r w:rsidRPr="005D5251">
              <w:rPr>
                <w:sz w:val="18"/>
              </w:rPr>
              <w:t>726</w:t>
            </w:r>
            <w:r w:rsidR="004B60EB" w:rsidRPr="001C56C5">
              <w:rPr>
                <w:sz w:val="18"/>
              </w:rPr>
              <w:t xml:space="preserve"> </w:t>
            </w:r>
            <w:r w:rsidRPr="005D5251">
              <w:rPr>
                <w:sz w:val="18"/>
              </w:rPr>
              <w:t>930</w:t>
            </w:r>
          </w:p>
        </w:tc>
        <w:tc>
          <w:tcPr>
            <w:tcW w:w="2125" w:type="dxa"/>
            <w:shd w:val="clear" w:color="auto" w:fill="auto"/>
            <w:vAlign w:val="bottom"/>
            <w:hideMark/>
          </w:tcPr>
          <w:p w14:paraId="5892964F" w14:textId="33A1A71E"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3,90</w:t>
            </w:r>
          </w:p>
        </w:tc>
      </w:tr>
      <w:tr w:rsidR="004B60EB" w:rsidRPr="001C56C5" w14:paraId="57A1BFC4" w14:textId="77777777" w:rsidTr="000A6EBF">
        <w:trPr>
          <w:trHeight w:val="240"/>
        </w:trPr>
        <w:tc>
          <w:tcPr>
            <w:tcW w:w="1560" w:type="dxa"/>
            <w:shd w:val="clear" w:color="auto" w:fill="auto"/>
            <w:hideMark/>
          </w:tcPr>
          <w:p w14:paraId="4B6B31AA" w14:textId="21B6291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São Paulo</w:t>
            </w:r>
          </w:p>
        </w:tc>
        <w:tc>
          <w:tcPr>
            <w:tcW w:w="1842" w:type="dxa"/>
            <w:shd w:val="clear" w:color="auto" w:fill="auto"/>
            <w:vAlign w:val="bottom"/>
            <w:hideMark/>
          </w:tcPr>
          <w:p w14:paraId="6A5D35B9" w14:textId="140AF918"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279</w:t>
            </w:r>
            <w:r w:rsidR="004B60EB" w:rsidRPr="001C56C5">
              <w:rPr>
                <w:sz w:val="18"/>
              </w:rPr>
              <w:t xml:space="preserve"> </w:t>
            </w:r>
            <w:r w:rsidRPr="005D5251">
              <w:rPr>
                <w:sz w:val="18"/>
              </w:rPr>
              <w:t>571</w:t>
            </w:r>
          </w:p>
        </w:tc>
        <w:tc>
          <w:tcPr>
            <w:tcW w:w="1843" w:type="dxa"/>
            <w:shd w:val="clear" w:color="auto" w:fill="auto"/>
            <w:vAlign w:val="bottom"/>
            <w:hideMark/>
          </w:tcPr>
          <w:p w14:paraId="14E2FAC9" w14:textId="542CAC79"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10</w:t>
            </w:r>
            <w:r w:rsidR="004B60EB" w:rsidRPr="001C56C5">
              <w:rPr>
                <w:sz w:val="18"/>
              </w:rPr>
              <w:t xml:space="preserve"> </w:t>
            </w:r>
            <w:r w:rsidRPr="005D5251">
              <w:rPr>
                <w:sz w:val="18"/>
              </w:rPr>
              <w:t>079</w:t>
            </w:r>
            <w:r w:rsidR="004B60EB" w:rsidRPr="001C56C5">
              <w:rPr>
                <w:sz w:val="18"/>
              </w:rPr>
              <w:t xml:space="preserve"> </w:t>
            </w:r>
            <w:r w:rsidRPr="005D5251">
              <w:rPr>
                <w:sz w:val="18"/>
              </w:rPr>
              <w:t>302</w:t>
            </w:r>
          </w:p>
        </w:tc>
        <w:tc>
          <w:tcPr>
            <w:tcW w:w="2125" w:type="dxa"/>
            <w:shd w:val="clear" w:color="auto" w:fill="auto"/>
            <w:vAlign w:val="bottom"/>
            <w:hideMark/>
          </w:tcPr>
          <w:p w14:paraId="62BBBF2B" w14:textId="5B94ECF5"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2,80</w:t>
            </w:r>
          </w:p>
        </w:tc>
      </w:tr>
      <w:tr w:rsidR="004B60EB" w:rsidRPr="001C56C5" w14:paraId="18A65F82" w14:textId="77777777" w:rsidTr="000A6EBF">
        <w:trPr>
          <w:trHeight w:val="240"/>
        </w:trPr>
        <w:tc>
          <w:tcPr>
            <w:tcW w:w="1560" w:type="dxa"/>
            <w:shd w:val="clear" w:color="auto" w:fill="auto"/>
            <w:hideMark/>
          </w:tcPr>
          <w:p w14:paraId="7346B8A9" w14:textId="64531505"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Sergipe</w:t>
            </w:r>
          </w:p>
        </w:tc>
        <w:tc>
          <w:tcPr>
            <w:tcW w:w="1842" w:type="dxa"/>
            <w:shd w:val="clear" w:color="auto" w:fill="auto"/>
            <w:vAlign w:val="bottom"/>
            <w:hideMark/>
          </w:tcPr>
          <w:p w14:paraId="7B273243" w14:textId="758115FC"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17</w:t>
            </w:r>
            <w:r w:rsidR="004B60EB" w:rsidRPr="001C56C5">
              <w:rPr>
                <w:sz w:val="18"/>
              </w:rPr>
              <w:t xml:space="preserve"> </w:t>
            </w:r>
            <w:r w:rsidRPr="005D5251">
              <w:rPr>
                <w:sz w:val="18"/>
              </w:rPr>
              <w:t>348</w:t>
            </w:r>
          </w:p>
        </w:tc>
        <w:tc>
          <w:tcPr>
            <w:tcW w:w="1843" w:type="dxa"/>
            <w:shd w:val="clear" w:color="auto" w:fill="auto"/>
            <w:vAlign w:val="bottom"/>
            <w:hideMark/>
          </w:tcPr>
          <w:p w14:paraId="29C032BF" w14:textId="3D954073"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530</w:t>
            </w:r>
            <w:r w:rsidR="004B60EB" w:rsidRPr="001C56C5">
              <w:rPr>
                <w:sz w:val="18"/>
              </w:rPr>
              <w:t xml:space="preserve"> </w:t>
            </w:r>
            <w:r w:rsidRPr="005D5251">
              <w:rPr>
                <w:sz w:val="18"/>
              </w:rPr>
              <w:t>674</w:t>
            </w:r>
          </w:p>
        </w:tc>
        <w:tc>
          <w:tcPr>
            <w:tcW w:w="2125" w:type="dxa"/>
            <w:shd w:val="clear" w:color="auto" w:fill="auto"/>
            <w:vAlign w:val="bottom"/>
            <w:hideMark/>
          </w:tcPr>
          <w:p w14:paraId="4D678D59" w14:textId="7B5362A5"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3,30</w:t>
            </w:r>
          </w:p>
        </w:tc>
      </w:tr>
      <w:tr w:rsidR="004B60EB" w:rsidRPr="001C56C5" w14:paraId="1107EBD0" w14:textId="77777777" w:rsidTr="000A6EBF">
        <w:trPr>
          <w:trHeight w:val="240"/>
        </w:trPr>
        <w:tc>
          <w:tcPr>
            <w:tcW w:w="1560" w:type="dxa"/>
            <w:shd w:val="clear" w:color="auto" w:fill="auto"/>
            <w:hideMark/>
          </w:tcPr>
          <w:p w14:paraId="41AABF57" w14:textId="625A4D76"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Tocantins</w:t>
            </w:r>
          </w:p>
        </w:tc>
        <w:tc>
          <w:tcPr>
            <w:tcW w:w="1842" w:type="dxa"/>
            <w:shd w:val="clear" w:color="auto" w:fill="auto"/>
            <w:vAlign w:val="bottom"/>
            <w:hideMark/>
          </w:tcPr>
          <w:p w14:paraId="4E7B4086" w14:textId="342CBC44"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17</w:t>
            </w:r>
            <w:r w:rsidR="004B60EB" w:rsidRPr="001C56C5">
              <w:rPr>
                <w:sz w:val="18"/>
              </w:rPr>
              <w:t xml:space="preserve"> </w:t>
            </w:r>
            <w:r w:rsidRPr="005D5251">
              <w:rPr>
                <w:sz w:val="18"/>
              </w:rPr>
              <w:t>745</w:t>
            </w:r>
          </w:p>
        </w:tc>
        <w:tc>
          <w:tcPr>
            <w:tcW w:w="1843" w:type="dxa"/>
            <w:shd w:val="clear" w:color="auto" w:fill="auto"/>
            <w:vAlign w:val="bottom"/>
            <w:hideMark/>
          </w:tcPr>
          <w:p w14:paraId="69673F4D" w14:textId="1C7E0B7C"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385</w:t>
            </w:r>
            <w:r w:rsidR="004B60EB" w:rsidRPr="001C56C5">
              <w:rPr>
                <w:sz w:val="18"/>
              </w:rPr>
              <w:t xml:space="preserve"> </w:t>
            </w:r>
            <w:r w:rsidRPr="005D5251">
              <w:rPr>
                <w:sz w:val="18"/>
              </w:rPr>
              <w:t>207</w:t>
            </w:r>
          </w:p>
        </w:tc>
        <w:tc>
          <w:tcPr>
            <w:tcW w:w="2125" w:type="dxa"/>
            <w:shd w:val="clear" w:color="auto" w:fill="auto"/>
            <w:vAlign w:val="bottom"/>
            <w:hideMark/>
          </w:tcPr>
          <w:p w14:paraId="38F45905" w14:textId="48FC4682"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4,60</w:t>
            </w:r>
          </w:p>
        </w:tc>
      </w:tr>
      <w:tr w:rsidR="004B60EB" w:rsidRPr="001C56C5" w14:paraId="023FC223" w14:textId="77777777" w:rsidTr="000A6EBF">
        <w:trPr>
          <w:trHeight w:val="240"/>
        </w:trPr>
        <w:tc>
          <w:tcPr>
            <w:tcW w:w="1560" w:type="dxa"/>
            <w:tcBorders>
              <w:bottom w:val="single" w:sz="12" w:space="0" w:color="auto"/>
            </w:tcBorders>
            <w:shd w:val="clear" w:color="auto" w:fill="auto"/>
            <w:hideMark/>
          </w:tcPr>
          <w:p w14:paraId="77EE399D" w14:textId="3D5A903E"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Brasil</w:t>
            </w:r>
          </w:p>
        </w:tc>
        <w:tc>
          <w:tcPr>
            <w:tcW w:w="1842" w:type="dxa"/>
            <w:tcBorders>
              <w:bottom w:val="single" w:sz="12" w:space="0" w:color="auto"/>
            </w:tcBorders>
            <w:shd w:val="clear" w:color="auto" w:fill="auto"/>
            <w:vAlign w:val="bottom"/>
            <w:hideMark/>
          </w:tcPr>
          <w:p w14:paraId="09253EF0" w14:textId="7697B421"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4B60EB" w:rsidRPr="001C56C5">
              <w:rPr>
                <w:sz w:val="18"/>
              </w:rPr>
              <w:t xml:space="preserve"> </w:t>
            </w:r>
            <w:r w:rsidRPr="005D5251">
              <w:rPr>
                <w:sz w:val="18"/>
              </w:rPr>
              <w:t>771</w:t>
            </w:r>
            <w:r w:rsidR="004B60EB" w:rsidRPr="001C56C5">
              <w:rPr>
                <w:sz w:val="18"/>
              </w:rPr>
              <w:t xml:space="preserve"> </w:t>
            </w:r>
            <w:r w:rsidRPr="005D5251">
              <w:rPr>
                <w:sz w:val="18"/>
              </w:rPr>
              <w:t>430</w:t>
            </w:r>
          </w:p>
        </w:tc>
        <w:tc>
          <w:tcPr>
            <w:tcW w:w="1843" w:type="dxa"/>
            <w:tcBorders>
              <w:bottom w:val="single" w:sz="12" w:space="0" w:color="auto"/>
            </w:tcBorders>
            <w:shd w:val="clear" w:color="auto" w:fill="auto"/>
            <w:vAlign w:val="bottom"/>
            <w:hideMark/>
          </w:tcPr>
          <w:p w14:paraId="74EC3D40" w14:textId="3BEAB7EA"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47</w:t>
            </w:r>
            <w:r w:rsidR="004B60EB" w:rsidRPr="001C56C5">
              <w:rPr>
                <w:sz w:val="18"/>
              </w:rPr>
              <w:t xml:space="preserve"> </w:t>
            </w:r>
            <w:r w:rsidRPr="005D5251">
              <w:rPr>
                <w:sz w:val="18"/>
              </w:rPr>
              <w:t>304</w:t>
            </w:r>
            <w:r w:rsidR="004B60EB" w:rsidRPr="001C56C5">
              <w:rPr>
                <w:sz w:val="18"/>
              </w:rPr>
              <w:t xml:space="preserve"> </w:t>
            </w:r>
            <w:r w:rsidRPr="005D5251">
              <w:rPr>
                <w:sz w:val="18"/>
              </w:rPr>
              <w:t>632</w:t>
            </w:r>
          </w:p>
        </w:tc>
        <w:tc>
          <w:tcPr>
            <w:tcW w:w="2125" w:type="dxa"/>
            <w:tcBorders>
              <w:bottom w:val="single" w:sz="12" w:space="0" w:color="auto"/>
            </w:tcBorders>
            <w:shd w:val="clear" w:color="auto" w:fill="auto"/>
            <w:vAlign w:val="bottom"/>
            <w:hideMark/>
          </w:tcPr>
          <w:p w14:paraId="25F6A5B4" w14:textId="1129B8BB"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3,74</w:t>
            </w:r>
          </w:p>
        </w:tc>
      </w:tr>
    </w:tbl>
    <w:p w14:paraId="630760BA" w14:textId="77777777" w:rsidR="005D5251" w:rsidRPr="005D5251" w:rsidRDefault="005D5251" w:rsidP="004B60EB">
      <w:pPr>
        <w:pStyle w:val="SingleTxtG"/>
        <w:spacing w:before="120"/>
        <w:ind w:firstLine="170"/>
        <w:jc w:val="left"/>
        <w:rPr>
          <w:sz w:val="18"/>
          <w:szCs w:val="18"/>
        </w:rPr>
      </w:pPr>
      <w:r w:rsidRPr="005D5251">
        <w:rPr>
          <w:i/>
          <w:sz w:val="18"/>
          <w:szCs w:val="18"/>
        </w:rPr>
        <w:t>Fuente</w:t>
      </w:r>
      <w:r w:rsidRPr="005D5251">
        <w:rPr>
          <w:i/>
          <w:iCs/>
          <w:sz w:val="18"/>
          <w:szCs w:val="18"/>
        </w:rPr>
        <w:t>:</w:t>
      </w:r>
      <w:r w:rsidRPr="005D5251">
        <w:rPr>
          <w:sz w:val="18"/>
          <w:szCs w:val="18"/>
        </w:rPr>
        <w:t xml:space="preserve"> Censo de educación básica (2023).</w:t>
      </w:r>
    </w:p>
    <w:p w14:paraId="2D169943" w14:textId="565C7556" w:rsidR="005D5251" w:rsidRPr="001C56C5" w:rsidRDefault="005D5251" w:rsidP="004B60EB">
      <w:pPr>
        <w:pStyle w:val="H1G"/>
      </w:pPr>
      <w:r w:rsidRPr="001C56C5">
        <w:tab/>
      </w:r>
      <w:r w:rsidR="004B60EB" w:rsidRPr="001C56C5">
        <w:tab/>
      </w:r>
      <w:r w:rsidRPr="001C56C5">
        <w:t>Respuesta al párrafo 18 e) de la lista de cuestiones</w:t>
      </w:r>
    </w:p>
    <w:p w14:paraId="57027A14" w14:textId="77777777" w:rsidR="005D5251" w:rsidRPr="005D5251" w:rsidRDefault="005D5251" w:rsidP="005D5251">
      <w:pPr>
        <w:pStyle w:val="SingleTxtG"/>
      </w:pPr>
      <w:r w:rsidRPr="005D5251">
        <w:t>115.</w:t>
      </w:r>
      <w:r w:rsidRPr="005D5251">
        <w:tab/>
        <w:t>Los siguientes datos proceden de los Resúmenes Estadísticos de la Educación Básica.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14"/>
        <w:gridCol w:w="996"/>
        <w:gridCol w:w="978"/>
        <w:gridCol w:w="1008"/>
        <w:gridCol w:w="979"/>
        <w:gridCol w:w="938"/>
        <w:gridCol w:w="1057"/>
      </w:tblGrid>
      <w:tr w:rsidR="004B60EB" w:rsidRPr="001C56C5" w14:paraId="74DB9EAD" w14:textId="77777777" w:rsidTr="004B60EB">
        <w:trPr>
          <w:trHeight w:val="240"/>
          <w:tblHeader/>
        </w:trPr>
        <w:tc>
          <w:tcPr>
            <w:tcW w:w="7370" w:type="dxa"/>
            <w:gridSpan w:val="7"/>
            <w:tcBorders>
              <w:top w:val="single" w:sz="4" w:space="0" w:color="auto"/>
              <w:bottom w:val="single" w:sz="4" w:space="0" w:color="auto"/>
            </w:tcBorders>
            <w:shd w:val="clear" w:color="auto" w:fill="auto"/>
            <w:vAlign w:val="bottom"/>
            <w:hideMark/>
          </w:tcPr>
          <w:p w14:paraId="151229D5" w14:textId="77777777" w:rsidR="005D5251" w:rsidRPr="005D5251" w:rsidRDefault="005D5251" w:rsidP="004B60EB">
            <w:pPr>
              <w:pStyle w:val="SingleTxtG"/>
              <w:tabs>
                <w:tab w:val="clear" w:pos="1701"/>
                <w:tab w:val="clear" w:pos="2268"/>
                <w:tab w:val="clear" w:pos="2835"/>
              </w:tabs>
              <w:spacing w:before="80" w:after="80" w:line="200" w:lineRule="exact"/>
              <w:ind w:left="0" w:right="0"/>
              <w:jc w:val="left"/>
              <w:rPr>
                <w:i/>
                <w:sz w:val="16"/>
              </w:rPr>
            </w:pPr>
            <w:r w:rsidRPr="005D5251">
              <w:rPr>
                <w:i/>
                <w:iCs/>
                <w:sz w:val="16"/>
              </w:rPr>
              <w:t>Número de alumnos matriculados en educación especial en clases inclusivas, por grupo de edad</w:t>
            </w:r>
          </w:p>
        </w:tc>
      </w:tr>
      <w:tr w:rsidR="0019693E" w:rsidRPr="001C56C5" w14:paraId="1165D4C8" w14:textId="77777777" w:rsidTr="004B60EB">
        <w:trPr>
          <w:trHeight w:val="240"/>
        </w:trPr>
        <w:tc>
          <w:tcPr>
            <w:tcW w:w="1414" w:type="dxa"/>
            <w:tcBorders>
              <w:top w:val="single" w:sz="4" w:space="0" w:color="auto"/>
              <w:bottom w:val="single" w:sz="12" w:space="0" w:color="auto"/>
            </w:tcBorders>
            <w:shd w:val="clear" w:color="auto" w:fill="auto"/>
            <w:hideMark/>
          </w:tcPr>
          <w:p w14:paraId="28634BEF" w14:textId="340E43C7" w:rsidR="005D5251" w:rsidRPr="005D5251" w:rsidRDefault="005D5251" w:rsidP="004B60EB">
            <w:pPr>
              <w:pStyle w:val="SingleTxtG"/>
              <w:tabs>
                <w:tab w:val="clear" w:pos="1701"/>
                <w:tab w:val="clear" w:pos="2268"/>
                <w:tab w:val="clear" w:pos="2835"/>
              </w:tabs>
              <w:spacing w:before="80" w:after="80" w:line="200" w:lineRule="exact"/>
              <w:ind w:left="0" w:right="0"/>
              <w:jc w:val="left"/>
              <w:rPr>
                <w:sz w:val="18"/>
              </w:rPr>
            </w:pPr>
            <w:r w:rsidRPr="005D5251">
              <w:rPr>
                <w:i/>
                <w:iCs/>
                <w:sz w:val="16"/>
              </w:rPr>
              <w:t>Año</w:t>
            </w:r>
          </w:p>
        </w:tc>
        <w:tc>
          <w:tcPr>
            <w:tcW w:w="996" w:type="dxa"/>
            <w:tcBorders>
              <w:top w:val="single" w:sz="4" w:space="0" w:color="auto"/>
              <w:bottom w:val="single" w:sz="12" w:space="0" w:color="auto"/>
            </w:tcBorders>
            <w:shd w:val="clear" w:color="auto" w:fill="auto"/>
            <w:hideMark/>
          </w:tcPr>
          <w:p w14:paraId="0464D7AF" w14:textId="77777777" w:rsidR="005D5251" w:rsidRPr="005D5251" w:rsidRDefault="005D5251" w:rsidP="004B60EB">
            <w:pPr>
              <w:pStyle w:val="SingleTxtG"/>
              <w:tabs>
                <w:tab w:val="clear" w:pos="1701"/>
                <w:tab w:val="clear" w:pos="2268"/>
                <w:tab w:val="clear" w:pos="2835"/>
              </w:tabs>
              <w:spacing w:before="80" w:after="80" w:line="200" w:lineRule="exact"/>
              <w:ind w:left="0" w:right="28"/>
              <w:jc w:val="right"/>
              <w:rPr>
                <w:i/>
                <w:iCs/>
                <w:sz w:val="16"/>
              </w:rPr>
            </w:pPr>
            <w:r w:rsidRPr="005D5251">
              <w:rPr>
                <w:i/>
                <w:iCs/>
                <w:sz w:val="16"/>
              </w:rPr>
              <w:t>Hasta 14 años</w:t>
            </w:r>
          </w:p>
        </w:tc>
        <w:tc>
          <w:tcPr>
            <w:tcW w:w="978" w:type="dxa"/>
            <w:tcBorders>
              <w:top w:val="single" w:sz="4" w:space="0" w:color="auto"/>
              <w:bottom w:val="single" w:sz="12" w:space="0" w:color="auto"/>
            </w:tcBorders>
            <w:shd w:val="clear" w:color="auto" w:fill="auto"/>
            <w:hideMark/>
          </w:tcPr>
          <w:p w14:paraId="2BB30F78" w14:textId="77777777" w:rsidR="005D5251" w:rsidRPr="005D5251" w:rsidRDefault="005D5251" w:rsidP="004B60EB">
            <w:pPr>
              <w:pStyle w:val="SingleTxtG"/>
              <w:tabs>
                <w:tab w:val="clear" w:pos="1701"/>
                <w:tab w:val="clear" w:pos="2268"/>
                <w:tab w:val="clear" w:pos="2835"/>
              </w:tabs>
              <w:spacing w:before="80" w:after="80" w:line="200" w:lineRule="exact"/>
              <w:ind w:left="0" w:right="28"/>
              <w:jc w:val="right"/>
              <w:rPr>
                <w:i/>
                <w:iCs/>
                <w:sz w:val="16"/>
              </w:rPr>
            </w:pPr>
            <w:r w:rsidRPr="005D5251">
              <w:rPr>
                <w:i/>
                <w:iCs/>
                <w:sz w:val="16"/>
              </w:rPr>
              <w:t>15 a 17 años</w:t>
            </w:r>
          </w:p>
        </w:tc>
        <w:tc>
          <w:tcPr>
            <w:tcW w:w="1008" w:type="dxa"/>
            <w:tcBorders>
              <w:top w:val="single" w:sz="4" w:space="0" w:color="auto"/>
              <w:bottom w:val="single" w:sz="12" w:space="0" w:color="auto"/>
            </w:tcBorders>
            <w:shd w:val="clear" w:color="auto" w:fill="auto"/>
            <w:hideMark/>
          </w:tcPr>
          <w:p w14:paraId="0F653F98" w14:textId="77777777" w:rsidR="005D5251" w:rsidRPr="005D5251" w:rsidRDefault="005D5251" w:rsidP="004B60EB">
            <w:pPr>
              <w:pStyle w:val="SingleTxtG"/>
              <w:tabs>
                <w:tab w:val="clear" w:pos="1701"/>
                <w:tab w:val="clear" w:pos="2268"/>
                <w:tab w:val="clear" w:pos="2835"/>
              </w:tabs>
              <w:spacing w:before="80" w:after="80" w:line="200" w:lineRule="exact"/>
              <w:ind w:left="0" w:right="28"/>
              <w:jc w:val="right"/>
              <w:rPr>
                <w:i/>
                <w:iCs/>
                <w:sz w:val="16"/>
              </w:rPr>
            </w:pPr>
            <w:r w:rsidRPr="005D5251">
              <w:rPr>
                <w:i/>
                <w:iCs/>
                <w:sz w:val="16"/>
              </w:rPr>
              <w:t>18 a 24 años</w:t>
            </w:r>
          </w:p>
        </w:tc>
        <w:tc>
          <w:tcPr>
            <w:tcW w:w="979" w:type="dxa"/>
            <w:tcBorders>
              <w:top w:val="single" w:sz="4" w:space="0" w:color="auto"/>
              <w:bottom w:val="single" w:sz="12" w:space="0" w:color="auto"/>
            </w:tcBorders>
            <w:shd w:val="clear" w:color="auto" w:fill="auto"/>
            <w:hideMark/>
          </w:tcPr>
          <w:p w14:paraId="3A456B42" w14:textId="77777777" w:rsidR="005D5251" w:rsidRPr="005D5251" w:rsidRDefault="005D5251" w:rsidP="004B60EB">
            <w:pPr>
              <w:pStyle w:val="SingleTxtG"/>
              <w:tabs>
                <w:tab w:val="clear" w:pos="1701"/>
                <w:tab w:val="clear" w:pos="2268"/>
                <w:tab w:val="clear" w:pos="2835"/>
              </w:tabs>
              <w:spacing w:before="80" w:after="80" w:line="200" w:lineRule="exact"/>
              <w:ind w:left="0" w:right="28"/>
              <w:jc w:val="right"/>
              <w:rPr>
                <w:i/>
                <w:iCs/>
                <w:sz w:val="16"/>
              </w:rPr>
            </w:pPr>
            <w:r w:rsidRPr="005D5251">
              <w:rPr>
                <w:i/>
                <w:iCs/>
                <w:sz w:val="16"/>
              </w:rPr>
              <w:t xml:space="preserve">25 a 29 años </w:t>
            </w:r>
          </w:p>
        </w:tc>
        <w:tc>
          <w:tcPr>
            <w:tcW w:w="938" w:type="dxa"/>
            <w:tcBorders>
              <w:top w:val="single" w:sz="4" w:space="0" w:color="auto"/>
              <w:bottom w:val="single" w:sz="12" w:space="0" w:color="auto"/>
            </w:tcBorders>
            <w:shd w:val="clear" w:color="auto" w:fill="auto"/>
            <w:hideMark/>
          </w:tcPr>
          <w:p w14:paraId="14308FEE" w14:textId="77777777" w:rsidR="005D5251" w:rsidRPr="005D5251" w:rsidRDefault="005D5251" w:rsidP="004B60EB">
            <w:pPr>
              <w:pStyle w:val="SingleTxtG"/>
              <w:tabs>
                <w:tab w:val="clear" w:pos="1701"/>
                <w:tab w:val="clear" w:pos="2268"/>
                <w:tab w:val="clear" w:pos="2835"/>
              </w:tabs>
              <w:spacing w:before="80" w:after="80" w:line="200" w:lineRule="exact"/>
              <w:ind w:left="0" w:right="28"/>
              <w:jc w:val="right"/>
              <w:rPr>
                <w:i/>
                <w:iCs/>
                <w:sz w:val="16"/>
              </w:rPr>
            </w:pPr>
            <w:r w:rsidRPr="005D5251">
              <w:rPr>
                <w:i/>
                <w:iCs/>
                <w:sz w:val="16"/>
              </w:rPr>
              <w:t xml:space="preserve">30 a 34 años </w:t>
            </w:r>
          </w:p>
        </w:tc>
        <w:tc>
          <w:tcPr>
            <w:tcW w:w="1057" w:type="dxa"/>
            <w:tcBorders>
              <w:top w:val="single" w:sz="4" w:space="0" w:color="auto"/>
              <w:bottom w:val="single" w:sz="12" w:space="0" w:color="auto"/>
            </w:tcBorders>
            <w:shd w:val="clear" w:color="auto" w:fill="auto"/>
            <w:hideMark/>
          </w:tcPr>
          <w:p w14:paraId="260E65D8" w14:textId="77777777" w:rsidR="005D5251" w:rsidRPr="005D5251" w:rsidRDefault="005D5251" w:rsidP="004B60EB">
            <w:pPr>
              <w:pStyle w:val="SingleTxtG"/>
              <w:tabs>
                <w:tab w:val="clear" w:pos="1701"/>
                <w:tab w:val="clear" w:pos="2268"/>
                <w:tab w:val="clear" w:pos="2835"/>
              </w:tabs>
              <w:spacing w:before="80" w:after="80" w:line="200" w:lineRule="exact"/>
              <w:ind w:left="0" w:right="28"/>
              <w:jc w:val="right"/>
              <w:rPr>
                <w:i/>
                <w:iCs/>
                <w:sz w:val="16"/>
              </w:rPr>
            </w:pPr>
            <w:r w:rsidRPr="005D5251">
              <w:rPr>
                <w:i/>
                <w:iCs/>
                <w:sz w:val="16"/>
              </w:rPr>
              <w:t>35 años o más</w:t>
            </w:r>
          </w:p>
        </w:tc>
      </w:tr>
      <w:tr w:rsidR="004B60EB" w:rsidRPr="001C56C5" w14:paraId="7609125F" w14:textId="77777777" w:rsidTr="004B60EB">
        <w:trPr>
          <w:trHeight w:val="240"/>
        </w:trPr>
        <w:tc>
          <w:tcPr>
            <w:tcW w:w="1414" w:type="dxa"/>
            <w:tcBorders>
              <w:top w:val="single" w:sz="12" w:space="0" w:color="auto"/>
            </w:tcBorders>
            <w:shd w:val="clear" w:color="auto" w:fill="auto"/>
            <w:hideMark/>
          </w:tcPr>
          <w:p w14:paraId="0AA0B0CF" w14:textId="7B7C3BCB"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2021</w:t>
            </w:r>
          </w:p>
        </w:tc>
        <w:tc>
          <w:tcPr>
            <w:tcW w:w="996" w:type="dxa"/>
            <w:tcBorders>
              <w:top w:val="single" w:sz="12" w:space="0" w:color="auto"/>
            </w:tcBorders>
            <w:shd w:val="clear" w:color="auto" w:fill="auto"/>
            <w:hideMark/>
          </w:tcPr>
          <w:p w14:paraId="51ABB8DC" w14:textId="0CC4627D"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806</w:t>
            </w:r>
            <w:r w:rsidR="004B60EB" w:rsidRPr="001C56C5">
              <w:rPr>
                <w:sz w:val="18"/>
              </w:rPr>
              <w:t xml:space="preserve"> </w:t>
            </w:r>
            <w:r w:rsidRPr="005D5251">
              <w:rPr>
                <w:sz w:val="18"/>
              </w:rPr>
              <w:t>897</w:t>
            </w:r>
          </w:p>
        </w:tc>
        <w:tc>
          <w:tcPr>
            <w:tcW w:w="978" w:type="dxa"/>
            <w:tcBorders>
              <w:top w:val="single" w:sz="12" w:space="0" w:color="auto"/>
            </w:tcBorders>
            <w:shd w:val="clear" w:color="auto" w:fill="auto"/>
            <w:hideMark/>
          </w:tcPr>
          <w:p w14:paraId="43DFAA96" w14:textId="3E4B173A"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238</w:t>
            </w:r>
            <w:r w:rsidR="004B60EB" w:rsidRPr="001C56C5">
              <w:rPr>
                <w:sz w:val="18"/>
              </w:rPr>
              <w:t xml:space="preserve"> </w:t>
            </w:r>
            <w:r w:rsidRPr="005D5251">
              <w:rPr>
                <w:sz w:val="18"/>
              </w:rPr>
              <w:t>875</w:t>
            </w:r>
          </w:p>
        </w:tc>
        <w:tc>
          <w:tcPr>
            <w:tcW w:w="1008" w:type="dxa"/>
            <w:tcBorders>
              <w:top w:val="single" w:sz="12" w:space="0" w:color="auto"/>
            </w:tcBorders>
            <w:shd w:val="clear" w:color="auto" w:fill="auto"/>
            <w:hideMark/>
          </w:tcPr>
          <w:p w14:paraId="76A00E16" w14:textId="2571F8B3"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114</w:t>
            </w:r>
            <w:r w:rsidR="004B60EB" w:rsidRPr="001C56C5">
              <w:rPr>
                <w:sz w:val="18"/>
              </w:rPr>
              <w:t xml:space="preserve"> </w:t>
            </w:r>
            <w:r w:rsidRPr="005D5251">
              <w:rPr>
                <w:sz w:val="18"/>
              </w:rPr>
              <w:t>500</w:t>
            </w:r>
          </w:p>
        </w:tc>
        <w:tc>
          <w:tcPr>
            <w:tcW w:w="979" w:type="dxa"/>
            <w:tcBorders>
              <w:top w:val="single" w:sz="12" w:space="0" w:color="auto"/>
            </w:tcBorders>
            <w:shd w:val="clear" w:color="auto" w:fill="auto"/>
            <w:hideMark/>
          </w:tcPr>
          <w:p w14:paraId="75495AC6" w14:textId="6B7D2F4E"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12</w:t>
            </w:r>
            <w:r w:rsidR="004B60EB" w:rsidRPr="001C56C5">
              <w:rPr>
                <w:sz w:val="18"/>
              </w:rPr>
              <w:t xml:space="preserve"> </w:t>
            </w:r>
            <w:r w:rsidRPr="005D5251">
              <w:rPr>
                <w:sz w:val="18"/>
              </w:rPr>
              <w:t>032</w:t>
            </w:r>
          </w:p>
        </w:tc>
        <w:tc>
          <w:tcPr>
            <w:tcW w:w="938" w:type="dxa"/>
            <w:tcBorders>
              <w:top w:val="single" w:sz="12" w:space="0" w:color="auto"/>
            </w:tcBorders>
            <w:shd w:val="clear" w:color="auto" w:fill="auto"/>
            <w:hideMark/>
          </w:tcPr>
          <w:p w14:paraId="1A2C56A4" w14:textId="7D8CEA04"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6</w:t>
            </w:r>
            <w:r w:rsidR="004B60EB" w:rsidRPr="001C56C5">
              <w:rPr>
                <w:sz w:val="18"/>
              </w:rPr>
              <w:t xml:space="preserve"> </w:t>
            </w:r>
            <w:r w:rsidRPr="005D5251">
              <w:rPr>
                <w:sz w:val="18"/>
              </w:rPr>
              <w:t>329</w:t>
            </w:r>
          </w:p>
        </w:tc>
        <w:tc>
          <w:tcPr>
            <w:tcW w:w="1057" w:type="dxa"/>
            <w:tcBorders>
              <w:top w:val="single" w:sz="12" w:space="0" w:color="auto"/>
            </w:tcBorders>
            <w:shd w:val="clear" w:color="auto" w:fill="auto"/>
            <w:hideMark/>
          </w:tcPr>
          <w:p w14:paraId="32049D08" w14:textId="2696E954"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16</w:t>
            </w:r>
            <w:r w:rsidR="004B60EB" w:rsidRPr="001C56C5">
              <w:rPr>
                <w:sz w:val="18"/>
              </w:rPr>
              <w:t xml:space="preserve"> </w:t>
            </w:r>
            <w:r w:rsidRPr="005D5251">
              <w:rPr>
                <w:sz w:val="18"/>
              </w:rPr>
              <w:t>211</w:t>
            </w:r>
          </w:p>
        </w:tc>
      </w:tr>
      <w:tr w:rsidR="004B60EB" w:rsidRPr="001C56C5" w14:paraId="3741F4CC" w14:textId="77777777" w:rsidTr="004B60EB">
        <w:trPr>
          <w:trHeight w:val="240"/>
        </w:trPr>
        <w:tc>
          <w:tcPr>
            <w:tcW w:w="1414" w:type="dxa"/>
            <w:shd w:val="clear" w:color="auto" w:fill="auto"/>
            <w:hideMark/>
          </w:tcPr>
          <w:p w14:paraId="5512B7E1" w14:textId="680EE523"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2022</w:t>
            </w:r>
          </w:p>
        </w:tc>
        <w:tc>
          <w:tcPr>
            <w:tcW w:w="996" w:type="dxa"/>
            <w:shd w:val="clear" w:color="auto" w:fill="auto"/>
            <w:hideMark/>
          </w:tcPr>
          <w:p w14:paraId="4A2505D5" w14:textId="452150C2"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953</w:t>
            </w:r>
            <w:r w:rsidR="004B60EB" w:rsidRPr="001C56C5">
              <w:rPr>
                <w:sz w:val="18"/>
              </w:rPr>
              <w:t xml:space="preserve"> </w:t>
            </w:r>
            <w:r w:rsidRPr="005D5251">
              <w:rPr>
                <w:sz w:val="18"/>
              </w:rPr>
              <w:t>014</w:t>
            </w:r>
          </w:p>
        </w:tc>
        <w:tc>
          <w:tcPr>
            <w:tcW w:w="978" w:type="dxa"/>
            <w:shd w:val="clear" w:color="auto" w:fill="auto"/>
            <w:hideMark/>
          </w:tcPr>
          <w:p w14:paraId="095DA715" w14:textId="441A4400"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266</w:t>
            </w:r>
            <w:r w:rsidR="004B60EB" w:rsidRPr="001C56C5">
              <w:rPr>
                <w:sz w:val="18"/>
              </w:rPr>
              <w:t xml:space="preserve"> </w:t>
            </w:r>
            <w:r w:rsidRPr="005D5251">
              <w:rPr>
                <w:sz w:val="18"/>
              </w:rPr>
              <w:t>253</w:t>
            </w:r>
          </w:p>
        </w:tc>
        <w:tc>
          <w:tcPr>
            <w:tcW w:w="1008" w:type="dxa"/>
            <w:shd w:val="clear" w:color="auto" w:fill="auto"/>
            <w:hideMark/>
          </w:tcPr>
          <w:p w14:paraId="68DF76EA" w14:textId="6ED5EECD"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117</w:t>
            </w:r>
            <w:r w:rsidR="004B60EB" w:rsidRPr="001C56C5">
              <w:rPr>
                <w:sz w:val="18"/>
              </w:rPr>
              <w:t xml:space="preserve"> </w:t>
            </w:r>
            <w:r w:rsidRPr="005D5251">
              <w:rPr>
                <w:sz w:val="18"/>
              </w:rPr>
              <w:t>543</w:t>
            </w:r>
          </w:p>
        </w:tc>
        <w:tc>
          <w:tcPr>
            <w:tcW w:w="979" w:type="dxa"/>
            <w:shd w:val="clear" w:color="auto" w:fill="auto"/>
            <w:hideMark/>
          </w:tcPr>
          <w:p w14:paraId="5FE1E83D" w14:textId="7FE6D5F0"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12</w:t>
            </w:r>
            <w:r w:rsidR="004B60EB" w:rsidRPr="001C56C5">
              <w:rPr>
                <w:sz w:val="18"/>
              </w:rPr>
              <w:t xml:space="preserve"> </w:t>
            </w:r>
            <w:r w:rsidRPr="005D5251">
              <w:rPr>
                <w:sz w:val="18"/>
              </w:rPr>
              <w:t>253</w:t>
            </w:r>
          </w:p>
        </w:tc>
        <w:tc>
          <w:tcPr>
            <w:tcW w:w="938" w:type="dxa"/>
            <w:shd w:val="clear" w:color="auto" w:fill="auto"/>
            <w:hideMark/>
          </w:tcPr>
          <w:p w14:paraId="78976850" w14:textId="0407DAE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6</w:t>
            </w:r>
            <w:r w:rsidR="004B60EB" w:rsidRPr="001C56C5">
              <w:rPr>
                <w:sz w:val="18"/>
              </w:rPr>
              <w:t xml:space="preserve"> </w:t>
            </w:r>
            <w:r w:rsidRPr="005D5251">
              <w:rPr>
                <w:sz w:val="18"/>
              </w:rPr>
              <w:t>396</w:t>
            </w:r>
          </w:p>
        </w:tc>
        <w:tc>
          <w:tcPr>
            <w:tcW w:w="1057" w:type="dxa"/>
            <w:shd w:val="clear" w:color="auto" w:fill="auto"/>
            <w:hideMark/>
          </w:tcPr>
          <w:p w14:paraId="6389C470" w14:textId="1D772AFA"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17</w:t>
            </w:r>
            <w:r w:rsidR="004B60EB" w:rsidRPr="001C56C5">
              <w:rPr>
                <w:sz w:val="18"/>
              </w:rPr>
              <w:t xml:space="preserve"> </w:t>
            </w:r>
            <w:r w:rsidRPr="005D5251">
              <w:rPr>
                <w:sz w:val="18"/>
              </w:rPr>
              <w:t>526</w:t>
            </w:r>
          </w:p>
        </w:tc>
      </w:tr>
      <w:tr w:rsidR="004B60EB" w:rsidRPr="001C56C5" w14:paraId="52AAEA72" w14:textId="77777777" w:rsidTr="004B60EB">
        <w:trPr>
          <w:trHeight w:val="240"/>
        </w:trPr>
        <w:tc>
          <w:tcPr>
            <w:tcW w:w="1414" w:type="dxa"/>
            <w:tcBorders>
              <w:bottom w:val="single" w:sz="12" w:space="0" w:color="auto"/>
            </w:tcBorders>
            <w:shd w:val="clear" w:color="auto" w:fill="auto"/>
            <w:hideMark/>
          </w:tcPr>
          <w:p w14:paraId="78591677" w14:textId="1E795C70"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2023</w:t>
            </w:r>
          </w:p>
        </w:tc>
        <w:tc>
          <w:tcPr>
            <w:tcW w:w="996" w:type="dxa"/>
            <w:tcBorders>
              <w:bottom w:val="single" w:sz="12" w:space="0" w:color="auto"/>
            </w:tcBorders>
            <w:shd w:val="clear" w:color="auto" w:fill="auto"/>
            <w:hideMark/>
          </w:tcPr>
          <w:p w14:paraId="0CBFC3B4" w14:textId="20B06E1A"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4B60EB" w:rsidRPr="001C56C5">
              <w:rPr>
                <w:sz w:val="18"/>
              </w:rPr>
              <w:t xml:space="preserve"> </w:t>
            </w:r>
            <w:r w:rsidRPr="005D5251">
              <w:rPr>
                <w:sz w:val="18"/>
              </w:rPr>
              <w:t>181</w:t>
            </w:r>
            <w:r w:rsidR="004B60EB" w:rsidRPr="001C56C5">
              <w:rPr>
                <w:sz w:val="18"/>
              </w:rPr>
              <w:t xml:space="preserve"> </w:t>
            </w:r>
            <w:r w:rsidRPr="005D5251">
              <w:rPr>
                <w:sz w:val="18"/>
              </w:rPr>
              <w:t>094</w:t>
            </w:r>
          </w:p>
        </w:tc>
        <w:tc>
          <w:tcPr>
            <w:tcW w:w="978" w:type="dxa"/>
            <w:tcBorders>
              <w:bottom w:val="single" w:sz="12" w:space="0" w:color="auto"/>
            </w:tcBorders>
            <w:shd w:val="clear" w:color="auto" w:fill="auto"/>
            <w:hideMark/>
          </w:tcPr>
          <w:p w14:paraId="33C3763B" w14:textId="65D1366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281</w:t>
            </w:r>
            <w:r w:rsidR="004B60EB" w:rsidRPr="001C56C5">
              <w:rPr>
                <w:sz w:val="18"/>
              </w:rPr>
              <w:t xml:space="preserve"> </w:t>
            </w:r>
            <w:r w:rsidRPr="005D5251">
              <w:rPr>
                <w:sz w:val="18"/>
              </w:rPr>
              <w:t>711</w:t>
            </w:r>
          </w:p>
        </w:tc>
        <w:tc>
          <w:tcPr>
            <w:tcW w:w="1008" w:type="dxa"/>
            <w:tcBorders>
              <w:bottom w:val="single" w:sz="12" w:space="0" w:color="auto"/>
            </w:tcBorders>
            <w:shd w:val="clear" w:color="auto" w:fill="auto"/>
            <w:hideMark/>
          </w:tcPr>
          <w:p w14:paraId="6C9B84DB" w14:textId="5A5CBDBB"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113</w:t>
            </w:r>
            <w:r w:rsidR="004B60EB" w:rsidRPr="001C56C5">
              <w:rPr>
                <w:sz w:val="18"/>
              </w:rPr>
              <w:t xml:space="preserve"> </w:t>
            </w:r>
            <w:r w:rsidRPr="005D5251">
              <w:rPr>
                <w:sz w:val="18"/>
              </w:rPr>
              <w:t>785</w:t>
            </w:r>
          </w:p>
        </w:tc>
        <w:tc>
          <w:tcPr>
            <w:tcW w:w="979" w:type="dxa"/>
            <w:tcBorders>
              <w:bottom w:val="single" w:sz="12" w:space="0" w:color="auto"/>
            </w:tcBorders>
            <w:shd w:val="clear" w:color="auto" w:fill="auto"/>
            <w:hideMark/>
          </w:tcPr>
          <w:p w14:paraId="2544B414" w14:textId="775FE6A2"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12</w:t>
            </w:r>
            <w:r w:rsidR="004B60EB" w:rsidRPr="001C56C5">
              <w:rPr>
                <w:sz w:val="18"/>
              </w:rPr>
              <w:t xml:space="preserve"> </w:t>
            </w:r>
            <w:r w:rsidRPr="005D5251">
              <w:rPr>
                <w:sz w:val="18"/>
              </w:rPr>
              <w:t>511</w:t>
            </w:r>
          </w:p>
        </w:tc>
        <w:tc>
          <w:tcPr>
            <w:tcW w:w="938" w:type="dxa"/>
            <w:tcBorders>
              <w:bottom w:val="single" w:sz="12" w:space="0" w:color="auto"/>
            </w:tcBorders>
            <w:shd w:val="clear" w:color="auto" w:fill="auto"/>
            <w:hideMark/>
          </w:tcPr>
          <w:p w14:paraId="57BD3A1B" w14:textId="205D15EC"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6</w:t>
            </w:r>
            <w:r w:rsidR="004B60EB" w:rsidRPr="001C56C5">
              <w:rPr>
                <w:sz w:val="18"/>
              </w:rPr>
              <w:t xml:space="preserve"> </w:t>
            </w:r>
            <w:r w:rsidRPr="005D5251">
              <w:rPr>
                <w:sz w:val="18"/>
              </w:rPr>
              <w:t>499</w:t>
            </w:r>
          </w:p>
        </w:tc>
        <w:tc>
          <w:tcPr>
            <w:tcW w:w="1057" w:type="dxa"/>
            <w:tcBorders>
              <w:bottom w:val="single" w:sz="12" w:space="0" w:color="auto"/>
            </w:tcBorders>
            <w:shd w:val="clear" w:color="auto" w:fill="auto"/>
            <w:hideMark/>
          </w:tcPr>
          <w:p w14:paraId="116B0BA8" w14:textId="6DCF4EF2"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21</w:t>
            </w:r>
            <w:r w:rsidR="004B60EB" w:rsidRPr="001C56C5">
              <w:rPr>
                <w:sz w:val="18"/>
              </w:rPr>
              <w:t xml:space="preserve"> </w:t>
            </w:r>
            <w:r w:rsidRPr="005D5251">
              <w:rPr>
                <w:sz w:val="18"/>
              </w:rPr>
              <w:t>820</w:t>
            </w:r>
          </w:p>
        </w:tc>
      </w:tr>
    </w:tbl>
    <w:p w14:paraId="01F0FD05" w14:textId="77777777" w:rsidR="005D5251" w:rsidRPr="005D5251" w:rsidRDefault="005D5251" w:rsidP="005D5251">
      <w:pPr>
        <w:pStyle w:val="SingleTxtG"/>
      </w:pP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18"/>
        <w:gridCol w:w="992"/>
        <w:gridCol w:w="992"/>
        <w:gridCol w:w="993"/>
        <w:gridCol w:w="992"/>
        <w:gridCol w:w="924"/>
        <w:gridCol w:w="1059"/>
      </w:tblGrid>
      <w:tr w:rsidR="004B60EB" w:rsidRPr="001C56C5" w14:paraId="23CCE6BF" w14:textId="77777777" w:rsidTr="004B60EB">
        <w:trPr>
          <w:trHeight w:val="240"/>
          <w:tblHeader/>
        </w:trPr>
        <w:tc>
          <w:tcPr>
            <w:tcW w:w="7370" w:type="dxa"/>
            <w:gridSpan w:val="7"/>
            <w:tcBorders>
              <w:top w:val="single" w:sz="4" w:space="0" w:color="auto"/>
              <w:bottom w:val="single" w:sz="4" w:space="0" w:color="auto"/>
            </w:tcBorders>
            <w:shd w:val="clear" w:color="auto" w:fill="auto"/>
            <w:vAlign w:val="bottom"/>
            <w:hideMark/>
          </w:tcPr>
          <w:p w14:paraId="152767FC" w14:textId="77777777" w:rsidR="005D5251" w:rsidRPr="005D5251" w:rsidRDefault="005D5251" w:rsidP="004B60EB">
            <w:pPr>
              <w:pStyle w:val="SingleTxtG"/>
              <w:tabs>
                <w:tab w:val="clear" w:pos="1701"/>
                <w:tab w:val="clear" w:pos="2268"/>
                <w:tab w:val="clear" w:pos="2835"/>
              </w:tabs>
              <w:spacing w:before="80" w:after="80" w:line="200" w:lineRule="exact"/>
              <w:ind w:left="0" w:right="0"/>
              <w:jc w:val="left"/>
              <w:rPr>
                <w:i/>
                <w:sz w:val="16"/>
              </w:rPr>
            </w:pPr>
            <w:r w:rsidRPr="005D5251">
              <w:rPr>
                <w:i/>
                <w:iCs/>
                <w:sz w:val="16"/>
              </w:rPr>
              <w:t>Número de alumnos matriculados en educación especial en clases exclusivas, por grupo de edad</w:t>
            </w:r>
          </w:p>
        </w:tc>
      </w:tr>
      <w:tr w:rsidR="004B60EB" w:rsidRPr="001C56C5" w14:paraId="2158E701" w14:textId="77777777" w:rsidTr="004B60EB">
        <w:trPr>
          <w:trHeight w:val="240"/>
        </w:trPr>
        <w:tc>
          <w:tcPr>
            <w:tcW w:w="1418" w:type="dxa"/>
            <w:tcBorders>
              <w:top w:val="single" w:sz="4" w:space="0" w:color="auto"/>
              <w:bottom w:val="single" w:sz="12" w:space="0" w:color="auto"/>
            </w:tcBorders>
            <w:shd w:val="clear" w:color="auto" w:fill="auto"/>
            <w:hideMark/>
          </w:tcPr>
          <w:p w14:paraId="06BD00B6" w14:textId="77777777" w:rsidR="005D5251" w:rsidRPr="005D5251" w:rsidRDefault="005D5251" w:rsidP="004B60EB">
            <w:pPr>
              <w:pStyle w:val="SingleTxtG"/>
              <w:tabs>
                <w:tab w:val="clear" w:pos="1701"/>
                <w:tab w:val="clear" w:pos="2268"/>
                <w:tab w:val="clear" w:pos="2835"/>
              </w:tabs>
              <w:spacing w:before="80" w:after="80" w:line="200" w:lineRule="exact"/>
              <w:ind w:left="0" w:right="0"/>
              <w:jc w:val="left"/>
              <w:rPr>
                <w:sz w:val="18"/>
              </w:rPr>
            </w:pPr>
            <w:r w:rsidRPr="005D5251">
              <w:rPr>
                <w:i/>
                <w:iCs/>
                <w:sz w:val="16"/>
              </w:rPr>
              <w:t>Año</w:t>
            </w:r>
          </w:p>
        </w:tc>
        <w:tc>
          <w:tcPr>
            <w:tcW w:w="992" w:type="dxa"/>
            <w:tcBorders>
              <w:top w:val="single" w:sz="4" w:space="0" w:color="auto"/>
              <w:bottom w:val="single" w:sz="12" w:space="0" w:color="auto"/>
            </w:tcBorders>
            <w:shd w:val="clear" w:color="auto" w:fill="auto"/>
            <w:hideMark/>
          </w:tcPr>
          <w:p w14:paraId="1BD0F8FF" w14:textId="77777777" w:rsidR="005D5251" w:rsidRPr="005D5251" w:rsidRDefault="005D5251" w:rsidP="004B60EB">
            <w:pPr>
              <w:pStyle w:val="SingleTxtG"/>
              <w:tabs>
                <w:tab w:val="clear" w:pos="1701"/>
                <w:tab w:val="clear" w:pos="2268"/>
                <w:tab w:val="clear" w:pos="2835"/>
              </w:tabs>
              <w:spacing w:before="80" w:after="80" w:line="200" w:lineRule="exact"/>
              <w:ind w:left="0" w:right="28"/>
              <w:jc w:val="right"/>
              <w:rPr>
                <w:i/>
                <w:iCs/>
                <w:sz w:val="16"/>
              </w:rPr>
            </w:pPr>
            <w:r w:rsidRPr="005D5251">
              <w:rPr>
                <w:i/>
                <w:iCs/>
                <w:sz w:val="16"/>
              </w:rPr>
              <w:t>Hasta 14 años</w:t>
            </w:r>
          </w:p>
        </w:tc>
        <w:tc>
          <w:tcPr>
            <w:tcW w:w="992" w:type="dxa"/>
            <w:tcBorders>
              <w:top w:val="single" w:sz="4" w:space="0" w:color="auto"/>
              <w:bottom w:val="single" w:sz="12" w:space="0" w:color="auto"/>
            </w:tcBorders>
            <w:shd w:val="clear" w:color="auto" w:fill="auto"/>
            <w:hideMark/>
          </w:tcPr>
          <w:p w14:paraId="3AED0EED" w14:textId="77777777" w:rsidR="005D5251" w:rsidRPr="005D5251" w:rsidRDefault="005D5251" w:rsidP="004B60EB">
            <w:pPr>
              <w:pStyle w:val="SingleTxtG"/>
              <w:tabs>
                <w:tab w:val="clear" w:pos="1701"/>
                <w:tab w:val="clear" w:pos="2268"/>
                <w:tab w:val="clear" w:pos="2835"/>
              </w:tabs>
              <w:spacing w:before="80" w:after="80" w:line="200" w:lineRule="exact"/>
              <w:ind w:left="0" w:right="28"/>
              <w:jc w:val="right"/>
              <w:rPr>
                <w:i/>
                <w:iCs/>
                <w:sz w:val="16"/>
              </w:rPr>
            </w:pPr>
            <w:r w:rsidRPr="005D5251">
              <w:rPr>
                <w:i/>
                <w:iCs/>
                <w:sz w:val="16"/>
              </w:rPr>
              <w:t>15 a 17 años</w:t>
            </w:r>
          </w:p>
        </w:tc>
        <w:tc>
          <w:tcPr>
            <w:tcW w:w="993" w:type="dxa"/>
            <w:tcBorders>
              <w:top w:val="single" w:sz="4" w:space="0" w:color="auto"/>
              <w:bottom w:val="single" w:sz="12" w:space="0" w:color="auto"/>
            </w:tcBorders>
            <w:shd w:val="clear" w:color="auto" w:fill="auto"/>
            <w:hideMark/>
          </w:tcPr>
          <w:p w14:paraId="33626E18" w14:textId="77777777" w:rsidR="005D5251" w:rsidRPr="005D5251" w:rsidRDefault="005D5251" w:rsidP="004B60EB">
            <w:pPr>
              <w:pStyle w:val="SingleTxtG"/>
              <w:tabs>
                <w:tab w:val="clear" w:pos="1701"/>
                <w:tab w:val="clear" w:pos="2268"/>
                <w:tab w:val="clear" w:pos="2835"/>
              </w:tabs>
              <w:spacing w:before="80" w:after="80" w:line="200" w:lineRule="exact"/>
              <w:ind w:left="0" w:right="28"/>
              <w:jc w:val="right"/>
              <w:rPr>
                <w:i/>
                <w:iCs/>
                <w:sz w:val="16"/>
              </w:rPr>
            </w:pPr>
            <w:r w:rsidRPr="005D5251">
              <w:rPr>
                <w:i/>
                <w:iCs/>
                <w:sz w:val="16"/>
              </w:rPr>
              <w:t>18 a 24 años</w:t>
            </w:r>
          </w:p>
        </w:tc>
        <w:tc>
          <w:tcPr>
            <w:tcW w:w="992" w:type="dxa"/>
            <w:tcBorders>
              <w:top w:val="single" w:sz="4" w:space="0" w:color="auto"/>
              <w:bottom w:val="single" w:sz="12" w:space="0" w:color="auto"/>
            </w:tcBorders>
            <w:shd w:val="clear" w:color="auto" w:fill="auto"/>
            <w:hideMark/>
          </w:tcPr>
          <w:p w14:paraId="622659F2" w14:textId="77777777" w:rsidR="005D5251" w:rsidRPr="005D5251" w:rsidRDefault="005D5251" w:rsidP="004B60EB">
            <w:pPr>
              <w:pStyle w:val="SingleTxtG"/>
              <w:tabs>
                <w:tab w:val="clear" w:pos="1701"/>
                <w:tab w:val="clear" w:pos="2268"/>
                <w:tab w:val="clear" w:pos="2835"/>
              </w:tabs>
              <w:spacing w:before="80" w:after="80" w:line="200" w:lineRule="exact"/>
              <w:ind w:left="0" w:right="28"/>
              <w:jc w:val="right"/>
              <w:rPr>
                <w:i/>
                <w:iCs/>
                <w:sz w:val="16"/>
              </w:rPr>
            </w:pPr>
            <w:r w:rsidRPr="005D5251">
              <w:rPr>
                <w:i/>
                <w:iCs/>
                <w:sz w:val="16"/>
              </w:rPr>
              <w:t>25 a 29 años</w:t>
            </w:r>
          </w:p>
        </w:tc>
        <w:tc>
          <w:tcPr>
            <w:tcW w:w="924" w:type="dxa"/>
            <w:tcBorders>
              <w:top w:val="single" w:sz="4" w:space="0" w:color="auto"/>
              <w:bottom w:val="single" w:sz="12" w:space="0" w:color="auto"/>
            </w:tcBorders>
            <w:shd w:val="clear" w:color="auto" w:fill="auto"/>
            <w:hideMark/>
          </w:tcPr>
          <w:p w14:paraId="745580D6" w14:textId="77777777" w:rsidR="005D5251" w:rsidRPr="005D5251" w:rsidRDefault="005D5251" w:rsidP="004B60EB">
            <w:pPr>
              <w:pStyle w:val="SingleTxtG"/>
              <w:tabs>
                <w:tab w:val="clear" w:pos="1701"/>
                <w:tab w:val="clear" w:pos="2268"/>
                <w:tab w:val="clear" w:pos="2835"/>
              </w:tabs>
              <w:spacing w:before="80" w:after="80" w:line="200" w:lineRule="exact"/>
              <w:ind w:left="0" w:right="28"/>
              <w:jc w:val="right"/>
              <w:rPr>
                <w:i/>
                <w:iCs/>
                <w:sz w:val="16"/>
              </w:rPr>
            </w:pPr>
            <w:r w:rsidRPr="005D5251">
              <w:rPr>
                <w:i/>
                <w:iCs/>
                <w:sz w:val="16"/>
              </w:rPr>
              <w:t>30 a 34 años</w:t>
            </w:r>
          </w:p>
        </w:tc>
        <w:tc>
          <w:tcPr>
            <w:tcW w:w="1059" w:type="dxa"/>
            <w:tcBorders>
              <w:top w:val="single" w:sz="4" w:space="0" w:color="auto"/>
              <w:bottom w:val="single" w:sz="12" w:space="0" w:color="auto"/>
            </w:tcBorders>
            <w:shd w:val="clear" w:color="auto" w:fill="auto"/>
            <w:hideMark/>
          </w:tcPr>
          <w:p w14:paraId="0F3C8F7A" w14:textId="77777777" w:rsidR="005D5251" w:rsidRPr="005D5251" w:rsidRDefault="005D5251" w:rsidP="004B60EB">
            <w:pPr>
              <w:pStyle w:val="SingleTxtG"/>
              <w:tabs>
                <w:tab w:val="clear" w:pos="1701"/>
                <w:tab w:val="clear" w:pos="2268"/>
                <w:tab w:val="clear" w:pos="2835"/>
              </w:tabs>
              <w:spacing w:before="80" w:after="80" w:line="200" w:lineRule="exact"/>
              <w:ind w:left="0" w:right="28"/>
              <w:jc w:val="right"/>
              <w:rPr>
                <w:i/>
                <w:iCs/>
                <w:sz w:val="16"/>
              </w:rPr>
            </w:pPr>
            <w:r w:rsidRPr="005D5251">
              <w:rPr>
                <w:i/>
                <w:iCs/>
                <w:sz w:val="16"/>
              </w:rPr>
              <w:t>35 años o más</w:t>
            </w:r>
          </w:p>
        </w:tc>
      </w:tr>
      <w:tr w:rsidR="004B60EB" w:rsidRPr="001C56C5" w14:paraId="0214B42F" w14:textId="77777777" w:rsidTr="004B60EB">
        <w:trPr>
          <w:trHeight w:val="240"/>
        </w:trPr>
        <w:tc>
          <w:tcPr>
            <w:tcW w:w="1418" w:type="dxa"/>
            <w:tcBorders>
              <w:top w:val="single" w:sz="12" w:space="0" w:color="auto"/>
            </w:tcBorders>
            <w:shd w:val="clear" w:color="auto" w:fill="auto"/>
            <w:hideMark/>
          </w:tcPr>
          <w:p w14:paraId="6AA2E73B" w14:textId="306B3C0E"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2021</w:t>
            </w:r>
          </w:p>
        </w:tc>
        <w:tc>
          <w:tcPr>
            <w:tcW w:w="992" w:type="dxa"/>
            <w:tcBorders>
              <w:top w:val="single" w:sz="12" w:space="0" w:color="auto"/>
            </w:tcBorders>
            <w:shd w:val="clear" w:color="auto" w:fill="auto"/>
            <w:hideMark/>
          </w:tcPr>
          <w:p w14:paraId="068DA26C" w14:textId="4146EFC8"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56</w:t>
            </w:r>
            <w:r w:rsidR="004B60EB" w:rsidRPr="001C56C5">
              <w:rPr>
                <w:sz w:val="18"/>
              </w:rPr>
              <w:t xml:space="preserve"> </w:t>
            </w:r>
            <w:r w:rsidRPr="005D5251">
              <w:rPr>
                <w:sz w:val="18"/>
              </w:rPr>
              <w:t>564</w:t>
            </w:r>
          </w:p>
        </w:tc>
        <w:tc>
          <w:tcPr>
            <w:tcW w:w="992" w:type="dxa"/>
            <w:tcBorders>
              <w:top w:val="single" w:sz="12" w:space="0" w:color="auto"/>
            </w:tcBorders>
            <w:shd w:val="clear" w:color="auto" w:fill="auto"/>
            <w:hideMark/>
          </w:tcPr>
          <w:p w14:paraId="029CB080" w14:textId="4626DD7D"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17</w:t>
            </w:r>
            <w:r w:rsidR="004B60EB" w:rsidRPr="001C56C5">
              <w:rPr>
                <w:sz w:val="18"/>
              </w:rPr>
              <w:t xml:space="preserve"> </w:t>
            </w:r>
            <w:r w:rsidRPr="005D5251">
              <w:rPr>
                <w:sz w:val="18"/>
              </w:rPr>
              <w:t>360</w:t>
            </w:r>
          </w:p>
        </w:tc>
        <w:tc>
          <w:tcPr>
            <w:tcW w:w="993" w:type="dxa"/>
            <w:tcBorders>
              <w:top w:val="single" w:sz="12" w:space="0" w:color="auto"/>
            </w:tcBorders>
            <w:shd w:val="clear" w:color="auto" w:fill="auto"/>
            <w:hideMark/>
          </w:tcPr>
          <w:p w14:paraId="502BD8DE" w14:textId="4DE9F3F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30</w:t>
            </w:r>
            <w:r w:rsidR="004B60EB" w:rsidRPr="001C56C5">
              <w:rPr>
                <w:sz w:val="18"/>
              </w:rPr>
              <w:t xml:space="preserve"> </w:t>
            </w:r>
            <w:r w:rsidRPr="005D5251">
              <w:rPr>
                <w:sz w:val="18"/>
              </w:rPr>
              <w:t>655</w:t>
            </w:r>
          </w:p>
        </w:tc>
        <w:tc>
          <w:tcPr>
            <w:tcW w:w="992" w:type="dxa"/>
            <w:tcBorders>
              <w:top w:val="single" w:sz="12" w:space="0" w:color="auto"/>
            </w:tcBorders>
            <w:shd w:val="clear" w:color="auto" w:fill="auto"/>
            <w:hideMark/>
          </w:tcPr>
          <w:p w14:paraId="3D2BA999" w14:textId="162A5AF2"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16</w:t>
            </w:r>
            <w:r w:rsidR="004B60EB" w:rsidRPr="001C56C5">
              <w:rPr>
                <w:sz w:val="18"/>
              </w:rPr>
              <w:t xml:space="preserve"> </w:t>
            </w:r>
            <w:r w:rsidRPr="005D5251">
              <w:rPr>
                <w:sz w:val="18"/>
              </w:rPr>
              <w:t>382</w:t>
            </w:r>
          </w:p>
        </w:tc>
        <w:tc>
          <w:tcPr>
            <w:tcW w:w="924" w:type="dxa"/>
            <w:tcBorders>
              <w:top w:val="single" w:sz="12" w:space="0" w:color="auto"/>
            </w:tcBorders>
            <w:shd w:val="clear" w:color="auto" w:fill="auto"/>
            <w:hideMark/>
          </w:tcPr>
          <w:p w14:paraId="4F16211B" w14:textId="137B84E8"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10</w:t>
            </w:r>
            <w:r w:rsidR="004B60EB" w:rsidRPr="001C56C5">
              <w:rPr>
                <w:sz w:val="18"/>
              </w:rPr>
              <w:t xml:space="preserve"> </w:t>
            </w:r>
            <w:r w:rsidRPr="005D5251">
              <w:rPr>
                <w:sz w:val="18"/>
              </w:rPr>
              <w:t>090</w:t>
            </w:r>
          </w:p>
        </w:tc>
        <w:tc>
          <w:tcPr>
            <w:tcW w:w="1059" w:type="dxa"/>
            <w:tcBorders>
              <w:top w:val="single" w:sz="12" w:space="0" w:color="auto"/>
            </w:tcBorders>
            <w:shd w:val="clear" w:color="auto" w:fill="auto"/>
            <w:hideMark/>
          </w:tcPr>
          <w:p w14:paraId="1F00F070" w14:textId="011EB088"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25</w:t>
            </w:r>
            <w:r w:rsidR="004B60EB" w:rsidRPr="001C56C5">
              <w:rPr>
                <w:sz w:val="18"/>
              </w:rPr>
              <w:t xml:space="preserve"> </w:t>
            </w:r>
            <w:r w:rsidRPr="005D5251">
              <w:rPr>
                <w:sz w:val="18"/>
              </w:rPr>
              <w:t>026</w:t>
            </w:r>
          </w:p>
        </w:tc>
      </w:tr>
      <w:tr w:rsidR="004B60EB" w:rsidRPr="001C56C5" w14:paraId="570B7048" w14:textId="77777777" w:rsidTr="004B60EB">
        <w:trPr>
          <w:trHeight w:val="240"/>
        </w:trPr>
        <w:tc>
          <w:tcPr>
            <w:tcW w:w="1418" w:type="dxa"/>
            <w:shd w:val="clear" w:color="auto" w:fill="auto"/>
            <w:hideMark/>
          </w:tcPr>
          <w:p w14:paraId="6F512B17" w14:textId="224AF379"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2022</w:t>
            </w:r>
          </w:p>
        </w:tc>
        <w:tc>
          <w:tcPr>
            <w:tcW w:w="992" w:type="dxa"/>
            <w:shd w:val="clear" w:color="auto" w:fill="auto"/>
            <w:hideMark/>
          </w:tcPr>
          <w:p w14:paraId="17EEFE28" w14:textId="3570039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58</w:t>
            </w:r>
            <w:r w:rsidR="004B60EB" w:rsidRPr="001C56C5">
              <w:rPr>
                <w:sz w:val="18"/>
              </w:rPr>
              <w:t xml:space="preserve"> </w:t>
            </w:r>
            <w:r w:rsidRPr="005D5251">
              <w:rPr>
                <w:sz w:val="18"/>
              </w:rPr>
              <w:t>157</w:t>
            </w:r>
          </w:p>
        </w:tc>
        <w:tc>
          <w:tcPr>
            <w:tcW w:w="992" w:type="dxa"/>
            <w:shd w:val="clear" w:color="auto" w:fill="auto"/>
            <w:hideMark/>
          </w:tcPr>
          <w:p w14:paraId="46990532" w14:textId="1DAB0E52"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17</w:t>
            </w:r>
            <w:r w:rsidR="004B60EB" w:rsidRPr="001C56C5">
              <w:rPr>
                <w:sz w:val="18"/>
              </w:rPr>
              <w:t xml:space="preserve"> </w:t>
            </w:r>
            <w:r w:rsidRPr="005D5251">
              <w:rPr>
                <w:sz w:val="18"/>
              </w:rPr>
              <w:t>120</w:t>
            </w:r>
          </w:p>
        </w:tc>
        <w:tc>
          <w:tcPr>
            <w:tcW w:w="993" w:type="dxa"/>
            <w:shd w:val="clear" w:color="auto" w:fill="auto"/>
            <w:hideMark/>
          </w:tcPr>
          <w:p w14:paraId="77691FA2" w14:textId="340E7351"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28</w:t>
            </w:r>
            <w:r w:rsidR="004B60EB" w:rsidRPr="001C56C5">
              <w:rPr>
                <w:sz w:val="18"/>
              </w:rPr>
              <w:t xml:space="preserve"> </w:t>
            </w:r>
            <w:r w:rsidRPr="005D5251">
              <w:rPr>
                <w:sz w:val="18"/>
              </w:rPr>
              <w:t>739</w:t>
            </w:r>
          </w:p>
        </w:tc>
        <w:tc>
          <w:tcPr>
            <w:tcW w:w="992" w:type="dxa"/>
            <w:shd w:val="clear" w:color="auto" w:fill="auto"/>
            <w:hideMark/>
          </w:tcPr>
          <w:p w14:paraId="16EF8D34" w14:textId="0076B0B0"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15</w:t>
            </w:r>
            <w:r w:rsidR="004B60EB" w:rsidRPr="001C56C5">
              <w:rPr>
                <w:sz w:val="18"/>
              </w:rPr>
              <w:t xml:space="preserve"> </w:t>
            </w:r>
            <w:r w:rsidRPr="005D5251">
              <w:rPr>
                <w:sz w:val="18"/>
              </w:rPr>
              <w:t>961</w:t>
            </w:r>
          </w:p>
        </w:tc>
        <w:tc>
          <w:tcPr>
            <w:tcW w:w="924" w:type="dxa"/>
            <w:shd w:val="clear" w:color="auto" w:fill="auto"/>
            <w:hideMark/>
          </w:tcPr>
          <w:p w14:paraId="7F08C766" w14:textId="13C1F9DB"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9</w:t>
            </w:r>
            <w:r w:rsidR="004B60EB" w:rsidRPr="001C56C5">
              <w:rPr>
                <w:sz w:val="18"/>
              </w:rPr>
              <w:t xml:space="preserve"> </w:t>
            </w:r>
            <w:r w:rsidRPr="005D5251">
              <w:rPr>
                <w:sz w:val="18"/>
              </w:rPr>
              <w:t>813</w:t>
            </w:r>
          </w:p>
        </w:tc>
        <w:tc>
          <w:tcPr>
            <w:tcW w:w="1059" w:type="dxa"/>
            <w:shd w:val="clear" w:color="auto" w:fill="auto"/>
            <w:hideMark/>
          </w:tcPr>
          <w:p w14:paraId="0ED68726" w14:textId="3AD8E40E"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25</w:t>
            </w:r>
            <w:r w:rsidR="004B60EB" w:rsidRPr="001C56C5">
              <w:rPr>
                <w:sz w:val="18"/>
              </w:rPr>
              <w:t xml:space="preserve"> </w:t>
            </w:r>
            <w:r w:rsidRPr="005D5251">
              <w:rPr>
                <w:sz w:val="18"/>
              </w:rPr>
              <w:t>019</w:t>
            </w:r>
          </w:p>
        </w:tc>
      </w:tr>
      <w:tr w:rsidR="004B60EB" w:rsidRPr="001C56C5" w14:paraId="5C67649C" w14:textId="77777777" w:rsidTr="004B60EB">
        <w:trPr>
          <w:trHeight w:val="240"/>
        </w:trPr>
        <w:tc>
          <w:tcPr>
            <w:tcW w:w="1418" w:type="dxa"/>
            <w:tcBorders>
              <w:bottom w:val="single" w:sz="12" w:space="0" w:color="auto"/>
            </w:tcBorders>
            <w:shd w:val="clear" w:color="auto" w:fill="auto"/>
            <w:hideMark/>
          </w:tcPr>
          <w:p w14:paraId="6CDF4BD3" w14:textId="1CEBA96C"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2023</w:t>
            </w:r>
          </w:p>
        </w:tc>
        <w:tc>
          <w:tcPr>
            <w:tcW w:w="992" w:type="dxa"/>
            <w:tcBorders>
              <w:bottom w:val="single" w:sz="12" w:space="0" w:color="auto"/>
            </w:tcBorders>
            <w:shd w:val="clear" w:color="auto" w:fill="auto"/>
            <w:hideMark/>
          </w:tcPr>
          <w:p w14:paraId="4D6CDD68" w14:textId="1790EAA0"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60</w:t>
            </w:r>
            <w:r w:rsidR="004B60EB" w:rsidRPr="001C56C5">
              <w:rPr>
                <w:sz w:val="18"/>
              </w:rPr>
              <w:t xml:space="preserve"> </w:t>
            </w:r>
            <w:r w:rsidRPr="005D5251">
              <w:rPr>
                <w:sz w:val="18"/>
              </w:rPr>
              <w:t>505</w:t>
            </w:r>
          </w:p>
        </w:tc>
        <w:tc>
          <w:tcPr>
            <w:tcW w:w="992" w:type="dxa"/>
            <w:tcBorders>
              <w:bottom w:val="single" w:sz="12" w:space="0" w:color="auto"/>
            </w:tcBorders>
            <w:shd w:val="clear" w:color="auto" w:fill="auto"/>
            <w:hideMark/>
          </w:tcPr>
          <w:p w14:paraId="6476AD14" w14:textId="0099AB7D"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16</w:t>
            </w:r>
            <w:r w:rsidR="004B60EB" w:rsidRPr="001C56C5">
              <w:rPr>
                <w:sz w:val="18"/>
              </w:rPr>
              <w:t xml:space="preserve"> </w:t>
            </w:r>
            <w:r w:rsidRPr="005D5251">
              <w:rPr>
                <w:sz w:val="18"/>
              </w:rPr>
              <w:t>577</w:t>
            </w:r>
          </w:p>
        </w:tc>
        <w:tc>
          <w:tcPr>
            <w:tcW w:w="993" w:type="dxa"/>
            <w:tcBorders>
              <w:bottom w:val="single" w:sz="12" w:space="0" w:color="auto"/>
            </w:tcBorders>
            <w:shd w:val="clear" w:color="auto" w:fill="auto"/>
            <w:hideMark/>
          </w:tcPr>
          <w:p w14:paraId="37DAD15A" w14:textId="1DF15061"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26</w:t>
            </w:r>
            <w:r w:rsidR="004B60EB" w:rsidRPr="001C56C5">
              <w:rPr>
                <w:sz w:val="18"/>
              </w:rPr>
              <w:t xml:space="preserve"> </w:t>
            </w:r>
            <w:r w:rsidRPr="005D5251">
              <w:rPr>
                <w:sz w:val="18"/>
              </w:rPr>
              <w:t>998</w:t>
            </w:r>
          </w:p>
        </w:tc>
        <w:tc>
          <w:tcPr>
            <w:tcW w:w="992" w:type="dxa"/>
            <w:tcBorders>
              <w:bottom w:val="single" w:sz="12" w:space="0" w:color="auto"/>
            </w:tcBorders>
            <w:shd w:val="clear" w:color="auto" w:fill="auto"/>
            <w:hideMark/>
          </w:tcPr>
          <w:p w14:paraId="609E318D" w14:textId="58E31112"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15</w:t>
            </w:r>
            <w:r w:rsidR="004B60EB" w:rsidRPr="001C56C5">
              <w:rPr>
                <w:sz w:val="18"/>
              </w:rPr>
              <w:t xml:space="preserve"> </w:t>
            </w:r>
            <w:r w:rsidRPr="005D5251">
              <w:rPr>
                <w:sz w:val="18"/>
              </w:rPr>
              <w:t>376</w:t>
            </w:r>
          </w:p>
        </w:tc>
        <w:tc>
          <w:tcPr>
            <w:tcW w:w="924" w:type="dxa"/>
            <w:tcBorders>
              <w:bottom w:val="single" w:sz="12" w:space="0" w:color="auto"/>
            </w:tcBorders>
            <w:shd w:val="clear" w:color="auto" w:fill="auto"/>
            <w:hideMark/>
          </w:tcPr>
          <w:p w14:paraId="2FDFCF7B" w14:textId="5CBA6043"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9</w:t>
            </w:r>
            <w:r w:rsidR="004B60EB" w:rsidRPr="001C56C5">
              <w:rPr>
                <w:sz w:val="18"/>
              </w:rPr>
              <w:t xml:space="preserve"> </w:t>
            </w:r>
            <w:r w:rsidRPr="005D5251">
              <w:rPr>
                <w:sz w:val="18"/>
              </w:rPr>
              <w:t>440</w:t>
            </w:r>
          </w:p>
        </w:tc>
        <w:tc>
          <w:tcPr>
            <w:tcW w:w="1059" w:type="dxa"/>
            <w:tcBorders>
              <w:bottom w:val="single" w:sz="12" w:space="0" w:color="auto"/>
            </w:tcBorders>
            <w:shd w:val="clear" w:color="auto" w:fill="auto"/>
            <w:hideMark/>
          </w:tcPr>
          <w:p w14:paraId="382772AF" w14:textId="5F638B0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25</w:t>
            </w:r>
            <w:r w:rsidR="004B60EB" w:rsidRPr="001C56C5">
              <w:rPr>
                <w:sz w:val="18"/>
              </w:rPr>
              <w:t xml:space="preserve"> </w:t>
            </w:r>
            <w:r w:rsidRPr="005D5251">
              <w:rPr>
                <w:sz w:val="18"/>
              </w:rPr>
              <w:t>114</w:t>
            </w:r>
          </w:p>
        </w:tc>
      </w:tr>
    </w:tbl>
    <w:p w14:paraId="058BA7FE" w14:textId="77777777" w:rsidR="005D5251" w:rsidRPr="005D5251" w:rsidRDefault="005D5251" w:rsidP="005D5251">
      <w:pPr>
        <w:pStyle w:val="SingleTxtG"/>
      </w:pP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31"/>
        <w:gridCol w:w="1774"/>
        <w:gridCol w:w="1774"/>
        <w:gridCol w:w="1891"/>
      </w:tblGrid>
      <w:tr w:rsidR="004B60EB" w:rsidRPr="001C56C5" w14:paraId="10DFCB8F" w14:textId="77777777" w:rsidTr="004B60EB">
        <w:trPr>
          <w:trHeight w:val="240"/>
          <w:tblHeader/>
        </w:trPr>
        <w:tc>
          <w:tcPr>
            <w:tcW w:w="7370" w:type="dxa"/>
            <w:gridSpan w:val="4"/>
            <w:tcBorders>
              <w:top w:val="single" w:sz="4" w:space="0" w:color="auto"/>
              <w:bottom w:val="single" w:sz="4" w:space="0" w:color="auto"/>
            </w:tcBorders>
            <w:shd w:val="clear" w:color="auto" w:fill="auto"/>
            <w:vAlign w:val="bottom"/>
            <w:hideMark/>
          </w:tcPr>
          <w:p w14:paraId="59B85D4A" w14:textId="77777777" w:rsidR="005D5251" w:rsidRPr="005D5251" w:rsidRDefault="005D5251" w:rsidP="004B60EB">
            <w:pPr>
              <w:pStyle w:val="SingleTxtG"/>
              <w:tabs>
                <w:tab w:val="clear" w:pos="1701"/>
                <w:tab w:val="clear" w:pos="2268"/>
                <w:tab w:val="clear" w:pos="2835"/>
              </w:tabs>
              <w:spacing w:before="80" w:after="80" w:line="200" w:lineRule="exact"/>
              <w:ind w:left="0" w:right="0"/>
              <w:jc w:val="left"/>
              <w:rPr>
                <w:i/>
                <w:sz w:val="16"/>
              </w:rPr>
            </w:pPr>
            <w:r w:rsidRPr="005D5251">
              <w:rPr>
                <w:i/>
                <w:iCs/>
                <w:sz w:val="16"/>
              </w:rPr>
              <w:t>Número de alumnos matriculados en educación especial en clases ordinarias, por sexo y color/raza</w:t>
            </w:r>
          </w:p>
        </w:tc>
      </w:tr>
      <w:tr w:rsidR="004B60EB" w:rsidRPr="001C56C5" w14:paraId="3AF83EC5" w14:textId="77777777" w:rsidTr="004B60EB">
        <w:trPr>
          <w:trHeight w:val="240"/>
          <w:tblHeader/>
        </w:trPr>
        <w:tc>
          <w:tcPr>
            <w:tcW w:w="1931" w:type="dxa"/>
            <w:tcBorders>
              <w:top w:val="single" w:sz="4" w:space="0" w:color="auto"/>
              <w:bottom w:val="single" w:sz="12" w:space="0" w:color="auto"/>
            </w:tcBorders>
            <w:shd w:val="clear" w:color="auto" w:fill="auto"/>
            <w:hideMark/>
          </w:tcPr>
          <w:p w14:paraId="7490E119" w14:textId="77777777" w:rsidR="005D5251" w:rsidRPr="005D5251" w:rsidRDefault="005D5251" w:rsidP="004B60EB">
            <w:pPr>
              <w:pStyle w:val="SingleTxtG"/>
              <w:tabs>
                <w:tab w:val="clear" w:pos="1701"/>
                <w:tab w:val="clear" w:pos="2268"/>
                <w:tab w:val="clear" w:pos="2835"/>
              </w:tabs>
              <w:spacing w:before="80" w:after="80" w:line="200" w:lineRule="exact"/>
              <w:ind w:left="0" w:right="0"/>
              <w:jc w:val="left"/>
              <w:rPr>
                <w:sz w:val="18"/>
              </w:rPr>
            </w:pPr>
            <w:r w:rsidRPr="005D5251">
              <w:rPr>
                <w:i/>
                <w:iCs/>
                <w:sz w:val="16"/>
              </w:rPr>
              <w:t>Año</w:t>
            </w:r>
          </w:p>
        </w:tc>
        <w:tc>
          <w:tcPr>
            <w:tcW w:w="1774" w:type="dxa"/>
            <w:tcBorders>
              <w:top w:val="single" w:sz="4" w:space="0" w:color="auto"/>
              <w:bottom w:val="single" w:sz="12" w:space="0" w:color="auto"/>
            </w:tcBorders>
            <w:shd w:val="clear" w:color="auto" w:fill="auto"/>
            <w:hideMark/>
          </w:tcPr>
          <w:p w14:paraId="7518661A" w14:textId="77777777" w:rsidR="005D5251" w:rsidRPr="005D5251" w:rsidRDefault="005D5251" w:rsidP="004B60EB">
            <w:pPr>
              <w:pStyle w:val="SingleTxtG"/>
              <w:tabs>
                <w:tab w:val="clear" w:pos="1701"/>
                <w:tab w:val="clear" w:pos="2268"/>
                <w:tab w:val="clear" w:pos="2835"/>
              </w:tabs>
              <w:spacing w:before="80" w:after="80" w:line="200" w:lineRule="exact"/>
              <w:ind w:left="0" w:right="28"/>
              <w:jc w:val="right"/>
              <w:rPr>
                <w:i/>
                <w:iCs/>
                <w:sz w:val="16"/>
              </w:rPr>
            </w:pPr>
            <w:r w:rsidRPr="005D5251">
              <w:rPr>
                <w:i/>
                <w:iCs/>
                <w:sz w:val="16"/>
              </w:rPr>
              <w:t>2021</w:t>
            </w:r>
          </w:p>
        </w:tc>
        <w:tc>
          <w:tcPr>
            <w:tcW w:w="1774" w:type="dxa"/>
            <w:tcBorders>
              <w:top w:val="single" w:sz="4" w:space="0" w:color="auto"/>
              <w:bottom w:val="single" w:sz="12" w:space="0" w:color="auto"/>
            </w:tcBorders>
            <w:shd w:val="clear" w:color="auto" w:fill="auto"/>
            <w:hideMark/>
          </w:tcPr>
          <w:p w14:paraId="4411F48C" w14:textId="77777777" w:rsidR="005D5251" w:rsidRPr="005D5251" w:rsidRDefault="005D5251" w:rsidP="004B60EB">
            <w:pPr>
              <w:pStyle w:val="SingleTxtG"/>
              <w:tabs>
                <w:tab w:val="clear" w:pos="1701"/>
                <w:tab w:val="clear" w:pos="2268"/>
                <w:tab w:val="clear" w:pos="2835"/>
              </w:tabs>
              <w:spacing w:before="80" w:after="80" w:line="200" w:lineRule="exact"/>
              <w:ind w:left="0" w:right="28"/>
              <w:jc w:val="right"/>
              <w:rPr>
                <w:i/>
                <w:iCs/>
                <w:sz w:val="16"/>
              </w:rPr>
            </w:pPr>
            <w:r w:rsidRPr="005D5251">
              <w:rPr>
                <w:i/>
                <w:iCs/>
                <w:sz w:val="16"/>
              </w:rPr>
              <w:t>2022</w:t>
            </w:r>
          </w:p>
        </w:tc>
        <w:tc>
          <w:tcPr>
            <w:tcW w:w="1891" w:type="dxa"/>
            <w:tcBorders>
              <w:top w:val="single" w:sz="4" w:space="0" w:color="auto"/>
              <w:bottom w:val="single" w:sz="12" w:space="0" w:color="auto"/>
            </w:tcBorders>
            <w:shd w:val="clear" w:color="auto" w:fill="auto"/>
            <w:hideMark/>
          </w:tcPr>
          <w:p w14:paraId="7FDF777F" w14:textId="77777777" w:rsidR="005D5251" w:rsidRPr="005D5251" w:rsidRDefault="005D5251" w:rsidP="004B60EB">
            <w:pPr>
              <w:pStyle w:val="SingleTxtG"/>
              <w:tabs>
                <w:tab w:val="clear" w:pos="1701"/>
                <w:tab w:val="clear" w:pos="2268"/>
                <w:tab w:val="clear" w:pos="2835"/>
              </w:tabs>
              <w:spacing w:before="80" w:after="80" w:line="200" w:lineRule="exact"/>
              <w:ind w:left="0" w:right="28"/>
              <w:jc w:val="right"/>
              <w:rPr>
                <w:i/>
                <w:iCs/>
                <w:sz w:val="16"/>
              </w:rPr>
            </w:pPr>
            <w:r w:rsidRPr="005D5251">
              <w:rPr>
                <w:i/>
                <w:iCs/>
                <w:sz w:val="16"/>
              </w:rPr>
              <w:t>2023</w:t>
            </w:r>
          </w:p>
        </w:tc>
      </w:tr>
      <w:tr w:rsidR="004B60EB" w:rsidRPr="001C56C5" w14:paraId="5824423E" w14:textId="77777777" w:rsidTr="004B60EB">
        <w:trPr>
          <w:trHeight w:val="240"/>
        </w:trPr>
        <w:tc>
          <w:tcPr>
            <w:tcW w:w="1931" w:type="dxa"/>
            <w:tcBorders>
              <w:top w:val="single" w:sz="12" w:space="0" w:color="auto"/>
            </w:tcBorders>
            <w:shd w:val="clear" w:color="auto" w:fill="auto"/>
            <w:hideMark/>
          </w:tcPr>
          <w:p w14:paraId="31D60822"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Número total de niñas</w:t>
            </w:r>
          </w:p>
        </w:tc>
        <w:tc>
          <w:tcPr>
            <w:tcW w:w="1774" w:type="dxa"/>
            <w:tcBorders>
              <w:top w:val="single" w:sz="12" w:space="0" w:color="auto"/>
            </w:tcBorders>
            <w:shd w:val="clear" w:color="auto" w:fill="auto"/>
            <w:hideMark/>
          </w:tcPr>
          <w:p w14:paraId="7B02D8B0" w14:textId="1A1B4F5C"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394</w:t>
            </w:r>
            <w:r w:rsidR="004B60EB" w:rsidRPr="001C56C5">
              <w:rPr>
                <w:sz w:val="18"/>
              </w:rPr>
              <w:t xml:space="preserve"> </w:t>
            </w:r>
            <w:r w:rsidRPr="005D5251">
              <w:rPr>
                <w:sz w:val="18"/>
              </w:rPr>
              <w:t>234</w:t>
            </w:r>
          </w:p>
        </w:tc>
        <w:tc>
          <w:tcPr>
            <w:tcW w:w="1774" w:type="dxa"/>
            <w:tcBorders>
              <w:top w:val="single" w:sz="12" w:space="0" w:color="auto"/>
            </w:tcBorders>
            <w:shd w:val="clear" w:color="auto" w:fill="auto"/>
            <w:hideMark/>
          </w:tcPr>
          <w:p w14:paraId="373FDE0F" w14:textId="7BE35D42"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438</w:t>
            </w:r>
            <w:r w:rsidR="004B60EB" w:rsidRPr="001C56C5">
              <w:rPr>
                <w:sz w:val="18"/>
              </w:rPr>
              <w:t xml:space="preserve"> </w:t>
            </w:r>
            <w:r w:rsidRPr="005D5251">
              <w:rPr>
                <w:sz w:val="18"/>
              </w:rPr>
              <w:t>253</w:t>
            </w:r>
          </w:p>
        </w:tc>
        <w:tc>
          <w:tcPr>
            <w:tcW w:w="1891" w:type="dxa"/>
            <w:tcBorders>
              <w:top w:val="single" w:sz="12" w:space="0" w:color="auto"/>
            </w:tcBorders>
            <w:shd w:val="clear" w:color="auto" w:fill="auto"/>
            <w:hideMark/>
          </w:tcPr>
          <w:p w14:paraId="2836C4AF" w14:textId="5B89598B"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502</w:t>
            </w:r>
            <w:r w:rsidR="004B60EB" w:rsidRPr="001C56C5">
              <w:rPr>
                <w:sz w:val="18"/>
              </w:rPr>
              <w:t xml:space="preserve"> </w:t>
            </w:r>
            <w:r w:rsidRPr="005D5251">
              <w:rPr>
                <w:sz w:val="18"/>
              </w:rPr>
              <w:t>781</w:t>
            </w:r>
          </w:p>
        </w:tc>
      </w:tr>
      <w:tr w:rsidR="004B60EB" w:rsidRPr="001C56C5" w14:paraId="0F5259E5" w14:textId="77777777" w:rsidTr="004B60EB">
        <w:trPr>
          <w:trHeight w:val="240"/>
        </w:trPr>
        <w:tc>
          <w:tcPr>
            <w:tcW w:w="1931" w:type="dxa"/>
            <w:shd w:val="clear" w:color="auto" w:fill="auto"/>
            <w:hideMark/>
          </w:tcPr>
          <w:p w14:paraId="020E281B" w14:textId="51F85FBB" w:rsidR="005D5251" w:rsidRPr="005D5251" w:rsidRDefault="00295119" w:rsidP="004B60EB">
            <w:pPr>
              <w:pStyle w:val="SingleTxtG"/>
              <w:tabs>
                <w:tab w:val="clear" w:pos="1701"/>
                <w:tab w:val="clear" w:pos="2268"/>
                <w:tab w:val="clear" w:pos="2835"/>
              </w:tabs>
              <w:spacing w:before="40" w:after="40" w:line="220" w:lineRule="exact"/>
              <w:ind w:left="0" w:right="0"/>
              <w:jc w:val="left"/>
              <w:rPr>
                <w:sz w:val="18"/>
              </w:rPr>
            </w:pPr>
            <w:r w:rsidRPr="00295119">
              <w:rPr>
                <w:sz w:val="18"/>
              </w:rPr>
              <w:t>Niña</w:t>
            </w:r>
            <w:r w:rsidR="005D5251" w:rsidRPr="00295119">
              <w:rPr>
                <w:sz w:val="18"/>
              </w:rPr>
              <w:t xml:space="preserve"> no declarada</w:t>
            </w:r>
          </w:p>
        </w:tc>
        <w:tc>
          <w:tcPr>
            <w:tcW w:w="1774" w:type="dxa"/>
            <w:shd w:val="clear" w:color="auto" w:fill="auto"/>
            <w:hideMark/>
          </w:tcPr>
          <w:p w14:paraId="742556A4" w14:textId="25DD8793"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99</w:t>
            </w:r>
            <w:r w:rsidR="004B60EB" w:rsidRPr="001C56C5">
              <w:rPr>
                <w:sz w:val="18"/>
              </w:rPr>
              <w:t xml:space="preserve"> </w:t>
            </w:r>
            <w:r w:rsidRPr="005D5251">
              <w:rPr>
                <w:sz w:val="18"/>
              </w:rPr>
              <w:t>539</w:t>
            </w:r>
          </w:p>
        </w:tc>
        <w:tc>
          <w:tcPr>
            <w:tcW w:w="1774" w:type="dxa"/>
            <w:shd w:val="clear" w:color="auto" w:fill="auto"/>
            <w:hideMark/>
          </w:tcPr>
          <w:p w14:paraId="5779D2AE" w14:textId="239F8542"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109</w:t>
            </w:r>
            <w:r w:rsidR="004B60EB" w:rsidRPr="001C56C5">
              <w:rPr>
                <w:sz w:val="18"/>
              </w:rPr>
              <w:t xml:space="preserve"> </w:t>
            </w:r>
            <w:r w:rsidRPr="005D5251">
              <w:rPr>
                <w:sz w:val="18"/>
              </w:rPr>
              <w:t>757</w:t>
            </w:r>
          </w:p>
        </w:tc>
        <w:tc>
          <w:tcPr>
            <w:tcW w:w="1891" w:type="dxa"/>
            <w:shd w:val="clear" w:color="auto" w:fill="auto"/>
            <w:hideMark/>
          </w:tcPr>
          <w:p w14:paraId="77944CC7" w14:textId="49FEA455"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116</w:t>
            </w:r>
            <w:r w:rsidR="004B60EB" w:rsidRPr="001C56C5">
              <w:rPr>
                <w:sz w:val="18"/>
              </w:rPr>
              <w:t xml:space="preserve"> </w:t>
            </w:r>
            <w:r w:rsidRPr="005D5251">
              <w:rPr>
                <w:sz w:val="18"/>
              </w:rPr>
              <w:t>250</w:t>
            </w:r>
          </w:p>
        </w:tc>
      </w:tr>
      <w:tr w:rsidR="004B60EB" w:rsidRPr="001C56C5" w14:paraId="2949A54F" w14:textId="77777777" w:rsidTr="004B60EB">
        <w:trPr>
          <w:trHeight w:val="240"/>
        </w:trPr>
        <w:tc>
          <w:tcPr>
            <w:tcW w:w="1931" w:type="dxa"/>
            <w:shd w:val="clear" w:color="auto" w:fill="auto"/>
            <w:hideMark/>
          </w:tcPr>
          <w:p w14:paraId="654F535F"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Niña blanca</w:t>
            </w:r>
          </w:p>
        </w:tc>
        <w:tc>
          <w:tcPr>
            <w:tcW w:w="1774" w:type="dxa"/>
            <w:shd w:val="clear" w:color="auto" w:fill="auto"/>
            <w:hideMark/>
          </w:tcPr>
          <w:p w14:paraId="2F3E51A8" w14:textId="332DCCDB"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126</w:t>
            </w:r>
            <w:r w:rsidR="004B60EB" w:rsidRPr="001C56C5">
              <w:rPr>
                <w:sz w:val="18"/>
              </w:rPr>
              <w:t xml:space="preserve"> </w:t>
            </w:r>
            <w:r w:rsidRPr="005D5251">
              <w:rPr>
                <w:sz w:val="18"/>
              </w:rPr>
              <w:t>858</w:t>
            </w:r>
          </w:p>
        </w:tc>
        <w:tc>
          <w:tcPr>
            <w:tcW w:w="1774" w:type="dxa"/>
            <w:shd w:val="clear" w:color="auto" w:fill="auto"/>
            <w:hideMark/>
          </w:tcPr>
          <w:p w14:paraId="04CF7453" w14:textId="70597741"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142</w:t>
            </w:r>
            <w:r w:rsidR="004B60EB" w:rsidRPr="001C56C5">
              <w:rPr>
                <w:sz w:val="18"/>
              </w:rPr>
              <w:t xml:space="preserve"> </w:t>
            </w:r>
            <w:r w:rsidRPr="005D5251">
              <w:rPr>
                <w:sz w:val="18"/>
              </w:rPr>
              <w:t>093</w:t>
            </w:r>
          </w:p>
        </w:tc>
        <w:tc>
          <w:tcPr>
            <w:tcW w:w="1891" w:type="dxa"/>
            <w:shd w:val="clear" w:color="auto" w:fill="auto"/>
            <w:hideMark/>
          </w:tcPr>
          <w:p w14:paraId="25AE42E9" w14:textId="5F59B2E0"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165</w:t>
            </w:r>
            <w:r w:rsidR="004B60EB" w:rsidRPr="001C56C5">
              <w:rPr>
                <w:sz w:val="18"/>
              </w:rPr>
              <w:t xml:space="preserve"> </w:t>
            </w:r>
            <w:r w:rsidRPr="005D5251">
              <w:rPr>
                <w:sz w:val="18"/>
              </w:rPr>
              <w:t>404</w:t>
            </w:r>
          </w:p>
        </w:tc>
      </w:tr>
      <w:tr w:rsidR="004B60EB" w:rsidRPr="001C56C5" w14:paraId="2C9498B4" w14:textId="77777777" w:rsidTr="004B60EB">
        <w:trPr>
          <w:trHeight w:val="240"/>
        </w:trPr>
        <w:tc>
          <w:tcPr>
            <w:tcW w:w="1931" w:type="dxa"/>
            <w:shd w:val="clear" w:color="auto" w:fill="auto"/>
            <w:hideMark/>
          </w:tcPr>
          <w:p w14:paraId="0957982D"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Niña negra</w:t>
            </w:r>
          </w:p>
        </w:tc>
        <w:tc>
          <w:tcPr>
            <w:tcW w:w="1774" w:type="dxa"/>
            <w:shd w:val="clear" w:color="auto" w:fill="auto"/>
            <w:hideMark/>
          </w:tcPr>
          <w:p w14:paraId="0075ACF9" w14:textId="47A4175C"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14</w:t>
            </w:r>
            <w:r w:rsidR="004B60EB" w:rsidRPr="001C56C5">
              <w:rPr>
                <w:sz w:val="18"/>
              </w:rPr>
              <w:t xml:space="preserve"> </w:t>
            </w:r>
            <w:r w:rsidRPr="005D5251">
              <w:rPr>
                <w:sz w:val="18"/>
              </w:rPr>
              <w:t>773</w:t>
            </w:r>
          </w:p>
        </w:tc>
        <w:tc>
          <w:tcPr>
            <w:tcW w:w="1774" w:type="dxa"/>
            <w:shd w:val="clear" w:color="auto" w:fill="auto"/>
            <w:hideMark/>
          </w:tcPr>
          <w:p w14:paraId="3D798FE5" w14:textId="7814677F"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16</w:t>
            </w:r>
            <w:r w:rsidR="004B60EB" w:rsidRPr="001C56C5">
              <w:rPr>
                <w:sz w:val="18"/>
              </w:rPr>
              <w:t xml:space="preserve"> </w:t>
            </w:r>
            <w:r w:rsidRPr="005D5251">
              <w:rPr>
                <w:sz w:val="18"/>
              </w:rPr>
              <w:t>605</w:t>
            </w:r>
          </w:p>
        </w:tc>
        <w:tc>
          <w:tcPr>
            <w:tcW w:w="1891" w:type="dxa"/>
            <w:shd w:val="clear" w:color="auto" w:fill="auto"/>
            <w:hideMark/>
          </w:tcPr>
          <w:p w14:paraId="7B9209F3" w14:textId="67CEA46B"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20</w:t>
            </w:r>
            <w:r w:rsidR="004B60EB" w:rsidRPr="001C56C5">
              <w:rPr>
                <w:sz w:val="18"/>
              </w:rPr>
              <w:t xml:space="preserve"> </w:t>
            </w:r>
            <w:r w:rsidRPr="005D5251">
              <w:rPr>
                <w:sz w:val="18"/>
              </w:rPr>
              <w:t>273</w:t>
            </w:r>
          </w:p>
        </w:tc>
      </w:tr>
      <w:tr w:rsidR="004B60EB" w:rsidRPr="001C56C5" w14:paraId="61AF018E" w14:textId="77777777" w:rsidTr="004B60EB">
        <w:trPr>
          <w:trHeight w:val="240"/>
        </w:trPr>
        <w:tc>
          <w:tcPr>
            <w:tcW w:w="1931" w:type="dxa"/>
            <w:shd w:val="clear" w:color="auto" w:fill="auto"/>
            <w:hideMark/>
          </w:tcPr>
          <w:p w14:paraId="5BB2FABE"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Niña marrón</w:t>
            </w:r>
          </w:p>
        </w:tc>
        <w:tc>
          <w:tcPr>
            <w:tcW w:w="1774" w:type="dxa"/>
            <w:shd w:val="clear" w:color="auto" w:fill="auto"/>
            <w:hideMark/>
          </w:tcPr>
          <w:p w14:paraId="7C4A448E" w14:textId="2FA0DAF2"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149</w:t>
            </w:r>
            <w:r w:rsidR="004B60EB" w:rsidRPr="001C56C5">
              <w:rPr>
                <w:sz w:val="18"/>
              </w:rPr>
              <w:t xml:space="preserve"> </w:t>
            </w:r>
            <w:r w:rsidRPr="005D5251">
              <w:rPr>
                <w:sz w:val="18"/>
              </w:rPr>
              <w:t>985</w:t>
            </w:r>
          </w:p>
        </w:tc>
        <w:tc>
          <w:tcPr>
            <w:tcW w:w="1774" w:type="dxa"/>
            <w:shd w:val="clear" w:color="auto" w:fill="auto"/>
            <w:hideMark/>
          </w:tcPr>
          <w:p w14:paraId="4834ED41" w14:textId="1333294A"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166</w:t>
            </w:r>
            <w:r w:rsidR="004B60EB" w:rsidRPr="001C56C5">
              <w:rPr>
                <w:sz w:val="18"/>
              </w:rPr>
              <w:t xml:space="preserve"> </w:t>
            </w:r>
            <w:r w:rsidRPr="005D5251">
              <w:rPr>
                <w:sz w:val="18"/>
              </w:rPr>
              <w:t>398</w:t>
            </w:r>
          </w:p>
        </w:tc>
        <w:tc>
          <w:tcPr>
            <w:tcW w:w="1891" w:type="dxa"/>
            <w:shd w:val="clear" w:color="auto" w:fill="auto"/>
            <w:hideMark/>
          </w:tcPr>
          <w:p w14:paraId="317E9F38" w14:textId="68C6BE21"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196</w:t>
            </w:r>
            <w:r w:rsidR="004B60EB" w:rsidRPr="001C56C5">
              <w:rPr>
                <w:sz w:val="18"/>
              </w:rPr>
              <w:t xml:space="preserve"> </w:t>
            </w:r>
            <w:r w:rsidRPr="005D5251">
              <w:rPr>
                <w:sz w:val="18"/>
              </w:rPr>
              <w:t>664</w:t>
            </w:r>
          </w:p>
        </w:tc>
      </w:tr>
      <w:tr w:rsidR="004B60EB" w:rsidRPr="001C56C5" w14:paraId="782FE00C" w14:textId="77777777" w:rsidTr="004B60EB">
        <w:trPr>
          <w:trHeight w:val="240"/>
        </w:trPr>
        <w:tc>
          <w:tcPr>
            <w:tcW w:w="1931" w:type="dxa"/>
            <w:shd w:val="clear" w:color="auto" w:fill="auto"/>
            <w:hideMark/>
          </w:tcPr>
          <w:p w14:paraId="11DB991A"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lastRenderedPageBreak/>
              <w:t>Niña amarilla</w:t>
            </w:r>
          </w:p>
        </w:tc>
        <w:tc>
          <w:tcPr>
            <w:tcW w:w="1774" w:type="dxa"/>
            <w:shd w:val="clear" w:color="auto" w:fill="auto"/>
            <w:hideMark/>
          </w:tcPr>
          <w:p w14:paraId="308D3F3B" w14:textId="56DCAF41"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4B60EB" w:rsidRPr="001C56C5">
              <w:rPr>
                <w:sz w:val="18"/>
              </w:rPr>
              <w:t xml:space="preserve"> </w:t>
            </w:r>
            <w:r w:rsidRPr="005D5251">
              <w:rPr>
                <w:sz w:val="18"/>
              </w:rPr>
              <w:t>234</w:t>
            </w:r>
          </w:p>
        </w:tc>
        <w:tc>
          <w:tcPr>
            <w:tcW w:w="1774" w:type="dxa"/>
            <w:shd w:val="clear" w:color="auto" w:fill="auto"/>
            <w:hideMark/>
          </w:tcPr>
          <w:p w14:paraId="35BF8A88" w14:textId="7E4C74C6"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4B60EB" w:rsidRPr="001C56C5">
              <w:rPr>
                <w:sz w:val="18"/>
              </w:rPr>
              <w:t xml:space="preserve"> </w:t>
            </w:r>
            <w:r w:rsidRPr="005D5251">
              <w:rPr>
                <w:sz w:val="18"/>
              </w:rPr>
              <w:t>438</w:t>
            </w:r>
          </w:p>
        </w:tc>
        <w:tc>
          <w:tcPr>
            <w:tcW w:w="1891" w:type="dxa"/>
            <w:shd w:val="clear" w:color="auto" w:fill="auto"/>
            <w:hideMark/>
          </w:tcPr>
          <w:p w14:paraId="103263EB" w14:textId="7788F14D"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4B60EB" w:rsidRPr="001C56C5">
              <w:rPr>
                <w:sz w:val="18"/>
              </w:rPr>
              <w:t xml:space="preserve"> </w:t>
            </w:r>
            <w:r w:rsidRPr="005D5251">
              <w:rPr>
                <w:sz w:val="18"/>
              </w:rPr>
              <w:t>938</w:t>
            </w:r>
          </w:p>
        </w:tc>
      </w:tr>
      <w:tr w:rsidR="004B60EB" w:rsidRPr="001C56C5" w14:paraId="2311814B" w14:textId="77777777" w:rsidTr="004B60EB">
        <w:trPr>
          <w:trHeight w:val="240"/>
        </w:trPr>
        <w:tc>
          <w:tcPr>
            <w:tcW w:w="1931" w:type="dxa"/>
            <w:shd w:val="clear" w:color="auto" w:fill="auto"/>
            <w:hideMark/>
          </w:tcPr>
          <w:p w14:paraId="5FB3169B"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Niña indígena</w:t>
            </w:r>
          </w:p>
        </w:tc>
        <w:tc>
          <w:tcPr>
            <w:tcW w:w="1774" w:type="dxa"/>
            <w:shd w:val="clear" w:color="auto" w:fill="auto"/>
            <w:hideMark/>
          </w:tcPr>
          <w:p w14:paraId="74772806" w14:textId="5A25941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4B60EB" w:rsidRPr="001C56C5">
              <w:rPr>
                <w:sz w:val="18"/>
              </w:rPr>
              <w:t xml:space="preserve"> </w:t>
            </w:r>
            <w:r w:rsidRPr="005D5251">
              <w:rPr>
                <w:sz w:val="18"/>
              </w:rPr>
              <w:t>845</w:t>
            </w:r>
          </w:p>
        </w:tc>
        <w:tc>
          <w:tcPr>
            <w:tcW w:w="1774" w:type="dxa"/>
            <w:shd w:val="clear" w:color="auto" w:fill="auto"/>
            <w:hideMark/>
          </w:tcPr>
          <w:p w14:paraId="1A4767B7" w14:textId="51710D45"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4B60EB" w:rsidRPr="001C56C5">
              <w:rPr>
                <w:sz w:val="18"/>
              </w:rPr>
              <w:t xml:space="preserve"> </w:t>
            </w:r>
            <w:r w:rsidRPr="005D5251">
              <w:rPr>
                <w:sz w:val="18"/>
              </w:rPr>
              <w:t>962</w:t>
            </w:r>
          </w:p>
        </w:tc>
        <w:tc>
          <w:tcPr>
            <w:tcW w:w="1891" w:type="dxa"/>
            <w:shd w:val="clear" w:color="auto" w:fill="auto"/>
            <w:hideMark/>
          </w:tcPr>
          <w:p w14:paraId="4062A2EF" w14:textId="7F06FBBA"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w:t>
            </w:r>
            <w:r w:rsidR="004B60EB" w:rsidRPr="001C56C5">
              <w:rPr>
                <w:sz w:val="18"/>
              </w:rPr>
              <w:t xml:space="preserve"> </w:t>
            </w:r>
            <w:r w:rsidRPr="005D5251">
              <w:rPr>
                <w:sz w:val="18"/>
              </w:rPr>
              <w:t>252</w:t>
            </w:r>
          </w:p>
        </w:tc>
      </w:tr>
      <w:tr w:rsidR="004B60EB" w:rsidRPr="001C56C5" w14:paraId="4D92DBBF" w14:textId="77777777" w:rsidTr="004B60EB">
        <w:trPr>
          <w:trHeight w:val="240"/>
        </w:trPr>
        <w:tc>
          <w:tcPr>
            <w:tcW w:w="1931" w:type="dxa"/>
            <w:shd w:val="clear" w:color="auto" w:fill="auto"/>
            <w:hideMark/>
          </w:tcPr>
          <w:p w14:paraId="7199E53F" w14:textId="4C8BBA0E"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295119">
              <w:rPr>
                <w:sz w:val="18"/>
              </w:rPr>
              <w:t xml:space="preserve">Número total de </w:t>
            </w:r>
            <w:r w:rsidR="00295119">
              <w:rPr>
                <w:sz w:val="18"/>
              </w:rPr>
              <w:t>niños</w:t>
            </w:r>
          </w:p>
        </w:tc>
        <w:tc>
          <w:tcPr>
            <w:tcW w:w="1774" w:type="dxa"/>
            <w:shd w:val="clear" w:color="auto" w:fill="auto"/>
            <w:hideMark/>
          </w:tcPr>
          <w:p w14:paraId="37FC9B45" w14:textId="30CB2BFE"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800</w:t>
            </w:r>
            <w:r w:rsidR="004B60EB" w:rsidRPr="001C56C5">
              <w:rPr>
                <w:sz w:val="18"/>
              </w:rPr>
              <w:t xml:space="preserve"> </w:t>
            </w:r>
            <w:r w:rsidRPr="005D5251">
              <w:rPr>
                <w:sz w:val="18"/>
              </w:rPr>
              <w:t>610</w:t>
            </w:r>
          </w:p>
        </w:tc>
        <w:tc>
          <w:tcPr>
            <w:tcW w:w="1774" w:type="dxa"/>
            <w:shd w:val="clear" w:color="auto" w:fill="auto"/>
            <w:hideMark/>
          </w:tcPr>
          <w:p w14:paraId="70DD89CB" w14:textId="6AE9B93C"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934</w:t>
            </w:r>
            <w:r w:rsidR="004B60EB" w:rsidRPr="001C56C5">
              <w:rPr>
                <w:sz w:val="18"/>
              </w:rPr>
              <w:t xml:space="preserve"> </w:t>
            </w:r>
            <w:r w:rsidRPr="005D5251">
              <w:rPr>
                <w:sz w:val="18"/>
              </w:rPr>
              <w:t>732</w:t>
            </w:r>
          </w:p>
        </w:tc>
        <w:tc>
          <w:tcPr>
            <w:tcW w:w="1891" w:type="dxa"/>
            <w:shd w:val="clear" w:color="auto" w:fill="auto"/>
            <w:hideMark/>
          </w:tcPr>
          <w:p w14:paraId="7DFC27E1" w14:textId="21A8FA5B"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4B60EB" w:rsidRPr="001C56C5">
              <w:rPr>
                <w:sz w:val="18"/>
              </w:rPr>
              <w:t xml:space="preserve"> </w:t>
            </w:r>
            <w:r w:rsidRPr="005D5251">
              <w:rPr>
                <w:sz w:val="18"/>
              </w:rPr>
              <w:t>114</w:t>
            </w:r>
            <w:r w:rsidR="004B60EB" w:rsidRPr="001C56C5">
              <w:rPr>
                <w:sz w:val="18"/>
              </w:rPr>
              <w:t xml:space="preserve"> </w:t>
            </w:r>
            <w:r w:rsidRPr="005D5251">
              <w:rPr>
                <w:sz w:val="18"/>
              </w:rPr>
              <w:t>639</w:t>
            </w:r>
          </w:p>
        </w:tc>
      </w:tr>
      <w:tr w:rsidR="004B60EB" w:rsidRPr="001C56C5" w14:paraId="5E16CA78" w14:textId="77777777" w:rsidTr="004B60EB">
        <w:trPr>
          <w:trHeight w:val="240"/>
        </w:trPr>
        <w:tc>
          <w:tcPr>
            <w:tcW w:w="1931" w:type="dxa"/>
            <w:shd w:val="clear" w:color="auto" w:fill="auto"/>
            <w:hideMark/>
          </w:tcPr>
          <w:p w14:paraId="160515B7"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Niño no declarado</w:t>
            </w:r>
          </w:p>
        </w:tc>
        <w:tc>
          <w:tcPr>
            <w:tcW w:w="1774" w:type="dxa"/>
            <w:shd w:val="clear" w:color="auto" w:fill="auto"/>
            <w:hideMark/>
          </w:tcPr>
          <w:p w14:paraId="5C1ED376" w14:textId="120DD1ED"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202</w:t>
            </w:r>
            <w:r w:rsidR="004B60EB" w:rsidRPr="001C56C5">
              <w:rPr>
                <w:sz w:val="18"/>
              </w:rPr>
              <w:t xml:space="preserve"> </w:t>
            </w:r>
            <w:r w:rsidRPr="005D5251">
              <w:rPr>
                <w:sz w:val="18"/>
              </w:rPr>
              <w:t>766</w:t>
            </w:r>
          </w:p>
        </w:tc>
        <w:tc>
          <w:tcPr>
            <w:tcW w:w="1774" w:type="dxa"/>
            <w:shd w:val="clear" w:color="auto" w:fill="auto"/>
            <w:hideMark/>
          </w:tcPr>
          <w:p w14:paraId="25A348BC" w14:textId="7386A69B"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236</w:t>
            </w:r>
            <w:r w:rsidR="004B60EB" w:rsidRPr="001C56C5">
              <w:rPr>
                <w:sz w:val="18"/>
              </w:rPr>
              <w:t xml:space="preserve"> </w:t>
            </w:r>
            <w:r w:rsidRPr="005D5251">
              <w:rPr>
                <w:sz w:val="18"/>
              </w:rPr>
              <w:t>593</w:t>
            </w:r>
          </w:p>
        </w:tc>
        <w:tc>
          <w:tcPr>
            <w:tcW w:w="1891" w:type="dxa"/>
            <w:shd w:val="clear" w:color="auto" w:fill="auto"/>
            <w:hideMark/>
          </w:tcPr>
          <w:p w14:paraId="042A193C" w14:textId="4CF874AF"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261</w:t>
            </w:r>
            <w:r w:rsidR="004B60EB" w:rsidRPr="001C56C5">
              <w:rPr>
                <w:sz w:val="18"/>
              </w:rPr>
              <w:t xml:space="preserve"> </w:t>
            </w:r>
            <w:r w:rsidRPr="005D5251">
              <w:rPr>
                <w:sz w:val="18"/>
              </w:rPr>
              <w:t>236</w:t>
            </w:r>
          </w:p>
        </w:tc>
      </w:tr>
      <w:tr w:rsidR="004B60EB" w:rsidRPr="001C56C5" w14:paraId="11FF8E93" w14:textId="77777777" w:rsidTr="004B60EB">
        <w:trPr>
          <w:trHeight w:val="240"/>
        </w:trPr>
        <w:tc>
          <w:tcPr>
            <w:tcW w:w="1931" w:type="dxa"/>
            <w:shd w:val="clear" w:color="auto" w:fill="auto"/>
            <w:hideMark/>
          </w:tcPr>
          <w:p w14:paraId="2B6235DC"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Niño blanco</w:t>
            </w:r>
          </w:p>
        </w:tc>
        <w:tc>
          <w:tcPr>
            <w:tcW w:w="1774" w:type="dxa"/>
            <w:shd w:val="clear" w:color="auto" w:fill="auto"/>
            <w:hideMark/>
          </w:tcPr>
          <w:p w14:paraId="71B911B6" w14:textId="2F22404F"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257</w:t>
            </w:r>
            <w:r w:rsidR="004B60EB" w:rsidRPr="001C56C5">
              <w:rPr>
                <w:sz w:val="18"/>
              </w:rPr>
              <w:t xml:space="preserve"> </w:t>
            </w:r>
            <w:r w:rsidRPr="005D5251">
              <w:rPr>
                <w:sz w:val="18"/>
              </w:rPr>
              <w:t>355</w:t>
            </w:r>
          </w:p>
        </w:tc>
        <w:tc>
          <w:tcPr>
            <w:tcW w:w="1774" w:type="dxa"/>
            <w:shd w:val="clear" w:color="auto" w:fill="auto"/>
            <w:hideMark/>
          </w:tcPr>
          <w:p w14:paraId="63E95652" w14:textId="264707DC"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303</w:t>
            </w:r>
            <w:r w:rsidR="004B60EB" w:rsidRPr="001C56C5">
              <w:rPr>
                <w:sz w:val="18"/>
              </w:rPr>
              <w:t xml:space="preserve"> </w:t>
            </w:r>
            <w:r w:rsidRPr="005D5251">
              <w:rPr>
                <w:sz w:val="18"/>
              </w:rPr>
              <w:t>492</w:t>
            </w:r>
          </w:p>
        </w:tc>
        <w:tc>
          <w:tcPr>
            <w:tcW w:w="1891" w:type="dxa"/>
            <w:shd w:val="clear" w:color="auto" w:fill="auto"/>
            <w:hideMark/>
          </w:tcPr>
          <w:p w14:paraId="09A17483" w14:textId="7E967894"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365</w:t>
            </w:r>
            <w:r w:rsidR="004B60EB" w:rsidRPr="001C56C5">
              <w:rPr>
                <w:sz w:val="18"/>
              </w:rPr>
              <w:t xml:space="preserve"> </w:t>
            </w:r>
            <w:r w:rsidRPr="005D5251">
              <w:rPr>
                <w:sz w:val="18"/>
              </w:rPr>
              <w:t>913</w:t>
            </w:r>
          </w:p>
        </w:tc>
      </w:tr>
      <w:tr w:rsidR="004B60EB" w:rsidRPr="001C56C5" w14:paraId="68FA87E4" w14:textId="77777777" w:rsidTr="004B60EB">
        <w:trPr>
          <w:trHeight w:val="240"/>
        </w:trPr>
        <w:tc>
          <w:tcPr>
            <w:tcW w:w="1931" w:type="dxa"/>
            <w:shd w:val="clear" w:color="auto" w:fill="auto"/>
            <w:hideMark/>
          </w:tcPr>
          <w:p w14:paraId="140D4DBC"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Niño negro</w:t>
            </w:r>
          </w:p>
        </w:tc>
        <w:tc>
          <w:tcPr>
            <w:tcW w:w="1774" w:type="dxa"/>
            <w:shd w:val="clear" w:color="auto" w:fill="auto"/>
            <w:hideMark/>
          </w:tcPr>
          <w:p w14:paraId="5D6BDED7" w14:textId="30B4603E"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29</w:t>
            </w:r>
            <w:r w:rsidR="004B60EB" w:rsidRPr="001C56C5">
              <w:rPr>
                <w:sz w:val="18"/>
              </w:rPr>
              <w:t xml:space="preserve"> </w:t>
            </w:r>
            <w:r w:rsidRPr="005D5251">
              <w:rPr>
                <w:sz w:val="18"/>
              </w:rPr>
              <w:t>377</w:t>
            </w:r>
          </w:p>
        </w:tc>
        <w:tc>
          <w:tcPr>
            <w:tcW w:w="1774" w:type="dxa"/>
            <w:shd w:val="clear" w:color="auto" w:fill="auto"/>
            <w:hideMark/>
          </w:tcPr>
          <w:p w14:paraId="0E50CB21" w14:textId="3FE124CA"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34</w:t>
            </w:r>
            <w:r w:rsidR="004B60EB" w:rsidRPr="001C56C5">
              <w:rPr>
                <w:sz w:val="18"/>
              </w:rPr>
              <w:t xml:space="preserve"> </w:t>
            </w:r>
            <w:r w:rsidRPr="005D5251">
              <w:rPr>
                <w:sz w:val="18"/>
              </w:rPr>
              <w:t>188</w:t>
            </w:r>
          </w:p>
        </w:tc>
        <w:tc>
          <w:tcPr>
            <w:tcW w:w="1891" w:type="dxa"/>
            <w:shd w:val="clear" w:color="auto" w:fill="auto"/>
            <w:hideMark/>
          </w:tcPr>
          <w:p w14:paraId="4C8D6F7A" w14:textId="1D734F35"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43</w:t>
            </w:r>
            <w:r w:rsidR="004B60EB" w:rsidRPr="001C56C5">
              <w:rPr>
                <w:sz w:val="18"/>
              </w:rPr>
              <w:t xml:space="preserve"> </w:t>
            </w:r>
            <w:r w:rsidRPr="005D5251">
              <w:rPr>
                <w:sz w:val="18"/>
              </w:rPr>
              <w:t>278</w:t>
            </w:r>
          </w:p>
        </w:tc>
      </w:tr>
      <w:tr w:rsidR="004B60EB" w:rsidRPr="001C56C5" w14:paraId="28464877" w14:textId="77777777" w:rsidTr="004B60EB">
        <w:trPr>
          <w:trHeight w:val="240"/>
        </w:trPr>
        <w:tc>
          <w:tcPr>
            <w:tcW w:w="1931" w:type="dxa"/>
            <w:shd w:val="clear" w:color="auto" w:fill="auto"/>
            <w:hideMark/>
          </w:tcPr>
          <w:p w14:paraId="6E3C173B"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Niño marrón</w:t>
            </w:r>
          </w:p>
        </w:tc>
        <w:tc>
          <w:tcPr>
            <w:tcW w:w="1774" w:type="dxa"/>
            <w:shd w:val="clear" w:color="auto" w:fill="auto"/>
            <w:hideMark/>
          </w:tcPr>
          <w:p w14:paraId="125437BC" w14:textId="352FA359"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306</w:t>
            </w:r>
            <w:r w:rsidR="004B60EB" w:rsidRPr="001C56C5">
              <w:rPr>
                <w:sz w:val="18"/>
              </w:rPr>
              <w:t xml:space="preserve"> </w:t>
            </w:r>
            <w:r w:rsidRPr="005D5251">
              <w:rPr>
                <w:sz w:val="18"/>
              </w:rPr>
              <w:t>022</w:t>
            </w:r>
          </w:p>
        </w:tc>
        <w:tc>
          <w:tcPr>
            <w:tcW w:w="1774" w:type="dxa"/>
            <w:shd w:val="clear" w:color="auto" w:fill="auto"/>
            <w:hideMark/>
          </w:tcPr>
          <w:p w14:paraId="43EAE02B" w14:textId="5D81022D"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354</w:t>
            </w:r>
            <w:r w:rsidR="004B60EB" w:rsidRPr="001C56C5">
              <w:rPr>
                <w:sz w:val="18"/>
              </w:rPr>
              <w:t xml:space="preserve"> </w:t>
            </w:r>
            <w:r w:rsidRPr="005D5251">
              <w:rPr>
                <w:sz w:val="18"/>
              </w:rPr>
              <w:t>466</w:t>
            </w:r>
          </w:p>
        </w:tc>
        <w:tc>
          <w:tcPr>
            <w:tcW w:w="1891" w:type="dxa"/>
            <w:shd w:val="clear" w:color="auto" w:fill="auto"/>
            <w:hideMark/>
          </w:tcPr>
          <w:p w14:paraId="24A6A64B" w14:textId="052717D5"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436</w:t>
            </w:r>
            <w:r w:rsidR="004B60EB" w:rsidRPr="001C56C5">
              <w:rPr>
                <w:sz w:val="18"/>
              </w:rPr>
              <w:t xml:space="preserve"> </w:t>
            </w:r>
            <w:r w:rsidRPr="005D5251">
              <w:rPr>
                <w:sz w:val="18"/>
              </w:rPr>
              <w:t>338</w:t>
            </w:r>
          </w:p>
        </w:tc>
      </w:tr>
      <w:tr w:rsidR="004B60EB" w:rsidRPr="001C56C5" w14:paraId="1B1FDC1D" w14:textId="77777777" w:rsidTr="004B60EB">
        <w:trPr>
          <w:trHeight w:val="240"/>
        </w:trPr>
        <w:tc>
          <w:tcPr>
            <w:tcW w:w="1931" w:type="dxa"/>
            <w:shd w:val="clear" w:color="auto" w:fill="auto"/>
            <w:hideMark/>
          </w:tcPr>
          <w:p w14:paraId="2B56C011"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Niño amarillo</w:t>
            </w:r>
          </w:p>
        </w:tc>
        <w:tc>
          <w:tcPr>
            <w:tcW w:w="1774" w:type="dxa"/>
            <w:shd w:val="clear" w:color="auto" w:fill="auto"/>
            <w:hideMark/>
          </w:tcPr>
          <w:p w14:paraId="3A1326EA" w14:textId="28F66A14"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w:t>
            </w:r>
            <w:r w:rsidR="004B60EB" w:rsidRPr="001C56C5">
              <w:rPr>
                <w:sz w:val="18"/>
              </w:rPr>
              <w:t xml:space="preserve"> </w:t>
            </w:r>
            <w:r w:rsidRPr="005D5251">
              <w:rPr>
                <w:sz w:val="18"/>
              </w:rPr>
              <w:t>392</w:t>
            </w:r>
          </w:p>
        </w:tc>
        <w:tc>
          <w:tcPr>
            <w:tcW w:w="1774" w:type="dxa"/>
            <w:shd w:val="clear" w:color="auto" w:fill="auto"/>
            <w:hideMark/>
          </w:tcPr>
          <w:p w14:paraId="0BC8B794" w14:textId="74AFF8E5"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w:t>
            </w:r>
            <w:r w:rsidR="004B60EB" w:rsidRPr="001C56C5">
              <w:rPr>
                <w:sz w:val="18"/>
              </w:rPr>
              <w:t xml:space="preserve"> </w:t>
            </w:r>
            <w:r w:rsidRPr="005D5251">
              <w:rPr>
                <w:sz w:val="18"/>
              </w:rPr>
              <w:t>880</w:t>
            </w:r>
          </w:p>
        </w:tc>
        <w:tc>
          <w:tcPr>
            <w:tcW w:w="1891" w:type="dxa"/>
            <w:shd w:val="clear" w:color="auto" w:fill="auto"/>
            <w:hideMark/>
          </w:tcPr>
          <w:p w14:paraId="2E3750B4" w14:textId="0D8F07BE"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w:t>
            </w:r>
            <w:r w:rsidR="004B60EB" w:rsidRPr="001C56C5">
              <w:rPr>
                <w:sz w:val="18"/>
              </w:rPr>
              <w:t xml:space="preserve"> </w:t>
            </w:r>
            <w:r w:rsidRPr="005D5251">
              <w:rPr>
                <w:sz w:val="18"/>
              </w:rPr>
              <w:t>991</w:t>
            </w:r>
          </w:p>
        </w:tc>
      </w:tr>
      <w:tr w:rsidR="004B60EB" w:rsidRPr="001C56C5" w14:paraId="73EAB262" w14:textId="77777777" w:rsidTr="004B60EB">
        <w:trPr>
          <w:trHeight w:val="240"/>
        </w:trPr>
        <w:tc>
          <w:tcPr>
            <w:tcW w:w="1931" w:type="dxa"/>
            <w:tcBorders>
              <w:bottom w:val="single" w:sz="12" w:space="0" w:color="auto"/>
            </w:tcBorders>
            <w:shd w:val="clear" w:color="auto" w:fill="auto"/>
            <w:hideMark/>
          </w:tcPr>
          <w:p w14:paraId="304C0C65"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Niño indígena</w:t>
            </w:r>
          </w:p>
        </w:tc>
        <w:tc>
          <w:tcPr>
            <w:tcW w:w="1774" w:type="dxa"/>
            <w:tcBorders>
              <w:bottom w:val="single" w:sz="12" w:space="0" w:color="auto"/>
            </w:tcBorders>
            <w:shd w:val="clear" w:color="auto" w:fill="auto"/>
            <w:hideMark/>
          </w:tcPr>
          <w:p w14:paraId="70843995" w14:textId="09EF73E0"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w:t>
            </w:r>
            <w:r w:rsidR="004B60EB" w:rsidRPr="001C56C5">
              <w:rPr>
                <w:sz w:val="18"/>
              </w:rPr>
              <w:t xml:space="preserve"> </w:t>
            </w:r>
            <w:r w:rsidRPr="005D5251">
              <w:rPr>
                <w:sz w:val="18"/>
              </w:rPr>
              <w:t>698</w:t>
            </w:r>
          </w:p>
        </w:tc>
        <w:tc>
          <w:tcPr>
            <w:tcW w:w="1774" w:type="dxa"/>
            <w:tcBorders>
              <w:bottom w:val="single" w:sz="12" w:space="0" w:color="auto"/>
            </w:tcBorders>
            <w:shd w:val="clear" w:color="auto" w:fill="auto"/>
            <w:hideMark/>
          </w:tcPr>
          <w:p w14:paraId="1BA2007E" w14:textId="3DE4FA5F"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w:t>
            </w:r>
            <w:r w:rsidR="004B60EB" w:rsidRPr="001C56C5">
              <w:rPr>
                <w:sz w:val="18"/>
              </w:rPr>
              <w:t xml:space="preserve"> </w:t>
            </w:r>
            <w:r w:rsidRPr="005D5251">
              <w:rPr>
                <w:sz w:val="18"/>
              </w:rPr>
              <w:t>113</w:t>
            </w:r>
          </w:p>
        </w:tc>
        <w:tc>
          <w:tcPr>
            <w:tcW w:w="1891" w:type="dxa"/>
            <w:tcBorders>
              <w:bottom w:val="single" w:sz="12" w:space="0" w:color="auto"/>
            </w:tcBorders>
            <w:shd w:val="clear" w:color="auto" w:fill="auto"/>
            <w:hideMark/>
          </w:tcPr>
          <w:p w14:paraId="30F9A2E3" w14:textId="2583EB60"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w:t>
            </w:r>
            <w:r w:rsidR="004B60EB" w:rsidRPr="001C56C5">
              <w:rPr>
                <w:sz w:val="18"/>
              </w:rPr>
              <w:t xml:space="preserve"> </w:t>
            </w:r>
            <w:r w:rsidRPr="005D5251">
              <w:rPr>
                <w:sz w:val="18"/>
              </w:rPr>
              <w:t>883</w:t>
            </w:r>
          </w:p>
        </w:tc>
      </w:tr>
    </w:tbl>
    <w:p w14:paraId="0DCA443A" w14:textId="77777777" w:rsidR="005D5251" w:rsidRPr="005D5251" w:rsidRDefault="005D5251" w:rsidP="005D5251">
      <w:pPr>
        <w:pStyle w:val="SingleTxtG"/>
      </w:pP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88"/>
        <w:gridCol w:w="1794"/>
        <w:gridCol w:w="1794"/>
        <w:gridCol w:w="1794"/>
      </w:tblGrid>
      <w:tr w:rsidR="004B60EB" w:rsidRPr="001C56C5" w14:paraId="057FE4FB" w14:textId="77777777" w:rsidTr="004B60EB">
        <w:trPr>
          <w:trHeight w:val="240"/>
          <w:tblHeader/>
        </w:trPr>
        <w:tc>
          <w:tcPr>
            <w:tcW w:w="7370" w:type="dxa"/>
            <w:gridSpan w:val="4"/>
            <w:tcBorders>
              <w:top w:val="single" w:sz="4" w:space="0" w:color="auto"/>
              <w:bottom w:val="single" w:sz="4" w:space="0" w:color="auto"/>
            </w:tcBorders>
            <w:shd w:val="clear" w:color="auto" w:fill="auto"/>
            <w:vAlign w:val="bottom"/>
            <w:hideMark/>
          </w:tcPr>
          <w:p w14:paraId="23A82AD5" w14:textId="77777777" w:rsidR="005D5251" w:rsidRPr="005D5251" w:rsidRDefault="005D5251" w:rsidP="004B60EB">
            <w:pPr>
              <w:pStyle w:val="SingleTxtG"/>
              <w:tabs>
                <w:tab w:val="clear" w:pos="1701"/>
                <w:tab w:val="clear" w:pos="2268"/>
                <w:tab w:val="clear" w:pos="2835"/>
              </w:tabs>
              <w:spacing w:before="80" w:after="80" w:line="200" w:lineRule="exact"/>
              <w:ind w:left="0" w:right="0"/>
              <w:jc w:val="left"/>
              <w:rPr>
                <w:i/>
                <w:sz w:val="16"/>
              </w:rPr>
            </w:pPr>
            <w:r w:rsidRPr="005D5251">
              <w:rPr>
                <w:i/>
                <w:iCs/>
                <w:sz w:val="16"/>
              </w:rPr>
              <w:t>Número de alumnos matriculados en educación especial en clases exclusivas, por sexo y color/raza</w:t>
            </w:r>
          </w:p>
        </w:tc>
      </w:tr>
      <w:tr w:rsidR="004B60EB" w:rsidRPr="001C56C5" w14:paraId="5BB2539B" w14:textId="77777777" w:rsidTr="004B60EB">
        <w:trPr>
          <w:trHeight w:val="240"/>
        </w:trPr>
        <w:tc>
          <w:tcPr>
            <w:tcW w:w="1988" w:type="dxa"/>
            <w:tcBorders>
              <w:top w:val="single" w:sz="4" w:space="0" w:color="auto"/>
              <w:bottom w:val="single" w:sz="12" w:space="0" w:color="auto"/>
            </w:tcBorders>
            <w:shd w:val="clear" w:color="auto" w:fill="auto"/>
            <w:hideMark/>
          </w:tcPr>
          <w:p w14:paraId="16801C1F" w14:textId="3C62D84D" w:rsidR="005D5251" w:rsidRPr="005D5251" w:rsidRDefault="005D5251" w:rsidP="004B60EB">
            <w:pPr>
              <w:pStyle w:val="SingleTxtG"/>
              <w:tabs>
                <w:tab w:val="clear" w:pos="1701"/>
                <w:tab w:val="clear" w:pos="2268"/>
                <w:tab w:val="clear" w:pos="2835"/>
              </w:tabs>
              <w:spacing w:before="80" w:after="80" w:line="200" w:lineRule="exact"/>
              <w:ind w:left="0" w:right="0"/>
              <w:jc w:val="left"/>
              <w:rPr>
                <w:sz w:val="18"/>
              </w:rPr>
            </w:pPr>
            <w:r w:rsidRPr="005D5251">
              <w:rPr>
                <w:i/>
                <w:iCs/>
                <w:sz w:val="16"/>
              </w:rPr>
              <w:t>Año</w:t>
            </w:r>
          </w:p>
        </w:tc>
        <w:tc>
          <w:tcPr>
            <w:tcW w:w="1794" w:type="dxa"/>
            <w:tcBorders>
              <w:top w:val="single" w:sz="4" w:space="0" w:color="auto"/>
              <w:bottom w:val="single" w:sz="12" w:space="0" w:color="auto"/>
            </w:tcBorders>
            <w:shd w:val="clear" w:color="auto" w:fill="auto"/>
            <w:hideMark/>
          </w:tcPr>
          <w:p w14:paraId="4BC387CF" w14:textId="77777777" w:rsidR="005D5251" w:rsidRPr="005D5251" w:rsidRDefault="005D5251" w:rsidP="004B60EB">
            <w:pPr>
              <w:pStyle w:val="SingleTxtG"/>
              <w:tabs>
                <w:tab w:val="clear" w:pos="1701"/>
                <w:tab w:val="clear" w:pos="2268"/>
                <w:tab w:val="clear" w:pos="2835"/>
              </w:tabs>
              <w:spacing w:before="80" w:after="80" w:line="200" w:lineRule="exact"/>
              <w:ind w:left="0" w:right="28"/>
              <w:jc w:val="right"/>
              <w:rPr>
                <w:i/>
                <w:iCs/>
                <w:sz w:val="16"/>
              </w:rPr>
            </w:pPr>
            <w:r w:rsidRPr="005D5251">
              <w:rPr>
                <w:i/>
                <w:iCs/>
                <w:sz w:val="16"/>
              </w:rPr>
              <w:t>2021</w:t>
            </w:r>
          </w:p>
        </w:tc>
        <w:tc>
          <w:tcPr>
            <w:tcW w:w="1794" w:type="dxa"/>
            <w:tcBorders>
              <w:top w:val="single" w:sz="4" w:space="0" w:color="auto"/>
              <w:bottom w:val="single" w:sz="12" w:space="0" w:color="auto"/>
            </w:tcBorders>
            <w:shd w:val="clear" w:color="auto" w:fill="auto"/>
            <w:hideMark/>
          </w:tcPr>
          <w:p w14:paraId="273DF308" w14:textId="77777777" w:rsidR="005D5251" w:rsidRPr="005D5251" w:rsidRDefault="005D5251" w:rsidP="004B60EB">
            <w:pPr>
              <w:pStyle w:val="SingleTxtG"/>
              <w:tabs>
                <w:tab w:val="clear" w:pos="1701"/>
                <w:tab w:val="clear" w:pos="2268"/>
                <w:tab w:val="clear" w:pos="2835"/>
              </w:tabs>
              <w:spacing w:before="80" w:after="80" w:line="200" w:lineRule="exact"/>
              <w:ind w:left="0" w:right="28"/>
              <w:jc w:val="right"/>
              <w:rPr>
                <w:i/>
                <w:iCs/>
                <w:sz w:val="16"/>
              </w:rPr>
            </w:pPr>
            <w:r w:rsidRPr="005D5251">
              <w:rPr>
                <w:i/>
                <w:iCs/>
                <w:sz w:val="16"/>
              </w:rPr>
              <w:t>2022</w:t>
            </w:r>
          </w:p>
        </w:tc>
        <w:tc>
          <w:tcPr>
            <w:tcW w:w="1794" w:type="dxa"/>
            <w:tcBorders>
              <w:top w:val="single" w:sz="4" w:space="0" w:color="auto"/>
              <w:bottom w:val="single" w:sz="12" w:space="0" w:color="auto"/>
            </w:tcBorders>
            <w:shd w:val="clear" w:color="auto" w:fill="auto"/>
            <w:hideMark/>
          </w:tcPr>
          <w:p w14:paraId="0EA143CA" w14:textId="77777777" w:rsidR="005D5251" w:rsidRPr="005D5251" w:rsidRDefault="005D5251" w:rsidP="004B60EB">
            <w:pPr>
              <w:pStyle w:val="SingleTxtG"/>
              <w:tabs>
                <w:tab w:val="clear" w:pos="1701"/>
                <w:tab w:val="clear" w:pos="2268"/>
                <w:tab w:val="clear" w:pos="2835"/>
              </w:tabs>
              <w:spacing w:before="80" w:after="80" w:line="200" w:lineRule="exact"/>
              <w:ind w:left="0" w:right="28"/>
              <w:jc w:val="right"/>
              <w:rPr>
                <w:i/>
                <w:iCs/>
                <w:sz w:val="16"/>
              </w:rPr>
            </w:pPr>
            <w:r w:rsidRPr="005D5251">
              <w:rPr>
                <w:i/>
                <w:iCs/>
                <w:sz w:val="16"/>
              </w:rPr>
              <w:t>2023</w:t>
            </w:r>
          </w:p>
        </w:tc>
      </w:tr>
      <w:tr w:rsidR="004B60EB" w:rsidRPr="001C56C5" w14:paraId="14879295" w14:textId="77777777" w:rsidTr="004B60EB">
        <w:trPr>
          <w:trHeight w:val="240"/>
        </w:trPr>
        <w:tc>
          <w:tcPr>
            <w:tcW w:w="1988" w:type="dxa"/>
            <w:tcBorders>
              <w:top w:val="single" w:sz="12" w:space="0" w:color="auto"/>
            </w:tcBorders>
            <w:shd w:val="clear" w:color="auto" w:fill="auto"/>
            <w:hideMark/>
          </w:tcPr>
          <w:p w14:paraId="58791C74" w14:textId="42937009"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295119">
              <w:rPr>
                <w:sz w:val="18"/>
              </w:rPr>
              <w:t xml:space="preserve">Número total de </w:t>
            </w:r>
            <w:r w:rsidR="00295119">
              <w:rPr>
                <w:sz w:val="18"/>
              </w:rPr>
              <w:t>niñas</w:t>
            </w:r>
          </w:p>
        </w:tc>
        <w:tc>
          <w:tcPr>
            <w:tcW w:w="1794" w:type="dxa"/>
            <w:tcBorders>
              <w:top w:val="single" w:sz="12" w:space="0" w:color="auto"/>
            </w:tcBorders>
            <w:shd w:val="clear" w:color="auto" w:fill="auto"/>
            <w:hideMark/>
          </w:tcPr>
          <w:p w14:paraId="394564AF" w14:textId="2FFCE632"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61</w:t>
            </w:r>
            <w:r w:rsidR="004B60EB" w:rsidRPr="001C56C5">
              <w:rPr>
                <w:sz w:val="18"/>
              </w:rPr>
              <w:t xml:space="preserve"> </w:t>
            </w:r>
            <w:r w:rsidRPr="005D5251">
              <w:rPr>
                <w:sz w:val="18"/>
              </w:rPr>
              <w:t>793</w:t>
            </w:r>
          </w:p>
        </w:tc>
        <w:tc>
          <w:tcPr>
            <w:tcW w:w="1794" w:type="dxa"/>
            <w:tcBorders>
              <w:top w:val="single" w:sz="12" w:space="0" w:color="auto"/>
            </w:tcBorders>
            <w:shd w:val="clear" w:color="auto" w:fill="auto"/>
            <w:hideMark/>
          </w:tcPr>
          <w:p w14:paraId="36345F8C" w14:textId="72CE7251"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60</w:t>
            </w:r>
            <w:r w:rsidR="004B60EB" w:rsidRPr="001C56C5">
              <w:rPr>
                <w:sz w:val="18"/>
              </w:rPr>
              <w:t xml:space="preserve"> </w:t>
            </w:r>
            <w:r w:rsidRPr="005D5251">
              <w:rPr>
                <w:sz w:val="18"/>
              </w:rPr>
              <w:t>585</w:t>
            </w:r>
          </w:p>
        </w:tc>
        <w:tc>
          <w:tcPr>
            <w:tcW w:w="1794" w:type="dxa"/>
            <w:tcBorders>
              <w:top w:val="single" w:sz="12" w:space="0" w:color="auto"/>
            </w:tcBorders>
            <w:shd w:val="clear" w:color="auto" w:fill="auto"/>
            <w:hideMark/>
          </w:tcPr>
          <w:p w14:paraId="12424CC3" w14:textId="4BD6BE82"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59</w:t>
            </w:r>
            <w:r w:rsidR="004B60EB" w:rsidRPr="001C56C5">
              <w:rPr>
                <w:sz w:val="18"/>
              </w:rPr>
              <w:t xml:space="preserve"> </w:t>
            </w:r>
            <w:r w:rsidRPr="005D5251">
              <w:rPr>
                <w:sz w:val="18"/>
              </w:rPr>
              <w:t>696</w:t>
            </w:r>
          </w:p>
        </w:tc>
      </w:tr>
      <w:tr w:rsidR="004B60EB" w:rsidRPr="001C56C5" w14:paraId="5DB8722C" w14:textId="77777777" w:rsidTr="004B60EB">
        <w:trPr>
          <w:trHeight w:val="240"/>
        </w:trPr>
        <w:tc>
          <w:tcPr>
            <w:tcW w:w="1988" w:type="dxa"/>
            <w:shd w:val="clear" w:color="auto" w:fill="auto"/>
            <w:hideMark/>
          </w:tcPr>
          <w:p w14:paraId="300F2B62"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Niña no declarada</w:t>
            </w:r>
          </w:p>
        </w:tc>
        <w:tc>
          <w:tcPr>
            <w:tcW w:w="1794" w:type="dxa"/>
            <w:shd w:val="clear" w:color="auto" w:fill="auto"/>
            <w:hideMark/>
          </w:tcPr>
          <w:p w14:paraId="51000C7E" w14:textId="18AF7F79"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16</w:t>
            </w:r>
            <w:r w:rsidR="004B60EB" w:rsidRPr="001C56C5">
              <w:rPr>
                <w:sz w:val="18"/>
              </w:rPr>
              <w:t xml:space="preserve"> </w:t>
            </w:r>
            <w:r w:rsidRPr="005D5251">
              <w:rPr>
                <w:sz w:val="18"/>
              </w:rPr>
              <w:t>108</w:t>
            </w:r>
          </w:p>
        </w:tc>
        <w:tc>
          <w:tcPr>
            <w:tcW w:w="1794" w:type="dxa"/>
            <w:shd w:val="clear" w:color="auto" w:fill="auto"/>
            <w:hideMark/>
          </w:tcPr>
          <w:p w14:paraId="09EC18F7" w14:textId="3F1D2DBC"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14</w:t>
            </w:r>
            <w:r w:rsidR="004B60EB" w:rsidRPr="001C56C5">
              <w:rPr>
                <w:sz w:val="18"/>
              </w:rPr>
              <w:t xml:space="preserve"> </w:t>
            </w:r>
            <w:r w:rsidRPr="005D5251">
              <w:rPr>
                <w:sz w:val="18"/>
              </w:rPr>
              <w:t>183</w:t>
            </w:r>
          </w:p>
        </w:tc>
        <w:tc>
          <w:tcPr>
            <w:tcW w:w="1794" w:type="dxa"/>
            <w:shd w:val="clear" w:color="auto" w:fill="auto"/>
            <w:hideMark/>
          </w:tcPr>
          <w:p w14:paraId="41867161" w14:textId="3A241D3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13</w:t>
            </w:r>
            <w:r w:rsidR="004B60EB" w:rsidRPr="001C56C5">
              <w:rPr>
                <w:sz w:val="18"/>
              </w:rPr>
              <w:t xml:space="preserve"> </w:t>
            </w:r>
            <w:r w:rsidRPr="005D5251">
              <w:rPr>
                <w:sz w:val="18"/>
              </w:rPr>
              <w:t>433</w:t>
            </w:r>
          </w:p>
        </w:tc>
      </w:tr>
      <w:tr w:rsidR="004B60EB" w:rsidRPr="001C56C5" w14:paraId="4031B8FA" w14:textId="77777777" w:rsidTr="004B60EB">
        <w:trPr>
          <w:trHeight w:val="240"/>
        </w:trPr>
        <w:tc>
          <w:tcPr>
            <w:tcW w:w="1988" w:type="dxa"/>
            <w:shd w:val="clear" w:color="auto" w:fill="auto"/>
            <w:hideMark/>
          </w:tcPr>
          <w:p w14:paraId="0800FD52"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Niña blanca</w:t>
            </w:r>
          </w:p>
        </w:tc>
        <w:tc>
          <w:tcPr>
            <w:tcW w:w="1794" w:type="dxa"/>
            <w:shd w:val="clear" w:color="auto" w:fill="auto"/>
            <w:hideMark/>
          </w:tcPr>
          <w:p w14:paraId="2902E584" w14:textId="06E39FE1"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28</w:t>
            </w:r>
            <w:r w:rsidR="004B60EB" w:rsidRPr="001C56C5">
              <w:rPr>
                <w:sz w:val="18"/>
              </w:rPr>
              <w:t xml:space="preserve"> </w:t>
            </w:r>
            <w:r w:rsidRPr="005D5251">
              <w:rPr>
                <w:sz w:val="18"/>
              </w:rPr>
              <w:t>274</w:t>
            </w:r>
          </w:p>
        </w:tc>
        <w:tc>
          <w:tcPr>
            <w:tcW w:w="1794" w:type="dxa"/>
            <w:shd w:val="clear" w:color="auto" w:fill="auto"/>
            <w:hideMark/>
          </w:tcPr>
          <w:p w14:paraId="6F2BD1AA" w14:textId="72AFDF84"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28</w:t>
            </w:r>
            <w:r w:rsidR="004B60EB" w:rsidRPr="001C56C5">
              <w:rPr>
                <w:sz w:val="18"/>
              </w:rPr>
              <w:t xml:space="preserve"> </w:t>
            </w:r>
            <w:r w:rsidRPr="005D5251">
              <w:rPr>
                <w:sz w:val="18"/>
              </w:rPr>
              <w:t>996</w:t>
            </w:r>
          </w:p>
        </w:tc>
        <w:tc>
          <w:tcPr>
            <w:tcW w:w="1794" w:type="dxa"/>
            <w:shd w:val="clear" w:color="auto" w:fill="auto"/>
            <w:hideMark/>
          </w:tcPr>
          <w:p w14:paraId="7F17695B" w14:textId="155C7233"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28</w:t>
            </w:r>
            <w:r w:rsidR="004B60EB" w:rsidRPr="001C56C5">
              <w:rPr>
                <w:sz w:val="18"/>
              </w:rPr>
              <w:t xml:space="preserve"> </w:t>
            </w:r>
            <w:r w:rsidRPr="005D5251">
              <w:rPr>
                <w:sz w:val="18"/>
              </w:rPr>
              <w:t>997</w:t>
            </w:r>
          </w:p>
        </w:tc>
      </w:tr>
      <w:tr w:rsidR="004B60EB" w:rsidRPr="001C56C5" w14:paraId="5031157D" w14:textId="77777777" w:rsidTr="004B60EB">
        <w:trPr>
          <w:trHeight w:val="240"/>
        </w:trPr>
        <w:tc>
          <w:tcPr>
            <w:tcW w:w="1988" w:type="dxa"/>
            <w:shd w:val="clear" w:color="auto" w:fill="auto"/>
            <w:hideMark/>
          </w:tcPr>
          <w:p w14:paraId="4E921E78"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Niña negra</w:t>
            </w:r>
          </w:p>
        </w:tc>
        <w:tc>
          <w:tcPr>
            <w:tcW w:w="1794" w:type="dxa"/>
            <w:shd w:val="clear" w:color="auto" w:fill="auto"/>
            <w:hideMark/>
          </w:tcPr>
          <w:p w14:paraId="56A7BEA7" w14:textId="0B40468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w:t>
            </w:r>
            <w:r w:rsidR="004B60EB" w:rsidRPr="001C56C5">
              <w:rPr>
                <w:sz w:val="18"/>
              </w:rPr>
              <w:t xml:space="preserve"> </w:t>
            </w:r>
            <w:r w:rsidRPr="005D5251">
              <w:rPr>
                <w:sz w:val="18"/>
              </w:rPr>
              <w:t>408</w:t>
            </w:r>
          </w:p>
        </w:tc>
        <w:tc>
          <w:tcPr>
            <w:tcW w:w="1794" w:type="dxa"/>
            <w:shd w:val="clear" w:color="auto" w:fill="auto"/>
            <w:hideMark/>
          </w:tcPr>
          <w:p w14:paraId="7C49FD6F" w14:textId="5F05AFAA"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w:t>
            </w:r>
            <w:r w:rsidR="004B60EB" w:rsidRPr="001C56C5">
              <w:rPr>
                <w:sz w:val="18"/>
              </w:rPr>
              <w:t xml:space="preserve"> </w:t>
            </w:r>
            <w:r w:rsidRPr="005D5251">
              <w:rPr>
                <w:sz w:val="18"/>
              </w:rPr>
              <w:t>396</w:t>
            </w:r>
          </w:p>
        </w:tc>
        <w:tc>
          <w:tcPr>
            <w:tcW w:w="1794" w:type="dxa"/>
            <w:shd w:val="clear" w:color="auto" w:fill="auto"/>
            <w:hideMark/>
          </w:tcPr>
          <w:p w14:paraId="3D8C7353" w14:textId="09B48E9B"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w:t>
            </w:r>
            <w:r w:rsidR="004B60EB" w:rsidRPr="001C56C5">
              <w:rPr>
                <w:sz w:val="18"/>
              </w:rPr>
              <w:t xml:space="preserve"> </w:t>
            </w:r>
            <w:r w:rsidRPr="005D5251">
              <w:rPr>
                <w:sz w:val="18"/>
              </w:rPr>
              <w:t>317</w:t>
            </w:r>
          </w:p>
        </w:tc>
      </w:tr>
      <w:tr w:rsidR="004B60EB" w:rsidRPr="001C56C5" w14:paraId="25DEFD8B" w14:textId="77777777" w:rsidTr="004B60EB">
        <w:trPr>
          <w:trHeight w:val="240"/>
        </w:trPr>
        <w:tc>
          <w:tcPr>
            <w:tcW w:w="1988" w:type="dxa"/>
            <w:shd w:val="clear" w:color="auto" w:fill="auto"/>
            <w:hideMark/>
          </w:tcPr>
          <w:p w14:paraId="06122A31"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Niña marrón</w:t>
            </w:r>
          </w:p>
        </w:tc>
        <w:tc>
          <w:tcPr>
            <w:tcW w:w="1794" w:type="dxa"/>
            <w:shd w:val="clear" w:color="auto" w:fill="auto"/>
            <w:hideMark/>
          </w:tcPr>
          <w:p w14:paraId="01E93BBF" w14:textId="2D0D6484"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14</w:t>
            </w:r>
            <w:r w:rsidR="004B60EB" w:rsidRPr="001C56C5">
              <w:rPr>
                <w:sz w:val="18"/>
              </w:rPr>
              <w:t xml:space="preserve"> </w:t>
            </w:r>
            <w:r w:rsidRPr="005D5251">
              <w:rPr>
                <w:sz w:val="18"/>
              </w:rPr>
              <w:t>672</w:t>
            </w:r>
          </w:p>
        </w:tc>
        <w:tc>
          <w:tcPr>
            <w:tcW w:w="1794" w:type="dxa"/>
            <w:shd w:val="clear" w:color="auto" w:fill="auto"/>
            <w:hideMark/>
          </w:tcPr>
          <w:p w14:paraId="6BA5CCBA" w14:textId="2AF5CD6C"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14</w:t>
            </w:r>
            <w:r w:rsidR="004B60EB" w:rsidRPr="001C56C5">
              <w:rPr>
                <w:sz w:val="18"/>
              </w:rPr>
              <w:t xml:space="preserve"> </w:t>
            </w:r>
            <w:r w:rsidRPr="005D5251">
              <w:rPr>
                <w:sz w:val="18"/>
              </w:rPr>
              <w:t>642</w:t>
            </w:r>
          </w:p>
        </w:tc>
        <w:tc>
          <w:tcPr>
            <w:tcW w:w="1794" w:type="dxa"/>
            <w:shd w:val="clear" w:color="auto" w:fill="auto"/>
            <w:hideMark/>
          </w:tcPr>
          <w:p w14:paraId="52ABDA35" w14:textId="672408C9"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14</w:t>
            </w:r>
            <w:r w:rsidR="004B60EB" w:rsidRPr="001C56C5">
              <w:rPr>
                <w:sz w:val="18"/>
              </w:rPr>
              <w:t xml:space="preserve"> </w:t>
            </w:r>
            <w:r w:rsidRPr="005D5251">
              <w:rPr>
                <w:sz w:val="18"/>
              </w:rPr>
              <w:t>591</w:t>
            </w:r>
          </w:p>
        </w:tc>
      </w:tr>
      <w:tr w:rsidR="004B60EB" w:rsidRPr="001C56C5" w14:paraId="6DA5DF8D" w14:textId="77777777" w:rsidTr="004B60EB">
        <w:trPr>
          <w:trHeight w:val="240"/>
        </w:trPr>
        <w:tc>
          <w:tcPr>
            <w:tcW w:w="1988" w:type="dxa"/>
            <w:shd w:val="clear" w:color="auto" w:fill="auto"/>
            <w:hideMark/>
          </w:tcPr>
          <w:p w14:paraId="76B1929D"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Niña amarilla</w:t>
            </w:r>
          </w:p>
        </w:tc>
        <w:tc>
          <w:tcPr>
            <w:tcW w:w="1794" w:type="dxa"/>
            <w:shd w:val="clear" w:color="auto" w:fill="auto"/>
            <w:hideMark/>
          </w:tcPr>
          <w:p w14:paraId="15527811"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197</w:t>
            </w:r>
          </w:p>
        </w:tc>
        <w:tc>
          <w:tcPr>
            <w:tcW w:w="1794" w:type="dxa"/>
            <w:shd w:val="clear" w:color="auto" w:fill="auto"/>
            <w:hideMark/>
          </w:tcPr>
          <w:p w14:paraId="17D4CE5D"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209</w:t>
            </w:r>
          </w:p>
        </w:tc>
        <w:tc>
          <w:tcPr>
            <w:tcW w:w="1794" w:type="dxa"/>
            <w:shd w:val="clear" w:color="auto" w:fill="auto"/>
            <w:hideMark/>
          </w:tcPr>
          <w:p w14:paraId="59FD8360"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201</w:t>
            </w:r>
          </w:p>
        </w:tc>
      </w:tr>
      <w:tr w:rsidR="004B60EB" w:rsidRPr="001C56C5" w14:paraId="33E06462" w14:textId="77777777" w:rsidTr="004B60EB">
        <w:trPr>
          <w:trHeight w:val="240"/>
        </w:trPr>
        <w:tc>
          <w:tcPr>
            <w:tcW w:w="1988" w:type="dxa"/>
            <w:shd w:val="clear" w:color="auto" w:fill="auto"/>
            <w:hideMark/>
          </w:tcPr>
          <w:p w14:paraId="0F7E10B9"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Niña indígena</w:t>
            </w:r>
          </w:p>
        </w:tc>
        <w:tc>
          <w:tcPr>
            <w:tcW w:w="1794" w:type="dxa"/>
            <w:shd w:val="clear" w:color="auto" w:fill="auto"/>
            <w:hideMark/>
          </w:tcPr>
          <w:p w14:paraId="72543D48"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134</w:t>
            </w:r>
          </w:p>
        </w:tc>
        <w:tc>
          <w:tcPr>
            <w:tcW w:w="1794" w:type="dxa"/>
            <w:shd w:val="clear" w:color="auto" w:fill="auto"/>
            <w:hideMark/>
          </w:tcPr>
          <w:p w14:paraId="24BFD637"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159</w:t>
            </w:r>
          </w:p>
        </w:tc>
        <w:tc>
          <w:tcPr>
            <w:tcW w:w="1794" w:type="dxa"/>
            <w:shd w:val="clear" w:color="auto" w:fill="auto"/>
            <w:hideMark/>
          </w:tcPr>
          <w:p w14:paraId="6E89B48C"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157</w:t>
            </w:r>
          </w:p>
        </w:tc>
      </w:tr>
      <w:tr w:rsidR="004B60EB" w:rsidRPr="001C56C5" w14:paraId="7861F3E9" w14:textId="77777777" w:rsidTr="004B60EB">
        <w:trPr>
          <w:trHeight w:val="240"/>
        </w:trPr>
        <w:tc>
          <w:tcPr>
            <w:tcW w:w="1988" w:type="dxa"/>
            <w:shd w:val="clear" w:color="auto" w:fill="auto"/>
            <w:hideMark/>
          </w:tcPr>
          <w:p w14:paraId="4277D174" w14:textId="356BFCFA"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295119">
              <w:rPr>
                <w:sz w:val="18"/>
              </w:rPr>
              <w:t xml:space="preserve">Número total de </w:t>
            </w:r>
            <w:r w:rsidR="00295119">
              <w:rPr>
                <w:sz w:val="18"/>
              </w:rPr>
              <w:t>niños</w:t>
            </w:r>
          </w:p>
        </w:tc>
        <w:tc>
          <w:tcPr>
            <w:tcW w:w="1794" w:type="dxa"/>
            <w:shd w:val="clear" w:color="auto" w:fill="auto"/>
            <w:hideMark/>
          </w:tcPr>
          <w:p w14:paraId="09AB1E6B" w14:textId="682DE532"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94</w:t>
            </w:r>
            <w:r w:rsidR="004B60EB" w:rsidRPr="001C56C5">
              <w:rPr>
                <w:sz w:val="18"/>
              </w:rPr>
              <w:t xml:space="preserve"> </w:t>
            </w:r>
            <w:r w:rsidRPr="005D5251">
              <w:rPr>
                <w:sz w:val="18"/>
              </w:rPr>
              <w:t>284</w:t>
            </w:r>
          </w:p>
        </w:tc>
        <w:tc>
          <w:tcPr>
            <w:tcW w:w="1794" w:type="dxa"/>
            <w:shd w:val="clear" w:color="auto" w:fill="auto"/>
            <w:hideMark/>
          </w:tcPr>
          <w:p w14:paraId="04BAA918" w14:textId="018926CC"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94</w:t>
            </w:r>
            <w:r w:rsidR="004B60EB" w:rsidRPr="001C56C5">
              <w:rPr>
                <w:sz w:val="18"/>
              </w:rPr>
              <w:t xml:space="preserve"> </w:t>
            </w:r>
            <w:r w:rsidRPr="005D5251">
              <w:rPr>
                <w:sz w:val="18"/>
              </w:rPr>
              <w:t>224</w:t>
            </w:r>
          </w:p>
        </w:tc>
        <w:tc>
          <w:tcPr>
            <w:tcW w:w="1794" w:type="dxa"/>
            <w:shd w:val="clear" w:color="auto" w:fill="auto"/>
            <w:hideMark/>
          </w:tcPr>
          <w:p w14:paraId="07F5B65E" w14:textId="3307937F"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94</w:t>
            </w:r>
            <w:r w:rsidR="004B60EB" w:rsidRPr="001C56C5">
              <w:rPr>
                <w:sz w:val="18"/>
              </w:rPr>
              <w:t xml:space="preserve"> </w:t>
            </w:r>
            <w:r w:rsidRPr="005D5251">
              <w:rPr>
                <w:sz w:val="18"/>
              </w:rPr>
              <w:t>314</w:t>
            </w:r>
          </w:p>
        </w:tc>
      </w:tr>
      <w:tr w:rsidR="004B60EB" w:rsidRPr="001C56C5" w14:paraId="2CF46131" w14:textId="77777777" w:rsidTr="004B60EB">
        <w:trPr>
          <w:trHeight w:val="240"/>
        </w:trPr>
        <w:tc>
          <w:tcPr>
            <w:tcW w:w="1988" w:type="dxa"/>
            <w:shd w:val="clear" w:color="auto" w:fill="auto"/>
            <w:hideMark/>
          </w:tcPr>
          <w:p w14:paraId="60D72196"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Niño no declarado</w:t>
            </w:r>
          </w:p>
        </w:tc>
        <w:tc>
          <w:tcPr>
            <w:tcW w:w="1794" w:type="dxa"/>
            <w:shd w:val="clear" w:color="auto" w:fill="auto"/>
            <w:hideMark/>
          </w:tcPr>
          <w:p w14:paraId="38305FB8" w14:textId="077988FC"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24</w:t>
            </w:r>
            <w:r w:rsidR="004B60EB" w:rsidRPr="001C56C5">
              <w:rPr>
                <w:sz w:val="18"/>
              </w:rPr>
              <w:t xml:space="preserve"> </w:t>
            </w:r>
            <w:r w:rsidRPr="005D5251">
              <w:rPr>
                <w:sz w:val="18"/>
              </w:rPr>
              <w:t>361</w:t>
            </w:r>
          </w:p>
        </w:tc>
        <w:tc>
          <w:tcPr>
            <w:tcW w:w="1794" w:type="dxa"/>
            <w:shd w:val="clear" w:color="auto" w:fill="auto"/>
            <w:hideMark/>
          </w:tcPr>
          <w:p w14:paraId="32D4E2B9" w14:textId="0A3F9696"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22</w:t>
            </w:r>
            <w:r w:rsidR="004B60EB" w:rsidRPr="001C56C5">
              <w:rPr>
                <w:sz w:val="18"/>
              </w:rPr>
              <w:t xml:space="preserve"> </w:t>
            </w:r>
            <w:r w:rsidRPr="005D5251">
              <w:rPr>
                <w:sz w:val="18"/>
              </w:rPr>
              <w:t>163</w:t>
            </w:r>
          </w:p>
        </w:tc>
        <w:tc>
          <w:tcPr>
            <w:tcW w:w="1794" w:type="dxa"/>
            <w:shd w:val="clear" w:color="auto" w:fill="auto"/>
            <w:hideMark/>
          </w:tcPr>
          <w:p w14:paraId="2C0A949F" w14:textId="19DE9D69"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21</w:t>
            </w:r>
            <w:r w:rsidR="004B60EB" w:rsidRPr="001C56C5">
              <w:rPr>
                <w:sz w:val="18"/>
              </w:rPr>
              <w:t xml:space="preserve"> </w:t>
            </w:r>
            <w:r w:rsidRPr="005D5251">
              <w:rPr>
                <w:sz w:val="18"/>
              </w:rPr>
              <w:t>275</w:t>
            </w:r>
          </w:p>
        </w:tc>
      </w:tr>
      <w:tr w:rsidR="004B60EB" w:rsidRPr="001C56C5" w14:paraId="6046FC10" w14:textId="77777777" w:rsidTr="004B60EB">
        <w:trPr>
          <w:trHeight w:val="240"/>
        </w:trPr>
        <w:tc>
          <w:tcPr>
            <w:tcW w:w="1988" w:type="dxa"/>
            <w:shd w:val="clear" w:color="auto" w:fill="auto"/>
            <w:hideMark/>
          </w:tcPr>
          <w:p w14:paraId="36416EF1"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Niño blanco</w:t>
            </w:r>
          </w:p>
        </w:tc>
        <w:tc>
          <w:tcPr>
            <w:tcW w:w="1794" w:type="dxa"/>
            <w:shd w:val="clear" w:color="auto" w:fill="auto"/>
            <w:hideMark/>
          </w:tcPr>
          <w:p w14:paraId="0749DABD" w14:textId="7D1D7578"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41</w:t>
            </w:r>
            <w:r w:rsidR="004B60EB" w:rsidRPr="001C56C5">
              <w:rPr>
                <w:sz w:val="18"/>
              </w:rPr>
              <w:t xml:space="preserve"> </w:t>
            </w:r>
            <w:r w:rsidRPr="005D5251">
              <w:rPr>
                <w:sz w:val="18"/>
              </w:rPr>
              <w:t>701</w:t>
            </w:r>
          </w:p>
        </w:tc>
        <w:tc>
          <w:tcPr>
            <w:tcW w:w="1794" w:type="dxa"/>
            <w:shd w:val="clear" w:color="auto" w:fill="auto"/>
            <w:hideMark/>
          </w:tcPr>
          <w:p w14:paraId="37592734" w14:textId="54029D82"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43</w:t>
            </w:r>
            <w:r w:rsidR="004B60EB" w:rsidRPr="001C56C5">
              <w:rPr>
                <w:sz w:val="18"/>
              </w:rPr>
              <w:t xml:space="preserve"> </w:t>
            </w:r>
            <w:r w:rsidRPr="005D5251">
              <w:rPr>
                <w:sz w:val="18"/>
              </w:rPr>
              <w:t>629</w:t>
            </w:r>
          </w:p>
        </w:tc>
        <w:tc>
          <w:tcPr>
            <w:tcW w:w="1794" w:type="dxa"/>
            <w:shd w:val="clear" w:color="auto" w:fill="auto"/>
            <w:hideMark/>
          </w:tcPr>
          <w:p w14:paraId="7241C59D" w14:textId="4D05D9F2"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44</w:t>
            </w:r>
            <w:r w:rsidR="004B60EB" w:rsidRPr="001C56C5">
              <w:rPr>
                <w:sz w:val="18"/>
              </w:rPr>
              <w:t xml:space="preserve"> </w:t>
            </w:r>
            <w:r w:rsidRPr="005D5251">
              <w:rPr>
                <w:sz w:val="18"/>
              </w:rPr>
              <w:t>168</w:t>
            </w:r>
          </w:p>
        </w:tc>
      </w:tr>
      <w:tr w:rsidR="004B60EB" w:rsidRPr="001C56C5" w14:paraId="5BDEC406" w14:textId="77777777" w:rsidTr="004B60EB">
        <w:trPr>
          <w:trHeight w:val="240"/>
        </w:trPr>
        <w:tc>
          <w:tcPr>
            <w:tcW w:w="1988" w:type="dxa"/>
            <w:shd w:val="clear" w:color="auto" w:fill="auto"/>
            <w:hideMark/>
          </w:tcPr>
          <w:p w14:paraId="1E40DE89"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Niño negro</w:t>
            </w:r>
          </w:p>
        </w:tc>
        <w:tc>
          <w:tcPr>
            <w:tcW w:w="1794" w:type="dxa"/>
            <w:shd w:val="clear" w:color="auto" w:fill="auto"/>
            <w:hideMark/>
          </w:tcPr>
          <w:p w14:paraId="39A5F6C0" w14:textId="7929DBA0"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w:t>
            </w:r>
            <w:r w:rsidR="004B60EB" w:rsidRPr="001C56C5">
              <w:rPr>
                <w:sz w:val="18"/>
              </w:rPr>
              <w:t xml:space="preserve"> </w:t>
            </w:r>
            <w:r w:rsidRPr="005D5251">
              <w:rPr>
                <w:sz w:val="18"/>
              </w:rPr>
              <w:t>920</w:t>
            </w:r>
          </w:p>
        </w:tc>
        <w:tc>
          <w:tcPr>
            <w:tcW w:w="1794" w:type="dxa"/>
            <w:shd w:val="clear" w:color="auto" w:fill="auto"/>
            <w:hideMark/>
          </w:tcPr>
          <w:p w14:paraId="2EF7FA72" w14:textId="618F3481"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w:t>
            </w:r>
            <w:r w:rsidR="004B60EB" w:rsidRPr="001C56C5">
              <w:rPr>
                <w:sz w:val="18"/>
              </w:rPr>
              <w:t xml:space="preserve"> </w:t>
            </w:r>
            <w:r w:rsidRPr="005D5251">
              <w:rPr>
                <w:sz w:val="18"/>
              </w:rPr>
              <w:t>883</w:t>
            </w:r>
          </w:p>
        </w:tc>
        <w:tc>
          <w:tcPr>
            <w:tcW w:w="1794" w:type="dxa"/>
            <w:shd w:val="clear" w:color="auto" w:fill="auto"/>
            <w:hideMark/>
          </w:tcPr>
          <w:p w14:paraId="7A4FA0F5" w14:textId="5C9168C6"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w:t>
            </w:r>
            <w:r w:rsidR="004B60EB" w:rsidRPr="001C56C5">
              <w:rPr>
                <w:sz w:val="18"/>
              </w:rPr>
              <w:t xml:space="preserve"> </w:t>
            </w:r>
            <w:r w:rsidRPr="005D5251">
              <w:rPr>
                <w:sz w:val="18"/>
              </w:rPr>
              <w:t>840</w:t>
            </w:r>
          </w:p>
        </w:tc>
      </w:tr>
      <w:tr w:rsidR="004B60EB" w:rsidRPr="001C56C5" w14:paraId="6C180C64" w14:textId="77777777" w:rsidTr="004B60EB">
        <w:trPr>
          <w:trHeight w:val="240"/>
        </w:trPr>
        <w:tc>
          <w:tcPr>
            <w:tcW w:w="1988" w:type="dxa"/>
            <w:shd w:val="clear" w:color="auto" w:fill="auto"/>
            <w:hideMark/>
          </w:tcPr>
          <w:p w14:paraId="0C12FF1D"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Niño marrón</w:t>
            </w:r>
          </w:p>
        </w:tc>
        <w:tc>
          <w:tcPr>
            <w:tcW w:w="1794" w:type="dxa"/>
            <w:shd w:val="clear" w:color="auto" w:fill="auto"/>
            <w:hideMark/>
          </w:tcPr>
          <w:p w14:paraId="4FD1A259" w14:textId="6DCDFC60"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23</w:t>
            </w:r>
            <w:r w:rsidR="004B60EB" w:rsidRPr="001C56C5">
              <w:rPr>
                <w:sz w:val="18"/>
              </w:rPr>
              <w:t xml:space="preserve"> </w:t>
            </w:r>
            <w:r w:rsidRPr="005D5251">
              <w:rPr>
                <w:sz w:val="18"/>
              </w:rPr>
              <w:t>785</w:t>
            </w:r>
          </w:p>
        </w:tc>
        <w:tc>
          <w:tcPr>
            <w:tcW w:w="1794" w:type="dxa"/>
            <w:shd w:val="clear" w:color="auto" w:fill="auto"/>
            <w:hideMark/>
          </w:tcPr>
          <w:p w14:paraId="384E0D9E" w14:textId="51FA49E8"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24</w:t>
            </w:r>
            <w:r w:rsidR="004B60EB" w:rsidRPr="001C56C5">
              <w:rPr>
                <w:sz w:val="18"/>
              </w:rPr>
              <w:t xml:space="preserve"> </w:t>
            </w:r>
            <w:r w:rsidRPr="005D5251">
              <w:rPr>
                <w:sz w:val="18"/>
              </w:rPr>
              <w:t>011</w:t>
            </w:r>
          </w:p>
        </w:tc>
        <w:tc>
          <w:tcPr>
            <w:tcW w:w="1794" w:type="dxa"/>
            <w:shd w:val="clear" w:color="auto" w:fill="auto"/>
            <w:hideMark/>
          </w:tcPr>
          <w:p w14:paraId="256D45B6" w14:textId="2A4B41A6"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24</w:t>
            </w:r>
            <w:r w:rsidR="004B60EB" w:rsidRPr="001C56C5">
              <w:rPr>
                <w:sz w:val="18"/>
              </w:rPr>
              <w:t xml:space="preserve"> </w:t>
            </w:r>
            <w:r w:rsidRPr="005D5251">
              <w:rPr>
                <w:sz w:val="18"/>
              </w:rPr>
              <w:t>476</w:t>
            </w:r>
          </w:p>
        </w:tc>
      </w:tr>
      <w:tr w:rsidR="004B60EB" w:rsidRPr="001C56C5" w14:paraId="212AB3C7" w14:textId="77777777" w:rsidTr="004B60EB">
        <w:trPr>
          <w:trHeight w:val="240"/>
        </w:trPr>
        <w:tc>
          <w:tcPr>
            <w:tcW w:w="1988" w:type="dxa"/>
            <w:shd w:val="clear" w:color="auto" w:fill="auto"/>
            <w:hideMark/>
          </w:tcPr>
          <w:p w14:paraId="71A037C9"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Niño amarillo</w:t>
            </w:r>
          </w:p>
        </w:tc>
        <w:tc>
          <w:tcPr>
            <w:tcW w:w="1794" w:type="dxa"/>
            <w:shd w:val="clear" w:color="auto" w:fill="auto"/>
            <w:hideMark/>
          </w:tcPr>
          <w:p w14:paraId="2A8903BF"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319</w:t>
            </w:r>
          </w:p>
        </w:tc>
        <w:tc>
          <w:tcPr>
            <w:tcW w:w="1794" w:type="dxa"/>
            <w:shd w:val="clear" w:color="auto" w:fill="auto"/>
            <w:hideMark/>
          </w:tcPr>
          <w:p w14:paraId="65617540"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333</w:t>
            </w:r>
          </w:p>
        </w:tc>
        <w:tc>
          <w:tcPr>
            <w:tcW w:w="1794" w:type="dxa"/>
            <w:shd w:val="clear" w:color="auto" w:fill="auto"/>
            <w:hideMark/>
          </w:tcPr>
          <w:p w14:paraId="66DC014C"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322</w:t>
            </w:r>
          </w:p>
        </w:tc>
      </w:tr>
      <w:tr w:rsidR="004B60EB" w:rsidRPr="001C56C5" w14:paraId="0DAE25BE" w14:textId="77777777" w:rsidTr="004B60EB">
        <w:trPr>
          <w:trHeight w:val="240"/>
        </w:trPr>
        <w:tc>
          <w:tcPr>
            <w:tcW w:w="1988" w:type="dxa"/>
            <w:tcBorders>
              <w:bottom w:val="single" w:sz="12" w:space="0" w:color="auto"/>
            </w:tcBorders>
            <w:shd w:val="clear" w:color="auto" w:fill="auto"/>
            <w:hideMark/>
          </w:tcPr>
          <w:p w14:paraId="7E3F93BC"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Niño indígena</w:t>
            </w:r>
          </w:p>
        </w:tc>
        <w:tc>
          <w:tcPr>
            <w:tcW w:w="1794" w:type="dxa"/>
            <w:tcBorders>
              <w:bottom w:val="single" w:sz="12" w:space="0" w:color="auto"/>
            </w:tcBorders>
            <w:shd w:val="clear" w:color="auto" w:fill="auto"/>
            <w:hideMark/>
          </w:tcPr>
          <w:p w14:paraId="68138735"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198</w:t>
            </w:r>
          </w:p>
        </w:tc>
        <w:tc>
          <w:tcPr>
            <w:tcW w:w="1794" w:type="dxa"/>
            <w:tcBorders>
              <w:bottom w:val="single" w:sz="12" w:space="0" w:color="auto"/>
            </w:tcBorders>
            <w:shd w:val="clear" w:color="auto" w:fill="auto"/>
            <w:hideMark/>
          </w:tcPr>
          <w:p w14:paraId="5036FC75"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205</w:t>
            </w:r>
          </w:p>
        </w:tc>
        <w:tc>
          <w:tcPr>
            <w:tcW w:w="1794" w:type="dxa"/>
            <w:tcBorders>
              <w:bottom w:val="single" w:sz="12" w:space="0" w:color="auto"/>
            </w:tcBorders>
            <w:shd w:val="clear" w:color="auto" w:fill="auto"/>
            <w:hideMark/>
          </w:tcPr>
          <w:p w14:paraId="687FE62C" w14:textId="77777777" w:rsidR="005D5251" w:rsidRPr="005D5251" w:rsidRDefault="005D5251" w:rsidP="004B60EB">
            <w:pPr>
              <w:pStyle w:val="SingleTxtG"/>
              <w:tabs>
                <w:tab w:val="clear" w:pos="1701"/>
                <w:tab w:val="clear" w:pos="2268"/>
                <w:tab w:val="clear" w:pos="2835"/>
              </w:tabs>
              <w:spacing w:before="40" w:after="40" w:line="220" w:lineRule="exact"/>
              <w:ind w:left="0" w:right="28"/>
              <w:jc w:val="right"/>
              <w:rPr>
                <w:sz w:val="18"/>
              </w:rPr>
            </w:pPr>
            <w:r w:rsidRPr="005D5251">
              <w:rPr>
                <w:sz w:val="18"/>
              </w:rPr>
              <w:t>233</w:t>
            </w:r>
          </w:p>
        </w:tc>
      </w:tr>
    </w:tbl>
    <w:p w14:paraId="6CEA91E2" w14:textId="17CF60E4" w:rsidR="005D5251" w:rsidRPr="001C56C5" w:rsidRDefault="004B60EB" w:rsidP="004B60EB">
      <w:pPr>
        <w:pStyle w:val="H1G"/>
      </w:pPr>
      <w:r w:rsidRPr="001C56C5">
        <w:tab/>
      </w:r>
      <w:r w:rsidR="005D5251" w:rsidRPr="001C56C5">
        <w:tab/>
        <w:t>Respuesta al párrafo 18 f) de la lista de cuestiones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851"/>
        <w:gridCol w:w="1842"/>
        <w:gridCol w:w="1063"/>
        <w:gridCol w:w="1063"/>
        <w:gridCol w:w="992"/>
        <w:gridCol w:w="1559"/>
      </w:tblGrid>
      <w:tr w:rsidR="004B60EB" w:rsidRPr="001C56C5" w14:paraId="26E1FC1A" w14:textId="77777777" w:rsidTr="0019693E">
        <w:trPr>
          <w:trHeight w:val="240"/>
          <w:tblHeader/>
        </w:trPr>
        <w:tc>
          <w:tcPr>
            <w:tcW w:w="2693" w:type="dxa"/>
            <w:gridSpan w:val="2"/>
            <w:vMerge w:val="restart"/>
            <w:tcBorders>
              <w:top w:val="single" w:sz="4" w:space="0" w:color="auto"/>
              <w:bottom w:val="single" w:sz="12" w:space="0" w:color="auto"/>
            </w:tcBorders>
            <w:shd w:val="clear" w:color="auto" w:fill="auto"/>
            <w:vAlign w:val="bottom"/>
            <w:hideMark/>
          </w:tcPr>
          <w:p w14:paraId="7DEB7D37" w14:textId="647B7E92" w:rsidR="005D5251" w:rsidRPr="005D5251" w:rsidRDefault="005D5251" w:rsidP="004B60EB">
            <w:pPr>
              <w:pStyle w:val="SingleTxtG"/>
              <w:tabs>
                <w:tab w:val="clear" w:pos="1701"/>
                <w:tab w:val="clear" w:pos="2268"/>
                <w:tab w:val="clear" w:pos="2835"/>
              </w:tabs>
              <w:spacing w:before="80" w:after="80" w:line="200" w:lineRule="exact"/>
              <w:ind w:left="0" w:right="0"/>
              <w:jc w:val="left"/>
              <w:rPr>
                <w:i/>
                <w:sz w:val="16"/>
              </w:rPr>
            </w:pPr>
            <w:r w:rsidRPr="005D5251">
              <w:rPr>
                <w:i/>
                <w:sz w:val="16"/>
              </w:rPr>
              <w:t> </w:t>
            </w:r>
          </w:p>
        </w:tc>
        <w:tc>
          <w:tcPr>
            <w:tcW w:w="2126" w:type="dxa"/>
            <w:gridSpan w:val="2"/>
            <w:tcBorders>
              <w:top w:val="single" w:sz="4" w:space="0" w:color="auto"/>
              <w:bottom w:val="single" w:sz="4" w:space="0" w:color="auto"/>
            </w:tcBorders>
            <w:shd w:val="clear" w:color="auto" w:fill="auto"/>
            <w:vAlign w:val="bottom"/>
            <w:hideMark/>
          </w:tcPr>
          <w:p w14:paraId="4E2F9965" w14:textId="305E06AF" w:rsidR="005D5251" w:rsidRPr="005D5251" w:rsidRDefault="005D5251" w:rsidP="0019693E">
            <w:pPr>
              <w:pStyle w:val="SingleTxtG"/>
              <w:tabs>
                <w:tab w:val="clear" w:pos="1701"/>
                <w:tab w:val="clear" w:pos="2268"/>
                <w:tab w:val="clear" w:pos="2835"/>
              </w:tabs>
              <w:spacing w:before="80" w:after="80" w:line="200" w:lineRule="exact"/>
              <w:ind w:left="113" w:right="0"/>
              <w:jc w:val="center"/>
              <w:rPr>
                <w:i/>
                <w:sz w:val="16"/>
              </w:rPr>
            </w:pPr>
            <w:r w:rsidRPr="005D5251">
              <w:rPr>
                <w:i/>
                <w:sz w:val="16"/>
              </w:rPr>
              <w:t>¿</w:t>
            </w:r>
            <w:r w:rsidRPr="005D5251">
              <w:rPr>
                <w:i/>
                <w:iCs/>
                <w:sz w:val="16"/>
              </w:rPr>
              <w:t>asiste a la escuela?</w:t>
            </w:r>
          </w:p>
        </w:tc>
        <w:tc>
          <w:tcPr>
            <w:tcW w:w="992" w:type="dxa"/>
            <w:vMerge w:val="restart"/>
            <w:tcBorders>
              <w:top w:val="single" w:sz="4" w:space="0" w:color="auto"/>
              <w:bottom w:val="single" w:sz="12" w:space="0" w:color="auto"/>
            </w:tcBorders>
            <w:shd w:val="clear" w:color="auto" w:fill="auto"/>
            <w:vAlign w:val="bottom"/>
            <w:hideMark/>
          </w:tcPr>
          <w:p w14:paraId="131C9F9F" w14:textId="77777777" w:rsidR="005D5251" w:rsidRPr="005D5251" w:rsidRDefault="005D5251" w:rsidP="0019693E">
            <w:pPr>
              <w:pStyle w:val="SingleTxtG"/>
              <w:tabs>
                <w:tab w:val="clear" w:pos="1701"/>
                <w:tab w:val="clear" w:pos="2268"/>
                <w:tab w:val="clear" w:pos="2835"/>
              </w:tabs>
              <w:spacing w:before="80" w:after="80" w:line="200" w:lineRule="exact"/>
              <w:ind w:left="0" w:right="28"/>
              <w:jc w:val="right"/>
              <w:rPr>
                <w:i/>
                <w:iCs/>
                <w:sz w:val="16"/>
              </w:rPr>
            </w:pPr>
            <w:r w:rsidRPr="005D5251">
              <w:rPr>
                <w:i/>
                <w:iCs/>
                <w:sz w:val="16"/>
              </w:rPr>
              <w:t>Total</w:t>
            </w:r>
          </w:p>
        </w:tc>
        <w:tc>
          <w:tcPr>
            <w:tcW w:w="1559" w:type="dxa"/>
            <w:vMerge w:val="restart"/>
            <w:tcBorders>
              <w:top w:val="single" w:sz="4" w:space="0" w:color="auto"/>
              <w:bottom w:val="single" w:sz="12" w:space="0" w:color="auto"/>
            </w:tcBorders>
            <w:shd w:val="clear" w:color="auto" w:fill="auto"/>
            <w:vAlign w:val="bottom"/>
            <w:hideMark/>
          </w:tcPr>
          <w:p w14:paraId="4C2447C4" w14:textId="77777777" w:rsidR="005D5251" w:rsidRPr="005D5251" w:rsidRDefault="005D5251" w:rsidP="0019693E">
            <w:pPr>
              <w:pStyle w:val="SingleTxtG"/>
              <w:tabs>
                <w:tab w:val="clear" w:pos="1701"/>
                <w:tab w:val="clear" w:pos="2268"/>
                <w:tab w:val="clear" w:pos="2835"/>
              </w:tabs>
              <w:spacing w:before="80" w:after="80" w:line="200" w:lineRule="exact"/>
              <w:ind w:left="0" w:right="28"/>
              <w:jc w:val="right"/>
              <w:rPr>
                <w:i/>
                <w:iCs/>
                <w:sz w:val="16"/>
              </w:rPr>
            </w:pPr>
            <w:r w:rsidRPr="005D5251">
              <w:rPr>
                <w:i/>
                <w:iCs/>
                <w:sz w:val="16"/>
              </w:rPr>
              <w:t>Porcentaje de niños en edad escolar con discapacidad no escolarizados</w:t>
            </w:r>
          </w:p>
        </w:tc>
      </w:tr>
      <w:tr w:rsidR="004B60EB" w:rsidRPr="001C56C5" w14:paraId="024DCCF4" w14:textId="77777777" w:rsidTr="0019693E">
        <w:trPr>
          <w:trHeight w:val="240"/>
          <w:tblHeader/>
        </w:trPr>
        <w:tc>
          <w:tcPr>
            <w:tcW w:w="2693" w:type="dxa"/>
            <w:gridSpan w:val="2"/>
            <w:vMerge/>
            <w:tcBorders>
              <w:top w:val="single" w:sz="12" w:space="0" w:color="auto"/>
              <w:bottom w:val="single" w:sz="12" w:space="0" w:color="auto"/>
            </w:tcBorders>
            <w:shd w:val="clear" w:color="auto" w:fill="auto"/>
            <w:vAlign w:val="bottom"/>
            <w:hideMark/>
          </w:tcPr>
          <w:p w14:paraId="46913960"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p>
        </w:tc>
        <w:tc>
          <w:tcPr>
            <w:tcW w:w="1063" w:type="dxa"/>
            <w:tcBorders>
              <w:top w:val="single" w:sz="4" w:space="0" w:color="auto"/>
              <w:bottom w:val="single" w:sz="12" w:space="0" w:color="auto"/>
            </w:tcBorders>
            <w:shd w:val="clear" w:color="auto" w:fill="auto"/>
            <w:vAlign w:val="bottom"/>
            <w:hideMark/>
          </w:tcPr>
          <w:p w14:paraId="4C53001A" w14:textId="77777777" w:rsidR="005D5251" w:rsidRPr="005D5251" w:rsidRDefault="005D5251" w:rsidP="0019693E">
            <w:pPr>
              <w:pStyle w:val="SingleTxtG"/>
              <w:tabs>
                <w:tab w:val="clear" w:pos="1701"/>
                <w:tab w:val="clear" w:pos="2268"/>
                <w:tab w:val="clear" w:pos="2835"/>
              </w:tabs>
              <w:spacing w:before="80" w:after="80" w:line="200" w:lineRule="exact"/>
              <w:ind w:left="0" w:right="28"/>
              <w:jc w:val="right"/>
              <w:rPr>
                <w:i/>
                <w:iCs/>
                <w:sz w:val="16"/>
              </w:rPr>
            </w:pPr>
            <w:r w:rsidRPr="005D5251">
              <w:rPr>
                <w:i/>
                <w:iCs/>
                <w:sz w:val="16"/>
              </w:rPr>
              <w:t>Sí</w:t>
            </w:r>
          </w:p>
        </w:tc>
        <w:tc>
          <w:tcPr>
            <w:tcW w:w="1063" w:type="dxa"/>
            <w:tcBorders>
              <w:top w:val="single" w:sz="4" w:space="0" w:color="auto"/>
              <w:bottom w:val="single" w:sz="12" w:space="0" w:color="auto"/>
            </w:tcBorders>
            <w:shd w:val="clear" w:color="auto" w:fill="auto"/>
            <w:vAlign w:val="bottom"/>
            <w:hideMark/>
          </w:tcPr>
          <w:p w14:paraId="2737B253" w14:textId="77777777" w:rsidR="005D5251" w:rsidRPr="005D5251" w:rsidRDefault="005D5251" w:rsidP="0019693E">
            <w:pPr>
              <w:pStyle w:val="SingleTxtG"/>
              <w:tabs>
                <w:tab w:val="clear" w:pos="1701"/>
                <w:tab w:val="clear" w:pos="2268"/>
                <w:tab w:val="clear" w:pos="2835"/>
              </w:tabs>
              <w:spacing w:before="80" w:after="80" w:line="200" w:lineRule="exact"/>
              <w:ind w:left="0" w:right="28"/>
              <w:jc w:val="right"/>
              <w:rPr>
                <w:i/>
                <w:iCs/>
                <w:sz w:val="16"/>
              </w:rPr>
            </w:pPr>
            <w:r w:rsidRPr="005D5251">
              <w:rPr>
                <w:i/>
                <w:iCs/>
                <w:sz w:val="16"/>
              </w:rPr>
              <w:t>No</w:t>
            </w:r>
          </w:p>
        </w:tc>
        <w:tc>
          <w:tcPr>
            <w:tcW w:w="992" w:type="dxa"/>
            <w:vMerge/>
            <w:tcBorders>
              <w:top w:val="nil"/>
              <w:bottom w:val="single" w:sz="12" w:space="0" w:color="auto"/>
            </w:tcBorders>
            <w:shd w:val="clear" w:color="auto" w:fill="auto"/>
            <w:vAlign w:val="bottom"/>
            <w:hideMark/>
          </w:tcPr>
          <w:p w14:paraId="1EC0DB91" w14:textId="77777777"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p>
        </w:tc>
        <w:tc>
          <w:tcPr>
            <w:tcW w:w="1559" w:type="dxa"/>
            <w:vMerge/>
            <w:tcBorders>
              <w:top w:val="nil"/>
              <w:bottom w:val="single" w:sz="12" w:space="0" w:color="auto"/>
            </w:tcBorders>
            <w:shd w:val="clear" w:color="auto" w:fill="auto"/>
            <w:vAlign w:val="bottom"/>
            <w:hideMark/>
          </w:tcPr>
          <w:p w14:paraId="67B4131A" w14:textId="77777777"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p>
        </w:tc>
      </w:tr>
      <w:tr w:rsidR="004B60EB" w:rsidRPr="001C56C5" w14:paraId="5E6F61C3" w14:textId="77777777" w:rsidTr="0019693E">
        <w:trPr>
          <w:trHeight w:val="240"/>
        </w:trPr>
        <w:tc>
          <w:tcPr>
            <w:tcW w:w="851" w:type="dxa"/>
            <w:vMerge w:val="restart"/>
            <w:shd w:val="clear" w:color="auto" w:fill="auto"/>
            <w:hideMark/>
          </w:tcPr>
          <w:p w14:paraId="79705C4A"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Unidad federativa </w:t>
            </w:r>
          </w:p>
        </w:tc>
        <w:tc>
          <w:tcPr>
            <w:tcW w:w="1842" w:type="dxa"/>
            <w:shd w:val="clear" w:color="auto" w:fill="auto"/>
            <w:hideMark/>
          </w:tcPr>
          <w:p w14:paraId="6691730C"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Rondônia </w:t>
            </w:r>
          </w:p>
        </w:tc>
        <w:tc>
          <w:tcPr>
            <w:tcW w:w="1063" w:type="dxa"/>
            <w:shd w:val="clear" w:color="auto" w:fill="auto"/>
            <w:vAlign w:val="bottom"/>
            <w:hideMark/>
          </w:tcPr>
          <w:p w14:paraId="74F79069" w14:textId="196D3CEB"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7</w:t>
            </w:r>
            <w:r w:rsidR="0019693E" w:rsidRPr="001C56C5">
              <w:rPr>
                <w:sz w:val="18"/>
              </w:rPr>
              <w:t xml:space="preserve"> </w:t>
            </w:r>
            <w:r w:rsidRPr="005D5251">
              <w:rPr>
                <w:sz w:val="18"/>
              </w:rPr>
              <w:t>478</w:t>
            </w:r>
          </w:p>
        </w:tc>
        <w:tc>
          <w:tcPr>
            <w:tcW w:w="1063" w:type="dxa"/>
            <w:shd w:val="clear" w:color="auto" w:fill="auto"/>
            <w:vAlign w:val="bottom"/>
            <w:hideMark/>
          </w:tcPr>
          <w:p w14:paraId="586C126A" w14:textId="77777777"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934</w:t>
            </w:r>
          </w:p>
        </w:tc>
        <w:tc>
          <w:tcPr>
            <w:tcW w:w="992" w:type="dxa"/>
            <w:shd w:val="clear" w:color="auto" w:fill="auto"/>
            <w:vAlign w:val="bottom"/>
            <w:hideMark/>
          </w:tcPr>
          <w:p w14:paraId="450B5987" w14:textId="3D786D84"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8</w:t>
            </w:r>
            <w:r w:rsidR="0019693E" w:rsidRPr="001C56C5">
              <w:rPr>
                <w:sz w:val="18"/>
              </w:rPr>
              <w:t xml:space="preserve"> </w:t>
            </w:r>
            <w:r w:rsidRPr="005D5251">
              <w:rPr>
                <w:sz w:val="18"/>
              </w:rPr>
              <w:t>412</w:t>
            </w:r>
          </w:p>
        </w:tc>
        <w:tc>
          <w:tcPr>
            <w:tcW w:w="1559" w:type="dxa"/>
            <w:shd w:val="clear" w:color="auto" w:fill="auto"/>
            <w:vAlign w:val="bottom"/>
            <w:hideMark/>
          </w:tcPr>
          <w:p w14:paraId="5F7674E5" w14:textId="6BF44C15"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11,1</w:t>
            </w:r>
          </w:p>
        </w:tc>
      </w:tr>
      <w:tr w:rsidR="004B60EB" w:rsidRPr="001C56C5" w14:paraId="15B1276A" w14:textId="77777777" w:rsidTr="0019693E">
        <w:trPr>
          <w:trHeight w:val="240"/>
        </w:trPr>
        <w:tc>
          <w:tcPr>
            <w:tcW w:w="851" w:type="dxa"/>
            <w:vMerge/>
            <w:shd w:val="clear" w:color="auto" w:fill="auto"/>
            <w:hideMark/>
          </w:tcPr>
          <w:p w14:paraId="7206573E"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784DEAD1"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Acre </w:t>
            </w:r>
          </w:p>
        </w:tc>
        <w:tc>
          <w:tcPr>
            <w:tcW w:w="1063" w:type="dxa"/>
            <w:shd w:val="clear" w:color="auto" w:fill="auto"/>
            <w:vAlign w:val="bottom"/>
            <w:hideMark/>
          </w:tcPr>
          <w:p w14:paraId="60365985" w14:textId="77789EFA"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5</w:t>
            </w:r>
            <w:r w:rsidR="0019693E" w:rsidRPr="001C56C5">
              <w:rPr>
                <w:sz w:val="18"/>
              </w:rPr>
              <w:t xml:space="preserve"> </w:t>
            </w:r>
            <w:r w:rsidRPr="005D5251">
              <w:rPr>
                <w:sz w:val="18"/>
              </w:rPr>
              <w:t>291</w:t>
            </w:r>
          </w:p>
        </w:tc>
        <w:tc>
          <w:tcPr>
            <w:tcW w:w="1063" w:type="dxa"/>
            <w:shd w:val="clear" w:color="auto" w:fill="auto"/>
            <w:vAlign w:val="bottom"/>
            <w:hideMark/>
          </w:tcPr>
          <w:p w14:paraId="20153E6D" w14:textId="4C2BF857"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19693E" w:rsidRPr="001C56C5">
              <w:rPr>
                <w:sz w:val="18"/>
              </w:rPr>
              <w:t xml:space="preserve"> </w:t>
            </w:r>
            <w:r w:rsidRPr="005D5251">
              <w:rPr>
                <w:sz w:val="18"/>
              </w:rPr>
              <w:t>074</w:t>
            </w:r>
          </w:p>
        </w:tc>
        <w:tc>
          <w:tcPr>
            <w:tcW w:w="992" w:type="dxa"/>
            <w:shd w:val="clear" w:color="auto" w:fill="auto"/>
            <w:vAlign w:val="bottom"/>
            <w:hideMark/>
          </w:tcPr>
          <w:p w14:paraId="6A089FC8" w14:textId="1A225B94"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6</w:t>
            </w:r>
            <w:r w:rsidR="0019693E" w:rsidRPr="001C56C5">
              <w:rPr>
                <w:sz w:val="18"/>
              </w:rPr>
              <w:t xml:space="preserve"> </w:t>
            </w:r>
            <w:r w:rsidRPr="005D5251">
              <w:rPr>
                <w:sz w:val="18"/>
              </w:rPr>
              <w:t>365</w:t>
            </w:r>
          </w:p>
        </w:tc>
        <w:tc>
          <w:tcPr>
            <w:tcW w:w="1559" w:type="dxa"/>
            <w:shd w:val="clear" w:color="auto" w:fill="auto"/>
            <w:vAlign w:val="bottom"/>
            <w:hideMark/>
          </w:tcPr>
          <w:p w14:paraId="67E6A0BB" w14:textId="1617ACB4"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16,9</w:t>
            </w:r>
          </w:p>
        </w:tc>
      </w:tr>
      <w:tr w:rsidR="004B60EB" w:rsidRPr="001C56C5" w14:paraId="74C796F7" w14:textId="77777777" w:rsidTr="0019693E">
        <w:trPr>
          <w:trHeight w:val="240"/>
        </w:trPr>
        <w:tc>
          <w:tcPr>
            <w:tcW w:w="851" w:type="dxa"/>
            <w:shd w:val="clear" w:color="auto" w:fill="auto"/>
            <w:hideMark/>
          </w:tcPr>
          <w:p w14:paraId="4841BC30"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1CDD5D7F"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Amazonas </w:t>
            </w:r>
          </w:p>
        </w:tc>
        <w:tc>
          <w:tcPr>
            <w:tcW w:w="1063" w:type="dxa"/>
            <w:shd w:val="clear" w:color="auto" w:fill="auto"/>
            <w:vAlign w:val="bottom"/>
            <w:hideMark/>
          </w:tcPr>
          <w:p w14:paraId="7358A5BA" w14:textId="349DF56A"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17</w:t>
            </w:r>
            <w:r w:rsidR="0019693E" w:rsidRPr="001C56C5">
              <w:rPr>
                <w:sz w:val="18"/>
              </w:rPr>
              <w:t xml:space="preserve"> </w:t>
            </w:r>
            <w:r w:rsidRPr="005D5251">
              <w:rPr>
                <w:sz w:val="18"/>
              </w:rPr>
              <w:t>549</w:t>
            </w:r>
          </w:p>
        </w:tc>
        <w:tc>
          <w:tcPr>
            <w:tcW w:w="1063" w:type="dxa"/>
            <w:shd w:val="clear" w:color="auto" w:fill="auto"/>
            <w:vAlign w:val="bottom"/>
            <w:hideMark/>
          </w:tcPr>
          <w:p w14:paraId="2ADAD38C" w14:textId="6B1F6E64"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2</w:t>
            </w:r>
            <w:r w:rsidR="0019693E" w:rsidRPr="001C56C5">
              <w:rPr>
                <w:sz w:val="18"/>
              </w:rPr>
              <w:t xml:space="preserve"> </w:t>
            </w:r>
            <w:r w:rsidRPr="005D5251">
              <w:rPr>
                <w:sz w:val="18"/>
              </w:rPr>
              <w:t>519</w:t>
            </w:r>
          </w:p>
        </w:tc>
        <w:tc>
          <w:tcPr>
            <w:tcW w:w="992" w:type="dxa"/>
            <w:shd w:val="clear" w:color="auto" w:fill="auto"/>
            <w:vAlign w:val="bottom"/>
            <w:hideMark/>
          </w:tcPr>
          <w:p w14:paraId="27F268D1" w14:textId="7C86095C"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20</w:t>
            </w:r>
            <w:r w:rsidR="0019693E" w:rsidRPr="001C56C5">
              <w:rPr>
                <w:sz w:val="18"/>
              </w:rPr>
              <w:t xml:space="preserve"> </w:t>
            </w:r>
            <w:r w:rsidRPr="005D5251">
              <w:rPr>
                <w:sz w:val="18"/>
              </w:rPr>
              <w:t>068</w:t>
            </w:r>
          </w:p>
        </w:tc>
        <w:tc>
          <w:tcPr>
            <w:tcW w:w="1559" w:type="dxa"/>
            <w:shd w:val="clear" w:color="auto" w:fill="auto"/>
            <w:vAlign w:val="bottom"/>
            <w:hideMark/>
          </w:tcPr>
          <w:p w14:paraId="19ABF44B" w14:textId="25493E99"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12,6</w:t>
            </w:r>
          </w:p>
        </w:tc>
      </w:tr>
      <w:tr w:rsidR="004B60EB" w:rsidRPr="001C56C5" w14:paraId="4E8ABB46" w14:textId="77777777" w:rsidTr="0019693E">
        <w:trPr>
          <w:trHeight w:val="240"/>
        </w:trPr>
        <w:tc>
          <w:tcPr>
            <w:tcW w:w="851" w:type="dxa"/>
            <w:shd w:val="clear" w:color="auto" w:fill="auto"/>
            <w:hideMark/>
          </w:tcPr>
          <w:p w14:paraId="27F78B00"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5E9C4FD9"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Roraima </w:t>
            </w:r>
          </w:p>
        </w:tc>
        <w:tc>
          <w:tcPr>
            <w:tcW w:w="1063" w:type="dxa"/>
            <w:shd w:val="clear" w:color="auto" w:fill="auto"/>
            <w:vAlign w:val="bottom"/>
            <w:hideMark/>
          </w:tcPr>
          <w:p w14:paraId="2DB0114C" w14:textId="71BD6C7A"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4</w:t>
            </w:r>
            <w:r w:rsidR="0019693E" w:rsidRPr="001C56C5">
              <w:rPr>
                <w:sz w:val="18"/>
              </w:rPr>
              <w:t xml:space="preserve"> </w:t>
            </w:r>
            <w:r w:rsidRPr="005D5251">
              <w:rPr>
                <w:sz w:val="18"/>
              </w:rPr>
              <w:t>291</w:t>
            </w:r>
          </w:p>
        </w:tc>
        <w:tc>
          <w:tcPr>
            <w:tcW w:w="1063" w:type="dxa"/>
            <w:shd w:val="clear" w:color="auto" w:fill="auto"/>
            <w:vAlign w:val="bottom"/>
            <w:hideMark/>
          </w:tcPr>
          <w:p w14:paraId="569465CD" w14:textId="77777777"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447</w:t>
            </w:r>
          </w:p>
        </w:tc>
        <w:tc>
          <w:tcPr>
            <w:tcW w:w="992" w:type="dxa"/>
            <w:shd w:val="clear" w:color="auto" w:fill="auto"/>
            <w:vAlign w:val="bottom"/>
            <w:hideMark/>
          </w:tcPr>
          <w:p w14:paraId="16125778" w14:textId="5FB47524"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4</w:t>
            </w:r>
            <w:r w:rsidR="0019693E" w:rsidRPr="001C56C5">
              <w:rPr>
                <w:sz w:val="18"/>
              </w:rPr>
              <w:t xml:space="preserve"> </w:t>
            </w:r>
            <w:r w:rsidRPr="005D5251">
              <w:rPr>
                <w:sz w:val="18"/>
              </w:rPr>
              <w:t>738</w:t>
            </w:r>
          </w:p>
        </w:tc>
        <w:tc>
          <w:tcPr>
            <w:tcW w:w="1559" w:type="dxa"/>
            <w:shd w:val="clear" w:color="auto" w:fill="auto"/>
            <w:vAlign w:val="bottom"/>
            <w:hideMark/>
          </w:tcPr>
          <w:p w14:paraId="58B262F2" w14:textId="05F338D2"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9,4</w:t>
            </w:r>
          </w:p>
        </w:tc>
      </w:tr>
      <w:tr w:rsidR="004B60EB" w:rsidRPr="001C56C5" w14:paraId="2B668EA0" w14:textId="77777777" w:rsidTr="0019693E">
        <w:trPr>
          <w:trHeight w:val="240"/>
        </w:trPr>
        <w:tc>
          <w:tcPr>
            <w:tcW w:w="851" w:type="dxa"/>
            <w:shd w:val="clear" w:color="auto" w:fill="auto"/>
            <w:hideMark/>
          </w:tcPr>
          <w:p w14:paraId="3B3F52B5"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0754C146"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Pará </w:t>
            </w:r>
          </w:p>
        </w:tc>
        <w:tc>
          <w:tcPr>
            <w:tcW w:w="1063" w:type="dxa"/>
            <w:shd w:val="clear" w:color="auto" w:fill="auto"/>
            <w:vAlign w:val="bottom"/>
            <w:hideMark/>
          </w:tcPr>
          <w:p w14:paraId="598753E6" w14:textId="50346D6F"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66</w:t>
            </w:r>
            <w:r w:rsidR="0019693E" w:rsidRPr="001C56C5">
              <w:rPr>
                <w:sz w:val="18"/>
              </w:rPr>
              <w:t xml:space="preserve"> </w:t>
            </w:r>
            <w:r w:rsidRPr="005D5251">
              <w:rPr>
                <w:sz w:val="18"/>
              </w:rPr>
              <w:t>062</w:t>
            </w:r>
          </w:p>
        </w:tc>
        <w:tc>
          <w:tcPr>
            <w:tcW w:w="1063" w:type="dxa"/>
            <w:shd w:val="clear" w:color="auto" w:fill="auto"/>
            <w:vAlign w:val="bottom"/>
            <w:hideMark/>
          </w:tcPr>
          <w:p w14:paraId="37AA849C" w14:textId="54345C94"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8</w:t>
            </w:r>
            <w:r w:rsidR="0019693E" w:rsidRPr="001C56C5">
              <w:rPr>
                <w:sz w:val="18"/>
              </w:rPr>
              <w:t xml:space="preserve"> </w:t>
            </w:r>
            <w:r w:rsidRPr="005D5251">
              <w:rPr>
                <w:sz w:val="18"/>
              </w:rPr>
              <w:t>324</w:t>
            </w:r>
          </w:p>
        </w:tc>
        <w:tc>
          <w:tcPr>
            <w:tcW w:w="992" w:type="dxa"/>
            <w:shd w:val="clear" w:color="auto" w:fill="auto"/>
            <w:vAlign w:val="bottom"/>
            <w:hideMark/>
          </w:tcPr>
          <w:p w14:paraId="23AE1749" w14:textId="162E8D9C"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74</w:t>
            </w:r>
            <w:r w:rsidR="0019693E" w:rsidRPr="001C56C5">
              <w:rPr>
                <w:sz w:val="18"/>
              </w:rPr>
              <w:t xml:space="preserve"> </w:t>
            </w:r>
            <w:r w:rsidRPr="005D5251">
              <w:rPr>
                <w:sz w:val="18"/>
              </w:rPr>
              <w:t>386</w:t>
            </w:r>
          </w:p>
        </w:tc>
        <w:tc>
          <w:tcPr>
            <w:tcW w:w="1559" w:type="dxa"/>
            <w:shd w:val="clear" w:color="auto" w:fill="auto"/>
            <w:vAlign w:val="bottom"/>
            <w:hideMark/>
          </w:tcPr>
          <w:p w14:paraId="68C0115A" w14:textId="5ED77D78"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11,2</w:t>
            </w:r>
          </w:p>
        </w:tc>
      </w:tr>
      <w:tr w:rsidR="004B60EB" w:rsidRPr="001C56C5" w14:paraId="26803744" w14:textId="77777777" w:rsidTr="0019693E">
        <w:trPr>
          <w:trHeight w:val="240"/>
        </w:trPr>
        <w:tc>
          <w:tcPr>
            <w:tcW w:w="851" w:type="dxa"/>
            <w:shd w:val="clear" w:color="auto" w:fill="auto"/>
            <w:hideMark/>
          </w:tcPr>
          <w:p w14:paraId="187A5D4E"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295A3043"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Amapá </w:t>
            </w:r>
          </w:p>
        </w:tc>
        <w:tc>
          <w:tcPr>
            <w:tcW w:w="1063" w:type="dxa"/>
            <w:shd w:val="clear" w:color="auto" w:fill="auto"/>
            <w:vAlign w:val="bottom"/>
            <w:hideMark/>
          </w:tcPr>
          <w:p w14:paraId="03FA334A" w14:textId="583DC220"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3</w:t>
            </w:r>
            <w:r w:rsidR="0019693E" w:rsidRPr="001C56C5">
              <w:rPr>
                <w:sz w:val="18"/>
              </w:rPr>
              <w:t xml:space="preserve"> </w:t>
            </w:r>
            <w:r w:rsidRPr="005D5251">
              <w:rPr>
                <w:sz w:val="18"/>
              </w:rPr>
              <w:t>681</w:t>
            </w:r>
          </w:p>
        </w:tc>
        <w:tc>
          <w:tcPr>
            <w:tcW w:w="1063" w:type="dxa"/>
            <w:shd w:val="clear" w:color="auto" w:fill="auto"/>
            <w:vAlign w:val="bottom"/>
            <w:hideMark/>
          </w:tcPr>
          <w:p w14:paraId="308E5328" w14:textId="77777777"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575</w:t>
            </w:r>
          </w:p>
        </w:tc>
        <w:tc>
          <w:tcPr>
            <w:tcW w:w="992" w:type="dxa"/>
            <w:shd w:val="clear" w:color="auto" w:fill="auto"/>
            <w:vAlign w:val="bottom"/>
            <w:hideMark/>
          </w:tcPr>
          <w:p w14:paraId="5F1904FD" w14:textId="4D7B0019"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4</w:t>
            </w:r>
            <w:r w:rsidR="0019693E" w:rsidRPr="001C56C5">
              <w:rPr>
                <w:sz w:val="18"/>
              </w:rPr>
              <w:t xml:space="preserve"> </w:t>
            </w:r>
            <w:r w:rsidRPr="005D5251">
              <w:rPr>
                <w:sz w:val="18"/>
              </w:rPr>
              <w:t>256</w:t>
            </w:r>
          </w:p>
        </w:tc>
        <w:tc>
          <w:tcPr>
            <w:tcW w:w="1559" w:type="dxa"/>
            <w:shd w:val="clear" w:color="auto" w:fill="auto"/>
            <w:vAlign w:val="bottom"/>
            <w:hideMark/>
          </w:tcPr>
          <w:p w14:paraId="5DE1477C" w14:textId="0BF552BE"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13,5</w:t>
            </w:r>
          </w:p>
        </w:tc>
      </w:tr>
      <w:tr w:rsidR="004B60EB" w:rsidRPr="001C56C5" w14:paraId="1DAD55B9" w14:textId="77777777" w:rsidTr="0019693E">
        <w:trPr>
          <w:trHeight w:val="240"/>
        </w:trPr>
        <w:tc>
          <w:tcPr>
            <w:tcW w:w="851" w:type="dxa"/>
            <w:shd w:val="clear" w:color="auto" w:fill="auto"/>
            <w:hideMark/>
          </w:tcPr>
          <w:p w14:paraId="1FD4EFAA"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46FB1CEE"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Tocantins </w:t>
            </w:r>
          </w:p>
        </w:tc>
        <w:tc>
          <w:tcPr>
            <w:tcW w:w="1063" w:type="dxa"/>
            <w:shd w:val="clear" w:color="auto" w:fill="auto"/>
            <w:vAlign w:val="bottom"/>
            <w:hideMark/>
          </w:tcPr>
          <w:p w14:paraId="2A91BDF0" w14:textId="2D1ED104"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5</w:t>
            </w:r>
            <w:r w:rsidR="0019693E" w:rsidRPr="001C56C5">
              <w:rPr>
                <w:sz w:val="18"/>
              </w:rPr>
              <w:t xml:space="preserve"> </w:t>
            </w:r>
            <w:r w:rsidRPr="005D5251">
              <w:rPr>
                <w:sz w:val="18"/>
              </w:rPr>
              <w:t>175</w:t>
            </w:r>
          </w:p>
        </w:tc>
        <w:tc>
          <w:tcPr>
            <w:tcW w:w="1063" w:type="dxa"/>
            <w:shd w:val="clear" w:color="auto" w:fill="auto"/>
            <w:vAlign w:val="bottom"/>
            <w:hideMark/>
          </w:tcPr>
          <w:p w14:paraId="3430741C" w14:textId="77777777"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667</w:t>
            </w:r>
          </w:p>
        </w:tc>
        <w:tc>
          <w:tcPr>
            <w:tcW w:w="992" w:type="dxa"/>
            <w:shd w:val="clear" w:color="auto" w:fill="auto"/>
            <w:vAlign w:val="bottom"/>
            <w:hideMark/>
          </w:tcPr>
          <w:p w14:paraId="41E31A6F" w14:textId="0B54A7AB"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5</w:t>
            </w:r>
            <w:r w:rsidR="0019693E" w:rsidRPr="001C56C5">
              <w:rPr>
                <w:sz w:val="18"/>
              </w:rPr>
              <w:t xml:space="preserve"> </w:t>
            </w:r>
            <w:r w:rsidRPr="005D5251">
              <w:rPr>
                <w:sz w:val="18"/>
              </w:rPr>
              <w:t>842</w:t>
            </w:r>
          </w:p>
        </w:tc>
        <w:tc>
          <w:tcPr>
            <w:tcW w:w="1559" w:type="dxa"/>
            <w:shd w:val="clear" w:color="auto" w:fill="auto"/>
            <w:vAlign w:val="bottom"/>
            <w:hideMark/>
          </w:tcPr>
          <w:p w14:paraId="4079DA02" w14:textId="5D73F6F3"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11,4</w:t>
            </w:r>
          </w:p>
        </w:tc>
      </w:tr>
      <w:tr w:rsidR="004B60EB" w:rsidRPr="001C56C5" w14:paraId="24A98539" w14:textId="77777777" w:rsidTr="0019693E">
        <w:trPr>
          <w:trHeight w:val="240"/>
        </w:trPr>
        <w:tc>
          <w:tcPr>
            <w:tcW w:w="851" w:type="dxa"/>
            <w:shd w:val="clear" w:color="auto" w:fill="auto"/>
            <w:hideMark/>
          </w:tcPr>
          <w:p w14:paraId="1DBE4944"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280D6BE1"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Maranhão </w:t>
            </w:r>
          </w:p>
        </w:tc>
        <w:tc>
          <w:tcPr>
            <w:tcW w:w="1063" w:type="dxa"/>
            <w:shd w:val="clear" w:color="auto" w:fill="auto"/>
            <w:vAlign w:val="bottom"/>
            <w:hideMark/>
          </w:tcPr>
          <w:p w14:paraId="25F056BB" w14:textId="09F395C7"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55</w:t>
            </w:r>
            <w:r w:rsidR="0019693E" w:rsidRPr="001C56C5">
              <w:rPr>
                <w:sz w:val="18"/>
              </w:rPr>
              <w:t xml:space="preserve"> </w:t>
            </w:r>
            <w:r w:rsidRPr="005D5251">
              <w:rPr>
                <w:sz w:val="18"/>
              </w:rPr>
              <w:t>030</w:t>
            </w:r>
          </w:p>
        </w:tc>
        <w:tc>
          <w:tcPr>
            <w:tcW w:w="1063" w:type="dxa"/>
            <w:shd w:val="clear" w:color="auto" w:fill="auto"/>
            <w:vAlign w:val="bottom"/>
            <w:hideMark/>
          </w:tcPr>
          <w:p w14:paraId="103BFC0F" w14:textId="274F0ECD"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3</w:t>
            </w:r>
            <w:r w:rsidR="0019693E" w:rsidRPr="001C56C5">
              <w:rPr>
                <w:sz w:val="18"/>
              </w:rPr>
              <w:t xml:space="preserve"> </w:t>
            </w:r>
            <w:r w:rsidRPr="005D5251">
              <w:rPr>
                <w:sz w:val="18"/>
              </w:rPr>
              <w:t>095</w:t>
            </w:r>
          </w:p>
        </w:tc>
        <w:tc>
          <w:tcPr>
            <w:tcW w:w="992" w:type="dxa"/>
            <w:shd w:val="clear" w:color="auto" w:fill="auto"/>
            <w:vAlign w:val="bottom"/>
            <w:hideMark/>
          </w:tcPr>
          <w:p w14:paraId="684180CC" w14:textId="194C6CED"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58</w:t>
            </w:r>
            <w:r w:rsidR="0019693E" w:rsidRPr="001C56C5">
              <w:rPr>
                <w:sz w:val="18"/>
              </w:rPr>
              <w:t xml:space="preserve"> </w:t>
            </w:r>
            <w:r w:rsidRPr="005D5251">
              <w:rPr>
                <w:sz w:val="18"/>
              </w:rPr>
              <w:t>125</w:t>
            </w:r>
          </w:p>
        </w:tc>
        <w:tc>
          <w:tcPr>
            <w:tcW w:w="1559" w:type="dxa"/>
            <w:shd w:val="clear" w:color="auto" w:fill="auto"/>
            <w:vAlign w:val="bottom"/>
            <w:hideMark/>
          </w:tcPr>
          <w:p w14:paraId="33F6F88A" w14:textId="44D59D65"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5,3</w:t>
            </w:r>
          </w:p>
        </w:tc>
      </w:tr>
      <w:tr w:rsidR="004B60EB" w:rsidRPr="001C56C5" w14:paraId="4168D211" w14:textId="77777777" w:rsidTr="0019693E">
        <w:trPr>
          <w:trHeight w:val="240"/>
        </w:trPr>
        <w:tc>
          <w:tcPr>
            <w:tcW w:w="851" w:type="dxa"/>
            <w:shd w:val="clear" w:color="auto" w:fill="auto"/>
            <w:hideMark/>
          </w:tcPr>
          <w:p w14:paraId="1668B34D"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49B35169"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Piauí </w:t>
            </w:r>
          </w:p>
        </w:tc>
        <w:tc>
          <w:tcPr>
            <w:tcW w:w="1063" w:type="dxa"/>
            <w:shd w:val="clear" w:color="auto" w:fill="auto"/>
            <w:vAlign w:val="bottom"/>
            <w:hideMark/>
          </w:tcPr>
          <w:p w14:paraId="7F470B13" w14:textId="17C71A52"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20</w:t>
            </w:r>
            <w:r w:rsidR="0019693E" w:rsidRPr="001C56C5">
              <w:rPr>
                <w:sz w:val="18"/>
              </w:rPr>
              <w:t xml:space="preserve"> </w:t>
            </w:r>
            <w:r w:rsidRPr="005D5251">
              <w:rPr>
                <w:sz w:val="18"/>
              </w:rPr>
              <w:t>260</w:t>
            </w:r>
          </w:p>
        </w:tc>
        <w:tc>
          <w:tcPr>
            <w:tcW w:w="1063" w:type="dxa"/>
            <w:shd w:val="clear" w:color="auto" w:fill="auto"/>
            <w:vAlign w:val="bottom"/>
            <w:hideMark/>
          </w:tcPr>
          <w:p w14:paraId="6380C140" w14:textId="008AC035"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19693E" w:rsidRPr="001C56C5">
              <w:rPr>
                <w:sz w:val="18"/>
              </w:rPr>
              <w:t xml:space="preserve"> </w:t>
            </w:r>
            <w:r w:rsidRPr="005D5251">
              <w:rPr>
                <w:sz w:val="18"/>
              </w:rPr>
              <w:t>864</w:t>
            </w:r>
          </w:p>
        </w:tc>
        <w:tc>
          <w:tcPr>
            <w:tcW w:w="992" w:type="dxa"/>
            <w:shd w:val="clear" w:color="auto" w:fill="auto"/>
            <w:vAlign w:val="bottom"/>
            <w:hideMark/>
          </w:tcPr>
          <w:p w14:paraId="5D829D13" w14:textId="1F3E0546"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22</w:t>
            </w:r>
            <w:r w:rsidR="0019693E" w:rsidRPr="001C56C5">
              <w:rPr>
                <w:sz w:val="18"/>
              </w:rPr>
              <w:t xml:space="preserve"> </w:t>
            </w:r>
            <w:r w:rsidRPr="005D5251">
              <w:rPr>
                <w:sz w:val="18"/>
              </w:rPr>
              <w:t>124</w:t>
            </w:r>
          </w:p>
        </w:tc>
        <w:tc>
          <w:tcPr>
            <w:tcW w:w="1559" w:type="dxa"/>
            <w:shd w:val="clear" w:color="auto" w:fill="auto"/>
            <w:vAlign w:val="bottom"/>
            <w:hideMark/>
          </w:tcPr>
          <w:p w14:paraId="76D0C029" w14:textId="77777777"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8,4.</w:t>
            </w:r>
          </w:p>
        </w:tc>
      </w:tr>
      <w:tr w:rsidR="004B60EB" w:rsidRPr="001C56C5" w14:paraId="2544DD25" w14:textId="77777777" w:rsidTr="0019693E">
        <w:trPr>
          <w:trHeight w:val="240"/>
        </w:trPr>
        <w:tc>
          <w:tcPr>
            <w:tcW w:w="851" w:type="dxa"/>
            <w:shd w:val="clear" w:color="auto" w:fill="auto"/>
            <w:hideMark/>
          </w:tcPr>
          <w:p w14:paraId="6D4FA2AD"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2320B226"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Ceará </w:t>
            </w:r>
          </w:p>
        </w:tc>
        <w:tc>
          <w:tcPr>
            <w:tcW w:w="1063" w:type="dxa"/>
            <w:shd w:val="clear" w:color="auto" w:fill="auto"/>
            <w:vAlign w:val="bottom"/>
            <w:hideMark/>
          </w:tcPr>
          <w:p w14:paraId="385F137A" w14:textId="3B1B5466"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68</w:t>
            </w:r>
            <w:r w:rsidR="0019693E" w:rsidRPr="001C56C5">
              <w:rPr>
                <w:sz w:val="18"/>
              </w:rPr>
              <w:t xml:space="preserve"> </w:t>
            </w:r>
            <w:r w:rsidRPr="005D5251">
              <w:rPr>
                <w:sz w:val="18"/>
              </w:rPr>
              <w:t>031</w:t>
            </w:r>
          </w:p>
        </w:tc>
        <w:tc>
          <w:tcPr>
            <w:tcW w:w="1063" w:type="dxa"/>
            <w:shd w:val="clear" w:color="auto" w:fill="auto"/>
            <w:vAlign w:val="bottom"/>
            <w:hideMark/>
          </w:tcPr>
          <w:p w14:paraId="327B0796" w14:textId="70417166"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6</w:t>
            </w:r>
            <w:r w:rsidR="0019693E" w:rsidRPr="001C56C5">
              <w:rPr>
                <w:sz w:val="18"/>
              </w:rPr>
              <w:t xml:space="preserve"> </w:t>
            </w:r>
            <w:r w:rsidRPr="005D5251">
              <w:rPr>
                <w:sz w:val="18"/>
              </w:rPr>
              <w:t>307</w:t>
            </w:r>
          </w:p>
        </w:tc>
        <w:tc>
          <w:tcPr>
            <w:tcW w:w="992" w:type="dxa"/>
            <w:shd w:val="clear" w:color="auto" w:fill="auto"/>
            <w:vAlign w:val="bottom"/>
            <w:hideMark/>
          </w:tcPr>
          <w:p w14:paraId="34DEDE49" w14:textId="684747A3"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74</w:t>
            </w:r>
            <w:r w:rsidR="0019693E" w:rsidRPr="001C56C5">
              <w:rPr>
                <w:sz w:val="18"/>
              </w:rPr>
              <w:t xml:space="preserve"> </w:t>
            </w:r>
            <w:r w:rsidRPr="005D5251">
              <w:rPr>
                <w:sz w:val="18"/>
              </w:rPr>
              <w:t>338</w:t>
            </w:r>
          </w:p>
        </w:tc>
        <w:tc>
          <w:tcPr>
            <w:tcW w:w="1559" w:type="dxa"/>
            <w:shd w:val="clear" w:color="auto" w:fill="auto"/>
            <w:vAlign w:val="bottom"/>
            <w:hideMark/>
          </w:tcPr>
          <w:p w14:paraId="6502535C" w14:textId="520412B8"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8,5</w:t>
            </w:r>
          </w:p>
        </w:tc>
      </w:tr>
      <w:tr w:rsidR="004B60EB" w:rsidRPr="001C56C5" w14:paraId="62F36A43" w14:textId="77777777" w:rsidTr="0019693E">
        <w:trPr>
          <w:trHeight w:val="240"/>
        </w:trPr>
        <w:tc>
          <w:tcPr>
            <w:tcW w:w="851" w:type="dxa"/>
            <w:shd w:val="clear" w:color="auto" w:fill="auto"/>
            <w:hideMark/>
          </w:tcPr>
          <w:p w14:paraId="5DE49D6C"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26780EEE"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Rio Grande do Norte </w:t>
            </w:r>
          </w:p>
        </w:tc>
        <w:tc>
          <w:tcPr>
            <w:tcW w:w="1063" w:type="dxa"/>
            <w:shd w:val="clear" w:color="auto" w:fill="auto"/>
            <w:vAlign w:val="bottom"/>
            <w:hideMark/>
          </w:tcPr>
          <w:p w14:paraId="66E17A01" w14:textId="60996BA2"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25</w:t>
            </w:r>
            <w:r w:rsidR="0019693E" w:rsidRPr="001C56C5">
              <w:rPr>
                <w:sz w:val="18"/>
              </w:rPr>
              <w:t xml:space="preserve"> </w:t>
            </w:r>
            <w:r w:rsidRPr="005D5251">
              <w:rPr>
                <w:sz w:val="18"/>
              </w:rPr>
              <w:t>304</w:t>
            </w:r>
          </w:p>
        </w:tc>
        <w:tc>
          <w:tcPr>
            <w:tcW w:w="1063" w:type="dxa"/>
            <w:shd w:val="clear" w:color="auto" w:fill="auto"/>
            <w:vAlign w:val="bottom"/>
            <w:hideMark/>
          </w:tcPr>
          <w:p w14:paraId="73126562" w14:textId="7C9EA58D"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19693E" w:rsidRPr="001C56C5">
              <w:rPr>
                <w:sz w:val="18"/>
              </w:rPr>
              <w:t xml:space="preserve"> </w:t>
            </w:r>
            <w:r w:rsidRPr="005D5251">
              <w:rPr>
                <w:sz w:val="18"/>
              </w:rPr>
              <w:t>750</w:t>
            </w:r>
          </w:p>
        </w:tc>
        <w:tc>
          <w:tcPr>
            <w:tcW w:w="992" w:type="dxa"/>
            <w:shd w:val="clear" w:color="auto" w:fill="auto"/>
            <w:vAlign w:val="bottom"/>
            <w:hideMark/>
          </w:tcPr>
          <w:p w14:paraId="23C84575" w14:textId="1984E009"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27</w:t>
            </w:r>
            <w:r w:rsidR="0019693E" w:rsidRPr="001C56C5">
              <w:rPr>
                <w:sz w:val="18"/>
              </w:rPr>
              <w:t xml:space="preserve"> </w:t>
            </w:r>
            <w:r w:rsidRPr="005D5251">
              <w:rPr>
                <w:sz w:val="18"/>
              </w:rPr>
              <w:t>054</w:t>
            </w:r>
          </w:p>
        </w:tc>
        <w:tc>
          <w:tcPr>
            <w:tcW w:w="1559" w:type="dxa"/>
            <w:shd w:val="clear" w:color="auto" w:fill="auto"/>
            <w:vAlign w:val="bottom"/>
            <w:hideMark/>
          </w:tcPr>
          <w:p w14:paraId="551D5FDC" w14:textId="014EED52"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6,5</w:t>
            </w:r>
          </w:p>
        </w:tc>
      </w:tr>
      <w:tr w:rsidR="004B60EB" w:rsidRPr="001C56C5" w14:paraId="522139B8" w14:textId="77777777" w:rsidTr="0019693E">
        <w:trPr>
          <w:trHeight w:val="240"/>
        </w:trPr>
        <w:tc>
          <w:tcPr>
            <w:tcW w:w="851" w:type="dxa"/>
            <w:shd w:val="clear" w:color="auto" w:fill="auto"/>
            <w:hideMark/>
          </w:tcPr>
          <w:p w14:paraId="2F408966"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59E3C799"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Paraíba </w:t>
            </w:r>
          </w:p>
        </w:tc>
        <w:tc>
          <w:tcPr>
            <w:tcW w:w="1063" w:type="dxa"/>
            <w:shd w:val="clear" w:color="auto" w:fill="auto"/>
            <w:vAlign w:val="bottom"/>
            <w:hideMark/>
          </w:tcPr>
          <w:p w14:paraId="126D259B" w14:textId="6D228C19"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27</w:t>
            </w:r>
            <w:r w:rsidR="0019693E" w:rsidRPr="001C56C5">
              <w:rPr>
                <w:sz w:val="18"/>
              </w:rPr>
              <w:t xml:space="preserve"> </w:t>
            </w:r>
            <w:r w:rsidRPr="005D5251">
              <w:rPr>
                <w:sz w:val="18"/>
              </w:rPr>
              <w:t>589</w:t>
            </w:r>
          </w:p>
        </w:tc>
        <w:tc>
          <w:tcPr>
            <w:tcW w:w="1063" w:type="dxa"/>
            <w:shd w:val="clear" w:color="auto" w:fill="auto"/>
            <w:vAlign w:val="bottom"/>
            <w:hideMark/>
          </w:tcPr>
          <w:p w14:paraId="004869CE" w14:textId="4A940C78"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2</w:t>
            </w:r>
            <w:r w:rsidR="0019693E" w:rsidRPr="001C56C5">
              <w:rPr>
                <w:sz w:val="18"/>
              </w:rPr>
              <w:t xml:space="preserve"> </w:t>
            </w:r>
            <w:r w:rsidRPr="005D5251">
              <w:rPr>
                <w:sz w:val="18"/>
              </w:rPr>
              <w:t>686</w:t>
            </w:r>
          </w:p>
        </w:tc>
        <w:tc>
          <w:tcPr>
            <w:tcW w:w="992" w:type="dxa"/>
            <w:shd w:val="clear" w:color="auto" w:fill="auto"/>
            <w:vAlign w:val="bottom"/>
            <w:hideMark/>
          </w:tcPr>
          <w:p w14:paraId="750FA3AD" w14:textId="578F866D"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30</w:t>
            </w:r>
            <w:r w:rsidR="0019693E" w:rsidRPr="001C56C5">
              <w:rPr>
                <w:sz w:val="18"/>
              </w:rPr>
              <w:t xml:space="preserve"> </w:t>
            </w:r>
            <w:r w:rsidRPr="005D5251">
              <w:rPr>
                <w:sz w:val="18"/>
              </w:rPr>
              <w:t>275</w:t>
            </w:r>
          </w:p>
        </w:tc>
        <w:tc>
          <w:tcPr>
            <w:tcW w:w="1559" w:type="dxa"/>
            <w:shd w:val="clear" w:color="auto" w:fill="auto"/>
            <w:vAlign w:val="bottom"/>
            <w:hideMark/>
          </w:tcPr>
          <w:p w14:paraId="74072B9E" w14:textId="4BF31969"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8,9</w:t>
            </w:r>
          </w:p>
        </w:tc>
      </w:tr>
      <w:tr w:rsidR="004B60EB" w:rsidRPr="001C56C5" w14:paraId="18ACE9E6" w14:textId="77777777" w:rsidTr="0019693E">
        <w:trPr>
          <w:trHeight w:val="240"/>
        </w:trPr>
        <w:tc>
          <w:tcPr>
            <w:tcW w:w="851" w:type="dxa"/>
            <w:shd w:val="clear" w:color="auto" w:fill="auto"/>
            <w:hideMark/>
          </w:tcPr>
          <w:p w14:paraId="5FB02248"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03200737"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Pernambuco </w:t>
            </w:r>
          </w:p>
        </w:tc>
        <w:tc>
          <w:tcPr>
            <w:tcW w:w="1063" w:type="dxa"/>
            <w:shd w:val="clear" w:color="auto" w:fill="auto"/>
            <w:vAlign w:val="bottom"/>
            <w:hideMark/>
          </w:tcPr>
          <w:p w14:paraId="7EC18166" w14:textId="0FEC6953"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60</w:t>
            </w:r>
            <w:r w:rsidR="0019693E" w:rsidRPr="001C56C5">
              <w:rPr>
                <w:sz w:val="18"/>
              </w:rPr>
              <w:t xml:space="preserve"> </w:t>
            </w:r>
            <w:r w:rsidRPr="005D5251">
              <w:rPr>
                <w:sz w:val="18"/>
              </w:rPr>
              <w:t>582</w:t>
            </w:r>
          </w:p>
        </w:tc>
        <w:tc>
          <w:tcPr>
            <w:tcW w:w="1063" w:type="dxa"/>
            <w:shd w:val="clear" w:color="auto" w:fill="auto"/>
            <w:vAlign w:val="bottom"/>
            <w:hideMark/>
          </w:tcPr>
          <w:p w14:paraId="608E1DA4" w14:textId="7C2FC240"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3</w:t>
            </w:r>
            <w:r w:rsidR="0019693E" w:rsidRPr="001C56C5">
              <w:rPr>
                <w:sz w:val="18"/>
              </w:rPr>
              <w:t xml:space="preserve"> </w:t>
            </w:r>
            <w:r w:rsidRPr="005D5251">
              <w:rPr>
                <w:sz w:val="18"/>
              </w:rPr>
              <w:t>587</w:t>
            </w:r>
          </w:p>
        </w:tc>
        <w:tc>
          <w:tcPr>
            <w:tcW w:w="992" w:type="dxa"/>
            <w:shd w:val="clear" w:color="auto" w:fill="auto"/>
            <w:vAlign w:val="bottom"/>
            <w:hideMark/>
          </w:tcPr>
          <w:p w14:paraId="47140999" w14:textId="4B8542C5"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64</w:t>
            </w:r>
            <w:r w:rsidR="0019693E" w:rsidRPr="001C56C5">
              <w:rPr>
                <w:sz w:val="18"/>
              </w:rPr>
              <w:t xml:space="preserve"> </w:t>
            </w:r>
            <w:r w:rsidRPr="005D5251">
              <w:rPr>
                <w:sz w:val="18"/>
              </w:rPr>
              <w:t>169</w:t>
            </w:r>
          </w:p>
        </w:tc>
        <w:tc>
          <w:tcPr>
            <w:tcW w:w="1559" w:type="dxa"/>
            <w:shd w:val="clear" w:color="auto" w:fill="auto"/>
            <w:vAlign w:val="bottom"/>
            <w:hideMark/>
          </w:tcPr>
          <w:p w14:paraId="66C1176F" w14:textId="4822BAF2"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5,6</w:t>
            </w:r>
          </w:p>
        </w:tc>
      </w:tr>
      <w:tr w:rsidR="004B60EB" w:rsidRPr="001C56C5" w14:paraId="52D2A8A0" w14:textId="77777777" w:rsidTr="0019693E">
        <w:trPr>
          <w:trHeight w:val="240"/>
        </w:trPr>
        <w:tc>
          <w:tcPr>
            <w:tcW w:w="851" w:type="dxa"/>
            <w:shd w:val="clear" w:color="auto" w:fill="auto"/>
            <w:hideMark/>
          </w:tcPr>
          <w:p w14:paraId="3C95D799"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5B7CE784"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Alagoas </w:t>
            </w:r>
          </w:p>
        </w:tc>
        <w:tc>
          <w:tcPr>
            <w:tcW w:w="1063" w:type="dxa"/>
            <w:shd w:val="clear" w:color="auto" w:fill="auto"/>
            <w:vAlign w:val="bottom"/>
            <w:hideMark/>
          </w:tcPr>
          <w:p w14:paraId="61CA921C" w14:textId="10797035"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30</w:t>
            </w:r>
            <w:r w:rsidR="0019693E" w:rsidRPr="001C56C5">
              <w:rPr>
                <w:sz w:val="18"/>
              </w:rPr>
              <w:t xml:space="preserve"> </w:t>
            </w:r>
            <w:r w:rsidRPr="005D5251">
              <w:rPr>
                <w:sz w:val="18"/>
              </w:rPr>
              <w:t>648</w:t>
            </w:r>
          </w:p>
        </w:tc>
        <w:tc>
          <w:tcPr>
            <w:tcW w:w="1063" w:type="dxa"/>
            <w:shd w:val="clear" w:color="auto" w:fill="auto"/>
            <w:vAlign w:val="bottom"/>
            <w:hideMark/>
          </w:tcPr>
          <w:p w14:paraId="3354303D" w14:textId="30C487A2"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2</w:t>
            </w:r>
            <w:r w:rsidR="0019693E" w:rsidRPr="001C56C5">
              <w:rPr>
                <w:sz w:val="18"/>
              </w:rPr>
              <w:t xml:space="preserve"> </w:t>
            </w:r>
            <w:r w:rsidRPr="005D5251">
              <w:rPr>
                <w:sz w:val="18"/>
              </w:rPr>
              <w:t>987</w:t>
            </w:r>
          </w:p>
        </w:tc>
        <w:tc>
          <w:tcPr>
            <w:tcW w:w="992" w:type="dxa"/>
            <w:shd w:val="clear" w:color="auto" w:fill="auto"/>
            <w:vAlign w:val="bottom"/>
            <w:hideMark/>
          </w:tcPr>
          <w:p w14:paraId="3FCB557F" w14:textId="1399AB48"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33</w:t>
            </w:r>
            <w:r w:rsidR="0019693E" w:rsidRPr="001C56C5">
              <w:rPr>
                <w:sz w:val="18"/>
              </w:rPr>
              <w:t xml:space="preserve"> </w:t>
            </w:r>
            <w:r w:rsidRPr="005D5251">
              <w:rPr>
                <w:sz w:val="18"/>
              </w:rPr>
              <w:t>635</w:t>
            </w:r>
          </w:p>
        </w:tc>
        <w:tc>
          <w:tcPr>
            <w:tcW w:w="1559" w:type="dxa"/>
            <w:shd w:val="clear" w:color="auto" w:fill="auto"/>
            <w:vAlign w:val="bottom"/>
            <w:hideMark/>
          </w:tcPr>
          <w:p w14:paraId="769BD1F5" w14:textId="776AA722"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8,9</w:t>
            </w:r>
          </w:p>
        </w:tc>
      </w:tr>
      <w:tr w:rsidR="004B60EB" w:rsidRPr="001C56C5" w14:paraId="69F8DE0B" w14:textId="77777777" w:rsidTr="0019693E">
        <w:trPr>
          <w:trHeight w:val="240"/>
        </w:trPr>
        <w:tc>
          <w:tcPr>
            <w:tcW w:w="851" w:type="dxa"/>
            <w:shd w:val="clear" w:color="auto" w:fill="auto"/>
            <w:hideMark/>
          </w:tcPr>
          <w:p w14:paraId="769BEF71"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573DC2C7"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Sergipe </w:t>
            </w:r>
          </w:p>
        </w:tc>
        <w:tc>
          <w:tcPr>
            <w:tcW w:w="1063" w:type="dxa"/>
            <w:shd w:val="clear" w:color="auto" w:fill="auto"/>
            <w:vAlign w:val="bottom"/>
            <w:hideMark/>
          </w:tcPr>
          <w:p w14:paraId="77662887" w14:textId="276B6E3B"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23</w:t>
            </w:r>
            <w:r w:rsidR="0019693E" w:rsidRPr="001C56C5">
              <w:rPr>
                <w:sz w:val="18"/>
              </w:rPr>
              <w:t xml:space="preserve"> </w:t>
            </w:r>
            <w:r w:rsidRPr="005D5251">
              <w:rPr>
                <w:sz w:val="18"/>
              </w:rPr>
              <w:t>327</w:t>
            </w:r>
          </w:p>
        </w:tc>
        <w:tc>
          <w:tcPr>
            <w:tcW w:w="1063" w:type="dxa"/>
            <w:shd w:val="clear" w:color="auto" w:fill="auto"/>
            <w:vAlign w:val="bottom"/>
            <w:hideMark/>
          </w:tcPr>
          <w:p w14:paraId="252DB3E3" w14:textId="5A4D0E18"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19693E" w:rsidRPr="001C56C5">
              <w:rPr>
                <w:sz w:val="18"/>
              </w:rPr>
              <w:t xml:space="preserve"> </w:t>
            </w:r>
            <w:r w:rsidRPr="005D5251">
              <w:rPr>
                <w:sz w:val="18"/>
              </w:rPr>
              <w:t>158</w:t>
            </w:r>
          </w:p>
        </w:tc>
        <w:tc>
          <w:tcPr>
            <w:tcW w:w="992" w:type="dxa"/>
            <w:shd w:val="clear" w:color="auto" w:fill="auto"/>
            <w:vAlign w:val="bottom"/>
            <w:hideMark/>
          </w:tcPr>
          <w:p w14:paraId="655AD438" w14:textId="1C81ABC3"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24</w:t>
            </w:r>
            <w:r w:rsidR="0019693E" w:rsidRPr="001C56C5">
              <w:rPr>
                <w:sz w:val="18"/>
              </w:rPr>
              <w:t xml:space="preserve"> </w:t>
            </w:r>
            <w:r w:rsidRPr="005D5251">
              <w:rPr>
                <w:sz w:val="18"/>
              </w:rPr>
              <w:t>485</w:t>
            </w:r>
          </w:p>
        </w:tc>
        <w:tc>
          <w:tcPr>
            <w:tcW w:w="1559" w:type="dxa"/>
            <w:shd w:val="clear" w:color="auto" w:fill="auto"/>
            <w:vAlign w:val="bottom"/>
            <w:hideMark/>
          </w:tcPr>
          <w:p w14:paraId="688C507E" w14:textId="519ABFA8"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4,7</w:t>
            </w:r>
          </w:p>
        </w:tc>
      </w:tr>
      <w:tr w:rsidR="004B60EB" w:rsidRPr="001C56C5" w14:paraId="66BE7F5E" w14:textId="77777777" w:rsidTr="0019693E">
        <w:trPr>
          <w:trHeight w:val="240"/>
        </w:trPr>
        <w:tc>
          <w:tcPr>
            <w:tcW w:w="851" w:type="dxa"/>
            <w:shd w:val="clear" w:color="auto" w:fill="auto"/>
            <w:hideMark/>
          </w:tcPr>
          <w:p w14:paraId="0B6B37E5"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2B4C1540"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Bahía </w:t>
            </w:r>
          </w:p>
        </w:tc>
        <w:tc>
          <w:tcPr>
            <w:tcW w:w="1063" w:type="dxa"/>
            <w:shd w:val="clear" w:color="auto" w:fill="auto"/>
            <w:vAlign w:val="bottom"/>
            <w:hideMark/>
          </w:tcPr>
          <w:p w14:paraId="20D7EF8D" w14:textId="7CAEDE0D"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92</w:t>
            </w:r>
            <w:r w:rsidR="0019693E" w:rsidRPr="001C56C5">
              <w:rPr>
                <w:sz w:val="18"/>
              </w:rPr>
              <w:t xml:space="preserve"> </w:t>
            </w:r>
            <w:r w:rsidRPr="005D5251">
              <w:rPr>
                <w:sz w:val="18"/>
              </w:rPr>
              <w:t>533</w:t>
            </w:r>
          </w:p>
        </w:tc>
        <w:tc>
          <w:tcPr>
            <w:tcW w:w="1063" w:type="dxa"/>
            <w:shd w:val="clear" w:color="auto" w:fill="auto"/>
            <w:vAlign w:val="bottom"/>
            <w:hideMark/>
          </w:tcPr>
          <w:p w14:paraId="170DA9A6" w14:textId="66DC97E7"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7</w:t>
            </w:r>
            <w:r w:rsidR="0019693E" w:rsidRPr="001C56C5">
              <w:rPr>
                <w:sz w:val="18"/>
              </w:rPr>
              <w:t xml:space="preserve"> </w:t>
            </w:r>
            <w:r w:rsidRPr="005D5251">
              <w:rPr>
                <w:sz w:val="18"/>
              </w:rPr>
              <w:t>550</w:t>
            </w:r>
          </w:p>
        </w:tc>
        <w:tc>
          <w:tcPr>
            <w:tcW w:w="992" w:type="dxa"/>
            <w:shd w:val="clear" w:color="auto" w:fill="auto"/>
            <w:vAlign w:val="bottom"/>
            <w:hideMark/>
          </w:tcPr>
          <w:p w14:paraId="02320C57" w14:textId="52070862"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100</w:t>
            </w:r>
            <w:r w:rsidR="0019693E" w:rsidRPr="001C56C5">
              <w:rPr>
                <w:sz w:val="18"/>
              </w:rPr>
              <w:t xml:space="preserve"> </w:t>
            </w:r>
            <w:r w:rsidRPr="005D5251">
              <w:rPr>
                <w:sz w:val="18"/>
              </w:rPr>
              <w:t>083</w:t>
            </w:r>
          </w:p>
        </w:tc>
        <w:tc>
          <w:tcPr>
            <w:tcW w:w="1559" w:type="dxa"/>
            <w:shd w:val="clear" w:color="auto" w:fill="auto"/>
            <w:vAlign w:val="bottom"/>
            <w:hideMark/>
          </w:tcPr>
          <w:p w14:paraId="55102093" w14:textId="38B7770F"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7,5</w:t>
            </w:r>
          </w:p>
        </w:tc>
      </w:tr>
      <w:tr w:rsidR="004B60EB" w:rsidRPr="001C56C5" w14:paraId="63CD75D5" w14:textId="77777777" w:rsidTr="0019693E">
        <w:trPr>
          <w:trHeight w:val="240"/>
        </w:trPr>
        <w:tc>
          <w:tcPr>
            <w:tcW w:w="851" w:type="dxa"/>
            <w:shd w:val="clear" w:color="auto" w:fill="auto"/>
            <w:hideMark/>
          </w:tcPr>
          <w:p w14:paraId="3529336F"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08A6ED96"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Minas Gerais </w:t>
            </w:r>
          </w:p>
        </w:tc>
        <w:tc>
          <w:tcPr>
            <w:tcW w:w="1063" w:type="dxa"/>
            <w:shd w:val="clear" w:color="auto" w:fill="auto"/>
            <w:vAlign w:val="bottom"/>
            <w:hideMark/>
          </w:tcPr>
          <w:p w14:paraId="06F5592E" w14:textId="47E217AC"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110</w:t>
            </w:r>
            <w:r w:rsidR="0019693E" w:rsidRPr="001C56C5">
              <w:rPr>
                <w:sz w:val="18"/>
              </w:rPr>
              <w:t xml:space="preserve"> </w:t>
            </w:r>
            <w:r w:rsidRPr="005D5251">
              <w:rPr>
                <w:sz w:val="18"/>
              </w:rPr>
              <w:t>613</w:t>
            </w:r>
          </w:p>
        </w:tc>
        <w:tc>
          <w:tcPr>
            <w:tcW w:w="1063" w:type="dxa"/>
            <w:shd w:val="clear" w:color="auto" w:fill="auto"/>
            <w:vAlign w:val="bottom"/>
            <w:hideMark/>
          </w:tcPr>
          <w:p w14:paraId="0D6AEA58" w14:textId="1E73E499"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12</w:t>
            </w:r>
            <w:r w:rsidR="0019693E" w:rsidRPr="001C56C5">
              <w:rPr>
                <w:sz w:val="18"/>
              </w:rPr>
              <w:t xml:space="preserve"> </w:t>
            </w:r>
            <w:r w:rsidRPr="005D5251">
              <w:rPr>
                <w:sz w:val="18"/>
              </w:rPr>
              <w:t>949</w:t>
            </w:r>
          </w:p>
        </w:tc>
        <w:tc>
          <w:tcPr>
            <w:tcW w:w="992" w:type="dxa"/>
            <w:shd w:val="clear" w:color="auto" w:fill="auto"/>
            <w:vAlign w:val="bottom"/>
            <w:hideMark/>
          </w:tcPr>
          <w:p w14:paraId="59ACE106" w14:textId="59FB5B49"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123</w:t>
            </w:r>
            <w:r w:rsidR="0019693E" w:rsidRPr="001C56C5">
              <w:rPr>
                <w:sz w:val="18"/>
              </w:rPr>
              <w:t xml:space="preserve"> </w:t>
            </w:r>
            <w:r w:rsidRPr="005D5251">
              <w:rPr>
                <w:sz w:val="18"/>
              </w:rPr>
              <w:t>562</w:t>
            </w:r>
          </w:p>
        </w:tc>
        <w:tc>
          <w:tcPr>
            <w:tcW w:w="1559" w:type="dxa"/>
            <w:shd w:val="clear" w:color="auto" w:fill="auto"/>
            <w:vAlign w:val="bottom"/>
            <w:hideMark/>
          </w:tcPr>
          <w:p w14:paraId="58417FB7" w14:textId="715F4AEB"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10,5</w:t>
            </w:r>
          </w:p>
        </w:tc>
      </w:tr>
      <w:tr w:rsidR="004B60EB" w:rsidRPr="001C56C5" w14:paraId="32D03D7F" w14:textId="77777777" w:rsidTr="0019693E">
        <w:trPr>
          <w:trHeight w:val="240"/>
        </w:trPr>
        <w:tc>
          <w:tcPr>
            <w:tcW w:w="851" w:type="dxa"/>
            <w:shd w:val="clear" w:color="auto" w:fill="auto"/>
            <w:hideMark/>
          </w:tcPr>
          <w:p w14:paraId="5C2E4ADD"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76FADBFF"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Espírito Santo </w:t>
            </w:r>
          </w:p>
        </w:tc>
        <w:tc>
          <w:tcPr>
            <w:tcW w:w="1063" w:type="dxa"/>
            <w:shd w:val="clear" w:color="auto" w:fill="auto"/>
            <w:vAlign w:val="bottom"/>
            <w:hideMark/>
          </w:tcPr>
          <w:p w14:paraId="10D6AC11" w14:textId="3A4BFAB6"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24</w:t>
            </w:r>
            <w:r w:rsidR="0019693E" w:rsidRPr="001C56C5">
              <w:rPr>
                <w:sz w:val="18"/>
              </w:rPr>
              <w:t xml:space="preserve"> </w:t>
            </w:r>
            <w:r w:rsidRPr="005D5251">
              <w:rPr>
                <w:sz w:val="18"/>
              </w:rPr>
              <w:t>868</w:t>
            </w:r>
          </w:p>
        </w:tc>
        <w:tc>
          <w:tcPr>
            <w:tcW w:w="1063" w:type="dxa"/>
            <w:shd w:val="clear" w:color="auto" w:fill="auto"/>
            <w:vAlign w:val="bottom"/>
            <w:hideMark/>
          </w:tcPr>
          <w:p w14:paraId="1693C758" w14:textId="1ACE12DE"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2</w:t>
            </w:r>
            <w:r w:rsidR="0019693E" w:rsidRPr="001C56C5">
              <w:rPr>
                <w:sz w:val="18"/>
              </w:rPr>
              <w:t xml:space="preserve"> </w:t>
            </w:r>
            <w:r w:rsidRPr="005D5251">
              <w:rPr>
                <w:sz w:val="18"/>
              </w:rPr>
              <w:t>346</w:t>
            </w:r>
          </w:p>
        </w:tc>
        <w:tc>
          <w:tcPr>
            <w:tcW w:w="992" w:type="dxa"/>
            <w:shd w:val="clear" w:color="auto" w:fill="auto"/>
            <w:vAlign w:val="bottom"/>
            <w:hideMark/>
          </w:tcPr>
          <w:p w14:paraId="3E53332A" w14:textId="6EC12838"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27</w:t>
            </w:r>
            <w:r w:rsidR="0019693E" w:rsidRPr="001C56C5">
              <w:rPr>
                <w:sz w:val="18"/>
              </w:rPr>
              <w:t xml:space="preserve"> </w:t>
            </w:r>
            <w:r w:rsidRPr="005D5251">
              <w:rPr>
                <w:sz w:val="18"/>
              </w:rPr>
              <w:t>214</w:t>
            </w:r>
          </w:p>
        </w:tc>
        <w:tc>
          <w:tcPr>
            <w:tcW w:w="1559" w:type="dxa"/>
            <w:shd w:val="clear" w:color="auto" w:fill="auto"/>
            <w:vAlign w:val="bottom"/>
            <w:hideMark/>
          </w:tcPr>
          <w:p w14:paraId="18DEB4F1" w14:textId="6FCA1CB8"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8,6</w:t>
            </w:r>
          </w:p>
        </w:tc>
      </w:tr>
      <w:tr w:rsidR="004B60EB" w:rsidRPr="001C56C5" w14:paraId="739B86F5" w14:textId="77777777" w:rsidTr="0019693E">
        <w:trPr>
          <w:trHeight w:val="240"/>
        </w:trPr>
        <w:tc>
          <w:tcPr>
            <w:tcW w:w="851" w:type="dxa"/>
            <w:shd w:val="clear" w:color="auto" w:fill="auto"/>
            <w:hideMark/>
          </w:tcPr>
          <w:p w14:paraId="79D3F099"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52C21804"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Río de Janeiro </w:t>
            </w:r>
          </w:p>
        </w:tc>
        <w:tc>
          <w:tcPr>
            <w:tcW w:w="1063" w:type="dxa"/>
            <w:shd w:val="clear" w:color="auto" w:fill="auto"/>
            <w:vAlign w:val="bottom"/>
            <w:hideMark/>
          </w:tcPr>
          <w:p w14:paraId="7B2023CC" w14:textId="4E678EE5"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76</w:t>
            </w:r>
            <w:r w:rsidR="0019693E" w:rsidRPr="001C56C5">
              <w:rPr>
                <w:sz w:val="18"/>
              </w:rPr>
              <w:t xml:space="preserve"> </w:t>
            </w:r>
            <w:r w:rsidRPr="005D5251">
              <w:rPr>
                <w:sz w:val="18"/>
              </w:rPr>
              <w:t>437</w:t>
            </w:r>
          </w:p>
        </w:tc>
        <w:tc>
          <w:tcPr>
            <w:tcW w:w="1063" w:type="dxa"/>
            <w:shd w:val="clear" w:color="auto" w:fill="auto"/>
            <w:vAlign w:val="bottom"/>
            <w:hideMark/>
          </w:tcPr>
          <w:p w14:paraId="1B0A3ADA" w14:textId="064E8FDA"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4</w:t>
            </w:r>
            <w:r w:rsidR="0019693E" w:rsidRPr="001C56C5">
              <w:rPr>
                <w:sz w:val="18"/>
              </w:rPr>
              <w:t xml:space="preserve"> </w:t>
            </w:r>
            <w:r w:rsidRPr="005D5251">
              <w:rPr>
                <w:sz w:val="18"/>
              </w:rPr>
              <w:t>264</w:t>
            </w:r>
          </w:p>
        </w:tc>
        <w:tc>
          <w:tcPr>
            <w:tcW w:w="992" w:type="dxa"/>
            <w:shd w:val="clear" w:color="auto" w:fill="auto"/>
            <w:vAlign w:val="bottom"/>
            <w:hideMark/>
          </w:tcPr>
          <w:p w14:paraId="72808CD7" w14:textId="5BE82FDD"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80</w:t>
            </w:r>
            <w:r w:rsidR="0019693E" w:rsidRPr="001C56C5">
              <w:rPr>
                <w:sz w:val="18"/>
              </w:rPr>
              <w:t xml:space="preserve"> </w:t>
            </w:r>
            <w:r w:rsidRPr="005D5251">
              <w:rPr>
                <w:sz w:val="18"/>
              </w:rPr>
              <w:t>701</w:t>
            </w:r>
          </w:p>
        </w:tc>
        <w:tc>
          <w:tcPr>
            <w:tcW w:w="1559" w:type="dxa"/>
            <w:shd w:val="clear" w:color="auto" w:fill="auto"/>
            <w:vAlign w:val="bottom"/>
            <w:hideMark/>
          </w:tcPr>
          <w:p w14:paraId="48A81788" w14:textId="37BCA8B8"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5,3</w:t>
            </w:r>
          </w:p>
        </w:tc>
      </w:tr>
      <w:tr w:rsidR="004B60EB" w:rsidRPr="001C56C5" w14:paraId="567E0B38" w14:textId="77777777" w:rsidTr="0019693E">
        <w:trPr>
          <w:trHeight w:val="240"/>
        </w:trPr>
        <w:tc>
          <w:tcPr>
            <w:tcW w:w="851" w:type="dxa"/>
            <w:shd w:val="clear" w:color="auto" w:fill="auto"/>
            <w:hideMark/>
          </w:tcPr>
          <w:p w14:paraId="30955AF1"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6CCEA5CA"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São Paulo </w:t>
            </w:r>
          </w:p>
        </w:tc>
        <w:tc>
          <w:tcPr>
            <w:tcW w:w="1063" w:type="dxa"/>
            <w:shd w:val="clear" w:color="auto" w:fill="auto"/>
            <w:vAlign w:val="bottom"/>
            <w:hideMark/>
          </w:tcPr>
          <w:p w14:paraId="4EBB3935" w14:textId="705845D8"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244</w:t>
            </w:r>
            <w:r w:rsidR="0019693E" w:rsidRPr="001C56C5">
              <w:rPr>
                <w:sz w:val="18"/>
              </w:rPr>
              <w:t xml:space="preserve"> </w:t>
            </w:r>
            <w:r w:rsidRPr="005D5251">
              <w:rPr>
                <w:sz w:val="18"/>
              </w:rPr>
              <w:t>818</w:t>
            </w:r>
          </w:p>
        </w:tc>
        <w:tc>
          <w:tcPr>
            <w:tcW w:w="1063" w:type="dxa"/>
            <w:shd w:val="clear" w:color="auto" w:fill="auto"/>
            <w:vAlign w:val="bottom"/>
            <w:hideMark/>
          </w:tcPr>
          <w:p w14:paraId="7F8E85C9" w14:textId="7370825D"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17</w:t>
            </w:r>
            <w:r w:rsidR="0019693E" w:rsidRPr="001C56C5">
              <w:rPr>
                <w:sz w:val="18"/>
              </w:rPr>
              <w:t xml:space="preserve"> </w:t>
            </w:r>
            <w:r w:rsidRPr="005D5251">
              <w:rPr>
                <w:sz w:val="18"/>
              </w:rPr>
              <w:t>878</w:t>
            </w:r>
          </w:p>
        </w:tc>
        <w:tc>
          <w:tcPr>
            <w:tcW w:w="992" w:type="dxa"/>
            <w:shd w:val="clear" w:color="auto" w:fill="auto"/>
            <w:vAlign w:val="bottom"/>
            <w:hideMark/>
          </w:tcPr>
          <w:p w14:paraId="19AF6091" w14:textId="22EE35DE"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262</w:t>
            </w:r>
            <w:r w:rsidR="0019693E" w:rsidRPr="001C56C5">
              <w:rPr>
                <w:sz w:val="18"/>
              </w:rPr>
              <w:t xml:space="preserve"> </w:t>
            </w:r>
            <w:r w:rsidRPr="005D5251">
              <w:rPr>
                <w:sz w:val="18"/>
              </w:rPr>
              <w:t>696</w:t>
            </w:r>
          </w:p>
        </w:tc>
        <w:tc>
          <w:tcPr>
            <w:tcW w:w="1559" w:type="dxa"/>
            <w:shd w:val="clear" w:color="auto" w:fill="auto"/>
            <w:vAlign w:val="bottom"/>
            <w:hideMark/>
          </w:tcPr>
          <w:p w14:paraId="7818478E" w14:textId="5BA167A5"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6,8</w:t>
            </w:r>
          </w:p>
        </w:tc>
      </w:tr>
      <w:tr w:rsidR="004B60EB" w:rsidRPr="001C56C5" w14:paraId="720E550D" w14:textId="77777777" w:rsidTr="0019693E">
        <w:trPr>
          <w:trHeight w:val="240"/>
        </w:trPr>
        <w:tc>
          <w:tcPr>
            <w:tcW w:w="851" w:type="dxa"/>
            <w:shd w:val="clear" w:color="auto" w:fill="auto"/>
            <w:hideMark/>
          </w:tcPr>
          <w:p w14:paraId="3C814E44"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47A46842"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Paraná </w:t>
            </w:r>
          </w:p>
        </w:tc>
        <w:tc>
          <w:tcPr>
            <w:tcW w:w="1063" w:type="dxa"/>
            <w:shd w:val="clear" w:color="auto" w:fill="auto"/>
            <w:vAlign w:val="bottom"/>
            <w:hideMark/>
          </w:tcPr>
          <w:p w14:paraId="094098DA" w14:textId="0F28CA04"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63</w:t>
            </w:r>
            <w:r w:rsidR="0019693E" w:rsidRPr="001C56C5">
              <w:rPr>
                <w:sz w:val="18"/>
              </w:rPr>
              <w:t xml:space="preserve"> </w:t>
            </w:r>
            <w:r w:rsidRPr="005D5251">
              <w:rPr>
                <w:sz w:val="18"/>
              </w:rPr>
              <w:t>457</w:t>
            </w:r>
          </w:p>
        </w:tc>
        <w:tc>
          <w:tcPr>
            <w:tcW w:w="1063" w:type="dxa"/>
            <w:shd w:val="clear" w:color="auto" w:fill="auto"/>
            <w:vAlign w:val="bottom"/>
            <w:hideMark/>
          </w:tcPr>
          <w:p w14:paraId="0E3493C1" w14:textId="2743BE2E"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5</w:t>
            </w:r>
            <w:r w:rsidR="0019693E" w:rsidRPr="001C56C5">
              <w:rPr>
                <w:sz w:val="18"/>
              </w:rPr>
              <w:t xml:space="preserve"> </w:t>
            </w:r>
            <w:r w:rsidRPr="005D5251">
              <w:rPr>
                <w:sz w:val="18"/>
              </w:rPr>
              <w:t>587</w:t>
            </w:r>
          </w:p>
        </w:tc>
        <w:tc>
          <w:tcPr>
            <w:tcW w:w="992" w:type="dxa"/>
            <w:shd w:val="clear" w:color="auto" w:fill="auto"/>
            <w:vAlign w:val="bottom"/>
            <w:hideMark/>
          </w:tcPr>
          <w:p w14:paraId="1214FB34" w14:textId="773A9AF0"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69</w:t>
            </w:r>
            <w:r w:rsidR="0019693E" w:rsidRPr="001C56C5">
              <w:rPr>
                <w:sz w:val="18"/>
              </w:rPr>
              <w:t xml:space="preserve"> </w:t>
            </w:r>
            <w:r w:rsidRPr="005D5251">
              <w:rPr>
                <w:sz w:val="18"/>
              </w:rPr>
              <w:t>044</w:t>
            </w:r>
          </w:p>
        </w:tc>
        <w:tc>
          <w:tcPr>
            <w:tcW w:w="1559" w:type="dxa"/>
            <w:shd w:val="clear" w:color="auto" w:fill="auto"/>
            <w:vAlign w:val="bottom"/>
            <w:hideMark/>
          </w:tcPr>
          <w:p w14:paraId="49F5B42F" w14:textId="5A1205BF"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8,1</w:t>
            </w:r>
          </w:p>
        </w:tc>
      </w:tr>
      <w:tr w:rsidR="004B60EB" w:rsidRPr="001C56C5" w14:paraId="0C87CC26" w14:textId="77777777" w:rsidTr="0019693E">
        <w:trPr>
          <w:trHeight w:val="240"/>
        </w:trPr>
        <w:tc>
          <w:tcPr>
            <w:tcW w:w="851" w:type="dxa"/>
            <w:shd w:val="clear" w:color="auto" w:fill="auto"/>
            <w:hideMark/>
          </w:tcPr>
          <w:p w14:paraId="2AE1B5BB"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300590E4"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Santa Catarina </w:t>
            </w:r>
          </w:p>
        </w:tc>
        <w:tc>
          <w:tcPr>
            <w:tcW w:w="1063" w:type="dxa"/>
            <w:shd w:val="clear" w:color="auto" w:fill="auto"/>
            <w:vAlign w:val="bottom"/>
            <w:hideMark/>
          </w:tcPr>
          <w:p w14:paraId="60943904" w14:textId="20F1A398"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31</w:t>
            </w:r>
            <w:r w:rsidR="0019693E" w:rsidRPr="001C56C5">
              <w:rPr>
                <w:sz w:val="18"/>
              </w:rPr>
              <w:t xml:space="preserve"> </w:t>
            </w:r>
            <w:r w:rsidRPr="005D5251">
              <w:rPr>
                <w:sz w:val="18"/>
              </w:rPr>
              <w:t>333</w:t>
            </w:r>
          </w:p>
        </w:tc>
        <w:tc>
          <w:tcPr>
            <w:tcW w:w="1063" w:type="dxa"/>
            <w:shd w:val="clear" w:color="auto" w:fill="auto"/>
            <w:vAlign w:val="bottom"/>
            <w:hideMark/>
          </w:tcPr>
          <w:p w14:paraId="315C4584" w14:textId="05338AE0"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19693E" w:rsidRPr="001C56C5">
              <w:rPr>
                <w:sz w:val="18"/>
              </w:rPr>
              <w:t xml:space="preserve"> </w:t>
            </w:r>
            <w:r w:rsidRPr="005D5251">
              <w:rPr>
                <w:sz w:val="18"/>
              </w:rPr>
              <w:t>713</w:t>
            </w:r>
          </w:p>
        </w:tc>
        <w:tc>
          <w:tcPr>
            <w:tcW w:w="992" w:type="dxa"/>
            <w:shd w:val="clear" w:color="auto" w:fill="auto"/>
            <w:vAlign w:val="bottom"/>
            <w:hideMark/>
          </w:tcPr>
          <w:p w14:paraId="3BE3A47B" w14:textId="710EAF22"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33</w:t>
            </w:r>
            <w:r w:rsidR="0019693E" w:rsidRPr="001C56C5">
              <w:rPr>
                <w:sz w:val="18"/>
              </w:rPr>
              <w:t xml:space="preserve"> </w:t>
            </w:r>
            <w:r w:rsidRPr="005D5251">
              <w:rPr>
                <w:sz w:val="18"/>
              </w:rPr>
              <w:t>046</w:t>
            </w:r>
          </w:p>
        </w:tc>
        <w:tc>
          <w:tcPr>
            <w:tcW w:w="1559" w:type="dxa"/>
            <w:shd w:val="clear" w:color="auto" w:fill="auto"/>
            <w:vAlign w:val="bottom"/>
            <w:hideMark/>
          </w:tcPr>
          <w:p w14:paraId="2729E01F" w14:textId="0073644E"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5,2</w:t>
            </w:r>
          </w:p>
        </w:tc>
      </w:tr>
      <w:tr w:rsidR="004B60EB" w:rsidRPr="001C56C5" w14:paraId="5ABCEB45" w14:textId="77777777" w:rsidTr="0019693E">
        <w:trPr>
          <w:trHeight w:val="240"/>
        </w:trPr>
        <w:tc>
          <w:tcPr>
            <w:tcW w:w="851" w:type="dxa"/>
            <w:shd w:val="clear" w:color="auto" w:fill="auto"/>
            <w:hideMark/>
          </w:tcPr>
          <w:p w14:paraId="50AF7AD6"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770843F2"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Rio Grande do Sul </w:t>
            </w:r>
          </w:p>
        </w:tc>
        <w:tc>
          <w:tcPr>
            <w:tcW w:w="1063" w:type="dxa"/>
            <w:shd w:val="clear" w:color="auto" w:fill="auto"/>
            <w:vAlign w:val="bottom"/>
            <w:hideMark/>
          </w:tcPr>
          <w:p w14:paraId="1323A3D0" w14:textId="1E084AE1"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51</w:t>
            </w:r>
            <w:r w:rsidR="0019693E" w:rsidRPr="001C56C5">
              <w:rPr>
                <w:sz w:val="18"/>
              </w:rPr>
              <w:t xml:space="preserve"> </w:t>
            </w:r>
            <w:r w:rsidRPr="005D5251">
              <w:rPr>
                <w:sz w:val="18"/>
              </w:rPr>
              <w:t>445</w:t>
            </w:r>
          </w:p>
        </w:tc>
        <w:tc>
          <w:tcPr>
            <w:tcW w:w="1063" w:type="dxa"/>
            <w:shd w:val="clear" w:color="auto" w:fill="auto"/>
            <w:vAlign w:val="bottom"/>
            <w:hideMark/>
          </w:tcPr>
          <w:p w14:paraId="595010A4" w14:textId="4A50372B"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7</w:t>
            </w:r>
            <w:r w:rsidR="0019693E" w:rsidRPr="001C56C5">
              <w:rPr>
                <w:sz w:val="18"/>
              </w:rPr>
              <w:t xml:space="preserve"> </w:t>
            </w:r>
            <w:r w:rsidRPr="005D5251">
              <w:rPr>
                <w:sz w:val="18"/>
              </w:rPr>
              <w:t>111</w:t>
            </w:r>
          </w:p>
        </w:tc>
        <w:tc>
          <w:tcPr>
            <w:tcW w:w="992" w:type="dxa"/>
            <w:shd w:val="clear" w:color="auto" w:fill="auto"/>
            <w:vAlign w:val="bottom"/>
            <w:hideMark/>
          </w:tcPr>
          <w:p w14:paraId="6F9B589D" w14:textId="66E7A4E9"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58</w:t>
            </w:r>
            <w:r w:rsidR="0019693E" w:rsidRPr="001C56C5">
              <w:rPr>
                <w:sz w:val="18"/>
              </w:rPr>
              <w:t xml:space="preserve"> </w:t>
            </w:r>
            <w:r w:rsidRPr="005D5251">
              <w:rPr>
                <w:sz w:val="18"/>
              </w:rPr>
              <w:t>556</w:t>
            </w:r>
          </w:p>
        </w:tc>
        <w:tc>
          <w:tcPr>
            <w:tcW w:w="1559" w:type="dxa"/>
            <w:shd w:val="clear" w:color="auto" w:fill="auto"/>
            <w:vAlign w:val="bottom"/>
            <w:hideMark/>
          </w:tcPr>
          <w:p w14:paraId="35A37499" w14:textId="65DBB7BC"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12,1</w:t>
            </w:r>
          </w:p>
        </w:tc>
      </w:tr>
      <w:tr w:rsidR="004B60EB" w:rsidRPr="001C56C5" w14:paraId="0A94D7A5" w14:textId="77777777" w:rsidTr="0019693E">
        <w:trPr>
          <w:trHeight w:val="240"/>
        </w:trPr>
        <w:tc>
          <w:tcPr>
            <w:tcW w:w="851" w:type="dxa"/>
            <w:shd w:val="clear" w:color="auto" w:fill="auto"/>
            <w:hideMark/>
          </w:tcPr>
          <w:p w14:paraId="1C9AA02B"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72FF4CE3"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Mato Grosso do Sul </w:t>
            </w:r>
          </w:p>
        </w:tc>
        <w:tc>
          <w:tcPr>
            <w:tcW w:w="1063" w:type="dxa"/>
            <w:shd w:val="clear" w:color="auto" w:fill="auto"/>
            <w:vAlign w:val="bottom"/>
            <w:hideMark/>
          </w:tcPr>
          <w:p w14:paraId="4735944E" w14:textId="482046D7"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15</w:t>
            </w:r>
            <w:r w:rsidR="0019693E" w:rsidRPr="001C56C5">
              <w:rPr>
                <w:sz w:val="18"/>
              </w:rPr>
              <w:t xml:space="preserve"> </w:t>
            </w:r>
            <w:r w:rsidRPr="005D5251">
              <w:rPr>
                <w:sz w:val="18"/>
              </w:rPr>
              <w:t>363</w:t>
            </w:r>
          </w:p>
        </w:tc>
        <w:tc>
          <w:tcPr>
            <w:tcW w:w="1063" w:type="dxa"/>
            <w:shd w:val="clear" w:color="auto" w:fill="auto"/>
            <w:vAlign w:val="bottom"/>
            <w:hideMark/>
          </w:tcPr>
          <w:p w14:paraId="6D874747" w14:textId="41CFAFD4"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3</w:t>
            </w:r>
            <w:r w:rsidR="0019693E" w:rsidRPr="001C56C5">
              <w:rPr>
                <w:sz w:val="18"/>
              </w:rPr>
              <w:t xml:space="preserve"> </w:t>
            </w:r>
            <w:r w:rsidRPr="005D5251">
              <w:rPr>
                <w:sz w:val="18"/>
              </w:rPr>
              <w:t>259</w:t>
            </w:r>
          </w:p>
        </w:tc>
        <w:tc>
          <w:tcPr>
            <w:tcW w:w="992" w:type="dxa"/>
            <w:shd w:val="clear" w:color="auto" w:fill="auto"/>
            <w:vAlign w:val="bottom"/>
            <w:hideMark/>
          </w:tcPr>
          <w:p w14:paraId="79C671EA" w14:textId="2CB29DDE"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18</w:t>
            </w:r>
            <w:r w:rsidR="0019693E" w:rsidRPr="001C56C5">
              <w:rPr>
                <w:sz w:val="18"/>
              </w:rPr>
              <w:t xml:space="preserve"> </w:t>
            </w:r>
            <w:r w:rsidRPr="005D5251">
              <w:rPr>
                <w:sz w:val="18"/>
              </w:rPr>
              <w:t>622</w:t>
            </w:r>
          </w:p>
        </w:tc>
        <w:tc>
          <w:tcPr>
            <w:tcW w:w="1559" w:type="dxa"/>
            <w:shd w:val="clear" w:color="auto" w:fill="auto"/>
            <w:vAlign w:val="bottom"/>
            <w:hideMark/>
          </w:tcPr>
          <w:p w14:paraId="4D0D196A" w14:textId="3924985E"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17,5</w:t>
            </w:r>
          </w:p>
        </w:tc>
      </w:tr>
      <w:tr w:rsidR="004B60EB" w:rsidRPr="001C56C5" w14:paraId="336499C0" w14:textId="77777777" w:rsidTr="0019693E">
        <w:trPr>
          <w:trHeight w:val="240"/>
        </w:trPr>
        <w:tc>
          <w:tcPr>
            <w:tcW w:w="851" w:type="dxa"/>
            <w:shd w:val="clear" w:color="auto" w:fill="auto"/>
            <w:hideMark/>
          </w:tcPr>
          <w:p w14:paraId="0B218A25"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20BD5F92"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Mato Grosso </w:t>
            </w:r>
          </w:p>
        </w:tc>
        <w:tc>
          <w:tcPr>
            <w:tcW w:w="1063" w:type="dxa"/>
            <w:shd w:val="clear" w:color="auto" w:fill="auto"/>
            <w:vAlign w:val="bottom"/>
            <w:hideMark/>
          </w:tcPr>
          <w:p w14:paraId="1C082B60" w14:textId="5CE41883"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19</w:t>
            </w:r>
            <w:r w:rsidR="0019693E" w:rsidRPr="001C56C5">
              <w:rPr>
                <w:sz w:val="18"/>
              </w:rPr>
              <w:t xml:space="preserve"> </w:t>
            </w:r>
            <w:r w:rsidRPr="005D5251">
              <w:rPr>
                <w:sz w:val="18"/>
              </w:rPr>
              <w:t>529</w:t>
            </w:r>
          </w:p>
        </w:tc>
        <w:tc>
          <w:tcPr>
            <w:tcW w:w="1063" w:type="dxa"/>
            <w:shd w:val="clear" w:color="auto" w:fill="auto"/>
            <w:vAlign w:val="bottom"/>
            <w:hideMark/>
          </w:tcPr>
          <w:p w14:paraId="0074B25C" w14:textId="6AF3C9AB"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19693E" w:rsidRPr="001C56C5">
              <w:rPr>
                <w:sz w:val="18"/>
              </w:rPr>
              <w:t xml:space="preserve"> </w:t>
            </w:r>
            <w:r w:rsidRPr="005D5251">
              <w:rPr>
                <w:sz w:val="18"/>
              </w:rPr>
              <w:t>326</w:t>
            </w:r>
          </w:p>
        </w:tc>
        <w:tc>
          <w:tcPr>
            <w:tcW w:w="992" w:type="dxa"/>
            <w:shd w:val="clear" w:color="auto" w:fill="auto"/>
            <w:vAlign w:val="bottom"/>
            <w:hideMark/>
          </w:tcPr>
          <w:p w14:paraId="17EB148B" w14:textId="1D5F0D8B"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20</w:t>
            </w:r>
            <w:r w:rsidR="0019693E" w:rsidRPr="001C56C5">
              <w:rPr>
                <w:sz w:val="18"/>
              </w:rPr>
              <w:t xml:space="preserve"> </w:t>
            </w:r>
            <w:r w:rsidRPr="005D5251">
              <w:rPr>
                <w:sz w:val="18"/>
              </w:rPr>
              <w:t>855</w:t>
            </w:r>
          </w:p>
        </w:tc>
        <w:tc>
          <w:tcPr>
            <w:tcW w:w="1559" w:type="dxa"/>
            <w:shd w:val="clear" w:color="auto" w:fill="auto"/>
            <w:vAlign w:val="bottom"/>
            <w:hideMark/>
          </w:tcPr>
          <w:p w14:paraId="307FD6EA" w14:textId="4BF610C2"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6,4</w:t>
            </w:r>
          </w:p>
        </w:tc>
      </w:tr>
      <w:tr w:rsidR="004B60EB" w:rsidRPr="001C56C5" w14:paraId="64EC6068" w14:textId="77777777" w:rsidTr="0019693E">
        <w:trPr>
          <w:trHeight w:val="240"/>
        </w:trPr>
        <w:tc>
          <w:tcPr>
            <w:tcW w:w="851" w:type="dxa"/>
            <w:shd w:val="clear" w:color="auto" w:fill="auto"/>
            <w:hideMark/>
          </w:tcPr>
          <w:p w14:paraId="356B2890"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6AFFFB48"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Goiás </w:t>
            </w:r>
          </w:p>
        </w:tc>
        <w:tc>
          <w:tcPr>
            <w:tcW w:w="1063" w:type="dxa"/>
            <w:shd w:val="clear" w:color="auto" w:fill="auto"/>
            <w:vAlign w:val="bottom"/>
            <w:hideMark/>
          </w:tcPr>
          <w:p w14:paraId="7957EEF1" w14:textId="06FA7D9E"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41</w:t>
            </w:r>
            <w:r w:rsidR="0019693E" w:rsidRPr="001C56C5">
              <w:rPr>
                <w:sz w:val="18"/>
              </w:rPr>
              <w:t xml:space="preserve"> </w:t>
            </w:r>
            <w:r w:rsidRPr="005D5251">
              <w:rPr>
                <w:sz w:val="18"/>
              </w:rPr>
              <w:t>645</w:t>
            </w:r>
          </w:p>
        </w:tc>
        <w:tc>
          <w:tcPr>
            <w:tcW w:w="1063" w:type="dxa"/>
            <w:shd w:val="clear" w:color="auto" w:fill="auto"/>
            <w:vAlign w:val="bottom"/>
            <w:hideMark/>
          </w:tcPr>
          <w:p w14:paraId="3D768212" w14:textId="615C2E57"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19693E" w:rsidRPr="001C56C5">
              <w:rPr>
                <w:sz w:val="18"/>
              </w:rPr>
              <w:t xml:space="preserve"> </w:t>
            </w:r>
            <w:r w:rsidRPr="005D5251">
              <w:rPr>
                <w:sz w:val="18"/>
              </w:rPr>
              <w:t>370</w:t>
            </w:r>
          </w:p>
        </w:tc>
        <w:tc>
          <w:tcPr>
            <w:tcW w:w="992" w:type="dxa"/>
            <w:shd w:val="clear" w:color="auto" w:fill="auto"/>
            <w:vAlign w:val="bottom"/>
            <w:hideMark/>
          </w:tcPr>
          <w:p w14:paraId="0668C363" w14:textId="1FBAF77D"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43</w:t>
            </w:r>
            <w:r w:rsidR="0019693E" w:rsidRPr="001C56C5">
              <w:rPr>
                <w:sz w:val="18"/>
              </w:rPr>
              <w:t xml:space="preserve"> </w:t>
            </w:r>
            <w:r w:rsidRPr="005D5251">
              <w:rPr>
                <w:sz w:val="18"/>
              </w:rPr>
              <w:t>015</w:t>
            </w:r>
          </w:p>
        </w:tc>
        <w:tc>
          <w:tcPr>
            <w:tcW w:w="1559" w:type="dxa"/>
            <w:shd w:val="clear" w:color="auto" w:fill="auto"/>
            <w:vAlign w:val="bottom"/>
            <w:hideMark/>
          </w:tcPr>
          <w:p w14:paraId="7C1C4E14" w14:textId="39EDCEAC"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3,2</w:t>
            </w:r>
          </w:p>
        </w:tc>
      </w:tr>
      <w:tr w:rsidR="004B60EB" w:rsidRPr="001C56C5" w14:paraId="4DB8972D" w14:textId="77777777" w:rsidTr="0019693E">
        <w:trPr>
          <w:trHeight w:val="240"/>
        </w:trPr>
        <w:tc>
          <w:tcPr>
            <w:tcW w:w="851" w:type="dxa"/>
            <w:shd w:val="clear" w:color="auto" w:fill="auto"/>
            <w:hideMark/>
          </w:tcPr>
          <w:p w14:paraId="5B3B5B75"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p>
        </w:tc>
        <w:tc>
          <w:tcPr>
            <w:tcW w:w="1842" w:type="dxa"/>
            <w:shd w:val="clear" w:color="auto" w:fill="auto"/>
            <w:hideMark/>
          </w:tcPr>
          <w:p w14:paraId="0F308401"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Distrito Federal </w:t>
            </w:r>
          </w:p>
        </w:tc>
        <w:tc>
          <w:tcPr>
            <w:tcW w:w="1063" w:type="dxa"/>
            <w:shd w:val="clear" w:color="auto" w:fill="auto"/>
            <w:vAlign w:val="bottom"/>
            <w:hideMark/>
          </w:tcPr>
          <w:p w14:paraId="5344CE70" w14:textId="08D6F0D8"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21</w:t>
            </w:r>
            <w:r w:rsidR="0019693E" w:rsidRPr="001C56C5">
              <w:rPr>
                <w:sz w:val="18"/>
              </w:rPr>
              <w:t xml:space="preserve"> </w:t>
            </w:r>
            <w:r w:rsidRPr="005D5251">
              <w:rPr>
                <w:sz w:val="18"/>
              </w:rPr>
              <w:t>457</w:t>
            </w:r>
          </w:p>
        </w:tc>
        <w:tc>
          <w:tcPr>
            <w:tcW w:w="1063" w:type="dxa"/>
            <w:shd w:val="clear" w:color="auto" w:fill="auto"/>
            <w:vAlign w:val="bottom"/>
            <w:hideMark/>
          </w:tcPr>
          <w:p w14:paraId="11B081BF" w14:textId="77777777"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218</w:t>
            </w:r>
          </w:p>
        </w:tc>
        <w:tc>
          <w:tcPr>
            <w:tcW w:w="992" w:type="dxa"/>
            <w:shd w:val="clear" w:color="auto" w:fill="auto"/>
            <w:vAlign w:val="bottom"/>
            <w:hideMark/>
          </w:tcPr>
          <w:p w14:paraId="3B6E34CF" w14:textId="5E75F435"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21</w:t>
            </w:r>
            <w:r w:rsidR="0019693E" w:rsidRPr="001C56C5">
              <w:rPr>
                <w:sz w:val="18"/>
              </w:rPr>
              <w:t xml:space="preserve"> </w:t>
            </w:r>
            <w:r w:rsidRPr="005D5251">
              <w:rPr>
                <w:sz w:val="18"/>
              </w:rPr>
              <w:t>675</w:t>
            </w:r>
          </w:p>
        </w:tc>
        <w:tc>
          <w:tcPr>
            <w:tcW w:w="1559" w:type="dxa"/>
            <w:shd w:val="clear" w:color="auto" w:fill="auto"/>
            <w:vAlign w:val="bottom"/>
            <w:hideMark/>
          </w:tcPr>
          <w:p w14:paraId="0DECBA6D" w14:textId="731E8169"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1,0</w:t>
            </w:r>
          </w:p>
        </w:tc>
      </w:tr>
      <w:tr w:rsidR="004B60EB" w:rsidRPr="001C56C5" w14:paraId="75819511" w14:textId="77777777" w:rsidTr="0019693E">
        <w:trPr>
          <w:trHeight w:val="240"/>
        </w:trPr>
        <w:tc>
          <w:tcPr>
            <w:tcW w:w="2693" w:type="dxa"/>
            <w:gridSpan w:val="2"/>
            <w:tcBorders>
              <w:bottom w:val="single" w:sz="12" w:space="0" w:color="auto"/>
            </w:tcBorders>
            <w:shd w:val="clear" w:color="auto" w:fill="auto"/>
            <w:hideMark/>
          </w:tcPr>
          <w:p w14:paraId="3D8C804D" w14:textId="77777777" w:rsidR="005D5251" w:rsidRPr="005D5251" w:rsidRDefault="005D5251" w:rsidP="004B60EB">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Brasil </w:t>
            </w:r>
          </w:p>
        </w:tc>
        <w:tc>
          <w:tcPr>
            <w:tcW w:w="1063" w:type="dxa"/>
            <w:tcBorders>
              <w:bottom w:val="single" w:sz="12" w:space="0" w:color="auto"/>
            </w:tcBorders>
            <w:shd w:val="clear" w:color="auto" w:fill="auto"/>
            <w:vAlign w:val="bottom"/>
            <w:hideMark/>
          </w:tcPr>
          <w:p w14:paraId="5222D37A" w14:textId="574A93BE"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19693E" w:rsidRPr="001C56C5">
              <w:rPr>
                <w:sz w:val="18"/>
              </w:rPr>
              <w:t xml:space="preserve"> </w:t>
            </w:r>
            <w:r w:rsidRPr="005D5251">
              <w:rPr>
                <w:sz w:val="18"/>
              </w:rPr>
              <w:t>213</w:t>
            </w:r>
            <w:r w:rsidR="0019693E" w:rsidRPr="001C56C5">
              <w:rPr>
                <w:sz w:val="18"/>
              </w:rPr>
              <w:t xml:space="preserve"> </w:t>
            </w:r>
            <w:r w:rsidRPr="005D5251">
              <w:rPr>
                <w:sz w:val="18"/>
              </w:rPr>
              <w:t>796</w:t>
            </w:r>
          </w:p>
        </w:tc>
        <w:tc>
          <w:tcPr>
            <w:tcW w:w="1063" w:type="dxa"/>
            <w:tcBorders>
              <w:bottom w:val="single" w:sz="12" w:space="0" w:color="auto"/>
            </w:tcBorders>
            <w:shd w:val="clear" w:color="auto" w:fill="auto"/>
            <w:vAlign w:val="bottom"/>
            <w:hideMark/>
          </w:tcPr>
          <w:p w14:paraId="1D17D06E" w14:textId="5FA7EE02"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103</w:t>
            </w:r>
            <w:r w:rsidR="0019693E" w:rsidRPr="001C56C5">
              <w:rPr>
                <w:sz w:val="18"/>
              </w:rPr>
              <w:t xml:space="preserve"> </w:t>
            </w:r>
            <w:r w:rsidRPr="005D5251">
              <w:rPr>
                <w:sz w:val="18"/>
              </w:rPr>
              <w:t>545</w:t>
            </w:r>
          </w:p>
        </w:tc>
        <w:tc>
          <w:tcPr>
            <w:tcW w:w="992" w:type="dxa"/>
            <w:tcBorders>
              <w:bottom w:val="single" w:sz="12" w:space="0" w:color="auto"/>
            </w:tcBorders>
            <w:shd w:val="clear" w:color="auto" w:fill="auto"/>
            <w:vAlign w:val="bottom"/>
            <w:hideMark/>
          </w:tcPr>
          <w:p w14:paraId="35A3CF06" w14:textId="055FFADF"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1</w:t>
            </w:r>
            <w:r w:rsidR="0019693E" w:rsidRPr="001C56C5">
              <w:rPr>
                <w:sz w:val="18"/>
              </w:rPr>
              <w:t xml:space="preserve"> </w:t>
            </w:r>
            <w:r w:rsidRPr="005D5251">
              <w:rPr>
                <w:sz w:val="18"/>
              </w:rPr>
              <w:t>317</w:t>
            </w:r>
            <w:r w:rsidR="0019693E" w:rsidRPr="001C56C5">
              <w:rPr>
                <w:sz w:val="18"/>
              </w:rPr>
              <w:t xml:space="preserve"> </w:t>
            </w:r>
            <w:r w:rsidRPr="005D5251">
              <w:rPr>
                <w:sz w:val="18"/>
              </w:rPr>
              <w:t>341</w:t>
            </w:r>
          </w:p>
        </w:tc>
        <w:tc>
          <w:tcPr>
            <w:tcW w:w="1559" w:type="dxa"/>
            <w:tcBorders>
              <w:bottom w:val="single" w:sz="12" w:space="0" w:color="auto"/>
            </w:tcBorders>
            <w:shd w:val="clear" w:color="auto" w:fill="auto"/>
            <w:vAlign w:val="bottom"/>
            <w:hideMark/>
          </w:tcPr>
          <w:p w14:paraId="6849E275" w14:textId="4E27E7CC"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7,9</w:t>
            </w:r>
          </w:p>
        </w:tc>
      </w:tr>
    </w:tbl>
    <w:p w14:paraId="0740A2F8" w14:textId="77777777" w:rsidR="005D5251" w:rsidRPr="005D5251" w:rsidRDefault="005D5251" w:rsidP="0019693E">
      <w:pPr>
        <w:pStyle w:val="SingleTxtG"/>
        <w:spacing w:before="120"/>
        <w:ind w:firstLine="170"/>
        <w:rPr>
          <w:sz w:val="18"/>
          <w:szCs w:val="18"/>
        </w:rPr>
      </w:pPr>
      <w:r w:rsidRPr="005D5251">
        <w:rPr>
          <w:i/>
          <w:iCs/>
          <w:sz w:val="18"/>
          <w:szCs w:val="18"/>
        </w:rPr>
        <w:t>Fuente:</w:t>
      </w:r>
      <w:r w:rsidRPr="005D5251">
        <w:rPr>
          <w:sz w:val="18"/>
          <w:szCs w:val="18"/>
        </w:rPr>
        <w:t xml:space="preserve"> Encuesta Nacional de Hogares Continua (PNAD Continua), 2022.</w:t>
      </w:r>
    </w:p>
    <w:p w14:paraId="55B8A5E3" w14:textId="4F0B593F" w:rsidR="005D5251" w:rsidRPr="001C56C5" w:rsidRDefault="005D5251" w:rsidP="0019693E">
      <w:pPr>
        <w:pStyle w:val="H1G"/>
      </w:pPr>
      <w:r w:rsidRPr="001C56C5">
        <w:tab/>
      </w:r>
      <w:r w:rsidR="0019693E" w:rsidRPr="001C56C5">
        <w:tab/>
      </w:r>
      <w:r w:rsidRPr="001C56C5">
        <w:t>Respuesta al párrafo 19 a) de la lista de cuestiones</w:t>
      </w:r>
    </w:p>
    <w:p w14:paraId="27C0CC3C" w14:textId="1A42C414" w:rsidR="005D5251" w:rsidRPr="005D5251" w:rsidRDefault="005D5251" w:rsidP="005D5251">
      <w:pPr>
        <w:pStyle w:val="SingleTxtG"/>
      </w:pPr>
      <w:r w:rsidRPr="005D5251">
        <w:t>116.</w:t>
      </w:r>
      <w:r w:rsidRPr="005D5251">
        <w:tab/>
        <w:t>Según los datos del Registro Nacional de Inspección de Unidades y Programas Socioeducativos (CNIUPS, septiembre-octubre de 2024), hay un total de 11.016 adolescentes ingresados en unidades socioeducativas, de los cuales el 70,7</w:t>
      </w:r>
      <w:r w:rsidR="00AC18C4" w:rsidRPr="001C56C5">
        <w:t> %</w:t>
      </w:r>
      <w:r w:rsidRPr="005D5251">
        <w:t xml:space="preserve"> se encuentra sujeto a medidas de internamiento y el 18,2</w:t>
      </w:r>
      <w:r w:rsidR="00AC18C4" w:rsidRPr="001C56C5">
        <w:t> %</w:t>
      </w:r>
      <w:r w:rsidRPr="005D5251">
        <w:t xml:space="preserve"> en régimen de detención provisional. De este total, el 95,5</w:t>
      </w:r>
      <w:r w:rsidR="00AC18C4" w:rsidRPr="001C56C5">
        <w:t> %</w:t>
      </w:r>
      <w:r w:rsidRPr="005D5251">
        <w:t xml:space="preserve"> son hombres, el 74,2</w:t>
      </w:r>
      <w:r w:rsidR="00AC18C4" w:rsidRPr="001C56C5">
        <w:t> %</w:t>
      </w:r>
      <w:r w:rsidRPr="005D5251">
        <w:t xml:space="preserve"> son negros o mestizos, el 25,1</w:t>
      </w:r>
      <w:r w:rsidR="00AC18C4" w:rsidRPr="001C56C5">
        <w:t> %</w:t>
      </w:r>
      <w:r w:rsidRPr="005D5251">
        <w:t xml:space="preserve"> son blancos y el 0,4</w:t>
      </w:r>
      <w:r w:rsidR="00AC18C4" w:rsidRPr="001C56C5">
        <w:t> %</w:t>
      </w:r>
      <w:r w:rsidRPr="005D5251">
        <w:t xml:space="preserve"> son indígenas. El grupo de edad mayoritario es el de 17 años (34</w:t>
      </w:r>
      <w:r w:rsidR="00AC18C4" w:rsidRPr="001C56C5">
        <w:t> %</w:t>
      </w:r>
      <w:r w:rsidRPr="005D5251">
        <w:t>), seguido por los de 18 a 21</w:t>
      </w:r>
      <w:r w:rsidR="00D60EA7">
        <w:t> </w:t>
      </w:r>
      <w:r w:rsidRPr="005D5251">
        <w:t>años (25,6</w:t>
      </w:r>
      <w:r w:rsidR="00AC18C4" w:rsidRPr="001C56C5">
        <w:t> %</w:t>
      </w:r>
      <w:r w:rsidRPr="005D5251">
        <w:t>), de 16 años (22,8</w:t>
      </w:r>
      <w:r w:rsidR="00AC18C4" w:rsidRPr="001C56C5">
        <w:t> %</w:t>
      </w:r>
      <w:r w:rsidRPr="005D5251">
        <w:t>), de 15 años (11,8</w:t>
      </w:r>
      <w:r w:rsidR="00AC18C4" w:rsidRPr="001C56C5">
        <w:t> %</w:t>
      </w:r>
      <w:r w:rsidRPr="005D5251">
        <w:t>), de 14 años (4,3</w:t>
      </w:r>
      <w:r w:rsidR="00AC18C4" w:rsidRPr="001C56C5">
        <w:t> %</w:t>
      </w:r>
      <w:r w:rsidRPr="005D5251">
        <w:t>), de 13 años (1,3</w:t>
      </w:r>
      <w:r w:rsidR="00AC18C4" w:rsidRPr="001C56C5">
        <w:t> %</w:t>
      </w:r>
      <w:r w:rsidRPr="005D5251">
        <w:t>) y de 12 años (0,3</w:t>
      </w:r>
      <w:r w:rsidR="00AC18C4" w:rsidRPr="001C56C5">
        <w:t> %</w:t>
      </w:r>
      <w:r w:rsidRPr="005D5251">
        <w:t>) (CNIUPS/CNJ, 2024).</w:t>
      </w:r>
    </w:p>
    <w:p w14:paraId="2A67DA50" w14:textId="0E68FC40" w:rsidR="005D5251" w:rsidRPr="001C56C5" w:rsidRDefault="005D5251" w:rsidP="0019693E">
      <w:pPr>
        <w:pStyle w:val="H1G"/>
      </w:pPr>
      <w:r w:rsidRPr="001C56C5">
        <w:tab/>
      </w:r>
      <w:r w:rsidR="0019693E" w:rsidRPr="001C56C5">
        <w:tab/>
      </w:r>
      <w:r w:rsidRPr="001C56C5">
        <w:t>Respuesta al párrafo 19 b) de la lista de cuestiones</w:t>
      </w:r>
    </w:p>
    <w:p w14:paraId="6D2EF199" w14:textId="6404ACDA" w:rsidR="005D5251" w:rsidRPr="005D5251" w:rsidRDefault="005D5251" w:rsidP="005D5251">
      <w:pPr>
        <w:pStyle w:val="SingleTxtG"/>
      </w:pPr>
      <w:r w:rsidRPr="005D5251">
        <w:t>117.</w:t>
      </w:r>
      <w:r w:rsidRPr="005D5251">
        <w:tab/>
        <w:t>En el Brasil no existe la prisión para niños y adolescentes. No obstante, se les pueden aplicar medidas restrictivas de libertad, como la detención y la prisión provisional por un período de hasta 45 días (artículo 183 del Estatuto del Niño y del Adolescente). La Encuesta Nacional de Datos del Sistema Nacional de Servicios Socioeducativos (SINASE) de 2023 registra 11.556 adolescentes sometidos a medidas restrictivas de libertad. Entre ellos, el</w:t>
      </w:r>
      <w:r w:rsidR="00AC18C4" w:rsidRPr="001C56C5">
        <w:t> </w:t>
      </w:r>
      <w:r w:rsidRPr="005D5251">
        <w:t>75,1</w:t>
      </w:r>
      <w:r w:rsidR="00AC18C4" w:rsidRPr="001C56C5">
        <w:t> %</w:t>
      </w:r>
      <w:r w:rsidRPr="005D5251">
        <w:t xml:space="preserve"> de los chicos y el 67</w:t>
      </w:r>
      <w:r w:rsidR="00AC18C4" w:rsidRPr="001C56C5">
        <w:t> %</w:t>
      </w:r>
      <w:r w:rsidRPr="005D5251">
        <w:t xml:space="preserve"> de las chicas se encuentran en régimen de detención; el</w:t>
      </w:r>
      <w:r w:rsidR="00AC18C4" w:rsidRPr="001C56C5">
        <w:t> </w:t>
      </w:r>
      <w:r w:rsidRPr="005D5251">
        <w:t>9,2</w:t>
      </w:r>
      <w:r w:rsidR="00AC18C4" w:rsidRPr="001C56C5">
        <w:t> %</w:t>
      </w:r>
      <w:r w:rsidRPr="005D5251">
        <w:t xml:space="preserve"> de los chicos y el 11,3</w:t>
      </w:r>
      <w:r w:rsidR="00AC18C4" w:rsidRPr="001C56C5">
        <w:t> %</w:t>
      </w:r>
      <w:r w:rsidRPr="005D5251">
        <w:t xml:space="preserve"> de las chicas tienen un régimen de semilibertad; el 1,9</w:t>
      </w:r>
      <w:r w:rsidR="00AC18C4" w:rsidRPr="001C56C5">
        <w:t> %</w:t>
      </w:r>
      <w:r w:rsidRPr="005D5251">
        <w:t xml:space="preserve"> de los chicos y el 1,6</w:t>
      </w:r>
      <w:r w:rsidR="00AC18C4" w:rsidRPr="001C56C5">
        <w:t> %</w:t>
      </w:r>
      <w:r w:rsidRPr="005D5251">
        <w:t xml:space="preserve"> de las chicas cumplen medidas de internamiento; y el 13,9</w:t>
      </w:r>
      <w:r w:rsidR="00AC18C4" w:rsidRPr="001C56C5">
        <w:t> %</w:t>
      </w:r>
      <w:r w:rsidRPr="005D5251">
        <w:t xml:space="preserve"> de los chicos y el 19,5</w:t>
      </w:r>
      <w:r w:rsidR="00AC18C4" w:rsidRPr="001C56C5">
        <w:t> %</w:t>
      </w:r>
      <w:r w:rsidRPr="005D5251">
        <w:t xml:space="preserve"> de las chicas permanecen en prisión preventiva.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18"/>
        <w:gridCol w:w="850"/>
        <w:gridCol w:w="1134"/>
        <w:gridCol w:w="851"/>
        <w:gridCol w:w="1133"/>
        <w:gridCol w:w="851"/>
        <w:gridCol w:w="1133"/>
      </w:tblGrid>
      <w:tr w:rsidR="0019693E" w:rsidRPr="001C56C5" w14:paraId="48EC8978" w14:textId="77777777" w:rsidTr="0019693E">
        <w:trPr>
          <w:trHeight w:val="240"/>
          <w:tblHeader/>
        </w:trPr>
        <w:tc>
          <w:tcPr>
            <w:tcW w:w="1418" w:type="dxa"/>
            <w:tcBorders>
              <w:top w:val="single" w:sz="4" w:space="0" w:color="auto"/>
              <w:bottom w:val="single" w:sz="12" w:space="0" w:color="auto"/>
            </w:tcBorders>
            <w:shd w:val="clear" w:color="auto" w:fill="auto"/>
            <w:vAlign w:val="bottom"/>
            <w:hideMark/>
          </w:tcPr>
          <w:p w14:paraId="3CF75FD0" w14:textId="77777777" w:rsidR="005D5251" w:rsidRPr="005D5251" w:rsidRDefault="005D5251" w:rsidP="0019693E">
            <w:pPr>
              <w:pStyle w:val="SingleTxtG"/>
              <w:tabs>
                <w:tab w:val="clear" w:pos="1701"/>
                <w:tab w:val="clear" w:pos="2268"/>
                <w:tab w:val="clear" w:pos="2835"/>
              </w:tabs>
              <w:spacing w:before="80" w:after="80" w:line="200" w:lineRule="exact"/>
              <w:ind w:left="0" w:right="0"/>
              <w:jc w:val="left"/>
              <w:rPr>
                <w:i/>
                <w:sz w:val="16"/>
              </w:rPr>
            </w:pPr>
            <w:r w:rsidRPr="005D5251">
              <w:rPr>
                <w:i/>
                <w:sz w:val="16"/>
              </w:rPr>
              <w:t>Lugar de residencia</w:t>
            </w:r>
          </w:p>
        </w:tc>
        <w:tc>
          <w:tcPr>
            <w:tcW w:w="850" w:type="dxa"/>
            <w:tcBorders>
              <w:top w:val="single" w:sz="4" w:space="0" w:color="auto"/>
              <w:bottom w:val="single" w:sz="12" w:space="0" w:color="auto"/>
            </w:tcBorders>
            <w:shd w:val="clear" w:color="auto" w:fill="auto"/>
            <w:vAlign w:val="bottom"/>
            <w:hideMark/>
          </w:tcPr>
          <w:p w14:paraId="79237152" w14:textId="77777777" w:rsidR="005D5251" w:rsidRPr="005D5251" w:rsidRDefault="005D5251" w:rsidP="0019693E">
            <w:pPr>
              <w:pStyle w:val="SingleTxtG"/>
              <w:tabs>
                <w:tab w:val="clear" w:pos="1701"/>
                <w:tab w:val="clear" w:pos="2268"/>
                <w:tab w:val="clear" w:pos="2835"/>
              </w:tabs>
              <w:spacing w:before="80" w:after="80" w:line="200" w:lineRule="exact"/>
              <w:ind w:left="0" w:right="28"/>
              <w:jc w:val="right"/>
              <w:rPr>
                <w:i/>
                <w:sz w:val="16"/>
              </w:rPr>
            </w:pPr>
            <w:r w:rsidRPr="005D5251">
              <w:rPr>
                <w:i/>
                <w:iCs/>
                <w:sz w:val="16"/>
              </w:rPr>
              <w:t>Niñas (N)</w:t>
            </w:r>
          </w:p>
        </w:tc>
        <w:tc>
          <w:tcPr>
            <w:tcW w:w="1134" w:type="dxa"/>
            <w:tcBorders>
              <w:top w:val="single" w:sz="4" w:space="0" w:color="auto"/>
              <w:bottom w:val="single" w:sz="12" w:space="0" w:color="auto"/>
            </w:tcBorders>
            <w:shd w:val="clear" w:color="auto" w:fill="auto"/>
            <w:vAlign w:val="bottom"/>
            <w:hideMark/>
          </w:tcPr>
          <w:p w14:paraId="5FBF50EC" w14:textId="125478EA" w:rsidR="005D5251" w:rsidRPr="005D5251" w:rsidRDefault="005D5251" w:rsidP="0019693E">
            <w:pPr>
              <w:pStyle w:val="SingleTxtG"/>
              <w:tabs>
                <w:tab w:val="clear" w:pos="1701"/>
                <w:tab w:val="clear" w:pos="2268"/>
                <w:tab w:val="clear" w:pos="2835"/>
              </w:tabs>
              <w:spacing w:before="80" w:after="80" w:line="200" w:lineRule="exact"/>
              <w:ind w:left="0" w:right="28"/>
              <w:jc w:val="right"/>
              <w:rPr>
                <w:i/>
                <w:sz w:val="16"/>
              </w:rPr>
            </w:pPr>
            <w:r w:rsidRPr="005D5251">
              <w:rPr>
                <w:i/>
                <w:iCs/>
                <w:sz w:val="16"/>
              </w:rPr>
              <w:t>Niñas</w:t>
            </w:r>
            <w:r w:rsidR="0019693E" w:rsidRPr="001C56C5">
              <w:rPr>
                <w:i/>
                <w:iCs/>
                <w:sz w:val="16"/>
              </w:rPr>
              <w:t xml:space="preserve"> </w:t>
            </w:r>
            <w:r w:rsidR="0019693E" w:rsidRPr="001C56C5">
              <w:rPr>
                <w:i/>
                <w:iCs/>
                <w:sz w:val="16"/>
              </w:rPr>
              <w:br/>
            </w:r>
            <w:r w:rsidRPr="005D5251">
              <w:rPr>
                <w:i/>
                <w:iCs/>
                <w:sz w:val="16"/>
              </w:rPr>
              <w:t>(</w:t>
            </w:r>
            <w:r w:rsidR="0019693E" w:rsidRPr="001C56C5">
              <w:rPr>
                <w:i/>
                <w:iCs/>
                <w:sz w:val="16"/>
              </w:rPr>
              <w:t>en porcentaje</w:t>
            </w:r>
            <w:r w:rsidRPr="005D5251">
              <w:rPr>
                <w:i/>
                <w:iCs/>
                <w:sz w:val="16"/>
              </w:rPr>
              <w:t>)</w:t>
            </w:r>
          </w:p>
        </w:tc>
        <w:tc>
          <w:tcPr>
            <w:tcW w:w="851" w:type="dxa"/>
            <w:tcBorders>
              <w:top w:val="single" w:sz="4" w:space="0" w:color="auto"/>
              <w:bottom w:val="single" w:sz="12" w:space="0" w:color="auto"/>
            </w:tcBorders>
            <w:shd w:val="clear" w:color="auto" w:fill="auto"/>
            <w:vAlign w:val="bottom"/>
            <w:hideMark/>
          </w:tcPr>
          <w:p w14:paraId="49904A92" w14:textId="77777777" w:rsidR="005D5251" w:rsidRPr="005D5251" w:rsidRDefault="005D5251" w:rsidP="0019693E">
            <w:pPr>
              <w:pStyle w:val="SingleTxtG"/>
              <w:tabs>
                <w:tab w:val="clear" w:pos="1701"/>
                <w:tab w:val="clear" w:pos="2268"/>
                <w:tab w:val="clear" w:pos="2835"/>
              </w:tabs>
              <w:spacing w:before="80" w:after="80" w:line="200" w:lineRule="exact"/>
              <w:ind w:left="0" w:right="28"/>
              <w:jc w:val="right"/>
              <w:rPr>
                <w:i/>
                <w:sz w:val="16"/>
              </w:rPr>
            </w:pPr>
            <w:r w:rsidRPr="005D5251">
              <w:rPr>
                <w:i/>
                <w:iCs/>
                <w:sz w:val="16"/>
              </w:rPr>
              <w:t>Niños (N)</w:t>
            </w:r>
          </w:p>
        </w:tc>
        <w:tc>
          <w:tcPr>
            <w:tcW w:w="1133" w:type="dxa"/>
            <w:tcBorders>
              <w:top w:val="single" w:sz="4" w:space="0" w:color="auto"/>
              <w:bottom w:val="single" w:sz="12" w:space="0" w:color="auto"/>
            </w:tcBorders>
            <w:shd w:val="clear" w:color="auto" w:fill="auto"/>
            <w:vAlign w:val="bottom"/>
            <w:hideMark/>
          </w:tcPr>
          <w:p w14:paraId="3F899EE7" w14:textId="553124F9" w:rsidR="005D5251" w:rsidRPr="005D5251" w:rsidRDefault="005D5251" w:rsidP="0019693E">
            <w:pPr>
              <w:pStyle w:val="SingleTxtG"/>
              <w:tabs>
                <w:tab w:val="clear" w:pos="1701"/>
                <w:tab w:val="clear" w:pos="2268"/>
                <w:tab w:val="clear" w:pos="2835"/>
              </w:tabs>
              <w:spacing w:before="80" w:after="80" w:line="200" w:lineRule="exact"/>
              <w:ind w:left="0" w:right="28"/>
              <w:jc w:val="right"/>
              <w:rPr>
                <w:i/>
                <w:sz w:val="16"/>
              </w:rPr>
            </w:pPr>
            <w:r w:rsidRPr="005D5251">
              <w:rPr>
                <w:i/>
                <w:iCs/>
                <w:sz w:val="16"/>
              </w:rPr>
              <w:t xml:space="preserve">Niños </w:t>
            </w:r>
            <w:r w:rsidR="0019693E" w:rsidRPr="001C56C5">
              <w:rPr>
                <w:i/>
                <w:iCs/>
                <w:sz w:val="16"/>
              </w:rPr>
              <w:br/>
            </w:r>
            <w:r w:rsidRPr="005D5251">
              <w:rPr>
                <w:i/>
                <w:iCs/>
                <w:sz w:val="16"/>
              </w:rPr>
              <w:t>(</w:t>
            </w:r>
            <w:r w:rsidR="0019693E" w:rsidRPr="001C56C5">
              <w:rPr>
                <w:i/>
                <w:iCs/>
                <w:sz w:val="16"/>
              </w:rPr>
              <w:t>en porcentaje</w:t>
            </w:r>
            <w:r w:rsidRPr="005D5251">
              <w:rPr>
                <w:i/>
                <w:iCs/>
                <w:sz w:val="16"/>
              </w:rPr>
              <w:t>)</w:t>
            </w:r>
          </w:p>
        </w:tc>
        <w:tc>
          <w:tcPr>
            <w:tcW w:w="851" w:type="dxa"/>
            <w:tcBorders>
              <w:top w:val="single" w:sz="4" w:space="0" w:color="auto"/>
              <w:bottom w:val="single" w:sz="12" w:space="0" w:color="auto"/>
            </w:tcBorders>
            <w:shd w:val="clear" w:color="auto" w:fill="auto"/>
            <w:vAlign w:val="bottom"/>
            <w:hideMark/>
          </w:tcPr>
          <w:p w14:paraId="1DA1D1EC" w14:textId="77777777" w:rsidR="005D5251" w:rsidRPr="005D5251" w:rsidRDefault="005D5251" w:rsidP="0019693E">
            <w:pPr>
              <w:pStyle w:val="SingleTxtG"/>
              <w:tabs>
                <w:tab w:val="clear" w:pos="1701"/>
                <w:tab w:val="clear" w:pos="2268"/>
                <w:tab w:val="clear" w:pos="2835"/>
              </w:tabs>
              <w:spacing w:before="80" w:after="80" w:line="200" w:lineRule="exact"/>
              <w:ind w:left="0" w:right="28"/>
              <w:jc w:val="right"/>
              <w:rPr>
                <w:i/>
                <w:sz w:val="16"/>
              </w:rPr>
            </w:pPr>
            <w:r w:rsidRPr="005D5251">
              <w:rPr>
                <w:i/>
                <w:iCs/>
                <w:sz w:val="16"/>
              </w:rPr>
              <w:t>Total (N)</w:t>
            </w:r>
          </w:p>
        </w:tc>
        <w:tc>
          <w:tcPr>
            <w:tcW w:w="1133" w:type="dxa"/>
            <w:tcBorders>
              <w:top w:val="single" w:sz="4" w:space="0" w:color="auto"/>
              <w:bottom w:val="single" w:sz="12" w:space="0" w:color="auto"/>
            </w:tcBorders>
            <w:shd w:val="clear" w:color="auto" w:fill="auto"/>
            <w:vAlign w:val="bottom"/>
            <w:hideMark/>
          </w:tcPr>
          <w:p w14:paraId="63FF0194" w14:textId="7EAF009E" w:rsidR="005D5251" w:rsidRPr="005D5251" w:rsidRDefault="005D5251" w:rsidP="0019693E">
            <w:pPr>
              <w:pStyle w:val="SingleTxtG"/>
              <w:tabs>
                <w:tab w:val="clear" w:pos="1701"/>
                <w:tab w:val="clear" w:pos="2268"/>
                <w:tab w:val="clear" w:pos="2835"/>
              </w:tabs>
              <w:spacing w:before="80" w:after="80" w:line="200" w:lineRule="exact"/>
              <w:ind w:left="0" w:right="28"/>
              <w:jc w:val="right"/>
              <w:rPr>
                <w:i/>
                <w:sz w:val="16"/>
              </w:rPr>
            </w:pPr>
            <w:r w:rsidRPr="005D5251">
              <w:rPr>
                <w:i/>
                <w:iCs/>
                <w:sz w:val="16"/>
              </w:rPr>
              <w:t xml:space="preserve">Total </w:t>
            </w:r>
            <w:r w:rsidR="0019693E" w:rsidRPr="001C56C5">
              <w:rPr>
                <w:i/>
                <w:iCs/>
                <w:sz w:val="16"/>
              </w:rPr>
              <w:br/>
            </w:r>
            <w:r w:rsidRPr="005D5251">
              <w:rPr>
                <w:i/>
                <w:iCs/>
                <w:sz w:val="16"/>
              </w:rPr>
              <w:t>(</w:t>
            </w:r>
            <w:r w:rsidR="0019693E" w:rsidRPr="001C56C5">
              <w:rPr>
                <w:i/>
                <w:iCs/>
                <w:sz w:val="16"/>
              </w:rPr>
              <w:t>en porcentaje</w:t>
            </w:r>
            <w:r w:rsidRPr="005D5251">
              <w:rPr>
                <w:i/>
                <w:iCs/>
                <w:sz w:val="16"/>
              </w:rPr>
              <w:t>)</w:t>
            </w:r>
          </w:p>
        </w:tc>
      </w:tr>
      <w:tr w:rsidR="0019693E" w:rsidRPr="001C56C5" w14:paraId="42983088" w14:textId="77777777" w:rsidTr="0019693E">
        <w:trPr>
          <w:trHeight w:val="240"/>
        </w:trPr>
        <w:tc>
          <w:tcPr>
            <w:tcW w:w="1418" w:type="dxa"/>
            <w:tcBorders>
              <w:top w:val="single" w:sz="12" w:space="0" w:color="auto"/>
            </w:tcBorders>
            <w:shd w:val="clear" w:color="auto" w:fill="auto"/>
            <w:hideMark/>
          </w:tcPr>
          <w:p w14:paraId="3562A05A" w14:textId="77777777" w:rsidR="005D5251" w:rsidRPr="005D5251" w:rsidRDefault="005D5251" w:rsidP="0019693E">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Rural </w:t>
            </w:r>
          </w:p>
        </w:tc>
        <w:tc>
          <w:tcPr>
            <w:tcW w:w="850" w:type="dxa"/>
            <w:tcBorders>
              <w:top w:val="single" w:sz="12" w:space="0" w:color="auto"/>
            </w:tcBorders>
            <w:shd w:val="clear" w:color="auto" w:fill="auto"/>
            <w:vAlign w:val="bottom"/>
            <w:hideMark/>
          </w:tcPr>
          <w:p w14:paraId="23AE7BC8" w14:textId="77777777"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12</w:t>
            </w:r>
          </w:p>
        </w:tc>
        <w:tc>
          <w:tcPr>
            <w:tcW w:w="1134" w:type="dxa"/>
            <w:tcBorders>
              <w:top w:val="single" w:sz="12" w:space="0" w:color="auto"/>
            </w:tcBorders>
            <w:shd w:val="clear" w:color="auto" w:fill="auto"/>
            <w:vAlign w:val="bottom"/>
            <w:hideMark/>
          </w:tcPr>
          <w:p w14:paraId="77CF6E63" w14:textId="4E7310EA"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2,4</w:t>
            </w:r>
          </w:p>
        </w:tc>
        <w:tc>
          <w:tcPr>
            <w:tcW w:w="851" w:type="dxa"/>
            <w:tcBorders>
              <w:top w:val="single" w:sz="12" w:space="0" w:color="auto"/>
            </w:tcBorders>
            <w:shd w:val="clear" w:color="auto" w:fill="auto"/>
            <w:vAlign w:val="bottom"/>
            <w:hideMark/>
          </w:tcPr>
          <w:p w14:paraId="6BCAB7C9" w14:textId="77777777"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375</w:t>
            </w:r>
          </w:p>
        </w:tc>
        <w:tc>
          <w:tcPr>
            <w:tcW w:w="1133" w:type="dxa"/>
            <w:tcBorders>
              <w:top w:val="single" w:sz="12" w:space="0" w:color="auto"/>
            </w:tcBorders>
            <w:shd w:val="clear" w:color="auto" w:fill="auto"/>
            <w:vAlign w:val="bottom"/>
            <w:hideMark/>
          </w:tcPr>
          <w:p w14:paraId="5AF9828B" w14:textId="6B6C6B9A"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3,3</w:t>
            </w:r>
          </w:p>
        </w:tc>
        <w:tc>
          <w:tcPr>
            <w:tcW w:w="851" w:type="dxa"/>
            <w:tcBorders>
              <w:top w:val="single" w:sz="12" w:space="0" w:color="auto"/>
            </w:tcBorders>
            <w:shd w:val="clear" w:color="auto" w:fill="auto"/>
            <w:vAlign w:val="bottom"/>
            <w:hideMark/>
          </w:tcPr>
          <w:p w14:paraId="3111F752" w14:textId="77777777"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387</w:t>
            </w:r>
          </w:p>
        </w:tc>
        <w:tc>
          <w:tcPr>
            <w:tcW w:w="1133" w:type="dxa"/>
            <w:tcBorders>
              <w:top w:val="single" w:sz="12" w:space="0" w:color="auto"/>
            </w:tcBorders>
            <w:shd w:val="clear" w:color="auto" w:fill="auto"/>
            <w:vAlign w:val="bottom"/>
            <w:hideMark/>
          </w:tcPr>
          <w:p w14:paraId="1949E30D" w14:textId="153F9556"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3,3</w:t>
            </w:r>
          </w:p>
        </w:tc>
      </w:tr>
      <w:tr w:rsidR="0019693E" w:rsidRPr="001C56C5" w14:paraId="09B5A136" w14:textId="77777777" w:rsidTr="0019693E">
        <w:trPr>
          <w:trHeight w:val="240"/>
        </w:trPr>
        <w:tc>
          <w:tcPr>
            <w:tcW w:w="1418" w:type="dxa"/>
            <w:shd w:val="clear" w:color="auto" w:fill="auto"/>
            <w:hideMark/>
          </w:tcPr>
          <w:p w14:paraId="638A9DD5" w14:textId="77777777" w:rsidR="005D5251" w:rsidRPr="005D5251" w:rsidRDefault="005D5251" w:rsidP="0019693E">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Centro urbano </w:t>
            </w:r>
          </w:p>
        </w:tc>
        <w:tc>
          <w:tcPr>
            <w:tcW w:w="850" w:type="dxa"/>
            <w:shd w:val="clear" w:color="auto" w:fill="auto"/>
            <w:vAlign w:val="bottom"/>
            <w:hideMark/>
          </w:tcPr>
          <w:p w14:paraId="57D5D8B5" w14:textId="77777777"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129</w:t>
            </w:r>
          </w:p>
        </w:tc>
        <w:tc>
          <w:tcPr>
            <w:tcW w:w="1134" w:type="dxa"/>
            <w:shd w:val="clear" w:color="auto" w:fill="auto"/>
            <w:vAlign w:val="bottom"/>
            <w:hideMark/>
          </w:tcPr>
          <w:p w14:paraId="41E779E9" w14:textId="2F5CBED2"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25,4</w:t>
            </w:r>
          </w:p>
        </w:tc>
        <w:tc>
          <w:tcPr>
            <w:tcW w:w="851" w:type="dxa"/>
            <w:shd w:val="clear" w:color="auto" w:fill="auto"/>
            <w:vAlign w:val="bottom"/>
            <w:hideMark/>
          </w:tcPr>
          <w:p w14:paraId="683CB789" w14:textId="53AA35EF"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3</w:t>
            </w:r>
            <w:r w:rsidR="007C2B93">
              <w:rPr>
                <w:sz w:val="18"/>
              </w:rPr>
              <w:t xml:space="preserve"> </w:t>
            </w:r>
            <w:r w:rsidRPr="005D5251">
              <w:rPr>
                <w:sz w:val="18"/>
              </w:rPr>
              <w:t>432</w:t>
            </w:r>
          </w:p>
        </w:tc>
        <w:tc>
          <w:tcPr>
            <w:tcW w:w="1133" w:type="dxa"/>
            <w:shd w:val="clear" w:color="auto" w:fill="auto"/>
            <w:vAlign w:val="bottom"/>
            <w:hideMark/>
          </w:tcPr>
          <w:p w14:paraId="7C59DF14" w14:textId="3968E1C4"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30,3</w:t>
            </w:r>
          </w:p>
        </w:tc>
        <w:tc>
          <w:tcPr>
            <w:tcW w:w="851" w:type="dxa"/>
            <w:shd w:val="clear" w:color="auto" w:fill="auto"/>
            <w:vAlign w:val="bottom"/>
            <w:hideMark/>
          </w:tcPr>
          <w:p w14:paraId="1ECFFA14" w14:textId="49677F19"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3</w:t>
            </w:r>
            <w:r w:rsidR="007C2B93">
              <w:rPr>
                <w:sz w:val="18"/>
              </w:rPr>
              <w:t xml:space="preserve"> </w:t>
            </w:r>
            <w:r w:rsidRPr="005D5251">
              <w:rPr>
                <w:sz w:val="18"/>
              </w:rPr>
              <w:t>561</w:t>
            </w:r>
          </w:p>
        </w:tc>
        <w:tc>
          <w:tcPr>
            <w:tcW w:w="1133" w:type="dxa"/>
            <w:shd w:val="clear" w:color="auto" w:fill="auto"/>
            <w:vAlign w:val="bottom"/>
            <w:hideMark/>
          </w:tcPr>
          <w:p w14:paraId="2BB995D4" w14:textId="4350C98D"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30,1</w:t>
            </w:r>
          </w:p>
        </w:tc>
      </w:tr>
      <w:tr w:rsidR="0019693E" w:rsidRPr="001C56C5" w14:paraId="2EF111D8" w14:textId="77777777" w:rsidTr="0019693E">
        <w:trPr>
          <w:trHeight w:val="240"/>
        </w:trPr>
        <w:tc>
          <w:tcPr>
            <w:tcW w:w="1418" w:type="dxa"/>
            <w:shd w:val="clear" w:color="auto" w:fill="auto"/>
            <w:hideMark/>
          </w:tcPr>
          <w:p w14:paraId="17F65B21" w14:textId="77777777" w:rsidR="005D5251" w:rsidRPr="005D5251" w:rsidRDefault="005D5251" w:rsidP="0019693E">
            <w:pPr>
              <w:pStyle w:val="SingleTxtG"/>
              <w:tabs>
                <w:tab w:val="clear" w:pos="1701"/>
                <w:tab w:val="clear" w:pos="2268"/>
                <w:tab w:val="clear" w:pos="2835"/>
              </w:tabs>
              <w:spacing w:before="40" w:after="40" w:line="220" w:lineRule="exact"/>
              <w:ind w:left="0" w:right="0"/>
              <w:jc w:val="left"/>
              <w:rPr>
                <w:sz w:val="18"/>
              </w:rPr>
            </w:pPr>
            <w:r w:rsidRPr="005D5251">
              <w:rPr>
                <w:sz w:val="18"/>
              </w:rPr>
              <w:t>Periferia urbana</w:t>
            </w:r>
          </w:p>
        </w:tc>
        <w:tc>
          <w:tcPr>
            <w:tcW w:w="850" w:type="dxa"/>
            <w:shd w:val="clear" w:color="auto" w:fill="auto"/>
            <w:vAlign w:val="bottom"/>
            <w:hideMark/>
          </w:tcPr>
          <w:p w14:paraId="6112B18A" w14:textId="77777777"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174</w:t>
            </w:r>
          </w:p>
        </w:tc>
        <w:tc>
          <w:tcPr>
            <w:tcW w:w="1134" w:type="dxa"/>
            <w:shd w:val="clear" w:color="auto" w:fill="auto"/>
            <w:vAlign w:val="bottom"/>
            <w:hideMark/>
          </w:tcPr>
          <w:p w14:paraId="2531EFF3" w14:textId="1D558215"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34</w:t>
            </w:r>
            <w:r w:rsidR="007C2B93">
              <w:rPr>
                <w:sz w:val="18"/>
              </w:rPr>
              <w:t>,</w:t>
            </w:r>
            <w:r w:rsidRPr="005D5251">
              <w:rPr>
                <w:sz w:val="18"/>
              </w:rPr>
              <w:t>3</w:t>
            </w:r>
          </w:p>
        </w:tc>
        <w:tc>
          <w:tcPr>
            <w:tcW w:w="851" w:type="dxa"/>
            <w:shd w:val="clear" w:color="auto" w:fill="auto"/>
            <w:vAlign w:val="bottom"/>
            <w:hideMark/>
          </w:tcPr>
          <w:p w14:paraId="07CEF793" w14:textId="73DD652E"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2</w:t>
            </w:r>
            <w:r w:rsidR="007C2B93">
              <w:rPr>
                <w:sz w:val="18"/>
              </w:rPr>
              <w:t xml:space="preserve"> </w:t>
            </w:r>
            <w:r w:rsidRPr="005D5251">
              <w:rPr>
                <w:sz w:val="18"/>
              </w:rPr>
              <w:t>981</w:t>
            </w:r>
          </w:p>
        </w:tc>
        <w:tc>
          <w:tcPr>
            <w:tcW w:w="1133" w:type="dxa"/>
            <w:shd w:val="clear" w:color="auto" w:fill="auto"/>
            <w:vAlign w:val="bottom"/>
            <w:hideMark/>
          </w:tcPr>
          <w:p w14:paraId="29FC8205" w14:textId="07A9E88F"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26,3</w:t>
            </w:r>
          </w:p>
        </w:tc>
        <w:tc>
          <w:tcPr>
            <w:tcW w:w="851" w:type="dxa"/>
            <w:shd w:val="clear" w:color="auto" w:fill="auto"/>
            <w:vAlign w:val="bottom"/>
            <w:hideMark/>
          </w:tcPr>
          <w:p w14:paraId="5714B575" w14:textId="30D3352B"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3</w:t>
            </w:r>
            <w:r w:rsidR="007C2B93">
              <w:rPr>
                <w:sz w:val="18"/>
              </w:rPr>
              <w:t xml:space="preserve"> </w:t>
            </w:r>
            <w:r w:rsidRPr="005D5251">
              <w:rPr>
                <w:sz w:val="18"/>
              </w:rPr>
              <w:t>155</w:t>
            </w:r>
          </w:p>
        </w:tc>
        <w:tc>
          <w:tcPr>
            <w:tcW w:w="1133" w:type="dxa"/>
            <w:shd w:val="clear" w:color="auto" w:fill="auto"/>
            <w:vAlign w:val="bottom"/>
            <w:hideMark/>
          </w:tcPr>
          <w:p w14:paraId="508239D2" w14:textId="0D5100BD"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26,7</w:t>
            </w:r>
          </w:p>
        </w:tc>
      </w:tr>
      <w:tr w:rsidR="0019693E" w:rsidRPr="001C56C5" w14:paraId="67017544" w14:textId="77777777" w:rsidTr="0019693E">
        <w:trPr>
          <w:trHeight w:val="240"/>
        </w:trPr>
        <w:tc>
          <w:tcPr>
            <w:tcW w:w="1418" w:type="dxa"/>
            <w:shd w:val="clear" w:color="auto" w:fill="auto"/>
            <w:hideMark/>
          </w:tcPr>
          <w:p w14:paraId="71465C2A" w14:textId="77777777" w:rsidR="005D5251" w:rsidRPr="005D5251" w:rsidRDefault="005D5251" w:rsidP="0019693E">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No domiciliadas </w:t>
            </w:r>
          </w:p>
        </w:tc>
        <w:tc>
          <w:tcPr>
            <w:tcW w:w="850" w:type="dxa"/>
            <w:shd w:val="clear" w:color="auto" w:fill="auto"/>
            <w:vAlign w:val="bottom"/>
            <w:hideMark/>
          </w:tcPr>
          <w:p w14:paraId="334AA926" w14:textId="77777777"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1</w:t>
            </w:r>
          </w:p>
        </w:tc>
        <w:tc>
          <w:tcPr>
            <w:tcW w:w="1134" w:type="dxa"/>
            <w:shd w:val="clear" w:color="auto" w:fill="auto"/>
            <w:vAlign w:val="bottom"/>
            <w:hideMark/>
          </w:tcPr>
          <w:p w14:paraId="5247F43D" w14:textId="75106274"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0,2</w:t>
            </w:r>
          </w:p>
        </w:tc>
        <w:tc>
          <w:tcPr>
            <w:tcW w:w="851" w:type="dxa"/>
            <w:shd w:val="clear" w:color="auto" w:fill="auto"/>
            <w:vAlign w:val="bottom"/>
            <w:hideMark/>
          </w:tcPr>
          <w:p w14:paraId="2D71B568" w14:textId="77777777"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20</w:t>
            </w:r>
          </w:p>
        </w:tc>
        <w:tc>
          <w:tcPr>
            <w:tcW w:w="1133" w:type="dxa"/>
            <w:shd w:val="clear" w:color="auto" w:fill="auto"/>
            <w:vAlign w:val="bottom"/>
            <w:hideMark/>
          </w:tcPr>
          <w:p w14:paraId="7E492A2C" w14:textId="1C4B6CF3"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0,2</w:t>
            </w:r>
          </w:p>
        </w:tc>
        <w:tc>
          <w:tcPr>
            <w:tcW w:w="851" w:type="dxa"/>
            <w:shd w:val="clear" w:color="auto" w:fill="auto"/>
            <w:vAlign w:val="bottom"/>
            <w:hideMark/>
          </w:tcPr>
          <w:p w14:paraId="57E3E08E" w14:textId="77777777"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21</w:t>
            </w:r>
          </w:p>
        </w:tc>
        <w:tc>
          <w:tcPr>
            <w:tcW w:w="1133" w:type="dxa"/>
            <w:shd w:val="clear" w:color="auto" w:fill="auto"/>
            <w:vAlign w:val="bottom"/>
            <w:hideMark/>
          </w:tcPr>
          <w:p w14:paraId="5C2A8A1E" w14:textId="77961651"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0,2</w:t>
            </w:r>
          </w:p>
        </w:tc>
      </w:tr>
      <w:tr w:rsidR="0019693E" w:rsidRPr="001C56C5" w14:paraId="11BFE60D" w14:textId="77777777" w:rsidTr="0019693E">
        <w:trPr>
          <w:trHeight w:val="240"/>
        </w:trPr>
        <w:tc>
          <w:tcPr>
            <w:tcW w:w="1418" w:type="dxa"/>
            <w:shd w:val="clear" w:color="auto" w:fill="auto"/>
            <w:hideMark/>
          </w:tcPr>
          <w:p w14:paraId="3DFC9FC6" w14:textId="5EBAE0F8" w:rsidR="005D5251" w:rsidRPr="005D5251" w:rsidRDefault="005D5251" w:rsidP="0019693E">
            <w:pPr>
              <w:pStyle w:val="SingleTxtG"/>
              <w:tabs>
                <w:tab w:val="clear" w:pos="1701"/>
                <w:tab w:val="clear" w:pos="2268"/>
                <w:tab w:val="clear" w:pos="2835"/>
              </w:tabs>
              <w:spacing w:before="40" w:after="40" w:line="220" w:lineRule="exact"/>
              <w:ind w:left="0" w:right="0"/>
              <w:jc w:val="left"/>
              <w:rPr>
                <w:sz w:val="18"/>
              </w:rPr>
            </w:pPr>
            <w:r w:rsidRPr="005D5251">
              <w:rPr>
                <w:sz w:val="18"/>
              </w:rPr>
              <w:lastRenderedPageBreak/>
              <w:t xml:space="preserve">Otra región </w:t>
            </w:r>
            <w:r w:rsidR="0019693E" w:rsidRPr="001C56C5">
              <w:rPr>
                <w:sz w:val="18"/>
              </w:rPr>
              <w:br/>
            </w:r>
            <w:r w:rsidRPr="005D5251">
              <w:rPr>
                <w:sz w:val="18"/>
              </w:rPr>
              <w:t xml:space="preserve">(capital) </w:t>
            </w:r>
          </w:p>
        </w:tc>
        <w:tc>
          <w:tcPr>
            <w:tcW w:w="850" w:type="dxa"/>
            <w:shd w:val="clear" w:color="auto" w:fill="auto"/>
            <w:vAlign w:val="bottom"/>
            <w:hideMark/>
          </w:tcPr>
          <w:p w14:paraId="1F8A4241" w14:textId="77777777"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5</w:t>
            </w:r>
          </w:p>
        </w:tc>
        <w:tc>
          <w:tcPr>
            <w:tcW w:w="1134" w:type="dxa"/>
            <w:shd w:val="clear" w:color="auto" w:fill="auto"/>
            <w:vAlign w:val="bottom"/>
            <w:hideMark/>
          </w:tcPr>
          <w:p w14:paraId="161C6A7E" w14:textId="109E0497"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1,0</w:t>
            </w:r>
          </w:p>
        </w:tc>
        <w:tc>
          <w:tcPr>
            <w:tcW w:w="851" w:type="dxa"/>
            <w:shd w:val="clear" w:color="auto" w:fill="auto"/>
            <w:vAlign w:val="bottom"/>
            <w:hideMark/>
          </w:tcPr>
          <w:p w14:paraId="5B2E2410" w14:textId="77777777"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61</w:t>
            </w:r>
          </w:p>
        </w:tc>
        <w:tc>
          <w:tcPr>
            <w:tcW w:w="1133" w:type="dxa"/>
            <w:shd w:val="clear" w:color="auto" w:fill="auto"/>
            <w:vAlign w:val="bottom"/>
            <w:hideMark/>
          </w:tcPr>
          <w:p w14:paraId="142A4DCF" w14:textId="149F6632"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0,5</w:t>
            </w:r>
          </w:p>
        </w:tc>
        <w:tc>
          <w:tcPr>
            <w:tcW w:w="851" w:type="dxa"/>
            <w:shd w:val="clear" w:color="auto" w:fill="auto"/>
            <w:vAlign w:val="bottom"/>
            <w:hideMark/>
          </w:tcPr>
          <w:p w14:paraId="35F7C96E" w14:textId="77777777"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66</w:t>
            </w:r>
          </w:p>
        </w:tc>
        <w:tc>
          <w:tcPr>
            <w:tcW w:w="1133" w:type="dxa"/>
            <w:shd w:val="clear" w:color="auto" w:fill="auto"/>
            <w:vAlign w:val="bottom"/>
            <w:hideMark/>
          </w:tcPr>
          <w:p w14:paraId="7DF74285" w14:textId="53E32274"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0,6</w:t>
            </w:r>
          </w:p>
        </w:tc>
      </w:tr>
      <w:tr w:rsidR="0019693E" w:rsidRPr="001C56C5" w14:paraId="674EF296" w14:textId="77777777" w:rsidTr="0019693E">
        <w:trPr>
          <w:trHeight w:val="240"/>
        </w:trPr>
        <w:tc>
          <w:tcPr>
            <w:tcW w:w="1418" w:type="dxa"/>
            <w:shd w:val="clear" w:color="auto" w:fill="auto"/>
            <w:hideMark/>
          </w:tcPr>
          <w:p w14:paraId="09E92C69" w14:textId="4255741E" w:rsidR="005D5251" w:rsidRPr="005D5251" w:rsidRDefault="005D5251" w:rsidP="0019693E">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Otra región </w:t>
            </w:r>
            <w:r w:rsidR="0019693E" w:rsidRPr="001C56C5">
              <w:rPr>
                <w:sz w:val="18"/>
              </w:rPr>
              <w:br/>
            </w:r>
            <w:r w:rsidRPr="005D5251">
              <w:rPr>
                <w:sz w:val="18"/>
              </w:rPr>
              <w:t>(zona rural)</w:t>
            </w:r>
          </w:p>
        </w:tc>
        <w:tc>
          <w:tcPr>
            <w:tcW w:w="850" w:type="dxa"/>
            <w:shd w:val="clear" w:color="auto" w:fill="auto"/>
            <w:vAlign w:val="bottom"/>
            <w:hideMark/>
          </w:tcPr>
          <w:p w14:paraId="515967A6" w14:textId="77777777"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2</w:t>
            </w:r>
          </w:p>
        </w:tc>
        <w:tc>
          <w:tcPr>
            <w:tcW w:w="1134" w:type="dxa"/>
            <w:shd w:val="clear" w:color="auto" w:fill="auto"/>
            <w:vAlign w:val="bottom"/>
            <w:hideMark/>
          </w:tcPr>
          <w:p w14:paraId="6DEA2B49" w14:textId="1922BF7E"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0,4</w:t>
            </w:r>
          </w:p>
        </w:tc>
        <w:tc>
          <w:tcPr>
            <w:tcW w:w="851" w:type="dxa"/>
            <w:shd w:val="clear" w:color="auto" w:fill="auto"/>
            <w:vAlign w:val="bottom"/>
            <w:hideMark/>
          </w:tcPr>
          <w:p w14:paraId="4B8B8382" w14:textId="77777777"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320</w:t>
            </w:r>
          </w:p>
        </w:tc>
        <w:tc>
          <w:tcPr>
            <w:tcW w:w="1133" w:type="dxa"/>
            <w:shd w:val="clear" w:color="auto" w:fill="auto"/>
            <w:vAlign w:val="bottom"/>
            <w:hideMark/>
          </w:tcPr>
          <w:p w14:paraId="4240F2F6" w14:textId="42203D51"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2,8</w:t>
            </w:r>
          </w:p>
        </w:tc>
        <w:tc>
          <w:tcPr>
            <w:tcW w:w="851" w:type="dxa"/>
            <w:shd w:val="clear" w:color="auto" w:fill="auto"/>
            <w:vAlign w:val="bottom"/>
            <w:hideMark/>
          </w:tcPr>
          <w:p w14:paraId="50B58DF3" w14:textId="77777777"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322</w:t>
            </w:r>
          </w:p>
        </w:tc>
        <w:tc>
          <w:tcPr>
            <w:tcW w:w="1133" w:type="dxa"/>
            <w:shd w:val="clear" w:color="auto" w:fill="auto"/>
            <w:vAlign w:val="bottom"/>
            <w:hideMark/>
          </w:tcPr>
          <w:p w14:paraId="60138129" w14:textId="4BAD8DE3"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2,7</w:t>
            </w:r>
          </w:p>
        </w:tc>
      </w:tr>
      <w:tr w:rsidR="0019693E" w:rsidRPr="001C56C5" w14:paraId="1F135E13" w14:textId="77777777" w:rsidTr="0019693E">
        <w:trPr>
          <w:trHeight w:val="240"/>
        </w:trPr>
        <w:tc>
          <w:tcPr>
            <w:tcW w:w="1418" w:type="dxa"/>
            <w:tcBorders>
              <w:bottom w:val="single" w:sz="4" w:space="0" w:color="auto"/>
            </w:tcBorders>
            <w:shd w:val="clear" w:color="auto" w:fill="auto"/>
            <w:hideMark/>
          </w:tcPr>
          <w:p w14:paraId="5ABD4586" w14:textId="77777777" w:rsidR="005D5251" w:rsidRPr="005D5251" w:rsidRDefault="005D5251" w:rsidP="0019693E">
            <w:pPr>
              <w:pStyle w:val="SingleTxtG"/>
              <w:tabs>
                <w:tab w:val="clear" w:pos="1701"/>
                <w:tab w:val="clear" w:pos="2268"/>
                <w:tab w:val="clear" w:pos="2835"/>
              </w:tabs>
              <w:spacing w:before="40" w:after="40" w:line="220" w:lineRule="exact"/>
              <w:ind w:left="0" w:right="0"/>
              <w:jc w:val="left"/>
              <w:rPr>
                <w:sz w:val="18"/>
              </w:rPr>
            </w:pPr>
            <w:r w:rsidRPr="005D5251">
              <w:rPr>
                <w:sz w:val="18"/>
              </w:rPr>
              <w:t>Sin información</w:t>
            </w:r>
          </w:p>
        </w:tc>
        <w:tc>
          <w:tcPr>
            <w:tcW w:w="850" w:type="dxa"/>
            <w:tcBorders>
              <w:bottom w:val="single" w:sz="4" w:space="0" w:color="auto"/>
            </w:tcBorders>
            <w:shd w:val="clear" w:color="auto" w:fill="auto"/>
            <w:vAlign w:val="bottom"/>
            <w:hideMark/>
          </w:tcPr>
          <w:p w14:paraId="2A210823" w14:textId="77777777"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184</w:t>
            </w:r>
          </w:p>
        </w:tc>
        <w:tc>
          <w:tcPr>
            <w:tcW w:w="1134" w:type="dxa"/>
            <w:tcBorders>
              <w:bottom w:val="single" w:sz="4" w:space="0" w:color="auto"/>
            </w:tcBorders>
            <w:shd w:val="clear" w:color="auto" w:fill="auto"/>
            <w:vAlign w:val="bottom"/>
            <w:hideMark/>
          </w:tcPr>
          <w:p w14:paraId="5041F41D" w14:textId="651905CF"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36,3</w:t>
            </w:r>
          </w:p>
        </w:tc>
        <w:tc>
          <w:tcPr>
            <w:tcW w:w="851" w:type="dxa"/>
            <w:tcBorders>
              <w:bottom w:val="single" w:sz="4" w:space="0" w:color="auto"/>
            </w:tcBorders>
            <w:shd w:val="clear" w:color="auto" w:fill="auto"/>
            <w:vAlign w:val="bottom"/>
            <w:hideMark/>
          </w:tcPr>
          <w:p w14:paraId="0D3EEEBB" w14:textId="1C9D2386"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4</w:t>
            </w:r>
            <w:r w:rsidR="007C2B93">
              <w:rPr>
                <w:sz w:val="18"/>
              </w:rPr>
              <w:t xml:space="preserve"> </w:t>
            </w:r>
            <w:r w:rsidRPr="005D5251">
              <w:rPr>
                <w:sz w:val="18"/>
              </w:rPr>
              <w:t>125</w:t>
            </w:r>
          </w:p>
        </w:tc>
        <w:tc>
          <w:tcPr>
            <w:tcW w:w="1133" w:type="dxa"/>
            <w:tcBorders>
              <w:bottom w:val="single" w:sz="4" w:space="0" w:color="auto"/>
            </w:tcBorders>
            <w:shd w:val="clear" w:color="auto" w:fill="auto"/>
            <w:vAlign w:val="bottom"/>
            <w:hideMark/>
          </w:tcPr>
          <w:p w14:paraId="42592884" w14:textId="69DD2C42"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36,5</w:t>
            </w:r>
          </w:p>
        </w:tc>
        <w:tc>
          <w:tcPr>
            <w:tcW w:w="851" w:type="dxa"/>
            <w:tcBorders>
              <w:bottom w:val="single" w:sz="4" w:space="0" w:color="auto"/>
            </w:tcBorders>
            <w:shd w:val="clear" w:color="auto" w:fill="auto"/>
            <w:vAlign w:val="bottom"/>
            <w:hideMark/>
          </w:tcPr>
          <w:p w14:paraId="71742CB6" w14:textId="6F6C3EF4"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4</w:t>
            </w:r>
            <w:r w:rsidR="007C2B93">
              <w:rPr>
                <w:sz w:val="18"/>
              </w:rPr>
              <w:t xml:space="preserve"> </w:t>
            </w:r>
            <w:r w:rsidRPr="005D5251">
              <w:rPr>
                <w:sz w:val="18"/>
              </w:rPr>
              <w:t>309</w:t>
            </w:r>
          </w:p>
        </w:tc>
        <w:tc>
          <w:tcPr>
            <w:tcW w:w="1133" w:type="dxa"/>
            <w:tcBorders>
              <w:bottom w:val="single" w:sz="4" w:space="0" w:color="auto"/>
            </w:tcBorders>
            <w:shd w:val="clear" w:color="auto" w:fill="auto"/>
            <w:vAlign w:val="bottom"/>
            <w:hideMark/>
          </w:tcPr>
          <w:p w14:paraId="10E43D61" w14:textId="5C291DD2"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36,5</w:t>
            </w:r>
          </w:p>
        </w:tc>
      </w:tr>
      <w:tr w:rsidR="0019693E" w:rsidRPr="001C56C5" w14:paraId="27AB9523" w14:textId="77777777" w:rsidTr="0019693E">
        <w:trPr>
          <w:trHeight w:val="240"/>
        </w:trPr>
        <w:tc>
          <w:tcPr>
            <w:tcW w:w="1418" w:type="dxa"/>
            <w:tcBorders>
              <w:top w:val="single" w:sz="4" w:space="0" w:color="auto"/>
              <w:bottom w:val="single" w:sz="12" w:space="0" w:color="auto"/>
            </w:tcBorders>
            <w:shd w:val="clear" w:color="auto" w:fill="auto"/>
            <w:hideMark/>
          </w:tcPr>
          <w:p w14:paraId="450CBC58" w14:textId="77777777" w:rsidR="005D5251" w:rsidRPr="005D5251" w:rsidRDefault="005D5251" w:rsidP="0019693E">
            <w:pPr>
              <w:pStyle w:val="SingleTxtG"/>
              <w:tabs>
                <w:tab w:val="clear" w:pos="1701"/>
                <w:tab w:val="clear" w:pos="2268"/>
                <w:tab w:val="clear" w:pos="2835"/>
              </w:tabs>
              <w:spacing w:before="80" w:after="80" w:line="220" w:lineRule="exact"/>
              <w:ind w:left="283" w:right="0"/>
              <w:jc w:val="left"/>
              <w:rPr>
                <w:b/>
                <w:bCs/>
                <w:sz w:val="18"/>
              </w:rPr>
            </w:pPr>
            <w:r w:rsidRPr="005D5251">
              <w:rPr>
                <w:b/>
                <w:bCs/>
                <w:sz w:val="18"/>
              </w:rPr>
              <w:t>Total</w:t>
            </w:r>
          </w:p>
        </w:tc>
        <w:tc>
          <w:tcPr>
            <w:tcW w:w="850" w:type="dxa"/>
            <w:tcBorders>
              <w:top w:val="single" w:sz="4" w:space="0" w:color="auto"/>
              <w:bottom w:val="single" w:sz="12" w:space="0" w:color="auto"/>
            </w:tcBorders>
            <w:shd w:val="clear" w:color="auto" w:fill="auto"/>
            <w:vAlign w:val="bottom"/>
            <w:hideMark/>
          </w:tcPr>
          <w:p w14:paraId="14A253B6" w14:textId="77777777" w:rsidR="005D5251" w:rsidRPr="005D5251" w:rsidRDefault="005D5251" w:rsidP="0019693E">
            <w:pPr>
              <w:pStyle w:val="SingleTxtG"/>
              <w:tabs>
                <w:tab w:val="clear" w:pos="1701"/>
                <w:tab w:val="clear" w:pos="2268"/>
                <w:tab w:val="clear" w:pos="2835"/>
              </w:tabs>
              <w:spacing w:before="80" w:after="80" w:line="220" w:lineRule="exact"/>
              <w:ind w:left="0" w:right="28"/>
              <w:jc w:val="right"/>
              <w:rPr>
                <w:b/>
                <w:bCs/>
                <w:sz w:val="18"/>
              </w:rPr>
            </w:pPr>
            <w:r w:rsidRPr="005D5251">
              <w:rPr>
                <w:b/>
                <w:bCs/>
                <w:sz w:val="18"/>
              </w:rPr>
              <w:t>507</w:t>
            </w:r>
          </w:p>
        </w:tc>
        <w:tc>
          <w:tcPr>
            <w:tcW w:w="1134" w:type="dxa"/>
            <w:tcBorders>
              <w:top w:val="single" w:sz="4" w:space="0" w:color="auto"/>
              <w:bottom w:val="single" w:sz="12" w:space="0" w:color="auto"/>
            </w:tcBorders>
            <w:shd w:val="clear" w:color="auto" w:fill="auto"/>
            <w:vAlign w:val="bottom"/>
            <w:hideMark/>
          </w:tcPr>
          <w:p w14:paraId="32723B7E" w14:textId="0C00C984" w:rsidR="005D5251" w:rsidRPr="005D5251" w:rsidRDefault="005D5251" w:rsidP="0019693E">
            <w:pPr>
              <w:pStyle w:val="SingleTxtG"/>
              <w:tabs>
                <w:tab w:val="clear" w:pos="1701"/>
                <w:tab w:val="clear" w:pos="2268"/>
                <w:tab w:val="clear" w:pos="2835"/>
              </w:tabs>
              <w:spacing w:before="80" w:after="80" w:line="220" w:lineRule="exact"/>
              <w:ind w:left="0" w:right="28"/>
              <w:jc w:val="right"/>
              <w:rPr>
                <w:b/>
                <w:bCs/>
                <w:sz w:val="18"/>
              </w:rPr>
            </w:pPr>
            <w:r w:rsidRPr="005D5251">
              <w:rPr>
                <w:b/>
                <w:bCs/>
                <w:sz w:val="18"/>
              </w:rPr>
              <w:t>100,0</w:t>
            </w:r>
          </w:p>
        </w:tc>
        <w:tc>
          <w:tcPr>
            <w:tcW w:w="851" w:type="dxa"/>
            <w:tcBorders>
              <w:top w:val="single" w:sz="4" w:space="0" w:color="auto"/>
              <w:bottom w:val="single" w:sz="12" w:space="0" w:color="auto"/>
            </w:tcBorders>
            <w:shd w:val="clear" w:color="auto" w:fill="auto"/>
            <w:vAlign w:val="bottom"/>
            <w:hideMark/>
          </w:tcPr>
          <w:p w14:paraId="63612A76" w14:textId="7CF5895F" w:rsidR="005D5251" w:rsidRPr="005D5251" w:rsidRDefault="005D5251" w:rsidP="0019693E">
            <w:pPr>
              <w:pStyle w:val="SingleTxtG"/>
              <w:tabs>
                <w:tab w:val="clear" w:pos="1701"/>
                <w:tab w:val="clear" w:pos="2268"/>
                <w:tab w:val="clear" w:pos="2835"/>
              </w:tabs>
              <w:spacing w:before="80" w:after="80" w:line="220" w:lineRule="exact"/>
              <w:ind w:left="0" w:right="28"/>
              <w:jc w:val="right"/>
              <w:rPr>
                <w:b/>
                <w:bCs/>
                <w:sz w:val="18"/>
              </w:rPr>
            </w:pPr>
            <w:r w:rsidRPr="005D5251">
              <w:rPr>
                <w:b/>
                <w:bCs/>
                <w:sz w:val="18"/>
              </w:rPr>
              <w:t>11</w:t>
            </w:r>
            <w:r w:rsidR="007C2B93">
              <w:rPr>
                <w:b/>
                <w:bCs/>
                <w:sz w:val="18"/>
              </w:rPr>
              <w:t xml:space="preserve"> </w:t>
            </w:r>
            <w:r w:rsidRPr="005D5251">
              <w:rPr>
                <w:b/>
                <w:bCs/>
                <w:sz w:val="18"/>
              </w:rPr>
              <w:t>314</w:t>
            </w:r>
          </w:p>
        </w:tc>
        <w:tc>
          <w:tcPr>
            <w:tcW w:w="1133" w:type="dxa"/>
            <w:tcBorders>
              <w:top w:val="single" w:sz="4" w:space="0" w:color="auto"/>
              <w:bottom w:val="single" w:sz="12" w:space="0" w:color="auto"/>
            </w:tcBorders>
            <w:shd w:val="clear" w:color="auto" w:fill="auto"/>
            <w:vAlign w:val="bottom"/>
            <w:hideMark/>
          </w:tcPr>
          <w:p w14:paraId="21A6DAF8" w14:textId="64F7C607" w:rsidR="005D5251" w:rsidRPr="005D5251" w:rsidRDefault="005D5251" w:rsidP="0019693E">
            <w:pPr>
              <w:pStyle w:val="SingleTxtG"/>
              <w:tabs>
                <w:tab w:val="clear" w:pos="1701"/>
                <w:tab w:val="clear" w:pos="2268"/>
                <w:tab w:val="clear" w:pos="2835"/>
              </w:tabs>
              <w:spacing w:before="80" w:after="80" w:line="220" w:lineRule="exact"/>
              <w:ind w:left="0" w:right="28"/>
              <w:jc w:val="right"/>
              <w:rPr>
                <w:b/>
                <w:bCs/>
                <w:sz w:val="18"/>
              </w:rPr>
            </w:pPr>
            <w:r w:rsidRPr="005D5251">
              <w:rPr>
                <w:b/>
                <w:bCs/>
                <w:sz w:val="18"/>
              </w:rPr>
              <w:t>100,0</w:t>
            </w:r>
          </w:p>
        </w:tc>
        <w:tc>
          <w:tcPr>
            <w:tcW w:w="851" w:type="dxa"/>
            <w:tcBorders>
              <w:top w:val="single" w:sz="4" w:space="0" w:color="auto"/>
              <w:bottom w:val="single" w:sz="12" w:space="0" w:color="auto"/>
            </w:tcBorders>
            <w:shd w:val="clear" w:color="auto" w:fill="auto"/>
            <w:vAlign w:val="bottom"/>
            <w:hideMark/>
          </w:tcPr>
          <w:p w14:paraId="192B175D" w14:textId="17530D22" w:rsidR="005D5251" w:rsidRPr="005D5251" w:rsidRDefault="005D5251" w:rsidP="0019693E">
            <w:pPr>
              <w:pStyle w:val="SingleTxtG"/>
              <w:tabs>
                <w:tab w:val="clear" w:pos="1701"/>
                <w:tab w:val="clear" w:pos="2268"/>
                <w:tab w:val="clear" w:pos="2835"/>
              </w:tabs>
              <w:spacing w:before="80" w:after="80" w:line="220" w:lineRule="exact"/>
              <w:ind w:left="0" w:right="28"/>
              <w:jc w:val="right"/>
              <w:rPr>
                <w:b/>
                <w:bCs/>
                <w:sz w:val="18"/>
              </w:rPr>
            </w:pPr>
            <w:r w:rsidRPr="005D5251">
              <w:rPr>
                <w:b/>
                <w:bCs/>
                <w:sz w:val="18"/>
              </w:rPr>
              <w:t>11</w:t>
            </w:r>
            <w:r w:rsidR="007C2B93">
              <w:rPr>
                <w:b/>
                <w:bCs/>
                <w:sz w:val="18"/>
              </w:rPr>
              <w:t xml:space="preserve"> </w:t>
            </w:r>
            <w:r w:rsidRPr="005D5251">
              <w:rPr>
                <w:b/>
                <w:bCs/>
                <w:sz w:val="18"/>
              </w:rPr>
              <w:t>821</w:t>
            </w:r>
          </w:p>
        </w:tc>
        <w:tc>
          <w:tcPr>
            <w:tcW w:w="1133" w:type="dxa"/>
            <w:tcBorders>
              <w:top w:val="single" w:sz="4" w:space="0" w:color="auto"/>
              <w:bottom w:val="single" w:sz="12" w:space="0" w:color="auto"/>
            </w:tcBorders>
            <w:shd w:val="clear" w:color="auto" w:fill="auto"/>
            <w:vAlign w:val="bottom"/>
            <w:hideMark/>
          </w:tcPr>
          <w:p w14:paraId="252C1843" w14:textId="3069F1C2" w:rsidR="005D5251" w:rsidRPr="005D5251" w:rsidRDefault="005D5251" w:rsidP="0019693E">
            <w:pPr>
              <w:pStyle w:val="SingleTxtG"/>
              <w:tabs>
                <w:tab w:val="clear" w:pos="1701"/>
                <w:tab w:val="clear" w:pos="2268"/>
                <w:tab w:val="clear" w:pos="2835"/>
              </w:tabs>
              <w:spacing w:before="80" w:after="80" w:line="220" w:lineRule="exact"/>
              <w:ind w:left="0" w:right="28"/>
              <w:jc w:val="right"/>
              <w:rPr>
                <w:b/>
                <w:bCs/>
                <w:sz w:val="18"/>
              </w:rPr>
            </w:pPr>
            <w:r w:rsidRPr="005D5251">
              <w:rPr>
                <w:b/>
                <w:bCs/>
                <w:sz w:val="18"/>
              </w:rPr>
              <w:t>100,0</w:t>
            </w:r>
          </w:p>
        </w:tc>
      </w:tr>
    </w:tbl>
    <w:p w14:paraId="7C852E89" w14:textId="77777777" w:rsidR="005D5251" w:rsidRPr="005D5251" w:rsidRDefault="005D5251" w:rsidP="0019693E">
      <w:pPr>
        <w:pStyle w:val="SingleTxtG"/>
        <w:spacing w:before="120"/>
        <w:ind w:firstLine="170"/>
        <w:jc w:val="left"/>
        <w:rPr>
          <w:sz w:val="18"/>
          <w:szCs w:val="18"/>
        </w:rPr>
      </w:pPr>
      <w:r w:rsidRPr="005D5251">
        <w:rPr>
          <w:i/>
          <w:iCs/>
          <w:sz w:val="18"/>
          <w:szCs w:val="18"/>
        </w:rPr>
        <w:t>Fuente:</w:t>
      </w:r>
      <w:r w:rsidRPr="005D5251">
        <w:rPr>
          <w:sz w:val="18"/>
          <w:szCs w:val="18"/>
        </w:rPr>
        <w:t xml:space="preserve"> Datos de la Encuesta Nacional llevada a cabo por el Sistema Nacional de Atención Socioeducativa (SINASE), 2023.</w:t>
      </w:r>
    </w:p>
    <w:p w14:paraId="1C574145" w14:textId="77777777" w:rsidR="005D5251" w:rsidRPr="005D5251" w:rsidRDefault="005D5251" w:rsidP="005D5251">
      <w:pPr>
        <w:pStyle w:val="SingleTxtG"/>
      </w:pPr>
      <w:r w:rsidRPr="005D5251">
        <w:t>118.</w:t>
      </w:r>
      <w:r w:rsidRPr="005D5251">
        <w:tab/>
        <w:t>El Anuario de Seguridad Pública del Brasil de 2023 revela una disminución del número de adolescentes internados en centros cerrados, que pasó de 24.510 en 2018 a 12.154 en 2022. Las causas de esta reducción siguen en estudio.</w:t>
      </w:r>
    </w:p>
    <w:p w14:paraId="5A6FC583" w14:textId="682B81D4" w:rsidR="005D5251" w:rsidRPr="001C56C5" w:rsidRDefault="005D5251" w:rsidP="0019693E">
      <w:pPr>
        <w:pStyle w:val="H1G"/>
      </w:pPr>
      <w:r w:rsidRPr="001C56C5">
        <w:tab/>
      </w:r>
      <w:r w:rsidR="0019693E" w:rsidRPr="001C56C5">
        <w:tab/>
      </w:r>
      <w:r w:rsidRPr="001C56C5">
        <w:t>Respuesta al párrafo 19 c) de la lista de cuestiones</w:t>
      </w:r>
    </w:p>
    <w:p w14:paraId="0CF91D71" w14:textId="77777777" w:rsidR="005D5251" w:rsidRPr="005D5251" w:rsidRDefault="005D5251" w:rsidP="005D5251">
      <w:pPr>
        <w:pStyle w:val="SingleTxtG"/>
      </w:pPr>
      <w:r w:rsidRPr="005D5251">
        <w:t>119.</w:t>
      </w:r>
      <w:r w:rsidRPr="005D5251">
        <w:tab/>
        <w:t>Número de personas atendidas por los Servicios de Protección Social para Adolescentes en el marco de medidas socioeducativas de libertad asistida y prestación de servicios comunitarios: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75"/>
        <w:gridCol w:w="1851"/>
        <w:gridCol w:w="1851"/>
        <w:gridCol w:w="1893"/>
      </w:tblGrid>
      <w:tr w:rsidR="0019693E" w:rsidRPr="001C56C5" w14:paraId="587E92C0" w14:textId="77777777" w:rsidTr="0019693E">
        <w:trPr>
          <w:trHeight w:val="240"/>
          <w:tblHeader/>
        </w:trPr>
        <w:tc>
          <w:tcPr>
            <w:tcW w:w="1775" w:type="dxa"/>
            <w:tcBorders>
              <w:top w:val="single" w:sz="4" w:space="0" w:color="auto"/>
              <w:bottom w:val="single" w:sz="12" w:space="0" w:color="auto"/>
            </w:tcBorders>
            <w:shd w:val="clear" w:color="auto" w:fill="auto"/>
            <w:vAlign w:val="bottom"/>
            <w:hideMark/>
          </w:tcPr>
          <w:p w14:paraId="4BEB2C47" w14:textId="2E2B0D47" w:rsidR="005D5251" w:rsidRPr="005D5251" w:rsidRDefault="005D5251" w:rsidP="0019693E">
            <w:pPr>
              <w:pStyle w:val="SingleTxtG"/>
              <w:tabs>
                <w:tab w:val="clear" w:pos="1701"/>
                <w:tab w:val="clear" w:pos="2268"/>
                <w:tab w:val="clear" w:pos="2835"/>
              </w:tabs>
              <w:spacing w:before="80" w:after="80" w:line="200" w:lineRule="exact"/>
              <w:ind w:left="0" w:right="0"/>
              <w:jc w:val="left"/>
              <w:rPr>
                <w:i/>
                <w:sz w:val="16"/>
              </w:rPr>
            </w:pPr>
            <w:r w:rsidRPr="005D5251">
              <w:rPr>
                <w:i/>
                <w:iCs/>
                <w:sz w:val="16"/>
              </w:rPr>
              <w:t>Año</w:t>
            </w:r>
          </w:p>
        </w:tc>
        <w:tc>
          <w:tcPr>
            <w:tcW w:w="1851" w:type="dxa"/>
            <w:tcBorders>
              <w:top w:val="single" w:sz="4" w:space="0" w:color="auto"/>
              <w:bottom w:val="single" w:sz="12" w:space="0" w:color="auto"/>
            </w:tcBorders>
            <w:shd w:val="clear" w:color="auto" w:fill="auto"/>
            <w:vAlign w:val="bottom"/>
            <w:hideMark/>
          </w:tcPr>
          <w:p w14:paraId="180E6A6D" w14:textId="77777777" w:rsidR="005D5251" w:rsidRPr="005D5251" w:rsidRDefault="005D5251" w:rsidP="0019693E">
            <w:pPr>
              <w:pStyle w:val="SingleTxtG"/>
              <w:tabs>
                <w:tab w:val="clear" w:pos="1701"/>
                <w:tab w:val="clear" w:pos="2268"/>
                <w:tab w:val="clear" w:pos="2835"/>
              </w:tabs>
              <w:spacing w:before="80" w:after="80" w:line="200" w:lineRule="exact"/>
              <w:ind w:left="0" w:right="28"/>
              <w:jc w:val="right"/>
              <w:rPr>
                <w:i/>
                <w:sz w:val="16"/>
              </w:rPr>
            </w:pPr>
            <w:r w:rsidRPr="005D5251">
              <w:rPr>
                <w:i/>
                <w:iCs/>
                <w:sz w:val="16"/>
              </w:rPr>
              <w:t>Total</w:t>
            </w:r>
          </w:p>
        </w:tc>
        <w:tc>
          <w:tcPr>
            <w:tcW w:w="1851" w:type="dxa"/>
            <w:tcBorders>
              <w:top w:val="single" w:sz="4" w:space="0" w:color="auto"/>
              <w:bottom w:val="single" w:sz="12" w:space="0" w:color="auto"/>
            </w:tcBorders>
            <w:shd w:val="clear" w:color="auto" w:fill="auto"/>
            <w:vAlign w:val="bottom"/>
            <w:hideMark/>
          </w:tcPr>
          <w:p w14:paraId="7C1587C6" w14:textId="77777777" w:rsidR="005D5251" w:rsidRPr="005D5251" w:rsidRDefault="005D5251" w:rsidP="0019693E">
            <w:pPr>
              <w:pStyle w:val="SingleTxtG"/>
              <w:tabs>
                <w:tab w:val="clear" w:pos="1701"/>
                <w:tab w:val="clear" w:pos="2268"/>
                <w:tab w:val="clear" w:pos="2835"/>
              </w:tabs>
              <w:spacing w:before="80" w:after="80" w:line="200" w:lineRule="exact"/>
              <w:ind w:left="0" w:right="28"/>
              <w:jc w:val="right"/>
              <w:rPr>
                <w:i/>
                <w:sz w:val="16"/>
              </w:rPr>
            </w:pPr>
            <w:r w:rsidRPr="005D5251">
              <w:rPr>
                <w:i/>
                <w:iCs/>
                <w:sz w:val="16"/>
              </w:rPr>
              <w:t>Chicos</w:t>
            </w:r>
          </w:p>
        </w:tc>
        <w:tc>
          <w:tcPr>
            <w:tcW w:w="1893" w:type="dxa"/>
            <w:tcBorders>
              <w:top w:val="single" w:sz="4" w:space="0" w:color="auto"/>
              <w:bottom w:val="single" w:sz="12" w:space="0" w:color="auto"/>
            </w:tcBorders>
            <w:shd w:val="clear" w:color="auto" w:fill="auto"/>
            <w:vAlign w:val="bottom"/>
            <w:hideMark/>
          </w:tcPr>
          <w:p w14:paraId="6106AF43" w14:textId="77777777" w:rsidR="005D5251" w:rsidRPr="005D5251" w:rsidRDefault="005D5251" w:rsidP="0019693E">
            <w:pPr>
              <w:pStyle w:val="SingleTxtG"/>
              <w:tabs>
                <w:tab w:val="clear" w:pos="1701"/>
                <w:tab w:val="clear" w:pos="2268"/>
                <w:tab w:val="clear" w:pos="2835"/>
              </w:tabs>
              <w:spacing w:before="80" w:after="80" w:line="200" w:lineRule="exact"/>
              <w:ind w:left="0" w:right="28"/>
              <w:jc w:val="right"/>
              <w:rPr>
                <w:i/>
                <w:sz w:val="16"/>
              </w:rPr>
            </w:pPr>
            <w:r w:rsidRPr="005D5251">
              <w:rPr>
                <w:i/>
                <w:iCs/>
                <w:sz w:val="16"/>
              </w:rPr>
              <w:t>Chicas</w:t>
            </w:r>
          </w:p>
        </w:tc>
      </w:tr>
      <w:tr w:rsidR="0019693E" w:rsidRPr="001C56C5" w14:paraId="6C3A403C" w14:textId="77777777" w:rsidTr="0019693E">
        <w:trPr>
          <w:trHeight w:val="240"/>
        </w:trPr>
        <w:tc>
          <w:tcPr>
            <w:tcW w:w="1775" w:type="dxa"/>
            <w:tcBorders>
              <w:top w:val="single" w:sz="12" w:space="0" w:color="auto"/>
            </w:tcBorders>
            <w:shd w:val="clear" w:color="auto" w:fill="auto"/>
            <w:hideMark/>
          </w:tcPr>
          <w:p w14:paraId="0AD0C1CB" w14:textId="77777777" w:rsidR="005D5251" w:rsidRPr="005D5251" w:rsidRDefault="005D5251" w:rsidP="0019693E">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2021 </w:t>
            </w:r>
          </w:p>
        </w:tc>
        <w:tc>
          <w:tcPr>
            <w:tcW w:w="1851" w:type="dxa"/>
            <w:tcBorders>
              <w:top w:val="single" w:sz="12" w:space="0" w:color="auto"/>
            </w:tcBorders>
            <w:shd w:val="clear" w:color="auto" w:fill="auto"/>
            <w:vAlign w:val="bottom"/>
            <w:hideMark/>
          </w:tcPr>
          <w:p w14:paraId="05A74DC2" w14:textId="08DA727C"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29</w:t>
            </w:r>
            <w:r w:rsidR="0019693E" w:rsidRPr="001C56C5">
              <w:rPr>
                <w:sz w:val="18"/>
              </w:rPr>
              <w:t xml:space="preserve"> </w:t>
            </w:r>
            <w:r w:rsidRPr="005D5251">
              <w:rPr>
                <w:sz w:val="18"/>
              </w:rPr>
              <w:t>795</w:t>
            </w:r>
          </w:p>
        </w:tc>
        <w:tc>
          <w:tcPr>
            <w:tcW w:w="1851" w:type="dxa"/>
            <w:tcBorders>
              <w:top w:val="single" w:sz="12" w:space="0" w:color="auto"/>
            </w:tcBorders>
            <w:shd w:val="clear" w:color="auto" w:fill="auto"/>
            <w:vAlign w:val="bottom"/>
            <w:hideMark/>
          </w:tcPr>
          <w:p w14:paraId="7E5ECA1D" w14:textId="646AF2DD"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25</w:t>
            </w:r>
            <w:r w:rsidR="0019693E" w:rsidRPr="001C56C5">
              <w:rPr>
                <w:sz w:val="18"/>
              </w:rPr>
              <w:t xml:space="preserve"> </w:t>
            </w:r>
            <w:r w:rsidRPr="005D5251">
              <w:rPr>
                <w:sz w:val="18"/>
              </w:rPr>
              <w:t>940</w:t>
            </w:r>
          </w:p>
        </w:tc>
        <w:tc>
          <w:tcPr>
            <w:tcW w:w="1893" w:type="dxa"/>
            <w:tcBorders>
              <w:top w:val="single" w:sz="12" w:space="0" w:color="auto"/>
            </w:tcBorders>
            <w:shd w:val="clear" w:color="auto" w:fill="auto"/>
            <w:vAlign w:val="bottom"/>
            <w:hideMark/>
          </w:tcPr>
          <w:p w14:paraId="157CB50C" w14:textId="2B10D673"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3</w:t>
            </w:r>
            <w:r w:rsidR="0019693E" w:rsidRPr="001C56C5">
              <w:rPr>
                <w:sz w:val="18"/>
              </w:rPr>
              <w:t xml:space="preserve"> </w:t>
            </w:r>
            <w:r w:rsidRPr="005D5251">
              <w:rPr>
                <w:sz w:val="18"/>
              </w:rPr>
              <w:t>855</w:t>
            </w:r>
          </w:p>
        </w:tc>
      </w:tr>
      <w:tr w:rsidR="0019693E" w:rsidRPr="001C56C5" w14:paraId="01C76C05" w14:textId="77777777" w:rsidTr="0019693E">
        <w:trPr>
          <w:trHeight w:val="240"/>
        </w:trPr>
        <w:tc>
          <w:tcPr>
            <w:tcW w:w="1775" w:type="dxa"/>
            <w:shd w:val="clear" w:color="auto" w:fill="auto"/>
            <w:hideMark/>
          </w:tcPr>
          <w:p w14:paraId="11BF2474" w14:textId="77777777" w:rsidR="005D5251" w:rsidRPr="005D5251" w:rsidRDefault="005D5251" w:rsidP="0019693E">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2022 </w:t>
            </w:r>
          </w:p>
        </w:tc>
        <w:tc>
          <w:tcPr>
            <w:tcW w:w="1851" w:type="dxa"/>
            <w:shd w:val="clear" w:color="auto" w:fill="auto"/>
            <w:vAlign w:val="bottom"/>
            <w:hideMark/>
          </w:tcPr>
          <w:p w14:paraId="6CE623EB" w14:textId="52B139BA"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30</w:t>
            </w:r>
            <w:r w:rsidR="0019693E" w:rsidRPr="001C56C5">
              <w:rPr>
                <w:sz w:val="18"/>
              </w:rPr>
              <w:t xml:space="preserve"> </w:t>
            </w:r>
            <w:r w:rsidRPr="005D5251">
              <w:rPr>
                <w:sz w:val="18"/>
              </w:rPr>
              <w:t>979</w:t>
            </w:r>
          </w:p>
        </w:tc>
        <w:tc>
          <w:tcPr>
            <w:tcW w:w="1851" w:type="dxa"/>
            <w:shd w:val="clear" w:color="auto" w:fill="auto"/>
            <w:vAlign w:val="bottom"/>
            <w:hideMark/>
          </w:tcPr>
          <w:p w14:paraId="53FCEDE6" w14:textId="516A2EDD"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26</w:t>
            </w:r>
            <w:r w:rsidR="0019693E" w:rsidRPr="001C56C5">
              <w:rPr>
                <w:sz w:val="18"/>
              </w:rPr>
              <w:t xml:space="preserve"> </w:t>
            </w:r>
            <w:r w:rsidRPr="005D5251">
              <w:rPr>
                <w:sz w:val="18"/>
              </w:rPr>
              <w:t>897</w:t>
            </w:r>
          </w:p>
        </w:tc>
        <w:tc>
          <w:tcPr>
            <w:tcW w:w="1893" w:type="dxa"/>
            <w:shd w:val="clear" w:color="auto" w:fill="auto"/>
            <w:vAlign w:val="bottom"/>
            <w:hideMark/>
          </w:tcPr>
          <w:p w14:paraId="293F7064" w14:textId="73472C7F"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4</w:t>
            </w:r>
            <w:r w:rsidR="0019693E" w:rsidRPr="001C56C5">
              <w:rPr>
                <w:sz w:val="18"/>
              </w:rPr>
              <w:t xml:space="preserve"> </w:t>
            </w:r>
            <w:r w:rsidRPr="005D5251">
              <w:rPr>
                <w:sz w:val="18"/>
              </w:rPr>
              <w:t>082</w:t>
            </w:r>
          </w:p>
        </w:tc>
      </w:tr>
      <w:tr w:rsidR="0019693E" w:rsidRPr="001C56C5" w14:paraId="30DC84E6" w14:textId="77777777" w:rsidTr="0019693E">
        <w:trPr>
          <w:trHeight w:val="240"/>
        </w:trPr>
        <w:tc>
          <w:tcPr>
            <w:tcW w:w="1775" w:type="dxa"/>
            <w:tcBorders>
              <w:bottom w:val="single" w:sz="12" w:space="0" w:color="auto"/>
            </w:tcBorders>
            <w:shd w:val="clear" w:color="auto" w:fill="auto"/>
            <w:hideMark/>
          </w:tcPr>
          <w:p w14:paraId="5A87BE6D" w14:textId="77777777" w:rsidR="005D5251" w:rsidRPr="005D5251" w:rsidRDefault="005D5251" w:rsidP="0019693E">
            <w:pPr>
              <w:pStyle w:val="SingleTxtG"/>
              <w:tabs>
                <w:tab w:val="clear" w:pos="1701"/>
                <w:tab w:val="clear" w:pos="2268"/>
                <w:tab w:val="clear" w:pos="2835"/>
              </w:tabs>
              <w:spacing w:before="40" w:after="40" w:line="220" w:lineRule="exact"/>
              <w:ind w:left="0" w:right="0"/>
              <w:jc w:val="left"/>
              <w:rPr>
                <w:sz w:val="18"/>
              </w:rPr>
            </w:pPr>
            <w:r w:rsidRPr="005D5251">
              <w:rPr>
                <w:sz w:val="18"/>
              </w:rPr>
              <w:t xml:space="preserve">2023 </w:t>
            </w:r>
          </w:p>
        </w:tc>
        <w:tc>
          <w:tcPr>
            <w:tcW w:w="1851" w:type="dxa"/>
            <w:tcBorders>
              <w:bottom w:val="single" w:sz="12" w:space="0" w:color="auto"/>
            </w:tcBorders>
            <w:shd w:val="clear" w:color="auto" w:fill="auto"/>
            <w:vAlign w:val="bottom"/>
            <w:hideMark/>
          </w:tcPr>
          <w:p w14:paraId="24A147CC" w14:textId="17F15EE0"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33</w:t>
            </w:r>
            <w:r w:rsidR="0019693E" w:rsidRPr="001C56C5">
              <w:rPr>
                <w:sz w:val="18"/>
              </w:rPr>
              <w:t xml:space="preserve"> </w:t>
            </w:r>
            <w:r w:rsidRPr="005D5251">
              <w:rPr>
                <w:sz w:val="18"/>
              </w:rPr>
              <w:t>285</w:t>
            </w:r>
          </w:p>
        </w:tc>
        <w:tc>
          <w:tcPr>
            <w:tcW w:w="1851" w:type="dxa"/>
            <w:tcBorders>
              <w:bottom w:val="single" w:sz="12" w:space="0" w:color="auto"/>
            </w:tcBorders>
            <w:shd w:val="clear" w:color="auto" w:fill="auto"/>
            <w:vAlign w:val="bottom"/>
            <w:hideMark/>
          </w:tcPr>
          <w:p w14:paraId="5A4C32AD" w14:textId="7A561ADB"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28</w:t>
            </w:r>
            <w:r w:rsidR="0019693E" w:rsidRPr="001C56C5">
              <w:rPr>
                <w:sz w:val="18"/>
              </w:rPr>
              <w:t xml:space="preserve"> </w:t>
            </w:r>
            <w:r w:rsidRPr="005D5251">
              <w:rPr>
                <w:sz w:val="18"/>
              </w:rPr>
              <w:t>752</w:t>
            </w:r>
          </w:p>
        </w:tc>
        <w:tc>
          <w:tcPr>
            <w:tcW w:w="1893" w:type="dxa"/>
            <w:tcBorders>
              <w:bottom w:val="single" w:sz="12" w:space="0" w:color="auto"/>
            </w:tcBorders>
            <w:shd w:val="clear" w:color="auto" w:fill="auto"/>
            <w:vAlign w:val="bottom"/>
            <w:hideMark/>
          </w:tcPr>
          <w:p w14:paraId="38410152" w14:textId="4AAA5825" w:rsidR="005D5251" w:rsidRPr="005D5251" w:rsidRDefault="005D5251" w:rsidP="0019693E">
            <w:pPr>
              <w:pStyle w:val="SingleTxtG"/>
              <w:tabs>
                <w:tab w:val="clear" w:pos="1701"/>
                <w:tab w:val="clear" w:pos="2268"/>
                <w:tab w:val="clear" w:pos="2835"/>
              </w:tabs>
              <w:spacing w:before="40" w:after="40" w:line="220" w:lineRule="exact"/>
              <w:ind w:left="0" w:right="28"/>
              <w:jc w:val="right"/>
              <w:rPr>
                <w:sz w:val="18"/>
              </w:rPr>
            </w:pPr>
            <w:r w:rsidRPr="005D5251">
              <w:rPr>
                <w:sz w:val="18"/>
              </w:rPr>
              <w:t>4</w:t>
            </w:r>
            <w:r w:rsidR="0019693E" w:rsidRPr="001C56C5">
              <w:rPr>
                <w:sz w:val="18"/>
              </w:rPr>
              <w:t xml:space="preserve"> </w:t>
            </w:r>
            <w:r w:rsidRPr="005D5251">
              <w:rPr>
                <w:sz w:val="18"/>
              </w:rPr>
              <w:t>533</w:t>
            </w:r>
          </w:p>
        </w:tc>
      </w:tr>
    </w:tbl>
    <w:p w14:paraId="16E34ACB" w14:textId="1CBE32A0" w:rsidR="005D5251" w:rsidRPr="001C56C5" w:rsidRDefault="0019693E" w:rsidP="0019693E">
      <w:pPr>
        <w:pStyle w:val="H1G"/>
      </w:pPr>
      <w:r w:rsidRPr="001C56C5">
        <w:tab/>
      </w:r>
      <w:r w:rsidR="005D5251" w:rsidRPr="001C56C5">
        <w:tab/>
        <w:t>Respuesta al párrafo 19 d) de la lista de cuestiones</w:t>
      </w:r>
    </w:p>
    <w:p w14:paraId="28B8FC0E" w14:textId="77777777" w:rsidR="005D5251" w:rsidRPr="005D5251" w:rsidRDefault="005D5251" w:rsidP="005D5251">
      <w:pPr>
        <w:pStyle w:val="SingleTxtG"/>
      </w:pPr>
      <w:r w:rsidRPr="005D5251">
        <w:t>120.</w:t>
      </w:r>
      <w:r w:rsidRPr="005D5251">
        <w:tab/>
        <w:t>Las estadísticas oficiales sobre niños y adolescentes en detención preventiva en el Brasil son limitadas. Aunque la legislación brasileña estipula que la detención de menores no puede exceder los tres años de duración y no debe prolongarse más allá de los 21 años de edad, las fuentes estadísticas gubernamentales no ofrecen datos detallados sobre categorías específicas como la edad, el sexo o el tipo de delito.</w:t>
      </w:r>
    </w:p>
    <w:p w14:paraId="5BAA624D" w14:textId="384FEC55" w:rsidR="005D5251" w:rsidRPr="001C56C5" w:rsidRDefault="0019693E" w:rsidP="0019693E">
      <w:pPr>
        <w:pStyle w:val="H1G"/>
      </w:pPr>
      <w:r w:rsidRPr="001C56C5">
        <w:tab/>
      </w:r>
      <w:r w:rsidR="005D5251" w:rsidRPr="001C56C5">
        <w:tab/>
        <w:t>Respuesta al párrafo 19 e) de la lista de cuestiones</w:t>
      </w:r>
    </w:p>
    <w:p w14:paraId="328A0D2C" w14:textId="09AB6505" w:rsidR="005D5251" w:rsidRPr="005D5251" w:rsidRDefault="005D5251" w:rsidP="005D5251">
      <w:pPr>
        <w:pStyle w:val="SingleTxtG"/>
      </w:pPr>
      <w:r w:rsidRPr="005D5251">
        <w:t>121.</w:t>
      </w:r>
      <w:r w:rsidRPr="005D5251">
        <w:tab/>
        <w:t>Las estadísticas oficiales sobre niños y adolescentes que cumplen condena en centros de detención en el Brasil son limitadas. Aunque la legislación brasileña estipula que la</w:t>
      </w:r>
      <w:r w:rsidR="007C2B93">
        <w:t> </w:t>
      </w:r>
      <w:r w:rsidRPr="005D5251">
        <w:t>detención de jóvenes no puede superar los tres años y no debe prolongarse más allá de los</w:t>
      </w:r>
      <w:r w:rsidR="007C2B93">
        <w:t> </w:t>
      </w:r>
      <w:r w:rsidRPr="005D5251">
        <w:t>21 años, las fuentes estadísticas gubernamentales no facilitan datos detallados sobre la duración de las condenas por categorías específicas como la edad, el sexo o el tipo de delito.</w:t>
      </w:r>
    </w:p>
    <w:p w14:paraId="75282BB8" w14:textId="6D2A4E85" w:rsidR="005D5251" w:rsidRPr="001C56C5" w:rsidRDefault="0019693E" w:rsidP="0019693E">
      <w:pPr>
        <w:pStyle w:val="H1G"/>
      </w:pPr>
      <w:r w:rsidRPr="001C56C5">
        <w:tab/>
      </w:r>
      <w:r w:rsidR="005D5251" w:rsidRPr="001C56C5">
        <w:tab/>
        <w:t>Respuesta al párrafo 20 de la lista de cuestiones</w:t>
      </w:r>
    </w:p>
    <w:p w14:paraId="212230C6" w14:textId="77777777" w:rsidR="005D5251" w:rsidRPr="005D5251" w:rsidRDefault="005D5251" w:rsidP="005D5251">
      <w:pPr>
        <w:pStyle w:val="SingleTxtG"/>
      </w:pPr>
      <w:r w:rsidRPr="005D5251">
        <w:t>122.</w:t>
      </w:r>
      <w:r w:rsidRPr="005D5251">
        <w:tab/>
        <w:t xml:space="preserve">En 2024, el Brasil presentó su segundo examen nacional voluntario en el foro político de alto nivel sobre el desarrollo sostenible de las Naciones Unidas e hizo hincapié en su compromiso con los Objetivos de Desarrollo Sostenible (ODS), especialmente en relación con los niños y los jóvenes. El Plan Plurianual (PPA) para 2024-2027 armoniza las políticas nacionales con los ODS y articula seis agendas prioritarias y cinco agendas transversales, la primera de ellas centrada en la infancia y la adolescencia. Esta agenda intersectorial apoya iniciativas clave, como el Plan Juventud Negra Viva, que refuerza la visión brasileña de un desarrollo centrado en la juventud. El Gobierno ha impulsado desde 2023 sus políticas de la juventud adoptando medidas como la reinstauración de la Comisión Interministerial de la </w:t>
      </w:r>
      <w:r w:rsidRPr="005D5251">
        <w:lastRenderedPageBreak/>
        <w:t>Política de la Juventud, ampliando el Consejo Nacional de la Juventud y organizando talleres relacionados con el Plan Nacional de Juventud.</w:t>
      </w:r>
    </w:p>
    <w:p w14:paraId="37B5EA61" w14:textId="77777777" w:rsidR="005D5251" w:rsidRPr="005D5251" w:rsidRDefault="005D5251" w:rsidP="005D5251">
      <w:pPr>
        <w:pStyle w:val="SingleTxtG"/>
      </w:pPr>
      <w:r w:rsidRPr="005D5251">
        <w:t>123.</w:t>
      </w:r>
      <w:r w:rsidRPr="005D5251">
        <w:tab/>
        <w:t>El examen nacional voluntario del Brasil también destaca los avances logrados por el país en la implementación de los Objetivos de Desarrollo Sostenible (ODS) valiéndose de los indicadores del Instituto Brasileño de Geografía y Estadística, particularmente en lo tocante a la erradicación de la pobreza (ODS 1), la seguridad alimentaria (ODS 2), la salud (ODS 3), la educación (ODS 4), la igualdad de género (ODS 5), el trabajo decente (ODS 8) e instituciones sólidas (ODS 16). Por otro lado, en la Primera Conferencia Ministerial Mundial para poner fin a la violencia contra la niñez (2024), el Brasil reforzó su enfoque de la protección de la infancia basado en los derechos, manifestando directamente su apoyo a la meta 16.2 de los ODS. Estos esfuerzos reflejan el renovado interés del Gobierno por impulsar políticas orientadas a los jóvenes y mantener la Agenda 2030 en el núcleo de las estrategias nacionales de desarrollo.</w:t>
      </w:r>
    </w:p>
    <w:p w14:paraId="58ED6BE5" w14:textId="0F4F2904" w:rsidR="005D5251" w:rsidRPr="001C56C5" w:rsidRDefault="0019693E" w:rsidP="0019693E">
      <w:pPr>
        <w:pStyle w:val="H1G"/>
      </w:pPr>
      <w:r w:rsidRPr="001C56C5">
        <w:tab/>
      </w:r>
      <w:r w:rsidR="005D5251" w:rsidRPr="001C56C5">
        <w:tab/>
        <w:t>Respuesta al párrafo 21 de la lista de cuestiones</w:t>
      </w:r>
    </w:p>
    <w:p w14:paraId="2751162C" w14:textId="34AC45D7" w:rsidR="005D5251" w:rsidRPr="005D5251" w:rsidRDefault="005D5251" w:rsidP="005D5251">
      <w:pPr>
        <w:pStyle w:val="SingleTxtG"/>
      </w:pPr>
      <w:r w:rsidRPr="005D5251">
        <w:t>124.</w:t>
      </w:r>
      <w:r w:rsidRPr="005D5251">
        <w:tab/>
        <w:t xml:space="preserve">Según datos del Instituto Brasileño de Geografía y Estadística (IBGE) </w:t>
      </w:r>
      <w:r w:rsidR="007C2B93">
        <w:t>–</w:t>
      </w:r>
      <w:r w:rsidRPr="005D5251">
        <w:t xml:space="preserve"> Censo Demográfico de 2022, el Brasil cuenta con un total de 40.129.261 niños y adolescentes, distribuidos de la siguiente manera: 12.704.860 de 0 a 4 años; 13.749.440 de 5 a 9 años; y 13.674.961 de 10 a 14 años.</w:t>
      </w:r>
    </w:p>
    <w:p w14:paraId="6CCC51A0" w14:textId="6AE53AC5" w:rsidR="005D5251" w:rsidRPr="001C56C5" w:rsidRDefault="0019693E" w:rsidP="0019693E">
      <w:pPr>
        <w:pStyle w:val="H1G"/>
      </w:pPr>
      <w:r w:rsidRPr="001C56C5">
        <w:tab/>
      </w:r>
      <w:r w:rsidR="005D5251" w:rsidRPr="001C56C5">
        <w:tab/>
        <w:t>Respuesta al párrafo 22 de la lista de cuestiones</w:t>
      </w:r>
    </w:p>
    <w:p w14:paraId="18465CF0" w14:textId="3B242F8D" w:rsidR="005D5251" w:rsidRPr="001C56C5" w:rsidRDefault="005D5251" w:rsidP="005D5251">
      <w:pPr>
        <w:pStyle w:val="SingleTxtG"/>
      </w:pPr>
      <w:r w:rsidRPr="00C015F9">
        <w:t>125.</w:t>
      </w:r>
      <w:r w:rsidRPr="00C015F9">
        <w:tab/>
        <w:t>En lo que respecta a la aplicación de la Convención sobre los Derechos del Niño, el Brasil ha identificado varias áreas prioritarias. La protección en el entorno digital constituye un aspecto clave, y la Autoridad Nacional de Protección de Datos (ANPD) ha priorizado la confidencialidad de los datos de los niños para el bienio 2024-2025 con el fin de garantizar el cumplimiento de la normativa. El cambio climático y los derechos de los niños han ganado importancia, y las instituciones no gubernamentales abogan por una COP de la Infancia en</w:t>
      </w:r>
      <w:r w:rsidR="0019693E" w:rsidRPr="001C56C5">
        <w:t> </w:t>
      </w:r>
      <w:r w:rsidRPr="00C015F9">
        <w:t>2025 que amplifique la voz de los jóvenes en las políticas ambientales. La educación y el acceso a la justicia siguen siendo fundamentales, sobre todo en lo que respecta a la demarcación de las tierras indígenas y a las cuestiones de justicia juvenil. Por último, la salud y el bienestar de los niños siguen recibiendo una consideración prioritaria, al igual que las iniciativas destinadas a reducir las tasas de mortalidad infantil y mejorar el acceso a la atención sanitaria de las poblaciones vulnerables.</w:t>
      </w:r>
    </w:p>
    <w:p w14:paraId="29192FDE" w14:textId="3B1A7299" w:rsidR="00381C24" w:rsidRPr="001C56C5" w:rsidRDefault="005D5251" w:rsidP="005D5251">
      <w:pPr>
        <w:pStyle w:val="SingleTxtG"/>
        <w:suppressAutoHyphens/>
        <w:spacing w:before="240" w:after="0"/>
        <w:jc w:val="center"/>
        <w:rPr>
          <w:u w:val="single"/>
        </w:rPr>
      </w:pPr>
      <w:r w:rsidRPr="001C56C5">
        <w:rPr>
          <w:u w:val="single"/>
        </w:rPr>
        <w:tab/>
      </w:r>
      <w:r w:rsidRPr="001C56C5">
        <w:rPr>
          <w:u w:val="single"/>
        </w:rPr>
        <w:tab/>
      </w:r>
      <w:r w:rsidRPr="001C56C5">
        <w:rPr>
          <w:u w:val="single"/>
        </w:rPr>
        <w:tab/>
      </w:r>
    </w:p>
    <w:sectPr w:rsidR="00381C24" w:rsidRPr="001C56C5" w:rsidSect="005D525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4F99E" w14:textId="77777777" w:rsidR="00476255" w:rsidRPr="007C2DEF" w:rsidRDefault="00476255" w:rsidP="007C2DEF">
      <w:pPr>
        <w:pStyle w:val="Piedepgina"/>
      </w:pPr>
    </w:p>
  </w:endnote>
  <w:endnote w:type="continuationSeparator" w:id="0">
    <w:p w14:paraId="1240068C" w14:textId="77777777" w:rsidR="00476255" w:rsidRPr="007C2DEF" w:rsidRDefault="00476255"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7EA85" w14:textId="1A71552C" w:rsidR="005D5251" w:rsidRPr="005D5251" w:rsidRDefault="005D5251" w:rsidP="005D5251">
    <w:pPr>
      <w:pStyle w:val="Piedepgina"/>
      <w:tabs>
        <w:tab w:val="right" w:pos="9638"/>
      </w:tabs>
    </w:pPr>
    <w:r w:rsidRPr="005D5251">
      <w:rPr>
        <w:b/>
        <w:sz w:val="18"/>
      </w:rPr>
      <w:fldChar w:fldCharType="begin"/>
    </w:r>
    <w:r w:rsidRPr="005D5251">
      <w:rPr>
        <w:b/>
        <w:sz w:val="18"/>
      </w:rPr>
      <w:instrText xml:space="preserve"> PAGE  \* MERGEFORMAT </w:instrText>
    </w:r>
    <w:r w:rsidRPr="005D5251">
      <w:rPr>
        <w:b/>
        <w:sz w:val="18"/>
      </w:rPr>
      <w:fldChar w:fldCharType="separate"/>
    </w:r>
    <w:r w:rsidRPr="005D5251">
      <w:rPr>
        <w:b/>
        <w:noProof/>
        <w:sz w:val="18"/>
      </w:rPr>
      <w:t>2</w:t>
    </w:r>
    <w:r w:rsidRPr="005D5251">
      <w:rPr>
        <w:b/>
        <w:sz w:val="18"/>
      </w:rPr>
      <w:fldChar w:fldCharType="end"/>
    </w:r>
    <w:r>
      <w:rPr>
        <w:b/>
        <w:sz w:val="18"/>
      </w:rPr>
      <w:tab/>
    </w:r>
    <w:r>
      <w:t>GE.25-03760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E5656" w14:textId="47A83C49" w:rsidR="005D5251" w:rsidRPr="005D5251" w:rsidRDefault="005D5251" w:rsidP="005D5251">
    <w:pPr>
      <w:pStyle w:val="Piedepgina"/>
      <w:tabs>
        <w:tab w:val="right" w:pos="9638"/>
      </w:tabs>
      <w:rPr>
        <w:b/>
        <w:sz w:val="18"/>
      </w:rPr>
    </w:pPr>
    <w:r>
      <w:t>GE.25-03760</w:t>
    </w:r>
    <w:r>
      <w:tab/>
    </w:r>
    <w:r w:rsidRPr="005D5251">
      <w:rPr>
        <w:b/>
        <w:sz w:val="18"/>
      </w:rPr>
      <w:fldChar w:fldCharType="begin"/>
    </w:r>
    <w:r w:rsidRPr="005D5251">
      <w:rPr>
        <w:b/>
        <w:sz w:val="18"/>
      </w:rPr>
      <w:instrText xml:space="preserve"> PAGE  \* MERGEFORMAT </w:instrText>
    </w:r>
    <w:r w:rsidRPr="005D5251">
      <w:rPr>
        <w:b/>
        <w:sz w:val="18"/>
      </w:rPr>
      <w:fldChar w:fldCharType="separate"/>
    </w:r>
    <w:r w:rsidRPr="005D5251">
      <w:rPr>
        <w:b/>
        <w:noProof/>
        <w:sz w:val="18"/>
      </w:rPr>
      <w:t>3</w:t>
    </w:r>
    <w:r w:rsidRPr="005D525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6EB94" w14:textId="754BB5BF" w:rsidR="007E16A7" w:rsidRPr="005D5251" w:rsidRDefault="005D5251" w:rsidP="005D5251">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1D109ACC" wp14:editId="10EBB7C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25-03760  (S)</w:t>
    </w:r>
    <w:r>
      <w:rPr>
        <w:noProof/>
        <w:sz w:val="20"/>
      </w:rPr>
      <w:drawing>
        <wp:anchor distT="0" distB="0" distL="114300" distR="114300" simplePos="0" relativeHeight="251658752" behindDoc="0" locked="0" layoutInCell="1" allowOverlap="1" wp14:anchorId="661CAEAF" wp14:editId="7BE3EB6A">
          <wp:simplePos x="0" y="0"/>
          <wp:positionH relativeFrom="margin">
            <wp:posOffset>5489575</wp:posOffset>
          </wp:positionH>
          <wp:positionV relativeFrom="margin">
            <wp:posOffset>8891905</wp:posOffset>
          </wp:positionV>
          <wp:extent cx="628650" cy="628650"/>
          <wp:effectExtent l="0" t="0" r="0" b="0"/>
          <wp:wrapNone/>
          <wp:docPr id="13982628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200325    240325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04B1D7" w14:textId="77777777" w:rsidR="00476255" w:rsidRPr="001075E9" w:rsidRDefault="00476255" w:rsidP="001075E9">
      <w:pPr>
        <w:tabs>
          <w:tab w:val="right" w:pos="2155"/>
        </w:tabs>
        <w:spacing w:after="80" w:line="240" w:lineRule="auto"/>
        <w:ind w:left="680"/>
        <w:rPr>
          <w:u w:val="single"/>
        </w:rPr>
      </w:pPr>
      <w:r>
        <w:rPr>
          <w:u w:val="single"/>
        </w:rPr>
        <w:tab/>
      </w:r>
    </w:p>
  </w:footnote>
  <w:footnote w:type="continuationSeparator" w:id="0">
    <w:p w14:paraId="3A82CCD8" w14:textId="77777777" w:rsidR="00476255" w:rsidRDefault="00476255" w:rsidP="007C2DEF">
      <w:pPr>
        <w:tabs>
          <w:tab w:val="right" w:pos="2155"/>
        </w:tabs>
        <w:spacing w:after="80" w:line="240" w:lineRule="auto"/>
        <w:ind w:left="680"/>
        <w:rPr>
          <w:u w:val="single"/>
        </w:rPr>
      </w:pPr>
      <w:r>
        <w:rPr>
          <w:u w:val="single"/>
        </w:rPr>
        <w:tab/>
      </w:r>
    </w:p>
  </w:footnote>
  <w:footnote w:id="1">
    <w:p w14:paraId="5DFB88AB" w14:textId="60789C90" w:rsidR="005D5251" w:rsidRPr="005D5251" w:rsidRDefault="005D5251" w:rsidP="005D5251">
      <w:pPr>
        <w:pStyle w:val="Textonotapie"/>
        <w:rPr>
          <w:sz w:val="20"/>
        </w:rPr>
      </w:pPr>
      <w:r>
        <w:tab/>
      </w:r>
      <w:r w:rsidRPr="005D5251">
        <w:rPr>
          <w:rStyle w:val="Refdenotaalpie"/>
          <w:sz w:val="20"/>
          <w:vertAlign w:val="baseline"/>
        </w:rPr>
        <w:t>*</w:t>
      </w:r>
      <w:r w:rsidRPr="005D5251">
        <w:rPr>
          <w:rStyle w:val="Refdenotaalpie"/>
          <w:vertAlign w:val="baseline"/>
        </w:rPr>
        <w:tab/>
      </w:r>
      <w:r w:rsidRPr="005D5251">
        <w:t>La versión original del presente documento no fue objeto de revisión editorial oficial.</w:t>
      </w:r>
    </w:p>
  </w:footnote>
  <w:footnote w:id="2">
    <w:p w14:paraId="0D800AF6" w14:textId="24678759" w:rsidR="005D5251" w:rsidRPr="005D5251" w:rsidRDefault="005D5251" w:rsidP="005D5251">
      <w:pPr>
        <w:pStyle w:val="Textonotapie"/>
        <w:rPr>
          <w:sz w:val="20"/>
        </w:rPr>
      </w:pPr>
      <w:r>
        <w:tab/>
      </w:r>
      <w:r w:rsidRPr="005D5251">
        <w:rPr>
          <w:rStyle w:val="Refdenotaalpie"/>
          <w:sz w:val="20"/>
          <w:vertAlign w:val="baseline"/>
        </w:rPr>
        <w:t>**</w:t>
      </w:r>
      <w:r w:rsidRPr="005D5251">
        <w:rPr>
          <w:rStyle w:val="Refdenotaalpie"/>
          <w:vertAlign w:val="baseline"/>
        </w:rPr>
        <w:tab/>
      </w:r>
      <w:r w:rsidRPr="005D5251">
        <w:t>El anexo del presente documento puede consultarse en la página web del</w:t>
      </w:r>
      <w:r w:rsidR="006C45D4">
        <w:t xml:space="preserve"> </w:t>
      </w:r>
      <w:r w:rsidRPr="005D5251">
        <w:t>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94839" w14:textId="3B4D6AF1" w:rsidR="005D5251" w:rsidRPr="005D5251" w:rsidRDefault="00A95070">
    <w:pPr>
      <w:pStyle w:val="Encabezado"/>
    </w:pPr>
    <w:r>
      <w:fldChar w:fldCharType="begin"/>
    </w:r>
    <w:r>
      <w:instrText xml:space="preserve"> TITLE  \* MERGEFORMAT </w:instrText>
    </w:r>
    <w:r>
      <w:fldChar w:fldCharType="separate"/>
    </w:r>
    <w:r w:rsidR="00BA0A20">
      <w:t>CRC/C/</w:t>
    </w:r>
    <w:proofErr w:type="spellStart"/>
    <w:r w:rsidR="00BA0A20">
      <w:t>BRA</w:t>
    </w:r>
    <w:proofErr w:type="spellEnd"/>
    <w:r w:rsidR="00BA0A20">
      <w:t>/</w:t>
    </w:r>
    <w:proofErr w:type="spellStart"/>
    <w:r w:rsidR="00BA0A20">
      <w:t>RQ</w:t>
    </w:r>
    <w:proofErr w:type="spellEnd"/>
    <w:r w:rsidR="00BA0A20">
      <w:t>/5-7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3FDC7" w14:textId="0D51E63D" w:rsidR="005D5251" w:rsidRPr="005D5251" w:rsidRDefault="00A95070" w:rsidP="005D5251">
    <w:pPr>
      <w:pStyle w:val="Encabezado"/>
      <w:jc w:val="right"/>
    </w:pPr>
    <w:r>
      <w:fldChar w:fldCharType="begin"/>
    </w:r>
    <w:r>
      <w:instrText xml:space="preserve"> TITLE  \* MERGEFORMAT </w:instrText>
    </w:r>
    <w:r>
      <w:fldChar w:fldCharType="separate"/>
    </w:r>
    <w:r w:rsidR="00BA0A20">
      <w:t>CRC/C/</w:t>
    </w:r>
    <w:proofErr w:type="spellStart"/>
    <w:r w:rsidR="00BA0A20">
      <w:t>BRA</w:t>
    </w:r>
    <w:proofErr w:type="spellEnd"/>
    <w:r w:rsidR="00BA0A20">
      <w:t>/</w:t>
    </w:r>
    <w:proofErr w:type="spellStart"/>
    <w:r w:rsidR="00BA0A20">
      <w:t>RQ</w:t>
    </w:r>
    <w:proofErr w:type="spellEnd"/>
    <w:r w:rsidR="00BA0A20">
      <w:t>/5-7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51132208">
    <w:abstractNumId w:val="16"/>
  </w:num>
  <w:num w:numId="2" w16cid:durableId="1250771711">
    <w:abstractNumId w:val="15"/>
  </w:num>
  <w:num w:numId="3" w16cid:durableId="437069042">
    <w:abstractNumId w:val="13"/>
  </w:num>
  <w:num w:numId="4" w16cid:durableId="1318806300">
    <w:abstractNumId w:val="14"/>
  </w:num>
  <w:num w:numId="5" w16cid:durableId="1311133396">
    <w:abstractNumId w:val="11"/>
  </w:num>
  <w:num w:numId="6" w16cid:durableId="120391418">
    <w:abstractNumId w:val="10"/>
  </w:num>
  <w:num w:numId="7" w16cid:durableId="1678455776">
    <w:abstractNumId w:val="12"/>
  </w:num>
  <w:num w:numId="8" w16cid:durableId="1218858710">
    <w:abstractNumId w:val="9"/>
  </w:num>
  <w:num w:numId="9" w16cid:durableId="1773158662">
    <w:abstractNumId w:val="7"/>
  </w:num>
  <w:num w:numId="10" w16cid:durableId="1802573773">
    <w:abstractNumId w:val="6"/>
  </w:num>
  <w:num w:numId="11" w16cid:durableId="2080395413">
    <w:abstractNumId w:val="5"/>
  </w:num>
  <w:num w:numId="12" w16cid:durableId="787354670">
    <w:abstractNumId w:val="4"/>
  </w:num>
  <w:num w:numId="13" w16cid:durableId="1229074762">
    <w:abstractNumId w:val="8"/>
  </w:num>
  <w:num w:numId="14" w16cid:durableId="812337022">
    <w:abstractNumId w:val="3"/>
  </w:num>
  <w:num w:numId="15" w16cid:durableId="518468707">
    <w:abstractNumId w:val="2"/>
  </w:num>
  <w:num w:numId="16" w16cid:durableId="743377457">
    <w:abstractNumId w:val="1"/>
  </w:num>
  <w:num w:numId="17" w16cid:durableId="1958102848">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255"/>
    <w:rsid w:val="00002131"/>
    <w:rsid w:val="00023B74"/>
    <w:rsid w:val="00032D25"/>
    <w:rsid w:val="00033EE1"/>
    <w:rsid w:val="0006653F"/>
    <w:rsid w:val="000A6EBF"/>
    <w:rsid w:val="000B57E7"/>
    <w:rsid w:val="000D114F"/>
    <w:rsid w:val="000E0471"/>
    <w:rsid w:val="000F09DF"/>
    <w:rsid w:val="000F61B2"/>
    <w:rsid w:val="001075E9"/>
    <w:rsid w:val="00117886"/>
    <w:rsid w:val="001256EA"/>
    <w:rsid w:val="00161852"/>
    <w:rsid w:val="00180183"/>
    <w:rsid w:val="0018649F"/>
    <w:rsid w:val="00196389"/>
    <w:rsid w:val="0019693E"/>
    <w:rsid w:val="001B269E"/>
    <w:rsid w:val="001B5FFA"/>
    <w:rsid w:val="001C56C5"/>
    <w:rsid w:val="001C7A89"/>
    <w:rsid w:val="001D1565"/>
    <w:rsid w:val="00220F72"/>
    <w:rsid w:val="00240004"/>
    <w:rsid w:val="00292144"/>
    <w:rsid w:val="002931F6"/>
    <w:rsid w:val="00295119"/>
    <w:rsid w:val="002A2EFC"/>
    <w:rsid w:val="002C0E18"/>
    <w:rsid w:val="002D5AAC"/>
    <w:rsid w:val="00301299"/>
    <w:rsid w:val="00322004"/>
    <w:rsid w:val="00324A1D"/>
    <w:rsid w:val="003402C2"/>
    <w:rsid w:val="00381C24"/>
    <w:rsid w:val="003958D0"/>
    <w:rsid w:val="003B00E5"/>
    <w:rsid w:val="004007FB"/>
    <w:rsid w:val="004043B6"/>
    <w:rsid w:val="00414A16"/>
    <w:rsid w:val="00427F10"/>
    <w:rsid w:val="00445BC2"/>
    <w:rsid w:val="00454E07"/>
    <w:rsid w:val="004608FC"/>
    <w:rsid w:val="00472C3E"/>
    <w:rsid w:val="00476255"/>
    <w:rsid w:val="00480E00"/>
    <w:rsid w:val="004B60EB"/>
    <w:rsid w:val="004D45DB"/>
    <w:rsid w:val="004E3665"/>
    <w:rsid w:val="0050108D"/>
    <w:rsid w:val="00536DF4"/>
    <w:rsid w:val="00564706"/>
    <w:rsid w:val="00572E19"/>
    <w:rsid w:val="005A182D"/>
    <w:rsid w:val="005B5AC0"/>
    <w:rsid w:val="005C43E4"/>
    <w:rsid w:val="005D0A45"/>
    <w:rsid w:val="005D5251"/>
    <w:rsid w:val="005D7179"/>
    <w:rsid w:val="005F0B42"/>
    <w:rsid w:val="005F2AD1"/>
    <w:rsid w:val="00611B2A"/>
    <w:rsid w:val="00632EDA"/>
    <w:rsid w:val="006B3A76"/>
    <w:rsid w:val="006C45D4"/>
    <w:rsid w:val="006F35EE"/>
    <w:rsid w:val="006F7B0F"/>
    <w:rsid w:val="007021FF"/>
    <w:rsid w:val="007226B1"/>
    <w:rsid w:val="00745F3D"/>
    <w:rsid w:val="00757357"/>
    <w:rsid w:val="00797F69"/>
    <w:rsid w:val="007A059A"/>
    <w:rsid w:val="007C2B93"/>
    <w:rsid w:val="007C2DEF"/>
    <w:rsid w:val="007D0A1F"/>
    <w:rsid w:val="007D431B"/>
    <w:rsid w:val="007E16A7"/>
    <w:rsid w:val="007F3812"/>
    <w:rsid w:val="007F4281"/>
    <w:rsid w:val="008136D8"/>
    <w:rsid w:val="00834B71"/>
    <w:rsid w:val="0086445C"/>
    <w:rsid w:val="00867322"/>
    <w:rsid w:val="008675EF"/>
    <w:rsid w:val="00891CB6"/>
    <w:rsid w:val="008A08D7"/>
    <w:rsid w:val="008A3EA3"/>
    <w:rsid w:val="008B65E4"/>
    <w:rsid w:val="008C2B1A"/>
    <w:rsid w:val="008E1429"/>
    <w:rsid w:val="00906890"/>
    <w:rsid w:val="00945724"/>
    <w:rsid w:val="00951972"/>
    <w:rsid w:val="009822FC"/>
    <w:rsid w:val="009C646E"/>
    <w:rsid w:val="009C7505"/>
    <w:rsid w:val="009E1414"/>
    <w:rsid w:val="00A0465F"/>
    <w:rsid w:val="00A333CA"/>
    <w:rsid w:val="00A43957"/>
    <w:rsid w:val="00A5723C"/>
    <w:rsid w:val="00A80114"/>
    <w:rsid w:val="00A917B3"/>
    <w:rsid w:val="00A9316D"/>
    <w:rsid w:val="00A95070"/>
    <w:rsid w:val="00A96F57"/>
    <w:rsid w:val="00A97C80"/>
    <w:rsid w:val="00AA7643"/>
    <w:rsid w:val="00AB4B51"/>
    <w:rsid w:val="00AC18C4"/>
    <w:rsid w:val="00AD084E"/>
    <w:rsid w:val="00AD1F32"/>
    <w:rsid w:val="00AF507C"/>
    <w:rsid w:val="00B10CC7"/>
    <w:rsid w:val="00B400C6"/>
    <w:rsid w:val="00B62458"/>
    <w:rsid w:val="00B8687E"/>
    <w:rsid w:val="00BA0A20"/>
    <w:rsid w:val="00BD33EE"/>
    <w:rsid w:val="00C60F0C"/>
    <w:rsid w:val="00C67843"/>
    <w:rsid w:val="00C76F66"/>
    <w:rsid w:val="00C805C9"/>
    <w:rsid w:val="00CA1679"/>
    <w:rsid w:val="00CA5618"/>
    <w:rsid w:val="00CC5D41"/>
    <w:rsid w:val="00CD57E2"/>
    <w:rsid w:val="00CE0870"/>
    <w:rsid w:val="00D15EAE"/>
    <w:rsid w:val="00D318C7"/>
    <w:rsid w:val="00D33D63"/>
    <w:rsid w:val="00D348DA"/>
    <w:rsid w:val="00D60EA7"/>
    <w:rsid w:val="00D822EB"/>
    <w:rsid w:val="00D83653"/>
    <w:rsid w:val="00D90138"/>
    <w:rsid w:val="00DC25F7"/>
    <w:rsid w:val="00DD299D"/>
    <w:rsid w:val="00DF63E3"/>
    <w:rsid w:val="00E23796"/>
    <w:rsid w:val="00E33E39"/>
    <w:rsid w:val="00E73F76"/>
    <w:rsid w:val="00EF1360"/>
    <w:rsid w:val="00EF3220"/>
    <w:rsid w:val="00F23FB6"/>
    <w:rsid w:val="00F30DEB"/>
    <w:rsid w:val="00F65F7A"/>
    <w:rsid w:val="00F76646"/>
    <w:rsid w:val="00F80811"/>
    <w:rsid w:val="00F94155"/>
    <w:rsid w:val="00FA3077"/>
    <w:rsid w:val="00FB2D3D"/>
    <w:rsid w:val="00FD2EF7"/>
    <w:rsid w:val="00FD472B"/>
    <w:rsid w:val="00FD54C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EE3EC5"/>
  <w15:docId w15:val="{9EB3BCC7-024B-4762-B04B-4EB708A95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paragraph" w:styleId="Cita">
    <w:name w:val="Quote"/>
    <w:basedOn w:val="Normal"/>
    <w:next w:val="Normal"/>
    <w:link w:val="CitaCar"/>
    <w:uiPriority w:val="29"/>
    <w:rsid w:val="005D5251"/>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5D5251"/>
    <w:rPr>
      <w:i/>
      <w:iCs/>
      <w:color w:val="404040" w:themeColor="text1" w:themeTint="BF"/>
      <w:lang w:val="es-ES" w:eastAsia="es-ES"/>
    </w:rPr>
  </w:style>
  <w:style w:type="paragraph" w:styleId="Prrafodelista">
    <w:name w:val="List Paragraph"/>
    <w:basedOn w:val="Normal"/>
    <w:uiPriority w:val="34"/>
    <w:rsid w:val="005D5251"/>
    <w:pPr>
      <w:ind w:left="720"/>
      <w:contextualSpacing/>
    </w:pPr>
  </w:style>
  <w:style w:type="character" w:styleId="Referenciaintensa">
    <w:name w:val="Intense Reference"/>
    <w:basedOn w:val="Fuentedeprrafopredeter"/>
    <w:uiPriority w:val="32"/>
    <w:semiHidden/>
    <w:rsid w:val="005D5251"/>
    <w:rPr>
      <w:b/>
      <w:bCs/>
      <w:smallCaps/>
      <w:color w:val="365F91" w:themeColor="accent1" w:themeShade="BF"/>
      <w:spacing w:val="5"/>
    </w:rPr>
  </w:style>
  <w:style w:type="character" w:customStyle="1" w:styleId="Ttulo2Car">
    <w:name w:val="Título 2 Car"/>
    <w:basedOn w:val="Fuentedeprrafopredeter"/>
    <w:link w:val="Ttulo2"/>
    <w:rsid w:val="005D5251"/>
    <w:rPr>
      <w:rFonts w:cs="Arial"/>
      <w:bCs/>
      <w:iCs/>
      <w:szCs w:val="28"/>
      <w:lang w:val="es-ES" w:eastAsia="es-ES"/>
    </w:rPr>
  </w:style>
  <w:style w:type="character" w:customStyle="1" w:styleId="Ttulo3Car">
    <w:name w:val="Título 3 Car"/>
    <w:basedOn w:val="Fuentedeprrafopredeter"/>
    <w:link w:val="Ttulo3"/>
    <w:semiHidden/>
    <w:rsid w:val="005D5251"/>
    <w:rPr>
      <w:rFonts w:ascii="Arial" w:hAnsi="Arial" w:cs="Arial"/>
      <w:b/>
      <w:bCs/>
      <w:sz w:val="26"/>
      <w:szCs w:val="26"/>
      <w:lang w:val="es-ES" w:eastAsia="es-ES"/>
    </w:rPr>
  </w:style>
  <w:style w:type="character" w:customStyle="1" w:styleId="Ttulo4Car">
    <w:name w:val="Título 4 Car"/>
    <w:basedOn w:val="Fuentedeprrafopredeter"/>
    <w:link w:val="Ttulo4"/>
    <w:semiHidden/>
    <w:rsid w:val="005D5251"/>
    <w:rPr>
      <w:b/>
      <w:bCs/>
      <w:sz w:val="28"/>
      <w:szCs w:val="28"/>
      <w:lang w:val="es-ES" w:eastAsia="es-ES"/>
    </w:rPr>
  </w:style>
  <w:style w:type="character" w:customStyle="1" w:styleId="Ttulo5Car">
    <w:name w:val="Título 5 Car"/>
    <w:basedOn w:val="Fuentedeprrafopredeter"/>
    <w:link w:val="Ttulo5"/>
    <w:semiHidden/>
    <w:rsid w:val="005D5251"/>
    <w:rPr>
      <w:b/>
      <w:bCs/>
      <w:i/>
      <w:iCs/>
      <w:sz w:val="26"/>
      <w:szCs w:val="26"/>
      <w:lang w:val="es-ES" w:eastAsia="es-ES"/>
    </w:rPr>
  </w:style>
  <w:style w:type="character" w:customStyle="1" w:styleId="Ttulo6Car">
    <w:name w:val="Título 6 Car"/>
    <w:basedOn w:val="Fuentedeprrafopredeter"/>
    <w:link w:val="Ttulo6"/>
    <w:semiHidden/>
    <w:rsid w:val="005D5251"/>
    <w:rPr>
      <w:b/>
      <w:bCs/>
      <w:sz w:val="22"/>
      <w:szCs w:val="22"/>
      <w:lang w:val="es-ES" w:eastAsia="es-ES"/>
    </w:rPr>
  </w:style>
  <w:style w:type="character" w:customStyle="1" w:styleId="Ttulo7Car">
    <w:name w:val="Título 7 Car"/>
    <w:basedOn w:val="Fuentedeprrafopredeter"/>
    <w:link w:val="Ttulo7"/>
    <w:semiHidden/>
    <w:rsid w:val="005D5251"/>
    <w:rPr>
      <w:sz w:val="24"/>
      <w:szCs w:val="24"/>
      <w:lang w:val="es-ES" w:eastAsia="es-ES"/>
    </w:rPr>
  </w:style>
  <w:style w:type="character" w:customStyle="1" w:styleId="Ttulo8Car">
    <w:name w:val="Título 8 Car"/>
    <w:basedOn w:val="Fuentedeprrafopredeter"/>
    <w:link w:val="Ttulo8"/>
    <w:semiHidden/>
    <w:rsid w:val="005D5251"/>
    <w:rPr>
      <w:i/>
      <w:iCs/>
      <w:sz w:val="24"/>
      <w:szCs w:val="24"/>
      <w:lang w:val="es-ES" w:eastAsia="es-ES"/>
    </w:rPr>
  </w:style>
  <w:style w:type="character" w:customStyle="1" w:styleId="Ttulo9Car">
    <w:name w:val="Título 9 Car"/>
    <w:basedOn w:val="Fuentedeprrafopredeter"/>
    <w:link w:val="Ttulo9"/>
    <w:semiHidden/>
    <w:rsid w:val="005D5251"/>
    <w:rPr>
      <w:rFonts w:ascii="Arial" w:hAnsi="Arial" w:cs="Arial"/>
      <w:sz w:val="22"/>
      <w:szCs w:val="22"/>
      <w:lang w:val="es-ES" w:eastAsia="es-ES"/>
    </w:rPr>
  </w:style>
  <w:style w:type="character" w:styleId="Ttulodellibro">
    <w:name w:val="Book Title"/>
    <w:basedOn w:val="Fuentedeprrafopredeter"/>
    <w:uiPriority w:val="33"/>
    <w:semiHidden/>
    <w:rsid w:val="005D5251"/>
    <w:rPr>
      <w:b/>
      <w:bCs/>
      <w:smallCaps/>
      <w:spacing w:val="5"/>
    </w:rPr>
  </w:style>
  <w:style w:type="paragraph" w:styleId="Revisin">
    <w:name w:val="Revision"/>
    <w:hidden/>
    <w:uiPriority w:val="99"/>
    <w:semiHidden/>
    <w:rsid w:val="005D5251"/>
    <w:rPr>
      <w:lang w:val="en-GB" w:eastAsia="en-US"/>
    </w:rPr>
  </w:style>
  <w:style w:type="character" w:styleId="Refdecomentario">
    <w:name w:val="annotation reference"/>
    <w:basedOn w:val="Fuentedeprrafopredeter"/>
    <w:uiPriority w:val="99"/>
    <w:semiHidden/>
    <w:unhideWhenUsed/>
    <w:rsid w:val="005D5251"/>
    <w:rPr>
      <w:sz w:val="16"/>
      <w:szCs w:val="16"/>
    </w:rPr>
  </w:style>
  <w:style w:type="paragraph" w:styleId="Textocomentario">
    <w:name w:val="annotation text"/>
    <w:basedOn w:val="Normal"/>
    <w:link w:val="TextocomentarioCar"/>
    <w:uiPriority w:val="99"/>
    <w:unhideWhenUsed/>
    <w:rsid w:val="005D5251"/>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5D5251"/>
    <w:rPr>
      <w:lang w:val="en-GB" w:eastAsia="en-US"/>
    </w:rPr>
  </w:style>
  <w:style w:type="paragraph" w:styleId="Asuntodelcomentario">
    <w:name w:val="annotation subject"/>
    <w:basedOn w:val="Textocomentario"/>
    <w:next w:val="Textocomentario"/>
    <w:link w:val="AsuntodelcomentarioCar"/>
    <w:uiPriority w:val="99"/>
    <w:semiHidden/>
    <w:unhideWhenUsed/>
    <w:rsid w:val="005D5251"/>
    <w:rPr>
      <w:b/>
      <w:bCs/>
    </w:rPr>
  </w:style>
  <w:style w:type="character" w:customStyle="1" w:styleId="AsuntodelcomentarioCar">
    <w:name w:val="Asunto del comentario Car"/>
    <w:basedOn w:val="TextocomentarioCar"/>
    <w:link w:val="Asuntodelcomentario"/>
    <w:uiPriority w:val="99"/>
    <w:semiHidden/>
    <w:rsid w:val="005D5251"/>
    <w:rPr>
      <w:b/>
      <w:bCs/>
      <w:lang w:val="en-GB" w:eastAsia="en-US"/>
    </w:rPr>
  </w:style>
  <w:style w:type="character" w:styleId="Mencinsinresolver">
    <w:name w:val="Unresolved Mention"/>
    <w:basedOn w:val="Fuentedeprrafopredeter"/>
    <w:uiPriority w:val="99"/>
    <w:semiHidden/>
    <w:unhideWhenUsed/>
    <w:rsid w:val="005D52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5718D4-1DEA-4122-9E34-84D907351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30</Pages>
  <Words>13806</Words>
  <Characters>78696</Characters>
  <Application>Microsoft Office Word</Application>
  <DocSecurity>0</DocSecurity>
  <Lines>655</Lines>
  <Paragraphs>184</Paragraphs>
  <ScaleCrop>false</ScaleCrop>
  <HeadingPairs>
    <vt:vector size="2" baseType="variant">
      <vt:variant>
        <vt:lpstr>Título</vt:lpstr>
      </vt:variant>
      <vt:variant>
        <vt:i4>1</vt:i4>
      </vt:variant>
    </vt:vector>
  </HeadingPairs>
  <TitlesOfParts>
    <vt:vector size="1" baseType="lpstr">
      <vt:lpstr>CRC/C/BRA/RQ/5-7</vt:lpstr>
    </vt:vector>
  </TitlesOfParts>
  <Company/>
  <LinksUpToDate>false</LinksUpToDate>
  <CharactersWithSpaces>92318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CRC/C/BRA/RQ/5-7</dc:title>
  <dc:subject/>
  <dc:creator>Marcel GONZALEZ-PEREZ</dc:creator>
  <cp:keywords/>
  <cp:lastModifiedBy>Marcel Gonzalez Perez</cp:lastModifiedBy>
  <cp:revision>3</cp:revision>
  <cp:lastPrinted>2025-03-24T11:34:00Z</cp:lastPrinted>
  <dcterms:created xsi:type="dcterms:W3CDTF">2025-03-24T11:34:00Z</dcterms:created>
  <dcterms:modified xsi:type="dcterms:W3CDTF">2025-03-24T11:35:00Z</dcterms:modified>
</cp:coreProperties>
</file>