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4A4F19">
        <w:trPr>
          <w:trHeight w:hRule="exact" w:val="851"/>
        </w:trPr>
        <w:tc>
          <w:tcPr>
            <w:tcW w:w="1276" w:type="dxa"/>
            <w:tcBorders>
              <w:bottom w:val="single" w:sz="4" w:space="0" w:color="auto"/>
            </w:tcBorders>
          </w:tcPr>
          <w:p w:rsidR="00DC0149" w:rsidRPr="00DB58B5" w:rsidRDefault="00DC0149" w:rsidP="00F568C8"/>
        </w:tc>
        <w:tc>
          <w:tcPr>
            <w:tcW w:w="2268" w:type="dxa"/>
            <w:tcBorders>
              <w:bottom w:val="single" w:sz="4" w:space="0" w:color="auto"/>
            </w:tcBorders>
            <w:vAlign w:val="bottom"/>
          </w:tcPr>
          <w:p w:rsidR="00DC0149" w:rsidRPr="00DB58B5" w:rsidRDefault="00DC0149" w:rsidP="004A4F1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F568C8" w:rsidP="00F568C8">
            <w:pPr>
              <w:jc w:val="right"/>
            </w:pPr>
            <w:r w:rsidRPr="00F568C8">
              <w:rPr>
                <w:sz w:val="40"/>
              </w:rPr>
              <w:t>CERD</w:t>
            </w:r>
            <w:r>
              <w:t>/C/SR.2561</w:t>
            </w:r>
          </w:p>
        </w:tc>
      </w:tr>
      <w:tr w:rsidR="00D34B6E" w:rsidRPr="00DB58B5" w:rsidTr="004A4F19">
        <w:trPr>
          <w:trHeight w:hRule="exact" w:val="2835"/>
        </w:trPr>
        <w:tc>
          <w:tcPr>
            <w:tcW w:w="1276" w:type="dxa"/>
            <w:tcBorders>
              <w:top w:val="single" w:sz="4" w:space="0" w:color="auto"/>
              <w:bottom w:val="single" w:sz="12" w:space="0" w:color="auto"/>
            </w:tcBorders>
          </w:tcPr>
          <w:p w:rsidR="00D34B6E" w:rsidRPr="00DB58B5" w:rsidRDefault="00D34B6E" w:rsidP="004A4F19">
            <w:pPr>
              <w:spacing w:before="120"/>
              <w:jc w:val="center"/>
            </w:pPr>
            <w:r>
              <w:rPr>
                <w:noProof/>
                <w:lang w:eastAsia="fr-CH"/>
              </w:rPr>
              <w:drawing>
                <wp:inline distT="0" distB="0" distL="0" distR="0" wp14:anchorId="4CDE1CD3" wp14:editId="0004B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4A4F1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34B6E" w:rsidRDefault="00D34B6E" w:rsidP="004A4F19">
            <w:pPr>
              <w:spacing w:before="240"/>
            </w:pPr>
            <w:r>
              <w:t>Distr. générale</w:t>
            </w:r>
          </w:p>
          <w:p w:rsidR="00F568C8" w:rsidRDefault="00AB4466" w:rsidP="00F568C8">
            <w:r>
              <w:t>15 août 2017</w:t>
            </w:r>
          </w:p>
          <w:p w:rsidR="00AB4466" w:rsidRDefault="00AB4466" w:rsidP="00F568C8"/>
          <w:p w:rsidR="00F568C8" w:rsidRPr="00DB58B5" w:rsidRDefault="00B61A61" w:rsidP="00F568C8">
            <w:r>
              <w:t>Original </w:t>
            </w:r>
            <w:r w:rsidR="00F568C8">
              <w:t>: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34B6E" w:rsidRPr="005E01B1" w:rsidRDefault="00D34B6E" w:rsidP="00D34B6E">
      <w:pPr>
        <w:spacing w:after="120"/>
        <w:rPr>
          <w:b/>
        </w:rPr>
      </w:pPr>
      <w:r>
        <w:rPr>
          <w:b/>
        </w:rPr>
        <w:t>Quatre-vingt-</w:t>
      </w:r>
      <w:r w:rsidR="005D3B7A">
        <w:rPr>
          <w:b/>
        </w:rPr>
        <w:t>treizième</w:t>
      </w:r>
      <w:r w:rsidR="00017C2D">
        <w:rPr>
          <w:b/>
        </w:rPr>
        <w:t> </w:t>
      </w:r>
      <w:r w:rsidRPr="005E01B1">
        <w:rPr>
          <w:b/>
        </w:rPr>
        <w:t>session</w:t>
      </w:r>
    </w:p>
    <w:p w:rsidR="00D34B6E" w:rsidRPr="005E01B1" w:rsidRDefault="00D34B6E" w:rsidP="00D34B6E">
      <w:pPr>
        <w:rPr>
          <w:b/>
        </w:rPr>
      </w:pPr>
      <w:r w:rsidRPr="005E01B1">
        <w:rPr>
          <w:b/>
        </w:rPr>
        <w:t xml:space="preserve">Compte rendu analytique de la </w:t>
      </w:r>
      <w:r w:rsidR="00F568C8">
        <w:rPr>
          <w:b/>
        </w:rPr>
        <w:t>2561</w:t>
      </w:r>
      <w:r w:rsidRPr="005E01B1">
        <w:rPr>
          <w:b/>
          <w:vertAlign w:val="superscript"/>
        </w:rPr>
        <w:t>e</w:t>
      </w:r>
      <w:r w:rsidR="00F568C8">
        <w:rPr>
          <w:b/>
        </w:rPr>
        <w:t> </w:t>
      </w:r>
      <w:r w:rsidRPr="005E01B1">
        <w:rPr>
          <w:b/>
        </w:rPr>
        <w:t>séance</w:t>
      </w:r>
    </w:p>
    <w:p w:rsidR="00D34B6E" w:rsidRDefault="00D34B6E" w:rsidP="00D34B6E">
      <w:r>
        <w:t xml:space="preserve">Tenue </w:t>
      </w:r>
      <w:r w:rsidR="00A02D06">
        <w:t>au Palais Wilson, à Genève, le 10 août</w:t>
      </w:r>
      <w:r>
        <w:t xml:space="preserve"> 201</w:t>
      </w:r>
      <w:r w:rsidR="005D3B7A">
        <w:t>7</w:t>
      </w:r>
      <w:r w:rsidR="00A02D06">
        <w:t>, à 10 heures</w:t>
      </w:r>
    </w:p>
    <w:p w:rsidR="00D34B6E" w:rsidRDefault="00D34B6E" w:rsidP="00D34B6E">
      <w:pPr>
        <w:tabs>
          <w:tab w:val="right" w:pos="851"/>
          <w:tab w:val="left" w:pos="1134"/>
          <w:tab w:val="right" w:leader="dot" w:pos="8505"/>
        </w:tabs>
        <w:spacing w:before="120"/>
      </w:pPr>
      <w:r>
        <w:rPr>
          <w:i/>
        </w:rPr>
        <w:tab/>
      </w:r>
      <w:r w:rsidRPr="00C17CFF">
        <w:rPr>
          <w:i/>
        </w:rPr>
        <w:t>Président</w:t>
      </w:r>
      <w:r>
        <w:rPr>
          <w:i/>
        </w:rPr>
        <w:t>(e)</w:t>
      </w:r>
      <w:r w:rsidR="00575EBD">
        <w:t> :</w:t>
      </w:r>
      <w:r w:rsidR="00A02D06">
        <w:t xml:space="preserve"> </w:t>
      </w:r>
      <w:r w:rsidR="00A02D06" w:rsidRPr="0059640F">
        <w:rPr>
          <w:lang w:val="fr-FR"/>
        </w:rPr>
        <w:t>M</w:t>
      </w:r>
      <w:r w:rsidR="00A02D06">
        <w:rPr>
          <w:vertAlign w:val="superscript"/>
          <w:lang w:val="fr-FR"/>
        </w:rPr>
        <w:t>me</w:t>
      </w:r>
      <w:r w:rsidR="00A02D06">
        <w:rPr>
          <w:lang w:val="fr-FR"/>
        </w:rPr>
        <w:t> </w:t>
      </w:r>
      <w:r w:rsidR="00A02D06" w:rsidRPr="0059640F">
        <w:rPr>
          <w:lang w:val="fr-FR"/>
        </w:rPr>
        <w:t>Crickley</w:t>
      </w:r>
    </w:p>
    <w:p w:rsidR="00D34B6E" w:rsidRPr="00C17CFF" w:rsidRDefault="00D34B6E" w:rsidP="00D34B6E">
      <w:pPr>
        <w:spacing w:before="360" w:after="240"/>
        <w:rPr>
          <w:sz w:val="28"/>
          <w:szCs w:val="28"/>
        </w:rPr>
      </w:pPr>
      <w:r w:rsidRPr="00C17CFF">
        <w:rPr>
          <w:sz w:val="28"/>
          <w:szCs w:val="28"/>
        </w:rPr>
        <w:t>Sommaire</w:t>
      </w:r>
    </w:p>
    <w:p w:rsidR="00172C31" w:rsidRPr="0059640F" w:rsidRDefault="00172C31" w:rsidP="00794914">
      <w:pPr>
        <w:pStyle w:val="SingleTxtG"/>
        <w:jc w:val="left"/>
        <w:rPr>
          <w:lang w:val="fr-FR"/>
        </w:rPr>
      </w:pPr>
      <w:r w:rsidRPr="0059640F">
        <w:rPr>
          <w:lang w:val="fr-FR"/>
        </w:rPr>
        <w:t>Examen des rapports, observations et renseignements soumis par les États parties en application de l</w:t>
      </w:r>
      <w:r>
        <w:rPr>
          <w:lang w:val="fr-FR"/>
        </w:rPr>
        <w:t>’article </w:t>
      </w:r>
      <w:r w:rsidRPr="0059640F">
        <w:rPr>
          <w:lang w:val="fr-FR"/>
        </w:rPr>
        <w:t>9 de la Convention (</w:t>
      </w:r>
      <w:r w:rsidRPr="0059640F">
        <w:rPr>
          <w:i/>
          <w:lang w:val="fr-FR"/>
        </w:rPr>
        <w:t>suite</w:t>
      </w:r>
      <w:r w:rsidRPr="0059640F">
        <w:rPr>
          <w:lang w:val="fr-FR"/>
        </w:rPr>
        <w:t>)</w:t>
      </w:r>
    </w:p>
    <w:p w:rsidR="00642937" w:rsidRDefault="00172C31" w:rsidP="00C57FEE">
      <w:pPr>
        <w:pStyle w:val="SingleTxtG"/>
        <w:ind w:firstLine="567"/>
        <w:jc w:val="left"/>
        <w:rPr>
          <w:lang w:val="fr-FR"/>
        </w:rPr>
      </w:pPr>
      <w:r w:rsidRPr="00C57FEE">
        <w:rPr>
          <w:i/>
          <w:lang w:val="fr-FR"/>
        </w:rPr>
        <w:t>Rapport de Djibouti valant rapport initial et deuxième rapport périodique</w:t>
      </w:r>
      <w:r w:rsidRPr="00172C31">
        <w:rPr>
          <w:lang w:val="fr-FR"/>
        </w:rPr>
        <w:t xml:space="preserve"> </w:t>
      </w:r>
      <w:r w:rsidRPr="00794914">
        <w:rPr>
          <w:lang w:val="fr-FR"/>
        </w:rPr>
        <w:t>(suite)</w:t>
      </w:r>
    </w:p>
    <w:p w:rsidR="00642937" w:rsidRPr="00642937" w:rsidRDefault="00642937" w:rsidP="00382CE5">
      <w:pPr>
        <w:pStyle w:val="SingleTxtG"/>
        <w:rPr>
          <w:lang w:val="fr-FR"/>
        </w:rPr>
      </w:pPr>
      <w:r>
        <w:rPr>
          <w:i/>
          <w:lang w:val="fr-FR"/>
        </w:rPr>
        <w:br w:type="page"/>
      </w:r>
      <w:r w:rsidRPr="00382CE5">
        <w:rPr>
          <w:i/>
          <w:lang w:val="fr-FR"/>
        </w:rPr>
        <w:t>La séance est ouverte à 10 h 10</w:t>
      </w:r>
      <w:r w:rsidRPr="00642937">
        <w:rPr>
          <w:lang w:val="fr-FR"/>
        </w:rPr>
        <w:t>.</w:t>
      </w:r>
    </w:p>
    <w:p w:rsidR="00642937" w:rsidRPr="00642937" w:rsidRDefault="00493184" w:rsidP="00493184">
      <w:pPr>
        <w:pStyle w:val="H23G"/>
        <w:rPr>
          <w:lang w:val="fr-FR"/>
        </w:rPr>
      </w:pPr>
      <w:r>
        <w:rPr>
          <w:lang w:val="fr-FR"/>
        </w:rPr>
        <w:tab/>
      </w:r>
      <w:r>
        <w:rPr>
          <w:lang w:val="fr-FR"/>
        </w:rPr>
        <w:tab/>
      </w:r>
      <w:r w:rsidR="00642937" w:rsidRPr="00642937">
        <w:rPr>
          <w:lang w:val="fr-FR"/>
        </w:rPr>
        <w:t>Examen des rapports, observations et renseignements soumis par les États part</w:t>
      </w:r>
      <w:r w:rsidR="00240AE8">
        <w:rPr>
          <w:lang w:val="fr-FR"/>
        </w:rPr>
        <w:t>ies en application de l’article </w:t>
      </w:r>
      <w:r w:rsidR="00642937" w:rsidRPr="00642937">
        <w:rPr>
          <w:lang w:val="fr-FR"/>
        </w:rPr>
        <w:t>9 de la Convention (suite)</w:t>
      </w:r>
    </w:p>
    <w:p w:rsidR="00642937" w:rsidRPr="00642937" w:rsidRDefault="00493184" w:rsidP="00493184">
      <w:pPr>
        <w:pStyle w:val="H4G"/>
        <w:rPr>
          <w:lang w:val="fr-FR"/>
        </w:rPr>
      </w:pPr>
      <w:r>
        <w:rPr>
          <w:lang w:val="fr-FR"/>
        </w:rPr>
        <w:tab/>
      </w:r>
      <w:r>
        <w:rPr>
          <w:lang w:val="fr-FR"/>
        </w:rPr>
        <w:tab/>
      </w:r>
      <w:r w:rsidR="00642937" w:rsidRPr="00642937">
        <w:rPr>
          <w:lang w:val="fr-FR"/>
        </w:rPr>
        <w:t xml:space="preserve">Rapport de Djibouti valant rapport initial et deuxième rapport périodique </w:t>
      </w:r>
      <w:r w:rsidR="00642937" w:rsidRPr="00493184">
        <w:rPr>
          <w:i w:val="0"/>
          <w:lang w:val="fr-FR"/>
        </w:rPr>
        <w:t>(CERD/C/DJI/1-2 ; CERD/C/DJI/Q/1-2 ; HRI/CORE/DJI/2010) (suite)</w:t>
      </w:r>
    </w:p>
    <w:p w:rsidR="00642937" w:rsidRPr="00642937" w:rsidRDefault="002B34DF" w:rsidP="002B34DF">
      <w:pPr>
        <w:pStyle w:val="SingleTxtG"/>
        <w:rPr>
          <w:lang w:val="fr-FR"/>
        </w:rPr>
      </w:pPr>
      <w:r>
        <w:rPr>
          <w:lang w:val="fr-FR"/>
        </w:rPr>
        <w:t>1.</w:t>
      </w:r>
      <w:r>
        <w:rPr>
          <w:lang w:val="fr-FR"/>
        </w:rPr>
        <w:tab/>
      </w:r>
      <w:r w:rsidR="00642937" w:rsidRPr="007F78FA">
        <w:rPr>
          <w:i/>
          <w:lang w:val="fr-FR"/>
        </w:rPr>
        <w:t>Sur l’invitation de la Présidente, la délégation djiboutienne reprend place à la table du Comité</w:t>
      </w:r>
      <w:r w:rsidR="00642937" w:rsidRPr="00642937">
        <w:rPr>
          <w:lang w:val="fr-FR"/>
        </w:rPr>
        <w:t>.</w:t>
      </w:r>
    </w:p>
    <w:p w:rsidR="00642937" w:rsidRPr="00642937" w:rsidRDefault="002B34DF" w:rsidP="002B34DF">
      <w:pPr>
        <w:pStyle w:val="SingleTxtG"/>
        <w:rPr>
          <w:lang w:val="fr-FR"/>
        </w:rPr>
      </w:pPr>
      <w:r>
        <w:rPr>
          <w:lang w:val="fr-FR"/>
        </w:rPr>
        <w:t>2.</w:t>
      </w:r>
      <w:r>
        <w:rPr>
          <w:lang w:val="fr-FR"/>
        </w:rPr>
        <w:tab/>
      </w:r>
      <w:r w:rsidR="006C7446">
        <w:rPr>
          <w:b/>
          <w:lang w:val="fr-FR"/>
        </w:rPr>
        <w:t>M. </w:t>
      </w:r>
      <w:r w:rsidR="00642937" w:rsidRPr="00642937">
        <w:rPr>
          <w:b/>
          <w:lang w:val="fr-FR"/>
        </w:rPr>
        <w:t>Abdoulkader</w:t>
      </w:r>
      <w:r w:rsidR="00642937" w:rsidRPr="00642937">
        <w:rPr>
          <w:lang w:val="fr-FR"/>
        </w:rPr>
        <w:t xml:space="preserve"> (Djibouti) dit que le dispositif normatif qui encadre la société civile se compose de la Constitution, qui garantit la liberté d’assoc</w:t>
      </w:r>
      <w:r w:rsidR="009B4AA5">
        <w:rPr>
          <w:lang w:val="fr-FR"/>
        </w:rPr>
        <w:t>iation, et de la loi de </w:t>
      </w:r>
      <w:r w:rsidR="00642937" w:rsidRPr="00642937">
        <w:rPr>
          <w:lang w:val="fr-FR"/>
        </w:rPr>
        <w:t xml:space="preserve">1901 relative aux associations à but non lucratif. Il n’y a pas de loi spécifique qui organise la société civile, car aucune des tentatives d’adoption d’une telle loi n’a abouti. Les associations de la société civile sont au nombre </w:t>
      </w:r>
      <w:r w:rsidR="005514BC">
        <w:rPr>
          <w:lang w:val="fr-FR"/>
        </w:rPr>
        <w:t xml:space="preserve">approximatif de </w:t>
      </w:r>
      <w:r w:rsidR="00642937" w:rsidRPr="00642937">
        <w:rPr>
          <w:lang w:val="fr-FR"/>
        </w:rPr>
        <w:t>750 et œuvrent pour la plupart en faveur de la défense des droits de l’homme. Les plus importantes d’entre elles ont été associées à l’établissement du rapport à l’examen, notamment en étant conviées à participer à l’étape de la validation. À Djibouti, l’on entend par associations de la société civile non seulement les entités auxquelles la qualité d’association d’utilité publique a été reconnue, mais aussi d’autres entités dépourvues de toute personnalité juridique découlant d’un statut reconnu. Une association est constituée après dépôt d’une requête et obtention d’un récépissé auprès de la préfecture du lieu de constitution. Le refus de délivrance du récépissé doit être motivé e</w:t>
      </w:r>
      <w:r w:rsidR="00FF0C6A">
        <w:rPr>
          <w:lang w:val="fr-FR"/>
        </w:rPr>
        <w:t>t est susceptible de recours, y </w:t>
      </w:r>
      <w:r w:rsidR="00642937" w:rsidRPr="00642937">
        <w:rPr>
          <w:lang w:val="fr-FR"/>
        </w:rPr>
        <w:t>compris devant les tribunaux.</w:t>
      </w:r>
    </w:p>
    <w:p w:rsidR="00642937" w:rsidRPr="00642937" w:rsidRDefault="0034186D" w:rsidP="0034186D">
      <w:pPr>
        <w:pStyle w:val="SingleTxtG"/>
        <w:rPr>
          <w:lang w:val="fr-FR"/>
        </w:rPr>
      </w:pPr>
      <w:r>
        <w:rPr>
          <w:lang w:val="fr-FR"/>
        </w:rPr>
        <w:t>3.</w:t>
      </w:r>
      <w:r>
        <w:rPr>
          <w:lang w:val="fr-FR"/>
        </w:rPr>
        <w:tab/>
      </w:r>
      <w:r w:rsidR="00642937" w:rsidRPr="00642937">
        <w:rPr>
          <w:lang w:val="fr-FR"/>
        </w:rPr>
        <w:t>La Constitution consacre la primauté du droit international ainsi que l’autorité supérieure sur les lois des conventions et traités internationaux ratifiés, qui sont en outre directement invocables devant les juridictions nationales. Les instruments internationaux sont plus souvent invoqués par les avocats que par les juges du fait que ces derniers estiment que la législation djiboutienne est largement inspirée de ces instruments.</w:t>
      </w:r>
      <w:r w:rsidR="003E6F7F">
        <w:rPr>
          <w:lang w:val="fr-FR"/>
        </w:rPr>
        <w:t xml:space="preserve"> Le </w:t>
      </w:r>
      <w:r w:rsidR="00642937" w:rsidRPr="00642937">
        <w:rPr>
          <w:lang w:val="fr-FR"/>
        </w:rPr>
        <w:t>Tribunal de statut personnel fonctionne sur le mode d’une chambre de juridiction de premier degré et a compétence pour traiter les questions relevant du droit de la famille, qui est aujourd’hui principalement d’inspiration romano</w:t>
      </w:r>
      <w:r w:rsidR="00575EBD">
        <w:rPr>
          <w:lang w:val="fr-FR"/>
        </w:rPr>
        <w:noBreakHyphen/>
      </w:r>
      <w:r w:rsidR="00642937" w:rsidRPr="00642937">
        <w:rPr>
          <w:lang w:val="fr-FR"/>
        </w:rPr>
        <w:t>germanique. Le Tribunal de première instance est une juridiction de droit commun. Il est constitué, outre d’une chambre civile et d’une chambre correctionnelle, d’une chambre sociale équivalant aux prud’hommes, qui est présidée par un juge assisté d’un assesseur employeur et d’un assesseur travailleur.</w:t>
      </w:r>
    </w:p>
    <w:p w:rsidR="00642937" w:rsidRPr="00642937" w:rsidRDefault="009C0221" w:rsidP="0034186D">
      <w:pPr>
        <w:pStyle w:val="SingleTxtG"/>
        <w:rPr>
          <w:lang w:val="fr-FR"/>
        </w:rPr>
      </w:pPr>
      <w:r>
        <w:rPr>
          <w:lang w:val="fr-FR"/>
        </w:rPr>
        <w:t>4</w:t>
      </w:r>
      <w:r w:rsidR="00380C26">
        <w:rPr>
          <w:lang w:val="fr-FR"/>
        </w:rPr>
        <w:t>.</w:t>
      </w:r>
      <w:r w:rsidR="00380C26">
        <w:rPr>
          <w:lang w:val="fr-FR"/>
        </w:rPr>
        <w:tab/>
      </w:r>
      <w:r w:rsidR="00642937" w:rsidRPr="00642937">
        <w:rPr>
          <w:lang w:val="fr-FR"/>
        </w:rPr>
        <w:t>Le recrutement des magistrats s’effectue par voie de concours, sauf lorsque les candidatures sont moins nombreuses que les postes à pourvoir, et en dehors de toute considération d’ordre ethnique. Les candidats, qui doivent être diplômés en droit, sont soumis à une enquête de moralité. Leurs dossiers sont examinés par le Conseil supérieur de la magistrature. La magistrature est dotée d’un statut particulier distinct du statut général de la fonction publique. Elle compte davantage de femmes que d’hommes.</w:t>
      </w:r>
      <w:r>
        <w:rPr>
          <w:lang w:val="fr-FR"/>
        </w:rPr>
        <w:t xml:space="preserve"> </w:t>
      </w:r>
      <w:r w:rsidR="00642937" w:rsidRPr="00642937">
        <w:rPr>
          <w:lang w:val="fr-FR"/>
        </w:rPr>
        <w:t>La populati</w:t>
      </w:r>
      <w:r w:rsidR="00BE15B5">
        <w:rPr>
          <w:lang w:val="fr-FR"/>
        </w:rPr>
        <w:t>on carcérale varie de 550 à 600 </w:t>
      </w:r>
      <w:r w:rsidR="00642937" w:rsidRPr="00642937">
        <w:rPr>
          <w:lang w:val="fr-FR"/>
        </w:rPr>
        <w:t>personnes, qui sont détenues pour</w:t>
      </w:r>
      <w:r w:rsidR="00D84BF5">
        <w:rPr>
          <w:lang w:val="fr-FR"/>
        </w:rPr>
        <w:t xml:space="preserve"> la plupart dans la capitale (à </w:t>
      </w:r>
      <w:r w:rsidR="00642937" w:rsidRPr="00642937">
        <w:rPr>
          <w:lang w:val="fr-FR"/>
        </w:rPr>
        <w:t>la prison civile de Gabode) dans un souci de proximité avec le lieu de résidence et la famille. Le p</w:t>
      </w:r>
      <w:r w:rsidR="00D84BF5">
        <w:rPr>
          <w:lang w:val="fr-FR"/>
        </w:rPr>
        <w:t>ays n’a jamais compté plus de 5 </w:t>
      </w:r>
      <w:r w:rsidR="00642937" w:rsidRPr="00642937">
        <w:rPr>
          <w:lang w:val="fr-FR"/>
        </w:rPr>
        <w:t>% de détenues. Les femmes sont détenues séparément, dans des locaux très aérés et vastes. La société civile djiboutienne œuvre très activement en prison, tout particulièrement en faveur des détenues, et l’État bénéficie également de l’assistance inestimable du Comité international de la Croix</w:t>
      </w:r>
      <w:r w:rsidR="00575EBD">
        <w:rPr>
          <w:lang w:val="fr-FR"/>
        </w:rPr>
        <w:noBreakHyphen/>
      </w:r>
      <w:r w:rsidR="00642937" w:rsidRPr="00642937">
        <w:rPr>
          <w:lang w:val="fr-FR"/>
        </w:rPr>
        <w:t xml:space="preserve">Rouge en matière de santé carcérale et de réinsertion des détenus. </w:t>
      </w:r>
    </w:p>
    <w:p w:rsidR="00642937" w:rsidRPr="00642937" w:rsidRDefault="009C0221" w:rsidP="0034186D">
      <w:pPr>
        <w:pStyle w:val="SingleTxtG"/>
        <w:rPr>
          <w:lang w:val="fr-FR"/>
        </w:rPr>
      </w:pPr>
      <w:r>
        <w:rPr>
          <w:lang w:val="fr-FR"/>
        </w:rPr>
        <w:t>5</w:t>
      </w:r>
      <w:r w:rsidR="00380C26">
        <w:rPr>
          <w:lang w:val="fr-FR"/>
        </w:rPr>
        <w:t>.</w:t>
      </w:r>
      <w:r w:rsidR="00380C26">
        <w:rPr>
          <w:lang w:val="fr-FR"/>
        </w:rPr>
        <w:tab/>
      </w:r>
      <w:r w:rsidR="00642937" w:rsidRPr="00642937">
        <w:rPr>
          <w:lang w:val="fr-FR"/>
        </w:rPr>
        <w:t>L’aide juridictionnelle est également ouverte aux détenus. Elle est dot</w:t>
      </w:r>
      <w:r w:rsidR="00E66D3F">
        <w:rPr>
          <w:lang w:val="fr-FR"/>
        </w:rPr>
        <w:t>ée d’un budget conséquent de 20 </w:t>
      </w:r>
      <w:r w:rsidR="00642937" w:rsidRPr="00642937">
        <w:rPr>
          <w:lang w:val="fr-FR"/>
        </w:rPr>
        <w:t>millions de francs djiboutiens, distinct de celui des commissions d’office. Le plafond de revenus ouvrant droit à l’aide juridictio</w:t>
      </w:r>
      <w:r w:rsidR="003E02E2">
        <w:rPr>
          <w:lang w:val="fr-FR"/>
        </w:rPr>
        <w:t>nnelle est notamment de 100 000 </w:t>
      </w:r>
      <w:r w:rsidR="00642937" w:rsidRPr="00642937">
        <w:rPr>
          <w:lang w:val="fr-FR"/>
        </w:rPr>
        <w:t>francs pour les</w:t>
      </w:r>
      <w:r w:rsidR="00E66D3F">
        <w:rPr>
          <w:lang w:val="fr-FR"/>
        </w:rPr>
        <w:t xml:space="preserve"> personnes seules et de 150 000 </w:t>
      </w:r>
      <w:r w:rsidR="00642937" w:rsidRPr="00642937">
        <w:rPr>
          <w:lang w:val="fr-FR"/>
        </w:rPr>
        <w:t>francs pour les personnes avec plus de trois enfants à charge. En 2</w:t>
      </w:r>
      <w:r w:rsidR="00E66D3F">
        <w:rPr>
          <w:lang w:val="fr-FR"/>
        </w:rPr>
        <w:t>015, elle a été sollicitée à 17 </w:t>
      </w:r>
      <w:r w:rsidR="00642937" w:rsidRPr="00642937">
        <w:rPr>
          <w:lang w:val="fr-FR"/>
        </w:rPr>
        <w:t>reprises.</w:t>
      </w:r>
    </w:p>
    <w:p w:rsidR="00984B29" w:rsidRDefault="003E02E2" w:rsidP="0034186D">
      <w:pPr>
        <w:pStyle w:val="SingleTxtG"/>
        <w:rPr>
          <w:lang w:val="fr-FR"/>
        </w:rPr>
      </w:pPr>
      <w:r>
        <w:rPr>
          <w:lang w:val="fr-FR"/>
        </w:rPr>
        <w:t>6</w:t>
      </w:r>
      <w:r w:rsidR="00380C26">
        <w:rPr>
          <w:lang w:val="fr-FR"/>
        </w:rPr>
        <w:t>.</w:t>
      </w:r>
      <w:r w:rsidR="00380C26">
        <w:rPr>
          <w:lang w:val="fr-FR"/>
        </w:rPr>
        <w:tab/>
      </w:r>
      <w:r w:rsidR="00642937" w:rsidRPr="00642937">
        <w:rPr>
          <w:lang w:val="fr-FR"/>
        </w:rPr>
        <w:t>La justice foraine résulte de l’absence de juridictions d’instance dans les régions, qui ne sont pas très peuplées et où le nombre d’affaires à trancher n’est donc pas suffisamment élevé pour justifier la mise en place de telles structures, compte tenu notamment des moyens financiers limités dont dispose l’État. Les audiences f</w:t>
      </w:r>
      <w:r w:rsidR="008420E8">
        <w:rPr>
          <w:lang w:val="fr-FR"/>
        </w:rPr>
        <w:t>oraines sont surtout le fait du </w:t>
      </w:r>
      <w:r w:rsidR="00642937" w:rsidRPr="00642937">
        <w:rPr>
          <w:lang w:val="fr-FR"/>
        </w:rPr>
        <w:t>Tribunal de statut personnel, même si d’autres juridictions, telles que le Tribunal correctionnel, tiennent elles aussi de telles audiences. Des représentants du pouvoir judiciaire se rendent également une fois par mois dans les camps de réfugiés du sud du pays pour enregistrer les doléances et, si nécessaire, procéder à la mise en état d’un dossier.</w:t>
      </w:r>
    </w:p>
    <w:p w:rsidR="00F17211" w:rsidRPr="00842FB7" w:rsidRDefault="008420E8" w:rsidP="00380C26">
      <w:pPr>
        <w:pStyle w:val="SingleTxtG"/>
      </w:pPr>
      <w:r>
        <w:t>7.</w:t>
      </w:r>
      <w:r>
        <w:tab/>
      </w:r>
      <w:r w:rsidR="004052A6" w:rsidRPr="00842FB7">
        <w:t>Djibouti n</w:t>
      </w:r>
      <w:r w:rsidR="004052A6" w:rsidRPr="00842FB7">
        <w:t>’</w:t>
      </w:r>
      <w:r w:rsidR="004052A6" w:rsidRPr="00842FB7">
        <w:t xml:space="preserve">opère aucune distinction entre les différentes catégories de la population, pas même en ce qui concerne les minorités. En effet, dès que </w:t>
      </w:r>
      <w:r w:rsidR="004052A6" w:rsidRPr="00842FB7">
        <w:t>l</w:t>
      </w:r>
      <w:r w:rsidR="004052A6" w:rsidRPr="00842FB7">
        <w:t>’</w:t>
      </w:r>
      <w:r w:rsidR="004052A6" w:rsidRPr="00842FB7">
        <w:t>État partie a accédé à l</w:t>
      </w:r>
      <w:r w:rsidR="004052A6" w:rsidRPr="00842FB7">
        <w:t>’</w:t>
      </w:r>
      <w:r w:rsidR="004052A6" w:rsidRPr="00842FB7">
        <w:t xml:space="preserve">indépendance, il a adopté le principe « Unité </w:t>
      </w:r>
      <w:r w:rsidR="00575EBD">
        <w:t>−</w:t>
      </w:r>
      <w:r w:rsidR="004052A6" w:rsidRPr="00842FB7">
        <w:t xml:space="preserve"> égalité </w:t>
      </w:r>
      <w:r w:rsidR="00575EBD">
        <w:t>−</w:t>
      </w:r>
      <w:r w:rsidR="004052A6" w:rsidRPr="00842FB7">
        <w:t xml:space="preserve"> paix » afin d</w:t>
      </w:r>
      <w:r w:rsidR="004052A6" w:rsidRPr="00842FB7">
        <w:t>’</w:t>
      </w:r>
      <w:r w:rsidR="004052A6" w:rsidRPr="00842FB7">
        <w:t>apai</w:t>
      </w:r>
      <w:r w:rsidR="004052A6" w:rsidRPr="00842FB7">
        <w:t xml:space="preserve">ser les tensions </w:t>
      </w:r>
      <w:r w:rsidR="004052A6" w:rsidRPr="00842FB7">
        <w:t>entre les communautés. La nation djiboutienne est donc considérée comme une nation une et indivisible, ce qui contre</w:t>
      </w:r>
      <w:r w:rsidR="00575EBD">
        <w:noBreakHyphen/>
      </w:r>
      <w:r w:rsidR="004052A6" w:rsidRPr="00842FB7">
        <w:t>indique toute mesur</w:t>
      </w:r>
      <w:r w:rsidR="004052A6" w:rsidRPr="00842FB7">
        <w:t xml:space="preserve">e </w:t>
      </w:r>
      <w:r w:rsidR="004052A6" w:rsidRPr="00842FB7">
        <w:t>d</w:t>
      </w:r>
      <w:r w:rsidR="004052A6" w:rsidRPr="00842FB7">
        <w:t>’</w:t>
      </w:r>
      <w:r w:rsidR="004052A6" w:rsidRPr="00842FB7">
        <w:t>action</w:t>
      </w:r>
      <w:r w:rsidR="004052A6" w:rsidRPr="00842FB7">
        <w:t xml:space="preserve"> positive en faveur de telle ou telle communauté. De plus, compte tenu du métissage qui s</w:t>
      </w:r>
      <w:r w:rsidR="004052A6" w:rsidRPr="00842FB7">
        <w:t>’</w:t>
      </w:r>
      <w:r w:rsidR="004052A6" w:rsidRPr="00842FB7">
        <w:t>est opéré dans les grandes agglomérations, établir une distinction entre les différents groupes de la population n</w:t>
      </w:r>
      <w:r w:rsidR="004052A6" w:rsidRPr="00842FB7">
        <w:t>’</w:t>
      </w:r>
      <w:r w:rsidR="004052A6" w:rsidRPr="00842FB7">
        <w:t>a plus réellement de sen</w:t>
      </w:r>
      <w:r w:rsidR="004052A6" w:rsidRPr="00842FB7">
        <w:t>s. Le nombre de personnes issues des différentes communautés n</w:t>
      </w:r>
      <w:r w:rsidR="004052A6" w:rsidRPr="00842FB7">
        <w:t>’</w:t>
      </w:r>
      <w:r w:rsidR="004052A6" w:rsidRPr="00842FB7">
        <w:t>est même pas connu. Djibouti est une terre de rencontre, d</w:t>
      </w:r>
      <w:r w:rsidR="004052A6" w:rsidRPr="00842FB7">
        <w:t>’</w:t>
      </w:r>
      <w:r w:rsidR="004052A6" w:rsidRPr="00842FB7">
        <w:t>échange et d</w:t>
      </w:r>
      <w:r w:rsidR="004052A6" w:rsidRPr="00842FB7">
        <w:t>’</w:t>
      </w:r>
      <w:r w:rsidR="00174949">
        <w:t>accueil. On </w:t>
      </w:r>
      <w:r w:rsidR="004052A6" w:rsidRPr="00842FB7">
        <w:t>y dénombre actuellement 27 000 réfugiés et 3</w:t>
      </w:r>
      <w:r w:rsidR="00D44566">
        <w:t> </w:t>
      </w:r>
      <w:r w:rsidR="004052A6" w:rsidRPr="00842FB7">
        <w:t>000 demandeurs d</w:t>
      </w:r>
      <w:r w:rsidR="004052A6" w:rsidRPr="00842FB7">
        <w:t>’</w:t>
      </w:r>
      <w:r w:rsidR="004052A6" w:rsidRPr="00842FB7">
        <w:t>asile. Djibouti déploie des efforts, en collabor</w:t>
      </w:r>
      <w:r w:rsidR="004052A6" w:rsidRPr="00842FB7">
        <w:t>ation avec le H</w:t>
      </w:r>
      <w:r w:rsidR="004052A6" w:rsidRPr="00842FB7">
        <w:t>aut</w:t>
      </w:r>
      <w:r w:rsidR="00575EBD">
        <w:noBreakHyphen/>
      </w:r>
      <w:r w:rsidR="004052A6" w:rsidRPr="00842FB7">
        <w:t>C</w:t>
      </w:r>
      <w:r w:rsidR="004052A6" w:rsidRPr="00842FB7">
        <w:t>ommissariat pour les réfugiés (HC</w:t>
      </w:r>
      <w:r w:rsidR="004052A6" w:rsidRPr="00842FB7">
        <w:t>R</w:t>
      </w:r>
      <w:r w:rsidR="004052A6" w:rsidRPr="00842FB7">
        <w:t>)</w:t>
      </w:r>
      <w:r w:rsidR="004052A6" w:rsidRPr="00842FB7">
        <w:t>, pour accueillir au mieux ces populations. Des écoles gérées par le HCR ont été créées au sein des camps de réfugiés. En outre, Djibouti a mis en place une antenne de police à proximité du camp de Mar</w:t>
      </w:r>
      <w:r w:rsidR="004052A6" w:rsidRPr="00842FB7">
        <w:t>kazi</w:t>
      </w:r>
      <w:r w:rsidR="004052A6" w:rsidRPr="00842FB7">
        <w:t xml:space="preserve"> afin de lutter contre la délinquance. </w:t>
      </w:r>
      <w:r w:rsidR="004052A6" w:rsidRPr="00842FB7">
        <w:t>En ce qui concerne l</w:t>
      </w:r>
      <w:r w:rsidR="004052A6" w:rsidRPr="00842FB7">
        <w:t>’</w:t>
      </w:r>
      <w:r w:rsidR="004052A6" w:rsidRPr="00842FB7">
        <w:t>a</w:t>
      </w:r>
      <w:r w:rsidR="004052A6" w:rsidRPr="00842FB7">
        <w:t>cquisition de la</w:t>
      </w:r>
      <w:r w:rsidR="004052A6" w:rsidRPr="00842FB7">
        <w:t xml:space="preserve"> nationalité, il faut noter qu</w:t>
      </w:r>
      <w:r w:rsidR="004052A6" w:rsidRPr="00842FB7">
        <w:t>’</w:t>
      </w:r>
      <w:r w:rsidR="004052A6" w:rsidRPr="00842FB7">
        <w:t xml:space="preserve">avant 2004, seul un enfant né de deux parents djiboutiens recevait la nationalité djiboutienne. Le Code de nationalité de 2004 accorde la </w:t>
      </w:r>
      <w:r w:rsidR="004052A6" w:rsidRPr="00842FB7">
        <w:t xml:space="preserve">nationalité aux enfants ou personnes dont au moins un des parents est </w:t>
      </w:r>
      <w:r w:rsidR="004052A6" w:rsidRPr="00842FB7">
        <w:t>d</w:t>
      </w:r>
      <w:r w:rsidR="004052A6" w:rsidRPr="00842FB7">
        <w:t>jiboutien. Afin d</w:t>
      </w:r>
      <w:r w:rsidR="004052A6" w:rsidRPr="00842FB7">
        <w:t>’</w:t>
      </w:r>
      <w:r w:rsidR="004052A6" w:rsidRPr="00842FB7">
        <w:t>éviter l</w:t>
      </w:r>
      <w:r w:rsidR="004052A6" w:rsidRPr="00842FB7">
        <w:t>’</w:t>
      </w:r>
      <w:r w:rsidR="004052A6" w:rsidRPr="00842FB7">
        <w:t xml:space="preserve">apatridie, la loi accorde la nationalité djiboutienne aux enfants nés à Djibouti dont les parents sont inconnus. Par ailleurs, la loi djiboutienne reconnaît </w:t>
      </w:r>
      <w:r w:rsidR="004052A6" w:rsidRPr="00842FB7">
        <w:t>l</w:t>
      </w:r>
      <w:r w:rsidR="004052A6" w:rsidRPr="00842FB7">
        <w:t>’</w:t>
      </w:r>
      <w:r w:rsidR="004052A6" w:rsidRPr="00842FB7">
        <w:t>acquisition de la nationalité djiboutienne par voie de la naturalisation. Cette possibilité est ouverte aux étrangers justifiant d</w:t>
      </w:r>
      <w:r w:rsidR="004052A6" w:rsidRPr="00842FB7">
        <w:t>’</w:t>
      </w:r>
      <w:r w:rsidR="004052A6" w:rsidRPr="00842FB7">
        <w:t xml:space="preserve">une résidence habituelle en République de Djibouti pendant au moins </w:t>
      </w:r>
      <w:r>
        <w:t>dix </w:t>
      </w:r>
      <w:r w:rsidR="004052A6" w:rsidRPr="00842FB7">
        <w:t>ans</w:t>
      </w:r>
      <w:r>
        <w:t>. Ce délai peut être réduit à cinq </w:t>
      </w:r>
      <w:r w:rsidR="004052A6" w:rsidRPr="00842FB7">
        <w:t>ans pour le requé</w:t>
      </w:r>
      <w:r>
        <w:t>rant(e) marié(e) à un(e) </w:t>
      </w:r>
      <w:r w:rsidR="004052A6" w:rsidRPr="00842FB7">
        <w:t>Djiboutien(ne) s</w:t>
      </w:r>
      <w:r w:rsidR="004052A6" w:rsidRPr="00842FB7">
        <w:t>’</w:t>
      </w:r>
      <w:r w:rsidR="004052A6" w:rsidRPr="00842FB7">
        <w:t xml:space="preserve">il résulte du mariage au moins un enfant. </w:t>
      </w:r>
    </w:p>
    <w:p w:rsidR="00F17211" w:rsidRPr="00842FB7" w:rsidRDefault="008420E8" w:rsidP="00380C26">
      <w:pPr>
        <w:pStyle w:val="SingleTxtG"/>
      </w:pPr>
      <w:r>
        <w:t>8.</w:t>
      </w:r>
      <w:r>
        <w:tab/>
        <w:t>M. </w:t>
      </w:r>
      <w:r w:rsidR="004052A6" w:rsidRPr="00842FB7">
        <w:t>Abdoulkader précise que la ville d</w:t>
      </w:r>
      <w:r w:rsidR="004052A6" w:rsidRPr="00842FB7">
        <w:t>’</w:t>
      </w:r>
      <w:r w:rsidR="004052A6" w:rsidRPr="00842FB7">
        <w:t xml:space="preserve">Obock ne peut être considérée comme une plaque tournante de la </w:t>
      </w:r>
      <w:r w:rsidR="004052A6" w:rsidRPr="00380C26">
        <w:rPr>
          <w:lang w:val="fr-FR"/>
        </w:rPr>
        <w:t>traite</w:t>
      </w:r>
      <w:r w:rsidR="004052A6" w:rsidRPr="00842FB7">
        <w:t>. En effet, il convient d</w:t>
      </w:r>
      <w:r w:rsidR="004052A6" w:rsidRPr="00842FB7">
        <w:t>’</w:t>
      </w:r>
      <w:r w:rsidR="004052A6" w:rsidRPr="00842FB7">
        <w:t>établir une distinction entre tra</w:t>
      </w:r>
      <w:r w:rsidR="004052A6" w:rsidRPr="00842FB7">
        <w:t xml:space="preserve">ite des personnes et trafic de migrants. Obock est une ville par laquelle des migrants transitent en masse. Les migrants qui payent des passeurs sont certes des victimes, mais pas de la traite. La loi de 2007 relative à la lutte contre le trafic des êtres </w:t>
      </w:r>
      <w:r w:rsidR="004052A6" w:rsidRPr="00842FB7">
        <w:t>humains</w:t>
      </w:r>
      <w:r w:rsidR="004052A6" w:rsidRPr="00842FB7">
        <w:t xml:space="preserve"> n</w:t>
      </w:r>
      <w:r w:rsidR="004052A6" w:rsidRPr="00842FB7">
        <w:t>’</w:t>
      </w:r>
      <w:r w:rsidR="004052A6" w:rsidRPr="00842FB7">
        <w:t>était pas suffisamm</w:t>
      </w:r>
      <w:r w:rsidR="00D44566">
        <w:t xml:space="preserve">ent claire à ce sujet. La loi </w:t>
      </w:r>
      <w:r w:rsidR="00D44566" w:rsidRPr="002D76F4">
        <w:rPr>
          <w:rFonts w:eastAsia="MS Mincho"/>
          <w:szCs w:val="22"/>
        </w:rPr>
        <w:t>n</w:t>
      </w:r>
      <w:r w:rsidR="00D44566" w:rsidRPr="002D76F4">
        <w:rPr>
          <w:rFonts w:eastAsia="MS Mincho"/>
          <w:szCs w:val="22"/>
          <w:vertAlign w:val="superscript"/>
        </w:rPr>
        <w:t>o</w:t>
      </w:r>
      <w:r w:rsidR="00D44566">
        <w:t> </w:t>
      </w:r>
      <w:r w:rsidR="004052A6" w:rsidRPr="00842FB7">
        <w:t>133 de 2016 portant sur la lutte contre la traite des personnes et le trafic illicite des migrants</w:t>
      </w:r>
      <w:r w:rsidR="004052A6" w:rsidRPr="00842FB7">
        <w:t xml:space="preserve"> a été adoptée pour compléter cette loi. </w:t>
      </w:r>
      <w:r w:rsidR="004052A6" w:rsidRPr="00842FB7">
        <w:t>En ce</w:t>
      </w:r>
      <w:r w:rsidR="00D44566">
        <w:t xml:space="preserve"> qui concerne le cas de Mohamed </w:t>
      </w:r>
      <w:r w:rsidR="004052A6" w:rsidRPr="00842FB7">
        <w:t>Souleiman</w:t>
      </w:r>
      <w:r w:rsidR="004052A6" w:rsidRPr="00842FB7">
        <w:t>, il faut noter que ce magistrat a relaxé des personnes</w:t>
      </w:r>
      <w:r w:rsidR="004052A6" w:rsidRPr="00842FB7">
        <w:t xml:space="preserve"> qui étaient</w:t>
      </w:r>
      <w:r w:rsidR="004052A6" w:rsidRPr="00842FB7">
        <w:t xml:space="preserve"> connues défavorablement des services de police</w:t>
      </w:r>
      <w:r w:rsidR="004052A6" w:rsidRPr="00842FB7">
        <w:t xml:space="preserve"> depuis de nombreuses années et qui étaient</w:t>
      </w:r>
      <w:r w:rsidR="004052A6" w:rsidRPr="00842FB7">
        <w:t xml:space="preserve"> accusées d</w:t>
      </w:r>
      <w:r w:rsidR="004052A6" w:rsidRPr="00842FB7">
        <w:t>’</w:t>
      </w:r>
      <w:r w:rsidR="004052A6" w:rsidRPr="00842FB7">
        <w:t>avoir commis des</w:t>
      </w:r>
      <w:r w:rsidR="004052A6" w:rsidRPr="00842FB7">
        <w:t xml:space="preserve"> violence</w:t>
      </w:r>
      <w:r w:rsidR="004052A6" w:rsidRPr="00842FB7">
        <w:t>s</w:t>
      </w:r>
      <w:r w:rsidR="004052A6" w:rsidRPr="00842FB7">
        <w:t xml:space="preserve"> contre les forces de </w:t>
      </w:r>
      <w:r w:rsidR="004052A6" w:rsidRPr="00380C26">
        <w:rPr>
          <w:lang w:val="fr-FR"/>
        </w:rPr>
        <w:t>l</w:t>
      </w:r>
      <w:r w:rsidR="004052A6" w:rsidRPr="00380C26">
        <w:rPr>
          <w:lang w:val="fr-FR"/>
        </w:rPr>
        <w:t>’</w:t>
      </w:r>
      <w:r w:rsidR="004052A6" w:rsidRPr="00380C26">
        <w:rPr>
          <w:lang w:val="fr-FR"/>
        </w:rPr>
        <w:t>ordre</w:t>
      </w:r>
      <w:r w:rsidR="004052A6" w:rsidRPr="00842FB7">
        <w:t xml:space="preserve"> et des actes de </w:t>
      </w:r>
      <w:r w:rsidR="004052A6" w:rsidRPr="00842FB7">
        <w:t>vandalisme en</w:t>
      </w:r>
      <w:r w:rsidR="004052A6" w:rsidRPr="00842FB7">
        <w:t xml:space="preserve"> marge d</w:t>
      </w:r>
      <w:r w:rsidR="004052A6" w:rsidRPr="00842FB7">
        <w:t>’</w:t>
      </w:r>
      <w:r w:rsidR="004052A6" w:rsidRPr="00842FB7">
        <w:t xml:space="preserve">une manifestation. </w:t>
      </w:r>
      <w:r w:rsidR="004052A6" w:rsidRPr="00842FB7">
        <w:t>L</w:t>
      </w:r>
      <w:r w:rsidR="004052A6" w:rsidRPr="00842FB7">
        <w:t>’</w:t>
      </w:r>
      <w:r w:rsidR="004052A6" w:rsidRPr="00842FB7">
        <w:t>après</w:t>
      </w:r>
      <w:r w:rsidR="00575EBD">
        <w:noBreakHyphen/>
      </w:r>
      <w:r w:rsidR="004052A6" w:rsidRPr="00842FB7">
        <w:t xml:space="preserve">midi même, </w:t>
      </w:r>
      <w:r w:rsidR="00216448">
        <w:t>Mohamed </w:t>
      </w:r>
      <w:r w:rsidR="004052A6" w:rsidRPr="00842FB7">
        <w:t xml:space="preserve">Souleiman </w:t>
      </w:r>
      <w:r w:rsidR="004052A6" w:rsidRPr="00842FB7">
        <w:t>a été retrouvé</w:t>
      </w:r>
      <w:r w:rsidR="004052A6" w:rsidRPr="00842FB7">
        <w:t xml:space="preserve"> dans une manifestation en compagnie des personnes qu</w:t>
      </w:r>
      <w:r w:rsidR="004052A6" w:rsidRPr="00842FB7">
        <w:t>’</w:t>
      </w:r>
      <w:r w:rsidR="003259BE">
        <w:t>il venait de relaxer. Le </w:t>
      </w:r>
      <w:r w:rsidR="004052A6" w:rsidRPr="00842FB7">
        <w:t xml:space="preserve">Conseil supérieur de la magistrature a donc suspendu ce magistrat, qui a par la suite été traduit </w:t>
      </w:r>
      <w:r w:rsidR="003259BE">
        <w:t xml:space="preserve">devant un tribunal pénal. </w:t>
      </w:r>
      <w:r w:rsidR="004052A6" w:rsidRPr="00842FB7">
        <w:t>Concernant</w:t>
      </w:r>
      <w:r w:rsidR="004052A6" w:rsidRPr="00842FB7">
        <w:t xml:space="preserve"> l</w:t>
      </w:r>
      <w:r w:rsidR="004052A6" w:rsidRPr="00842FB7">
        <w:t>’</w:t>
      </w:r>
      <w:r w:rsidR="004052A6" w:rsidRPr="00842FB7">
        <w:t>éducation aux droits de l</w:t>
      </w:r>
      <w:r w:rsidR="004052A6" w:rsidRPr="00842FB7">
        <w:t>’</w:t>
      </w:r>
      <w:r w:rsidR="003259BE">
        <w:t>homme, il existe à </w:t>
      </w:r>
      <w:r w:rsidR="004052A6" w:rsidRPr="00842FB7">
        <w:t xml:space="preserve">Djibouti un </w:t>
      </w:r>
      <w:r w:rsidR="004052A6" w:rsidRPr="00842FB7">
        <w:t>m</w:t>
      </w:r>
      <w:r w:rsidR="004052A6" w:rsidRPr="00842FB7">
        <w:t>aster sur les droits de l</w:t>
      </w:r>
      <w:r w:rsidR="004052A6" w:rsidRPr="00842FB7">
        <w:t>’</w:t>
      </w:r>
      <w:r w:rsidR="004052A6" w:rsidRPr="00842FB7">
        <w:t xml:space="preserve">homme </w:t>
      </w:r>
      <w:r w:rsidR="004052A6" w:rsidRPr="00842FB7">
        <w:t>à</w:t>
      </w:r>
      <w:r w:rsidR="004052A6" w:rsidRPr="00842FB7">
        <w:t xml:space="preserve"> l</w:t>
      </w:r>
      <w:r w:rsidR="004052A6" w:rsidRPr="00842FB7">
        <w:t>’</w:t>
      </w:r>
      <w:r w:rsidR="004052A6" w:rsidRPr="00842FB7">
        <w:t>université</w:t>
      </w:r>
      <w:r w:rsidR="004052A6" w:rsidRPr="00842FB7">
        <w:t xml:space="preserve"> et</w:t>
      </w:r>
      <w:r w:rsidR="004052A6" w:rsidRPr="00842FB7">
        <w:t xml:space="preserve"> un module sur les droits de l</w:t>
      </w:r>
      <w:r w:rsidR="004052A6" w:rsidRPr="00842FB7">
        <w:t>’</w:t>
      </w:r>
      <w:r w:rsidR="004052A6" w:rsidRPr="00842FB7">
        <w:t xml:space="preserve">homme au niveau du collège. En </w:t>
      </w:r>
      <w:r w:rsidR="004052A6" w:rsidRPr="00380C26">
        <w:rPr>
          <w:lang w:val="fr-FR"/>
        </w:rPr>
        <w:t>outre</w:t>
      </w:r>
      <w:r w:rsidR="004052A6" w:rsidRPr="00842FB7">
        <w:t>, des sketchs sont diffusé</w:t>
      </w:r>
      <w:r w:rsidR="004052A6" w:rsidRPr="00842FB7">
        <w:t>s dans les langues locales aux fins de la promotion des droits de l</w:t>
      </w:r>
      <w:r w:rsidR="004052A6" w:rsidRPr="00842FB7">
        <w:t>’</w:t>
      </w:r>
      <w:r w:rsidR="004052A6" w:rsidRPr="00842FB7">
        <w:t>homme.</w:t>
      </w:r>
      <w:r w:rsidR="00771BF7">
        <w:t xml:space="preserve"> </w:t>
      </w:r>
      <w:r w:rsidR="004052A6" w:rsidRPr="00842FB7">
        <w:t>L</w:t>
      </w:r>
      <w:r w:rsidR="004052A6" w:rsidRPr="00842FB7">
        <w:t>’</w:t>
      </w:r>
      <w:r w:rsidR="004052A6" w:rsidRPr="00842FB7">
        <w:t>agrément à l</w:t>
      </w:r>
      <w:r w:rsidR="004052A6" w:rsidRPr="00842FB7">
        <w:t>’</w:t>
      </w:r>
      <w:r w:rsidR="004052A6" w:rsidRPr="00842FB7">
        <w:t>exercice de la profession d</w:t>
      </w:r>
      <w:r w:rsidR="004052A6" w:rsidRPr="00842FB7">
        <w:t>’</w:t>
      </w:r>
      <w:r w:rsidR="004052A6" w:rsidRPr="00842FB7">
        <w:t>avocat n</w:t>
      </w:r>
      <w:r w:rsidR="004052A6" w:rsidRPr="00842FB7">
        <w:t>’</w:t>
      </w:r>
      <w:r w:rsidR="004052A6" w:rsidRPr="00842FB7">
        <w:t>est qu</w:t>
      </w:r>
      <w:r w:rsidR="004052A6" w:rsidRPr="00842FB7">
        <w:t>’</w:t>
      </w:r>
      <w:r w:rsidR="004052A6" w:rsidRPr="00842FB7">
        <w:t xml:space="preserve">une formalité qui intervient après le </w:t>
      </w:r>
      <w:r w:rsidR="004052A6" w:rsidRPr="00380C26">
        <w:rPr>
          <w:lang w:val="fr-FR"/>
        </w:rPr>
        <w:t>processus</w:t>
      </w:r>
      <w:r w:rsidR="004052A6" w:rsidRPr="00842FB7">
        <w:t xml:space="preserve"> d</w:t>
      </w:r>
      <w:r w:rsidR="004052A6" w:rsidRPr="00842FB7">
        <w:t>’</w:t>
      </w:r>
      <w:r w:rsidR="004052A6" w:rsidRPr="00842FB7">
        <w:t>examen par le Barreau de Djibouti et différents acteurs du secteur jud</w:t>
      </w:r>
      <w:r w:rsidR="004052A6" w:rsidRPr="00842FB7">
        <w:t>iciaire. Il ne constitue en aucun cas un frein à l</w:t>
      </w:r>
      <w:r w:rsidR="004052A6" w:rsidRPr="00842FB7">
        <w:t>’</w:t>
      </w:r>
      <w:r w:rsidR="004052A6" w:rsidRPr="00842FB7">
        <w:t xml:space="preserve">exercice de cette profession. </w:t>
      </w:r>
    </w:p>
    <w:p w:rsidR="00F17211" w:rsidRPr="00382CE5" w:rsidRDefault="004052A6" w:rsidP="00382CE5">
      <w:pPr>
        <w:pStyle w:val="SingleTxtG"/>
        <w:rPr>
          <w:i/>
        </w:rPr>
      </w:pPr>
      <w:r w:rsidRPr="00382CE5">
        <w:rPr>
          <w:i/>
        </w:rPr>
        <w:t>La séance est levée à</w:t>
      </w:r>
      <w:r w:rsidR="00386B79" w:rsidRPr="00382CE5">
        <w:rPr>
          <w:i/>
        </w:rPr>
        <w:t> 16 h </w:t>
      </w:r>
      <w:r w:rsidR="00D44566" w:rsidRPr="00382CE5">
        <w:rPr>
          <w:i/>
        </w:rPr>
        <w:t>25 </w:t>
      </w:r>
      <w:r w:rsidR="004A1EDF" w:rsidRPr="00382CE5">
        <w:rPr>
          <w:i/>
        </w:rPr>
        <w:t>; elle est reprise à 16 h </w:t>
      </w:r>
      <w:r w:rsidRPr="00382CE5">
        <w:rPr>
          <w:i/>
        </w:rPr>
        <w:t>45.</w:t>
      </w:r>
    </w:p>
    <w:p w:rsidR="00DB60B2" w:rsidRPr="00842FB7" w:rsidRDefault="00216448" w:rsidP="00380C26">
      <w:pPr>
        <w:pStyle w:val="SingleTxtG"/>
      </w:pPr>
      <w:r w:rsidRPr="00216448">
        <w:t>9.</w:t>
      </w:r>
      <w:r w:rsidRPr="00216448">
        <w:tab/>
      </w:r>
      <w:r w:rsidR="004052A6" w:rsidRPr="00842FB7">
        <w:rPr>
          <w:b/>
        </w:rPr>
        <w:t>M</w:t>
      </w:r>
      <w:r w:rsidR="004052A6" w:rsidRPr="00E16A84">
        <w:rPr>
          <w:b/>
          <w:vertAlign w:val="superscript"/>
        </w:rPr>
        <w:t>me</w:t>
      </w:r>
      <w:r w:rsidR="00E16A84">
        <w:rPr>
          <w:b/>
        </w:rPr>
        <w:t> </w:t>
      </w:r>
      <w:r w:rsidR="004052A6" w:rsidRPr="00842FB7">
        <w:rPr>
          <w:b/>
        </w:rPr>
        <w:t>Dah</w:t>
      </w:r>
      <w:r w:rsidR="004052A6" w:rsidRPr="00842FB7">
        <w:t xml:space="preserve"> (Rapporteuse pour Djibouti) salue </w:t>
      </w:r>
      <w:r w:rsidR="004052A6" w:rsidRPr="00842FB7">
        <w:t>la clarté des</w:t>
      </w:r>
      <w:r w:rsidR="004052A6" w:rsidRPr="00842FB7">
        <w:t xml:space="preserve"> réponses </w:t>
      </w:r>
      <w:r w:rsidR="004052A6" w:rsidRPr="00842FB7">
        <w:t xml:space="preserve">de la délégation </w:t>
      </w:r>
      <w:r w:rsidR="004052A6" w:rsidRPr="00842FB7">
        <w:t xml:space="preserve">djiboutienne et espère que le Comité recevra par écrit les précisions demandées par plusieurs membres concernant </w:t>
      </w:r>
      <w:r w:rsidR="004052A6" w:rsidRPr="00842FB7">
        <w:t xml:space="preserve">plusieurs </w:t>
      </w:r>
      <w:r w:rsidR="004052A6" w:rsidRPr="00842FB7">
        <w:t>questions</w:t>
      </w:r>
      <w:r w:rsidR="004052A6" w:rsidRPr="00842FB7">
        <w:t>.</w:t>
      </w:r>
      <w:r w:rsidR="004052A6" w:rsidRPr="00842FB7">
        <w:t xml:space="preserve"> </w:t>
      </w:r>
      <w:r w:rsidR="004052A6" w:rsidRPr="00842FB7">
        <w:t xml:space="preserve">Certains problèmes </w:t>
      </w:r>
      <w:r w:rsidR="004052A6" w:rsidRPr="00842FB7">
        <w:t>méritent toute l</w:t>
      </w:r>
      <w:r w:rsidR="004052A6" w:rsidRPr="00842FB7">
        <w:t>’</w:t>
      </w:r>
      <w:r w:rsidR="004052A6" w:rsidRPr="00842FB7">
        <w:t>attention de l</w:t>
      </w:r>
      <w:r w:rsidR="004052A6" w:rsidRPr="00842FB7">
        <w:t>’</w:t>
      </w:r>
      <w:r w:rsidR="004052A6" w:rsidRPr="00842FB7">
        <w:t xml:space="preserve">État partie. </w:t>
      </w:r>
      <w:r w:rsidR="004052A6" w:rsidRPr="00380C26">
        <w:rPr>
          <w:lang w:val="fr-FR"/>
        </w:rPr>
        <w:t>Il</w:t>
      </w:r>
      <w:r w:rsidR="004052A6" w:rsidRPr="00842FB7">
        <w:t xml:space="preserve"> faudrait en effet que </w:t>
      </w:r>
      <w:r w:rsidR="004052A6" w:rsidRPr="00842FB7">
        <w:t>la discrimination rac</w:t>
      </w:r>
      <w:r w:rsidR="004052A6" w:rsidRPr="00842FB7">
        <w:t xml:space="preserve">iale </w:t>
      </w:r>
      <w:r w:rsidR="004052A6" w:rsidRPr="00842FB7">
        <w:t>soit définie juridiquement</w:t>
      </w:r>
      <w:r w:rsidR="004052A6" w:rsidRPr="00842FB7">
        <w:t xml:space="preserve">, </w:t>
      </w:r>
      <w:r w:rsidR="004052A6" w:rsidRPr="00842FB7">
        <w:t xml:space="preserve">selon les termes de la </w:t>
      </w:r>
      <w:r w:rsidR="004052A6" w:rsidRPr="00842FB7">
        <w:t xml:space="preserve">définition figurant </w:t>
      </w:r>
      <w:r w:rsidR="004052A6" w:rsidRPr="00842FB7">
        <w:t>à l</w:t>
      </w:r>
      <w:r w:rsidR="004052A6" w:rsidRPr="00842FB7">
        <w:t>’</w:t>
      </w:r>
      <w:r w:rsidR="00281B63">
        <w:t>article premier de la </w:t>
      </w:r>
      <w:r w:rsidR="004052A6" w:rsidRPr="00842FB7">
        <w:t>Convention</w:t>
      </w:r>
      <w:r w:rsidR="004052A6" w:rsidRPr="00842FB7">
        <w:t>,</w:t>
      </w:r>
      <w:r w:rsidR="004052A6" w:rsidRPr="00842FB7">
        <w:t xml:space="preserve"> et que</w:t>
      </w:r>
      <w:r w:rsidR="004052A6" w:rsidRPr="00842FB7">
        <w:t xml:space="preserve"> la notion de </w:t>
      </w:r>
      <w:r w:rsidR="004052A6" w:rsidRPr="00842FB7">
        <w:t>« </w:t>
      </w:r>
      <w:r w:rsidR="004052A6" w:rsidRPr="00842FB7">
        <w:t xml:space="preserve">personnes </w:t>
      </w:r>
      <w:r w:rsidR="004052A6" w:rsidRPr="00842FB7">
        <w:t>vulnérables »</w:t>
      </w:r>
      <w:r w:rsidR="004052A6" w:rsidRPr="00842FB7">
        <w:t xml:space="preserve"> repose sur des critères clairs. De même, l</w:t>
      </w:r>
      <w:r w:rsidR="004052A6" w:rsidRPr="00842FB7">
        <w:t>’</w:t>
      </w:r>
      <w:r w:rsidR="004052A6" w:rsidRPr="00842FB7">
        <w:t xml:space="preserve">État partie devrait protéger toutes </w:t>
      </w:r>
      <w:r w:rsidR="004052A6" w:rsidRPr="00842FB7">
        <w:t xml:space="preserve">les personnes </w:t>
      </w:r>
      <w:r w:rsidR="004052A6" w:rsidRPr="00842FB7">
        <w:t>viv</w:t>
      </w:r>
      <w:r w:rsidR="004052A6" w:rsidRPr="00842FB7">
        <w:t>ant sur le territoire national, qu</w:t>
      </w:r>
      <w:r w:rsidR="004052A6" w:rsidRPr="00842FB7">
        <w:t>’</w:t>
      </w:r>
      <w:r w:rsidR="004052A6" w:rsidRPr="00842FB7">
        <w:t xml:space="preserve">elles soient </w:t>
      </w:r>
      <w:r w:rsidR="004052A6" w:rsidRPr="00842FB7">
        <w:t>victimes</w:t>
      </w:r>
      <w:r w:rsidR="004052A6" w:rsidRPr="00842FB7">
        <w:t xml:space="preserve"> de</w:t>
      </w:r>
      <w:r w:rsidR="004052A6" w:rsidRPr="00842FB7">
        <w:t xml:space="preserve"> traite des êtres humains et</w:t>
      </w:r>
      <w:r w:rsidR="004052A6" w:rsidRPr="00842FB7">
        <w:t>/ou</w:t>
      </w:r>
      <w:r w:rsidR="004052A6" w:rsidRPr="00842FB7">
        <w:t xml:space="preserve"> </w:t>
      </w:r>
      <w:r w:rsidR="004052A6" w:rsidRPr="00842FB7">
        <w:t xml:space="preserve">de </w:t>
      </w:r>
      <w:r w:rsidR="004052A6" w:rsidRPr="00842FB7">
        <w:t xml:space="preserve">trafic de migrants, </w:t>
      </w:r>
      <w:r w:rsidR="004052A6" w:rsidRPr="00842FB7">
        <w:t>comme prescrit par la Convention</w:t>
      </w:r>
      <w:r w:rsidR="00017259">
        <w:t>.</w:t>
      </w:r>
    </w:p>
    <w:p w:rsidR="009164B1" w:rsidRPr="00842FB7" w:rsidRDefault="00064FD1" w:rsidP="006C5489">
      <w:pPr>
        <w:pStyle w:val="SingleTxtG"/>
      </w:pPr>
      <w:r>
        <w:t>10.</w:t>
      </w:r>
      <w:r>
        <w:tab/>
      </w:r>
      <w:r w:rsidR="004052A6" w:rsidRPr="00842FB7">
        <w:t>L</w:t>
      </w:r>
      <w:r w:rsidR="004052A6" w:rsidRPr="00842FB7">
        <w:t>a Rapporteuse indique que l</w:t>
      </w:r>
      <w:r w:rsidR="004052A6" w:rsidRPr="00842FB7">
        <w:t>e</w:t>
      </w:r>
      <w:r w:rsidR="004052A6" w:rsidRPr="00842FB7">
        <w:t xml:space="preserve"> Comité tiendra compte, </w:t>
      </w:r>
      <w:r w:rsidR="004052A6" w:rsidRPr="00842FB7">
        <w:t>au moment de l</w:t>
      </w:r>
      <w:r w:rsidR="004052A6" w:rsidRPr="00842FB7">
        <w:t>’</w:t>
      </w:r>
      <w:r w:rsidR="004052A6" w:rsidRPr="00842FB7">
        <w:t xml:space="preserve">élaboration de ses </w:t>
      </w:r>
      <w:r w:rsidR="004052A6" w:rsidRPr="00842FB7">
        <w:t xml:space="preserve">observations finales, des réponses apportées </w:t>
      </w:r>
      <w:r w:rsidR="004052A6" w:rsidRPr="00842FB7">
        <w:t xml:space="preserve">par la délégation djiboutienne </w:t>
      </w:r>
      <w:r w:rsidR="004052A6" w:rsidRPr="00842FB7">
        <w:t xml:space="preserve">aux </w:t>
      </w:r>
      <w:r w:rsidR="004052A6" w:rsidRPr="00842FB7">
        <w:t xml:space="preserve">questions </w:t>
      </w:r>
      <w:r w:rsidR="004052A6" w:rsidRPr="00842FB7">
        <w:t xml:space="preserve">relatives à </w:t>
      </w:r>
      <w:r w:rsidR="004052A6" w:rsidRPr="00842FB7">
        <w:t>l</w:t>
      </w:r>
      <w:r w:rsidR="004052A6" w:rsidRPr="00842FB7">
        <w:t>’</w:t>
      </w:r>
      <w:r w:rsidR="004052A6" w:rsidRPr="00842FB7">
        <w:t xml:space="preserve">organisation </w:t>
      </w:r>
      <w:r w:rsidR="004052A6" w:rsidRPr="00842FB7">
        <w:t>d</w:t>
      </w:r>
      <w:r w:rsidR="004052A6" w:rsidRPr="00842FB7">
        <w:t xml:space="preserve">u système </w:t>
      </w:r>
      <w:r w:rsidR="004052A6" w:rsidRPr="00842FB7">
        <w:t>judiciaire</w:t>
      </w:r>
      <w:r w:rsidR="004052A6" w:rsidRPr="00842FB7">
        <w:t xml:space="preserve">. </w:t>
      </w:r>
      <w:r w:rsidR="004052A6" w:rsidRPr="00842FB7">
        <w:t>Elle rappelle à ce sujet que ce n</w:t>
      </w:r>
      <w:r w:rsidR="004052A6" w:rsidRPr="00842FB7">
        <w:t>’</w:t>
      </w:r>
      <w:r w:rsidR="004052A6" w:rsidRPr="00842FB7">
        <w:t>est pas parce que Djibouti a hérité d</w:t>
      </w:r>
      <w:r w:rsidR="004052A6" w:rsidRPr="00842FB7">
        <w:t>’</w:t>
      </w:r>
      <w:r w:rsidR="004052A6" w:rsidRPr="00842FB7">
        <w:t>un appareil judiciaire conçu par l</w:t>
      </w:r>
      <w:r w:rsidR="004052A6" w:rsidRPr="00842FB7">
        <w:t>’</w:t>
      </w:r>
      <w:r w:rsidR="004052A6" w:rsidRPr="00842FB7">
        <w:t xml:space="preserve">ancienne </w:t>
      </w:r>
      <w:r w:rsidR="004052A6" w:rsidRPr="00842FB7">
        <w:t>puissance coloniale qu</w:t>
      </w:r>
      <w:r w:rsidR="004052A6" w:rsidRPr="00842FB7">
        <w:t>’</w:t>
      </w:r>
      <w:r w:rsidR="004052A6" w:rsidRPr="00842FB7">
        <w:t>il ne peut pas le modifier et le moderniser, à l</w:t>
      </w:r>
      <w:r w:rsidR="004052A6" w:rsidRPr="00842FB7">
        <w:t>’</w:t>
      </w:r>
      <w:r w:rsidR="004052A6" w:rsidRPr="00842FB7">
        <w:t>instar d</w:t>
      </w:r>
      <w:r w:rsidR="004052A6" w:rsidRPr="00842FB7">
        <w:t>’</w:t>
      </w:r>
      <w:r w:rsidR="004052A6" w:rsidRPr="00842FB7">
        <w:t xml:space="preserve">autres pays africains </w:t>
      </w:r>
      <w:r w:rsidR="004052A6" w:rsidRPr="00842FB7">
        <w:t>confrontés à la même situation.</w:t>
      </w:r>
      <w:r w:rsidR="004052A6" w:rsidRPr="00842FB7">
        <w:t xml:space="preserve"> </w:t>
      </w:r>
      <w:r w:rsidR="004052A6" w:rsidRPr="00842FB7">
        <w:t xml:space="preserve">Enfin, la Rapporteuse </w:t>
      </w:r>
      <w:r w:rsidR="004052A6" w:rsidRPr="00842FB7">
        <w:t>constate</w:t>
      </w:r>
      <w:r w:rsidR="004052A6" w:rsidRPr="00842FB7">
        <w:t xml:space="preserve"> </w:t>
      </w:r>
      <w:r w:rsidR="004052A6" w:rsidRPr="00842FB7">
        <w:t>que la délégation n</w:t>
      </w:r>
      <w:r w:rsidR="004052A6" w:rsidRPr="00842FB7">
        <w:t>’</w:t>
      </w:r>
      <w:r w:rsidR="004052A6" w:rsidRPr="00842FB7">
        <w:t xml:space="preserve">a évoqué </w:t>
      </w:r>
      <w:r w:rsidR="004052A6" w:rsidRPr="00842FB7">
        <w:t xml:space="preserve">ni </w:t>
      </w:r>
      <w:r w:rsidR="004052A6" w:rsidRPr="00842FB7">
        <w:t xml:space="preserve">les mesures </w:t>
      </w:r>
      <w:r w:rsidR="004052A6" w:rsidRPr="00842FB7">
        <w:t>adoptées par les autorit</w:t>
      </w:r>
      <w:r w:rsidR="004052A6" w:rsidRPr="00842FB7">
        <w:t xml:space="preserve">és </w:t>
      </w:r>
      <w:r w:rsidR="004052A6" w:rsidRPr="00842FB7">
        <w:t>dans les domaines de l</w:t>
      </w:r>
      <w:r w:rsidR="004052A6" w:rsidRPr="00842FB7">
        <w:t>’</w:t>
      </w:r>
      <w:r w:rsidR="004052A6" w:rsidRPr="00842FB7">
        <w:t>éducation et de la santé en faveur des demandeurs d</w:t>
      </w:r>
      <w:r w:rsidR="004052A6" w:rsidRPr="00842FB7">
        <w:t>’</w:t>
      </w:r>
      <w:r w:rsidR="004052A6" w:rsidRPr="00842FB7">
        <w:t>asile et des minorités</w:t>
      </w:r>
      <w:r w:rsidR="004052A6" w:rsidRPr="00842FB7">
        <w:t xml:space="preserve">, </w:t>
      </w:r>
      <w:r w:rsidR="004052A6" w:rsidRPr="00842FB7">
        <w:t xml:space="preserve">ni </w:t>
      </w:r>
      <w:r w:rsidR="004052A6" w:rsidRPr="00842FB7">
        <w:t xml:space="preserve">les dispositions prises pour veiller à ce que la Commission </w:t>
      </w:r>
      <w:r w:rsidR="004052A6" w:rsidRPr="00842FB7">
        <w:t xml:space="preserve">djiboutienne </w:t>
      </w:r>
      <w:r w:rsidR="004052A6" w:rsidRPr="00842FB7">
        <w:t>des droits de l</w:t>
      </w:r>
      <w:r w:rsidR="004052A6" w:rsidRPr="00842FB7">
        <w:t>’</w:t>
      </w:r>
      <w:r w:rsidR="004052A6" w:rsidRPr="00842FB7">
        <w:t>homme</w:t>
      </w:r>
      <w:r w:rsidR="004052A6" w:rsidRPr="00842FB7">
        <w:t xml:space="preserve"> </w:t>
      </w:r>
      <w:r w:rsidR="004052A6" w:rsidRPr="00842FB7">
        <w:t xml:space="preserve">dispose de la structure et des moyens voulus pour </w:t>
      </w:r>
      <w:r w:rsidR="004052A6" w:rsidRPr="00842FB7">
        <w:t>s</w:t>
      </w:r>
      <w:r w:rsidR="004052A6" w:rsidRPr="00842FB7">
        <w:t>’</w:t>
      </w:r>
      <w:r w:rsidR="004052A6" w:rsidRPr="00842FB7">
        <w:t>acquitter de</w:t>
      </w:r>
      <w:r w:rsidR="004052A6" w:rsidRPr="00842FB7">
        <w:t xml:space="preserve"> son mandat </w:t>
      </w:r>
      <w:r w:rsidR="004052A6" w:rsidRPr="00842FB7">
        <w:t xml:space="preserve">sur tout le territoire </w:t>
      </w:r>
      <w:r w:rsidR="004052A6" w:rsidRPr="00842FB7">
        <w:t>national</w:t>
      </w:r>
      <w:r w:rsidR="004052A6" w:rsidRPr="00842FB7">
        <w:t xml:space="preserve">. Les autorités devraient en particulier aider la Commission à obtenir le </w:t>
      </w:r>
      <w:r w:rsidR="004052A6" w:rsidRPr="00842FB7">
        <w:t xml:space="preserve">statut </w:t>
      </w:r>
      <w:r w:rsidR="00281B63">
        <w:t>de catégorie </w:t>
      </w:r>
      <w:r w:rsidR="004052A6" w:rsidRPr="00842FB7">
        <w:t xml:space="preserve">A </w:t>
      </w:r>
      <w:r w:rsidR="00281B63">
        <w:t xml:space="preserve">auprès </w:t>
      </w:r>
      <w:r w:rsidR="00281B63" w:rsidRPr="00281B63">
        <w:t>du</w:t>
      </w:r>
      <w:r w:rsidR="00281B63">
        <w:t> </w:t>
      </w:r>
      <w:r w:rsidR="004052A6" w:rsidRPr="00281B63">
        <w:t>Sous</w:t>
      </w:r>
      <w:r w:rsidR="00281B63">
        <w:noBreakHyphen/>
      </w:r>
      <w:r w:rsidR="004052A6" w:rsidRPr="00842FB7">
        <w:t>Comité d</w:t>
      </w:r>
      <w:r w:rsidR="004052A6" w:rsidRPr="00842FB7">
        <w:t>’</w:t>
      </w:r>
      <w:r w:rsidR="004052A6" w:rsidRPr="00842FB7">
        <w:t>accréditation du Comité de coordination des instituti</w:t>
      </w:r>
      <w:r w:rsidR="004052A6" w:rsidRPr="00842FB7">
        <w:t>ons nationales des droits de l</w:t>
      </w:r>
      <w:r w:rsidR="004052A6" w:rsidRPr="00842FB7">
        <w:t>’</w:t>
      </w:r>
      <w:r w:rsidR="004052A6" w:rsidRPr="00842FB7">
        <w:t>homme</w:t>
      </w:r>
      <w:r w:rsidR="004052A6" w:rsidRPr="00842FB7">
        <w:t>.</w:t>
      </w:r>
      <w:r w:rsidR="004052A6" w:rsidRPr="00842FB7">
        <w:t xml:space="preserve"> Cela </w:t>
      </w:r>
      <w:r w:rsidR="004052A6" w:rsidRPr="00842FB7">
        <w:t xml:space="preserve">aurait, entre autres avantages, celui de </w:t>
      </w:r>
      <w:r w:rsidR="004052A6" w:rsidRPr="00842FB7">
        <w:t>permettr</w:t>
      </w:r>
      <w:r w:rsidR="004052A6" w:rsidRPr="00842FB7">
        <w:t xml:space="preserve">e </w:t>
      </w:r>
      <w:r w:rsidR="004052A6" w:rsidRPr="00842FB7">
        <w:t xml:space="preserve">à </w:t>
      </w:r>
      <w:r w:rsidR="004052A6" w:rsidRPr="00842FB7">
        <w:t xml:space="preserve">cette instance </w:t>
      </w:r>
      <w:r w:rsidR="004052A6" w:rsidRPr="00842FB7">
        <w:t>de participer à la présentation du rapport périodique suivant de l</w:t>
      </w:r>
      <w:r w:rsidR="004052A6" w:rsidRPr="00842FB7">
        <w:t>’</w:t>
      </w:r>
      <w:r w:rsidR="004052A6" w:rsidRPr="00842FB7">
        <w:t xml:space="preserve">État partie et </w:t>
      </w:r>
      <w:r w:rsidR="004052A6" w:rsidRPr="00842FB7">
        <w:t>de prendre part au dialogue en toute indépendance.</w:t>
      </w:r>
      <w:r w:rsidR="004052A6" w:rsidRPr="00842FB7">
        <w:t xml:space="preserve"> </w:t>
      </w:r>
    </w:p>
    <w:p w:rsidR="00D80426" w:rsidRDefault="00064FD1" w:rsidP="00D80426">
      <w:pPr>
        <w:pStyle w:val="SingleTxtG"/>
      </w:pPr>
      <w:r w:rsidRPr="00064FD1">
        <w:t>11.</w:t>
      </w:r>
      <w:r w:rsidRPr="00064FD1">
        <w:tab/>
      </w:r>
      <w:r w:rsidR="00281B63">
        <w:rPr>
          <w:b/>
        </w:rPr>
        <w:t>M. </w:t>
      </w:r>
      <w:r w:rsidR="004052A6" w:rsidRPr="00842FB7">
        <w:rPr>
          <w:b/>
        </w:rPr>
        <w:t>Hersi</w:t>
      </w:r>
      <w:r w:rsidR="004052A6" w:rsidRPr="00842FB7">
        <w:t xml:space="preserve"> (Djibouti) </w:t>
      </w:r>
      <w:r w:rsidR="004052A6" w:rsidRPr="00842FB7">
        <w:t>dit</w:t>
      </w:r>
      <w:r w:rsidR="004052A6" w:rsidRPr="00842FB7">
        <w:t xml:space="preserve"> </w:t>
      </w:r>
      <w:r w:rsidR="004052A6" w:rsidRPr="00842FB7">
        <w:t xml:space="preserve">que </w:t>
      </w:r>
      <w:r w:rsidR="004052A6" w:rsidRPr="00842FB7">
        <w:t>son pays s</w:t>
      </w:r>
      <w:r w:rsidR="004052A6" w:rsidRPr="00842FB7">
        <w:t>’</w:t>
      </w:r>
      <w:r w:rsidR="004052A6" w:rsidRPr="00842FB7">
        <w:t>est doté</w:t>
      </w:r>
      <w:r w:rsidR="004052A6" w:rsidRPr="00842FB7">
        <w:t xml:space="preserve"> </w:t>
      </w:r>
      <w:r w:rsidR="004052A6" w:rsidRPr="00842FB7">
        <w:t xml:space="preserve">de toute une série </w:t>
      </w:r>
      <w:r w:rsidR="004052A6" w:rsidRPr="00842FB7">
        <w:t>d</w:t>
      </w:r>
      <w:r w:rsidR="004052A6" w:rsidRPr="00842FB7">
        <w:t>’</w:t>
      </w:r>
      <w:r w:rsidR="004052A6" w:rsidRPr="00842FB7">
        <w:t>autorités administratives indépendantes</w:t>
      </w:r>
      <w:r w:rsidR="004052A6" w:rsidRPr="00842FB7">
        <w:t xml:space="preserve">, telles que </w:t>
      </w:r>
      <w:r w:rsidR="004052A6" w:rsidRPr="00842FB7">
        <w:t xml:space="preserve">le Conseil constitutionnel, le </w:t>
      </w:r>
      <w:r w:rsidR="004052A6" w:rsidRPr="00842FB7">
        <w:t xml:space="preserve">Bureau du </w:t>
      </w:r>
      <w:r w:rsidR="004052A6" w:rsidRPr="00842FB7">
        <w:t>Médiat</w:t>
      </w:r>
      <w:r w:rsidR="004052A6" w:rsidRPr="00842FB7">
        <w:t>eur et la Commission nationale des droits de l</w:t>
      </w:r>
      <w:r w:rsidR="004052A6" w:rsidRPr="00842FB7">
        <w:t>’</w:t>
      </w:r>
      <w:r w:rsidR="004052A6" w:rsidRPr="00842FB7">
        <w:t>homme</w:t>
      </w:r>
      <w:r w:rsidR="004052A6" w:rsidRPr="00842FB7">
        <w:t xml:space="preserve">, qui ont </w:t>
      </w:r>
      <w:r w:rsidR="004052A6" w:rsidRPr="00842FB7">
        <w:t xml:space="preserve">pour mission </w:t>
      </w:r>
      <w:r w:rsidR="004052A6" w:rsidRPr="00842FB7">
        <w:t>de promouvoir</w:t>
      </w:r>
      <w:r w:rsidR="004052A6" w:rsidRPr="00842FB7">
        <w:t xml:space="preserve"> et de protéger l</w:t>
      </w:r>
      <w:r w:rsidR="004052A6" w:rsidRPr="00842FB7">
        <w:t>es droits de l</w:t>
      </w:r>
      <w:r w:rsidR="004052A6" w:rsidRPr="00842FB7">
        <w:t>’</w:t>
      </w:r>
      <w:r w:rsidR="004052A6" w:rsidRPr="00842FB7">
        <w:t>homme</w:t>
      </w:r>
      <w:r w:rsidR="004052A6" w:rsidRPr="00842FB7">
        <w:t xml:space="preserve">. </w:t>
      </w:r>
      <w:r w:rsidR="004052A6" w:rsidRPr="00842FB7">
        <w:t xml:space="preserve">La </w:t>
      </w:r>
      <w:r w:rsidR="004052A6" w:rsidRPr="00842FB7">
        <w:t>Commission nationale des droits de l</w:t>
      </w:r>
      <w:r w:rsidR="004052A6" w:rsidRPr="00842FB7">
        <w:t>’</w:t>
      </w:r>
      <w:r w:rsidR="004052A6" w:rsidRPr="00842FB7">
        <w:t xml:space="preserve">homme </w:t>
      </w:r>
      <w:r w:rsidR="004052A6" w:rsidRPr="00842FB7">
        <w:t xml:space="preserve">est composée </w:t>
      </w:r>
      <w:r w:rsidR="004052A6" w:rsidRPr="00842FB7">
        <w:t>de membres issus de la société civile</w:t>
      </w:r>
      <w:r w:rsidR="00386B79">
        <w:t>, y </w:t>
      </w:r>
      <w:r w:rsidR="004052A6" w:rsidRPr="00842FB7">
        <w:t xml:space="preserve">compris </w:t>
      </w:r>
      <w:r w:rsidR="004052A6" w:rsidRPr="00842FB7">
        <w:t xml:space="preserve">de </w:t>
      </w:r>
      <w:r w:rsidR="004052A6" w:rsidRPr="00842FB7">
        <w:t xml:space="preserve">personnes considérées </w:t>
      </w:r>
      <w:r w:rsidR="004052A6" w:rsidRPr="00842FB7">
        <w:t>vulnérables</w:t>
      </w:r>
      <w:r w:rsidR="004052A6" w:rsidRPr="00842FB7">
        <w:t>, comme</w:t>
      </w:r>
      <w:r w:rsidR="004052A6" w:rsidRPr="00842FB7">
        <w:t xml:space="preserve">, par exemple, </w:t>
      </w:r>
      <w:r w:rsidR="004052A6" w:rsidRPr="00842FB7">
        <w:t xml:space="preserve">de </w:t>
      </w:r>
      <w:r w:rsidR="004052A6" w:rsidRPr="00842FB7">
        <w:t xml:space="preserve">personnes </w:t>
      </w:r>
      <w:r w:rsidR="004052A6" w:rsidRPr="00842FB7">
        <w:t>ha</w:t>
      </w:r>
      <w:r w:rsidR="004052A6" w:rsidRPr="00842FB7">
        <w:t>ndicapées</w:t>
      </w:r>
      <w:r w:rsidR="004052A6" w:rsidRPr="00842FB7">
        <w:t xml:space="preserve">, </w:t>
      </w:r>
      <w:r w:rsidR="004052A6" w:rsidRPr="00842FB7">
        <w:t xml:space="preserve">mais aussi </w:t>
      </w:r>
      <w:r w:rsidR="004052A6" w:rsidRPr="00842FB7">
        <w:t>de femmes</w:t>
      </w:r>
      <w:r w:rsidR="004052A6" w:rsidRPr="00842FB7">
        <w:t xml:space="preserve"> et </w:t>
      </w:r>
      <w:r w:rsidR="004052A6" w:rsidRPr="00842FB7">
        <w:t>d</w:t>
      </w:r>
      <w:r w:rsidR="004052A6" w:rsidRPr="00842FB7">
        <w:t xml:space="preserve">e </w:t>
      </w:r>
      <w:r w:rsidR="004052A6" w:rsidRPr="00842FB7">
        <w:t>représentants d</w:t>
      </w:r>
      <w:r w:rsidR="004052A6" w:rsidRPr="00842FB7">
        <w:t>’</w:t>
      </w:r>
      <w:r w:rsidR="004052A6" w:rsidRPr="00842FB7">
        <w:t>ass</w:t>
      </w:r>
      <w:r w:rsidR="004052A6" w:rsidRPr="00842FB7">
        <w:t xml:space="preserve">ociations </w:t>
      </w:r>
      <w:r w:rsidR="004052A6" w:rsidRPr="00842FB7">
        <w:t>prof</w:t>
      </w:r>
      <w:r w:rsidR="004052A6" w:rsidRPr="00842FB7">
        <w:t>essionnelles</w:t>
      </w:r>
      <w:r w:rsidR="004052A6" w:rsidRPr="00842FB7">
        <w:t xml:space="preserve"> et </w:t>
      </w:r>
      <w:r w:rsidR="004052A6" w:rsidRPr="00842FB7">
        <w:t>d</w:t>
      </w:r>
      <w:r w:rsidR="004052A6" w:rsidRPr="00842FB7">
        <w:t>’</w:t>
      </w:r>
      <w:r w:rsidR="004052A6" w:rsidRPr="00842FB7">
        <w:t xml:space="preserve">organisations </w:t>
      </w:r>
      <w:r w:rsidR="004052A6" w:rsidRPr="00842FB7">
        <w:t>de la société civile</w:t>
      </w:r>
      <w:r w:rsidR="004052A6" w:rsidRPr="00842FB7">
        <w:t xml:space="preserve">. Cette instance </w:t>
      </w:r>
      <w:r w:rsidR="004052A6" w:rsidRPr="00842FB7">
        <w:t>prot</w:t>
      </w:r>
      <w:r w:rsidR="004052A6" w:rsidRPr="00842FB7">
        <w:t xml:space="preserve">ège </w:t>
      </w:r>
      <w:r w:rsidR="004052A6" w:rsidRPr="00842FB7">
        <w:t>et prom</w:t>
      </w:r>
      <w:r w:rsidR="004052A6" w:rsidRPr="00842FB7">
        <w:t xml:space="preserve">eut </w:t>
      </w:r>
      <w:r w:rsidR="004052A6" w:rsidRPr="00842FB7">
        <w:t>les d</w:t>
      </w:r>
      <w:r w:rsidR="004052A6" w:rsidRPr="00842FB7">
        <w:t>roits de l</w:t>
      </w:r>
      <w:r w:rsidR="004052A6" w:rsidRPr="00842FB7">
        <w:t>’</w:t>
      </w:r>
      <w:r w:rsidR="004052A6" w:rsidRPr="00842FB7">
        <w:t>homme en</w:t>
      </w:r>
      <w:r w:rsidR="004052A6" w:rsidRPr="00842FB7">
        <w:t xml:space="preserve"> recevant </w:t>
      </w:r>
      <w:r w:rsidR="004052A6" w:rsidRPr="00842FB7">
        <w:t xml:space="preserve">les </w:t>
      </w:r>
      <w:r w:rsidR="004052A6" w:rsidRPr="00842FB7">
        <w:t>plainte</w:t>
      </w:r>
      <w:r w:rsidR="004052A6" w:rsidRPr="00842FB7">
        <w:t>s</w:t>
      </w:r>
      <w:r w:rsidR="004052A6" w:rsidRPr="00842FB7">
        <w:t xml:space="preserve"> de tou</w:t>
      </w:r>
      <w:r w:rsidR="004052A6" w:rsidRPr="00842FB7">
        <w:t xml:space="preserve">s les </w:t>
      </w:r>
      <w:r w:rsidR="004052A6" w:rsidRPr="00842FB7">
        <w:t>justiciable</w:t>
      </w:r>
      <w:r w:rsidR="004052A6" w:rsidRPr="00842FB7">
        <w:t xml:space="preserve">s </w:t>
      </w:r>
      <w:r w:rsidR="004052A6" w:rsidRPr="00842FB7">
        <w:t>relevant de</w:t>
      </w:r>
      <w:r w:rsidR="004052A6" w:rsidRPr="00842FB7">
        <w:t xml:space="preserve"> la juridiction de Dji</w:t>
      </w:r>
      <w:r w:rsidR="004052A6" w:rsidRPr="00842FB7">
        <w:t>bouti</w:t>
      </w:r>
      <w:r w:rsidR="004052A6" w:rsidRPr="00842FB7">
        <w:t xml:space="preserve">. </w:t>
      </w:r>
      <w:r w:rsidR="004052A6" w:rsidRPr="00842FB7">
        <w:t xml:space="preserve">Elle </w:t>
      </w:r>
      <w:r w:rsidR="004052A6" w:rsidRPr="00842FB7">
        <w:t xml:space="preserve">publie </w:t>
      </w:r>
      <w:r w:rsidR="004052A6" w:rsidRPr="00842FB7">
        <w:t xml:space="preserve">des rapports annuels </w:t>
      </w:r>
      <w:r w:rsidR="004052A6" w:rsidRPr="00842FB7">
        <w:t>sur ses activités</w:t>
      </w:r>
      <w:r w:rsidR="004052A6" w:rsidRPr="00842FB7">
        <w:t>,</w:t>
      </w:r>
      <w:r w:rsidR="004052A6" w:rsidRPr="00842FB7">
        <w:t xml:space="preserve"> qui sont </w:t>
      </w:r>
      <w:r w:rsidR="004052A6" w:rsidRPr="00842FB7">
        <w:t xml:space="preserve">transmis </w:t>
      </w:r>
      <w:r w:rsidR="004052A6" w:rsidRPr="00842FB7">
        <w:t>au Président de la République</w:t>
      </w:r>
      <w:r w:rsidR="004052A6" w:rsidRPr="00842FB7">
        <w:t xml:space="preserve">, </w:t>
      </w:r>
      <w:r w:rsidR="004052A6" w:rsidRPr="00842FB7">
        <w:t xml:space="preserve">au </w:t>
      </w:r>
      <w:r w:rsidR="004052A6" w:rsidRPr="00842FB7">
        <w:t>P</w:t>
      </w:r>
      <w:r w:rsidR="004052A6" w:rsidRPr="00842FB7">
        <w:t xml:space="preserve">remier </w:t>
      </w:r>
      <w:r w:rsidR="004052A6" w:rsidRPr="00842FB7">
        <w:t>m</w:t>
      </w:r>
      <w:r w:rsidR="004052A6" w:rsidRPr="00842FB7">
        <w:t>inistre</w:t>
      </w:r>
      <w:r w:rsidR="004052A6" w:rsidRPr="00842FB7">
        <w:t xml:space="preserve">, </w:t>
      </w:r>
      <w:r w:rsidR="004052A6" w:rsidRPr="00842FB7">
        <w:t>à l</w:t>
      </w:r>
      <w:r w:rsidR="004052A6" w:rsidRPr="00842FB7">
        <w:t>’</w:t>
      </w:r>
      <w:r w:rsidR="004052A6" w:rsidRPr="00842FB7">
        <w:t>A</w:t>
      </w:r>
      <w:r w:rsidR="004052A6" w:rsidRPr="00842FB7">
        <w:t>ssemblée nationale et au Min</w:t>
      </w:r>
      <w:r w:rsidR="004052A6" w:rsidRPr="00842FB7">
        <w:t>istre</w:t>
      </w:r>
      <w:r w:rsidR="004052A6" w:rsidRPr="00842FB7">
        <w:t xml:space="preserve"> de la justice chargé des </w:t>
      </w:r>
      <w:r w:rsidR="004052A6" w:rsidRPr="00842FB7">
        <w:t>droits de l</w:t>
      </w:r>
      <w:r w:rsidR="004052A6" w:rsidRPr="00842FB7">
        <w:t>’</w:t>
      </w:r>
      <w:r w:rsidR="004052A6" w:rsidRPr="00842FB7">
        <w:t>homme</w:t>
      </w:r>
      <w:r w:rsidR="004052A6" w:rsidRPr="00842FB7">
        <w:t xml:space="preserve">. </w:t>
      </w:r>
      <w:r w:rsidR="006C5489">
        <w:t>Le </w:t>
      </w:r>
      <w:r w:rsidR="004052A6" w:rsidRPr="00842FB7">
        <w:t xml:space="preserve">Gouvernement </w:t>
      </w:r>
      <w:r w:rsidR="004052A6" w:rsidRPr="00842FB7">
        <w:t xml:space="preserve">tient généralement compte </w:t>
      </w:r>
      <w:r w:rsidR="004052A6" w:rsidRPr="00842FB7">
        <w:t xml:space="preserve">de ses </w:t>
      </w:r>
      <w:r w:rsidR="004052A6" w:rsidRPr="00842FB7">
        <w:t>recomma</w:t>
      </w:r>
      <w:r w:rsidR="004052A6" w:rsidRPr="00842FB7">
        <w:t>n</w:t>
      </w:r>
      <w:r w:rsidR="004052A6" w:rsidRPr="00842FB7">
        <w:t>dations</w:t>
      </w:r>
      <w:r w:rsidR="00D44566">
        <w:t xml:space="preserve"> et a, ainsi,</w:t>
      </w:r>
      <w:r w:rsidR="006C5489">
        <w:t xml:space="preserve"> comme la </w:t>
      </w:r>
      <w:r w:rsidR="004052A6" w:rsidRPr="00842FB7">
        <w:t>Commission l</w:t>
      </w:r>
      <w:r w:rsidR="004052A6" w:rsidRPr="00842FB7">
        <w:t>’</w:t>
      </w:r>
      <w:r w:rsidR="004052A6" w:rsidRPr="00842FB7">
        <w:t xml:space="preserve">avait suggéré </w:t>
      </w:r>
      <w:r w:rsidR="004052A6" w:rsidRPr="00842FB7">
        <w:t xml:space="preserve">dans son rapport </w:t>
      </w:r>
      <w:r w:rsidR="004052A6" w:rsidRPr="00842FB7">
        <w:t xml:space="preserve">de </w:t>
      </w:r>
      <w:r w:rsidR="004052A6" w:rsidRPr="00842FB7">
        <w:t xml:space="preserve">2016, </w:t>
      </w:r>
      <w:r w:rsidR="004052A6" w:rsidRPr="00842FB7">
        <w:t>in</w:t>
      </w:r>
      <w:r w:rsidR="004052A6" w:rsidRPr="00842FB7">
        <w:t>corpor</w:t>
      </w:r>
      <w:r w:rsidR="004052A6" w:rsidRPr="00842FB7">
        <w:t xml:space="preserve">é les </w:t>
      </w:r>
      <w:r w:rsidR="004052A6" w:rsidRPr="00842FB7">
        <w:t>dispositions des instruments internationaux et régionaux relatifs aux droits de l</w:t>
      </w:r>
      <w:r w:rsidR="004052A6" w:rsidRPr="00842FB7">
        <w:t>’</w:t>
      </w:r>
      <w:r w:rsidR="004052A6" w:rsidRPr="00842FB7">
        <w:t xml:space="preserve">homme </w:t>
      </w:r>
      <w:r w:rsidR="004052A6" w:rsidRPr="00842FB7">
        <w:t xml:space="preserve">dans les </w:t>
      </w:r>
      <w:r w:rsidR="004052A6" w:rsidRPr="00842FB7">
        <w:t xml:space="preserve">programmes </w:t>
      </w:r>
      <w:r w:rsidR="004052A6" w:rsidRPr="00842FB7">
        <w:t xml:space="preserve">connexes </w:t>
      </w:r>
      <w:r w:rsidR="004052A6" w:rsidRPr="00842FB7">
        <w:t xml:space="preserve">enseignés </w:t>
      </w:r>
      <w:r w:rsidR="004052A6" w:rsidRPr="00842FB7">
        <w:t>à l</w:t>
      </w:r>
      <w:r w:rsidR="004052A6" w:rsidRPr="00842FB7">
        <w:t>’</w:t>
      </w:r>
      <w:r w:rsidR="004052A6" w:rsidRPr="00842FB7">
        <w:t>école et à l</w:t>
      </w:r>
      <w:r w:rsidR="004052A6" w:rsidRPr="00842FB7">
        <w:t>’</w:t>
      </w:r>
      <w:r w:rsidR="004052A6" w:rsidRPr="00842FB7">
        <w:t>université</w:t>
      </w:r>
      <w:r w:rsidR="004052A6" w:rsidRPr="00842FB7">
        <w:t xml:space="preserve">. Des mesures ont également été prises pour renforcer le </w:t>
      </w:r>
      <w:r w:rsidR="004052A6" w:rsidRPr="00842FB7">
        <w:t>statut de la Commission</w:t>
      </w:r>
      <w:r w:rsidR="004052A6" w:rsidRPr="00842FB7">
        <w:t>, dont l</w:t>
      </w:r>
      <w:r w:rsidR="004052A6" w:rsidRPr="00842FB7">
        <w:t>’</w:t>
      </w:r>
      <w:r w:rsidR="004052A6" w:rsidRPr="00842FB7">
        <w:t xml:space="preserve">existence est désormais codifiée par une loi, et </w:t>
      </w:r>
      <w:r w:rsidR="004052A6" w:rsidRPr="00842FB7">
        <w:t xml:space="preserve">pour </w:t>
      </w:r>
      <w:r w:rsidR="004052A6" w:rsidRPr="00842FB7">
        <w:t xml:space="preserve">lui allouer les ressources humaines et </w:t>
      </w:r>
      <w:r w:rsidR="004052A6" w:rsidRPr="00842FB7">
        <w:t>financi</w:t>
      </w:r>
      <w:r w:rsidR="004052A6" w:rsidRPr="00842FB7">
        <w:t>ères adéquat</w:t>
      </w:r>
      <w:r w:rsidR="004052A6" w:rsidRPr="00842FB7">
        <w:t>es</w:t>
      </w:r>
      <w:r w:rsidR="004052A6" w:rsidRPr="00842FB7">
        <w:t xml:space="preserve">. </w:t>
      </w:r>
      <w:r w:rsidR="004052A6" w:rsidRPr="00842FB7">
        <w:t>Il e</w:t>
      </w:r>
      <w:r w:rsidR="004052A6" w:rsidRPr="00842FB7">
        <w:t xml:space="preserve">st </w:t>
      </w:r>
      <w:r w:rsidR="004052A6" w:rsidRPr="00842FB7">
        <w:t xml:space="preserve">en effet </w:t>
      </w:r>
      <w:r w:rsidR="004052A6" w:rsidRPr="00842FB7">
        <w:t xml:space="preserve">possible que </w:t>
      </w:r>
      <w:r w:rsidR="004052A6" w:rsidRPr="00842FB7">
        <w:t>le</w:t>
      </w:r>
      <w:r w:rsidR="004052A6" w:rsidRPr="00842FB7">
        <w:t>s</w:t>
      </w:r>
      <w:r w:rsidR="004052A6" w:rsidRPr="00842FB7">
        <w:t xml:space="preserve"> mandat</w:t>
      </w:r>
      <w:r w:rsidR="004052A6" w:rsidRPr="00842FB7">
        <w:t>s</w:t>
      </w:r>
      <w:r w:rsidR="004052A6" w:rsidRPr="00842FB7">
        <w:t xml:space="preserve"> du </w:t>
      </w:r>
      <w:r w:rsidR="004052A6" w:rsidRPr="00842FB7">
        <w:t>Médiateur</w:t>
      </w:r>
      <w:r w:rsidR="004052A6" w:rsidRPr="00842FB7">
        <w:t xml:space="preserve"> et de la Commission nationale des droits de l</w:t>
      </w:r>
      <w:r w:rsidR="004052A6" w:rsidRPr="00842FB7">
        <w:t>’</w:t>
      </w:r>
      <w:r w:rsidR="004052A6" w:rsidRPr="00842FB7">
        <w:t>homme</w:t>
      </w:r>
      <w:r w:rsidR="004052A6" w:rsidRPr="00842FB7">
        <w:t xml:space="preserve"> se chevauchent</w:t>
      </w:r>
      <w:r w:rsidR="004052A6" w:rsidRPr="00842FB7">
        <w:t xml:space="preserve"> parfois</w:t>
      </w:r>
      <w:r w:rsidR="004052A6" w:rsidRPr="00842FB7">
        <w:t xml:space="preserve">, </w:t>
      </w:r>
      <w:r w:rsidR="004052A6" w:rsidRPr="00842FB7">
        <w:t xml:space="preserve">car </w:t>
      </w:r>
      <w:r w:rsidR="004052A6" w:rsidRPr="00842FB7">
        <w:t xml:space="preserve">ces </w:t>
      </w:r>
      <w:r w:rsidR="004052A6" w:rsidRPr="00842FB7">
        <w:t xml:space="preserve">deux </w:t>
      </w:r>
      <w:r w:rsidR="004052A6" w:rsidRPr="00842FB7">
        <w:t>instances sont chargées</w:t>
      </w:r>
      <w:r w:rsidR="004052A6" w:rsidRPr="00842FB7">
        <w:t xml:space="preserve"> de pr</w:t>
      </w:r>
      <w:r w:rsidR="004052A6" w:rsidRPr="00842FB7">
        <w:t xml:space="preserve">omouvoir </w:t>
      </w:r>
      <w:r w:rsidR="004052A6" w:rsidRPr="00842FB7">
        <w:t xml:space="preserve">et </w:t>
      </w:r>
      <w:r w:rsidR="004052A6" w:rsidRPr="00842FB7">
        <w:t xml:space="preserve">de </w:t>
      </w:r>
      <w:r w:rsidR="004052A6" w:rsidRPr="00842FB7">
        <w:t>protéger les d</w:t>
      </w:r>
      <w:r w:rsidR="004052A6" w:rsidRPr="00842FB7">
        <w:t>roits de l</w:t>
      </w:r>
      <w:r w:rsidR="004052A6" w:rsidRPr="00842FB7">
        <w:t>’</w:t>
      </w:r>
      <w:r w:rsidR="004052A6" w:rsidRPr="00842FB7">
        <w:t>homme</w:t>
      </w:r>
      <w:r w:rsidR="004052A6" w:rsidRPr="00842FB7">
        <w:t xml:space="preserve">. </w:t>
      </w:r>
      <w:r w:rsidR="004052A6" w:rsidRPr="00842FB7">
        <w:t xml:space="preserve">Le </w:t>
      </w:r>
      <w:r w:rsidR="004052A6" w:rsidRPr="00842FB7">
        <w:t>Médiat</w:t>
      </w:r>
      <w:r w:rsidR="004052A6" w:rsidRPr="00842FB7">
        <w:t xml:space="preserve">eur </w:t>
      </w:r>
      <w:r w:rsidR="004052A6" w:rsidRPr="00842FB7">
        <w:t>est un</w:t>
      </w:r>
      <w:r w:rsidR="004052A6" w:rsidRPr="00842FB7">
        <w:t>e instance c</w:t>
      </w:r>
      <w:r w:rsidR="004052A6" w:rsidRPr="00842FB7">
        <w:t xml:space="preserve">onstitutionnelle qui établit une </w:t>
      </w:r>
      <w:r w:rsidR="004052A6" w:rsidRPr="00842FB7">
        <w:t>médiation entre les adm</w:t>
      </w:r>
      <w:r w:rsidR="004052A6" w:rsidRPr="00842FB7">
        <w:t>inistrations</w:t>
      </w:r>
      <w:r w:rsidR="004052A6" w:rsidRPr="00842FB7">
        <w:t xml:space="preserve"> et les administrés. Tout justiciable peut</w:t>
      </w:r>
      <w:r w:rsidR="004052A6" w:rsidRPr="00842FB7">
        <w:t>,</w:t>
      </w:r>
      <w:r w:rsidR="004052A6" w:rsidRPr="00842FB7">
        <w:t xml:space="preserve"> </w:t>
      </w:r>
      <w:r w:rsidR="004052A6" w:rsidRPr="00842FB7">
        <w:t>s</w:t>
      </w:r>
      <w:r w:rsidR="004052A6" w:rsidRPr="00842FB7">
        <w:t>’</w:t>
      </w:r>
      <w:r w:rsidR="004052A6" w:rsidRPr="00842FB7">
        <w:t>il considère qu</w:t>
      </w:r>
      <w:r w:rsidR="004052A6" w:rsidRPr="00842FB7">
        <w:t>’</w:t>
      </w:r>
      <w:r w:rsidR="004052A6" w:rsidRPr="00842FB7">
        <w:t>une administration n</w:t>
      </w:r>
      <w:r w:rsidR="004052A6" w:rsidRPr="00842FB7">
        <w:t>’</w:t>
      </w:r>
      <w:r w:rsidR="004052A6" w:rsidRPr="00842FB7">
        <w:t xml:space="preserve">a pas respecté les droits qui lui sont conférés par la loi, </w:t>
      </w:r>
      <w:r w:rsidR="004052A6" w:rsidRPr="00842FB7">
        <w:t xml:space="preserve">saisir le </w:t>
      </w:r>
      <w:r w:rsidR="004052A6" w:rsidRPr="00842FB7">
        <w:t>Mé</w:t>
      </w:r>
      <w:r w:rsidR="004052A6" w:rsidRPr="00842FB7">
        <w:t xml:space="preserve">diateur et lui demander </w:t>
      </w:r>
      <w:r w:rsidR="004052A6" w:rsidRPr="00842FB7">
        <w:t>d</w:t>
      </w:r>
      <w:r w:rsidR="004052A6" w:rsidRPr="00842FB7">
        <w:t>’</w:t>
      </w:r>
      <w:r w:rsidR="004052A6" w:rsidRPr="00842FB7">
        <w:t>intervenir</w:t>
      </w:r>
      <w:r w:rsidR="004052A6" w:rsidRPr="00842FB7">
        <w:t xml:space="preserve"> </w:t>
      </w:r>
      <w:r w:rsidR="004052A6" w:rsidRPr="00842FB7">
        <w:t>pour rétablir ses droits</w:t>
      </w:r>
      <w:r w:rsidR="004052A6" w:rsidRPr="00842FB7">
        <w:t xml:space="preserve">. </w:t>
      </w:r>
    </w:p>
    <w:p w:rsidR="00D80426" w:rsidRDefault="00D80426" w:rsidP="00D80426">
      <w:pPr>
        <w:pStyle w:val="SingleTxtG"/>
      </w:pPr>
      <w:r>
        <w:t>12.</w:t>
      </w:r>
      <w:r>
        <w:tab/>
      </w:r>
      <w:r w:rsidR="004052A6" w:rsidRPr="00842FB7">
        <w:t>S</w:t>
      </w:r>
      <w:r w:rsidR="004052A6" w:rsidRPr="00842FB7">
        <w:t>’</w:t>
      </w:r>
      <w:r w:rsidR="004052A6" w:rsidRPr="00842FB7">
        <w:t>agissant de l</w:t>
      </w:r>
      <w:r w:rsidR="004052A6" w:rsidRPr="00842FB7">
        <w:t>’</w:t>
      </w:r>
      <w:r w:rsidR="004052A6" w:rsidRPr="00842FB7">
        <w:t>o</w:t>
      </w:r>
      <w:r w:rsidR="004052A6" w:rsidRPr="00842FB7">
        <w:t xml:space="preserve">rganisation </w:t>
      </w:r>
      <w:r w:rsidR="004052A6" w:rsidRPr="00842FB7">
        <w:t>d</w:t>
      </w:r>
      <w:r w:rsidR="004052A6" w:rsidRPr="00842FB7">
        <w:t>e l</w:t>
      </w:r>
      <w:r w:rsidR="004052A6" w:rsidRPr="00842FB7">
        <w:t>’</w:t>
      </w:r>
      <w:r w:rsidR="004052A6" w:rsidRPr="00842FB7">
        <w:t>appareil</w:t>
      </w:r>
      <w:r w:rsidR="004052A6" w:rsidRPr="00842FB7">
        <w:t xml:space="preserve"> </w:t>
      </w:r>
      <w:r w:rsidR="004052A6" w:rsidRPr="00842FB7">
        <w:t xml:space="preserve">judiciaire, </w:t>
      </w:r>
      <w:r w:rsidR="004052A6" w:rsidRPr="00842FB7">
        <w:t>Djibouti est parfaitement conscient</w:t>
      </w:r>
      <w:r w:rsidR="004052A6" w:rsidRPr="00842FB7">
        <w:t xml:space="preserve"> </w:t>
      </w:r>
      <w:r w:rsidR="004052A6" w:rsidRPr="00842FB7">
        <w:t>du fait que</w:t>
      </w:r>
      <w:r w:rsidR="004052A6" w:rsidRPr="00842FB7">
        <w:t xml:space="preserve"> toutes les inst</w:t>
      </w:r>
      <w:r w:rsidR="004052A6" w:rsidRPr="00842FB7">
        <w:t xml:space="preserve">itutions </w:t>
      </w:r>
      <w:r w:rsidR="004052A6" w:rsidRPr="00842FB7">
        <w:t xml:space="preserve">nationales </w:t>
      </w:r>
      <w:r w:rsidR="004052A6" w:rsidRPr="00842FB7">
        <w:t xml:space="preserve">doivent </w:t>
      </w:r>
      <w:r w:rsidR="004052A6" w:rsidRPr="00842FB7">
        <w:t xml:space="preserve">évoluer </w:t>
      </w:r>
      <w:r w:rsidR="004052A6" w:rsidRPr="00842FB7">
        <w:t>au gré d</w:t>
      </w:r>
      <w:r w:rsidR="004052A6" w:rsidRPr="00842FB7">
        <w:t>es mutations culturelles et sociales</w:t>
      </w:r>
      <w:r w:rsidR="004052A6" w:rsidRPr="00842FB7">
        <w:t xml:space="preserve"> du pays</w:t>
      </w:r>
      <w:r w:rsidR="004052A6" w:rsidRPr="00842FB7">
        <w:t xml:space="preserve">. </w:t>
      </w:r>
      <w:r w:rsidR="004052A6" w:rsidRPr="00842FB7">
        <w:t>C</w:t>
      </w:r>
      <w:r w:rsidR="004052A6" w:rsidRPr="00842FB7">
        <w:t>’</w:t>
      </w:r>
      <w:r w:rsidR="004052A6" w:rsidRPr="00842FB7">
        <w:t>e</w:t>
      </w:r>
      <w:r w:rsidR="004052A6" w:rsidRPr="00842FB7">
        <w:t>st d</w:t>
      </w:r>
      <w:r w:rsidR="004052A6" w:rsidRPr="00842FB7">
        <w:t>’</w:t>
      </w:r>
      <w:r w:rsidR="004052A6" w:rsidRPr="00842FB7">
        <w:t xml:space="preserve">ailleurs ce que les autorités djiboutiennes ont fait. </w:t>
      </w:r>
      <w:r w:rsidR="004052A6" w:rsidRPr="00842FB7">
        <w:t>E</w:t>
      </w:r>
      <w:r w:rsidR="00841B40">
        <w:t>n </w:t>
      </w:r>
      <w:r w:rsidR="004052A6" w:rsidRPr="00842FB7">
        <w:t xml:space="preserve">1977, </w:t>
      </w:r>
      <w:r w:rsidR="004052A6" w:rsidRPr="00842FB7">
        <w:t xml:space="preserve">au </w:t>
      </w:r>
      <w:r w:rsidR="004052A6" w:rsidRPr="00842FB7">
        <w:t>lend</w:t>
      </w:r>
      <w:r w:rsidR="004052A6" w:rsidRPr="00842FB7">
        <w:t>emain de l</w:t>
      </w:r>
      <w:r w:rsidR="004052A6" w:rsidRPr="00842FB7">
        <w:t>’</w:t>
      </w:r>
      <w:r w:rsidR="004052A6" w:rsidRPr="00842FB7">
        <w:t xml:space="preserve">indépendance, </w:t>
      </w:r>
      <w:r w:rsidR="004052A6" w:rsidRPr="00842FB7">
        <w:t xml:space="preserve">elles </w:t>
      </w:r>
      <w:r w:rsidR="004052A6" w:rsidRPr="00842FB7">
        <w:t xml:space="preserve">ont par exemple décidé de mettre un terme au principe de la dualité des normes </w:t>
      </w:r>
      <w:r w:rsidR="004052A6" w:rsidRPr="00842FB7">
        <w:t xml:space="preserve">en vigueur durant </w:t>
      </w:r>
      <w:r w:rsidR="004052A6" w:rsidRPr="00842FB7">
        <w:t>la période coloniale</w:t>
      </w:r>
      <w:r w:rsidR="004052A6" w:rsidRPr="00842FB7">
        <w:t xml:space="preserve"> et </w:t>
      </w:r>
      <w:r w:rsidR="004052A6" w:rsidRPr="00842FB7">
        <w:t>en vertu duquel l</w:t>
      </w:r>
      <w:r w:rsidR="004052A6" w:rsidRPr="00842FB7">
        <w:t>es ress</w:t>
      </w:r>
      <w:r w:rsidR="004052A6" w:rsidRPr="00842FB7">
        <w:t xml:space="preserve">ortissants </w:t>
      </w:r>
      <w:r w:rsidR="004052A6" w:rsidRPr="00842FB7">
        <w:t>européens ou assimilés étaient ju</w:t>
      </w:r>
      <w:r w:rsidR="004052A6" w:rsidRPr="00842FB7">
        <w:t xml:space="preserve">sticiables </w:t>
      </w:r>
      <w:r w:rsidR="004052A6" w:rsidRPr="00842FB7">
        <w:t xml:space="preserve">devant </w:t>
      </w:r>
      <w:r w:rsidR="004052A6" w:rsidRPr="00842FB7">
        <w:t>l</w:t>
      </w:r>
      <w:r w:rsidR="004052A6" w:rsidRPr="00842FB7">
        <w:t>es juri</w:t>
      </w:r>
      <w:r w:rsidR="004052A6" w:rsidRPr="00842FB7">
        <w:t>dictions</w:t>
      </w:r>
      <w:r w:rsidR="004052A6" w:rsidRPr="00842FB7">
        <w:t xml:space="preserve"> de droit commun </w:t>
      </w:r>
      <w:r w:rsidR="004052A6" w:rsidRPr="00842FB7">
        <w:t xml:space="preserve">alors que </w:t>
      </w:r>
      <w:r w:rsidR="004052A6" w:rsidRPr="00842FB7">
        <w:t xml:space="preserve">les </w:t>
      </w:r>
      <w:r w:rsidR="004052A6" w:rsidRPr="00842FB7">
        <w:t xml:space="preserve">différends visant des </w:t>
      </w:r>
      <w:r w:rsidR="004052A6" w:rsidRPr="00842FB7">
        <w:t>Djiboutiens</w:t>
      </w:r>
      <w:r w:rsidR="004052A6" w:rsidRPr="00842FB7">
        <w:t xml:space="preserve"> éta</w:t>
      </w:r>
      <w:r w:rsidR="004052A6" w:rsidRPr="00842FB7">
        <w:t>ie</w:t>
      </w:r>
      <w:r w:rsidR="004052A6" w:rsidRPr="00842FB7">
        <w:t xml:space="preserve">nt réglés </w:t>
      </w:r>
      <w:r w:rsidR="004052A6" w:rsidRPr="00842FB7">
        <w:t xml:space="preserve">par voie de </w:t>
      </w:r>
      <w:r w:rsidR="004052A6" w:rsidRPr="00842FB7">
        <w:t>droit coutumier</w:t>
      </w:r>
      <w:r w:rsidR="004052A6" w:rsidRPr="00842FB7">
        <w:t xml:space="preserve">. </w:t>
      </w:r>
      <w:r w:rsidR="004052A6" w:rsidRPr="00842FB7">
        <w:t>À cette époque</w:t>
      </w:r>
      <w:r w:rsidR="004052A6" w:rsidRPr="00842FB7">
        <w:t>, Djibouti ne comptait pa</w:t>
      </w:r>
      <w:r w:rsidR="004052A6" w:rsidRPr="00842FB7">
        <w:t xml:space="preserve">s un seul </w:t>
      </w:r>
      <w:r w:rsidR="004052A6" w:rsidRPr="00842FB7">
        <w:t>magistrat djiboutien</w:t>
      </w:r>
      <w:r w:rsidR="004052A6" w:rsidRPr="00842FB7">
        <w:t xml:space="preserve"> et </w:t>
      </w:r>
      <w:r w:rsidR="004052A6" w:rsidRPr="00842FB7">
        <w:t>la justice était rendue par d</w:t>
      </w:r>
      <w:r w:rsidR="004052A6" w:rsidRPr="00842FB7">
        <w:t xml:space="preserve">es juges </w:t>
      </w:r>
      <w:r w:rsidR="004052A6" w:rsidRPr="00842FB7">
        <w:t xml:space="preserve">« rapatriés » ou coopérants. </w:t>
      </w:r>
      <w:r w:rsidR="004052A6" w:rsidRPr="00842FB7">
        <w:t xml:space="preserve">Djibouti a procédé, </w:t>
      </w:r>
      <w:r w:rsidR="004052A6" w:rsidRPr="00842FB7">
        <w:t xml:space="preserve">en 2000, </w:t>
      </w:r>
      <w:r w:rsidR="004052A6" w:rsidRPr="00842FB7">
        <w:t>à l</w:t>
      </w:r>
      <w:r w:rsidR="004052A6" w:rsidRPr="00842FB7">
        <w:t>’</w:t>
      </w:r>
      <w:r w:rsidR="004052A6" w:rsidRPr="00842FB7">
        <w:t>issue des États généraux de la justice</w:t>
      </w:r>
      <w:r w:rsidR="004052A6" w:rsidRPr="00842FB7">
        <w:t xml:space="preserve">, </w:t>
      </w:r>
      <w:r w:rsidR="004052A6" w:rsidRPr="00842FB7">
        <w:t xml:space="preserve">à une </w:t>
      </w:r>
      <w:r w:rsidR="004052A6" w:rsidRPr="00842FB7">
        <w:t>réforme</w:t>
      </w:r>
      <w:r w:rsidR="004052A6" w:rsidRPr="00842FB7">
        <w:t xml:space="preserve"> </w:t>
      </w:r>
      <w:r w:rsidR="004052A6" w:rsidRPr="00842FB7">
        <w:t xml:space="preserve">approfondie </w:t>
      </w:r>
      <w:r w:rsidR="004052A6" w:rsidRPr="00842FB7">
        <w:t>de son système judic</w:t>
      </w:r>
      <w:r w:rsidR="006442E7">
        <w:t>i</w:t>
      </w:r>
      <w:r w:rsidR="004052A6" w:rsidRPr="00842FB7">
        <w:t>aire. Cette</w:t>
      </w:r>
      <w:r w:rsidR="004052A6" w:rsidRPr="00842FB7">
        <w:t xml:space="preserve"> </w:t>
      </w:r>
      <w:r w:rsidR="004052A6" w:rsidRPr="00842FB7">
        <w:t>réforme</w:t>
      </w:r>
      <w:r w:rsidR="004052A6" w:rsidRPr="00842FB7">
        <w:t xml:space="preserve">, </w:t>
      </w:r>
      <w:r w:rsidR="004052A6" w:rsidRPr="00842FB7">
        <w:t>qui a duré plus d</w:t>
      </w:r>
      <w:r w:rsidR="004052A6" w:rsidRPr="00842FB7">
        <w:t>’</w:t>
      </w:r>
      <w:r w:rsidR="004052A6" w:rsidRPr="00842FB7">
        <w:t>une décennie</w:t>
      </w:r>
      <w:r w:rsidR="004052A6" w:rsidRPr="00842FB7">
        <w:t>,</w:t>
      </w:r>
      <w:r w:rsidR="004052A6" w:rsidRPr="00842FB7">
        <w:t xml:space="preserve"> a concerné</w:t>
      </w:r>
      <w:r w:rsidR="004052A6" w:rsidRPr="00842FB7">
        <w:t xml:space="preserve"> tous les aspects de l</w:t>
      </w:r>
      <w:r w:rsidR="004052A6" w:rsidRPr="00842FB7">
        <w:t>’</w:t>
      </w:r>
      <w:r w:rsidR="004052A6" w:rsidRPr="00842FB7">
        <w:t>appareil judic</w:t>
      </w:r>
      <w:r w:rsidR="006442E7">
        <w:t>i</w:t>
      </w:r>
      <w:r w:rsidR="004052A6" w:rsidRPr="00842FB7">
        <w:t>aire</w:t>
      </w:r>
      <w:r w:rsidR="004052A6" w:rsidRPr="00842FB7">
        <w:t>,</w:t>
      </w:r>
      <w:r w:rsidR="004052A6" w:rsidRPr="00842FB7">
        <w:t xml:space="preserve"> à savoir l</w:t>
      </w:r>
      <w:r w:rsidR="004052A6" w:rsidRPr="00842FB7">
        <w:t>’</w:t>
      </w:r>
      <w:r w:rsidR="004052A6" w:rsidRPr="00842FB7">
        <w:t>aspect matériel, l</w:t>
      </w:r>
      <w:r w:rsidR="004052A6" w:rsidRPr="00842FB7">
        <w:t>’</w:t>
      </w:r>
      <w:r w:rsidR="004052A6" w:rsidRPr="00842FB7">
        <w:t>aspect humain</w:t>
      </w:r>
      <w:r w:rsidR="004052A6" w:rsidRPr="00842FB7">
        <w:t xml:space="preserve"> </w:t>
      </w:r>
      <w:r w:rsidR="004052A6" w:rsidRPr="00842FB7">
        <w:t xml:space="preserve">et </w:t>
      </w:r>
      <w:r w:rsidR="004052A6" w:rsidRPr="00842FB7">
        <w:t>l</w:t>
      </w:r>
      <w:r w:rsidR="004052A6" w:rsidRPr="00842FB7">
        <w:t>’</w:t>
      </w:r>
      <w:r w:rsidR="004052A6" w:rsidRPr="00842FB7">
        <w:t>aspect institutionnel.</w:t>
      </w:r>
      <w:r w:rsidR="004052A6" w:rsidRPr="00842FB7">
        <w:t xml:space="preserve"> Le cadre </w:t>
      </w:r>
      <w:r w:rsidR="004052A6" w:rsidRPr="00842FB7">
        <w:t xml:space="preserve">institutionnel </w:t>
      </w:r>
      <w:r w:rsidR="004052A6" w:rsidRPr="00842FB7">
        <w:t xml:space="preserve">a </w:t>
      </w:r>
      <w:r w:rsidR="004052A6" w:rsidRPr="00842FB7">
        <w:t xml:space="preserve">également été </w:t>
      </w:r>
      <w:r w:rsidR="004052A6" w:rsidRPr="00842FB7">
        <w:t xml:space="preserve">renforcé </w:t>
      </w:r>
      <w:r w:rsidR="004052A6" w:rsidRPr="00842FB7">
        <w:t>grâce à l</w:t>
      </w:r>
      <w:r w:rsidR="004052A6" w:rsidRPr="00842FB7">
        <w:t>’</w:t>
      </w:r>
      <w:r w:rsidR="004052A6" w:rsidRPr="00842FB7">
        <w:t xml:space="preserve">établissement, </w:t>
      </w:r>
      <w:r w:rsidR="004052A6" w:rsidRPr="00842FB7">
        <w:t xml:space="preserve">notamment, </w:t>
      </w:r>
      <w:r w:rsidR="004052A6" w:rsidRPr="00842FB7">
        <w:t>de</w:t>
      </w:r>
      <w:r w:rsidR="004052A6" w:rsidRPr="00842FB7">
        <w:t xml:space="preserve"> </w:t>
      </w:r>
      <w:r w:rsidR="004052A6" w:rsidRPr="00842FB7">
        <w:t>juridictions</w:t>
      </w:r>
      <w:r w:rsidR="004052A6" w:rsidRPr="00842FB7">
        <w:t xml:space="preserve"> </w:t>
      </w:r>
      <w:r w:rsidR="004052A6" w:rsidRPr="00842FB7">
        <w:t>du statut personnel,</w:t>
      </w:r>
      <w:r w:rsidR="004052A6" w:rsidRPr="00842FB7">
        <w:t xml:space="preserve"> de tribunaux </w:t>
      </w:r>
      <w:r w:rsidR="004052A6" w:rsidRPr="00842FB7">
        <w:t>administrati</w:t>
      </w:r>
      <w:r w:rsidR="004052A6" w:rsidRPr="00842FB7">
        <w:t xml:space="preserve">fs et de tribunaux </w:t>
      </w:r>
      <w:r w:rsidR="004052A6" w:rsidRPr="00842FB7">
        <w:t>pour mineurs</w:t>
      </w:r>
      <w:r w:rsidR="004052A6" w:rsidRPr="00842FB7">
        <w:t xml:space="preserve">. Les juridictions </w:t>
      </w:r>
      <w:r w:rsidR="004052A6" w:rsidRPr="00842FB7">
        <w:t>du statut personnel</w:t>
      </w:r>
      <w:r w:rsidR="004052A6" w:rsidRPr="00842FB7">
        <w:t xml:space="preserve">, qui sont chargées </w:t>
      </w:r>
      <w:r w:rsidR="004052A6" w:rsidRPr="00842FB7">
        <w:t>du droit de la famille</w:t>
      </w:r>
      <w:r w:rsidR="004052A6" w:rsidRPr="00842FB7">
        <w:t>, n</w:t>
      </w:r>
      <w:r w:rsidR="004052A6" w:rsidRPr="00842FB7">
        <w:t>’</w:t>
      </w:r>
      <w:r w:rsidR="004052A6" w:rsidRPr="00842FB7">
        <w:t xml:space="preserve">appliquent </w:t>
      </w:r>
      <w:r w:rsidR="004052A6" w:rsidRPr="00842FB7">
        <w:t xml:space="preserve">pas </w:t>
      </w:r>
      <w:r w:rsidR="004052A6" w:rsidRPr="00842FB7">
        <w:t xml:space="preserve">la </w:t>
      </w:r>
      <w:r w:rsidR="004052A6" w:rsidRPr="00842FB7">
        <w:t xml:space="preserve">charia mais le Code de la famille </w:t>
      </w:r>
      <w:r w:rsidR="004052A6" w:rsidRPr="00842FB7">
        <w:t xml:space="preserve">adopté par </w:t>
      </w:r>
      <w:r w:rsidR="004052A6" w:rsidRPr="00842FB7">
        <w:t>Dji</w:t>
      </w:r>
      <w:r w:rsidR="004052A6" w:rsidRPr="00842FB7">
        <w:t>bouti</w:t>
      </w:r>
      <w:r w:rsidR="004052A6" w:rsidRPr="00842FB7">
        <w:t xml:space="preserve">, </w:t>
      </w:r>
      <w:r w:rsidR="004052A6" w:rsidRPr="00842FB7">
        <w:t>qui s</w:t>
      </w:r>
      <w:r w:rsidR="004052A6" w:rsidRPr="00842FB7">
        <w:t>’</w:t>
      </w:r>
      <w:r w:rsidR="004052A6" w:rsidRPr="00842FB7">
        <w:t>inspire de</w:t>
      </w:r>
      <w:r w:rsidR="004052A6" w:rsidRPr="00842FB7">
        <w:t xml:space="preserve">s valeurs culturelles et </w:t>
      </w:r>
      <w:r w:rsidR="004052A6" w:rsidRPr="00842FB7">
        <w:t>religieuse</w:t>
      </w:r>
      <w:r w:rsidR="004052A6" w:rsidRPr="00842FB7">
        <w:t>s</w:t>
      </w:r>
      <w:r w:rsidR="004052A6" w:rsidRPr="00842FB7">
        <w:t xml:space="preserve"> du </w:t>
      </w:r>
      <w:r w:rsidR="004052A6" w:rsidRPr="00842FB7">
        <w:t xml:space="preserve">pays. </w:t>
      </w:r>
      <w:r w:rsidR="00FC09D7">
        <w:t>Pour conclure, M. </w:t>
      </w:r>
      <w:r w:rsidR="004052A6" w:rsidRPr="00842FB7">
        <w:t>Hersi indique qu</w:t>
      </w:r>
      <w:r w:rsidR="004052A6" w:rsidRPr="00842FB7">
        <w:t>’</w:t>
      </w:r>
      <w:r w:rsidR="004052A6" w:rsidRPr="00842FB7">
        <w:t>a</w:t>
      </w:r>
      <w:r w:rsidR="004052A6" w:rsidRPr="00842FB7">
        <w:t xml:space="preserve">ucun </w:t>
      </w:r>
      <w:r w:rsidR="004052A6" w:rsidRPr="00842FB7">
        <w:t xml:space="preserve">problème </w:t>
      </w:r>
      <w:r w:rsidR="004052A6" w:rsidRPr="00842FB7">
        <w:t xml:space="preserve">tenant à une </w:t>
      </w:r>
      <w:r w:rsidR="004052A6" w:rsidRPr="00842FB7">
        <w:t xml:space="preserve">quelconque </w:t>
      </w:r>
      <w:r w:rsidR="004052A6" w:rsidRPr="00842FB7">
        <w:t>discrimination en matière d</w:t>
      </w:r>
      <w:r w:rsidR="004052A6" w:rsidRPr="00842FB7">
        <w:t>’</w:t>
      </w:r>
      <w:r w:rsidR="004052A6" w:rsidRPr="00842FB7">
        <w:t>accès à l</w:t>
      </w:r>
      <w:r w:rsidR="004052A6" w:rsidRPr="00842FB7">
        <w:t>’</w:t>
      </w:r>
      <w:r w:rsidR="004052A6" w:rsidRPr="00842FB7">
        <w:t>éducation et à la santé</w:t>
      </w:r>
      <w:r w:rsidR="004052A6" w:rsidRPr="00842FB7">
        <w:t xml:space="preserve"> n</w:t>
      </w:r>
      <w:r w:rsidR="004052A6" w:rsidRPr="00842FB7">
        <w:t>’</w:t>
      </w:r>
      <w:r w:rsidR="004052A6" w:rsidRPr="00842FB7">
        <w:t>a été signalé aux autorités</w:t>
      </w:r>
      <w:r w:rsidR="004052A6" w:rsidRPr="00842FB7">
        <w:t>.</w:t>
      </w:r>
      <w:r w:rsidR="004052A6" w:rsidRPr="00842FB7">
        <w:t xml:space="preserve"> </w:t>
      </w:r>
    </w:p>
    <w:p w:rsidR="009164B1" w:rsidRPr="00842FB7" w:rsidRDefault="00D80426" w:rsidP="00D80426">
      <w:pPr>
        <w:pStyle w:val="SingleTxtG"/>
      </w:pPr>
      <w:r>
        <w:t>13.</w:t>
      </w:r>
      <w:r>
        <w:tab/>
      </w:r>
      <w:r w:rsidR="004052A6" w:rsidRPr="00842FB7">
        <w:t xml:space="preserve">La </w:t>
      </w:r>
      <w:r w:rsidR="004052A6" w:rsidRPr="00842FB7">
        <w:rPr>
          <w:b/>
        </w:rPr>
        <w:t>Présidente</w:t>
      </w:r>
      <w:r w:rsidR="004052A6" w:rsidRPr="00D80426">
        <w:t>, s</w:t>
      </w:r>
      <w:r w:rsidR="004052A6" w:rsidRPr="00D80426">
        <w:t>’</w:t>
      </w:r>
      <w:r w:rsidR="004052A6" w:rsidRPr="00D80426">
        <w:t>exprimant en son nom personnel,</w:t>
      </w:r>
      <w:r w:rsidR="004052A6" w:rsidRPr="00D80426">
        <w:t xml:space="preserve"> </w:t>
      </w:r>
      <w:r w:rsidR="004052A6" w:rsidRPr="00842FB7">
        <w:t>demande à la délégation djiboutienne d</w:t>
      </w:r>
      <w:r w:rsidR="004052A6" w:rsidRPr="00842FB7">
        <w:t>’</w:t>
      </w:r>
      <w:r w:rsidR="004052A6" w:rsidRPr="00842FB7">
        <w:t xml:space="preserve">indiquer les mesures prises pour garantir </w:t>
      </w:r>
      <w:r w:rsidR="004052A6" w:rsidRPr="00842FB7">
        <w:t>l</w:t>
      </w:r>
      <w:r w:rsidR="004052A6" w:rsidRPr="00842FB7">
        <w:t>’</w:t>
      </w:r>
      <w:r w:rsidR="004052A6" w:rsidRPr="00842FB7">
        <w:t>ind</w:t>
      </w:r>
      <w:r w:rsidR="004052A6" w:rsidRPr="00842FB7">
        <w:t>é</w:t>
      </w:r>
      <w:r w:rsidR="004052A6" w:rsidRPr="00842FB7">
        <w:t>pen</w:t>
      </w:r>
      <w:r w:rsidR="004052A6" w:rsidRPr="00842FB7">
        <w:t xml:space="preserve">dance </w:t>
      </w:r>
      <w:r w:rsidR="004052A6" w:rsidRPr="00842FB7">
        <w:t>de la C</w:t>
      </w:r>
      <w:r w:rsidR="004052A6" w:rsidRPr="00842FB7">
        <w:t>ommission nationale des droits de l</w:t>
      </w:r>
      <w:r w:rsidR="004052A6" w:rsidRPr="00842FB7">
        <w:t>’</w:t>
      </w:r>
      <w:r w:rsidR="004052A6" w:rsidRPr="00842FB7">
        <w:t xml:space="preserve">homme, élément clef </w:t>
      </w:r>
      <w:r w:rsidR="004052A6" w:rsidRPr="00842FB7">
        <w:t xml:space="preserve">des </w:t>
      </w:r>
      <w:r w:rsidR="004052A6" w:rsidRPr="00842FB7">
        <w:t>Principes concernant le statut des institutions nationales pour la promotion et la protectio</w:t>
      </w:r>
      <w:r w:rsidR="004052A6" w:rsidRPr="00842FB7">
        <w:t>n des droits de l</w:t>
      </w:r>
      <w:r w:rsidR="004052A6" w:rsidRPr="00842FB7">
        <w:t>’</w:t>
      </w:r>
      <w:r w:rsidR="004052A6" w:rsidRPr="00842FB7">
        <w:t>homme</w:t>
      </w:r>
      <w:r w:rsidR="004052A6" w:rsidRPr="00842FB7">
        <w:t xml:space="preserve"> (</w:t>
      </w:r>
      <w:r w:rsidR="004052A6" w:rsidRPr="00842FB7">
        <w:t>Princ</w:t>
      </w:r>
      <w:r w:rsidR="004052A6" w:rsidRPr="00842FB7">
        <w:t>i</w:t>
      </w:r>
      <w:r w:rsidR="004052A6" w:rsidRPr="00842FB7">
        <w:t>pes de Paris</w:t>
      </w:r>
      <w:r w:rsidR="004052A6" w:rsidRPr="00842FB7">
        <w:t>)</w:t>
      </w:r>
      <w:r w:rsidR="004052A6" w:rsidRPr="00842FB7">
        <w:t xml:space="preserve"> et décisif aux fins d</w:t>
      </w:r>
      <w:r w:rsidR="004052A6" w:rsidRPr="00842FB7">
        <w:t>’</w:t>
      </w:r>
      <w:r w:rsidR="004052A6" w:rsidRPr="00842FB7">
        <w:t>o</w:t>
      </w:r>
      <w:r w:rsidR="003D3559">
        <w:t>btention du statut de catégorie </w:t>
      </w:r>
      <w:r w:rsidR="004052A6" w:rsidRPr="00842FB7">
        <w:t>A</w:t>
      </w:r>
      <w:r w:rsidR="004052A6" w:rsidRPr="00842FB7">
        <w:t>. E</w:t>
      </w:r>
      <w:r w:rsidR="004052A6" w:rsidRPr="00842FB7">
        <w:t>lle aimerait également savoir comment les autorités identifient</w:t>
      </w:r>
      <w:r w:rsidR="004052A6" w:rsidRPr="00842FB7">
        <w:t xml:space="preserve"> les groupes</w:t>
      </w:r>
      <w:r w:rsidR="004052A6" w:rsidRPr="00842FB7">
        <w:t xml:space="preserve"> </w:t>
      </w:r>
      <w:r w:rsidR="004052A6" w:rsidRPr="00842FB7">
        <w:t>vuln</w:t>
      </w:r>
      <w:r w:rsidR="004052A6" w:rsidRPr="00842FB7">
        <w:t>é</w:t>
      </w:r>
      <w:r w:rsidR="004052A6" w:rsidRPr="00842FB7">
        <w:t>rables e</w:t>
      </w:r>
      <w:r w:rsidR="004052A6" w:rsidRPr="00842FB7">
        <w:t>t</w:t>
      </w:r>
      <w:r w:rsidR="004052A6" w:rsidRPr="00842FB7">
        <w:t xml:space="preserve"> garantisse</w:t>
      </w:r>
      <w:r w:rsidR="004052A6" w:rsidRPr="00842FB7">
        <w:t>nt</w:t>
      </w:r>
      <w:r w:rsidR="004052A6" w:rsidRPr="00842FB7">
        <w:t>, concrètement,</w:t>
      </w:r>
      <w:r w:rsidR="004052A6" w:rsidRPr="00842FB7">
        <w:t xml:space="preserve"> </w:t>
      </w:r>
      <w:r w:rsidR="004052A6" w:rsidRPr="00842FB7">
        <w:t>leur protection</w:t>
      </w:r>
      <w:r w:rsidR="004052A6" w:rsidRPr="00842FB7">
        <w:t>.</w:t>
      </w:r>
    </w:p>
    <w:p w:rsidR="009164B1" w:rsidRPr="00842FB7" w:rsidRDefault="00151AC0" w:rsidP="00130129">
      <w:pPr>
        <w:pStyle w:val="SingleTxtG"/>
      </w:pPr>
      <w:r>
        <w:t>14</w:t>
      </w:r>
      <w:r w:rsidR="00130129">
        <w:t>.</w:t>
      </w:r>
      <w:r w:rsidR="00130129">
        <w:tab/>
      </w:r>
      <w:r w:rsidR="00130129">
        <w:rPr>
          <w:b/>
        </w:rPr>
        <w:t>M. </w:t>
      </w:r>
      <w:r w:rsidR="004052A6" w:rsidRPr="00842FB7">
        <w:rPr>
          <w:b/>
        </w:rPr>
        <w:t>Avtonomo</w:t>
      </w:r>
      <w:r w:rsidR="004052A6" w:rsidRPr="00842FB7">
        <w:rPr>
          <w:b/>
        </w:rPr>
        <w:t>v</w:t>
      </w:r>
      <w:r w:rsidR="004052A6" w:rsidRPr="00842FB7">
        <w:t xml:space="preserve"> </w:t>
      </w:r>
      <w:r w:rsidR="004052A6" w:rsidRPr="00842FB7">
        <w:t xml:space="preserve">aimerait savoir si </w:t>
      </w:r>
      <w:r w:rsidR="004052A6" w:rsidRPr="00842FB7">
        <w:t>à Djibouti, à l</w:t>
      </w:r>
      <w:r w:rsidR="004052A6" w:rsidRPr="00842FB7">
        <w:t>’</w:t>
      </w:r>
      <w:r w:rsidR="004052A6" w:rsidRPr="00842FB7">
        <w:t>instar de ce qui se produit dans d</w:t>
      </w:r>
      <w:r w:rsidR="004052A6" w:rsidRPr="00842FB7">
        <w:t>’</w:t>
      </w:r>
      <w:r w:rsidR="004052A6" w:rsidRPr="00842FB7">
        <w:t xml:space="preserve">autres pays africains, </w:t>
      </w:r>
      <w:r w:rsidR="004052A6" w:rsidRPr="00842FB7">
        <w:t xml:space="preserve">les </w:t>
      </w:r>
      <w:r w:rsidR="004052A6" w:rsidRPr="00842FB7">
        <w:t>personnes atteintes d</w:t>
      </w:r>
      <w:r w:rsidR="004052A6" w:rsidRPr="00842FB7">
        <w:t>’</w:t>
      </w:r>
      <w:r w:rsidR="004052A6" w:rsidRPr="00842FB7">
        <w:t xml:space="preserve">albinisme sont </w:t>
      </w:r>
      <w:r w:rsidR="004052A6" w:rsidRPr="00842FB7">
        <w:t xml:space="preserve">victimes </w:t>
      </w:r>
      <w:r w:rsidR="004052A6" w:rsidRPr="00842FB7">
        <w:t>d</w:t>
      </w:r>
      <w:r w:rsidR="004052A6" w:rsidRPr="00842FB7">
        <w:t>’</w:t>
      </w:r>
      <w:r w:rsidR="004052A6" w:rsidRPr="00842FB7">
        <w:t xml:space="preserve">actes </w:t>
      </w:r>
      <w:r w:rsidR="004052A6" w:rsidRPr="00842FB7">
        <w:t>de discrimination</w:t>
      </w:r>
      <w:r w:rsidR="004052A6" w:rsidRPr="00842FB7">
        <w:t>, voire</w:t>
      </w:r>
      <w:r w:rsidR="004052A6" w:rsidRPr="00842FB7">
        <w:t xml:space="preserve"> d</w:t>
      </w:r>
      <w:r w:rsidR="004052A6" w:rsidRPr="00842FB7">
        <w:t>’</w:t>
      </w:r>
      <w:r w:rsidR="004052A6" w:rsidRPr="00842FB7">
        <w:t>assassinats</w:t>
      </w:r>
      <w:r w:rsidR="004052A6" w:rsidRPr="00842FB7">
        <w:t xml:space="preserve">. </w:t>
      </w:r>
    </w:p>
    <w:p w:rsidR="00984B29" w:rsidRDefault="00151AC0" w:rsidP="00842FB7">
      <w:pPr>
        <w:pStyle w:val="SingleTxtG"/>
      </w:pPr>
      <w:r>
        <w:t>15</w:t>
      </w:r>
      <w:r w:rsidR="00BF783F" w:rsidRPr="00BF783F">
        <w:t>.</w:t>
      </w:r>
      <w:r w:rsidR="00BF783F" w:rsidRPr="00BF783F">
        <w:tab/>
      </w:r>
      <w:r w:rsidR="00BF783F">
        <w:rPr>
          <w:b/>
        </w:rPr>
        <w:t>M. </w:t>
      </w:r>
      <w:r w:rsidR="004052A6" w:rsidRPr="00842FB7">
        <w:rPr>
          <w:b/>
        </w:rPr>
        <w:t>Kalaf</w:t>
      </w:r>
      <w:r w:rsidR="004052A6" w:rsidRPr="00842FB7">
        <w:t xml:space="preserve"> </w:t>
      </w:r>
      <w:r w:rsidR="004052A6" w:rsidRPr="00842FB7">
        <w:t>se dit préoccupé par l</w:t>
      </w:r>
      <w:r w:rsidR="004052A6" w:rsidRPr="00842FB7">
        <w:t>’</w:t>
      </w:r>
      <w:r w:rsidR="003D4C3C">
        <w:t>affaire du juge Mohamed </w:t>
      </w:r>
      <w:r w:rsidR="004052A6" w:rsidRPr="00842FB7">
        <w:t>Souleiman</w:t>
      </w:r>
      <w:r w:rsidR="004052A6" w:rsidRPr="00842FB7">
        <w:t xml:space="preserve">, </w:t>
      </w:r>
      <w:r w:rsidR="004052A6" w:rsidRPr="00842FB7">
        <w:t>arrêté et incarcéré alors qu</w:t>
      </w:r>
      <w:r w:rsidR="004052A6" w:rsidRPr="00842FB7">
        <w:t>’</w:t>
      </w:r>
      <w:r w:rsidR="004052A6" w:rsidRPr="00842FB7">
        <w:t>il était toujours juge du siège. Cette affaire soulève</w:t>
      </w:r>
      <w:r w:rsidR="004052A6" w:rsidRPr="00842FB7">
        <w:t xml:space="preserve"> la question de</w:t>
      </w:r>
      <w:r w:rsidR="004052A6" w:rsidRPr="00842FB7">
        <w:t xml:space="preserve"> l</w:t>
      </w:r>
      <w:r w:rsidR="004052A6" w:rsidRPr="00842FB7">
        <w:t>’</w:t>
      </w:r>
      <w:r w:rsidR="004052A6" w:rsidRPr="00842FB7">
        <w:t>ind</w:t>
      </w:r>
      <w:r w:rsidR="004052A6" w:rsidRPr="00842FB7">
        <w:t xml:space="preserve">épendance </w:t>
      </w:r>
      <w:r w:rsidR="004052A6" w:rsidRPr="00842FB7">
        <w:t xml:space="preserve">réelle </w:t>
      </w:r>
      <w:r w:rsidR="004052A6" w:rsidRPr="00842FB7">
        <w:t>du pouvoir judici</w:t>
      </w:r>
      <w:r w:rsidR="004052A6" w:rsidRPr="00842FB7">
        <w:t>aire djiboutien à l</w:t>
      </w:r>
      <w:r w:rsidR="004052A6" w:rsidRPr="00842FB7">
        <w:t>’</w:t>
      </w:r>
      <w:r w:rsidR="004052A6" w:rsidRPr="00842FB7">
        <w:t>égard du pouvoir exécutif</w:t>
      </w:r>
      <w:r w:rsidR="004052A6" w:rsidRPr="00842FB7">
        <w:t xml:space="preserve">. </w:t>
      </w:r>
      <w:r w:rsidR="004052A6" w:rsidRPr="00842FB7">
        <w:t xml:space="preserve">La délégation est invitée à indiquer </w:t>
      </w:r>
      <w:r w:rsidR="004052A6" w:rsidRPr="00842FB7">
        <w:t xml:space="preserve">si les juges </w:t>
      </w:r>
      <w:r w:rsidR="004052A6" w:rsidRPr="00842FB7">
        <w:t>jouissent d</w:t>
      </w:r>
      <w:r w:rsidR="004052A6" w:rsidRPr="00842FB7">
        <w:t>’</w:t>
      </w:r>
      <w:r w:rsidR="004052A6" w:rsidRPr="00842FB7">
        <w:t xml:space="preserve">une immunité </w:t>
      </w:r>
      <w:r w:rsidR="004052A6" w:rsidRPr="00842FB7">
        <w:t xml:space="preserve">judiciaire </w:t>
      </w:r>
      <w:r w:rsidR="004052A6" w:rsidRPr="00842FB7">
        <w:t>dans l</w:t>
      </w:r>
      <w:r w:rsidR="004052A6" w:rsidRPr="00842FB7">
        <w:t>’</w:t>
      </w:r>
      <w:r w:rsidR="004052A6" w:rsidRPr="00842FB7">
        <w:t>État</w:t>
      </w:r>
      <w:r w:rsidR="004052A6" w:rsidRPr="00842FB7">
        <w:t xml:space="preserve"> partie et si la </w:t>
      </w:r>
      <w:r w:rsidR="004052A6" w:rsidRPr="00842FB7">
        <w:t>ma</w:t>
      </w:r>
      <w:r w:rsidR="004052A6" w:rsidRPr="00842FB7">
        <w:t xml:space="preserve">gistrature </w:t>
      </w:r>
      <w:r w:rsidR="004052A6" w:rsidRPr="00842FB7">
        <w:t xml:space="preserve">assise est </w:t>
      </w:r>
      <w:r w:rsidR="004052A6" w:rsidRPr="00842FB7">
        <w:t xml:space="preserve">véritablement </w:t>
      </w:r>
      <w:r w:rsidR="004052A6" w:rsidRPr="00842FB7">
        <w:t xml:space="preserve">indépendante de </w:t>
      </w:r>
      <w:r w:rsidR="004052A6" w:rsidRPr="00842FB7">
        <w:t xml:space="preserve">la magistrature </w:t>
      </w:r>
      <w:r w:rsidR="004052A6" w:rsidRPr="00842FB7">
        <w:t>debout</w:t>
      </w:r>
      <w:r w:rsidR="004052A6" w:rsidRPr="00842FB7">
        <w:t>.</w:t>
      </w:r>
    </w:p>
    <w:p w:rsidR="00FB7ABA" w:rsidRPr="00C91E91" w:rsidRDefault="00151AC0" w:rsidP="00C91E91">
      <w:pPr>
        <w:pStyle w:val="SingleTxtG"/>
      </w:pPr>
      <w:r w:rsidRPr="00151AC0">
        <w:t>16.</w:t>
      </w:r>
      <w:r w:rsidRPr="00151AC0">
        <w:tab/>
      </w:r>
      <w:r w:rsidR="00EF3B81">
        <w:rPr>
          <w:b/>
        </w:rPr>
        <w:t>M. </w:t>
      </w:r>
      <w:r w:rsidR="004052A6" w:rsidRPr="00C91E91">
        <w:rPr>
          <w:b/>
        </w:rPr>
        <w:t xml:space="preserve">Kemal </w:t>
      </w:r>
      <w:r w:rsidR="004052A6" w:rsidRPr="00C91E91">
        <w:t>s</w:t>
      </w:r>
      <w:r w:rsidR="004052A6" w:rsidRPr="00C91E91">
        <w:t>’</w:t>
      </w:r>
      <w:r w:rsidR="004052A6" w:rsidRPr="00C91E91">
        <w:t>enquiert des politiques mises en place par le Gouvernement pour corriger les déséquilibres entre groupes ethniques hérités de la période coloniale</w:t>
      </w:r>
      <w:r w:rsidR="004052A6" w:rsidRPr="00C91E91">
        <w:t xml:space="preserve"> et que l</w:t>
      </w:r>
      <w:r w:rsidR="004052A6" w:rsidRPr="00C91E91">
        <w:t>’</w:t>
      </w:r>
      <w:r w:rsidR="004052A6" w:rsidRPr="00C91E91">
        <w:t>accord de réconciliation n</w:t>
      </w:r>
      <w:r w:rsidR="004052A6" w:rsidRPr="00C91E91">
        <w:t>’</w:t>
      </w:r>
      <w:r w:rsidR="004052A6" w:rsidRPr="00C91E91">
        <w:t>a pas permis de faire disparaître</w:t>
      </w:r>
      <w:r w:rsidR="004052A6" w:rsidRPr="00C91E91">
        <w:t>. Il souligne que la mise à disposition de données ventilées permettrait de mieux suivre les progrès accomplis.</w:t>
      </w:r>
    </w:p>
    <w:p w:rsidR="00FB7ABA" w:rsidRPr="00C91E91" w:rsidRDefault="003054C4" w:rsidP="00C91E91">
      <w:pPr>
        <w:pStyle w:val="SingleTxtG"/>
      </w:pPr>
      <w:r>
        <w:t>17.</w:t>
      </w:r>
      <w:r>
        <w:tab/>
      </w:r>
      <w:r w:rsidR="004052A6" w:rsidRPr="00C91E91">
        <w:rPr>
          <w:b/>
        </w:rPr>
        <w:t>M</w:t>
      </w:r>
      <w:r w:rsidR="004052A6" w:rsidRPr="003054C4">
        <w:rPr>
          <w:b/>
          <w:vertAlign w:val="superscript"/>
        </w:rPr>
        <w:t>me</w:t>
      </w:r>
      <w:r>
        <w:rPr>
          <w:b/>
        </w:rPr>
        <w:t> </w:t>
      </w:r>
      <w:r w:rsidR="004052A6" w:rsidRPr="00C91E91">
        <w:rPr>
          <w:b/>
        </w:rPr>
        <w:t xml:space="preserve">Mohamed </w:t>
      </w:r>
      <w:r w:rsidR="004052A6" w:rsidRPr="00C91E91">
        <w:t>demande si les mariages sont célébrés selon le droit civil ou</w:t>
      </w:r>
      <w:r w:rsidR="004052A6" w:rsidRPr="00C91E91">
        <w:t xml:space="preserve"> selon la charia, étant donné que la population djiboutienne est musulmane à 99 %.</w:t>
      </w:r>
    </w:p>
    <w:p w:rsidR="00FB7ABA" w:rsidRPr="00C91E91" w:rsidRDefault="00F92C5F" w:rsidP="00C91E91">
      <w:pPr>
        <w:pStyle w:val="SingleTxtG"/>
      </w:pPr>
      <w:r>
        <w:t>18.</w:t>
      </w:r>
      <w:r>
        <w:tab/>
      </w:r>
      <w:r>
        <w:rPr>
          <w:b/>
        </w:rPr>
        <w:t>M</w:t>
      </w:r>
      <w:r w:rsidRPr="00F92C5F">
        <w:rPr>
          <w:b/>
          <w:vertAlign w:val="superscript"/>
        </w:rPr>
        <w:t>me</w:t>
      </w:r>
      <w:r>
        <w:rPr>
          <w:b/>
        </w:rPr>
        <w:t> </w:t>
      </w:r>
      <w:r w:rsidR="004052A6" w:rsidRPr="00C91E91">
        <w:rPr>
          <w:b/>
        </w:rPr>
        <w:t xml:space="preserve">Shepherd </w:t>
      </w:r>
      <w:r w:rsidR="004052A6" w:rsidRPr="00C91E91">
        <w:t>fait observer que dans les pays anciennement colonisés, les manuels scolaires, notamment ceux d</w:t>
      </w:r>
      <w:r w:rsidR="004052A6" w:rsidRPr="00C91E91">
        <w:t>’</w:t>
      </w:r>
      <w:r w:rsidR="004052A6" w:rsidRPr="00C91E91">
        <w:t>histoire, sont souvent rédigés du point de vue du colonisateur,</w:t>
      </w:r>
      <w:r w:rsidR="004052A6" w:rsidRPr="00C91E91">
        <w:t xml:space="preserve"> et demande si Djibouti a revu ses programmes et manuels scolaires, et si l</w:t>
      </w:r>
      <w:r w:rsidR="004052A6" w:rsidRPr="00C91E91">
        <w:t>’</w:t>
      </w:r>
      <w:r w:rsidR="004052A6" w:rsidRPr="00C91E91">
        <w:t xml:space="preserve">éducation permet </w:t>
      </w:r>
      <w:r w:rsidR="004052A6" w:rsidRPr="00C91E91">
        <w:t>de rompre les stéréotypes et de renforcer le sentiment d</w:t>
      </w:r>
      <w:r w:rsidR="004052A6" w:rsidRPr="00C91E91">
        <w:t>’</w:t>
      </w:r>
      <w:r w:rsidR="004052A6" w:rsidRPr="00C91E91">
        <w:t>union et de fierté nationale.</w:t>
      </w:r>
    </w:p>
    <w:p w:rsidR="00FB7ABA" w:rsidRPr="00C91E91" w:rsidRDefault="00F92C5F" w:rsidP="00C91E91">
      <w:pPr>
        <w:pStyle w:val="SingleTxtG"/>
      </w:pPr>
      <w:r>
        <w:t>19.</w:t>
      </w:r>
      <w:r>
        <w:tab/>
      </w:r>
      <w:r>
        <w:rPr>
          <w:b/>
        </w:rPr>
        <w:t>M. </w:t>
      </w:r>
      <w:r w:rsidR="004052A6" w:rsidRPr="00C91E91">
        <w:rPr>
          <w:b/>
        </w:rPr>
        <w:t xml:space="preserve">Abdoulkader </w:t>
      </w:r>
      <w:r w:rsidR="004052A6" w:rsidRPr="00C91E91">
        <w:t xml:space="preserve">(Djibouti) </w:t>
      </w:r>
      <w:r w:rsidR="004052A6" w:rsidRPr="00C91E91">
        <w:t>dit que le pays compte une cinquantai</w:t>
      </w:r>
      <w:r w:rsidR="004052A6" w:rsidRPr="00C91E91">
        <w:t>ne de personnes atteintes d</w:t>
      </w:r>
      <w:r w:rsidR="004052A6" w:rsidRPr="00C91E91">
        <w:t>’</w:t>
      </w:r>
      <w:r w:rsidR="004052A6" w:rsidRPr="00C91E91">
        <w:t>albinisme. Il existe une structure d</w:t>
      </w:r>
      <w:r w:rsidR="004052A6" w:rsidRPr="00C91E91">
        <w:t>’</w:t>
      </w:r>
      <w:r w:rsidR="004052A6" w:rsidRPr="00C91E91">
        <w:t>accueil à leur intention, mais elle est peu fréquentée, car ces personnes ne sont victimes d</w:t>
      </w:r>
      <w:r w:rsidR="004052A6" w:rsidRPr="00C91E91">
        <w:t>’</w:t>
      </w:r>
      <w:r w:rsidR="004052A6" w:rsidRPr="00C91E91">
        <w:t>aucun type de discrimination à Djibouti.</w:t>
      </w:r>
      <w:r w:rsidR="004052A6" w:rsidRPr="00C91E91">
        <w:t xml:space="preserve"> En ce qui concerne l</w:t>
      </w:r>
      <w:r w:rsidR="004052A6" w:rsidRPr="00C91E91">
        <w:t>’</w:t>
      </w:r>
      <w:r w:rsidR="004052A6" w:rsidRPr="00C91E91">
        <w:t>indépendance de la justice et le cas</w:t>
      </w:r>
      <w:r w:rsidR="00D501BE">
        <w:t xml:space="preserve"> du juge Mohamed </w:t>
      </w:r>
      <w:r w:rsidR="004052A6" w:rsidRPr="00C91E91">
        <w:t>Souleiman</w:t>
      </w:r>
      <w:r w:rsidR="004052A6" w:rsidRPr="00C91E91">
        <w:t xml:space="preserve">, </w:t>
      </w:r>
      <w:r w:rsidR="004052A6" w:rsidRPr="00C91E91">
        <w:t>il faut préciser que la décision qu</w:t>
      </w:r>
      <w:r w:rsidR="004052A6" w:rsidRPr="00C91E91">
        <w:t>’</w:t>
      </w:r>
      <w:r w:rsidR="004052A6" w:rsidRPr="00C91E91">
        <w:t>il avait rendue en première instance a été infirmée en appel. Ce juge</w:t>
      </w:r>
      <w:r w:rsidR="004052A6" w:rsidRPr="00C91E91">
        <w:t xml:space="preserve"> a été suspendu par le Conseil supérieur de la magistrature</w:t>
      </w:r>
      <w:r w:rsidR="004052A6" w:rsidRPr="00C91E91">
        <w:t>,</w:t>
      </w:r>
      <w:r w:rsidR="004052A6" w:rsidRPr="00C91E91">
        <w:t xml:space="preserve"> dans le respect de la procédure disciplinaire prévue</w:t>
      </w:r>
      <w:r w:rsidR="004052A6" w:rsidRPr="00C91E91">
        <w:t>, parce</w:t>
      </w:r>
      <w:r w:rsidR="004052A6" w:rsidRPr="00C91E91">
        <w:t xml:space="preserve"> qu</w:t>
      </w:r>
      <w:r w:rsidR="004052A6" w:rsidRPr="00C91E91">
        <w:t>’</w:t>
      </w:r>
      <w:r w:rsidR="004052A6" w:rsidRPr="00C91E91">
        <w:t>il n</w:t>
      </w:r>
      <w:r w:rsidR="004052A6" w:rsidRPr="00C91E91">
        <w:t>’</w:t>
      </w:r>
      <w:r w:rsidR="004052A6" w:rsidRPr="00C91E91">
        <w:t xml:space="preserve">avait pas mené les </w:t>
      </w:r>
      <w:r w:rsidR="00C770C9">
        <w:t xml:space="preserve">débats judiciaires de manière </w:t>
      </w:r>
      <w:r w:rsidR="004052A6" w:rsidRPr="00C91E91">
        <w:t>appropriée</w:t>
      </w:r>
      <w:r w:rsidR="004052A6" w:rsidRPr="00C91E91">
        <w:t>. Dans le cadre d</w:t>
      </w:r>
      <w:r w:rsidR="004052A6" w:rsidRPr="00C91E91">
        <w:t>’</w:t>
      </w:r>
      <w:r w:rsidR="004052A6" w:rsidRPr="00C91E91">
        <w:t>une autre affaire, il a ensuite fait l</w:t>
      </w:r>
      <w:r w:rsidR="004052A6" w:rsidRPr="00C91E91">
        <w:t>’</w:t>
      </w:r>
      <w:r w:rsidR="004052A6" w:rsidRPr="00C91E91">
        <w:t xml:space="preserve">objet de poursuites judiciaires </w:t>
      </w:r>
      <w:r w:rsidR="004052A6" w:rsidRPr="00C91E91">
        <w:t xml:space="preserve">notamment </w:t>
      </w:r>
      <w:r w:rsidR="004052A6" w:rsidRPr="00C91E91">
        <w:t>pour outrage envers le Président de la République et provocation directe à la rébellion</w:t>
      </w:r>
      <w:r w:rsidR="004052A6" w:rsidRPr="00C91E91">
        <w:t>. Or les droits du Chef de l</w:t>
      </w:r>
      <w:r w:rsidR="004052A6" w:rsidRPr="00C91E91">
        <w:t>’</w:t>
      </w:r>
      <w:r w:rsidR="004052A6" w:rsidRPr="00C91E91">
        <w:t>État doivent être défendus au même titre que ce</w:t>
      </w:r>
      <w:r w:rsidR="008D6027">
        <w:t>ux des autres citoyens. Mohamed </w:t>
      </w:r>
      <w:r w:rsidR="004052A6" w:rsidRPr="00C91E91">
        <w:t>Souleiman</w:t>
      </w:r>
      <w:r w:rsidR="004052A6" w:rsidRPr="00C91E91">
        <w:t xml:space="preserve"> a</w:t>
      </w:r>
      <w:r w:rsidR="004052A6" w:rsidRPr="00C91E91">
        <w:t xml:space="preserve"> donc</w:t>
      </w:r>
      <w:r w:rsidR="004052A6" w:rsidRPr="00C91E91">
        <w:t xml:space="preserve"> été condamné à une peine de principe, avec sursis. </w:t>
      </w:r>
      <w:r w:rsidR="004052A6" w:rsidRPr="00C91E91">
        <w:t>S</w:t>
      </w:r>
      <w:r w:rsidR="004052A6" w:rsidRPr="00C91E91">
        <w:t>’</w:t>
      </w:r>
      <w:r w:rsidR="004052A6" w:rsidRPr="00C91E91">
        <w:t>agissant de l</w:t>
      </w:r>
      <w:r w:rsidR="004052A6" w:rsidRPr="00C91E91">
        <w:t>’</w:t>
      </w:r>
      <w:r w:rsidR="004052A6" w:rsidRPr="00C91E91">
        <w:t>accord de réconciliation, il est intervenu à une époque où il ét</w:t>
      </w:r>
      <w:r w:rsidR="004052A6" w:rsidRPr="00C91E91">
        <w:t>ait crucial de rassembler tous les partisans de l</w:t>
      </w:r>
      <w:r w:rsidR="004052A6" w:rsidRPr="00C91E91">
        <w:t>’</w:t>
      </w:r>
      <w:r w:rsidR="004052A6" w:rsidRPr="00C91E91">
        <w:t xml:space="preserve">unité et de la démocratie, </w:t>
      </w:r>
      <w:r w:rsidR="004052A6" w:rsidRPr="00C91E91">
        <w:t>s</w:t>
      </w:r>
      <w:r w:rsidR="004052A6" w:rsidRPr="00C91E91">
        <w:t>ans considérations ethniques. Pour ce qui est de la représentat</w:t>
      </w:r>
      <w:r w:rsidR="0077500C">
        <w:t>ion des femmes en politique, le </w:t>
      </w:r>
      <w:r w:rsidR="004052A6" w:rsidRPr="00C91E91">
        <w:t>Gouvernement ne</w:t>
      </w:r>
      <w:r w:rsidR="00D82AD4">
        <w:t xml:space="preserve"> compte que trois femmes sur 17 </w:t>
      </w:r>
      <w:r w:rsidR="004052A6" w:rsidRPr="00C91E91">
        <w:t>membres, ce qui n</w:t>
      </w:r>
      <w:r w:rsidR="004052A6" w:rsidRPr="00C91E91">
        <w:t>’</w:t>
      </w:r>
      <w:r w:rsidR="004052A6" w:rsidRPr="00C91E91">
        <w:t xml:space="preserve">est pas </w:t>
      </w:r>
      <w:r w:rsidR="004052A6" w:rsidRPr="00C91E91">
        <w:t>suff</w:t>
      </w:r>
      <w:r w:rsidR="004052A6" w:rsidRPr="00C91E91">
        <w:t>isant</w:t>
      </w:r>
      <w:r w:rsidR="004052A6" w:rsidRPr="00C91E91">
        <w:t>. Les nominations sont faites en fonction du mérite individuel et non de l</w:t>
      </w:r>
      <w:r w:rsidR="004052A6" w:rsidRPr="00C91E91">
        <w:t>’</w:t>
      </w:r>
      <w:r w:rsidR="004052A6" w:rsidRPr="00C91E91">
        <w:t>appartenance ethnique. La langue de l</w:t>
      </w:r>
      <w:r w:rsidR="004052A6" w:rsidRPr="00C91E91">
        <w:t>’</w:t>
      </w:r>
      <w:r w:rsidR="004052A6" w:rsidRPr="00C91E91">
        <w:t>administration est le français, mais les agents de l</w:t>
      </w:r>
      <w:r w:rsidR="004052A6" w:rsidRPr="00C91E91">
        <w:t>’</w:t>
      </w:r>
      <w:r w:rsidR="004052A6" w:rsidRPr="00C91E91">
        <w:t>administration répondent à la population en langue locale si nécessaire. Les états gé</w:t>
      </w:r>
      <w:r w:rsidR="004052A6" w:rsidRPr="00C91E91">
        <w:t>néraux de l</w:t>
      </w:r>
      <w:r w:rsidR="004052A6" w:rsidRPr="00C91E91">
        <w:t>’</w:t>
      </w:r>
      <w:r w:rsidR="005B5DE1">
        <w:t>éducation tenus dans les années </w:t>
      </w:r>
      <w:r w:rsidR="004052A6" w:rsidRPr="00C91E91">
        <w:t>2000 ont montré l</w:t>
      </w:r>
      <w:r w:rsidR="004052A6" w:rsidRPr="00C91E91">
        <w:t>’</w:t>
      </w:r>
      <w:r w:rsidR="004052A6" w:rsidRPr="00C91E91">
        <w:t>intérêt d</w:t>
      </w:r>
      <w:r w:rsidR="004052A6" w:rsidRPr="00C91E91">
        <w:t>’</w:t>
      </w:r>
      <w:r w:rsidR="004052A6" w:rsidRPr="00C91E91">
        <w:t>étudier les langues dès le plus jeune âge. Le français et l</w:t>
      </w:r>
      <w:r w:rsidR="004052A6" w:rsidRPr="00C91E91">
        <w:t>’</w:t>
      </w:r>
      <w:r w:rsidR="004052A6" w:rsidRPr="00C91E91">
        <w:t>arabe sont enseignés dès la classe d</w:t>
      </w:r>
      <w:r w:rsidR="004052A6" w:rsidRPr="00C91E91">
        <w:t>’</w:t>
      </w:r>
      <w:r w:rsidR="004052A6" w:rsidRPr="00C91E91">
        <w:t>initiation, un Institut des langues a été</w:t>
      </w:r>
      <w:r w:rsidR="004052A6" w:rsidRPr="00C91E91">
        <w:t xml:space="preserve"> mis en place</w:t>
      </w:r>
      <w:r w:rsidR="004052A6" w:rsidRPr="00C91E91">
        <w:t>, deux centres PEN ont été ouvert</w:t>
      </w:r>
      <w:r w:rsidR="004052A6" w:rsidRPr="00C91E91">
        <w:t>s (Somali PEN et Afar PEN), et un Institut des arts a été créé pour promouvoir les diverses cultures nationales.</w:t>
      </w:r>
      <w:r w:rsidR="004052A6" w:rsidRPr="00C91E91">
        <w:t xml:space="preserve"> Il existe des chaînes de télévision dans les quatre langues nationales. Le choix de la langue d</w:t>
      </w:r>
      <w:r w:rsidR="004052A6" w:rsidRPr="00C91E91">
        <w:t>’</w:t>
      </w:r>
      <w:r w:rsidR="004052A6" w:rsidRPr="00C91E91">
        <w:t>usage dépend du contexte, sachant qu</w:t>
      </w:r>
      <w:r w:rsidR="004052A6" w:rsidRPr="00C91E91">
        <w:t>’</w:t>
      </w:r>
      <w:r w:rsidR="004052A6" w:rsidRPr="00C91E91">
        <w:t>une grande</w:t>
      </w:r>
      <w:r w:rsidR="004052A6" w:rsidRPr="00C91E91">
        <w:t xml:space="preserve"> partie de la population est multilingue. La langue commune reste le français. En ce qui concerne le mariage, il est célébré devant le nombre de témoins prévu par la charia, mais l</w:t>
      </w:r>
      <w:r w:rsidR="004052A6" w:rsidRPr="00C91E91">
        <w:t>’</w:t>
      </w:r>
      <w:r w:rsidR="004052A6" w:rsidRPr="00C91E91">
        <w:t>officier d</w:t>
      </w:r>
      <w:r w:rsidR="004052A6" w:rsidRPr="00C91E91">
        <w:t>’</w:t>
      </w:r>
      <w:r w:rsidR="004052A6" w:rsidRPr="00C91E91">
        <w:t>état</w:t>
      </w:r>
      <w:r w:rsidR="00575EBD">
        <w:noBreakHyphen/>
      </w:r>
      <w:r w:rsidR="004052A6" w:rsidRPr="00C91E91">
        <w:t>civil doit dûment constater le consentement des deux époux.</w:t>
      </w:r>
      <w:r w:rsidR="004052A6" w:rsidRPr="00C91E91">
        <w:t xml:space="preserve"> Pour ce qui est des stéréotypes et de l</w:t>
      </w:r>
      <w:r w:rsidR="004052A6" w:rsidRPr="00C91E91">
        <w:t>’</w:t>
      </w:r>
      <w:r w:rsidR="004052A6" w:rsidRPr="00C91E91">
        <w:t>enseignement de l</w:t>
      </w:r>
      <w:r w:rsidR="004052A6" w:rsidRPr="00C91E91">
        <w:t>’</w:t>
      </w:r>
      <w:r w:rsidR="004052A6" w:rsidRPr="00C91E91">
        <w:t>histoire, cette question suscite moins de crispations à Djibouti qu</w:t>
      </w:r>
      <w:r w:rsidR="004052A6" w:rsidRPr="00C91E91">
        <w:t>’</w:t>
      </w:r>
      <w:r w:rsidR="004052A6" w:rsidRPr="00C91E91">
        <w:t>ailleurs, car le pays n</w:t>
      </w:r>
      <w:r w:rsidR="004052A6" w:rsidRPr="00C91E91">
        <w:t>’</w:t>
      </w:r>
      <w:r w:rsidR="004052A6" w:rsidRPr="00C91E91">
        <w:t>a pas été touché par la traite et l</w:t>
      </w:r>
      <w:r w:rsidR="004052A6" w:rsidRPr="00C91E91">
        <w:t>’</w:t>
      </w:r>
      <w:r w:rsidR="004052A6" w:rsidRPr="00C91E91">
        <w:t>esclavage.</w:t>
      </w:r>
    </w:p>
    <w:p w:rsidR="00FB7ABA" w:rsidRPr="00C91E91" w:rsidRDefault="00A260B2" w:rsidP="005B5DE1">
      <w:pPr>
        <w:pStyle w:val="SingleTxtG"/>
        <w:keepNext/>
        <w:keepLines/>
      </w:pPr>
      <w:r>
        <w:t>20.</w:t>
      </w:r>
      <w:r>
        <w:tab/>
      </w:r>
      <w:r>
        <w:rPr>
          <w:b/>
        </w:rPr>
        <w:t>M</w:t>
      </w:r>
      <w:r w:rsidRPr="00A260B2">
        <w:rPr>
          <w:b/>
          <w:vertAlign w:val="superscript"/>
        </w:rPr>
        <w:t>me</w:t>
      </w:r>
      <w:r>
        <w:rPr>
          <w:b/>
        </w:rPr>
        <w:t> </w:t>
      </w:r>
      <w:r w:rsidR="004052A6" w:rsidRPr="00C91E91">
        <w:rPr>
          <w:b/>
        </w:rPr>
        <w:t xml:space="preserve">Dah </w:t>
      </w:r>
      <w:r w:rsidR="004052A6" w:rsidRPr="00C91E91">
        <w:t>(Rapporteuse pour Djibouti) remercie la délégatio</w:t>
      </w:r>
      <w:r w:rsidR="004052A6" w:rsidRPr="00C91E91">
        <w:t>n pour ce dialogue constructif et instructif. Elle précise que les observations fina</w:t>
      </w:r>
      <w:r w:rsidR="003D2B94">
        <w:t>les qui seront formulées par le </w:t>
      </w:r>
      <w:r w:rsidR="004052A6" w:rsidRPr="00C91E91">
        <w:t>Comité ne sont pas des critiques, mais des conseils pour permettre le suivi de l</w:t>
      </w:r>
      <w:r w:rsidR="004052A6" w:rsidRPr="00C91E91">
        <w:t>’</w:t>
      </w:r>
      <w:r w:rsidR="004052A6" w:rsidRPr="00C91E91">
        <w:t>a</w:t>
      </w:r>
      <w:r w:rsidR="004052A6" w:rsidRPr="00C91E91">
        <w:t>pplication de la Convention et</w:t>
      </w:r>
      <w:r w:rsidR="004052A6" w:rsidRPr="00C91E91">
        <w:t xml:space="preserve"> aider Djibouti à </w:t>
      </w:r>
      <w:r w:rsidR="004052A6" w:rsidRPr="00C91E91">
        <w:t xml:space="preserve">élaborer </w:t>
      </w:r>
      <w:r w:rsidR="004052A6" w:rsidRPr="00C91E91">
        <w:t>son prochain rapport et à lutter plus efficacement contre la discrimination raciale.</w:t>
      </w:r>
    </w:p>
    <w:p w:rsidR="00FB7ABA" w:rsidRPr="00C91E91" w:rsidRDefault="00A260B2" w:rsidP="00C91E91">
      <w:pPr>
        <w:pStyle w:val="SingleTxtG"/>
      </w:pPr>
      <w:r>
        <w:t>21.</w:t>
      </w:r>
      <w:r>
        <w:tab/>
      </w:r>
      <w:r>
        <w:rPr>
          <w:b/>
        </w:rPr>
        <w:t>M. </w:t>
      </w:r>
      <w:r w:rsidR="004052A6" w:rsidRPr="00C91E91">
        <w:rPr>
          <w:b/>
        </w:rPr>
        <w:t xml:space="preserve">Abdoulkader </w:t>
      </w:r>
      <w:r w:rsidR="004052A6" w:rsidRPr="00C91E91">
        <w:t>(Djibouti) dit que Djibouti tiendra compte des conseils du Comité.</w:t>
      </w:r>
    </w:p>
    <w:p w:rsidR="00FB7ABA" w:rsidRPr="00C91E91" w:rsidRDefault="00A71D6C" w:rsidP="00C91E91">
      <w:pPr>
        <w:pStyle w:val="SingleTxtG"/>
      </w:pPr>
      <w:r w:rsidRPr="00575EBD">
        <w:t>22.</w:t>
      </w:r>
      <w:r w:rsidRPr="00575EBD">
        <w:tab/>
      </w:r>
      <w:r w:rsidR="004052A6" w:rsidRPr="00C91E91">
        <w:rPr>
          <w:b/>
        </w:rPr>
        <w:t>M</w:t>
      </w:r>
      <w:r w:rsidR="004052A6" w:rsidRPr="00A71D6C">
        <w:rPr>
          <w:b/>
          <w:vertAlign w:val="superscript"/>
        </w:rPr>
        <w:t>me</w:t>
      </w:r>
      <w:r>
        <w:rPr>
          <w:b/>
        </w:rPr>
        <w:t> </w:t>
      </w:r>
      <w:r w:rsidR="004052A6" w:rsidRPr="00C91E91">
        <w:rPr>
          <w:b/>
        </w:rPr>
        <w:t xml:space="preserve">Hassan </w:t>
      </w:r>
      <w:r w:rsidR="004052A6" w:rsidRPr="00C91E91">
        <w:t>(Djibouti</w:t>
      </w:r>
      <w:r w:rsidR="004052A6" w:rsidRPr="00C91E91">
        <w:t>) dit que Djibouti est réticent</w:t>
      </w:r>
      <w:r w:rsidR="004052A6" w:rsidRPr="00C91E91">
        <w:t xml:space="preserve"> à utiliser les statistique</w:t>
      </w:r>
      <w:r w:rsidR="004052A6" w:rsidRPr="00C91E91">
        <w:t>s ethniques car par le passé, la question ethnique a été instrumentalisée par la puissance coloniale pour diviser la nation et saper sa volonté d</w:t>
      </w:r>
      <w:r w:rsidR="004052A6" w:rsidRPr="00C91E91">
        <w:t>’</w:t>
      </w:r>
      <w:r w:rsidR="004052A6" w:rsidRPr="00C91E91">
        <w:t>indépendance. Lorsque Djibouti a accédé à l</w:t>
      </w:r>
      <w:r w:rsidR="004052A6" w:rsidRPr="00C91E91">
        <w:t>’</w:t>
      </w:r>
      <w:r w:rsidR="004052A6" w:rsidRPr="00C91E91">
        <w:t xml:space="preserve">indépendance, </w:t>
      </w:r>
      <w:r w:rsidR="004052A6" w:rsidRPr="00C91E91">
        <w:t>il</w:t>
      </w:r>
      <w:r w:rsidR="004052A6" w:rsidRPr="00C91E91">
        <w:t xml:space="preserve"> s</w:t>
      </w:r>
      <w:r w:rsidR="004052A6" w:rsidRPr="00C91E91">
        <w:t>’</w:t>
      </w:r>
      <w:r w:rsidR="004052A6" w:rsidRPr="00C91E91">
        <w:t>est attaché</w:t>
      </w:r>
      <w:r w:rsidR="004052A6" w:rsidRPr="00C91E91">
        <w:t xml:space="preserve"> à construire une nation une et indi</w:t>
      </w:r>
      <w:r w:rsidR="00420542">
        <w:t>visible qui protège et promeut</w:t>
      </w:r>
      <w:bookmarkStart w:id="0" w:name="_GoBack"/>
      <w:bookmarkEnd w:id="0"/>
      <w:r w:rsidR="004052A6" w:rsidRPr="00C91E91">
        <w:t xml:space="preserve"> les droits de l</w:t>
      </w:r>
      <w:r w:rsidR="004052A6" w:rsidRPr="00C91E91">
        <w:t>’</w:t>
      </w:r>
      <w:r w:rsidR="00543BF6">
        <w:t>homme pour tous. Quarante </w:t>
      </w:r>
      <w:r w:rsidR="00E24B05">
        <w:t>ans plus tard, le </w:t>
      </w:r>
      <w:r w:rsidR="004052A6" w:rsidRPr="00C91E91">
        <w:t>Gouvernement cherche à éviter toutes divisions ethniques et tribales. Djibouti est bien décidé à poursuivre un dialogue constructif avec le Comité et attend ses rec</w:t>
      </w:r>
      <w:r w:rsidR="004052A6" w:rsidRPr="00C91E91">
        <w:t xml:space="preserve">ommandations. </w:t>
      </w:r>
    </w:p>
    <w:p w:rsidR="00FB7ABA" w:rsidRPr="00ED6262" w:rsidRDefault="000A79D0" w:rsidP="00ED6262">
      <w:pPr>
        <w:pStyle w:val="SingleTxtG"/>
        <w:rPr>
          <w:i/>
        </w:rPr>
      </w:pPr>
      <w:r w:rsidRPr="00ED6262">
        <w:rPr>
          <w:i/>
        </w:rPr>
        <w:t>La séance est levée à 13 </w:t>
      </w:r>
      <w:r w:rsidR="004052A6" w:rsidRPr="00ED6262">
        <w:rPr>
          <w:i/>
        </w:rPr>
        <w:t>heures.</w:t>
      </w:r>
    </w:p>
    <w:p w:rsidR="00C91E91" w:rsidRPr="0069550B" w:rsidRDefault="0069550B" w:rsidP="0069550B">
      <w:pPr>
        <w:pStyle w:val="SingleTxtG"/>
        <w:spacing w:before="240" w:after="0"/>
        <w:jc w:val="center"/>
        <w:rPr>
          <w:u w:val="single"/>
        </w:rPr>
      </w:pPr>
      <w:r>
        <w:rPr>
          <w:u w:val="single"/>
        </w:rPr>
        <w:tab/>
      </w:r>
      <w:r>
        <w:rPr>
          <w:u w:val="single"/>
        </w:rPr>
        <w:tab/>
      </w:r>
      <w:r>
        <w:rPr>
          <w:u w:val="single"/>
        </w:rPr>
        <w:tab/>
      </w:r>
    </w:p>
    <w:sectPr w:rsidR="00C91E91" w:rsidRPr="0069550B" w:rsidSect="00F568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2B7" w:rsidRDefault="00F772B7" w:rsidP="00F95C08">
      <w:pPr>
        <w:spacing w:line="240" w:lineRule="auto"/>
      </w:pPr>
    </w:p>
  </w:endnote>
  <w:endnote w:type="continuationSeparator" w:id="0">
    <w:p w:rsidR="00F772B7" w:rsidRPr="00AC3823" w:rsidRDefault="00F772B7" w:rsidP="00AC3823">
      <w:pPr>
        <w:pStyle w:val="Pieddepage"/>
      </w:pPr>
    </w:p>
  </w:endnote>
  <w:endnote w:type="continuationNotice" w:id="1">
    <w:p w:rsidR="00F772B7" w:rsidRDefault="00F772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8C8" w:rsidRPr="00F568C8" w:rsidRDefault="00F568C8" w:rsidP="00F568C8">
    <w:pPr>
      <w:pStyle w:val="Pieddepage"/>
      <w:tabs>
        <w:tab w:val="right" w:pos="9638"/>
      </w:tabs>
    </w:pPr>
    <w:r w:rsidRPr="00F568C8">
      <w:rPr>
        <w:b/>
        <w:sz w:val="18"/>
      </w:rPr>
      <w:fldChar w:fldCharType="begin"/>
    </w:r>
    <w:r w:rsidRPr="00F568C8">
      <w:rPr>
        <w:b/>
        <w:sz w:val="18"/>
      </w:rPr>
      <w:instrText xml:space="preserve"> PAGE  \* MERGEFORMAT </w:instrText>
    </w:r>
    <w:r w:rsidRPr="00F568C8">
      <w:rPr>
        <w:b/>
        <w:sz w:val="18"/>
      </w:rPr>
      <w:fldChar w:fldCharType="separate"/>
    </w:r>
    <w:r w:rsidR="004052A6">
      <w:rPr>
        <w:b/>
        <w:noProof/>
        <w:sz w:val="18"/>
      </w:rPr>
      <w:t>6</w:t>
    </w:r>
    <w:r w:rsidRPr="00F568C8">
      <w:rPr>
        <w:b/>
        <w:sz w:val="18"/>
      </w:rPr>
      <w:fldChar w:fldCharType="end"/>
    </w:r>
    <w:r>
      <w:rPr>
        <w:b/>
        <w:sz w:val="18"/>
      </w:rPr>
      <w:tab/>
    </w:r>
    <w:r>
      <w:t>GE.17-14015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8C8" w:rsidRPr="00F568C8" w:rsidRDefault="00F568C8" w:rsidP="00F568C8">
    <w:pPr>
      <w:pStyle w:val="Pieddepage"/>
      <w:tabs>
        <w:tab w:val="right" w:pos="9638"/>
      </w:tabs>
      <w:rPr>
        <w:b/>
        <w:sz w:val="18"/>
      </w:rPr>
    </w:pPr>
    <w:r>
      <w:t>GE.17-14015</w:t>
    </w:r>
    <w:r>
      <w:tab/>
    </w:r>
    <w:r w:rsidRPr="00F568C8">
      <w:rPr>
        <w:b/>
        <w:sz w:val="18"/>
      </w:rPr>
      <w:fldChar w:fldCharType="begin"/>
    </w:r>
    <w:r w:rsidRPr="00F568C8">
      <w:rPr>
        <w:b/>
        <w:sz w:val="18"/>
      </w:rPr>
      <w:instrText xml:space="preserve"> PAGE  \* MERGEFORMAT </w:instrText>
    </w:r>
    <w:r w:rsidRPr="00F568C8">
      <w:rPr>
        <w:b/>
        <w:sz w:val="18"/>
      </w:rPr>
      <w:fldChar w:fldCharType="separate"/>
    </w:r>
    <w:r w:rsidR="004052A6">
      <w:rPr>
        <w:b/>
        <w:noProof/>
        <w:sz w:val="18"/>
      </w:rPr>
      <w:t>5</w:t>
    </w:r>
    <w:r w:rsidRPr="00F568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B6E" w:rsidRDefault="00D34B6E" w:rsidP="00D34B6E">
    <w:pPr>
      <w:pBdr>
        <w:bottom w:val="single" w:sz="4" w:space="1" w:color="auto"/>
      </w:pBdr>
      <w:spacing w:line="240" w:lineRule="auto"/>
    </w:pPr>
  </w:p>
  <w:p w:rsidR="005D3B7A" w:rsidRDefault="005D3B7A" w:rsidP="005D3B7A">
    <w:pPr>
      <w:pStyle w:val="Notedebasdepage"/>
      <w:tabs>
        <w:tab w:val="left" w:pos="708"/>
      </w:tabs>
      <w:spacing w:after="120"/>
      <w:ind w:firstLine="0"/>
    </w:pPr>
    <w:r>
      <w:t>Le présent compte rendu est sujet à rectifications.</w:t>
    </w:r>
  </w:p>
  <w:p w:rsidR="005D3B7A" w:rsidRDefault="005D3B7A" w:rsidP="005D3B7A">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sidRPr="001A41A9">
        <w:rPr>
          <w:rStyle w:val="Lienhypertexte"/>
          <w:color w:val="auto"/>
        </w:rPr>
        <w:t>DMS-DCM@un.org</w:t>
      </w:r>
    </w:hyperlink>
    <w:r>
      <w:t>).</w:t>
    </w:r>
  </w:p>
  <w:p w:rsidR="00D34B6E" w:rsidRDefault="005D3B7A" w:rsidP="005D3B7A">
    <w:pPr>
      <w:pStyle w:val="Notedebasdepage"/>
      <w:tabs>
        <w:tab w:val="clear" w:pos="1021"/>
      </w:tabs>
      <w:spacing w:after="240"/>
      <w:ind w:firstLine="0"/>
    </w:pPr>
    <w:r>
      <w:t>Les comptes rendus qui ont été rectifiés feront l’objet de nouveaux tirages pour raisons techniques à l’issue de la session.</w:t>
    </w:r>
  </w:p>
  <w:p w:rsidR="00984B29" w:rsidRPr="00F568C8" w:rsidRDefault="00F568C8" w:rsidP="00F568C8">
    <w:pPr>
      <w:spacing w:before="120" w:line="240" w:lineRule="auto"/>
    </w:pPr>
    <w:r>
      <w:t>GE.</w:t>
    </w:r>
    <w:r w:rsidR="00D34B6E">
      <w:rPr>
        <w:noProof/>
        <w:lang w:eastAsia="fr-CH"/>
      </w:rPr>
      <w:drawing>
        <wp:anchor distT="0" distB="0" distL="114300" distR="114300" simplePos="0" relativeHeight="251660288" behindDoc="0" locked="0" layoutInCell="1" allowOverlap="1" wp14:anchorId="583E55A7" wp14:editId="6A68C121">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17-14015  (F)</w:t>
    </w:r>
    <w:r w:rsidR="00172C31">
      <w:t xml:space="preserve">    150817    150817</w:t>
    </w:r>
    <w:r>
      <w:br/>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sidRPr="00F568C8">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ERD/C/SR.25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2B7" w:rsidRPr="00AC3823" w:rsidRDefault="00F772B7" w:rsidP="00AC3823">
      <w:pPr>
        <w:pStyle w:val="Pieddepage"/>
        <w:tabs>
          <w:tab w:val="right" w:pos="2155"/>
        </w:tabs>
        <w:spacing w:after="80" w:line="240" w:lineRule="atLeast"/>
        <w:ind w:left="680"/>
        <w:rPr>
          <w:u w:val="single"/>
        </w:rPr>
      </w:pPr>
      <w:r>
        <w:rPr>
          <w:u w:val="single"/>
        </w:rPr>
        <w:tab/>
      </w:r>
    </w:p>
  </w:footnote>
  <w:footnote w:type="continuationSeparator" w:id="0">
    <w:p w:rsidR="00F772B7" w:rsidRPr="00AC3823" w:rsidRDefault="00F772B7" w:rsidP="00AC3823">
      <w:pPr>
        <w:pStyle w:val="Pieddepage"/>
        <w:tabs>
          <w:tab w:val="right" w:pos="2155"/>
        </w:tabs>
        <w:spacing w:after="80" w:line="240" w:lineRule="atLeast"/>
        <w:ind w:left="680"/>
        <w:rPr>
          <w:u w:val="single"/>
        </w:rPr>
      </w:pPr>
      <w:r>
        <w:rPr>
          <w:u w:val="single"/>
        </w:rPr>
        <w:tab/>
      </w:r>
    </w:p>
  </w:footnote>
  <w:footnote w:type="continuationNotice" w:id="1">
    <w:p w:rsidR="00F772B7" w:rsidRPr="00AC3823" w:rsidRDefault="00F772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8C8" w:rsidRPr="00F568C8" w:rsidRDefault="00F568C8">
    <w:pPr>
      <w:pStyle w:val="En-tte"/>
    </w:pPr>
    <w:fldSimple w:instr=" TITLE  \* MERGEFORMAT ">
      <w:r w:rsidR="004052A6">
        <w:t>CERD/C/SR.2561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8C8" w:rsidRPr="00F568C8" w:rsidRDefault="00F568C8" w:rsidP="00F568C8">
    <w:pPr>
      <w:pStyle w:val="En-tte"/>
      <w:jc w:val="right"/>
    </w:pPr>
    <w:fldSimple w:instr=" TITLE  \* MERGEFORMAT ">
      <w:r w:rsidR="004052A6">
        <w:t>CERD/C/SR.2561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2B7"/>
    <w:rsid w:val="00017259"/>
    <w:rsid w:val="00017C2D"/>
    <w:rsid w:val="00017F94"/>
    <w:rsid w:val="00023842"/>
    <w:rsid w:val="000334F9"/>
    <w:rsid w:val="00064FD1"/>
    <w:rsid w:val="0007796D"/>
    <w:rsid w:val="000A79D0"/>
    <w:rsid w:val="000B7790"/>
    <w:rsid w:val="000E3C59"/>
    <w:rsid w:val="00107AAF"/>
    <w:rsid w:val="00111F2F"/>
    <w:rsid w:val="00124378"/>
    <w:rsid w:val="00130129"/>
    <w:rsid w:val="0014365E"/>
    <w:rsid w:val="00151AC0"/>
    <w:rsid w:val="00172C31"/>
    <w:rsid w:val="00174949"/>
    <w:rsid w:val="00176178"/>
    <w:rsid w:val="001A35EB"/>
    <w:rsid w:val="001A41A9"/>
    <w:rsid w:val="001F525A"/>
    <w:rsid w:val="00216448"/>
    <w:rsid w:val="00223272"/>
    <w:rsid w:val="002405A9"/>
    <w:rsid w:val="00240AE8"/>
    <w:rsid w:val="0024779E"/>
    <w:rsid w:val="0025693F"/>
    <w:rsid w:val="00281B63"/>
    <w:rsid w:val="002B34DF"/>
    <w:rsid w:val="003054C4"/>
    <w:rsid w:val="003253AB"/>
    <w:rsid w:val="003259BE"/>
    <w:rsid w:val="0034186D"/>
    <w:rsid w:val="00380C26"/>
    <w:rsid w:val="00382CE5"/>
    <w:rsid w:val="00386B79"/>
    <w:rsid w:val="003A4BCE"/>
    <w:rsid w:val="003D2B94"/>
    <w:rsid w:val="003D3559"/>
    <w:rsid w:val="003D4C3C"/>
    <w:rsid w:val="003E02E2"/>
    <w:rsid w:val="003E3AD6"/>
    <w:rsid w:val="003E6F7F"/>
    <w:rsid w:val="004052A6"/>
    <w:rsid w:val="00420542"/>
    <w:rsid w:val="00446FE5"/>
    <w:rsid w:val="004474B5"/>
    <w:rsid w:val="00452396"/>
    <w:rsid w:val="00493184"/>
    <w:rsid w:val="004A1EDF"/>
    <w:rsid w:val="004A4F19"/>
    <w:rsid w:val="00543BF6"/>
    <w:rsid w:val="005505B7"/>
    <w:rsid w:val="005514BC"/>
    <w:rsid w:val="00573BE5"/>
    <w:rsid w:val="00575EBD"/>
    <w:rsid w:val="00586ED3"/>
    <w:rsid w:val="00596AA9"/>
    <w:rsid w:val="005A15BE"/>
    <w:rsid w:val="005B5DE1"/>
    <w:rsid w:val="005D3B7A"/>
    <w:rsid w:val="00623CA8"/>
    <w:rsid w:val="00642937"/>
    <w:rsid w:val="006442E7"/>
    <w:rsid w:val="0069550B"/>
    <w:rsid w:val="006C5489"/>
    <w:rsid w:val="006C7446"/>
    <w:rsid w:val="00712E6E"/>
    <w:rsid w:val="0071601D"/>
    <w:rsid w:val="00771BF7"/>
    <w:rsid w:val="0077500C"/>
    <w:rsid w:val="00794914"/>
    <w:rsid w:val="007A62E6"/>
    <w:rsid w:val="007C5189"/>
    <w:rsid w:val="007F78FA"/>
    <w:rsid w:val="0080684C"/>
    <w:rsid w:val="00841B40"/>
    <w:rsid w:val="008420E8"/>
    <w:rsid w:val="00842FB7"/>
    <w:rsid w:val="00871C75"/>
    <w:rsid w:val="008776DC"/>
    <w:rsid w:val="008D6027"/>
    <w:rsid w:val="00914760"/>
    <w:rsid w:val="009705C8"/>
    <w:rsid w:val="00984B29"/>
    <w:rsid w:val="009B4AA5"/>
    <w:rsid w:val="009C0221"/>
    <w:rsid w:val="00A02D06"/>
    <w:rsid w:val="00A260B2"/>
    <w:rsid w:val="00A30353"/>
    <w:rsid w:val="00A71D6C"/>
    <w:rsid w:val="00AB4466"/>
    <w:rsid w:val="00AC3823"/>
    <w:rsid w:val="00AE323C"/>
    <w:rsid w:val="00B00181"/>
    <w:rsid w:val="00B57DD2"/>
    <w:rsid w:val="00B61A61"/>
    <w:rsid w:val="00B765F7"/>
    <w:rsid w:val="00BA0CA9"/>
    <w:rsid w:val="00BA721B"/>
    <w:rsid w:val="00BE15B5"/>
    <w:rsid w:val="00BF783F"/>
    <w:rsid w:val="00C02897"/>
    <w:rsid w:val="00C57FEE"/>
    <w:rsid w:val="00C63DD2"/>
    <w:rsid w:val="00C770C9"/>
    <w:rsid w:val="00C91E91"/>
    <w:rsid w:val="00CE0278"/>
    <w:rsid w:val="00CF5646"/>
    <w:rsid w:val="00D2197A"/>
    <w:rsid w:val="00D3439C"/>
    <w:rsid w:val="00D34B6E"/>
    <w:rsid w:val="00D44566"/>
    <w:rsid w:val="00D501BE"/>
    <w:rsid w:val="00D80426"/>
    <w:rsid w:val="00D82AD4"/>
    <w:rsid w:val="00D84BF5"/>
    <w:rsid w:val="00DB0194"/>
    <w:rsid w:val="00DB1831"/>
    <w:rsid w:val="00DB60B2"/>
    <w:rsid w:val="00DC0149"/>
    <w:rsid w:val="00DD3BFD"/>
    <w:rsid w:val="00DF6678"/>
    <w:rsid w:val="00E010F6"/>
    <w:rsid w:val="00E16A84"/>
    <w:rsid w:val="00E24B05"/>
    <w:rsid w:val="00E66D3F"/>
    <w:rsid w:val="00ED6262"/>
    <w:rsid w:val="00EF3B81"/>
    <w:rsid w:val="00F568C8"/>
    <w:rsid w:val="00F660DF"/>
    <w:rsid w:val="00F772B7"/>
    <w:rsid w:val="00F92C5F"/>
    <w:rsid w:val="00F95C08"/>
    <w:rsid w:val="00FC09D7"/>
    <w:rsid w:val="00FF0C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A8FCE5"/>
  <w15:docId w15:val="{DA5050E7-7D29-48AF-8969-1EBFAA947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SingleTxtGChar">
    <w:name w:val="_ Single Txt_G Char"/>
    <w:link w:val="SingleTxtG"/>
    <w:locked/>
    <w:rsid w:val="00172C3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1</TotalTime>
  <Pages>6</Pages>
  <Words>2858</Words>
  <Characters>17866</Characters>
  <Application>Microsoft Office Word</Application>
  <DocSecurity>0</DocSecurity>
  <Lines>940</Lines>
  <Paragraphs>668</Paragraphs>
  <ScaleCrop>false</ScaleCrop>
  <HeadingPairs>
    <vt:vector size="2" baseType="variant">
      <vt:variant>
        <vt:lpstr>Titre</vt:lpstr>
      </vt:variant>
      <vt:variant>
        <vt:i4>1</vt:i4>
      </vt:variant>
    </vt:vector>
  </HeadingPairs>
  <TitlesOfParts>
    <vt:vector size="1" baseType="lpstr">
      <vt:lpstr>CERD/C/SR.2561</vt:lpstr>
    </vt:vector>
  </TitlesOfParts>
  <Company>DCM</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CERD/C/SR.2561</dc:title>
  <dc:subject/>
  <dc:creator>DEVOS</dc:creator>
  <cp:keywords/>
  <cp:lastModifiedBy>DEVOS</cp:lastModifiedBy>
  <cp:revision>3</cp:revision>
  <cp:lastPrinted>2017-08-15T13:36:00Z</cp:lastPrinted>
  <dcterms:created xsi:type="dcterms:W3CDTF">2017-08-15T13:36:00Z</dcterms:created>
  <dcterms:modified xsi:type="dcterms:W3CDTF">2017-08-15T13:37:00Z</dcterms:modified>
</cp:coreProperties>
</file>