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C3E26D7" w14:textId="77777777" w:rsidTr="00D21089">
        <w:trPr>
          <w:trHeight w:val="851"/>
        </w:trPr>
        <w:tc>
          <w:tcPr>
            <w:tcW w:w="1259" w:type="dxa"/>
            <w:tcBorders>
              <w:top w:val="nil"/>
              <w:left w:val="nil"/>
              <w:bottom w:val="single" w:sz="4" w:space="0" w:color="auto"/>
              <w:right w:val="nil"/>
            </w:tcBorders>
          </w:tcPr>
          <w:p w14:paraId="1F923F18"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488B3A5C"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04AAF92" w14:textId="77777777" w:rsidR="006F0959" w:rsidRDefault="00810304" w:rsidP="00810304">
            <w:pPr>
              <w:suppressAutoHyphens w:val="0"/>
              <w:spacing w:after="20"/>
              <w:jc w:val="right"/>
            </w:pPr>
            <w:r w:rsidRPr="00810304">
              <w:rPr>
                <w:sz w:val="40"/>
              </w:rPr>
              <w:t>CRC</w:t>
            </w:r>
            <w:r>
              <w:t>/C/TGO/RQ/5-6</w:t>
            </w:r>
          </w:p>
        </w:tc>
      </w:tr>
      <w:tr w:rsidR="006F0959" w14:paraId="741455D4" w14:textId="77777777" w:rsidTr="00D21089">
        <w:trPr>
          <w:trHeight w:val="2835"/>
        </w:trPr>
        <w:tc>
          <w:tcPr>
            <w:tcW w:w="1259" w:type="dxa"/>
            <w:tcBorders>
              <w:top w:val="single" w:sz="4" w:space="0" w:color="auto"/>
              <w:left w:val="nil"/>
              <w:bottom w:val="single" w:sz="12" w:space="0" w:color="auto"/>
              <w:right w:val="nil"/>
            </w:tcBorders>
          </w:tcPr>
          <w:p w14:paraId="2764E5CA" w14:textId="77777777" w:rsidR="006F0959" w:rsidRDefault="006F0959" w:rsidP="00D21089">
            <w:pPr>
              <w:spacing w:before="120"/>
              <w:jc w:val="center"/>
            </w:pPr>
            <w:r>
              <w:rPr>
                <w:noProof/>
                <w:lang w:val="fr-CH" w:eastAsia="fr-CH"/>
              </w:rPr>
              <w:drawing>
                <wp:inline distT="0" distB="0" distL="0" distR="0" wp14:anchorId="77F4F748" wp14:editId="0BBF70F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4D04E92"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4A07340D" w14:textId="77777777" w:rsidR="00810304" w:rsidRPr="00DB5C3F" w:rsidRDefault="00810304" w:rsidP="00810304">
            <w:pPr>
              <w:suppressAutoHyphens w:val="0"/>
              <w:spacing w:before="240" w:line="240" w:lineRule="exact"/>
              <w:rPr>
                <w:lang w:val="en-US"/>
              </w:rPr>
            </w:pPr>
            <w:r>
              <w:t>Distr.: General</w:t>
            </w:r>
          </w:p>
          <w:p w14:paraId="1164C5B2" w14:textId="77777777" w:rsidR="00810304" w:rsidRPr="00DB5C3F" w:rsidRDefault="00810304" w:rsidP="00810304">
            <w:pPr>
              <w:suppressAutoHyphens w:val="0"/>
              <w:rPr>
                <w:lang w:val="en-US"/>
              </w:rPr>
            </w:pPr>
            <w:r>
              <w:t>2 August 2023</w:t>
            </w:r>
          </w:p>
          <w:p w14:paraId="7ABBE06A" w14:textId="77777777" w:rsidR="00810304" w:rsidRDefault="00810304" w:rsidP="00810304">
            <w:pPr>
              <w:suppressAutoHyphens w:val="0"/>
            </w:pPr>
            <w:r>
              <w:t xml:space="preserve">English </w:t>
            </w:r>
          </w:p>
          <w:p w14:paraId="593E231A" w14:textId="70CCC559" w:rsidR="00810304" w:rsidRPr="00DB5C3F" w:rsidRDefault="00810304" w:rsidP="00810304">
            <w:pPr>
              <w:suppressAutoHyphens w:val="0"/>
              <w:rPr>
                <w:lang w:val="en-US"/>
              </w:rPr>
            </w:pPr>
            <w:r>
              <w:t>Original: French</w:t>
            </w:r>
          </w:p>
          <w:p w14:paraId="287A3A1E" w14:textId="3FD58798" w:rsidR="00810304" w:rsidRDefault="00810304" w:rsidP="00810304">
            <w:pPr>
              <w:suppressAutoHyphens w:val="0"/>
            </w:pPr>
            <w:r>
              <w:t>English, French and Spanish only</w:t>
            </w:r>
          </w:p>
        </w:tc>
      </w:tr>
    </w:tbl>
    <w:p w14:paraId="227C459C" w14:textId="77777777" w:rsidR="0057741A" w:rsidRPr="00FA21B9" w:rsidRDefault="0057741A" w:rsidP="0057741A">
      <w:pPr>
        <w:spacing w:before="120"/>
        <w:rPr>
          <w:b/>
          <w:sz w:val="32"/>
          <w:szCs w:val="32"/>
          <w:lang w:val="en-US"/>
        </w:rPr>
      </w:pPr>
      <w:r w:rsidRPr="00FA21B9">
        <w:rPr>
          <w:b/>
          <w:bCs/>
          <w:sz w:val="24"/>
          <w:szCs w:val="24"/>
        </w:rPr>
        <w:t>Committee on the Rights of the Child</w:t>
      </w:r>
    </w:p>
    <w:p w14:paraId="148747EB" w14:textId="77777777" w:rsidR="0057741A" w:rsidRPr="00DB5C3F" w:rsidRDefault="0057741A" w:rsidP="0057741A">
      <w:pPr>
        <w:rPr>
          <w:b/>
          <w:lang w:val="en-US"/>
        </w:rPr>
      </w:pPr>
      <w:r>
        <w:rPr>
          <w:b/>
          <w:bCs/>
        </w:rPr>
        <w:t>Ninety-fourth session</w:t>
      </w:r>
    </w:p>
    <w:p w14:paraId="24DEB879" w14:textId="77777777" w:rsidR="0057741A" w:rsidRPr="00DB5C3F" w:rsidRDefault="0057741A" w:rsidP="0057741A">
      <w:pPr>
        <w:rPr>
          <w:lang w:val="en-US"/>
        </w:rPr>
      </w:pPr>
      <w:r>
        <w:t>4–22 September 2023</w:t>
      </w:r>
    </w:p>
    <w:p w14:paraId="0F57B2FB" w14:textId="77777777" w:rsidR="0057741A" w:rsidRPr="00DB5C3F" w:rsidRDefault="0057741A" w:rsidP="0057741A">
      <w:pPr>
        <w:rPr>
          <w:lang w:val="en-US"/>
        </w:rPr>
      </w:pPr>
      <w:r>
        <w:t>Item 4 of the provisional agenda</w:t>
      </w:r>
    </w:p>
    <w:p w14:paraId="327A036D" w14:textId="77777777" w:rsidR="0057741A" w:rsidRPr="00DB5C3F" w:rsidRDefault="0057741A" w:rsidP="0057741A">
      <w:pPr>
        <w:tabs>
          <w:tab w:val="left" w:pos="3133"/>
        </w:tabs>
        <w:rPr>
          <w:b/>
          <w:bCs/>
          <w:lang w:val="en-US"/>
        </w:rPr>
      </w:pPr>
      <w:r>
        <w:rPr>
          <w:b/>
          <w:bCs/>
        </w:rPr>
        <w:t>Consideration of reports of States parties</w:t>
      </w:r>
    </w:p>
    <w:p w14:paraId="0DE247F0" w14:textId="77777777" w:rsidR="0057741A" w:rsidRPr="00DB5C3F" w:rsidRDefault="0057741A" w:rsidP="0057741A">
      <w:pPr>
        <w:pStyle w:val="HMG"/>
        <w:jc w:val="both"/>
        <w:rPr>
          <w:lang w:val="en-US"/>
        </w:rPr>
      </w:pPr>
      <w:r>
        <w:tab/>
      </w:r>
      <w:r>
        <w:tab/>
        <w:t>Replies of Togo to the list of issues in relation to its combined fifth and sixth periodic reports</w:t>
      </w:r>
      <w:r w:rsidRPr="0066525F">
        <w:rPr>
          <w:rStyle w:val="FootnoteReference"/>
          <w:b w:val="0"/>
          <w:sz w:val="20"/>
          <w:vertAlign w:val="baseline"/>
        </w:rPr>
        <w:footnoteReference w:customMarkFollows="1" w:id="1"/>
        <w:t>*</w:t>
      </w:r>
    </w:p>
    <w:p w14:paraId="3CEE85C6" w14:textId="77777777" w:rsidR="0057741A" w:rsidRPr="00DB5C3F" w:rsidRDefault="0057741A" w:rsidP="0057741A">
      <w:pPr>
        <w:pStyle w:val="SingleTxtG"/>
        <w:jc w:val="right"/>
        <w:rPr>
          <w:lang w:val="en-US"/>
        </w:rPr>
      </w:pPr>
      <w:r>
        <w:t>[Date received: 26 July 2023]</w:t>
      </w:r>
    </w:p>
    <w:p w14:paraId="258ED0A0" w14:textId="77777777" w:rsidR="0057741A" w:rsidRPr="00DB5C3F" w:rsidRDefault="0057741A" w:rsidP="0057741A">
      <w:pPr>
        <w:suppressAutoHyphens w:val="0"/>
        <w:spacing w:after="200" w:line="276" w:lineRule="auto"/>
        <w:rPr>
          <w:lang w:val="en-US"/>
        </w:rPr>
      </w:pPr>
      <w:r w:rsidRPr="00DB5C3F">
        <w:rPr>
          <w:lang w:val="en-US"/>
        </w:rPr>
        <w:br w:type="page"/>
      </w:r>
    </w:p>
    <w:p w14:paraId="72E65FD7" w14:textId="77777777" w:rsidR="0057741A" w:rsidRPr="00DB5C3F" w:rsidRDefault="0057741A" w:rsidP="0057741A">
      <w:pPr>
        <w:pStyle w:val="HChG"/>
        <w:rPr>
          <w:lang w:val="en-US"/>
        </w:rPr>
      </w:pPr>
      <w:r>
        <w:lastRenderedPageBreak/>
        <w:tab/>
      </w:r>
      <w:r>
        <w:tab/>
      </w:r>
      <w:r>
        <w:rPr>
          <w:bCs/>
        </w:rPr>
        <w:t>Part I</w:t>
      </w:r>
    </w:p>
    <w:p w14:paraId="0AF7B385" w14:textId="77777777" w:rsidR="0057741A" w:rsidRPr="00DB5C3F" w:rsidRDefault="0057741A" w:rsidP="002566F1">
      <w:pPr>
        <w:pStyle w:val="H1G"/>
        <w:rPr>
          <w:szCs w:val="24"/>
          <w:lang w:val="en-US"/>
        </w:rPr>
      </w:pPr>
      <w:r>
        <w:tab/>
      </w:r>
      <w:r>
        <w:tab/>
        <w:t>Reply to the question raised in paragraph 2 (a) of the list of issues in relation to the combined fifth and sixth periodic reports of Togo (CRC/C/TGO/Q/5-6)</w:t>
      </w:r>
    </w:p>
    <w:p w14:paraId="5BAEA4E5" w14:textId="30BD3A2F" w:rsidR="0057741A" w:rsidRDefault="009C121C" w:rsidP="009C121C">
      <w:pPr>
        <w:pStyle w:val="SingleTxtG"/>
        <w:tabs>
          <w:tab w:val="clear" w:pos="1701"/>
          <w:tab w:val="clear" w:pos="2268"/>
        </w:tabs>
        <w:kinsoku w:val="0"/>
        <w:overflowPunct w:val="0"/>
        <w:autoSpaceDE w:val="0"/>
        <w:autoSpaceDN w:val="0"/>
        <w:adjustRightInd w:val="0"/>
        <w:snapToGrid w:val="0"/>
      </w:pPr>
      <w:r>
        <w:t>1.</w:t>
      </w:r>
      <w:r>
        <w:tab/>
      </w:r>
      <w:r w:rsidR="0057741A">
        <w:t>The following should be noted:</w:t>
      </w:r>
    </w:p>
    <w:p w14:paraId="55F8CC24" w14:textId="33892E2D" w:rsidR="0057741A" w:rsidRPr="00DB5C3F" w:rsidRDefault="009C121C" w:rsidP="009C121C">
      <w:pPr>
        <w:pStyle w:val="Bullet1G"/>
        <w:numPr>
          <w:ilvl w:val="0"/>
          <w:numId w:val="0"/>
        </w:numPr>
        <w:tabs>
          <w:tab w:val="left" w:pos="1701"/>
        </w:tabs>
        <w:ind w:left="1701" w:hanging="170"/>
        <w:rPr>
          <w:lang w:val="en-US"/>
        </w:rPr>
      </w:pPr>
      <w:r w:rsidRPr="00DB5C3F">
        <w:rPr>
          <w:lang w:val="en-US"/>
        </w:rPr>
        <w:t>•</w:t>
      </w:r>
      <w:r w:rsidRPr="00DB5C3F">
        <w:rPr>
          <w:lang w:val="en-US"/>
        </w:rPr>
        <w:tab/>
      </w:r>
      <w:r w:rsidR="0057741A">
        <w:t>Temporary closure of schools and universities in order to ensure an effective response</w:t>
      </w:r>
    </w:p>
    <w:p w14:paraId="44BC70F2" w14:textId="117E40D0" w:rsidR="0057741A" w:rsidRPr="009C716F" w:rsidRDefault="009C121C" w:rsidP="009C121C">
      <w:pPr>
        <w:pStyle w:val="Bullet1G"/>
        <w:numPr>
          <w:ilvl w:val="0"/>
          <w:numId w:val="0"/>
        </w:numPr>
        <w:tabs>
          <w:tab w:val="left" w:pos="1701"/>
        </w:tabs>
        <w:ind w:left="1701" w:hanging="170"/>
      </w:pPr>
      <w:r w:rsidRPr="009C716F">
        <w:t>•</w:t>
      </w:r>
      <w:r w:rsidRPr="009C716F">
        <w:tab/>
      </w:r>
      <w:r w:rsidR="0057741A">
        <w:t>Reorganization of the school calendar and examinations</w:t>
      </w:r>
    </w:p>
    <w:p w14:paraId="0C45D506" w14:textId="605755AA" w:rsidR="0057741A" w:rsidRPr="009C716F" w:rsidRDefault="009C121C" w:rsidP="009C121C">
      <w:pPr>
        <w:pStyle w:val="Bullet1G"/>
        <w:numPr>
          <w:ilvl w:val="0"/>
          <w:numId w:val="0"/>
        </w:numPr>
        <w:tabs>
          <w:tab w:val="left" w:pos="1701"/>
        </w:tabs>
        <w:ind w:left="1701" w:hanging="170"/>
      </w:pPr>
      <w:r w:rsidRPr="009C716F">
        <w:t>•</w:t>
      </w:r>
      <w:r w:rsidRPr="009C716F">
        <w:tab/>
      </w:r>
      <w:r w:rsidR="0057741A">
        <w:t>Organization of remote classes via the Internet and other media</w:t>
      </w:r>
    </w:p>
    <w:p w14:paraId="6E0A0A3D" w14:textId="3730A5D9" w:rsidR="0057741A" w:rsidRPr="009C716F" w:rsidRDefault="009C121C" w:rsidP="009C121C">
      <w:pPr>
        <w:pStyle w:val="Bullet1G"/>
        <w:numPr>
          <w:ilvl w:val="0"/>
          <w:numId w:val="0"/>
        </w:numPr>
        <w:tabs>
          <w:tab w:val="left" w:pos="1701"/>
        </w:tabs>
        <w:ind w:left="1701" w:hanging="170"/>
      </w:pPr>
      <w:r w:rsidRPr="009C716F">
        <w:t>•</w:t>
      </w:r>
      <w:r w:rsidRPr="009C716F">
        <w:tab/>
      </w:r>
      <w:r w:rsidR="0057741A">
        <w:t>Issuance of memorandum No. 0693/2020/MASPFA/SG establishing an ad hoc committee to combat the spread of the coronavirus disease (COVID-19) pandemic, and development of a supporting action plan</w:t>
      </w:r>
    </w:p>
    <w:p w14:paraId="1237B5CE" w14:textId="3F18D859" w:rsidR="0057741A" w:rsidRPr="009C716F" w:rsidRDefault="009C121C" w:rsidP="009C121C">
      <w:pPr>
        <w:pStyle w:val="Bullet1G"/>
        <w:numPr>
          <w:ilvl w:val="0"/>
          <w:numId w:val="0"/>
        </w:numPr>
        <w:tabs>
          <w:tab w:val="left" w:pos="1701"/>
        </w:tabs>
        <w:ind w:left="1701" w:hanging="170"/>
      </w:pPr>
      <w:r w:rsidRPr="009C716F">
        <w:t>•</w:t>
      </w:r>
      <w:r w:rsidRPr="009C716F">
        <w:tab/>
      </w:r>
      <w:r w:rsidR="0057741A">
        <w:t>Issuance of a circular to orphanages and other care facilities for vulnerable children to ensure compliance with COVID-19 measures</w:t>
      </w:r>
    </w:p>
    <w:p w14:paraId="7E466C2F" w14:textId="673A353A" w:rsidR="0057741A" w:rsidRPr="009C716F" w:rsidRDefault="009C121C" w:rsidP="009C121C">
      <w:pPr>
        <w:pStyle w:val="Bullet1G"/>
        <w:numPr>
          <w:ilvl w:val="0"/>
          <w:numId w:val="0"/>
        </w:numPr>
        <w:tabs>
          <w:tab w:val="left" w:pos="1701"/>
        </w:tabs>
        <w:ind w:left="1701" w:hanging="170"/>
      </w:pPr>
      <w:r w:rsidRPr="009C716F">
        <w:t>•</w:t>
      </w:r>
      <w:r w:rsidRPr="009C716F">
        <w:tab/>
      </w:r>
      <w:r w:rsidR="0057741A">
        <w:t>Development of a social action plan, the implementation of which produced satisfactory results</w:t>
      </w:r>
      <w:r w:rsidR="0057741A" w:rsidRPr="002A036F">
        <w:rPr>
          <w:rStyle w:val="FootnoteReference"/>
        </w:rPr>
        <w:footnoteReference w:id="2"/>
      </w:r>
    </w:p>
    <w:p w14:paraId="6EB14ACC" w14:textId="405DBD76" w:rsidR="0057741A" w:rsidRPr="009C716F" w:rsidRDefault="009C121C" w:rsidP="009C121C">
      <w:pPr>
        <w:pStyle w:val="Bullet1G"/>
        <w:numPr>
          <w:ilvl w:val="0"/>
          <w:numId w:val="0"/>
        </w:numPr>
        <w:tabs>
          <w:tab w:val="left" w:pos="1701"/>
        </w:tabs>
        <w:ind w:left="1701" w:hanging="170"/>
      </w:pPr>
      <w:r w:rsidRPr="009C716F">
        <w:t>•</w:t>
      </w:r>
      <w:r w:rsidRPr="009C716F">
        <w:tab/>
      </w:r>
      <w:r w:rsidR="0057741A">
        <w:t>Dissemination of awareness-raising, educational and psychosocial support messages among the population</w:t>
      </w:r>
    </w:p>
    <w:p w14:paraId="228F5A8A" w14:textId="1437EBCC" w:rsidR="0057741A" w:rsidRPr="009C716F" w:rsidRDefault="009C121C" w:rsidP="009C121C">
      <w:pPr>
        <w:pStyle w:val="Bullet1G"/>
        <w:numPr>
          <w:ilvl w:val="0"/>
          <w:numId w:val="0"/>
        </w:numPr>
        <w:tabs>
          <w:tab w:val="left" w:pos="1701"/>
        </w:tabs>
        <w:ind w:left="1701" w:hanging="170"/>
      </w:pPr>
      <w:r w:rsidRPr="009C716F">
        <w:t>•</w:t>
      </w:r>
      <w:r w:rsidRPr="009C716F">
        <w:tab/>
      </w:r>
      <w:r w:rsidR="0057741A">
        <w:t>Training in community-based communication on COVID-19 and the prevention of gender-based violence for 280 “Papa Champions” (male advocates of women’s rights) from 56 men’s committees and the members of 85 mothers’ clubs in 65 villages</w:t>
      </w:r>
    </w:p>
    <w:p w14:paraId="70911F4B" w14:textId="7841ED42" w:rsidR="0057741A" w:rsidRPr="009C716F" w:rsidRDefault="009C121C" w:rsidP="009C121C">
      <w:pPr>
        <w:pStyle w:val="Bullet1G"/>
        <w:numPr>
          <w:ilvl w:val="0"/>
          <w:numId w:val="0"/>
        </w:numPr>
        <w:tabs>
          <w:tab w:val="left" w:pos="1701"/>
        </w:tabs>
        <w:ind w:left="1701" w:hanging="170"/>
      </w:pPr>
      <w:r w:rsidRPr="009C716F">
        <w:t>•</w:t>
      </w:r>
      <w:r w:rsidRPr="009C716F">
        <w:tab/>
      </w:r>
      <w:r w:rsidR="0057741A">
        <w:t>Translation and dissemination of child protection messages in 10 local languages</w:t>
      </w:r>
    </w:p>
    <w:p w14:paraId="0A6A852C" w14:textId="36550F8A" w:rsidR="0057741A" w:rsidRPr="009C716F" w:rsidRDefault="009C121C" w:rsidP="009C121C">
      <w:pPr>
        <w:pStyle w:val="Bullet1G"/>
        <w:numPr>
          <w:ilvl w:val="0"/>
          <w:numId w:val="0"/>
        </w:numPr>
        <w:tabs>
          <w:tab w:val="left" w:pos="1701"/>
        </w:tabs>
        <w:ind w:left="1701" w:hanging="170"/>
      </w:pPr>
      <w:r w:rsidRPr="009C716F">
        <w:t>•</w:t>
      </w:r>
      <w:r w:rsidRPr="009C716F">
        <w:tab/>
      </w:r>
      <w:r w:rsidR="0057741A">
        <w:t>Creation of murals to raise awareness and facilitate communication with people in street situations</w:t>
      </w:r>
    </w:p>
    <w:p w14:paraId="3383A574" w14:textId="03AA463C" w:rsidR="0057741A" w:rsidRPr="009C716F" w:rsidRDefault="009C121C" w:rsidP="009C121C">
      <w:pPr>
        <w:pStyle w:val="Bullet1G"/>
        <w:numPr>
          <w:ilvl w:val="0"/>
          <w:numId w:val="0"/>
        </w:numPr>
        <w:tabs>
          <w:tab w:val="left" w:pos="1701"/>
        </w:tabs>
        <w:ind w:left="1701" w:hanging="170"/>
      </w:pPr>
      <w:r w:rsidRPr="009C716F">
        <w:t>•</w:t>
      </w:r>
      <w:r w:rsidRPr="009C716F">
        <w:tab/>
      </w:r>
      <w:r w:rsidR="0057741A">
        <w:t>Reintegration of 49 children in conflict with the law into their families</w:t>
      </w:r>
    </w:p>
    <w:p w14:paraId="5C6F1D05" w14:textId="5593016B" w:rsidR="0057741A" w:rsidRPr="009C716F" w:rsidRDefault="009C121C" w:rsidP="009C121C">
      <w:pPr>
        <w:pStyle w:val="Bullet1G"/>
        <w:numPr>
          <w:ilvl w:val="0"/>
          <w:numId w:val="0"/>
        </w:numPr>
        <w:tabs>
          <w:tab w:val="left" w:pos="1701"/>
        </w:tabs>
        <w:ind w:left="1701" w:hanging="170"/>
      </w:pPr>
      <w:r w:rsidRPr="009C716F">
        <w:t>•</w:t>
      </w:r>
      <w:r w:rsidRPr="009C716F">
        <w:tab/>
      </w:r>
      <w:r w:rsidR="0057741A">
        <w:t>Distribution of handwashing facilities, face masks and hand sanitizer</w:t>
      </w:r>
    </w:p>
    <w:p w14:paraId="2DB92667" w14:textId="03BF1B9D" w:rsidR="0057741A" w:rsidRPr="009C716F" w:rsidRDefault="009C121C" w:rsidP="009C121C">
      <w:pPr>
        <w:pStyle w:val="Bullet1G"/>
        <w:numPr>
          <w:ilvl w:val="0"/>
          <w:numId w:val="0"/>
        </w:numPr>
        <w:tabs>
          <w:tab w:val="left" w:pos="1701"/>
        </w:tabs>
        <w:ind w:left="1701" w:hanging="170"/>
      </w:pPr>
      <w:r w:rsidRPr="009C716F">
        <w:t>•</w:t>
      </w:r>
      <w:r w:rsidRPr="009C716F">
        <w:tab/>
      </w:r>
      <w:r w:rsidR="0057741A">
        <w:t>Cash transfers to 854 refugee households, or 1,964 people, for the purchase of protection kits</w:t>
      </w:r>
    </w:p>
    <w:p w14:paraId="3303123D" w14:textId="65AEF377" w:rsidR="0057741A" w:rsidRPr="009C716F" w:rsidRDefault="009C121C" w:rsidP="009C121C">
      <w:pPr>
        <w:pStyle w:val="Bullet1G"/>
        <w:numPr>
          <w:ilvl w:val="0"/>
          <w:numId w:val="0"/>
        </w:numPr>
        <w:tabs>
          <w:tab w:val="left" w:pos="1701"/>
        </w:tabs>
        <w:ind w:left="1701" w:hanging="170"/>
      </w:pPr>
      <w:r w:rsidRPr="009C716F">
        <w:t>•</w:t>
      </w:r>
      <w:r w:rsidRPr="009C716F">
        <w:tab/>
      </w:r>
      <w:r w:rsidR="0057741A">
        <w:t>Provision of hygiene kits for 70 orphanages and other care centres for vulnerable children</w:t>
      </w:r>
    </w:p>
    <w:p w14:paraId="17DF7951" w14:textId="0CD1BF92" w:rsidR="0057741A" w:rsidRPr="009C716F" w:rsidRDefault="009C121C" w:rsidP="009C121C">
      <w:pPr>
        <w:pStyle w:val="Bullet1G"/>
        <w:numPr>
          <w:ilvl w:val="0"/>
          <w:numId w:val="0"/>
        </w:numPr>
        <w:tabs>
          <w:tab w:val="left" w:pos="1701"/>
        </w:tabs>
        <w:ind w:left="1701" w:hanging="170"/>
      </w:pPr>
      <w:r w:rsidRPr="009C716F">
        <w:t>•</w:t>
      </w:r>
      <w:r w:rsidRPr="009C716F">
        <w:tab/>
      </w:r>
      <w:r w:rsidR="0057741A">
        <w:t>Distribution of 3,711.75 tons of food to 252,500 people from vulnerable households affected by COVID-19</w:t>
      </w:r>
    </w:p>
    <w:p w14:paraId="733DD304" w14:textId="203E305A" w:rsidR="0057741A" w:rsidRPr="009C716F" w:rsidRDefault="009C121C" w:rsidP="009C121C">
      <w:pPr>
        <w:pStyle w:val="Bullet1G"/>
        <w:numPr>
          <w:ilvl w:val="0"/>
          <w:numId w:val="0"/>
        </w:numPr>
        <w:tabs>
          <w:tab w:val="left" w:pos="1701"/>
        </w:tabs>
        <w:ind w:left="1701" w:hanging="170"/>
      </w:pPr>
      <w:r w:rsidRPr="009C716F">
        <w:t>•</w:t>
      </w:r>
      <w:r w:rsidRPr="009C716F">
        <w:tab/>
      </w:r>
      <w:r w:rsidR="0057741A">
        <w:t>Quick survey of the pandemic’s impact on the homeless population, in particular women and children in the country’s major cities, which identified 2,943 homeless children and young people, and implementation of the mitigation plan resulting from this survey, which led to, for example: (i) the establishment in Lomé of an emergency temporary reception centre for children in street situations to protect them from COVID-19 (for 520 children in street situations, including 157 girls) and (ii) the reintegration of 346 children in street situations, including 44 girls, into society and the community</w:t>
      </w:r>
    </w:p>
    <w:p w14:paraId="25D5424E" w14:textId="44A8F14F" w:rsidR="0057741A" w:rsidRPr="009C716F" w:rsidRDefault="009C121C" w:rsidP="009C121C">
      <w:pPr>
        <w:pStyle w:val="Bullet1G"/>
        <w:numPr>
          <w:ilvl w:val="0"/>
          <w:numId w:val="0"/>
        </w:numPr>
        <w:tabs>
          <w:tab w:val="left" w:pos="1701"/>
        </w:tabs>
        <w:ind w:left="1701" w:hanging="170"/>
      </w:pPr>
      <w:r w:rsidRPr="009C716F">
        <w:t>•</w:t>
      </w:r>
      <w:r w:rsidRPr="009C716F">
        <w:tab/>
      </w:r>
      <w:r w:rsidR="0057741A">
        <w:t>Training for 340 child protection workers and front-line workers from the Ministry of Health, including 102 women, on child protection and psychosocial support for persons affected by COVID-19</w:t>
      </w:r>
    </w:p>
    <w:p w14:paraId="015D7BF0" w14:textId="6722FF4C" w:rsidR="0057741A" w:rsidRPr="00DB5C3F" w:rsidRDefault="009C121C" w:rsidP="009C121C">
      <w:pPr>
        <w:pStyle w:val="Bullet1G"/>
        <w:numPr>
          <w:ilvl w:val="0"/>
          <w:numId w:val="0"/>
        </w:numPr>
        <w:tabs>
          <w:tab w:val="left" w:pos="1701"/>
        </w:tabs>
        <w:ind w:left="1701" w:hanging="170"/>
        <w:rPr>
          <w:lang w:val="en-US"/>
        </w:rPr>
      </w:pPr>
      <w:r w:rsidRPr="00DB5C3F">
        <w:rPr>
          <w:lang w:val="en-US"/>
        </w:rPr>
        <w:t>•</w:t>
      </w:r>
      <w:r w:rsidRPr="00DB5C3F">
        <w:rPr>
          <w:lang w:val="en-US"/>
        </w:rPr>
        <w:tab/>
      </w:r>
      <w:r w:rsidR="0057741A">
        <w:t>Implementation of the project to build community resilience to COVID-19</w:t>
      </w:r>
    </w:p>
    <w:p w14:paraId="7A68523E" w14:textId="077E8EDE" w:rsidR="0057741A" w:rsidRPr="009C716F" w:rsidRDefault="009C121C" w:rsidP="009C121C">
      <w:pPr>
        <w:pStyle w:val="Bullet1G"/>
        <w:numPr>
          <w:ilvl w:val="0"/>
          <w:numId w:val="0"/>
        </w:numPr>
        <w:tabs>
          <w:tab w:val="left" w:pos="1701"/>
        </w:tabs>
        <w:ind w:left="1701" w:hanging="170"/>
      </w:pPr>
      <w:r w:rsidRPr="009C716F">
        <w:lastRenderedPageBreak/>
        <w:t>•</w:t>
      </w:r>
      <w:r w:rsidRPr="009C716F">
        <w:tab/>
      </w:r>
      <w:r w:rsidR="0057741A">
        <w:t>Establishment of 4 mutual health insurance schemes, 7 solidarity networks, 27</w:t>
      </w:r>
      <w:r w:rsidR="0055468F">
        <w:t> </w:t>
      </w:r>
      <w:r w:rsidR="0057741A">
        <w:t>simplified cooperatives and 52 savings groups</w:t>
      </w:r>
    </w:p>
    <w:p w14:paraId="0F280D3D" w14:textId="464DA08E" w:rsidR="0057741A" w:rsidRPr="009C716F" w:rsidRDefault="009C121C" w:rsidP="009C121C">
      <w:pPr>
        <w:pStyle w:val="Bullet1G"/>
        <w:numPr>
          <w:ilvl w:val="0"/>
          <w:numId w:val="0"/>
        </w:numPr>
        <w:tabs>
          <w:tab w:val="left" w:pos="1701"/>
        </w:tabs>
        <w:ind w:left="1701" w:hanging="170"/>
      </w:pPr>
      <w:r w:rsidRPr="009C716F">
        <w:t>•</w:t>
      </w:r>
      <w:r w:rsidRPr="009C716F">
        <w:tab/>
      </w:r>
      <w:r w:rsidR="0057741A">
        <w:t>Implementation of the Novissi cash transfer programme in support of 819,972 of the most vulnerable people, at a total cost of 13,308,224,040 CFA francs (CFAF)</w:t>
      </w:r>
    </w:p>
    <w:p w14:paraId="0E908DCB" w14:textId="0FFF0ACA" w:rsidR="0057741A" w:rsidRPr="009C716F" w:rsidRDefault="009C121C" w:rsidP="009C121C">
      <w:pPr>
        <w:pStyle w:val="Bullet1G"/>
        <w:numPr>
          <w:ilvl w:val="0"/>
          <w:numId w:val="0"/>
        </w:numPr>
        <w:tabs>
          <w:tab w:val="left" w:pos="1701"/>
        </w:tabs>
        <w:ind w:left="1701" w:hanging="170"/>
      </w:pPr>
      <w:r w:rsidRPr="009C716F">
        <w:t>•</w:t>
      </w:r>
      <w:r w:rsidRPr="009C716F">
        <w:tab/>
      </w:r>
      <w:r w:rsidR="0057741A">
        <w:t>Establishment of a monitoring centre to collect relevant information on violations of human rights, including children’s rights, arising from the management of the health emergency</w:t>
      </w:r>
    </w:p>
    <w:p w14:paraId="5A9C53CD" w14:textId="640ADE4D" w:rsidR="0057741A" w:rsidRPr="009C716F" w:rsidRDefault="009C121C" w:rsidP="009C121C">
      <w:pPr>
        <w:pStyle w:val="Bullet1G"/>
        <w:numPr>
          <w:ilvl w:val="0"/>
          <w:numId w:val="0"/>
        </w:numPr>
        <w:tabs>
          <w:tab w:val="left" w:pos="1701"/>
        </w:tabs>
        <w:ind w:left="1701" w:hanging="170"/>
      </w:pPr>
      <w:r w:rsidRPr="009C716F">
        <w:t>•</w:t>
      </w:r>
      <w:r w:rsidRPr="009C716F">
        <w:tab/>
      </w:r>
      <w:r w:rsidR="0057741A">
        <w:t>Establishment of guidelines to ensure the continuity of services in all hospitals, especially in maternity and paediatric wards caring for children and newborns</w:t>
      </w:r>
    </w:p>
    <w:p w14:paraId="3A47BC03" w14:textId="14A6F4D2" w:rsidR="0057741A" w:rsidRPr="009C716F" w:rsidRDefault="009C121C" w:rsidP="009C121C">
      <w:pPr>
        <w:pStyle w:val="Bullet1G"/>
        <w:numPr>
          <w:ilvl w:val="0"/>
          <w:numId w:val="0"/>
        </w:numPr>
        <w:tabs>
          <w:tab w:val="left" w:pos="1701"/>
        </w:tabs>
        <w:ind w:left="1701" w:hanging="170"/>
      </w:pPr>
      <w:r w:rsidRPr="009C716F">
        <w:t>•</w:t>
      </w:r>
      <w:r w:rsidRPr="009C716F">
        <w:tab/>
      </w:r>
      <w:r w:rsidR="0057741A">
        <w:t>Free COVID-19 testing, vaccinations and treatment</w:t>
      </w:r>
    </w:p>
    <w:p w14:paraId="6D047F14" w14:textId="4C23CE1C" w:rsidR="0057741A" w:rsidRPr="009C716F" w:rsidRDefault="009C121C" w:rsidP="009C121C">
      <w:pPr>
        <w:pStyle w:val="Bullet1G"/>
        <w:numPr>
          <w:ilvl w:val="0"/>
          <w:numId w:val="0"/>
        </w:numPr>
        <w:tabs>
          <w:tab w:val="left" w:pos="1701"/>
        </w:tabs>
        <w:ind w:left="1701" w:hanging="170"/>
      </w:pPr>
      <w:r w:rsidRPr="009C716F">
        <w:t>•</w:t>
      </w:r>
      <w:r w:rsidRPr="009C716F">
        <w:tab/>
      </w:r>
      <w:r w:rsidR="0057741A">
        <w:t>Introduction of compensation, hazard pay and insurance for death and short-term disability for all health-care personnel</w:t>
      </w:r>
    </w:p>
    <w:p w14:paraId="608C00C0" w14:textId="4E772719" w:rsidR="0057741A" w:rsidRPr="009C716F" w:rsidRDefault="009C121C" w:rsidP="009C121C">
      <w:pPr>
        <w:pStyle w:val="Bullet1G"/>
        <w:numPr>
          <w:ilvl w:val="0"/>
          <w:numId w:val="0"/>
        </w:numPr>
        <w:tabs>
          <w:tab w:val="left" w:pos="1701"/>
        </w:tabs>
        <w:ind w:left="1701" w:hanging="170"/>
      </w:pPr>
      <w:r w:rsidRPr="009C716F">
        <w:t>•</w:t>
      </w:r>
      <w:r w:rsidRPr="009C716F">
        <w:tab/>
      </w:r>
      <w:r w:rsidR="0057741A">
        <w:t>Implementation of the national support programme for pregnant women and newborns, known as “Wezou”, launched on 26 August 2021 and covering 680 medical units across the country, with more than 160,000 women enrolled in the programme, around 70,000 births attended by skilled personnel and more than 660,000 different services performed, at a total cost of CFAF 3 billion</w:t>
      </w:r>
      <w:r w:rsidR="0057741A" w:rsidRPr="004E3B2A">
        <w:t xml:space="preserve"> in the first year</w:t>
      </w:r>
    </w:p>
    <w:p w14:paraId="7605A189" w14:textId="77777777" w:rsidR="0057741A" w:rsidRPr="00DB5C3F" w:rsidRDefault="0057741A" w:rsidP="002566F1">
      <w:pPr>
        <w:pStyle w:val="H1G"/>
        <w:rPr>
          <w:szCs w:val="24"/>
          <w:lang w:val="en-US"/>
        </w:rPr>
      </w:pPr>
      <w:r>
        <w:tab/>
      </w:r>
      <w:r>
        <w:tab/>
        <w:t>Reply to the question raised in paragraph 2 (b) of the list of issues</w:t>
      </w:r>
    </w:p>
    <w:p w14:paraId="5112F22A" w14:textId="6D937EDF"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2.</w:t>
      </w:r>
      <w:r w:rsidRPr="00DB5C3F">
        <w:rPr>
          <w:lang w:val="en-US"/>
        </w:rPr>
        <w:tab/>
      </w:r>
      <w:r w:rsidR="0057741A">
        <w:t xml:space="preserve">The process for the establishment of a budget line within the ministry responsible for child protection to fund the multi-year action plan of the National Committee on the Rights of the Child is under way. </w:t>
      </w:r>
    </w:p>
    <w:p w14:paraId="5EE11697" w14:textId="77777777" w:rsidR="0057741A" w:rsidRPr="00DB5C3F" w:rsidRDefault="0057741A" w:rsidP="002566F1">
      <w:pPr>
        <w:pStyle w:val="H1G"/>
        <w:rPr>
          <w:szCs w:val="24"/>
          <w:lang w:val="en-US"/>
        </w:rPr>
      </w:pPr>
      <w:r>
        <w:tab/>
      </w:r>
      <w:r>
        <w:tab/>
        <w:t>Reply to the question raised in paragraph 2 (c) of the list of issues</w:t>
      </w:r>
    </w:p>
    <w:p w14:paraId="7C2C76D1" w14:textId="3EC4FDF3"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3.</w:t>
      </w:r>
      <w:r w:rsidRPr="00DB5C3F">
        <w:rPr>
          <w:lang w:val="en-US"/>
        </w:rPr>
        <w:tab/>
      </w:r>
      <w:r w:rsidR="0057741A">
        <w:rPr>
          <w:lang w:val="en-US"/>
        </w:rPr>
        <w:t>T</w:t>
      </w:r>
      <w:r w:rsidR="0057741A">
        <w:t>he National Policy on Child Welfare</w:t>
      </w:r>
      <w:r w:rsidR="0057741A" w:rsidRPr="007530DA">
        <w:rPr>
          <w:lang w:val="en-US"/>
        </w:rPr>
        <w:t xml:space="preserve"> </w:t>
      </w:r>
      <w:r w:rsidR="0057741A">
        <w:rPr>
          <w:lang w:val="en-US"/>
        </w:rPr>
        <w:t xml:space="preserve">has </w:t>
      </w:r>
      <w:proofErr w:type="gramStart"/>
      <w:r w:rsidR="0057741A">
        <w:rPr>
          <w:lang w:val="en-US"/>
        </w:rPr>
        <w:t>been revised</w:t>
      </w:r>
      <w:proofErr w:type="gramEnd"/>
      <w:r w:rsidR="0057741A">
        <w:rPr>
          <w:lang w:val="en-US"/>
        </w:rPr>
        <w:t xml:space="preserve"> and </w:t>
      </w:r>
      <w:r w:rsidR="0057741A">
        <w:t>is supported by an action plan for the period 2023–2027. The policy has three strategic focuses: first, promoting the protection of children and families; second, promoting child survival, birth registration and education; and, third, improving the governance of the child protection subsector. The plan is being implemented through 11 measures and 13 projects, at a total cost of CFAF</w:t>
      </w:r>
      <w:r w:rsidR="00142750">
        <w:t> </w:t>
      </w:r>
      <w:r w:rsidR="0057741A">
        <w:t>3,195,450,000.</w:t>
      </w:r>
    </w:p>
    <w:p w14:paraId="50D73991" w14:textId="77777777" w:rsidR="0057741A" w:rsidRPr="00DB5C3F" w:rsidRDefault="0057741A" w:rsidP="002566F1">
      <w:pPr>
        <w:pStyle w:val="H1G"/>
        <w:rPr>
          <w:szCs w:val="24"/>
          <w:lang w:val="en-US"/>
        </w:rPr>
      </w:pPr>
      <w:r>
        <w:tab/>
      </w:r>
      <w:r>
        <w:tab/>
        <w:t>Reply to the question raised in paragraph 3 (a) of the list of issues</w:t>
      </w:r>
    </w:p>
    <w:p w14:paraId="6BC86370" w14:textId="3C1F6F3D" w:rsidR="0057741A" w:rsidRPr="006E6D1E" w:rsidRDefault="009C121C" w:rsidP="009C121C">
      <w:pPr>
        <w:pStyle w:val="SingleTxtG"/>
        <w:tabs>
          <w:tab w:val="clear" w:pos="1701"/>
          <w:tab w:val="clear" w:pos="2268"/>
        </w:tabs>
        <w:kinsoku w:val="0"/>
        <w:overflowPunct w:val="0"/>
        <w:autoSpaceDE w:val="0"/>
        <w:autoSpaceDN w:val="0"/>
        <w:adjustRightInd w:val="0"/>
        <w:snapToGrid w:val="0"/>
      </w:pPr>
      <w:r w:rsidRPr="006E6D1E">
        <w:t>4.</w:t>
      </w:r>
      <w:r w:rsidRPr="006E6D1E">
        <w:tab/>
      </w:r>
      <w:r w:rsidR="0057741A">
        <w:t>See recommendation 2 (b).</w:t>
      </w:r>
    </w:p>
    <w:p w14:paraId="019BB1E2" w14:textId="577845ED"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5.</w:t>
      </w:r>
      <w:r w:rsidRPr="00DB5C3F">
        <w:rPr>
          <w:lang w:val="en-US"/>
        </w:rPr>
        <w:tab/>
      </w:r>
      <w:r w:rsidR="0057741A">
        <w:t>Any increase in human, material and technical resources depends on the size of the budget of the National Human Rights Commission. This budget has increased over time, rising from CFAF 250,000,000 in 2012 to CFAF 350,000,000 in 2023. While the number of staff working at the Commission increased from 52 in 2012 to 66 in 2023, the Commission continues to lack the human resources needed to fulfil its missions.</w:t>
      </w:r>
    </w:p>
    <w:p w14:paraId="4D03D7AF" w14:textId="77777777" w:rsidR="0057741A" w:rsidRPr="00DB5C3F" w:rsidRDefault="0057741A" w:rsidP="002566F1">
      <w:pPr>
        <w:pStyle w:val="H1G"/>
        <w:rPr>
          <w:szCs w:val="24"/>
          <w:lang w:val="en-US"/>
        </w:rPr>
      </w:pPr>
      <w:r>
        <w:tab/>
      </w:r>
      <w:r>
        <w:tab/>
        <w:t>Reply to the question raised in paragraph 3 (b) of the list of issues</w:t>
      </w:r>
    </w:p>
    <w:p w14:paraId="27763157" w14:textId="6FA2E6AC" w:rsidR="0057741A" w:rsidRPr="006E6D1E" w:rsidRDefault="009C121C" w:rsidP="009C121C">
      <w:pPr>
        <w:pStyle w:val="SingleTxtG"/>
        <w:tabs>
          <w:tab w:val="clear" w:pos="1701"/>
          <w:tab w:val="clear" w:pos="2268"/>
        </w:tabs>
        <w:kinsoku w:val="0"/>
        <w:overflowPunct w:val="0"/>
        <w:autoSpaceDE w:val="0"/>
        <w:autoSpaceDN w:val="0"/>
        <w:adjustRightInd w:val="0"/>
        <w:snapToGrid w:val="0"/>
      </w:pPr>
      <w:r w:rsidRPr="006E6D1E">
        <w:t>6.</w:t>
      </w:r>
      <w:r w:rsidRPr="006E6D1E">
        <w:tab/>
      </w:r>
      <w:r w:rsidR="0057741A">
        <w:t>The Child Protection Dashboard shows disaggregated administrative data collected from various services and organizations. It covers all aspects of the Convention, including data on the situation of children with HIV/AIDS and child victims of violence. All the data that it provides are disaggregated.</w:t>
      </w:r>
    </w:p>
    <w:p w14:paraId="7C4F9099" w14:textId="105A34A9"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7.</w:t>
      </w:r>
      <w:r w:rsidRPr="00DB5C3F">
        <w:rPr>
          <w:lang w:val="en-US"/>
        </w:rPr>
        <w:tab/>
      </w:r>
      <w:r w:rsidR="0057741A">
        <w:t>The Child Protection Dashboard does not provide data on the situation of lesbian, gay, bisexual, transgender and intersex children.</w:t>
      </w:r>
    </w:p>
    <w:p w14:paraId="136B2E0D" w14:textId="77777777" w:rsidR="0057741A" w:rsidRPr="00DB5C3F" w:rsidRDefault="0057741A" w:rsidP="002566F1">
      <w:pPr>
        <w:pStyle w:val="H1G"/>
        <w:rPr>
          <w:szCs w:val="24"/>
          <w:lang w:val="en-US"/>
        </w:rPr>
      </w:pPr>
      <w:r>
        <w:lastRenderedPageBreak/>
        <w:tab/>
      </w:r>
      <w:r>
        <w:tab/>
        <w:t>Reply to the question raised in paragraph 3 (c) of the list of issues</w:t>
      </w:r>
    </w:p>
    <w:p w14:paraId="11D274EE" w14:textId="66CE387E" w:rsidR="0057741A" w:rsidRDefault="009C121C" w:rsidP="009C121C">
      <w:pPr>
        <w:pStyle w:val="SingleTxtG"/>
        <w:tabs>
          <w:tab w:val="clear" w:pos="1701"/>
          <w:tab w:val="clear" w:pos="2268"/>
        </w:tabs>
        <w:kinsoku w:val="0"/>
        <w:overflowPunct w:val="0"/>
        <w:autoSpaceDE w:val="0"/>
        <w:autoSpaceDN w:val="0"/>
        <w:adjustRightInd w:val="0"/>
        <w:snapToGrid w:val="0"/>
      </w:pPr>
      <w:r>
        <w:t>8.</w:t>
      </w:r>
      <w:r>
        <w:tab/>
      </w:r>
      <w:r w:rsidR="0057741A">
        <w:t xml:space="preserve">The following should be noted: </w:t>
      </w:r>
    </w:p>
    <w:p w14:paraId="51DC7785" w14:textId="623D5AB8" w:rsidR="0057741A" w:rsidRPr="009C716F" w:rsidRDefault="009C121C" w:rsidP="009C121C">
      <w:pPr>
        <w:pStyle w:val="Bullet1G"/>
        <w:numPr>
          <w:ilvl w:val="0"/>
          <w:numId w:val="0"/>
        </w:numPr>
        <w:tabs>
          <w:tab w:val="left" w:pos="1701"/>
        </w:tabs>
        <w:ind w:left="1701" w:hanging="170"/>
      </w:pPr>
      <w:r w:rsidRPr="009C716F">
        <w:t>•</w:t>
      </w:r>
      <w:r w:rsidRPr="009C716F">
        <w:tab/>
      </w:r>
      <w:r w:rsidR="0057741A">
        <w:t>Adoption of Act No. 2015-006 of 28 July 2015 on the establishment of the High Authority for Preventing and Combating Corruption and Related Offences</w:t>
      </w:r>
    </w:p>
    <w:p w14:paraId="11E217D7" w14:textId="043AE3AF" w:rsidR="0057741A" w:rsidRPr="009C716F" w:rsidRDefault="009C121C" w:rsidP="009C121C">
      <w:pPr>
        <w:pStyle w:val="Bullet1G"/>
        <w:numPr>
          <w:ilvl w:val="0"/>
          <w:numId w:val="0"/>
        </w:numPr>
        <w:tabs>
          <w:tab w:val="left" w:pos="1701"/>
        </w:tabs>
        <w:ind w:left="1701" w:hanging="170"/>
      </w:pPr>
      <w:r w:rsidRPr="009C716F">
        <w:t>•</w:t>
      </w:r>
      <w:r w:rsidRPr="009C716F">
        <w:tab/>
      </w:r>
      <w:r w:rsidR="0057741A">
        <w:t>Validation, on 13 October 2022, of the National Strategy to Prevent and Combat Corruption and Related Offences</w:t>
      </w:r>
    </w:p>
    <w:p w14:paraId="29B94383" w14:textId="0BD4F801" w:rsidR="0057741A" w:rsidRPr="009C716F" w:rsidRDefault="009C121C" w:rsidP="009C121C">
      <w:pPr>
        <w:pStyle w:val="Bullet1G"/>
        <w:numPr>
          <w:ilvl w:val="0"/>
          <w:numId w:val="0"/>
        </w:numPr>
        <w:tabs>
          <w:tab w:val="left" w:pos="1701"/>
        </w:tabs>
        <w:ind w:left="1701" w:hanging="170"/>
      </w:pPr>
      <w:r w:rsidRPr="009C716F">
        <w:t>•</w:t>
      </w:r>
      <w:r w:rsidRPr="009C716F">
        <w:tab/>
      </w:r>
      <w:r w:rsidR="0057741A">
        <w:t>Training for members of parliament and sectoral ministries on child-sensitive budgeting</w:t>
      </w:r>
    </w:p>
    <w:p w14:paraId="435FB91A" w14:textId="77777777" w:rsidR="0057741A" w:rsidRPr="00DB5C3F" w:rsidRDefault="0057741A" w:rsidP="002566F1">
      <w:pPr>
        <w:pStyle w:val="H1G"/>
        <w:rPr>
          <w:szCs w:val="24"/>
          <w:lang w:val="en-US"/>
        </w:rPr>
      </w:pPr>
      <w:r>
        <w:tab/>
      </w:r>
      <w:r>
        <w:tab/>
        <w:t>Reply to the question raised in paragraph 4 (a) of the list of issues</w:t>
      </w:r>
    </w:p>
    <w:p w14:paraId="4A4D0358" w14:textId="017BF790" w:rsidR="0057741A" w:rsidRDefault="009C121C" w:rsidP="009C121C">
      <w:pPr>
        <w:pStyle w:val="SingleTxtG"/>
        <w:tabs>
          <w:tab w:val="clear" w:pos="1701"/>
          <w:tab w:val="clear" w:pos="2268"/>
        </w:tabs>
        <w:kinsoku w:val="0"/>
        <w:overflowPunct w:val="0"/>
        <w:autoSpaceDE w:val="0"/>
        <w:autoSpaceDN w:val="0"/>
        <w:adjustRightInd w:val="0"/>
        <w:snapToGrid w:val="0"/>
      </w:pPr>
      <w:r>
        <w:t>9.</w:t>
      </w:r>
      <w:r>
        <w:tab/>
      </w:r>
      <w:r w:rsidR="0057741A">
        <w:t>The following should be noted:</w:t>
      </w:r>
    </w:p>
    <w:p w14:paraId="07862C33" w14:textId="3D8496B7" w:rsidR="0057741A" w:rsidRPr="009C716F" w:rsidRDefault="009C121C" w:rsidP="009C121C">
      <w:pPr>
        <w:pStyle w:val="Bullet1G"/>
        <w:numPr>
          <w:ilvl w:val="0"/>
          <w:numId w:val="0"/>
        </w:numPr>
        <w:tabs>
          <w:tab w:val="left" w:pos="1701"/>
        </w:tabs>
        <w:ind w:left="1701" w:hanging="170"/>
      </w:pPr>
      <w:r w:rsidRPr="009C716F">
        <w:t>•</w:t>
      </w:r>
      <w:r w:rsidRPr="009C716F">
        <w:tab/>
      </w:r>
      <w:r w:rsidR="0057741A">
        <w:t xml:space="preserve">Adoption, on 3 August 2021, of the Act on the Composition, Organization and Functioning of the National Human Rights Commission, which establishes that the Commission is responsible for the protection </w:t>
      </w:r>
      <w:r w:rsidR="00936BCE">
        <w:t xml:space="preserve">of </w:t>
      </w:r>
      <w:r w:rsidR="0057741A">
        <w:t>human rights defenders</w:t>
      </w:r>
    </w:p>
    <w:p w14:paraId="415A6337" w14:textId="6387D4CB" w:rsidR="0057741A" w:rsidRPr="009C716F" w:rsidRDefault="009C121C" w:rsidP="009C121C">
      <w:pPr>
        <w:pStyle w:val="Bullet1G"/>
        <w:numPr>
          <w:ilvl w:val="0"/>
          <w:numId w:val="0"/>
        </w:numPr>
        <w:tabs>
          <w:tab w:val="left" w:pos="1701"/>
        </w:tabs>
        <w:ind w:left="1701" w:hanging="170"/>
      </w:pPr>
      <w:r w:rsidRPr="009C716F">
        <w:t>•</w:t>
      </w:r>
      <w:r w:rsidRPr="009C716F">
        <w:tab/>
      </w:r>
      <w:r w:rsidR="0057741A">
        <w:t>Ratification, on 21 July 2014, of the International Convention for the Protection of All Persons from Enforced Disappearance</w:t>
      </w:r>
    </w:p>
    <w:p w14:paraId="439D01C8" w14:textId="77777777" w:rsidR="0057741A" w:rsidRPr="00DB5C3F" w:rsidRDefault="0057741A" w:rsidP="002566F1">
      <w:pPr>
        <w:pStyle w:val="H1G"/>
        <w:rPr>
          <w:szCs w:val="24"/>
          <w:lang w:val="en-US"/>
        </w:rPr>
      </w:pPr>
      <w:r>
        <w:tab/>
      </w:r>
      <w:r>
        <w:tab/>
        <w:t>Reply to the question raised in paragraph 4 (b) of the list of issues</w:t>
      </w:r>
    </w:p>
    <w:p w14:paraId="795A3676" w14:textId="6016BE1A"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10.</w:t>
      </w:r>
      <w:r w:rsidRPr="00DB5C3F">
        <w:rPr>
          <w:lang w:val="en-US"/>
        </w:rPr>
        <w:tab/>
      </w:r>
      <w:r w:rsidR="0057741A">
        <w:t xml:space="preserve">No complaints have </w:t>
      </w:r>
      <w:proofErr w:type="gramStart"/>
      <w:r w:rsidR="0057741A">
        <w:t>been filed</w:t>
      </w:r>
      <w:proofErr w:type="gramEnd"/>
      <w:r w:rsidR="0057741A">
        <w:t xml:space="preserve"> against human rights defenders.</w:t>
      </w:r>
    </w:p>
    <w:p w14:paraId="14E840C9" w14:textId="1DCB566B" w:rsidR="0057741A" w:rsidRPr="00DB5C3F" w:rsidRDefault="0057741A" w:rsidP="002566F1">
      <w:pPr>
        <w:pStyle w:val="H1G"/>
        <w:rPr>
          <w:szCs w:val="24"/>
          <w:lang w:val="en-US"/>
        </w:rPr>
      </w:pPr>
      <w:r>
        <w:tab/>
      </w:r>
      <w:r>
        <w:tab/>
        <w:t xml:space="preserve">Reply to the question raised </w:t>
      </w:r>
      <w:r w:rsidR="002C2241">
        <w:t xml:space="preserve">in </w:t>
      </w:r>
      <w:r>
        <w:t>paragraph 4 (d) of the list of issues</w:t>
      </w:r>
    </w:p>
    <w:p w14:paraId="2D0A127F" w14:textId="5C2DB21C" w:rsidR="0057741A" w:rsidRDefault="009C121C" w:rsidP="009C121C">
      <w:pPr>
        <w:pStyle w:val="SingleTxtG"/>
        <w:tabs>
          <w:tab w:val="clear" w:pos="1701"/>
          <w:tab w:val="clear" w:pos="2268"/>
        </w:tabs>
        <w:kinsoku w:val="0"/>
        <w:overflowPunct w:val="0"/>
        <w:autoSpaceDE w:val="0"/>
        <w:autoSpaceDN w:val="0"/>
        <w:adjustRightInd w:val="0"/>
        <w:snapToGrid w:val="0"/>
      </w:pPr>
      <w:r>
        <w:t>11.</w:t>
      </w:r>
      <w:r>
        <w:tab/>
      </w:r>
      <w:r w:rsidR="0057741A">
        <w:t>The following should be noted:</w:t>
      </w:r>
    </w:p>
    <w:p w14:paraId="767463CE" w14:textId="7154C59B" w:rsidR="0057741A" w:rsidRPr="009C716F" w:rsidRDefault="009C121C" w:rsidP="009C121C">
      <w:pPr>
        <w:pStyle w:val="Bullet1G"/>
        <w:numPr>
          <w:ilvl w:val="0"/>
          <w:numId w:val="0"/>
        </w:numPr>
        <w:tabs>
          <w:tab w:val="left" w:pos="1701"/>
        </w:tabs>
        <w:ind w:left="1701" w:hanging="170"/>
      </w:pPr>
      <w:r w:rsidRPr="009C716F">
        <w:t>•</w:t>
      </w:r>
      <w:r w:rsidRPr="009C716F">
        <w:tab/>
      </w:r>
      <w:r w:rsidR="0057741A">
        <w:t>Adoption of Decree No. 2022-002/PR of 5 January 2022 on the conditions for cooperation between non-governmental organizations (NGOs) and the Government, and its implementing regulations, which aims to relax the requirements for setting up NGOs and obtaining NGO status and the conditions governing the signing of programme agreements and establishment agreements, and to increase the customs and tax privileges and other administrative benefits available to NGOs</w:t>
      </w:r>
    </w:p>
    <w:p w14:paraId="6A25D596" w14:textId="28D43DD4" w:rsidR="0057741A" w:rsidRPr="00DB5C3F" w:rsidRDefault="009C121C" w:rsidP="009C121C">
      <w:pPr>
        <w:pStyle w:val="Bullet1G"/>
        <w:numPr>
          <w:ilvl w:val="0"/>
          <w:numId w:val="0"/>
        </w:numPr>
        <w:tabs>
          <w:tab w:val="left" w:pos="1701"/>
        </w:tabs>
        <w:ind w:left="1701" w:hanging="170"/>
        <w:rPr>
          <w:lang w:val="en-US"/>
        </w:rPr>
      </w:pPr>
      <w:r w:rsidRPr="00DB5C3F">
        <w:rPr>
          <w:lang w:val="en-US"/>
        </w:rPr>
        <w:t>•</w:t>
      </w:r>
      <w:r w:rsidRPr="00DB5C3F">
        <w:rPr>
          <w:lang w:val="en-US"/>
        </w:rPr>
        <w:tab/>
      </w:r>
      <w:r w:rsidR="0057741A">
        <w:t>Allocation of subsidies to certain NGOs and care facilities for vulnerable children</w:t>
      </w:r>
    </w:p>
    <w:p w14:paraId="487FD028" w14:textId="77777777" w:rsidR="0057741A" w:rsidRPr="00DB5C3F" w:rsidRDefault="0057741A" w:rsidP="002566F1">
      <w:pPr>
        <w:pStyle w:val="H1G"/>
        <w:rPr>
          <w:szCs w:val="24"/>
          <w:lang w:val="en-US"/>
        </w:rPr>
      </w:pPr>
      <w:r>
        <w:tab/>
      </w:r>
      <w:r>
        <w:tab/>
        <w:t>Reply to the question raised in paragraph 5 (a) of the list of issues</w:t>
      </w:r>
    </w:p>
    <w:p w14:paraId="6A616140" w14:textId="704882F1"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12.</w:t>
      </w:r>
      <w:r w:rsidRPr="00DB5C3F">
        <w:rPr>
          <w:lang w:val="en-US"/>
        </w:rPr>
        <w:tab/>
      </w:r>
      <w:r w:rsidR="0057741A">
        <w:t xml:space="preserve">The revision of the Children’s Code is at an advanced stage. Articles 21 and 269 have been deleted in the proposed new text. </w:t>
      </w:r>
    </w:p>
    <w:p w14:paraId="34DCC278" w14:textId="77777777" w:rsidR="0057741A" w:rsidRPr="00DB5C3F" w:rsidRDefault="0057741A" w:rsidP="002566F1">
      <w:pPr>
        <w:pStyle w:val="H1G"/>
        <w:rPr>
          <w:szCs w:val="24"/>
          <w:lang w:val="en-US"/>
        </w:rPr>
      </w:pPr>
      <w:r>
        <w:tab/>
      </w:r>
      <w:r>
        <w:tab/>
        <w:t>Reply to the question raised in paragraph 5 (b) of the list of issues</w:t>
      </w:r>
    </w:p>
    <w:p w14:paraId="141D56DB" w14:textId="66FC1899" w:rsidR="0057741A" w:rsidRPr="00DB5C3F" w:rsidRDefault="009C121C" w:rsidP="009C121C">
      <w:pPr>
        <w:pStyle w:val="SingleTxtG"/>
        <w:tabs>
          <w:tab w:val="clear" w:pos="1701"/>
          <w:tab w:val="clear" w:pos="2268"/>
        </w:tabs>
        <w:kinsoku w:val="0"/>
        <w:overflowPunct w:val="0"/>
        <w:autoSpaceDE w:val="0"/>
        <w:autoSpaceDN w:val="0"/>
        <w:adjustRightInd w:val="0"/>
        <w:snapToGrid w:val="0"/>
        <w:rPr>
          <w:bCs/>
          <w:lang w:val="en-US"/>
        </w:rPr>
      </w:pPr>
      <w:r w:rsidRPr="00DB5C3F">
        <w:rPr>
          <w:bCs/>
          <w:lang w:val="en-US"/>
        </w:rPr>
        <w:t>13.</w:t>
      </w:r>
      <w:r w:rsidRPr="00DB5C3F">
        <w:rPr>
          <w:bCs/>
          <w:lang w:val="en-US"/>
        </w:rPr>
        <w:tab/>
      </w:r>
      <w:r w:rsidR="0057741A">
        <w:t xml:space="preserve">As the Children’s Code has not yet </w:t>
      </w:r>
      <w:proofErr w:type="gramStart"/>
      <w:r w:rsidR="0057741A">
        <w:t>been adopted</w:t>
      </w:r>
      <w:proofErr w:type="gramEnd"/>
      <w:r w:rsidR="0057741A">
        <w:t>, there are no results to discuss. However, it is worth noting that traditional and religious leaders made a further commitment to the fight against child marriage by signing the Togblékopé Declaration on 1 March 2016.</w:t>
      </w:r>
    </w:p>
    <w:p w14:paraId="4499BA31" w14:textId="77777777" w:rsidR="0057741A" w:rsidRPr="00DB5C3F" w:rsidRDefault="0057741A" w:rsidP="002566F1">
      <w:pPr>
        <w:pStyle w:val="H1G"/>
        <w:rPr>
          <w:szCs w:val="24"/>
          <w:lang w:val="en-US"/>
        </w:rPr>
      </w:pPr>
      <w:r>
        <w:tab/>
      </w:r>
      <w:r>
        <w:tab/>
        <w:t>Reply to the question raised in paragraph 5 (c) of the list of issues</w:t>
      </w:r>
    </w:p>
    <w:p w14:paraId="5888D133" w14:textId="31355B4B" w:rsidR="0057741A" w:rsidRPr="00DB5C3F" w:rsidRDefault="009C121C" w:rsidP="009C121C">
      <w:pPr>
        <w:pStyle w:val="SingleTxtG"/>
        <w:tabs>
          <w:tab w:val="clear" w:pos="1701"/>
          <w:tab w:val="clear" w:pos="2268"/>
        </w:tabs>
        <w:kinsoku w:val="0"/>
        <w:overflowPunct w:val="0"/>
        <w:autoSpaceDE w:val="0"/>
        <w:autoSpaceDN w:val="0"/>
        <w:adjustRightInd w:val="0"/>
        <w:snapToGrid w:val="0"/>
        <w:rPr>
          <w:bCs/>
          <w:lang w:val="en-US"/>
        </w:rPr>
      </w:pPr>
      <w:r w:rsidRPr="00DB5C3F">
        <w:rPr>
          <w:bCs/>
          <w:lang w:val="en-US"/>
        </w:rPr>
        <w:t>14.</w:t>
      </w:r>
      <w:r w:rsidRPr="00DB5C3F">
        <w:rPr>
          <w:bCs/>
          <w:lang w:val="en-US"/>
        </w:rPr>
        <w:tab/>
      </w:r>
      <w:r w:rsidR="0057741A">
        <w:t>There have been no amendments to the Criminal Code concerning the hearing of children.</w:t>
      </w:r>
    </w:p>
    <w:p w14:paraId="13CE84D8" w14:textId="4ED735BC" w:rsidR="0057741A" w:rsidRPr="00DB5C3F" w:rsidRDefault="009C121C" w:rsidP="009C121C">
      <w:pPr>
        <w:pStyle w:val="SingleTxtG"/>
        <w:tabs>
          <w:tab w:val="clear" w:pos="1701"/>
          <w:tab w:val="clear" w:pos="2268"/>
        </w:tabs>
        <w:kinsoku w:val="0"/>
        <w:overflowPunct w:val="0"/>
        <w:autoSpaceDE w:val="0"/>
        <w:autoSpaceDN w:val="0"/>
        <w:adjustRightInd w:val="0"/>
        <w:snapToGrid w:val="0"/>
        <w:rPr>
          <w:bCs/>
          <w:lang w:val="en-US"/>
        </w:rPr>
      </w:pPr>
      <w:r w:rsidRPr="00DB5C3F">
        <w:rPr>
          <w:bCs/>
          <w:lang w:val="en-US"/>
        </w:rPr>
        <w:t>15.</w:t>
      </w:r>
      <w:r w:rsidRPr="00DB5C3F">
        <w:rPr>
          <w:bCs/>
          <w:lang w:val="en-US"/>
        </w:rPr>
        <w:tab/>
      </w:r>
      <w:r w:rsidR="0057741A">
        <w:t xml:space="preserve">Provisions may </w:t>
      </w:r>
      <w:proofErr w:type="gramStart"/>
      <w:r w:rsidR="0057741A">
        <w:t>be introduced</w:t>
      </w:r>
      <w:proofErr w:type="gramEnd"/>
      <w:r w:rsidR="0057741A">
        <w:t xml:space="preserve"> into the Code of Criminal Procedure, which is currently under development.</w:t>
      </w:r>
    </w:p>
    <w:p w14:paraId="74CB1AD9" w14:textId="77777777" w:rsidR="0057741A" w:rsidRPr="00DB5C3F" w:rsidRDefault="0057741A" w:rsidP="002566F1">
      <w:pPr>
        <w:pStyle w:val="H1G"/>
        <w:rPr>
          <w:szCs w:val="24"/>
          <w:lang w:val="en-US"/>
        </w:rPr>
      </w:pPr>
      <w:r>
        <w:lastRenderedPageBreak/>
        <w:tab/>
      </w:r>
      <w:r>
        <w:tab/>
        <w:t>Reply to the question raised in paragraph 5 (d) of the list of issues</w:t>
      </w:r>
    </w:p>
    <w:p w14:paraId="2ED1E281" w14:textId="31316407" w:rsidR="0057741A" w:rsidRPr="00DB5C3F" w:rsidRDefault="009C121C" w:rsidP="009C121C">
      <w:pPr>
        <w:pStyle w:val="SingleTxtG"/>
        <w:tabs>
          <w:tab w:val="clear" w:pos="1701"/>
          <w:tab w:val="clear" w:pos="2268"/>
        </w:tabs>
        <w:kinsoku w:val="0"/>
        <w:overflowPunct w:val="0"/>
        <w:autoSpaceDE w:val="0"/>
        <w:autoSpaceDN w:val="0"/>
        <w:adjustRightInd w:val="0"/>
        <w:snapToGrid w:val="0"/>
        <w:rPr>
          <w:bCs/>
          <w:lang w:val="en-US"/>
        </w:rPr>
      </w:pPr>
      <w:r w:rsidRPr="00DB5C3F">
        <w:rPr>
          <w:bCs/>
          <w:lang w:val="en-US"/>
        </w:rPr>
        <w:t>16.</w:t>
      </w:r>
      <w:r w:rsidRPr="00DB5C3F">
        <w:rPr>
          <w:bCs/>
          <w:lang w:val="en-US"/>
        </w:rPr>
        <w:tab/>
      </w:r>
      <w:r w:rsidR="0057741A">
        <w:t>The regional children’s advisory councils and the National Children’s Advisory Council have no charters. The councils’ members are selected in cooperation with civil society, based on criteria such as their ability to participate in the councils’ various activities and their commitment. They have an action plan and meet as and when they are available, and, above all, when it is in their best interests to do so.</w:t>
      </w:r>
    </w:p>
    <w:p w14:paraId="44EB4974" w14:textId="77777777" w:rsidR="0057741A" w:rsidRPr="00DB5C3F" w:rsidRDefault="0057741A" w:rsidP="002566F1">
      <w:pPr>
        <w:pStyle w:val="H1G"/>
        <w:rPr>
          <w:szCs w:val="24"/>
          <w:lang w:val="en-US"/>
        </w:rPr>
      </w:pPr>
      <w:r>
        <w:tab/>
      </w:r>
      <w:r>
        <w:tab/>
        <w:t>Reply to the questions raised in paragraph 6 (a) of the list of issues</w:t>
      </w:r>
    </w:p>
    <w:p w14:paraId="116DB1C6" w14:textId="3526EBD0" w:rsidR="0057741A" w:rsidRPr="006E6D1E" w:rsidRDefault="009C121C" w:rsidP="009C121C">
      <w:pPr>
        <w:pStyle w:val="SingleTxtG"/>
        <w:tabs>
          <w:tab w:val="clear" w:pos="1701"/>
          <w:tab w:val="clear" w:pos="2268"/>
        </w:tabs>
        <w:kinsoku w:val="0"/>
        <w:overflowPunct w:val="0"/>
        <w:autoSpaceDE w:val="0"/>
        <w:autoSpaceDN w:val="0"/>
        <w:adjustRightInd w:val="0"/>
        <w:snapToGrid w:val="0"/>
      </w:pPr>
      <w:r w:rsidRPr="006E6D1E">
        <w:t>17.</w:t>
      </w:r>
      <w:r w:rsidRPr="006E6D1E">
        <w:tab/>
      </w:r>
      <w:r w:rsidR="0057741A">
        <w:t>The following should be noted:</w:t>
      </w:r>
    </w:p>
    <w:p w14:paraId="3849A91C" w14:textId="4AB4E980" w:rsidR="0057741A" w:rsidRPr="00DB5C3F" w:rsidRDefault="009C121C" w:rsidP="009C121C">
      <w:pPr>
        <w:pStyle w:val="SingleTxtG"/>
        <w:rPr>
          <w:lang w:val="en-US"/>
        </w:rPr>
      </w:pPr>
      <w:r>
        <w:rPr>
          <w:lang w:val="en-US"/>
        </w:rPr>
        <w:tab/>
      </w:r>
      <w:r w:rsidRPr="00DB5C3F">
        <w:rPr>
          <w:lang w:val="en-US"/>
        </w:rPr>
        <w:t>(a)</w:t>
      </w:r>
      <w:r w:rsidRPr="00DB5C3F">
        <w:rPr>
          <w:lang w:val="en-US"/>
        </w:rPr>
        <w:tab/>
      </w:r>
      <w:r w:rsidR="0057741A">
        <w:t>Adoption of Act No. 2022-017 of 15 November 2022 amending Act No.</w:t>
      </w:r>
      <w:r w:rsidR="00577C51">
        <w:t> </w:t>
      </w:r>
      <w:r w:rsidR="0057741A">
        <w:t>2012</w:t>
      </w:r>
      <w:r w:rsidR="00577C51">
        <w:noBreakHyphen/>
      </w:r>
      <w:r w:rsidR="0057741A">
        <w:t>014 of 6 June 2012 on the Persons and Family Code, as amended by Act No.</w:t>
      </w:r>
      <w:r w:rsidR="00A7170B">
        <w:t> </w:t>
      </w:r>
      <w:r w:rsidR="0057741A">
        <w:t>2014</w:t>
      </w:r>
      <w:r w:rsidR="00A7170B">
        <w:noBreakHyphen/>
      </w:r>
      <w:r w:rsidR="0057741A">
        <w:t>19 of 17 November 2014;</w:t>
      </w:r>
    </w:p>
    <w:p w14:paraId="7CE96924" w14:textId="1F8FEFC2" w:rsidR="0057741A" w:rsidRPr="00DB5C3F" w:rsidRDefault="009C121C" w:rsidP="009C121C">
      <w:pPr>
        <w:pStyle w:val="SingleTxtG"/>
        <w:rPr>
          <w:lang w:val="en-US"/>
        </w:rPr>
      </w:pPr>
      <w:r>
        <w:rPr>
          <w:lang w:val="en-US"/>
        </w:rPr>
        <w:tab/>
      </w:r>
      <w:r w:rsidRPr="00DB5C3F">
        <w:rPr>
          <w:lang w:val="en-US"/>
        </w:rPr>
        <w:t>(b)</w:t>
      </w:r>
      <w:r w:rsidRPr="00DB5C3F">
        <w:rPr>
          <w:lang w:val="en-US"/>
        </w:rPr>
        <w:tab/>
      </w:r>
      <w:r w:rsidR="0057741A">
        <w:t>Rewording, as part of the revision of the Children’s Code, of article 248 to complement the existing paragraphs, as follows: “In any event, every child born as a result of the adulterous relations of his or her father or mother is entitled to maintenance and may claim such maintenance without prejudice to the above provisions”;</w:t>
      </w:r>
    </w:p>
    <w:p w14:paraId="21737F58" w14:textId="6FED9C65" w:rsidR="0057741A" w:rsidRPr="00DB5C3F" w:rsidRDefault="009C121C" w:rsidP="009C121C">
      <w:pPr>
        <w:pStyle w:val="SingleTxtG"/>
        <w:rPr>
          <w:lang w:val="en-US"/>
        </w:rPr>
      </w:pPr>
      <w:r>
        <w:rPr>
          <w:lang w:val="en-US"/>
        </w:rPr>
        <w:tab/>
      </w:r>
      <w:r w:rsidRPr="00DB5C3F">
        <w:rPr>
          <w:lang w:val="en-US"/>
        </w:rPr>
        <w:t>(c)</w:t>
      </w:r>
      <w:r w:rsidRPr="00DB5C3F">
        <w:rPr>
          <w:lang w:val="en-US"/>
        </w:rPr>
        <w:tab/>
      </w:r>
      <w:r w:rsidR="0057741A">
        <w:t>Regional consultations with traditional and religious leaders, which led to the identification of various traditional practices that are harmful to children;</w:t>
      </w:r>
    </w:p>
    <w:p w14:paraId="66E910C8" w14:textId="0995D45E" w:rsidR="0057741A" w:rsidRPr="00DB5C3F" w:rsidRDefault="009C121C" w:rsidP="009C121C">
      <w:pPr>
        <w:pStyle w:val="SingleTxtG"/>
        <w:rPr>
          <w:lang w:val="en-US"/>
        </w:rPr>
      </w:pPr>
      <w:r>
        <w:rPr>
          <w:lang w:val="en-US"/>
        </w:rPr>
        <w:tab/>
      </w:r>
      <w:r w:rsidRPr="00DB5C3F">
        <w:rPr>
          <w:lang w:val="en-US"/>
        </w:rPr>
        <w:t>(d)</w:t>
      </w:r>
      <w:r w:rsidRPr="00DB5C3F">
        <w:rPr>
          <w:lang w:val="en-US"/>
        </w:rPr>
        <w:tab/>
      </w:r>
      <w:r w:rsidR="0057741A">
        <w:t>Reduction of the length of time spent by children in voodoo convents;</w:t>
      </w:r>
    </w:p>
    <w:p w14:paraId="1635C33E" w14:textId="5400CF6C" w:rsidR="0057741A" w:rsidRPr="00DB5C3F" w:rsidRDefault="009C121C" w:rsidP="009C121C">
      <w:pPr>
        <w:pStyle w:val="SingleTxtG"/>
        <w:rPr>
          <w:lang w:val="en-US"/>
        </w:rPr>
      </w:pPr>
      <w:r>
        <w:rPr>
          <w:lang w:val="en-US"/>
        </w:rPr>
        <w:tab/>
      </w:r>
      <w:r w:rsidRPr="00DB5C3F">
        <w:rPr>
          <w:lang w:val="en-US"/>
        </w:rPr>
        <w:t>(e)</w:t>
      </w:r>
      <w:r w:rsidRPr="00DB5C3F">
        <w:rPr>
          <w:lang w:val="en-US"/>
        </w:rPr>
        <w:tab/>
      </w:r>
      <w:r w:rsidR="0057741A">
        <w:t>Withdrawal of 846 children from voodoo convents to ensure that they received an education and vocational training;</w:t>
      </w:r>
    </w:p>
    <w:p w14:paraId="278FDB4C" w14:textId="3E2241B2" w:rsidR="0057741A" w:rsidRPr="00DB5C3F" w:rsidRDefault="009C121C" w:rsidP="009C121C">
      <w:pPr>
        <w:pStyle w:val="SingleTxtG"/>
        <w:rPr>
          <w:lang w:val="en-US"/>
        </w:rPr>
      </w:pPr>
      <w:r>
        <w:rPr>
          <w:lang w:val="en-US"/>
        </w:rPr>
        <w:tab/>
      </w:r>
      <w:r w:rsidRPr="00DB5C3F">
        <w:rPr>
          <w:lang w:val="en-US"/>
        </w:rPr>
        <w:t>(f)</w:t>
      </w:r>
      <w:r w:rsidRPr="00DB5C3F">
        <w:rPr>
          <w:lang w:val="en-US"/>
        </w:rPr>
        <w:tab/>
      </w:r>
      <w:r w:rsidR="0057741A">
        <w:t>Raising awareness among traditional and religious leaders in the prefectures most affected by the phenomenon of so-called witch children.</w:t>
      </w:r>
    </w:p>
    <w:p w14:paraId="54DCA7CF" w14:textId="53D49680" w:rsidR="0057741A" w:rsidRPr="00DB5C3F" w:rsidRDefault="0057741A" w:rsidP="002566F1">
      <w:pPr>
        <w:pStyle w:val="H1G"/>
        <w:rPr>
          <w:szCs w:val="24"/>
          <w:lang w:val="en-US"/>
        </w:rPr>
      </w:pPr>
      <w:r>
        <w:tab/>
      </w:r>
      <w:r>
        <w:tab/>
        <w:t>Reply to the question raised</w:t>
      </w:r>
      <w:r w:rsidR="00EE7F8C">
        <w:t xml:space="preserve"> in</w:t>
      </w:r>
      <w:r>
        <w:t xml:space="preserve"> paragraph 6 (b) of the list of issues</w:t>
      </w:r>
    </w:p>
    <w:p w14:paraId="301E88B1" w14:textId="696DBF59" w:rsidR="0057741A" w:rsidRPr="00DB5C3F" w:rsidRDefault="009C121C" w:rsidP="009C121C">
      <w:pPr>
        <w:pStyle w:val="SingleTxtG"/>
        <w:tabs>
          <w:tab w:val="clear" w:pos="1701"/>
          <w:tab w:val="clear" w:pos="2268"/>
        </w:tabs>
        <w:kinsoku w:val="0"/>
        <w:overflowPunct w:val="0"/>
        <w:autoSpaceDE w:val="0"/>
        <w:autoSpaceDN w:val="0"/>
        <w:adjustRightInd w:val="0"/>
        <w:snapToGrid w:val="0"/>
        <w:rPr>
          <w:bCs/>
          <w:lang w:val="en-US"/>
        </w:rPr>
      </w:pPr>
      <w:r w:rsidRPr="00DB5C3F">
        <w:rPr>
          <w:bCs/>
          <w:lang w:val="en-US"/>
        </w:rPr>
        <w:t>18.</w:t>
      </w:r>
      <w:r w:rsidRPr="00DB5C3F">
        <w:rPr>
          <w:bCs/>
          <w:lang w:val="en-US"/>
        </w:rPr>
        <w:tab/>
      </w:r>
      <w:r w:rsidR="0057741A">
        <w:t xml:space="preserve">A total of 180 umbrella bodies have </w:t>
      </w:r>
      <w:proofErr w:type="gramStart"/>
      <w:r w:rsidR="0057741A">
        <w:t>been established</w:t>
      </w:r>
      <w:proofErr w:type="gramEnd"/>
      <w:r w:rsidR="0057741A">
        <w:t xml:space="preserve"> within communities to address all child protection issues, including harmful traditional practices.</w:t>
      </w:r>
    </w:p>
    <w:p w14:paraId="1E6EB5A3" w14:textId="77777777" w:rsidR="0057741A" w:rsidRPr="00DB5C3F" w:rsidRDefault="0057741A" w:rsidP="002566F1">
      <w:pPr>
        <w:pStyle w:val="H1G"/>
        <w:rPr>
          <w:szCs w:val="24"/>
          <w:lang w:val="en-US"/>
        </w:rPr>
      </w:pPr>
      <w:r>
        <w:tab/>
      </w:r>
      <w:r>
        <w:tab/>
        <w:t>Reply to the question raised in paragraph 6 (c) of the list of issues</w:t>
      </w:r>
    </w:p>
    <w:p w14:paraId="183ADEB2" w14:textId="356471C7" w:rsidR="0057741A" w:rsidRDefault="009C121C" w:rsidP="009C121C">
      <w:pPr>
        <w:pStyle w:val="SingleTxtG"/>
        <w:tabs>
          <w:tab w:val="clear" w:pos="1701"/>
          <w:tab w:val="clear" w:pos="2268"/>
        </w:tabs>
        <w:kinsoku w:val="0"/>
        <w:overflowPunct w:val="0"/>
        <w:autoSpaceDE w:val="0"/>
        <w:autoSpaceDN w:val="0"/>
        <w:adjustRightInd w:val="0"/>
        <w:snapToGrid w:val="0"/>
        <w:rPr>
          <w:bCs/>
        </w:rPr>
      </w:pPr>
      <w:r>
        <w:rPr>
          <w:bCs/>
        </w:rPr>
        <w:t>19.</w:t>
      </w:r>
      <w:r>
        <w:rPr>
          <w:bCs/>
        </w:rPr>
        <w:tab/>
      </w:r>
      <w:r w:rsidR="0057741A">
        <w:t xml:space="preserve">The following should be noted: </w:t>
      </w:r>
    </w:p>
    <w:p w14:paraId="257E1A26" w14:textId="0D634BED" w:rsidR="0057741A" w:rsidRPr="009C716F" w:rsidRDefault="009C121C" w:rsidP="009C121C">
      <w:pPr>
        <w:pStyle w:val="Bullet1G"/>
        <w:numPr>
          <w:ilvl w:val="0"/>
          <w:numId w:val="0"/>
        </w:numPr>
        <w:tabs>
          <w:tab w:val="left" w:pos="1701"/>
        </w:tabs>
        <w:ind w:left="1701" w:hanging="170"/>
      </w:pPr>
      <w:r w:rsidRPr="009C716F">
        <w:t>•</w:t>
      </w:r>
      <w:r w:rsidRPr="009C716F">
        <w:tab/>
      </w:r>
      <w:r w:rsidR="0057741A">
        <w:t>Development of a new National Strategic Plan for Combating HIV/AIDS for the period 2021–2025, one of the aims of which is to ensure that young people and adolescents have access to health services without stigmatization or discrimination. The following measures have been implemented to that end.</w:t>
      </w:r>
    </w:p>
    <w:p w14:paraId="71BDE238" w14:textId="4F0BA91B" w:rsidR="0057741A" w:rsidRPr="009C716F" w:rsidRDefault="009C121C" w:rsidP="009C121C">
      <w:pPr>
        <w:pStyle w:val="Bullet1G"/>
        <w:numPr>
          <w:ilvl w:val="0"/>
          <w:numId w:val="0"/>
        </w:numPr>
        <w:tabs>
          <w:tab w:val="left" w:pos="1701"/>
        </w:tabs>
        <w:ind w:left="1701" w:hanging="170"/>
      </w:pPr>
      <w:r w:rsidRPr="009C716F">
        <w:t>•</w:t>
      </w:r>
      <w:r w:rsidRPr="009C716F">
        <w:tab/>
      </w:r>
      <w:r w:rsidR="0057741A">
        <w:t>Establishment of a monitoring and alert system by organizations representing key populations, adolescents and young people and persons living with HIV.</w:t>
      </w:r>
    </w:p>
    <w:p w14:paraId="1C9C63F3" w14:textId="7C4E6EEB" w:rsidR="0057741A" w:rsidRPr="009C716F" w:rsidRDefault="009C121C" w:rsidP="009C121C">
      <w:pPr>
        <w:pStyle w:val="Bullet1G"/>
        <w:numPr>
          <w:ilvl w:val="0"/>
          <w:numId w:val="0"/>
        </w:numPr>
        <w:tabs>
          <w:tab w:val="left" w:pos="1701"/>
        </w:tabs>
        <w:ind w:left="1701" w:hanging="170"/>
      </w:pPr>
      <w:r w:rsidRPr="009C716F">
        <w:t>•</w:t>
      </w:r>
      <w:r w:rsidRPr="009C716F">
        <w:tab/>
      </w:r>
      <w:r w:rsidR="0057741A">
        <w:t>Increase in the number, and scaling up, of centres for the prevention of mother</w:t>
      </w:r>
      <w:r w:rsidR="002A3C8D">
        <w:noBreakHyphen/>
      </w:r>
      <w:r w:rsidR="0057741A">
        <w:t>to</w:t>
      </w:r>
      <w:r w:rsidR="002A3C8D">
        <w:noBreakHyphen/>
      </w:r>
      <w:r w:rsidR="0057741A">
        <w:t>child transmission, the availability and free provision of antiretroviral treatment and implementation of the project on HIV counselling and screening for children.</w:t>
      </w:r>
    </w:p>
    <w:p w14:paraId="36B32071" w14:textId="36F3C754" w:rsidR="0057741A" w:rsidRPr="009C716F" w:rsidRDefault="009C121C" w:rsidP="009C121C">
      <w:pPr>
        <w:pStyle w:val="Bullet1G"/>
        <w:numPr>
          <w:ilvl w:val="0"/>
          <w:numId w:val="0"/>
        </w:numPr>
        <w:tabs>
          <w:tab w:val="left" w:pos="1701"/>
        </w:tabs>
        <w:ind w:left="1701" w:hanging="170"/>
      </w:pPr>
      <w:r w:rsidRPr="009C716F">
        <w:t>•</w:t>
      </w:r>
      <w:r w:rsidRPr="009C716F">
        <w:tab/>
      </w:r>
      <w:r w:rsidR="0057741A">
        <w:t>Introduction of a health education training module in schools and training centres for the prevention of sexually transmitted infections and HIV/AIDS.</w:t>
      </w:r>
    </w:p>
    <w:p w14:paraId="10F06D9D" w14:textId="6F355675" w:rsidR="0057741A" w:rsidRPr="00DB5C3F" w:rsidRDefault="009C121C" w:rsidP="009C121C">
      <w:pPr>
        <w:pStyle w:val="Bullet1G"/>
        <w:numPr>
          <w:ilvl w:val="0"/>
          <w:numId w:val="0"/>
        </w:numPr>
        <w:tabs>
          <w:tab w:val="left" w:pos="1701"/>
        </w:tabs>
        <w:ind w:left="1701" w:hanging="170"/>
        <w:rPr>
          <w:bCs/>
          <w:lang w:val="en-US"/>
        </w:rPr>
      </w:pPr>
      <w:r w:rsidRPr="00DB5C3F">
        <w:rPr>
          <w:bCs/>
          <w:lang w:val="en-US"/>
        </w:rPr>
        <w:t>•</w:t>
      </w:r>
      <w:r w:rsidRPr="00DB5C3F">
        <w:rPr>
          <w:bCs/>
          <w:lang w:val="en-US"/>
        </w:rPr>
        <w:tab/>
      </w:r>
      <w:r w:rsidR="0057741A">
        <w:t>Creation in 2018 of the eCentre</w:t>
      </w:r>
      <w:r w:rsidR="0057741A" w:rsidRPr="00BC6383">
        <w:t xml:space="preserve"> Convivial</w:t>
      </w:r>
      <w:r w:rsidR="0057741A">
        <w:t xml:space="preserve"> application by AV-Jeunes, an association of volunteers for the advancement of young people, to facilitate public access to sexual and reproductive health information and services. The application is available at https://www.econvivial.org and on the Google Play Store.</w:t>
      </w:r>
    </w:p>
    <w:p w14:paraId="72A9DC5A" w14:textId="77777777" w:rsidR="0057741A" w:rsidRPr="00DB5C3F" w:rsidRDefault="0057741A" w:rsidP="002566F1">
      <w:pPr>
        <w:pStyle w:val="H1G"/>
        <w:rPr>
          <w:szCs w:val="24"/>
          <w:lang w:val="en-US"/>
        </w:rPr>
      </w:pPr>
      <w:r>
        <w:lastRenderedPageBreak/>
        <w:tab/>
      </w:r>
      <w:r>
        <w:tab/>
        <w:t>Reply to the question raised in paragraph 6 (d) of the list of issues</w:t>
      </w:r>
    </w:p>
    <w:p w14:paraId="79774B00" w14:textId="095184F1"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20.</w:t>
      </w:r>
      <w:r w:rsidRPr="00DB5C3F">
        <w:rPr>
          <w:lang w:val="en-US"/>
        </w:rPr>
        <w:tab/>
      </w:r>
      <w:r w:rsidR="0057741A">
        <w:t xml:space="preserve">Awareness-raising and education activities focusing on the fundamental principles of children’s rights have </w:t>
      </w:r>
      <w:proofErr w:type="gramStart"/>
      <w:r w:rsidR="0057741A">
        <w:t>been run</w:t>
      </w:r>
      <w:proofErr w:type="gramEnd"/>
      <w:r w:rsidR="0057741A">
        <w:t xml:space="preserve"> for community and religious leaders and parents’ associations, with a view to combating the infanticide of so-called witch children.</w:t>
      </w:r>
    </w:p>
    <w:p w14:paraId="708524D3" w14:textId="77777777" w:rsidR="0057741A" w:rsidRPr="00DB5C3F" w:rsidRDefault="0057741A" w:rsidP="002566F1">
      <w:pPr>
        <w:pStyle w:val="H1G"/>
        <w:rPr>
          <w:szCs w:val="24"/>
          <w:lang w:val="en-US"/>
        </w:rPr>
      </w:pPr>
      <w:r>
        <w:tab/>
      </w:r>
      <w:r>
        <w:tab/>
        <w:t>Reply to the question raised in paragraph 7 of the list of issues</w:t>
      </w:r>
    </w:p>
    <w:p w14:paraId="3EE2AD29" w14:textId="253F52A0"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21.</w:t>
      </w:r>
      <w:r w:rsidRPr="00DB5C3F">
        <w:rPr>
          <w:lang w:val="en-US"/>
        </w:rPr>
        <w:tab/>
      </w:r>
      <w:r w:rsidR="0057741A">
        <w:t>Pursuant to Decree No. 2021-134 of 14 December 2021, birth registration became free of charge in Togo on 1 January 2022.</w:t>
      </w:r>
    </w:p>
    <w:p w14:paraId="1919D723" w14:textId="405F5B53"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22.</w:t>
      </w:r>
      <w:r w:rsidRPr="00DB5C3F">
        <w:rPr>
          <w:lang w:val="en-US"/>
        </w:rPr>
        <w:tab/>
      </w:r>
      <w:r w:rsidR="0057741A">
        <w:t>The birth registration rate is 87 per cent.</w:t>
      </w:r>
    </w:p>
    <w:p w14:paraId="0F5F1A02" w14:textId="3FA88E14" w:rsidR="0057741A" w:rsidRPr="001C153B"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1C153B">
        <w:rPr>
          <w:lang w:val="en-US"/>
        </w:rPr>
        <w:t>23.</w:t>
      </w:r>
      <w:r w:rsidRPr="001C153B">
        <w:rPr>
          <w:lang w:val="en-US"/>
        </w:rPr>
        <w:tab/>
      </w:r>
      <w:r w:rsidR="0057741A">
        <w:t xml:space="preserve">The records of 1,000 Ghanaian children who were born in Togo have </w:t>
      </w:r>
      <w:proofErr w:type="gramStart"/>
      <w:r w:rsidR="0057741A">
        <w:t>been compiled</w:t>
      </w:r>
      <w:proofErr w:type="gramEnd"/>
      <w:r w:rsidR="0057741A">
        <w:t xml:space="preserve">. In 2022, 21 records were finalized and forwarded to the nationality service so that the persons concerned could be granted Togolese nationality through the application of the principle of </w:t>
      </w:r>
      <w:r w:rsidR="0057741A">
        <w:rPr>
          <w:i/>
          <w:iCs/>
        </w:rPr>
        <w:t>jus soli</w:t>
      </w:r>
      <w:r w:rsidR="0057741A">
        <w:t>. To date, Togo has not registered any Gabonese refugees.</w:t>
      </w:r>
    </w:p>
    <w:p w14:paraId="4E756C5B" w14:textId="59D446AF"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24.</w:t>
      </w:r>
      <w:r w:rsidRPr="00DB5C3F">
        <w:rPr>
          <w:lang w:val="en-US"/>
        </w:rPr>
        <w:tab/>
      </w:r>
      <w:r w:rsidR="0057741A">
        <w:t xml:space="preserve">The Act on the Biometric Identification of Natural Persons in Togo </w:t>
      </w:r>
      <w:proofErr w:type="gramStart"/>
      <w:r w:rsidR="0057741A">
        <w:t>was adopted</w:t>
      </w:r>
      <w:proofErr w:type="gramEnd"/>
      <w:r w:rsidR="0057741A">
        <w:t xml:space="preserve"> in September 2020. </w:t>
      </w:r>
    </w:p>
    <w:p w14:paraId="09CAD0A7" w14:textId="77777777" w:rsidR="0057741A" w:rsidRPr="00DB5C3F" w:rsidRDefault="0057741A" w:rsidP="002566F1">
      <w:pPr>
        <w:pStyle w:val="H1G"/>
        <w:rPr>
          <w:szCs w:val="24"/>
          <w:lang w:val="en-US"/>
        </w:rPr>
      </w:pPr>
      <w:r>
        <w:tab/>
      </w:r>
      <w:r>
        <w:tab/>
        <w:t>Reply to the question raised in paragraph 8 (a) of the list of issues</w:t>
      </w:r>
    </w:p>
    <w:p w14:paraId="44B3583B" w14:textId="1F35463D"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25.</w:t>
      </w:r>
      <w:r w:rsidRPr="00DB5C3F">
        <w:rPr>
          <w:lang w:val="en-US"/>
        </w:rPr>
        <w:tab/>
      </w:r>
      <w:r w:rsidR="0057741A">
        <w:t>The National Strategy for Juvenile Justice for the period 2021–2025 provides for the introduction of a complaints system that gives detained minors the opportunity to lodge complaints about any violence they may have suffered, while ensuring their protection.</w:t>
      </w:r>
    </w:p>
    <w:p w14:paraId="2F4CA6CD" w14:textId="77777777" w:rsidR="0057741A" w:rsidRPr="00DB5C3F" w:rsidRDefault="0057741A" w:rsidP="002566F1">
      <w:pPr>
        <w:pStyle w:val="H1G"/>
        <w:rPr>
          <w:szCs w:val="24"/>
          <w:lang w:val="en-US"/>
        </w:rPr>
      </w:pPr>
      <w:r>
        <w:tab/>
      </w:r>
      <w:r>
        <w:tab/>
        <w:t xml:space="preserve">Reply to </w:t>
      </w:r>
      <w:r w:rsidRPr="009007E8">
        <w:t>the question</w:t>
      </w:r>
      <w:r>
        <w:t>s</w:t>
      </w:r>
      <w:r w:rsidRPr="009007E8">
        <w:t xml:space="preserve"> raised in </w:t>
      </w:r>
      <w:r>
        <w:t>paragraph 8 (b) and (c) of the list of issues</w:t>
      </w:r>
    </w:p>
    <w:p w14:paraId="2AA7D85F" w14:textId="492EB07B" w:rsidR="0057741A" w:rsidRDefault="009C121C" w:rsidP="009C121C">
      <w:pPr>
        <w:pStyle w:val="SingleTxtG"/>
        <w:tabs>
          <w:tab w:val="clear" w:pos="1701"/>
          <w:tab w:val="clear" w:pos="2268"/>
        </w:tabs>
        <w:kinsoku w:val="0"/>
        <w:overflowPunct w:val="0"/>
        <w:autoSpaceDE w:val="0"/>
        <w:autoSpaceDN w:val="0"/>
        <w:adjustRightInd w:val="0"/>
        <w:snapToGrid w:val="0"/>
      </w:pPr>
      <w:r>
        <w:t>26.</w:t>
      </w:r>
      <w:r>
        <w:tab/>
      </w:r>
      <w:r w:rsidR="0057741A">
        <w:t xml:space="preserve">The following should be noted: </w:t>
      </w:r>
    </w:p>
    <w:p w14:paraId="04247C72" w14:textId="4AA8CF8A" w:rsidR="0057741A" w:rsidRPr="009C716F" w:rsidRDefault="009C121C" w:rsidP="009C121C">
      <w:pPr>
        <w:pStyle w:val="Bullet1G"/>
        <w:numPr>
          <w:ilvl w:val="0"/>
          <w:numId w:val="0"/>
        </w:numPr>
        <w:tabs>
          <w:tab w:val="left" w:pos="1701"/>
        </w:tabs>
        <w:ind w:left="1701" w:hanging="170"/>
      </w:pPr>
      <w:r w:rsidRPr="009C716F">
        <w:t>•</w:t>
      </w:r>
      <w:r w:rsidRPr="009C716F">
        <w:tab/>
      </w:r>
      <w:r w:rsidR="0057741A">
        <w:t>Development of a positive parenting programme and training modules for parents to combat all forms of violence against children</w:t>
      </w:r>
    </w:p>
    <w:p w14:paraId="06C6E348" w14:textId="6C9C7E5E" w:rsidR="0057741A" w:rsidRPr="009C716F" w:rsidRDefault="009C121C" w:rsidP="009C121C">
      <w:pPr>
        <w:pStyle w:val="Bullet1G"/>
        <w:numPr>
          <w:ilvl w:val="0"/>
          <w:numId w:val="0"/>
        </w:numPr>
        <w:tabs>
          <w:tab w:val="left" w:pos="1701"/>
        </w:tabs>
        <w:ind w:left="1701" w:hanging="170"/>
      </w:pPr>
      <w:r w:rsidRPr="009C716F">
        <w:t>•</w:t>
      </w:r>
      <w:r w:rsidRPr="009C716F">
        <w:tab/>
      </w:r>
      <w:r w:rsidR="0057741A">
        <w:t>Adoption of Act No. 2022-020 of 2 December 2022 on the protection of learners against sexual violence in Togo</w:t>
      </w:r>
    </w:p>
    <w:p w14:paraId="1709E7AC" w14:textId="3EE18447" w:rsidR="0057741A" w:rsidRPr="00DB5C3F" w:rsidRDefault="009C121C" w:rsidP="009C121C">
      <w:pPr>
        <w:pStyle w:val="Bullet1G"/>
        <w:numPr>
          <w:ilvl w:val="0"/>
          <w:numId w:val="0"/>
        </w:numPr>
        <w:tabs>
          <w:tab w:val="left" w:pos="1701"/>
        </w:tabs>
        <w:ind w:left="1701" w:hanging="170"/>
        <w:rPr>
          <w:lang w:val="en-US"/>
        </w:rPr>
      </w:pPr>
      <w:r w:rsidRPr="00DB5C3F">
        <w:rPr>
          <w:lang w:val="en-US"/>
        </w:rPr>
        <w:t>•</w:t>
      </w:r>
      <w:r w:rsidRPr="00DB5C3F">
        <w:rPr>
          <w:lang w:val="en-US"/>
        </w:rPr>
        <w:tab/>
      </w:r>
      <w:r w:rsidR="0057741A">
        <w:t>Adoption of Act No. 2022-018 of 15 November 2022 amending Act No. 2015-10 of 24 November 2015 on the new Criminal Code, which punishes rape, sexual harassment and discrimination against women, violence against women, female genital mutilation, incest and paedophilia</w:t>
      </w:r>
    </w:p>
    <w:p w14:paraId="720972E5" w14:textId="77777777" w:rsidR="0057741A" w:rsidRPr="00DB5C3F" w:rsidRDefault="0057741A" w:rsidP="002566F1">
      <w:pPr>
        <w:pStyle w:val="H1G"/>
        <w:rPr>
          <w:szCs w:val="24"/>
          <w:lang w:val="en-US"/>
        </w:rPr>
      </w:pPr>
      <w:r>
        <w:tab/>
      </w:r>
      <w:r>
        <w:tab/>
        <w:t xml:space="preserve">Reply to </w:t>
      </w:r>
      <w:r w:rsidRPr="006C0DED">
        <w:t xml:space="preserve">the question raised in </w:t>
      </w:r>
      <w:r>
        <w:t>paragraph 8 (d) of the list of issues</w:t>
      </w:r>
    </w:p>
    <w:p w14:paraId="6F89AAFB" w14:textId="50CF61A3" w:rsidR="0057741A" w:rsidRDefault="009C121C" w:rsidP="009C121C">
      <w:pPr>
        <w:pStyle w:val="SingleTxtG"/>
        <w:tabs>
          <w:tab w:val="clear" w:pos="1701"/>
          <w:tab w:val="clear" w:pos="2268"/>
        </w:tabs>
        <w:kinsoku w:val="0"/>
        <w:overflowPunct w:val="0"/>
        <w:autoSpaceDE w:val="0"/>
        <w:autoSpaceDN w:val="0"/>
        <w:adjustRightInd w:val="0"/>
        <w:snapToGrid w:val="0"/>
      </w:pPr>
      <w:r>
        <w:t>27.</w:t>
      </w:r>
      <w:r>
        <w:tab/>
      </w:r>
      <w:r w:rsidR="0057741A">
        <w:t>The following should be noted:</w:t>
      </w:r>
    </w:p>
    <w:p w14:paraId="0F715FB0" w14:textId="430C7ACA" w:rsidR="0057741A" w:rsidRPr="009C716F" w:rsidRDefault="009C121C" w:rsidP="009C121C">
      <w:pPr>
        <w:pStyle w:val="Bullet1G"/>
        <w:numPr>
          <w:ilvl w:val="0"/>
          <w:numId w:val="0"/>
        </w:numPr>
        <w:tabs>
          <w:tab w:val="left" w:pos="1701"/>
        </w:tabs>
        <w:ind w:left="1701" w:hanging="170"/>
      </w:pPr>
      <w:r w:rsidRPr="009C716F">
        <w:t>•</w:t>
      </w:r>
      <w:r w:rsidRPr="009C716F">
        <w:tab/>
      </w:r>
      <w:r w:rsidR="0057741A">
        <w:t>Strengthening, in March 2018, of the integrated child protection system, made up of the “Allô 1011” helpline, through the establishment of a platform for reporting cases of violence by Short Message Service (SMS) and the promotion of sexual and reproductive health for adolescents</w:t>
      </w:r>
    </w:p>
    <w:p w14:paraId="0B70AA33" w14:textId="77C7B234" w:rsidR="0057741A" w:rsidRPr="009C716F" w:rsidRDefault="009C121C" w:rsidP="009C121C">
      <w:pPr>
        <w:pStyle w:val="Bullet1G"/>
        <w:numPr>
          <w:ilvl w:val="0"/>
          <w:numId w:val="0"/>
        </w:numPr>
        <w:tabs>
          <w:tab w:val="left" w:pos="1701"/>
        </w:tabs>
        <w:ind w:left="1701" w:hanging="170"/>
      </w:pPr>
      <w:r w:rsidRPr="009C716F">
        <w:t>•</w:t>
      </w:r>
      <w:r w:rsidRPr="009C716F">
        <w:tab/>
      </w:r>
      <w:r w:rsidR="0057741A">
        <w:t>229 convictions of perpetrators of violence secured between 2016 and 2019</w:t>
      </w:r>
    </w:p>
    <w:p w14:paraId="7C3E1009" w14:textId="765D63B9" w:rsidR="0057741A" w:rsidRPr="00DB5C3F" w:rsidRDefault="009C121C" w:rsidP="009C121C">
      <w:pPr>
        <w:pStyle w:val="Bullet1G"/>
        <w:numPr>
          <w:ilvl w:val="0"/>
          <w:numId w:val="0"/>
        </w:numPr>
        <w:tabs>
          <w:tab w:val="left" w:pos="1701"/>
        </w:tabs>
        <w:ind w:left="1701" w:hanging="170"/>
        <w:rPr>
          <w:lang w:val="en-US"/>
        </w:rPr>
      </w:pPr>
      <w:r w:rsidRPr="00DB5C3F">
        <w:rPr>
          <w:lang w:val="en-US"/>
        </w:rPr>
        <w:t>•</w:t>
      </w:r>
      <w:r w:rsidRPr="00DB5C3F">
        <w:rPr>
          <w:lang w:val="en-US"/>
        </w:rPr>
        <w:tab/>
      </w:r>
      <w:r w:rsidR="0057741A">
        <w:t>Rehabilitation and reintegration of child victims of violence</w:t>
      </w:r>
    </w:p>
    <w:p w14:paraId="73FA1B3C" w14:textId="77777777" w:rsidR="0057741A" w:rsidRDefault="0057741A" w:rsidP="002262F2">
      <w:pPr>
        <w:pStyle w:val="H23G"/>
      </w:pPr>
      <w:r>
        <w:lastRenderedPageBreak/>
        <w:tab/>
      </w:r>
      <w:r>
        <w:tab/>
        <w:t>Statistics between 2017 and 2022</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90"/>
        <w:gridCol w:w="892"/>
        <w:gridCol w:w="892"/>
        <w:gridCol w:w="892"/>
        <w:gridCol w:w="892"/>
        <w:gridCol w:w="892"/>
        <w:gridCol w:w="893"/>
        <w:gridCol w:w="927"/>
      </w:tblGrid>
      <w:tr w:rsidR="0057741A" w:rsidRPr="00FC4D1E" w14:paraId="72223D26" w14:textId="77777777" w:rsidTr="00FC4D1E">
        <w:trPr>
          <w:tblHeader/>
        </w:trPr>
        <w:tc>
          <w:tcPr>
            <w:tcW w:w="1091" w:type="dxa"/>
            <w:tcBorders>
              <w:top w:val="single" w:sz="4" w:space="0" w:color="auto"/>
              <w:bottom w:val="single" w:sz="12" w:space="0" w:color="auto"/>
            </w:tcBorders>
            <w:shd w:val="clear" w:color="auto" w:fill="auto"/>
            <w:vAlign w:val="bottom"/>
          </w:tcPr>
          <w:p w14:paraId="5CF3B146" w14:textId="77777777" w:rsidR="0057741A" w:rsidRPr="00FC4D1E" w:rsidRDefault="0057741A" w:rsidP="002262F2">
            <w:pPr>
              <w:keepNext/>
              <w:keepLines/>
              <w:suppressAutoHyphens w:val="0"/>
              <w:spacing w:before="80" w:after="80" w:line="200" w:lineRule="exact"/>
              <w:ind w:right="113"/>
              <w:rPr>
                <w:i/>
                <w:sz w:val="16"/>
              </w:rPr>
            </w:pPr>
            <w:r w:rsidRPr="00FC4D1E">
              <w:rPr>
                <w:i/>
                <w:iCs/>
                <w:sz w:val="16"/>
              </w:rPr>
              <w:t>Year</w:t>
            </w:r>
          </w:p>
        </w:tc>
        <w:tc>
          <w:tcPr>
            <w:tcW w:w="892" w:type="dxa"/>
            <w:tcBorders>
              <w:top w:val="single" w:sz="4" w:space="0" w:color="auto"/>
              <w:bottom w:val="single" w:sz="12" w:space="0" w:color="auto"/>
            </w:tcBorders>
            <w:shd w:val="clear" w:color="auto" w:fill="auto"/>
            <w:vAlign w:val="bottom"/>
          </w:tcPr>
          <w:p w14:paraId="0BE4BA9A" w14:textId="77777777" w:rsidR="0057741A" w:rsidRPr="00FC4D1E" w:rsidRDefault="0057741A" w:rsidP="002262F2">
            <w:pPr>
              <w:keepNext/>
              <w:keepLines/>
              <w:suppressAutoHyphens w:val="0"/>
              <w:spacing w:before="80" w:after="80" w:line="200" w:lineRule="exact"/>
              <w:ind w:right="113"/>
              <w:jc w:val="right"/>
              <w:rPr>
                <w:i/>
                <w:sz w:val="16"/>
              </w:rPr>
            </w:pPr>
            <w:r w:rsidRPr="00FC4D1E">
              <w:rPr>
                <w:i/>
                <w:iCs/>
                <w:sz w:val="16"/>
              </w:rPr>
              <w:t>2017</w:t>
            </w:r>
          </w:p>
        </w:tc>
        <w:tc>
          <w:tcPr>
            <w:tcW w:w="892" w:type="dxa"/>
            <w:tcBorders>
              <w:top w:val="single" w:sz="4" w:space="0" w:color="auto"/>
              <w:bottom w:val="single" w:sz="12" w:space="0" w:color="auto"/>
            </w:tcBorders>
            <w:shd w:val="clear" w:color="auto" w:fill="auto"/>
            <w:vAlign w:val="bottom"/>
          </w:tcPr>
          <w:p w14:paraId="60D75633" w14:textId="77777777" w:rsidR="0057741A" w:rsidRPr="00FC4D1E" w:rsidRDefault="0057741A" w:rsidP="002262F2">
            <w:pPr>
              <w:keepNext/>
              <w:keepLines/>
              <w:suppressAutoHyphens w:val="0"/>
              <w:spacing w:before="80" w:after="80" w:line="200" w:lineRule="exact"/>
              <w:ind w:right="113"/>
              <w:jc w:val="right"/>
              <w:rPr>
                <w:i/>
                <w:sz w:val="16"/>
              </w:rPr>
            </w:pPr>
            <w:r w:rsidRPr="00FC4D1E">
              <w:rPr>
                <w:i/>
                <w:iCs/>
                <w:sz w:val="16"/>
              </w:rPr>
              <w:t>2018</w:t>
            </w:r>
          </w:p>
        </w:tc>
        <w:tc>
          <w:tcPr>
            <w:tcW w:w="892" w:type="dxa"/>
            <w:tcBorders>
              <w:top w:val="single" w:sz="4" w:space="0" w:color="auto"/>
              <w:bottom w:val="single" w:sz="12" w:space="0" w:color="auto"/>
            </w:tcBorders>
            <w:shd w:val="clear" w:color="auto" w:fill="auto"/>
            <w:vAlign w:val="bottom"/>
          </w:tcPr>
          <w:p w14:paraId="4012BB78" w14:textId="77777777" w:rsidR="0057741A" w:rsidRPr="00FC4D1E" w:rsidRDefault="0057741A" w:rsidP="002262F2">
            <w:pPr>
              <w:keepNext/>
              <w:keepLines/>
              <w:suppressAutoHyphens w:val="0"/>
              <w:spacing w:before="80" w:after="80" w:line="200" w:lineRule="exact"/>
              <w:ind w:right="113"/>
              <w:jc w:val="right"/>
              <w:rPr>
                <w:i/>
                <w:sz w:val="16"/>
              </w:rPr>
            </w:pPr>
            <w:r w:rsidRPr="00FC4D1E">
              <w:rPr>
                <w:i/>
                <w:iCs/>
                <w:sz w:val="16"/>
              </w:rPr>
              <w:t>2019</w:t>
            </w:r>
          </w:p>
        </w:tc>
        <w:tc>
          <w:tcPr>
            <w:tcW w:w="892" w:type="dxa"/>
            <w:tcBorders>
              <w:top w:val="single" w:sz="4" w:space="0" w:color="auto"/>
              <w:bottom w:val="single" w:sz="12" w:space="0" w:color="auto"/>
            </w:tcBorders>
            <w:shd w:val="clear" w:color="auto" w:fill="auto"/>
            <w:vAlign w:val="bottom"/>
          </w:tcPr>
          <w:p w14:paraId="29AEB560" w14:textId="77777777" w:rsidR="0057741A" w:rsidRPr="00FC4D1E" w:rsidRDefault="0057741A" w:rsidP="002262F2">
            <w:pPr>
              <w:keepNext/>
              <w:keepLines/>
              <w:suppressAutoHyphens w:val="0"/>
              <w:spacing w:before="80" w:after="80" w:line="200" w:lineRule="exact"/>
              <w:ind w:right="113"/>
              <w:jc w:val="right"/>
              <w:rPr>
                <w:i/>
                <w:sz w:val="16"/>
              </w:rPr>
            </w:pPr>
            <w:r w:rsidRPr="00FC4D1E">
              <w:rPr>
                <w:i/>
                <w:iCs/>
                <w:sz w:val="16"/>
              </w:rPr>
              <w:t>2020</w:t>
            </w:r>
          </w:p>
        </w:tc>
        <w:tc>
          <w:tcPr>
            <w:tcW w:w="892" w:type="dxa"/>
            <w:tcBorders>
              <w:top w:val="single" w:sz="4" w:space="0" w:color="auto"/>
              <w:bottom w:val="single" w:sz="12" w:space="0" w:color="auto"/>
            </w:tcBorders>
            <w:shd w:val="clear" w:color="auto" w:fill="auto"/>
            <w:vAlign w:val="bottom"/>
          </w:tcPr>
          <w:p w14:paraId="2E70E1FE" w14:textId="77777777" w:rsidR="0057741A" w:rsidRPr="00FC4D1E" w:rsidRDefault="0057741A" w:rsidP="002262F2">
            <w:pPr>
              <w:keepNext/>
              <w:keepLines/>
              <w:suppressAutoHyphens w:val="0"/>
              <w:spacing w:before="80" w:after="80" w:line="200" w:lineRule="exact"/>
              <w:ind w:right="113"/>
              <w:jc w:val="right"/>
              <w:rPr>
                <w:i/>
                <w:sz w:val="16"/>
              </w:rPr>
            </w:pPr>
            <w:r w:rsidRPr="00FC4D1E">
              <w:rPr>
                <w:i/>
                <w:iCs/>
                <w:sz w:val="16"/>
              </w:rPr>
              <w:t>2021</w:t>
            </w:r>
          </w:p>
        </w:tc>
        <w:tc>
          <w:tcPr>
            <w:tcW w:w="893" w:type="dxa"/>
            <w:tcBorders>
              <w:top w:val="single" w:sz="4" w:space="0" w:color="auto"/>
              <w:bottom w:val="single" w:sz="12" w:space="0" w:color="auto"/>
            </w:tcBorders>
            <w:shd w:val="clear" w:color="auto" w:fill="auto"/>
            <w:vAlign w:val="bottom"/>
          </w:tcPr>
          <w:p w14:paraId="3B9A9701" w14:textId="77777777" w:rsidR="0057741A" w:rsidRPr="00FC4D1E" w:rsidRDefault="0057741A" w:rsidP="002262F2">
            <w:pPr>
              <w:keepNext/>
              <w:keepLines/>
              <w:suppressAutoHyphens w:val="0"/>
              <w:spacing w:before="80" w:after="80" w:line="200" w:lineRule="exact"/>
              <w:ind w:right="113"/>
              <w:jc w:val="right"/>
              <w:rPr>
                <w:i/>
                <w:sz w:val="16"/>
              </w:rPr>
            </w:pPr>
            <w:r w:rsidRPr="00FC4D1E">
              <w:rPr>
                <w:i/>
                <w:iCs/>
                <w:sz w:val="16"/>
              </w:rPr>
              <w:t>2022</w:t>
            </w:r>
          </w:p>
        </w:tc>
        <w:tc>
          <w:tcPr>
            <w:tcW w:w="926" w:type="dxa"/>
            <w:tcBorders>
              <w:top w:val="single" w:sz="4" w:space="0" w:color="auto"/>
              <w:bottom w:val="single" w:sz="12" w:space="0" w:color="auto"/>
            </w:tcBorders>
            <w:shd w:val="clear" w:color="auto" w:fill="auto"/>
            <w:vAlign w:val="bottom"/>
          </w:tcPr>
          <w:p w14:paraId="349FD103" w14:textId="77777777" w:rsidR="0057741A" w:rsidRPr="00FC4D1E" w:rsidRDefault="0057741A" w:rsidP="002262F2">
            <w:pPr>
              <w:keepNext/>
              <w:keepLines/>
              <w:suppressAutoHyphens w:val="0"/>
              <w:spacing w:before="80" w:after="80" w:line="200" w:lineRule="exact"/>
              <w:ind w:right="113"/>
              <w:jc w:val="right"/>
              <w:rPr>
                <w:i/>
                <w:sz w:val="16"/>
              </w:rPr>
            </w:pPr>
            <w:r w:rsidRPr="00FC4D1E">
              <w:rPr>
                <w:i/>
                <w:iCs/>
                <w:sz w:val="16"/>
              </w:rPr>
              <w:t>Total</w:t>
            </w:r>
          </w:p>
        </w:tc>
      </w:tr>
      <w:tr w:rsidR="001437F9" w:rsidRPr="00FC4D1E" w14:paraId="4318A5D7" w14:textId="77777777" w:rsidTr="00FC4D1E">
        <w:tc>
          <w:tcPr>
            <w:tcW w:w="7371" w:type="dxa"/>
            <w:gridSpan w:val="8"/>
            <w:tcBorders>
              <w:top w:val="single" w:sz="12" w:space="0" w:color="auto"/>
            </w:tcBorders>
            <w:shd w:val="clear" w:color="auto" w:fill="auto"/>
          </w:tcPr>
          <w:p w14:paraId="1BDE881E" w14:textId="7263173D" w:rsidR="001437F9" w:rsidRPr="00FC4D1E" w:rsidRDefault="001437F9" w:rsidP="002262F2">
            <w:pPr>
              <w:keepNext/>
              <w:keepLines/>
              <w:suppressAutoHyphens w:val="0"/>
              <w:spacing w:before="40" w:after="40" w:line="220" w:lineRule="exact"/>
              <w:ind w:right="113"/>
              <w:rPr>
                <w:sz w:val="18"/>
                <w:lang w:val="en-US" w:eastAsia="zh-CN"/>
              </w:rPr>
            </w:pPr>
            <w:r w:rsidRPr="00FC4D1E">
              <w:rPr>
                <w:sz w:val="18"/>
              </w:rPr>
              <w:t>Number of child victims of violence, abuse and sexual exploitation</w:t>
            </w:r>
            <w:r w:rsidRPr="00FC4D1E">
              <w:rPr>
                <w:sz w:val="18"/>
                <w:lang w:val="en-US"/>
              </w:rPr>
              <w:t xml:space="preserve"> </w:t>
            </w:r>
            <w:r w:rsidRPr="00FC4D1E">
              <w:rPr>
                <w:sz w:val="18"/>
              </w:rPr>
              <w:t>treated</w:t>
            </w:r>
          </w:p>
        </w:tc>
      </w:tr>
      <w:tr w:rsidR="0057741A" w:rsidRPr="00FC4D1E" w14:paraId="454ACA29" w14:textId="77777777" w:rsidTr="00FC4D1E">
        <w:tc>
          <w:tcPr>
            <w:tcW w:w="1091" w:type="dxa"/>
            <w:shd w:val="clear" w:color="auto" w:fill="auto"/>
          </w:tcPr>
          <w:p w14:paraId="239EF2C3" w14:textId="77777777" w:rsidR="0057741A" w:rsidRPr="00FC4D1E" w:rsidRDefault="0057741A" w:rsidP="002262F2">
            <w:pPr>
              <w:keepNext/>
              <w:keepLines/>
              <w:suppressAutoHyphens w:val="0"/>
              <w:spacing w:before="40" w:after="40" w:line="220" w:lineRule="exact"/>
              <w:ind w:right="113"/>
              <w:rPr>
                <w:sz w:val="18"/>
                <w:szCs w:val="16"/>
              </w:rPr>
            </w:pPr>
            <w:r w:rsidRPr="00FC4D1E">
              <w:rPr>
                <w:sz w:val="18"/>
              </w:rPr>
              <w:t>Girls</w:t>
            </w:r>
          </w:p>
        </w:tc>
        <w:tc>
          <w:tcPr>
            <w:tcW w:w="892" w:type="dxa"/>
            <w:shd w:val="clear" w:color="auto" w:fill="auto"/>
            <w:vAlign w:val="bottom"/>
          </w:tcPr>
          <w:p w14:paraId="23D3EB86" w14:textId="77777777" w:rsidR="0057741A" w:rsidRPr="00FC4D1E" w:rsidRDefault="0057741A" w:rsidP="002262F2">
            <w:pPr>
              <w:keepNext/>
              <w:keepLines/>
              <w:suppressAutoHyphens w:val="0"/>
              <w:spacing w:before="40" w:after="40" w:line="220" w:lineRule="exact"/>
              <w:ind w:right="113"/>
              <w:jc w:val="right"/>
              <w:rPr>
                <w:sz w:val="18"/>
              </w:rPr>
            </w:pPr>
            <w:r w:rsidRPr="00FC4D1E">
              <w:rPr>
                <w:sz w:val="18"/>
              </w:rPr>
              <w:t>884</w:t>
            </w:r>
          </w:p>
        </w:tc>
        <w:tc>
          <w:tcPr>
            <w:tcW w:w="892" w:type="dxa"/>
            <w:shd w:val="clear" w:color="auto" w:fill="auto"/>
            <w:vAlign w:val="bottom"/>
          </w:tcPr>
          <w:p w14:paraId="13FF2E80" w14:textId="77777777" w:rsidR="0057741A" w:rsidRPr="00FC4D1E" w:rsidRDefault="0057741A" w:rsidP="002262F2">
            <w:pPr>
              <w:keepNext/>
              <w:keepLines/>
              <w:suppressAutoHyphens w:val="0"/>
              <w:spacing w:before="40" w:after="40" w:line="220" w:lineRule="exact"/>
              <w:ind w:right="113"/>
              <w:jc w:val="right"/>
              <w:rPr>
                <w:sz w:val="18"/>
              </w:rPr>
            </w:pPr>
            <w:r w:rsidRPr="00FC4D1E">
              <w:rPr>
                <w:sz w:val="18"/>
              </w:rPr>
              <w:t>944</w:t>
            </w:r>
          </w:p>
        </w:tc>
        <w:tc>
          <w:tcPr>
            <w:tcW w:w="892" w:type="dxa"/>
            <w:shd w:val="clear" w:color="auto" w:fill="auto"/>
            <w:vAlign w:val="bottom"/>
          </w:tcPr>
          <w:p w14:paraId="3FA7AE88" w14:textId="77777777" w:rsidR="0057741A" w:rsidRPr="00FC4D1E" w:rsidRDefault="0057741A" w:rsidP="002262F2">
            <w:pPr>
              <w:keepNext/>
              <w:keepLines/>
              <w:suppressAutoHyphens w:val="0"/>
              <w:spacing w:before="40" w:after="40" w:line="220" w:lineRule="exact"/>
              <w:ind w:right="113"/>
              <w:jc w:val="right"/>
              <w:rPr>
                <w:sz w:val="18"/>
                <w:lang w:val="fr-FR" w:eastAsia="zh-CN"/>
              </w:rPr>
            </w:pPr>
          </w:p>
        </w:tc>
        <w:tc>
          <w:tcPr>
            <w:tcW w:w="892" w:type="dxa"/>
            <w:shd w:val="clear" w:color="auto" w:fill="auto"/>
            <w:vAlign w:val="bottom"/>
          </w:tcPr>
          <w:p w14:paraId="1EDF5C91" w14:textId="77777777" w:rsidR="0057741A" w:rsidRPr="00FC4D1E" w:rsidRDefault="0057741A" w:rsidP="002262F2">
            <w:pPr>
              <w:keepNext/>
              <w:keepLines/>
              <w:suppressAutoHyphens w:val="0"/>
              <w:spacing w:before="40" w:after="40" w:line="220" w:lineRule="exact"/>
              <w:ind w:right="113"/>
              <w:jc w:val="right"/>
              <w:rPr>
                <w:sz w:val="18"/>
              </w:rPr>
            </w:pPr>
            <w:r w:rsidRPr="00FC4D1E">
              <w:rPr>
                <w:sz w:val="18"/>
              </w:rPr>
              <w:t>380</w:t>
            </w:r>
          </w:p>
        </w:tc>
        <w:tc>
          <w:tcPr>
            <w:tcW w:w="892" w:type="dxa"/>
            <w:shd w:val="clear" w:color="auto" w:fill="auto"/>
            <w:vAlign w:val="bottom"/>
          </w:tcPr>
          <w:p w14:paraId="79EEF340" w14:textId="77777777" w:rsidR="0057741A" w:rsidRPr="00FC4D1E" w:rsidRDefault="0057741A" w:rsidP="002262F2">
            <w:pPr>
              <w:keepNext/>
              <w:keepLines/>
              <w:suppressAutoHyphens w:val="0"/>
              <w:spacing w:before="40" w:after="40" w:line="220" w:lineRule="exact"/>
              <w:ind w:right="113"/>
              <w:jc w:val="right"/>
              <w:rPr>
                <w:sz w:val="18"/>
              </w:rPr>
            </w:pPr>
            <w:r w:rsidRPr="00FC4D1E">
              <w:rPr>
                <w:sz w:val="18"/>
              </w:rPr>
              <w:t>408</w:t>
            </w:r>
          </w:p>
        </w:tc>
        <w:tc>
          <w:tcPr>
            <w:tcW w:w="893" w:type="dxa"/>
            <w:shd w:val="clear" w:color="auto" w:fill="auto"/>
            <w:vAlign w:val="bottom"/>
          </w:tcPr>
          <w:p w14:paraId="5EF6D084" w14:textId="77777777" w:rsidR="0057741A" w:rsidRPr="00FC4D1E" w:rsidRDefault="0057741A" w:rsidP="002262F2">
            <w:pPr>
              <w:keepNext/>
              <w:keepLines/>
              <w:suppressAutoHyphens w:val="0"/>
              <w:spacing w:before="40" w:after="40" w:line="220" w:lineRule="exact"/>
              <w:ind w:right="113"/>
              <w:jc w:val="right"/>
              <w:rPr>
                <w:sz w:val="18"/>
              </w:rPr>
            </w:pPr>
            <w:r w:rsidRPr="00FC4D1E">
              <w:rPr>
                <w:sz w:val="18"/>
              </w:rPr>
              <w:t>456</w:t>
            </w:r>
          </w:p>
        </w:tc>
        <w:tc>
          <w:tcPr>
            <w:tcW w:w="926" w:type="dxa"/>
            <w:shd w:val="clear" w:color="auto" w:fill="auto"/>
            <w:vAlign w:val="bottom"/>
          </w:tcPr>
          <w:p w14:paraId="3DAA31F1" w14:textId="354A3F45" w:rsidR="0057741A" w:rsidRPr="00FC4D1E" w:rsidRDefault="0057741A" w:rsidP="002262F2">
            <w:pPr>
              <w:keepNext/>
              <w:keepLines/>
              <w:suppressAutoHyphens w:val="0"/>
              <w:spacing w:before="40" w:after="40" w:line="220" w:lineRule="exact"/>
              <w:ind w:right="113"/>
              <w:jc w:val="right"/>
              <w:rPr>
                <w:sz w:val="18"/>
              </w:rPr>
            </w:pPr>
            <w:r w:rsidRPr="00FC4D1E">
              <w:rPr>
                <w:sz w:val="18"/>
              </w:rPr>
              <w:t>3</w:t>
            </w:r>
            <w:r w:rsidR="00FC4D1E">
              <w:rPr>
                <w:sz w:val="18"/>
              </w:rPr>
              <w:t xml:space="preserve"> </w:t>
            </w:r>
            <w:r w:rsidRPr="00FC4D1E">
              <w:rPr>
                <w:sz w:val="18"/>
              </w:rPr>
              <w:t>072</w:t>
            </w:r>
          </w:p>
        </w:tc>
      </w:tr>
      <w:tr w:rsidR="0057741A" w:rsidRPr="00FC4D1E" w14:paraId="30A6F9FC" w14:textId="77777777" w:rsidTr="00FC4D1E">
        <w:tc>
          <w:tcPr>
            <w:tcW w:w="1091" w:type="dxa"/>
            <w:tcBorders>
              <w:bottom w:val="single" w:sz="4" w:space="0" w:color="auto"/>
            </w:tcBorders>
            <w:shd w:val="clear" w:color="auto" w:fill="auto"/>
          </w:tcPr>
          <w:p w14:paraId="613A580A" w14:textId="77777777" w:rsidR="0057741A" w:rsidRPr="00FC4D1E" w:rsidRDefault="0057741A" w:rsidP="002262F2">
            <w:pPr>
              <w:keepNext/>
              <w:keepLines/>
              <w:suppressAutoHyphens w:val="0"/>
              <w:spacing w:before="40" w:after="40" w:line="220" w:lineRule="exact"/>
              <w:ind w:right="113"/>
              <w:rPr>
                <w:sz w:val="18"/>
                <w:szCs w:val="16"/>
              </w:rPr>
            </w:pPr>
            <w:r w:rsidRPr="00FC4D1E">
              <w:rPr>
                <w:sz w:val="18"/>
              </w:rPr>
              <w:t>Boys</w:t>
            </w:r>
          </w:p>
        </w:tc>
        <w:tc>
          <w:tcPr>
            <w:tcW w:w="892" w:type="dxa"/>
            <w:tcBorders>
              <w:bottom w:val="single" w:sz="4" w:space="0" w:color="auto"/>
            </w:tcBorders>
            <w:shd w:val="clear" w:color="auto" w:fill="auto"/>
            <w:vAlign w:val="bottom"/>
          </w:tcPr>
          <w:p w14:paraId="16506CF9" w14:textId="77777777" w:rsidR="0057741A" w:rsidRPr="00FC4D1E" w:rsidRDefault="0057741A" w:rsidP="002262F2">
            <w:pPr>
              <w:keepNext/>
              <w:keepLines/>
              <w:suppressAutoHyphens w:val="0"/>
              <w:spacing w:before="40" w:after="40" w:line="220" w:lineRule="exact"/>
              <w:ind w:right="113"/>
              <w:jc w:val="right"/>
              <w:rPr>
                <w:sz w:val="18"/>
              </w:rPr>
            </w:pPr>
            <w:r w:rsidRPr="00FC4D1E">
              <w:rPr>
                <w:sz w:val="18"/>
              </w:rPr>
              <w:t>439</w:t>
            </w:r>
          </w:p>
        </w:tc>
        <w:tc>
          <w:tcPr>
            <w:tcW w:w="892" w:type="dxa"/>
            <w:tcBorders>
              <w:bottom w:val="single" w:sz="4" w:space="0" w:color="auto"/>
            </w:tcBorders>
            <w:shd w:val="clear" w:color="auto" w:fill="auto"/>
            <w:vAlign w:val="bottom"/>
          </w:tcPr>
          <w:p w14:paraId="2671512B" w14:textId="77777777" w:rsidR="0057741A" w:rsidRPr="00FC4D1E" w:rsidRDefault="0057741A" w:rsidP="002262F2">
            <w:pPr>
              <w:keepNext/>
              <w:keepLines/>
              <w:suppressAutoHyphens w:val="0"/>
              <w:spacing w:before="40" w:after="40" w:line="220" w:lineRule="exact"/>
              <w:ind w:right="113"/>
              <w:jc w:val="right"/>
              <w:rPr>
                <w:sz w:val="18"/>
              </w:rPr>
            </w:pPr>
            <w:r w:rsidRPr="00FC4D1E">
              <w:rPr>
                <w:sz w:val="18"/>
              </w:rPr>
              <w:t>507</w:t>
            </w:r>
          </w:p>
        </w:tc>
        <w:tc>
          <w:tcPr>
            <w:tcW w:w="892" w:type="dxa"/>
            <w:tcBorders>
              <w:bottom w:val="single" w:sz="4" w:space="0" w:color="auto"/>
            </w:tcBorders>
            <w:shd w:val="clear" w:color="auto" w:fill="auto"/>
            <w:vAlign w:val="bottom"/>
          </w:tcPr>
          <w:p w14:paraId="6443A7C0" w14:textId="77777777" w:rsidR="0057741A" w:rsidRPr="00FC4D1E" w:rsidRDefault="0057741A" w:rsidP="002262F2">
            <w:pPr>
              <w:keepNext/>
              <w:keepLines/>
              <w:suppressAutoHyphens w:val="0"/>
              <w:spacing w:before="40" w:after="40" w:line="220" w:lineRule="exact"/>
              <w:ind w:right="113"/>
              <w:jc w:val="right"/>
              <w:rPr>
                <w:sz w:val="18"/>
                <w:lang w:val="fr-FR" w:eastAsia="zh-CN"/>
              </w:rPr>
            </w:pPr>
          </w:p>
        </w:tc>
        <w:tc>
          <w:tcPr>
            <w:tcW w:w="892" w:type="dxa"/>
            <w:tcBorders>
              <w:bottom w:val="single" w:sz="4" w:space="0" w:color="auto"/>
            </w:tcBorders>
            <w:shd w:val="clear" w:color="auto" w:fill="auto"/>
            <w:vAlign w:val="bottom"/>
          </w:tcPr>
          <w:p w14:paraId="12875562" w14:textId="77777777" w:rsidR="0057741A" w:rsidRPr="00FC4D1E" w:rsidRDefault="0057741A" w:rsidP="002262F2">
            <w:pPr>
              <w:keepNext/>
              <w:keepLines/>
              <w:suppressAutoHyphens w:val="0"/>
              <w:spacing w:before="40" w:after="40" w:line="220" w:lineRule="exact"/>
              <w:ind w:right="113"/>
              <w:jc w:val="right"/>
              <w:rPr>
                <w:sz w:val="18"/>
              </w:rPr>
            </w:pPr>
            <w:r w:rsidRPr="00FC4D1E">
              <w:rPr>
                <w:sz w:val="18"/>
              </w:rPr>
              <w:t>202</w:t>
            </w:r>
          </w:p>
        </w:tc>
        <w:tc>
          <w:tcPr>
            <w:tcW w:w="892" w:type="dxa"/>
            <w:tcBorders>
              <w:bottom w:val="single" w:sz="4" w:space="0" w:color="auto"/>
            </w:tcBorders>
            <w:shd w:val="clear" w:color="auto" w:fill="auto"/>
            <w:vAlign w:val="bottom"/>
          </w:tcPr>
          <w:p w14:paraId="6CE341E7" w14:textId="77777777" w:rsidR="0057741A" w:rsidRPr="00FC4D1E" w:rsidRDefault="0057741A" w:rsidP="002262F2">
            <w:pPr>
              <w:keepNext/>
              <w:keepLines/>
              <w:suppressAutoHyphens w:val="0"/>
              <w:spacing w:before="40" w:after="40" w:line="220" w:lineRule="exact"/>
              <w:ind w:right="113"/>
              <w:jc w:val="right"/>
              <w:rPr>
                <w:sz w:val="18"/>
              </w:rPr>
            </w:pPr>
            <w:r w:rsidRPr="00FC4D1E">
              <w:rPr>
                <w:sz w:val="18"/>
              </w:rPr>
              <w:t>506</w:t>
            </w:r>
          </w:p>
        </w:tc>
        <w:tc>
          <w:tcPr>
            <w:tcW w:w="893" w:type="dxa"/>
            <w:tcBorders>
              <w:bottom w:val="single" w:sz="4" w:space="0" w:color="auto"/>
            </w:tcBorders>
            <w:shd w:val="clear" w:color="auto" w:fill="auto"/>
            <w:vAlign w:val="bottom"/>
          </w:tcPr>
          <w:p w14:paraId="656428B0" w14:textId="77777777" w:rsidR="0057741A" w:rsidRPr="00FC4D1E" w:rsidRDefault="0057741A" w:rsidP="002262F2">
            <w:pPr>
              <w:keepNext/>
              <w:keepLines/>
              <w:suppressAutoHyphens w:val="0"/>
              <w:spacing w:before="40" w:after="40" w:line="220" w:lineRule="exact"/>
              <w:ind w:right="113"/>
              <w:jc w:val="right"/>
              <w:rPr>
                <w:sz w:val="18"/>
              </w:rPr>
            </w:pPr>
            <w:r w:rsidRPr="00FC4D1E">
              <w:rPr>
                <w:sz w:val="18"/>
              </w:rPr>
              <w:t>326</w:t>
            </w:r>
          </w:p>
        </w:tc>
        <w:tc>
          <w:tcPr>
            <w:tcW w:w="926" w:type="dxa"/>
            <w:tcBorders>
              <w:bottom w:val="single" w:sz="4" w:space="0" w:color="auto"/>
            </w:tcBorders>
            <w:shd w:val="clear" w:color="auto" w:fill="auto"/>
            <w:vAlign w:val="bottom"/>
          </w:tcPr>
          <w:p w14:paraId="4E79C5D2" w14:textId="0BA1A76F" w:rsidR="0057741A" w:rsidRPr="00FC4D1E" w:rsidRDefault="0057741A" w:rsidP="002262F2">
            <w:pPr>
              <w:keepNext/>
              <w:keepLines/>
              <w:suppressAutoHyphens w:val="0"/>
              <w:spacing w:before="40" w:after="40" w:line="220" w:lineRule="exact"/>
              <w:ind w:right="113"/>
              <w:jc w:val="right"/>
              <w:rPr>
                <w:sz w:val="18"/>
              </w:rPr>
            </w:pPr>
            <w:r w:rsidRPr="00FC4D1E">
              <w:rPr>
                <w:sz w:val="18"/>
              </w:rPr>
              <w:t>1</w:t>
            </w:r>
            <w:r w:rsidR="00FC4D1E">
              <w:rPr>
                <w:sz w:val="18"/>
              </w:rPr>
              <w:t xml:space="preserve"> </w:t>
            </w:r>
            <w:r w:rsidRPr="00FC4D1E">
              <w:rPr>
                <w:sz w:val="18"/>
              </w:rPr>
              <w:t>980</w:t>
            </w:r>
          </w:p>
        </w:tc>
      </w:tr>
      <w:tr w:rsidR="0057741A" w:rsidRPr="00FC4D1E" w14:paraId="25160AC1" w14:textId="77777777" w:rsidTr="00FC4D1E">
        <w:tc>
          <w:tcPr>
            <w:tcW w:w="1091" w:type="dxa"/>
            <w:tcBorders>
              <w:top w:val="single" w:sz="4" w:space="0" w:color="auto"/>
            </w:tcBorders>
            <w:shd w:val="clear" w:color="auto" w:fill="auto"/>
          </w:tcPr>
          <w:p w14:paraId="10D0F338" w14:textId="77777777" w:rsidR="0057741A" w:rsidRPr="00FC4D1E" w:rsidRDefault="0057741A" w:rsidP="002262F2">
            <w:pPr>
              <w:keepNext/>
              <w:keepLines/>
              <w:suppressAutoHyphens w:val="0"/>
              <w:spacing w:before="80" w:after="80" w:line="220" w:lineRule="exact"/>
              <w:ind w:left="283"/>
              <w:rPr>
                <w:b/>
                <w:sz w:val="18"/>
                <w:szCs w:val="16"/>
              </w:rPr>
            </w:pPr>
            <w:r w:rsidRPr="00FC4D1E">
              <w:rPr>
                <w:b/>
                <w:sz w:val="18"/>
              </w:rPr>
              <w:t>Total</w:t>
            </w:r>
          </w:p>
        </w:tc>
        <w:tc>
          <w:tcPr>
            <w:tcW w:w="892" w:type="dxa"/>
            <w:tcBorders>
              <w:top w:val="single" w:sz="4" w:space="0" w:color="auto"/>
            </w:tcBorders>
            <w:shd w:val="clear" w:color="auto" w:fill="auto"/>
            <w:vAlign w:val="bottom"/>
          </w:tcPr>
          <w:p w14:paraId="3B0F6770" w14:textId="60E25E94" w:rsidR="0057741A" w:rsidRPr="00FC4D1E" w:rsidRDefault="0057741A" w:rsidP="002262F2">
            <w:pPr>
              <w:keepNext/>
              <w:keepLines/>
              <w:suppressAutoHyphens w:val="0"/>
              <w:spacing w:before="80" w:after="80" w:line="220" w:lineRule="exact"/>
              <w:ind w:right="113"/>
              <w:jc w:val="right"/>
              <w:rPr>
                <w:b/>
                <w:sz w:val="18"/>
              </w:rPr>
            </w:pPr>
            <w:r w:rsidRPr="00FC4D1E">
              <w:rPr>
                <w:b/>
                <w:sz w:val="18"/>
              </w:rPr>
              <w:t>1</w:t>
            </w:r>
            <w:r w:rsidR="00FC4D1E">
              <w:rPr>
                <w:b/>
                <w:sz w:val="18"/>
              </w:rPr>
              <w:t xml:space="preserve"> </w:t>
            </w:r>
            <w:r w:rsidRPr="00FC4D1E">
              <w:rPr>
                <w:b/>
                <w:sz w:val="18"/>
              </w:rPr>
              <w:t>323</w:t>
            </w:r>
          </w:p>
        </w:tc>
        <w:tc>
          <w:tcPr>
            <w:tcW w:w="892" w:type="dxa"/>
            <w:tcBorders>
              <w:top w:val="single" w:sz="4" w:space="0" w:color="auto"/>
            </w:tcBorders>
            <w:shd w:val="clear" w:color="auto" w:fill="auto"/>
            <w:vAlign w:val="bottom"/>
          </w:tcPr>
          <w:p w14:paraId="59000116" w14:textId="7CCFE790" w:rsidR="0057741A" w:rsidRPr="00FC4D1E" w:rsidRDefault="0057741A" w:rsidP="002262F2">
            <w:pPr>
              <w:keepNext/>
              <w:keepLines/>
              <w:suppressAutoHyphens w:val="0"/>
              <w:spacing w:before="80" w:after="80" w:line="220" w:lineRule="exact"/>
              <w:ind w:right="113"/>
              <w:jc w:val="right"/>
              <w:rPr>
                <w:b/>
                <w:sz w:val="18"/>
              </w:rPr>
            </w:pPr>
            <w:r w:rsidRPr="00FC4D1E">
              <w:rPr>
                <w:b/>
                <w:sz w:val="18"/>
              </w:rPr>
              <w:t>1</w:t>
            </w:r>
            <w:r w:rsidR="00FC4D1E">
              <w:rPr>
                <w:b/>
                <w:sz w:val="18"/>
              </w:rPr>
              <w:t xml:space="preserve"> </w:t>
            </w:r>
            <w:r w:rsidRPr="00FC4D1E">
              <w:rPr>
                <w:b/>
                <w:sz w:val="18"/>
              </w:rPr>
              <w:t>451</w:t>
            </w:r>
          </w:p>
        </w:tc>
        <w:tc>
          <w:tcPr>
            <w:tcW w:w="892" w:type="dxa"/>
            <w:tcBorders>
              <w:top w:val="single" w:sz="4" w:space="0" w:color="auto"/>
            </w:tcBorders>
            <w:shd w:val="clear" w:color="auto" w:fill="auto"/>
            <w:vAlign w:val="bottom"/>
          </w:tcPr>
          <w:p w14:paraId="70369B2E" w14:textId="6F38F3A5" w:rsidR="0057741A" w:rsidRPr="00FC4D1E" w:rsidRDefault="0057741A" w:rsidP="002262F2">
            <w:pPr>
              <w:keepNext/>
              <w:keepLines/>
              <w:suppressAutoHyphens w:val="0"/>
              <w:spacing w:before="80" w:after="80" w:line="220" w:lineRule="exact"/>
              <w:ind w:right="113"/>
              <w:jc w:val="right"/>
              <w:rPr>
                <w:b/>
                <w:sz w:val="18"/>
              </w:rPr>
            </w:pPr>
            <w:r w:rsidRPr="00FC4D1E">
              <w:rPr>
                <w:b/>
                <w:sz w:val="18"/>
              </w:rPr>
              <w:t>1</w:t>
            </w:r>
            <w:r w:rsidR="00FC4D1E">
              <w:rPr>
                <w:b/>
                <w:sz w:val="18"/>
              </w:rPr>
              <w:t xml:space="preserve"> </w:t>
            </w:r>
            <w:r w:rsidRPr="00FC4D1E">
              <w:rPr>
                <w:b/>
                <w:sz w:val="18"/>
              </w:rPr>
              <w:t>498</w:t>
            </w:r>
          </w:p>
        </w:tc>
        <w:tc>
          <w:tcPr>
            <w:tcW w:w="892" w:type="dxa"/>
            <w:tcBorders>
              <w:top w:val="single" w:sz="4" w:space="0" w:color="auto"/>
            </w:tcBorders>
            <w:shd w:val="clear" w:color="auto" w:fill="auto"/>
            <w:vAlign w:val="bottom"/>
          </w:tcPr>
          <w:p w14:paraId="79EC2D04" w14:textId="77777777" w:rsidR="0057741A" w:rsidRPr="00FC4D1E" w:rsidRDefault="0057741A" w:rsidP="002262F2">
            <w:pPr>
              <w:keepNext/>
              <w:keepLines/>
              <w:suppressAutoHyphens w:val="0"/>
              <w:spacing w:before="80" w:after="80" w:line="220" w:lineRule="exact"/>
              <w:ind w:right="113"/>
              <w:jc w:val="right"/>
              <w:rPr>
                <w:b/>
                <w:sz w:val="18"/>
              </w:rPr>
            </w:pPr>
            <w:r w:rsidRPr="00FC4D1E">
              <w:rPr>
                <w:b/>
                <w:sz w:val="18"/>
              </w:rPr>
              <w:t>582</w:t>
            </w:r>
          </w:p>
        </w:tc>
        <w:tc>
          <w:tcPr>
            <w:tcW w:w="892" w:type="dxa"/>
            <w:tcBorders>
              <w:top w:val="single" w:sz="4" w:space="0" w:color="auto"/>
            </w:tcBorders>
            <w:shd w:val="clear" w:color="auto" w:fill="auto"/>
            <w:vAlign w:val="bottom"/>
          </w:tcPr>
          <w:p w14:paraId="7487F5A6" w14:textId="77777777" w:rsidR="0057741A" w:rsidRPr="00FC4D1E" w:rsidRDefault="0057741A" w:rsidP="002262F2">
            <w:pPr>
              <w:keepNext/>
              <w:keepLines/>
              <w:suppressAutoHyphens w:val="0"/>
              <w:spacing w:before="80" w:after="80" w:line="220" w:lineRule="exact"/>
              <w:ind w:right="113"/>
              <w:jc w:val="right"/>
              <w:rPr>
                <w:b/>
                <w:sz w:val="18"/>
              </w:rPr>
            </w:pPr>
            <w:r w:rsidRPr="00FC4D1E">
              <w:rPr>
                <w:b/>
                <w:sz w:val="18"/>
              </w:rPr>
              <w:t>914</w:t>
            </w:r>
          </w:p>
        </w:tc>
        <w:tc>
          <w:tcPr>
            <w:tcW w:w="893" w:type="dxa"/>
            <w:tcBorders>
              <w:top w:val="single" w:sz="4" w:space="0" w:color="auto"/>
            </w:tcBorders>
            <w:shd w:val="clear" w:color="auto" w:fill="auto"/>
            <w:vAlign w:val="bottom"/>
          </w:tcPr>
          <w:p w14:paraId="1EE7E39B" w14:textId="77777777" w:rsidR="0057741A" w:rsidRPr="00FC4D1E" w:rsidRDefault="0057741A" w:rsidP="002262F2">
            <w:pPr>
              <w:keepNext/>
              <w:keepLines/>
              <w:suppressAutoHyphens w:val="0"/>
              <w:spacing w:before="80" w:after="80" w:line="220" w:lineRule="exact"/>
              <w:ind w:right="113"/>
              <w:jc w:val="right"/>
              <w:rPr>
                <w:b/>
                <w:sz w:val="18"/>
              </w:rPr>
            </w:pPr>
            <w:r w:rsidRPr="00FC4D1E">
              <w:rPr>
                <w:b/>
                <w:sz w:val="18"/>
              </w:rPr>
              <w:t>782</w:t>
            </w:r>
          </w:p>
        </w:tc>
        <w:tc>
          <w:tcPr>
            <w:tcW w:w="926" w:type="dxa"/>
            <w:tcBorders>
              <w:top w:val="single" w:sz="4" w:space="0" w:color="auto"/>
            </w:tcBorders>
            <w:shd w:val="clear" w:color="auto" w:fill="auto"/>
            <w:vAlign w:val="bottom"/>
          </w:tcPr>
          <w:p w14:paraId="4113865A" w14:textId="3B7E3143" w:rsidR="0057741A" w:rsidRPr="00FC4D1E" w:rsidRDefault="0057741A" w:rsidP="002262F2">
            <w:pPr>
              <w:keepNext/>
              <w:keepLines/>
              <w:suppressAutoHyphens w:val="0"/>
              <w:spacing w:before="80" w:after="80" w:line="220" w:lineRule="exact"/>
              <w:ind w:right="113"/>
              <w:jc w:val="right"/>
              <w:rPr>
                <w:b/>
                <w:sz w:val="18"/>
              </w:rPr>
            </w:pPr>
            <w:r w:rsidRPr="00FC4D1E">
              <w:rPr>
                <w:b/>
                <w:sz w:val="18"/>
              </w:rPr>
              <w:t>6</w:t>
            </w:r>
            <w:r w:rsidR="00FC4D1E">
              <w:rPr>
                <w:b/>
                <w:sz w:val="18"/>
              </w:rPr>
              <w:t xml:space="preserve"> </w:t>
            </w:r>
            <w:r w:rsidRPr="00FC4D1E">
              <w:rPr>
                <w:b/>
                <w:sz w:val="18"/>
              </w:rPr>
              <w:t>550</w:t>
            </w:r>
          </w:p>
        </w:tc>
      </w:tr>
    </w:tbl>
    <w:p w14:paraId="59A762B5" w14:textId="77777777" w:rsidR="0057741A" w:rsidRPr="00DB5C3F" w:rsidRDefault="0057741A" w:rsidP="002262F2">
      <w:pPr>
        <w:pStyle w:val="H23G"/>
        <w:rPr>
          <w:lang w:val="en-US"/>
        </w:rPr>
      </w:pPr>
      <w:r>
        <w:tab/>
      </w:r>
      <w:r>
        <w:tab/>
        <w:t>Number of children received at care centres for vulnerable children over the past five years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4"/>
        <w:gridCol w:w="890"/>
        <w:gridCol w:w="891"/>
        <w:gridCol w:w="891"/>
        <w:gridCol w:w="891"/>
        <w:gridCol w:w="891"/>
        <w:gridCol w:w="891"/>
        <w:gridCol w:w="891"/>
      </w:tblGrid>
      <w:tr w:rsidR="0057741A" w:rsidRPr="00D036CB" w14:paraId="5FC3936D" w14:textId="77777777" w:rsidTr="00D036CB">
        <w:trPr>
          <w:tblHeader/>
        </w:trPr>
        <w:tc>
          <w:tcPr>
            <w:tcW w:w="1134" w:type="dxa"/>
            <w:tcBorders>
              <w:top w:val="single" w:sz="4" w:space="0" w:color="auto"/>
              <w:bottom w:val="single" w:sz="12" w:space="0" w:color="auto"/>
            </w:tcBorders>
            <w:shd w:val="clear" w:color="auto" w:fill="auto"/>
            <w:vAlign w:val="bottom"/>
          </w:tcPr>
          <w:p w14:paraId="0582965F" w14:textId="77777777" w:rsidR="0057741A" w:rsidRPr="00D036CB" w:rsidRDefault="0057741A" w:rsidP="00D036CB">
            <w:pPr>
              <w:pStyle w:val="SingleTxtG"/>
              <w:tabs>
                <w:tab w:val="clear" w:pos="1701"/>
                <w:tab w:val="clear" w:pos="2268"/>
              </w:tabs>
              <w:suppressAutoHyphens w:val="0"/>
              <w:spacing w:before="80" w:after="80" w:line="200" w:lineRule="exact"/>
              <w:ind w:left="0" w:right="113"/>
              <w:jc w:val="left"/>
              <w:rPr>
                <w:i/>
                <w:iCs/>
                <w:sz w:val="16"/>
              </w:rPr>
            </w:pPr>
            <w:r w:rsidRPr="00D036CB">
              <w:rPr>
                <w:i/>
                <w:iCs/>
                <w:sz w:val="16"/>
              </w:rPr>
              <w:t>Year</w:t>
            </w:r>
          </w:p>
        </w:tc>
        <w:tc>
          <w:tcPr>
            <w:tcW w:w="890" w:type="dxa"/>
            <w:tcBorders>
              <w:top w:val="single" w:sz="4" w:space="0" w:color="auto"/>
              <w:bottom w:val="single" w:sz="12" w:space="0" w:color="auto"/>
            </w:tcBorders>
            <w:shd w:val="clear" w:color="auto" w:fill="auto"/>
            <w:vAlign w:val="bottom"/>
          </w:tcPr>
          <w:p w14:paraId="7DCF5B1A" w14:textId="77777777" w:rsidR="0057741A" w:rsidRPr="00D036CB" w:rsidRDefault="0057741A" w:rsidP="00D036CB">
            <w:pPr>
              <w:pStyle w:val="SingleTxtG"/>
              <w:tabs>
                <w:tab w:val="clear" w:pos="1701"/>
                <w:tab w:val="clear" w:pos="2268"/>
              </w:tabs>
              <w:suppressAutoHyphens w:val="0"/>
              <w:spacing w:before="80" w:after="80" w:line="200" w:lineRule="exact"/>
              <w:ind w:left="0" w:right="113"/>
              <w:jc w:val="right"/>
              <w:rPr>
                <w:i/>
                <w:iCs/>
                <w:sz w:val="16"/>
              </w:rPr>
            </w:pPr>
            <w:r w:rsidRPr="00D036CB">
              <w:rPr>
                <w:i/>
                <w:iCs/>
                <w:sz w:val="16"/>
              </w:rPr>
              <w:t>2018</w:t>
            </w:r>
          </w:p>
        </w:tc>
        <w:tc>
          <w:tcPr>
            <w:tcW w:w="891" w:type="dxa"/>
            <w:tcBorders>
              <w:top w:val="single" w:sz="4" w:space="0" w:color="auto"/>
              <w:bottom w:val="single" w:sz="12" w:space="0" w:color="auto"/>
            </w:tcBorders>
            <w:shd w:val="clear" w:color="auto" w:fill="auto"/>
            <w:vAlign w:val="bottom"/>
          </w:tcPr>
          <w:p w14:paraId="16E6F52D" w14:textId="77777777" w:rsidR="0057741A" w:rsidRPr="00D036CB" w:rsidRDefault="0057741A" w:rsidP="00D036CB">
            <w:pPr>
              <w:pStyle w:val="SingleTxtG"/>
              <w:tabs>
                <w:tab w:val="clear" w:pos="1701"/>
                <w:tab w:val="clear" w:pos="2268"/>
              </w:tabs>
              <w:suppressAutoHyphens w:val="0"/>
              <w:spacing w:before="80" w:after="80" w:line="200" w:lineRule="exact"/>
              <w:ind w:left="0" w:right="113"/>
              <w:jc w:val="right"/>
              <w:rPr>
                <w:i/>
                <w:iCs/>
                <w:sz w:val="16"/>
              </w:rPr>
            </w:pPr>
            <w:r w:rsidRPr="00D036CB">
              <w:rPr>
                <w:i/>
                <w:iCs/>
                <w:sz w:val="16"/>
              </w:rPr>
              <w:t>2019</w:t>
            </w:r>
          </w:p>
        </w:tc>
        <w:tc>
          <w:tcPr>
            <w:tcW w:w="891" w:type="dxa"/>
            <w:tcBorders>
              <w:top w:val="single" w:sz="4" w:space="0" w:color="auto"/>
              <w:bottom w:val="single" w:sz="12" w:space="0" w:color="auto"/>
            </w:tcBorders>
            <w:shd w:val="clear" w:color="auto" w:fill="auto"/>
            <w:vAlign w:val="bottom"/>
          </w:tcPr>
          <w:p w14:paraId="35587539" w14:textId="77777777" w:rsidR="0057741A" w:rsidRPr="00D036CB" w:rsidRDefault="0057741A" w:rsidP="00D036CB">
            <w:pPr>
              <w:pStyle w:val="SingleTxtG"/>
              <w:tabs>
                <w:tab w:val="clear" w:pos="1701"/>
                <w:tab w:val="clear" w:pos="2268"/>
              </w:tabs>
              <w:suppressAutoHyphens w:val="0"/>
              <w:spacing w:before="80" w:after="80" w:line="200" w:lineRule="exact"/>
              <w:ind w:left="0" w:right="113"/>
              <w:jc w:val="right"/>
              <w:rPr>
                <w:i/>
                <w:iCs/>
                <w:sz w:val="16"/>
              </w:rPr>
            </w:pPr>
            <w:r w:rsidRPr="00D036CB">
              <w:rPr>
                <w:i/>
                <w:iCs/>
                <w:sz w:val="16"/>
              </w:rPr>
              <w:t>2020</w:t>
            </w:r>
          </w:p>
        </w:tc>
        <w:tc>
          <w:tcPr>
            <w:tcW w:w="891" w:type="dxa"/>
            <w:tcBorders>
              <w:top w:val="single" w:sz="4" w:space="0" w:color="auto"/>
              <w:bottom w:val="single" w:sz="12" w:space="0" w:color="auto"/>
            </w:tcBorders>
            <w:shd w:val="clear" w:color="auto" w:fill="auto"/>
            <w:vAlign w:val="bottom"/>
          </w:tcPr>
          <w:p w14:paraId="1D95D630" w14:textId="77777777" w:rsidR="0057741A" w:rsidRPr="00D036CB" w:rsidRDefault="0057741A" w:rsidP="00D036CB">
            <w:pPr>
              <w:pStyle w:val="SingleTxtG"/>
              <w:tabs>
                <w:tab w:val="clear" w:pos="1701"/>
                <w:tab w:val="clear" w:pos="2268"/>
              </w:tabs>
              <w:suppressAutoHyphens w:val="0"/>
              <w:spacing w:before="80" w:after="80" w:line="200" w:lineRule="exact"/>
              <w:ind w:left="0" w:right="113"/>
              <w:jc w:val="right"/>
              <w:rPr>
                <w:i/>
                <w:iCs/>
                <w:sz w:val="16"/>
              </w:rPr>
            </w:pPr>
            <w:r w:rsidRPr="00D036CB">
              <w:rPr>
                <w:i/>
                <w:iCs/>
                <w:sz w:val="16"/>
              </w:rPr>
              <w:t>2021</w:t>
            </w:r>
          </w:p>
        </w:tc>
        <w:tc>
          <w:tcPr>
            <w:tcW w:w="891" w:type="dxa"/>
            <w:tcBorders>
              <w:top w:val="single" w:sz="4" w:space="0" w:color="auto"/>
              <w:bottom w:val="single" w:sz="12" w:space="0" w:color="auto"/>
            </w:tcBorders>
            <w:shd w:val="clear" w:color="auto" w:fill="auto"/>
            <w:vAlign w:val="bottom"/>
          </w:tcPr>
          <w:p w14:paraId="1846B80C" w14:textId="77777777" w:rsidR="0057741A" w:rsidRPr="00D036CB" w:rsidRDefault="0057741A" w:rsidP="00D036CB">
            <w:pPr>
              <w:pStyle w:val="SingleTxtG"/>
              <w:tabs>
                <w:tab w:val="clear" w:pos="1701"/>
                <w:tab w:val="clear" w:pos="2268"/>
              </w:tabs>
              <w:suppressAutoHyphens w:val="0"/>
              <w:spacing w:before="80" w:after="80" w:line="200" w:lineRule="exact"/>
              <w:ind w:left="0" w:right="113"/>
              <w:jc w:val="right"/>
              <w:rPr>
                <w:i/>
                <w:iCs/>
                <w:sz w:val="16"/>
              </w:rPr>
            </w:pPr>
            <w:r w:rsidRPr="00D036CB">
              <w:rPr>
                <w:i/>
                <w:iCs/>
                <w:sz w:val="16"/>
              </w:rPr>
              <w:t>2022</w:t>
            </w:r>
          </w:p>
        </w:tc>
        <w:tc>
          <w:tcPr>
            <w:tcW w:w="891" w:type="dxa"/>
            <w:tcBorders>
              <w:top w:val="single" w:sz="4" w:space="0" w:color="auto"/>
              <w:bottom w:val="single" w:sz="12" w:space="0" w:color="auto"/>
            </w:tcBorders>
            <w:shd w:val="clear" w:color="auto" w:fill="auto"/>
            <w:vAlign w:val="bottom"/>
          </w:tcPr>
          <w:p w14:paraId="6C0F5835" w14:textId="77777777" w:rsidR="0057741A" w:rsidRPr="00D036CB" w:rsidRDefault="0057741A" w:rsidP="00D036CB">
            <w:pPr>
              <w:pStyle w:val="SingleTxtG"/>
              <w:tabs>
                <w:tab w:val="clear" w:pos="1701"/>
                <w:tab w:val="clear" w:pos="2268"/>
              </w:tabs>
              <w:suppressAutoHyphens w:val="0"/>
              <w:spacing w:before="80" w:after="80" w:line="200" w:lineRule="exact"/>
              <w:ind w:left="0" w:right="113"/>
              <w:jc w:val="right"/>
              <w:rPr>
                <w:i/>
                <w:iCs/>
                <w:sz w:val="16"/>
              </w:rPr>
            </w:pPr>
            <w:r w:rsidRPr="00D036CB">
              <w:rPr>
                <w:i/>
                <w:iCs/>
                <w:sz w:val="16"/>
              </w:rPr>
              <w:t>2023</w:t>
            </w:r>
          </w:p>
        </w:tc>
        <w:tc>
          <w:tcPr>
            <w:tcW w:w="891" w:type="dxa"/>
            <w:tcBorders>
              <w:top w:val="single" w:sz="4" w:space="0" w:color="auto"/>
              <w:bottom w:val="single" w:sz="12" w:space="0" w:color="auto"/>
            </w:tcBorders>
            <w:shd w:val="clear" w:color="auto" w:fill="auto"/>
            <w:vAlign w:val="bottom"/>
          </w:tcPr>
          <w:p w14:paraId="23B7DDC5" w14:textId="77777777" w:rsidR="0057741A" w:rsidRPr="00D036CB" w:rsidRDefault="0057741A" w:rsidP="00D036CB">
            <w:pPr>
              <w:pStyle w:val="SingleTxtG"/>
              <w:tabs>
                <w:tab w:val="clear" w:pos="1701"/>
                <w:tab w:val="clear" w:pos="2268"/>
              </w:tabs>
              <w:suppressAutoHyphens w:val="0"/>
              <w:spacing w:before="80" w:after="80" w:line="200" w:lineRule="exact"/>
              <w:ind w:left="0" w:right="113"/>
              <w:jc w:val="right"/>
              <w:rPr>
                <w:i/>
                <w:iCs/>
                <w:sz w:val="16"/>
              </w:rPr>
            </w:pPr>
            <w:r w:rsidRPr="00D036CB">
              <w:rPr>
                <w:i/>
                <w:iCs/>
                <w:sz w:val="16"/>
              </w:rPr>
              <w:t>Total</w:t>
            </w:r>
          </w:p>
        </w:tc>
      </w:tr>
      <w:tr w:rsidR="0057741A" w:rsidRPr="00D036CB" w14:paraId="11CA6A80" w14:textId="77777777" w:rsidTr="00D036CB">
        <w:tc>
          <w:tcPr>
            <w:tcW w:w="1134" w:type="dxa"/>
            <w:tcBorders>
              <w:top w:val="single" w:sz="12" w:space="0" w:color="auto"/>
            </w:tcBorders>
            <w:shd w:val="clear" w:color="auto" w:fill="auto"/>
          </w:tcPr>
          <w:p w14:paraId="6CFB93A9" w14:textId="77777777" w:rsidR="0057741A" w:rsidRPr="00D036CB" w:rsidRDefault="0057741A" w:rsidP="00D036CB">
            <w:pPr>
              <w:pStyle w:val="SingleTxtG"/>
              <w:tabs>
                <w:tab w:val="clear" w:pos="1701"/>
                <w:tab w:val="clear" w:pos="2268"/>
              </w:tabs>
              <w:suppressAutoHyphens w:val="0"/>
              <w:spacing w:before="40" w:after="40" w:line="220" w:lineRule="exact"/>
              <w:ind w:left="0" w:right="113"/>
              <w:jc w:val="left"/>
              <w:rPr>
                <w:sz w:val="18"/>
              </w:rPr>
            </w:pPr>
            <w:r w:rsidRPr="00D036CB">
              <w:rPr>
                <w:sz w:val="18"/>
              </w:rPr>
              <w:t>Sex</w:t>
            </w:r>
          </w:p>
        </w:tc>
        <w:tc>
          <w:tcPr>
            <w:tcW w:w="890" w:type="dxa"/>
            <w:tcBorders>
              <w:top w:val="single" w:sz="12" w:space="0" w:color="auto"/>
            </w:tcBorders>
            <w:shd w:val="clear" w:color="auto" w:fill="auto"/>
            <w:vAlign w:val="bottom"/>
          </w:tcPr>
          <w:p w14:paraId="0A5CBD26" w14:textId="77777777" w:rsidR="0057741A" w:rsidRPr="00D036CB" w:rsidRDefault="0057741A" w:rsidP="00D036CB">
            <w:pPr>
              <w:pStyle w:val="SingleTxtG"/>
              <w:tabs>
                <w:tab w:val="clear" w:pos="1701"/>
                <w:tab w:val="clear" w:pos="2268"/>
              </w:tabs>
              <w:suppressAutoHyphens w:val="0"/>
              <w:spacing w:before="40" w:after="40" w:line="220" w:lineRule="exact"/>
              <w:ind w:left="0" w:right="113"/>
              <w:jc w:val="right"/>
              <w:rPr>
                <w:sz w:val="18"/>
                <w:lang w:val="fr-FR"/>
              </w:rPr>
            </w:pPr>
          </w:p>
        </w:tc>
        <w:tc>
          <w:tcPr>
            <w:tcW w:w="891" w:type="dxa"/>
            <w:tcBorders>
              <w:top w:val="single" w:sz="12" w:space="0" w:color="auto"/>
            </w:tcBorders>
            <w:shd w:val="clear" w:color="auto" w:fill="auto"/>
            <w:vAlign w:val="bottom"/>
          </w:tcPr>
          <w:p w14:paraId="22D10CEF" w14:textId="77777777" w:rsidR="0057741A" w:rsidRPr="00D036CB" w:rsidRDefault="0057741A" w:rsidP="00D036CB">
            <w:pPr>
              <w:pStyle w:val="SingleTxtG"/>
              <w:tabs>
                <w:tab w:val="clear" w:pos="1701"/>
                <w:tab w:val="clear" w:pos="2268"/>
              </w:tabs>
              <w:suppressAutoHyphens w:val="0"/>
              <w:spacing w:before="40" w:after="40" w:line="220" w:lineRule="exact"/>
              <w:ind w:left="0" w:right="113"/>
              <w:jc w:val="right"/>
              <w:rPr>
                <w:sz w:val="18"/>
                <w:lang w:val="fr-FR"/>
              </w:rPr>
            </w:pPr>
          </w:p>
        </w:tc>
        <w:tc>
          <w:tcPr>
            <w:tcW w:w="891" w:type="dxa"/>
            <w:tcBorders>
              <w:top w:val="single" w:sz="12" w:space="0" w:color="auto"/>
            </w:tcBorders>
            <w:shd w:val="clear" w:color="auto" w:fill="auto"/>
            <w:vAlign w:val="bottom"/>
          </w:tcPr>
          <w:p w14:paraId="48E9F428" w14:textId="77777777" w:rsidR="0057741A" w:rsidRPr="00D036CB" w:rsidRDefault="0057741A" w:rsidP="00D036CB">
            <w:pPr>
              <w:pStyle w:val="SingleTxtG"/>
              <w:tabs>
                <w:tab w:val="clear" w:pos="1701"/>
                <w:tab w:val="clear" w:pos="2268"/>
              </w:tabs>
              <w:suppressAutoHyphens w:val="0"/>
              <w:spacing w:before="40" w:after="40" w:line="220" w:lineRule="exact"/>
              <w:ind w:left="0" w:right="113"/>
              <w:jc w:val="right"/>
              <w:rPr>
                <w:sz w:val="18"/>
                <w:lang w:val="fr-FR"/>
              </w:rPr>
            </w:pPr>
          </w:p>
        </w:tc>
        <w:tc>
          <w:tcPr>
            <w:tcW w:w="891" w:type="dxa"/>
            <w:tcBorders>
              <w:top w:val="single" w:sz="12" w:space="0" w:color="auto"/>
            </w:tcBorders>
            <w:shd w:val="clear" w:color="auto" w:fill="auto"/>
            <w:vAlign w:val="bottom"/>
          </w:tcPr>
          <w:p w14:paraId="5248795F" w14:textId="77777777" w:rsidR="0057741A" w:rsidRPr="00D036CB" w:rsidRDefault="0057741A" w:rsidP="00D036CB">
            <w:pPr>
              <w:pStyle w:val="SingleTxtG"/>
              <w:tabs>
                <w:tab w:val="clear" w:pos="1701"/>
                <w:tab w:val="clear" w:pos="2268"/>
              </w:tabs>
              <w:suppressAutoHyphens w:val="0"/>
              <w:spacing w:before="40" w:after="40" w:line="220" w:lineRule="exact"/>
              <w:ind w:left="0" w:right="113"/>
              <w:jc w:val="right"/>
              <w:rPr>
                <w:sz w:val="18"/>
                <w:lang w:val="fr-FR"/>
              </w:rPr>
            </w:pPr>
          </w:p>
        </w:tc>
        <w:tc>
          <w:tcPr>
            <w:tcW w:w="891" w:type="dxa"/>
            <w:tcBorders>
              <w:top w:val="single" w:sz="12" w:space="0" w:color="auto"/>
            </w:tcBorders>
            <w:shd w:val="clear" w:color="auto" w:fill="auto"/>
            <w:vAlign w:val="bottom"/>
          </w:tcPr>
          <w:p w14:paraId="41651F5B" w14:textId="77777777" w:rsidR="0057741A" w:rsidRPr="00D036CB" w:rsidRDefault="0057741A" w:rsidP="00D036CB">
            <w:pPr>
              <w:pStyle w:val="SingleTxtG"/>
              <w:tabs>
                <w:tab w:val="clear" w:pos="1701"/>
                <w:tab w:val="clear" w:pos="2268"/>
              </w:tabs>
              <w:suppressAutoHyphens w:val="0"/>
              <w:spacing w:before="40" w:after="40" w:line="220" w:lineRule="exact"/>
              <w:ind w:left="0" w:right="113"/>
              <w:jc w:val="right"/>
              <w:rPr>
                <w:sz w:val="18"/>
                <w:lang w:val="fr-FR"/>
              </w:rPr>
            </w:pPr>
          </w:p>
        </w:tc>
        <w:tc>
          <w:tcPr>
            <w:tcW w:w="891" w:type="dxa"/>
            <w:tcBorders>
              <w:top w:val="single" w:sz="12" w:space="0" w:color="auto"/>
            </w:tcBorders>
            <w:shd w:val="clear" w:color="auto" w:fill="auto"/>
            <w:vAlign w:val="bottom"/>
          </w:tcPr>
          <w:p w14:paraId="5F70CAD6" w14:textId="77777777" w:rsidR="0057741A" w:rsidRPr="00D036CB" w:rsidRDefault="0057741A" w:rsidP="00D036CB">
            <w:pPr>
              <w:pStyle w:val="SingleTxtG"/>
              <w:tabs>
                <w:tab w:val="clear" w:pos="1701"/>
                <w:tab w:val="clear" w:pos="2268"/>
              </w:tabs>
              <w:suppressAutoHyphens w:val="0"/>
              <w:spacing w:before="40" w:after="40" w:line="220" w:lineRule="exact"/>
              <w:ind w:left="0" w:right="113"/>
              <w:jc w:val="right"/>
              <w:rPr>
                <w:sz w:val="18"/>
                <w:lang w:val="fr-FR"/>
              </w:rPr>
            </w:pPr>
          </w:p>
        </w:tc>
        <w:tc>
          <w:tcPr>
            <w:tcW w:w="891" w:type="dxa"/>
            <w:tcBorders>
              <w:top w:val="single" w:sz="12" w:space="0" w:color="auto"/>
            </w:tcBorders>
            <w:shd w:val="clear" w:color="auto" w:fill="auto"/>
            <w:vAlign w:val="bottom"/>
          </w:tcPr>
          <w:p w14:paraId="05225959" w14:textId="77777777" w:rsidR="0057741A" w:rsidRPr="00D036CB" w:rsidRDefault="0057741A" w:rsidP="00D036CB">
            <w:pPr>
              <w:pStyle w:val="SingleTxtG"/>
              <w:tabs>
                <w:tab w:val="clear" w:pos="1701"/>
                <w:tab w:val="clear" w:pos="2268"/>
              </w:tabs>
              <w:suppressAutoHyphens w:val="0"/>
              <w:spacing w:before="40" w:after="40" w:line="220" w:lineRule="exact"/>
              <w:ind w:left="0" w:right="113"/>
              <w:jc w:val="right"/>
              <w:rPr>
                <w:sz w:val="18"/>
                <w:lang w:val="fr-FR"/>
              </w:rPr>
            </w:pPr>
          </w:p>
        </w:tc>
      </w:tr>
      <w:tr w:rsidR="0057741A" w:rsidRPr="00D036CB" w14:paraId="254F21EA" w14:textId="77777777" w:rsidTr="00D036CB">
        <w:tc>
          <w:tcPr>
            <w:tcW w:w="1134" w:type="dxa"/>
            <w:shd w:val="clear" w:color="auto" w:fill="auto"/>
          </w:tcPr>
          <w:p w14:paraId="1D6468B3" w14:textId="77777777" w:rsidR="0057741A" w:rsidRPr="00D036CB" w:rsidRDefault="0057741A" w:rsidP="00D036CB">
            <w:pPr>
              <w:pStyle w:val="SingleTxtG"/>
              <w:tabs>
                <w:tab w:val="clear" w:pos="1701"/>
                <w:tab w:val="clear" w:pos="2268"/>
              </w:tabs>
              <w:suppressAutoHyphens w:val="0"/>
              <w:spacing w:before="40" w:after="40" w:line="220" w:lineRule="exact"/>
              <w:ind w:left="0" w:right="113"/>
              <w:jc w:val="left"/>
              <w:rPr>
                <w:sz w:val="18"/>
              </w:rPr>
            </w:pPr>
            <w:r w:rsidRPr="00D036CB">
              <w:rPr>
                <w:sz w:val="18"/>
              </w:rPr>
              <w:t>Male</w:t>
            </w:r>
          </w:p>
        </w:tc>
        <w:tc>
          <w:tcPr>
            <w:tcW w:w="890" w:type="dxa"/>
            <w:shd w:val="clear" w:color="auto" w:fill="auto"/>
            <w:vAlign w:val="bottom"/>
          </w:tcPr>
          <w:p w14:paraId="30115759" w14:textId="77777777" w:rsidR="0057741A" w:rsidRPr="00D036CB" w:rsidRDefault="0057741A" w:rsidP="00D036CB">
            <w:pPr>
              <w:pStyle w:val="SingleTxtG"/>
              <w:tabs>
                <w:tab w:val="clear" w:pos="1701"/>
                <w:tab w:val="clear" w:pos="2268"/>
              </w:tabs>
              <w:suppressAutoHyphens w:val="0"/>
              <w:spacing w:before="40" w:after="40" w:line="220" w:lineRule="exact"/>
              <w:ind w:left="0" w:right="113"/>
              <w:jc w:val="right"/>
              <w:rPr>
                <w:sz w:val="18"/>
              </w:rPr>
            </w:pPr>
            <w:r w:rsidRPr="00D036CB">
              <w:rPr>
                <w:sz w:val="18"/>
              </w:rPr>
              <w:t>11</w:t>
            </w:r>
          </w:p>
        </w:tc>
        <w:tc>
          <w:tcPr>
            <w:tcW w:w="891" w:type="dxa"/>
            <w:shd w:val="clear" w:color="auto" w:fill="auto"/>
            <w:vAlign w:val="bottom"/>
          </w:tcPr>
          <w:p w14:paraId="2450AD47" w14:textId="77777777" w:rsidR="0057741A" w:rsidRPr="00D036CB" w:rsidRDefault="0057741A" w:rsidP="00D036CB">
            <w:pPr>
              <w:pStyle w:val="SingleTxtG"/>
              <w:tabs>
                <w:tab w:val="clear" w:pos="1701"/>
                <w:tab w:val="clear" w:pos="2268"/>
              </w:tabs>
              <w:suppressAutoHyphens w:val="0"/>
              <w:spacing w:before="40" w:after="40" w:line="220" w:lineRule="exact"/>
              <w:ind w:left="0" w:right="113"/>
              <w:jc w:val="right"/>
              <w:rPr>
                <w:sz w:val="18"/>
              </w:rPr>
            </w:pPr>
            <w:r w:rsidRPr="00D036CB">
              <w:rPr>
                <w:sz w:val="18"/>
              </w:rPr>
              <w:t>28</w:t>
            </w:r>
          </w:p>
        </w:tc>
        <w:tc>
          <w:tcPr>
            <w:tcW w:w="891" w:type="dxa"/>
            <w:shd w:val="clear" w:color="auto" w:fill="auto"/>
            <w:vAlign w:val="bottom"/>
          </w:tcPr>
          <w:p w14:paraId="46143C42" w14:textId="77777777" w:rsidR="0057741A" w:rsidRPr="00D036CB" w:rsidRDefault="0057741A" w:rsidP="00D036CB">
            <w:pPr>
              <w:pStyle w:val="SingleTxtG"/>
              <w:tabs>
                <w:tab w:val="clear" w:pos="1701"/>
                <w:tab w:val="clear" w:pos="2268"/>
              </w:tabs>
              <w:suppressAutoHyphens w:val="0"/>
              <w:spacing w:before="40" w:after="40" w:line="220" w:lineRule="exact"/>
              <w:ind w:left="0" w:right="113"/>
              <w:jc w:val="right"/>
              <w:rPr>
                <w:sz w:val="18"/>
              </w:rPr>
            </w:pPr>
            <w:r w:rsidRPr="00D036CB">
              <w:rPr>
                <w:sz w:val="18"/>
              </w:rPr>
              <w:t>12</w:t>
            </w:r>
          </w:p>
        </w:tc>
        <w:tc>
          <w:tcPr>
            <w:tcW w:w="891" w:type="dxa"/>
            <w:shd w:val="clear" w:color="auto" w:fill="auto"/>
            <w:vAlign w:val="bottom"/>
          </w:tcPr>
          <w:p w14:paraId="1158840D" w14:textId="77777777" w:rsidR="0057741A" w:rsidRPr="00D036CB" w:rsidRDefault="0057741A" w:rsidP="00D036CB">
            <w:pPr>
              <w:pStyle w:val="SingleTxtG"/>
              <w:tabs>
                <w:tab w:val="clear" w:pos="1701"/>
                <w:tab w:val="clear" w:pos="2268"/>
              </w:tabs>
              <w:suppressAutoHyphens w:val="0"/>
              <w:spacing w:before="40" w:after="40" w:line="220" w:lineRule="exact"/>
              <w:ind w:left="0" w:right="113"/>
              <w:jc w:val="right"/>
              <w:rPr>
                <w:sz w:val="18"/>
              </w:rPr>
            </w:pPr>
            <w:r w:rsidRPr="00D036CB">
              <w:rPr>
                <w:sz w:val="18"/>
              </w:rPr>
              <w:t>21</w:t>
            </w:r>
          </w:p>
        </w:tc>
        <w:tc>
          <w:tcPr>
            <w:tcW w:w="891" w:type="dxa"/>
            <w:shd w:val="clear" w:color="auto" w:fill="auto"/>
            <w:vAlign w:val="bottom"/>
          </w:tcPr>
          <w:p w14:paraId="0BCE928F" w14:textId="77777777" w:rsidR="0057741A" w:rsidRPr="00D036CB" w:rsidRDefault="0057741A" w:rsidP="00D036CB">
            <w:pPr>
              <w:pStyle w:val="SingleTxtG"/>
              <w:tabs>
                <w:tab w:val="clear" w:pos="1701"/>
                <w:tab w:val="clear" w:pos="2268"/>
              </w:tabs>
              <w:suppressAutoHyphens w:val="0"/>
              <w:spacing w:before="40" w:after="40" w:line="220" w:lineRule="exact"/>
              <w:ind w:left="0" w:right="113"/>
              <w:jc w:val="right"/>
              <w:rPr>
                <w:sz w:val="18"/>
              </w:rPr>
            </w:pPr>
            <w:r w:rsidRPr="00D036CB">
              <w:rPr>
                <w:sz w:val="18"/>
              </w:rPr>
              <w:t>10</w:t>
            </w:r>
          </w:p>
        </w:tc>
        <w:tc>
          <w:tcPr>
            <w:tcW w:w="891" w:type="dxa"/>
            <w:shd w:val="clear" w:color="auto" w:fill="auto"/>
            <w:vAlign w:val="bottom"/>
          </w:tcPr>
          <w:p w14:paraId="0ED93565" w14:textId="77777777" w:rsidR="0057741A" w:rsidRPr="00D036CB" w:rsidRDefault="0057741A" w:rsidP="00D036CB">
            <w:pPr>
              <w:pStyle w:val="SingleTxtG"/>
              <w:tabs>
                <w:tab w:val="clear" w:pos="1701"/>
                <w:tab w:val="clear" w:pos="2268"/>
              </w:tabs>
              <w:suppressAutoHyphens w:val="0"/>
              <w:spacing w:before="40" w:after="40" w:line="220" w:lineRule="exact"/>
              <w:ind w:left="0" w:right="113"/>
              <w:jc w:val="right"/>
              <w:rPr>
                <w:sz w:val="18"/>
              </w:rPr>
            </w:pPr>
            <w:r w:rsidRPr="00D036CB">
              <w:rPr>
                <w:sz w:val="18"/>
              </w:rPr>
              <w:t>4</w:t>
            </w:r>
          </w:p>
        </w:tc>
        <w:tc>
          <w:tcPr>
            <w:tcW w:w="891" w:type="dxa"/>
            <w:shd w:val="clear" w:color="auto" w:fill="auto"/>
            <w:vAlign w:val="bottom"/>
          </w:tcPr>
          <w:p w14:paraId="3DE21512" w14:textId="77777777" w:rsidR="0057741A" w:rsidRPr="00D036CB" w:rsidRDefault="0057741A" w:rsidP="00D036CB">
            <w:pPr>
              <w:pStyle w:val="SingleTxtG"/>
              <w:tabs>
                <w:tab w:val="clear" w:pos="1701"/>
                <w:tab w:val="clear" w:pos="2268"/>
              </w:tabs>
              <w:suppressAutoHyphens w:val="0"/>
              <w:spacing w:before="40" w:after="40" w:line="220" w:lineRule="exact"/>
              <w:ind w:left="0" w:right="113"/>
              <w:jc w:val="right"/>
              <w:rPr>
                <w:sz w:val="18"/>
              </w:rPr>
            </w:pPr>
            <w:r w:rsidRPr="00D036CB">
              <w:rPr>
                <w:sz w:val="18"/>
              </w:rPr>
              <w:t>86</w:t>
            </w:r>
          </w:p>
        </w:tc>
      </w:tr>
      <w:tr w:rsidR="0057741A" w:rsidRPr="00D036CB" w14:paraId="5E45C39D" w14:textId="77777777" w:rsidTr="00D036CB">
        <w:tc>
          <w:tcPr>
            <w:tcW w:w="1134" w:type="dxa"/>
            <w:tcBorders>
              <w:bottom w:val="single" w:sz="4" w:space="0" w:color="auto"/>
            </w:tcBorders>
            <w:shd w:val="clear" w:color="auto" w:fill="auto"/>
          </w:tcPr>
          <w:p w14:paraId="67D4E7B2" w14:textId="77777777" w:rsidR="0057741A" w:rsidRPr="00D036CB" w:rsidRDefault="0057741A" w:rsidP="00D036CB">
            <w:pPr>
              <w:pStyle w:val="SingleTxtG"/>
              <w:tabs>
                <w:tab w:val="clear" w:pos="1701"/>
                <w:tab w:val="clear" w:pos="2268"/>
              </w:tabs>
              <w:suppressAutoHyphens w:val="0"/>
              <w:spacing w:before="40" w:after="40" w:line="220" w:lineRule="exact"/>
              <w:ind w:left="0" w:right="113"/>
              <w:jc w:val="left"/>
              <w:rPr>
                <w:sz w:val="18"/>
              </w:rPr>
            </w:pPr>
            <w:r w:rsidRPr="00D036CB">
              <w:rPr>
                <w:sz w:val="18"/>
              </w:rPr>
              <w:t>Female</w:t>
            </w:r>
          </w:p>
        </w:tc>
        <w:tc>
          <w:tcPr>
            <w:tcW w:w="890" w:type="dxa"/>
            <w:tcBorders>
              <w:bottom w:val="single" w:sz="4" w:space="0" w:color="auto"/>
            </w:tcBorders>
            <w:shd w:val="clear" w:color="auto" w:fill="auto"/>
            <w:vAlign w:val="bottom"/>
          </w:tcPr>
          <w:p w14:paraId="6DC981C3" w14:textId="77777777" w:rsidR="0057741A" w:rsidRPr="00D036CB" w:rsidRDefault="0057741A" w:rsidP="00D036CB">
            <w:pPr>
              <w:pStyle w:val="SingleTxtG"/>
              <w:tabs>
                <w:tab w:val="clear" w:pos="1701"/>
                <w:tab w:val="clear" w:pos="2268"/>
              </w:tabs>
              <w:suppressAutoHyphens w:val="0"/>
              <w:spacing w:before="40" w:after="40" w:line="220" w:lineRule="exact"/>
              <w:ind w:left="0" w:right="113"/>
              <w:jc w:val="right"/>
              <w:rPr>
                <w:sz w:val="18"/>
              </w:rPr>
            </w:pPr>
            <w:r w:rsidRPr="00D036CB">
              <w:rPr>
                <w:sz w:val="18"/>
              </w:rPr>
              <w:t>6</w:t>
            </w:r>
          </w:p>
        </w:tc>
        <w:tc>
          <w:tcPr>
            <w:tcW w:w="891" w:type="dxa"/>
            <w:tcBorders>
              <w:bottom w:val="single" w:sz="4" w:space="0" w:color="auto"/>
            </w:tcBorders>
            <w:shd w:val="clear" w:color="auto" w:fill="auto"/>
            <w:vAlign w:val="bottom"/>
          </w:tcPr>
          <w:p w14:paraId="6683F778" w14:textId="77777777" w:rsidR="0057741A" w:rsidRPr="00D036CB" w:rsidRDefault="0057741A" w:rsidP="00D036CB">
            <w:pPr>
              <w:pStyle w:val="SingleTxtG"/>
              <w:tabs>
                <w:tab w:val="clear" w:pos="1701"/>
                <w:tab w:val="clear" w:pos="2268"/>
              </w:tabs>
              <w:suppressAutoHyphens w:val="0"/>
              <w:spacing w:before="40" w:after="40" w:line="220" w:lineRule="exact"/>
              <w:ind w:left="0" w:right="113"/>
              <w:jc w:val="right"/>
              <w:rPr>
                <w:sz w:val="18"/>
              </w:rPr>
            </w:pPr>
            <w:r w:rsidRPr="00D036CB">
              <w:rPr>
                <w:sz w:val="18"/>
              </w:rPr>
              <w:t>37</w:t>
            </w:r>
          </w:p>
        </w:tc>
        <w:tc>
          <w:tcPr>
            <w:tcW w:w="891" w:type="dxa"/>
            <w:tcBorders>
              <w:bottom w:val="single" w:sz="4" w:space="0" w:color="auto"/>
            </w:tcBorders>
            <w:shd w:val="clear" w:color="auto" w:fill="auto"/>
            <w:vAlign w:val="bottom"/>
          </w:tcPr>
          <w:p w14:paraId="6FB9AA81" w14:textId="77777777" w:rsidR="0057741A" w:rsidRPr="00D036CB" w:rsidRDefault="0057741A" w:rsidP="00D036CB">
            <w:pPr>
              <w:pStyle w:val="SingleTxtG"/>
              <w:tabs>
                <w:tab w:val="clear" w:pos="1701"/>
                <w:tab w:val="clear" w:pos="2268"/>
              </w:tabs>
              <w:suppressAutoHyphens w:val="0"/>
              <w:spacing w:before="40" w:after="40" w:line="220" w:lineRule="exact"/>
              <w:ind w:left="0" w:right="113"/>
              <w:jc w:val="right"/>
              <w:rPr>
                <w:sz w:val="18"/>
              </w:rPr>
            </w:pPr>
            <w:r w:rsidRPr="00D036CB">
              <w:rPr>
                <w:sz w:val="18"/>
              </w:rPr>
              <w:t>18</w:t>
            </w:r>
          </w:p>
        </w:tc>
        <w:tc>
          <w:tcPr>
            <w:tcW w:w="891" w:type="dxa"/>
            <w:tcBorders>
              <w:bottom w:val="single" w:sz="4" w:space="0" w:color="auto"/>
            </w:tcBorders>
            <w:shd w:val="clear" w:color="auto" w:fill="auto"/>
            <w:vAlign w:val="bottom"/>
          </w:tcPr>
          <w:p w14:paraId="40CF16FE" w14:textId="77777777" w:rsidR="0057741A" w:rsidRPr="00D036CB" w:rsidRDefault="0057741A" w:rsidP="00D036CB">
            <w:pPr>
              <w:pStyle w:val="SingleTxtG"/>
              <w:tabs>
                <w:tab w:val="clear" w:pos="1701"/>
                <w:tab w:val="clear" w:pos="2268"/>
              </w:tabs>
              <w:suppressAutoHyphens w:val="0"/>
              <w:spacing w:before="40" w:after="40" w:line="220" w:lineRule="exact"/>
              <w:ind w:left="0" w:right="113"/>
              <w:jc w:val="right"/>
              <w:rPr>
                <w:sz w:val="18"/>
              </w:rPr>
            </w:pPr>
            <w:r w:rsidRPr="00D036CB">
              <w:rPr>
                <w:sz w:val="18"/>
              </w:rPr>
              <w:t>19</w:t>
            </w:r>
          </w:p>
        </w:tc>
        <w:tc>
          <w:tcPr>
            <w:tcW w:w="891" w:type="dxa"/>
            <w:tcBorders>
              <w:bottom w:val="single" w:sz="4" w:space="0" w:color="auto"/>
            </w:tcBorders>
            <w:shd w:val="clear" w:color="auto" w:fill="auto"/>
            <w:vAlign w:val="bottom"/>
          </w:tcPr>
          <w:p w14:paraId="63B1D920" w14:textId="77777777" w:rsidR="0057741A" w:rsidRPr="00D036CB" w:rsidRDefault="0057741A" w:rsidP="00D036CB">
            <w:pPr>
              <w:pStyle w:val="SingleTxtG"/>
              <w:tabs>
                <w:tab w:val="clear" w:pos="1701"/>
                <w:tab w:val="clear" w:pos="2268"/>
              </w:tabs>
              <w:suppressAutoHyphens w:val="0"/>
              <w:spacing w:before="40" w:after="40" w:line="220" w:lineRule="exact"/>
              <w:ind w:left="0" w:right="113"/>
              <w:jc w:val="right"/>
              <w:rPr>
                <w:sz w:val="18"/>
              </w:rPr>
            </w:pPr>
            <w:r w:rsidRPr="00D036CB">
              <w:rPr>
                <w:sz w:val="18"/>
              </w:rPr>
              <w:t>47</w:t>
            </w:r>
          </w:p>
        </w:tc>
        <w:tc>
          <w:tcPr>
            <w:tcW w:w="891" w:type="dxa"/>
            <w:tcBorders>
              <w:bottom w:val="single" w:sz="4" w:space="0" w:color="auto"/>
            </w:tcBorders>
            <w:shd w:val="clear" w:color="auto" w:fill="auto"/>
            <w:vAlign w:val="bottom"/>
          </w:tcPr>
          <w:p w14:paraId="38E38C13" w14:textId="77777777" w:rsidR="0057741A" w:rsidRPr="00D036CB" w:rsidRDefault="0057741A" w:rsidP="00D036CB">
            <w:pPr>
              <w:pStyle w:val="SingleTxtG"/>
              <w:tabs>
                <w:tab w:val="clear" w:pos="1701"/>
                <w:tab w:val="clear" w:pos="2268"/>
              </w:tabs>
              <w:suppressAutoHyphens w:val="0"/>
              <w:spacing w:before="40" w:after="40" w:line="220" w:lineRule="exact"/>
              <w:ind w:left="0" w:right="113"/>
              <w:jc w:val="right"/>
              <w:rPr>
                <w:sz w:val="18"/>
              </w:rPr>
            </w:pPr>
            <w:r w:rsidRPr="00D036CB">
              <w:rPr>
                <w:sz w:val="18"/>
              </w:rPr>
              <w:t>9</w:t>
            </w:r>
          </w:p>
        </w:tc>
        <w:tc>
          <w:tcPr>
            <w:tcW w:w="891" w:type="dxa"/>
            <w:tcBorders>
              <w:bottom w:val="single" w:sz="4" w:space="0" w:color="auto"/>
            </w:tcBorders>
            <w:shd w:val="clear" w:color="auto" w:fill="auto"/>
            <w:vAlign w:val="bottom"/>
          </w:tcPr>
          <w:p w14:paraId="0C817A84" w14:textId="77777777" w:rsidR="0057741A" w:rsidRPr="00D036CB" w:rsidRDefault="0057741A" w:rsidP="00D036CB">
            <w:pPr>
              <w:pStyle w:val="SingleTxtG"/>
              <w:tabs>
                <w:tab w:val="clear" w:pos="1701"/>
                <w:tab w:val="clear" w:pos="2268"/>
              </w:tabs>
              <w:suppressAutoHyphens w:val="0"/>
              <w:spacing w:before="40" w:after="40" w:line="220" w:lineRule="exact"/>
              <w:ind w:left="0" w:right="113"/>
              <w:jc w:val="right"/>
              <w:rPr>
                <w:sz w:val="18"/>
              </w:rPr>
            </w:pPr>
            <w:r w:rsidRPr="00D036CB">
              <w:rPr>
                <w:sz w:val="18"/>
              </w:rPr>
              <w:t>136</w:t>
            </w:r>
          </w:p>
        </w:tc>
      </w:tr>
      <w:tr w:rsidR="0057741A" w:rsidRPr="00D036CB" w14:paraId="363F610E" w14:textId="77777777" w:rsidTr="00D036CB">
        <w:tc>
          <w:tcPr>
            <w:tcW w:w="1134" w:type="dxa"/>
            <w:tcBorders>
              <w:top w:val="single" w:sz="4" w:space="0" w:color="auto"/>
            </w:tcBorders>
            <w:shd w:val="clear" w:color="auto" w:fill="auto"/>
          </w:tcPr>
          <w:p w14:paraId="356E3793" w14:textId="77777777" w:rsidR="0057741A" w:rsidRPr="00D036CB" w:rsidRDefault="0057741A" w:rsidP="00D036CB">
            <w:pPr>
              <w:pStyle w:val="SingleTxtG"/>
              <w:tabs>
                <w:tab w:val="clear" w:pos="1701"/>
                <w:tab w:val="clear" w:pos="2268"/>
              </w:tabs>
              <w:suppressAutoHyphens w:val="0"/>
              <w:spacing w:before="80" w:after="80" w:line="220" w:lineRule="exact"/>
              <w:ind w:left="283" w:right="0"/>
              <w:jc w:val="left"/>
              <w:rPr>
                <w:b/>
                <w:sz w:val="18"/>
              </w:rPr>
            </w:pPr>
            <w:r w:rsidRPr="00D036CB">
              <w:rPr>
                <w:b/>
                <w:sz w:val="18"/>
              </w:rPr>
              <w:t>Total</w:t>
            </w:r>
          </w:p>
        </w:tc>
        <w:tc>
          <w:tcPr>
            <w:tcW w:w="890" w:type="dxa"/>
            <w:tcBorders>
              <w:top w:val="single" w:sz="4" w:space="0" w:color="auto"/>
            </w:tcBorders>
            <w:shd w:val="clear" w:color="auto" w:fill="auto"/>
            <w:vAlign w:val="bottom"/>
          </w:tcPr>
          <w:p w14:paraId="6056DE90" w14:textId="77777777" w:rsidR="0057741A" w:rsidRPr="00D036CB" w:rsidRDefault="0057741A" w:rsidP="00D036CB">
            <w:pPr>
              <w:pStyle w:val="SingleTxtG"/>
              <w:tabs>
                <w:tab w:val="clear" w:pos="1701"/>
                <w:tab w:val="clear" w:pos="2268"/>
              </w:tabs>
              <w:suppressAutoHyphens w:val="0"/>
              <w:spacing w:before="80" w:after="80" w:line="220" w:lineRule="exact"/>
              <w:ind w:left="0" w:right="113"/>
              <w:jc w:val="right"/>
              <w:rPr>
                <w:b/>
                <w:sz w:val="18"/>
              </w:rPr>
            </w:pPr>
            <w:r w:rsidRPr="00D036CB">
              <w:rPr>
                <w:b/>
                <w:sz w:val="18"/>
              </w:rPr>
              <w:t>17</w:t>
            </w:r>
          </w:p>
        </w:tc>
        <w:tc>
          <w:tcPr>
            <w:tcW w:w="891" w:type="dxa"/>
            <w:tcBorders>
              <w:top w:val="single" w:sz="4" w:space="0" w:color="auto"/>
            </w:tcBorders>
            <w:shd w:val="clear" w:color="auto" w:fill="auto"/>
            <w:vAlign w:val="bottom"/>
          </w:tcPr>
          <w:p w14:paraId="7FA5242F" w14:textId="77777777" w:rsidR="0057741A" w:rsidRPr="00D036CB" w:rsidRDefault="0057741A" w:rsidP="00D036CB">
            <w:pPr>
              <w:pStyle w:val="SingleTxtG"/>
              <w:tabs>
                <w:tab w:val="clear" w:pos="1701"/>
                <w:tab w:val="clear" w:pos="2268"/>
              </w:tabs>
              <w:suppressAutoHyphens w:val="0"/>
              <w:spacing w:before="80" w:after="80" w:line="220" w:lineRule="exact"/>
              <w:ind w:left="0" w:right="113"/>
              <w:jc w:val="right"/>
              <w:rPr>
                <w:b/>
                <w:sz w:val="18"/>
              </w:rPr>
            </w:pPr>
            <w:r w:rsidRPr="00D036CB">
              <w:rPr>
                <w:b/>
                <w:sz w:val="18"/>
              </w:rPr>
              <w:t>65</w:t>
            </w:r>
          </w:p>
        </w:tc>
        <w:tc>
          <w:tcPr>
            <w:tcW w:w="891" w:type="dxa"/>
            <w:tcBorders>
              <w:top w:val="single" w:sz="4" w:space="0" w:color="auto"/>
            </w:tcBorders>
            <w:shd w:val="clear" w:color="auto" w:fill="auto"/>
            <w:vAlign w:val="bottom"/>
          </w:tcPr>
          <w:p w14:paraId="7D6A1229" w14:textId="77777777" w:rsidR="0057741A" w:rsidRPr="00D036CB" w:rsidRDefault="0057741A" w:rsidP="00D036CB">
            <w:pPr>
              <w:pStyle w:val="SingleTxtG"/>
              <w:tabs>
                <w:tab w:val="clear" w:pos="1701"/>
                <w:tab w:val="clear" w:pos="2268"/>
              </w:tabs>
              <w:suppressAutoHyphens w:val="0"/>
              <w:spacing w:before="80" w:after="80" w:line="220" w:lineRule="exact"/>
              <w:ind w:left="0" w:right="113"/>
              <w:jc w:val="right"/>
              <w:rPr>
                <w:b/>
                <w:sz w:val="18"/>
              </w:rPr>
            </w:pPr>
            <w:r w:rsidRPr="00D036CB">
              <w:rPr>
                <w:b/>
                <w:sz w:val="18"/>
              </w:rPr>
              <w:t>30</w:t>
            </w:r>
          </w:p>
        </w:tc>
        <w:tc>
          <w:tcPr>
            <w:tcW w:w="891" w:type="dxa"/>
            <w:tcBorders>
              <w:top w:val="single" w:sz="4" w:space="0" w:color="auto"/>
            </w:tcBorders>
            <w:shd w:val="clear" w:color="auto" w:fill="auto"/>
            <w:vAlign w:val="bottom"/>
          </w:tcPr>
          <w:p w14:paraId="6947AF18" w14:textId="77777777" w:rsidR="0057741A" w:rsidRPr="00D036CB" w:rsidRDefault="0057741A" w:rsidP="00D036CB">
            <w:pPr>
              <w:pStyle w:val="SingleTxtG"/>
              <w:tabs>
                <w:tab w:val="clear" w:pos="1701"/>
                <w:tab w:val="clear" w:pos="2268"/>
              </w:tabs>
              <w:suppressAutoHyphens w:val="0"/>
              <w:spacing w:before="80" w:after="80" w:line="220" w:lineRule="exact"/>
              <w:ind w:left="0" w:right="113"/>
              <w:jc w:val="right"/>
              <w:rPr>
                <w:b/>
                <w:sz w:val="18"/>
              </w:rPr>
            </w:pPr>
            <w:r w:rsidRPr="00D036CB">
              <w:rPr>
                <w:b/>
                <w:sz w:val="18"/>
              </w:rPr>
              <w:t>40</w:t>
            </w:r>
          </w:p>
        </w:tc>
        <w:tc>
          <w:tcPr>
            <w:tcW w:w="891" w:type="dxa"/>
            <w:tcBorders>
              <w:top w:val="single" w:sz="4" w:space="0" w:color="auto"/>
            </w:tcBorders>
            <w:shd w:val="clear" w:color="auto" w:fill="auto"/>
            <w:vAlign w:val="bottom"/>
          </w:tcPr>
          <w:p w14:paraId="7E1523D3" w14:textId="77777777" w:rsidR="0057741A" w:rsidRPr="00D036CB" w:rsidRDefault="0057741A" w:rsidP="00D036CB">
            <w:pPr>
              <w:pStyle w:val="SingleTxtG"/>
              <w:tabs>
                <w:tab w:val="clear" w:pos="1701"/>
                <w:tab w:val="clear" w:pos="2268"/>
              </w:tabs>
              <w:suppressAutoHyphens w:val="0"/>
              <w:spacing w:before="80" w:after="80" w:line="220" w:lineRule="exact"/>
              <w:ind w:left="0" w:right="113"/>
              <w:jc w:val="right"/>
              <w:rPr>
                <w:b/>
                <w:sz w:val="18"/>
              </w:rPr>
            </w:pPr>
            <w:r w:rsidRPr="00D036CB">
              <w:rPr>
                <w:b/>
                <w:sz w:val="18"/>
              </w:rPr>
              <w:t>57</w:t>
            </w:r>
          </w:p>
        </w:tc>
        <w:tc>
          <w:tcPr>
            <w:tcW w:w="891" w:type="dxa"/>
            <w:tcBorders>
              <w:top w:val="single" w:sz="4" w:space="0" w:color="auto"/>
            </w:tcBorders>
            <w:shd w:val="clear" w:color="auto" w:fill="auto"/>
            <w:vAlign w:val="bottom"/>
          </w:tcPr>
          <w:p w14:paraId="0C0C5C60" w14:textId="77777777" w:rsidR="0057741A" w:rsidRPr="00D036CB" w:rsidRDefault="0057741A" w:rsidP="00D036CB">
            <w:pPr>
              <w:pStyle w:val="SingleTxtG"/>
              <w:tabs>
                <w:tab w:val="clear" w:pos="1701"/>
                <w:tab w:val="clear" w:pos="2268"/>
              </w:tabs>
              <w:suppressAutoHyphens w:val="0"/>
              <w:spacing w:before="80" w:after="80" w:line="220" w:lineRule="exact"/>
              <w:ind w:left="0" w:right="113"/>
              <w:jc w:val="right"/>
              <w:rPr>
                <w:b/>
                <w:sz w:val="18"/>
              </w:rPr>
            </w:pPr>
            <w:r w:rsidRPr="00D036CB">
              <w:rPr>
                <w:b/>
                <w:sz w:val="18"/>
              </w:rPr>
              <w:t>13</w:t>
            </w:r>
          </w:p>
        </w:tc>
        <w:tc>
          <w:tcPr>
            <w:tcW w:w="891" w:type="dxa"/>
            <w:tcBorders>
              <w:top w:val="single" w:sz="4" w:space="0" w:color="auto"/>
            </w:tcBorders>
            <w:shd w:val="clear" w:color="auto" w:fill="auto"/>
            <w:vAlign w:val="bottom"/>
          </w:tcPr>
          <w:p w14:paraId="51409921" w14:textId="77777777" w:rsidR="0057741A" w:rsidRPr="00D036CB" w:rsidRDefault="0057741A" w:rsidP="00D036CB">
            <w:pPr>
              <w:pStyle w:val="SingleTxtG"/>
              <w:tabs>
                <w:tab w:val="clear" w:pos="1701"/>
                <w:tab w:val="clear" w:pos="2268"/>
              </w:tabs>
              <w:suppressAutoHyphens w:val="0"/>
              <w:spacing w:before="80" w:after="80" w:line="220" w:lineRule="exact"/>
              <w:ind w:left="0" w:right="113"/>
              <w:jc w:val="right"/>
              <w:rPr>
                <w:b/>
                <w:sz w:val="18"/>
              </w:rPr>
            </w:pPr>
            <w:r w:rsidRPr="00D036CB">
              <w:rPr>
                <w:b/>
                <w:sz w:val="18"/>
              </w:rPr>
              <w:t>222</w:t>
            </w:r>
          </w:p>
        </w:tc>
      </w:tr>
    </w:tbl>
    <w:p w14:paraId="651354FF" w14:textId="796A1966" w:rsidR="0057741A" w:rsidRPr="009C716F" w:rsidRDefault="009C121C" w:rsidP="00D036CB">
      <w:pPr>
        <w:pStyle w:val="Bullet1G"/>
        <w:numPr>
          <w:ilvl w:val="0"/>
          <w:numId w:val="0"/>
        </w:numPr>
        <w:tabs>
          <w:tab w:val="left" w:pos="1701"/>
        </w:tabs>
        <w:spacing w:before="240"/>
        <w:ind w:left="1701" w:hanging="170"/>
      </w:pPr>
      <w:r w:rsidRPr="009C716F">
        <w:t>•</w:t>
      </w:r>
      <w:r w:rsidRPr="009C716F">
        <w:tab/>
      </w:r>
      <w:r w:rsidR="0057741A">
        <w:t>Establishment of multifunctional “one stop” centres, which offer integrated health, psychological and legal services for victims of gender-based violence</w:t>
      </w:r>
    </w:p>
    <w:p w14:paraId="31B0B05A" w14:textId="5C7E6EB6" w:rsidR="0057741A" w:rsidRPr="00DB5C3F" w:rsidRDefault="009C121C" w:rsidP="009C121C">
      <w:pPr>
        <w:pStyle w:val="Bullet1G"/>
        <w:numPr>
          <w:ilvl w:val="0"/>
          <w:numId w:val="0"/>
        </w:numPr>
        <w:tabs>
          <w:tab w:val="left" w:pos="1701"/>
        </w:tabs>
        <w:ind w:left="1701" w:hanging="170"/>
        <w:rPr>
          <w:lang w:val="en-US"/>
        </w:rPr>
      </w:pPr>
      <w:r w:rsidRPr="00DB5C3F">
        <w:rPr>
          <w:lang w:val="en-US"/>
        </w:rPr>
        <w:t>•</w:t>
      </w:r>
      <w:r w:rsidRPr="00DB5C3F">
        <w:rPr>
          <w:lang w:val="en-US"/>
        </w:rPr>
        <w:tab/>
      </w:r>
      <w:r w:rsidR="0057741A">
        <w:t>Creation of 26 listening and counselling centres for victims of gender-based violence, with 7,475 victims cared for between 2015 and 2019</w:t>
      </w:r>
    </w:p>
    <w:p w14:paraId="626A2DE2" w14:textId="77777777" w:rsidR="0057741A" w:rsidRPr="00DB5C3F" w:rsidRDefault="0057741A" w:rsidP="002566F1">
      <w:pPr>
        <w:pStyle w:val="H1G"/>
        <w:rPr>
          <w:szCs w:val="24"/>
          <w:lang w:val="en-US"/>
        </w:rPr>
      </w:pPr>
      <w:r>
        <w:tab/>
      </w:r>
      <w:r>
        <w:tab/>
        <w:t xml:space="preserve">Reply to </w:t>
      </w:r>
      <w:r w:rsidRPr="006C0DED">
        <w:t xml:space="preserve">the question raised in </w:t>
      </w:r>
      <w:r>
        <w:t>paragraph 9 (a) of the list of issues</w:t>
      </w:r>
    </w:p>
    <w:p w14:paraId="1E6F11FE" w14:textId="1E9BDD1D"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28.</w:t>
      </w:r>
      <w:r w:rsidRPr="00DB5C3F">
        <w:rPr>
          <w:lang w:val="en-US"/>
        </w:rPr>
        <w:tab/>
      </w:r>
      <w:r w:rsidR="0057741A">
        <w:t xml:space="preserve">The 2014 Persons and Family Code prohibits customary practices that constitute violence or discrimination against women, particularly discriminatory practices against widows (art. 411). Inheritance rights have also been strengthened under the Code, and succession occurs in accordance with modern law (art. 414). </w:t>
      </w:r>
    </w:p>
    <w:p w14:paraId="2611FD6A" w14:textId="326317FC"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29.</w:t>
      </w:r>
      <w:r w:rsidRPr="00DB5C3F">
        <w:rPr>
          <w:lang w:val="en-US"/>
        </w:rPr>
        <w:tab/>
      </w:r>
      <w:r w:rsidR="0057741A">
        <w:t>The new Persons and Family Code strengthens the rights of spouses in a marriage and in the event of their legal separation (see the reply to para. 6 (a)).</w:t>
      </w:r>
    </w:p>
    <w:p w14:paraId="1B339191" w14:textId="5FED6C5D" w:rsidR="0057741A" w:rsidRPr="009C2D33"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9C2D33">
        <w:rPr>
          <w:lang w:val="en-US"/>
        </w:rPr>
        <w:t>30.</w:t>
      </w:r>
      <w:r w:rsidRPr="009C2D33">
        <w:rPr>
          <w:lang w:val="en-US"/>
        </w:rPr>
        <w:tab/>
      </w:r>
      <w:r w:rsidR="0057741A">
        <w:t>Moreover, as regards the joint responsibility of mothers and fathers for their children, the Code states that the man and the woman are both in charge of the family (arts. 99 and 236). The husband is no longer the sole head of the family, as was provided for under the 2012 Code (see the reply to para. 6 (a)).</w:t>
      </w:r>
    </w:p>
    <w:p w14:paraId="24643B26" w14:textId="77777777" w:rsidR="0057741A" w:rsidRPr="00DB5C3F" w:rsidRDefault="0057741A" w:rsidP="002566F1">
      <w:pPr>
        <w:pStyle w:val="H1G"/>
        <w:rPr>
          <w:szCs w:val="24"/>
          <w:lang w:val="en-US"/>
        </w:rPr>
      </w:pPr>
      <w:r>
        <w:tab/>
      </w:r>
      <w:r>
        <w:tab/>
        <w:t xml:space="preserve">Reply to </w:t>
      </w:r>
      <w:r w:rsidRPr="006C0DED">
        <w:t xml:space="preserve">the question raised in </w:t>
      </w:r>
      <w:r>
        <w:t>paragraph 9 (b) of the list of issues</w:t>
      </w:r>
    </w:p>
    <w:p w14:paraId="343DE19E" w14:textId="232F12B5" w:rsidR="0057741A" w:rsidRDefault="009C121C" w:rsidP="009C121C">
      <w:pPr>
        <w:pStyle w:val="SingleTxtG"/>
        <w:tabs>
          <w:tab w:val="clear" w:pos="1701"/>
          <w:tab w:val="clear" w:pos="2268"/>
        </w:tabs>
        <w:kinsoku w:val="0"/>
        <w:overflowPunct w:val="0"/>
        <w:autoSpaceDE w:val="0"/>
        <w:autoSpaceDN w:val="0"/>
        <w:adjustRightInd w:val="0"/>
        <w:snapToGrid w:val="0"/>
      </w:pPr>
      <w:r>
        <w:t>31.</w:t>
      </w:r>
      <w:r>
        <w:tab/>
      </w:r>
      <w:r w:rsidR="0057741A">
        <w:t xml:space="preserve">The following should be noted: </w:t>
      </w:r>
    </w:p>
    <w:p w14:paraId="450548CF" w14:textId="399D41D9" w:rsidR="0057741A" w:rsidRPr="00DB5C3F" w:rsidRDefault="009C121C" w:rsidP="009C121C">
      <w:pPr>
        <w:pStyle w:val="Bullet1G"/>
        <w:numPr>
          <w:ilvl w:val="0"/>
          <w:numId w:val="0"/>
        </w:numPr>
        <w:tabs>
          <w:tab w:val="left" w:pos="1701"/>
        </w:tabs>
        <w:ind w:left="1701" w:hanging="170"/>
        <w:rPr>
          <w:lang w:val="en-US"/>
        </w:rPr>
      </w:pPr>
      <w:r w:rsidRPr="00DB5C3F">
        <w:rPr>
          <w:lang w:val="en-US"/>
        </w:rPr>
        <w:t>•</w:t>
      </w:r>
      <w:r w:rsidRPr="00DB5C3F">
        <w:rPr>
          <w:lang w:val="en-US"/>
        </w:rPr>
        <w:tab/>
      </w:r>
      <w:r w:rsidR="0057741A">
        <w:t>Implementation of a foster family pilot project for a period of five years, with short</w:t>
      </w:r>
      <w:r w:rsidR="00AD04B5">
        <w:noBreakHyphen/>
      </w:r>
      <w:r w:rsidR="0057741A">
        <w:t xml:space="preserve">term placements lasting from two weeks to one or two months and longer-term placements up to one year for children in apprenticeships or those who have been abandoned and may </w:t>
      </w:r>
      <w:proofErr w:type="gramStart"/>
      <w:r w:rsidR="0057741A">
        <w:t>possibly be</w:t>
      </w:r>
      <w:proofErr w:type="gramEnd"/>
      <w:r w:rsidR="0057741A">
        <w:t xml:space="preserve"> put up for adoption</w:t>
      </w:r>
    </w:p>
    <w:p w14:paraId="76C701F1" w14:textId="6984F716" w:rsidR="0057741A" w:rsidRPr="009C716F" w:rsidRDefault="009C121C" w:rsidP="009C121C">
      <w:pPr>
        <w:pStyle w:val="Bullet1G"/>
        <w:numPr>
          <w:ilvl w:val="0"/>
          <w:numId w:val="0"/>
        </w:numPr>
        <w:tabs>
          <w:tab w:val="left" w:pos="1701"/>
        </w:tabs>
        <w:ind w:left="1701" w:hanging="170"/>
      </w:pPr>
      <w:r w:rsidRPr="009C716F">
        <w:t>•</w:t>
      </w:r>
      <w:r w:rsidRPr="009C716F">
        <w:tab/>
      </w:r>
      <w:r w:rsidR="0057741A">
        <w:t>142 children cared for by 71 foster families in 2022</w:t>
      </w:r>
    </w:p>
    <w:p w14:paraId="4BA26519" w14:textId="618940BA" w:rsidR="0057741A" w:rsidRPr="009C716F" w:rsidRDefault="009C121C" w:rsidP="009C121C">
      <w:pPr>
        <w:pStyle w:val="Bullet1G"/>
        <w:numPr>
          <w:ilvl w:val="0"/>
          <w:numId w:val="0"/>
        </w:numPr>
        <w:tabs>
          <w:tab w:val="left" w:pos="1701"/>
        </w:tabs>
        <w:ind w:left="1701" w:hanging="170"/>
      </w:pPr>
      <w:r w:rsidRPr="009C716F">
        <w:t>•</w:t>
      </w:r>
      <w:r w:rsidRPr="009C716F">
        <w:tab/>
      </w:r>
      <w:r w:rsidR="0057741A">
        <w:t>Progressive deinstitutionalization of residential centres to support the transition to alternative forms of care</w:t>
      </w:r>
    </w:p>
    <w:p w14:paraId="300D5550" w14:textId="77777777" w:rsidR="0057741A" w:rsidRPr="00DB5C3F" w:rsidRDefault="0057741A" w:rsidP="002566F1">
      <w:pPr>
        <w:pStyle w:val="H1G"/>
        <w:rPr>
          <w:szCs w:val="24"/>
          <w:lang w:val="en-US"/>
        </w:rPr>
      </w:pPr>
      <w:r>
        <w:tab/>
      </w:r>
      <w:r>
        <w:tab/>
        <w:t xml:space="preserve">Reply to </w:t>
      </w:r>
      <w:r w:rsidRPr="006C0DED">
        <w:t xml:space="preserve">the question raised in </w:t>
      </w:r>
      <w:r>
        <w:t>paragraph 9 (c) of the list of issues</w:t>
      </w:r>
    </w:p>
    <w:p w14:paraId="0A8EA0C1" w14:textId="172AD710"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32.</w:t>
      </w:r>
      <w:r w:rsidRPr="00DB5C3F">
        <w:rPr>
          <w:lang w:val="en-US"/>
        </w:rPr>
        <w:tab/>
      </w:r>
      <w:r w:rsidR="0057741A">
        <w:t xml:space="preserve">There are currently no plans to reduce domestic and inter-country adoption fees. </w:t>
      </w:r>
    </w:p>
    <w:p w14:paraId="1CB9B28E" w14:textId="28927F50"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lastRenderedPageBreak/>
        <w:t>33.</w:t>
      </w:r>
      <w:r w:rsidRPr="00DB5C3F">
        <w:rPr>
          <w:lang w:val="en-US"/>
        </w:rPr>
        <w:tab/>
      </w:r>
      <w:r w:rsidR="0057741A">
        <w:t xml:space="preserve">As part of work on the bill to revise the Children’s Code, the Togo National Adoption Committee identified the provisions to </w:t>
      </w:r>
      <w:proofErr w:type="gramStart"/>
      <w:r w:rsidR="0057741A">
        <w:t>be studied</w:t>
      </w:r>
      <w:proofErr w:type="gramEnd"/>
      <w:r w:rsidR="0057741A">
        <w:t xml:space="preserve"> in the light of the 1993 Hague Convention on Protection of Children and Cooperation in respect of Intercountry Adoption. </w:t>
      </w:r>
    </w:p>
    <w:p w14:paraId="1B03AC08" w14:textId="77777777" w:rsidR="0057741A" w:rsidRPr="00DB5C3F" w:rsidRDefault="0057741A" w:rsidP="002566F1">
      <w:pPr>
        <w:pStyle w:val="H1G"/>
        <w:rPr>
          <w:szCs w:val="24"/>
          <w:lang w:val="en-US"/>
        </w:rPr>
      </w:pPr>
      <w:r>
        <w:tab/>
      </w:r>
      <w:r>
        <w:tab/>
        <w:t xml:space="preserve">Reply to </w:t>
      </w:r>
      <w:r w:rsidRPr="006C0DED">
        <w:t xml:space="preserve">the question raised in </w:t>
      </w:r>
      <w:r>
        <w:t>paragraph 9 (d) of the list of issues</w:t>
      </w:r>
    </w:p>
    <w:p w14:paraId="76EB7C74" w14:textId="14C6C579" w:rsidR="0057741A" w:rsidRDefault="009C121C" w:rsidP="009C121C">
      <w:pPr>
        <w:pStyle w:val="SingleTxtG"/>
        <w:tabs>
          <w:tab w:val="clear" w:pos="1701"/>
          <w:tab w:val="clear" w:pos="2268"/>
        </w:tabs>
        <w:kinsoku w:val="0"/>
        <w:overflowPunct w:val="0"/>
        <w:autoSpaceDE w:val="0"/>
        <w:autoSpaceDN w:val="0"/>
        <w:adjustRightInd w:val="0"/>
        <w:snapToGrid w:val="0"/>
      </w:pPr>
      <w:r>
        <w:t>34.</w:t>
      </w:r>
      <w:r>
        <w:tab/>
      </w:r>
      <w:r w:rsidR="0057741A">
        <w:t xml:space="preserve">The following should be noted: </w:t>
      </w:r>
    </w:p>
    <w:p w14:paraId="43126E45" w14:textId="5E1989C2" w:rsidR="0057741A" w:rsidRPr="009C716F" w:rsidRDefault="009C121C" w:rsidP="009C121C">
      <w:pPr>
        <w:pStyle w:val="Bullet1G"/>
        <w:numPr>
          <w:ilvl w:val="0"/>
          <w:numId w:val="0"/>
        </w:numPr>
        <w:tabs>
          <w:tab w:val="left" w:pos="1701"/>
        </w:tabs>
        <w:ind w:left="1701" w:hanging="170"/>
      </w:pPr>
      <w:r w:rsidRPr="009C716F">
        <w:t>•</w:t>
      </w:r>
      <w:r w:rsidRPr="009C716F">
        <w:tab/>
      </w:r>
      <w:r w:rsidR="0057741A">
        <w:t>Continuation of the caesarean section subsidy introduced in 2011; the number of beneficiaries of this measure increased from 6,407 in 2011 to 16,139 in 2016 and 14,615 in 2017, and the subsidy rate is 99.49 per cent, as compared with a target of 89.30 per cent in 2017</w:t>
      </w:r>
    </w:p>
    <w:p w14:paraId="351D17EC" w14:textId="597AFBC5" w:rsidR="0057741A" w:rsidRPr="009C716F" w:rsidRDefault="009C121C" w:rsidP="009C121C">
      <w:pPr>
        <w:pStyle w:val="Bullet1G"/>
        <w:numPr>
          <w:ilvl w:val="0"/>
          <w:numId w:val="0"/>
        </w:numPr>
        <w:tabs>
          <w:tab w:val="left" w:pos="1701"/>
        </w:tabs>
        <w:ind w:left="1701" w:hanging="170"/>
      </w:pPr>
      <w:r w:rsidRPr="009C716F">
        <w:t>•</w:t>
      </w:r>
      <w:r w:rsidRPr="009C716F">
        <w:tab/>
      </w:r>
      <w:r w:rsidR="0057741A">
        <w:t>Promotion of emergency obstetric and neonatal care by increasing the number of centres offering such care (48 in 2015, compared with 71 in 2017)</w:t>
      </w:r>
    </w:p>
    <w:p w14:paraId="382B7DD2" w14:textId="43922AA6" w:rsidR="0057741A" w:rsidRPr="00DB5C3F" w:rsidRDefault="009C121C" w:rsidP="009C121C">
      <w:pPr>
        <w:pStyle w:val="Bullet1G"/>
        <w:numPr>
          <w:ilvl w:val="0"/>
          <w:numId w:val="0"/>
        </w:numPr>
        <w:tabs>
          <w:tab w:val="left" w:pos="1701"/>
        </w:tabs>
        <w:ind w:left="1701" w:hanging="170"/>
        <w:rPr>
          <w:lang w:val="en-US"/>
        </w:rPr>
      </w:pPr>
      <w:r w:rsidRPr="00DB5C3F">
        <w:rPr>
          <w:lang w:val="en-US"/>
        </w:rPr>
        <w:t>•</w:t>
      </w:r>
      <w:r w:rsidRPr="00DB5C3F">
        <w:rPr>
          <w:lang w:val="en-US"/>
        </w:rPr>
        <w:tab/>
      </w:r>
      <w:r w:rsidR="0057741A">
        <w:t>Implementation of the Wezou national support programme for pregnant women and newborns (see the reply to para. 1 (a))</w:t>
      </w:r>
    </w:p>
    <w:p w14:paraId="7786A6E5" w14:textId="77777777" w:rsidR="0057741A" w:rsidRPr="00DB5C3F" w:rsidRDefault="0057741A" w:rsidP="002566F1">
      <w:pPr>
        <w:pStyle w:val="H1G"/>
        <w:rPr>
          <w:szCs w:val="24"/>
          <w:lang w:val="en-US"/>
        </w:rPr>
      </w:pPr>
      <w:r>
        <w:tab/>
      </w:r>
      <w:r>
        <w:tab/>
        <w:t xml:space="preserve">Reply to </w:t>
      </w:r>
      <w:r w:rsidRPr="006C0DED">
        <w:t xml:space="preserve">the question raised in </w:t>
      </w:r>
      <w:r>
        <w:t>paragraph 10 (a) of the list of issues</w:t>
      </w:r>
    </w:p>
    <w:p w14:paraId="03BD9595" w14:textId="4A51EA31" w:rsidR="0057741A" w:rsidRDefault="009C121C" w:rsidP="009C121C">
      <w:pPr>
        <w:pStyle w:val="SingleTxtG"/>
        <w:tabs>
          <w:tab w:val="clear" w:pos="1701"/>
          <w:tab w:val="clear" w:pos="2268"/>
        </w:tabs>
        <w:kinsoku w:val="0"/>
        <w:overflowPunct w:val="0"/>
        <w:autoSpaceDE w:val="0"/>
        <w:autoSpaceDN w:val="0"/>
        <w:adjustRightInd w:val="0"/>
        <w:snapToGrid w:val="0"/>
      </w:pPr>
      <w:r>
        <w:t>35.</w:t>
      </w:r>
      <w:r>
        <w:tab/>
      </w:r>
      <w:r w:rsidR="0057741A">
        <w:t xml:space="preserve">The following should be noted: </w:t>
      </w:r>
    </w:p>
    <w:p w14:paraId="1B20284F" w14:textId="6682FDDD" w:rsidR="0057741A" w:rsidRPr="009C716F" w:rsidRDefault="009C121C" w:rsidP="009C121C">
      <w:pPr>
        <w:pStyle w:val="Bullet1G"/>
        <w:numPr>
          <w:ilvl w:val="0"/>
          <w:numId w:val="0"/>
        </w:numPr>
        <w:tabs>
          <w:tab w:val="left" w:pos="1701"/>
        </w:tabs>
        <w:ind w:left="1701" w:hanging="170"/>
      </w:pPr>
      <w:r w:rsidRPr="009C716F">
        <w:t>•</w:t>
      </w:r>
      <w:r w:rsidRPr="009C716F">
        <w:tab/>
      </w:r>
      <w:r w:rsidR="0057741A">
        <w:t>Integration of inclusive education into the teacher training curricula to ensure that the needs of children with disabilities are taken into account</w:t>
      </w:r>
    </w:p>
    <w:p w14:paraId="3BB71480" w14:textId="681E1E73" w:rsidR="0057741A" w:rsidRPr="009C716F" w:rsidRDefault="009C121C" w:rsidP="009C121C">
      <w:pPr>
        <w:pStyle w:val="Bullet1G"/>
        <w:numPr>
          <w:ilvl w:val="0"/>
          <w:numId w:val="0"/>
        </w:numPr>
        <w:tabs>
          <w:tab w:val="left" w:pos="1701"/>
        </w:tabs>
        <w:ind w:left="1701" w:hanging="170"/>
      </w:pPr>
      <w:r w:rsidRPr="009C716F">
        <w:t>•</w:t>
      </w:r>
      <w:r w:rsidRPr="009C716F">
        <w:tab/>
      </w:r>
      <w:r w:rsidR="0057741A">
        <w:t>Systematic installation of access ramps in all new school buildings</w:t>
      </w:r>
    </w:p>
    <w:p w14:paraId="799A3602" w14:textId="22A3270F" w:rsidR="0057741A" w:rsidRPr="009C716F" w:rsidRDefault="009C121C" w:rsidP="009C121C">
      <w:pPr>
        <w:pStyle w:val="Bullet1G"/>
        <w:numPr>
          <w:ilvl w:val="0"/>
          <w:numId w:val="0"/>
        </w:numPr>
        <w:tabs>
          <w:tab w:val="left" w:pos="1701"/>
        </w:tabs>
        <w:ind w:left="1701" w:hanging="170"/>
      </w:pPr>
      <w:r w:rsidRPr="009C716F">
        <w:t>•</w:t>
      </w:r>
      <w:r w:rsidRPr="009C716F">
        <w:tab/>
      </w:r>
      <w:r w:rsidR="0057741A">
        <w:t>Inclusion of a section entitled “Disability” on school exam registration forms</w:t>
      </w:r>
    </w:p>
    <w:p w14:paraId="2C16DDD1" w14:textId="24D88CED" w:rsidR="0057741A" w:rsidRPr="009C716F" w:rsidRDefault="009C121C" w:rsidP="009C121C">
      <w:pPr>
        <w:pStyle w:val="Bullet1G"/>
        <w:numPr>
          <w:ilvl w:val="0"/>
          <w:numId w:val="0"/>
        </w:numPr>
        <w:tabs>
          <w:tab w:val="left" w:pos="1701"/>
        </w:tabs>
        <w:ind w:left="1701" w:hanging="170"/>
      </w:pPr>
      <w:r w:rsidRPr="009C716F">
        <w:t>•</w:t>
      </w:r>
      <w:r w:rsidRPr="009C716F">
        <w:tab/>
      </w:r>
      <w:r w:rsidR="0057741A">
        <w:t>Validation, by order of the Minister of Primary and Secondary Education, of training manuals on inclusive education, visual impairments and Braille, hearing impairments and sign language</w:t>
      </w:r>
    </w:p>
    <w:p w14:paraId="044874C5" w14:textId="7A4ADBA0" w:rsidR="0057741A" w:rsidRPr="009C716F" w:rsidRDefault="009C121C" w:rsidP="009C121C">
      <w:pPr>
        <w:pStyle w:val="Bullet1G"/>
        <w:numPr>
          <w:ilvl w:val="0"/>
          <w:numId w:val="0"/>
        </w:numPr>
        <w:tabs>
          <w:tab w:val="left" w:pos="1701"/>
        </w:tabs>
        <w:ind w:left="1701" w:hanging="170"/>
      </w:pPr>
      <w:r w:rsidRPr="009C716F">
        <w:t>•</w:t>
      </w:r>
      <w:r w:rsidRPr="009C716F">
        <w:tab/>
      </w:r>
      <w:r w:rsidR="0057741A">
        <w:t>Implementation of inclusive education in certain public establishments</w:t>
      </w:r>
    </w:p>
    <w:p w14:paraId="6AB454DF" w14:textId="4F25DAE1" w:rsidR="0057741A" w:rsidRPr="009C716F" w:rsidRDefault="009C121C" w:rsidP="009C121C">
      <w:pPr>
        <w:pStyle w:val="Bullet1G"/>
        <w:numPr>
          <w:ilvl w:val="0"/>
          <w:numId w:val="0"/>
        </w:numPr>
        <w:tabs>
          <w:tab w:val="left" w:pos="1701"/>
        </w:tabs>
        <w:ind w:left="1701" w:hanging="170"/>
      </w:pPr>
      <w:r w:rsidRPr="009C716F">
        <w:t>•</w:t>
      </w:r>
      <w:r w:rsidRPr="009C716F">
        <w:tab/>
      </w:r>
      <w:r w:rsidR="0057741A">
        <w:t xml:space="preserve">Full coverage by the State budget of the operations of nine Envol centres, special schools for children with mental disabilities </w:t>
      </w:r>
    </w:p>
    <w:p w14:paraId="2328EEC4" w14:textId="0628E74E" w:rsidR="0057741A" w:rsidRPr="009C716F" w:rsidRDefault="009C121C" w:rsidP="009C121C">
      <w:pPr>
        <w:pStyle w:val="Bullet1G"/>
        <w:numPr>
          <w:ilvl w:val="0"/>
          <w:numId w:val="0"/>
        </w:numPr>
        <w:tabs>
          <w:tab w:val="left" w:pos="1701"/>
        </w:tabs>
        <w:ind w:left="1701" w:hanging="170"/>
      </w:pPr>
      <w:r w:rsidRPr="009C716F">
        <w:t>•</w:t>
      </w:r>
      <w:r w:rsidRPr="009C716F">
        <w:tab/>
      </w:r>
      <w:r w:rsidR="0057741A">
        <w:t>Development of educational alternatives for children who are not in school (583</w:t>
      </w:r>
      <w:r w:rsidR="008965F2">
        <w:t> </w:t>
      </w:r>
      <w:r w:rsidR="0057741A">
        <w:t>out</w:t>
      </w:r>
      <w:r w:rsidR="008965F2">
        <w:noBreakHyphen/>
      </w:r>
      <w:r w:rsidR="0057741A">
        <w:t>of-school children and early school leavers, including 315 girls, benefited from educational support  in 6 centres for non-formal education in 2021 and 18 centres in 2022)</w:t>
      </w:r>
    </w:p>
    <w:p w14:paraId="745CA36D" w14:textId="77777777" w:rsidR="0057741A" w:rsidRPr="00DB5C3F" w:rsidRDefault="0057741A" w:rsidP="002566F1">
      <w:pPr>
        <w:pStyle w:val="H1G"/>
        <w:rPr>
          <w:szCs w:val="24"/>
          <w:lang w:val="en-US"/>
        </w:rPr>
      </w:pPr>
      <w:r>
        <w:tab/>
      </w:r>
      <w:r>
        <w:tab/>
        <w:t xml:space="preserve">Reply to </w:t>
      </w:r>
      <w:r w:rsidRPr="00413911">
        <w:t xml:space="preserve">the question raised in </w:t>
      </w:r>
      <w:r>
        <w:t>paragraph 10 (b) of the list of issues</w:t>
      </w:r>
    </w:p>
    <w:p w14:paraId="20F67EB7" w14:textId="578BD251" w:rsidR="0057741A" w:rsidRDefault="009C121C" w:rsidP="009C121C">
      <w:pPr>
        <w:pStyle w:val="SingleTxtG"/>
        <w:tabs>
          <w:tab w:val="clear" w:pos="1701"/>
          <w:tab w:val="clear" w:pos="2268"/>
        </w:tabs>
        <w:kinsoku w:val="0"/>
        <w:overflowPunct w:val="0"/>
        <w:autoSpaceDE w:val="0"/>
        <w:autoSpaceDN w:val="0"/>
        <w:adjustRightInd w:val="0"/>
        <w:snapToGrid w:val="0"/>
      </w:pPr>
      <w:r>
        <w:t>36.</w:t>
      </w:r>
      <w:r>
        <w:tab/>
      </w:r>
      <w:r w:rsidR="0057741A">
        <w:t>The following should be noted:</w:t>
      </w:r>
    </w:p>
    <w:p w14:paraId="2B67FE89" w14:textId="10884A01" w:rsidR="0057741A" w:rsidRPr="009C716F" w:rsidRDefault="009C121C" w:rsidP="009C121C">
      <w:pPr>
        <w:pStyle w:val="Bullet1G"/>
        <w:numPr>
          <w:ilvl w:val="0"/>
          <w:numId w:val="0"/>
        </w:numPr>
        <w:tabs>
          <w:tab w:val="left" w:pos="1701"/>
        </w:tabs>
        <w:ind w:left="1701" w:hanging="170"/>
      </w:pPr>
      <w:r w:rsidRPr="009C716F">
        <w:t>•</w:t>
      </w:r>
      <w:r w:rsidRPr="009C716F">
        <w:tab/>
      </w:r>
      <w:r w:rsidR="0057741A">
        <w:t>Allocation of State subsidies and the provision of State-employed teachers for special schools</w:t>
      </w:r>
    </w:p>
    <w:p w14:paraId="4F9C8F42" w14:textId="0C00AA0C" w:rsidR="0057741A" w:rsidRPr="00DB5C3F" w:rsidRDefault="009C121C" w:rsidP="009C121C">
      <w:pPr>
        <w:pStyle w:val="Bullet1G"/>
        <w:numPr>
          <w:ilvl w:val="0"/>
          <w:numId w:val="0"/>
        </w:numPr>
        <w:tabs>
          <w:tab w:val="left" w:pos="1701"/>
        </w:tabs>
        <w:ind w:left="1701" w:hanging="170"/>
        <w:rPr>
          <w:lang w:val="en-US"/>
        </w:rPr>
      </w:pPr>
      <w:r w:rsidRPr="00DB5C3F">
        <w:rPr>
          <w:lang w:val="en-US"/>
        </w:rPr>
        <w:t>•</w:t>
      </w:r>
      <w:r w:rsidRPr="00DB5C3F">
        <w:rPr>
          <w:lang w:val="en-US"/>
        </w:rPr>
        <w:tab/>
      </w:r>
      <w:r w:rsidR="0057741A">
        <w:t>Implementation of inclusive education in four regions of the country</w:t>
      </w:r>
    </w:p>
    <w:p w14:paraId="4430A760" w14:textId="5F7E5145" w:rsidR="0057741A" w:rsidRPr="009C716F" w:rsidRDefault="009C121C" w:rsidP="009C121C">
      <w:pPr>
        <w:pStyle w:val="Bullet1G"/>
        <w:numPr>
          <w:ilvl w:val="0"/>
          <w:numId w:val="0"/>
        </w:numPr>
        <w:tabs>
          <w:tab w:val="left" w:pos="1701"/>
        </w:tabs>
        <w:ind w:left="1701" w:hanging="170"/>
      </w:pPr>
      <w:r w:rsidRPr="009C716F">
        <w:t>•</w:t>
      </w:r>
      <w:r w:rsidRPr="009C716F">
        <w:tab/>
      </w:r>
      <w:r w:rsidR="0057741A">
        <w:t>Creation of an inclusive education thematic group within the Ministry of Primary and Secondary Education, composed of various actors</w:t>
      </w:r>
    </w:p>
    <w:p w14:paraId="1991E3E5" w14:textId="4FC54F41" w:rsidR="0057741A" w:rsidRPr="00DB5C3F" w:rsidRDefault="009C121C" w:rsidP="009C121C">
      <w:pPr>
        <w:pStyle w:val="Bullet1G"/>
        <w:numPr>
          <w:ilvl w:val="0"/>
          <w:numId w:val="0"/>
        </w:numPr>
        <w:tabs>
          <w:tab w:val="left" w:pos="1701"/>
        </w:tabs>
        <w:ind w:left="1701" w:hanging="170"/>
        <w:rPr>
          <w:lang w:val="en-US"/>
        </w:rPr>
      </w:pPr>
      <w:r w:rsidRPr="00DB5C3F">
        <w:rPr>
          <w:lang w:val="en-US"/>
        </w:rPr>
        <w:t>•</w:t>
      </w:r>
      <w:r w:rsidRPr="00DB5C3F">
        <w:rPr>
          <w:lang w:val="en-US"/>
        </w:rPr>
        <w:tab/>
      </w:r>
      <w:r w:rsidR="0057741A">
        <w:t>Assistance for persons with cerebral palsy during official examinations</w:t>
      </w:r>
    </w:p>
    <w:p w14:paraId="0CE08FC0" w14:textId="77777777" w:rsidR="0057741A" w:rsidRPr="00DB5C3F" w:rsidRDefault="0057741A" w:rsidP="002566F1">
      <w:pPr>
        <w:pStyle w:val="H1G"/>
        <w:rPr>
          <w:szCs w:val="24"/>
          <w:lang w:val="en-US"/>
        </w:rPr>
      </w:pPr>
      <w:r>
        <w:tab/>
      </w:r>
      <w:r>
        <w:tab/>
        <w:t xml:space="preserve">Reply to </w:t>
      </w:r>
      <w:r w:rsidRPr="00413911">
        <w:t xml:space="preserve">the question raised in </w:t>
      </w:r>
      <w:r>
        <w:t>paragraph 10 (c) of the list of issues</w:t>
      </w:r>
    </w:p>
    <w:p w14:paraId="1DF77E23" w14:textId="3AD31B26"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37.</w:t>
      </w:r>
      <w:r w:rsidRPr="00DB5C3F">
        <w:rPr>
          <w:lang w:val="en-US"/>
        </w:rPr>
        <w:tab/>
      </w:r>
      <w:r w:rsidR="0057741A">
        <w:t>Articles 11 and 33 of the Constitution of 14 October 1992 contain provisions for reporting and punishing discrimination against and abuse of children with disabilities.</w:t>
      </w:r>
    </w:p>
    <w:p w14:paraId="3AAEBFD5" w14:textId="2A813B77"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lastRenderedPageBreak/>
        <w:t>38.</w:t>
      </w:r>
      <w:r w:rsidRPr="00DB5C3F">
        <w:rPr>
          <w:lang w:val="en-US"/>
        </w:rPr>
        <w:tab/>
      </w:r>
      <w:r w:rsidR="0057741A">
        <w:t xml:space="preserve">These provisions </w:t>
      </w:r>
      <w:proofErr w:type="gramStart"/>
      <w:r w:rsidR="0057741A">
        <w:t>are supplemented</w:t>
      </w:r>
      <w:proofErr w:type="gramEnd"/>
      <w:r w:rsidR="0057741A">
        <w:t xml:space="preserve"> by those contained in the new Criminal Code and the Children’s Code.</w:t>
      </w:r>
    </w:p>
    <w:p w14:paraId="5D023448" w14:textId="0DC06F79"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39.</w:t>
      </w:r>
      <w:r w:rsidRPr="00DB5C3F">
        <w:rPr>
          <w:lang w:val="en-US"/>
        </w:rPr>
        <w:tab/>
      </w:r>
      <w:r w:rsidR="0057741A">
        <w:t>Articles 304 and 305 of the new Criminal Code define and prohibit discrimination in general, including as regards employment, occupation, education and HIV status, and discrimination against women.</w:t>
      </w:r>
    </w:p>
    <w:p w14:paraId="389C8932" w14:textId="6003D2F2"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40.</w:t>
      </w:r>
      <w:r w:rsidRPr="00DB5C3F">
        <w:rPr>
          <w:lang w:val="en-US"/>
        </w:rPr>
        <w:tab/>
      </w:r>
      <w:r w:rsidR="0057741A">
        <w:t xml:space="preserve">The same can </w:t>
      </w:r>
      <w:proofErr w:type="gramStart"/>
      <w:r w:rsidR="0057741A">
        <w:t>be said</w:t>
      </w:r>
      <w:proofErr w:type="gramEnd"/>
      <w:r w:rsidR="0057741A">
        <w:t xml:space="preserve"> for the Children’s Code, articles 370 and 385 of which punish the abandonment of children with disabilities and children who are unable to protect themselves. </w:t>
      </w:r>
    </w:p>
    <w:p w14:paraId="6848113D" w14:textId="05DF3BBF"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41.</w:t>
      </w:r>
      <w:r w:rsidRPr="00DB5C3F">
        <w:rPr>
          <w:lang w:val="en-US"/>
        </w:rPr>
        <w:tab/>
      </w:r>
      <w:r w:rsidR="0057741A">
        <w:t xml:space="preserve">Other measures have </w:t>
      </w:r>
      <w:proofErr w:type="gramStart"/>
      <w:r w:rsidR="0057741A">
        <w:t>been taken</w:t>
      </w:r>
      <w:proofErr w:type="gramEnd"/>
      <w:r w:rsidR="0057741A">
        <w:t xml:space="preserve"> to that effect, including:</w:t>
      </w:r>
    </w:p>
    <w:p w14:paraId="2FCA3557" w14:textId="05ED9D24" w:rsidR="0057741A" w:rsidRPr="00DB5C3F" w:rsidRDefault="001568B0" w:rsidP="001568B0">
      <w:pPr>
        <w:pStyle w:val="SingleTxtG"/>
        <w:rPr>
          <w:lang w:val="en-US"/>
        </w:rPr>
      </w:pPr>
      <w:r>
        <w:rPr>
          <w:lang w:val="en-US"/>
        </w:rPr>
        <w:tab/>
      </w:r>
      <w:r w:rsidR="009C121C" w:rsidRPr="00DB5C3F">
        <w:rPr>
          <w:lang w:val="en-US"/>
        </w:rPr>
        <w:t>(a)</w:t>
      </w:r>
      <w:r w:rsidR="009C121C" w:rsidRPr="00DB5C3F">
        <w:rPr>
          <w:lang w:val="en-US"/>
        </w:rPr>
        <w:tab/>
      </w:r>
      <w:r w:rsidR="0057741A">
        <w:t>The strengthening of the “Allô 1011” helpline through SMS and the dissemination of sexual health information to adolescents in order to help them report cases of exploitation, violence and abuse;</w:t>
      </w:r>
    </w:p>
    <w:p w14:paraId="7B6D1ED2" w14:textId="07B225D4" w:rsidR="0057741A" w:rsidRPr="00DB5C3F" w:rsidRDefault="001568B0" w:rsidP="001568B0">
      <w:pPr>
        <w:pStyle w:val="SingleTxtG"/>
        <w:rPr>
          <w:lang w:val="en-US"/>
        </w:rPr>
      </w:pPr>
      <w:r>
        <w:rPr>
          <w:lang w:val="en-US"/>
        </w:rPr>
        <w:tab/>
      </w:r>
      <w:r w:rsidR="009C121C" w:rsidRPr="00DB5C3F">
        <w:rPr>
          <w:lang w:val="en-US"/>
        </w:rPr>
        <w:t>(b)</w:t>
      </w:r>
      <w:r w:rsidR="009C121C" w:rsidRPr="00DB5C3F">
        <w:rPr>
          <w:lang w:val="en-US"/>
        </w:rPr>
        <w:tab/>
      </w:r>
      <w:r w:rsidR="0057741A">
        <w:t>The establishment of the National Children’s Advisory Council to promote the participation of children in efforts to combat violence against them.</w:t>
      </w:r>
    </w:p>
    <w:p w14:paraId="244464CA" w14:textId="77777777" w:rsidR="0057741A" w:rsidRPr="00DB5C3F" w:rsidRDefault="0057741A" w:rsidP="002566F1">
      <w:pPr>
        <w:pStyle w:val="H1G"/>
        <w:rPr>
          <w:szCs w:val="24"/>
          <w:lang w:val="en-US"/>
        </w:rPr>
      </w:pPr>
      <w:r>
        <w:tab/>
      </w:r>
      <w:r>
        <w:tab/>
        <w:t xml:space="preserve">Reply to </w:t>
      </w:r>
      <w:r w:rsidRPr="004F7E46">
        <w:t xml:space="preserve">the question raised in </w:t>
      </w:r>
      <w:r>
        <w:t>paragraph 10 (d) of the list of issues</w:t>
      </w:r>
    </w:p>
    <w:p w14:paraId="6EDB4EA8" w14:textId="17D0FBD9"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42.</w:t>
      </w:r>
      <w:r w:rsidRPr="00DB5C3F">
        <w:rPr>
          <w:lang w:val="en-US"/>
        </w:rPr>
        <w:tab/>
      </w:r>
      <w:r w:rsidR="0057741A">
        <w:t>The perpetrators of this crime are awaiting trial before the Assize Court.</w:t>
      </w:r>
    </w:p>
    <w:p w14:paraId="6E65627D" w14:textId="77777777" w:rsidR="0057741A" w:rsidRPr="00DB5C3F" w:rsidRDefault="0057741A" w:rsidP="002566F1">
      <w:pPr>
        <w:pStyle w:val="H1G"/>
        <w:rPr>
          <w:szCs w:val="24"/>
          <w:lang w:val="en-US"/>
        </w:rPr>
      </w:pPr>
      <w:r>
        <w:tab/>
      </w:r>
      <w:r>
        <w:tab/>
        <w:t xml:space="preserve">Reply to </w:t>
      </w:r>
      <w:r w:rsidRPr="001B26DF">
        <w:t xml:space="preserve">the question raised in </w:t>
      </w:r>
      <w:r>
        <w:t>paragraph 11 (a) of the list of issues</w:t>
      </w:r>
    </w:p>
    <w:p w14:paraId="42803F22" w14:textId="55898570" w:rsidR="0057741A" w:rsidRPr="002778D9" w:rsidRDefault="009C121C" w:rsidP="00420A9C">
      <w:pPr>
        <w:pStyle w:val="SingleTxtG"/>
        <w:spacing w:after="240"/>
        <w:rPr>
          <w:lang w:val="en-US"/>
        </w:rPr>
      </w:pPr>
      <w:r w:rsidRPr="002778D9">
        <w:rPr>
          <w:lang w:val="en-US"/>
        </w:rPr>
        <w:t>43.</w:t>
      </w:r>
      <w:r w:rsidRPr="002778D9">
        <w:rPr>
          <w:lang w:val="en-US"/>
        </w:rPr>
        <w:tab/>
      </w:r>
      <w:r w:rsidR="0057741A" w:rsidRPr="002778D9">
        <w:t xml:space="preserve">Since 2002, the Togolese Government has been committed to increasing the share of the budget allocated to health by at least one </w:t>
      </w:r>
      <w:r w:rsidR="0057741A" w:rsidRPr="00420A9C">
        <w:t>percentage</w:t>
      </w:r>
      <w:r w:rsidR="0057741A" w:rsidRPr="002778D9">
        <w:t xml:space="preserve"> point each year and to do so until that share reaches 15 per cent, as recommended in the Abuja Declaration on HIV/AIDS, Tuberculosis and</w:t>
      </w:r>
      <w:r w:rsidR="0057741A">
        <w:t xml:space="preserve"> </w:t>
      </w:r>
      <w:r w:rsidR="0057741A" w:rsidRPr="002778D9">
        <w:t>Other Related Infectious Diseases</w:t>
      </w:r>
      <w:r w:rsidR="0057741A">
        <w:t xml:space="preserve"> </w:t>
      </w:r>
      <w:r w:rsidR="0057741A" w:rsidRPr="002778D9">
        <w:t xml:space="preserve">of April 2001. </w:t>
      </w:r>
    </w:p>
    <w:p w14:paraId="4D02E094" w14:textId="1E8AE503" w:rsidR="0057741A" w:rsidRPr="00141113" w:rsidRDefault="0057741A" w:rsidP="00141113">
      <w:pPr>
        <w:spacing w:before="120"/>
        <w:ind w:left="1134" w:right="1134" w:firstLine="170"/>
        <w:rPr>
          <w:i/>
          <w:iCs/>
          <w:sz w:val="18"/>
        </w:rPr>
      </w:pPr>
      <w:r w:rsidRPr="00141113">
        <w:rPr>
          <w:i/>
          <w:iCs/>
          <w:noProof/>
          <w:sz w:val="18"/>
        </w:rPr>
        <w:drawing>
          <wp:anchor distT="0" distB="0" distL="114300" distR="114300" simplePos="0" relativeHeight="251659264" behindDoc="1" locked="0" layoutInCell="1" allowOverlap="1" wp14:anchorId="33957BF8" wp14:editId="08C1B6C2">
            <wp:simplePos x="0" y="0"/>
            <wp:positionH relativeFrom="margin">
              <wp:posOffset>674370</wp:posOffset>
            </wp:positionH>
            <wp:positionV relativeFrom="paragraph">
              <wp:posOffset>40005</wp:posOffset>
            </wp:positionV>
            <wp:extent cx="4489450" cy="2372360"/>
            <wp:effectExtent l="0" t="0" r="6350" b="8890"/>
            <wp:wrapTight wrapText="bothSides">
              <wp:wrapPolygon edited="0">
                <wp:start x="0" y="0"/>
                <wp:lineTo x="0" y="21507"/>
                <wp:lineTo x="21539" y="21507"/>
                <wp:lineTo x="21539" y="0"/>
                <wp:lineTo x="0" y="0"/>
              </wp:wrapPolygon>
            </wp:wrapTight>
            <wp:docPr id="441378724" name="Chart 44137872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sidRPr="00141113">
        <w:rPr>
          <w:i/>
          <w:iCs/>
          <w:sz w:val="18"/>
        </w:rPr>
        <w:t>Figure 1: Share of the State budget allocated to health, 2017–2018</w:t>
      </w:r>
      <w:r w:rsidR="00141113" w:rsidRPr="00141113">
        <w:rPr>
          <w:i/>
          <w:iCs/>
          <w:sz w:val="18"/>
        </w:rPr>
        <w:t>.</w:t>
      </w:r>
    </w:p>
    <w:p w14:paraId="62D0FCBA" w14:textId="3DF75BCC" w:rsidR="0057741A" w:rsidRPr="00DB5C3F" w:rsidRDefault="009C121C" w:rsidP="00141113">
      <w:pPr>
        <w:pStyle w:val="SingleTxtG"/>
        <w:tabs>
          <w:tab w:val="clear" w:pos="1701"/>
          <w:tab w:val="clear" w:pos="2268"/>
        </w:tabs>
        <w:kinsoku w:val="0"/>
        <w:overflowPunct w:val="0"/>
        <w:autoSpaceDE w:val="0"/>
        <w:autoSpaceDN w:val="0"/>
        <w:adjustRightInd w:val="0"/>
        <w:snapToGrid w:val="0"/>
        <w:spacing w:before="240"/>
        <w:rPr>
          <w:lang w:val="en-US"/>
        </w:rPr>
      </w:pPr>
      <w:r w:rsidRPr="00DB5C3F">
        <w:rPr>
          <w:lang w:val="en-US"/>
        </w:rPr>
        <w:t>44.</w:t>
      </w:r>
      <w:r w:rsidRPr="00DB5C3F">
        <w:rPr>
          <w:lang w:val="en-US"/>
        </w:rPr>
        <w:tab/>
      </w:r>
      <w:r w:rsidR="0057741A">
        <w:t xml:space="preserve">Infant mortality fell from 49 deaths per 1,000 live births in 2014 to 42 deaths per 1,000 live births in 2017. </w:t>
      </w:r>
    </w:p>
    <w:p w14:paraId="067C4C62" w14:textId="716B570C"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45.</w:t>
      </w:r>
      <w:r w:rsidRPr="00DB5C3F">
        <w:rPr>
          <w:lang w:val="en-US"/>
        </w:rPr>
        <w:tab/>
      </w:r>
      <w:r w:rsidR="0057741A">
        <w:t>Child mortality fell from 88 deaths per 1,000 births in 2014 to 71 deaths per 1,000 births in 2017.</w:t>
      </w:r>
    </w:p>
    <w:p w14:paraId="698B09CA" w14:textId="311E45DF"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46.</w:t>
      </w:r>
      <w:r w:rsidRPr="00DB5C3F">
        <w:rPr>
          <w:lang w:val="en-US"/>
        </w:rPr>
        <w:tab/>
      </w:r>
      <w:r w:rsidR="0057741A">
        <w:t>It is not possible to assess by how much maternal mortality has fallen due to the lack of recent data. However, according to estimates by the World Health Organization, the maternal mortality ratio</w:t>
      </w:r>
      <w:r w:rsidR="0057741A" w:rsidRPr="004407FB">
        <w:rPr>
          <w:lang w:val="en-US"/>
        </w:rPr>
        <w:t xml:space="preserve"> </w:t>
      </w:r>
      <w:r w:rsidR="0057741A" w:rsidRPr="004407FB">
        <w:t>among women of childbearing</w:t>
      </w:r>
      <w:r w:rsidR="0057741A">
        <w:t xml:space="preserve"> age in Togo was 399 [253; 576] maternal deaths per 100,000 live births in 2020.</w:t>
      </w:r>
    </w:p>
    <w:p w14:paraId="16038172" w14:textId="77777777" w:rsidR="0057741A" w:rsidRPr="00DB5C3F" w:rsidRDefault="0057741A" w:rsidP="00D44B83">
      <w:pPr>
        <w:pStyle w:val="H23G"/>
        <w:rPr>
          <w:iCs/>
          <w:lang w:val="en-US"/>
        </w:rPr>
      </w:pPr>
      <w:bookmarkStart w:id="0" w:name="_Toc135754488"/>
      <w:r>
        <w:lastRenderedPageBreak/>
        <w:tab/>
      </w:r>
      <w:r>
        <w:tab/>
        <w:t xml:space="preserve">Progress made in accelerating the reduction of maternal, neonatal and child mortality and strengthening family planning and adolescent health </w:t>
      </w:r>
      <w:bookmarkEnd w:id="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11"/>
        <w:gridCol w:w="1086"/>
        <w:gridCol w:w="1086"/>
        <w:gridCol w:w="1087"/>
      </w:tblGrid>
      <w:tr w:rsidR="00D054CA" w:rsidRPr="00D054CA" w14:paraId="1FA19E4B" w14:textId="77777777" w:rsidTr="00D054CA">
        <w:trPr>
          <w:tblHeader/>
        </w:trPr>
        <w:tc>
          <w:tcPr>
            <w:tcW w:w="4111" w:type="dxa"/>
            <w:tcBorders>
              <w:top w:val="single" w:sz="4" w:space="0" w:color="auto"/>
              <w:bottom w:val="single" w:sz="12" w:space="0" w:color="auto"/>
            </w:tcBorders>
            <w:shd w:val="clear" w:color="auto" w:fill="auto"/>
            <w:vAlign w:val="bottom"/>
            <w:hideMark/>
          </w:tcPr>
          <w:p w14:paraId="1F89BDF2" w14:textId="77777777" w:rsidR="0057741A" w:rsidRPr="00D054CA" w:rsidRDefault="0057741A" w:rsidP="00D054CA">
            <w:pPr>
              <w:pStyle w:val="SingleTxtG"/>
              <w:tabs>
                <w:tab w:val="clear" w:pos="1701"/>
                <w:tab w:val="clear" w:pos="2268"/>
              </w:tabs>
              <w:suppressAutoHyphens w:val="0"/>
              <w:spacing w:before="80" w:after="80" w:line="200" w:lineRule="exact"/>
              <w:ind w:left="0" w:right="113"/>
              <w:jc w:val="left"/>
              <w:rPr>
                <w:bCs/>
                <w:i/>
                <w:sz w:val="16"/>
              </w:rPr>
            </w:pPr>
            <w:r w:rsidRPr="00D054CA">
              <w:rPr>
                <w:i/>
                <w:iCs/>
                <w:sz w:val="16"/>
              </w:rPr>
              <w:t>Progress indicators</w:t>
            </w:r>
          </w:p>
        </w:tc>
        <w:tc>
          <w:tcPr>
            <w:tcW w:w="1086" w:type="dxa"/>
            <w:tcBorders>
              <w:top w:val="single" w:sz="4" w:space="0" w:color="auto"/>
              <w:bottom w:val="single" w:sz="12" w:space="0" w:color="auto"/>
            </w:tcBorders>
            <w:shd w:val="clear" w:color="auto" w:fill="auto"/>
            <w:vAlign w:val="bottom"/>
            <w:hideMark/>
          </w:tcPr>
          <w:p w14:paraId="0248A3FE" w14:textId="77777777" w:rsidR="0057741A" w:rsidRPr="00D054CA" w:rsidRDefault="0057741A" w:rsidP="00D054CA">
            <w:pPr>
              <w:pStyle w:val="SingleTxtG"/>
              <w:tabs>
                <w:tab w:val="clear" w:pos="1701"/>
                <w:tab w:val="clear" w:pos="2268"/>
              </w:tabs>
              <w:suppressAutoHyphens w:val="0"/>
              <w:spacing w:before="80" w:after="80" w:line="200" w:lineRule="exact"/>
              <w:ind w:left="0" w:right="113"/>
              <w:jc w:val="right"/>
              <w:rPr>
                <w:bCs/>
                <w:i/>
                <w:sz w:val="16"/>
              </w:rPr>
            </w:pPr>
            <w:r w:rsidRPr="00D054CA">
              <w:rPr>
                <w:i/>
                <w:iCs/>
                <w:sz w:val="16"/>
              </w:rPr>
              <w:t>Actual value for 2021</w:t>
            </w:r>
          </w:p>
        </w:tc>
        <w:tc>
          <w:tcPr>
            <w:tcW w:w="1086" w:type="dxa"/>
            <w:tcBorders>
              <w:top w:val="single" w:sz="4" w:space="0" w:color="auto"/>
              <w:bottom w:val="single" w:sz="12" w:space="0" w:color="auto"/>
            </w:tcBorders>
            <w:shd w:val="clear" w:color="auto" w:fill="auto"/>
            <w:vAlign w:val="bottom"/>
            <w:hideMark/>
          </w:tcPr>
          <w:p w14:paraId="37C7E7CB" w14:textId="77777777" w:rsidR="0057741A" w:rsidRPr="00D054CA" w:rsidRDefault="0057741A" w:rsidP="00D054CA">
            <w:pPr>
              <w:pStyle w:val="SingleTxtG"/>
              <w:tabs>
                <w:tab w:val="clear" w:pos="1701"/>
                <w:tab w:val="clear" w:pos="2268"/>
              </w:tabs>
              <w:suppressAutoHyphens w:val="0"/>
              <w:spacing w:before="80" w:after="80" w:line="200" w:lineRule="exact"/>
              <w:ind w:left="0" w:right="113"/>
              <w:jc w:val="right"/>
              <w:rPr>
                <w:bCs/>
                <w:i/>
                <w:sz w:val="16"/>
              </w:rPr>
            </w:pPr>
            <w:r w:rsidRPr="00D054CA">
              <w:rPr>
                <w:i/>
                <w:iCs/>
                <w:sz w:val="16"/>
              </w:rPr>
              <w:t>Target value for 2022</w:t>
            </w:r>
          </w:p>
        </w:tc>
        <w:tc>
          <w:tcPr>
            <w:tcW w:w="1087" w:type="dxa"/>
            <w:tcBorders>
              <w:top w:val="single" w:sz="4" w:space="0" w:color="auto"/>
              <w:bottom w:val="single" w:sz="12" w:space="0" w:color="auto"/>
            </w:tcBorders>
            <w:shd w:val="clear" w:color="auto" w:fill="auto"/>
            <w:vAlign w:val="bottom"/>
            <w:hideMark/>
          </w:tcPr>
          <w:p w14:paraId="0B142A26" w14:textId="77777777" w:rsidR="0057741A" w:rsidRPr="00D054CA" w:rsidRDefault="0057741A" w:rsidP="00D054CA">
            <w:pPr>
              <w:pStyle w:val="SingleTxtG"/>
              <w:tabs>
                <w:tab w:val="clear" w:pos="1701"/>
                <w:tab w:val="clear" w:pos="2268"/>
              </w:tabs>
              <w:suppressAutoHyphens w:val="0"/>
              <w:spacing w:before="80" w:after="80" w:line="200" w:lineRule="exact"/>
              <w:ind w:left="0" w:right="113"/>
              <w:jc w:val="right"/>
              <w:rPr>
                <w:bCs/>
                <w:i/>
                <w:sz w:val="16"/>
              </w:rPr>
            </w:pPr>
            <w:r w:rsidRPr="00D054CA">
              <w:rPr>
                <w:i/>
                <w:iCs/>
                <w:sz w:val="16"/>
              </w:rPr>
              <w:t>Actual value for 2022</w:t>
            </w:r>
          </w:p>
        </w:tc>
      </w:tr>
      <w:tr w:rsidR="00D054CA" w:rsidRPr="00D054CA" w14:paraId="67DD55F6" w14:textId="77777777" w:rsidTr="00D054CA">
        <w:tc>
          <w:tcPr>
            <w:tcW w:w="4111" w:type="dxa"/>
            <w:tcBorders>
              <w:top w:val="single" w:sz="12" w:space="0" w:color="auto"/>
            </w:tcBorders>
            <w:shd w:val="clear" w:color="auto" w:fill="auto"/>
            <w:hideMark/>
          </w:tcPr>
          <w:p w14:paraId="1642565A" w14:textId="77777777" w:rsidR="0057741A" w:rsidRPr="00D054CA" w:rsidRDefault="0057741A" w:rsidP="00D054CA">
            <w:pPr>
              <w:pStyle w:val="SingleTxtG"/>
              <w:tabs>
                <w:tab w:val="clear" w:pos="1701"/>
                <w:tab w:val="clear" w:pos="2268"/>
              </w:tabs>
              <w:suppressAutoHyphens w:val="0"/>
              <w:spacing w:before="40" w:after="40" w:line="220" w:lineRule="exact"/>
              <w:ind w:left="0" w:right="113"/>
              <w:jc w:val="left"/>
              <w:rPr>
                <w:sz w:val="18"/>
                <w:lang w:val="en-US"/>
              </w:rPr>
            </w:pPr>
            <w:r w:rsidRPr="00D054CA">
              <w:rPr>
                <w:sz w:val="18"/>
              </w:rPr>
              <w:t>1-Maternal deaths due to direct obstetric causes in health facilities</w:t>
            </w:r>
          </w:p>
        </w:tc>
        <w:tc>
          <w:tcPr>
            <w:tcW w:w="1086" w:type="dxa"/>
            <w:tcBorders>
              <w:top w:val="single" w:sz="12" w:space="0" w:color="auto"/>
            </w:tcBorders>
            <w:shd w:val="clear" w:color="auto" w:fill="auto"/>
            <w:vAlign w:val="bottom"/>
            <w:hideMark/>
          </w:tcPr>
          <w:p w14:paraId="09F76987" w14:textId="77777777" w:rsidR="0057741A" w:rsidRPr="00D054CA" w:rsidRDefault="0057741A" w:rsidP="00D054CA">
            <w:pPr>
              <w:pStyle w:val="SingleTxtG"/>
              <w:tabs>
                <w:tab w:val="clear" w:pos="1701"/>
                <w:tab w:val="clear" w:pos="2268"/>
              </w:tabs>
              <w:suppressAutoHyphens w:val="0"/>
              <w:spacing w:before="40" w:after="40" w:line="220" w:lineRule="exact"/>
              <w:ind w:left="0" w:right="113"/>
              <w:jc w:val="right"/>
              <w:rPr>
                <w:sz w:val="18"/>
              </w:rPr>
            </w:pPr>
            <w:r w:rsidRPr="00D054CA">
              <w:rPr>
                <w:sz w:val="18"/>
              </w:rPr>
              <w:t>1.30%</w:t>
            </w:r>
          </w:p>
        </w:tc>
        <w:tc>
          <w:tcPr>
            <w:tcW w:w="1086" w:type="dxa"/>
            <w:tcBorders>
              <w:top w:val="single" w:sz="12" w:space="0" w:color="auto"/>
            </w:tcBorders>
            <w:shd w:val="clear" w:color="auto" w:fill="auto"/>
            <w:noWrap/>
            <w:vAlign w:val="bottom"/>
            <w:hideMark/>
          </w:tcPr>
          <w:p w14:paraId="739827AC" w14:textId="77777777" w:rsidR="0057741A" w:rsidRPr="00D054CA" w:rsidRDefault="0057741A" w:rsidP="00D054CA">
            <w:pPr>
              <w:pStyle w:val="SingleTxtG"/>
              <w:tabs>
                <w:tab w:val="clear" w:pos="1701"/>
                <w:tab w:val="clear" w:pos="2268"/>
              </w:tabs>
              <w:suppressAutoHyphens w:val="0"/>
              <w:spacing w:before="40" w:after="40" w:line="220" w:lineRule="exact"/>
              <w:ind w:left="0" w:right="113"/>
              <w:jc w:val="right"/>
              <w:rPr>
                <w:sz w:val="18"/>
              </w:rPr>
            </w:pPr>
            <w:r w:rsidRPr="00D054CA">
              <w:rPr>
                <w:sz w:val="18"/>
              </w:rPr>
              <w:t>1.03%</w:t>
            </w:r>
          </w:p>
        </w:tc>
        <w:tc>
          <w:tcPr>
            <w:tcW w:w="1087" w:type="dxa"/>
            <w:tcBorders>
              <w:top w:val="single" w:sz="12" w:space="0" w:color="auto"/>
            </w:tcBorders>
            <w:shd w:val="clear" w:color="auto" w:fill="auto"/>
            <w:vAlign w:val="bottom"/>
            <w:hideMark/>
          </w:tcPr>
          <w:p w14:paraId="2F36E433" w14:textId="77777777" w:rsidR="0057741A" w:rsidRPr="00D054CA" w:rsidRDefault="0057741A" w:rsidP="00D054CA">
            <w:pPr>
              <w:pStyle w:val="SingleTxtG"/>
              <w:tabs>
                <w:tab w:val="clear" w:pos="1701"/>
                <w:tab w:val="clear" w:pos="2268"/>
              </w:tabs>
              <w:suppressAutoHyphens w:val="0"/>
              <w:spacing w:before="40" w:after="40" w:line="220" w:lineRule="exact"/>
              <w:ind w:left="0" w:right="113"/>
              <w:jc w:val="right"/>
              <w:rPr>
                <w:sz w:val="18"/>
              </w:rPr>
            </w:pPr>
            <w:r w:rsidRPr="00D054CA">
              <w:rPr>
                <w:sz w:val="18"/>
              </w:rPr>
              <w:t>1.18%</w:t>
            </w:r>
          </w:p>
        </w:tc>
      </w:tr>
      <w:tr w:rsidR="0057741A" w:rsidRPr="00D054CA" w14:paraId="7ACEC989" w14:textId="77777777" w:rsidTr="00D054CA">
        <w:tc>
          <w:tcPr>
            <w:tcW w:w="4111" w:type="dxa"/>
            <w:shd w:val="clear" w:color="auto" w:fill="auto"/>
            <w:hideMark/>
          </w:tcPr>
          <w:p w14:paraId="3137AB9D" w14:textId="77777777" w:rsidR="0057741A" w:rsidRPr="00D054CA" w:rsidRDefault="0057741A" w:rsidP="00D054CA">
            <w:pPr>
              <w:pStyle w:val="SingleTxtG"/>
              <w:tabs>
                <w:tab w:val="clear" w:pos="1701"/>
                <w:tab w:val="clear" w:pos="2268"/>
              </w:tabs>
              <w:suppressAutoHyphens w:val="0"/>
              <w:spacing w:before="40" w:after="40" w:line="220" w:lineRule="exact"/>
              <w:ind w:left="0" w:right="113"/>
              <w:jc w:val="left"/>
              <w:rPr>
                <w:sz w:val="18"/>
                <w:lang w:val="en-US"/>
              </w:rPr>
            </w:pPr>
            <w:r w:rsidRPr="00D054CA">
              <w:rPr>
                <w:sz w:val="18"/>
              </w:rPr>
              <w:t>2-Percentage of pregnant women who have attended at least four prenatal consultations</w:t>
            </w:r>
          </w:p>
        </w:tc>
        <w:tc>
          <w:tcPr>
            <w:tcW w:w="1086" w:type="dxa"/>
            <w:shd w:val="clear" w:color="auto" w:fill="auto"/>
            <w:vAlign w:val="bottom"/>
            <w:hideMark/>
          </w:tcPr>
          <w:p w14:paraId="3FBF796E" w14:textId="77777777" w:rsidR="0057741A" w:rsidRPr="00D054CA" w:rsidRDefault="0057741A" w:rsidP="00D054CA">
            <w:pPr>
              <w:pStyle w:val="SingleTxtG"/>
              <w:tabs>
                <w:tab w:val="clear" w:pos="1701"/>
                <w:tab w:val="clear" w:pos="2268"/>
              </w:tabs>
              <w:suppressAutoHyphens w:val="0"/>
              <w:spacing w:before="40" w:after="40" w:line="220" w:lineRule="exact"/>
              <w:ind w:left="0" w:right="113"/>
              <w:jc w:val="right"/>
              <w:rPr>
                <w:sz w:val="18"/>
              </w:rPr>
            </w:pPr>
            <w:r w:rsidRPr="00D054CA">
              <w:rPr>
                <w:sz w:val="18"/>
              </w:rPr>
              <w:t>44.60%</w:t>
            </w:r>
          </w:p>
        </w:tc>
        <w:tc>
          <w:tcPr>
            <w:tcW w:w="1086" w:type="dxa"/>
            <w:shd w:val="clear" w:color="auto" w:fill="auto"/>
            <w:noWrap/>
            <w:vAlign w:val="bottom"/>
            <w:hideMark/>
          </w:tcPr>
          <w:p w14:paraId="2FA2512C" w14:textId="77777777" w:rsidR="0057741A" w:rsidRPr="00D054CA" w:rsidRDefault="0057741A" w:rsidP="00D054CA">
            <w:pPr>
              <w:pStyle w:val="SingleTxtG"/>
              <w:tabs>
                <w:tab w:val="clear" w:pos="1701"/>
                <w:tab w:val="clear" w:pos="2268"/>
              </w:tabs>
              <w:suppressAutoHyphens w:val="0"/>
              <w:spacing w:before="40" w:after="40" w:line="220" w:lineRule="exact"/>
              <w:ind w:left="0" w:right="113"/>
              <w:jc w:val="right"/>
              <w:rPr>
                <w:sz w:val="18"/>
              </w:rPr>
            </w:pPr>
            <w:r w:rsidRPr="00D054CA">
              <w:rPr>
                <w:sz w:val="18"/>
              </w:rPr>
              <w:t>48.60%</w:t>
            </w:r>
          </w:p>
        </w:tc>
        <w:tc>
          <w:tcPr>
            <w:tcW w:w="1087" w:type="dxa"/>
            <w:shd w:val="clear" w:color="auto" w:fill="auto"/>
            <w:vAlign w:val="bottom"/>
            <w:hideMark/>
          </w:tcPr>
          <w:p w14:paraId="0110C128" w14:textId="77777777" w:rsidR="0057741A" w:rsidRPr="00D054CA" w:rsidRDefault="0057741A" w:rsidP="00D054CA">
            <w:pPr>
              <w:pStyle w:val="SingleTxtG"/>
              <w:tabs>
                <w:tab w:val="clear" w:pos="1701"/>
                <w:tab w:val="clear" w:pos="2268"/>
              </w:tabs>
              <w:suppressAutoHyphens w:val="0"/>
              <w:spacing w:before="40" w:after="40" w:line="220" w:lineRule="exact"/>
              <w:ind w:left="0" w:right="113"/>
              <w:jc w:val="right"/>
              <w:rPr>
                <w:sz w:val="18"/>
              </w:rPr>
            </w:pPr>
            <w:r w:rsidRPr="00D054CA">
              <w:rPr>
                <w:sz w:val="18"/>
              </w:rPr>
              <w:t>50.40%</w:t>
            </w:r>
          </w:p>
        </w:tc>
      </w:tr>
      <w:tr w:rsidR="0057741A" w:rsidRPr="00D054CA" w14:paraId="7E444CDA" w14:textId="77777777" w:rsidTr="00D054CA">
        <w:tc>
          <w:tcPr>
            <w:tcW w:w="4111" w:type="dxa"/>
            <w:shd w:val="clear" w:color="auto" w:fill="auto"/>
            <w:hideMark/>
          </w:tcPr>
          <w:p w14:paraId="6A167AD7" w14:textId="14C2E4B4" w:rsidR="0057741A" w:rsidRPr="00D054CA" w:rsidRDefault="0057741A" w:rsidP="00D054CA">
            <w:pPr>
              <w:pStyle w:val="SingleTxtG"/>
              <w:tabs>
                <w:tab w:val="clear" w:pos="1701"/>
                <w:tab w:val="clear" w:pos="2268"/>
              </w:tabs>
              <w:suppressAutoHyphens w:val="0"/>
              <w:spacing w:before="40" w:after="40" w:line="220" w:lineRule="exact"/>
              <w:ind w:left="0" w:right="113"/>
              <w:jc w:val="left"/>
              <w:rPr>
                <w:sz w:val="18"/>
                <w:lang w:val="en-US"/>
              </w:rPr>
            </w:pPr>
            <w:bookmarkStart w:id="1" w:name="RANGE!B5"/>
            <w:r w:rsidRPr="00D054CA">
              <w:rPr>
                <w:sz w:val="18"/>
              </w:rPr>
              <w:t>3-Percentage of births attended by trained personnel</w:t>
            </w:r>
            <w:bookmarkEnd w:id="1"/>
          </w:p>
        </w:tc>
        <w:tc>
          <w:tcPr>
            <w:tcW w:w="1086" w:type="dxa"/>
            <w:shd w:val="clear" w:color="auto" w:fill="auto"/>
            <w:noWrap/>
            <w:vAlign w:val="bottom"/>
            <w:hideMark/>
          </w:tcPr>
          <w:p w14:paraId="7B736909" w14:textId="77777777" w:rsidR="0057741A" w:rsidRPr="00D054CA" w:rsidRDefault="0057741A" w:rsidP="00D054CA">
            <w:pPr>
              <w:pStyle w:val="SingleTxtG"/>
              <w:tabs>
                <w:tab w:val="clear" w:pos="1701"/>
                <w:tab w:val="clear" w:pos="2268"/>
              </w:tabs>
              <w:suppressAutoHyphens w:val="0"/>
              <w:spacing w:before="40" w:after="40" w:line="220" w:lineRule="exact"/>
              <w:ind w:left="0" w:right="113"/>
              <w:jc w:val="right"/>
              <w:rPr>
                <w:sz w:val="18"/>
              </w:rPr>
            </w:pPr>
            <w:r w:rsidRPr="00D054CA">
              <w:rPr>
                <w:sz w:val="18"/>
              </w:rPr>
              <w:t>70.30%</w:t>
            </w:r>
          </w:p>
        </w:tc>
        <w:tc>
          <w:tcPr>
            <w:tcW w:w="1086" w:type="dxa"/>
            <w:shd w:val="clear" w:color="auto" w:fill="auto"/>
            <w:noWrap/>
            <w:vAlign w:val="bottom"/>
            <w:hideMark/>
          </w:tcPr>
          <w:p w14:paraId="159183CB" w14:textId="77777777" w:rsidR="0057741A" w:rsidRPr="00D054CA" w:rsidRDefault="0057741A" w:rsidP="00D054CA">
            <w:pPr>
              <w:pStyle w:val="SingleTxtG"/>
              <w:tabs>
                <w:tab w:val="clear" w:pos="1701"/>
                <w:tab w:val="clear" w:pos="2268"/>
              </w:tabs>
              <w:suppressAutoHyphens w:val="0"/>
              <w:spacing w:before="40" w:after="40" w:line="220" w:lineRule="exact"/>
              <w:ind w:left="0" w:right="113"/>
              <w:jc w:val="right"/>
              <w:rPr>
                <w:sz w:val="18"/>
              </w:rPr>
            </w:pPr>
            <w:r w:rsidRPr="00D054CA">
              <w:rPr>
                <w:sz w:val="18"/>
              </w:rPr>
              <w:t>75.30%</w:t>
            </w:r>
          </w:p>
        </w:tc>
        <w:tc>
          <w:tcPr>
            <w:tcW w:w="1087" w:type="dxa"/>
            <w:shd w:val="clear" w:color="auto" w:fill="auto"/>
            <w:vAlign w:val="bottom"/>
            <w:hideMark/>
          </w:tcPr>
          <w:p w14:paraId="0A79D09A" w14:textId="77777777" w:rsidR="0057741A" w:rsidRPr="00D054CA" w:rsidRDefault="0057741A" w:rsidP="00D054CA">
            <w:pPr>
              <w:pStyle w:val="SingleTxtG"/>
              <w:tabs>
                <w:tab w:val="clear" w:pos="1701"/>
                <w:tab w:val="clear" w:pos="2268"/>
              </w:tabs>
              <w:suppressAutoHyphens w:val="0"/>
              <w:spacing w:before="40" w:after="40" w:line="220" w:lineRule="exact"/>
              <w:ind w:left="0" w:right="113"/>
              <w:jc w:val="right"/>
              <w:rPr>
                <w:sz w:val="18"/>
              </w:rPr>
            </w:pPr>
            <w:r w:rsidRPr="00D054CA">
              <w:rPr>
                <w:sz w:val="18"/>
              </w:rPr>
              <w:t>72.50%</w:t>
            </w:r>
          </w:p>
        </w:tc>
      </w:tr>
      <w:tr w:rsidR="0057741A" w:rsidRPr="00D054CA" w14:paraId="6D35AA75" w14:textId="77777777" w:rsidTr="00D054CA">
        <w:tc>
          <w:tcPr>
            <w:tcW w:w="4111" w:type="dxa"/>
            <w:shd w:val="clear" w:color="auto" w:fill="auto"/>
            <w:hideMark/>
          </w:tcPr>
          <w:p w14:paraId="1D454E25" w14:textId="77777777" w:rsidR="0057741A" w:rsidRPr="00D054CA" w:rsidRDefault="0057741A" w:rsidP="00D054CA">
            <w:pPr>
              <w:pStyle w:val="SingleTxtG"/>
              <w:tabs>
                <w:tab w:val="clear" w:pos="1701"/>
                <w:tab w:val="clear" w:pos="2268"/>
              </w:tabs>
              <w:suppressAutoHyphens w:val="0"/>
              <w:spacing w:before="40" w:after="40" w:line="220" w:lineRule="exact"/>
              <w:ind w:left="0" w:right="113"/>
              <w:jc w:val="left"/>
              <w:rPr>
                <w:sz w:val="18"/>
                <w:lang w:val="en-US"/>
              </w:rPr>
            </w:pPr>
            <w:r w:rsidRPr="00D054CA">
              <w:rPr>
                <w:sz w:val="18"/>
              </w:rPr>
              <w:t>6-Number of couple-years of protection</w:t>
            </w:r>
          </w:p>
        </w:tc>
        <w:tc>
          <w:tcPr>
            <w:tcW w:w="1086" w:type="dxa"/>
            <w:shd w:val="clear" w:color="auto" w:fill="auto"/>
            <w:noWrap/>
            <w:vAlign w:val="bottom"/>
            <w:hideMark/>
          </w:tcPr>
          <w:p w14:paraId="06D39A2A" w14:textId="5B504CAC" w:rsidR="0057741A" w:rsidRPr="00D054CA" w:rsidRDefault="0057741A" w:rsidP="00D054CA">
            <w:pPr>
              <w:pStyle w:val="SingleTxtG"/>
              <w:tabs>
                <w:tab w:val="clear" w:pos="1701"/>
                <w:tab w:val="clear" w:pos="2268"/>
              </w:tabs>
              <w:suppressAutoHyphens w:val="0"/>
              <w:spacing w:before="40" w:after="40" w:line="220" w:lineRule="exact"/>
              <w:ind w:left="0" w:right="113"/>
              <w:jc w:val="right"/>
              <w:rPr>
                <w:sz w:val="18"/>
              </w:rPr>
            </w:pPr>
            <w:r w:rsidRPr="00D054CA">
              <w:rPr>
                <w:sz w:val="18"/>
              </w:rPr>
              <w:t>428</w:t>
            </w:r>
            <w:r w:rsidR="00BE1F92">
              <w:rPr>
                <w:sz w:val="18"/>
              </w:rPr>
              <w:t xml:space="preserve"> </w:t>
            </w:r>
            <w:r w:rsidRPr="00D054CA">
              <w:rPr>
                <w:sz w:val="18"/>
              </w:rPr>
              <w:t>090</w:t>
            </w:r>
          </w:p>
        </w:tc>
        <w:tc>
          <w:tcPr>
            <w:tcW w:w="1086" w:type="dxa"/>
            <w:shd w:val="clear" w:color="auto" w:fill="auto"/>
            <w:noWrap/>
            <w:vAlign w:val="bottom"/>
            <w:hideMark/>
          </w:tcPr>
          <w:p w14:paraId="7ECE03FD" w14:textId="64959077" w:rsidR="0057741A" w:rsidRPr="00D054CA" w:rsidRDefault="0057741A" w:rsidP="00D054CA">
            <w:pPr>
              <w:pStyle w:val="SingleTxtG"/>
              <w:tabs>
                <w:tab w:val="clear" w:pos="1701"/>
                <w:tab w:val="clear" w:pos="2268"/>
              </w:tabs>
              <w:suppressAutoHyphens w:val="0"/>
              <w:spacing w:before="40" w:after="40" w:line="220" w:lineRule="exact"/>
              <w:ind w:left="0" w:right="113"/>
              <w:jc w:val="right"/>
              <w:rPr>
                <w:sz w:val="18"/>
              </w:rPr>
            </w:pPr>
            <w:r w:rsidRPr="00D054CA">
              <w:rPr>
                <w:sz w:val="18"/>
              </w:rPr>
              <w:t>478</w:t>
            </w:r>
            <w:r w:rsidR="00BE1F92">
              <w:rPr>
                <w:sz w:val="18"/>
              </w:rPr>
              <w:t xml:space="preserve"> </w:t>
            </w:r>
            <w:r w:rsidRPr="00D054CA">
              <w:rPr>
                <w:sz w:val="18"/>
              </w:rPr>
              <w:t>590</w:t>
            </w:r>
          </w:p>
        </w:tc>
        <w:tc>
          <w:tcPr>
            <w:tcW w:w="1087" w:type="dxa"/>
            <w:shd w:val="clear" w:color="auto" w:fill="auto"/>
            <w:vAlign w:val="bottom"/>
            <w:hideMark/>
          </w:tcPr>
          <w:p w14:paraId="407BECBB" w14:textId="408A159B" w:rsidR="0057741A" w:rsidRPr="00D054CA" w:rsidRDefault="0057741A" w:rsidP="00D054CA">
            <w:pPr>
              <w:pStyle w:val="SingleTxtG"/>
              <w:tabs>
                <w:tab w:val="clear" w:pos="1701"/>
                <w:tab w:val="clear" w:pos="2268"/>
              </w:tabs>
              <w:suppressAutoHyphens w:val="0"/>
              <w:spacing w:before="40" w:after="40" w:line="220" w:lineRule="exact"/>
              <w:ind w:left="0" w:right="113"/>
              <w:jc w:val="right"/>
              <w:rPr>
                <w:sz w:val="18"/>
              </w:rPr>
            </w:pPr>
            <w:r w:rsidRPr="00D054CA">
              <w:rPr>
                <w:sz w:val="18"/>
              </w:rPr>
              <w:t>480</w:t>
            </w:r>
            <w:r w:rsidR="00BE1F92">
              <w:rPr>
                <w:sz w:val="18"/>
              </w:rPr>
              <w:t xml:space="preserve"> </w:t>
            </w:r>
            <w:r w:rsidRPr="00D054CA">
              <w:rPr>
                <w:sz w:val="18"/>
              </w:rPr>
              <w:t>122</w:t>
            </w:r>
          </w:p>
        </w:tc>
      </w:tr>
      <w:tr w:rsidR="0057741A" w:rsidRPr="00D054CA" w14:paraId="71DA6D60" w14:textId="77777777" w:rsidTr="00D054CA">
        <w:tc>
          <w:tcPr>
            <w:tcW w:w="4111" w:type="dxa"/>
            <w:shd w:val="clear" w:color="auto" w:fill="auto"/>
            <w:hideMark/>
          </w:tcPr>
          <w:p w14:paraId="3ED93341" w14:textId="0DD86C33" w:rsidR="0057741A" w:rsidRPr="00D054CA" w:rsidRDefault="0057741A" w:rsidP="00D054CA">
            <w:pPr>
              <w:pStyle w:val="SingleTxtG"/>
              <w:tabs>
                <w:tab w:val="clear" w:pos="1701"/>
                <w:tab w:val="clear" w:pos="2268"/>
              </w:tabs>
              <w:suppressAutoHyphens w:val="0"/>
              <w:spacing w:before="40" w:after="40" w:line="220" w:lineRule="exact"/>
              <w:ind w:left="0" w:right="113"/>
              <w:jc w:val="left"/>
              <w:rPr>
                <w:sz w:val="18"/>
                <w:lang w:val="en-US"/>
              </w:rPr>
            </w:pPr>
            <w:r w:rsidRPr="00D054CA">
              <w:rPr>
                <w:sz w:val="18"/>
              </w:rPr>
              <w:t>8-Percentage of children aged between 0 and 11</w:t>
            </w:r>
            <w:r w:rsidR="002B13F6">
              <w:rPr>
                <w:sz w:val="18"/>
              </w:rPr>
              <w:t> </w:t>
            </w:r>
            <w:r w:rsidRPr="00D054CA">
              <w:rPr>
                <w:sz w:val="18"/>
              </w:rPr>
              <w:t>months who received three doses of the pentavalent (diphtheria, tetanus, pertussis, hepatitis B and polio) vaccine</w:t>
            </w:r>
          </w:p>
        </w:tc>
        <w:tc>
          <w:tcPr>
            <w:tcW w:w="1086" w:type="dxa"/>
            <w:shd w:val="clear" w:color="auto" w:fill="auto"/>
            <w:noWrap/>
            <w:vAlign w:val="bottom"/>
            <w:hideMark/>
          </w:tcPr>
          <w:p w14:paraId="2D901C0E" w14:textId="77777777" w:rsidR="0057741A" w:rsidRPr="00D054CA" w:rsidRDefault="0057741A" w:rsidP="00D054CA">
            <w:pPr>
              <w:pStyle w:val="SingleTxtG"/>
              <w:tabs>
                <w:tab w:val="clear" w:pos="1701"/>
                <w:tab w:val="clear" w:pos="2268"/>
              </w:tabs>
              <w:suppressAutoHyphens w:val="0"/>
              <w:spacing w:before="40" w:after="40" w:line="220" w:lineRule="exact"/>
              <w:ind w:left="0" w:right="113"/>
              <w:jc w:val="right"/>
              <w:rPr>
                <w:sz w:val="18"/>
              </w:rPr>
            </w:pPr>
            <w:r w:rsidRPr="00D054CA">
              <w:rPr>
                <w:sz w:val="18"/>
              </w:rPr>
              <w:t>89.60%</w:t>
            </w:r>
          </w:p>
        </w:tc>
        <w:tc>
          <w:tcPr>
            <w:tcW w:w="1086" w:type="dxa"/>
            <w:shd w:val="clear" w:color="auto" w:fill="auto"/>
            <w:noWrap/>
            <w:vAlign w:val="bottom"/>
            <w:hideMark/>
          </w:tcPr>
          <w:p w14:paraId="0C911DF4" w14:textId="77777777" w:rsidR="0057741A" w:rsidRPr="00D054CA" w:rsidRDefault="0057741A" w:rsidP="00D054CA">
            <w:pPr>
              <w:pStyle w:val="SingleTxtG"/>
              <w:tabs>
                <w:tab w:val="clear" w:pos="1701"/>
                <w:tab w:val="clear" w:pos="2268"/>
              </w:tabs>
              <w:suppressAutoHyphens w:val="0"/>
              <w:spacing w:before="40" w:after="40" w:line="220" w:lineRule="exact"/>
              <w:ind w:left="0" w:right="113"/>
              <w:jc w:val="right"/>
              <w:rPr>
                <w:sz w:val="18"/>
              </w:rPr>
            </w:pPr>
            <w:r w:rsidRPr="00D054CA">
              <w:rPr>
                <w:sz w:val="18"/>
              </w:rPr>
              <w:t>90.77%</w:t>
            </w:r>
          </w:p>
        </w:tc>
        <w:tc>
          <w:tcPr>
            <w:tcW w:w="1087" w:type="dxa"/>
            <w:shd w:val="clear" w:color="auto" w:fill="auto"/>
            <w:vAlign w:val="bottom"/>
            <w:hideMark/>
          </w:tcPr>
          <w:p w14:paraId="3636DD74" w14:textId="77777777" w:rsidR="0057741A" w:rsidRPr="00D054CA" w:rsidRDefault="0057741A" w:rsidP="00D054CA">
            <w:pPr>
              <w:pStyle w:val="SingleTxtG"/>
              <w:tabs>
                <w:tab w:val="clear" w:pos="1701"/>
                <w:tab w:val="clear" w:pos="2268"/>
              </w:tabs>
              <w:suppressAutoHyphens w:val="0"/>
              <w:spacing w:before="40" w:after="40" w:line="220" w:lineRule="exact"/>
              <w:ind w:left="0" w:right="113"/>
              <w:jc w:val="right"/>
              <w:rPr>
                <w:sz w:val="18"/>
              </w:rPr>
            </w:pPr>
            <w:r w:rsidRPr="00D054CA">
              <w:rPr>
                <w:sz w:val="18"/>
              </w:rPr>
              <w:t>89.00%</w:t>
            </w:r>
          </w:p>
        </w:tc>
      </w:tr>
      <w:tr w:rsidR="0057741A" w:rsidRPr="00D054CA" w14:paraId="496921CA" w14:textId="77777777" w:rsidTr="00D054CA">
        <w:tc>
          <w:tcPr>
            <w:tcW w:w="4111" w:type="dxa"/>
            <w:shd w:val="clear" w:color="auto" w:fill="auto"/>
            <w:hideMark/>
          </w:tcPr>
          <w:p w14:paraId="63A2EB97" w14:textId="77777777" w:rsidR="0057741A" w:rsidRPr="00D054CA" w:rsidRDefault="0057741A" w:rsidP="00D054CA">
            <w:pPr>
              <w:pStyle w:val="SingleTxtG"/>
              <w:tabs>
                <w:tab w:val="clear" w:pos="1701"/>
                <w:tab w:val="clear" w:pos="2268"/>
              </w:tabs>
              <w:suppressAutoHyphens w:val="0"/>
              <w:spacing w:before="40" w:after="40" w:line="220" w:lineRule="exact"/>
              <w:ind w:left="0" w:right="113"/>
              <w:jc w:val="left"/>
              <w:rPr>
                <w:sz w:val="18"/>
                <w:lang w:val="en-US"/>
              </w:rPr>
            </w:pPr>
            <w:r w:rsidRPr="00D054CA">
              <w:rPr>
                <w:sz w:val="18"/>
              </w:rPr>
              <w:t>9-Pentavalent/measles and rubella vaccine dropout rate</w:t>
            </w:r>
          </w:p>
        </w:tc>
        <w:tc>
          <w:tcPr>
            <w:tcW w:w="1086" w:type="dxa"/>
            <w:shd w:val="clear" w:color="auto" w:fill="auto"/>
            <w:noWrap/>
            <w:vAlign w:val="bottom"/>
            <w:hideMark/>
          </w:tcPr>
          <w:p w14:paraId="7C34F976" w14:textId="77777777" w:rsidR="0057741A" w:rsidRPr="00D054CA" w:rsidRDefault="0057741A" w:rsidP="00D054CA">
            <w:pPr>
              <w:pStyle w:val="SingleTxtG"/>
              <w:tabs>
                <w:tab w:val="clear" w:pos="1701"/>
                <w:tab w:val="clear" w:pos="2268"/>
              </w:tabs>
              <w:suppressAutoHyphens w:val="0"/>
              <w:spacing w:before="40" w:after="40" w:line="220" w:lineRule="exact"/>
              <w:ind w:left="0" w:right="113"/>
              <w:jc w:val="right"/>
              <w:rPr>
                <w:sz w:val="18"/>
              </w:rPr>
            </w:pPr>
            <w:r w:rsidRPr="00D054CA">
              <w:rPr>
                <w:sz w:val="18"/>
              </w:rPr>
              <w:t>9.28%</w:t>
            </w:r>
          </w:p>
        </w:tc>
        <w:tc>
          <w:tcPr>
            <w:tcW w:w="1086" w:type="dxa"/>
            <w:shd w:val="clear" w:color="auto" w:fill="auto"/>
            <w:noWrap/>
            <w:vAlign w:val="bottom"/>
            <w:hideMark/>
          </w:tcPr>
          <w:p w14:paraId="17531C81" w14:textId="77777777" w:rsidR="0057741A" w:rsidRPr="00D054CA" w:rsidRDefault="0057741A" w:rsidP="00D054CA">
            <w:pPr>
              <w:pStyle w:val="SingleTxtG"/>
              <w:tabs>
                <w:tab w:val="clear" w:pos="1701"/>
                <w:tab w:val="clear" w:pos="2268"/>
              </w:tabs>
              <w:suppressAutoHyphens w:val="0"/>
              <w:spacing w:before="40" w:after="40" w:line="220" w:lineRule="exact"/>
              <w:ind w:left="0" w:right="113"/>
              <w:jc w:val="right"/>
              <w:rPr>
                <w:sz w:val="18"/>
              </w:rPr>
            </w:pPr>
            <w:r w:rsidRPr="00D054CA">
              <w:rPr>
                <w:sz w:val="18"/>
              </w:rPr>
              <w:t>5%</w:t>
            </w:r>
          </w:p>
        </w:tc>
        <w:tc>
          <w:tcPr>
            <w:tcW w:w="1087" w:type="dxa"/>
            <w:shd w:val="clear" w:color="auto" w:fill="auto"/>
            <w:noWrap/>
            <w:vAlign w:val="bottom"/>
            <w:hideMark/>
          </w:tcPr>
          <w:p w14:paraId="6A79456C" w14:textId="77777777" w:rsidR="0057741A" w:rsidRPr="00D054CA" w:rsidRDefault="0057741A" w:rsidP="00D054CA">
            <w:pPr>
              <w:pStyle w:val="SingleTxtG"/>
              <w:tabs>
                <w:tab w:val="clear" w:pos="1701"/>
                <w:tab w:val="clear" w:pos="2268"/>
              </w:tabs>
              <w:suppressAutoHyphens w:val="0"/>
              <w:spacing w:before="40" w:after="40" w:line="220" w:lineRule="exact"/>
              <w:ind w:left="0" w:right="113"/>
              <w:jc w:val="right"/>
              <w:rPr>
                <w:sz w:val="18"/>
              </w:rPr>
            </w:pPr>
            <w:r w:rsidRPr="00D054CA">
              <w:rPr>
                <w:sz w:val="18"/>
              </w:rPr>
              <w:t>7.5%</w:t>
            </w:r>
          </w:p>
        </w:tc>
      </w:tr>
    </w:tbl>
    <w:p w14:paraId="431BA788" w14:textId="77777777" w:rsidR="0057741A" w:rsidRPr="00DB5C3F" w:rsidRDefault="0057741A" w:rsidP="002566F1">
      <w:pPr>
        <w:pStyle w:val="H1G"/>
        <w:rPr>
          <w:szCs w:val="24"/>
          <w:lang w:val="en-US"/>
        </w:rPr>
      </w:pPr>
      <w:r>
        <w:tab/>
      </w:r>
      <w:r>
        <w:tab/>
        <w:t xml:space="preserve">Reply to </w:t>
      </w:r>
      <w:r w:rsidRPr="004F7E46">
        <w:t xml:space="preserve">the question raised in </w:t>
      </w:r>
      <w:r>
        <w:t>paragraph 11 (b) of the list of issues</w:t>
      </w:r>
    </w:p>
    <w:p w14:paraId="16F6DADC" w14:textId="5F71F058" w:rsidR="0057741A" w:rsidRDefault="009C121C" w:rsidP="009C121C">
      <w:pPr>
        <w:pStyle w:val="SingleTxtG"/>
        <w:tabs>
          <w:tab w:val="clear" w:pos="1701"/>
          <w:tab w:val="clear" w:pos="2268"/>
        </w:tabs>
        <w:kinsoku w:val="0"/>
        <w:overflowPunct w:val="0"/>
        <w:autoSpaceDE w:val="0"/>
        <w:autoSpaceDN w:val="0"/>
        <w:adjustRightInd w:val="0"/>
        <w:snapToGrid w:val="0"/>
      </w:pPr>
      <w:r>
        <w:t>47.</w:t>
      </w:r>
      <w:r>
        <w:tab/>
      </w:r>
      <w:r w:rsidR="0057741A">
        <w:t>The following should be noted:</w:t>
      </w:r>
    </w:p>
    <w:p w14:paraId="1736E438" w14:textId="69C90281" w:rsidR="0057741A" w:rsidRPr="009C716F" w:rsidRDefault="009C121C" w:rsidP="009C121C">
      <w:pPr>
        <w:pStyle w:val="Bullet1G"/>
        <w:numPr>
          <w:ilvl w:val="0"/>
          <w:numId w:val="0"/>
        </w:numPr>
        <w:tabs>
          <w:tab w:val="left" w:pos="1701"/>
        </w:tabs>
        <w:ind w:left="1701" w:hanging="170"/>
      </w:pPr>
      <w:r w:rsidRPr="009C716F">
        <w:t>•</w:t>
      </w:r>
      <w:r w:rsidRPr="009C716F">
        <w:tab/>
      </w:r>
      <w:r w:rsidR="0057741A">
        <w:t>Development of policies and a multisectoral strategic plan on nutrition and training of 210 health-care providers and community health workers in clinical infant and young child feeding and essential nutrition services</w:t>
      </w:r>
    </w:p>
    <w:p w14:paraId="2FDDF7F6" w14:textId="7CFF50BB" w:rsidR="0057741A" w:rsidRPr="009C716F" w:rsidRDefault="009C121C" w:rsidP="009C121C">
      <w:pPr>
        <w:pStyle w:val="Bullet1G"/>
        <w:numPr>
          <w:ilvl w:val="0"/>
          <w:numId w:val="0"/>
        </w:numPr>
        <w:tabs>
          <w:tab w:val="left" w:pos="1701"/>
        </w:tabs>
        <w:ind w:left="1701" w:hanging="170"/>
      </w:pPr>
      <w:r w:rsidRPr="009C716F">
        <w:t>•</w:t>
      </w:r>
      <w:r w:rsidRPr="009C716F">
        <w:tab/>
      </w:r>
      <w:r w:rsidR="0057741A">
        <w:t>Updating, in 2017, of the interministerial order on the importation, production and marketing of food-grade salt</w:t>
      </w:r>
    </w:p>
    <w:p w14:paraId="717E5402" w14:textId="255DDBA8" w:rsidR="0057741A" w:rsidRPr="009C716F" w:rsidRDefault="009C121C" w:rsidP="009C121C">
      <w:pPr>
        <w:pStyle w:val="Bullet1G"/>
        <w:numPr>
          <w:ilvl w:val="0"/>
          <w:numId w:val="0"/>
        </w:numPr>
        <w:tabs>
          <w:tab w:val="left" w:pos="1701"/>
        </w:tabs>
        <w:ind w:left="1701" w:hanging="170"/>
      </w:pPr>
      <w:r w:rsidRPr="009C716F">
        <w:t>•</w:t>
      </w:r>
      <w:r w:rsidRPr="009C716F">
        <w:tab/>
      </w:r>
      <w:r w:rsidR="0057741A">
        <w:t>Micronutrient (vitamin A) supplementation for children aged between 6 and 59</w:t>
      </w:r>
      <w:r w:rsidR="00BF2BB9">
        <w:t> </w:t>
      </w:r>
      <w:r w:rsidR="0057741A">
        <w:t>months as part of the routine vaccination programme</w:t>
      </w:r>
    </w:p>
    <w:p w14:paraId="1669C10C" w14:textId="26814291" w:rsidR="0057741A" w:rsidRPr="009C716F" w:rsidRDefault="009C121C" w:rsidP="009C121C">
      <w:pPr>
        <w:pStyle w:val="Bullet1G"/>
        <w:numPr>
          <w:ilvl w:val="0"/>
          <w:numId w:val="0"/>
        </w:numPr>
        <w:tabs>
          <w:tab w:val="left" w:pos="1701"/>
        </w:tabs>
        <w:ind w:left="1701" w:hanging="170"/>
      </w:pPr>
      <w:r w:rsidRPr="009C716F">
        <w:t>•</w:t>
      </w:r>
      <w:r w:rsidRPr="009C716F">
        <w:tab/>
      </w:r>
      <w:r w:rsidR="0057741A">
        <w:t>Active and passive screening of children suffering from acute and severe malnutrition</w:t>
      </w:r>
    </w:p>
    <w:p w14:paraId="721FA79F" w14:textId="77777777" w:rsidR="0057741A" w:rsidRPr="00DB5C3F" w:rsidRDefault="0057741A" w:rsidP="002566F1">
      <w:pPr>
        <w:pStyle w:val="H1G"/>
        <w:rPr>
          <w:szCs w:val="24"/>
          <w:lang w:val="en-US"/>
        </w:rPr>
      </w:pPr>
      <w:r>
        <w:tab/>
      </w:r>
      <w:r>
        <w:tab/>
        <w:t xml:space="preserve">Reply to </w:t>
      </w:r>
      <w:r w:rsidRPr="004F7E46">
        <w:t xml:space="preserve">the question raised in </w:t>
      </w:r>
      <w:r>
        <w:t>paragraph 11 (c) of the list of issues</w:t>
      </w:r>
    </w:p>
    <w:p w14:paraId="436E7CCB" w14:textId="7A0B81D8" w:rsidR="0057741A" w:rsidRDefault="009C121C" w:rsidP="009C121C">
      <w:pPr>
        <w:pStyle w:val="SingleTxtG"/>
        <w:tabs>
          <w:tab w:val="clear" w:pos="1701"/>
          <w:tab w:val="clear" w:pos="2268"/>
        </w:tabs>
        <w:kinsoku w:val="0"/>
        <w:overflowPunct w:val="0"/>
        <w:autoSpaceDE w:val="0"/>
        <w:autoSpaceDN w:val="0"/>
        <w:adjustRightInd w:val="0"/>
        <w:snapToGrid w:val="0"/>
      </w:pPr>
      <w:r>
        <w:t>48.</w:t>
      </w:r>
      <w:r>
        <w:tab/>
      </w:r>
      <w:r w:rsidR="0057741A">
        <w:t>The following should be noted:</w:t>
      </w:r>
    </w:p>
    <w:p w14:paraId="00B63F4F" w14:textId="5F706AF8" w:rsidR="0057741A" w:rsidRPr="009C716F" w:rsidRDefault="009C121C" w:rsidP="009C121C">
      <w:pPr>
        <w:pStyle w:val="Bullet1G"/>
        <w:numPr>
          <w:ilvl w:val="0"/>
          <w:numId w:val="0"/>
        </w:numPr>
        <w:tabs>
          <w:tab w:val="left" w:pos="1701"/>
        </w:tabs>
        <w:ind w:left="1701" w:hanging="170"/>
      </w:pPr>
      <w:r w:rsidRPr="009C716F">
        <w:t>•</w:t>
      </w:r>
      <w:r w:rsidRPr="009C716F">
        <w:tab/>
      </w:r>
      <w:r w:rsidR="0057741A">
        <w:t>Reduction of the adolescent birth rate from 85 per cent in 2010 (baseline) to 79</w:t>
      </w:r>
      <w:r w:rsidR="00EF206D">
        <w:t> </w:t>
      </w:r>
      <w:r w:rsidR="0057741A">
        <w:t>per</w:t>
      </w:r>
      <w:r w:rsidR="00EF206D">
        <w:t> </w:t>
      </w:r>
      <w:r w:rsidR="0057741A">
        <w:t>cent in 2017</w:t>
      </w:r>
    </w:p>
    <w:p w14:paraId="6AA758B8" w14:textId="4026D2C5" w:rsidR="0057741A" w:rsidRPr="009C716F" w:rsidRDefault="009C121C" w:rsidP="009C121C">
      <w:pPr>
        <w:pStyle w:val="Bullet1G"/>
        <w:numPr>
          <w:ilvl w:val="0"/>
          <w:numId w:val="0"/>
        </w:numPr>
        <w:tabs>
          <w:tab w:val="left" w:pos="1701"/>
        </w:tabs>
        <w:ind w:left="1701" w:hanging="170"/>
      </w:pPr>
      <w:r w:rsidRPr="009C716F">
        <w:t>•</w:t>
      </w:r>
      <w:r w:rsidRPr="009C716F">
        <w:tab/>
      </w:r>
      <w:r w:rsidR="0057741A">
        <w:t>Capacity-building for 500 service providers</w:t>
      </w:r>
    </w:p>
    <w:p w14:paraId="31036C54" w14:textId="7A0F8323" w:rsidR="0057741A" w:rsidRPr="009C716F" w:rsidRDefault="009C121C" w:rsidP="009C121C">
      <w:pPr>
        <w:pStyle w:val="Bullet1G"/>
        <w:numPr>
          <w:ilvl w:val="0"/>
          <w:numId w:val="0"/>
        </w:numPr>
        <w:tabs>
          <w:tab w:val="left" w:pos="1701"/>
        </w:tabs>
        <w:ind w:left="1701" w:hanging="170"/>
      </w:pPr>
      <w:r w:rsidRPr="009C716F">
        <w:t>•</w:t>
      </w:r>
      <w:r w:rsidRPr="009C716F">
        <w:tab/>
      </w:r>
      <w:r w:rsidR="0057741A">
        <w:t>Provision of health information, communication and education kits to 200 health facilities</w:t>
      </w:r>
    </w:p>
    <w:p w14:paraId="6B5F9D84" w14:textId="315A8E3D" w:rsidR="0057741A" w:rsidRPr="009C716F" w:rsidRDefault="009C121C" w:rsidP="009C121C">
      <w:pPr>
        <w:pStyle w:val="Bullet1G"/>
        <w:numPr>
          <w:ilvl w:val="0"/>
          <w:numId w:val="0"/>
        </w:numPr>
        <w:tabs>
          <w:tab w:val="left" w:pos="1701"/>
        </w:tabs>
        <w:ind w:left="1701" w:hanging="170"/>
      </w:pPr>
      <w:r w:rsidRPr="009C716F">
        <w:t>•</w:t>
      </w:r>
      <w:r w:rsidRPr="009C716F">
        <w:tab/>
      </w:r>
      <w:r w:rsidR="0057741A">
        <w:t>Fitting out and equipping of eight new school clinics</w:t>
      </w:r>
    </w:p>
    <w:p w14:paraId="4E2ACA56" w14:textId="1DBE8755" w:rsidR="0057741A" w:rsidRPr="009C716F" w:rsidRDefault="009C121C" w:rsidP="009C121C">
      <w:pPr>
        <w:pStyle w:val="Bullet1G"/>
        <w:numPr>
          <w:ilvl w:val="0"/>
          <w:numId w:val="0"/>
        </w:numPr>
        <w:tabs>
          <w:tab w:val="left" w:pos="1701"/>
        </w:tabs>
        <w:ind w:left="1701" w:hanging="170"/>
      </w:pPr>
      <w:r w:rsidRPr="009C716F">
        <w:t>•</w:t>
      </w:r>
      <w:r w:rsidRPr="009C716F">
        <w:tab/>
      </w:r>
      <w:r w:rsidR="0057741A">
        <w:t>Provision to 25 school clinics of the medicines and supplies needed to offer reproductive health services</w:t>
      </w:r>
    </w:p>
    <w:p w14:paraId="5AA128F8" w14:textId="6BA7C1B1" w:rsidR="0057741A" w:rsidRPr="009C716F" w:rsidRDefault="009C121C" w:rsidP="009C121C">
      <w:pPr>
        <w:pStyle w:val="Bullet1G"/>
        <w:numPr>
          <w:ilvl w:val="0"/>
          <w:numId w:val="0"/>
        </w:numPr>
        <w:tabs>
          <w:tab w:val="left" w:pos="1701"/>
        </w:tabs>
        <w:ind w:left="1701" w:hanging="170"/>
      </w:pPr>
      <w:r w:rsidRPr="009C716F">
        <w:t>•</w:t>
      </w:r>
      <w:r w:rsidRPr="009C716F">
        <w:tab/>
      </w:r>
      <w:r w:rsidR="0057741A">
        <w:t>Running of awareness-raising activities for 3,813,484 adolescents and young people between 10 and 24 years old, and provision of contraception to 111,594 adolescent girls under the age of 20 from 2018 to July 2022</w:t>
      </w:r>
    </w:p>
    <w:p w14:paraId="73ADA93A" w14:textId="7A24AA57" w:rsidR="0057741A" w:rsidRPr="009C716F" w:rsidRDefault="009C121C" w:rsidP="009C121C">
      <w:pPr>
        <w:pStyle w:val="Bullet1G"/>
        <w:numPr>
          <w:ilvl w:val="0"/>
          <w:numId w:val="0"/>
        </w:numPr>
        <w:tabs>
          <w:tab w:val="left" w:pos="1701"/>
        </w:tabs>
        <w:ind w:left="1701" w:hanging="170"/>
      </w:pPr>
      <w:r w:rsidRPr="009C716F">
        <w:t>•</w:t>
      </w:r>
      <w:r w:rsidRPr="009C716F">
        <w:tab/>
      </w:r>
      <w:r w:rsidR="0057741A">
        <w:t>Increase in school enrolment among adolescent girls in rural areas and in the number of girls entering higher education</w:t>
      </w:r>
    </w:p>
    <w:p w14:paraId="68420EED" w14:textId="12E87030" w:rsidR="0057741A" w:rsidRPr="00DB5C3F" w:rsidRDefault="009C121C" w:rsidP="009C121C">
      <w:pPr>
        <w:pStyle w:val="Bullet1G"/>
        <w:numPr>
          <w:ilvl w:val="0"/>
          <w:numId w:val="0"/>
        </w:numPr>
        <w:tabs>
          <w:tab w:val="left" w:pos="1701"/>
        </w:tabs>
        <w:ind w:left="1701" w:hanging="170"/>
        <w:rPr>
          <w:lang w:val="en-US"/>
        </w:rPr>
      </w:pPr>
      <w:r w:rsidRPr="00DB5C3F">
        <w:rPr>
          <w:lang w:val="en-US"/>
        </w:rPr>
        <w:t>•</w:t>
      </w:r>
      <w:r w:rsidRPr="00DB5C3F">
        <w:rPr>
          <w:lang w:val="en-US"/>
        </w:rPr>
        <w:tab/>
      </w:r>
      <w:r w:rsidR="0057741A">
        <w:t>Reduction of mortality among girls</w:t>
      </w:r>
    </w:p>
    <w:p w14:paraId="494399DA" w14:textId="77777777" w:rsidR="0057741A" w:rsidRPr="00DB5C3F" w:rsidRDefault="0057741A" w:rsidP="002566F1">
      <w:pPr>
        <w:pStyle w:val="H1G"/>
        <w:rPr>
          <w:szCs w:val="24"/>
          <w:lang w:val="en-US"/>
        </w:rPr>
      </w:pPr>
      <w:r>
        <w:lastRenderedPageBreak/>
        <w:tab/>
      </w:r>
      <w:r>
        <w:tab/>
        <w:t xml:space="preserve">Reply to </w:t>
      </w:r>
      <w:r w:rsidRPr="004F7E46">
        <w:t xml:space="preserve">the question raised in </w:t>
      </w:r>
      <w:r>
        <w:t>paragraph 11 (d) of the list of issues</w:t>
      </w:r>
    </w:p>
    <w:p w14:paraId="41720E6C" w14:textId="32FF9AF5" w:rsidR="0057741A" w:rsidRPr="004407FB"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4407FB">
        <w:rPr>
          <w:lang w:val="en-US"/>
        </w:rPr>
        <w:t>49.</w:t>
      </w:r>
      <w:r w:rsidRPr="004407FB">
        <w:rPr>
          <w:lang w:val="en-US"/>
        </w:rPr>
        <w:tab/>
      </w:r>
      <w:r w:rsidR="0057741A">
        <w:t>The curricula of health training schools for paramedical professionals (national schools for nurses and midwives) in Togo include a module entitled “Health of young people and adolescents” from the fourth semester. This module deals extensively with education on sexual and reproductive health.</w:t>
      </w:r>
    </w:p>
    <w:p w14:paraId="4FA010FC" w14:textId="77777777" w:rsidR="0057741A" w:rsidRPr="00DB5C3F" w:rsidRDefault="0057741A" w:rsidP="002566F1">
      <w:pPr>
        <w:pStyle w:val="H1G"/>
        <w:rPr>
          <w:szCs w:val="24"/>
          <w:lang w:val="en-US"/>
        </w:rPr>
      </w:pPr>
      <w:r>
        <w:tab/>
      </w:r>
      <w:r>
        <w:tab/>
        <w:t xml:space="preserve">Reply to </w:t>
      </w:r>
      <w:r w:rsidRPr="004F7E46">
        <w:t xml:space="preserve">the question raised in </w:t>
      </w:r>
      <w:r>
        <w:t>paragraph 11 (e) of the list of issues</w:t>
      </w:r>
    </w:p>
    <w:p w14:paraId="4AB885E3" w14:textId="3677F505"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50.</w:t>
      </w:r>
      <w:r w:rsidRPr="00DB5C3F">
        <w:rPr>
          <w:lang w:val="en-US"/>
        </w:rPr>
        <w:tab/>
      </w:r>
      <w:r w:rsidR="0057741A">
        <w:t>Togo has no data on the prevalence of drug use among the general population. However, there are centres for the treatment of persons with drug addictions that generate hospital data on the number of people treated for drug use disorders, thereby providing an idea of the scale of the phenomenon and the upward trend.</w:t>
      </w:r>
    </w:p>
    <w:p w14:paraId="23F53659" w14:textId="77777777" w:rsidR="0057741A" w:rsidRPr="00DB5C3F" w:rsidRDefault="0057741A" w:rsidP="002566F1">
      <w:pPr>
        <w:pStyle w:val="H1G"/>
        <w:rPr>
          <w:szCs w:val="24"/>
          <w:lang w:val="en-US"/>
        </w:rPr>
      </w:pPr>
      <w:r>
        <w:tab/>
      </w:r>
      <w:r>
        <w:tab/>
        <w:t xml:space="preserve">Reply to </w:t>
      </w:r>
      <w:r w:rsidRPr="004F7E46">
        <w:t xml:space="preserve">the question raised in </w:t>
      </w:r>
      <w:r>
        <w:t>paragraph 11 (f) of the list of issues</w:t>
      </w:r>
    </w:p>
    <w:p w14:paraId="1132C8DB" w14:textId="06E91284"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51.</w:t>
      </w:r>
      <w:r w:rsidRPr="00DB5C3F">
        <w:rPr>
          <w:lang w:val="en-US"/>
        </w:rPr>
        <w:tab/>
      </w:r>
      <w:r w:rsidR="0057741A">
        <w:t xml:space="preserve">Children with mental impairments </w:t>
      </w:r>
      <w:proofErr w:type="gramStart"/>
      <w:r w:rsidR="0057741A">
        <w:t>are treated</w:t>
      </w:r>
      <w:proofErr w:type="gramEnd"/>
      <w:r w:rsidR="0057741A">
        <w:t xml:space="preserve"> by the same public and religious centres that offer psychosocial and curative care to the general population (three centres at the tertiary level and three centres at the community level).</w:t>
      </w:r>
    </w:p>
    <w:p w14:paraId="645028D6" w14:textId="4DD531EC"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52.</w:t>
      </w:r>
      <w:r w:rsidRPr="00DB5C3F">
        <w:rPr>
          <w:lang w:val="en-US"/>
        </w:rPr>
        <w:tab/>
      </w:r>
      <w:r w:rsidR="0057741A">
        <w:t xml:space="preserve">At the secondary level, mental health units have </w:t>
      </w:r>
      <w:proofErr w:type="gramStart"/>
      <w:r w:rsidR="0057741A">
        <w:t>been established</w:t>
      </w:r>
      <w:proofErr w:type="gramEnd"/>
      <w:r w:rsidR="0057741A">
        <w:t xml:space="preserve"> in each of the country’s six regional hospitals and are run by paramedical professionals specializing in mental health. At the primary level, social care is provided by social workers. </w:t>
      </w:r>
    </w:p>
    <w:p w14:paraId="723B8B2E" w14:textId="77777777" w:rsidR="0057741A" w:rsidRPr="00DB5C3F" w:rsidRDefault="0057741A" w:rsidP="002566F1">
      <w:pPr>
        <w:pStyle w:val="H1G"/>
        <w:rPr>
          <w:szCs w:val="24"/>
          <w:lang w:val="en-US"/>
        </w:rPr>
      </w:pPr>
      <w:r>
        <w:tab/>
      </w:r>
      <w:r>
        <w:tab/>
        <w:t xml:space="preserve">Reply to </w:t>
      </w:r>
      <w:r w:rsidRPr="004F7E46">
        <w:t xml:space="preserve">the question raised in </w:t>
      </w:r>
      <w:r>
        <w:t>paragraph 11 (g) of the list of issues</w:t>
      </w:r>
    </w:p>
    <w:p w14:paraId="7157640F" w14:textId="4C90107C" w:rsidR="0057741A" w:rsidRDefault="009C121C" w:rsidP="009C121C">
      <w:pPr>
        <w:pStyle w:val="SingleTxtG"/>
        <w:tabs>
          <w:tab w:val="clear" w:pos="1701"/>
          <w:tab w:val="clear" w:pos="2268"/>
        </w:tabs>
        <w:kinsoku w:val="0"/>
        <w:overflowPunct w:val="0"/>
        <w:autoSpaceDE w:val="0"/>
        <w:autoSpaceDN w:val="0"/>
        <w:adjustRightInd w:val="0"/>
        <w:snapToGrid w:val="0"/>
      </w:pPr>
      <w:r>
        <w:t>53.</w:t>
      </w:r>
      <w:r>
        <w:tab/>
      </w:r>
      <w:r w:rsidR="0057741A">
        <w:t>The following should be noted:</w:t>
      </w:r>
    </w:p>
    <w:p w14:paraId="40A6997F" w14:textId="6448812A" w:rsidR="0057741A" w:rsidRPr="009C716F" w:rsidRDefault="009C121C" w:rsidP="009C121C">
      <w:pPr>
        <w:pStyle w:val="Bullet1G"/>
        <w:numPr>
          <w:ilvl w:val="0"/>
          <w:numId w:val="0"/>
        </w:numPr>
        <w:tabs>
          <w:tab w:val="left" w:pos="1701"/>
        </w:tabs>
        <w:ind w:left="1701" w:hanging="170"/>
      </w:pPr>
      <w:r w:rsidRPr="009C716F">
        <w:t>•</w:t>
      </w:r>
      <w:r w:rsidRPr="009C716F">
        <w:tab/>
      </w:r>
      <w:r w:rsidR="0057741A">
        <w:t>Establishment of a national social protection system</w:t>
      </w:r>
    </w:p>
    <w:p w14:paraId="525B7554" w14:textId="66CD126B" w:rsidR="0057741A" w:rsidRPr="00DB5C3F" w:rsidRDefault="009C121C" w:rsidP="009C121C">
      <w:pPr>
        <w:pStyle w:val="Bullet1G"/>
        <w:numPr>
          <w:ilvl w:val="0"/>
          <w:numId w:val="0"/>
        </w:numPr>
        <w:tabs>
          <w:tab w:val="left" w:pos="1701"/>
        </w:tabs>
        <w:ind w:left="1701" w:hanging="170"/>
        <w:rPr>
          <w:lang w:val="en-US"/>
        </w:rPr>
      </w:pPr>
      <w:r w:rsidRPr="00DB5C3F">
        <w:rPr>
          <w:lang w:val="en-US"/>
        </w:rPr>
        <w:t>•</w:t>
      </w:r>
      <w:r w:rsidRPr="00DB5C3F">
        <w:rPr>
          <w:lang w:val="en-US"/>
        </w:rPr>
        <w:tab/>
      </w:r>
      <w:r w:rsidR="0057741A">
        <w:t>Reduction in deaths caused by malaria, which fell from 13 deaths per 100,000 people in 2017 to 10 deaths per 100,000 people in 2021, as a result of improved access to, and quality of, care (National Health Insurance Institute, School Assur project and insurance provided by the National Fund for Inclusive Finance)</w:t>
      </w:r>
    </w:p>
    <w:p w14:paraId="19B0E957" w14:textId="40283C52" w:rsidR="0057741A" w:rsidRPr="009C716F" w:rsidRDefault="009C121C" w:rsidP="009C121C">
      <w:pPr>
        <w:pStyle w:val="Bullet1G"/>
        <w:numPr>
          <w:ilvl w:val="0"/>
          <w:numId w:val="0"/>
        </w:numPr>
        <w:tabs>
          <w:tab w:val="left" w:pos="1701"/>
        </w:tabs>
        <w:ind w:left="1701" w:hanging="170"/>
      </w:pPr>
      <w:r w:rsidRPr="009C716F">
        <w:t>•</w:t>
      </w:r>
      <w:r w:rsidRPr="009C716F">
        <w:tab/>
      </w:r>
      <w:r w:rsidR="0057741A">
        <w:t>Decrease in malaria mortality rates among children under 5 years of age from 4.08</w:t>
      </w:r>
      <w:r w:rsidR="00681276">
        <w:t> </w:t>
      </w:r>
      <w:r w:rsidR="0057741A">
        <w:t>per</w:t>
      </w:r>
      <w:r w:rsidR="00681276">
        <w:t> </w:t>
      </w:r>
      <w:r w:rsidR="0057741A">
        <w:t>cent in 2017 to 2.5 per cent in 2021 thanks to the fact that severe cases of malaria are treated free of charge</w:t>
      </w:r>
    </w:p>
    <w:p w14:paraId="32F46F92" w14:textId="5FB5F1CD" w:rsidR="0057741A" w:rsidRPr="009C716F" w:rsidRDefault="009C121C" w:rsidP="009C121C">
      <w:pPr>
        <w:pStyle w:val="Bullet1G"/>
        <w:numPr>
          <w:ilvl w:val="0"/>
          <w:numId w:val="0"/>
        </w:numPr>
        <w:tabs>
          <w:tab w:val="left" w:pos="1701"/>
        </w:tabs>
        <w:ind w:left="1701" w:hanging="170"/>
      </w:pPr>
      <w:r w:rsidRPr="009C716F">
        <w:t>•</w:t>
      </w:r>
      <w:r w:rsidRPr="009C716F">
        <w:tab/>
      </w:r>
      <w:r w:rsidR="0057741A">
        <w:t>Increase in the rate of pregnant women receiving three doses of sulfadoxine</w:t>
      </w:r>
      <w:r w:rsidR="007461CD">
        <w:noBreakHyphen/>
      </w:r>
      <w:r w:rsidR="0057741A">
        <w:t>pyrimethamine from 34 per cent in 2017 to 58 per cent in 2021</w:t>
      </w:r>
    </w:p>
    <w:p w14:paraId="6668FA05" w14:textId="7A47CE27" w:rsidR="0057741A" w:rsidRPr="009C716F" w:rsidRDefault="009C121C" w:rsidP="009C121C">
      <w:pPr>
        <w:pStyle w:val="Bullet1G"/>
        <w:numPr>
          <w:ilvl w:val="0"/>
          <w:numId w:val="0"/>
        </w:numPr>
        <w:tabs>
          <w:tab w:val="left" w:pos="1701"/>
        </w:tabs>
        <w:ind w:left="1701" w:hanging="170"/>
      </w:pPr>
      <w:r w:rsidRPr="009C716F">
        <w:t>•</w:t>
      </w:r>
      <w:r w:rsidRPr="009C716F">
        <w:tab/>
      </w:r>
      <w:r w:rsidR="0057741A">
        <w:t>Implementation of the School Assur</w:t>
      </w:r>
      <w:r w:rsidR="0057741A" w:rsidRPr="002A036F">
        <w:rPr>
          <w:rStyle w:val="FootnoteReference"/>
        </w:rPr>
        <w:footnoteReference w:id="3"/>
      </w:r>
      <w:r w:rsidR="0057741A">
        <w:t xml:space="preserve"> project, launched in 2017, which has covered 3,584,954 pupils, including consultations for 1,331,226 pupils, tests for 390,014</w:t>
      </w:r>
      <w:r w:rsidR="004072CC">
        <w:t> </w:t>
      </w:r>
      <w:r w:rsidR="0057741A">
        <w:t>pupils, medicines for 1,787,295 pupils, hospital treatment for 18,540 pupils and surgery for 57,879 pupils</w:t>
      </w:r>
    </w:p>
    <w:p w14:paraId="644C84AE" w14:textId="541AA5D8" w:rsidR="0057741A" w:rsidRPr="009C716F" w:rsidRDefault="009C121C" w:rsidP="009C121C">
      <w:pPr>
        <w:pStyle w:val="Bullet1G"/>
        <w:numPr>
          <w:ilvl w:val="0"/>
          <w:numId w:val="0"/>
        </w:numPr>
        <w:tabs>
          <w:tab w:val="left" w:pos="1701"/>
        </w:tabs>
        <w:ind w:left="1701" w:hanging="170"/>
      </w:pPr>
      <w:r w:rsidRPr="009C716F">
        <w:t>•</w:t>
      </w:r>
      <w:r w:rsidRPr="009C716F">
        <w:tab/>
      </w:r>
      <w:r w:rsidR="0057741A">
        <w:t>Implementation, since 2012, of the school canteen programme, which supports efforts to develop education by promoting equal opportunities, keeping children in school and improving the pass rates for end-of-year exams</w:t>
      </w:r>
    </w:p>
    <w:p w14:paraId="668AF282" w14:textId="26FD07A2" w:rsidR="0057741A" w:rsidRPr="00DB5C3F" w:rsidRDefault="009C121C" w:rsidP="009C121C">
      <w:pPr>
        <w:pStyle w:val="Bullet1G"/>
        <w:numPr>
          <w:ilvl w:val="0"/>
          <w:numId w:val="0"/>
        </w:numPr>
        <w:tabs>
          <w:tab w:val="left" w:pos="1701"/>
        </w:tabs>
        <w:ind w:left="1701" w:hanging="170"/>
        <w:rPr>
          <w:lang w:val="en-US"/>
        </w:rPr>
      </w:pPr>
      <w:r w:rsidRPr="00DB5C3F">
        <w:rPr>
          <w:lang w:val="en-US"/>
        </w:rPr>
        <w:t>•</w:t>
      </w:r>
      <w:r w:rsidRPr="00DB5C3F">
        <w:rPr>
          <w:lang w:val="en-US"/>
        </w:rPr>
        <w:tab/>
      </w:r>
      <w:r w:rsidR="0057741A">
        <w:t xml:space="preserve">Ongoing work to extend coverage of the programme to 1,181 schools projected to benefit 213,784 pupils; this year in particular, </w:t>
      </w:r>
      <w:proofErr w:type="gramStart"/>
      <w:r w:rsidR="0057741A">
        <w:t>some</w:t>
      </w:r>
      <w:proofErr w:type="gramEnd"/>
      <w:r w:rsidR="0057741A">
        <w:t xml:space="preserve"> 30 schools in the Kpendjal prefecture have been included in the programme in view of the situation facing families who have been displaced due to the terrorist attacks in the Savanes region</w:t>
      </w:r>
    </w:p>
    <w:p w14:paraId="7B864342" w14:textId="77777777" w:rsidR="0057741A" w:rsidRPr="00DB5C3F" w:rsidRDefault="0057741A" w:rsidP="002566F1">
      <w:pPr>
        <w:pStyle w:val="H1G"/>
        <w:rPr>
          <w:szCs w:val="24"/>
          <w:lang w:val="en-US"/>
        </w:rPr>
      </w:pPr>
      <w:r>
        <w:lastRenderedPageBreak/>
        <w:tab/>
      </w:r>
      <w:r>
        <w:tab/>
        <w:t xml:space="preserve">Reply to </w:t>
      </w:r>
      <w:r w:rsidRPr="004F7E46">
        <w:t xml:space="preserve">the question raised in </w:t>
      </w:r>
      <w:r>
        <w:t>paragraph 12 (a) of the list of issues</w:t>
      </w:r>
    </w:p>
    <w:p w14:paraId="68CF399A" w14:textId="73B94E48"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54.</w:t>
      </w:r>
      <w:r w:rsidRPr="00DB5C3F">
        <w:rPr>
          <w:lang w:val="en-US"/>
        </w:rPr>
        <w:tab/>
      </w:r>
      <w:r w:rsidR="0057741A">
        <w:t>According to the study, the factors contributing to child labour are:</w:t>
      </w:r>
    </w:p>
    <w:p w14:paraId="70E1C83F" w14:textId="2685A72B" w:rsidR="0057741A" w:rsidRPr="00DB5C3F" w:rsidRDefault="00AC1A21" w:rsidP="00AC1A21">
      <w:pPr>
        <w:pStyle w:val="SingleTxtG"/>
        <w:rPr>
          <w:lang w:val="en-US"/>
        </w:rPr>
      </w:pPr>
      <w:r>
        <w:rPr>
          <w:bCs/>
          <w:lang w:val="en-US"/>
        </w:rPr>
        <w:tab/>
      </w:r>
      <w:r w:rsidR="009C121C" w:rsidRPr="00DB5C3F">
        <w:rPr>
          <w:bCs/>
          <w:lang w:val="en-US"/>
        </w:rPr>
        <w:t>(a)</w:t>
      </w:r>
      <w:r w:rsidR="009C121C" w:rsidRPr="00DB5C3F">
        <w:rPr>
          <w:bCs/>
          <w:lang w:val="en-US"/>
        </w:rPr>
        <w:tab/>
      </w:r>
      <w:r w:rsidR="0057741A">
        <w:t xml:space="preserve">The increasing opportunity cost of educating children as they grow older, and the lack of access to education beyond the primary school level; </w:t>
      </w:r>
    </w:p>
    <w:p w14:paraId="20CC0A08" w14:textId="706AD9E9" w:rsidR="0057741A" w:rsidRPr="00A428C4" w:rsidRDefault="00AC1A21" w:rsidP="00AC1A21">
      <w:pPr>
        <w:pStyle w:val="SingleTxtG"/>
        <w:rPr>
          <w:lang w:val="en-US"/>
        </w:rPr>
      </w:pPr>
      <w:r>
        <w:rPr>
          <w:bCs/>
          <w:lang w:val="en-US"/>
        </w:rPr>
        <w:tab/>
      </w:r>
      <w:r w:rsidR="009C121C" w:rsidRPr="00A428C4">
        <w:rPr>
          <w:bCs/>
          <w:lang w:val="en-US"/>
        </w:rPr>
        <w:t>(b)</w:t>
      </w:r>
      <w:r w:rsidR="009C121C" w:rsidRPr="00A428C4">
        <w:rPr>
          <w:bCs/>
          <w:lang w:val="en-US"/>
        </w:rPr>
        <w:tab/>
      </w:r>
      <w:r w:rsidR="0057741A">
        <w:t>The variation in parental choices regarding education and work based on the child’s sex, with boys being less likely to work than girls;</w:t>
      </w:r>
    </w:p>
    <w:p w14:paraId="4EA9932C" w14:textId="4E36AFD0" w:rsidR="0057741A" w:rsidRPr="00DB5C3F" w:rsidRDefault="00AC1A21" w:rsidP="00AC1A21">
      <w:pPr>
        <w:pStyle w:val="SingleTxtG"/>
        <w:rPr>
          <w:lang w:val="en-US"/>
        </w:rPr>
      </w:pPr>
      <w:r>
        <w:rPr>
          <w:bCs/>
          <w:lang w:val="en-US"/>
        </w:rPr>
        <w:tab/>
      </w:r>
      <w:r w:rsidR="009C121C" w:rsidRPr="00DB5C3F">
        <w:rPr>
          <w:bCs/>
          <w:lang w:val="en-US"/>
        </w:rPr>
        <w:t>(c)</w:t>
      </w:r>
      <w:r w:rsidR="009C121C" w:rsidRPr="00DB5C3F">
        <w:rPr>
          <w:bCs/>
          <w:lang w:val="en-US"/>
        </w:rPr>
        <w:tab/>
      </w:r>
      <w:r w:rsidR="0057741A">
        <w:t xml:space="preserve">The fact that children who come from families with </w:t>
      </w:r>
      <w:proofErr w:type="gramStart"/>
      <w:r w:rsidR="0057741A">
        <w:t>several</w:t>
      </w:r>
      <w:proofErr w:type="gramEnd"/>
      <w:r w:rsidR="0057741A">
        <w:t xml:space="preserve"> young children, and therefore several dependents to feed, are more likely to work;</w:t>
      </w:r>
    </w:p>
    <w:p w14:paraId="5A7FD6A6" w14:textId="23039542" w:rsidR="0057741A" w:rsidRPr="00DB5C3F" w:rsidRDefault="00AC1A21" w:rsidP="00AC1A21">
      <w:pPr>
        <w:pStyle w:val="SingleTxtG"/>
        <w:rPr>
          <w:lang w:val="en-US"/>
        </w:rPr>
      </w:pPr>
      <w:r>
        <w:rPr>
          <w:bCs/>
          <w:lang w:val="en-US"/>
        </w:rPr>
        <w:tab/>
      </w:r>
      <w:r w:rsidR="009C121C" w:rsidRPr="00DB5C3F">
        <w:rPr>
          <w:bCs/>
          <w:lang w:val="en-US"/>
        </w:rPr>
        <w:t>(d)</w:t>
      </w:r>
      <w:r w:rsidR="009C121C" w:rsidRPr="00DB5C3F">
        <w:rPr>
          <w:bCs/>
          <w:lang w:val="en-US"/>
        </w:rPr>
        <w:tab/>
      </w:r>
      <w:r w:rsidR="0057741A">
        <w:t>The fact that children who have lost at least one parent are more likely to work, to the detriment of their education;</w:t>
      </w:r>
    </w:p>
    <w:p w14:paraId="755A8C12" w14:textId="5B81BE85" w:rsidR="0057741A" w:rsidRPr="00DB5C3F" w:rsidRDefault="00AC1A21" w:rsidP="00AC1A21">
      <w:pPr>
        <w:pStyle w:val="SingleTxtG"/>
        <w:rPr>
          <w:lang w:val="en-US"/>
        </w:rPr>
      </w:pPr>
      <w:r>
        <w:rPr>
          <w:bCs/>
          <w:lang w:val="en-US"/>
        </w:rPr>
        <w:tab/>
      </w:r>
      <w:r w:rsidR="009C121C" w:rsidRPr="00DB5C3F">
        <w:rPr>
          <w:bCs/>
          <w:lang w:val="en-US"/>
        </w:rPr>
        <w:t>(e)</w:t>
      </w:r>
      <w:r w:rsidR="009C121C" w:rsidRPr="00DB5C3F">
        <w:rPr>
          <w:bCs/>
          <w:lang w:val="en-US"/>
        </w:rPr>
        <w:tab/>
      </w:r>
      <w:r w:rsidR="0057741A">
        <w:t>The low education level of parents;</w:t>
      </w:r>
    </w:p>
    <w:p w14:paraId="2DBC92B7" w14:textId="1B76E157" w:rsidR="0057741A" w:rsidRPr="00DB5C3F" w:rsidRDefault="00AC1A21" w:rsidP="00AC1A21">
      <w:pPr>
        <w:pStyle w:val="SingleTxtG"/>
        <w:rPr>
          <w:lang w:val="en-US"/>
        </w:rPr>
      </w:pPr>
      <w:r>
        <w:rPr>
          <w:bCs/>
          <w:lang w:val="en-US"/>
        </w:rPr>
        <w:tab/>
      </w:r>
      <w:r w:rsidR="009C121C" w:rsidRPr="00DB5C3F">
        <w:rPr>
          <w:bCs/>
          <w:lang w:val="en-US"/>
        </w:rPr>
        <w:t>(f)</w:t>
      </w:r>
      <w:r w:rsidR="009C121C" w:rsidRPr="00DB5C3F">
        <w:rPr>
          <w:bCs/>
          <w:lang w:val="en-US"/>
        </w:rPr>
        <w:tab/>
      </w:r>
      <w:r w:rsidR="0057741A">
        <w:t xml:space="preserve">The child’s place of residence, which can affect how likely he or she is to </w:t>
      </w:r>
      <w:proofErr w:type="gramStart"/>
      <w:r w:rsidR="0057741A">
        <w:t>be subjected</w:t>
      </w:r>
      <w:proofErr w:type="gramEnd"/>
      <w:r w:rsidR="0057741A">
        <w:t xml:space="preserve"> to child labour;</w:t>
      </w:r>
    </w:p>
    <w:p w14:paraId="365539D8" w14:textId="3AAF8519" w:rsidR="0057741A" w:rsidRPr="00DB5C3F" w:rsidRDefault="00AC1A21" w:rsidP="00AC1A21">
      <w:pPr>
        <w:pStyle w:val="SingleTxtG"/>
        <w:rPr>
          <w:b/>
          <w:lang w:val="en-US"/>
        </w:rPr>
      </w:pPr>
      <w:r>
        <w:rPr>
          <w:bCs/>
          <w:lang w:val="en-US"/>
        </w:rPr>
        <w:tab/>
      </w:r>
      <w:r w:rsidR="009C121C" w:rsidRPr="00DB5C3F">
        <w:rPr>
          <w:bCs/>
          <w:lang w:val="en-US"/>
        </w:rPr>
        <w:t>(g)</w:t>
      </w:r>
      <w:r w:rsidR="009C121C" w:rsidRPr="00DB5C3F">
        <w:rPr>
          <w:bCs/>
          <w:lang w:val="en-US"/>
        </w:rPr>
        <w:tab/>
      </w:r>
      <w:r w:rsidR="0057741A">
        <w:t xml:space="preserve">The owning of land and livestock, which </w:t>
      </w:r>
      <w:proofErr w:type="gramStart"/>
      <w:r w:rsidR="0057741A">
        <w:t>considerably increases</w:t>
      </w:r>
      <w:proofErr w:type="gramEnd"/>
      <w:r w:rsidR="0057741A">
        <w:t xml:space="preserve"> the likelihood of children participating in economic activities and reduces the likelihood that they will attend school. </w:t>
      </w:r>
    </w:p>
    <w:p w14:paraId="7E98D241" w14:textId="77777777" w:rsidR="0057741A" w:rsidRPr="00DB5C3F" w:rsidRDefault="0057741A" w:rsidP="0044194E">
      <w:pPr>
        <w:pStyle w:val="H23G"/>
        <w:rPr>
          <w:lang w:val="en-US"/>
        </w:rPr>
      </w:pPr>
      <w:r>
        <w:tab/>
      </w:r>
      <w:r>
        <w:tab/>
        <w:t>Programmes implemented and action taken to this end</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55"/>
        <w:gridCol w:w="4254"/>
        <w:gridCol w:w="1129"/>
        <w:gridCol w:w="811"/>
        <w:gridCol w:w="25"/>
        <w:gridCol w:w="781"/>
        <w:gridCol w:w="46"/>
        <w:gridCol w:w="804"/>
      </w:tblGrid>
      <w:tr w:rsidR="0057741A" w:rsidRPr="001B3730" w14:paraId="24FFA232" w14:textId="77777777" w:rsidTr="00CA4C34">
        <w:trPr>
          <w:tblHeader/>
        </w:trPr>
        <w:tc>
          <w:tcPr>
            <w:tcW w:w="567" w:type="dxa"/>
            <w:vMerge w:val="restart"/>
            <w:tcBorders>
              <w:top w:val="single" w:sz="4" w:space="0" w:color="auto"/>
              <w:bottom w:val="single" w:sz="12" w:space="0" w:color="auto"/>
            </w:tcBorders>
            <w:shd w:val="clear" w:color="auto" w:fill="auto"/>
            <w:vAlign w:val="bottom"/>
            <w:hideMark/>
          </w:tcPr>
          <w:p w14:paraId="47C7100F" w14:textId="77777777" w:rsidR="0057741A" w:rsidRPr="001B3730" w:rsidRDefault="0057741A" w:rsidP="00683EEA">
            <w:pPr>
              <w:suppressAutoHyphens w:val="0"/>
              <w:spacing w:before="80" w:after="80" w:line="200" w:lineRule="exact"/>
              <w:rPr>
                <w:i/>
                <w:sz w:val="16"/>
              </w:rPr>
            </w:pPr>
            <w:r w:rsidRPr="001B3730">
              <w:rPr>
                <w:i/>
                <w:iCs/>
                <w:sz w:val="16"/>
              </w:rPr>
              <w:t>Number</w:t>
            </w:r>
          </w:p>
        </w:tc>
        <w:tc>
          <w:tcPr>
            <w:tcW w:w="3686" w:type="dxa"/>
            <w:vMerge w:val="restart"/>
            <w:tcBorders>
              <w:top w:val="single" w:sz="4" w:space="0" w:color="auto"/>
              <w:bottom w:val="single" w:sz="12" w:space="0" w:color="auto"/>
            </w:tcBorders>
            <w:shd w:val="clear" w:color="auto" w:fill="auto"/>
            <w:vAlign w:val="bottom"/>
            <w:hideMark/>
          </w:tcPr>
          <w:p w14:paraId="3ABFE073" w14:textId="77777777" w:rsidR="0057741A" w:rsidRPr="001B3730" w:rsidRDefault="0057741A" w:rsidP="001B3730">
            <w:pPr>
              <w:suppressAutoHyphens w:val="0"/>
              <w:spacing w:before="80" w:after="80" w:line="200" w:lineRule="exact"/>
              <w:ind w:right="113"/>
              <w:rPr>
                <w:i/>
                <w:sz w:val="16"/>
              </w:rPr>
            </w:pPr>
            <w:r w:rsidRPr="001B3730">
              <w:rPr>
                <w:i/>
                <w:iCs/>
                <w:sz w:val="16"/>
              </w:rPr>
              <w:t>Title of programme/action taken</w:t>
            </w:r>
          </w:p>
        </w:tc>
        <w:tc>
          <w:tcPr>
            <w:tcW w:w="978" w:type="dxa"/>
            <w:vMerge w:val="restart"/>
            <w:tcBorders>
              <w:top w:val="single" w:sz="4" w:space="0" w:color="auto"/>
              <w:bottom w:val="single" w:sz="12" w:space="0" w:color="auto"/>
            </w:tcBorders>
            <w:shd w:val="clear" w:color="auto" w:fill="auto"/>
            <w:vAlign w:val="bottom"/>
            <w:hideMark/>
          </w:tcPr>
          <w:p w14:paraId="6E125CD0" w14:textId="77777777" w:rsidR="0057741A" w:rsidRPr="001B3730" w:rsidRDefault="0057741A" w:rsidP="001B3730">
            <w:pPr>
              <w:suppressAutoHyphens w:val="0"/>
              <w:spacing w:before="80" w:after="80" w:line="200" w:lineRule="exact"/>
              <w:ind w:right="113"/>
              <w:rPr>
                <w:i/>
                <w:sz w:val="16"/>
              </w:rPr>
            </w:pPr>
            <w:r w:rsidRPr="001B3730">
              <w:rPr>
                <w:i/>
                <w:iCs/>
                <w:sz w:val="16"/>
              </w:rPr>
              <w:t>Area</w:t>
            </w:r>
          </w:p>
        </w:tc>
        <w:tc>
          <w:tcPr>
            <w:tcW w:w="2139" w:type="dxa"/>
            <w:gridSpan w:val="5"/>
            <w:tcBorders>
              <w:top w:val="single" w:sz="4" w:space="0" w:color="auto"/>
              <w:bottom w:val="single" w:sz="4" w:space="0" w:color="auto"/>
            </w:tcBorders>
            <w:shd w:val="clear" w:color="auto" w:fill="auto"/>
            <w:vAlign w:val="bottom"/>
            <w:hideMark/>
          </w:tcPr>
          <w:p w14:paraId="517F8AE0" w14:textId="77777777" w:rsidR="0057741A" w:rsidRPr="001B3730" w:rsidRDefault="0057741A" w:rsidP="001B3730">
            <w:pPr>
              <w:suppressAutoHyphens w:val="0"/>
              <w:spacing w:before="80" w:after="80" w:line="200" w:lineRule="exact"/>
              <w:ind w:right="113"/>
              <w:jc w:val="center"/>
              <w:rPr>
                <w:i/>
                <w:sz w:val="16"/>
              </w:rPr>
            </w:pPr>
            <w:r w:rsidRPr="001B3730">
              <w:rPr>
                <w:i/>
                <w:iCs/>
                <w:sz w:val="16"/>
              </w:rPr>
              <w:t>Results</w:t>
            </w:r>
          </w:p>
        </w:tc>
      </w:tr>
      <w:tr w:rsidR="0057741A" w:rsidRPr="001B3730" w14:paraId="576BEAE8" w14:textId="77777777" w:rsidTr="00CA4C34">
        <w:trPr>
          <w:tblHeader/>
        </w:trPr>
        <w:tc>
          <w:tcPr>
            <w:tcW w:w="567" w:type="dxa"/>
            <w:vMerge/>
            <w:tcBorders>
              <w:bottom w:val="single" w:sz="12" w:space="0" w:color="auto"/>
            </w:tcBorders>
            <w:shd w:val="clear" w:color="auto" w:fill="auto"/>
            <w:vAlign w:val="bottom"/>
            <w:hideMark/>
          </w:tcPr>
          <w:p w14:paraId="3F15FE11" w14:textId="77777777" w:rsidR="0057741A" w:rsidRPr="001B3730" w:rsidRDefault="0057741A" w:rsidP="001B3730">
            <w:pPr>
              <w:suppressAutoHyphens w:val="0"/>
              <w:spacing w:before="40" w:after="40" w:line="220" w:lineRule="exact"/>
              <w:ind w:right="113"/>
              <w:rPr>
                <w:sz w:val="18"/>
              </w:rPr>
            </w:pPr>
          </w:p>
        </w:tc>
        <w:tc>
          <w:tcPr>
            <w:tcW w:w="3686" w:type="dxa"/>
            <w:vMerge/>
            <w:tcBorders>
              <w:bottom w:val="single" w:sz="12" w:space="0" w:color="auto"/>
            </w:tcBorders>
            <w:shd w:val="clear" w:color="auto" w:fill="auto"/>
            <w:vAlign w:val="bottom"/>
            <w:hideMark/>
          </w:tcPr>
          <w:p w14:paraId="49C0B5C1" w14:textId="77777777" w:rsidR="0057741A" w:rsidRPr="001B3730" w:rsidRDefault="0057741A" w:rsidP="001B3730">
            <w:pPr>
              <w:suppressAutoHyphens w:val="0"/>
              <w:spacing w:before="40" w:after="40" w:line="220" w:lineRule="exact"/>
              <w:ind w:right="113"/>
              <w:rPr>
                <w:sz w:val="18"/>
              </w:rPr>
            </w:pPr>
          </w:p>
        </w:tc>
        <w:tc>
          <w:tcPr>
            <w:tcW w:w="978" w:type="dxa"/>
            <w:vMerge/>
            <w:tcBorders>
              <w:bottom w:val="single" w:sz="12" w:space="0" w:color="auto"/>
            </w:tcBorders>
            <w:shd w:val="clear" w:color="auto" w:fill="auto"/>
            <w:vAlign w:val="bottom"/>
            <w:hideMark/>
          </w:tcPr>
          <w:p w14:paraId="01099651" w14:textId="77777777" w:rsidR="0057741A" w:rsidRPr="001B3730" w:rsidRDefault="0057741A" w:rsidP="001B3730">
            <w:pPr>
              <w:suppressAutoHyphens w:val="0"/>
              <w:spacing w:before="40" w:after="40" w:line="220" w:lineRule="exact"/>
              <w:ind w:right="113"/>
              <w:rPr>
                <w:sz w:val="18"/>
              </w:rPr>
            </w:pPr>
          </w:p>
        </w:tc>
        <w:tc>
          <w:tcPr>
            <w:tcW w:w="703" w:type="dxa"/>
            <w:tcBorders>
              <w:top w:val="single" w:sz="4" w:space="0" w:color="auto"/>
              <w:bottom w:val="single" w:sz="12" w:space="0" w:color="auto"/>
            </w:tcBorders>
            <w:shd w:val="clear" w:color="auto" w:fill="auto"/>
            <w:vAlign w:val="bottom"/>
            <w:hideMark/>
          </w:tcPr>
          <w:p w14:paraId="67D855CC" w14:textId="77777777" w:rsidR="0057741A" w:rsidRPr="001B3730" w:rsidRDefault="0057741A" w:rsidP="001B3730">
            <w:pPr>
              <w:suppressAutoHyphens w:val="0"/>
              <w:spacing w:before="80" w:after="80" w:line="200" w:lineRule="exact"/>
              <w:ind w:right="113"/>
              <w:jc w:val="right"/>
              <w:rPr>
                <w:i/>
                <w:iCs/>
                <w:sz w:val="16"/>
              </w:rPr>
            </w:pPr>
            <w:r w:rsidRPr="001B3730">
              <w:rPr>
                <w:i/>
                <w:iCs/>
                <w:sz w:val="16"/>
              </w:rPr>
              <w:t>Girls</w:t>
            </w:r>
          </w:p>
        </w:tc>
        <w:tc>
          <w:tcPr>
            <w:tcW w:w="739" w:type="dxa"/>
            <w:gridSpan w:val="3"/>
            <w:tcBorders>
              <w:top w:val="single" w:sz="4" w:space="0" w:color="auto"/>
              <w:bottom w:val="single" w:sz="12" w:space="0" w:color="auto"/>
            </w:tcBorders>
            <w:shd w:val="clear" w:color="auto" w:fill="auto"/>
            <w:vAlign w:val="bottom"/>
            <w:hideMark/>
          </w:tcPr>
          <w:p w14:paraId="71607209" w14:textId="77777777" w:rsidR="0057741A" w:rsidRPr="001B3730" w:rsidRDefault="0057741A" w:rsidP="001B3730">
            <w:pPr>
              <w:suppressAutoHyphens w:val="0"/>
              <w:spacing w:before="80" w:after="80" w:line="200" w:lineRule="exact"/>
              <w:ind w:right="113"/>
              <w:jc w:val="right"/>
              <w:rPr>
                <w:i/>
                <w:iCs/>
                <w:sz w:val="16"/>
              </w:rPr>
            </w:pPr>
            <w:r w:rsidRPr="001B3730">
              <w:rPr>
                <w:i/>
                <w:iCs/>
                <w:sz w:val="16"/>
              </w:rPr>
              <w:t>Boys</w:t>
            </w:r>
          </w:p>
        </w:tc>
        <w:tc>
          <w:tcPr>
            <w:tcW w:w="697" w:type="dxa"/>
            <w:tcBorders>
              <w:top w:val="single" w:sz="4" w:space="0" w:color="auto"/>
              <w:bottom w:val="single" w:sz="12" w:space="0" w:color="auto"/>
            </w:tcBorders>
            <w:shd w:val="clear" w:color="auto" w:fill="auto"/>
            <w:vAlign w:val="bottom"/>
            <w:hideMark/>
          </w:tcPr>
          <w:p w14:paraId="1C03C366" w14:textId="77777777" w:rsidR="0057741A" w:rsidRPr="001B3730" w:rsidRDefault="0057741A" w:rsidP="001B3730">
            <w:pPr>
              <w:suppressAutoHyphens w:val="0"/>
              <w:spacing w:before="80" w:after="80" w:line="200" w:lineRule="exact"/>
              <w:ind w:right="113"/>
              <w:jc w:val="right"/>
              <w:rPr>
                <w:i/>
                <w:iCs/>
                <w:sz w:val="16"/>
              </w:rPr>
            </w:pPr>
            <w:r w:rsidRPr="001B3730">
              <w:rPr>
                <w:i/>
                <w:iCs/>
                <w:sz w:val="16"/>
              </w:rPr>
              <w:t>Total</w:t>
            </w:r>
          </w:p>
        </w:tc>
      </w:tr>
      <w:tr w:rsidR="0057741A" w:rsidRPr="001B3730" w14:paraId="532A3F92" w14:textId="77777777" w:rsidTr="00CA4C34">
        <w:tc>
          <w:tcPr>
            <w:tcW w:w="567" w:type="dxa"/>
            <w:tcBorders>
              <w:top w:val="single" w:sz="12" w:space="0" w:color="auto"/>
            </w:tcBorders>
            <w:shd w:val="clear" w:color="auto" w:fill="auto"/>
            <w:hideMark/>
          </w:tcPr>
          <w:p w14:paraId="621FB1BA" w14:textId="77777777" w:rsidR="0057741A" w:rsidRPr="001B3730" w:rsidRDefault="0057741A" w:rsidP="001B3730">
            <w:pPr>
              <w:suppressAutoHyphens w:val="0"/>
              <w:spacing w:before="40" w:after="40" w:line="220" w:lineRule="exact"/>
              <w:ind w:right="113"/>
              <w:rPr>
                <w:sz w:val="18"/>
              </w:rPr>
            </w:pPr>
            <w:r w:rsidRPr="001B3730">
              <w:rPr>
                <w:sz w:val="18"/>
              </w:rPr>
              <w:t>1</w:t>
            </w:r>
          </w:p>
        </w:tc>
        <w:tc>
          <w:tcPr>
            <w:tcW w:w="3686" w:type="dxa"/>
            <w:tcBorders>
              <w:top w:val="single" w:sz="12" w:space="0" w:color="auto"/>
            </w:tcBorders>
            <w:shd w:val="clear" w:color="auto" w:fill="auto"/>
            <w:vAlign w:val="bottom"/>
            <w:hideMark/>
          </w:tcPr>
          <w:p w14:paraId="74F2188A" w14:textId="77777777" w:rsidR="0057741A" w:rsidRPr="001B3730" w:rsidRDefault="0057741A" w:rsidP="001B3730">
            <w:pPr>
              <w:suppressAutoHyphens w:val="0"/>
              <w:spacing w:before="40" w:after="40" w:line="220" w:lineRule="exact"/>
              <w:ind w:right="113"/>
              <w:rPr>
                <w:sz w:val="18"/>
              </w:rPr>
            </w:pPr>
            <w:r w:rsidRPr="001B3730">
              <w:rPr>
                <w:sz w:val="18"/>
              </w:rPr>
              <w:t>Establishment of mechanisms to prevent children from working as porters, and reintegration of children who have worked as porters in the markets of Lomé</w:t>
            </w:r>
          </w:p>
        </w:tc>
        <w:tc>
          <w:tcPr>
            <w:tcW w:w="978" w:type="dxa"/>
            <w:tcBorders>
              <w:top w:val="single" w:sz="12" w:space="0" w:color="auto"/>
            </w:tcBorders>
            <w:shd w:val="clear" w:color="auto" w:fill="auto"/>
            <w:hideMark/>
          </w:tcPr>
          <w:p w14:paraId="06A45C86" w14:textId="77777777" w:rsidR="0057741A" w:rsidRPr="001B3730" w:rsidRDefault="0057741A" w:rsidP="001B3730">
            <w:pPr>
              <w:suppressAutoHyphens w:val="0"/>
              <w:spacing w:before="40" w:after="40" w:line="220" w:lineRule="exact"/>
              <w:ind w:right="113"/>
              <w:rPr>
                <w:sz w:val="18"/>
              </w:rPr>
            </w:pPr>
            <w:r w:rsidRPr="001B3730">
              <w:rPr>
                <w:sz w:val="18"/>
              </w:rPr>
              <w:t xml:space="preserve">Informal urban economy </w:t>
            </w:r>
          </w:p>
        </w:tc>
        <w:tc>
          <w:tcPr>
            <w:tcW w:w="703" w:type="dxa"/>
            <w:tcBorders>
              <w:top w:val="single" w:sz="12" w:space="0" w:color="auto"/>
            </w:tcBorders>
            <w:shd w:val="clear" w:color="auto" w:fill="auto"/>
            <w:vAlign w:val="bottom"/>
            <w:hideMark/>
          </w:tcPr>
          <w:p w14:paraId="6A7E33DA" w14:textId="77777777" w:rsidR="0057741A" w:rsidRPr="001B3730" w:rsidRDefault="0057741A" w:rsidP="001B3730">
            <w:pPr>
              <w:suppressAutoHyphens w:val="0"/>
              <w:spacing w:before="40" w:after="40" w:line="220" w:lineRule="exact"/>
              <w:ind w:right="113"/>
              <w:jc w:val="right"/>
              <w:rPr>
                <w:sz w:val="18"/>
              </w:rPr>
            </w:pPr>
            <w:r w:rsidRPr="001B3730">
              <w:rPr>
                <w:sz w:val="18"/>
              </w:rPr>
              <w:t>593</w:t>
            </w:r>
          </w:p>
        </w:tc>
        <w:tc>
          <w:tcPr>
            <w:tcW w:w="739" w:type="dxa"/>
            <w:gridSpan w:val="3"/>
            <w:tcBorders>
              <w:top w:val="single" w:sz="12" w:space="0" w:color="auto"/>
            </w:tcBorders>
            <w:shd w:val="clear" w:color="auto" w:fill="auto"/>
            <w:vAlign w:val="bottom"/>
            <w:hideMark/>
          </w:tcPr>
          <w:p w14:paraId="069834B9" w14:textId="77777777" w:rsidR="0057741A" w:rsidRPr="001B3730" w:rsidRDefault="0057741A" w:rsidP="001B3730">
            <w:pPr>
              <w:suppressAutoHyphens w:val="0"/>
              <w:spacing w:before="40" w:after="40" w:line="220" w:lineRule="exact"/>
              <w:ind w:right="113"/>
              <w:jc w:val="right"/>
              <w:rPr>
                <w:sz w:val="18"/>
              </w:rPr>
            </w:pPr>
            <w:r w:rsidRPr="001B3730">
              <w:rPr>
                <w:sz w:val="18"/>
              </w:rPr>
              <w:t>42</w:t>
            </w:r>
          </w:p>
        </w:tc>
        <w:tc>
          <w:tcPr>
            <w:tcW w:w="697" w:type="dxa"/>
            <w:tcBorders>
              <w:top w:val="single" w:sz="12" w:space="0" w:color="auto"/>
            </w:tcBorders>
            <w:shd w:val="clear" w:color="auto" w:fill="auto"/>
            <w:vAlign w:val="bottom"/>
            <w:hideMark/>
          </w:tcPr>
          <w:p w14:paraId="182B60B8" w14:textId="5B2A199D" w:rsidR="0057741A" w:rsidRPr="001B3730" w:rsidRDefault="0057741A" w:rsidP="001B3730">
            <w:pPr>
              <w:suppressAutoHyphens w:val="0"/>
              <w:spacing w:before="40" w:after="40" w:line="220" w:lineRule="exact"/>
              <w:ind w:right="113"/>
              <w:jc w:val="right"/>
              <w:rPr>
                <w:sz w:val="18"/>
              </w:rPr>
            </w:pPr>
            <w:r w:rsidRPr="001B3730">
              <w:rPr>
                <w:sz w:val="18"/>
              </w:rPr>
              <w:t>635</w:t>
            </w:r>
          </w:p>
        </w:tc>
      </w:tr>
      <w:tr w:rsidR="0057741A" w:rsidRPr="001B3730" w14:paraId="065EBAB7" w14:textId="77777777" w:rsidTr="00CA4C34">
        <w:tc>
          <w:tcPr>
            <w:tcW w:w="567" w:type="dxa"/>
            <w:shd w:val="clear" w:color="auto" w:fill="auto"/>
          </w:tcPr>
          <w:p w14:paraId="1C16926A" w14:textId="77777777" w:rsidR="0057741A" w:rsidRPr="001B3730" w:rsidRDefault="0057741A" w:rsidP="001B3730">
            <w:pPr>
              <w:suppressAutoHyphens w:val="0"/>
              <w:spacing w:before="40" w:after="40" w:line="220" w:lineRule="exact"/>
              <w:ind w:right="113"/>
              <w:rPr>
                <w:sz w:val="18"/>
              </w:rPr>
            </w:pPr>
            <w:r w:rsidRPr="001B3730">
              <w:rPr>
                <w:sz w:val="18"/>
              </w:rPr>
              <w:t>2</w:t>
            </w:r>
          </w:p>
        </w:tc>
        <w:tc>
          <w:tcPr>
            <w:tcW w:w="3686" w:type="dxa"/>
            <w:shd w:val="clear" w:color="auto" w:fill="auto"/>
            <w:vAlign w:val="bottom"/>
            <w:hideMark/>
          </w:tcPr>
          <w:p w14:paraId="28FB9F89" w14:textId="77777777" w:rsidR="0057741A" w:rsidRPr="001B3730" w:rsidRDefault="0057741A" w:rsidP="001B3730">
            <w:pPr>
              <w:suppressAutoHyphens w:val="0"/>
              <w:spacing w:before="40" w:after="40" w:line="220" w:lineRule="exact"/>
              <w:ind w:right="113"/>
              <w:rPr>
                <w:sz w:val="18"/>
              </w:rPr>
            </w:pPr>
            <w:r w:rsidRPr="001B3730">
              <w:rPr>
                <w:sz w:val="18"/>
              </w:rPr>
              <w:t>Protection of at-risk children and social reintegration of street vendors under the age of 15 in the commune of Lomé</w:t>
            </w:r>
          </w:p>
        </w:tc>
        <w:tc>
          <w:tcPr>
            <w:tcW w:w="978" w:type="dxa"/>
            <w:shd w:val="clear" w:color="auto" w:fill="auto"/>
            <w:hideMark/>
          </w:tcPr>
          <w:p w14:paraId="582418FE" w14:textId="77777777" w:rsidR="0057741A" w:rsidRPr="001B3730" w:rsidRDefault="0057741A" w:rsidP="001B3730">
            <w:pPr>
              <w:suppressAutoHyphens w:val="0"/>
              <w:spacing w:before="40" w:after="40" w:line="220" w:lineRule="exact"/>
              <w:ind w:right="113"/>
              <w:rPr>
                <w:sz w:val="18"/>
              </w:rPr>
            </w:pPr>
            <w:r w:rsidRPr="001B3730">
              <w:rPr>
                <w:sz w:val="18"/>
              </w:rPr>
              <w:t>Informal urban economy</w:t>
            </w:r>
          </w:p>
        </w:tc>
        <w:tc>
          <w:tcPr>
            <w:tcW w:w="703" w:type="dxa"/>
            <w:shd w:val="clear" w:color="auto" w:fill="auto"/>
            <w:vAlign w:val="bottom"/>
          </w:tcPr>
          <w:p w14:paraId="50FE5A4E" w14:textId="77777777" w:rsidR="0057741A" w:rsidRPr="001B3730" w:rsidRDefault="0057741A" w:rsidP="001B3730">
            <w:pPr>
              <w:suppressAutoHyphens w:val="0"/>
              <w:spacing w:before="40" w:after="40" w:line="220" w:lineRule="exact"/>
              <w:ind w:right="113"/>
              <w:jc w:val="right"/>
              <w:rPr>
                <w:sz w:val="18"/>
              </w:rPr>
            </w:pPr>
            <w:r w:rsidRPr="001B3730">
              <w:rPr>
                <w:sz w:val="18"/>
              </w:rPr>
              <w:t>472</w:t>
            </w:r>
          </w:p>
        </w:tc>
        <w:tc>
          <w:tcPr>
            <w:tcW w:w="739" w:type="dxa"/>
            <w:gridSpan w:val="3"/>
            <w:shd w:val="clear" w:color="auto" w:fill="auto"/>
            <w:vAlign w:val="bottom"/>
            <w:hideMark/>
          </w:tcPr>
          <w:p w14:paraId="48DB435E" w14:textId="77777777" w:rsidR="0057741A" w:rsidRPr="001B3730" w:rsidRDefault="0057741A" w:rsidP="001B3730">
            <w:pPr>
              <w:suppressAutoHyphens w:val="0"/>
              <w:spacing w:before="40" w:after="40" w:line="220" w:lineRule="exact"/>
              <w:ind w:right="113"/>
              <w:jc w:val="right"/>
              <w:rPr>
                <w:sz w:val="18"/>
              </w:rPr>
            </w:pPr>
            <w:r w:rsidRPr="001B3730">
              <w:rPr>
                <w:sz w:val="18"/>
              </w:rPr>
              <w:t>141</w:t>
            </w:r>
          </w:p>
        </w:tc>
        <w:tc>
          <w:tcPr>
            <w:tcW w:w="697" w:type="dxa"/>
            <w:shd w:val="clear" w:color="auto" w:fill="auto"/>
            <w:vAlign w:val="bottom"/>
            <w:hideMark/>
          </w:tcPr>
          <w:p w14:paraId="1EB44F9B" w14:textId="77777777" w:rsidR="0057741A" w:rsidRPr="001B3730" w:rsidRDefault="0057741A" w:rsidP="001B3730">
            <w:pPr>
              <w:suppressAutoHyphens w:val="0"/>
              <w:spacing w:before="40" w:after="40" w:line="220" w:lineRule="exact"/>
              <w:ind w:right="113"/>
              <w:jc w:val="right"/>
              <w:rPr>
                <w:sz w:val="18"/>
              </w:rPr>
            </w:pPr>
            <w:r w:rsidRPr="001B3730">
              <w:rPr>
                <w:sz w:val="18"/>
              </w:rPr>
              <w:t>613</w:t>
            </w:r>
          </w:p>
        </w:tc>
      </w:tr>
      <w:tr w:rsidR="0057741A" w:rsidRPr="001B3730" w14:paraId="22A1F3A9" w14:textId="77777777" w:rsidTr="00CA4C34">
        <w:tc>
          <w:tcPr>
            <w:tcW w:w="567" w:type="dxa"/>
            <w:shd w:val="clear" w:color="auto" w:fill="auto"/>
            <w:hideMark/>
          </w:tcPr>
          <w:p w14:paraId="7B2DA3F1" w14:textId="77777777" w:rsidR="0057741A" w:rsidRPr="001B3730" w:rsidRDefault="0057741A" w:rsidP="001B3730">
            <w:pPr>
              <w:suppressAutoHyphens w:val="0"/>
              <w:spacing w:before="40" w:after="40" w:line="220" w:lineRule="exact"/>
              <w:ind w:right="113"/>
              <w:rPr>
                <w:sz w:val="18"/>
              </w:rPr>
            </w:pPr>
            <w:r w:rsidRPr="001B3730">
              <w:rPr>
                <w:sz w:val="18"/>
              </w:rPr>
              <w:t>3</w:t>
            </w:r>
          </w:p>
        </w:tc>
        <w:tc>
          <w:tcPr>
            <w:tcW w:w="3686" w:type="dxa"/>
            <w:shd w:val="clear" w:color="auto" w:fill="auto"/>
            <w:vAlign w:val="bottom"/>
            <w:hideMark/>
          </w:tcPr>
          <w:p w14:paraId="20F74DDD" w14:textId="77777777" w:rsidR="0057741A" w:rsidRPr="001B3730" w:rsidRDefault="0057741A" w:rsidP="001B3730">
            <w:pPr>
              <w:suppressAutoHyphens w:val="0"/>
              <w:spacing w:before="40" w:after="40" w:line="220" w:lineRule="exact"/>
              <w:ind w:right="113"/>
              <w:rPr>
                <w:sz w:val="18"/>
              </w:rPr>
            </w:pPr>
            <w:r w:rsidRPr="001B3730">
              <w:rPr>
                <w:sz w:val="18"/>
              </w:rPr>
              <w:t xml:space="preserve">Building the capacities of community organizations working to protect vulnerable children from hazardous agricultural work and promote their reintegration into society </w:t>
            </w:r>
          </w:p>
        </w:tc>
        <w:tc>
          <w:tcPr>
            <w:tcW w:w="978" w:type="dxa"/>
            <w:shd w:val="clear" w:color="auto" w:fill="auto"/>
            <w:hideMark/>
          </w:tcPr>
          <w:p w14:paraId="4A72CDC2" w14:textId="77777777" w:rsidR="0057741A" w:rsidRPr="001B3730" w:rsidRDefault="0057741A" w:rsidP="001B3730">
            <w:pPr>
              <w:suppressAutoHyphens w:val="0"/>
              <w:spacing w:before="40" w:after="40" w:line="220" w:lineRule="exact"/>
              <w:ind w:right="113"/>
              <w:rPr>
                <w:sz w:val="18"/>
              </w:rPr>
            </w:pPr>
            <w:r w:rsidRPr="001B3730">
              <w:rPr>
                <w:sz w:val="18"/>
              </w:rPr>
              <w:t>Hazardous agricultural work</w:t>
            </w:r>
          </w:p>
        </w:tc>
        <w:tc>
          <w:tcPr>
            <w:tcW w:w="703" w:type="dxa"/>
            <w:shd w:val="clear" w:color="auto" w:fill="auto"/>
            <w:vAlign w:val="bottom"/>
            <w:hideMark/>
          </w:tcPr>
          <w:p w14:paraId="314C6757" w14:textId="62D9244D" w:rsidR="0057741A" w:rsidRPr="001B3730" w:rsidRDefault="0057741A" w:rsidP="001B3730">
            <w:pPr>
              <w:suppressAutoHyphens w:val="0"/>
              <w:spacing w:before="40" w:after="40" w:line="220" w:lineRule="exact"/>
              <w:ind w:right="113"/>
              <w:jc w:val="right"/>
              <w:rPr>
                <w:sz w:val="18"/>
              </w:rPr>
            </w:pPr>
            <w:r w:rsidRPr="001B3730">
              <w:rPr>
                <w:sz w:val="18"/>
              </w:rPr>
              <w:t>1</w:t>
            </w:r>
            <w:r w:rsidR="00FE53C2">
              <w:rPr>
                <w:sz w:val="18"/>
              </w:rPr>
              <w:t xml:space="preserve"> </w:t>
            </w:r>
            <w:r w:rsidRPr="001B3730">
              <w:rPr>
                <w:sz w:val="18"/>
              </w:rPr>
              <w:t>590</w:t>
            </w:r>
          </w:p>
        </w:tc>
        <w:tc>
          <w:tcPr>
            <w:tcW w:w="739" w:type="dxa"/>
            <w:gridSpan w:val="3"/>
            <w:shd w:val="clear" w:color="auto" w:fill="auto"/>
            <w:vAlign w:val="bottom"/>
            <w:hideMark/>
          </w:tcPr>
          <w:p w14:paraId="5B25429B" w14:textId="5BF31F67" w:rsidR="0057741A" w:rsidRPr="001B3730" w:rsidRDefault="0057741A" w:rsidP="001B3730">
            <w:pPr>
              <w:suppressAutoHyphens w:val="0"/>
              <w:spacing w:before="40" w:after="40" w:line="220" w:lineRule="exact"/>
              <w:ind w:right="113"/>
              <w:jc w:val="right"/>
              <w:rPr>
                <w:sz w:val="18"/>
              </w:rPr>
            </w:pPr>
            <w:r w:rsidRPr="001B3730">
              <w:rPr>
                <w:sz w:val="18"/>
              </w:rPr>
              <w:t>1</w:t>
            </w:r>
            <w:r w:rsidR="00FE53C2">
              <w:rPr>
                <w:sz w:val="18"/>
              </w:rPr>
              <w:t xml:space="preserve"> </w:t>
            </w:r>
            <w:r w:rsidRPr="001B3730">
              <w:rPr>
                <w:sz w:val="18"/>
              </w:rPr>
              <w:t>793</w:t>
            </w:r>
          </w:p>
        </w:tc>
        <w:tc>
          <w:tcPr>
            <w:tcW w:w="697" w:type="dxa"/>
            <w:shd w:val="clear" w:color="auto" w:fill="auto"/>
            <w:vAlign w:val="bottom"/>
            <w:hideMark/>
          </w:tcPr>
          <w:p w14:paraId="3F791185" w14:textId="7A103997" w:rsidR="0057741A" w:rsidRPr="001B3730" w:rsidRDefault="0057741A" w:rsidP="001B3730">
            <w:pPr>
              <w:suppressAutoHyphens w:val="0"/>
              <w:spacing w:before="40" w:after="40" w:line="220" w:lineRule="exact"/>
              <w:ind w:right="113"/>
              <w:jc w:val="right"/>
              <w:rPr>
                <w:sz w:val="18"/>
              </w:rPr>
            </w:pPr>
            <w:r w:rsidRPr="001B3730">
              <w:rPr>
                <w:sz w:val="18"/>
              </w:rPr>
              <w:t>3</w:t>
            </w:r>
            <w:r w:rsidR="00FE53C2">
              <w:rPr>
                <w:sz w:val="18"/>
              </w:rPr>
              <w:t xml:space="preserve"> </w:t>
            </w:r>
            <w:r w:rsidRPr="001B3730">
              <w:rPr>
                <w:sz w:val="18"/>
              </w:rPr>
              <w:t>383</w:t>
            </w:r>
          </w:p>
        </w:tc>
      </w:tr>
      <w:tr w:rsidR="0057741A" w:rsidRPr="001B3730" w14:paraId="4AA71F4D" w14:textId="77777777" w:rsidTr="00CA4C34">
        <w:tc>
          <w:tcPr>
            <w:tcW w:w="567" w:type="dxa"/>
            <w:shd w:val="clear" w:color="auto" w:fill="auto"/>
            <w:hideMark/>
          </w:tcPr>
          <w:p w14:paraId="3A0D53CA" w14:textId="77777777" w:rsidR="0057741A" w:rsidRPr="001B3730" w:rsidRDefault="0057741A" w:rsidP="001B3730">
            <w:pPr>
              <w:suppressAutoHyphens w:val="0"/>
              <w:spacing w:before="40" w:after="40" w:line="220" w:lineRule="exact"/>
              <w:ind w:right="113"/>
              <w:rPr>
                <w:sz w:val="18"/>
              </w:rPr>
            </w:pPr>
            <w:r w:rsidRPr="001B3730">
              <w:rPr>
                <w:sz w:val="18"/>
              </w:rPr>
              <w:t>4</w:t>
            </w:r>
          </w:p>
        </w:tc>
        <w:tc>
          <w:tcPr>
            <w:tcW w:w="3686" w:type="dxa"/>
            <w:shd w:val="clear" w:color="auto" w:fill="auto"/>
            <w:vAlign w:val="bottom"/>
            <w:hideMark/>
          </w:tcPr>
          <w:p w14:paraId="2C544B78" w14:textId="77777777" w:rsidR="0057741A" w:rsidRPr="001B3730" w:rsidRDefault="0057741A" w:rsidP="001B3730">
            <w:pPr>
              <w:suppressAutoHyphens w:val="0"/>
              <w:spacing w:before="40" w:after="40" w:line="220" w:lineRule="exact"/>
              <w:ind w:right="113"/>
              <w:rPr>
                <w:sz w:val="18"/>
              </w:rPr>
            </w:pPr>
            <w:r w:rsidRPr="001B3730">
              <w:rPr>
                <w:sz w:val="18"/>
              </w:rPr>
              <w:t>Protection and schooling of children who have been removed from domestic employment in the city of Lomé, and establishment of a preventive mechanism for at-risk children in Sotouboua-Blitta and Agou</w:t>
            </w:r>
          </w:p>
        </w:tc>
        <w:tc>
          <w:tcPr>
            <w:tcW w:w="978" w:type="dxa"/>
            <w:shd w:val="clear" w:color="auto" w:fill="auto"/>
            <w:hideMark/>
          </w:tcPr>
          <w:p w14:paraId="38E00154" w14:textId="77777777" w:rsidR="0057741A" w:rsidRPr="001B3730" w:rsidRDefault="0057741A" w:rsidP="001B3730">
            <w:pPr>
              <w:suppressAutoHyphens w:val="0"/>
              <w:spacing w:before="40" w:after="40" w:line="220" w:lineRule="exact"/>
              <w:ind w:right="113"/>
              <w:rPr>
                <w:sz w:val="18"/>
              </w:rPr>
            </w:pPr>
            <w:r w:rsidRPr="001B3730">
              <w:rPr>
                <w:sz w:val="18"/>
              </w:rPr>
              <w:t>Domestic work</w:t>
            </w:r>
          </w:p>
        </w:tc>
        <w:tc>
          <w:tcPr>
            <w:tcW w:w="703" w:type="dxa"/>
            <w:shd w:val="clear" w:color="auto" w:fill="auto"/>
            <w:vAlign w:val="bottom"/>
            <w:hideMark/>
          </w:tcPr>
          <w:p w14:paraId="049FB8FA" w14:textId="77777777" w:rsidR="0057741A" w:rsidRPr="001B3730" w:rsidRDefault="0057741A" w:rsidP="001B3730">
            <w:pPr>
              <w:suppressAutoHyphens w:val="0"/>
              <w:spacing w:before="40" w:after="40" w:line="220" w:lineRule="exact"/>
              <w:ind w:right="113"/>
              <w:jc w:val="right"/>
              <w:rPr>
                <w:sz w:val="18"/>
              </w:rPr>
            </w:pPr>
            <w:r w:rsidRPr="001B3730">
              <w:rPr>
                <w:sz w:val="18"/>
              </w:rPr>
              <w:t>479</w:t>
            </w:r>
          </w:p>
        </w:tc>
        <w:tc>
          <w:tcPr>
            <w:tcW w:w="739" w:type="dxa"/>
            <w:gridSpan w:val="3"/>
            <w:shd w:val="clear" w:color="auto" w:fill="auto"/>
            <w:vAlign w:val="bottom"/>
            <w:hideMark/>
          </w:tcPr>
          <w:p w14:paraId="7E8810E7" w14:textId="77777777" w:rsidR="0057741A" w:rsidRPr="001B3730" w:rsidRDefault="0057741A" w:rsidP="001B3730">
            <w:pPr>
              <w:suppressAutoHyphens w:val="0"/>
              <w:spacing w:before="40" w:after="40" w:line="220" w:lineRule="exact"/>
              <w:ind w:right="113"/>
              <w:jc w:val="right"/>
              <w:rPr>
                <w:sz w:val="18"/>
              </w:rPr>
            </w:pPr>
            <w:r w:rsidRPr="001B3730">
              <w:rPr>
                <w:sz w:val="18"/>
              </w:rPr>
              <w:t>0</w:t>
            </w:r>
          </w:p>
        </w:tc>
        <w:tc>
          <w:tcPr>
            <w:tcW w:w="697" w:type="dxa"/>
            <w:shd w:val="clear" w:color="auto" w:fill="auto"/>
            <w:vAlign w:val="bottom"/>
            <w:hideMark/>
          </w:tcPr>
          <w:p w14:paraId="44FD7610" w14:textId="77777777" w:rsidR="0057741A" w:rsidRPr="001B3730" w:rsidRDefault="0057741A" w:rsidP="001B3730">
            <w:pPr>
              <w:suppressAutoHyphens w:val="0"/>
              <w:spacing w:before="40" w:after="40" w:line="220" w:lineRule="exact"/>
              <w:ind w:right="113"/>
              <w:jc w:val="right"/>
              <w:rPr>
                <w:sz w:val="18"/>
              </w:rPr>
            </w:pPr>
            <w:r w:rsidRPr="001B3730">
              <w:rPr>
                <w:sz w:val="18"/>
              </w:rPr>
              <w:t>479</w:t>
            </w:r>
          </w:p>
        </w:tc>
      </w:tr>
      <w:tr w:rsidR="0057741A" w:rsidRPr="001B3730" w14:paraId="11A5017E" w14:textId="77777777" w:rsidTr="00CA4C34">
        <w:tc>
          <w:tcPr>
            <w:tcW w:w="567" w:type="dxa"/>
            <w:shd w:val="clear" w:color="auto" w:fill="auto"/>
            <w:hideMark/>
          </w:tcPr>
          <w:p w14:paraId="08689E80" w14:textId="77777777" w:rsidR="0057741A" w:rsidRPr="001B3730" w:rsidRDefault="0057741A" w:rsidP="001B3730">
            <w:pPr>
              <w:suppressAutoHyphens w:val="0"/>
              <w:spacing w:before="40" w:after="40" w:line="220" w:lineRule="exact"/>
              <w:ind w:right="113"/>
              <w:rPr>
                <w:sz w:val="18"/>
              </w:rPr>
            </w:pPr>
            <w:r w:rsidRPr="001B3730">
              <w:rPr>
                <w:sz w:val="18"/>
              </w:rPr>
              <w:t>5</w:t>
            </w:r>
          </w:p>
        </w:tc>
        <w:tc>
          <w:tcPr>
            <w:tcW w:w="3686" w:type="dxa"/>
            <w:shd w:val="clear" w:color="auto" w:fill="auto"/>
            <w:vAlign w:val="bottom"/>
            <w:hideMark/>
          </w:tcPr>
          <w:p w14:paraId="30953997" w14:textId="77777777" w:rsidR="0057741A" w:rsidRPr="001B3730" w:rsidRDefault="0057741A" w:rsidP="001B3730">
            <w:pPr>
              <w:suppressAutoHyphens w:val="0"/>
              <w:spacing w:before="40" w:after="40" w:line="220" w:lineRule="exact"/>
              <w:ind w:right="113"/>
              <w:rPr>
                <w:sz w:val="18"/>
              </w:rPr>
            </w:pPr>
            <w:r w:rsidRPr="001B3730">
              <w:rPr>
                <w:sz w:val="18"/>
              </w:rPr>
              <w:t>Protection of girls against commercial sexual exploitation in Lomé</w:t>
            </w:r>
          </w:p>
        </w:tc>
        <w:tc>
          <w:tcPr>
            <w:tcW w:w="978" w:type="dxa"/>
            <w:shd w:val="clear" w:color="auto" w:fill="auto"/>
            <w:hideMark/>
          </w:tcPr>
          <w:p w14:paraId="67CF2C52" w14:textId="77777777" w:rsidR="0057741A" w:rsidRPr="001B3730" w:rsidRDefault="0057741A" w:rsidP="001B3730">
            <w:pPr>
              <w:suppressAutoHyphens w:val="0"/>
              <w:spacing w:before="40" w:after="40" w:line="220" w:lineRule="exact"/>
              <w:ind w:right="113"/>
              <w:rPr>
                <w:sz w:val="18"/>
              </w:rPr>
            </w:pPr>
            <w:r w:rsidRPr="001B3730">
              <w:rPr>
                <w:sz w:val="18"/>
              </w:rPr>
              <w:t>Trafficking in children</w:t>
            </w:r>
          </w:p>
        </w:tc>
        <w:tc>
          <w:tcPr>
            <w:tcW w:w="703" w:type="dxa"/>
            <w:shd w:val="clear" w:color="auto" w:fill="auto"/>
            <w:vAlign w:val="bottom"/>
            <w:hideMark/>
          </w:tcPr>
          <w:p w14:paraId="11E43729" w14:textId="77777777" w:rsidR="0057741A" w:rsidRPr="001B3730" w:rsidRDefault="0057741A" w:rsidP="001B3730">
            <w:pPr>
              <w:suppressAutoHyphens w:val="0"/>
              <w:spacing w:before="40" w:after="40" w:line="220" w:lineRule="exact"/>
              <w:ind w:right="113"/>
              <w:jc w:val="right"/>
              <w:rPr>
                <w:sz w:val="18"/>
              </w:rPr>
            </w:pPr>
            <w:r w:rsidRPr="001B3730">
              <w:rPr>
                <w:sz w:val="18"/>
              </w:rPr>
              <w:t>165</w:t>
            </w:r>
          </w:p>
        </w:tc>
        <w:tc>
          <w:tcPr>
            <w:tcW w:w="739" w:type="dxa"/>
            <w:gridSpan w:val="3"/>
            <w:shd w:val="clear" w:color="auto" w:fill="auto"/>
            <w:vAlign w:val="bottom"/>
            <w:hideMark/>
          </w:tcPr>
          <w:p w14:paraId="7B24CC8C" w14:textId="77777777" w:rsidR="0057741A" w:rsidRPr="001B3730" w:rsidRDefault="0057741A" w:rsidP="001B3730">
            <w:pPr>
              <w:suppressAutoHyphens w:val="0"/>
              <w:spacing w:before="40" w:after="40" w:line="220" w:lineRule="exact"/>
              <w:ind w:right="113"/>
              <w:jc w:val="right"/>
              <w:rPr>
                <w:sz w:val="18"/>
              </w:rPr>
            </w:pPr>
            <w:r w:rsidRPr="001B3730">
              <w:rPr>
                <w:sz w:val="18"/>
              </w:rPr>
              <w:t>0</w:t>
            </w:r>
          </w:p>
        </w:tc>
        <w:tc>
          <w:tcPr>
            <w:tcW w:w="697" w:type="dxa"/>
            <w:shd w:val="clear" w:color="auto" w:fill="auto"/>
            <w:vAlign w:val="bottom"/>
            <w:hideMark/>
          </w:tcPr>
          <w:p w14:paraId="4DC820F4" w14:textId="77777777" w:rsidR="0057741A" w:rsidRPr="001B3730" w:rsidRDefault="0057741A" w:rsidP="001B3730">
            <w:pPr>
              <w:suppressAutoHyphens w:val="0"/>
              <w:spacing w:before="40" w:after="40" w:line="220" w:lineRule="exact"/>
              <w:ind w:right="113"/>
              <w:jc w:val="right"/>
              <w:rPr>
                <w:sz w:val="18"/>
              </w:rPr>
            </w:pPr>
            <w:r w:rsidRPr="001B3730">
              <w:rPr>
                <w:sz w:val="18"/>
              </w:rPr>
              <w:t>165</w:t>
            </w:r>
          </w:p>
        </w:tc>
      </w:tr>
      <w:tr w:rsidR="0057741A" w:rsidRPr="001B3730" w14:paraId="4CEDF1C1" w14:textId="77777777" w:rsidTr="00CA4C34">
        <w:tc>
          <w:tcPr>
            <w:tcW w:w="567" w:type="dxa"/>
            <w:shd w:val="clear" w:color="auto" w:fill="auto"/>
            <w:hideMark/>
          </w:tcPr>
          <w:p w14:paraId="0236F1E1" w14:textId="77777777" w:rsidR="0057741A" w:rsidRPr="001B3730" w:rsidRDefault="0057741A" w:rsidP="001B3730">
            <w:pPr>
              <w:suppressAutoHyphens w:val="0"/>
              <w:spacing w:before="40" w:after="40" w:line="220" w:lineRule="exact"/>
              <w:ind w:right="113"/>
              <w:rPr>
                <w:sz w:val="18"/>
              </w:rPr>
            </w:pPr>
            <w:r w:rsidRPr="001B3730">
              <w:rPr>
                <w:sz w:val="18"/>
              </w:rPr>
              <w:t>6</w:t>
            </w:r>
          </w:p>
        </w:tc>
        <w:tc>
          <w:tcPr>
            <w:tcW w:w="3686" w:type="dxa"/>
            <w:shd w:val="clear" w:color="auto" w:fill="auto"/>
            <w:vAlign w:val="bottom"/>
            <w:hideMark/>
          </w:tcPr>
          <w:p w14:paraId="10E9F392" w14:textId="77777777" w:rsidR="0057741A" w:rsidRPr="001B3730" w:rsidRDefault="0057741A" w:rsidP="001B3730">
            <w:pPr>
              <w:suppressAutoHyphens w:val="0"/>
              <w:spacing w:before="40" w:after="40" w:line="220" w:lineRule="exact"/>
              <w:ind w:right="113"/>
              <w:rPr>
                <w:sz w:val="18"/>
              </w:rPr>
            </w:pPr>
            <w:r w:rsidRPr="001B3730">
              <w:rPr>
                <w:sz w:val="18"/>
              </w:rPr>
              <w:t xml:space="preserve">Construction and equipment of schools in five rural communities through community engagement </w:t>
            </w:r>
          </w:p>
        </w:tc>
        <w:tc>
          <w:tcPr>
            <w:tcW w:w="978" w:type="dxa"/>
            <w:shd w:val="clear" w:color="auto" w:fill="auto"/>
            <w:hideMark/>
          </w:tcPr>
          <w:p w14:paraId="7A31EFAB" w14:textId="77777777" w:rsidR="0057741A" w:rsidRPr="001B3730" w:rsidRDefault="0057741A" w:rsidP="001B3730">
            <w:pPr>
              <w:suppressAutoHyphens w:val="0"/>
              <w:spacing w:before="40" w:after="40" w:line="220" w:lineRule="exact"/>
              <w:ind w:right="113"/>
              <w:rPr>
                <w:sz w:val="18"/>
              </w:rPr>
            </w:pPr>
            <w:r w:rsidRPr="001B3730">
              <w:rPr>
                <w:sz w:val="18"/>
              </w:rPr>
              <w:t xml:space="preserve">Education </w:t>
            </w:r>
          </w:p>
        </w:tc>
        <w:tc>
          <w:tcPr>
            <w:tcW w:w="703" w:type="dxa"/>
            <w:shd w:val="clear" w:color="auto" w:fill="auto"/>
            <w:vAlign w:val="bottom"/>
            <w:hideMark/>
          </w:tcPr>
          <w:p w14:paraId="68C47CD6" w14:textId="77777777" w:rsidR="0057741A" w:rsidRPr="001B3730" w:rsidRDefault="0057741A" w:rsidP="001B3730">
            <w:pPr>
              <w:suppressAutoHyphens w:val="0"/>
              <w:spacing w:before="40" w:after="40" w:line="220" w:lineRule="exact"/>
              <w:ind w:right="113"/>
              <w:jc w:val="right"/>
              <w:rPr>
                <w:sz w:val="18"/>
              </w:rPr>
            </w:pPr>
            <w:r w:rsidRPr="001B3730">
              <w:rPr>
                <w:sz w:val="18"/>
              </w:rPr>
              <w:t>452</w:t>
            </w:r>
          </w:p>
        </w:tc>
        <w:tc>
          <w:tcPr>
            <w:tcW w:w="739" w:type="dxa"/>
            <w:gridSpan w:val="3"/>
            <w:shd w:val="clear" w:color="auto" w:fill="auto"/>
            <w:vAlign w:val="bottom"/>
            <w:hideMark/>
          </w:tcPr>
          <w:p w14:paraId="54F6188C" w14:textId="77777777" w:rsidR="0057741A" w:rsidRPr="001B3730" w:rsidRDefault="0057741A" w:rsidP="001B3730">
            <w:pPr>
              <w:suppressAutoHyphens w:val="0"/>
              <w:spacing w:before="40" w:after="40" w:line="220" w:lineRule="exact"/>
              <w:ind w:right="113"/>
              <w:jc w:val="right"/>
              <w:rPr>
                <w:sz w:val="18"/>
              </w:rPr>
            </w:pPr>
            <w:r w:rsidRPr="001B3730">
              <w:rPr>
                <w:sz w:val="18"/>
              </w:rPr>
              <w:t>486</w:t>
            </w:r>
          </w:p>
        </w:tc>
        <w:tc>
          <w:tcPr>
            <w:tcW w:w="697" w:type="dxa"/>
            <w:shd w:val="clear" w:color="auto" w:fill="auto"/>
            <w:vAlign w:val="bottom"/>
            <w:hideMark/>
          </w:tcPr>
          <w:p w14:paraId="0018A7E7" w14:textId="77777777" w:rsidR="0057741A" w:rsidRPr="001B3730" w:rsidRDefault="0057741A" w:rsidP="001B3730">
            <w:pPr>
              <w:suppressAutoHyphens w:val="0"/>
              <w:spacing w:before="40" w:after="40" w:line="220" w:lineRule="exact"/>
              <w:ind w:right="113"/>
              <w:jc w:val="right"/>
              <w:rPr>
                <w:sz w:val="18"/>
              </w:rPr>
            </w:pPr>
            <w:r w:rsidRPr="001B3730">
              <w:rPr>
                <w:sz w:val="18"/>
              </w:rPr>
              <w:t>938</w:t>
            </w:r>
          </w:p>
        </w:tc>
      </w:tr>
      <w:tr w:rsidR="0057741A" w:rsidRPr="001B3730" w14:paraId="4FDAB295" w14:textId="77777777" w:rsidTr="00CA4C34">
        <w:tc>
          <w:tcPr>
            <w:tcW w:w="567" w:type="dxa"/>
            <w:shd w:val="clear" w:color="auto" w:fill="auto"/>
            <w:hideMark/>
          </w:tcPr>
          <w:p w14:paraId="5F6052BA" w14:textId="77777777" w:rsidR="0057741A" w:rsidRPr="001B3730" w:rsidRDefault="0057741A" w:rsidP="001B3730">
            <w:pPr>
              <w:suppressAutoHyphens w:val="0"/>
              <w:spacing w:before="40" w:after="40" w:line="220" w:lineRule="exact"/>
              <w:ind w:right="113"/>
              <w:rPr>
                <w:sz w:val="18"/>
              </w:rPr>
            </w:pPr>
            <w:r w:rsidRPr="001B3730">
              <w:rPr>
                <w:sz w:val="18"/>
              </w:rPr>
              <w:t>7</w:t>
            </w:r>
          </w:p>
        </w:tc>
        <w:tc>
          <w:tcPr>
            <w:tcW w:w="3686" w:type="dxa"/>
            <w:shd w:val="clear" w:color="auto" w:fill="auto"/>
            <w:hideMark/>
          </w:tcPr>
          <w:p w14:paraId="0D529A57" w14:textId="77777777" w:rsidR="0057741A" w:rsidRPr="001B3730" w:rsidRDefault="0057741A" w:rsidP="001B3730">
            <w:pPr>
              <w:suppressAutoHyphens w:val="0"/>
              <w:spacing w:before="40" w:after="40" w:line="220" w:lineRule="exact"/>
              <w:ind w:right="113"/>
              <w:rPr>
                <w:sz w:val="18"/>
              </w:rPr>
            </w:pPr>
            <w:r w:rsidRPr="001B3730">
              <w:rPr>
                <w:sz w:val="18"/>
              </w:rPr>
              <w:t xml:space="preserve">Support to boost family incomes to protect at-risk children and victims of trafficking </w:t>
            </w:r>
          </w:p>
        </w:tc>
        <w:tc>
          <w:tcPr>
            <w:tcW w:w="978" w:type="dxa"/>
            <w:shd w:val="clear" w:color="auto" w:fill="auto"/>
            <w:hideMark/>
          </w:tcPr>
          <w:p w14:paraId="34F7BD3E" w14:textId="77777777" w:rsidR="0057741A" w:rsidRPr="001B3730" w:rsidRDefault="0057741A" w:rsidP="001B3730">
            <w:pPr>
              <w:suppressAutoHyphens w:val="0"/>
              <w:spacing w:before="40" w:after="40" w:line="220" w:lineRule="exact"/>
              <w:ind w:right="113"/>
              <w:rPr>
                <w:sz w:val="18"/>
              </w:rPr>
            </w:pPr>
            <w:r w:rsidRPr="001B3730">
              <w:rPr>
                <w:sz w:val="18"/>
              </w:rPr>
              <w:t>Trafficking in children</w:t>
            </w:r>
          </w:p>
        </w:tc>
        <w:tc>
          <w:tcPr>
            <w:tcW w:w="703" w:type="dxa"/>
            <w:shd w:val="clear" w:color="auto" w:fill="auto"/>
            <w:vAlign w:val="bottom"/>
            <w:hideMark/>
          </w:tcPr>
          <w:p w14:paraId="1F23D1DC" w14:textId="77777777" w:rsidR="0057741A" w:rsidRPr="001B3730" w:rsidRDefault="0057741A" w:rsidP="001B3730">
            <w:pPr>
              <w:suppressAutoHyphens w:val="0"/>
              <w:spacing w:before="40" w:after="40" w:line="220" w:lineRule="exact"/>
              <w:ind w:right="113"/>
              <w:jc w:val="right"/>
              <w:rPr>
                <w:sz w:val="18"/>
              </w:rPr>
            </w:pPr>
            <w:r w:rsidRPr="001B3730">
              <w:rPr>
                <w:sz w:val="18"/>
              </w:rPr>
              <w:t>600</w:t>
            </w:r>
          </w:p>
        </w:tc>
        <w:tc>
          <w:tcPr>
            <w:tcW w:w="739" w:type="dxa"/>
            <w:gridSpan w:val="3"/>
            <w:shd w:val="clear" w:color="auto" w:fill="auto"/>
            <w:vAlign w:val="bottom"/>
            <w:hideMark/>
          </w:tcPr>
          <w:p w14:paraId="3C36B2B3" w14:textId="77777777" w:rsidR="0057741A" w:rsidRPr="001B3730" w:rsidRDefault="0057741A" w:rsidP="001B3730">
            <w:pPr>
              <w:suppressAutoHyphens w:val="0"/>
              <w:spacing w:before="40" w:after="40" w:line="220" w:lineRule="exact"/>
              <w:ind w:right="113"/>
              <w:jc w:val="right"/>
              <w:rPr>
                <w:sz w:val="18"/>
              </w:rPr>
            </w:pPr>
            <w:r w:rsidRPr="001B3730">
              <w:rPr>
                <w:sz w:val="18"/>
              </w:rPr>
              <w:t>400</w:t>
            </w:r>
          </w:p>
        </w:tc>
        <w:tc>
          <w:tcPr>
            <w:tcW w:w="697" w:type="dxa"/>
            <w:shd w:val="clear" w:color="auto" w:fill="auto"/>
            <w:vAlign w:val="bottom"/>
            <w:hideMark/>
          </w:tcPr>
          <w:p w14:paraId="19724556" w14:textId="18C3CEAE" w:rsidR="0057741A" w:rsidRPr="001B3730" w:rsidRDefault="0057741A" w:rsidP="001B3730">
            <w:pPr>
              <w:suppressAutoHyphens w:val="0"/>
              <w:spacing w:before="40" w:after="40" w:line="220" w:lineRule="exact"/>
              <w:ind w:right="113"/>
              <w:jc w:val="right"/>
              <w:rPr>
                <w:sz w:val="18"/>
              </w:rPr>
            </w:pPr>
            <w:r w:rsidRPr="001B3730">
              <w:rPr>
                <w:sz w:val="18"/>
              </w:rPr>
              <w:t>1</w:t>
            </w:r>
            <w:r w:rsidR="00FE53C2">
              <w:rPr>
                <w:sz w:val="18"/>
              </w:rPr>
              <w:t xml:space="preserve"> </w:t>
            </w:r>
            <w:r w:rsidRPr="001B3730">
              <w:rPr>
                <w:sz w:val="18"/>
              </w:rPr>
              <w:t>000</w:t>
            </w:r>
          </w:p>
        </w:tc>
      </w:tr>
      <w:tr w:rsidR="0057741A" w:rsidRPr="001B3730" w14:paraId="3882A95A" w14:textId="77777777" w:rsidTr="00CA4C34">
        <w:tc>
          <w:tcPr>
            <w:tcW w:w="567" w:type="dxa"/>
            <w:shd w:val="clear" w:color="auto" w:fill="auto"/>
            <w:hideMark/>
          </w:tcPr>
          <w:p w14:paraId="1401DCC4" w14:textId="77777777" w:rsidR="0057741A" w:rsidRPr="001B3730" w:rsidRDefault="0057741A" w:rsidP="001B3730">
            <w:pPr>
              <w:suppressAutoHyphens w:val="0"/>
              <w:spacing w:before="40" w:after="40" w:line="220" w:lineRule="exact"/>
              <w:ind w:right="113"/>
              <w:rPr>
                <w:sz w:val="18"/>
              </w:rPr>
            </w:pPr>
            <w:r w:rsidRPr="001B3730">
              <w:rPr>
                <w:sz w:val="18"/>
              </w:rPr>
              <w:t>8</w:t>
            </w:r>
          </w:p>
        </w:tc>
        <w:tc>
          <w:tcPr>
            <w:tcW w:w="3686" w:type="dxa"/>
            <w:shd w:val="clear" w:color="auto" w:fill="auto"/>
            <w:hideMark/>
          </w:tcPr>
          <w:p w14:paraId="267F0E7E" w14:textId="77777777" w:rsidR="0057741A" w:rsidRPr="001B3730" w:rsidRDefault="0057741A" w:rsidP="001B3730">
            <w:pPr>
              <w:suppressAutoHyphens w:val="0"/>
              <w:spacing w:before="40" w:after="40" w:line="220" w:lineRule="exact"/>
              <w:ind w:right="113"/>
              <w:rPr>
                <w:sz w:val="18"/>
              </w:rPr>
            </w:pPr>
            <w:r w:rsidRPr="001B3730">
              <w:rPr>
                <w:sz w:val="18"/>
              </w:rPr>
              <w:t>Millennium Commune Action plan for Naki-Est</w:t>
            </w:r>
          </w:p>
        </w:tc>
        <w:tc>
          <w:tcPr>
            <w:tcW w:w="978" w:type="dxa"/>
            <w:shd w:val="clear" w:color="auto" w:fill="auto"/>
            <w:hideMark/>
          </w:tcPr>
          <w:p w14:paraId="735BAF98" w14:textId="77777777" w:rsidR="0057741A" w:rsidRPr="001B3730" w:rsidRDefault="0057741A" w:rsidP="001B3730">
            <w:pPr>
              <w:suppressAutoHyphens w:val="0"/>
              <w:spacing w:before="40" w:after="40" w:line="220" w:lineRule="exact"/>
              <w:ind w:right="113"/>
              <w:rPr>
                <w:sz w:val="18"/>
              </w:rPr>
            </w:pPr>
            <w:r w:rsidRPr="001B3730">
              <w:rPr>
                <w:sz w:val="18"/>
              </w:rPr>
              <w:t>Cross-cutting</w:t>
            </w:r>
          </w:p>
        </w:tc>
        <w:tc>
          <w:tcPr>
            <w:tcW w:w="703" w:type="dxa"/>
            <w:shd w:val="clear" w:color="auto" w:fill="auto"/>
            <w:vAlign w:val="bottom"/>
            <w:hideMark/>
          </w:tcPr>
          <w:p w14:paraId="1F6C406C" w14:textId="70B54C98" w:rsidR="0057741A" w:rsidRPr="001B3730" w:rsidRDefault="0057741A" w:rsidP="001B3730">
            <w:pPr>
              <w:suppressAutoHyphens w:val="0"/>
              <w:spacing w:before="40" w:after="40" w:line="220" w:lineRule="exact"/>
              <w:ind w:right="113"/>
              <w:jc w:val="right"/>
              <w:rPr>
                <w:sz w:val="18"/>
              </w:rPr>
            </w:pPr>
            <w:r w:rsidRPr="001B3730">
              <w:rPr>
                <w:sz w:val="18"/>
              </w:rPr>
              <w:t>2</w:t>
            </w:r>
            <w:r w:rsidR="00FE53C2">
              <w:rPr>
                <w:sz w:val="18"/>
              </w:rPr>
              <w:t xml:space="preserve"> </w:t>
            </w:r>
            <w:r w:rsidRPr="001B3730">
              <w:rPr>
                <w:sz w:val="18"/>
              </w:rPr>
              <w:t>000</w:t>
            </w:r>
          </w:p>
        </w:tc>
        <w:tc>
          <w:tcPr>
            <w:tcW w:w="739" w:type="dxa"/>
            <w:gridSpan w:val="3"/>
            <w:shd w:val="clear" w:color="auto" w:fill="auto"/>
            <w:vAlign w:val="bottom"/>
            <w:hideMark/>
          </w:tcPr>
          <w:p w14:paraId="16F03FC9" w14:textId="4DF087E3" w:rsidR="0057741A" w:rsidRPr="001B3730" w:rsidRDefault="0057741A" w:rsidP="001B3730">
            <w:pPr>
              <w:suppressAutoHyphens w:val="0"/>
              <w:spacing w:before="40" w:after="40" w:line="220" w:lineRule="exact"/>
              <w:ind w:right="113"/>
              <w:jc w:val="right"/>
              <w:rPr>
                <w:sz w:val="18"/>
              </w:rPr>
            </w:pPr>
            <w:r w:rsidRPr="001B3730">
              <w:rPr>
                <w:sz w:val="18"/>
              </w:rPr>
              <w:t>1</w:t>
            </w:r>
            <w:r w:rsidR="00FE53C2">
              <w:rPr>
                <w:sz w:val="18"/>
              </w:rPr>
              <w:t xml:space="preserve"> </w:t>
            </w:r>
            <w:r w:rsidRPr="001B3730">
              <w:rPr>
                <w:sz w:val="18"/>
              </w:rPr>
              <w:t>500</w:t>
            </w:r>
          </w:p>
        </w:tc>
        <w:tc>
          <w:tcPr>
            <w:tcW w:w="697" w:type="dxa"/>
            <w:shd w:val="clear" w:color="auto" w:fill="auto"/>
            <w:vAlign w:val="bottom"/>
            <w:hideMark/>
          </w:tcPr>
          <w:p w14:paraId="19CBBF9D" w14:textId="6DB2315A" w:rsidR="0057741A" w:rsidRPr="001B3730" w:rsidRDefault="0057741A" w:rsidP="001B3730">
            <w:pPr>
              <w:suppressAutoHyphens w:val="0"/>
              <w:spacing w:before="40" w:after="40" w:line="220" w:lineRule="exact"/>
              <w:ind w:right="113"/>
              <w:jc w:val="right"/>
              <w:rPr>
                <w:sz w:val="18"/>
              </w:rPr>
            </w:pPr>
            <w:r w:rsidRPr="001B3730">
              <w:rPr>
                <w:sz w:val="18"/>
              </w:rPr>
              <w:t>3</w:t>
            </w:r>
            <w:r w:rsidR="00FE53C2">
              <w:rPr>
                <w:sz w:val="18"/>
              </w:rPr>
              <w:t xml:space="preserve"> </w:t>
            </w:r>
            <w:r w:rsidRPr="001B3730">
              <w:rPr>
                <w:sz w:val="18"/>
              </w:rPr>
              <w:t>500</w:t>
            </w:r>
          </w:p>
        </w:tc>
      </w:tr>
      <w:tr w:rsidR="0057741A" w:rsidRPr="001B3730" w14:paraId="49B5A9E5" w14:textId="77777777" w:rsidTr="00CA4C34">
        <w:tc>
          <w:tcPr>
            <w:tcW w:w="567" w:type="dxa"/>
            <w:shd w:val="clear" w:color="auto" w:fill="auto"/>
            <w:hideMark/>
          </w:tcPr>
          <w:p w14:paraId="07A7A7D5" w14:textId="77777777" w:rsidR="0057741A" w:rsidRPr="001B3730" w:rsidRDefault="0057741A" w:rsidP="001B3730">
            <w:pPr>
              <w:suppressAutoHyphens w:val="0"/>
              <w:spacing w:before="40" w:after="40" w:line="220" w:lineRule="exact"/>
              <w:ind w:right="113"/>
              <w:rPr>
                <w:sz w:val="18"/>
              </w:rPr>
            </w:pPr>
            <w:r w:rsidRPr="001B3730">
              <w:rPr>
                <w:sz w:val="18"/>
              </w:rPr>
              <w:t>9</w:t>
            </w:r>
          </w:p>
        </w:tc>
        <w:tc>
          <w:tcPr>
            <w:tcW w:w="3686" w:type="dxa"/>
            <w:shd w:val="clear" w:color="auto" w:fill="auto"/>
            <w:vAlign w:val="bottom"/>
            <w:hideMark/>
          </w:tcPr>
          <w:p w14:paraId="45DE4A74" w14:textId="77777777" w:rsidR="0057741A" w:rsidRPr="001B3730" w:rsidRDefault="0057741A" w:rsidP="001B3730">
            <w:pPr>
              <w:suppressAutoHyphens w:val="0"/>
              <w:spacing w:before="40" w:after="40" w:line="220" w:lineRule="exact"/>
              <w:ind w:right="113"/>
              <w:rPr>
                <w:sz w:val="18"/>
              </w:rPr>
            </w:pPr>
            <w:r w:rsidRPr="001B3730">
              <w:rPr>
                <w:sz w:val="18"/>
              </w:rPr>
              <w:t>National campaign to raise awareness of and disseminate Order No. 1556/MFPTRAPS of 22 May 2020 on hazardous work prohibited for children</w:t>
            </w:r>
          </w:p>
        </w:tc>
        <w:tc>
          <w:tcPr>
            <w:tcW w:w="978" w:type="dxa"/>
            <w:shd w:val="clear" w:color="auto" w:fill="auto"/>
            <w:hideMark/>
          </w:tcPr>
          <w:p w14:paraId="7BDB2731" w14:textId="77777777" w:rsidR="0057741A" w:rsidRPr="001B3730" w:rsidRDefault="0057741A" w:rsidP="001B3730">
            <w:pPr>
              <w:suppressAutoHyphens w:val="0"/>
              <w:spacing w:before="40" w:after="40" w:line="220" w:lineRule="exact"/>
              <w:ind w:right="113"/>
              <w:rPr>
                <w:sz w:val="18"/>
              </w:rPr>
            </w:pPr>
            <w:r w:rsidRPr="001B3730">
              <w:rPr>
                <w:sz w:val="18"/>
              </w:rPr>
              <w:t>Cross-cutting</w:t>
            </w:r>
          </w:p>
        </w:tc>
        <w:tc>
          <w:tcPr>
            <w:tcW w:w="725" w:type="dxa"/>
            <w:gridSpan w:val="2"/>
            <w:shd w:val="clear" w:color="auto" w:fill="auto"/>
            <w:vAlign w:val="bottom"/>
            <w:hideMark/>
          </w:tcPr>
          <w:p w14:paraId="217B87F3" w14:textId="1DE4A9FB" w:rsidR="0057741A" w:rsidRPr="001B3730" w:rsidRDefault="0057741A" w:rsidP="001B3730">
            <w:pPr>
              <w:suppressAutoHyphens w:val="0"/>
              <w:spacing w:before="40" w:after="40" w:line="220" w:lineRule="exact"/>
              <w:ind w:right="113"/>
              <w:jc w:val="right"/>
              <w:rPr>
                <w:sz w:val="18"/>
              </w:rPr>
            </w:pPr>
            <w:r w:rsidRPr="001B3730">
              <w:rPr>
                <w:sz w:val="18"/>
              </w:rPr>
              <w:t>6</w:t>
            </w:r>
            <w:r w:rsidR="00FE53C2">
              <w:rPr>
                <w:sz w:val="18"/>
              </w:rPr>
              <w:t xml:space="preserve"> </w:t>
            </w:r>
            <w:r w:rsidRPr="001B3730">
              <w:rPr>
                <w:sz w:val="18"/>
              </w:rPr>
              <w:t>793</w:t>
            </w:r>
          </w:p>
        </w:tc>
        <w:tc>
          <w:tcPr>
            <w:tcW w:w="677" w:type="dxa"/>
            <w:shd w:val="clear" w:color="auto" w:fill="auto"/>
            <w:vAlign w:val="bottom"/>
            <w:hideMark/>
          </w:tcPr>
          <w:p w14:paraId="1B1B4694" w14:textId="5583BB97" w:rsidR="0057741A" w:rsidRPr="001B3730" w:rsidRDefault="0057741A" w:rsidP="001B3730">
            <w:pPr>
              <w:suppressAutoHyphens w:val="0"/>
              <w:spacing w:before="40" w:after="40" w:line="220" w:lineRule="exact"/>
              <w:ind w:right="113"/>
              <w:jc w:val="right"/>
              <w:rPr>
                <w:sz w:val="18"/>
              </w:rPr>
            </w:pPr>
            <w:r w:rsidRPr="001B3730">
              <w:rPr>
                <w:sz w:val="18"/>
              </w:rPr>
              <w:t>7</w:t>
            </w:r>
            <w:r w:rsidR="00FE53C2">
              <w:rPr>
                <w:sz w:val="18"/>
              </w:rPr>
              <w:t xml:space="preserve"> </w:t>
            </w:r>
            <w:r w:rsidRPr="001B3730">
              <w:rPr>
                <w:sz w:val="18"/>
              </w:rPr>
              <w:t>771</w:t>
            </w:r>
          </w:p>
        </w:tc>
        <w:tc>
          <w:tcPr>
            <w:tcW w:w="737" w:type="dxa"/>
            <w:gridSpan w:val="2"/>
            <w:shd w:val="clear" w:color="auto" w:fill="auto"/>
            <w:vAlign w:val="bottom"/>
            <w:hideMark/>
          </w:tcPr>
          <w:p w14:paraId="006F5251" w14:textId="274A3054" w:rsidR="0057741A" w:rsidRPr="001B3730" w:rsidRDefault="0057741A" w:rsidP="001B3730">
            <w:pPr>
              <w:suppressAutoHyphens w:val="0"/>
              <w:spacing w:before="40" w:after="40" w:line="220" w:lineRule="exact"/>
              <w:ind w:right="113"/>
              <w:jc w:val="right"/>
              <w:rPr>
                <w:sz w:val="18"/>
              </w:rPr>
            </w:pPr>
            <w:r w:rsidRPr="001B3730">
              <w:rPr>
                <w:sz w:val="18"/>
              </w:rPr>
              <w:t>14</w:t>
            </w:r>
            <w:r w:rsidR="00FE53C2">
              <w:rPr>
                <w:sz w:val="18"/>
              </w:rPr>
              <w:t xml:space="preserve"> </w:t>
            </w:r>
            <w:r w:rsidRPr="001B3730">
              <w:rPr>
                <w:sz w:val="18"/>
              </w:rPr>
              <w:t>564</w:t>
            </w:r>
          </w:p>
        </w:tc>
      </w:tr>
      <w:tr w:rsidR="0057741A" w:rsidRPr="001B3730" w14:paraId="5974B4D0" w14:textId="77777777" w:rsidTr="00CA4C34">
        <w:tc>
          <w:tcPr>
            <w:tcW w:w="567" w:type="dxa"/>
            <w:shd w:val="clear" w:color="auto" w:fill="auto"/>
            <w:hideMark/>
          </w:tcPr>
          <w:p w14:paraId="59438012" w14:textId="77777777" w:rsidR="0057741A" w:rsidRPr="001B3730" w:rsidRDefault="0057741A" w:rsidP="001B3730">
            <w:pPr>
              <w:suppressAutoHyphens w:val="0"/>
              <w:spacing w:before="40" w:after="40" w:line="220" w:lineRule="exact"/>
              <w:ind w:right="113"/>
              <w:rPr>
                <w:sz w:val="18"/>
              </w:rPr>
            </w:pPr>
            <w:r w:rsidRPr="001B3730">
              <w:rPr>
                <w:sz w:val="18"/>
              </w:rPr>
              <w:t>10</w:t>
            </w:r>
          </w:p>
        </w:tc>
        <w:tc>
          <w:tcPr>
            <w:tcW w:w="3686" w:type="dxa"/>
            <w:shd w:val="clear" w:color="auto" w:fill="auto"/>
            <w:vAlign w:val="bottom"/>
            <w:hideMark/>
          </w:tcPr>
          <w:p w14:paraId="0D951B98" w14:textId="77777777" w:rsidR="0057741A" w:rsidRPr="001B3730" w:rsidRDefault="0057741A" w:rsidP="001B3730">
            <w:pPr>
              <w:suppressAutoHyphens w:val="0"/>
              <w:spacing w:before="40" w:after="40" w:line="220" w:lineRule="exact"/>
              <w:ind w:right="113"/>
              <w:rPr>
                <w:sz w:val="18"/>
              </w:rPr>
            </w:pPr>
            <w:r w:rsidRPr="001B3730">
              <w:rPr>
                <w:sz w:val="18"/>
              </w:rPr>
              <w:t>Raising awareness among local elected representatives and community leaders of the phenomena of trafficking in children and child labour</w:t>
            </w:r>
          </w:p>
        </w:tc>
        <w:tc>
          <w:tcPr>
            <w:tcW w:w="978" w:type="dxa"/>
            <w:shd w:val="clear" w:color="auto" w:fill="auto"/>
            <w:hideMark/>
          </w:tcPr>
          <w:p w14:paraId="2C503CA9" w14:textId="77777777" w:rsidR="0057741A" w:rsidRPr="001B3730" w:rsidRDefault="0057741A" w:rsidP="001B3730">
            <w:pPr>
              <w:suppressAutoHyphens w:val="0"/>
              <w:spacing w:before="40" w:after="40" w:line="220" w:lineRule="exact"/>
              <w:ind w:right="113"/>
              <w:rPr>
                <w:sz w:val="18"/>
              </w:rPr>
            </w:pPr>
            <w:r w:rsidRPr="001B3730">
              <w:rPr>
                <w:sz w:val="18"/>
              </w:rPr>
              <w:t>Cross-cutting</w:t>
            </w:r>
          </w:p>
        </w:tc>
        <w:tc>
          <w:tcPr>
            <w:tcW w:w="725" w:type="dxa"/>
            <w:gridSpan w:val="2"/>
            <w:shd w:val="clear" w:color="auto" w:fill="auto"/>
            <w:vAlign w:val="bottom"/>
            <w:hideMark/>
          </w:tcPr>
          <w:p w14:paraId="1D33D9D7" w14:textId="240A69E3" w:rsidR="0057741A" w:rsidRPr="001B3730" w:rsidRDefault="0057741A" w:rsidP="001B3730">
            <w:pPr>
              <w:suppressAutoHyphens w:val="0"/>
              <w:spacing w:before="40" w:after="40" w:line="220" w:lineRule="exact"/>
              <w:ind w:right="113"/>
              <w:jc w:val="right"/>
              <w:rPr>
                <w:sz w:val="18"/>
              </w:rPr>
            </w:pPr>
            <w:r w:rsidRPr="001B3730">
              <w:rPr>
                <w:sz w:val="18"/>
              </w:rPr>
              <w:t>22</w:t>
            </w:r>
            <w:r w:rsidR="00FE53C2">
              <w:rPr>
                <w:sz w:val="18"/>
              </w:rPr>
              <w:t xml:space="preserve"> </w:t>
            </w:r>
            <w:r w:rsidRPr="001B3730">
              <w:rPr>
                <w:sz w:val="18"/>
              </w:rPr>
              <w:t>420</w:t>
            </w:r>
          </w:p>
        </w:tc>
        <w:tc>
          <w:tcPr>
            <w:tcW w:w="677" w:type="dxa"/>
            <w:shd w:val="clear" w:color="auto" w:fill="auto"/>
            <w:vAlign w:val="bottom"/>
            <w:hideMark/>
          </w:tcPr>
          <w:p w14:paraId="6938DAA7" w14:textId="3DD0F20A" w:rsidR="0057741A" w:rsidRPr="001B3730" w:rsidRDefault="0057741A" w:rsidP="001B3730">
            <w:pPr>
              <w:suppressAutoHyphens w:val="0"/>
              <w:spacing w:before="40" w:after="40" w:line="220" w:lineRule="exact"/>
              <w:ind w:right="113"/>
              <w:jc w:val="right"/>
              <w:rPr>
                <w:sz w:val="18"/>
              </w:rPr>
            </w:pPr>
            <w:r w:rsidRPr="001B3730">
              <w:rPr>
                <w:sz w:val="18"/>
              </w:rPr>
              <w:t>22</w:t>
            </w:r>
            <w:r w:rsidR="00FE53C2">
              <w:rPr>
                <w:sz w:val="18"/>
              </w:rPr>
              <w:t xml:space="preserve"> </w:t>
            </w:r>
            <w:r w:rsidRPr="001B3730">
              <w:rPr>
                <w:sz w:val="18"/>
              </w:rPr>
              <w:t>570</w:t>
            </w:r>
          </w:p>
        </w:tc>
        <w:tc>
          <w:tcPr>
            <w:tcW w:w="737" w:type="dxa"/>
            <w:gridSpan w:val="2"/>
            <w:shd w:val="clear" w:color="auto" w:fill="auto"/>
            <w:vAlign w:val="bottom"/>
            <w:hideMark/>
          </w:tcPr>
          <w:p w14:paraId="452938CC" w14:textId="6C5712B4" w:rsidR="0057741A" w:rsidRPr="001B3730" w:rsidRDefault="0057741A" w:rsidP="001B3730">
            <w:pPr>
              <w:suppressAutoHyphens w:val="0"/>
              <w:spacing w:before="40" w:after="40" w:line="220" w:lineRule="exact"/>
              <w:ind w:right="113"/>
              <w:jc w:val="right"/>
              <w:rPr>
                <w:sz w:val="18"/>
              </w:rPr>
            </w:pPr>
            <w:r w:rsidRPr="001B3730">
              <w:rPr>
                <w:sz w:val="18"/>
              </w:rPr>
              <w:t>44</w:t>
            </w:r>
            <w:r w:rsidR="00FE53C2">
              <w:rPr>
                <w:sz w:val="18"/>
              </w:rPr>
              <w:t xml:space="preserve"> </w:t>
            </w:r>
            <w:r w:rsidRPr="001B3730">
              <w:rPr>
                <w:sz w:val="18"/>
              </w:rPr>
              <w:t>990</w:t>
            </w:r>
          </w:p>
        </w:tc>
      </w:tr>
    </w:tbl>
    <w:p w14:paraId="34EA3FC1" w14:textId="77777777" w:rsidR="0057741A" w:rsidRPr="00DB5C3F" w:rsidRDefault="0057741A" w:rsidP="002566F1">
      <w:pPr>
        <w:pStyle w:val="H1G"/>
        <w:rPr>
          <w:szCs w:val="24"/>
          <w:lang w:val="en-US"/>
        </w:rPr>
      </w:pPr>
      <w:r>
        <w:tab/>
      </w:r>
      <w:r>
        <w:tab/>
        <w:t xml:space="preserve">Reply to </w:t>
      </w:r>
      <w:r w:rsidRPr="004F7E46">
        <w:t xml:space="preserve">the question raised in </w:t>
      </w:r>
      <w:r>
        <w:t>paragraph 12 (b) of the list of issues</w:t>
      </w:r>
    </w:p>
    <w:p w14:paraId="199C9E77" w14:textId="0385EE68" w:rsidR="0057741A" w:rsidRDefault="009C121C" w:rsidP="009C121C">
      <w:pPr>
        <w:pStyle w:val="SingleTxtG"/>
        <w:tabs>
          <w:tab w:val="clear" w:pos="1701"/>
          <w:tab w:val="clear" w:pos="2268"/>
        </w:tabs>
        <w:kinsoku w:val="0"/>
        <w:overflowPunct w:val="0"/>
        <w:autoSpaceDE w:val="0"/>
        <w:autoSpaceDN w:val="0"/>
        <w:adjustRightInd w:val="0"/>
        <w:snapToGrid w:val="0"/>
      </w:pPr>
      <w:r>
        <w:t>55.</w:t>
      </w:r>
      <w:r>
        <w:tab/>
      </w:r>
      <w:r w:rsidR="0057741A">
        <w:t xml:space="preserve">The following should be noted: </w:t>
      </w:r>
    </w:p>
    <w:p w14:paraId="2877FC6B" w14:textId="6C6BED92" w:rsidR="0057741A" w:rsidRPr="009C716F" w:rsidRDefault="009C121C" w:rsidP="009C121C">
      <w:pPr>
        <w:pStyle w:val="Bullet1G"/>
        <w:numPr>
          <w:ilvl w:val="0"/>
          <w:numId w:val="0"/>
        </w:numPr>
        <w:tabs>
          <w:tab w:val="left" w:pos="1701"/>
        </w:tabs>
        <w:ind w:left="1701" w:hanging="170"/>
      </w:pPr>
      <w:r w:rsidRPr="009C716F">
        <w:lastRenderedPageBreak/>
        <w:t>•</w:t>
      </w:r>
      <w:r w:rsidRPr="009C716F">
        <w:tab/>
      </w:r>
      <w:r w:rsidR="0057741A">
        <w:t>Conviction, in 2013, of 39 of the 56 persons reported, including 18 women</w:t>
      </w:r>
    </w:p>
    <w:p w14:paraId="1E1B6FC3" w14:textId="053C112F" w:rsidR="0057741A" w:rsidRPr="009C716F" w:rsidRDefault="009C121C" w:rsidP="009C121C">
      <w:pPr>
        <w:pStyle w:val="Bullet1G"/>
        <w:numPr>
          <w:ilvl w:val="0"/>
          <w:numId w:val="0"/>
        </w:numPr>
        <w:tabs>
          <w:tab w:val="left" w:pos="1701"/>
        </w:tabs>
        <w:ind w:left="1701" w:hanging="170"/>
      </w:pPr>
      <w:r w:rsidRPr="009C716F">
        <w:t>•</w:t>
      </w:r>
      <w:r w:rsidRPr="009C716F">
        <w:tab/>
      </w:r>
      <w:r w:rsidR="0057741A">
        <w:t>Issuance of Order No. 1556/MFPTRAPS of 20 May 2020 outlining the hazardous work prohibited for children and taking into account new forms of child labour</w:t>
      </w:r>
    </w:p>
    <w:p w14:paraId="1D9B4BFB" w14:textId="68B51038" w:rsidR="0057741A" w:rsidRPr="009C716F" w:rsidRDefault="009C121C" w:rsidP="009C121C">
      <w:pPr>
        <w:pStyle w:val="Bullet1G"/>
        <w:numPr>
          <w:ilvl w:val="0"/>
          <w:numId w:val="0"/>
        </w:numPr>
        <w:tabs>
          <w:tab w:val="left" w:pos="1701"/>
        </w:tabs>
        <w:ind w:left="1701" w:hanging="170"/>
      </w:pPr>
      <w:r w:rsidRPr="009C716F">
        <w:t>•</w:t>
      </w:r>
      <w:r w:rsidRPr="009C716F">
        <w:tab/>
      </w:r>
      <w:r w:rsidR="0057741A">
        <w:t>Revision of certain provisions, including article 11 (footnote), which was simply removed</w:t>
      </w:r>
    </w:p>
    <w:p w14:paraId="69BEA23D" w14:textId="7844210E" w:rsidR="0057741A" w:rsidRPr="009C716F" w:rsidRDefault="009C121C" w:rsidP="009C121C">
      <w:pPr>
        <w:pStyle w:val="Bullet1G"/>
        <w:numPr>
          <w:ilvl w:val="0"/>
          <w:numId w:val="0"/>
        </w:numPr>
        <w:tabs>
          <w:tab w:val="left" w:pos="1701"/>
        </w:tabs>
        <w:ind w:left="1701" w:hanging="170"/>
      </w:pPr>
      <w:r w:rsidRPr="009C716F">
        <w:t>•</w:t>
      </w:r>
      <w:r w:rsidRPr="009C716F">
        <w:tab/>
      </w:r>
      <w:r w:rsidR="0057741A">
        <w:t>Revision of the National Action Plan to Combat the Worst Forms of Child Labour for the period 2020–2024</w:t>
      </w:r>
    </w:p>
    <w:p w14:paraId="5162F7FE" w14:textId="0730DABC"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56.</w:t>
      </w:r>
      <w:r w:rsidRPr="00DB5C3F">
        <w:rPr>
          <w:lang w:val="en-US"/>
        </w:rPr>
        <w:tab/>
      </w:r>
      <w:r w:rsidR="0057741A">
        <w:t xml:space="preserve">In 2022, eight children </w:t>
      </w:r>
      <w:proofErr w:type="gramStart"/>
      <w:r w:rsidR="0057741A">
        <w:t>were removed</w:t>
      </w:r>
      <w:proofErr w:type="gramEnd"/>
      <w:r w:rsidR="0057741A">
        <w:t xml:space="preserve"> from their situation of labour through the governance project, which affected the informal sector, particularly the public buildings and works sector, the extractive industry and commerce.</w:t>
      </w:r>
    </w:p>
    <w:p w14:paraId="5CD0B273" w14:textId="77777777" w:rsidR="0057741A" w:rsidRPr="00DB5C3F" w:rsidRDefault="0057741A" w:rsidP="002566F1">
      <w:pPr>
        <w:pStyle w:val="H1G"/>
        <w:rPr>
          <w:szCs w:val="24"/>
          <w:lang w:val="en-US"/>
        </w:rPr>
      </w:pPr>
      <w:r>
        <w:tab/>
      </w:r>
      <w:r>
        <w:tab/>
        <w:t xml:space="preserve">Reply to </w:t>
      </w:r>
      <w:r w:rsidRPr="004F7E46">
        <w:t xml:space="preserve">the question raised in </w:t>
      </w:r>
      <w:r>
        <w:t>paragraph 12 (c) of the list of issues</w:t>
      </w:r>
    </w:p>
    <w:p w14:paraId="4D5AC430" w14:textId="7F916085" w:rsidR="0057741A" w:rsidRPr="006E6D1E" w:rsidRDefault="009C121C" w:rsidP="009C121C">
      <w:pPr>
        <w:pStyle w:val="SingleTxtG"/>
        <w:tabs>
          <w:tab w:val="clear" w:pos="1701"/>
          <w:tab w:val="clear" w:pos="2268"/>
        </w:tabs>
        <w:kinsoku w:val="0"/>
        <w:overflowPunct w:val="0"/>
        <w:autoSpaceDE w:val="0"/>
        <w:autoSpaceDN w:val="0"/>
        <w:adjustRightInd w:val="0"/>
        <w:snapToGrid w:val="0"/>
      </w:pPr>
      <w:r w:rsidRPr="006E6D1E">
        <w:t>57.</w:t>
      </w:r>
      <w:r w:rsidRPr="006E6D1E">
        <w:tab/>
      </w:r>
      <w:r w:rsidR="0057741A">
        <w:t>No data available.</w:t>
      </w:r>
    </w:p>
    <w:p w14:paraId="2E253A2F" w14:textId="77777777" w:rsidR="0057741A" w:rsidRPr="00DB5C3F" w:rsidRDefault="0057741A" w:rsidP="002566F1">
      <w:pPr>
        <w:pStyle w:val="H1G"/>
        <w:rPr>
          <w:szCs w:val="24"/>
          <w:lang w:val="en-US"/>
        </w:rPr>
      </w:pPr>
      <w:r>
        <w:tab/>
      </w:r>
      <w:r>
        <w:tab/>
        <w:t xml:space="preserve">Reply to </w:t>
      </w:r>
      <w:r w:rsidRPr="009B2744">
        <w:t xml:space="preserve">the question raised in </w:t>
      </w:r>
      <w:r>
        <w:t>paragraph 12 (d) of the list of issues</w:t>
      </w:r>
    </w:p>
    <w:p w14:paraId="6535E142" w14:textId="1478F666" w:rsidR="0057741A" w:rsidRDefault="009C121C" w:rsidP="009C121C">
      <w:pPr>
        <w:pStyle w:val="SingleTxtG"/>
        <w:tabs>
          <w:tab w:val="clear" w:pos="1701"/>
          <w:tab w:val="clear" w:pos="2268"/>
        </w:tabs>
        <w:kinsoku w:val="0"/>
        <w:overflowPunct w:val="0"/>
        <w:autoSpaceDE w:val="0"/>
        <w:autoSpaceDN w:val="0"/>
        <w:adjustRightInd w:val="0"/>
        <w:snapToGrid w:val="0"/>
      </w:pPr>
      <w:r>
        <w:t>58.</w:t>
      </w:r>
      <w:r>
        <w:tab/>
      </w:r>
      <w:r w:rsidR="0057741A">
        <w:t>The following should be noted:</w:t>
      </w:r>
    </w:p>
    <w:p w14:paraId="5F0F860E" w14:textId="02FFBF1D" w:rsidR="0057741A" w:rsidRPr="009C716F" w:rsidRDefault="009C121C" w:rsidP="009C121C">
      <w:pPr>
        <w:pStyle w:val="Bullet1G"/>
        <w:numPr>
          <w:ilvl w:val="0"/>
          <w:numId w:val="0"/>
        </w:numPr>
        <w:tabs>
          <w:tab w:val="left" w:pos="1701"/>
        </w:tabs>
        <w:ind w:left="1701" w:hanging="170"/>
      </w:pPr>
      <w:r w:rsidRPr="009C716F">
        <w:t>•</w:t>
      </w:r>
      <w:r w:rsidRPr="009C716F">
        <w:tab/>
      </w:r>
      <w:r w:rsidR="0057741A">
        <w:t>Provision of care, from 2018, for victims, including child victims, of natural or man</w:t>
      </w:r>
      <w:r w:rsidR="003A4112">
        <w:noBreakHyphen/>
      </w:r>
      <w:r w:rsidR="0057741A">
        <w:t>made disasters, or both, through the project to support the acquisition and prepositioning of food and non-food items for disaster victims, at a cost of CFAF</w:t>
      </w:r>
      <w:r w:rsidR="00BE4750">
        <w:t> </w:t>
      </w:r>
      <w:r w:rsidR="0057741A">
        <w:t>234,209,400 per year; implementation of the Back to School Solidary Project, at a cost of CFAF 15,000,000 per year, and the Christmas Solidarity Programme, at a cost of CFAF 15,000,000 per year</w:t>
      </w:r>
    </w:p>
    <w:p w14:paraId="7196A232" w14:textId="2AE15767" w:rsidR="0057741A" w:rsidRPr="009C716F" w:rsidRDefault="009C121C" w:rsidP="009C121C">
      <w:pPr>
        <w:pStyle w:val="Bullet1G"/>
        <w:numPr>
          <w:ilvl w:val="0"/>
          <w:numId w:val="0"/>
        </w:numPr>
        <w:tabs>
          <w:tab w:val="left" w:pos="1701"/>
        </w:tabs>
        <w:ind w:left="1701" w:hanging="170"/>
      </w:pPr>
      <w:r w:rsidRPr="009C716F">
        <w:t>•</w:t>
      </w:r>
      <w:r w:rsidRPr="009C716F">
        <w:tab/>
      </w:r>
      <w:r w:rsidR="0057741A">
        <w:t>Provision of care for victims, including child victims, of attacks by armed jihadist or terrorist groups through an assistance and resilience-building programme, at a total cost of CFAF 571,568,500</w:t>
      </w:r>
    </w:p>
    <w:p w14:paraId="3AD95392" w14:textId="147D6D93" w:rsidR="0057741A" w:rsidRPr="00DB5C3F" w:rsidRDefault="009C121C" w:rsidP="009C121C">
      <w:pPr>
        <w:pStyle w:val="Bullet1G"/>
        <w:numPr>
          <w:ilvl w:val="0"/>
          <w:numId w:val="0"/>
        </w:numPr>
        <w:tabs>
          <w:tab w:val="left" w:pos="1701"/>
        </w:tabs>
        <w:ind w:left="1701" w:hanging="170"/>
        <w:rPr>
          <w:lang w:val="en-US"/>
        </w:rPr>
      </w:pPr>
      <w:r w:rsidRPr="00DB5C3F">
        <w:rPr>
          <w:lang w:val="en-US"/>
        </w:rPr>
        <w:t>•</w:t>
      </w:r>
      <w:r w:rsidRPr="00DB5C3F">
        <w:rPr>
          <w:lang w:val="en-US"/>
        </w:rPr>
        <w:tab/>
      </w:r>
      <w:r w:rsidR="0057741A">
        <w:t>Creation of the National Civil Protection Agency for the Prevention and Management of Disasters and Humanitarian Crises</w:t>
      </w:r>
    </w:p>
    <w:p w14:paraId="3E67E82C" w14:textId="77777777" w:rsidR="0057741A" w:rsidRPr="00DB5C3F" w:rsidRDefault="0057741A" w:rsidP="002566F1">
      <w:pPr>
        <w:pStyle w:val="H1G"/>
        <w:rPr>
          <w:szCs w:val="24"/>
          <w:lang w:val="en-US"/>
        </w:rPr>
      </w:pPr>
      <w:r>
        <w:tab/>
      </w:r>
      <w:r>
        <w:tab/>
        <w:t xml:space="preserve">Reply to </w:t>
      </w:r>
      <w:r w:rsidRPr="009B2744">
        <w:t xml:space="preserve">the question raised in </w:t>
      </w:r>
      <w:r>
        <w:t>paragraph 12 (e) of the list of issues</w:t>
      </w:r>
    </w:p>
    <w:p w14:paraId="3342BB8C" w14:textId="4E2FA298" w:rsidR="0057741A" w:rsidRDefault="009C121C" w:rsidP="009C121C">
      <w:pPr>
        <w:pStyle w:val="SingleTxtG"/>
        <w:tabs>
          <w:tab w:val="clear" w:pos="1701"/>
          <w:tab w:val="clear" w:pos="2268"/>
        </w:tabs>
        <w:kinsoku w:val="0"/>
        <w:overflowPunct w:val="0"/>
        <w:autoSpaceDE w:val="0"/>
        <w:autoSpaceDN w:val="0"/>
        <w:adjustRightInd w:val="0"/>
        <w:snapToGrid w:val="0"/>
      </w:pPr>
      <w:r>
        <w:t>59.</w:t>
      </w:r>
      <w:r>
        <w:tab/>
      </w:r>
      <w:r w:rsidR="0057741A">
        <w:t xml:space="preserve">The following should be noted: </w:t>
      </w:r>
    </w:p>
    <w:p w14:paraId="2221C25A" w14:textId="1E05D11E" w:rsidR="0057741A" w:rsidRPr="009C716F" w:rsidRDefault="009C121C" w:rsidP="009C121C">
      <w:pPr>
        <w:pStyle w:val="Bullet1G"/>
        <w:numPr>
          <w:ilvl w:val="0"/>
          <w:numId w:val="0"/>
        </w:numPr>
        <w:tabs>
          <w:tab w:val="left" w:pos="1701"/>
        </w:tabs>
        <w:ind w:left="1701" w:hanging="170"/>
      </w:pPr>
      <w:r w:rsidRPr="009C716F">
        <w:t>•</w:t>
      </w:r>
      <w:r w:rsidRPr="009C716F">
        <w:tab/>
      </w:r>
      <w:r w:rsidR="0057741A">
        <w:t>The application of the non-refoulement principle in the case of asylum-seeking children is provided for under article 7 of Act No. 2016-021 of 24 August 2016 on refugee status in Togo, which states that “any unaccompanied child may be granted refugee status, subject to the necessary checks and controls”. Accordingly, all asylum</w:t>
      </w:r>
      <w:r w:rsidR="00B0530C">
        <w:noBreakHyphen/>
      </w:r>
      <w:r w:rsidR="0057741A">
        <w:t>seeking children from Burkina Faso are registered in the database of the National Refugee Assistance Coordination Office and are recognized as refugees in accordance with article 7 of the Act.</w:t>
      </w:r>
    </w:p>
    <w:p w14:paraId="0429BE08" w14:textId="0542F880" w:rsidR="0057741A" w:rsidRPr="009C716F" w:rsidRDefault="009C121C" w:rsidP="009C121C">
      <w:pPr>
        <w:pStyle w:val="Bullet1G"/>
        <w:numPr>
          <w:ilvl w:val="0"/>
          <w:numId w:val="0"/>
        </w:numPr>
        <w:tabs>
          <w:tab w:val="left" w:pos="1701"/>
        </w:tabs>
        <w:ind w:left="1701" w:hanging="170"/>
      </w:pPr>
      <w:r w:rsidRPr="009C716F">
        <w:t>•</w:t>
      </w:r>
      <w:r w:rsidRPr="009C716F">
        <w:tab/>
      </w:r>
      <w:r w:rsidR="0057741A">
        <w:t>Profiling to identify such children.</w:t>
      </w:r>
    </w:p>
    <w:p w14:paraId="506BE962" w14:textId="52D9B6B4" w:rsidR="0057741A" w:rsidRPr="00DB5C3F" w:rsidRDefault="009C121C" w:rsidP="009C121C">
      <w:pPr>
        <w:pStyle w:val="Bullet1G"/>
        <w:numPr>
          <w:ilvl w:val="0"/>
          <w:numId w:val="0"/>
        </w:numPr>
        <w:tabs>
          <w:tab w:val="left" w:pos="1701"/>
        </w:tabs>
        <w:ind w:left="1701" w:hanging="170"/>
        <w:rPr>
          <w:lang w:val="en-US"/>
        </w:rPr>
      </w:pPr>
      <w:r w:rsidRPr="00DB5C3F">
        <w:rPr>
          <w:lang w:val="en-US"/>
        </w:rPr>
        <w:t>•</w:t>
      </w:r>
      <w:r w:rsidRPr="00DB5C3F">
        <w:rPr>
          <w:lang w:val="en-US"/>
        </w:rPr>
        <w:tab/>
      </w:r>
      <w:r w:rsidR="0057741A">
        <w:t>In Togo, no refugees or asylum-seekers may be subject to refoulement that would force them to return to their country of origin or to remain in a country where their life, physical integrity or freedom would be at risk for any of the reasons indicated in article 2 of the aforementioned Act, which sets out the definition of a refugee or asylum-seeker.</w:t>
      </w:r>
    </w:p>
    <w:p w14:paraId="56E54272" w14:textId="77777777" w:rsidR="0057741A" w:rsidRPr="00DB5C3F" w:rsidRDefault="0057741A" w:rsidP="002566F1">
      <w:pPr>
        <w:pStyle w:val="H1G"/>
        <w:rPr>
          <w:szCs w:val="24"/>
          <w:lang w:val="en-US"/>
        </w:rPr>
      </w:pPr>
      <w:r>
        <w:tab/>
      </w:r>
      <w:r>
        <w:tab/>
        <w:t xml:space="preserve">Reply to </w:t>
      </w:r>
      <w:r w:rsidRPr="009B2744">
        <w:t xml:space="preserve">the question raised in </w:t>
      </w:r>
      <w:r>
        <w:t>paragraph 13 of the list of issues</w:t>
      </w:r>
    </w:p>
    <w:p w14:paraId="3432F432" w14:textId="52B708CE"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60.</w:t>
      </w:r>
      <w:r w:rsidRPr="00DB5C3F">
        <w:rPr>
          <w:lang w:val="en-US"/>
        </w:rPr>
        <w:tab/>
      </w:r>
      <w:r w:rsidR="0057741A">
        <w:t xml:space="preserve">Togo has 32 juvenile court judges for 30 courts (including three judges for the Lomé </w:t>
      </w:r>
      <w:r w:rsidR="0057741A">
        <w:rPr>
          <w:i/>
          <w:iCs/>
        </w:rPr>
        <w:t>tribunal de grande instance</w:t>
      </w:r>
      <w:r w:rsidR="0057741A">
        <w:t xml:space="preserve"> (court of major </w:t>
      </w:r>
      <w:proofErr w:type="gramStart"/>
      <w:r w:rsidR="0057741A">
        <w:t>jurisdiction</w:t>
      </w:r>
      <w:proofErr w:type="gramEnd"/>
      <w:r w:rsidR="0057741A">
        <w:t xml:space="preserve">)). </w:t>
      </w:r>
    </w:p>
    <w:p w14:paraId="21CEE168" w14:textId="67877597"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lastRenderedPageBreak/>
        <w:t>61.</w:t>
      </w:r>
      <w:r w:rsidRPr="00DB5C3F">
        <w:rPr>
          <w:lang w:val="en-US"/>
        </w:rPr>
        <w:tab/>
      </w:r>
      <w:r w:rsidR="0057741A">
        <w:t xml:space="preserve">The National Strategy for Juvenile Justice has </w:t>
      </w:r>
      <w:proofErr w:type="gramStart"/>
      <w:r w:rsidR="0057741A">
        <w:t>been developed</w:t>
      </w:r>
      <w:proofErr w:type="gramEnd"/>
      <w:r w:rsidR="0057741A">
        <w:t xml:space="preserve"> to improve the National Justice Policy (2021–2025) for the benefit of children.</w:t>
      </w:r>
    </w:p>
    <w:p w14:paraId="18AA11F3" w14:textId="77777777" w:rsidR="0057741A" w:rsidRPr="00DB5C3F" w:rsidRDefault="0057741A" w:rsidP="002566F1">
      <w:pPr>
        <w:pStyle w:val="H1G"/>
        <w:rPr>
          <w:szCs w:val="24"/>
          <w:lang w:val="en-US"/>
        </w:rPr>
      </w:pPr>
      <w:r>
        <w:tab/>
      </w:r>
      <w:r>
        <w:tab/>
        <w:t xml:space="preserve">Reply to </w:t>
      </w:r>
      <w:r w:rsidRPr="009B2744">
        <w:t xml:space="preserve">the question raised in </w:t>
      </w:r>
      <w:r>
        <w:t>paragraph 13 (a) of the list of issues</w:t>
      </w:r>
    </w:p>
    <w:p w14:paraId="4F7F4F79" w14:textId="301317DE"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62.</w:t>
      </w:r>
      <w:r w:rsidRPr="00DB5C3F">
        <w:rPr>
          <w:lang w:val="en-US"/>
        </w:rPr>
        <w:tab/>
      </w:r>
      <w:r w:rsidR="0057741A">
        <w:t xml:space="preserve">Children in conflict with the law are immediately brought before a juvenile court judge, who takes protective measures on their behalf. When the seriousness of the acts means that the juvenile court judge is obliged to place the child in conflict with the law in pretrial detention, he or she expedites the procedure for the child’s pretrial release to ensure that it takes place as soon as possible and does not detain the child beyond the pretrial detention period provided for by law. </w:t>
      </w:r>
    </w:p>
    <w:p w14:paraId="6218B7A3" w14:textId="77777777" w:rsidR="0057741A" w:rsidRPr="00DB5C3F" w:rsidRDefault="0057741A" w:rsidP="002566F1">
      <w:pPr>
        <w:pStyle w:val="H1G"/>
        <w:rPr>
          <w:szCs w:val="24"/>
          <w:lang w:val="en-US"/>
        </w:rPr>
      </w:pPr>
      <w:r>
        <w:tab/>
      </w:r>
      <w:r>
        <w:tab/>
        <w:t xml:space="preserve">Reply to </w:t>
      </w:r>
      <w:r w:rsidRPr="009B2744">
        <w:t xml:space="preserve">the question raised in </w:t>
      </w:r>
      <w:r>
        <w:t>paragraph 13 (b) of the list of issues</w:t>
      </w:r>
    </w:p>
    <w:p w14:paraId="6949CA85" w14:textId="6F04AC10"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63.</w:t>
      </w:r>
      <w:r w:rsidRPr="00DB5C3F">
        <w:rPr>
          <w:lang w:val="en-US"/>
        </w:rPr>
        <w:tab/>
      </w:r>
      <w:r w:rsidR="0057741A">
        <w:t xml:space="preserve">When a person under the age of 18 </w:t>
      </w:r>
      <w:proofErr w:type="gramStart"/>
      <w:r w:rsidR="0057741A">
        <w:t>is prosecuted</w:t>
      </w:r>
      <w:proofErr w:type="gramEnd"/>
      <w:r w:rsidR="0057741A">
        <w:t xml:space="preserve"> for a criminal offence, the public prosecutor requests a juvenile court judge to investigate the case. The juvenile court judge hears the case and, if possible, judges the minor in accordance with the provisions of article</w:t>
      </w:r>
      <w:r w:rsidR="00AD2441">
        <w:t> </w:t>
      </w:r>
      <w:r w:rsidR="0057741A">
        <w:t>318 et seq. of the Children’s Code.</w:t>
      </w:r>
    </w:p>
    <w:p w14:paraId="4EEB3625" w14:textId="1728372B"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64.</w:t>
      </w:r>
      <w:r w:rsidRPr="00DB5C3F">
        <w:rPr>
          <w:lang w:val="en-US"/>
        </w:rPr>
        <w:tab/>
      </w:r>
      <w:r w:rsidR="0057741A">
        <w:t xml:space="preserve">The best interests of the child are systematically </w:t>
      </w:r>
      <w:proofErr w:type="gramStart"/>
      <w:r w:rsidR="0057741A">
        <w:t>taken into account</w:t>
      </w:r>
      <w:proofErr w:type="gramEnd"/>
      <w:r w:rsidR="0057741A">
        <w:t xml:space="preserve"> when actions and decisions affecting the child (maintenance, custody, delegation of parental authority, institutionalization, etc.) are taken.</w:t>
      </w:r>
    </w:p>
    <w:p w14:paraId="3088FD83" w14:textId="3F8CC9D8"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65.</w:t>
      </w:r>
      <w:r w:rsidRPr="00DB5C3F">
        <w:rPr>
          <w:lang w:val="en-US"/>
        </w:rPr>
        <w:tab/>
      </w:r>
      <w:r w:rsidR="0057741A">
        <w:t xml:space="preserve">Children capable of forming their own views must </w:t>
      </w:r>
      <w:proofErr w:type="gramStart"/>
      <w:r w:rsidR="0057741A">
        <w:t>be heard</w:t>
      </w:r>
      <w:proofErr w:type="gramEnd"/>
      <w:r w:rsidR="0057741A">
        <w:t xml:space="preserve"> before any decision concerning them is taken.</w:t>
      </w:r>
    </w:p>
    <w:p w14:paraId="12725CCA" w14:textId="59EEF729" w:rsidR="0057741A" w:rsidRPr="006E6D1E" w:rsidRDefault="009C121C" w:rsidP="009C121C">
      <w:pPr>
        <w:pStyle w:val="SingleTxtG"/>
        <w:tabs>
          <w:tab w:val="clear" w:pos="1701"/>
          <w:tab w:val="clear" w:pos="2268"/>
        </w:tabs>
        <w:kinsoku w:val="0"/>
        <w:overflowPunct w:val="0"/>
        <w:autoSpaceDE w:val="0"/>
        <w:autoSpaceDN w:val="0"/>
        <w:adjustRightInd w:val="0"/>
        <w:snapToGrid w:val="0"/>
      </w:pPr>
      <w:r w:rsidRPr="006E6D1E">
        <w:t>66.</w:t>
      </w:r>
      <w:r w:rsidRPr="006E6D1E">
        <w:tab/>
      </w:r>
      <w:r w:rsidR="0057741A">
        <w:t>Children under the age of 14 are not criminally prosecuted because of their lack of responsibility. Protective, educational and assistance measures are nonetheless taken.</w:t>
      </w:r>
    </w:p>
    <w:p w14:paraId="485E6ED3" w14:textId="39CBC91C"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67.</w:t>
      </w:r>
      <w:r w:rsidRPr="00DB5C3F">
        <w:rPr>
          <w:lang w:val="en-US"/>
        </w:rPr>
        <w:tab/>
      </w:r>
      <w:r w:rsidR="0057741A">
        <w:t xml:space="preserve">At-risk children and children exposed to sexual abuse </w:t>
      </w:r>
      <w:proofErr w:type="gramStart"/>
      <w:r w:rsidR="0057741A">
        <w:t>are afforded</w:t>
      </w:r>
      <w:proofErr w:type="gramEnd"/>
      <w:r w:rsidR="0057741A">
        <w:t xml:space="preserve"> judicial protection in accordance with the Children’s Code.</w:t>
      </w:r>
    </w:p>
    <w:p w14:paraId="69CE6C64" w14:textId="014471BB" w:rsidR="0057741A" w:rsidRPr="006E6D1E" w:rsidRDefault="009C121C" w:rsidP="009C121C">
      <w:pPr>
        <w:pStyle w:val="SingleTxtG"/>
        <w:tabs>
          <w:tab w:val="clear" w:pos="1701"/>
          <w:tab w:val="clear" w:pos="2268"/>
        </w:tabs>
        <w:kinsoku w:val="0"/>
        <w:overflowPunct w:val="0"/>
        <w:autoSpaceDE w:val="0"/>
        <w:autoSpaceDN w:val="0"/>
        <w:adjustRightInd w:val="0"/>
        <w:snapToGrid w:val="0"/>
      </w:pPr>
      <w:r w:rsidRPr="006E6D1E">
        <w:t>68.</w:t>
      </w:r>
      <w:r w:rsidRPr="006E6D1E">
        <w:tab/>
      </w:r>
      <w:r w:rsidR="0057741A">
        <w:t>Children are held in pretrial detention in the juvenile wing of civil prisons when they have committed offences that are serious or of a nature that warrants this course of action. The detention periods laid down in the Children’s Code are strictly observed in such cases. In addition, minors are held separately from adults.</w:t>
      </w:r>
    </w:p>
    <w:p w14:paraId="2F212D11" w14:textId="77777777" w:rsidR="0057741A" w:rsidRPr="00DB5C3F" w:rsidRDefault="0057741A" w:rsidP="002566F1">
      <w:pPr>
        <w:pStyle w:val="H1G"/>
        <w:rPr>
          <w:szCs w:val="24"/>
          <w:lang w:val="en-US"/>
        </w:rPr>
      </w:pPr>
      <w:r>
        <w:tab/>
      </w:r>
      <w:r>
        <w:tab/>
        <w:t xml:space="preserve">Reply to </w:t>
      </w:r>
      <w:r w:rsidRPr="009B2744">
        <w:t xml:space="preserve">the question raised in </w:t>
      </w:r>
      <w:r>
        <w:t>paragraph 13 (c) of the list of issues</w:t>
      </w:r>
    </w:p>
    <w:p w14:paraId="26CABEDE" w14:textId="5397CA9B"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69.</w:t>
      </w:r>
      <w:r w:rsidRPr="00DB5C3F">
        <w:rPr>
          <w:lang w:val="en-US"/>
        </w:rPr>
        <w:tab/>
      </w:r>
      <w:r w:rsidR="0057741A">
        <w:t xml:space="preserve">Juvenile wings have </w:t>
      </w:r>
      <w:proofErr w:type="gramStart"/>
      <w:r w:rsidR="0057741A">
        <w:t>been created</w:t>
      </w:r>
      <w:proofErr w:type="gramEnd"/>
      <w:r w:rsidR="0057741A">
        <w:t xml:space="preserve"> within prisons, and juvenile court judges have been appointed.</w:t>
      </w:r>
    </w:p>
    <w:p w14:paraId="4B090E62" w14:textId="77777777" w:rsidR="0057741A" w:rsidRPr="00DB5C3F" w:rsidRDefault="0057741A" w:rsidP="002566F1">
      <w:pPr>
        <w:pStyle w:val="H1G"/>
        <w:rPr>
          <w:szCs w:val="24"/>
          <w:lang w:val="en-US"/>
        </w:rPr>
      </w:pPr>
      <w:r>
        <w:tab/>
      </w:r>
      <w:r>
        <w:tab/>
        <w:t xml:space="preserve">Reply to </w:t>
      </w:r>
      <w:r w:rsidRPr="009B2744">
        <w:t xml:space="preserve">the question raised in </w:t>
      </w:r>
      <w:r>
        <w:t>paragraph 13 (d) of the list of issues</w:t>
      </w:r>
    </w:p>
    <w:p w14:paraId="3579A73C" w14:textId="1546AE42"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70.</w:t>
      </w:r>
      <w:r w:rsidRPr="00DB5C3F">
        <w:rPr>
          <w:lang w:val="en-US"/>
        </w:rPr>
        <w:tab/>
      </w:r>
      <w:r w:rsidR="0057741A">
        <w:t xml:space="preserve">Act No. 2013-010 of 27 May 2013 on legal aid in Togo has </w:t>
      </w:r>
      <w:proofErr w:type="gramStart"/>
      <w:r w:rsidR="0057741A">
        <w:t>been adopted</w:t>
      </w:r>
      <w:proofErr w:type="gramEnd"/>
      <w:r w:rsidR="0057741A">
        <w:t xml:space="preserve">. </w:t>
      </w:r>
    </w:p>
    <w:p w14:paraId="17117647" w14:textId="77777777" w:rsidR="0057741A" w:rsidRPr="00DB5C3F" w:rsidRDefault="0057741A" w:rsidP="002566F1">
      <w:pPr>
        <w:pStyle w:val="H1G"/>
        <w:rPr>
          <w:szCs w:val="24"/>
          <w:lang w:val="en-US"/>
        </w:rPr>
      </w:pPr>
      <w:r>
        <w:tab/>
      </w:r>
      <w:r>
        <w:tab/>
        <w:t xml:space="preserve">Reply to </w:t>
      </w:r>
      <w:r w:rsidRPr="009B2744">
        <w:t xml:space="preserve">the question raised in </w:t>
      </w:r>
      <w:r>
        <w:t>paragraph 13 (e) of the list of issues</w:t>
      </w:r>
    </w:p>
    <w:p w14:paraId="13F32E3A" w14:textId="35839DBA"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71.</w:t>
      </w:r>
      <w:r w:rsidRPr="00DB5C3F">
        <w:rPr>
          <w:lang w:val="en-US"/>
        </w:rPr>
        <w:tab/>
      </w:r>
      <w:r w:rsidR="0057741A">
        <w:t xml:space="preserve">A centre providing guidance and social reintegration services for young people in conflict with the law and a centre ensuring that children have access to the law and justice have </w:t>
      </w:r>
      <w:proofErr w:type="gramStart"/>
      <w:r w:rsidR="0057741A">
        <w:t>been created</w:t>
      </w:r>
      <w:proofErr w:type="gramEnd"/>
      <w:r w:rsidR="0057741A">
        <w:t>.</w:t>
      </w:r>
    </w:p>
    <w:p w14:paraId="734135E4" w14:textId="77777777" w:rsidR="0057741A" w:rsidRPr="00DB5C3F" w:rsidRDefault="0057741A" w:rsidP="002566F1">
      <w:pPr>
        <w:pStyle w:val="H1G"/>
        <w:rPr>
          <w:szCs w:val="24"/>
          <w:lang w:val="en-US"/>
        </w:rPr>
      </w:pPr>
      <w:r>
        <w:tab/>
      </w:r>
      <w:r>
        <w:tab/>
        <w:t xml:space="preserve">Reply to </w:t>
      </w:r>
      <w:r w:rsidRPr="009B2744">
        <w:t xml:space="preserve">the question raised in </w:t>
      </w:r>
      <w:r>
        <w:t>paragraph 13 (f) of the list of issues</w:t>
      </w:r>
    </w:p>
    <w:p w14:paraId="27BD6F54" w14:textId="2410D9E3"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72.</w:t>
      </w:r>
      <w:r w:rsidRPr="00DB5C3F">
        <w:rPr>
          <w:lang w:val="en-US"/>
        </w:rPr>
        <w:tab/>
      </w:r>
      <w:r w:rsidR="0057741A">
        <w:t xml:space="preserve">This concern has been </w:t>
      </w:r>
      <w:proofErr w:type="gramStart"/>
      <w:r w:rsidR="0057741A">
        <w:t>taken into account</w:t>
      </w:r>
      <w:proofErr w:type="gramEnd"/>
      <w:r w:rsidR="0057741A">
        <w:t xml:space="preserve"> in the new Criminal Code and in the revision of the Children’s Code.</w:t>
      </w:r>
    </w:p>
    <w:p w14:paraId="2964BAF7" w14:textId="77777777" w:rsidR="0057741A" w:rsidRPr="00DB5C3F" w:rsidRDefault="0057741A" w:rsidP="002566F1">
      <w:pPr>
        <w:pStyle w:val="H1G"/>
        <w:rPr>
          <w:szCs w:val="24"/>
          <w:lang w:val="en-US"/>
        </w:rPr>
      </w:pPr>
      <w:r>
        <w:lastRenderedPageBreak/>
        <w:tab/>
      </w:r>
      <w:r>
        <w:tab/>
        <w:t xml:space="preserve">Reply to </w:t>
      </w:r>
      <w:r w:rsidRPr="009B2744">
        <w:t xml:space="preserve">the question raised in </w:t>
      </w:r>
      <w:r>
        <w:t>paragraph 14 (a) of the list of issues</w:t>
      </w:r>
    </w:p>
    <w:p w14:paraId="18655A38" w14:textId="6D16F062"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73.</w:t>
      </w:r>
      <w:r w:rsidRPr="00DB5C3F">
        <w:rPr>
          <w:lang w:val="en-US"/>
        </w:rPr>
        <w:tab/>
      </w:r>
      <w:r w:rsidR="0057741A">
        <w:t xml:space="preserve">Unaccompanied children seeking asylum as a consequence of the Sahel crisis </w:t>
      </w:r>
      <w:proofErr w:type="gramStart"/>
      <w:r w:rsidR="0057741A">
        <w:t>are referred</w:t>
      </w:r>
      <w:proofErr w:type="gramEnd"/>
      <w:r w:rsidR="0057741A">
        <w:t xml:space="preserve"> to the social services of the prefectural social welfare departments.</w:t>
      </w:r>
    </w:p>
    <w:p w14:paraId="0342CA93" w14:textId="0D14ABFE" w:rsidR="0057741A" w:rsidRPr="00103811" w:rsidRDefault="009C121C" w:rsidP="009C121C">
      <w:pPr>
        <w:pStyle w:val="SingleTxtG"/>
        <w:tabs>
          <w:tab w:val="clear" w:pos="1701"/>
          <w:tab w:val="clear" w:pos="2268"/>
        </w:tabs>
        <w:kinsoku w:val="0"/>
        <w:overflowPunct w:val="0"/>
        <w:autoSpaceDE w:val="0"/>
        <w:autoSpaceDN w:val="0"/>
        <w:adjustRightInd w:val="0"/>
        <w:snapToGrid w:val="0"/>
      </w:pPr>
      <w:r w:rsidRPr="00103811">
        <w:t>74.</w:t>
      </w:r>
      <w:r w:rsidRPr="00103811">
        <w:tab/>
      </w:r>
      <w:r w:rsidR="0057741A">
        <w:t xml:space="preserve">Awareness-raising activities are run for the general public and other stakeholders to prevent the sexual exploitation of children. Around 79,000 people, including 48,000 women, participated in such activities in 2022. </w:t>
      </w:r>
    </w:p>
    <w:p w14:paraId="34620DAB" w14:textId="77777777" w:rsidR="0057741A" w:rsidRPr="00DB5C3F" w:rsidRDefault="0057741A" w:rsidP="002566F1">
      <w:pPr>
        <w:pStyle w:val="H1G"/>
        <w:rPr>
          <w:szCs w:val="24"/>
          <w:lang w:val="en-US"/>
        </w:rPr>
      </w:pPr>
      <w:r>
        <w:tab/>
      </w:r>
      <w:r>
        <w:tab/>
        <w:t xml:space="preserve">Reply to </w:t>
      </w:r>
      <w:r w:rsidRPr="009B2744">
        <w:t xml:space="preserve">the question raised in </w:t>
      </w:r>
      <w:r>
        <w:t>paragraph 14 (b), (c) and (d) of the list of issues</w:t>
      </w:r>
    </w:p>
    <w:p w14:paraId="30B32FAB" w14:textId="5FF9CC04" w:rsidR="0057741A" w:rsidRPr="006E6D1E" w:rsidRDefault="009C121C" w:rsidP="009C121C">
      <w:pPr>
        <w:pStyle w:val="SingleTxtG"/>
        <w:tabs>
          <w:tab w:val="clear" w:pos="1701"/>
          <w:tab w:val="clear" w:pos="2268"/>
        </w:tabs>
        <w:kinsoku w:val="0"/>
        <w:overflowPunct w:val="0"/>
        <w:autoSpaceDE w:val="0"/>
        <w:autoSpaceDN w:val="0"/>
        <w:adjustRightInd w:val="0"/>
        <w:snapToGrid w:val="0"/>
      </w:pPr>
      <w:r w:rsidRPr="006E6D1E">
        <w:t>75.</w:t>
      </w:r>
      <w:r w:rsidRPr="006E6D1E">
        <w:tab/>
      </w:r>
      <w:r w:rsidR="0057741A">
        <w:t>No data available.</w:t>
      </w:r>
    </w:p>
    <w:p w14:paraId="653875BB" w14:textId="77777777" w:rsidR="0057741A" w:rsidRPr="006E6D1E" w:rsidRDefault="0057741A" w:rsidP="0057741A">
      <w:pPr>
        <w:pStyle w:val="HChG"/>
      </w:pPr>
      <w:r>
        <w:tab/>
      </w:r>
      <w:r>
        <w:tab/>
      </w:r>
      <w:r>
        <w:rPr>
          <w:bCs/>
        </w:rPr>
        <w:t>Part II</w:t>
      </w:r>
    </w:p>
    <w:p w14:paraId="42097321" w14:textId="77777777" w:rsidR="0057741A" w:rsidRPr="00DB5C3F" w:rsidRDefault="0057741A" w:rsidP="002566F1">
      <w:pPr>
        <w:pStyle w:val="H1G"/>
        <w:rPr>
          <w:szCs w:val="24"/>
          <w:lang w:val="en-US"/>
        </w:rPr>
      </w:pPr>
      <w:r>
        <w:tab/>
      </w:r>
      <w:r>
        <w:tab/>
        <w:t xml:space="preserve">Reply to </w:t>
      </w:r>
      <w:r w:rsidRPr="00247519">
        <w:t xml:space="preserve">the question raised in </w:t>
      </w:r>
      <w:r>
        <w:t>paragraph 15 (a) of the list of issues</w:t>
      </w:r>
    </w:p>
    <w:p w14:paraId="7F929DEA" w14:textId="08FCA95B" w:rsidR="0057741A" w:rsidRPr="003D70C4" w:rsidRDefault="009C121C" w:rsidP="009C121C">
      <w:pPr>
        <w:pStyle w:val="SingleTxtG"/>
        <w:tabs>
          <w:tab w:val="clear" w:pos="1701"/>
          <w:tab w:val="clear" w:pos="2268"/>
        </w:tabs>
        <w:kinsoku w:val="0"/>
        <w:overflowPunct w:val="0"/>
        <w:autoSpaceDE w:val="0"/>
        <w:autoSpaceDN w:val="0"/>
        <w:adjustRightInd w:val="0"/>
        <w:snapToGrid w:val="0"/>
      </w:pPr>
      <w:r w:rsidRPr="003D70C4">
        <w:t>76.</w:t>
      </w:r>
      <w:r w:rsidRPr="003D70C4">
        <w:tab/>
      </w:r>
      <w:r w:rsidR="0057741A">
        <w:t>The following should be noted:</w:t>
      </w:r>
    </w:p>
    <w:p w14:paraId="36C10D8C" w14:textId="48AF527F"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Act No. 2023-003 on the Prohibition of the Development, Production, Stockpiling and Use of Chemical Weapons and on Their Destruction</w:t>
      </w:r>
    </w:p>
    <w:p w14:paraId="2731914C" w14:textId="1C6E25DD"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Decree No. 2016-102/PR of 20 October 2016 on the establishment and responsibilities of the National Committee on the Rights of the Child</w:t>
      </w:r>
    </w:p>
    <w:p w14:paraId="339FD77E" w14:textId="6E3C5AA4"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Act No. 2022-018 of 15 November 2022 amending Act No. 2015-10 of 24 November 2015 on the new Criminal Code, as amended by Act No. 2016-027 of 10 October 2016</w:t>
      </w:r>
    </w:p>
    <w:p w14:paraId="161AD02C" w14:textId="6F9CD24A"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Decree No. 2022-002/PR of 5 January 2022 on the conditions for cooperation between Non-Governmental Organizations and the Government</w:t>
      </w:r>
    </w:p>
    <w:p w14:paraId="1DB0E1D5" w14:textId="59FD907C"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 xml:space="preserve">Draft revision of the Children’s Code, particularly articles 21, 61 and 74, to </w:t>
      </w:r>
      <w:proofErr w:type="gramStart"/>
      <w:r w:rsidR="0057741A">
        <w:t>take into account</w:t>
      </w:r>
      <w:proofErr w:type="gramEnd"/>
      <w:r w:rsidR="0057741A">
        <w:t xml:space="preserve"> the provisions of the Hague Convention on Protection of Children and Cooperation in respect of Intercountry Adoption, and articles 421 and 423 on the sale of children and child begging</w:t>
      </w:r>
    </w:p>
    <w:p w14:paraId="25D4648C" w14:textId="1C5A9472"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Process to formalize the National Children’s Advisory Council</w:t>
      </w:r>
    </w:p>
    <w:p w14:paraId="6022233A" w14:textId="598D49F1"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Act No. 2022-017 of 15 November 2022 amending Act No. 2012-014 of 6 June 2012 on the Persons and Family Code, as amended by Act No. 2014-19 of 17 November 2014</w:t>
      </w:r>
    </w:p>
    <w:p w14:paraId="18AE5625" w14:textId="36FE6C4B"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Act No. 2022-020 of 2 December 2022 on the Protection of Learners against Sexual Violence in Togo</w:t>
      </w:r>
    </w:p>
    <w:p w14:paraId="732B7665" w14:textId="547210E1"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Decree No. 2021-134 of 14 December 2021 on free birth registration in Togo</w:t>
      </w:r>
    </w:p>
    <w:p w14:paraId="656A004B" w14:textId="296D9AAA"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Decree No. 2021-104/PR of 29 September 2021 on the establishment, responsibilities, organization and functioning of the National Commission to Combat Trafficking in Persons in Togo and Interministerial Order No. 004/MASPFA/MSPC/MJL of 19</w:t>
      </w:r>
      <w:r w:rsidR="00217E9F">
        <w:t> </w:t>
      </w:r>
      <w:r w:rsidR="0057741A">
        <w:t>January 2022 appointing its members</w:t>
      </w:r>
    </w:p>
    <w:p w14:paraId="2E9A23F9" w14:textId="7DF70B2B"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Draft decree on the opening, organization and functioning of day-care centres in Togo</w:t>
      </w:r>
    </w:p>
    <w:p w14:paraId="6A62E26B" w14:textId="35F11D1F"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Order No. 1556/MPFTRAPS of 22 May 2020 outlining the hazardous work prohibited for children in Togo</w:t>
      </w:r>
    </w:p>
    <w:p w14:paraId="6E951057" w14:textId="5F64B7EE"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Order No. 028/MASPFA/CAB/SG of 5 October 2016 on the creation, responsibilities and functioning of the national framework for consultations on child protection</w:t>
      </w:r>
    </w:p>
    <w:p w14:paraId="67A0C1E7" w14:textId="0E18904E"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Bilateral agreement between Togo and Gabon to combat trafficking in children, signed on 25 September 2018 in New York</w:t>
      </w:r>
    </w:p>
    <w:p w14:paraId="1D3BB521" w14:textId="6C2FA599"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lastRenderedPageBreak/>
        <w:t>•</w:t>
      </w:r>
      <w:r w:rsidRPr="00DB5C3F">
        <w:rPr>
          <w:lang w:val="en-US"/>
        </w:rPr>
        <w:tab/>
      </w:r>
      <w:r w:rsidR="0057741A">
        <w:t>Tripartite cooperation agreement on the protection of children in situations of cross</w:t>
      </w:r>
      <w:r w:rsidR="00217E9F">
        <w:noBreakHyphen/>
      </w:r>
      <w:r w:rsidR="0057741A">
        <w:t>border mobility, between Togo, Benin and Burkina Faso, signed on 23</w:t>
      </w:r>
      <w:r w:rsidR="00217E9F">
        <w:t> </w:t>
      </w:r>
      <w:r w:rsidR="0057741A">
        <w:t>December 2019</w:t>
      </w:r>
    </w:p>
    <w:p w14:paraId="16A07048" w14:textId="610A2582" w:rsidR="0057741A" w:rsidRPr="00DB5C3F" w:rsidRDefault="009C121C" w:rsidP="009C121C">
      <w:pPr>
        <w:pStyle w:val="Bullet1G"/>
        <w:numPr>
          <w:ilvl w:val="0"/>
          <w:numId w:val="0"/>
        </w:numPr>
        <w:tabs>
          <w:tab w:val="left" w:pos="1701"/>
        </w:tabs>
        <w:ind w:left="1701" w:hanging="170"/>
        <w:rPr>
          <w:lang w:val="en-US"/>
        </w:rPr>
      </w:pPr>
      <w:r w:rsidRPr="00DB5C3F">
        <w:rPr>
          <w:lang w:val="en-US"/>
        </w:rPr>
        <w:t>•</w:t>
      </w:r>
      <w:r w:rsidRPr="00DB5C3F">
        <w:rPr>
          <w:lang w:val="en-US"/>
        </w:rPr>
        <w:tab/>
      </w:r>
      <w:r w:rsidR="0057741A">
        <w:t>Draft memorandum of understanding between the Government of the Federal Republic of Nigeria and Togo to prevent, suppress and punish trafficking in persons, particularly in women and children</w:t>
      </w:r>
    </w:p>
    <w:p w14:paraId="240043F6" w14:textId="77777777" w:rsidR="0057741A" w:rsidRPr="00DB5C3F" w:rsidRDefault="0057741A" w:rsidP="002566F1">
      <w:pPr>
        <w:pStyle w:val="H1G"/>
        <w:rPr>
          <w:szCs w:val="24"/>
          <w:lang w:val="en-US"/>
        </w:rPr>
      </w:pPr>
      <w:r>
        <w:tab/>
      </w:r>
      <w:r>
        <w:tab/>
        <w:t xml:space="preserve">Reply to </w:t>
      </w:r>
      <w:r w:rsidRPr="00247519">
        <w:t xml:space="preserve">the question raised in </w:t>
      </w:r>
      <w:r>
        <w:t>paragraph 15 (b) of the list of issues</w:t>
      </w:r>
    </w:p>
    <w:p w14:paraId="393C0AFC" w14:textId="52C8163E" w:rsidR="0057741A" w:rsidRDefault="009C121C" w:rsidP="009C121C">
      <w:pPr>
        <w:pStyle w:val="Bullet1G"/>
        <w:numPr>
          <w:ilvl w:val="0"/>
          <w:numId w:val="0"/>
        </w:numPr>
        <w:kinsoku w:val="0"/>
        <w:overflowPunct w:val="0"/>
        <w:autoSpaceDE w:val="0"/>
        <w:autoSpaceDN w:val="0"/>
        <w:adjustRightInd w:val="0"/>
        <w:snapToGrid w:val="0"/>
        <w:ind w:left="1701" w:hanging="567"/>
      </w:pPr>
      <w:r>
        <w:t>77.</w:t>
      </w:r>
      <w:r>
        <w:tab/>
      </w:r>
      <w:r w:rsidR="0057741A">
        <w:t xml:space="preserve">The following should be noted: </w:t>
      </w:r>
    </w:p>
    <w:p w14:paraId="4F7E3E7C" w14:textId="3299D689"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Decree No. 2016-102/PR on the composition, organization and functioning of the National Committee on the Rights of the Child</w:t>
      </w:r>
    </w:p>
    <w:p w14:paraId="39300C30" w14:textId="5BE6716A"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Order No. 028/MASPFA/CAB/SG of 5 October 2016 establishing frameworks for consultations on child protection</w:t>
      </w:r>
    </w:p>
    <w:p w14:paraId="035071EC" w14:textId="6EFC30BB"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Establishment of a thematic group to combat gender-based violence in schools and an integrated mechanism to guide, manage and monitor the strategy to combat such violence</w:t>
      </w:r>
    </w:p>
    <w:p w14:paraId="402F0E1A" w14:textId="61E0251A"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Strengthening of the national integrated child protection system by setting up a platform for the submission of complaints by SMS and promoting sexual and reproductive health for adolescents and young people</w:t>
      </w:r>
    </w:p>
    <w:p w14:paraId="683CCB18" w14:textId="5AEA1979" w:rsidR="0057741A" w:rsidRPr="006E6D1E"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pPr>
      <w:r w:rsidRPr="006E6D1E">
        <w:t>•</w:t>
      </w:r>
      <w:r w:rsidRPr="006E6D1E">
        <w:tab/>
      </w:r>
      <w:r w:rsidR="0057741A">
        <w:t>Decree No. 2021-104/PR on the establishment, responsibilities, organization and functioning of the National Commission to Combat Trafficking in Persons in Togo and Interministerial Order No. 004/MASPFA/MSPC/MIJ of 19 January 2022 appointing its members; the Commission’s duties include:</w:t>
      </w:r>
    </w:p>
    <w:p w14:paraId="7F484BC7" w14:textId="445062C6" w:rsidR="0057741A" w:rsidRPr="00DB5C3F" w:rsidRDefault="009C121C" w:rsidP="009C121C">
      <w:pPr>
        <w:pStyle w:val="Bullet2G"/>
        <w:numPr>
          <w:ilvl w:val="0"/>
          <w:numId w:val="0"/>
        </w:numPr>
        <w:tabs>
          <w:tab w:val="left" w:pos="2268"/>
        </w:tabs>
        <w:kinsoku w:val="0"/>
        <w:overflowPunct w:val="0"/>
        <w:autoSpaceDE w:val="0"/>
        <w:autoSpaceDN w:val="0"/>
        <w:adjustRightInd w:val="0"/>
        <w:snapToGrid w:val="0"/>
        <w:ind w:left="2268" w:hanging="170"/>
        <w:rPr>
          <w:lang w:val="en-US"/>
        </w:rPr>
      </w:pPr>
      <w:r w:rsidRPr="00DB5C3F">
        <w:rPr>
          <w:lang w:val="en-US"/>
        </w:rPr>
        <w:t>•</w:t>
      </w:r>
      <w:r w:rsidRPr="00DB5C3F">
        <w:rPr>
          <w:lang w:val="en-US"/>
        </w:rPr>
        <w:tab/>
      </w:r>
      <w:r w:rsidR="0057741A">
        <w:t>Enforcing the various legal instruments aimed at combating trafficking in persons</w:t>
      </w:r>
    </w:p>
    <w:p w14:paraId="13901F5C" w14:textId="6DD5F622" w:rsidR="0057741A" w:rsidRPr="00DB5C3F" w:rsidRDefault="009C121C" w:rsidP="009C121C">
      <w:pPr>
        <w:pStyle w:val="Bullet2G"/>
        <w:numPr>
          <w:ilvl w:val="0"/>
          <w:numId w:val="0"/>
        </w:numPr>
        <w:tabs>
          <w:tab w:val="left" w:pos="2268"/>
        </w:tabs>
        <w:kinsoku w:val="0"/>
        <w:overflowPunct w:val="0"/>
        <w:autoSpaceDE w:val="0"/>
        <w:autoSpaceDN w:val="0"/>
        <w:adjustRightInd w:val="0"/>
        <w:snapToGrid w:val="0"/>
        <w:ind w:left="2268" w:hanging="170"/>
        <w:rPr>
          <w:lang w:val="en-US"/>
        </w:rPr>
      </w:pPr>
      <w:r w:rsidRPr="00DB5C3F">
        <w:rPr>
          <w:lang w:val="en-US"/>
        </w:rPr>
        <w:t>•</w:t>
      </w:r>
      <w:r w:rsidRPr="00DB5C3F">
        <w:rPr>
          <w:lang w:val="en-US"/>
        </w:rPr>
        <w:tab/>
      </w:r>
      <w:r w:rsidR="0057741A">
        <w:t>Coordinating action to prevent and address trafficking in persons</w:t>
      </w:r>
    </w:p>
    <w:p w14:paraId="1B0FCEE3" w14:textId="6D22DF1B" w:rsidR="0057741A" w:rsidRPr="00DB5C3F" w:rsidRDefault="009C121C" w:rsidP="009C121C">
      <w:pPr>
        <w:pStyle w:val="Bullet2G"/>
        <w:numPr>
          <w:ilvl w:val="0"/>
          <w:numId w:val="0"/>
        </w:numPr>
        <w:tabs>
          <w:tab w:val="left" w:pos="2268"/>
        </w:tabs>
        <w:kinsoku w:val="0"/>
        <w:overflowPunct w:val="0"/>
        <w:autoSpaceDE w:val="0"/>
        <w:autoSpaceDN w:val="0"/>
        <w:adjustRightInd w:val="0"/>
        <w:snapToGrid w:val="0"/>
        <w:ind w:left="2268" w:hanging="170"/>
        <w:rPr>
          <w:lang w:val="en-US"/>
        </w:rPr>
      </w:pPr>
      <w:r w:rsidRPr="00DB5C3F">
        <w:rPr>
          <w:lang w:val="en-US"/>
        </w:rPr>
        <w:t>•</w:t>
      </w:r>
      <w:r w:rsidRPr="00DB5C3F">
        <w:rPr>
          <w:lang w:val="en-US"/>
        </w:rPr>
        <w:tab/>
      </w:r>
      <w:r w:rsidR="0057741A">
        <w:t>Acting as a national focal point for combating trafficking in persons</w:t>
      </w:r>
    </w:p>
    <w:p w14:paraId="4880925C" w14:textId="70BBBBDC" w:rsidR="0057741A" w:rsidRPr="00DB5C3F" w:rsidRDefault="009C121C" w:rsidP="009C121C">
      <w:pPr>
        <w:pStyle w:val="Bullet2G"/>
        <w:numPr>
          <w:ilvl w:val="0"/>
          <w:numId w:val="0"/>
        </w:numPr>
        <w:tabs>
          <w:tab w:val="left" w:pos="2268"/>
        </w:tabs>
        <w:kinsoku w:val="0"/>
        <w:overflowPunct w:val="0"/>
        <w:autoSpaceDE w:val="0"/>
        <w:autoSpaceDN w:val="0"/>
        <w:adjustRightInd w:val="0"/>
        <w:snapToGrid w:val="0"/>
        <w:ind w:left="2268" w:hanging="170"/>
        <w:rPr>
          <w:lang w:val="en-US"/>
        </w:rPr>
      </w:pPr>
      <w:r w:rsidRPr="00DB5C3F">
        <w:rPr>
          <w:lang w:val="en-US"/>
        </w:rPr>
        <w:t>•</w:t>
      </w:r>
      <w:r w:rsidRPr="00DB5C3F">
        <w:rPr>
          <w:lang w:val="en-US"/>
        </w:rPr>
        <w:tab/>
      </w:r>
      <w:r w:rsidR="0057741A">
        <w:t>Implementing initiatives to improve the legal framework for combating trafficking in persons</w:t>
      </w:r>
    </w:p>
    <w:p w14:paraId="077BC099" w14:textId="59175F9C" w:rsidR="0057741A" w:rsidRPr="00DB5C3F" w:rsidRDefault="009C121C" w:rsidP="009C121C">
      <w:pPr>
        <w:pStyle w:val="Bullet2G"/>
        <w:numPr>
          <w:ilvl w:val="0"/>
          <w:numId w:val="0"/>
        </w:numPr>
        <w:tabs>
          <w:tab w:val="left" w:pos="2268"/>
        </w:tabs>
        <w:kinsoku w:val="0"/>
        <w:overflowPunct w:val="0"/>
        <w:autoSpaceDE w:val="0"/>
        <w:autoSpaceDN w:val="0"/>
        <w:adjustRightInd w:val="0"/>
        <w:snapToGrid w:val="0"/>
        <w:ind w:left="2268" w:hanging="170"/>
        <w:rPr>
          <w:lang w:val="en-US"/>
        </w:rPr>
      </w:pPr>
      <w:r w:rsidRPr="00DB5C3F">
        <w:rPr>
          <w:lang w:val="en-US"/>
        </w:rPr>
        <w:t>•</w:t>
      </w:r>
      <w:r w:rsidRPr="00DB5C3F">
        <w:rPr>
          <w:lang w:val="en-US"/>
        </w:rPr>
        <w:tab/>
      </w:r>
      <w:r w:rsidR="0057741A">
        <w:t>Designing and implementing a national action plan to combat trafficking in persons</w:t>
      </w:r>
    </w:p>
    <w:p w14:paraId="319853A6" w14:textId="59F2F7C0" w:rsidR="0057741A" w:rsidRPr="00DB5C3F" w:rsidRDefault="009C121C" w:rsidP="009C121C">
      <w:pPr>
        <w:pStyle w:val="Bullet2G"/>
        <w:numPr>
          <w:ilvl w:val="0"/>
          <w:numId w:val="0"/>
        </w:numPr>
        <w:tabs>
          <w:tab w:val="left" w:pos="2268"/>
        </w:tabs>
        <w:kinsoku w:val="0"/>
        <w:overflowPunct w:val="0"/>
        <w:autoSpaceDE w:val="0"/>
        <w:autoSpaceDN w:val="0"/>
        <w:adjustRightInd w:val="0"/>
        <w:snapToGrid w:val="0"/>
        <w:ind w:left="2268" w:hanging="170"/>
        <w:rPr>
          <w:lang w:val="en-US"/>
        </w:rPr>
      </w:pPr>
      <w:r w:rsidRPr="00DB5C3F">
        <w:rPr>
          <w:lang w:val="en-US"/>
        </w:rPr>
        <w:t>•</w:t>
      </w:r>
      <w:r w:rsidRPr="00DB5C3F">
        <w:rPr>
          <w:lang w:val="en-US"/>
        </w:rPr>
        <w:tab/>
      </w:r>
      <w:r w:rsidR="0057741A">
        <w:t>Collecting and centralizing all data and statistics relating to trafficking in persons</w:t>
      </w:r>
    </w:p>
    <w:p w14:paraId="3BCDC545" w14:textId="77777777" w:rsidR="0057741A" w:rsidRPr="00DB5C3F" w:rsidRDefault="0057741A" w:rsidP="002566F1">
      <w:pPr>
        <w:pStyle w:val="H1G"/>
        <w:rPr>
          <w:szCs w:val="24"/>
          <w:lang w:val="en-US"/>
        </w:rPr>
      </w:pPr>
      <w:r>
        <w:tab/>
      </w:r>
      <w:r>
        <w:tab/>
        <w:t xml:space="preserve">Reply to </w:t>
      </w:r>
      <w:r w:rsidRPr="00247519">
        <w:t xml:space="preserve">the question raised in </w:t>
      </w:r>
      <w:r>
        <w:t>paragraph 15 (c) of the list of issues</w:t>
      </w:r>
    </w:p>
    <w:p w14:paraId="6015CA39" w14:textId="5BAB6949" w:rsidR="0057741A" w:rsidRDefault="009C121C" w:rsidP="009C121C">
      <w:pPr>
        <w:pStyle w:val="Bullet1G"/>
        <w:numPr>
          <w:ilvl w:val="0"/>
          <w:numId w:val="0"/>
        </w:numPr>
        <w:kinsoku w:val="0"/>
        <w:overflowPunct w:val="0"/>
        <w:autoSpaceDE w:val="0"/>
        <w:autoSpaceDN w:val="0"/>
        <w:adjustRightInd w:val="0"/>
        <w:snapToGrid w:val="0"/>
        <w:ind w:left="1701" w:hanging="567"/>
      </w:pPr>
      <w:r>
        <w:t>78.</w:t>
      </w:r>
      <w:r>
        <w:tab/>
      </w:r>
      <w:r w:rsidR="0057741A">
        <w:t xml:space="preserve">The following should be noted: </w:t>
      </w:r>
    </w:p>
    <w:p w14:paraId="3EFBC499" w14:textId="7AD1BF78"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Government road map for the period 2020–2025</w:t>
      </w:r>
    </w:p>
    <w:p w14:paraId="5BB1FDE4" w14:textId="2ED9F67C"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National Action Plan to Combat the Worst Forms of Child Labour for the period 2020–2024</w:t>
      </w:r>
    </w:p>
    <w:p w14:paraId="56660BA3" w14:textId="1393F991"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National Strategy for the Protection of Children in Street Situations in Togo for the period 2016–2020</w:t>
      </w:r>
    </w:p>
    <w:p w14:paraId="23D95711" w14:textId="456D77A6"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A communication strategy on social and traditional practices that are harmful to children</w:t>
      </w:r>
    </w:p>
    <w:p w14:paraId="63EDDB66" w14:textId="5A27D6EF"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Document on standard operating procedures for the identification, referral and comprehensive care of vulnerable children</w:t>
      </w:r>
    </w:p>
    <w:p w14:paraId="3706C90C" w14:textId="5D09C06C"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Provision of free schooling in public preschools and primary schools</w:t>
      </w:r>
    </w:p>
    <w:p w14:paraId="1A5BA7E7" w14:textId="7204D08C"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lastRenderedPageBreak/>
        <w:t>•</w:t>
      </w:r>
      <w:r w:rsidRPr="00DB5C3F">
        <w:rPr>
          <w:lang w:val="en-US"/>
        </w:rPr>
        <w:tab/>
      </w:r>
      <w:r w:rsidR="0057741A">
        <w:t>Implementation of social safety net programmes (cash transfers and the labour</w:t>
      </w:r>
      <w:r w:rsidR="00723848">
        <w:noBreakHyphen/>
      </w:r>
      <w:r w:rsidR="0057741A">
        <w:t>intensive public works programme) to support vulnerable populations</w:t>
      </w:r>
    </w:p>
    <w:p w14:paraId="49451AE4" w14:textId="681A4E34"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Implementation by the Government, since the start of the 2017/18 school year, of the School Assur project to offer health insurance to pupils</w:t>
      </w:r>
    </w:p>
    <w:p w14:paraId="7B256BB9" w14:textId="4691F2BE"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Implementation, on 26 August 2021, of the Wezou national support programme for pregnant women and newborns</w:t>
      </w:r>
    </w:p>
    <w:p w14:paraId="65A2A2AC" w14:textId="77777777" w:rsidR="0057741A" w:rsidRPr="00DB5C3F" w:rsidRDefault="0057741A" w:rsidP="002566F1">
      <w:pPr>
        <w:pStyle w:val="H1G"/>
        <w:rPr>
          <w:szCs w:val="24"/>
          <w:lang w:val="en-US"/>
        </w:rPr>
      </w:pPr>
      <w:r>
        <w:tab/>
      </w:r>
      <w:r>
        <w:tab/>
        <w:t xml:space="preserve">Reply to </w:t>
      </w:r>
      <w:r w:rsidRPr="00247519">
        <w:t xml:space="preserve">the question raised in </w:t>
      </w:r>
      <w:r>
        <w:t>paragraph 15 (d) of the list of issues</w:t>
      </w:r>
    </w:p>
    <w:p w14:paraId="2B47941A" w14:textId="048A3EA5" w:rsidR="0057741A" w:rsidRDefault="009C121C" w:rsidP="009C121C">
      <w:pPr>
        <w:pStyle w:val="Bullet1G"/>
        <w:numPr>
          <w:ilvl w:val="0"/>
          <w:numId w:val="0"/>
        </w:numPr>
        <w:kinsoku w:val="0"/>
        <w:overflowPunct w:val="0"/>
        <w:autoSpaceDE w:val="0"/>
        <w:autoSpaceDN w:val="0"/>
        <w:adjustRightInd w:val="0"/>
        <w:snapToGrid w:val="0"/>
        <w:ind w:left="1701" w:hanging="567"/>
      </w:pPr>
      <w:r>
        <w:t>79.</w:t>
      </w:r>
      <w:r>
        <w:tab/>
      </w:r>
      <w:r w:rsidR="0057741A">
        <w:t xml:space="preserve">The following should be noted: </w:t>
      </w:r>
    </w:p>
    <w:p w14:paraId="74096755" w14:textId="00958E8C"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1954 Convention relating to the Status of Stateless Persons (2021)</w:t>
      </w:r>
    </w:p>
    <w:p w14:paraId="27CE296F" w14:textId="66706312"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1961 Convention on the Reduction of Statelessness (2021)</w:t>
      </w:r>
    </w:p>
    <w:p w14:paraId="2B183D0D" w14:textId="41DA1550"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Protocol to the African Charter on Human and Peoples’ Rights on the Rights of Older Persons in Africa (2021)</w:t>
      </w:r>
    </w:p>
    <w:p w14:paraId="5BEAD843" w14:textId="186A520A"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International Convention on the Protection of the Rights of All Migrant Workers and Members of Their Families (2020)</w:t>
      </w:r>
    </w:p>
    <w:p w14:paraId="5B77798D" w14:textId="77777777" w:rsidR="0057741A" w:rsidRPr="00DB5C3F" w:rsidRDefault="0057741A" w:rsidP="0057741A">
      <w:pPr>
        <w:pStyle w:val="HChG"/>
        <w:rPr>
          <w:bCs/>
          <w:lang w:val="en-US"/>
        </w:rPr>
      </w:pPr>
      <w:r>
        <w:tab/>
      </w:r>
      <w:r>
        <w:tab/>
      </w:r>
      <w:r>
        <w:rPr>
          <w:bCs/>
        </w:rPr>
        <w:t>Part III</w:t>
      </w:r>
    </w:p>
    <w:p w14:paraId="117EEFB1" w14:textId="77777777" w:rsidR="0057741A" w:rsidRPr="00DB5C3F" w:rsidRDefault="0057741A" w:rsidP="0057741A">
      <w:pPr>
        <w:pStyle w:val="H1G"/>
        <w:rPr>
          <w:lang w:val="en-US"/>
        </w:rPr>
      </w:pPr>
      <w:r>
        <w:tab/>
      </w:r>
      <w:r>
        <w:tab/>
      </w:r>
      <w:r>
        <w:rPr>
          <w:bCs/>
        </w:rPr>
        <w:t>Data, statistics and other information, if available</w:t>
      </w:r>
    </w:p>
    <w:p w14:paraId="4DBE0821" w14:textId="77777777" w:rsidR="0057741A" w:rsidRPr="00DB5C3F" w:rsidRDefault="0057741A" w:rsidP="002566F1">
      <w:pPr>
        <w:pStyle w:val="H1G"/>
        <w:rPr>
          <w:szCs w:val="24"/>
          <w:lang w:val="en-US"/>
        </w:rPr>
      </w:pPr>
      <w:r>
        <w:tab/>
      </w:r>
      <w:r>
        <w:tab/>
        <w:t xml:space="preserve">Reply to </w:t>
      </w:r>
      <w:r w:rsidRPr="00247519">
        <w:t xml:space="preserve">the question raised in </w:t>
      </w:r>
      <w:r>
        <w:t>paragraph 16 of the list of issues</w:t>
      </w:r>
    </w:p>
    <w:p w14:paraId="0E4AC7FD" w14:textId="5BEFC520"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80.</w:t>
      </w:r>
      <w:r w:rsidRPr="00DB5C3F">
        <w:rPr>
          <w:lang w:val="en-US"/>
        </w:rPr>
        <w:tab/>
      </w:r>
      <w:r w:rsidR="0057741A">
        <w:t>In 2022, the share of the State budget allocated to the social sectors was 47.4 per cent, or CFAF 507.8 billion out of CFAF 1,779,191,684,000. In 2021, the share was 53.7 per cent, or CFAF 445.1 billion out of CFAF 1,521.6 billion.</w:t>
      </w:r>
    </w:p>
    <w:p w14:paraId="65E6DAE6" w14:textId="77777777" w:rsidR="0057741A" w:rsidRPr="00DB5C3F" w:rsidRDefault="0057741A" w:rsidP="002566F1">
      <w:pPr>
        <w:pStyle w:val="H1G"/>
        <w:rPr>
          <w:szCs w:val="24"/>
          <w:lang w:val="en-US"/>
        </w:rPr>
      </w:pPr>
      <w:r>
        <w:tab/>
      </w:r>
      <w:r>
        <w:tab/>
        <w:t xml:space="preserve">Reply to </w:t>
      </w:r>
      <w:r w:rsidRPr="00247519">
        <w:t xml:space="preserve">the question raised in </w:t>
      </w:r>
      <w:r>
        <w:t>paragraph 17 (a) of the list of issues</w:t>
      </w:r>
    </w:p>
    <w:p w14:paraId="646886EA" w14:textId="79981F25" w:rsidR="0057741A" w:rsidRDefault="009C121C" w:rsidP="009C121C">
      <w:pPr>
        <w:pStyle w:val="Bullet1G"/>
        <w:numPr>
          <w:ilvl w:val="0"/>
          <w:numId w:val="0"/>
        </w:numPr>
        <w:kinsoku w:val="0"/>
        <w:overflowPunct w:val="0"/>
        <w:autoSpaceDE w:val="0"/>
        <w:autoSpaceDN w:val="0"/>
        <w:adjustRightInd w:val="0"/>
        <w:snapToGrid w:val="0"/>
        <w:ind w:left="1701" w:hanging="567"/>
      </w:pPr>
      <w:r>
        <w:t>81.</w:t>
      </w:r>
      <w:r>
        <w:tab/>
      </w:r>
      <w:r w:rsidR="0057741A">
        <w:t xml:space="preserve">The following should be noted: </w:t>
      </w:r>
    </w:p>
    <w:p w14:paraId="190CA54A" w14:textId="449A96CD"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Provision of care for 2,762 child victims of violence, including 1,282 girls, from 2020 to 2022</w:t>
      </w:r>
    </w:p>
    <w:p w14:paraId="152DB90A" w14:textId="7F1E3315"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Prosecution of one case of physical violence (involving one boy) and one case of abuse</w:t>
      </w:r>
    </w:p>
    <w:p w14:paraId="16206E1B" w14:textId="32B5AF98"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 xml:space="preserve">Prosecution of two cases of incest and 77 cases of sexual assault outside of the family home </w:t>
      </w:r>
    </w:p>
    <w:p w14:paraId="752CC17F" w14:textId="06778854"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Investigation of 79 cases of sexual assault of all kinds by the police resulting in the opening of judicial proceedings and prosecution and conviction of the perpetrators</w:t>
      </w:r>
    </w:p>
    <w:p w14:paraId="51080E1C" w14:textId="0853808E"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Prosecution and trial of 17 cases of rape, indecent assault and sexual abuse committed by minors against other children f</w:t>
      </w:r>
      <w:r w:rsidR="0057741A" w:rsidRPr="00730FA7">
        <w:t>rom 2015 to 2023</w:t>
      </w:r>
    </w:p>
    <w:p w14:paraId="3D123472" w14:textId="380DE694"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Seven convictions obtained for rape of a minor</w:t>
      </w:r>
    </w:p>
    <w:p w14:paraId="7E72BEF2" w14:textId="77777777" w:rsidR="0057741A" w:rsidRPr="00DB5C3F" w:rsidRDefault="0057741A" w:rsidP="002566F1">
      <w:pPr>
        <w:pStyle w:val="H1G"/>
        <w:rPr>
          <w:szCs w:val="24"/>
          <w:lang w:val="en-US"/>
        </w:rPr>
      </w:pPr>
      <w:r>
        <w:tab/>
      </w:r>
      <w:r>
        <w:tab/>
        <w:t xml:space="preserve">Reply to </w:t>
      </w:r>
      <w:r w:rsidRPr="00247519">
        <w:t xml:space="preserve">the question raised in </w:t>
      </w:r>
      <w:r>
        <w:t>paragraph 17 (b) of the list of issues</w:t>
      </w:r>
    </w:p>
    <w:p w14:paraId="13143956" w14:textId="02EF7952"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82.</w:t>
      </w:r>
      <w:r w:rsidRPr="00DB5C3F">
        <w:rPr>
          <w:lang w:val="en-US"/>
        </w:rPr>
        <w:tab/>
      </w:r>
      <w:r w:rsidR="0057741A">
        <w:t>Togo has not seen any cases involving the enforced disappearance of children.</w:t>
      </w:r>
    </w:p>
    <w:p w14:paraId="09E84F9E" w14:textId="77777777" w:rsidR="0057741A" w:rsidRPr="00DB5C3F" w:rsidRDefault="0057741A" w:rsidP="002566F1">
      <w:pPr>
        <w:pStyle w:val="H1G"/>
        <w:rPr>
          <w:szCs w:val="24"/>
          <w:lang w:val="en-US"/>
        </w:rPr>
      </w:pPr>
      <w:r>
        <w:tab/>
      </w:r>
      <w:r>
        <w:tab/>
        <w:t xml:space="preserve">Reply to </w:t>
      </w:r>
      <w:r w:rsidRPr="00247519">
        <w:t xml:space="preserve">the question raised in </w:t>
      </w:r>
      <w:r>
        <w:t>paragraph 17 (c) of the list of issues</w:t>
      </w:r>
    </w:p>
    <w:p w14:paraId="30431CCB" w14:textId="5315B5E2" w:rsidR="0057741A" w:rsidRDefault="009C121C" w:rsidP="009C121C">
      <w:pPr>
        <w:pStyle w:val="SingleTxtG"/>
        <w:tabs>
          <w:tab w:val="clear" w:pos="1701"/>
          <w:tab w:val="clear" w:pos="2268"/>
        </w:tabs>
        <w:kinsoku w:val="0"/>
        <w:overflowPunct w:val="0"/>
        <w:autoSpaceDE w:val="0"/>
        <w:autoSpaceDN w:val="0"/>
        <w:adjustRightInd w:val="0"/>
        <w:snapToGrid w:val="0"/>
        <w:ind w:left="1701" w:hanging="567"/>
      </w:pPr>
      <w:r>
        <w:t>83.</w:t>
      </w:r>
      <w:r>
        <w:tab/>
      </w:r>
      <w:r w:rsidR="0057741A" w:rsidRPr="004E3E46">
        <w:t>The following should be noted</w:t>
      </w:r>
      <w:r w:rsidR="0057741A">
        <w:t xml:space="preserve">: </w:t>
      </w:r>
    </w:p>
    <w:p w14:paraId="19B45AA9" w14:textId="65C85FF2" w:rsidR="0057741A" w:rsidRPr="009C716F" w:rsidRDefault="009C121C" w:rsidP="009C121C">
      <w:pPr>
        <w:pStyle w:val="Bullet1G"/>
        <w:numPr>
          <w:ilvl w:val="0"/>
          <w:numId w:val="0"/>
        </w:numPr>
        <w:tabs>
          <w:tab w:val="left" w:pos="1701"/>
        </w:tabs>
        <w:ind w:left="1701" w:hanging="170"/>
      </w:pPr>
      <w:r w:rsidRPr="009C716F">
        <w:lastRenderedPageBreak/>
        <w:t>•</w:t>
      </w:r>
      <w:r w:rsidRPr="009C716F">
        <w:tab/>
      </w:r>
      <w:r w:rsidR="0057741A">
        <w:t>Children who died in accidents: 163, including 66 girls</w:t>
      </w:r>
    </w:p>
    <w:p w14:paraId="3706C0BD" w14:textId="3C06A3D8" w:rsidR="0057741A" w:rsidRPr="009C716F" w:rsidRDefault="009C121C" w:rsidP="009C121C">
      <w:pPr>
        <w:pStyle w:val="Bullet1G"/>
        <w:numPr>
          <w:ilvl w:val="0"/>
          <w:numId w:val="0"/>
        </w:numPr>
        <w:tabs>
          <w:tab w:val="left" w:pos="1701"/>
        </w:tabs>
        <w:ind w:left="1701" w:hanging="170"/>
      </w:pPr>
      <w:r w:rsidRPr="009C716F">
        <w:t>•</w:t>
      </w:r>
      <w:r w:rsidRPr="009C716F">
        <w:tab/>
      </w:r>
      <w:r w:rsidR="0057741A">
        <w:t>Children who died from abuse: 8, including 4 girls</w:t>
      </w:r>
    </w:p>
    <w:p w14:paraId="191CE71B" w14:textId="6097D657" w:rsidR="0057741A" w:rsidRPr="00DB5C3F" w:rsidRDefault="009C121C" w:rsidP="009C121C">
      <w:pPr>
        <w:pStyle w:val="Bullet1G"/>
        <w:numPr>
          <w:ilvl w:val="0"/>
          <w:numId w:val="0"/>
        </w:numPr>
        <w:tabs>
          <w:tab w:val="left" w:pos="1701"/>
        </w:tabs>
        <w:ind w:left="1701" w:hanging="170"/>
        <w:rPr>
          <w:lang w:val="en-US"/>
        </w:rPr>
      </w:pPr>
      <w:r w:rsidRPr="00DB5C3F">
        <w:rPr>
          <w:lang w:val="en-US"/>
        </w:rPr>
        <w:t>•</w:t>
      </w:r>
      <w:r w:rsidRPr="00DB5C3F">
        <w:rPr>
          <w:lang w:val="en-US"/>
        </w:rPr>
        <w:tab/>
      </w:r>
      <w:r w:rsidR="0057741A">
        <w:t>Children who died by suicide: 2, including 1 girl</w:t>
      </w:r>
    </w:p>
    <w:p w14:paraId="04DAC57D" w14:textId="77777777" w:rsidR="0057741A" w:rsidRPr="00DB5C3F" w:rsidRDefault="0057741A" w:rsidP="002566F1">
      <w:pPr>
        <w:pStyle w:val="H1G"/>
        <w:rPr>
          <w:szCs w:val="24"/>
          <w:lang w:val="en-US"/>
        </w:rPr>
      </w:pPr>
      <w:r>
        <w:tab/>
      </w:r>
      <w:r>
        <w:tab/>
        <w:t xml:space="preserve">Reply to </w:t>
      </w:r>
      <w:r w:rsidRPr="00247519">
        <w:t xml:space="preserve">the question raised in </w:t>
      </w:r>
      <w:r>
        <w:t>paragraph 17 (d) of the list of issues</w:t>
      </w:r>
    </w:p>
    <w:p w14:paraId="57D6F53F" w14:textId="77777777" w:rsidR="0057741A" w:rsidRPr="00DB5C3F" w:rsidRDefault="0057741A" w:rsidP="0057741A">
      <w:pPr>
        <w:pStyle w:val="H4G"/>
        <w:rPr>
          <w:lang w:val="en-US"/>
        </w:rPr>
      </w:pPr>
      <w:r>
        <w:tab/>
      </w:r>
      <w:r>
        <w:tab/>
      </w:r>
      <w:r>
        <w:rPr>
          <w:iCs/>
        </w:rPr>
        <w:t>Number of children living with HIV registered from 2017 to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878"/>
        <w:gridCol w:w="879"/>
        <w:gridCol w:w="878"/>
        <w:gridCol w:w="879"/>
        <w:gridCol w:w="879"/>
      </w:tblGrid>
      <w:tr w:rsidR="0057741A" w:rsidRPr="003738E7" w14:paraId="17F92451" w14:textId="77777777" w:rsidTr="003738E7">
        <w:trPr>
          <w:tblHeader/>
        </w:trPr>
        <w:tc>
          <w:tcPr>
            <w:tcW w:w="2977" w:type="dxa"/>
            <w:tcBorders>
              <w:top w:val="single" w:sz="4" w:space="0" w:color="auto"/>
              <w:bottom w:val="single" w:sz="12" w:space="0" w:color="auto"/>
            </w:tcBorders>
            <w:shd w:val="clear" w:color="auto" w:fill="auto"/>
            <w:noWrap/>
            <w:vAlign w:val="bottom"/>
            <w:hideMark/>
          </w:tcPr>
          <w:p w14:paraId="6C8B4B80" w14:textId="77777777" w:rsidR="0057741A" w:rsidRPr="003738E7" w:rsidRDefault="0057741A" w:rsidP="003738E7">
            <w:pPr>
              <w:pStyle w:val="SingleTxtG"/>
              <w:tabs>
                <w:tab w:val="clear" w:pos="1701"/>
                <w:tab w:val="clear" w:pos="2268"/>
              </w:tabs>
              <w:suppressAutoHyphens w:val="0"/>
              <w:spacing w:before="80" w:after="80" w:line="200" w:lineRule="exact"/>
              <w:ind w:left="0" w:right="113"/>
              <w:jc w:val="left"/>
              <w:rPr>
                <w:i/>
                <w:sz w:val="16"/>
                <w:lang w:val="en-US"/>
              </w:rPr>
            </w:pPr>
            <w:r w:rsidRPr="003738E7">
              <w:rPr>
                <w:i/>
                <w:sz w:val="16"/>
                <w:lang w:val="en-US"/>
              </w:rPr>
              <w:t> </w:t>
            </w:r>
          </w:p>
        </w:tc>
        <w:tc>
          <w:tcPr>
            <w:tcW w:w="878" w:type="dxa"/>
            <w:tcBorders>
              <w:top w:val="single" w:sz="4" w:space="0" w:color="auto"/>
              <w:bottom w:val="single" w:sz="12" w:space="0" w:color="auto"/>
            </w:tcBorders>
            <w:shd w:val="clear" w:color="auto" w:fill="auto"/>
            <w:noWrap/>
            <w:vAlign w:val="bottom"/>
            <w:hideMark/>
          </w:tcPr>
          <w:p w14:paraId="36DC50A2" w14:textId="77777777" w:rsidR="0057741A" w:rsidRPr="003738E7" w:rsidRDefault="0057741A" w:rsidP="003738E7">
            <w:pPr>
              <w:pStyle w:val="SingleTxtG"/>
              <w:tabs>
                <w:tab w:val="clear" w:pos="1701"/>
                <w:tab w:val="clear" w:pos="2268"/>
              </w:tabs>
              <w:suppressAutoHyphens w:val="0"/>
              <w:spacing w:before="80" w:after="80" w:line="200" w:lineRule="exact"/>
              <w:ind w:left="0" w:right="113"/>
              <w:jc w:val="right"/>
              <w:rPr>
                <w:i/>
                <w:sz w:val="16"/>
              </w:rPr>
            </w:pPr>
            <w:r w:rsidRPr="003738E7">
              <w:rPr>
                <w:i/>
                <w:iCs/>
                <w:sz w:val="16"/>
              </w:rPr>
              <w:t>2017</w:t>
            </w:r>
          </w:p>
        </w:tc>
        <w:tc>
          <w:tcPr>
            <w:tcW w:w="879" w:type="dxa"/>
            <w:tcBorders>
              <w:top w:val="single" w:sz="4" w:space="0" w:color="auto"/>
              <w:bottom w:val="single" w:sz="12" w:space="0" w:color="auto"/>
            </w:tcBorders>
            <w:shd w:val="clear" w:color="auto" w:fill="auto"/>
            <w:noWrap/>
            <w:vAlign w:val="bottom"/>
            <w:hideMark/>
          </w:tcPr>
          <w:p w14:paraId="3D0E1651" w14:textId="77777777" w:rsidR="0057741A" w:rsidRPr="003738E7" w:rsidRDefault="0057741A" w:rsidP="003738E7">
            <w:pPr>
              <w:pStyle w:val="SingleTxtG"/>
              <w:tabs>
                <w:tab w:val="clear" w:pos="1701"/>
                <w:tab w:val="clear" w:pos="2268"/>
              </w:tabs>
              <w:suppressAutoHyphens w:val="0"/>
              <w:spacing w:before="80" w:after="80" w:line="200" w:lineRule="exact"/>
              <w:ind w:left="0" w:right="113"/>
              <w:jc w:val="right"/>
              <w:rPr>
                <w:i/>
                <w:sz w:val="16"/>
              </w:rPr>
            </w:pPr>
            <w:r w:rsidRPr="003738E7">
              <w:rPr>
                <w:i/>
                <w:iCs/>
                <w:sz w:val="16"/>
              </w:rPr>
              <w:t>2018</w:t>
            </w:r>
          </w:p>
        </w:tc>
        <w:tc>
          <w:tcPr>
            <w:tcW w:w="878" w:type="dxa"/>
            <w:tcBorders>
              <w:top w:val="single" w:sz="4" w:space="0" w:color="auto"/>
              <w:bottom w:val="single" w:sz="12" w:space="0" w:color="auto"/>
            </w:tcBorders>
            <w:shd w:val="clear" w:color="auto" w:fill="auto"/>
            <w:noWrap/>
            <w:vAlign w:val="bottom"/>
            <w:hideMark/>
          </w:tcPr>
          <w:p w14:paraId="607AF57E" w14:textId="77777777" w:rsidR="0057741A" w:rsidRPr="003738E7" w:rsidRDefault="0057741A" w:rsidP="003738E7">
            <w:pPr>
              <w:pStyle w:val="SingleTxtG"/>
              <w:tabs>
                <w:tab w:val="clear" w:pos="1701"/>
                <w:tab w:val="clear" w:pos="2268"/>
              </w:tabs>
              <w:suppressAutoHyphens w:val="0"/>
              <w:spacing w:before="80" w:after="80" w:line="200" w:lineRule="exact"/>
              <w:ind w:left="0" w:right="113"/>
              <w:jc w:val="right"/>
              <w:rPr>
                <w:i/>
                <w:sz w:val="16"/>
              </w:rPr>
            </w:pPr>
            <w:r w:rsidRPr="003738E7">
              <w:rPr>
                <w:i/>
                <w:iCs/>
                <w:sz w:val="16"/>
              </w:rPr>
              <w:t>2019</w:t>
            </w:r>
          </w:p>
        </w:tc>
        <w:tc>
          <w:tcPr>
            <w:tcW w:w="879" w:type="dxa"/>
            <w:tcBorders>
              <w:top w:val="single" w:sz="4" w:space="0" w:color="auto"/>
              <w:bottom w:val="single" w:sz="12" w:space="0" w:color="auto"/>
            </w:tcBorders>
            <w:shd w:val="clear" w:color="auto" w:fill="auto"/>
            <w:noWrap/>
            <w:vAlign w:val="bottom"/>
            <w:hideMark/>
          </w:tcPr>
          <w:p w14:paraId="6828DB55" w14:textId="77777777" w:rsidR="0057741A" w:rsidRPr="003738E7" w:rsidRDefault="0057741A" w:rsidP="003738E7">
            <w:pPr>
              <w:pStyle w:val="SingleTxtG"/>
              <w:tabs>
                <w:tab w:val="clear" w:pos="1701"/>
                <w:tab w:val="clear" w:pos="2268"/>
              </w:tabs>
              <w:suppressAutoHyphens w:val="0"/>
              <w:spacing w:before="80" w:after="80" w:line="200" w:lineRule="exact"/>
              <w:ind w:left="0" w:right="113"/>
              <w:jc w:val="right"/>
              <w:rPr>
                <w:i/>
                <w:sz w:val="16"/>
              </w:rPr>
            </w:pPr>
            <w:r w:rsidRPr="003738E7">
              <w:rPr>
                <w:i/>
                <w:iCs/>
                <w:sz w:val="16"/>
              </w:rPr>
              <w:t>2020</w:t>
            </w:r>
          </w:p>
        </w:tc>
        <w:tc>
          <w:tcPr>
            <w:tcW w:w="879" w:type="dxa"/>
            <w:tcBorders>
              <w:top w:val="single" w:sz="4" w:space="0" w:color="auto"/>
              <w:bottom w:val="single" w:sz="12" w:space="0" w:color="auto"/>
            </w:tcBorders>
            <w:shd w:val="clear" w:color="auto" w:fill="auto"/>
            <w:noWrap/>
            <w:vAlign w:val="bottom"/>
            <w:hideMark/>
          </w:tcPr>
          <w:p w14:paraId="02732FB0" w14:textId="77777777" w:rsidR="0057741A" w:rsidRPr="003738E7" w:rsidRDefault="0057741A" w:rsidP="003738E7">
            <w:pPr>
              <w:pStyle w:val="SingleTxtG"/>
              <w:tabs>
                <w:tab w:val="clear" w:pos="1701"/>
                <w:tab w:val="clear" w:pos="2268"/>
              </w:tabs>
              <w:suppressAutoHyphens w:val="0"/>
              <w:spacing w:before="80" w:after="80" w:line="200" w:lineRule="exact"/>
              <w:ind w:left="0" w:right="113"/>
              <w:jc w:val="right"/>
              <w:rPr>
                <w:i/>
                <w:sz w:val="16"/>
              </w:rPr>
            </w:pPr>
            <w:r w:rsidRPr="003738E7">
              <w:rPr>
                <w:i/>
                <w:iCs/>
                <w:sz w:val="16"/>
              </w:rPr>
              <w:t>2021</w:t>
            </w:r>
          </w:p>
        </w:tc>
      </w:tr>
      <w:tr w:rsidR="0057741A" w:rsidRPr="003738E7" w14:paraId="00265C89" w14:textId="77777777" w:rsidTr="003738E7">
        <w:tc>
          <w:tcPr>
            <w:tcW w:w="2977" w:type="dxa"/>
            <w:tcBorders>
              <w:top w:val="single" w:sz="12" w:space="0" w:color="auto"/>
            </w:tcBorders>
            <w:shd w:val="clear" w:color="auto" w:fill="auto"/>
            <w:noWrap/>
            <w:hideMark/>
          </w:tcPr>
          <w:p w14:paraId="4BF305CD" w14:textId="77777777" w:rsidR="0057741A" w:rsidRPr="003738E7" w:rsidRDefault="0057741A" w:rsidP="003738E7">
            <w:pPr>
              <w:pStyle w:val="SingleTxtG"/>
              <w:tabs>
                <w:tab w:val="clear" w:pos="1701"/>
                <w:tab w:val="clear" w:pos="2268"/>
              </w:tabs>
              <w:suppressAutoHyphens w:val="0"/>
              <w:spacing w:before="40" w:after="40" w:line="220" w:lineRule="exact"/>
              <w:ind w:left="0" w:right="113"/>
              <w:jc w:val="left"/>
              <w:rPr>
                <w:sz w:val="18"/>
                <w:lang w:val="en-US"/>
              </w:rPr>
            </w:pPr>
            <w:r w:rsidRPr="003738E7">
              <w:rPr>
                <w:sz w:val="18"/>
              </w:rPr>
              <w:t xml:space="preserve">Number of children living with HIV registered </w:t>
            </w:r>
          </w:p>
        </w:tc>
        <w:tc>
          <w:tcPr>
            <w:tcW w:w="878" w:type="dxa"/>
            <w:tcBorders>
              <w:top w:val="single" w:sz="12" w:space="0" w:color="auto"/>
            </w:tcBorders>
            <w:shd w:val="clear" w:color="auto" w:fill="auto"/>
            <w:noWrap/>
            <w:vAlign w:val="bottom"/>
            <w:hideMark/>
          </w:tcPr>
          <w:p w14:paraId="45327A2A" w14:textId="67161D38" w:rsidR="0057741A" w:rsidRPr="003738E7" w:rsidRDefault="0057741A" w:rsidP="003738E7">
            <w:pPr>
              <w:pStyle w:val="SingleTxtG"/>
              <w:tabs>
                <w:tab w:val="clear" w:pos="1701"/>
                <w:tab w:val="clear" w:pos="2268"/>
              </w:tabs>
              <w:suppressAutoHyphens w:val="0"/>
              <w:spacing w:before="40" w:after="40" w:line="220" w:lineRule="exact"/>
              <w:ind w:left="0" w:right="113"/>
              <w:jc w:val="right"/>
              <w:rPr>
                <w:sz w:val="18"/>
              </w:rPr>
            </w:pPr>
            <w:r w:rsidRPr="003738E7">
              <w:rPr>
                <w:sz w:val="18"/>
              </w:rPr>
              <w:t>4</w:t>
            </w:r>
            <w:r w:rsidR="003738E7">
              <w:rPr>
                <w:sz w:val="18"/>
              </w:rPr>
              <w:t xml:space="preserve"> </w:t>
            </w:r>
            <w:r w:rsidRPr="003738E7">
              <w:rPr>
                <w:sz w:val="18"/>
              </w:rPr>
              <w:t>437</w:t>
            </w:r>
          </w:p>
        </w:tc>
        <w:tc>
          <w:tcPr>
            <w:tcW w:w="879" w:type="dxa"/>
            <w:tcBorders>
              <w:top w:val="single" w:sz="12" w:space="0" w:color="auto"/>
            </w:tcBorders>
            <w:shd w:val="clear" w:color="auto" w:fill="auto"/>
            <w:noWrap/>
            <w:vAlign w:val="bottom"/>
            <w:hideMark/>
          </w:tcPr>
          <w:p w14:paraId="3C857E4A" w14:textId="0165F4FF" w:rsidR="0057741A" w:rsidRPr="003738E7" w:rsidRDefault="0057741A" w:rsidP="003738E7">
            <w:pPr>
              <w:pStyle w:val="SingleTxtG"/>
              <w:tabs>
                <w:tab w:val="clear" w:pos="1701"/>
                <w:tab w:val="clear" w:pos="2268"/>
              </w:tabs>
              <w:suppressAutoHyphens w:val="0"/>
              <w:spacing w:before="40" w:after="40" w:line="220" w:lineRule="exact"/>
              <w:ind w:left="0" w:right="113"/>
              <w:jc w:val="right"/>
              <w:rPr>
                <w:sz w:val="18"/>
              </w:rPr>
            </w:pPr>
            <w:r w:rsidRPr="003738E7">
              <w:rPr>
                <w:sz w:val="18"/>
              </w:rPr>
              <w:t>4</w:t>
            </w:r>
            <w:r w:rsidR="003738E7">
              <w:rPr>
                <w:sz w:val="18"/>
              </w:rPr>
              <w:t xml:space="preserve"> </w:t>
            </w:r>
            <w:r w:rsidRPr="003738E7">
              <w:rPr>
                <w:sz w:val="18"/>
              </w:rPr>
              <w:t>647</w:t>
            </w:r>
          </w:p>
        </w:tc>
        <w:tc>
          <w:tcPr>
            <w:tcW w:w="878" w:type="dxa"/>
            <w:tcBorders>
              <w:top w:val="single" w:sz="12" w:space="0" w:color="auto"/>
            </w:tcBorders>
            <w:shd w:val="clear" w:color="auto" w:fill="auto"/>
            <w:noWrap/>
            <w:vAlign w:val="bottom"/>
            <w:hideMark/>
          </w:tcPr>
          <w:p w14:paraId="684ABF56" w14:textId="77DB44EB" w:rsidR="0057741A" w:rsidRPr="003738E7" w:rsidRDefault="0057741A" w:rsidP="003738E7">
            <w:pPr>
              <w:pStyle w:val="SingleTxtG"/>
              <w:tabs>
                <w:tab w:val="clear" w:pos="1701"/>
                <w:tab w:val="clear" w:pos="2268"/>
              </w:tabs>
              <w:suppressAutoHyphens w:val="0"/>
              <w:spacing w:before="40" w:after="40" w:line="220" w:lineRule="exact"/>
              <w:ind w:left="0" w:right="113"/>
              <w:jc w:val="right"/>
              <w:rPr>
                <w:sz w:val="18"/>
              </w:rPr>
            </w:pPr>
            <w:r w:rsidRPr="003738E7">
              <w:rPr>
                <w:sz w:val="18"/>
              </w:rPr>
              <w:t>4</w:t>
            </w:r>
            <w:r w:rsidR="003738E7">
              <w:rPr>
                <w:sz w:val="18"/>
              </w:rPr>
              <w:t xml:space="preserve"> </w:t>
            </w:r>
            <w:r w:rsidRPr="003738E7">
              <w:rPr>
                <w:sz w:val="18"/>
              </w:rPr>
              <w:t>778</w:t>
            </w:r>
          </w:p>
        </w:tc>
        <w:tc>
          <w:tcPr>
            <w:tcW w:w="879" w:type="dxa"/>
            <w:tcBorders>
              <w:top w:val="single" w:sz="12" w:space="0" w:color="auto"/>
            </w:tcBorders>
            <w:shd w:val="clear" w:color="auto" w:fill="auto"/>
            <w:noWrap/>
            <w:vAlign w:val="bottom"/>
            <w:hideMark/>
          </w:tcPr>
          <w:p w14:paraId="169B3A02" w14:textId="59FF913D" w:rsidR="0057741A" w:rsidRPr="003738E7" w:rsidRDefault="0057741A" w:rsidP="003738E7">
            <w:pPr>
              <w:pStyle w:val="SingleTxtG"/>
              <w:tabs>
                <w:tab w:val="clear" w:pos="1701"/>
                <w:tab w:val="clear" w:pos="2268"/>
              </w:tabs>
              <w:suppressAutoHyphens w:val="0"/>
              <w:spacing w:before="40" w:after="40" w:line="220" w:lineRule="exact"/>
              <w:ind w:left="0" w:right="113"/>
              <w:jc w:val="right"/>
              <w:rPr>
                <w:sz w:val="18"/>
              </w:rPr>
            </w:pPr>
            <w:r w:rsidRPr="003738E7">
              <w:rPr>
                <w:sz w:val="18"/>
              </w:rPr>
              <w:t>4</w:t>
            </w:r>
            <w:r w:rsidR="003738E7">
              <w:rPr>
                <w:sz w:val="18"/>
              </w:rPr>
              <w:t xml:space="preserve"> </w:t>
            </w:r>
            <w:r w:rsidRPr="003738E7">
              <w:rPr>
                <w:sz w:val="18"/>
              </w:rPr>
              <w:t>547</w:t>
            </w:r>
          </w:p>
        </w:tc>
        <w:tc>
          <w:tcPr>
            <w:tcW w:w="879" w:type="dxa"/>
            <w:tcBorders>
              <w:top w:val="single" w:sz="12" w:space="0" w:color="auto"/>
            </w:tcBorders>
            <w:shd w:val="clear" w:color="auto" w:fill="auto"/>
            <w:noWrap/>
            <w:vAlign w:val="bottom"/>
            <w:hideMark/>
          </w:tcPr>
          <w:p w14:paraId="5C0D2A8D" w14:textId="3C825007" w:rsidR="0057741A" w:rsidRPr="003738E7" w:rsidRDefault="0057741A" w:rsidP="003738E7">
            <w:pPr>
              <w:pStyle w:val="SingleTxtG"/>
              <w:tabs>
                <w:tab w:val="clear" w:pos="1701"/>
                <w:tab w:val="clear" w:pos="2268"/>
              </w:tabs>
              <w:suppressAutoHyphens w:val="0"/>
              <w:spacing w:before="40" w:after="40" w:line="220" w:lineRule="exact"/>
              <w:ind w:left="0" w:right="113"/>
              <w:jc w:val="right"/>
              <w:rPr>
                <w:sz w:val="18"/>
              </w:rPr>
            </w:pPr>
            <w:r w:rsidRPr="003738E7">
              <w:rPr>
                <w:sz w:val="18"/>
              </w:rPr>
              <w:t>4</w:t>
            </w:r>
            <w:r w:rsidR="003738E7">
              <w:rPr>
                <w:sz w:val="18"/>
              </w:rPr>
              <w:t xml:space="preserve"> </w:t>
            </w:r>
            <w:r w:rsidRPr="003738E7">
              <w:rPr>
                <w:sz w:val="18"/>
              </w:rPr>
              <w:t>292</w:t>
            </w:r>
          </w:p>
        </w:tc>
      </w:tr>
      <w:tr w:rsidR="0057741A" w:rsidRPr="003738E7" w14:paraId="60445A44" w14:textId="77777777" w:rsidTr="003738E7">
        <w:tc>
          <w:tcPr>
            <w:tcW w:w="2977" w:type="dxa"/>
            <w:shd w:val="clear" w:color="auto" w:fill="auto"/>
            <w:noWrap/>
            <w:hideMark/>
          </w:tcPr>
          <w:p w14:paraId="5AB8AA2B" w14:textId="77777777" w:rsidR="0057741A" w:rsidRPr="003738E7" w:rsidRDefault="0057741A" w:rsidP="003738E7">
            <w:pPr>
              <w:pStyle w:val="SingleTxtG"/>
              <w:tabs>
                <w:tab w:val="clear" w:pos="1701"/>
                <w:tab w:val="clear" w:pos="2268"/>
              </w:tabs>
              <w:suppressAutoHyphens w:val="0"/>
              <w:spacing w:before="40" w:after="40" w:line="220" w:lineRule="exact"/>
              <w:ind w:left="0" w:right="113"/>
              <w:jc w:val="left"/>
              <w:rPr>
                <w:sz w:val="18"/>
                <w:lang w:val="en-US"/>
              </w:rPr>
            </w:pPr>
            <w:r w:rsidRPr="003738E7">
              <w:rPr>
                <w:sz w:val="18"/>
              </w:rPr>
              <w:t>Number of children living with HIV who received antiretroviral treatment</w:t>
            </w:r>
          </w:p>
        </w:tc>
        <w:tc>
          <w:tcPr>
            <w:tcW w:w="878" w:type="dxa"/>
            <w:shd w:val="clear" w:color="auto" w:fill="auto"/>
            <w:noWrap/>
            <w:vAlign w:val="bottom"/>
            <w:hideMark/>
          </w:tcPr>
          <w:p w14:paraId="79650883" w14:textId="6385239D" w:rsidR="0057741A" w:rsidRPr="003738E7" w:rsidRDefault="0057741A" w:rsidP="003738E7">
            <w:pPr>
              <w:pStyle w:val="SingleTxtG"/>
              <w:tabs>
                <w:tab w:val="clear" w:pos="1701"/>
                <w:tab w:val="clear" w:pos="2268"/>
              </w:tabs>
              <w:suppressAutoHyphens w:val="0"/>
              <w:spacing w:before="40" w:after="40" w:line="220" w:lineRule="exact"/>
              <w:ind w:left="0" w:right="113"/>
              <w:jc w:val="right"/>
              <w:rPr>
                <w:sz w:val="18"/>
              </w:rPr>
            </w:pPr>
            <w:r w:rsidRPr="003738E7">
              <w:rPr>
                <w:sz w:val="18"/>
              </w:rPr>
              <w:t>3</w:t>
            </w:r>
            <w:r w:rsidR="003738E7">
              <w:rPr>
                <w:sz w:val="18"/>
              </w:rPr>
              <w:t xml:space="preserve"> </w:t>
            </w:r>
            <w:r w:rsidRPr="003738E7">
              <w:rPr>
                <w:sz w:val="18"/>
              </w:rPr>
              <w:t>663</w:t>
            </w:r>
          </w:p>
        </w:tc>
        <w:tc>
          <w:tcPr>
            <w:tcW w:w="879" w:type="dxa"/>
            <w:shd w:val="clear" w:color="auto" w:fill="auto"/>
            <w:noWrap/>
            <w:vAlign w:val="bottom"/>
            <w:hideMark/>
          </w:tcPr>
          <w:p w14:paraId="34049076" w14:textId="6A077268" w:rsidR="0057741A" w:rsidRPr="003738E7" w:rsidRDefault="0057741A" w:rsidP="003738E7">
            <w:pPr>
              <w:pStyle w:val="SingleTxtG"/>
              <w:tabs>
                <w:tab w:val="clear" w:pos="1701"/>
                <w:tab w:val="clear" w:pos="2268"/>
              </w:tabs>
              <w:suppressAutoHyphens w:val="0"/>
              <w:spacing w:before="40" w:after="40" w:line="220" w:lineRule="exact"/>
              <w:ind w:left="0" w:right="113"/>
              <w:jc w:val="right"/>
              <w:rPr>
                <w:sz w:val="18"/>
              </w:rPr>
            </w:pPr>
            <w:r w:rsidRPr="003738E7">
              <w:rPr>
                <w:sz w:val="18"/>
              </w:rPr>
              <w:t>4</w:t>
            </w:r>
            <w:r w:rsidR="003738E7">
              <w:rPr>
                <w:sz w:val="18"/>
              </w:rPr>
              <w:t xml:space="preserve"> </w:t>
            </w:r>
            <w:r w:rsidRPr="003738E7">
              <w:rPr>
                <w:sz w:val="18"/>
              </w:rPr>
              <w:t>194</w:t>
            </w:r>
          </w:p>
        </w:tc>
        <w:tc>
          <w:tcPr>
            <w:tcW w:w="878" w:type="dxa"/>
            <w:shd w:val="clear" w:color="auto" w:fill="auto"/>
            <w:noWrap/>
            <w:vAlign w:val="bottom"/>
            <w:hideMark/>
          </w:tcPr>
          <w:p w14:paraId="2E26D6E9" w14:textId="7BCCE539" w:rsidR="0057741A" w:rsidRPr="003738E7" w:rsidRDefault="0057741A" w:rsidP="003738E7">
            <w:pPr>
              <w:pStyle w:val="SingleTxtG"/>
              <w:tabs>
                <w:tab w:val="clear" w:pos="1701"/>
                <w:tab w:val="clear" w:pos="2268"/>
              </w:tabs>
              <w:suppressAutoHyphens w:val="0"/>
              <w:spacing w:before="40" w:after="40" w:line="220" w:lineRule="exact"/>
              <w:ind w:left="0" w:right="113"/>
              <w:jc w:val="right"/>
              <w:rPr>
                <w:sz w:val="18"/>
              </w:rPr>
            </w:pPr>
            <w:r w:rsidRPr="003738E7">
              <w:rPr>
                <w:sz w:val="18"/>
              </w:rPr>
              <w:t>4</w:t>
            </w:r>
            <w:r w:rsidR="003738E7">
              <w:rPr>
                <w:sz w:val="18"/>
              </w:rPr>
              <w:t xml:space="preserve"> </w:t>
            </w:r>
            <w:r w:rsidRPr="003738E7">
              <w:rPr>
                <w:sz w:val="18"/>
              </w:rPr>
              <w:t>690</w:t>
            </w:r>
          </w:p>
        </w:tc>
        <w:tc>
          <w:tcPr>
            <w:tcW w:w="879" w:type="dxa"/>
            <w:shd w:val="clear" w:color="auto" w:fill="auto"/>
            <w:noWrap/>
            <w:vAlign w:val="bottom"/>
            <w:hideMark/>
          </w:tcPr>
          <w:p w14:paraId="230F6C88" w14:textId="74D21508" w:rsidR="0057741A" w:rsidRPr="003738E7" w:rsidRDefault="0057741A" w:rsidP="003738E7">
            <w:pPr>
              <w:pStyle w:val="SingleTxtG"/>
              <w:tabs>
                <w:tab w:val="clear" w:pos="1701"/>
                <w:tab w:val="clear" w:pos="2268"/>
              </w:tabs>
              <w:suppressAutoHyphens w:val="0"/>
              <w:spacing w:before="40" w:after="40" w:line="220" w:lineRule="exact"/>
              <w:ind w:left="0" w:right="113"/>
              <w:jc w:val="right"/>
              <w:rPr>
                <w:sz w:val="18"/>
              </w:rPr>
            </w:pPr>
            <w:r w:rsidRPr="003738E7">
              <w:rPr>
                <w:sz w:val="18"/>
              </w:rPr>
              <w:t>4</w:t>
            </w:r>
            <w:r w:rsidR="003738E7">
              <w:rPr>
                <w:sz w:val="18"/>
              </w:rPr>
              <w:t xml:space="preserve"> </w:t>
            </w:r>
            <w:r w:rsidRPr="003738E7">
              <w:rPr>
                <w:sz w:val="18"/>
              </w:rPr>
              <w:t>544</w:t>
            </w:r>
          </w:p>
        </w:tc>
        <w:tc>
          <w:tcPr>
            <w:tcW w:w="879" w:type="dxa"/>
            <w:shd w:val="clear" w:color="auto" w:fill="auto"/>
            <w:noWrap/>
            <w:vAlign w:val="bottom"/>
            <w:hideMark/>
          </w:tcPr>
          <w:p w14:paraId="21C3669D" w14:textId="06E057B3" w:rsidR="0057741A" w:rsidRPr="003738E7" w:rsidRDefault="0057741A" w:rsidP="003738E7">
            <w:pPr>
              <w:pStyle w:val="SingleTxtG"/>
              <w:tabs>
                <w:tab w:val="clear" w:pos="1701"/>
                <w:tab w:val="clear" w:pos="2268"/>
              </w:tabs>
              <w:suppressAutoHyphens w:val="0"/>
              <w:spacing w:before="40" w:after="40" w:line="220" w:lineRule="exact"/>
              <w:ind w:left="0" w:right="113"/>
              <w:jc w:val="right"/>
              <w:rPr>
                <w:sz w:val="18"/>
              </w:rPr>
            </w:pPr>
            <w:r w:rsidRPr="003738E7">
              <w:rPr>
                <w:sz w:val="18"/>
              </w:rPr>
              <w:t>4</w:t>
            </w:r>
            <w:r w:rsidR="003738E7">
              <w:rPr>
                <w:sz w:val="18"/>
              </w:rPr>
              <w:t xml:space="preserve"> </w:t>
            </w:r>
            <w:r w:rsidRPr="003738E7">
              <w:rPr>
                <w:sz w:val="18"/>
              </w:rPr>
              <w:t>274</w:t>
            </w:r>
          </w:p>
        </w:tc>
      </w:tr>
    </w:tbl>
    <w:p w14:paraId="14E73AD2" w14:textId="5A27EC0B" w:rsidR="0057741A" w:rsidRPr="00DB5C3F" w:rsidRDefault="009C121C" w:rsidP="00BF23D8">
      <w:pPr>
        <w:pStyle w:val="SingleTxtG"/>
        <w:tabs>
          <w:tab w:val="clear" w:pos="1701"/>
          <w:tab w:val="clear" w:pos="2268"/>
        </w:tabs>
        <w:kinsoku w:val="0"/>
        <w:overflowPunct w:val="0"/>
        <w:autoSpaceDE w:val="0"/>
        <w:autoSpaceDN w:val="0"/>
        <w:adjustRightInd w:val="0"/>
        <w:snapToGrid w:val="0"/>
        <w:spacing w:before="240"/>
        <w:rPr>
          <w:lang w:val="en-US"/>
        </w:rPr>
      </w:pPr>
      <w:r w:rsidRPr="00DB5C3F">
        <w:rPr>
          <w:lang w:val="en-US"/>
        </w:rPr>
        <w:t>84.</w:t>
      </w:r>
      <w:r w:rsidRPr="00DB5C3F">
        <w:rPr>
          <w:lang w:val="en-US"/>
        </w:rPr>
        <w:tab/>
      </w:r>
      <w:r w:rsidR="0057741A">
        <w:t>The prevalence of HIV among young people aged 15 to 24 years fell from 0.75</w:t>
      </w:r>
      <w:r w:rsidR="003A229E">
        <w:t> </w:t>
      </w:r>
      <w:r w:rsidR="0057741A">
        <w:t>per</w:t>
      </w:r>
      <w:r w:rsidR="003A229E">
        <w:t> </w:t>
      </w:r>
      <w:r w:rsidR="0057741A">
        <w:t>cent in 2019 to 0.70 per cent in 2021.</w:t>
      </w:r>
    </w:p>
    <w:p w14:paraId="05C83E38" w14:textId="65D5C29C"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85.</w:t>
      </w:r>
      <w:r w:rsidRPr="00DB5C3F">
        <w:rPr>
          <w:lang w:val="en-US"/>
        </w:rPr>
        <w:tab/>
      </w:r>
      <w:r w:rsidR="0057741A">
        <w:t xml:space="preserve">Psychosocial care, including food kits, school supplies and clothing, </w:t>
      </w:r>
      <w:proofErr w:type="gramStart"/>
      <w:r w:rsidR="0057741A">
        <w:t>was provided</w:t>
      </w:r>
      <w:proofErr w:type="gramEnd"/>
      <w:r w:rsidR="0057741A">
        <w:t xml:space="preserve"> to 3,923 orphans and vulnerable children.</w:t>
      </w:r>
    </w:p>
    <w:p w14:paraId="6E079919" w14:textId="77777777" w:rsidR="0057741A" w:rsidRPr="00DB5C3F" w:rsidRDefault="0057741A" w:rsidP="002566F1">
      <w:pPr>
        <w:pStyle w:val="H1G"/>
        <w:rPr>
          <w:szCs w:val="24"/>
          <w:lang w:val="en-US"/>
        </w:rPr>
      </w:pPr>
      <w:r>
        <w:tab/>
      </w:r>
      <w:r>
        <w:tab/>
        <w:t xml:space="preserve">Reply to </w:t>
      </w:r>
      <w:r w:rsidRPr="00247519">
        <w:t xml:space="preserve">the question raised in </w:t>
      </w:r>
      <w:r>
        <w:t>paragraph 17 (e) of the list of issues</w:t>
      </w:r>
    </w:p>
    <w:p w14:paraId="34893B1C" w14:textId="77777777" w:rsidR="0057741A" w:rsidRPr="00DB5C3F" w:rsidRDefault="0057741A" w:rsidP="0057741A">
      <w:pPr>
        <w:pStyle w:val="H4G"/>
        <w:rPr>
          <w:lang w:val="en-US"/>
        </w:rPr>
      </w:pPr>
      <w:r>
        <w:tab/>
      </w:r>
      <w:r>
        <w:tab/>
      </w:r>
      <w:r>
        <w:rPr>
          <w:iCs/>
        </w:rPr>
        <w:t>Cases of child marriage and early pregnancies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841"/>
        <w:gridCol w:w="842"/>
        <w:gridCol w:w="842"/>
        <w:gridCol w:w="841"/>
        <w:gridCol w:w="842"/>
        <w:gridCol w:w="842"/>
        <w:gridCol w:w="902"/>
      </w:tblGrid>
      <w:tr w:rsidR="002B0554" w:rsidRPr="002B0554" w14:paraId="14CEA263" w14:textId="77777777" w:rsidTr="00886ADE">
        <w:trPr>
          <w:tblHeader/>
        </w:trPr>
        <w:tc>
          <w:tcPr>
            <w:tcW w:w="1418" w:type="dxa"/>
            <w:vMerge w:val="restart"/>
            <w:tcBorders>
              <w:top w:val="single" w:sz="4" w:space="0" w:color="auto"/>
            </w:tcBorders>
            <w:shd w:val="clear" w:color="auto" w:fill="auto"/>
            <w:vAlign w:val="bottom"/>
            <w:hideMark/>
          </w:tcPr>
          <w:p w14:paraId="0FAD71B9" w14:textId="77777777" w:rsidR="002B0554" w:rsidRPr="002B0554" w:rsidRDefault="002B0554" w:rsidP="002B0554">
            <w:pPr>
              <w:pStyle w:val="SingleTxtG"/>
              <w:tabs>
                <w:tab w:val="clear" w:pos="1701"/>
                <w:tab w:val="clear" w:pos="2268"/>
              </w:tabs>
              <w:suppressAutoHyphens w:val="0"/>
              <w:spacing w:before="80" w:after="80" w:line="200" w:lineRule="exact"/>
              <w:ind w:left="0" w:right="113"/>
              <w:jc w:val="left"/>
              <w:rPr>
                <w:i/>
                <w:sz w:val="16"/>
              </w:rPr>
            </w:pPr>
            <w:r w:rsidRPr="002B0554">
              <w:rPr>
                <w:i/>
                <w:iCs/>
                <w:sz w:val="16"/>
              </w:rPr>
              <w:t>Year</w:t>
            </w:r>
          </w:p>
        </w:tc>
        <w:tc>
          <w:tcPr>
            <w:tcW w:w="1683"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0BF083CD" w14:textId="77777777" w:rsidR="002B0554" w:rsidRPr="002B0554" w:rsidRDefault="002B0554" w:rsidP="002B0554">
            <w:pPr>
              <w:pStyle w:val="SingleTxtG"/>
              <w:tabs>
                <w:tab w:val="clear" w:pos="1701"/>
                <w:tab w:val="clear" w:pos="2268"/>
              </w:tabs>
              <w:suppressAutoHyphens w:val="0"/>
              <w:spacing w:before="80" w:after="80" w:line="200" w:lineRule="exact"/>
              <w:ind w:left="0" w:right="113"/>
              <w:jc w:val="center"/>
              <w:rPr>
                <w:i/>
                <w:sz w:val="16"/>
              </w:rPr>
            </w:pPr>
            <w:r w:rsidRPr="002B0554">
              <w:rPr>
                <w:i/>
                <w:iCs/>
                <w:sz w:val="16"/>
              </w:rPr>
              <w:t>2018</w:t>
            </w:r>
          </w:p>
        </w:tc>
        <w:tc>
          <w:tcPr>
            <w:tcW w:w="168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24FD0ECA" w14:textId="77777777" w:rsidR="002B0554" w:rsidRPr="002B0554" w:rsidRDefault="002B0554" w:rsidP="002B0554">
            <w:pPr>
              <w:pStyle w:val="SingleTxtG"/>
              <w:tabs>
                <w:tab w:val="clear" w:pos="1701"/>
                <w:tab w:val="clear" w:pos="2268"/>
              </w:tabs>
              <w:suppressAutoHyphens w:val="0"/>
              <w:spacing w:before="80" w:after="80" w:line="200" w:lineRule="exact"/>
              <w:ind w:left="0" w:right="113"/>
              <w:jc w:val="center"/>
              <w:rPr>
                <w:i/>
                <w:sz w:val="16"/>
              </w:rPr>
            </w:pPr>
            <w:r w:rsidRPr="002B0554">
              <w:rPr>
                <w:i/>
                <w:iCs/>
                <w:sz w:val="16"/>
              </w:rPr>
              <w:t>2019</w:t>
            </w:r>
          </w:p>
        </w:tc>
        <w:tc>
          <w:tcPr>
            <w:tcW w:w="1684"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1B2D2185" w14:textId="77777777" w:rsidR="002B0554" w:rsidRPr="002B0554" w:rsidRDefault="002B0554" w:rsidP="002B0554">
            <w:pPr>
              <w:pStyle w:val="SingleTxtG"/>
              <w:tabs>
                <w:tab w:val="clear" w:pos="1701"/>
                <w:tab w:val="clear" w:pos="2268"/>
              </w:tabs>
              <w:suppressAutoHyphens w:val="0"/>
              <w:spacing w:before="80" w:after="80" w:line="200" w:lineRule="exact"/>
              <w:ind w:left="0" w:right="113"/>
              <w:jc w:val="center"/>
              <w:rPr>
                <w:i/>
                <w:sz w:val="16"/>
              </w:rPr>
            </w:pPr>
            <w:r w:rsidRPr="002B0554">
              <w:rPr>
                <w:i/>
                <w:iCs/>
                <w:sz w:val="16"/>
              </w:rPr>
              <w:t>2020</w:t>
            </w:r>
          </w:p>
        </w:tc>
        <w:tc>
          <w:tcPr>
            <w:tcW w:w="902" w:type="dxa"/>
            <w:vMerge w:val="restart"/>
            <w:tcBorders>
              <w:top w:val="single" w:sz="4" w:space="0" w:color="auto"/>
            </w:tcBorders>
            <w:shd w:val="clear" w:color="auto" w:fill="auto"/>
            <w:vAlign w:val="bottom"/>
            <w:hideMark/>
          </w:tcPr>
          <w:p w14:paraId="2D6B9F65" w14:textId="77777777" w:rsidR="002B0554" w:rsidRPr="002B0554" w:rsidRDefault="002B0554" w:rsidP="002B0554">
            <w:pPr>
              <w:pStyle w:val="SingleTxtG"/>
              <w:tabs>
                <w:tab w:val="clear" w:pos="1701"/>
                <w:tab w:val="clear" w:pos="2268"/>
              </w:tabs>
              <w:suppressAutoHyphens w:val="0"/>
              <w:spacing w:before="80" w:after="80" w:line="200" w:lineRule="exact"/>
              <w:ind w:left="0" w:right="113"/>
              <w:jc w:val="right"/>
              <w:rPr>
                <w:i/>
                <w:sz w:val="16"/>
              </w:rPr>
            </w:pPr>
            <w:r w:rsidRPr="002B0554">
              <w:rPr>
                <w:i/>
                <w:iCs/>
                <w:sz w:val="16"/>
              </w:rPr>
              <w:t>Total</w:t>
            </w:r>
          </w:p>
        </w:tc>
      </w:tr>
      <w:tr w:rsidR="002B0554" w:rsidRPr="002B0554" w14:paraId="51E693E2" w14:textId="77777777" w:rsidTr="00886ADE">
        <w:tc>
          <w:tcPr>
            <w:tcW w:w="1418" w:type="dxa"/>
            <w:vMerge/>
            <w:tcBorders>
              <w:bottom w:val="single" w:sz="4" w:space="0" w:color="auto"/>
            </w:tcBorders>
            <w:shd w:val="clear" w:color="auto" w:fill="auto"/>
          </w:tcPr>
          <w:p w14:paraId="56386863" w14:textId="77777777" w:rsidR="002B0554" w:rsidRPr="002B0554" w:rsidRDefault="002B0554" w:rsidP="002B0554">
            <w:pPr>
              <w:pStyle w:val="SingleTxtG"/>
              <w:tabs>
                <w:tab w:val="clear" w:pos="1701"/>
                <w:tab w:val="clear" w:pos="2268"/>
              </w:tabs>
              <w:suppressAutoHyphens w:val="0"/>
              <w:spacing w:before="40" w:after="40" w:line="220" w:lineRule="exact"/>
              <w:ind w:left="0" w:right="113"/>
              <w:jc w:val="left"/>
              <w:rPr>
                <w:sz w:val="18"/>
              </w:rPr>
            </w:pPr>
          </w:p>
        </w:tc>
        <w:tc>
          <w:tcPr>
            <w:tcW w:w="841" w:type="dxa"/>
            <w:tcBorders>
              <w:top w:val="single" w:sz="4" w:space="0" w:color="auto"/>
              <w:bottom w:val="single" w:sz="12" w:space="0" w:color="auto"/>
            </w:tcBorders>
            <w:shd w:val="clear" w:color="auto" w:fill="auto"/>
            <w:vAlign w:val="bottom"/>
            <w:hideMark/>
          </w:tcPr>
          <w:p w14:paraId="4D096F30" w14:textId="77777777" w:rsidR="002B0554" w:rsidRPr="002B0554" w:rsidRDefault="002B0554" w:rsidP="002B0554">
            <w:pPr>
              <w:pStyle w:val="SingleTxtG"/>
              <w:tabs>
                <w:tab w:val="clear" w:pos="1701"/>
                <w:tab w:val="clear" w:pos="2268"/>
              </w:tabs>
              <w:suppressAutoHyphens w:val="0"/>
              <w:spacing w:before="80" w:after="80" w:line="200" w:lineRule="exact"/>
              <w:ind w:left="0" w:right="113"/>
              <w:jc w:val="right"/>
              <w:rPr>
                <w:i/>
                <w:iCs/>
                <w:sz w:val="16"/>
              </w:rPr>
            </w:pPr>
            <w:r w:rsidRPr="002B0554">
              <w:rPr>
                <w:i/>
                <w:iCs/>
                <w:sz w:val="16"/>
              </w:rPr>
              <w:t>Boys</w:t>
            </w:r>
          </w:p>
        </w:tc>
        <w:tc>
          <w:tcPr>
            <w:tcW w:w="842" w:type="dxa"/>
            <w:tcBorders>
              <w:top w:val="single" w:sz="4" w:space="0" w:color="auto"/>
              <w:bottom w:val="single" w:sz="12" w:space="0" w:color="auto"/>
              <w:right w:val="single" w:sz="24" w:space="0" w:color="FFFFFF" w:themeColor="background1"/>
            </w:tcBorders>
            <w:shd w:val="clear" w:color="auto" w:fill="auto"/>
            <w:vAlign w:val="bottom"/>
            <w:hideMark/>
          </w:tcPr>
          <w:p w14:paraId="7DFB5A60" w14:textId="77777777" w:rsidR="002B0554" w:rsidRPr="002B0554" w:rsidRDefault="002B0554" w:rsidP="002B0554">
            <w:pPr>
              <w:pStyle w:val="SingleTxtG"/>
              <w:tabs>
                <w:tab w:val="clear" w:pos="1701"/>
                <w:tab w:val="clear" w:pos="2268"/>
              </w:tabs>
              <w:suppressAutoHyphens w:val="0"/>
              <w:spacing w:before="80" w:after="80" w:line="200" w:lineRule="exact"/>
              <w:ind w:left="0" w:right="113"/>
              <w:jc w:val="right"/>
              <w:rPr>
                <w:i/>
                <w:iCs/>
                <w:sz w:val="16"/>
              </w:rPr>
            </w:pPr>
            <w:r w:rsidRPr="002B0554">
              <w:rPr>
                <w:i/>
                <w:iCs/>
                <w:sz w:val="16"/>
              </w:rPr>
              <w:t>Girls</w:t>
            </w:r>
          </w:p>
        </w:tc>
        <w:tc>
          <w:tcPr>
            <w:tcW w:w="842" w:type="dxa"/>
            <w:tcBorders>
              <w:top w:val="single" w:sz="4" w:space="0" w:color="auto"/>
              <w:left w:val="single" w:sz="24" w:space="0" w:color="FFFFFF" w:themeColor="background1"/>
              <w:bottom w:val="single" w:sz="4" w:space="0" w:color="auto"/>
            </w:tcBorders>
            <w:shd w:val="clear" w:color="auto" w:fill="auto"/>
            <w:vAlign w:val="bottom"/>
            <w:hideMark/>
          </w:tcPr>
          <w:p w14:paraId="2EC72231" w14:textId="77777777" w:rsidR="002B0554" w:rsidRPr="002B0554" w:rsidRDefault="002B0554" w:rsidP="002B0554">
            <w:pPr>
              <w:pStyle w:val="SingleTxtG"/>
              <w:tabs>
                <w:tab w:val="clear" w:pos="1701"/>
                <w:tab w:val="clear" w:pos="2268"/>
              </w:tabs>
              <w:suppressAutoHyphens w:val="0"/>
              <w:spacing w:before="80" w:after="80" w:line="200" w:lineRule="exact"/>
              <w:ind w:left="0" w:right="113"/>
              <w:jc w:val="right"/>
              <w:rPr>
                <w:i/>
                <w:iCs/>
                <w:sz w:val="16"/>
              </w:rPr>
            </w:pPr>
            <w:r w:rsidRPr="002B0554">
              <w:rPr>
                <w:i/>
                <w:iCs/>
                <w:sz w:val="16"/>
              </w:rPr>
              <w:t>Boys</w:t>
            </w:r>
          </w:p>
        </w:tc>
        <w:tc>
          <w:tcPr>
            <w:tcW w:w="841" w:type="dxa"/>
            <w:tcBorders>
              <w:top w:val="single" w:sz="4" w:space="0" w:color="auto"/>
              <w:bottom w:val="single" w:sz="4" w:space="0" w:color="auto"/>
              <w:right w:val="single" w:sz="24" w:space="0" w:color="FFFFFF" w:themeColor="background1"/>
            </w:tcBorders>
            <w:shd w:val="clear" w:color="auto" w:fill="auto"/>
            <w:vAlign w:val="bottom"/>
            <w:hideMark/>
          </w:tcPr>
          <w:p w14:paraId="28777B75" w14:textId="77777777" w:rsidR="002B0554" w:rsidRPr="002B0554" w:rsidRDefault="002B0554" w:rsidP="002B0554">
            <w:pPr>
              <w:pStyle w:val="SingleTxtG"/>
              <w:tabs>
                <w:tab w:val="clear" w:pos="1701"/>
                <w:tab w:val="clear" w:pos="2268"/>
              </w:tabs>
              <w:suppressAutoHyphens w:val="0"/>
              <w:spacing w:before="80" w:after="80" w:line="200" w:lineRule="exact"/>
              <w:ind w:left="0" w:right="113"/>
              <w:jc w:val="right"/>
              <w:rPr>
                <w:i/>
                <w:iCs/>
                <w:sz w:val="16"/>
              </w:rPr>
            </w:pPr>
            <w:r w:rsidRPr="002B0554">
              <w:rPr>
                <w:i/>
                <w:iCs/>
                <w:sz w:val="16"/>
              </w:rPr>
              <w:t>Girls</w:t>
            </w:r>
          </w:p>
        </w:tc>
        <w:tc>
          <w:tcPr>
            <w:tcW w:w="842" w:type="dxa"/>
            <w:tcBorders>
              <w:top w:val="single" w:sz="4" w:space="0" w:color="auto"/>
              <w:left w:val="single" w:sz="24" w:space="0" w:color="FFFFFF" w:themeColor="background1"/>
              <w:bottom w:val="single" w:sz="4" w:space="0" w:color="auto"/>
            </w:tcBorders>
            <w:shd w:val="clear" w:color="auto" w:fill="auto"/>
            <w:vAlign w:val="bottom"/>
            <w:hideMark/>
          </w:tcPr>
          <w:p w14:paraId="0AC80030" w14:textId="77777777" w:rsidR="002B0554" w:rsidRPr="002B0554" w:rsidRDefault="002B0554" w:rsidP="002B0554">
            <w:pPr>
              <w:pStyle w:val="SingleTxtG"/>
              <w:tabs>
                <w:tab w:val="clear" w:pos="1701"/>
                <w:tab w:val="clear" w:pos="2268"/>
              </w:tabs>
              <w:suppressAutoHyphens w:val="0"/>
              <w:spacing w:before="80" w:after="80" w:line="200" w:lineRule="exact"/>
              <w:ind w:left="0" w:right="113"/>
              <w:jc w:val="right"/>
              <w:rPr>
                <w:i/>
                <w:iCs/>
                <w:sz w:val="16"/>
              </w:rPr>
            </w:pPr>
            <w:r w:rsidRPr="002B0554">
              <w:rPr>
                <w:i/>
                <w:iCs/>
                <w:sz w:val="16"/>
              </w:rPr>
              <w:t>Boys</w:t>
            </w:r>
          </w:p>
        </w:tc>
        <w:tc>
          <w:tcPr>
            <w:tcW w:w="842" w:type="dxa"/>
            <w:tcBorders>
              <w:top w:val="single" w:sz="4" w:space="0" w:color="auto"/>
              <w:bottom w:val="single" w:sz="4" w:space="0" w:color="auto"/>
            </w:tcBorders>
            <w:shd w:val="clear" w:color="auto" w:fill="auto"/>
            <w:vAlign w:val="bottom"/>
            <w:hideMark/>
          </w:tcPr>
          <w:p w14:paraId="35BBEC42" w14:textId="77777777" w:rsidR="002B0554" w:rsidRPr="002B0554" w:rsidRDefault="002B0554" w:rsidP="002B0554">
            <w:pPr>
              <w:pStyle w:val="SingleTxtG"/>
              <w:tabs>
                <w:tab w:val="clear" w:pos="1701"/>
                <w:tab w:val="clear" w:pos="2268"/>
              </w:tabs>
              <w:suppressAutoHyphens w:val="0"/>
              <w:spacing w:before="80" w:after="80" w:line="200" w:lineRule="exact"/>
              <w:ind w:left="0" w:right="113"/>
              <w:jc w:val="right"/>
              <w:rPr>
                <w:i/>
                <w:iCs/>
                <w:sz w:val="16"/>
              </w:rPr>
            </w:pPr>
            <w:r w:rsidRPr="002B0554">
              <w:rPr>
                <w:i/>
                <w:iCs/>
                <w:sz w:val="16"/>
              </w:rPr>
              <w:t>Girls</w:t>
            </w:r>
          </w:p>
        </w:tc>
        <w:tc>
          <w:tcPr>
            <w:tcW w:w="902" w:type="dxa"/>
            <w:vMerge/>
            <w:tcBorders>
              <w:bottom w:val="single" w:sz="4" w:space="0" w:color="auto"/>
            </w:tcBorders>
            <w:shd w:val="clear" w:color="auto" w:fill="auto"/>
            <w:vAlign w:val="bottom"/>
          </w:tcPr>
          <w:p w14:paraId="05636A02" w14:textId="77777777" w:rsidR="002B0554" w:rsidRPr="002B0554" w:rsidRDefault="002B0554" w:rsidP="002B0554">
            <w:pPr>
              <w:pStyle w:val="SingleTxtG"/>
              <w:tabs>
                <w:tab w:val="clear" w:pos="1701"/>
                <w:tab w:val="clear" w:pos="2268"/>
              </w:tabs>
              <w:suppressAutoHyphens w:val="0"/>
              <w:spacing w:before="40" w:after="40" w:line="220" w:lineRule="exact"/>
              <w:ind w:left="0" w:right="113"/>
              <w:jc w:val="right"/>
              <w:rPr>
                <w:sz w:val="18"/>
              </w:rPr>
            </w:pPr>
          </w:p>
        </w:tc>
      </w:tr>
      <w:tr w:rsidR="0057741A" w:rsidRPr="002B0554" w14:paraId="6AD753BA" w14:textId="77777777" w:rsidTr="00886ADE">
        <w:tc>
          <w:tcPr>
            <w:tcW w:w="1418" w:type="dxa"/>
            <w:tcBorders>
              <w:top w:val="single" w:sz="12" w:space="0" w:color="auto"/>
            </w:tcBorders>
            <w:shd w:val="clear" w:color="auto" w:fill="auto"/>
            <w:hideMark/>
          </w:tcPr>
          <w:p w14:paraId="15C4380B" w14:textId="77777777" w:rsidR="0057741A" w:rsidRPr="002B0554" w:rsidRDefault="0057741A" w:rsidP="002B0554">
            <w:pPr>
              <w:pStyle w:val="SingleTxtG"/>
              <w:tabs>
                <w:tab w:val="clear" w:pos="1701"/>
                <w:tab w:val="clear" w:pos="2268"/>
              </w:tabs>
              <w:suppressAutoHyphens w:val="0"/>
              <w:spacing w:before="40" w:after="40" w:line="220" w:lineRule="exact"/>
              <w:ind w:left="0" w:right="113"/>
              <w:jc w:val="left"/>
              <w:rPr>
                <w:sz w:val="18"/>
              </w:rPr>
            </w:pPr>
            <w:r w:rsidRPr="002B0554">
              <w:rPr>
                <w:sz w:val="18"/>
              </w:rPr>
              <w:t>Child marriage</w:t>
            </w:r>
          </w:p>
        </w:tc>
        <w:tc>
          <w:tcPr>
            <w:tcW w:w="841" w:type="dxa"/>
            <w:tcBorders>
              <w:top w:val="single" w:sz="12" w:space="0" w:color="auto"/>
            </w:tcBorders>
            <w:shd w:val="clear" w:color="auto" w:fill="auto"/>
            <w:vAlign w:val="bottom"/>
            <w:hideMark/>
          </w:tcPr>
          <w:p w14:paraId="23A6C9E7" w14:textId="77777777" w:rsidR="0057741A" w:rsidRPr="002B0554" w:rsidRDefault="0057741A" w:rsidP="002B0554">
            <w:pPr>
              <w:pStyle w:val="SingleTxtG"/>
              <w:tabs>
                <w:tab w:val="clear" w:pos="1701"/>
                <w:tab w:val="clear" w:pos="2268"/>
              </w:tabs>
              <w:suppressAutoHyphens w:val="0"/>
              <w:spacing w:before="40" w:after="40" w:line="220" w:lineRule="exact"/>
              <w:ind w:left="0" w:right="113"/>
              <w:jc w:val="right"/>
              <w:rPr>
                <w:sz w:val="18"/>
              </w:rPr>
            </w:pPr>
            <w:r w:rsidRPr="002B0554">
              <w:rPr>
                <w:sz w:val="18"/>
              </w:rPr>
              <w:t>40</w:t>
            </w:r>
          </w:p>
        </w:tc>
        <w:tc>
          <w:tcPr>
            <w:tcW w:w="842" w:type="dxa"/>
            <w:tcBorders>
              <w:top w:val="single" w:sz="12" w:space="0" w:color="auto"/>
            </w:tcBorders>
            <w:shd w:val="clear" w:color="auto" w:fill="auto"/>
            <w:vAlign w:val="bottom"/>
            <w:hideMark/>
          </w:tcPr>
          <w:p w14:paraId="509C5678" w14:textId="77777777" w:rsidR="0057741A" w:rsidRPr="002B0554" w:rsidRDefault="0057741A" w:rsidP="002B0554">
            <w:pPr>
              <w:pStyle w:val="SingleTxtG"/>
              <w:tabs>
                <w:tab w:val="clear" w:pos="1701"/>
                <w:tab w:val="clear" w:pos="2268"/>
              </w:tabs>
              <w:suppressAutoHyphens w:val="0"/>
              <w:spacing w:before="40" w:after="40" w:line="220" w:lineRule="exact"/>
              <w:ind w:left="0" w:right="113"/>
              <w:jc w:val="right"/>
              <w:rPr>
                <w:sz w:val="18"/>
              </w:rPr>
            </w:pPr>
            <w:r w:rsidRPr="002B0554">
              <w:rPr>
                <w:sz w:val="18"/>
              </w:rPr>
              <w:t>246</w:t>
            </w:r>
          </w:p>
        </w:tc>
        <w:tc>
          <w:tcPr>
            <w:tcW w:w="842" w:type="dxa"/>
            <w:tcBorders>
              <w:top w:val="single" w:sz="12" w:space="0" w:color="auto"/>
            </w:tcBorders>
            <w:shd w:val="clear" w:color="auto" w:fill="auto"/>
            <w:vAlign w:val="bottom"/>
            <w:hideMark/>
          </w:tcPr>
          <w:p w14:paraId="18AE123D" w14:textId="77777777" w:rsidR="0057741A" w:rsidRPr="002B0554" w:rsidRDefault="0057741A" w:rsidP="002B0554">
            <w:pPr>
              <w:pStyle w:val="SingleTxtG"/>
              <w:tabs>
                <w:tab w:val="clear" w:pos="1701"/>
                <w:tab w:val="clear" w:pos="2268"/>
              </w:tabs>
              <w:suppressAutoHyphens w:val="0"/>
              <w:spacing w:before="40" w:after="40" w:line="220" w:lineRule="exact"/>
              <w:ind w:left="0" w:right="113"/>
              <w:jc w:val="right"/>
              <w:rPr>
                <w:sz w:val="18"/>
              </w:rPr>
            </w:pPr>
            <w:r w:rsidRPr="002B0554">
              <w:rPr>
                <w:sz w:val="18"/>
              </w:rPr>
              <w:t>11</w:t>
            </w:r>
          </w:p>
        </w:tc>
        <w:tc>
          <w:tcPr>
            <w:tcW w:w="841" w:type="dxa"/>
            <w:tcBorders>
              <w:top w:val="single" w:sz="12" w:space="0" w:color="auto"/>
            </w:tcBorders>
            <w:shd w:val="clear" w:color="auto" w:fill="auto"/>
            <w:vAlign w:val="bottom"/>
            <w:hideMark/>
          </w:tcPr>
          <w:p w14:paraId="68FE5D10" w14:textId="77777777" w:rsidR="0057741A" w:rsidRPr="002B0554" w:rsidRDefault="0057741A" w:rsidP="002B0554">
            <w:pPr>
              <w:pStyle w:val="SingleTxtG"/>
              <w:tabs>
                <w:tab w:val="clear" w:pos="1701"/>
                <w:tab w:val="clear" w:pos="2268"/>
              </w:tabs>
              <w:suppressAutoHyphens w:val="0"/>
              <w:spacing w:before="40" w:after="40" w:line="220" w:lineRule="exact"/>
              <w:ind w:left="0" w:right="113"/>
              <w:jc w:val="right"/>
              <w:rPr>
                <w:sz w:val="18"/>
              </w:rPr>
            </w:pPr>
            <w:r w:rsidRPr="002B0554">
              <w:rPr>
                <w:sz w:val="18"/>
              </w:rPr>
              <w:t>308</w:t>
            </w:r>
          </w:p>
        </w:tc>
        <w:tc>
          <w:tcPr>
            <w:tcW w:w="842" w:type="dxa"/>
            <w:tcBorders>
              <w:top w:val="single" w:sz="12" w:space="0" w:color="auto"/>
            </w:tcBorders>
            <w:shd w:val="clear" w:color="auto" w:fill="auto"/>
            <w:vAlign w:val="bottom"/>
            <w:hideMark/>
          </w:tcPr>
          <w:p w14:paraId="014523C8" w14:textId="77777777" w:rsidR="0057741A" w:rsidRPr="002B0554" w:rsidRDefault="0057741A" w:rsidP="002B0554">
            <w:pPr>
              <w:pStyle w:val="SingleTxtG"/>
              <w:tabs>
                <w:tab w:val="clear" w:pos="1701"/>
                <w:tab w:val="clear" w:pos="2268"/>
              </w:tabs>
              <w:suppressAutoHyphens w:val="0"/>
              <w:spacing w:before="40" w:after="40" w:line="220" w:lineRule="exact"/>
              <w:ind w:left="0" w:right="113"/>
              <w:jc w:val="right"/>
              <w:rPr>
                <w:sz w:val="18"/>
              </w:rPr>
            </w:pPr>
            <w:r w:rsidRPr="002B0554">
              <w:rPr>
                <w:sz w:val="18"/>
              </w:rPr>
              <w:t>10</w:t>
            </w:r>
          </w:p>
        </w:tc>
        <w:tc>
          <w:tcPr>
            <w:tcW w:w="842" w:type="dxa"/>
            <w:tcBorders>
              <w:top w:val="single" w:sz="12" w:space="0" w:color="auto"/>
            </w:tcBorders>
            <w:shd w:val="clear" w:color="auto" w:fill="auto"/>
            <w:vAlign w:val="bottom"/>
            <w:hideMark/>
          </w:tcPr>
          <w:p w14:paraId="547A5186" w14:textId="77777777" w:rsidR="0057741A" w:rsidRPr="002B0554" w:rsidRDefault="0057741A" w:rsidP="002B0554">
            <w:pPr>
              <w:pStyle w:val="SingleTxtG"/>
              <w:tabs>
                <w:tab w:val="clear" w:pos="1701"/>
                <w:tab w:val="clear" w:pos="2268"/>
              </w:tabs>
              <w:suppressAutoHyphens w:val="0"/>
              <w:spacing w:before="40" w:after="40" w:line="220" w:lineRule="exact"/>
              <w:ind w:left="0" w:right="113"/>
              <w:jc w:val="right"/>
              <w:rPr>
                <w:sz w:val="18"/>
              </w:rPr>
            </w:pPr>
            <w:r w:rsidRPr="002B0554">
              <w:rPr>
                <w:sz w:val="18"/>
              </w:rPr>
              <w:t>325</w:t>
            </w:r>
          </w:p>
        </w:tc>
        <w:tc>
          <w:tcPr>
            <w:tcW w:w="902" w:type="dxa"/>
            <w:tcBorders>
              <w:top w:val="single" w:sz="12" w:space="0" w:color="auto"/>
            </w:tcBorders>
            <w:shd w:val="clear" w:color="auto" w:fill="auto"/>
            <w:vAlign w:val="bottom"/>
            <w:hideMark/>
          </w:tcPr>
          <w:p w14:paraId="73965F6A" w14:textId="77777777" w:rsidR="0057741A" w:rsidRPr="002B0554" w:rsidRDefault="0057741A" w:rsidP="002B0554">
            <w:pPr>
              <w:pStyle w:val="SingleTxtG"/>
              <w:tabs>
                <w:tab w:val="clear" w:pos="1701"/>
                <w:tab w:val="clear" w:pos="2268"/>
              </w:tabs>
              <w:suppressAutoHyphens w:val="0"/>
              <w:spacing w:before="40" w:after="40" w:line="220" w:lineRule="exact"/>
              <w:ind w:left="0" w:right="113"/>
              <w:jc w:val="right"/>
              <w:rPr>
                <w:sz w:val="18"/>
              </w:rPr>
            </w:pPr>
            <w:r w:rsidRPr="002B0554">
              <w:rPr>
                <w:sz w:val="18"/>
              </w:rPr>
              <w:t>940</w:t>
            </w:r>
          </w:p>
        </w:tc>
      </w:tr>
      <w:tr w:rsidR="0057741A" w:rsidRPr="002B0554" w14:paraId="1EA45935" w14:textId="77777777" w:rsidTr="00706873">
        <w:tc>
          <w:tcPr>
            <w:tcW w:w="1418" w:type="dxa"/>
            <w:shd w:val="clear" w:color="auto" w:fill="auto"/>
            <w:hideMark/>
          </w:tcPr>
          <w:p w14:paraId="61B3E7E7" w14:textId="77777777" w:rsidR="0057741A" w:rsidRPr="002B0554" w:rsidRDefault="0057741A" w:rsidP="002B0554">
            <w:pPr>
              <w:pStyle w:val="SingleTxtG"/>
              <w:tabs>
                <w:tab w:val="clear" w:pos="1701"/>
                <w:tab w:val="clear" w:pos="2268"/>
              </w:tabs>
              <w:suppressAutoHyphens w:val="0"/>
              <w:spacing w:before="40" w:after="40" w:line="220" w:lineRule="exact"/>
              <w:ind w:left="0" w:right="113"/>
              <w:jc w:val="left"/>
              <w:rPr>
                <w:sz w:val="18"/>
              </w:rPr>
            </w:pPr>
            <w:r w:rsidRPr="002B0554">
              <w:rPr>
                <w:sz w:val="18"/>
              </w:rPr>
              <w:t>Early pregnancies</w:t>
            </w:r>
          </w:p>
        </w:tc>
        <w:tc>
          <w:tcPr>
            <w:tcW w:w="841" w:type="dxa"/>
            <w:shd w:val="clear" w:color="auto" w:fill="auto"/>
            <w:vAlign w:val="bottom"/>
            <w:hideMark/>
          </w:tcPr>
          <w:p w14:paraId="4DD460F5" w14:textId="77777777" w:rsidR="0057741A" w:rsidRPr="002B0554" w:rsidRDefault="0057741A" w:rsidP="002B0554">
            <w:pPr>
              <w:pStyle w:val="SingleTxtG"/>
              <w:tabs>
                <w:tab w:val="clear" w:pos="1701"/>
                <w:tab w:val="clear" w:pos="2268"/>
              </w:tabs>
              <w:suppressAutoHyphens w:val="0"/>
              <w:spacing w:before="40" w:after="40" w:line="220" w:lineRule="exact"/>
              <w:ind w:left="0" w:right="113"/>
              <w:jc w:val="right"/>
              <w:rPr>
                <w:sz w:val="18"/>
              </w:rPr>
            </w:pPr>
            <w:r w:rsidRPr="002B0554">
              <w:rPr>
                <w:sz w:val="18"/>
              </w:rPr>
              <w:t>-</w:t>
            </w:r>
          </w:p>
        </w:tc>
        <w:tc>
          <w:tcPr>
            <w:tcW w:w="842" w:type="dxa"/>
            <w:shd w:val="clear" w:color="auto" w:fill="auto"/>
            <w:vAlign w:val="bottom"/>
            <w:hideMark/>
          </w:tcPr>
          <w:p w14:paraId="67988140" w14:textId="77777777" w:rsidR="0057741A" w:rsidRPr="002B0554" w:rsidRDefault="0057741A" w:rsidP="002B0554">
            <w:pPr>
              <w:pStyle w:val="SingleTxtG"/>
              <w:tabs>
                <w:tab w:val="clear" w:pos="1701"/>
                <w:tab w:val="clear" w:pos="2268"/>
              </w:tabs>
              <w:suppressAutoHyphens w:val="0"/>
              <w:spacing w:before="40" w:after="40" w:line="220" w:lineRule="exact"/>
              <w:ind w:left="0" w:right="113"/>
              <w:jc w:val="right"/>
              <w:rPr>
                <w:sz w:val="18"/>
              </w:rPr>
            </w:pPr>
            <w:r w:rsidRPr="002B0554">
              <w:rPr>
                <w:sz w:val="18"/>
              </w:rPr>
              <w:t>114</w:t>
            </w:r>
          </w:p>
        </w:tc>
        <w:tc>
          <w:tcPr>
            <w:tcW w:w="842" w:type="dxa"/>
            <w:shd w:val="clear" w:color="auto" w:fill="auto"/>
            <w:vAlign w:val="bottom"/>
            <w:hideMark/>
          </w:tcPr>
          <w:p w14:paraId="60A363D1" w14:textId="77777777" w:rsidR="0057741A" w:rsidRPr="002B0554" w:rsidRDefault="0057741A" w:rsidP="002B0554">
            <w:pPr>
              <w:pStyle w:val="SingleTxtG"/>
              <w:tabs>
                <w:tab w:val="clear" w:pos="1701"/>
                <w:tab w:val="clear" w:pos="2268"/>
              </w:tabs>
              <w:suppressAutoHyphens w:val="0"/>
              <w:spacing w:before="40" w:after="40" w:line="220" w:lineRule="exact"/>
              <w:ind w:left="0" w:right="113"/>
              <w:jc w:val="right"/>
              <w:rPr>
                <w:sz w:val="18"/>
              </w:rPr>
            </w:pPr>
            <w:r w:rsidRPr="002B0554">
              <w:rPr>
                <w:sz w:val="18"/>
              </w:rPr>
              <w:t>-</w:t>
            </w:r>
          </w:p>
        </w:tc>
        <w:tc>
          <w:tcPr>
            <w:tcW w:w="841" w:type="dxa"/>
            <w:shd w:val="clear" w:color="auto" w:fill="auto"/>
            <w:vAlign w:val="bottom"/>
            <w:hideMark/>
          </w:tcPr>
          <w:p w14:paraId="77393485" w14:textId="77777777" w:rsidR="0057741A" w:rsidRPr="002B0554" w:rsidRDefault="0057741A" w:rsidP="002B0554">
            <w:pPr>
              <w:pStyle w:val="SingleTxtG"/>
              <w:tabs>
                <w:tab w:val="clear" w:pos="1701"/>
                <w:tab w:val="clear" w:pos="2268"/>
              </w:tabs>
              <w:suppressAutoHyphens w:val="0"/>
              <w:spacing w:before="40" w:after="40" w:line="220" w:lineRule="exact"/>
              <w:ind w:left="0" w:right="113"/>
              <w:jc w:val="right"/>
              <w:rPr>
                <w:sz w:val="18"/>
              </w:rPr>
            </w:pPr>
            <w:r w:rsidRPr="002B0554">
              <w:rPr>
                <w:sz w:val="18"/>
              </w:rPr>
              <w:t>48</w:t>
            </w:r>
          </w:p>
        </w:tc>
        <w:tc>
          <w:tcPr>
            <w:tcW w:w="842" w:type="dxa"/>
            <w:shd w:val="clear" w:color="auto" w:fill="auto"/>
            <w:vAlign w:val="bottom"/>
            <w:hideMark/>
          </w:tcPr>
          <w:p w14:paraId="68A0CC39" w14:textId="77777777" w:rsidR="0057741A" w:rsidRPr="002B0554" w:rsidRDefault="0057741A" w:rsidP="002B0554">
            <w:pPr>
              <w:pStyle w:val="SingleTxtG"/>
              <w:tabs>
                <w:tab w:val="clear" w:pos="1701"/>
                <w:tab w:val="clear" w:pos="2268"/>
              </w:tabs>
              <w:suppressAutoHyphens w:val="0"/>
              <w:spacing w:before="40" w:after="40" w:line="220" w:lineRule="exact"/>
              <w:ind w:left="0" w:right="113"/>
              <w:jc w:val="right"/>
              <w:rPr>
                <w:sz w:val="18"/>
              </w:rPr>
            </w:pPr>
            <w:r w:rsidRPr="002B0554">
              <w:rPr>
                <w:sz w:val="18"/>
              </w:rPr>
              <w:t>-</w:t>
            </w:r>
          </w:p>
        </w:tc>
        <w:tc>
          <w:tcPr>
            <w:tcW w:w="842" w:type="dxa"/>
            <w:shd w:val="clear" w:color="auto" w:fill="auto"/>
            <w:vAlign w:val="bottom"/>
            <w:hideMark/>
          </w:tcPr>
          <w:p w14:paraId="7BC794EC" w14:textId="77777777" w:rsidR="0057741A" w:rsidRPr="002B0554" w:rsidRDefault="0057741A" w:rsidP="002B0554">
            <w:pPr>
              <w:pStyle w:val="SingleTxtG"/>
              <w:tabs>
                <w:tab w:val="clear" w:pos="1701"/>
                <w:tab w:val="clear" w:pos="2268"/>
              </w:tabs>
              <w:suppressAutoHyphens w:val="0"/>
              <w:spacing w:before="40" w:after="40" w:line="220" w:lineRule="exact"/>
              <w:ind w:left="0" w:right="113"/>
              <w:jc w:val="right"/>
              <w:rPr>
                <w:sz w:val="18"/>
              </w:rPr>
            </w:pPr>
            <w:r w:rsidRPr="002B0554">
              <w:rPr>
                <w:sz w:val="18"/>
              </w:rPr>
              <w:t>84</w:t>
            </w:r>
          </w:p>
        </w:tc>
        <w:tc>
          <w:tcPr>
            <w:tcW w:w="902" w:type="dxa"/>
            <w:shd w:val="clear" w:color="auto" w:fill="auto"/>
            <w:vAlign w:val="bottom"/>
            <w:hideMark/>
          </w:tcPr>
          <w:p w14:paraId="32A9295B" w14:textId="77777777" w:rsidR="0057741A" w:rsidRPr="002B0554" w:rsidRDefault="0057741A" w:rsidP="002B0554">
            <w:pPr>
              <w:pStyle w:val="SingleTxtG"/>
              <w:tabs>
                <w:tab w:val="clear" w:pos="1701"/>
                <w:tab w:val="clear" w:pos="2268"/>
              </w:tabs>
              <w:suppressAutoHyphens w:val="0"/>
              <w:spacing w:before="40" w:after="40" w:line="220" w:lineRule="exact"/>
              <w:ind w:left="0" w:right="113"/>
              <w:jc w:val="right"/>
              <w:rPr>
                <w:sz w:val="18"/>
              </w:rPr>
            </w:pPr>
            <w:r w:rsidRPr="002B0554">
              <w:rPr>
                <w:sz w:val="18"/>
              </w:rPr>
              <w:t>246</w:t>
            </w:r>
          </w:p>
        </w:tc>
      </w:tr>
    </w:tbl>
    <w:p w14:paraId="21FF153B" w14:textId="77777777" w:rsidR="0057741A" w:rsidRPr="00DB5C3F" w:rsidRDefault="0057741A" w:rsidP="002566F1">
      <w:pPr>
        <w:pStyle w:val="H1G"/>
        <w:rPr>
          <w:szCs w:val="24"/>
          <w:lang w:val="en-US"/>
        </w:rPr>
      </w:pPr>
      <w:r>
        <w:tab/>
      </w:r>
      <w:r>
        <w:tab/>
        <w:t xml:space="preserve">Reply to </w:t>
      </w:r>
      <w:r w:rsidRPr="00247519">
        <w:t xml:space="preserve">the question raised in </w:t>
      </w:r>
      <w:r>
        <w:t>paragraph 17 (f) of the list of issues</w:t>
      </w:r>
    </w:p>
    <w:p w14:paraId="51DE3D24" w14:textId="6477DFE8"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86.</w:t>
      </w:r>
      <w:r w:rsidRPr="00DB5C3F">
        <w:rPr>
          <w:lang w:val="en-US"/>
        </w:rPr>
        <w:tab/>
      </w:r>
      <w:r w:rsidR="0057741A">
        <w:t xml:space="preserve">This matter has been </w:t>
      </w:r>
      <w:proofErr w:type="gramStart"/>
      <w:r w:rsidR="0057741A">
        <w:t>taken into account</w:t>
      </w:r>
      <w:proofErr w:type="gramEnd"/>
      <w:r w:rsidR="0057741A">
        <w:t xml:space="preserve"> in the revision of the Children’s Code.</w:t>
      </w:r>
    </w:p>
    <w:p w14:paraId="55DC7D92" w14:textId="77777777" w:rsidR="0057741A" w:rsidRPr="00DB5C3F" w:rsidRDefault="0057741A" w:rsidP="002566F1">
      <w:pPr>
        <w:pStyle w:val="H1G"/>
        <w:rPr>
          <w:szCs w:val="24"/>
          <w:lang w:val="en-US"/>
        </w:rPr>
      </w:pPr>
      <w:r>
        <w:tab/>
      </w:r>
      <w:r>
        <w:tab/>
        <w:t xml:space="preserve">Reply to </w:t>
      </w:r>
      <w:r w:rsidRPr="00247519">
        <w:t xml:space="preserve">the question raised in </w:t>
      </w:r>
      <w:r>
        <w:t>paragraph 17 (g) of the list of issues</w:t>
      </w:r>
    </w:p>
    <w:p w14:paraId="06CA2EAC" w14:textId="5EB1C24D"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87.</w:t>
      </w:r>
      <w:r w:rsidRPr="00DB5C3F">
        <w:rPr>
          <w:lang w:val="en-US"/>
        </w:rPr>
        <w:tab/>
      </w:r>
      <w:r w:rsidR="0057741A">
        <w:t xml:space="preserve">This matter has been </w:t>
      </w:r>
      <w:proofErr w:type="gramStart"/>
      <w:r w:rsidR="0057741A">
        <w:t>taken into account</w:t>
      </w:r>
      <w:proofErr w:type="gramEnd"/>
      <w:r w:rsidR="0057741A">
        <w:t xml:space="preserve"> in the revision of the Children’s Code.</w:t>
      </w:r>
    </w:p>
    <w:p w14:paraId="156D2DCA" w14:textId="77777777" w:rsidR="0057741A" w:rsidRPr="00DB5C3F" w:rsidRDefault="0057741A" w:rsidP="002566F1">
      <w:pPr>
        <w:pStyle w:val="H1G"/>
        <w:rPr>
          <w:szCs w:val="24"/>
          <w:lang w:val="en-US"/>
        </w:rPr>
      </w:pPr>
      <w:r>
        <w:tab/>
      </w:r>
      <w:r>
        <w:tab/>
        <w:t xml:space="preserve">Reply to </w:t>
      </w:r>
      <w:r w:rsidRPr="00247519">
        <w:t xml:space="preserve">the question raised in </w:t>
      </w:r>
      <w:r>
        <w:t>paragraph 17 (h) of the list of issues</w:t>
      </w:r>
    </w:p>
    <w:p w14:paraId="188265CB" w14:textId="77777777" w:rsidR="0057741A" w:rsidRPr="00D66225" w:rsidRDefault="0057741A" w:rsidP="00D66225">
      <w:pPr>
        <w:pStyle w:val="H23G"/>
      </w:pPr>
      <w:r>
        <w:tab/>
      </w:r>
      <w:r>
        <w:tab/>
      </w:r>
      <w:r w:rsidRPr="00D66225">
        <w:t xml:space="preserve">Refugee children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08"/>
        <w:gridCol w:w="1527"/>
        <w:gridCol w:w="1398"/>
        <w:gridCol w:w="1533"/>
        <w:gridCol w:w="1404"/>
      </w:tblGrid>
      <w:tr w:rsidR="0057741A" w:rsidRPr="00B1780F" w14:paraId="3E486F76" w14:textId="77777777" w:rsidTr="00B1780F">
        <w:trPr>
          <w:tblHeader/>
        </w:trPr>
        <w:tc>
          <w:tcPr>
            <w:tcW w:w="1928" w:type="dxa"/>
            <w:vMerge w:val="restart"/>
            <w:tcBorders>
              <w:top w:val="single" w:sz="4" w:space="0" w:color="auto"/>
              <w:bottom w:val="single" w:sz="12" w:space="0" w:color="auto"/>
            </w:tcBorders>
            <w:shd w:val="clear" w:color="auto" w:fill="auto"/>
            <w:vAlign w:val="bottom"/>
            <w:hideMark/>
          </w:tcPr>
          <w:p w14:paraId="5D87D431" w14:textId="77777777" w:rsidR="0057741A" w:rsidRPr="00B1780F" w:rsidRDefault="0057741A" w:rsidP="00B1780F">
            <w:pPr>
              <w:pStyle w:val="SingleTxtG"/>
              <w:tabs>
                <w:tab w:val="clear" w:pos="1701"/>
                <w:tab w:val="clear" w:pos="2268"/>
              </w:tabs>
              <w:suppressAutoHyphens w:val="0"/>
              <w:spacing w:before="80" w:after="80" w:line="200" w:lineRule="exact"/>
              <w:ind w:left="0" w:right="113"/>
              <w:jc w:val="left"/>
              <w:rPr>
                <w:bCs/>
                <w:i/>
                <w:sz w:val="16"/>
              </w:rPr>
            </w:pPr>
            <w:r w:rsidRPr="00B1780F">
              <w:rPr>
                <w:i/>
                <w:iCs/>
                <w:sz w:val="16"/>
              </w:rPr>
              <w:t>Age group</w:t>
            </w:r>
          </w:p>
        </w:tc>
        <w:tc>
          <w:tcPr>
            <w:tcW w:w="3731"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3EE44586" w14:textId="77777777" w:rsidR="0057741A" w:rsidRPr="00B1780F" w:rsidRDefault="0057741A" w:rsidP="00B1780F">
            <w:pPr>
              <w:pStyle w:val="SingleTxtG"/>
              <w:tabs>
                <w:tab w:val="clear" w:pos="1701"/>
                <w:tab w:val="clear" w:pos="2268"/>
              </w:tabs>
              <w:suppressAutoHyphens w:val="0"/>
              <w:spacing w:before="80" w:after="80" w:line="200" w:lineRule="exact"/>
              <w:ind w:left="0" w:right="113"/>
              <w:jc w:val="center"/>
              <w:rPr>
                <w:bCs/>
                <w:i/>
                <w:sz w:val="16"/>
              </w:rPr>
            </w:pPr>
            <w:r w:rsidRPr="00B1780F">
              <w:rPr>
                <w:i/>
                <w:iCs/>
                <w:sz w:val="16"/>
              </w:rPr>
              <w:t>2020</w:t>
            </w:r>
          </w:p>
        </w:tc>
        <w:tc>
          <w:tcPr>
            <w:tcW w:w="3747"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564C0AD5" w14:textId="77777777" w:rsidR="0057741A" w:rsidRPr="00B1780F" w:rsidRDefault="0057741A" w:rsidP="00B1780F">
            <w:pPr>
              <w:pStyle w:val="SingleTxtG"/>
              <w:tabs>
                <w:tab w:val="clear" w:pos="1701"/>
                <w:tab w:val="clear" w:pos="2268"/>
              </w:tabs>
              <w:suppressAutoHyphens w:val="0"/>
              <w:spacing w:before="80" w:after="80" w:line="200" w:lineRule="exact"/>
              <w:ind w:left="0" w:right="113"/>
              <w:jc w:val="center"/>
              <w:rPr>
                <w:bCs/>
                <w:i/>
                <w:sz w:val="16"/>
              </w:rPr>
            </w:pPr>
            <w:r w:rsidRPr="00B1780F">
              <w:rPr>
                <w:i/>
                <w:iCs/>
                <w:sz w:val="16"/>
              </w:rPr>
              <w:t>2021</w:t>
            </w:r>
          </w:p>
        </w:tc>
      </w:tr>
      <w:tr w:rsidR="0057741A" w:rsidRPr="00B1780F" w14:paraId="3B117DE8" w14:textId="77777777" w:rsidTr="00B1780F">
        <w:trPr>
          <w:tblHeader/>
        </w:trPr>
        <w:tc>
          <w:tcPr>
            <w:tcW w:w="2929" w:type="dxa"/>
            <w:vMerge/>
            <w:tcBorders>
              <w:top w:val="single" w:sz="12" w:space="0" w:color="auto"/>
              <w:bottom w:val="single" w:sz="12" w:space="0" w:color="auto"/>
            </w:tcBorders>
            <w:shd w:val="clear" w:color="auto" w:fill="auto"/>
            <w:vAlign w:val="bottom"/>
            <w:hideMark/>
          </w:tcPr>
          <w:p w14:paraId="7BE8D2C9" w14:textId="77777777" w:rsidR="0057741A" w:rsidRPr="00B1780F" w:rsidRDefault="0057741A" w:rsidP="00B1780F">
            <w:pPr>
              <w:pStyle w:val="SingleTxtG"/>
              <w:tabs>
                <w:tab w:val="clear" w:pos="1701"/>
                <w:tab w:val="clear" w:pos="2268"/>
              </w:tabs>
              <w:suppressAutoHyphens w:val="0"/>
              <w:spacing w:before="40" w:after="40" w:line="220" w:lineRule="exact"/>
              <w:ind w:left="0" w:right="113"/>
              <w:jc w:val="left"/>
              <w:rPr>
                <w:bCs/>
                <w:sz w:val="18"/>
                <w:lang w:val="fr-FR"/>
              </w:rPr>
            </w:pPr>
          </w:p>
        </w:tc>
        <w:tc>
          <w:tcPr>
            <w:tcW w:w="1952" w:type="dxa"/>
            <w:tcBorders>
              <w:top w:val="single" w:sz="4" w:space="0" w:color="auto"/>
              <w:bottom w:val="single" w:sz="12" w:space="0" w:color="auto"/>
            </w:tcBorders>
            <w:shd w:val="clear" w:color="auto" w:fill="auto"/>
            <w:vAlign w:val="bottom"/>
            <w:hideMark/>
          </w:tcPr>
          <w:p w14:paraId="2DEB6FD1" w14:textId="77777777" w:rsidR="0057741A" w:rsidRPr="00B1780F" w:rsidRDefault="0057741A" w:rsidP="00B1780F">
            <w:pPr>
              <w:pStyle w:val="SingleTxtG"/>
              <w:tabs>
                <w:tab w:val="clear" w:pos="1701"/>
                <w:tab w:val="clear" w:pos="2268"/>
              </w:tabs>
              <w:suppressAutoHyphens w:val="0"/>
              <w:spacing w:before="80" w:after="80" w:line="200" w:lineRule="exact"/>
              <w:ind w:left="0" w:right="113"/>
              <w:jc w:val="right"/>
              <w:rPr>
                <w:i/>
                <w:iCs/>
                <w:sz w:val="16"/>
              </w:rPr>
            </w:pPr>
            <w:r w:rsidRPr="00B1780F">
              <w:rPr>
                <w:i/>
                <w:iCs/>
                <w:sz w:val="16"/>
              </w:rPr>
              <w:t xml:space="preserve">Boys </w:t>
            </w:r>
          </w:p>
        </w:tc>
        <w:tc>
          <w:tcPr>
            <w:tcW w:w="1779" w:type="dxa"/>
            <w:tcBorders>
              <w:top w:val="single" w:sz="4" w:space="0" w:color="auto"/>
              <w:bottom w:val="single" w:sz="12" w:space="0" w:color="auto"/>
              <w:right w:val="single" w:sz="24" w:space="0" w:color="FFFFFF" w:themeColor="background1"/>
            </w:tcBorders>
            <w:shd w:val="clear" w:color="auto" w:fill="auto"/>
            <w:vAlign w:val="bottom"/>
            <w:hideMark/>
          </w:tcPr>
          <w:p w14:paraId="3C2D7613" w14:textId="77777777" w:rsidR="0057741A" w:rsidRPr="00B1780F" w:rsidRDefault="0057741A" w:rsidP="00B1780F">
            <w:pPr>
              <w:pStyle w:val="SingleTxtG"/>
              <w:tabs>
                <w:tab w:val="clear" w:pos="1701"/>
                <w:tab w:val="clear" w:pos="2268"/>
              </w:tabs>
              <w:suppressAutoHyphens w:val="0"/>
              <w:spacing w:before="80" w:after="80" w:line="200" w:lineRule="exact"/>
              <w:ind w:left="0" w:right="113"/>
              <w:jc w:val="right"/>
              <w:rPr>
                <w:i/>
                <w:iCs/>
                <w:sz w:val="16"/>
              </w:rPr>
            </w:pPr>
            <w:r w:rsidRPr="00B1780F">
              <w:rPr>
                <w:i/>
                <w:iCs/>
                <w:sz w:val="16"/>
              </w:rPr>
              <w:t>Girls</w:t>
            </w:r>
          </w:p>
        </w:tc>
        <w:tc>
          <w:tcPr>
            <w:tcW w:w="1952" w:type="dxa"/>
            <w:tcBorders>
              <w:top w:val="single" w:sz="4" w:space="0" w:color="auto"/>
              <w:left w:val="single" w:sz="24" w:space="0" w:color="FFFFFF" w:themeColor="background1"/>
              <w:bottom w:val="single" w:sz="12" w:space="0" w:color="auto"/>
            </w:tcBorders>
            <w:shd w:val="clear" w:color="auto" w:fill="auto"/>
            <w:vAlign w:val="bottom"/>
            <w:hideMark/>
          </w:tcPr>
          <w:p w14:paraId="371785E1" w14:textId="77777777" w:rsidR="0057741A" w:rsidRPr="00B1780F" w:rsidRDefault="0057741A" w:rsidP="00B1780F">
            <w:pPr>
              <w:pStyle w:val="SingleTxtG"/>
              <w:tabs>
                <w:tab w:val="clear" w:pos="1701"/>
                <w:tab w:val="clear" w:pos="2268"/>
              </w:tabs>
              <w:suppressAutoHyphens w:val="0"/>
              <w:spacing w:before="80" w:after="80" w:line="200" w:lineRule="exact"/>
              <w:ind w:left="0" w:right="113"/>
              <w:jc w:val="right"/>
              <w:rPr>
                <w:i/>
                <w:iCs/>
                <w:sz w:val="16"/>
              </w:rPr>
            </w:pPr>
            <w:r w:rsidRPr="00B1780F">
              <w:rPr>
                <w:i/>
                <w:iCs/>
                <w:sz w:val="16"/>
              </w:rPr>
              <w:t xml:space="preserve">Boys </w:t>
            </w:r>
          </w:p>
        </w:tc>
        <w:tc>
          <w:tcPr>
            <w:tcW w:w="1795" w:type="dxa"/>
            <w:tcBorders>
              <w:top w:val="single" w:sz="4" w:space="0" w:color="auto"/>
              <w:bottom w:val="single" w:sz="12" w:space="0" w:color="auto"/>
            </w:tcBorders>
            <w:shd w:val="clear" w:color="auto" w:fill="auto"/>
            <w:vAlign w:val="bottom"/>
            <w:hideMark/>
          </w:tcPr>
          <w:p w14:paraId="1C77CD73" w14:textId="77777777" w:rsidR="0057741A" w:rsidRPr="00B1780F" w:rsidRDefault="0057741A" w:rsidP="00B1780F">
            <w:pPr>
              <w:pStyle w:val="SingleTxtG"/>
              <w:tabs>
                <w:tab w:val="clear" w:pos="1701"/>
                <w:tab w:val="clear" w:pos="2268"/>
              </w:tabs>
              <w:suppressAutoHyphens w:val="0"/>
              <w:spacing w:before="80" w:after="80" w:line="200" w:lineRule="exact"/>
              <w:ind w:left="0" w:right="113"/>
              <w:jc w:val="right"/>
              <w:rPr>
                <w:i/>
                <w:iCs/>
                <w:sz w:val="16"/>
              </w:rPr>
            </w:pPr>
            <w:r w:rsidRPr="00B1780F">
              <w:rPr>
                <w:i/>
                <w:iCs/>
                <w:sz w:val="16"/>
              </w:rPr>
              <w:t xml:space="preserve">Girls </w:t>
            </w:r>
          </w:p>
        </w:tc>
      </w:tr>
      <w:tr w:rsidR="0057741A" w:rsidRPr="00B1780F" w14:paraId="7D6CF33A" w14:textId="77777777" w:rsidTr="00B1780F">
        <w:tc>
          <w:tcPr>
            <w:tcW w:w="1928" w:type="dxa"/>
            <w:tcBorders>
              <w:top w:val="single" w:sz="12" w:space="0" w:color="auto"/>
            </w:tcBorders>
            <w:shd w:val="clear" w:color="auto" w:fill="auto"/>
            <w:hideMark/>
          </w:tcPr>
          <w:p w14:paraId="291811E9" w14:textId="77777777" w:rsidR="0057741A" w:rsidRPr="00B1780F" w:rsidRDefault="0057741A" w:rsidP="00B1780F">
            <w:pPr>
              <w:pStyle w:val="SingleTxtG"/>
              <w:tabs>
                <w:tab w:val="clear" w:pos="1701"/>
                <w:tab w:val="clear" w:pos="2268"/>
              </w:tabs>
              <w:suppressAutoHyphens w:val="0"/>
              <w:spacing w:before="40" w:after="40" w:line="220" w:lineRule="exact"/>
              <w:ind w:left="0" w:right="113"/>
              <w:jc w:val="left"/>
              <w:rPr>
                <w:bCs/>
                <w:sz w:val="18"/>
              </w:rPr>
            </w:pPr>
            <w:r w:rsidRPr="00B1780F">
              <w:rPr>
                <w:sz w:val="18"/>
              </w:rPr>
              <w:t>0–4 years</w:t>
            </w:r>
          </w:p>
        </w:tc>
        <w:tc>
          <w:tcPr>
            <w:tcW w:w="1952" w:type="dxa"/>
            <w:tcBorders>
              <w:top w:val="single" w:sz="12" w:space="0" w:color="auto"/>
            </w:tcBorders>
            <w:shd w:val="clear" w:color="auto" w:fill="auto"/>
            <w:vAlign w:val="bottom"/>
            <w:hideMark/>
          </w:tcPr>
          <w:p w14:paraId="1B73EF50" w14:textId="74CCD5EB" w:rsidR="0057741A" w:rsidRPr="00B1780F" w:rsidRDefault="0057741A" w:rsidP="00B1780F">
            <w:pPr>
              <w:pStyle w:val="SingleTxtG"/>
              <w:tabs>
                <w:tab w:val="clear" w:pos="1701"/>
                <w:tab w:val="clear" w:pos="2268"/>
              </w:tabs>
              <w:suppressAutoHyphens w:val="0"/>
              <w:spacing w:before="40" w:after="40" w:line="220" w:lineRule="exact"/>
              <w:ind w:left="0" w:right="113"/>
              <w:jc w:val="right"/>
              <w:rPr>
                <w:bCs/>
                <w:sz w:val="18"/>
              </w:rPr>
            </w:pPr>
            <w:r w:rsidRPr="00B1780F">
              <w:rPr>
                <w:sz w:val="18"/>
              </w:rPr>
              <w:t>1</w:t>
            </w:r>
            <w:r w:rsidR="00F17B93">
              <w:rPr>
                <w:sz w:val="18"/>
              </w:rPr>
              <w:t xml:space="preserve"> </w:t>
            </w:r>
            <w:r w:rsidRPr="00B1780F">
              <w:rPr>
                <w:sz w:val="18"/>
              </w:rPr>
              <w:t>293</w:t>
            </w:r>
          </w:p>
        </w:tc>
        <w:tc>
          <w:tcPr>
            <w:tcW w:w="1779" w:type="dxa"/>
            <w:tcBorders>
              <w:top w:val="single" w:sz="12" w:space="0" w:color="auto"/>
            </w:tcBorders>
            <w:shd w:val="clear" w:color="auto" w:fill="auto"/>
            <w:vAlign w:val="bottom"/>
            <w:hideMark/>
          </w:tcPr>
          <w:p w14:paraId="49B09778" w14:textId="797858AA" w:rsidR="0057741A" w:rsidRPr="00B1780F" w:rsidRDefault="0057741A" w:rsidP="00B1780F">
            <w:pPr>
              <w:pStyle w:val="SingleTxtG"/>
              <w:tabs>
                <w:tab w:val="clear" w:pos="1701"/>
                <w:tab w:val="clear" w:pos="2268"/>
              </w:tabs>
              <w:suppressAutoHyphens w:val="0"/>
              <w:spacing w:before="40" w:after="40" w:line="220" w:lineRule="exact"/>
              <w:ind w:left="0" w:right="113"/>
              <w:jc w:val="right"/>
              <w:rPr>
                <w:bCs/>
                <w:sz w:val="18"/>
              </w:rPr>
            </w:pPr>
            <w:r w:rsidRPr="00B1780F">
              <w:rPr>
                <w:sz w:val="18"/>
              </w:rPr>
              <w:t>1</w:t>
            </w:r>
            <w:r w:rsidR="00F17B93">
              <w:rPr>
                <w:sz w:val="18"/>
              </w:rPr>
              <w:t xml:space="preserve"> </w:t>
            </w:r>
            <w:r w:rsidRPr="00B1780F">
              <w:rPr>
                <w:sz w:val="18"/>
              </w:rPr>
              <w:t>325</w:t>
            </w:r>
          </w:p>
        </w:tc>
        <w:tc>
          <w:tcPr>
            <w:tcW w:w="1952" w:type="dxa"/>
            <w:tcBorders>
              <w:top w:val="single" w:sz="12" w:space="0" w:color="auto"/>
            </w:tcBorders>
            <w:shd w:val="clear" w:color="auto" w:fill="auto"/>
            <w:vAlign w:val="bottom"/>
            <w:hideMark/>
          </w:tcPr>
          <w:p w14:paraId="16AFB468" w14:textId="77777777" w:rsidR="0057741A" w:rsidRPr="00B1780F" w:rsidRDefault="0057741A" w:rsidP="00B1780F">
            <w:pPr>
              <w:pStyle w:val="SingleTxtG"/>
              <w:tabs>
                <w:tab w:val="clear" w:pos="1701"/>
                <w:tab w:val="clear" w:pos="2268"/>
              </w:tabs>
              <w:suppressAutoHyphens w:val="0"/>
              <w:spacing w:before="40" w:after="40" w:line="220" w:lineRule="exact"/>
              <w:ind w:left="0" w:right="113"/>
              <w:jc w:val="right"/>
              <w:rPr>
                <w:bCs/>
                <w:sz w:val="18"/>
              </w:rPr>
            </w:pPr>
            <w:r w:rsidRPr="00B1780F">
              <w:rPr>
                <w:sz w:val="18"/>
              </w:rPr>
              <w:t>128</w:t>
            </w:r>
          </w:p>
        </w:tc>
        <w:tc>
          <w:tcPr>
            <w:tcW w:w="1795" w:type="dxa"/>
            <w:tcBorders>
              <w:top w:val="single" w:sz="12" w:space="0" w:color="auto"/>
            </w:tcBorders>
            <w:shd w:val="clear" w:color="auto" w:fill="auto"/>
            <w:vAlign w:val="bottom"/>
            <w:hideMark/>
          </w:tcPr>
          <w:p w14:paraId="6DA8BD24" w14:textId="77777777" w:rsidR="0057741A" w:rsidRPr="00B1780F" w:rsidRDefault="0057741A" w:rsidP="00B1780F">
            <w:pPr>
              <w:pStyle w:val="SingleTxtG"/>
              <w:tabs>
                <w:tab w:val="clear" w:pos="1701"/>
                <w:tab w:val="clear" w:pos="2268"/>
              </w:tabs>
              <w:suppressAutoHyphens w:val="0"/>
              <w:spacing w:before="40" w:after="40" w:line="220" w:lineRule="exact"/>
              <w:ind w:left="0" w:right="113"/>
              <w:jc w:val="right"/>
              <w:rPr>
                <w:bCs/>
                <w:sz w:val="18"/>
              </w:rPr>
            </w:pPr>
            <w:r w:rsidRPr="00B1780F">
              <w:rPr>
                <w:sz w:val="18"/>
              </w:rPr>
              <w:t>113</w:t>
            </w:r>
          </w:p>
        </w:tc>
      </w:tr>
      <w:tr w:rsidR="0057741A" w:rsidRPr="00B1780F" w14:paraId="59A652B3" w14:textId="77777777" w:rsidTr="00B1780F">
        <w:tc>
          <w:tcPr>
            <w:tcW w:w="1928" w:type="dxa"/>
            <w:tcBorders>
              <w:bottom w:val="single" w:sz="4" w:space="0" w:color="auto"/>
            </w:tcBorders>
            <w:shd w:val="clear" w:color="auto" w:fill="auto"/>
            <w:hideMark/>
          </w:tcPr>
          <w:p w14:paraId="57BC00AA" w14:textId="77777777" w:rsidR="0057741A" w:rsidRPr="00B1780F" w:rsidRDefault="0057741A" w:rsidP="00B1780F">
            <w:pPr>
              <w:pStyle w:val="SingleTxtG"/>
              <w:tabs>
                <w:tab w:val="clear" w:pos="1701"/>
                <w:tab w:val="clear" w:pos="2268"/>
              </w:tabs>
              <w:suppressAutoHyphens w:val="0"/>
              <w:spacing w:before="40" w:after="40" w:line="220" w:lineRule="exact"/>
              <w:ind w:left="0" w:right="113"/>
              <w:jc w:val="left"/>
              <w:rPr>
                <w:bCs/>
                <w:sz w:val="18"/>
              </w:rPr>
            </w:pPr>
            <w:r w:rsidRPr="00B1780F">
              <w:rPr>
                <w:sz w:val="18"/>
              </w:rPr>
              <w:t>5–17 years</w:t>
            </w:r>
          </w:p>
        </w:tc>
        <w:tc>
          <w:tcPr>
            <w:tcW w:w="1952" w:type="dxa"/>
            <w:tcBorders>
              <w:bottom w:val="single" w:sz="4" w:space="0" w:color="auto"/>
            </w:tcBorders>
            <w:shd w:val="clear" w:color="auto" w:fill="auto"/>
            <w:vAlign w:val="bottom"/>
            <w:hideMark/>
          </w:tcPr>
          <w:p w14:paraId="627258B1" w14:textId="0F43345C" w:rsidR="0057741A" w:rsidRPr="00B1780F" w:rsidRDefault="0057741A" w:rsidP="00B1780F">
            <w:pPr>
              <w:pStyle w:val="SingleTxtG"/>
              <w:tabs>
                <w:tab w:val="clear" w:pos="1701"/>
                <w:tab w:val="clear" w:pos="2268"/>
              </w:tabs>
              <w:suppressAutoHyphens w:val="0"/>
              <w:spacing w:before="40" w:after="40" w:line="220" w:lineRule="exact"/>
              <w:ind w:left="0" w:right="113"/>
              <w:jc w:val="right"/>
              <w:rPr>
                <w:bCs/>
                <w:sz w:val="18"/>
              </w:rPr>
            </w:pPr>
            <w:r w:rsidRPr="00B1780F">
              <w:rPr>
                <w:sz w:val="18"/>
              </w:rPr>
              <w:t>2</w:t>
            </w:r>
            <w:r w:rsidR="00F17B93">
              <w:rPr>
                <w:sz w:val="18"/>
              </w:rPr>
              <w:t xml:space="preserve"> </w:t>
            </w:r>
            <w:r w:rsidRPr="00B1780F">
              <w:rPr>
                <w:sz w:val="18"/>
              </w:rPr>
              <w:t>375</w:t>
            </w:r>
          </w:p>
        </w:tc>
        <w:tc>
          <w:tcPr>
            <w:tcW w:w="1779" w:type="dxa"/>
            <w:tcBorders>
              <w:bottom w:val="single" w:sz="4" w:space="0" w:color="auto"/>
            </w:tcBorders>
            <w:shd w:val="clear" w:color="auto" w:fill="auto"/>
            <w:vAlign w:val="bottom"/>
            <w:hideMark/>
          </w:tcPr>
          <w:p w14:paraId="57C15D75" w14:textId="45C8DB76" w:rsidR="0057741A" w:rsidRPr="00B1780F" w:rsidRDefault="0057741A" w:rsidP="00B1780F">
            <w:pPr>
              <w:pStyle w:val="SingleTxtG"/>
              <w:tabs>
                <w:tab w:val="clear" w:pos="1701"/>
                <w:tab w:val="clear" w:pos="2268"/>
              </w:tabs>
              <w:suppressAutoHyphens w:val="0"/>
              <w:spacing w:before="40" w:after="40" w:line="220" w:lineRule="exact"/>
              <w:ind w:left="0" w:right="113"/>
              <w:jc w:val="right"/>
              <w:rPr>
                <w:bCs/>
                <w:sz w:val="18"/>
              </w:rPr>
            </w:pPr>
            <w:r w:rsidRPr="00B1780F">
              <w:rPr>
                <w:sz w:val="18"/>
              </w:rPr>
              <w:t>2</w:t>
            </w:r>
            <w:r w:rsidR="00F17B93">
              <w:rPr>
                <w:sz w:val="18"/>
              </w:rPr>
              <w:t xml:space="preserve"> </w:t>
            </w:r>
            <w:r w:rsidRPr="00B1780F">
              <w:rPr>
                <w:sz w:val="18"/>
              </w:rPr>
              <w:t>256</w:t>
            </w:r>
          </w:p>
        </w:tc>
        <w:tc>
          <w:tcPr>
            <w:tcW w:w="1952" w:type="dxa"/>
            <w:tcBorders>
              <w:bottom w:val="single" w:sz="4" w:space="0" w:color="auto"/>
            </w:tcBorders>
            <w:shd w:val="clear" w:color="auto" w:fill="auto"/>
            <w:vAlign w:val="bottom"/>
            <w:hideMark/>
          </w:tcPr>
          <w:p w14:paraId="302B4592" w14:textId="7798A380" w:rsidR="0057741A" w:rsidRPr="00B1780F" w:rsidRDefault="0057741A" w:rsidP="00B1780F">
            <w:pPr>
              <w:pStyle w:val="SingleTxtG"/>
              <w:tabs>
                <w:tab w:val="clear" w:pos="1701"/>
                <w:tab w:val="clear" w:pos="2268"/>
              </w:tabs>
              <w:suppressAutoHyphens w:val="0"/>
              <w:spacing w:before="40" w:after="40" w:line="220" w:lineRule="exact"/>
              <w:ind w:left="0" w:right="113"/>
              <w:jc w:val="right"/>
              <w:rPr>
                <w:bCs/>
                <w:sz w:val="18"/>
              </w:rPr>
            </w:pPr>
            <w:r w:rsidRPr="00B1780F">
              <w:rPr>
                <w:sz w:val="18"/>
              </w:rPr>
              <w:t>2</w:t>
            </w:r>
            <w:r w:rsidR="00F17B93">
              <w:rPr>
                <w:sz w:val="18"/>
              </w:rPr>
              <w:t xml:space="preserve"> </w:t>
            </w:r>
            <w:r w:rsidRPr="00B1780F">
              <w:rPr>
                <w:sz w:val="18"/>
              </w:rPr>
              <w:t>673</w:t>
            </w:r>
          </w:p>
        </w:tc>
        <w:tc>
          <w:tcPr>
            <w:tcW w:w="1795" w:type="dxa"/>
            <w:tcBorders>
              <w:bottom w:val="single" w:sz="4" w:space="0" w:color="auto"/>
            </w:tcBorders>
            <w:shd w:val="clear" w:color="auto" w:fill="auto"/>
            <w:vAlign w:val="bottom"/>
            <w:hideMark/>
          </w:tcPr>
          <w:p w14:paraId="0718B361" w14:textId="6E6BB846" w:rsidR="0057741A" w:rsidRPr="00B1780F" w:rsidRDefault="0057741A" w:rsidP="00B1780F">
            <w:pPr>
              <w:pStyle w:val="SingleTxtG"/>
              <w:tabs>
                <w:tab w:val="clear" w:pos="1701"/>
                <w:tab w:val="clear" w:pos="2268"/>
              </w:tabs>
              <w:suppressAutoHyphens w:val="0"/>
              <w:spacing w:before="40" w:after="40" w:line="220" w:lineRule="exact"/>
              <w:ind w:left="0" w:right="113"/>
              <w:jc w:val="right"/>
              <w:rPr>
                <w:bCs/>
                <w:sz w:val="18"/>
              </w:rPr>
            </w:pPr>
            <w:r w:rsidRPr="00B1780F">
              <w:rPr>
                <w:sz w:val="18"/>
              </w:rPr>
              <w:t>2</w:t>
            </w:r>
            <w:r w:rsidR="00F17B93">
              <w:rPr>
                <w:sz w:val="18"/>
              </w:rPr>
              <w:t xml:space="preserve"> </w:t>
            </w:r>
            <w:r w:rsidRPr="00B1780F">
              <w:rPr>
                <w:sz w:val="18"/>
              </w:rPr>
              <w:t>674</w:t>
            </w:r>
          </w:p>
        </w:tc>
      </w:tr>
      <w:tr w:rsidR="0057741A" w:rsidRPr="00B1780F" w14:paraId="2E6053E1" w14:textId="77777777" w:rsidTr="00B1780F">
        <w:tc>
          <w:tcPr>
            <w:tcW w:w="1928" w:type="dxa"/>
            <w:tcBorders>
              <w:top w:val="single" w:sz="4" w:space="0" w:color="auto"/>
            </w:tcBorders>
            <w:shd w:val="clear" w:color="auto" w:fill="auto"/>
            <w:hideMark/>
          </w:tcPr>
          <w:p w14:paraId="5CBF7B49" w14:textId="4E5EDA26" w:rsidR="0057741A" w:rsidRPr="00B1780F" w:rsidRDefault="0057741A" w:rsidP="00B1780F">
            <w:pPr>
              <w:pStyle w:val="SingleTxtG"/>
              <w:tabs>
                <w:tab w:val="clear" w:pos="1701"/>
                <w:tab w:val="clear" w:pos="2268"/>
              </w:tabs>
              <w:suppressAutoHyphens w:val="0"/>
              <w:spacing w:before="80" w:after="80" w:line="220" w:lineRule="exact"/>
              <w:ind w:left="283" w:right="0"/>
              <w:jc w:val="left"/>
              <w:rPr>
                <w:b/>
                <w:bCs/>
                <w:sz w:val="18"/>
              </w:rPr>
            </w:pPr>
            <w:r w:rsidRPr="00B1780F">
              <w:rPr>
                <w:b/>
                <w:sz w:val="18"/>
              </w:rPr>
              <w:t>Total</w:t>
            </w:r>
          </w:p>
        </w:tc>
        <w:tc>
          <w:tcPr>
            <w:tcW w:w="1952" w:type="dxa"/>
            <w:tcBorders>
              <w:top w:val="single" w:sz="4" w:space="0" w:color="auto"/>
            </w:tcBorders>
            <w:shd w:val="clear" w:color="auto" w:fill="auto"/>
            <w:vAlign w:val="bottom"/>
            <w:hideMark/>
          </w:tcPr>
          <w:p w14:paraId="38E98CB1" w14:textId="6EB5B00B" w:rsidR="0057741A" w:rsidRPr="00B1780F" w:rsidRDefault="0057741A" w:rsidP="00B1780F">
            <w:pPr>
              <w:pStyle w:val="SingleTxtG"/>
              <w:tabs>
                <w:tab w:val="clear" w:pos="1701"/>
                <w:tab w:val="clear" w:pos="2268"/>
              </w:tabs>
              <w:suppressAutoHyphens w:val="0"/>
              <w:spacing w:before="80" w:after="80" w:line="220" w:lineRule="exact"/>
              <w:ind w:left="0" w:right="113"/>
              <w:jc w:val="right"/>
              <w:rPr>
                <w:b/>
                <w:bCs/>
                <w:sz w:val="18"/>
              </w:rPr>
            </w:pPr>
            <w:r w:rsidRPr="00B1780F">
              <w:rPr>
                <w:b/>
                <w:sz w:val="18"/>
              </w:rPr>
              <w:t>3</w:t>
            </w:r>
            <w:r w:rsidR="00F17B93">
              <w:rPr>
                <w:b/>
                <w:sz w:val="18"/>
              </w:rPr>
              <w:t xml:space="preserve"> </w:t>
            </w:r>
            <w:r w:rsidRPr="00B1780F">
              <w:rPr>
                <w:b/>
                <w:sz w:val="18"/>
              </w:rPr>
              <w:t>668</w:t>
            </w:r>
          </w:p>
        </w:tc>
        <w:tc>
          <w:tcPr>
            <w:tcW w:w="1779" w:type="dxa"/>
            <w:tcBorders>
              <w:top w:val="single" w:sz="4" w:space="0" w:color="auto"/>
            </w:tcBorders>
            <w:shd w:val="clear" w:color="auto" w:fill="auto"/>
            <w:vAlign w:val="bottom"/>
            <w:hideMark/>
          </w:tcPr>
          <w:p w14:paraId="72C72EBA" w14:textId="7B43189D" w:rsidR="0057741A" w:rsidRPr="00B1780F" w:rsidRDefault="0057741A" w:rsidP="00B1780F">
            <w:pPr>
              <w:pStyle w:val="SingleTxtG"/>
              <w:tabs>
                <w:tab w:val="clear" w:pos="1701"/>
                <w:tab w:val="clear" w:pos="2268"/>
              </w:tabs>
              <w:suppressAutoHyphens w:val="0"/>
              <w:spacing w:before="80" w:after="80" w:line="220" w:lineRule="exact"/>
              <w:ind w:left="0" w:right="113"/>
              <w:jc w:val="right"/>
              <w:rPr>
                <w:b/>
                <w:bCs/>
                <w:sz w:val="18"/>
              </w:rPr>
            </w:pPr>
            <w:r w:rsidRPr="00B1780F">
              <w:rPr>
                <w:b/>
                <w:sz w:val="18"/>
              </w:rPr>
              <w:t>3</w:t>
            </w:r>
            <w:r w:rsidR="00F17B93">
              <w:rPr>
                <w:b/>
                <w:sz w:val="18"/>
              </w:rPr>
              <w:t xml:space="preserve"> </w:t>
            </w:r>
            <w:r w:rsidRPr="00B1780F">
              <w:rPr>
                <w:b/>
                <w:sz w:val="18"/>
              </w:rPr>
              <w:t>581</w:t>
            </w:r>
          </w:p>
        </w:tc>
        <w:tc>
          <w:tcPr>
            <w:tcW w:w="1952" w:type="dxa"/>
            <w:tcBorders>
              <w:top w:val="single" w:sz="4" w:space="0" w:color="auto"/>
            </w:tcBorders>
            <w:shd w:val="clear" w:color="auto" w:fill="auto"/>
            <w:vAlign w:val="bottom"/>
            <w:hideMark/>
          </w:tcPr>
          <w:p w14:paraId="5E5879E6" w14:textId="1B327FD7" w:rsidR="0057741A" w:rsidRPr="00B1780F" w:rsidRDefault="0057741A" w:rsidP="00B1780F">
            <w:pPr>
              <w:pStyle w:val="SingleTxtG"/>
              <w:tabs>
                <w:tab w:val="clear" w:pos="1701"/>
                <w:tab w:val="clear" w:pos="2268"/>
              </w:tabs>
              <w:suppressAutoHyphens w:val="0"/>
              <w:spacing w:before="80" w:after="80" w:line="220" w:lineRule="exact"/>
              <w:ind w:left="0" w:right="113"/>
              <w:jc w:val="right"/>
              <w:rPr>
                <w:b/>
                <w:bCs/>
                <w:sz w:val="18"/>
              </w:rPr>
            </w:pPr>
            <w:r w:rsidRPr="00B1780F">
              <w:rPr>
                <w:b/>
                <w:sz w:val="18"/>
              </w:rPr>
              <w:t>2</w:t>
            </w:r>
            <w:r w:rsidR="00F17B93">
              <w:rPr>
                <w:b/>
                <w:sz w:val="18"/>
              </w:rPr>
              <w:t xml:space="preserve"> </w:t>
            </w:r>
            <w:r w:rsidRPr="00B1780F">
              <w:rPr>
                <w:b/>
                <w:sz w:val="18"/>
              </w:rPr>
              <w:t>801</w:t>
            </w:r>
          </w:p>
        </w:tc>
        <w:tc>
          <w:tcPr>
            <w:tcW w:w="1795" w:type="dxa"/>
            <w:tcBorders>
              <w:top w:val="single" w:sz="4" w:space="0" w:color="auto"/>
            </w:tcBorders>
            <w:shd w:val="clear" w:color="auto" w:fill="auto"/>
            <w:vAlign w:val="bottom"/>
            <w:hideMark/>
          </w:tcPr>
          <w:p w14:paraId="03494ECA" w14:textId="090158D4" w:rsidR="0057741A" w:rsidRPr="00B1780F" w:rsidRDefault="0057741A" w:rsidP="00B1780F">
            <w:pPr>
              <w:pStyle w:val="SingleTxtG"/>
              <w:tabs>
                <w:tab w:val="clear" w:pos="1701"/>
                <w:tab w:val="clear" w:pos="2268"/>
              </w:tabs>
              <w:suppressAutoHyphens w:val="0"/>
              <w:spacing w:before="80" w:after="80" w:line="220" w:lineRule="exact"/>
              <w:ind w:left="0" w:right="113"/>
              <w:jc w:val="right"/>
              <w:rPr>
                <w:b/>
                <w:bCs/>
                <w:sz w:val="18"/>
              </w:rPr>
            </w:pPr>
            <w:r w:rsidRPr="00B1780F">
              <w:rPr>
                <w:b/>
                <w:sz w:val="18"/>
              </w:rPr>
              <w:t>2</w:t>
            </w:r>
            <w:r w:rsidR="00F17B93">
              <w:rPr>
                <w:b/>
                <w:sz w:val="18"/>
              </w:rPr>
              <w:t xml:space="preserve"> </w:t>
            </w:r>
            <w:r w:rsidRPr="00B1780F">
              <w:rPr>
                <w:b/>
                <w:sz w:val="18"/>
              </w:rPr>
              <w:t>787</w:t>
            </w:r>
          </w:p>
        </w:tc>
      </w:tr>
    </w:tbl>
    <w:p w14:paraId="407EB6EE" w14:textId="77777777" w:rsidR="0057741A" w:rsidRPr="00DB5C3F" w:rsidRDefault="0057741A" w:rsidP="004C6DD1">
      <w:pPr>
        <w:pStyle w:val="H23G"/>
        <w:rPr>
          <w:lang w:val="en-US"/>
        </w:rPr>
      </w:pPr>
      <w:r>
        <w:lastRenderedPageBreak/>
        <w:tab/>
      </w:r>
      <w:r>
        <w:tab/>
        <w:t>Asylum-seeking and refugee children, 2022</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88"/>
        <w:gridCol w:w="1781"/>
        <w:gridCol w:w="1640"/>
        <w:gridCol w:w="2161"/>
      </w:tblGrid>
      <w:tr w:rsidR="0057741A" w:rsidRPr="00A625D3" w14:paraId="20B88E77" w14:textId="77777777" w:rsidTr="00C258CA">
        <w:trPr>
          <w:tblHeader/>
        </w:trPr>
        <w:tc>
          <w:tcPr>
            <w:tcW w:w="6650" w:type="dxa"/>
            <w:gridSpan w:val="3"/>
            <w:tcBorders>
              <w:top w:val="single" w:sz="4" w:space="0" w:color="auto"/>
              <w:bottom w:val="single" w:sz="4" w:space="0" w:color="auto"/>
              <w:right w:val="single" w:sz="24" w:space="0" w:color="FFFFFF" w:themeColor="background1"/>
            </w:tcBorders>
            <w:shd w:val="clear" w:color="auto" w:fill="auto"/>
            <w:vAlign w:val="bottom"/>
            <w:hideMark/>
          </w:tcPr>
          <w:p w14:paraId="583CB149" w14:textId="77777777" w:rsidR="0057741A" w:rsidRPr="00A625D3" w:rsidRDefault="0057741A" w:rsidP="004C6DD1">
            <w:pPr>
              <w:pStyle w:val="SingleTxtG"/>
              <w:keepNext/>
              <w:keepLines/>
              <w:tabs>
                <w:tab w:val="clear" w:pos="1701"/>
                <w:tab w:val="clear" w:pos="2268"/>
              </w:tabs>
              <w:suppressAutoHyphens w:val="0"/>
              <w:spacing w:before="80" w:after="80" w:line="200" w:lineRule="exact"/>
              <w:ind w:left="0" w:right="113"/>
              <w:jc w:val="left"/>
              <w:rPr>
                <w:i/>
                <w:sz w:val="16"/>
              </w:rPr>
            </w:pPr>
            <w:r w:rsidRPr="00A625D3">
              <w:rPr>
                <w:i/>
                <w:iCs/>
                <w:sz w:val="16"/>
              </w:rPr>
              <w:t>Population group:</w:t>
            </w:r>
          </w:p>
        </w:tc>
        <w:tc>
          <w:tcPr>
            <w:tcW w:w="2756" w:type="dxa"/>
            <w:tcBorders>
              <w:top w:val="single" w:sz="4" w:space="0" w:color="auto"/>
              <w:left w:val="single" w:sz="24" w:space="0" w:color="FFFFFF" w:themeColor="background1"/>
              <w:bottom w:val="single" w:sz="4" w:space="0" w:color="auto"/>
            </w:tcBorders>
            <w:shd w:val="clear" w:color="auto" w:fill="auto"/>
            <w:vAlign w:val="bottom"/>
            <w:hideMark/>
          </w:tcPr>
          <w:p w14:paraId="2B6A1BC8" w14:textId="77777777" w:rsidR="0057741A" w:rsidRPr="00A625D3" w:rsidRDefault="0057741A" w:rsidP="004C6DD1">
            <w:pPr>
              <w:pStyle w:val="SingleTxtG"/>
              <w:keepNext/>
              <w:keepLines/>
              <w:tabs>
                <w:tab w:val="clear" w:pos="1701"/>
                <w:tab w:val="clear" w:pos="2268"/>
              </w:tabs>
              <w:suppressAutoHyphens w:val="0"/>
              <w:spacing w:before="80" w:after="80" w:line="200" w:lineRule="exact"/>
              <w:ind w:left="0" w:right="113"/>
              <w:jc w:val="right"/>
              <w:rPr>
                <w:i/>
                <w:sz w:val="16"/>
              </w:rPr>
            </w:pPr>
            <w:r w:rsidRPr="00A625D3">
              <w:rPr>
                <w:i/>
                <w:iCs/>
                <w:sz w:val="16"/>
              </w:rPr>
              <w:t>Asylum-seekers</w:t>
            </w:r>
          </w:p>
        </w:tc>
      </w:tr>
      <w:tr w:rsidR="0057741A" w:rsidRPr="00A625D3" w14:paraId="01E90795" w14:textId="77777777" w:rsidTr="00C258CA">
        <w:tc>
          <w:tcPr>
            <w:tcW w:w="6650" w:type="dxa"/>
            <w:gridSpan w:val="3"/>
            <w:tcBorders>
              <w:top w:val="single" w:sz="4" w:space="0" w:color="auto"/>
              <w:bottom w:val="single" w:sz="4" w:space="0" w:color="auto"/>
              <w:right w:val="single" w:sz="24" w:space="0" w:color="FFFFFF" w:themeColor="background1"/>
            </w:tcBorders>
            <w:shd w:val="clear" w:color="auto" w:fill="auto"/>
            <w:hideMark/>
          </w:tcPr>
          <w:p w14:paraId="633E37A8" w14:textId="77777777" w:rsidR="0057741A" w:rsidRPr="00A625D3" w:rsidRDefault="0057741A" w:rsidP="004C6DD1">
            <w:pPr>
              <w:pStyle w:val="SingleTxtG"/>
              <w:keepNext/>
              <w:keepLines/>
              <w:tabs>
                <w:tab w:val="clear" w:pos="1701"/>
                <w:tab w:val="clear" w:pos="2268"/>
              </w:tabs>
              <w:suppressAutoHyphens w:val="0"/>
              <w:spacing w:before="80" w:after="80" w:line="200" w:lineRule="exact"/>
              <w:ind w:left="0" w:right="113"/>
              <w:jc w:val="left"/>
              <w:rPr>
                <w:i/>
                <w:sz w:val="16"/>
              </w:rPr>
            </w:pPr>
            <w:r w:rsidRPr="00A625D3">
              <w:rPr>
                <w:i/>
                <w:sz w:val="16"/>
              </w:rPr>
              <w:t>Country of origin:</w:t>
            </w:r>
          </w:p>
        </w:tc>
        <w:tc>
          <w:tcPr>
            <w:tcW w:w="2756" w:type="dxa"/>
            <w:tcBorders>
              <w:top w:val="single" w:sz="4" w:space="0" w:color="auto"/>
              <w:left w:val="single" w:sz="24" w:space="0" w:color="FFFFFF" w:themeColor="background1"/>
              <w:bottom w:val="single" w:sz="4" w:space="0" w:color="auto"/>
            </w:tcBorders>
            <w:shd w:val="clear" w:color="auto" w:fill="auto"/>
            <w:vAlign w:val="bottom"/>
            <w:hideMark/>
          </w:tcPr>
          <w:p w14:paraId="64EA0C5C" w14:textId="77777777" w:rsidR="0057741A" w:rsidRPr="00A625D3" w:rsidRDefault="0057741A" w:rsidP="004C6DD1">
            <w:pPr>
              <w:pStyle w:val="SingleTxtG"/>
              <w:keepNext/>
              <w:keepLines/>
              <w:tabs>
                <w:tab w:val="clear" w:pos="1701"/>
                <w:tab w:val="clear" w:pos="2268"/>
              </w:tabs>
              <w:suppressAutoHyphens w:val="0"/>
              <w:spacing w:before="80" w:after="80" w:line="200" w:lineRule="exact"/>
              <w:ind w:left="0" w:right="113"/>
              <w:jc w:val="right"/>
              <w:rPr>
                <w:i/>
                <w:sz w:val="16"/>
              </w:rPr>
            </w:pPr>
            <w:r w:rsidRPr="00A625D3">
              <w:rPr>
                <w:i/>
                <w:sz w:val="16"/>
              </w:rPr>
              <w:t>All</w:t>
            </w:r>
          </w:p>
        </w:tc>
      </w:tr>
      <w:tr w:rsidR="0057741A" w:rsidRPr="00A625D3" w14:paraId="62DD38D2" w14:textId="77777777" w:rsidTr="00C258CA">
        <w:tc>
          <w:tcPr>
            <w:tcW w:w="2285" w:type="dxa"/>
            <w:tcBorders>
              <w:top w:val="single" w:sz="4" w:space="0" w:color="auto"/>
              <w:bottom w:val="single" w:sz="12" w:space="0" w:color="auto"/>
            </w:tcBorders>
            <w:shd w:val="clear" w:color="auto" w:fill="auto"/>
            <w:hideMark/>
          </w:tcPr>
          <w:p w14:paraId="63D490A8" w14:textId="77777777" w:rsidR="0057741A" w:rsidRPr="00A625D3" w:rsidRDefault="0057741A" w:rsidP="00A625D3">
            <w:pPr>
              <w:pStyle w:val="SingleTxtG"/>
              <w:tabs>
                <w:tab w:val="clear" w:pos="1701"/>
                <w:tab w:val="clear" w:pos="2268"/>
              </w:tabs>
              <w:suppressAutoHyphens w:val="0"/>
              <w:spacing w:before="80" w:after="80" w:line="200" w:lineRule="exact"/>
              <w:ind w:left="0" w:right="113"/>
              <w:jc w:val="left"/>
              <w:rPr>
                <w:i/>
                <w:sz w:val="16"/>
              </w:rPr>
            </w:pPr>
            <w:r w:rsidRPr="00A625D3">
              <w:rPr>
                <w:i/>
                <w:sz w:val="16"/>
              </w:rPr>
              <w:t>Age group</w:t>
            </w:r>
          </w:p>
        </w:tc>
        <w:tc>
          <w:tcPr>
            <w:tcW w:w="2277" w:type="dxa"/>
            <w:tcBorders>
              <w:top w:val="single" w:sz="4" w:space="0" w:color="auto"/>
              <w:bottom w:val="single" w:sz="12" w:space="0" w:color="auto"/>
            </w:tcBorders>
            <w:shd w:val="clear" w:color="auto" w:fill="auto"/>
            <w:hideMark/>
          </w:tcPr>
          <w:p w14:paraId="6CBE5958" w14:textId="77777777" w:rsidR="0057741A" w:rsidRPr="00A625D3" w:rsidRDefault="0057741A" w:rsidP="00A625D3">
            <w:pPr>
              <w:pStyle w:val="SingleTxtG"/>
              <w:tabs>
                <w:tab w:val="clear" w:pos="1701"/>
                <w:tab w:val="clear" w:pos="2268"/>
              </w:tabs>
              <w:suppressAutoHyphens w:val="0"/>
              <w:spacing w:before="80" w:after="80" w:line="200" w:lineRule="exact"/>
              <w:ind w:left="0" w:right="113"/>
              <w:jc w:val="right"/>
              <w:rPr>
                <w:i/>
                <w:sz w:val="16"/>
              </w:rPr>
            </w:pPr>
            <w:r w:rsidRPr="00A625D3">
              <w:rPr>
                <w:i/>
                <w:sz w:val="16"/>
              </w:rPr>
              <w:t>Boys</w:t>
            </w:r>
          </w:p>
        </w:tc>
        <w:tc>
          <w:tcPr>
            <w:tcW w:w="2088" w:type="dxa"/>
            <w:tcBorders>
              <w:top w:val="single" w:sz="4" w:space="0" w:color="auto"/>
              <w:bottom w:val="single" w:sz="12" w:space="0" w:color="auto"/>
              <w:right w:val="single" w:sz="24" w:space="0" w:color="FFFFFF" w:themeColor="background1"/>
            </w:tcBorders>
            <w:shd w:val="clear" w:color="auto" w:fill="auto"/>
            <w:hideMark/>
          </w:tcPr>
          <w:p w14:paraId="5D766D6B" w14:textId="77777777" w:rsidR="0057741A" w:rsidRPr="00A625D3" w:rsidRDefault="0057741A" w:rsidP="00A625D3">
            <w:pPr>
              <w:pStyle w:val="SingleTxtG"/>
              <w:tabs>
                <w:tab w:val="clear" w:pos="1701"/>
                <w:tab w:val="clear" w:pos="2268"/>
              </w:tabs>
              <w:suppressAutoHyphens w:val="0"/>
              <w:spacing w:before="80" w:after="80" w:line="200" w:lineRule="exact"/>
              <w:ind w:left="0" w:right="113"/>
              <w:jc w:val="right"/>
              <w:rPr>
                <w:i/>
                <w:sz w:val="16"/>
              </w:rPr>
            </w:pPr>
            <w:r w:rsidRPr="00A625D3">
              <w:rPr>
                <w:i/>
                <w:sz w:val="16"/>
              </w:rPr>
              <w:t>Girls</w:t>
            </w:r>
          </w:p>
        </w:tc>
        <w:tc>
          <w:tcPr>
            <w:tcW w:w="2756" w:type="dxa"/>
            <w:tcBorders>
              <w:top w:val="single" w:sz="4" w:space="0" w:color="auto"/>
              <w:left w:val="single" w:sz="24" w:space="0" w:color="FFFFFF" w:themeColor="background1"/>
              <w:bottom w:val="single" w:sz="12" w:space="0" w:color="auto"/>
            </w:tcBorders>
            <w:shd w:val="clear" w:color="auto" w:fill="auto"/>
            <w:vAlign w:val="bottom"/>
            <w:hideMark/>
          </w:tcPr>
          <w:p w14:paraId="235083CE" w14:textId="77777777" w:rsidR="0057741A" w:rsidRPr="00A625D3" w:rsidRDefault="0057741A" w:rsidP="00A625D3">
            <w:pPr>
              <w:pStyle w:val="SingleTxtG"/>
              <w:tabs>
                <w:tab w:val="clear" w:pos="1701"/>
                <w:tab w:val="clear" w:pos="2268"/>
              </w:tabs>
              <w:suppressAutoHyphens w:val="0"/>
              <w:spacing w:before="80" w:after="80" w:line="200" w:lineRule="exact"/>
              <w:ind w:left="0" w:right="113"/>
              <w:jc w:val="right"/>
              <w:rPr>
                <w:i/>
                <w:sz w:val="16"/>
              </w:rPr>
            </w:pPr>
            <w:r w:rsidRPr="00A625D3">
              <w:rPr>
                <w:i/>
                <w:sz w:val="16"/>
              </w:rPr>
              <w:t>Total</w:t>
            </w:r>
          </w:p>
        </w:tc>
      </w:tr>
      <w:tr w:rsidR="0057741A" w:rsidRPr="00A625D3" w14:paraId="3D820DB3" w14:textId="77777777" w:rsidTr="00A625D3">
        <w:tc>
          <w:tcPr>
            <w:tcW w:w="2285" w:type="dxa"/>
            <w:tcBorders>
              <w:top w:val="single" w:sz="12" w:space="0" w:color="auto"/>
            </w:tcBorders>
            <w:shd w:val="clear" w:color="auto" w:fill="auto"/>
            <w:hideMark/>
          </w:tcPr>
          <w:p w14:paraId="5BD9B8F6" w14:textId="77777777" w:rsidR="0057741A" w:rsidRPr="00A625D3" w:rsidRDefault="0057741A" w:rsidP="00A625D3">
            <w:pPr>
              <w:pStyle w:val="SingleTxtG"/>
              <w:tabs>
                <w:tab w:val="clear" w:pos="1701"/>
                <w:tab w:val="clear" w:pos="2268"/>
              </w:tabs>
              <w:suppressAutoHyphens w:val="0"/>
              <w:spacing w:before="40" w:after="40" w:line="220" w:lineRule="exact"/>
              <w:ind w:left="0" w:right="113"/>
              <w:jc w:val="left"/>
              <w:rPr>
                <w:sz w:val="18"/>
              </w:rPr>
            </w:pPr>
            <w:r w:rsidRPr="00A625D3">
              <w:rPr>
                <w:sz w:val="18"/>
              </w:rPr>
              <w:t>0–4 years</w:t>
            </w:r>
          </w:p>
        </w:tc>
        <w:tc>
          <w:tcPr>
            <w:tcW w:w="2277" w:type="dxa"/>
            <w:tcBorders>
              <w:top w:val="single" w:sz="12" w:space="0" w:color="auto"/>
            </w:tcBorders>
            <w:shd w:val="clear" w:color="auto" w:fill="auto"/>
            <w:hideMark/>
          </w:tcPr>
          <w:p w14:paraId="4A99AC0E" w14:textId="77777777" w:rsidR="0057741A" w:rsidRPr="00A625D3" w:rsidRDefault="0057741A" w:rsidP="00A625D3">
            <w:pPr>
              <w:pStyle w:val="SingleTxtG"/>
              <w:tabs>
                <w:tab w:val="clear" w:pos="1701"/>
                <w:tab w:val="clear" w:pos="2268"/>
              </w:tabs>
              <w:suppressAutoHyphens w:val="0"/>
              <w:spacing w:before="40" w:after="40" w:line="220" w:lineRule="exact"/>
              <w:ind w:left="0" w:right="113"/>
              <w:jc w:val="right"/>
              <w:rPr>
                <w:sz w:val="18"/>
              </w:rPr>
            </w:pPr>
            <w:r w:rsidRPr="00A625D3">
              <w:rPr>
                <w:sz w:val="18"/>
              </w:rPr>
              <w:t>5</w:t>
            </w:r>
          </w:p>
        </w:tc>
        <w:tc>
          <w:tcPr>
            <w:tcW w:w="2088" w:type="dxa"/>
            <w:tcBorders>
              <w:top w:val="single" w:sz="12" w:space="0" w:color="auto"/>
            </w:tcBorders>
            <w:shd w:val="clear" w:color="auto" w:fill="auto"/>
            <w:hideMark/>
          </w:tcPr>
          <w:p w14:paraId="046A6424" w14:textId="77777777" w:rsidR="0057741A" w:rsidRPr="00A625D3" w:rsidRDefault="0057741A" w:rsidP="00A625D3">
            <w:pPr>
              <w:pStyle w:val="SingleTxtG"/>
              <w:tabs>
                <w:tab w:val="clear" w:pos="1701"/>
                <w:tab w:val="clear" w:pos="2268"/>
              </w:tabs>
              <w:suppressAutoHyphens w:val="0"/>
              <w:spacing w:before="40" w:after="40" w:line="220" w:lineRule="exact"/>
              <w:ind w:left="0" w:right="113"/>
              <w:jc w:val="right"/>
              <w:rPr>
                <w:sz w:val="18"/>
              </w:rPr>
            </w:pPr>
            <w:r w:rsidRPr="00A625D3">
              <w:rPr>
                <w:sz w:val="18"/>
              </w:rPr>
              <w:t>7</w:t>
            </w:r>
          </w:p>
        </w:tc>
        <w:tc>
          <w:tcPr>
            <w:tcW w:w="2756" w:type="dxa"/>
            <w:tcBorders>
              <w:top w:val="single" w:sz="12" w:space="0" w:color="auto"/>
            </w:tcBorders>
            <w:shd w:val="clear" w:color="auto" w:fill="auto"/>
            <w:vAlign w:val="bottom"/>
            <w:hideMark/>
          </w:tcPr>
          <w:p w14:paraId="00905E66" w14:textId="77777777" w:rsidR="0057741A" w:rsidRPr="00A625D3" w:rsidRDefault="0057741A" w:rsidP="00A625D3">
            <w:pPr>
              <w:pStyle w:val="SingleTxtG"/>
              <w:tabs>
                <w:tab w:val="clear" w:pos="1701"/>
                <w:tab w:val="clear" w:pos="2268"/>
              </w:tabs>
              <w:suppressAutoHyphens w:val="0"/>
              <w:spacing w:before="40" w:after="40" w:line="220" w:lineRule="exact"/>
              <w:ind w:left="0" w:right="113"/>
              <w:jc w:val="right"/>
              <w:rPr>
                <w:sz w:val="18"/>
              </w:rPr>
            </w:pPr>
            <w:r w:rsidRPr="00A625D3">
              <w:rPr>
                <w:sz w:val="18"/>
              </w:rPr>
              <w:t>12</w:t>
            </w:r>
          </w:p>
        </w:tc>
      </w:tr>
      <w:tr w:rsidR="0057741A" w:rsidRPr="00A625D3" w14:paraId="3A311418" w14:textId="77777777" w:rsidTr="00A625D3">
        <w:tc>
          <w:tcPr>
            <w:tcW w:w="2285" w:type="dxa"/>
            <w:tcBorders>
              <w:bottom w:val="single" w:sz="4" w:space="0" w:color="auto"/>
            </w:tcBorders>
            <w:shd w:val="clear" w:color="auto" w:fill="auto"/>
            <w:hideMark/>
          </w:tcPr>
          <w:p w14:paraId="41547108" w14:textId="77777777" w:rsidR="0057741A" w:rsidRPr="00A625D3" w:rsidRDefault="0057741A" w:rsidP="00A625D3">
            <w:pPr>
              <w:pStyle w:val="SingleTxtG"/>
              <w:tabs>
                <w:tab w:val="clear" w:pos="1701"/>
                <w:tab w:val="clear" w:pos="2268"/>
              </w:tabs>
              <w:suppressAutoHyphens w:val="0"/>
              <w:spacing w:before="40" w:after="40" w:line="220" w:lineRule="exact"/>
              <w:ind w:left="0" w:right="113"/>
              <w:jc w:val="left"/>
              <w:rPr>
                <w:sz w:val="18"/>
              </w:rPr>
            </w:pPr>
            <w:r w:rsidRPr="00A625D3">
              <w:rPr>
                <w:sz w:val="18"/>
              </w:rPr>
              <w:t>5–17 years</w:t>
            </w:r>
          </w:p>
        </w:tc>
        <w:tc>
          <w:tcPr>
            <w:tcW w:w="2277" w:type="dxa"/>
            <w:tcBorders>
              <w:bottom w:val="single" w:sz="4" w:space="0" w:color="auto"/>
            </w:tcBorders>
            <w:shd w:val="clear" w:color="auto" w:fill="auto"/>
            <w:hideMark/>
          </w:tcPr>
          <w:p w14:paraId="5F811F83" w14:textId="77777777" w:rsidR="0057741A" w:rsidRPr="00A625D3" w:rsidRDefault="0057741A" w:rsidP="00A625D3">
            <w:pPr>
              <w:pStyle w:val="SingleTxtG"/>
              <w:tabs>
                <w:tab w:val="clear" w:pos="1701"/>
                <w:tab w:val="clear" w:pos="2268"/>
              </w:tabs>
              <w:suppressAutoHyphens w:val="0"/>
              <w:spacing w:before="40" w:after="40" w:line="220" w:lineRule="exact"/>
              <w:ind w:left="0" w:right="113"/>
              <w:jc w:val="right"/>
              <w:rPr>
                <w:sz w:val="18"/>
              </w:rPr>
            </w:pPr>
            <w:r w:rsidRPr="00A625D3">
              <w:rPr>
                <w:sz w:val="18"/>
              </w:rPr>
              <w:t>22</w:t>
            </w:r>
          </w:p>
        </w:tc>
        <w:tc>
          <w:tcPr>
            <w:tcW w:w="2088" w:type="dxa"/>
            <w:tcBorders>
              <w:bottom w:val="single" w:sz="4" w:space="0" w:color="auto"/>
            </w:tcBorders>
            <w:shd w:val="clear" w:color="auto" w:fill="auto"/>
            <w:hideMark/>
          </w:tcPr>
          <w:p w14:paraId="77A2DC19" w14:textId="77777777" w:rsidR="0057741A" w:rsidRPr="00A625D3" w:rsidRDefault="0057741A" w:rsidP="00A625D3">
            <w:pPr>
              <w:pStyle w:val="SingleTxtG"/>
              <w:tabs>
                <w:tab w:val="clear" w:pos="1701"/>
                <w:tab w:val="clear" w:pos="2268"/>
              </w:tabs>
              <w:suppressAutoHyphens w:val="0"/>
              <w:spacing w:before="40" w:after="40" w:line="220" w:lineRule="exact"/>
              <w:ind w:left="0" w:right="113"/>
              <w:jc w:val="right"/>
              <w:rPr>
                <w:sz w:val="18"/>
              </w:rPr>
            </w:pPr>
            <w:r w:rsidRPr="00A625D3">
              <w:rPr>
                <w:sz w:val="18"/>
              </w:rPr>
              <w:t>16</w:t>
            </w:r>
          </w:p>
        </w:tc>
        <w:tc>
          <w:tcPr>
            <w:tcW w:w="2756" w:type="dxa"/>
            <w:tcBorders>
              <w:bottom w:val="single" w:sz="4" w:space="0" w:color="auto"/>
            </w:tcBorders>
            <w:shd w:val="clear" w:color="auto" w:fill="auto"/>
            <w:vAlign w:val="bottom"/>
            <w:hideMark/>
          </w:tcPr>
          <w:p w14:paraId="3DE2A06C" w14:textId="77777777" w:rsidR="0057741A" w:rsidRPr="00A625D3" w:rsidRDefault="0057741A" w:rsidP="00A625D3">
            <w:pPr>
              <w:pStyle w:val="SingleTxtG"/>
              <w:tabs>
                <w:tab w:val="clear" w:pos="1701"/>
                <w:tab w:val="clear" w:pos="2268"/>
              </w:tabs>
              <w:suppressAutoHyphens w:val="0"/>
              <w:spacing w:before="40" w:after="40" w:line="220" w:lineRule="exact"/>
              <w:ind w:left="0" w:right="113"/>
              <w:jc w:val="right"/>
              <w:rPr>
                <w:sz w:val="18"/>
              </w:rPr>
            </w:pPr>
            <w:r w:rsidRPr="00A625D3">
              <w:rPr>
                <w:sz w:val="18"/>
              </w:rPr>
              <w:t>38</w:t>
            </w:r>
          </w:p>
        </w:tc>
      </w:tr>
      <w:tr w:rsidR="0057741A" w:rsidRPr="00A625D3" w14:paraId="6519C1CA" w14:textId="77777777" w:rsidTr="00A625D3">
        <w:tc>
          <w:tcPr>
            <w:tcW w:w="2285" w:type="dxa"/>
            <w:tcBorders>
              <w:top w:val="single" w:sz="4" w:space="0" w:color="auto"/>
            </w:tcBorders>
            <w:shd w:val="clear" w:color="auto" w:fill="auto"/>
            <w:hideMark/>
          </w:tcPr>
          <w:p w14:paraId="07DCB3CA" w14:textId="77777777" w:rsidR="0057741A" w:rsidRPr="00A625D3" w:rsidRDefault="0057741A" w:rsidP="00A625D3">
            <w:pPr>
              <w:pStyle w:val="SingleTxtG"/>
              <w:tabs>
                <w:tab w:val="clear" w:pos="1701"/>
                <w:tab w:val="clear" w:pos="2268"/>
              </w:tabs>
              <w:suppressAutoHyphens w:val="0"/>
              <w:spacing w:before="80" w:after="80" w:line="220" w:lineRule="exact"/>
              <w:ind w:left="283" w:right="0"/>
              <w:jc w:val="left"/>
              <w:rPr>
                <w:b/>
                <w:bCs/>
                <w:sz w:val="18"/>
              </w:rPr>
            </w:pPr>
            <w:r w:rsidRPr="00A625D3">
              <w:rPr>
                <w:b/>
                <w:bCs/>
                <w:sz w:val="18"/>
              </w:rPr>
              <w:t>Total</w:t>
            </w:r>
          </w:p>
        </w:tc>
        <w:tc>
          <w:tcPr>
            <w:tcW w:w="2277" w:type="dxa"/>
            <w:tcBorders>
              <w:top w:val="single" w:sz="4" w:space="0" w:color="auto"/>
            </w:tcBorders>
            <w:shd w:val="clear" w:color="auto" w:fill="auto"/>
            <w:hideMark/>
          </w:tcPr>
          <w:p w14:paraId="38EA0268" w14:textId="77777777" w:rsidR="0057741A" w:rsidRPr="00A625D3" w:rsidRDefault="0057741A" w:rsidP="00A625D3">
            <w:pPr>
              <w:pStyle w:val="SingleTxtG"/>
              <w:tabs>
                <w:tab w:val="clear" w:pos="1701"/>
                <w:tab w:val="clear" w:pos="2268"/>
              </w:tabs>
              <w:suppressAutoHyphens w:val="0"/>
              <w:spacing w:before="80" w:after="80" w:line="220" w:lineRule="exact"/>
              <w:ind w:left="0" w:right="113"/>
              <w:jc w:val="right"/>
              <w:rPr>
                <w:b/>
                <w:bCs/>
                <w:sz w:val="18"/>
              </w:rPr>
            </w:pPr>
            <w:r w:rsidRPr="00A625D3">
              <w:rPr>
                <w:b/>
                <w:bCs/>
                <w:sz w:val="18"/>
              </w:rPr>
              <w:t>27</w:t>
            </w:r>
          </w:p>
        </w:tc>
        <w:tc>
          <w:tcPr>
            <w:tcW w:w="2088" w:type="dxa"/>
            <w:tcBorders>
              <w:top w:val="single" w:sz="4" w:space="0" w:color="auto"/>
            </w:tcBorders>
            <w:shd w:val="clear" w:color="auto" w:fill="auto"/>
            <w:hideMark/>
          </w:tcPr>
          <w:p w14:paraId="046B2833" w14:textId="77777777" w:rsidR="0057741A" w:rsidRPr="00A625D3" w:rsidRDefault="0057741A" w:rsidP="00A625D3">
            <w:pPr>
              <w:pStyle w:val="SingleTxtG"/>
              <w:tabs>
                <w:tab w:val="clear" w:pos="1701"/>
                <w:tab w:val="clear" w:pos="2268"/>
              </w:tabs>
              <w:suppressAutoHyphens w:val="0"/>
              <w:spacing w:before="80" w:after="80" w:line="220" w:lineRule="exact"/>
              <w:ind w:left="0" w:right="113"/>
              <w:jc w:val="right"/>
              <w:rPr>
                <w:b/>
                <w:bCs/>
                <w:sz w:val="18"/>
              </w:rPr>
            </w:pPr>
            <w:r w:rsidRPr="00A625D3">
              <w:rPr>
                <w:b/>
                <w:bCs/>
                <w:sz w:val="18"/>
              </w:rPr>
              <w:t>23</w:t>
            </w:r>
          </w:p>
        </w:tc>
        <w:tc>
          <w:tcPr>
            <w:tcW w:w="2756" w:type="dxa"/>
            <w:tcBorders>
              <w:top w:val="single" w:sz="4" w:space="0" w:color="auto"/>
            </w:tcBorders>
            <w:shd w:val="clear" w:color="auto" w:fill="auto"/>
            <w:vAlign w:val="bottom"/>
            <w:hideMark/>
          </w:tcPr>
          <w:p w14:paraId="1DF1ECE5" w14:textId="77777777" w:rsidR="0057741A" w:rsidRPr="00A625D3" w:rsidRDefault="0057741A" w:rsidP="00A625D3">
            <w:pPr>
              <w:pStyle w:val="SingleTxtG"/>
              <w:tabs>
                <w:tab w:val="clear" w:pos="1701"/>
                <w:tab w:val="clear" w:pos="2268"/>
              </w:tabs>
              <w:suppressAutoHyphens w:val="0"/>
              <w:spacing w:before="80" w:after="80" w:line="220" w:lineRule="exact"/>
              <w:ind w:left="0" w:right="113"/>
              <w:jc w:val="right"/>
              <w:rPr>
                <w:b/>
                <w:bCs/>
                <w:sz w:val="18"/>
              </w:rPr>
            </w:pPr>
            <w:r w:rsidRPr="00A625D3">
              <w:rPr>
                <w:b/>
                <w:bCs/>
                <w:sz w:val="18"/>
              </w:rPr>
              <w:t>50</w:t>
            </w:r>
          </w:p>
        </w:tc>
      </w:tr>
    </w:tbl>
    <w:p w14:paraId="282C4FDB" w14:textId="77777777" w:rsidR="0057741A" w:rsidRPr="006E6D1E" w:rsidRDefault="0057741A" w:rsidP="00F94070">
      <w:pPr>
        <w:pStyle w:val="SingleTxtG"/>
        <w:spacing w:before="240" w:after="240"/>
        <w:rPr>
          <w:b/>
          <w:lang w:val="fr-FR"/>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37"/>
        <w:gridCol w:w="1829"/>
        <w:gridCol w:w="1697"/>
        <w:gridCol w:w="2007"/>
      </w:tblGrid>
      <w:tr w:rsidR="0057741A" w:rsidRPr="00F54915" w14:paraId="5D2C05D6" w14:textId="77777777" w:rsidTr="00C258CA">
        <w:trPr>
          <w:tblHeader/>
        </w:trPr>
        <w:tc>
          <w:tcPr>
            <w:tcW w:w="6848" w:type="dxa"/>
            <w:gridSpan w:val="3"/>
            <w:tcBorders>
              <w:top w:val="single" w:sz="4" w:space="0" w:color="auto"/>
              <w:bottom w:val="single" w:sz="4" w:space="0" w:color="auto"/>
              <w:right w:val="single" w:sz="24" w:space="0" w:color="FFFFFF" w:themeColor="background1"/>
            </w:tcBorders>
            <w:shd w:val="clear" w:color="auto" w:fill="auto"/>
            <w:vAlign w:val="bottom"/>
            <w:hideMark/>
          </w:tcPr>
          <w:p w14:paraId="4700467F" w14:textId="77777777" w:rsidR="0057741A" w:rsidRPr="00F54915" w:rsidRDefault="0057741A" w:rsidP="00F54915">
            <w:pPr>
              <w:pStyle w:val="SingleTxtG"/>
              <w:tabs>
                <w:tab w:val="clear" w:pos="1701"/>
                <w:tab w:val="clear" w:pos="2268"/>
              </w:tabs>
              <w:suppressAutoHyphens w:val="0"/>
              <w:spacing w:before="80" w:after="80" w:line="200" w:lineRule="exact"/>
              <w:ind w:left="0" w:right="113"/>
              <w:jc w:val="left"/>
              <w:rPr>
                <w:i/>
                <w:sz w:val="16"/>
              </w:rPr>
            </w:pPr>
            <w:r w:rsidRPr="00F54915">
              <w:rPr>
                <w:i/>
                <w:iCs/>
                <w:sz w:val="16"/>
              </w:rPr>
              <w:t>Population group:</w:t>
            </w:r>
          </w:p>
        </w:tc>
        <w:tc>
          <w:tcPr>
            <w:tcW w:w="2558" w:type="dxa"/>
            <w:tcBorders>
              <w:top w:val="single" w:sz="4" w:space="0" w:color="auto"/>
              <w:left w:val="single" w:sz="24" w:space="0" w:color="FFFFFF" w:themeColor="background1"/>
              <w:bottom w:val="single" w:sz="4" w:space="0" w:color="auto"/>
            </w:tcBorders>
            <w:shd w:val="clear" w:color="auto" w:fill="auto"/>
            <w:vAlign w:val="bottom"/>
            <w:hideMark/>
          </w:tcPr>
          <w:p w14:paraId="709D49FB" w14:textId="77777777" w:rsidR="0057741A" w:rsidRPr="00F54915" w:rsidRDefault="0057741A" w:rsidP="00F54915">
            <w:pPr>
              <w:pStyle w:val="SingleTxtG"/>
              <w:tabs>
                <w:tab w:val="clear" w:pos="1701"/>
                <w:tab w:val="clear" w:pos="2268"/>
              </w:tabs>
              <w:suppressAutoHyphens w:val="0"/>
              <w:spacing w:before="80" w:after="80" w:line="200" w:lineRule="exact"/>
              <w:ind w:left="0" w:right="113"/>
              <w:jc w:val="right"/>
              <w:rPr>
                <w:i/>
                <w:sz w:val="16"/>
              </w:rPr>
            </w:pPr>
            <w:r w:rsidRPr="00F54915">
              <w:rPr>
                <w:i/>
                <w:iCs/>
                <w:sz w:val="16"/>
              </w:rPr>
              <w:t>Refugees</w:t>
            </w:r>
          </w:p>
        </w:tc>
      </w:tr>
      <w:tr w:rsidR="0057741A" w:rsidRPr="00F54915" w14:paraId="1279B637" w14:textId="77777777" w:rsidTr="00C258CA">
        <w:tc>
          <w:tcPr>
            <w:tcW w:w="6848" w:type="dxa"/>
            <w:gridSpan w:val="3"/>
            <w:tcBorders>
              <w:top w:val="single" w:sz="4" w:space="0" w:color="auto"/>
              <w:bottom w:val="single" w:sz="4" w:space="0" w:color="auto"/>
              <w:right w:val="single" w:sz="24" w:space="0" w:color="FFFFFF" w:themeColor="background1"/>
            </w:tcBorders>
            <w:shd w:val="clear" w:color="auto" w:fill="auto"/>
            <w:hideMark/>
          </w:tcPr>
          <w:p w14:paraId="7CE8D30E" w14:textId="77777777" w:rsidR="0057741A" w:rsidRPr="00F54915" w:rsidRDefault="0057741A" w:rsidP="00F54915">
            <w:pPr>
              <w:pStyle w:val="SingleTxtG"/>
              <w:tabs>
                <w:tab w:val="clear" w:pos="1701"/>
                <w:tab w:val="clear" w:pos="2268"/>
              </w:tabs>
              <w:suppressAutoHyphens w:val="0"/>
              <w:spacing w:before="80" w:after="80" w:line="200" w:lineRule="exact"/>
              <w:ind w:left="0" w:right="113"/>
              <w:jc w:val="left"/>
              <w:rPr>
                <w:sz w:val="18"/>
              </w:rPr>
            </w:pPr>
            <w:r w:rsidRPr="00F54915">
              <w:rPr>
                <w:i/>
                <w:iCs/>
                <w:sz w:val="16"/>
              </w:rPr>
              <w:t>Country of origin:</w:t>
            </w:r>
          </w:p>
        </w:tc>
        <w:tc>
          <w:tcPr>
            <w:tcW w:w="2558" w:type="dxa"/>
            <w:tcBorders>
              <w:top w:val="single" w:sz="4" w:space="0" w:color="auto"/>
              <w:left w:val="single" w:sz="24" w:space="0" w:color="FFFFFF" w:themeColor="background1"/>
              <w:bottom w:val="single" w:sz="4" w:space="0" w:color="auto"/>
            </w:tcBorders>
            <w:shd w:val="clear" w:color="auto" w:fill="auto"/>
            <w:vAlign w:val="bottom"/>
            <w:hideMark/>
          </w:tcPr>
          <w:p w14:paraId="0AF5CB02" w14:textId="77777777" w:rsidR="0057741A" w:rsidRPr="00F54915" w:rsidRDefault="0057741A" w:rsidP="00F54915">
            <w:pPr>
              <w:pStyle w:val="SingleTxtG"/>
              <w:tabs>
                <w:tab w:val="clear" w:pos="1701"/>
                <w:tab w:val="clear" w:pos="2268"/>
              </w:tabs>
              <w:suppressAutoHyphens w:val="0"/>
              <w:spacing w:before="40" w:after="40" w:line="220" w:lineRule="exact"/>
              <w:ind w:left="0" w:right="113"/>
              <w:jc w:val="right"/>
              <w:rPr>
                <w:sz w:val="18"/>
              </w:rPr>
            </w:pPr>
            <w:r w:rsidRPr="00F54915">
              <w:rPr>
                <w:i/>
                <w:iCs/>
                <w:sz w:val="18"/>
              </w:rPr>
              <w:t>All</w:t>
            </w:r>
          </w:p>
        </w:tc>
      </w:tr>
      <w:tr w:rsidR="0057741A" w:rsidRPr="00F54915" w14:paraId="19E4CB60" w14:textId="77777777" w:rsidTr="00C258CA">
        <w:tc>
          <w:tcPr>
            <w:tcW w:w="2348" w:type="dxa"/>
            <w:tcBorders>
              <w:top w:val="single" w:sz="4" w:space="0" w:color="auto"/>
              <w:bottom w:val="single" w:sz="12" w:space="0" w:color="auto"/>
            </w:tcBorders>
            <w:shd w:val="clear" w:color="auto" w:fill="auto"/>
            <w:hideMark/>
          </w:tcPr>
          <w:p w14:paraId="62500F14" w14:textId="77777777" w:rsidR="0057741A" w:rsidRPr="00F54915" w:rsidRDefault="0057741A" w:rsidP="00F54915">
            <w:pPr>
              <w:pStyle w:val="SingleTxtG"/>
              <w:tabs>
                <w:tab w:val="clear" w:pos="1701"/>
                <w:tab w:val="clear" w:pos="2268"/>
              </w:tabs>
              <w:suppressAutoHyphens w:val="0"/>
              <w:spacing w:before="80" w:after="80" w:line="200" w:lineRule="exact"/>
              <w:ind w:left="0" w:right="113"/>
              <w:jc w:val="left"/>
              <w:rPr>
                <w:i/>
                <w:iCs/>
                <w:sz w:val="16"/>
              </w:rPr>
            </w:pPr>
            <w:r w:rsidRPr="00F54915">
              <w:rPr>
                <w:i/>
                <w:iCs/>
                <w:sz w:val="16"/>
              </w:rPr>
              <w:t>Age group</w:t>
            </w:r>
          </w:p>
        </w:tc>
        <w:tc>
          <w:tcPr>
            <w:tcW w:w="2339" w:type="dxa"/>
            <w:tcBorders>
              <w:top w:val="single" w:sz="4" w:space="0" w:color="auto"/>
              <w:bottom w:val="single" w:sz="12" w:space="0" w:color="auto"/>
            </w:tcBorders>
            <w:shd w:val="clear" w:color="auto" w:fill="auto"/>
            <w:hideMark/>
          </w:tcPr>
          <w:p w14:paraId="345F6DD3" w14:textId="77777777" w:rsidR="0057741A" w:rsidRPr="00F54915" w:rsidRDefault="0057741A" w:rsidP="00F54915">
            <w:pPr>
              <w:pStyle w:val="SingleTxtG"/>
              <w:tabs>
                <w:tab w:val="clear" w:pos="1701"/>
                <w:tab w:val="clear" w:pos="2268"/>
              </w:tabs>
              <w:suppressAutoHyphens w:val="0"/>
              <w:spacing w:before="80" w:after="80" w:line="200" w:lineRule="exact"/>
              <w:ind w:left="0" w:right="113"/>
              <w:jc w:val="right"/>
              <w:rPr>
                <w:i/>
                <w:iCs/>
                <w:sz w:val="16"/>
              </w:rPr>
            </w:pPr>
            <w:r w:rsidRPr="00F54915">
              <w:rPr>
                <w:i/>
                <w:iCs/>
                <w:sz w:val="16"/>
              </w:rPr>
              <w:t>Boys</w:t>
            </w:r>
          </w:p>
        </w:tc>
        <w:tc>
          <w:tcPr>
            <w:tcW w:w="2161" w:type="dxa"/>
            <w:tcBorders>
              <w:top w:val="single" w:sz="4" w:space="0" w:color="auto"/>
              <w:bottom w:val="single" w:sz="12" w:space="0" w:color="auto"/>
              <w:right w:val="single" w:sz="24" w:space="0" w:color="FFFFFF" w:themeColor="background1"/>
            </w:tcBorders>
            <w:shd w:val="clear" w:color="auto" w:fill="auto"/>
            <w:hideMark/>
          </w:tcPr>
          <w:p w14:paraId="4C04FF49" w14:textId="77777777" w:rsidR="0057741A" w:rsidRPr="00F54915" w:rsidRDefault="0057741A" w:rsidP="00F54915">
            <w:pPr>
              <w:pStyle w:val="SingleTxtG"/>
              <w:tabs>
                <w:tab w:val="clear" w:pos="1701"/>
                <w:tab w:val="clear" w:pos="2268"/>
              </w:tabs>
              <w:suppressAutoHyphens w:val="0"/>
              <w:spacing w:before="80" w:after="80" w:line="200" w:lineRule="exact"/>
              <w:ind w:left="0" w:right="113"/>
              <w:jc w:val="right"/>
              <w:rPr>
                <w:i/>
                <w:iCs/>
                <w:sz w:val="16"/>
              </w:rPr>
            </w:pPr>
            <w:r w:rsidRPr="00F54915">
              <w:rPr>
                <w:i/>
                <w:iCs/>
                <w:sz w:val="16"/>
              </w:rPr>
              <w:t>Girls</w:t>
            </w:r>
          </w:p>
        </w:tc>
        <w:tc>
          <w:tcPr>
            <w:tcW w:w="2558" w:type="dxa"/>
            <w:tcBorders>
              <w:top w:val="single" w:sz="4" w:space="0" w:color="auto"/>
              <w:left w:val="single" w:sz="24" w:space="0" w:color="FFFFFF" w:themeColor="background1"/>
              <w:bottom w:val="single" w:sz="12" w:space="0" w:color="auto"/>
            </w:tcBorders>
            <w:shd w:val="clear" w:color="auto" w:fill="auto"/>
            <w:vAlign w:val="bottom"/>
            <w:hideMark/>
          </w:tcPr>
          <w:p w14:paraId="76C25FDE" w14:textId="77777777" w:rsidR="0057741A" w:rsidRPr="00F54915" w:rsidRDefault="0057741A" w:rsidP="00F54915">
            <w:pPr>
              <w:pStyle w:val="SingleTxtG"/>
              <w:tabs>
                <w:tab w:val="clear" w:pos="1701"/>
                <w:tab w:val="clear" w:pos="2268"/>
              </w:tabs>
              <w:suppressAutoHyphens w:val="0"/>
              <w:spacing w:before="80" w:after="80" w:line="200" w:lineRule="exact"/>
              <w:ind w:left="0" w:right="113"/>
              <w:jc w:val="right"/>
              <w:rPr>
                <w:i/>
                <w:iCs/>
                <w:sz w:val="16"/>
              </w:rPr>
            </w:pPr>
            <w:r w:rsidRPr="00F54915">
              <w:rPr>
                <w:i/>
                <w:iCs/>
                <w:sz w:val="16"/>
              </w:rPr>
              <w:t>Total</w:t>
            </w:r>
          </w:p>
        </w:tc>
      </w:tr>
      <w:tr w:rsidR="0057741A" w:rsidRPr="00F54915" w14:paraId="3DADDD19" w14:textId="77777777" w:rsidTr="00F54915">
        <w:tc>
          <w:tcPr>
            <w:tcW w:w="2348" w:type="dxa"/>
            <w:tcBorders>
              <w:top w:val="single" w:sz="12" w:space="0" w:color="auto"/>
            </w:tcBorders>
            <w:shd w:val="clear" w:color="auto" w:fill="auto"/>
            <w:hideMark/>
          </w:tcPr>
          <w:p w14:paraId="795AE1EF" w14:textId="77777777" w:rsidR="0057741A" w:rsidRPr="00F54915" w:rsidRDefault="0057741A" w:rsidP="00F54915">
            <w:pPr>
              <w:pStyle w:val="SingleTxtG"/>
              <w:tabs>
                <w:tab w:val="clear" w:pos="1701"/>
                <w:tab w:val="clear" w:pos="2268"/>
              </w:tabs>
              <w:suppressAutoHyphens w:val="0"/>
              <w:spacing w:before="40" w:after="40" w:line="220" w:lineRule="exact"/>
              <w:ind w:left="0" w:right="113"/>
              <w:jc w:val="left"/>
              <w:rPr>
                <w:sz w:val="18"/>
              </w:rPr>
            </w:pPr>
            <w:r w:rsidRPr="00F54915">
              <w:rPr>
                <w:sz w:val="18"/>
              </w:rPr>
              <w:t>0–4 years</w:t>
            </w:r>
          </w:p>
        </w:tc>
        <w:tc>
          <w:tcPr>
            <w:tcW w:w="2339" w:type="dxa"/>
            <w:tcBorders>
              <w:top w:val="single" w:sz="12" w:space="0" w:color="auto"/>
            </w:tcBorders>
            <w:shd w:val="clear" w:color="auto" w:fill="auto"/>
            <w:hideMark/>
          </w:tcPr>
          <w:p w14:paraId="2E9A99A4" w14:textId="77777777" w:rsidR="0057741A" w:rsidRPr="00F54915" w:rsidRDefault="0057741A" w:rsidP="00F54915">
            <w:pPr>
              <w:pStyle w:val="SingleTxtG"/>
              <w:tabs>
                <w:tab w:val="clear" w:pos="1701"/>
                <w:tab w:val="clear" w:pos="2268"/>
              </w:tabs>
              <w:suppressAutoHyphens w:val="0"/>
              <w:spacing w:before="40" w:after="40" w:line="220" w:lineRule="exact"/>
              <w:ind w:left="0" w:right="113"/>
              <w:jc w:val="right"/>
              <w:rPr>
                <w:sz w:val="18"/>
              </w:rPr>
            </w:pPr>
            <w:r w:rsidRPr="00F54915">
              <w:rPr>
                <w:sz w:val="18"/>
              </w:rPr>
              <w:t>19</w:t>
            </w:r>
          </w:p>
        </w:tc>
        <w:tc>
          <w:tcPr>
            <w:tcW w:w="2161" w:type="dxa"/>
            <w:tcBorders>
              <w:top w:val="single" w:sz="12" w:space="0" w:color="auto"/>
            </w:tcBorders>
            <w:shd w:val="clear" w:color="auto" w:fill="auto"/>
            <w:hideMark/>
          </w:tcPr>
          <w:p w14:paraId="7C050051" w14:textId="77777777" w:rsidR="0057741A" w:rsidRPr="00F54915" w:rsidRDefault="0057741A" w:rsidP="00F54915">
            <w:pPr>
              <w:pStyle w:val="SingleTxtG"/>
              <w:tabs>
                <w:tab w:val="clear" w:pos="1701"/>
                <w:tab w:val="clear" w:pos="2268"/>
              </w:tabs>
              <w:suppressAutoHyphens w:val="0"/>
              <w:spacing w:before="40" w:after="40" w:line="220" w:lineRule="exact"/>
              <w:ind w:left="0" w:right="113"/>
              <w:jc w:val="right"/>
              <w:rPr>
                <w:sz w:val="18"/>
              </w:rPr>
            </w:pPr>
            <w:r w:rsidRPr="00F54915">
              <w:rPr>
                <w:sz w:val="18"/>
              </w:rPr>
              <w:t>13</w:t>
            </w:r>
          </w:p>
        </w:tc>
        <w:tc>
          <w:tcPr>
            <w:tcW w:w="2558" w:type="dxa"/>
            <w:tcBorders>
              <w:top w:val="single" w:sz="12" w:space="0" w:color="auto"/>
            </w:tcBorders>
            <w:shd w:val="clear" w:color="auto" w:fill="auto"/>
            <w:vAlign w:val="bottom"/>
            <w:hideMark/>
          </w:tcPr>
          <w:p w14:paraId="66EA1829" w14:textId="77777777" w:rsidR="0057741A" w:rsidRPr="00F54915" w:rsidRDefault="0057741A" w:rsidP="00F54915">
            <w:pPr>
              <w:pStyle w:val="SingleTxtG"/>
              <w:tabs>
                <w:tab w:val="clear" w:pos="1701"/>
                <w:tab w:val="clear" w:pos="2268"/>
              </w:tabs>
              <w:suppressAutoHyphens w:val="0"/>
              <w:spacing w:before="40" w:after="40" w:line="220" w:lineRule="exact"/>
              <w:ind w:left="0" w:right="113"/>
              <w:jc w:val="right"/>
              <w:rPr>
                <w:sz w:val="18"/>
              </w:rPr>
            </w:pPr>
            <w:r w:rsidRPr="00F54915">
              <w:rPr>
                <w:sz w:val="18"/>
              </w:rPr>
              <w:t>32</w:t>
            </w:r>
          </w:p>
        </w:tc>
      </w:tr>
      <w:tr w:rsidR="0057741A" w:rsidRPr="00F54915" w14:paraId="45AE0126" w14:textId="77777777" w:rsidTr="00F54915">
        <w:tc>
          <w:tcPr>
            <w:tcW w:w="2348" w:type="dxa"/>
            <w:tcBorders>
              <w:bottom w:val="single" w:sz="12" w:space="0" w:color="auto"/>
            </w:tcBorders>
            <w:shd w:val="clear" w:color="auto" w:fill="auto"/>
            <w:hideMark/>
          </w:tcPr>
          <w:p w14:paraId="5207D9C1" w14:textId="77777777" w:rsidR="0057741A" w:rsidRPr="00F54915" w:rsidRDefault="0057741A" w:rsidP="00F54915">
            <w:pPr>
              <w:pStyle w:val="SingleTxtG"/>
              <w:tabs>
                <w:tab w:val="clear" w:pos="1701"/>
                <w:tab w:val="clear" w:pos="2268"/>
              </w:tabs>
              <w:suppressAutoHyphens w:val="0"/>
              <w:spacing w:before="40" w:after="40" w:line="220" w:lineRule="exact"/>
              <w:ind w:left="0" w:right="113"/>
              <w:jc w:val="left"/>
              <w:rPr>
                <w:sz w:val="18"/>
              </w:rPr>
            </w:pPr>
            <w:r w:rsidRPr="00F54915">
              <w:rPr>
                <w:sz w:val="18"/>
              </w:rPr>
              <w:t>5–17 years</w:t>
            </w:r>
          </w:p>
        </w:tc>
        <w:tc>
          <w:tcPr>
            <w:tcW w:w="2339" w:type="dxa"/>
            <w:tcBorders>
              <w:bottom w:val="single" w:sz="12" w:space="0" w:color="auto"/>
            </w:tcBorders>
            <w:shd w:val="clear" w:color="auto" w:fill="auto"/>
            <w:hideMark/>
          </w:tcPr>
          <w:p w14:paraId="12399A81" w14:textId="1B2A7430" w:rsidR="0057741A" w:rsidRPr="00F54915" w:rsidRDefault="0057741A" w:rsidP="00F54915">
            <w:pPr>
              <w:pStyle w:val="SingleTxtG"/>
              <w:tabs>
                <w:tab w:val="clear" w:pos="1701"/>
                <w:tab w:val="clear" w:pos="2268"/>
              </w:tabs>
              <w:suppressAutoHyphens w:val="0"/>
              <w:spacing w:before="40" w:after="40" w:line="220" w:lineRule="exact"/>
              <w:ind w:left="0" w:right="113"/>
              <w:jc w:val="right"/>
              <w:rPr>
                <w:sz w:val="18"/>
              </w:rPr>
            </w:pPr>
            <w:r w:rsidRPr="00F54915">
              <w:rPr>
                <w:sz w:val="18"/>
              </w:rPr>
              <w:t>2</w:t>
            </w:r>
            <w:r w:rsidR="00F54915">
              <w:rPr>
                <w:sz w:val="18"/>
              </w:rPr>
              <w:t xml:space="preserve"> </w:t>
            </w:r>
            <w:r w:rsidRPr="00F54915">
              <w:rPr>
                <w:sz w:val="18"/>
              </w:rPr>
              <w:t>119</w:t>
            </w:r>
          </w:p>
        </w:tc>
        <w:tc>
          <w:tcPr>
            <w:tcW w:w="2161" w:type="dxa"/>
            <w:tcBorders>
              <w:bottom w:val="single" w:sz="12" w:space="0" w:color="auto"/>
            </w:tcBorders>
            <w:shd w:val="clear" w:color="auto" w:fill="auto"/>
            <w:hideMark/>
          </w:tcPr>
          <w:p w14:paraId="46E91517" w14:textId="1F4BB2E3" w:rsidR="0057741A" w:rsidRPr="00F54915" w:rsidRDefault="0057741A" w:rsidP="00F54915">
            <w:pPr>
              <w:pStyle w:val="SingleTxtG"/>
              <w:tabs>
                <w:tab w:val="clear" w:pos="1701"/>
                <w:tab w:val="clear" w:pos="2268"/>
              </w:tabs>
              <w:suppressAutoHyphens w:val="0"/>
              <w:spacing w:before="40" w:after="40" w:line="220" w:lineRule="exact"/>
              <w:ind w:left="0" w:right="113"/>
              <w:jc w:val="right"/>
              <w:rPr>
                <w:sz w:val="18"/>
              </w:rPr>
            </w:pPr>
            <w:r w:rsidRPr="00F54915">
              <w:rPr>
                <w:sz w:val="18"/>
              </w:rPr>
              <w:t>2</w:t>
            </w:r>
            <w:r w:rsidR="00F54915">
              <w:rPr>
                <w:sz w:val="18"/>
              </w:rPr>
              <w:t xml:space="preserve"> </w:t>
            </w:r>
            <w:r w:rsidRPr="00F54915">
              <w:rPr>
                <w:sz w:val="18"/>
              </w:rPr>
              <w:t>118</w:t>
            </w:r>
          </w:p>
        </w:tc>
        <w:tc>
          <w:tcPr>
            <w:tcW w:w="2558" w:type="dxa"/>
            <w:tcBorders>
              <w:bottom w:val="single" w:sz="12" w:space="0" w:color="auto"/>
            </w:tcBorders>
            <w:shd w:val="clear" w:color="auto" w:fill="auto"/>
            <w:vAlign w:val="bottom"/>
            <w:hideMark/>
          </w:tcPr>
          <w:p w14:paraId="76DADF1B" w14:textId="2E73DD7B" w:rsidR="0057741A" w:rsidRPr="00F54915" w:rsidRDefault="0057741A" w:rsidP="00F54915">
            <w:pPr>
              <w:pStyle w:val="SingleTxtG"/>
              <w:tabs>
                <w:tab w:val="clear" w:pos="1701"/>
                <w:tab w:val="clear" w:pos="2268"/>
              </w:tabs>
              <w:suppressAutoHyphens w:val="0"/>
              <w:spacing w:before="40" w:after="40" w:line="220" w:lineRule="exact"/>
              <w:ind w:left="0" w:right="113"/>
              <w:jc w:val="right"/>
              <w:rPr>
                <w:sz w:val="18"/>
              </w:rPr>
            </w:pPr>
            <w:r w:rsidRPr="00F54915">
              <w:rPr>
                <w:sz w:val="18"/>
              </w:rPr>
              <w:t>4</w:t>
            </w:r>
            <w:r w:rsidR="00F54915">
              <w:rPr>
                <w:sz w:val="18"/>
              </w:rPr>
              <w:t xml:space="preserve"> </w:t>
            </w:r>
            <w:r w:rsidRPr="00F54915">
              <w:rPr>
                <w:sz w:val="18"/>
              </w:rPr>
              <w:t>237</w:t>
            </w:r>
          </w:p>
        </w:tc>
      </w:tr>
      <w:tr w:rsidR="0057741A" w:rsidRPr="00F54915" w14:paraId="64EB63D4" w14:textId="77777777" w:rsidTr="00F54915">
        <w:tc>
          <w:tcPr>
            <w:tcW w:w="2348" w:type="dxa"/>
            <w:tcBorders>
              <w:top w:val="single" w:sz="12" w:space="0" w:color="auto"/>
            </w:tcBorders>
            <w:shd w:val="clear" w:color="auto" w:fill="auto"/>
            <w:hideMark/>
          </w:tcPr>
          <w:p w14:paraId="3F6EEFD6" w14:textId="77777777" w:rsidR="0057741A" w:rsidRPr="00144FB8" w:rsidRDefault="0057741A" w:rsidP="00144FB8">
            <w:pPr>
              <w:pStyle w:val="SingleTxtG"/>
              <w:tabs>
                <w:tab w:val="clear" w:pos="1701"/>
                <w:tab w:val="clear" w:pos="2268"/>
              </w:tabs>
              <w:suppressAutoHyphens w:val="0"/>
              <w:spacing w:before="80" w:after="80" w:line="220" w:lineRule="exact"/>
              <w:ind w:left="283" w:right="0"/>
              <w:jc w:val="left"/>
              <w:rPr>
                <w:b/>
                <w:sz w:val="18"/>
              </w:rPr>
            </w:pPr>
            <w:r w:rsidRPr="00144FB8">
              <w:rPr>
                <w:b/>
                <w:sz w:val="18"/>
              </w:rPr>
              <w:t xml:space="preserve">Total </w:t>
            </w:r>
          </w:p>
        </w:tc>
        <w:tc>
          <w:tcPr>
            <w:tcW w:w="2339" w:type="dxa"/>
            <w:tcBorders>
              <w:top w:val="single" w:sz="12" w:space="0" w:color="auto"/>
            </w:tcBorders>
            <w:shd w:val="clear" w:color="auto" w:fill="auto"/>
            <w:hideMark/>
          </w:tcPr>
          <w:p w14:paraId="1DF3C733" w14:textId="2E0487A2" w:rsidR="0057741A" w:rsidRPr="00144FB8" w:rsidRDefault="0057741A" w:rsidP="00144FB8">
            <w:pPr>
              <w:pStyle w:val="SingleTxtG"/>
              <w:tabs>
                <w:tab w:val="clear" w:pos="1701"/>
                <w:tab w:val="clear" w:pos="2268"/>
              </w:tabs>
              <w:suppressAutoHyphens w:val="0"/>
              <w:spacing w:before="80" w:after="80" w:line="220" w:lineRule="exact"/>
              <w:ind w:left="0" w:right="113"/>
              <w:jc w:val="right"/>
              <w:rPr>
                <w:b/>
                <w:sz w:val="18"/>
              </w:rPr>
            </w:pPr>
            <w:r w:rsidRPr="00144FB8">
              <w:rPr>
                <w:b/>
                <w:sz w:val="18"/>
              </w:rPr>
              <w:t>2</w:t>
            </w:r>
            <w:r w:rsidR="00F54915" w:rsidRPr="00144FB8">
              <w:rPr>
                <w:b/>
                <w:sz w:val="18"/>
              </w:rPr>
              <w:t xml:space="preserve"> </w:t>
            </w:r>
            <w:r w:rsidRPr="00144FB8">
              <w:rPr>
                <w:b/>
                <w:sz w:val="18"/>
              </w:rPr>
              <w:t>138</w:t>
            </w:r>
          </w:p>
        </w:tc>
        <w:tc>
          <w:tcPr>
            <w:tcW w:w="2161" w:type="dxa"/>
            <w:tcBorders>
              <w:top w:val="single" w:sz="12" w:space="0" w:color="auto"/>
            </w:tcBorders>
            <w:shd w:val="clear" w:color="auto" w:fill="auto"/>
            <w:hideMark/>
          </w:tcPr>
          <w:p w14:paraId="2C2DBCEE" w14:textId="7ED4246B" w:rsidR="0057741A" w:rsidRPr="00144FB8" w:rsidRDefault="0057741A" w:rsidP="00144FB8">
            <w:pPr>
              <w:pStyle w:val="SingleTxtG"/>
              <w:tabs>
                <w:tab w:val="clear" w:pos="1701"/>
                <w:tab w:val="clear" w:pos="2268"/>
              </w:tabs>
              <w:suppressAutoHyphens w:val="0"/>
              <w:spacing w:before="80" w:after="80" w:line="220" w:lineRule="exact"/>
              <w:ind w:left="0" w:right="113"/>
              <w:jc w:val="right"/>
              <w:rPr>
                <w:b/>
                <w:sz w:val="18"/>
              </w:rPr>
            </w:pPr>
            <w:r w:rsidRPr="00144FB8">
              <w:rPr>
                <w:b/>
                <w:sz w:val="18"/>
              </w:rPr>
              <w:t>2</w:t>
            </w:r>
            <w:r w:rsidR="00F54915" w:rsidRPr="00144FB8">
              <w:rPr>
                <w:b/>
                <w:sz w:val="18"/>
              </w:rPr>
              <w:t xml:space="preserve"> </w:t>
            </w:r>
            <w:r w:rsidRPr="00144FB8">
              <w:rPr>
                <w:b/>
                <w:sz w:val="18"/>
              </w:rPr>
              <w:t>131</w:t>
            </w:r>
          </w:p>
        </w:tc>
        <w:tc>
          <w:tcPr>
            <w:tcW w:w="2558" w:type="dxa"/>
            <w:tcBorders>
              <w:top w:val="single" w:sz="12" w:space="0" w:color="auto"/>
            </w:tcBorders>
            <w:shd w:val="clear" w:color="auto" w:fill="auto"/>
            <w:vAlign w:val="bottom"/>
            <w:hideMark/>
          </w:tcPr>
          <w:p w14:paraId="71B5C249" w14:textId="2B862385" w:rsidR="0057741A" w:rsidRPr="00144FB8" w:rsidRDefault="0057741A" w:rsidP="00144FB8">
            <w:pPr>
              <w:pStyle w:val="SingleTxtG"/>
              <w:tabs>
                <w:tab w:val="clear" w:pos="1701"/>
                <w:tab w:val="clear" w:pos="2268"/>
              </w:tabs>
              <w:suppressAutoHyphens w:val="0"/>
              <w:spacing w:before="80" w:after="80" w:line="220" w:lineRule="exact"/>
              <w:ind w:left="0" w:right="113"/>
              <w:jc w:val="right"/>
              <w:rPr>
                <w:b/>
                <w:sz w:val="18"/>
              </w:rPr>
            </w:pPr>
            <w:r w:rsidRPr="00144FB8">
              <w:rPr>
                <w:b/>
                <w:sz w:val="18"/>
              </w:rPr>
              <w:t>4</w:t>
            </w:r>
            <w:r w:rsidR="00F54915" w:rsidRPr="00144FB8">
              <w:rPr>
                <w:b/>
                <w:sz w:val="18"/>
              </w:rPr>
              <w:t xml:space="preserve"> </w:t>
            </w:r>
            <w:r w:rsidRPr="00144FB8">
              <w:rPr>
                <w:b/>
                <w:sz w:val="18"/>
              </w:rPr>
              <w:t>269</w:t>
            </w:r>
          </w:p>
        </w:tc>
      </w:tr>
    </w:tbl>
    <w:p w14:paraId="356198DA" w14:textId="77777777" w:rsidR="0057741A" w:rsidRPr="00DB5C3F" w:rsidRDefault="0057741A" w:rsidP="002566F1">
      <w:pPr>
        <w:pStyle w:val="H1G"/>
        <w:rPr>
          <w:szCs w:val="24"/>
          <w:lang w:val="en-US"/>
        </w:rPr>
      </w:pPr>
      <w:r>
        <w:tab/>
      </w:r>
      <w:r>
        <w:tab/>
        <w:t xml:space="preserve">Reply to </w:t>
      </w:r>
      <w:r w:rsidRPr="00247519">
        <w:t xml:space="preserve">the question raised in </w:t>
      </w:r>
      <w:r>
        <w:t>paragraph 17 (i) of the list of issues</w:t>
      </w:r>
    </w:p>
    <w:p w14:paraId="7C31BF0E" w14:textId="7CA846D1"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88.</w:t>
      </w:r>
      <w:r w:rsidRPr="00DB5C3F">
        <w:rPr>
          <w:lang w:val="en-US"/>
        </w:rPr>
        <w:tab/>
      </w:r>
      <w:r w:rsidR="0057741A">
        <w:t xml:space="preserve">Order No. 1556/MFPTRAPS of 20 May 2020 outlining the hazardous work prohibited for children and </w:t>
      </w:r>
      <w:proofErr w:type="gramStart"/>
      <w:r w:rsidR="0057741A">
        <w:t>taking into account</w:t>
      </w:r>
      <w:proofErr w:type="gramEnd"/>
      <w:r w:rsidR="0057741A">
        <w:t xml:space="preserve"> new forms of child labour has been issued. </w:t>
      </w:r>
    </w:p>
    <w:p w14:paraId="1B7B7074" w14:textId="350ADC0A"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89.</w:t>
      </w:r>
      <w:r w:rsidRPr="00DB5C3F">
        <w:rPr>
          <w:lang w:val="en-US"/>
        </w:rPr>
        <w:tab/>
      </w:r>
      <w:r w:rsidR="0057741A">
        <w:t xml:space="preserve">In 2022, eight children </w:t>
      </w:r>
      <w:proofErr w:type="gramStart"/>
      <w:r w:rsidR="0057741A">
        <w:t>were removed</w:t>
      </w:r>
      <w:proofErr w:type="gramEnd"/>
      <w:r w:rsidR="0057741A">
        <w:t xml:space="preserve"> from their situation of labour through the governance project, which affected the informal sector, particularly in the public buildings and works sector, the extractive industry and commerce.</w:t>
      </w:r>
    </w:p>
    <w:p w14:paraId="6995C910" w14:textId="77777777" w:rsidR="0057741A" w:rsidRPr="00DB5C3F" w:rsidRDefault="0057741A" w:rsidP="002566F1">
      <w:pPr>
        <w:pStyle w:val="H1G"/>
        <w:rPr>
          <w:szCs w:val="24"/>
          <w:lang w:val="en-US"/>
        </w:rPr>
      </w:pPr>
      <w:r>
        <w:tab/>
      </w:r>
      <w:r>
        <w:tab/>
        <w:t xml:space="preserve">Reply to </w:t>
      </w:r>
      <w:r w:rsidRPr="00247519">
        <w:t xml:space="preserve">the question raised in </w:t>
      </w:r>
      <w:r>
        <w:t>paragraph 17 (j) of the list of issues</w:t>
      </w:r>
    </w:p>
    <w:p w14:paraId="324F4A1F" w14:textId="119FA85E" w:rsidR="0057741A" w:rsidRDefault="009C121C" w:rsidP="009C121C">
      <w:pPr>
        <w:pStyle w:val="SingleTxtG"/>
        <w:tabs>
          <w:tab w:val="clear" w:pos="1701"/>
          <w:tab w:val="clear" w:pos="2268"/>
        </w:tabs>
        <w:kinsoku w:val="0"/>
        <w:overflowPunct w:val="0"/>
        <w:autoSpaceDE w:val="0"/>
        <w:autoSpaceDN w:val="0"/>
        <w:adjustRightInd w:val="0"/>
        <w:snapToGrid w:val="0"/>
        <w:ind w:left="1701" w:hanging="567"/>
      </w:pPr>
      <w:r>
        <w:t>90.</w:t>
      </w:r>
      <w:r>
        <w:tab/>
      </w:r>
      <w:r w:rsidR="0057741A">
        <w:t>The following should be noted:</w:t>
      </w:r>
    </w:p>
    <w:p w14:paraId="26DB62E7" w14:textId="3D30BBC1" w:rsidR="0057741A" w:rsidRPr="009C716F" w:rsidRDefault="009C121C" w:rsidP="009C121C">
      <w:pPr>
        <w:pStyle w:val="Bullet1G"/>
        <w:numPr>
          <w:ilvl w:val="0"/>
          <w:numId w:val="0"/>
        </w:numPr>
        <w:tabs>
          <w:tab w:val="left" w:pos="1701"/>
        </w:tabs>
        <w:ind w:left="1701" w:hanging="170"/>
      </w:pPr>
      <w:r w:rsidRPr="009C716F">
        <w:t>•</w:t>
      </w:r>
      <w:r w:rsidRPr="009C716F">
        <w:tab/>
      </w:r>
      <w:r w:rsidR="0057741A">
        <w:t>In 2019, 1,601 children in street situations, including 338 girls, were registered.</w:t>
      </w:r>
    </w:p>
    <w:p w14:paraId="496DF103" w14:textId="785DAFDD" w:rsidR="0057741A" w:rsidRPr="009C716F" w:rsidRDefault="009C121C" w:rsidP="009C121C">
      <w:pPr>
        <w:pStyle w:val="Bullet1G"/>
        <w:numPr>
          <w:ilvl w:val="0"/>
          <w:numId w:val="0"/>
        </w:numPr>
        <w:tabs>
          <w:tab w:val="left" w:pos="1701"/>
        </w:tabs>
        <w:ind w:left="1701" w:hanging="170"/>
      </w:pPr>
      <w:r w:rsidRPr="009C716F">
        <w:t>•</w:t>
      </w:r>
      <w:r w:rsidRPr="009C716F">
        <w:tab/>
      </w:r>
      <w:r w:rsidR="0057741A">
        <w:t>In 2020, 2,212 children in street situations, including 602 girls, were registered.</w:t>
      </w:r>
    </w:p>
    <w:p w14:paraId="19C3E9AB" w14:textId="42956558" w:rsidR="0057741A" w:rsidRPr="00DB5C3F" w:rsidRDefault="009C121C" w:rsidP="009C121C">
      <w:pPr>
        <w:pStyle w:val="Bullet1G"/>
        <w:numPr>
          <w:ilvl w:val="0"/>
          <w:numId w:val="0"/>
        </w:numPr>
        <w:tabs>
          <w:tab w:val="left" w:pos="1701"/>
        </w:tabs>
        <w:ind w:left="1701" w:hanging="170"/>
        <w:rPr>
          <w:lang w:val="en-US"/>
        </w:rPr>
      </w:pPr>
      <w:r w:rsidRPr="00DB5C3F">
        <w:rPr>
          <w:lang w:val="en-US"/>
        </w:rPr>
        <w:t>•</w:t>
      </w:r>
      <w:r w:rsidRPr="00DB5C3F">
        <w:rPr>
          <w:lang w:val="en-US"/>
        </w:rPr>
        <w:tab/>
      </w:r>
      <w:r w:rsidR="0057741A">
        <w:t>From 2021 to 2022, street patrols led to the registration of 2,943 children and young people aged between 0 and 20 years who were in street situations.</w:t>
      </w:r>
    </w:p>
    <w:p w14:paraId="0BE7F5FA" w14:textId="77777777" w:rsidR="0057741A" w:rsidRPr="00DB5C3F" w:rsidRDefault="0057741A" w:rsidP="002566F1">
      <w:pPr>
        <w:pStyle w:val="H1G"/>
        <w:rPr>
          <w:szCs w:val="24"/>
          <w:lang w:val="en-US"/>
        </w:rPr>
      </w:pPr>
      <w:r>
        <w:tab/>
      </w:r>
      <w:r>
        <w:tab/>
        <w:t xml:space="preserve">Reply to </w:t>
      </w:r>
      <w:r w:rsidRPr="00247519">
        <w:t xml:space="preserve">the question raised in </w:t>
      </w:r>
      <w:r>
        <w:t>paragraph 17 (k) of the list of issues</w:t>
      </w:r>
    </w:p>
    <w:p w14:paraId="5CD43BC7" w14:textId="6D431BFB" w:rsidR="0057741A" w:rsidRPr="006E6D1E" w:rsidRDefault="009C121C" w:rsidP="009C121C">
      <w:pPr>
        <w:pStyle w:val="SingleTxtG"/>
        <w:tabs>
          <w:tab w:val="clear" w:pos="1701"/>
          <w:tab w:val="clear" w:pos="2268"/>
        </w:tabs>
        <w:kinsoku w:val="0"/>
        <w:overflowPunct w:val="0"/>
        <w:autoSpaceDE w:val="0"/>
        <w:autoSpaceDN w:val="0"/>
        <w:adjustRightInd w:val="0"/>
        <w:snapToGrid w:val="0"/>
      </w:pPr>
      <w:r w:rsidRPr="006E6D1E">
        <w:t>91.</w:t>
      </w:r>
      <w:r w:rsidRPr="006E6D1E">
        <w:tab/>
      </w:r>
      <w:r w:rsidR="0057741A">
        <w:t>Not available.</w:t>
      </w:r>
    </w:p>
    <w:p w14:paraId="550637D4" w14:textId="77777777" w:rsidR="0057741A" w:rsidRPr="00DB5C3F" w:rsidRDefault="0057741A" w:rsidP="002566F1">
      <w:pPr>
        <w:pStyle w:val="H1G"/>
        <w:rPr>
          <w:szCs w:val="24"/>
          <w:lang w:val="en-US"/>
        </w:rPr>
      </w:pPr>
      <w:r>
        <w:tab/>
      </w:r>
      <w:r>
        <w:tab/>
        <w:t xml:space="preserve">Reply to </w:t>
      </w:r>
      <w:r w:rsidRPr="00247519">
        <w:t xml:space="preserve">the question raised in </w:t>
      </w:r>
      <w:r>
        <w:t>paragraph 17 (l) of the list of issues</w:t>
      </w:r>
    </w:p>
    <w:p w14:paraId="6A98A77D" w14:textId="36015C6A"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92.</w:t>
      </w:r>
      <w:r w:rsidRPr="00DB5C3F">
        <w:rPr>
          <w:lang w:val="en-US"/>
        </w:rPr>
        <w:tab/>
      </w:r>
      <w:r w:rsidR="0057741A">
        <w:t xml:space="preserve">From 2020 to 2022, 367 cases of so-called witch children, including 149 girls, </w:t>
      </w:r>
      <w:proofErr w:type="gramStart"/>
      <w:r w:rsidR="0057741A">
        <w:t>were recorded</w:t>
      </w:r>
      <w:proofErr w:type="gramEnd"/>
      <w:r w:rsidR="0057741A">
        <w:t>.</w:t>
      </w:r>
    </w:p>
    <w:p w14:paraId="7D5E60B1" w14:textId="77777777" w:rsidR="0057741A" w:rsidRPr="00DB5C3F" w:rsidRDefault="0057741A" w:rsidP="002566F1">
      <w:pPr>
        <w:pStyle w:val="H1G"/>
        <w:rPr>
          <w:szCs w:val="24"/>
          <w:lang w:val="en-US"/>
        </w:rPr>
      </w:pPr>
      <w:r>
        <w:tab/>
      </w:r>
      <w:r>
        <w:tab/>
        <w:t xml:space="preserve">Reply to </w:t>
      </w:r>
      <w:r w:rsidRPr="00247519">
        <w:t xml:space="preserve">the question raised in </w:t>
      </w:r>
      <w:r>
        <w:t>paragraph 17 (m) of the list of issues</w:t>
      </w:r>
    </w:p>
    <w:p w14:paraId="28B050ED" w14:textId="1BC02969" w:rsidR="0057741A" w:rsidRPr="006E6D1E" w:rsidRDefault="009C121C" w:rsidP="009C121C">
      <w:pPr>
        <w:pStyle w:val="SingleTxtG"/>
        <w:tabs>
          <w:tab w:val="clear" w:pos="1701"/>
          <w:tab w:val="clear" w:pos="2268"/>
        </w:tabs>
        <w:kinsoku w:val="0"/>
        <w:overflowPunct w:val="0"/>
        <w:autoSpaceDE w:val="0"/>
        <w:autoSpaceDN w:val="0"/>
        <w:adjustRightInd w:val="0"/>
        <w:snapToGrid w:val="0"/>
      </w:pPr>
      <w:r w:rsidRPr="006E6D1E">
        <w:t>93.</w:t>
      </w:r>
      <w:r w:rsidRPr="006E6D1E">
        <w:tab/>
      </w:r>
      <w:r w:rsidR="0057741A">
        <w:t>Not available.</w:t>
      </w:r>
    </w:p>
    <w:p w14:paraId="0F1D59DC" w14:textId="77777777" w:rsidR="0057741A" w:rsidRPr="00DB5C3F" w:rsidRDefault="0057741A" w:rsidP="002566F1">
      <w:pPr>
        <w:pStyle w:val="H1G"/>
        <w:rPr>
          <w:szCs w:val="24"/>
          <w:lang w:val="en-US"/>
        </w:rPr>
      </w:pPr>
      <w:r>
        <w:lastRenderedPageBreak/>
        <w:tab/>
      </w:r>
      <w:r>
        <w:tab/>
        <w:t xml:space="preserve">Reply to </w:t>
      </w:r>
      <w:r w:rsidRPr="00247519">
        <w:t xml:space="preserve">the question raised in </w:t>
      </w:r>
      <w:r>
        <w:t>paragraph 18 (a) of the list of issues</w:t>
      </w:r>
    </w:p>
    <w:p w14:paraId="740D0484" w14:textId="2AA1C99C"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94.</w:t>
      </w:r>
      <w:r w:rsidRPr="00DB5C3F">
        <w:rPr>
          <w:lang w:val="en-US"/>
        </w:rPr>
        <w:tab/>
      </w:r>
      <w:r w:rsidR="0057741A">
        <w:t xml:space="preserve">There are no specific studies on children who have </w:t>
      </w:r>
      <w:proofErr w:type="gramStart"/>
      <w:r w:rsidR="0057741A">
        <w:t>been separated</w:t>
      </w:r>
      <w:proofErr w:type="gramEnd"/>
      <w:r w:rsidR="0057741A">
        <w:t xml:space="preserve"> from their families. </w:t>
      </w:r>
    </w:p>
    <w:p w14:paraId="3273339D" w14:textId="77777777" w:rsidR="0057741A" w:rsidRPr="00DB5C3F" w:rsidRDefault="0057741A" w:rsidP="002566F1">
      <w:pPr>
        <w:pStyle w:val="H1G"/>
        <w:rPr>
          <w:szCs w:val="24"/>
          <w:lang w:val="en-US"/>
        </w:rPr>
      </w:pPr>
      <w:r>
        <w:tab/>
      </w:r>
      <w:r>
        <w:tab/>
        <w:t xml:space="preserve">Reply to </w:t>
      </w:r>
      <w:r w:rsidRPr="00247519">
        <w:t xml:space="preserve">the question raised in </w:t>
      </w:r>
      <w:r>
        <w:t>paragraph 18 (b) of the list of issues</w:t>
      </w:r>
    </w:p>
    <w:p w14:paraId="088FEB06" w14:textId="5FE68C50"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95.</w:t>
      </w:r>
      <w:r w:rsidRPr="00DB5C3F">
        <w:rPr>
          <w:lang w:val="en-US"/>
        </w:rPr>
        <w:tab/>
      </w:r>
      <w:r w:rsidR="0057741A">
        <w:t>Togo has 467 care centres for vulnerable children.</w:t>
      </w:r>
    </w:p>
    <w:p w14:paraId="1438089E" w14:textId="02430369"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96.</w:t>
      </w:r>
      <w:r w:rsidRPr="00DB5C3F">
        <w:rPr>
          <w:lang w:val="en-US"/>
        </w:rPr>
        <w:tab/>
      </w:r>
      <w:r w:rsidR="0057741A">
        <w:t xml:space="preserve">In terms of beneficiaries, 5,599 vulnerable children have </w:t>
      </w:r>
      <w:proofErr w:type="gramStart"/>
      <w:r w:rsidR="0057741A">
        <w:t>been placed</w:t>
      </w:r>
      <w:proofErr w:type="gramEnd"/>
      <w:r w:rsidR="0057741A">
        <w:t xml:space="preserve"> in institutions.</w:t>
      </w:r>
    </w:p>
    <w:p w14:paraId="44AF5B28" w14:textId="77777777" w:rsidR="0057741A" w:rsidRPr="00DB5C3F" w:rsidRDefault="0057741A" w:rsidP="002566F1">
      <w:pPr>
        <w:pStyle w:val="H1G"/>
        <w:rPr>
          <w:szCs w:val="24"/>
          <w:lang w:val="en-US"/>
        </w:rPr>
      </w:pPr>
      <w:r>
        <w:tab/>
      </w:r>
      <w:r>
        <w:tab/>
        <w:t xml:space="preserve">Reply to </w:t>
      </w:r>
      <w:r w:rsidRPr="00247519">
        <w:t xml:space="preserve">the question raised in </w:t>
      </w:r>
      <w:r>
        <w:t>paragraph 18 (c) of the list of issues</w:t>
      </w:r>
    </w:p>
    <w:p w14:paraId="1648EB7F" w14:textId="7D781177" w:rsidR="0057741A" w:rsidRPr="006E6D1E" w:rsidRDefault="009C121C" w:rsidP="009C121C">
      <w:pPr>
        <w:pStyle w:val="SingleTxtG"/>
        <w:tabs>
          <w:tab w:val="clear" w:pos="1701"/>
          <w:tab w:val="clear" w:pos="2268"/>
        </w:tabs>
        <w:kinsoku w:val="0"/>
        <w:overflowPunct w:val="0"/>
        <w:autoSpaceDE w:val="0"/>
        <w:autoSpaceDN w:val="0"/>
        <w:adjustRightInd w:val="0"/>
        <w:snapToGrid w:val="0"/>
      </w:pPr>
      <w:r w:rsidRPr="006E6D1E">
        <w:t>97.</w:t>
      </w:r>
      <w:r w:rsidRPr="006E6D1E">
        <w:tab/>
      </w:r>
      <w:r w:rsidR="0057741A">
        <w:t>In 2022, 520 children and young people, including 275 girls, were placed in alternative care. Family-based care was provided for 310 beneficiaries, including 159 girls. Emergency care was provided to 48 beneficiaries, including 37 girls. Supervised independent living arrangements were made for 108 adolescents and young people, including 51 girls. A total of 71 foster families were identified.</w:t>
      </w:r>
    </w:p>
    <w:p w14:paraId="067F1213" w14:textId="19200BF9"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98.</w:t>
      </w:r>
      <w:r w:rsidRPr="00DB5C3F">
        <w:rPr>
          <w:lang w:val="en-US"/>
        </w:rPr>
        <w:tab/>
      </w:r>
      <w:r w:rsidR="0057741A">
        <w:t xml:space="preserve">A girl with motor and mental disabilities </w:t>
      </w:r>
      <w:proofErr w:type="gramStart"/>
      <w:r w:rsidR="0057741A">
        <w:t>was placed</w:t>
      </w:r>
      <w:proofErr w:type="gramEnd"/>
      <w:r w:rsidR="0057741A">
        <w:t xml:space="preserve"> with a foster family.</w:t>
      </w:r>
    </w:p>
    <w:p w14:paraId="53E51973" w14:textId="77777777" w:rsidR="0057741A" w:rsidRPr="00DB5C3F" w:rsidRDefault="0057741A" w:rsidP="002566F1">
      <w:pPr>
        <w:pStyle w:val="H1G"/>
        <w:rPr>
          <w:szCs w:val="24"/>
          <w:lang w:val="en-US"/>
        </w:rPr>
      </w:pPr>
      <w:r>
        <w:tab/>
      </w:r>
      <w:r>
        <w:tab/>
        <w:t xml:space="preserve">Reply to </w:t>
      </w:r>
      <w:r w:rsidRPr="00247519">
        <w:t xml:space="preserve">the question raised in </w:t>
      </w:r>
      <w:r>
        <w:t>paragraph 18 (d) of the list of issues</w:t>
      </w:r>
    </w:p>
    <w:p w14:paraId="170E339C" w14:textId="7820B080"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99.</w:t>
      </w:r>
      <w:r w:rsidRPr="00DB5C3F">
        <w:rPr>
          <w:lang w:val="en-US"/>
        </w:rPr>
        <w:tab/>
      </w:r>
      <w:r w:rsidR="0057741A">
        <w:t xml:space="preserve">A total of 400 children, including 100 girls, </w:t>
      </w:r>
      <w:proofErr w:type="gramStart"/>
      <w:r w:rsidR="0057741A">
        <w:t>were identified</w:t>
      </w:r>
      <w:proofErr w:type="gramEnd"/>
      <w:r w:rsidR="0057741A">
        <w:t xml:space="preserve"> as being available for adoption in 2021.</w:t>
      </w:r>
    </w:p>
    <w:p w14:paraId="16DEB18E" w14:textId="77777777" w:rsidR="0057741A" w:rsidRPr="00DB5C3F" w:rsidRDefault="0057741A" w:rsidP="002566F1">
      <w:pPr>
        <w:pStyle w:val="H1G"/>
        <w:rPr>
          <w:szCs w:val="24"/>
          <w:lang w:val="en-US"/>
        </w:rPr>
      </w:pPr>
      <w:r>
        <w:tab/>
      </w:r>
      <w:r>
        <w:tab/>
        <w:t xml:space="preserve">Reply to </w:t>
      </w:r>
      <w:r w:rsidRPr="00247519">
        <w:t xml:space="preserve">the question raised in </w:t>
      </w:r>
      <w:r>
        <w:t>paragraph 18 (e) of the list of issues</w:t>
      </w:r>
    </w:p>
    <w:p w14:paraId="784E4BCE" w14:textId="7C738E22" w:rsidR="0057741A" w:rsidRPr="00636C31" w:rsidRDefault="009C121C" w:rsidP="001C0C22">
      <w:pPr>
        <w:pStyle w:val="SingleTxtG"/>
        <w:tabs>
          <w:tab w:val="clear" w:pos="1701"/>
          <w:tab w:val="clear" w:pos="2268"/>
        </w:tabs>
        <w:kinsoku w:val="0"/>
        <w:overflowPunct w:val="0"/>
        <w:autoSpaceDE w:val="0"/>
        <w:autoSpaceDN w:val="0"/>
        <w:adjustRightInd w:val="0"/>
        <w:snapToGrid w:val="0"/>
        <w:spacing w:after="240"/>
        <w:rPr>
          <w:lang w:val="en-US"/>
        </w:rPr>
      </w:pPr>
      <w:r w:rsidRPr="00636C31">
        <w:rPr>
          <w:lang w:val="en-US"/>
        </w:rPr>
        <w:t>100.</w:t>
      </w:r>
      <w:r w:rsidRPr="00636C31">
        <w:rPr>
          <w:lang w:val="en-US"/>
        </w:rPr>
        <w:tab/>
      </w:r>
      <w:r w:rsidR="0057741A">
        <w:t xml:space="preserve">From 2020 to 2022, 92 children, including 41 girls, </w:t>
      </w:r>
      <w:proofErr w:type="gramStart"/>
      <w:r w:rsidR="0057741A">
        <w:t>were adopted</w:t>
      </w:r>
      <w:proofErr w:type="gramEnd"/>
      <w:r w:rsidR="0057741A">
        <w:t>.</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3"/>
        <w:gridCol w:w="850"/>
        <w:gridCol w:w="408"/>
        <w:gridCol w:w="408"/>
        <w:gridCol w:w="408"/>
        <w:gridCol w:w="408"/>
        <w:gridCol w:w="408"/>
        <w:gridCol w:w="408"/>
        <w:gridCol w:w="408"/>
        <w:gridCol w:w="408"/>
        <w:gridCol w:w="1275"/>
        <w:gridCol w:w="850"/>
        <w:gridCol w:w="993"/>
        <w:gridCol w:w="1274"/>
      </w:tblGrid>
      <w:tr w:rsidR="0057741A" w:rsidRPr="001C0C22" w14:paraId="2218CE21" w14:textId="77777777" w:rsidTr="00E827CB">
        <w:trPr>
          <w:tblHeader/>
        </w:trPr>
        <w:tc>
          <w:tcPr>
            <w:tcW w:w="9639" w:type="dxa"/>
            <w:gridSpan w:val="14"/>
            <w:tcBorders>
              <w:top w:val="single" w:sz="4" w:space="0" w:color="auto"/>
              <w:bottom w:val="single" w:sz="4" w:space="0" w:color="auto"/>
            </w:tcBorders>
            <w:shd w:val="clear" w:color="auto" w:fill="auto"/>
            <w:noWrap/>
            <w:vAlign w:val="bottom"/>
            <w:hideMark/>
          </w:tcPr>
          <w:p w14:paraId="342F9FF8" w14:textId="77777777" w:rsidR="0057741A" w:rsidRPr="001C0C22" w:rsidRDefault="0057741A" w:rsidP="001C0C22">
            <w:pPr>
              <w:pStyle w:val="SingleTxtG"/>
              <w:tabs>
                <w:tab w:val="clear" w:pos="1701"/>
                <w:tab w:val="clear" w:pos="2268"/>
              </w:tabs>
              <w:suppressAutoHyphens w:val="0"/>
              <w:spacing w:before="80" w:after="80" w:line="200" w:lineRule="exact"/>
              <w:ind w:left="0" w:right="113"/>
              <w:jc w:val="left"/>
              <w:rPr>
                <w:bCs/>
                <w:i/>
                <w:sz w:val="16"/>
              </w:rPr>
            </w:pPr>
            <w:r w:rsidRPr="001C0C22">
              <w:rPr>
                <w:i/>
                <w:iCs/>
                <w:sz w:val="16"/>
              </w:rPr>
              <w:t>Annual child adoption statistics</w:t>
            </w:r>
          </w:p>
        </w:tc>
      </w:tr>
      <w:tr w:rsidR="001C0C22" w:rsidRPr="001C0C22" w14:paraId="43AEE9BC" w14:textId="77777777" w:rsidTr="00E827CB">
        <w:tc>
          <w:tcPr>
            <w:tcW w:w="9639" w:type="dxa"/>
            <w:gridSpan w:val="14"/>
            <w:tcBorders>
              <w:top w:val="single" w:sz="4" w:space="0" w:color="auto"/>
              <w:bottom w:val="single" w:sz="4" w:space="0" w:color="auto"/>
            </w:tcBorders>
            <w:shd w:val="clear" w:color="auto" w:fill="auto"/>
            <w:noWrap/>
            <w:hideMark/>
          </w:tcPr>
          <w:p w14:paraId="57DFE707" w14:textId="77777777" w:rsidR="001C0C22" w:rsidRPr="001C0C22" w:rsidRDefault="001C0C22" w:rsidP="001C0C22">
            <w:pPr>
              <w:pStyle w:val="SingleTxtG"/>
              <w:tabs>
                <w:tab w:val="clear" w:pos="1701"/>
                <w:tab w:val="clear" w:pos="2268"/>
              </w:tabs>
              <w:suppressAutoHyphens w:val="0"/>
              <w:spacing w:before="80" w:after="80" w:line="200" w:lineRule="exact"/>
              <w:ind w:left="0" w:right="113"/>
              <w:jc w:val="left"/>
              <w:rPr>
                <w:i/>
                <w:iCs/>
                <w:sz w:val="16"/>
              </w:rPr>
            </w:pPr>
            <w:r w:rsidRPr="001C0C22">
              <w:rPr>
                <w:i/>
                <w:iCs/>
                <w:sz w:val="16"/>
              </w:rPr>
              <w:t>State: Togo</w:t>
            </w:r>
          </w:p>
        </w:tc>
      </w:tr>
      <w:tr w:rsidR="0057741A" w:rsidRPr="001C0C22" w14:paraId="17D3B46B" w14:textId="77777777" w:rsidTr="00B76011">
        <w:tc>
          <w:tcPr>
            <w:tcW w:w="9639" w:type="dxa"/>
            <w:gridSpan w:val="14"/>
            <w:tcBorders>
              <w:top w:val="single" w:sz="4" w:space="0" w:color="auto"/>
              <w:bottom w:val="single" w:sz="4" w:space="0" w:color="auto"/>
            </w:tcBorders>
            <w:shd w:val="clear" w:color="auto" w:fill="auto"/>
            <w:noWrap/>
          </w:tcPr>
          <w:p w14:paraId="2C2EBB49" w14:textId="77777777" w:rsidR="0057741A" w:rsidRPr="001C0C22" w:rsidRDefault="0057741A" w:rsidP="001C0C22">
            <w:pPr>
              <w:pStyle w:val="SingleTxtG"/>
              <w:tabs>
                <w:tab w:val="clear" w:pos="1701"/>
                <w:tab w:val="clear" w:pos="2268"/>
              </w:tabs>
              <w:suppressAutoHyphens w:val="0"/>
              <w:spacing w:before="80" w:after="80" w:line="200" w:lineRule="exact"/>
              <w:ind w:left="0" w:right="113"/>
              <w:jc w:val="left"/>
              <w:rPr>
                <w:i/>
                <w:iCs/>
                <w:sz w:val="16"/>
              </w:rPr>
            </w:pPr>
            <w:r w:rsidRPr="001C0C22">
              <w:rPr>
                <w:i/>
                <w:iCs/>
                <w:sz w:val="16"/>
              </w:rPr>
              <w:t>Years: 2020–2022</w:t>
            </w:r>
          </w:p>
        </w:tc>
      </w:tr>
      <w:tr w:rsidR="00610021" w:rsidRPr="001C0C22" w14:paraId="679037E8" w14:textId="77777777" w:rsidTr="00821A44">
        <w:tc>
          <w:tcPr>
            <w:tcW w:w="1133" w:type="dxa"/>
            <w:vMerge w:val="restart"/>
            <w:tcBorders>
              <w:top w:val="single" w:sz="4" w:space="0" w:color="auto"/>
            </w:tcBorders>
            <w:shd w:val="clear" w:color="auto" w:fill="auto"/>
            <w:vAlign w:val="bottom"/>
            <w:hideMark/>
          </w:tcPr>
          <w:p w14:paraId="2FBD18A1" w14:textId="77777777" w:rsidR="00610021" w:rsidRPr="00610021" w:rsidRDefault="00610021" w:rsidP="00610021">
            <w:pPr>
              <w:pStyle w:val="SingleTxtG"/>
              <w:tabs>
                <w:tab w:val="clear" w:pos="1701"/>
                <w:tab w:val="clear" w:pos="2268"/>
              </w:tabs>
              <w:suppressAutoHyphens w:val="0"/>
              <w:spacing w:before="80" w:after="80" w:line="200" w:lineRule="exact"/>
              <w:ind w:left="0" w:right="113"/>
              <w:jc w:val="left"/>
              <w:rPr>
                <w:i/>
                <w:iCs/>
                <w:sz w:val="16"/>
              </w:rPr>
            </w:pPr>
            <w:r w:rsidRPr="00610021">
              <w:rPr>
                <w:i/>
                <w:iCs/>
                <w:sz w:val="16"/>
              </w:rPr>
              <w:t>Receiving State</w:t>
            </w:r>
          </w:p>
        </w:tc>
        <w:tc>
          <w:tcPr>
            <w:tcW w:w="850" w:type="dxa"/>
            <w:vMerge w:val="restart"/>
            <w:tcBorders>
              <w:top w:val="single" w:sz="4" w:space="0" w:color="auto"/>
            </w:tcBorders>
            <w:shd w:val="clear" w:color="auto" w:fill="auto"/>
            <w:vAlign w:val="bottom"/>
            <w:hideMark/>
          </w:tcPr>
          <w:p w14:paraId="0466B554" w14:textId="77777777" w:rsidR="00610021" w:rsidRPr="00610021" w:rsidRDefault="00610021" w:rsidP="00610021">
            <w:pPr>
              <w:pStyle w:val="SingleTxtG"/>
              <w:tabs>
                <w:tab w:val="clear" w:pos="1701"/>
                <w:tab w:val="clear" w:pos="2268"/>
              </w:tabs>
              <w:suppressAutoHyphens w:val="0"/>
              <w:spacing w:before="80" w:after="80" w:line="200" w:lineRule="exact"/>
              <w:ind w:left="0" w:right="113"/>
              <w:jc w:val="left"/>
              <w:rPr>
                <w:i/>
                <w:iCs/>
                <w:sz w:val="16"/>
              </w:rPr>
            </w:pPr>
            <w:r w:rsidRPr="00610021">
              <w:rPr>
                <w:i/>
                <w:iCs/>
                <w:sz w:val="16"/>
              </w:rPr>
              <w:t xml:space="preserve">Total number of adoptions </w:t>
            </w:r>
          </w:p>
        </w:tc>
        <w:tc>
          <w:tcPr>
            <w:tcW w:w="3264" w:type="dxa"/>
            <w:gridSpan w:val="8"/>
            <w:tcBorders>
              <w:top w:val="single" w:sz="4" w:space="0" w:color="auto"/>
              <w:bottom w:val="single" w:sz="4" w:space="0" w:color="auto"/>
            </w:tcBorders>
            <w:shd w:val="clear" w:color="auto" w:fill="auto"/>
            <w:hideMark/>
          </w:tcPr>
          <w:p w14:paraId="73470D03" w14:textId="56A9FE0E" w:rsidR="00610021" w:rsidRPr="00610021" w:rsidRDefault="00610021" w:rsidP="00610021">
            <w:pPr>
              <w:pStyle w:val="SingleTxtG"/>
              <w:tabs>
                <w:tab w:val="clear" w:pos="1701"/>
                <w:tab w:val="clear" w:pos="2268"/>
              </w:tabs>
              <w:suppressAutoHyphens w:val="0"/>
              <w:spacing w:before="80" w:after="80" w:line="200" w:lineRule="exact"/>
              <w:ind w:left="0" w:right="113"/>
              <w:jc w:val="left"/>
              <w:rPr>
                <w:i/>
                <w:iCs/>
                <w:sz w:val="16"/>
              </w:rPr>
            </w:pPr>
            <w:r w:rsidRPr="00610021">
              <w:rPr>
                <w:i/>
                <w:iCs/>
                <w:sz w:val="16"/>
              </w:rPr>
              <w:t xml:space="preserve">Age and sex of the child at the time of adoption </w:t>
            </w:r>
          </w:p>
        </w:tc>
        <w:tc>
          <w:tcPr>
            <w:tcW w:w="1275" w:type="dxa"/>
            <w:vMerge w:val="restart"/>
            <w:tcBorders>
              <w:top w:val="single" w:sz="4" w:space="0" w:color="auto"/>
            </w:tcBorders>
            <w:shd w:val="clear" w:color="auto" w:fill="auto"/>
            <w:vAlign w:val="bottom"/>
            <w:hideMark/>
          </w:tcPr>
          <w:p w14:paraId="07CB2075" w14:textId="77777777" w:rsidR="00610021" w:rsidRPr="00610021" w:rsidRDefault="00610021" w:rsidP="00FC213E">
            <w:pPr>
              <w:pStyle w:val="SingleTxtG"/>
              <w:tabs>
                <w:tab w:val="clear" w:pos="1701"/>
                <w:tab w:val="clear" w:pos="2268"/>
              </w:tabs>
              <w:suppressAutoHyphens w:val="0"/>
              <w:spacing w:before="80" w:after="80" w:line="200" w:lineRule="exact"/>
              <w:ind w:left="0" w:right="113"/>
              <w:jc w:val="right"/>
              <w:rPr>
                <w:i/>
                <w:iCs/>
                <w:sz w:val="16"/>
              </w:rPr>
            </w:pPr>
            <w:r w:rsidRPr="00610021">
              <w:rPr>
                <w:i/>
                <w:iCs/>
                <w:sz w:val="16"/>
              </w:rPr>
              <w:t xml:space="preserve">Number of adoptions of children with special needs </w:t>
            </w:r>
          </w:p>
        </w:tc>
        <w:tc>
          <w:tcPr>
            <w:tcW w:w="3117" w:type="dxa"/>
            <w:gridSpan w:val="3"/>
            <w:vMerge w:val="restart"/>
            <w:tcBorders>
              <w:top w:val="single" w:sz="4" w:space="0" w:color="auto"/>
            </w:tcBorders>
            <w:shd w:val="clear" w:color="auto" w:fill="auto"/>
            <w:vAlign w:val="bottom"/>
            <w:hideMark/>
          </w:tcPr>
          <w:p w14:paraId="16A8DF6E" w14:textId="727FA162" w:rsidR="00610021" w:rsidRPr="00610021" w:rsidRDefault="00610021" w:rsidP="00610021">
            <w:pPr>
              <w:pStyle w:val="SingleTxtG"/>
              <w:tabs>
                <w:tab w:val="clear" w:pos="1701"/>
                <w:tab w:val="clear" w:pos="2268"/>
              </w:tabs>
              <w:suppressAutoHyphens w:val="0"/>
              <w:spacing w:before="80" w:after="80" w:line="200" w:lineRule="exact"/>
              <w:ind w:left="0" w:right="113"/>
              <w:jc w:val="center"/>
              <w:rPr>
                <w:i/>
                <w:iCs/>
                <w:sz w:val="16"/>
              </w:rPr>
            </w:pPr>
            <w:r w:rsidRPr="00610021">
              <w:rPr>
                <w:i/>
                <w:iCs/>
                <w:sz w:val="16"/>
              </w:rPr>
              <w:t>Situation of the child prior to adoption</w:t>
            </w:r>
          </w:p>
        </w:tc>
      </w:tr>
      <w:tr w:rsidR="00610021" w:rsidRPr="001C0C22" w14:paraId="08218B1D" w14:textId="77777777" w:rsidTr="00610021">
        <w:tc>
          <w:tcPr>
            <w:tcW w:w="1133" w:type="dxa"/>
            <w:vMerge/>
            <w:shd w:val="clear" w:color="auto" w:fill="auto"/>
            <w:hideMark/>
          </w:tcPr>
          <w:p w14:paraId="22BD9AEC" w14:textId="77777777" w:rsidR="00610021" w:rsidRPr="00610021" w:rsidRDefault="00610021" w:rsidP="00610021">
            <w:pPr>
              <w:pStyle w:val="SingleTxtG"/>
              <w:tabs>
                <w:tab w:val="clear" w:pos="1701"/>
                <w:tab w:val="clear" w:pos="2268"/>
              </w:tabs>
              <w:suppressAutoHyphens w:val="0"/>
              <w:spacing w:before="80" w:after="80" w:line="200" w:lineRule="exact"/>
              <w:ind w:left="0" w:right="113"/>
              <w:jc w:val="left"/>
              <w:rPr>
                <w:i/>
                <w:iCs/>
                <w:sz w:val="16"/>
              </w:rPr>
            </w:pPr>
          </w:p>
        </w:tc>
        <w:tc>
          <w:tcPr>
            <w:tcW w:w="850" w:type="dxa"/>
            <w:vMerge/>
            <w:shd w:val="clear" w:color="auto" w:fill="auto"/>
            <w:hideMark/>
          </w:tcPr>
          <w:p w14:paraId="5EED08D4" w14:textId="77777777" w:rsidR="00610021" w:rsidRPr="00610021" w:rsidRDefault="00610021" w:rsidP="00610021">
            <w:pPr>
              <w:pStyle w:val="SingleTxtG"/>
              <w:tabs>
                <w:tab w:val="clear" w:pos="1701"/>
                <w:tab w:val="clear" w:pos="2268"/>
              </w:tabs>
              <w:suppressAutoHyphens w:val="0"/>
              <w:spacing w:before="80" w:after="80" w:line="200" w:lineRule="exact"/>
              <w:ind w:left="0" w:right="113"/>
              <w:jc w:val="left"/>
              <w:rPr>
                <w:i/>
                <w:iCs/>
                <w:sz w:val="16"/>
              </w:rPr>
            </w:pPr>
          </w:p>
        </w:tc>
        <w:tc>
          <w:tcPr>
            <w:tcW w:w="816" w:type="dxa"/>
            <w:gridSpan w:val="2"/>
            <w:tcBorders>
              <w:top w:val="single" w:sz="4" w:space="0" w:color="auto"/>
              <w:right w:val="single" w:sz="24" w:space="0" w:color="FFFFFF" w:themeColor="background1"/>
            </w:tcBorders>
            <w:shd w:val="clear" w:color="auto" w:fill="auto"/>
            <w:hideMark/>
          </w:tcPr>
          <w:p w14:paraId="46789697" w14:textId="25F4C635" w:rsidR="00610021" w:rsidRPr="00610021" w:rsidRDefault="00610021" w:rsidP="00610021">
            <w:pPr>
              <w:pStyle w:val="SingleTxtG"/>
              <w:tabs>
                <w:tab w:val="clear" w:pos="1701"/>
                <w:tab w:val="clear" w:pos="2268"/>
              </w:tabs>
              <w:suppressAutoHyphens w:val="0"/>
              <w:spacing w:before="80" w:after="80" w:line="200" w:lineRule="exact"/>
              <w:ind w:left="0" w:right="113"/>
              <w:jc w:val="center"/>
              <w:rPr>
                <w:i/>
                <w:iCs/>
                <w:sz w:val="16"/>
              </w:rPr>
            </w:pPr>
            <w:r w:rsidRPr="00610021">
              <w:rPr>
                <w:i/>
                <w:iCs/>
                <w:sz w:val="16"/>
              </w:rPr>
              <w:t>&lt; 1</w:t>
            </w:r>
          </w:p>
        </w:tc>
        <w:tc>
          <w:tcPr>
            <w:tcW w:w="81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hideMark/>
          </w:tcPr>
          <w:p w14:paraId="1B35F613" w14:textId="7A294A65" w:rsidR="00610021" w:rsidRPr="00610021" w:rsidRDefault="00610021" w:rsidP="00610021">
            <w:pPr>
              <w:pStyle w:val="SingleTxtG"/>
              <w:tabs>
                <w:tab w:val="clear" w:pos="1701"/>
                <w:tab w:val="clear" w:pos="2268"/>
              </w:tabs>
              <w:suppressAutoHyphens w:val="0"/>
              <w:spacing w:before="80" w:after="80" w:line="200" w:lineRule="exact"/>
              <w:ind w:left="0" w:right="113"/>
              <w:jc w:val="center"/>
              <w:rPr>
                <w:i/>
                <w:iCs/>
                <w:sz w:val="16"/>
              </w:rPr>
            </w:pPr>
            <w:r w:rsidRPr="00610021">
              <w:rPr>
                <w:i/>
                <w:iCs/>
                <w:sz w:val="16"/>
              </w:rPr>
              <w:t>1–4</w:t>
            </w:r>
          </w:p>
        </w:tc>
        <w:tc>
          <w:tcPr>
            <w:tcW w:w="81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hideMark/>
          </w:tcPr>
          <w:p w14:paraId="002DFADE" w14:textId="64DED949" w:rsidR="00610021" w:rsidRPr="00610021" w:rsidRDefault="00610021" w:rsidP="00610021">
            <w:pPr>
              <w:pStyle w:val="SingleTxtG"/>
              <w:tabs>
                <w:tab w:val="clear" w:pos="1701"/>
                <w:tab w:val="clear" w:pos="2268"/>
              </w:tabs>
              <w:suppressAutoHyphens w:val="0"/>
              <w:spacing w:before="80" w:after="80" w:line="200" w:lineRule="exact"/>
              <w:ind w:left="0" w:right="113"/>
              <w:jc w:val="center"/>
              <w:rPr>
                <w:i/>
                <w:iCs/>
                <w:sz w:val="16"/>
              </w:rPr>
            </w:pPr>
            <w:r w:rsidRPr="00610021">
              <w:rPr>
                <w:i/>
                <w:iCs/>
                <w:sz w:val="16"/>
              </w:rPr>
              <w:t>5–9</w:t>
            </w:r>
          </w:p>
        </w:tc>
        <w:tc>
          <w:tcPr>
            <w:tcW w:w="816" w:type="dxa"/>
            <w:gridSpan w:val="2"/>
            <w:tcBorders>
              <w:top w:val="single" w:sz="4" w:space="0" w:color="auto"/>
              <w:left w:val="single" w:sz="24" w:space="0" w:color="FFFFFF" w:themeColor="background1"/>
            </w:tcBorders>
            <w:shd w:val="clear" w:color="auto" w:fill="auto"/>
            <w:hideMark/>
          </w:tcPr>
          <w:p w14:paraId="7EFDC074" w14:textId="4B022BFF" w:rsidR="00610021" w:rsidRPr="00610021" w:rsidRDefault="00610021" w:rsidP="00610021">
            <w:pPr>
              <w:pStyle w:val="SingleTxtG"/>
              <w:tabs>
                <w:tab w:val="clear" w:pos="1701"/>
                <w:tab w:val="clear" w:pos="2268"/>
              </w:tabs>
              <w:suppressAutoHyphens w:val="0"/>
              <w:spacing w:before="80" w:after="80" w:line="200" w:lineRule="exact"/>
              <w:ind w:left="0" w:right="113"/>
              <w:jc w:val="center"/>
              <w:rPr>
                <w:i/>
                <w:iCs/>
                <w:sz w:val="16"/>
              </w:rPr>
            </w:pPr>
            <w:r w:rsidRPr="00610021">
              <w:rPr>
                <w:i/>
                <w:iCs/>
                <w:sz w:val="16"/>
              </w:rPr>
              <w:t>&gt; 10</w:t>
            </w:r>
          </w:p>
        </w:tc>
        <w:tc>
          <w:tcPr>
            <w:tcW w:w="1275" w:type="dxa"/>
            <w:vMerge/>
            <w:shd w:val="clear" w:color="auto" w:fill="auto"/>
            <w:hideMark/>
          </w:tcPr>
          <w:p w14:paraId="67CD2FFB" w14:textId="77777777" w:rsidR="00610021" w:rsidRPr="00610021" w:rsidRDefault="00610021" w:rsidP="00610021">
            <w:pPr>
              <w:pStyle w:val="SingleTxtG"/>
              <w:tabs>
                <w:tab w:val="clear" w:pos="1701"/>
                <w:tab w:val="clear" w:pos="2268"/>
              </w:tabs>
              <w:suppressAutoHyphens w:val="0"/>
              <w:spacing w:before="80" w:after="80" w:line="200" w:lineRule="exact"/>
              <w:ind w:left="0" w:right="113"/>
              <w:jc w:val="left"/>
              <w:rPr>
                <w:i/>
                <w:iCs/>
                <w:sz w:val="16"/>
              </w:rPr>
            </w:pPr>
          </w:p>
        </w:tc>
        <w:tc>
          <w:tcPr>
            <w:tcW w:w="3117" w:type="dxa"/>
            <w:gridSpan w:val="3"/>
            <w:vMerge/>
            <w:tcBorders>
              <w:bottom w:val="single" w:sz="4" w:space="0" w:color="auto"/>
            </w:tcBorders>
            <w:shd w:val="clear" w:color="auto" w:fill="auto"/>
            <w:hideMark/>
          </w:tcPr>
          <w:p w14:paraId="45B69290" w14:textId="77777777" w:rsidR="00610021" w:rsidRPr="00610021" w:rsidRDefault="00610021" w:rsidP="00610021">
            <w:pPr>
              <w:pStyle w:val="SingleTxtG"/>
              <w:tabs>
                <w:tab w:val="clear" w:pos="1701"/>
                <w:tab w:val="clear" w:pos="2268"/>
              </w:tabs>
              <w:suppressAutoHyphens w:val="0"/>
              <w:spacing w:before="80" w:after="80" w:line="200" w:lineRule="exact"/>
              <w:ind w:left="0" w:right="113"/>
              <w:jc w:val="left"/>
              <w:rPr>
                <w:i/>
                <w:iCs/>
                <w:sz w:val="16"/>
              </w:rPr>
            </w:pPr>
          </w:p>
        </w:tc>
      </w:tr>
      <w:tr w:rsidR="00610021" w:rsidRPr="001C0C22" w14:paraId="50AAFC2A" w14:textId="77777777" w:rsidTr="00610021">
        <w:tc>
          <w:tcPr>
            <w:tcW w:w="1133" w:type="dxa"/>
            <w:vMerge/>
            <w:tcBorders>
              <w:bottom w:val="single" w:sz="12" w:space="0" w:color="auto"/>
            </w:tcBorders>
            <w:shd w:val="clear" w:color="auto" w:fill="auto"/>
            <w:hideMark/>
          </w:tcPr>
          <w:p w14:paraId="09E28120" w14:textId="77777777" w:rsidR="0057741A" w:rsidRPr="00610021" w:rsidRDefault="0057741A" w:rsidP="00610021">
            <w:pPr>
              <w:pStyle w:val="SingleTxtG"/>
              <w:tabs>
                <w:tab w:val="clear" w:pos="1701"/>
                <w:tab w:val="clear" w:pos="2268"/>
              </w:tabs>
              <w:suppressAutoHyphens w:val="0"/>
              <w:spacing w:before="80" w:after="80" w:line="200" w:lineRule="exact"/>
              <w:ind w:left="0" w:right="113"/>
              <w:jc w:val="left"/>
              <w:rPr>
                <w:i/>
                <w:iCs/>
                <w:sz w:val="16"/>
              </w:rPr>
            </w:pPr>
          </w:p>
        </w:tc>
        <w:tc>
          <w:tcPr>
            <w:tcW w:w="850" w:type="dxa"/>
            <w:vMerge/>
            <w:tcBorders>
              <w:bottom w:val="single" w:sz="12" w:space="0" w:color="auto"/>
            </w:tcBorders>
            <w:shd w:val="clear" w:color="auto" w:fill="auto"/>
            <w:hideMark/>
          </w:tcPr>
          <w:p w14:paraId="518054D5" w14:textId="77777777" w:rsidR="0057741A" w:rsidRPr="00610021" w:rsidRDefault="0057741A" w:rsidP="00610021">
            <w:pPr>
              <w:pStyle w:val="SingleTxtG"/>
              <w:tabs>
                <w:tab w:val="clear" w:pos="1701"/>
                <w:tab w:val="clear" w:pos="2268"/>
              </w:tabs>
              <w:suppressAutoHyphens w:val="0"/>
              <w:spacing w:before="80" w:after="80" w:line="200" w:lineRule="exact"/>
              <w:ind w:left="0" w:right="113"/>
              <w:jc w:val="left"/>
              <w:rPr>
                <w:i/>
                <w:iCs/>
                <w:sz w:val="16"/>
              </w:rPr>
            </w:pPr>
          </w:p>
        </w:tc>
        <w:tc>
          <w:tcPr>
            <w:tcW w:w="408" w:type="dxa"/>
            <w:tcBorders>
              <w:top w:val="single" w:sz="4" w:space="0" w:color="auto"/>
              <w:bottom w:val="single" w:sz="12" w:space="0" w:color="auto"/>
            </w:tcBorders>
            <w:shd w:val="clear" w:color="auto" w:fill="auto"/>
            <w:hideMark/>
          </w:tcPr>
          <w:p w14:paraId="43434FA9" w14:textId="77777777" w:rsidR="0057741A" w:rsidRPr="00610021" w:rsidRDefault="0057741A" w:rsidP="00610021">
            <w:pPr>
              <w:pStyle w:val="SingleTxtG"/>
              <w:tabs>
                <w:tab w:val="clear" w:pos="1701"/>
                <w:tab w:val="clear" w:pos="2268"/>
              </w:tabs>
              <w:suppressAutoHyphens w:val="0"/>
              <w:spacing w:before="80" w:after="80" w:line="200" w:lineRule="exact"/>
              <w:ind w:left="0" w:right="57"/>
              <w:jc w:val="left"/>
              <w:rPr>
                <w:i/>
                <w:iCs/>
                <w:sz w:val="16"/>
              </w:rPr>
            </w:pPr>
            <w:r w:rsidRPr="00610021">
              <w:rPr>
                <w:i/>
                <w:iCs/>
                <w:sz w:val="16"/>
              </w:rPr>
              <w:t>Boy</w:t>
            </w:r>
          </w:p>
        </w:tc>
        <w:tc>
          <w:tcPr>
            <w:tcW w:w="408" w:type="dxa"/>
            <w:tcBorders>
              <w:top w:val="single" w:sz="4" w:space="0" w:color="auto"/>
              <w:bottom w:val="single" w:sz="12" w:space="0" w:color="auto"/>
              <w:right w:val="single" w:sz="24" w:space="0" w:color="FFFFFF" w:themeColor="background1"/>
            </w:tcBorders>
            <w:shd w:val="clear" w:color="auto" w:fill="auto"/>
            <w:hideMark/>
          </w:tcPr>
          <w:p w14:paraId="0853EFE6" w14:textId="77777777" w:rsidR="0057741A" w:rsidRPr="00610021" w:rsidRDefault="0057741A" w:rsidP="00610021">
            <w:pPr>
              <w:pStyle w:val="SingleTxtG"/>
              <w:tabs>
                <w:tab w:val="clear" w:pos="1701"/>
                <w:tab w:val="clear" w:pos="2268"/>
              </w:tabs>
              <w:suppressAutoHyphens w:val="0"/>
              <w:spacing w:before="80" w:after="80" w:line="200" w:lineRule="exact"/>
              <w:ind w:left="0" w:right="57"/>
              <w:jc w:val="left"/>
              <w:rPr>
                <w:i/>
                <w:iCs/>
                <w:sz w:val="16"/>
              </w:rPr>
            </w:pPr>
            <w:r w:rsidRPr="00610021">
              <w:rPr>
                <w:i/>
                <w:iCs/>
                <w:sz w:val="16"/>
              </w:rPr>
              <w:t>Girl</w:t>
            </w:r>
          </w:p>
        </w:tc>
        <w:tc>
          <w:tcPr>
            <w:tcW w:w="408" w:type="dxa"/>
            <w:tcBorders>
              <w:top w:val="single" w:sz="4" w:space="0" w:color="auto"/>
              <w:left w:val="single" w:sz="24" w:space="0" w:color="FFFFFF" w:themeColor="background1"/>
              <w:bottom w:val="single" w:sz="12" w:space="0" w:color="auto"/>
            </w:tcBorders>
            <w:shd w:val="clear" w:color="auto" w:fill="auto"/>
            <w:hideMark/>
          </w:tcPr>
          <w:p w14:paraId="1726F471" w14:textId="77777777" w:rsidR="0057741A" w:rsidRPr="00610021" w:rsidRDefault="0057741A" w:rsidP="00610021">
            <w:pPr>
              <w:pStyle w:val="SingleTxtG"/>
              <w:tabs>
                <w:tab w:val="clear" w:pos="1701"/>
                <w:tab w:val="clear" w:pos="2268"/>
              </w:tabs>
              <w:suppressAutoHyphens w:val="0"/>
              <w:spacing w:before="80" w:after="80" w:line="200" w:lineRule="exact"/>
              <w:ind w:left="0" w:right="57"/>
              <w:jc w:val="left"/>
              <w:rPr>
                <w:i/>
                <w:iCs/>
                <w:sz w:val="16"/>
              </w:rPr>
            </w:pPr>
            <w:r w:rsidRPr="00610021">
              <w:rPr>
                <w:i/>
                <w:iCs/>
                <w:sz w:val="16"/>
              </w:rPr>
              <w:t>Boy</w:t>
            </w:r>
          </w:p>
        </w:tc>
        <w:tc>
          <w:tcPr>
            <w:tcW w:w="408" w:type="dxa"/>
            <w:tcBorders>
              <w:top w:val="single" w:sz="4" w:space="0" w:color="auto"/>
              <w:bottom w:val="single" w:sz="12" w:space="0" w:color="auto"/>
              <w:right w:val="single" w:sz="24" w:space="0" w:color="FFFFFF" w:themeColor="background1"/>
            </w:tcBorders>
            <w:shd w:val="clear" w:color="auto" w:fill="auto"/>
            <w:hideMark/>
          </w:tcPr>
          <w:p w14:paraId="4C7C5B22" w14:textId="77777777" w:rsidR="0057741A" w:rsidRPr="00610021" w:rsidRDefault="0057741A" w:rsidP="00610021">
            <w:pPr>
              <w:pStyle w:val="SingleTxtG"/>
              <w:tabs>
                <w:tab w:val="clear" w:pos="1701"/>
                <w:tab w:val="clear" w:pos="2268"/>
              </w:tabs>
              <w:suppressAutoHyphens w:val="0"/>
              <w:spacing w:before="80" w:after="80" w:line="200" w:lineRule="exact"/>
              <w:ind w:left="0" w:right="57"/>
              <w:jc w:val="left"/>
              <w:rPr>
                <w:i/>
                <w:iCs/>
                <w:sz w:val="16"/>
              </w:rPr>
            </w:pPr>
            <w:r w:rsidRPr="00610021">
              <w:rPr>
                <w:i/>
                <w:iCs/>
                <w:sz w:val="16"/>
              </w:rPr>
              <w:t>Girl</w:t>
            </w:r>
          </w:p>
        </w:tc>
        <w:tc>
          <w:tcPr>
            <w:tcW w:w="408" w:type="dxa"/>
            <w:tcBorders>
              <w:top w:val="single" w:sz="4" w:space="0" w:color="auto"/>
              <w:left w:val="single" w:sz="24" w:space="0" w:color="FFFFFF" w:themeColor="background1"/>
              <w:bottom w:val="single" w:sz="12" w:space="0" w:color="auto"/>
            </w:tcBorders>
            <w:shd w:val="clear" w:color="auto" w:fill="auto"/>
            <w:hideMark/>
          </w:tcPr>
          <w:p w14:paraId="59C0F726" w14:textId="77777777" w:rsidR="0057741A" w:rsidRPr="00610021" w:rsidRDefault="0057741A" w:rsidP="00610021">
            <w:pPr>
              <w:pStyle w:val="SingleTxtG"/>
              <w:tabs>
                <w:tab w:val="clear" w:pos="1701"/>
                <w:tab w:val="clear" w:pos="2268"/>
              </w:tabs>
              <w:suppressAutoHyphens w:val="0"/>
              <w:spacing w:before="80" w:after="80" w:line="200" w:lineRule="exact"/>
              <w:ind w:left="0" w:right="57"/>
              <w:jc w:val="left"/>
              <w:rPr>
                <w:i/>
                <w:iCs/>
                <w:sz w:val="16"/>
              </w:rPr>
            </w:pPr>
            <w:r w:rsidRPr="00610021">
              <w:rPr>
                <w:i/>
                <w:iCs/>
                <w:sz w:val="16"/>
              </w:rPr>
              <w:t>Boy</w:t>
            </w:r>
          </w:p>
        </w:tc>
        <w:tc>
          <w:tcPr>
            <w:tcW w:w="408" w:type="dxa"/>
            <w:tcBorders>
              <w:top w:val="single" w:sz="4" w:space="0" w:color="auto"/>
              <w:bottom w:val="single" w:sz="12" w:space="0" w:color="auto"/>
              <w:right w:val="single" w:sz="24" w:space="0" w:color="FFFFFF" w:themeColor="background1"/>
            </w:tcBorders>
            <w:shd w:val="clear" w:color="auto" w:fill="auto"/>
            <w:hideMark/>
          </w:tcPr>
          <w:p w14:paraId="5AD657CD" w14:textId="77777777" w:rsidR="0057741A" w:rsidRPr="00610021" w:rsidRDefault="0057741A" w:rsidP="00610021">
            <w:pPr>
              <w:pStyle w:val="SingleTxtG"/>
              <w:tabs>
                <w:tab w:val="clear" w:pos="1701"/>
                <w:tab w:val="clear" w:pos="2268"/>
              </w:tabs>
              <w:suppressAutoHyphens w:val="0"/>
              <w:spacing w:before="80" w:after="80" w:line="200" w:lineRule="exact"/>
              <w:ind w:left="0" w:right="57"/>
              <w:jc w:val="left"/>
              <w:rPr>
                <w:i/>
                <w:iCs/>
                <w:sz w:val="16"/>
              </w:rPr>
            </w:pPr>
            <w:r w:rsidRPr="00610021">
              <w:rPr>
                <w:i/>
                <w:iCs/>
                <w:sz w:val="16"/>
              </w:rPr>
              <w:t>Girl</w:t>
            </w:r>
          </w:p>
        </w:tc>
        <w:tc>
          <w:tcPr>
            <w:tcW w:w="408" w:type="dxa"/>
            <w:tcBorders>
              <w:top w:val="single" w:sz="4" w:space="0" w:color="auto"/>
              <w:left w:val="single" w:sz="24" w:space="0" w:color="FFFFFF" w:themeColor="background1"/>
              <w:bottom w:val="single" w:sz="12" w:space="0" w:color="auto"/>
            </w:tcBorders>
            <w:shd w:val="clear" w:color="auto" w:fill="auto"/>
            <w:hideMark/>
          </w:tcPr>
          <w:p w14:paraId="6BF33BFF" w14:textId="77777777" w:rsidR="0057741A" w:rsidRPr="00610021" w:rsidRDefault="0057741A" w:rsidP="00610021">
            <w:pPr>
              <w:pStyle w:val="SingleTxtG"/>
              <w:tabs>
                <w:tab w:val="clear" w:pos="1701"/>
                <w:tab w:val="clear" w:pos="2268"/>
              </w:tabs>
              <w:suppressAutoHyphens w:val="0"/>
              <w:spacing w:before="80" w:after="80" w:line="200" w:lineRule="exact"/>
              <w:ind w:left="0" w:right="57"/>
              <w:jc w:val="left"/>
              <w:rPr>
                <w:i/>
                <w:iCs/>
                <w:sz w:val="16"/>
              </w:rPr>
            </w:pPr>
            <w:r w:rsidRPr="00610021">
              <w:rPr>
                <w:i/>
                <w:iCs/>
                <w:sz w:val="16"/>
              </w:rPr>
              <w:t>Boy</w:t>
            </w:r>
          </w:p>
        </w:tc>
        <w:tc>
          <w:tcPr>
            <w:tcW w:w="408" w:type="dxa"/>
            <w:tcBorders>
              <w:top w:val="single" w:sz="4" w:space="0" w:color="auto"/>
              <w:bottom w:val="single" w:sz="12" w:space="0" w:color="auto"/>
            </w:tcBorders>
            <w:shd w:val="clear" w:color="auto" w:fill="auto"/>
            <w:hideMark/>
          </w:tcPr>
          <w:p w14:paraId="6D518E62" w14:textId="77777777" w:rsidR="0057741A" w:rsidRPr="00610021" w:rsidRDefault="0057741A" w:rsidP="00610021">
            <w:pPr>
              <w:pStyle w:val="SingleTxtG"/>
              <w:tabs>
                <w:tab w:val="clear" w:pos="1701"/>
                <w:tab w:val="clear" w:pos="2268"/>
              </w:tabs>
              <w:suppressAutoHyphens w:val="0"/>
              <w:spacing w:before="80" w:after="80" w:line="200" w:lineRule="exact"/>
              <w:ind w:left="0" w:right="57"/>
              <w:jc w:val="left"/>
              <w:rPr>
                <w:i/>
                <w:iCs/>
                <w:sz w:val="16"/>
              </w:rPr>
            </w:pPr>
            <w:r w:rsidRPr="00610021">
              <w:rPr>
                <w:i/>
                <w:iCs/>
                <w:sz w:val="16"/>
              </w:rPr>
              <w:t>Girl</w:t>
            </w:r>
          </w:p>
        </w:tc>
        <w:tc>
          <w:tcPr>
            <w:tcW w:w="1275" w:type="dxa"/>
            <w:vMerge/>
            <w:tcBorders>
              <w:bottom w:val="single" w:sz="12" w:space="0" w:color="auto"/>
            </w:tcBorders>
            <w:shd w:val="clear" w:color="auto" w:fill="auto"/>
            <w:hideMark/>
          </w:tcPr>
          <w:p w14:paraId="6CD04367" w14:textId="77777777" w:rsidR="0057741A" w:rsidRPr="00610021" w:rsidRDefault="0057741A" w:rsidP="00610021">
            <w:pPr>
              <w:pStyle w:val="SingleTxtG"/>
              <w:tabs>
                <w:tab w:val="clear" w:pos="1701"/>
                <w:tab w:val="clear" w:pos="2268"/>
              </w:tabs>
              <w:suppressAutoHyphens w:val="0"/>
              <w:spacing w:before="80" w:after="80" w:line="200" w:lineRule="exact"/>
              <w:ind w:left="0" w:right="113"/>
              <w:jc w:val="left"/>
              <w:rPr>
                <w:i/>
                <w:iCs/>
                <w:sz w:val="16"/>
              </w:rPr>
            </w:pPr>
          </w:p>
        </w:tc>
        <w:tc>
          <w:tcPr>
            <w:tcW w:w="850" w:type="dxa"/>
            <w:tcBorders>
              <w:top w:val="single" w:sz="4" w:space="0" w:color="auto"/>
              <w:bottom w:val="single" w:sz="12" w:space="0" w:color="auto"/>
            </w:tcBorders>
            <w:shd w:val="clear" w:color="auto" w:fill="auto"/>
            <w:hideMark/>
          </w:tcPr>
          <w:p w14:paraId="0CB6C5B9" w14:textId="77777777" w:rsidR="0057741A" w:rsidRPr="00610021" w:rsidRDefault="0057741A" w:rsidP="00610021">
            <w:pPr>
              <w:pStyle w:val="SingleTxtG"/>
              <w:tabs>
                <w:tab w:val="clear" w:pos="1701"/>
                <w:tab w:val="clear" w:pos="2268"/>
              </w:tabs>
              <w:suppressAutoHyphens w:val="0"/>
              <w:spacing w:before="80" w:after="80" w:line="200" w:lineRule="exact"/>
              <w:ind w:left="0" w:right="113"/>
              <w:jc w:val="left"/>
              <w:rPr>
                <w:i/>
                <w:iCs/>
                <w:sz w:val="16"/>
              </w:rPr>
            </w:pPr>
            <w:r w:rsidRPr="00610021">
              <w:rPr>
                <w:i/>
                <w:iCs/>
                <w:sz w:val="16"/>
              </w:rPr>
              <w:t>Institution</w:t>
            </w:r>
          </w:p>
        </w:tc>
        <w:tc>
          <w:tcPr>
            <w:tcW w:w="993" w:type="dxa"/>
            <w:tcBorders>
              <w:top w:val="single" w:sz="4" w:space="0" w:color="auto"/>
              <w:bottom w:val="single" w:sz="12" w:space="0" w:color="auto"/>
            </w:tcBorders>
            <w:shd w:val="clear" w:color="auto" w:fill="auto"/>
            <w:hideMark/>
          </w:tcPr>
          <w:p w14:paraId="5ACC150F" w14:textId="77777777" w:rsidR="0057741A" w:rsidRPr="00610021" w:rsidRDefault="0057741A" w:rsidP="00610021">
            <w:pPr>
              <w:pStyle w:val="SingleTxtG"/>
              <w:tabs>
                <w:tab w:val="clear" w:pos="1701"/>
                <w:tab w:val="clear" w:pos="2268"/>
              </w:tabs>
              <w:suppressAutoHyphens w:val="0"/>
              <w:spacing w:before="80" w:after="80" w:line="200" w:lineRule="exact"/>
              <w:ind w:left="0" w:right="113"/>
              <w:jc w:val="left"/>
              <w:rPr>
                <w:i/>
                <w:iCs/>
                <w:sz w:val="16"/>
              </w:rPr>
            </w:pPr>
            <w:r w:rsidRPr="00610021">
              <w:rPr>
                <w:i/>
                <w:iCs/>
                <w:sz w:val="16"/>
              </w:rPr>
              <w:t>Foster care</w:t>
            </w:r>
          </w:p>
        </w:tc>
        <w:tc>
          <w:tcPr>
            <w:tcW w:w="1274" w:type="dxa"/>
            <w:tcBorders>
              <w:top w:val="single" w:sz="4" w:space="0" w:color="auto"/>
              <w:bottom w:val="single" w:sz="12" w:space="0" w:color="auto"/>
            </w:tcBorders>
            <w:shd w:val="clear" w:color="auto" w:fill="auto"/>
            <w:hideMark/>
          </w:tcPr>
          <w:p w14:paraId="6250CBE5" w14:textId="77777777" w:rsidR="0057741A" w:rsidRPr="00610021" w:rsidRDefault="0057741A" w:rsidP="00610021">
            <w:pPr>
              <w:pStyle w:val="SingleTxtG"/>
              <w:tabs>
                <w:tab w:val="clear" w:pos="1701"/>
                <w:tab w:val="clear" w:pos="2268"/>
              </w:tabs>
              <w:suppressAutoHyphens w:val="0"/>
              <w:spacing w:before="80" w:after="80" w:line="200" w:lineRule="exact"/>
              <w:ind w:left="0" w:right="113"/>
              <w:jc w:val="left"/>
              <w:rPr>
                <w:i/>
                <w:iCs/>
                <w:sz w:val="16"/>
              </w:rPr>
            </w:pPr>
            <w:r w:rsidRPr="00610021">
              <w:rPr>
                <w:i/>
                <w:iCs/>
                <w:sz w:val="16"/>
              </w:rPr>
              <w:t>Biological family</w:t>
            </w:r>
          </w:p>
        </w:tc>
      </w:tr>
      <w:tr w:rsidR="001C0C22" w:rsidRPr="001C0C22" w14:paraId="095CEF9D" w14:textId="77777777" w:rsidTr="00610021">
        <w:tc>
          <w:tcPr>
            <w:tcW w:w="1133" w:type="dxa"/>
            <w:tcBorders>
              <w:top w:val="single" w:sz="12" w:space="0" w:color="auto"/>
            </w:tcBorders>
            <w:shd w:val="clear" w:color="auto" w:fill="auto"/>
            <w:hideMark/>
          </w:tcPr>
          <w:p w14:paraId="4A98A748" w14:textId="77777777" w:rsidR="0057741A" w:rsidRPr="00C22041" w:rsidRDefault="0057741A" w:rsidP="001C0C22">
            <w:pPr>
              <w:pStyle w:val="SingleTxtG"/>
              <w:tabs>
                <w:tab w:val="clear" w:pos="1701"/>
                <w:tab w:val="clear" w:pos="2268"/>
              </w:tabs>
              <w:suppressAutoHyphens w:val="0"/>
              <w:spacing w:before="40" w:after="40" w:line="220" w:lineRule="exact"/>
              <w:ind w:left="0" w:right="113"/>
              <w:jc w:val="left"/>
              <w:rPr>
                <w:bCs/>
                <w:sz w:val="18"/>
                <w:szCs w:val="16"/>
              </w:rPr>
            </w:pPr>
            <w:r w:rsidRPr="00C22041">
              <w:rPr>
                <w:sz w:val="18"/>
              </w:rPr>
              <w:t>France</w:t>
            </w:r>
          </w:p>
        </w:tc>
        <w:tc>
          <w:tcPr>
            <w:tcW w:w="850" w:type="dxa"/>
            <w:tcBorders>
              <w:top w:val="single" w:sz="12" w:space="0" w:color="auto"/>
            </w:tcBorders>
            <w:shd w:val="clear" w:color="auto" w:fill="auto"/>
            <w:hideMark/>
          </w:tcPr>
          <w:p w14:paraId="5D564EB2"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11</w:t>
            </w:r>
          </w:p>
        </w:tc>
        <w:tc>
          <w:tcPr>
            <w:tcW w:w="408" w:type="dxa"/>
            <w:tcBorders>
              <w:top w:val="single" w:sz="12" w:space="0" w:color="auto"/>
            </w:tcBorders>
            <w:shd w:val="clear" w:color="auto" w:fill="auto"/>
            <w:hideMark/>
          </w:tcPr>
          <w:p w14:paraId="5315DED3"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tcBorders>
              <w:top w:val="single" w:sz="12" w:space="0" w:color="auto"/>
            </w:tcBorders>
            <w:shd w:val="clear" w:color="auto" w:fill="auto"/>
            <w:hideMark/>
          </w:tcPr>
          <w:p w14:paraId="09122E88"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tcBorders>
              <w:top w:val="single" w:sz="12" w:space="0" w:color="auto"/>
            </w:tcBorders>
            <w:shd w:val="clear" w:color="auto" w:fill="auto"/>
            <w:hideMark/>
          </w:tcPr>
          <w:p w14:paraId="198FBDC6"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7</w:t>
            </w:r>
          </w:p>
        </w:tc>
        <w:tc>
          <w:tcPr>
            <w:tcW w:w="408" w:type="dxa"/>
            <w:tcBorders>
              <w:top w:val="single" w:sz="12" w:space="0" w:color="auto"/>
            </w:tcBorders>
            <w:shd w:val="clear" w:color="auto" w:fill="auto"/>
            <w:hideMark/>
          </w:tcPr>
          <w:p w14:paraId="3A700868"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tcBorders>
              <w:top w:val="single" w:sz="12" w:space="0" w:color="auto"/>
            </w:tcBorders>
            <w:shd w:val="clear" w:color="auto" w:fill="auto"/>
            <w:hideMark/>
          </w:tcPr>
          <w:p w14:paraId="76FF4F73"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tcBorders>
              <w:top w:val="single" w:sz="12" w:space="0" w:color="auto"/>
            </w:tcBorders>
            <w:shd w:val="clear" w:color="auto" w:fill="auto"/>
            <w:hideMark/>
          </w:tcPr>
          <w:p w14:paraId="3B97EE88"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3</w:t>
            </w:r>
          </w:p>
        </w:tc>
        <w:tc>
          <w:tcPr>
            <w:tcW w:w="408" w:type="dxa"/>
            <w:tcBorders>
              <w:top w:val="single" w:sz="12" w:space="0" w:color="auto"/>
            </w:tcBorders>
            <w:shd w:val="clear" w:color="auto" w:fill="auto"/>
            <w:hideMark/>
          </w:tcPr>
          <w:p w14:paraId="4EA6A5B5"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tcBorders>
              <w:top w:val="single" w:sz="12" w:space="0" w:color="auto"/>
            </w:tcBorders>
            <w:shd w:val="clear" w:color="auto" w:fill="auto"/>
            <w:hideMark/>
          </w:tcPr>
          <w:p w14:paraId="6A2FE379"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1275" w:type="dxa"/>
            <w:tcBorders>
              <w:top w:val="single" w:sz="12" w:space="0" w:color="auto"/>
            </w:tcBorders>
            <w:shd w:val="clear" w:color="auto" w:fill="auto"/>
            <w:hideMark/>
          </w:tcPr>
          <w:p w14:paraId="4A36872D"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850" w:type="dxa"/>
            <w:tcBorders>
              <w:top w:val="single" w:sz="12" w:space="0" w:color="auto"/>
            </w:tcBorders>
            <w:shd w:val="clear" w:color="auto" w:fill="auto"/>
            <w:hideMark/>
          </w:tcPr>
          <w:p w14:paraId="28ECAA9B"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13</w:t>
            </w:r>
          </w:p>
        </w:tc>
        <w:tc>
          <w:tcPr>
            <w:tcW w:w="993" w:type="dxa"/>
            <w:tcBorders>
              <w:top w:val="single" w:sz="12" w:space="0" w:color="auto"/>
            </w:tcBorders>
            <w:shd w:val="clear" w:color="auto" w:fill="auto"/>
            <w:hideMark/>
          </w:tcPr>
          <w:p w14:paraId="1A59CD4F"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11</w:t>
            </w:r>
          </w:p>
        </w:tc>
        <w:tc>
          <w:tcPr>
            <w:tcW w:w="1274" w:type="dxa"/>
            <w:tcBorders>
              <w:top w:val="single" w:sz="12" w:space="0" w:color="auto"/>
            </w:tcBorders>
            <w:shd w:val="clear" w:color="auto" w:fill="auto"/>
            <w:hideMark/>
          </w:tcPr>
          <w:p w14:paraId="022610BE"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9</w:t>
            </w:r>
          </w:p>
        </w:tc>
      </w:tr>
      <w:tr w:rsidR="001C0C22" w:rsidRPr="001C0C22" w14:paraId="78AEC6D6" w14:textId="77777777" w:rsidTr="00610021">
        <w:tc>
          <w:tcPr>
            <w:tcW w:w="1133" w:type="dxa"/>
            <w:shd w:val="clear" w:color="auto" w:fill="auto"/>
            <w:hideMark/>
          </w:tcPr>
          <w:p w14:paraId="4D61226B" w14:textId="77777777" w:rsidR="0057741A" w:rsidRPr="00C22041" w:rsidRDefault="0057741A" w:rsidP="001C0C22">
            <w:pPr>
              <w:pStyle w:val="SingleTxtG"/>
              <w:tabs>
                <w:tab w:val="clear" w:pos="1701"/>
                <w:tab w:val="clear" w:pos="2268"/>
              </w:tabs>
              <w:suppressAutoHyphens w:val="0"/>
              <w:spacing w:before="40" w:after="40" w:line="220" w:lineRule="exact"/>
              <w:ind w:left="0" w:right="113"/>
              <w:jc w:val="left"/>
              <w:rPr>
                <w:bCs/>
                <w:sz w:val="18"/>
                <w:szCs w:val="16"/>
              </w:rPr>
            </w:pPr>
            <w:r w:rsidRPr="00C22041">
              <w:rPr>
                <w:sz w:val="18"/>
              </w:rPr>
              <w:t>United States of America</w:t>
            </w:r>
          </w:p>
        </w:tc>
        <w:tc>
          <w:tcPr>
            <w:tcW w:w="850" w:type="dxa"/>
            <w:shd w:val="clear" w:color="auto" w:fill="auto"/>
            <w:hideMark/>
          </w:tcPr>
          <w:p w14:paraId="22723F2D"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2</w:t>
            </w:r>
          </w:p>
        </w:tc>
        <w:tc>
          <w:tcPr>
            <w:tcW w:w="408" w:type="dxa"/>
            <w:shd w:val="clear" w:color="auto" w:fill="auto"/>
            <w:hideMark/>
          </w:tcPr>
          <w:p w14:paraId="13EE6383"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shd w:val="clear" w:color="auto" w:fill="auto"/>
            <w:hideMark/>
          </w:tcPr>
          <w:p w14:paraId="3B6C5AFA"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shd w:val="clear" w:color="auto" w:fill="auto"/>
            <w:hideMark/>
          </w:tcPr>
          <w:p w14:paraId="46EB001D"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shd w:val="clear" w:color="auto" w:fill="auto"/>
            <w:hideMark/>
          </w:tcPr>
          <w:p w14:paraId="40702377"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shd w:val="clear" w:color="auto" w:fill="auto"/>
            <w:hideMark/>
          </w:tcPr>
          <w:p w14:paraId="290D5849"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1</w:t>
            </w:r>
          </w:p>
        </w:tc>
        <w:tc>
          <w:tcPr>
            <w:tcW w:w="408" w:type="dxa"/>
            <w:shd w:val="clear" w:color="auto" w:fill="auto"/>
            <w:hideMark/>
          </w:tcPr>
          <w:p w14:paraId="0000AA03"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lang w:val="fr-FR"/>
              </w:rPr>
            </w:pPr>
            <w:r w:rsidRPr="001C0C22">
              <w:rPr>
                <w:bCs/>
                <w:sz w:val="18"/>
                <w:szCs w:val="16"/>
                <w:lang w:val="fr-FR"/>
              </w:rPr>
              <w:t> </w:t>
            </w:r>
          </w:p>
        </w:tc>
        <w:tc>
          <w:tcPr>
            <w:tcW w:w="408" w:type="dxa"/>
            <w:shd w:val="clear" w:color="auto" w:fill="auto"/>
            <w:hideMark/>
          </w:tcPr>
          <w:p w14:paraId="3486DF20"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3</w:t>
            </w:r>
          </w:p>
        </w:tc>
        <w:tc>
          <w:tcPr>
            <w:tcW w:w="408" w:type="dxa"/>
            <w:shd w:val="clear" w:color="auto" w:fill="auto"/>
            <w:hideMark/>
          </w:tcPr>
          <w:p w14:paraId="352AA4A5"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1</w:t>
            </w:r>
          </w:p>
        </w:tc>
        <w:tc>
          <w:tcPr>
            <w:tcW w:w="1275" w:type="dxa"/>
            <w:shd w:val="clear" w:color="auto" w:fill="auto"/>
            <w:hideMark/>
          </w:tcPr>
          <w:p w14:paraId="3FFB2349"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850" w:type="dxa"/>
            <w:shd w:val="clear" w:color="auto" w:fill="auto"/>
            <w:hideMark/>
          </w:tcPr>
          <w:p w14:paraId="20857D17"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993" w:type="dxa"/>
            <w:shd w:val="clear" w:color="auto" w:fill="auto"/>
            <w:hideMark/>
          </w:tcPr>
          <w:p w14:paraId="3C1C9F77"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1274" w:type="dxa"/>
            <w:shd w:val="clear" w:color="auto" w:fill="auto"/>
            <w:hideMark/>
          </w:tcPr>
          <w:p w14:paraId="311E7657"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4</w:t>
            </w:r>
          </w:p>
        </w:tc>
      </w:tr>
      <w:tr w:rsidR="001C0C22" w:rsidRPr="001C0C22" w14:paraId="49BB533E" w14:textId="77777777" w:rsidTr="00610021">
        <w:tc>
          <w:tcPr>
            <w:tcW w:w="1133" w:type="dxa"/>
            <w:shd w:val="clear" w:color="auto" w:fill="auto"/>
            <w:hideMark/>
          </w:tcPr>
          <w:p w14:paraId="640EFAC6" w14:textId="77777777" w:rsidR="0057741A" w:rsidRPr="00C22041" w:rsidRDefault="0057741A" w:rsidP="001C0C22">
            <w:pPr>
              <w:pStyle w:val="SingleTxtG"/>
              <w:tabs>
                <w:tab w:val="clear" w:pos="1701"/>
                <w:tab w:val="clear" w:pos="2268"/>
              </w:tabs>
              <w:suppressAutoHyphens w:val="0"/>
              <w:spacing w:before="40" w:after="40" w:line="220" w:lineRule="exact"/>
              <w:ind w:left="0" w:right="113"/>
              <w:jc w:val="left"/>
              <w:rPr>
                <w:bCs/>
                <w:sz w:val="18"/>
                <w:szCs w:val="16"/>
              </w:rPr>
            </w:pPr>
            <w:r w:rsidRPr="00C22041">
              <w:rPr>
                <w:sz w:val="18"/>
              </w:rPr>
              <w:t>Belgium</w:t>
            </w:r>
          </w:p>
        </w:tc>
        <w:tc>
          <w:tcPr>
            <w:tcW w:w="850" w:type="dxa"/>
            <w:shd w:val="clear" w:color="auto" w:fill="auto"/>
            <w:hideMark/>
          </w:tcPr>
          <w:p w14:paraId="2DB761A9"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11</w:t>
            </w:r>
          </w:p>
        </w:tc>
        <w:tc>
          <w:tcPr>
            <w:tcW w:w="408" w:type="dxa"/>
            <w:shd w:val="clear" w:color="auto" w:fill="auto"/>
            <w:hideMark/>
          </w:tcPr>
          <w:p w14:paraId="6F2A612A"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shd w:val="clear" w:color="auto" w:fill="auto"/>
            <w:hideMark/>
          </w:tcPr>
          <w:p w14:paraId="47DE811E"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shd w:val="clear" w:color="auto" w:fill="auto"/>
            <w:hideMark/>
          </w:tcPr>
          <w:p w14:paraId="3E0C354A"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6</w:t>
            </w:r>
          </w:p>
        </w:tc>
        <w:tc>
          <w:tcPr>
            <w:tcW w:w="408" w:type="dxa"/>
            <w:shd w:val="clear" w:color="auto" w:fill="auto"/>
            <w:hideMark/>
          </w:tcPr>
          <w:p w14:paraId="7565261B"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1</w:t>
            </w:r>
          </w:p>
        </w:tc>
        <w:tc>
          <w:tcPr>
            <w:tcW w:w="408" w:type="dxa"/>
            <w:shd w:val="clear" w:color="auto" w:fill="auto"/>
            <w:hideMark/>
          </w:tcPr>
          <w:p w14:paraId="4473CBED"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3</w:t>
            </w:r>
          </w:p>
        </w:tc>
        <w:tc>
          <w:tcPr>
            <w:tcW w:w="408" w:type="dxa"/>
            <w:shd w:val="clear" w:color="auto" w:fill="auto"/>
            <w:hideMark/>
          </w:tcPr>
          <w:p w14:paraId="29630F27"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shd w:val="clear" w:color="auto" w:fill="auto"/>
            <w:hideMark/>
          </w:tcPr>
          <w:p w14:paraId="58490CA7"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shd w:val="clear" w:color="auto" w:fill="auto"/>
            <w:hideMark/>
          </w:tcPr>
          <w:p w14:paraId="0577596F"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1275" w:type="dxa"/>
            <w:shd w:val="clear" w:color="auto" w:fill="auto"/>
            <w:hideMark/>
          </w:tcPr>
          <w:p w14:paraId="4EAEA6FA"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850" w:type="dxa"/>
            <w:shd w:val="clear" w:color="auto" w:fill="auto"/>
            <w:hideMark/>
          </w:tcPr>
          <w:p w14:paraId="1D48B2BE"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11</w:t>
            </w:r>
          </w:p>
        </w:tc>
        <w:tc>
          <w:tcPr>
            <w:tcW w:w="993" w:type="dxa"/>
            <w:shd w:val="clear" w:color="auto" w:fill="auto"/>
            <w:hideMark/>
          </w:tcPr>
          <w:p w14:paraId="08FDE869"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1274" w:type="dxa"/>
            <w:shd w:val="clear" w:color="auto" w:fill="auto"/>
            <w:hideMark/>
          </w:tcPr>
          <w:p w14:paraId="0FC9BF44"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r>
      <w:tr w:rsidR="001C0C22" w:rsidRPr="001C0C22" w14:paraId="2799FEDF" w14:textId="77777777" w:rsidTr="00610021">
        <w:tc>
          <w:tcPr>
            <w:tcW w:w="1133" w:type="dxa"/>
            <w:shd w:val="clear" w:color="auto" w:fill="auto"/>
            <w:hideMark/>
          </w:tcPr>
          <w:p w14:paraId="32754C90" w14:textId="77777777" w:rsidR="0057741A" w:rsidRPr="00C22041" w:rsidRDefault="0057741A" w:rsidP="001C0C22">
            <w:pPr>
              <w:pStyle w:val="SingleTxtG"/>
              <w:tabs>
                <w:tab w:val="clear" w:pos="1701"/>
                <w:tab w:val="clear" w:pos="2268"/>
              </w:tabs>
              <w:suppressAutoHyphens w:val="0"/>
              <w:spacing w:before="40" w:after="40" w:line="220" w:lineRule="exact"/>
              <w:ind w:left="0" w:right="113"/>
              <w:jc w:val="left"/>
              <w:rPr>
                <w:bCs/>
                <w:sz w:val="18"/>
                <w:szCs w:val="16"/>
              </w:rPr>
            </w:pPr>
            <w:r w:rsidRPr="00C22041">
              <w:rPr>
                <w:sz w:val="18"/>
              </w:rPr>
              <w:t>Italy</w:t>
            </w:r>
          </w:p>
        </w:tc>
        <w:tc>
          <w:tcPr>
            <w:tcW w:w="850" w:type="dxa"/>
            <w:shd w:val="clear" w:color="auto" w:fill="auto"/>
            <w:hideMark/>
          </w:tcPr>
          <w:p w14:paraId="5906FE63"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8</w:t>
            </w:r>
          </w:p>
        </w:tc>
        <w:tc>
          <w:tcPr>
            <w:tcW w:w="408" w:type="dxa"/>
            <w:shd w:val="clear" w:color="auto" w:fill="auto"/>
            <w:hideMark/>
          </w:tcPr>
          <w:p w14:paraId="7C5A0024"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shd w:val="clear" w:color="auto" w:fill="auto"/>
            <w:hideMark/>
          </w:tcPr>
          <w:p w14:paraId="23C45FAA"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shd w:val="clear" w:color="auto" w:fill="auto"/>
            <w:hideMark/>
          </w:tcPr>
          <w:p w14:paraId="3F96B687"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1</w:t>
            </w:r>
          </w:p>
        </w:tc>
        <w:tc>
          <w:tcPr>
            <w:tcW w:w="408" w:type="dxa"/>
            <w:shd w:val="clear" w:color="auto" w:fill="auto"/>
            <w:hideMark/>
          </w:tcPr>
          <w:p w14:paraId="13E5349C"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shd w:val="clear" w:color="auto" w:fill="auto"/>
            <w:hideMark/>
          </w:tcPr>
          <w:p w14:paraId="5B1FF6CC"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4</w:t>
            </w:r>
          </w:p>
        </w:tc>
        <w:tc>
          <w:tcPr>
            <w:tcW w:w="408" w:type="dxa"/>
            <w:shd w:val="clear" w:color="auto" w:fill="auto"/>
            <w:hideMark/>
          </w:tcPr>
          <w:p w14:paraId="744BDDCD"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2</w:t>
            </w:r>
          </w:p>
        </w:tc>
        <w:tc>
          <w:tcPr>
            <w:tcW w:w="408" w:type="dxa"/>
            <w:shd w:val="clear" w:color="auto" w:fill="auto"/>
            <w:hideMark/>
          </w:tcPr>
          <w:p w14:paraId="1D88FEAE"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1</w:t>
            </w:r>
          </w:p>
        </w:tc>
        <w:tc>
          <w:tcPr>
            <w:tcW w:w="408" w:type="dxa"/>
            <w:shd w:val="clear" w:color="auto" w:fill="auto"/>
            <w:hideMark/>
          </w:tcPr>
          <w:p w14:paraId="2B9F20C5"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1275" w:type="dxa"/>
            <w:shd w:val="clear" w:color="auto" w:fill="auto"/>
            <w:hideMark/>
          </w:tcPr>
          <w:p w14:paraId="12B8EAF4"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850" w:type="dxa"/>
            <w:shd w:val="clear" w:color="auto" w:fill="auto"/>
            <w:hideMark/>
          </w:tcPr>
          <w:p w14:paraId="5B1A4DC2"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8</w:t>
            </w:r>
          </w:p>
        </w:tc>
        <w:tc>
          <w:tcPr>
            <w:tcW w:w="993" w:type="dxa"/>
            <w:shd w:val="clear" w:color="auto" w:fill="auto"/>
            <w:hideMark/>
          </w:tcPr>
          <w:p w14:paraId="1B25F162"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1274" w:type="dxa"/>
            <w:shd w:val="clear" w:color="auto" w:fill="auto"/>
            <w:hideMark/>
          </w:tcPr>
          <w:p w14:paraId="19A9F147"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r>
      <w:tr w:rsidR="001C0C22" w:rsidRPr="001C0C22" w14:paraId="144EB7C8" w14:textId="77777777" w:rsidTr="00610021">
        <w:tc>
          <w:tcPr>
            <w:tcW w:w="1133" w:type="dxa"/>
            <w:shd w:val="clear" w:color="auto" w:fill="auto"/>
            <w:hideMark/>
          </w:tcPr>
          <w:p w14:paraId="59D36ED4" w14:textId="77777777" w:rsidR="0057741A" w:rsidRPr="00C22041" w:rsidRDefault="0057741A" w:rsidP="001C0C22">
            <w:pPr>
              <w:pStyle w:val="SingleTxtG"/>
              <w:tabs>
                <w:tab w:val="clear" w:pos="1701"/>
                <w:tab w:val="clear" w:pos="2268"/>
              </w:tabs>
              <w:suppressAutoHyphens w:val="0"/>
              <w:spacing w:before="40" w:after="40" w:line="220" w:lineRule="exact"/>
              <w:ind w:left="0" w:right="113"/>
              <w:jc w:val="left"/>
              <w:rPr>
                <w:bCs/>
                <w:sz w:val="18"/>
                <w:szCs w:val="16"/>
              </w:rPr>
            </w:pPr>
            <w:r w:rsidRPr="00C22041">
              <w:rPr>
                <w:sz w:val="18"/>
              </w:rPr>
              <w:t>Switzerland</w:t>
            </w:r>
          </w:p>
        </w:tc>
        <w:tc>
          <w:tcPr>
            <w:tcW w:w="850" w:type="dxa"/>
            <w:shd w:val="clear" w:color="auto" w:fill="auto"/>
            <w:hideMark/>
          </w:tcPr>
          <w:p w14:paraId="1F4F8F3D"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2</w:t>
            </w:r>
          </w:p>
        </w:tc>
        <w:tc>
          <w:tcPr>
            <w:tcW w:w="408" w:type="dxa"/>
            <w:shd w:val="clear" w:color="auto" w:fill="auto"/>
            <w:hideMark/>
          </w:tcPr>
          <w:p w14:paraId="4A36D0EE"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shd w:val="clear" w:color="auto" w:fill="auto"/>
            <w:hideMark/>
          </w:tcPr>
          <w:p w14:paraId="33FA1606"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shd w:val="clear" w:color="auto" w:fill="auto"/>
            <w:hideMark/>
          </w:tcPr>
          <w:p w14:paraId="1C2BBCAC"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1</w:t>
            </w:r>
          </w:p>
        </w:tc>
        <w:tc>
          <w:tcPr>
            <w:tcW w:w="408" w:type="dxa"/>
            <w:shd w:val="clear" w:color="auto" w:fill="auto"/>
            <w:hideMark/>
          </w:tcPr>
          <w:p w14:paraId="54F1D9D1"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1</w:t>
            </w:r>
          </w:p>
        </w:tc>
        <w:tc>
          <w:tcPr>
            <w:tcW w:w="408" w:type="dxa"/>
            <w:shd w:val="clear" w:color="auto" w:fill="auto"/>
            <w:hideMark/>
          </w:tcPr>
          <w:p w14:paraId="5D3DFDC4"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shd w:val="clear" w:color="auto" w:fill="auto"/>
            <w:hideMark/>
          </w:tcPr>
          <w:p w14:paraId="2E3D360D"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shd w:val="clear" w:color="auto" w:fill="auto"/>
            <w:hideMark/>
          </w:tcPr>
          <w:p w14:paraId="7D4F4F22"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shd w:val="clear" w:color="auto" w:fill="auto"/>
            <w:hideMark/>
          </w:tcPr>
          <w:p w14:paraId="669BD751"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1275" w:type="dxa"/>
            <w:shd w:val="clear" w:color="auto" w:fill="auto"/>
            <w:hideMark/>
          </w:tcPr>
          <w:p w14:paraId="03A023F5"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850" w:type="dxa"/>
            <w:shd w:val="clear" w:color="auto" w:fill="auto"/>
            <w:hideMark/>
          </w:tcPr>
          <w:p w14:paraId="31902634"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2</w:t>
            </w:r>
          </w:p>
        </w:tc>
        <w:tc>
          <w:tcPr>
            <w:tcW w:w="993" w:type="dxa"/>
            <w:shd w:val="clear" w:color="auto" w:fill="auto"/>
            <w:hideMark/>
          </w:tcPr>
          <w:p w14:paraId="02165536"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1274" w:type="dxa"/>
            <w:shd w:val="clear" w:color="auto" w:fill="auto"/>
            <w:hideMark/>
          </w:tcPr>
          <w:p w14:paraId="2DCFB490"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r>
      <w:tr w:rsidR="001C0C22" w:rsidRPr="001C0C22" w14:paraId="29590424" w14:textId="77777777" w:rsidTr="00610021">
        <w:tc>
          <w:tcPr>
            <w:tcW w:w="1133" w:type="dxa"/>
            <w:shd w:val="clear" w:color="auto" w:fill="auto"/>
            <w:hideMark/>
          </w:tcPr>
          <w:p w14:paraId="2AED385E" w14:textId="77777777" w:rsidR="0057741A" w:rsidRPr="00C22041" w:rsidRDefault="0057741A" w:rsidP="001C0C22">
            <w:pPr>
              <w:pStyle w:val="SingleTxtG"/>
              <w:tabs>
                <w:tab w:val="clear" w:pos="1701"/>
                <w:tab w:val="clear" w:pos="2268"/>
              </w:tabs>
              <w:suppressAutoHyphens w:val="0"/>
              <w:spacing w:before="40" w:after="40" w:line="220" w:lineRule="exact"/>
              <w:ind w:left="0" w:right="113"/>
              <w:jc w:val="left"/>
              <w:rPr>
                <w:bCs/>
                <w:sz w:val="18"/>
                <w:szCs w:val="16"/>
              </w:rPr>
            </w:pPr>
            <w:r w:rsidRPr="00C22041">
              <w:rPr>
                <w:sz w:val="18"/>
              </w:rPr>
              <w:t>Iceland</w:t>
            </w:r>
          </w:p>
        </w:tc>
        <w:tc>
          <w:tcPr>
            <w:tcW w:w="850" w:type="dxa"/>
            <w:shd w:val="clear" w:color="auto" w:fill="auto"/>
            <w:hideMark/>
          </w:tcPr>
          <w:p w14:paraId="69983747"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2</w:t>
            </w:r>
          </w:p>
        </w:tc>
        <w:tc>
          <w:tcPr>
            <w:tcW w:w="408" w:type="dxa"/>
            <w:shd w:val="clear" w:color="auto" w:fill="auto"/>
            <w:hideMark/>
          </w:tcPr>
          <w:p w14:paraId="0F8D836D"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shd w:val="clear" w:color="auto" w:fill="auto"/>
            <w:hideMark/>
          </w:tcPr>
          <w:p w14:paraId="42F79DE7"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shd w:val="clear" w:color="auto" w:fill="auto"/>
            <w:hideMark/>
          </w:tcPr>
          <w:p w14:paraId="30716E53"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1</w:t>
            </w:r>
          </w:p>
        </w:tc>
        <w:tc>
          <w:tcPr>
            <w:tcW w:w="408" w:type="dxa"/>
            <w:shd w:val="clear" w:color="auto" w:fill="auto"/>
            <w:hideMark/>
          </w:tcPr>
          <w:p w14:paraId="0AA243F7"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shd w:val="clear" w:color="auto" w:fill="auto"/>
            <w:hideMark/>
          </w:tcPr>
          <w:p w14:paraId="0E161E18"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shd w:val="clear" w:color="auto" w:fill="auto"/>
            <w:hideMark/>
          </w:tcPr>
          <w:p w14:paraId="018D3D83"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1</w:t>
            </w:r>
          </w:p>
        </w:tc>
        <w:tc>
          <w:tcPr>
            <w:tcW w:w="408" w:type="dxa"/>
            <w:shd w:val="clear" w:color="auto" w:fill="auto"/>
            <w:hideMark/>
          </w:tcPr>
          <w:p w14:paraId="227D864F"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shd w:val="clear" w:color="auto" w:fill="auto"/>
            <w:hideMark/>
          </w:tcPr>
          <w:p w14:paraId="4496559F"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1275" w:type="dxa"/>
            <w:shd w:val="clear" w:color="auto" w:fill="auto"/>
            <w:hideMark/>
          </w:tcPr>
          <w:p w14:paraId="565FA0B2"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850" w:type="dxa"/>
            <w:shd w:val="clear" w:color="auto" w:fill="auto"/>
            <w:hideMark/>
          </w:tcPr>
          <w:p w14:paraId="2DA4AC6D"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2</w:t>
            </w:r>
          </w:p>
        </w:tc>
        <w:tc>
          <w:tcPr>
            <w:tcW w:w="993" w:type="dxa"/>
            <w:shd w:val="clear" w:color="auto" w:fill="auto"/>
            <w:hideMark/>
          </w:tcPr>
          <w:p w14:paraId="21778A52"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1274" w:type="dxa"/>
            <w:shd w:val="clear" w:color="auto" w:fill="auto"/>
            <w:hideMark/>
          </w:tcPr>
          <w:p w14:paraId="02023287"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r>
      <w:tr w:rsidR="001C0C22" w:rsidRPr="001C0C22" w14:paraId="5EC9BEC5" w14:textId="77777777" w:rsidTr="00610021">
        <w:tc>
          <w:tcPr>
            <w:tcW w:w="1133" w:type="dxa"/>
            <w:shd w:val="clear" w:color="auto" w:fill="auto"/>
            <w:hideMark/>
          </w:tcPr>
          <w:p w14:paraId="57009B2B" w14:textId="77777777" w:rsidR="0057741A" w:rsidRPr="00C22041" w:rsidRDefault="0057741A" w:rsidP="001C0C22">
            <w:pPr>
              <w:pStyle w:val="SingleTxtG"/>
              <w:tabs>
                <w:tab w:val="clear" w:pos="1701"/>
                <w:tab w:val="clear" w:pos="2268"/>
              </w:tabs>
              <w:suppressAutoHyphens w:val="0"/>
              <w:spacing w:before="40" w:after="40" w:line="220" w:lineRule="exact"/>
              <w:ind w:left="0" w:right="113"/>
              <w:jc w:val="left"/>
              <w:rPr>
                <w:bCs/>
                <w:sz w:val="18"/>
                <w:szCs w:val="16"/>
              </w:rPr>
            </w:pPr>
            <w:r w:rsidRPr="00C22041">
              <w:rPr>
                <w:sz w:val="18"/>
              </w:rPr>
              <w:t>Canada</w:t>
            </w:r>
          </w:p>
        </w:tc>
        <w:tc>
          <w:tcPr>
            <w:tcW w:w="850" w:type="dxa"/>
            <w:shd w:val="clear" w:color="auto" w:fill="auto"/>
            <w:hideMark/>
          </w:tcPr>
          <w:p w14:paraId="4D4D930B"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1</w:t>
            </w:r>
          </w:p>
        </w:tc>
        <w:tc>
          <w:tcPr>
            <w:tcW w:w="408" w:type="dxa"/>
            <w:shd w:val="clear" w:color="auto" w:fill="auto"/>
            <w:hideMark/>
          </w:tcPr>
          <w:p w14:paraId="340EDF58"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shd w:val="clear" w:color="auto" w:fill="auto"/>
            <w:hideMark/>
          </w:tcPr>
          <w:p w14:paraId="399AFE59"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shd w:val="clear" w:color="auto" w:fill="auto"/>
            <w:hideMark/>
          </w:tcPr>
          <w:p w14:paraId="0A1C6BD6"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shd w:val="clear" w:color="auto" w:fill="auto"/>
            <w:hideMark/>
          </w:tcPr>
          <w:p w14:paraId="7F619980"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shd w:val="clear" w:color="auto" w:fill="auto"/>
            <w:hideMark/>
          </w:tcPr>
          <w:p w14:paraId="5E4ABC82"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shd w:val="clear" w:color="auto" w:fill="auto"/>
            <w:hideMark/>
          </w:tcPr>
          <w:p w14:paraId="742EAE8D"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1</w:t>
            </w:r>
          </w:p>
        </w:tc>
        <w:tc>
          <w:tcPr>
            <w:tcW w:w="408" w:type="dxa"/>
            <w:shd w:val="clear" w:color="auto" w:fill="auto"/>
            <w:hideMark/>
          </w:tcPr>
          <w:p w14:paraId="3DEB4392"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shd w:val="clear" w:color="auto" w:fill="auto"/>
            <w:hideMark/>
          </w:tcPr>
          <w:p w14:paraId="058C04B2"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1275" w:type="dxa"/>
            <w:shd w:val="clear" w:color="auto" w:fill="auto"/>
            <w:hideMark/>
          </w:tcPr>
          <w:p w14:paraId="679CCD2B"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850" w:type="dxa"/>
            <w:shd w:val="clear" w:color="auto" w:fill="auto"/>
            <w:hideMark/>
          </w:tcPr>
          <w:p w14:paraId="0577E6C8"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1</w:t>
            </w:r>
          </w:p>
        </w:tc>
        <w:tc>
          <w:tcPr>
            <w:tcW w:w="993" w:type="dxa"/>
            <w:shd w:val="clear" w:color="auto" w:fill="auto"/>
            <w:hideMark/>
          </w:tcPr>
          <w:p w14:paraId="63DD394E"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1274" w:type="dxa"/>
            <w:shd w:val="clear" w:color="auto" w:fill="auto"/>
            <w:hideMark/>
          </w:tcPr>
          <w:p w14:paraId="38EC5D72"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r>
      <w:tr w:rsidR="001C0C22" w:rsidRPr="001C0C22" w14:paraId="6DD867BB" w14:textId="77777777" w:rsidTr="00FC213E">
        <w:tc>
          <w:tcPr>
            <w:tcW w:w="1133" w:type="dxa"/>
            <w:tcBorders>
              <w:bottom w:val="single" w:sz="4" w:space="0" w:color="auto"/>
            </w:tcBorders>
            <w:shd w:val="clear" w:color="auto" w:fill="auto"/>
            <w:hideMark/>
          </w:tcPr>
          <w:p w14:paraId="7CA87C08" w14:textId="77777777" w:rsidR="0057741A" w:rsidRPr="00C22041" w:rsidRDefault="0057741A" w:rsidP="001C0C22">
            <w:pPr>
              <w:pStyle w:val="SingleTxtG"/>
              <w:tabs>
                <w:tab w:val="clear" w:pos="1701"/>
                <w:tab w:val="clear" w:pos="2268"/>
              </w:tabs>
              <w:suppressAutoHyphens w:val="0"/>
              <w:spacing w:before="40" w:after="40" w:line="220" w:lineRule="exact"/>
              <w:ind w:left="0" w:right="113"/>
              <w:jc w:val="left"/>
              <w:rPr>
                <w:bCs/>
                <w:sz w:val="18"/>
                <w:szCs w:val="16"/>
              </w:rPr>
            </w:pPr>
            <w:r w:rsidRPr="00C22041">
              <w:rPr>
                <w:sz w:val="18"/>
              </w:rPr>
              <w:t>Germany</w:t>
            </w:r>
          </w:p>
        </w:tc>
        <w:tc>
          <w:tcPr>
            <w:tcW w:w="850" w:type="dxa"/>
            <w:tcBorders>
              <w:bottom w:val="single" w:sz="4" w:space="0" w:color="auto"/>
            </w:tcBorders>
            <w:shd w:val="clear" w:color="auto" w:fill="auto"/>
            <w:hideMark/>
          </w:tcPr>
          <w:p w14:paraId="66AB3165"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3</w:t>
            </w:r>
          </w:p>
        </w:tc>
        <w:tc>
          <w:tcPr>
            <w:tcW w:w="408" w:type="dxa"/>
            <w:tcBorders>
              <w:bottom w:val="single" w:sz="4" w:space="0" w:color="auto"/>
            </w:tcBorders>
            <w:shd w:val="clear" w:color="auto" w:fill="auto"/>
            <w:hideMark/>
          </w:tcPr>
          <w:p w14:paraId="5092DE82"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tcBorders>
              <w:bottom w:val="single" w:sz="4" w:space="0" w:color="auto"/>
            </w:tcBorders>
            <w:shd w:val="clear" w:color="auto" w:fill="auto"/>
            <w:hideMark/>
          </w:tcPr>
          <w:p w14:paraId="2D6F13DE"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tcBorders>
              <w:bottom w:val="single" w:sz="4" w:space="0" w:color="auto"/>
            </w:tcBorders>
            <w:shd w:val="clear" w:color="auto" w:fill="auto"/>
            <w:hideMark/>
          </w:tcPr>
          <w:p w14:paraId="195A020B"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tcBorders>
              <w:bottom w:val="single" w:sz="4" w:space="0" w:color="auto"/>
            </w:tcBorders>
            <w:shd w:val="clear" w:color="auto" w:fill="auto"/>
            <w:hideMark/>
          </w:tcPr>
          <w:p w14:paraId="2D0D2408"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3</w:t>
            </w:r>
          </w:p>
        </w:tc>
        <w:tc>
          <w:tcPr>
            <w:tcW w:w="408" w:type="dxa"/>
            <w:tcBorders>
              <w:bottom w:val="single" w:sz="4" w:space="0" w:color="auto"/>
            </w:tcBorders>
            <w:shd w:val="clear" w:color="auto" w:fill="auto"/>
            <w:hideMark/>
          </w:tcPr>
          <w:p w14:paraId="6C2C1E0C"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tcBorders>
              <w:bottom w:val="single" w:sz="4" w:space="0" w:color="auto"/>
            </w:tcBorders>
            <w:shd w:val="clear" w:color="auto" w:fill="auto"/>
            <w:hideMark/>
          </w:tcPr>
          <w:p w14:paraId="738995B6"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tcBorders>
              <w:bottom w:val="single" w:sz="4" w:space="0" w:color="auto"/>
            </w:tcBorders>
            <w:shd w:val="clear" w:color="auto" w:fill="auto"/>
            <w:hideMark/>
          </w:tcPr>
          <w:p w14:paraId="004161EE"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408" w:type="dxa"/>
            <w:tcBorders>
              <w:bottom w:val="single" w:sz="4" w:space="0" w:color="auto"/>
            </w:tcBorders>
            <w:shd w:val="clear" w:color="auto" w:fill="auto"/>
            <w:hideMark/>
          </w:tcPr>
          <w:p w14:paraId="67568FD8"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1275" w:type="dxa"/>
            <w:tcBorders>
              <w:bottom w:val="single" w:sz="4" w:space="0" w:color="auto"/>
            </w:tcBorders>
            <w:shd w:val="clear" w:color="auto" w:fill="auto"/>
            <w:hideMark/>
          </w:tcPr>
          <w:p w14:paraId="7ED94DFF"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850" w:type="dxa"/>
            <w:tcBorders>
              <w:bottom w:val="single" w:sz="4" w:space="0" w:color="auto"/>
            </w:tcBorders>
            <w:shd w:val="clear" w:color="auto" w:fill="auto"/>
            <w:hideMark/>
          </w:tcPr>
          <w:p w14:paraId="719239E0"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3</w:t>
            </w:r>
          </w:p>
        </w:tc>
        <w:tc>
          <w:tcPr>
            <w:tcW w:w="993" w:type="dxa"/>
            <w:tcBorders>
              <w:bottom w:val="single" w:sz="4" w:space="0" w:color="auto"/>
            </w:tcBorders>
            <w:shd w:val="clear" w:color="auto" w:fill="auto"/>
            <w:hideMark/>
          </w:tcPr>
          <w:p w14:paraId="11C34B87"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c>
          <w:tcPr>
            <w:tcW w:w="1274" w:type="dxa"/>
            <w:tcBorders>
              <w:bottom w:val="single" w:sz="4" w:space="0" w:color="auto"/>
            </w:tcBorders>
            <w:shd w:val="clear" w:color="auto" w:fill="auto"/>
            <w:hideMark/>
          </w:tcPr>
          <w:p w14:paraId="0C3524FB" w14:textId="77777777" w:rsidR="0057741A" w:rsidRPr="001C0C22" w:rsidRDefault="0057741A" w:rsidP="00610021">
            <w:pPr>
              <w:pStyle w:val="SingleTxtG"/>
              <w:tabs>
                <w:tab w:val="clear" w:pos="1701"/>
                <w:tab w:val="clear" w:pos="2268"/>
              </w:tabs>
              <w:suppressAutoHyphens w:val="0"/>
              <w:spacing w:before="40" w:after="40" w:line="220" w:lineRule="exact"/>
              <w:ind w:left="0" w:right="113"/>
              <w:jc w:val="right"/>
              <w:rPr>
                <w:bCs/>
                <w:sz w:val="18"/>
                <w:szCs w:val="16"/>
              </w:rPr>
            </w:pPr>
            <w:r w:rsidRPr="001C0C22">
              <w:rPr>
                <w:sz w:val="18"/>
              </w:rPr>
              <w:t>0</w:t>
            </w:r>
          </w:p>
        </w:tc>
      </w:tr>
      <w:tr w:rsidR="00C22041" w:rsidRPr="00C22041" w14:paraId="239EF894" w14:textId="77777777" w:rsidTr="00FC213E">
        <w:tc>
          <w:tcPr>
            <w:tcW w:w="1133" w:type="dxa"/>
            <w:tcBorders>
              <w:top w:val="single" w:sz="4" w:space="0" w:color="auto"/>
              <w:bottom w:val="single" w:sz="4" w:space="0" w:color="auto"/>
            </w:tcBorders>
            <w:shd w:val="clear" w:color="auto" w:fill="auto"/>
            <w:hideMark/>
          </w:tcPr>
          <w:p w14:paraId="221053C4" w14:textId="77777777" w:rsidR="0057741A" w:rsidRPr="00C22041" w:rsidRDefault="0057741A" w:rsidP="00C22041">
            <w:pPr>
              <w:pStyle w:val="SingleTxtG"/>
              <w:tabs>
                <w:tab w:val="clear" w:pos="1701"/>
                <w:tab w:val="clear" w:pos="2268"/>
              </w:tabs>
              <w:suppressAutoHyphens w:val="0"/>
              <w:spacing w:before="80" w:after="80" w:line="220" w:lineRule="exact"/>
              <w:ind w:left="283" w:right="0"/>
              <w:jc w:val="left"/>
              <w:rPr>
                <w:b/>
                <w:bCs/>
                <w:sz w:val="18"/>
                <w:szCs w:val="16"/>
              </w:rPr>
            </w:pPr>
            <w:r w:rsidRPr="00C22041">
              <w:rPr>
                <w:b/>
                <w:sz w:val="18"/>
              </w:rPr>
              <w:t xml:space="preserve">Total </w:t>
            </w:r>
          </w:p>
        </w:tc>
        <w:tc>
          <w:tcPr>
            <w:tcW w:w="850" w:type="dxa"/>
            <w:tcBorders>
              <w:top w:val="single" w:sz="4" w:space="0" w:color="auto"/>
              <w:bottom w:val="single" w:sz="4" w:space="0" w:color="auto"/>
            </w:tcBorders>
            <w:shd w:val="clear" w:color="auto" w:fill="auto"/>
            <w:hideMark/>
          </w:tcPr>
          <w:p w14:paraId="676A5028" w14:textId="77777777" w:rsidR="0057741A" w:rsidRPr="00C22041" w:rsidRDefault="0057741A" w:rsidP="00C22041">
            <w:pPr>
              <w:pStyle w:val="SingleTxtG"/>
              <w:tabs>
                <w:tab w:val="clear" w:pos="1701"/>
                <w:tab w:val="clear" w:pos="2268"/>
              </w:tabs>
              <w:suppressAutoHyphens w:val="0"/>
              <w:spacing w:before="80" w:after="80" w:line="220" w:lineRule="exact"/>
              <w:ind w:left="0" w:right="113"/>
              <w:jc w:val="right"/>
              <w:rPr>
                <w:b/>
                <w:bCs/>
                <w:sz w:val="18"/>
                <w:szCs w:val="16"/>
              </w:rPr>
            </w:pPr>
            <w:r w:rsidRPr="00C22041">
              <w:rPr>
                <w:b/>
                <w:sz w:val="18"/>
              </w:rPr>
              <w:t>40</w:t>
            </w:r>
          </w:p>
        </w:tc>
        <w:tc>
          <w:tcPr>
            <w:tcW w:w="408" w:type="dxa"/>
            <w:tcBorders>
              <w:top w:val="single" w:sz="4" w:space="0" w:color="auto"/>
              <w:bottom w:val="single" w:sz="4" w:space="0" w:color="auto"/>
            </w:tcBorders>
            <w:shd w:val="clear" w:color="auto" w:fill="auto"/>
            <w:hideMark/>
          </w:tcPr>
          <w:p w14:paraId="7491F315" w14:textId="77777777" w:rsidR="0057741A" w:rsidRPr="00C22041" w:rsidRDefault="0057741A" w:rsidP="00C22041">
            <w:pPr>
              <w:pStyle w:val="SingleTxtG"/>
              <w:tabs>
                <w:tab w:val="clear" w:pos="1701"/>
                <w:tab w:val="clear" w:pos="2268"/>
              </w:tabs>
              <w:suppressAutoHyphens w:val="0"/>
              <w:spacing w:before="80" w:after="80" w:line="220" w:lineRule="exact"/>
              <w:ind w:left="0" w:right="113"/>
              <w:jc w:val="right"/>
              <w:rPr>
                <w:b/>
                <w:bCs/>
                <w:sz w:val="18"/>
                <w:szCs w:val="16"/>
              </w:rPr>
            </w:pPr>
            <w:r w:rsidRPr="00C22041">
              <w:rPr>
                <w:b/>
                <w:sz w:val="18"/>
              </w:rPr>
              <w:t>0</w:t>
            </w:r>
          </w:p>
        </w:tc>
        <w:tc>
          <w:tcPr>
            <w:tcW w:w="408" w:type="dxa"/>
            <w:tcBorders>
              <w:top w:val="single" w:sz="4" w:space="0" w:color="auto"/>
              <w:bottom w:val="single" w:sz="4" w:space="0" w:color="auto"/>
            </w:tcBorders>
            <w:shd w:val="clear" w:color="auto" w:fill="auto"/>
            <w:hideMark/>
          </w:tcPr>
          <w:p w14:paraId="1E2763B1" w14:textId="77777777" w:rsidR="0057741A" w:rsidRPr="00C22041" w:rsidRDefault="0057741A" w:rsidP="00C22041">
            <w:pPr>
              <w:pStyle w:val="SingleTxtG"/>
              <w:tabs>
                <w:tab w:val="clear" w:pos="1701"/>
                <w:tab w:val="clear" w:pos="2268"/>
              </w:tabs>
              <w:suppressAutoHyphens w:val="0"/>
              <w:spacing w:before="80" w:after="80" w:line="220" w:lineRule="exact"/>
              <w:ind w:left="0" w:right="113"/>
              <w:jc w:val="right"/>
              <w:rPr>
                <w:b/>
                <w:bCs/>
                <w:sz w:val="18"/>
                <w:szCs w:val="16"/>
              </w:rPr>
            </w:pPr>
            <w:r w:rsidRPr="00C22041">
              <w:rPr>
                <w:b/>
                <w:sz w:val="18"/>
              </w:rPr>
              <w:t>0</w:t>
            </w:r>
          </w:p>
        </w:tc>
        <w:tc>
          <w:tcPr>
            <w:tcW w:w="408" w:type="dxa"/>
            <w:tcBorders>
              <w:top w:val="single" w:sz="4" w:space="0" w:color="auto"/>
              <w:bottom w:val="single" w:sz="4" w:space="0" w:color="auto"/>
            </w:tcBorders>
            <w:shd w:val="clear" w:color="auto" w:fill="auto"/>
            <w:hideMark/>
          </w:tcPr>
          <w:p w14:paraId="682848E7" w14:textId="77777777" w:rsidR="0057741A" w:rsidRPr="00C22041" w:rsidRDefault="0057741A" w:rsidP="00C22041">
            <w:pPr>
              <w:pStyle w:val="SingleTxtG"/>
              <w:tabs>
                <w:tab w:val="clear" w:pos="1701"/>
                <w:tab w:val="clear" w:pos="2268"/>
              </w:tabs>
              <w:suppressAutoHyphens w:val="0"/>
              <w:spacing w:before="80" w:after="80" w:line="220" w:lineRule="exact"/>
              <w:ind w:left="0" w:right="113"/>
              <w:jc w:val="right"/>
              <w:rPr>
                <w:b/>
                <w:bCs/>
                <w:sz w:val="18"/>
                <w:szCs w:val="16"/>
              </w:rPr>
            </w:pPr>
            <w:r w:rsidRPr="00C22041">
              <w:rPr>
                <w:b/>
                <w:sz w:val="18"/>
              </w:rPr>
              <w:t>16</w:t>
            </w:r>
          </w:p>
        </w:tc>
        <w:tc>
          <w:tcPr>
            <w:tcW w:w="408" w:type="dxa"/>
            <w:tcBorders>
              <w:top w:val="single" w:sz="4" w:space="0" w:color="auto"/>
              <w:bottom w:val="single" w:sz="4" w:space="0" w:color="auto"/>
            </w:tcBorders>
            <w:shd w:val="clear" w:color="auto" w:fill="auto"/>
            <w:hideMark/>
          </w:tcPr>
          <w:p w14:paraId="6C81AA52" w14:textId="77777777" w:rsidR="0057741A" w:rsidRPr="00C22041" w:rsidRDefault="0057741A" w:rsidP="00C22041">
            <w:pPr>
              <w:pStyle w:val="SingleTxtG"/>
              <w:tabs>
                <w:tab w:val="clear" w:pos="1701"/>
                <w:tab w:val="clear" w:pos="2268"/>
              </w:tabs>
              <w:suppressAutoHyphens w:val="0"/>
              <w:spacing w:before="80" w:after="80" w:line="220" w:lineRule="exact"/>
              <w:ind w:left="0" w:right="113"/>
              <w:jc w:val="right"/>
              <w:rPr>
                <w:b/>
                <w:bCs/>
                <w:sz w:val="18"/>
                <w:szCs w:val="16"/>
              </w:rPr>
            </w:pPr>
            <w:r w:rsidRPr="00C22041">
              <w:rPr>
                <w:b/>
                <w:sz w:val="18"/>
              </w:rPr>
              <w:t>5</w:t>
            </w:r>
          </w:p>
        </w:tc>
        <w:tc>
          <w:tcPr>
            <w:tcW w:w="408" w:type="dxa"/>
            <w:tcBorders>
              <w:top w:val="single" w:sz="4" w:space="0" w:color="auto"/>
              <w:bottom w:val="single" w:sz="4" w:space="0" w:color="auto"/>
            </w:tcBorders>
            <w:shd w:val="clear" w:color="auto" w:fill="auto"/>
            <w:hideMark/>
          </w:tcPr>
          <w:p w14:paraId="456FF4EA" w14:textId="77777777" w:rsidR="0057741A" w:rsidRPr="00C22041" w:rsidRDefault="0057741A" w:rsidP="00C22041">
            <w:pPr>
              <w:pStyle w:val="SingleTxtG"/>
              <w:tabs>
                <w:tab w:val="clear" w:pos="1701"/>
                <w:tab w:val="clear" w:pos="2268"/>
              </w:tabs>
              <w:suppressAutoHyphens w:val="0"/>
              <w:spacing w:before="80" w:after="80" w:line="220" w:lineRule="exact"/>
              <w:ind w:left="0" w:right="113"/>
              <w:jc w:val="right"/>
              <w:rPr>
                <w:b/>
                <w:bCs/>
                <w:sz w:val="18"/>
                <w:szCs w:val="16"/>
              </w:rPr>
            </w:pPr>
            <w:r w:rsidRPr="00C22041">
              <w:rPr>
                <w:b/>
                <w:sz w:val="18"/>
              </w:rPr>
              <w:t>8</w:t>
            </w:r>
          </w:p>
        </w:tc>
        <w:tc>
          <w:tcPr>
            <w:tcW w:w="408" w:type="dxa"/>
            <w:tcBorders>
              <w:top w:val="single" w:sz="4" w:space="0" w:color="auto"/>
              <w:bottom w:val="single" w:sz="4" w:space="0" w:color="auto"/>
            </w:tcBorders>
            <w:shd w:val="clear" w:color="auto" w:fill="auto"/>
            <w:hideMark/>
          </w:tcPr>
          <w:p w14:paraId="731388DA" w14:textId="77777777" w:rsidR="0057741A" w:rsidRPr="00C22041" w:rsidRDefault="0057741A" w:rsidP="00C22041">
            <w:pPr>
              <w:pStyle w:val="SingleTxtG"/>
              <w:tabs>
                <w:tab w:val="clear" w:pos="1701"/>
                <w:tab w:val="clear" w:pos="2268"/>
              </w:tabs>
              <w:suppressAutoHyphens w:val="0"/>
              <w:spacing w:before="80" w:after="80" w:line="220" w:lineRule="exact"/>
              <w:ind w:left="0" w:right="113"/>
              <w:jc w:val="right"/>
              <w:rPr>
                <w:b/>
                <w:bCs/>
                <w:sz w:val="18"/>
                <w:szCs w:val="16"/>
              </w:rPr>
            </w:pPr>
            <w:r w:rsidRPr="00C22041">
              <w:rPr>
                <w:b/>
                <w:sz w:val="18"/>
              </w:rPr>
              <w:t>7</w:t>
            </w:r>
          </w:p>
        </w:tc>
        <w:tc>
          <w:tcPr>
            <w:tcW w:w="408" w:type="dxa"/>
            <w:tcBorders>
              <w:top w:val="single" w:sz="4" w:space="0" w:color="auto"/>
              <w:bottom w:val="single" w:sz="4" w:space="0" w:color="auto"/>
            </w:tcBorders>
            <w:shd w:val="clear" w:color="auto" w:fill="auto"/>
            <w:hideMark/>
          </w:tcPr>
          <w:p w14:paraId="4F75F6D9" w14:textId="77777777" w:rsidR="0057741A" w:rsidRPr="00C22041" w:rsidRDefault="0057741A" w:rsidP="00C22041">
            <w:pPr>
              <w:pStyle w:val="SingleTxtG"/>
              <w:tabs>
                <w:tab w:val="clear" w:pos="1701"/>
                <w:tab w:val="clear" w:pos="2268"/>
              </w:tabs>
              <w:suppressAutoHyphens w:val="0"/>
              <w:spacing w:before="80" w:after="80" w:line="220" w:lineRule="exact"/>
              <w:ind w:left="0" w:right="113"/>
              <w:jc w:val="right"/>
              <w:rPr>
                <w:b/>
                <w:bCs/>
                <w:sz w:val="18"/>
                <w:szCs w:val="16"/>
              </w:rPr>
            </w:pPr>
            <w:r w:rsidRPr="00C22041">
              <w:rPr>
                <w:b/>
                <w:sz w:val="18"/>
              </w:rPr>
              <w:t>4</w:t>
            </w:r>
          </w:p>
        </w:tc>
        <w:tc>
          <w:tcPr>
            <w:tcW w:w="408" w:type="dxa"/>
            <w:tcBorders>
              <w:top w:val="single" w:sz="4" w:space="0" w:color="auto"/>
              <w:bottom w:val="single" w:sz="4" w:space="0" w:color="auto"/>
            </w:tcBorders>
            <w:shd w:val="clear" w:color="auto" w:fill="auto"/>
            <w:hideMark/>
          </w:tcPr>
          <w:p w14:paraId="7B8BD325" w14:textId="77777777" w:rsidR="0057741A" w:rsidRPr="00C22041" w:rsidRDefault="0057741A" w:rsidP="00C22041">
            <w:pPr>
              <w:pStyle w:val="SingleTxtG"/>
              <w:tabs>
                <w:tab w:val="clear" w:pos="1701"/>
                <w:tab w:val="clear" w:pos="2268"/>
              </w:tabs>
              <w:suppressAutoHyphens w:val="0"/>
              <w:spacing w:before="80" w:after="80" w:line="220" w:lineRule="exact"/>
              <w:ind w:left="0" w:right="113"/>
              <w:jc w:val="right"/>
              <w:rPr>
                <w:b/>
                <w:bCs/>
                <w:sz w:val="18"/>
                <w:szCs w:val="16"/>
              </w:rPr>
            </w:pPr>
            <w:r w:rsidRPr="00C22041">
              <w:rPr>
                <w:b/>
                <w:sz w:val="18"/>
              </w:rPr>
              <w:t>1</w:t>
            </w:r>
          </w:p>
        </w:tc>
        <w:tc>
          <w:tcPr>
            <w:tcW w:w="1275" w:type="dxa"/>
            <w:tcBorders>
              <w:top w:val="single" w:sz="4" w:space="0" w:color="auto"/>
              <w:bottom w:val="single" w:sz="4" w:space="0" w:color="auto"/>
            </w:tcBorders>
            <w:shd w:val="clear" w:color="auto" w:fill="auto"/>
            <w:hideMark/>
          </w:tcPr>
          <w:p w14:paraId="3E303D5C" w14:textId="77777777" w:rsidR="0057741A" w:rsidRPr="00C22041" w:rsidRDefault="0057741A" w:rsidP="00C22041">
            <w:pPr>
              <w:pStyle w:val="SingleTxtG"/>
              <w:tabs>
                <w:tab w:val="clear" w:pos="1701"/>
                <w:tab w:val="clear" w:pos="2268"/>
              </w:tabs>
              <w:suppressAutoHyphens w:val="0"/>
              <w:spacing w:before="80" w:after="80" w:line="220" w:lineRule="exact"/>
              <w:ind w:left="0" w:right="113"/>
              <w:jc w:val="right"/>
              <w:rPr>
                <w:b/>
                <w:bCs/>
                <w:sz w:val="18"/>
                <w:szCs w:val="16"/>
              </w:rPr>
            </w:pPr>
            <w:r w:rsidRPr="00C22041">
              <w:rPr>
                <w:b/>
                <w:sz w:val="18"/>
              </w:rPr>
              <w:t>0</w:t>
            </w:r>
          </w:p>
        </w:tc>
        <w:tc>
          <w:tcPr>
            <w:tcW w:w="850" w:type="dxa"/>
            <w:tcBorders>
              <w:top w:val="single" w:sz="4" w:space="0" w:color="auto"/>
              <w:bottom w:val="single" w:sz="4" w:space="0" w:color="auto"/>
            </w:tcBorders>
            <w:shd w:val="clear" w:color="auto" w:fill="auto"/>
            <w:hideMark/>
          </w:tcPr>
          <w:p w14:paraId="5BAEC345" w14:textId="77777777" w:rsidR="0057741A" w:rsidRPr="00C22041" w:rsidRDefault="0057741A" w:rsidP="00C22041">
            <w:pPr>
              <w:pStyle w:val="SingleTxtG"/>
              <w:tabs>
                <w:tab w:val="clear" w:pos="1701"/>
                <w:tab w:val="clear" w:pos="2268"/>
              </w:tabs>
              <w:suppressAutoHyphens w:val="0"/>
              <w:spacing w:before="80" w:after="80" w:line="220" w:lineRule="exact"/>
              <w:ind w:left="0" w:right="113"/>
              <w:jc w:val="right"/>
              <w:rPr>
                <w:b/>
                <w:bCs/>
                <w:sz w:val="18"/>
                <w:szCs w:val="16"/>
              </w:rPr>
            </w:pPr>
            <w:r w:rsidRPr="00C22041">
              <w:rPr>
                <w:b/>
                <w:sz w:val="18"/>
              </w:rPr>
              <w:t>40</w:t>
            </w:r>
          </w:p>
        </w:tc>
        <w:tc>
          <w:tcPr>
            <w:tcW w:w="993" w:type="dxa"/>
            <w:tcBorders>
              <w:top w:val="single" w:sz="4" w:space="0" w:color="auto"/>
              <w:bottom w:val="single" w:sz="4" w:space="0" w:color="auto"/>
            </w:tcBorders>
            <w:shd w:val="clear" w:color="auto" w:fill="auto"/>
            <w:hideMark/>
          </w:tcPr>
          <w:p w14:paraId="5A860788" w14:textId="77777777" w:rsidR="0057741A" w:rsidRPr="00C22041" w:rsidRDefault="0057741A" w:rsidP="00C22041">
            <w:pPr>
              <w:pStyle w:val="SingleTxtG"/>
              <w:tabs>
                <w:tab w:val="clear" w:pos="1701"/>
                <w:tab w:val="clear" w:pos="2268"/>
              </w:tabs>
              <w:suppressAutoHyphens w:val="0"/>
              <w:spacing w:before="80" w:after="80" w:line="220" w:lineRule="exact"/>
              <w:ind w:left="0" w:right="113"/>
              <w:jc w:val="right"/>
              <w:rPr>
                <w:b/>
                <w:bCs/>
                <w:sz w:val="18"/>
                <w:szCs w:val="16"/>
              </w:rPr>
            </w:pPr>
            <w:r w:rsidRPr="00C22041">
              <w:rPr>
                <w:b/>
                <w:sz w:val="18"/>
              </w:rPr>
              <w:t>11</w:t>
            </w:r>
          </w:p>
        </w:tc>
        <w:tc>
          <w:tcPr>
            <w:tcW w:w="1274" w:type="dxa"/>
            <w:tcBorders>
              <w:top w:val="single" w:sz="4" w:space="0" w:color="auto"/>
              <w:bottom w:val="single" w:sz="4" w:space="0" w:color="auto"/>
            </w:tcBorders>
            <w:shd w:val="clear" w:color="auto" w:fill="auto"/>
            <w:hideMark/>
          </w:tcPr>
          <w:p w14:paraId="62DBC199" w14:textId="77777777" w:rsidR="0057741A" w:rsidRPr="00C22041" w:rsidRDefault="0057741A" w:rsidP="00C22041">
            <w:pPr>
              <w:pStyle w:val="SingleTxtG"/>
              <w:tabs>
                <w:tab w:val="clear" w:pos="1701"/>
                <w:tab w:val="clear" w:pos="2268"/>
              </w:tabs>
              <w:suppressAutoHyphens w:val="0"/>
              <w:spacing w:before="80" w:after="80" w:line="220" w:lineRule="exact"/>
              <w:ind w:left="0" w:right="113"/>
              <w:jc w:val="right"/>
              <w:rPr>
                <w:b/>
                <w:bCs/>
                <w:sz w:val="18"/>
                <w:szCs w:val="16"/>
              </w:rPr>
            </w:pPr>
            <w:r w:rsidRPr="00C22041">
              <w:rPr>
                <w:b/>
                <w:sz w:val="18"/>
              </w:rPr>
              <w:t>13</w:t>
            </w:r>
          </w:p>
        </w:tc>
      </w:tr>
      <w:tr w:rsidR="001C0C22" w:rsidRPr="001C0C22" w14:paraId="60FB1EC1" w14:textId="77777777" w:rsidTr="00FC213E">
        <w:tc>
          <w:tcPr>
            <w:tcW w:w="1133" w:type="dxa"/>
            <w:tcBorders>
              <w:top w:val="single" w:sz="4" w:space="0" w:color="auto"/>
              <w:bottom w:val="single" w:sz="4" w:space="0" w:color="auto"/>
            </w:tcBorders>
            <w:shd w:val="clear" w:color="auto" w:fill="auto"/>
            <w:hideMark/>
          </w:tcPr>
          <w:p w14:paraId="24B3121F" w14:textId="77777777" w:rsidR="0057741A" w:rsidRPr="00C22041" w:rsidRDefault="0057741A" w:rsidP="00F1320A">
            <w:pPr>
              <w:pStyle w:val="SingleTxtG"/>
              <w:tabs>
                <w:tab w:val="clear" w:pos="1701"/>
                <w:tab w:val="clear" w:pos="2268"/>
              </w:tabs>
              <w:suppressAutoHyphens w:val="0"/>
              <w:spacing w:before="80" w:after="80" w:line="220" w:lineRule="exact"/>
              <w:ind w:left="0" w:right="0"/>
              <w:jc w:val="left"/>
              <w:rPr>
                <w:b/>
                <w:bCs/>
                <w:sz w:val="18"/>
                <w:szCs w:val="16"/>
                <w:lang w:val="en-US"/>
              </w:rPr>
            </w:pPr>
            <w:r w:rsidRPr="00C22041">
              <w:rPr>
                <w:b/>
                <w:sz w:val="18"/>
              </w:rPr>
              <w:t>Total number of domestic adoptions</w:t>
            </w:r>
          </w:p>
        </w:tc>
        <w:tc>
          <w:tcPr>
            <w:tcW w:w="850" w:type="dxa"/>
            <w:tcBorders>
              <w:top w:val="single" w:sz="4" w:space="0" w:color="auto"/>
              <w:bottom w:val="single" w:sz="4" w:space="0" w:color="auto"/>
            </w:tcBorders>
            <w:shd w:val="clear" w:color="auto" w:fill="auto"/>
            <w:hideMark/>
          </w:tcPr>
          <w:p w14:paraId="04CAE643" w14:textId="77777777" w:rsidR="0057741A" w:rsidRPr="00F1320A" w:rsidRDefault="0057741A" w:rsidP="00F1320A">
            <w:pPr>
              <w:pStyle w:val="SingleTxtG"/>
              <w:tabs>
                <w:tab w:val="clear" w:pos="1701"/>
                <w:tab w:val="clear" w:pos="2268"/>
              </w:tabs>
              <w:suppressAutoHyphens w:val="0"/>
              <w:spacing w:before="80" w:after="80" w:line="220" w:lineRule="exact"/>
              <w:ind w:left="0" w:right="113"/>
              <w:jc w:val="right"/>
              <w:rPr>
                <w:b/>
                <w:bCs/>
                <w:sz w:val="18"/>
                <w:szCs w:val="16"/>
              </w:rPr>
            </w:pPr>
            <w:r w:rsidRPr="00F1320A">
              <w:rPr>
                <w:b/>
                <w:bCs/>
                <w:sz w:val="18"/>
              </w:rPr>
              <w:t>52</w:t>
            </w:r>
          </w:p>
        </w:tc>
        <w:tc>
          <w:tcPr>
            <w:tcW w:w="408" w:type="dxa"/>
            <w:tcBorders>
              <w:top w:val="single" w:sz="4" w:space="0" w:color="auto"/>
              <w:bottom w:val="single" w:sz="4" w:space="0" w:color="auto"/>
            </w:tcBorders>
            <w:shd w:val="clear" w:color="auto" w:fill="auto"/>
            <w:hideMark/>
          </w:tcPr>
          <w:p w14:paraId="76F05840" w14:textId="77777777" w:rsidR="0057741A" w:rsidRPr="00F1320A" w:rsidRDefault="0057741A" w:rsidP="00F1320A">
            <w:pPr>
              <w:pStyle w:val="SingleTxtG"/>
              <w:tabs>
                <w:tab w:val="clear" w:pos="1701"/>
                <w:tab w:val="clear" w:pos="2268"/>
              </w:tabs>
              <w:suppressAutoHyphens w:val="0"/>
              <w:spacing w:before="80" w:after="80" w:line="220" w:lineRule="exact"/>
              <w:ind w:left="0" w:right="113"/>
              <w:jc w:val="right"/>
              <w:rPr>
                <w:b/>
                <w:bCs/>
                <w:sz w:val="18"/>
                <w:szCs w:val="16"/>
              </w:rPr>
            </w:pPr>
            <w:r w:rsidRPr="00F1320A">
              <w:rPr>
                <w:b/>
                <w:sz w:val="18"/>
              </w:rPr>
              <w:t>0</w:t>
            </w:r>
          </w:p>
        </w:tc>
        <w:tc>
          <w:tcPr>
            <w:tcW w:w="408" w:type="dxa"/>
            <w:tcBorders>
              <w:top w:val="single" w:sz="4" w:space="0" w:color="auto"/>
              <w:bottom w:val="single" w:sz="4" w:space="0" w:color="auto"/>
            </w:tcBorders>
            <w:shd w:val="clear" w:color="auto" w:fill="auto"/>
            <w:hideMark/>
          </w:tcPr>
          <w:p w14:paraId="7D768D20" w14:textId="77777777" w:rsidR="0057741A" w:rsidRPr="00F1320A" w:rsidRDefault="0057741A" w:rsidP="00F1320A">
            <w:pPr>
              <w:pStyle w:val="SingleTxtG"/>
              <w:tabs>
                <w:tab w:val="clear" w:pos="1701"/>
                <w:tab w:val="clear" w:pos="2268"/>
              </w:tabs>
              <w:suppressAutoHyphens w:val="0"/>
              <w:spacing w:before="80" w:after="80" w:line="220" w:lineRule="exact"/>
              <w:ind w:left="0" w:right="113"/>
              <w:jc w:val="right"/>
              <w:rPr>
                <w:b/>
                <w:bCs/>
                <w:sz w:val="18"/>
                <w:szCs w:val="16"/>
              </w:rPr>
            </w:pPr>
            <w:r w:rsidRPr="00F1320A">
              <w:rPr>
                <w:b/>
                <w:sz w:val="18"/>
              </w:rPr>
              <w:t>0</w:t>
            </w:r>
          </w:p>
        </w:tc>
        <w:tc>
          <w:tcPr>
            <w:tcW w:w="408" w:type="dxa"/>
            <w:tcBorders>
              <w:top w:val="single" w:sz="4" w:space="0" w:color="auto"/>
              <w:bottom w:val="single" w:sz="4" w:space="0" w:color="auto"/>
            </w:tcBorders>
            <w:shd w:val="clear" w:color="auto" w:fill="auto"/>
            <w:hideMark/>
          </w:tcPr>
          <w:p w14:paraId="48110AD2" w14:textId="77777777" w:rsidR="0057741A" w:rsidRPr="00F1320A" w:rsidRDefault="0057741A" w:rsidP="00F1320A">
            <w:pPr>
              <w:pStyle w:val="SingleTxtG"/>
              <w:tabs>
                <w:tab w:val="clear" w:pos="1701"/>
                <w:tab w:val="clear" w:pos="2268"/>
              </w:tabs>
              <w:suppressAutoHyphens w:val="0"/>
              <w:spacing w:before="80" w:after="80" w:line="220" w:lineRule="exact"/>
              <w:ind w:left="0" w:right="113"/>
              <w:jc w:val="right"/>
              <w:rPr>
                <w:b/>
                <w:bCs/>
                <w:sz w:val="18"/>
                <w:szCs w:val="16"/>
              </w:rPr>
            </w:pPr>
            <w:r w:rsidRPr="00F1320A">
              <w:rPr>
                <w:b/>
                <w:sz w:val="18"/>
              </w:rPr>
              <w:t>14</w:t>
            </w:r>
          </w:p>
        </w:tc>
        <w:tc>
          <w:tcPr>
            <w:tcW w:w="408" w:type="dxa"/>
            <w:tcBorders>
              <w:top w:val="single" w:sz="4" w:space="0" w:color="auto"/>
              <w:bottom w:val="single" w:sz="4" w:space="0" w:color="auto"/>
            </w:tcBorders>
            <w:shd w:val="clear" w:color="auto" w:fill="auto"/>
            <w:hideMark/>
          </w:tcPr>
          <w:p w14:paraId="50D9006A" w14:textId="77777777" w:rsidR="0057741A" w:rsidRPr="00F1320A" w:rsidRDefault="0057741A" w:rsidP="00F1320A">
            <w:pPr>
              <w:pStyle w:val="SingleTxtG"/>
              <w:tabs>
                <w:tab w:val="clear" w:pos="1701"/>
                <w:tab w:val="clear" w:pos="2268"/>
              </w:tabs>
              <w:suppressAutoHyphens w:val="0"/>
              <w:spacing w:before="80" w:after="80" w:line="220" w:lineRule="exact"/>
              <w:ind w:left="0" w:right="113"/>
              <w:jc w:val="right"/>
              <w:rPr>
                <w:b/>
                <w:bCs/>
                <w:sz w:val="18"/>
                <w:szCs w:val="16"/>
              </w:rPr>
            </w:pPr>
            <w:r w:rsidRPr="00F1320A">
              <w:rPr>
                <w:b/>
                <w:sz w:val="18"/>
              </w:rPr>
              <w:t>15</w:t>
            </w:r>
          </w:p>
        </w:tc>
        <w:tc>
          <w:tcPr>
            <w:tcW w:w="408" w:type="dxa"/>
            <w:tcBorders>
              <w:top w:val="single" w:sz="4" w:space="0" w:color="auto"/>
              <w:bottom w:val="single" w:sz="4" w:space="0" w:color="auto"/>
            </w:tcBorders>
            <w:shd w:val="clear" w:color="auto" w:fill="auto"/>
            <w:hideMark/>
          </w:tcPr>
          <w:p w14:paraId="2FF1D274" w14:textId="77777777" w:rsidR="0057741A" w:rsidRPr="00F1320A" w:rsidRDefault="0057741A" w:rsidP="00F1320A">
            <w:pPr>
              <w:pStyle w:val="SingleTxtG"/>
              <w:tabs>
                <w:tab w:val="clear" w:pos="1701"/>
                <w:tab w:val="clear" w:pos="2268"/>
              </w:tabs>
              <w:suppressAutoHyphens w:val="0"/>
              <w:spacing w:before="80" w:after="80" w:line="220" w:lineRule="exact"/>
              <w:ind w:left="0" w:right="113"/>
              <w:jc w:val="right"/>
              <w:rPr>
                <w:b/>
                <w:bCs/>
                <w:sz w:val="18"/>
                <w:szCs w:val="16"/>
              </w:rPr>
            </w:pPr>
            <w:r w:rsidRPr="00F1320A">
              <w:rPr>
                <w:b/>
                <w:sz w:val="18"/>
              </w:rPr>
              <w:t>6</w:t>
            </w:r>
          </w:p>
        </w:tc>
        <w:tc>
          <w:tcPr>
            <w:tcW w:w="408" w:type="dxa"/>
            <w:tcBorders>
              <w:top w:val="single" w:sz="4" w:space="0" w:color="auto"/>
              <w:bottom w:val="single" w:sz="4" w:space="0" w:color="auto"/>
            </w:tcBorders>
            <w:shd w:val="clear" w:color="auto" w:fill="auto"/>
            <w:hideMark/>
          </w:tcPr>
          <w:p w14:paraId="6B236DDA" w14:textId="77777777" w:rsidR="0057741A" w:rsidRPr="00F1320A" w:rsidRDefault="0057741A" w:rsidP="00F1320A">
            <w:pPr>
              <w:pStyle w:val="SingleTxtG"/>
              <w:tabs>
                <w:tab w:val="clear" w:pos="1701"/>
                <w:tab w:val="clear" w:pos="2268"/>
              </w:tabs>
              <w:suppressAutoHyphens w:val="0"/>
              <w:spacing w:before="80" w:after="80" w:line="220" w:lineRule="exact"/>
              <w:ind w:left="0" w:right="113"/>
              <w:jc w:val="right"/>
              <w:rPr>
                <w:b/>
                <w:bCs/>
                <w:sz w:val="18"/>
                <w:szCs w:val="16"/>
              </w:rPr>
            </w:pPr>
            <w:r w:rsidRPr="00F1320A">
              <w:rPr>
                <w:b/>
                <w:sz w:val="18"/>
              </w:rPr>
              <w:t>10</w:t>
            </w:r>
          </w:p>
        </w:tc>
        <w:tc>
          <w:tcPr>
            <w:tcW w:w="408" w:type="dxa"/>
            <w:tcBorders>
              <w:top w:val="single" w:sz="4" w:space="0" w:color="auto"/>
              <w:bottom w:val="single" w:sz="4" w:space="0" w:color="auto"/>
            </w:tcBorders>
            <w:shd w:val="clear" w:color="auto" w:fill="auto"/>
            <w:hideMark/>
          </w:tcPr>
          <w:p w14:paraId="493A2980" w14:textId="77777777" w:rsidR="0057741A" w:rsidRPr="00F1320A" w:rsidRDefault="0057741A" w:rsidP="00F1320A">
            <w:pPr>
              <w:pStyle w:val="SingleTxtG"/>
              <w:tabs>
                <w:tab w:val="clear" w:pos="1701"/>
                <w:tab w:val="clear" w:pos="2268"/>
              </w:tabs>
              <w:suppressAutoHyphens w:val="0"/>
              <w:spacing w:before="80" w:after="80" w:line="220" w:lineRule="exact"/>
              <w:ind w:left="0" w:right="113"/>
              <w:jc w:val="right"/>
              <w:rPr>
                <w:b/>
                <w:bCs/>
                <w:sz w:val="18"/>
                <w:szCs w:val="16"/>
              </w:rPr>
            </w:pPr>
            <w:r w:rsidRPr="00F1320A">
              <w:rPr>
                <w:b/>
                <w:sz w:val="18"/>
              </w:rPr>
              <w:t>3</w:t>
            </w:r>
          </w:p>
        </w:tc>
        <w:tc>
          <w:tcPr>
            <w:tcW w:w="408" w:type="dxa"/>
            <w:tcBorders>
              <w:top w:val="single" w:sz="4" w:space="0" w:color="auto"/>
              <w:bottom w:val="single" w:sz="4" w:space="0" w:color="auto"/>
            </w:tcBorders>
            <w:shd w:val="clear" w:color="auto" w:fill="auto"/>
            <w:hideMark/>
          </w:tcPr>
          <w:p w14:paraId="5756DD27" w14:textId="77777777" w:rsidR="0057741A" w:rsidRPr="00F1320A" w:rsidRDefault="0057741A" w:rsidP="00F1320A">
            <w:pPr>
              <w:pStyle w:val="SingleTxtG"/>
              <w:tabs>
                <w:tab w:val="clear" w:pos="1701"/>
                <w:tab w:val="clear" w:pos="2268"/>
              </w:tabs>
              <w:suppressAutoHyphens w:val="0"/>
              <w:spacing w:before="80" w:after="80" w:line="220" w:lineRule="exact"/>
              <w:ind w:left="0" w:right="113"/>
              <w:jc w:val="right"/>
              <w:rPr>
                <w:b/>
                <w:bCs/>
                <w:sz w:val="18"/>
                <w:szCs w:val="16"/>
              </w:rPr>
            </w:pPr>
            <w:r w:rsidRPr="00F1320A">
              <w:rPr>
                <w:b/>
                <w:sz w:val="18"/>
              </w:rPr>
              <w:t>3</w:t>
            </w:r>
          </w:p>
        </w:tc>
        <w:tc>
          <w:tcPr>
            <w:tcW w:w="1275" w:type="dxa"/>
            <w:tcBorders>
              <w:top w:val="single" w:sz="4" w:space="0" w:color="auto"/>
              <w:bottom w:val="single" w:sz="4" w:space="0" w:color="auto"/>
            </w:tcBorders>
            <w:shd w:val="clear" w:color="auto" w:fill="auto"/>
            <w:hideMark/>
          </w:tcPr>
          <w:p w14:paraId="3A6F1036" w14:textId="77777777" w:rsidR="0057741A" w:rsidRPr="00F1320A" w:rsidRDefault="0057741A" w:rsidP="00F1320A">
            <w:pPr>
              <w:pStyle w:val="SingleTxtG"/>
              <w:tabs>
                <w:tab w:val="clear" w:pos="1701"/>
                <w:tab w:val="clear" w:pos="2268"/>
              </w:tabs>
              <w:suppressAutoHyphens w:val="0"/>
              <w:spacing w:before="80" w:after="80" w:line="220" w:lineRule="exact"/>
              <w:ind w:left="0" w:right="113"/>
              <w:jc w:val="right"/>
              <w:rPr>
                <w:b/>
                <w:bCs/>
                <w:sz w:val="18"/>
                <w:szCs w:val="16"/>
              </w:rPr>
            </w:pPr>
            <w:r w:rsidRPr="00F1320A">
              <w:rPr>
                <w:b/>
                <w:sz w:val="18"/>
              </w:rPr>
              <w:t>0</w:t>
            </w:r>
          </w:p>
        </w:tc>
        <w:tc>
          <w:tcPr>
            <w:tcW w:w="850" w:type="dxa"/>
            <w:tcBorders>
              <w:top w:val="single" w:sz="4" w:space="0" w:color="auto"/>
              <w:bottom w:val="single" w:sz="4" w:space="0" w:color="auto"/>
            </w:tcBorders>
            <w:shd w:val="clear" w:color="auto" w:fill="auto"/>
            <w:hideMark/>
          </w:tcPr>
          <w:p w14:paraId="51CDC8CC" w14:textId="77777777" w:rsidR="0057741A" w:rsidRPr="00F1320A" w:rsidRDefault="0057741A" w:rsidP="00F1320A">
            <w:pPr>
              <w:pStyle w:val="SingleTxtG"/>
              <w:tabs>
                <w:tab w:val="clear" w:pos="1701"/>
                <w:tab w:val="clear" w:pos="2268"/>
              </w:tabs>
              <w:suppressAutoHyphens w:val="0"/>
              <w:spacing w:before="80" w:after="80" w:line="220" w:lineRule="exact"/>
              <w:ind w:left="0" w:right="113"/>
              <w:jc w:val="right"/>
              <w:rPr>
                <w:b/>
                <w:bCs/>
                <w:sz w:val="18"/>
                <w:szCs w:val="16"/>
              </w:rPr>
            </w:pPr>
            <w:r w:rsidRPr="00F1320A">
              <w:rPr>
                <w:b/>
                <w:sz w:val="18"/>
              </w:rPr>
              <w:t>45</w:t>
            </w:r>
          </w:p>
        </w:tc>
        <w:tc>
          <w:tcPr>
            <w:tcW w:w="993" w:type="dxa"/>
            <w:tcBorders>
              <w:top w:val="single" w:sz="4" w:space="0" w:color="auto"/>
              <w:bottom w:val="single" w:sz="4" w:space="0" w:color="auto"/>
            </w:tcBorders>
            <w:shd w:val="clear" w:color="auto" w:fill="auto"/>
            <w:hideMark/>
          </w:tcPr>
          <w:p w14:paraId="5E9D2A80" w14:textId="77777777" w:rsidR="0057741A" w:rsidRPr="00F1320A" w:rsidRDefault="0057741A" w:rsidP="00F1320A">
            <w:pPr>
              <w:pStyle w:val="SingleTxtG"/>
              <w:tabs>
                <w:tab w:val="clear" w:pos="1701"/>
                <w:tab w:val="clear" w:pos="2268"/>
              </w:tabs>
              <w:suppressAutoHyphens w:val="0"/>
              <w:spacing w:before="80" w:after="80" w:line="220" w:lineRule="exact"/>
              <w:ind w:left="0" w:right="113"/>
              <w:jc w:val="right"/>
              <w:rPr>
                <w:b/>
                <w:bCs/>
                <w:sz w:val="18"/>
                <w:szCs w:val="16"/>
              </w:rPr>
            </w:pPr>
            <w:r w:rsidRPr="00F1320A">
              <w:rPr>
                <w:b/>
                <w:sz w:val="18"/>
              </w:rPr>
              <w:t>8</w:t>
            </w:r>
          </w:p>
        </w:tc>
        <w:tc>
          <w:tcPr>
            <w:tcW w:w="1274" w:type="dxa"/>
            <w:tcBorders>
              <w:top w:val="single" w:sz="4" w:space="0" w:color="auto"/>
              <w:bottom w:val="single" w:sz="4" w:space="0" w:color="auto"/>
            </w:tcBorders>
            <w:shd w:val="clear" w:color="auto" w:fill="auto"/>
            <w:hideMark/>
          </w:tcPr>
          <w:p w14:paraId="4E745C06" w14:textId="77777777" w:rsidR="0057741A" w:rsidRPr="00F1320A" w:rsidRDefault="0057741A" w:rsidP="00F1320A">
            <w:pPr>
              <w:pStyle w:val="SingleTxtG"/>
              <w:tabs>
                <w:tab w:val="clear" w:pos="1701"/>
                <w:tab w:val="clear" w:pos="2268"/>
              </w:tabs>
              <w:suppressAutoHyphens w:val="0"/>
              <w:spacing w:before="80" w:after="80" w:line="220" w:lineRule="exact"/>
              <w:ind w:left="0" w:right="113"/>
              <w:jc w:val="right"/>
              <w:rPr>
                <w:b/>
                <w:bCs/>
                <w:sz w:val="18"/>
                <w:szCs w:val="16"/>
              </w:rPr>
            </w:pPr>
            <w:r w:rsidRPr="00F1320A">
              <w:rPr>
                <w:b/>
                <w:sz w:val="18"/>
              </w:rPr>
              <w:t>11</w:t>
            </w:r>
          </w:p>
        </w:tc>
      </w:tr>
      <w:tr w:rsidR="001C0C22" w:rsidRPr="001C0C22" w14:paraId="206E955E" w14:textId="77777777" w:rsidTr="00FC213E">
        <w:tc>
          <w:tcPr>
            <w:tcW w:w="1133" w:type="dxa"/>
            <w:tcBorders>
              <w:top w:val="single" w:sz="4" w:space="0" w:color="auto"/>
            </w:tcBorders>
            <w:shd w:val="clear" w:color="auto" w:fill="auto"/>
            <w:hideMark/>
          </w:tcPr>
          <w:p w14:paraId="1CD7C462" w14:textId="77777777" w:rsidR="0057741A" w:rsidRPr="00F1320A" w:rsidRDefault="0057741A" w:rsidP="00F1320A">
            <w:pPr>
              <w:pStyle w:val="SingleTxtG"/>
              <w:tabs>
                <w:tab w:val="clear" w:pos="1701"/>
                <w:tab w:val="clear" w:pos="2268"/>
              </w:tabs>
              <w:suppressAutoHyphens w:val="0"/>
              <w:spacing w:before="80" w:after="80" w:line="220" w:lineRule="exact"/>
              <w:ind w:left="283" w:right="0"/>
              <w:jc w:val="left"/>
              <w:rPr>
                <w:b/>
                <w:bCs/>
                <w:sz w:val="18"/>
                <w:szCs w:val="16"/>
              </w:rPr>
            </w:pPr>
            <w:r w:rsidRPr="00F1320A">
              <w:rPr>
                <w:b/>
                <w:sz w:val="18"/>
              </w:rPr>
              <w:t xml:space="preserve">Total </w:t>
            </w:r>
          </w:p>
        </w:tc>
        <w:tc>
          <w:tcPr>
            <w:tcW w:w="850" w:type="dxa"/>
            <w:tcBorders>
              <w:top w:val="single" w:sz="4" w:space="0" w:color="auto"/>
            </w:tcBorders>
            <w:shd w:val="clear" w:color="auto" w:fill="auto"/>
            <w:hideMark/>
          </w:tcPr>
          <w:p w14:paraId="1C959728" w14:textId="77777777" w:rsidR="0057741A" w:rsidRPr="00F1320A" w:rsidRDefault="0057741A" w:rsidP="00F1320A">
            <w:pPr>
              <w:pStyle w:val="SingleTxtG"/>
              <w:tabs>
                <w:tab w:val="clear" w:pos="1701"/>
                <w:tab w:val="clear" w:pos="2268"/>
              </w:tabs>
              <w:suppressAutoHyphens w:val="0"/>
              <w:spacing w:before="80" w:after="80" w:line="220" w:lineRule="exact"/>
              <w:ind w:left="0" w:right="113"/>
              <w:jc w:val="right"/>
              <w:rPr>
                <w:b/>
                <w:bCs/>
                <w:sz w:val="18"/>
                <w:szCs w:val="16"/>
              </w:rPr>
            </w:pPr>
            <w:r w:rsidRPr="00F1320A">
              <w:rPr>
                <w:b/>
                <w:sz w:val="18"/>
              </w:rPr>
              <w:t>92</w:t>
            </w:r>
          </w:p>
        </w:tc>
        <w:tc>
          <w:tcPr>
            <w:tcW w:w="408" w:type="dxa"/>
            <w:tcBorders>
              <w:top w:val="single" w:sz="4" w:space="0" w:color="auto"/>
            </w:tcBorders>
            <w:shd w:val="clear" w:color="auto" w:fill="auto"/>
            <w:hideMark/>
          </w:tcPr>
          <w:p w14:paraId="31D48BCF" w14:textId="77777777" w:rsidR="0057741A" w:rsidRPr="00F1320A" w:rsidRDefault="0057741A" w:rsidP="00F1320A">
            <w:pPr>
              <w:pStyle w:val="SingleTxtG"/>
              <w:tabs>
                <w:tab w:val="clear" w:pos="1701"/>
                <w:tab w:val="clear" w:pos="2268"/>
              </w:tabs>
              <w:suppressAutoHyphens w:val="0"/>
              <w:spacing w:before="80" w:after="80" w:line="220" w:lineRule="exact"/>
              <w:ind w:left="0" w:right="113"/>
              <w:jc w:val="right"/>
              <w:rPr>
                <w:b/>
                <w:bCs/>
                <w:sz w:val="18"/>
                <w:szCs w:val="16"/>
              </w:rPr>
            </w:pPr>
            <w:r w:rsidRPr="00F1320A">
              <w:rPr>
                <w:b/>
                <w:sz w:val="18"/>
              </w:rPr>
              <w:t>0</w:t>
            </w:r>
          </w:p>
        </w:tc>
        <w:tc>
          <w:tcPr>
            <w:tcW w:w="408" w:type="dxa"/>
            <w:tcBorders>
              <w:top w:val="single" w:sz="4" w:space="0" w:color="auto"/>
            </w:tcBorders>
            <w:shd w:val="clear" w:color="auto" w:fill="auto"/>
            <w:hideMark/>
          </w:tcPr>
          <w:p w14:paraId="42045978" w14:textId="77777777" w:rsidR="0057741A" w:rsidRPr="00F1320A" w:rsidRDefault="0057741A" w:rsidP="00F1320A">
            <w:pPr>
              <w:pStyle w:val="SingleTxtG"/>
              <w:tabs>
                <w:tab w:val="clear" w:pos="1701"/>
                <w:tab w:val="clear" w:pos="2268"/>
              </w:tabs>
              <w:suppressAutoHyphens w:val="0"/>
              <w:spacing w:before="80" w:after="80" w:line="220" w:lineRule="exact"/>
              <w:ind w:left="0" w:right="113"/>
              <w:jc w:val="right"/>
              <w:rPr>
                <w:b/>
                <w:bCs/>
                <w:sz w:val="18"/>
                <w:szCs w:val="16"/>
              </w:rPr>
            </w:pPr>
            <w:r w:rsidRPr="00F1320A">
              <w:rPr>
                <w:b/>
                <w:sz w:val="18"/>
              </w:rPr>
              <w:t>0</w:t>
            </w:r>
          </w:p>
        </w:tc>
        <w:tc>
          <w:tcPr>
            <w:tcW w:w="408" w:type="dxa"/>
            <w:tcBorders>
              <w:top w:val="single" w:sz="4" w:space="0" w:color="auto"/>
            </w:tcBorders>
            <w:shd w:val="clear" w:color="auto" w:fill="auto"/>
            <w:hideMark/>
          </w:tcPr>
          <w:p w14:paraId="3BE91F32" w14:textId="77777777" w:rsidR="0057741A" w:rsidRPr="00F1320A" w:rsidRDefault="0057741A" w:rsidP="00F1320A">
            <w:pPr>
              <w:pStyle w:val="SingleTxtG"/>
              <w:tabs>
                <w:tab w:val="clear" w:pos="1701"/>
                <w:tab w:val="clear" w:pos="2268"/>
              </w:tabs>
              <w:suppressAutoHyphens w:val="0"/>
              <w:spacing w:before="80" w:after="80" w:line="220" w:lineRule="exact"/>
              <w:ind w:left="0" w:right="113"/>
              <w:jc w:val="right"/>
              <w:rPr>
                <w:b/>
                <w:bCs/>
                <w:sz w:val="18"/>
                <w:szCs w:val="16"/>
              </w:rPr>
            </w:pPr>
            <w:r w:rsidRPr="00F1320A">
              <w:rPr>
                <w:b/>
                <w:sz w:val="18"/>
              </w:rPr>
              <w:t>30</w:t>
            </w:r>
          </w:p>
        </w:tc>
        <w:tc>
          <w:tcPr>
            <w:tcW w:w="408" w:type="dxa"/>
            <w:tcBorders>
              <w:top w:val="single" w:sz="4" w:space="0" w:color="auto"/>
            </w:tcBorders>
            <w:shd w:val="clear" w:color="auto" w:fill="auto"/>
            <w:hideMark/>
          </w:tcPr>
          <w:p w14:paraId="795E8964" w14:textId="77777777" w:rsidR="0057741A" w:rsidRPr="00F1320A" w:rsidRDefault="0057741A" w:rsidP="00F1320A">
            <w:pPr>
              <w:pStyle w:val="SingleTxtG"/>
              <w:tabs>
                <w:tab w:val="clear" w:pos="1701"/>
                <w:tab w:val="clear" w:pos="2268"/>
              </w:tabs>
              <w:suppressAutoHyphens w:val="0"/>
              <w:spacing w:before="80" w:after="80" w:line="220" w:lineRule="exact"/>
              <w:ind w:left="0" w:right="113"/>
              <w:jc w:val="right"/>
              <w:rPr>
                <w:b/>
                <w:bCs/>
                <w:sz w:val="18"/>
                <w:szCs w:val="16"/>
              </w:rPr>
            </w:pPr>
            <w:r w:rsidRPr="00F1320A">
              <w:rPr>
                <w:b/>
                <w:sz w:val="18"/>
              </w:rPr>
              <w:t>20</w:t>
            </w:r>
          </w:p>
        </w:tc>
        <w:tc>
          <w:tcPr>
            <w:tcW w:w="408" w:type="dxa"/>
            <w:tcBorders>
              <w:top w:val="single" w:sz="4" w:space="0" w:color="auto"/>
            </w:tcBorders>
            <w:shd w:val="clear" w:color="auto" w:fill="auto"/>
            <w:hideMark/>
          </w:tcPr>
          <w:p w14:paraId="3AC9C56D" w14:textId="77777777" w:rsidR="0057741A" w:rsidRPr="00F1320A" w:rsidRDefault="0057741A" w:rsidP="00F1320A">
            <w:pPr>
              <w:pStyle w:val="SingleTxtG"/>
              <w:tabs>
                <w:tab w:val="clear" w:pos="1701"/>
                <w:tab w:val="clear" w:pos="2268"/>
              </w:tabs>
              <w:suppressAutoHyphens w:val="0"/>
              <w:spacing w:before="80" w:after="80" w:line="220" w:lineRule="exact"/>
              <w:ind w:left="0" w:right="113"/>
              <w:jc w:val="right"/>
              <w:rPr>
                <w:b/>
                <w:bCs/>
                <w:sz w:val="18"/>
                <w:szCs w:val="16"/>
              </w:rPr>
            </w:pPr>
            <w:r w:rsidRPr="00F1320A">
              <w:rPr>
                <w:b/>
                <w:sz w:val="18"/>
              </w:rPr>
              <w:t>14</w:t>
            </w:r>
          </w:p>
        </w:tc>
        <w:tc>
          <w:tcPr>
            <w:tcW w:w="408" w:type="dxa"/>
            <w:tcBorders>
              <w:top w:val="single" w:sz="4" w:space="0" w:color="auto"/>
            </w:tcBorders>
            <w:shd w:val="clear" w:color="auto" w:fill="auto"/>
            <w:hideMark/>
          </w:tcPr>
          <w:p w14:paraId="69A7C96D" w14:textId="77777777" w:rsidR="0057741A" w:rsidRPr="00F1320A" w:rsidRDefault="0057741A" w:rsidP="00F1320A">
            <w:pPr>
              <w:pStyle w:val="SingleTxtG"/>
              <w:tabs>
                <w:tab w:val="clear" w:pos="1701"/>
                <w:tab w:val="clear" w:pos="2268"/>
              </w:tabs>
              <w:suppressAutoHyphens w:val="0"/>
              <w:spacing w:before="80" w:after="80" w:line="220" w:lineRule="exact"/>
              <w:ind w:left="0" w:right="113"/>
              <w:jc w:val="right"/>
              <w:rPr>
                <w:b/>
                <w:bCs/>
                <w:sz w:val="18"/>
                <w:szCs w:val="16"/>
              </w:rPr>
            </w:pPr>
            <w:r w:rsidRPr="00F1320A">
              <w:rPr>
                <w:b/>
                <w:sz w:val="18"/>
              </w:rPr>
              <w:t>17</w:t>
            </w:r>
          </w:p>
        </w:tc>
        <w:tc>
          <w:tcPr>
            <w:tcW w:w="408" w:type="dxa"/>
            <w:tcBorders>
              <w:top w:val="single" w:sz="4" w:space="0" w:color="auto"/>
            </w:tcBorders>
            <w:shd w:val="clear" w:color="auto" w:fill="auto"/>
            <w:hideMark/>
          </w:tcPr>
          <w:p w14:paraId="64E74AD7" w14:textId="77777777" w:rsidR="0057741A" w:rsidRPr="00F1320A" w:rsidRDefault="0057741A" w:rsidP="00F1320A">
            <w:pPr>
              <w:pStyle w:val="SingleTxtG"/>
              <w:tabs>
                <w:tab w:val="clear" w:pos="1701"/>
                <w:tab w:val="clear" w:pos="2268"/>
              </w:tabs>
              <w:suppressAutoHyphens w:val="0"/>
              <w:spacing w:before="80" w:after="80" w:line="220" w:lineRule="exact"/>
              <w:ind w:left="0" w:right="113"/>
              <w:jc w:val="right"/>
              <w:rPr>
                <w:b/>
                <w:bCs/>
                <w:sz w:val="18"/>
                <w:szCs w:val="16"/>
              </w:rPr>
            </w:pPr>
            <w:r w:rsidRPr="00F1320A">
              <w:rPr>
                <w:b/>
                <w:sz w:val="18"/>
              </w:rPr>
              <w:t>7</w:t>
            </w:r>
          </w:p>
        </w:tc>
        <w:tc>
          <w:tcPr>
            <w:tcW w:w="408" w:type="dxa"/>
            <w:tcBorders>
              <w:top w:val="single" w:sz="4" w:space="0" w:color="auto"/>
            </w:tcBorders>
            <w:shd w:val="clear" w:color="auto" w:fill="auto"/>
            <w:hideMark/>
          </w:tcPr>
          <w:p w14:paraId="182EF7B2" w14:textId="77777777" w:rsidR="0057741A" w:rsidRPr="00F1320A" w:rsidRDefault="0057741A" w:rsidP="00F1320A">
            <w:pPr>
              <w:pStyle w:val="SingleTxtG"/>
              <w:tabs>
                <w:tab w:val="clear" w:pos="1701"/>
                <w:tab w:val="clear" w:pos="2268"/>
              </w:tabs>
              <w:suppressAutoHyphens w:val="0"/>
              <w:spacing w:before="80" w:after="80" w:line="220" w:lineRule="exact"/>
              <w:ind w:left="0" w:right="113"/>
              <w:jc w:val="right"/>
              <w:rPr>
                <w:b/>
                <w:bCs/>
                <w:sz w:val="18"/>
                <w:szCs w:val="16"/>
              </w:rPr>
            </w:pPr>
            <w:r w:rsidRPr="00F1320A">
              <w:rPr>
                <w:b/>
                <w:sz w:val="18"/>
              </w:rPr>
              <w:t>4</w:t>
            </w:r>
          </w:p>
        </w:tc>
        <w:tc>
          <w:tcPr>
            <w:tcW w:w="1275" w:type="dxa"/>
            <w:tcBorders>
              <w:top w:val="single" w:sz="4" w:space="0" w:color="auto"/>
            </w:tcBorders>
            <w:shd w:val="clear" w:color="auto" w:fill="auto"/>
            <w:hideMark/>
          </w:tcPr>
          <w:p w14:paraId="5CE1161E" w14:textId="77777777" w:rsidR="0057741A" w:rsidRPr="00F1320A" w:rsidRDefault="0057741A" w:rsidP="00F1320A">
            <w:pPr>
              <w:pStyle w:val="SingleTxtG"/>
              <w:tabs>
                <w:tab w:val="clear" w:pos="1701"/>
                <w:tab w:val="clear" w:pos="2268"/>
              </w:tabs>
              <w:suppressAutoHyphens w:val="0"/>
              <w:spacing w:before="80" w:after="80" w:line="220" w:lineRule="exact"/>
              <w:ind w:left="0" w:right="113"/>
              <w:jc w:val="right"/>
              <w:rPr>
                <w:b/>
                <w:bCs/>
                <w:sz w:val="18"/>
                <w:szCs w:val="16"/>
              </w:rPr>
            </w:pPr>
            <w:r w:rsidRPr="00F1320A">
              <w:rPr>
                <w:b/>
                <w:sz w:val="18"/>
              </w:rPr>
              <w:t>0</w:t>
            </w:r>
          </w:p>
        </w:tc>
        <w:tc>
          <w:tcPr>
            <w:tcW w:w="850" w:type="dxa"/>
            <w:tcBorders>
              <w:top w:val="single" w:sz="4" w:space="0" w:color="auto"/>
            </w:tcBorders>
            <w:shd w:val="clear" w:color="auto" w:fill="auto"/>
            <w:hideMark/>
          </w:tcPr>
          <w:p w14:paraId="421A6E6A" w14:textId="77777777" w:rsidR="0057741A" w:rsidRPr="00F1320A" w:rsidRDefault="0057741A" w:rsidP="00F1320A">
            <w:pPr>
              <w:pStyle w:val="SingleTxtG"/>
              <w:tabs>
                <w:tab w:val="clear" w:pos="1701"/>
                <w:tab w:val="clear" w:pos="2268"/>
              </w:tabs>
              <w:suppressAutoHyphens w:val="0"/>
              <w:spacing w:before="80" w:after="80" w:line="220" w:lineRule="exact"/>
              <w:ind w:left="0" w:right="113"/>
              <w:jc w:val="right"/>
              <w:rPr>
                <w:b/>
                <w:bCs/>
                <w:sz w:val="18"/>
                <w:szCs w:val="16"/>
              </w:rPr>
            </w:pPr>
            <w:r w:rsidRPr="00F1320A">
              <w:rPr>
                <w:b/>
                <w:sz w:val="18"/>
              </w:rPr>
              <w:t>85</w:t>
            </w:r>
          </w:p>
        </w:tc>
        <w:tc>
          <w:tcPr>
            <w:tcW w:w="993" w:type="dxa"/>
            <w:tcBorders>
              <w:top w:val="single" w:sz="4" w:space="0" w:color="auto"/>
            </w:tcBorders>
            <w:shd w:val="clear" w:color="auto" w:fill="auto"/>
            <w:hideMark/>
          </w:tcPr>
          <w:p w14:paraId="0B0AB978" w14:textId="77777777" w:rsidR="0057741A" w:rsidRPr="00F1320A" w:rsidRDefault="0057741A" w:rsidP="00F1320A">
            <w:pPr>
              <w:pStyle w:val="SingleTxtG"/>
              <w:tabs>
                <w:tab w:val="clear" w:pos="1701"/>
                <w:tab w:val="clear" w:pos="2268"/>
              </w:tabs>
              <w:suppressAutoHyphens w:val="0"/>
              <w:spacing w:before="80" w:after="80" w:line="220" w:lineRule="exact"/>
              <w:ind w:left="0" w:right="113"/>
              <w:jc w:val="right"/>
              <w:rPr>
                <w:b/>
                <w:bCs/>
                <w:sz w:val="18"/>
                <w:szCs w:val="16"/>
              </w:rPr>
            </w:pPr>
            <w:r w:rsidRPr="00F1320A">
              <w:rPr>
                <w:b/>
                <w:sz w:val="18"/>
              </w:rPr>
              <w:t>19</w:t>
            </w:r>
          </w:p>
        </w:tc>
        <w:tc>
          <w:tcPr>
            <w:tcW w:w="1274" w:type="dxa"/>
            <w:tcBorders>
              <w:top w:val="single" w:sz="4" w:space="0" w:color="auto"/>
            </w:tcBorders>
            <w:shd w:val="clear" w:color="auto" w:fill="auto"/>
            <w:hideMark/>
          </w:tcPr>
          <w:p w14:paraId="3579E5B8" w14:textId="77777777" w:rsidR="0057741A" w:rsidRPr="00F1320A" w:rsidRDefault="0057741A" w:rsidP="00F1320A">
            <w:pPr>
              <w:pStyle w:val="SingleTxtG"/>
              <w:tabs>
                <w:tab w:val="clear" w:pos="1701"/>
                <w:tab w:val="clear" w:pos="2268"/>
              </w:tabs>
              <w:suppressAutoHyphens w:val="0"/>
              <w:spacing w:before="80" w:after="80" w:line="220" w:lineRule="exact"/>
              <w:ind w:left="0" w:right="113"/>
              <w:jc w:val="right"/>
              <w:rPr>
                <w:b/>
                <w:bCs/>
                <w:sz w:val="18"/>
                <w:szCs w:val="16"/>
              </w:rPr>
            </w:pPr>
            <w:r w:rsidRPr="00F1320A">
              <w:rPr>
                <w:b/>
                <w:sz w:val="18"/>
              </w:rPr>
              <w:t>24</w:t>
            </w:r>
          </w:p>
        </w:tc>
      </w:tr>
    </w:tbl>
    <w:p w14:paraId="284C402A" w14:textId="77777777" w:rsidR="0057741A" w:rsidRPr="00DB5C3F" w:rsidRDefault="0057741A" w:rsidP="002566F1">
      <w:pPr>
        <w:pStyle w:val="H1G"/>
        <w:rPr>
          <w:szCs w:val="24"/>
          <w:lang w:val="en-US"/>
        </w:rPr>
      </w:pPr>
      <w:r>
        <w:lastRenderedPageBreak/>
        <w:tab/>
      </w:r>
      <w:r>
        <w:tab/>
        <w:t xml:space="preserve">Reply to </w:t>
      </w:r>
      <w:r w:rsidRPr="00247519">
        <w:t xml:space="preserve">the question raised in </w:t>
      </w:r>
      <w:r>
        <w:t>paragraph 19 (a) of the list of issues</w:t>
      </w:r>
    </w:p>
    <w:p w14:paraId="10466181" w14:textId="06DA36C3" w:rsidR="0057741A" w:rsidRPr="00D003DA" w:rsidRDefault="009C121C" w:rsidP="009C121C">
      <w:pPr>
        <w:pStyle w:val="SingleTxtG"/>
        <w:tabs>
          <w:tab w:val="clear" w:pos="1701"/>
          <w:tab w:val="clear" w:pos="2268"/>
        </w:tabs>
        <w:kinsoku w:val="0"/>
        <w:overflowPunct w:val="0"/>
        <w:autoSpaceDE w:val="0"/>
        <w:autoSpaceDN w:val="0"/>
        <w:adjustRightInd w:val="0"/>
        <w:snapToGrid w:val="0"/>
      </w:pPr>
      <w:r w:rsidRPr="00D003DA">
        <w:t>101.</w:t>
      </w:r>
      <w:r w:rsidRPr="00D003DA">
        <w:tab/>
      </w:r>
      <w:r w:rsidR="0057741A">
        <w:t>No data available.</w:t>
      </w:r>
    </w:p>
    <w:p w14:paraId="771747F5" w14:textId="77777777" w:rsidR="0057741A" w:rsidRPr="00DB5C3F" w:rsidRDefault="0057741A" w:rsidP="002566F1">
      <w:pPr>
        <w:pStyle w:val="H1G"/>
        <w:rPr>
          <w:szCs w:val="24"/>
          <w:lang w:val="en-US"/>
        </w:rPr>
      </w:pPr>
      <w:r>
        <w:tab/>
      </w:r>
      <w:r>
        <w:tab/>
        <w:t xml:space="preserve">Reply to </w:t>
      </w:r>
      <w:r w:rsidRPr="00247519">
        <w:t xml:space="preserve">the question raised in </w:t>
      </w:r>
      <w:r>
        <w:t>paragraph 19 (b) of the list of issues</w:t>
      </w:r>
    </w:p>
    <w:p w14:paraId="533087C0" w14:textId="4A826143" w:rsidR="0057741A" w:rsidRPr="00D003DA" w:rsidRDefault="009C121C" w:rsidP="009C121C">
      <w:pPr>
        <w:pStyle w:val="SingleTxtG"/>
        <w:tabs>
          <w:tab w:val="clear" w:pos="1701"/>
          <w:tab w:val="clear" w:pos="2268"/>
        </w:tabs>
        <w:kinsoku w:val="0"/>
        <w:overflowPunct w:val="0"/>
        <w:autoSpaceDE w:val="0"/>
        <w:autoSpaceDN w:val="0"/>
        <w:adjustRightInd w:val="0"/>
        <w:snapToGrid w:val="0"/>
      </w:pPr>
      <w:r w:rsidRPr="00D003DA">
        <w:t>102.</w:t>
      </w:r>
      <w:r w:rsidRPr="00D003DA">
        <w:tab/>
      </w:r>
      <w:r w:rsidR="0057741A">
        <w:t>No data available.</w:t>
      </w:r>
    </w:p>
    <w:p w14:paraId="07D4B36F" w14:textId="77777777" w:rsidR="0057741A" w:rsidRPr="00DB5C3F" w:rsidRDefault="0057741A" w:rsidP="002566F1">
      <w:pPr>
        <w:pStyle w:val="H1G"/>
        <w:rPr>
          <w:szCs w:val="24"/>
          <w:lang w:val="en-US"/>
        </w:rPr>
      </w:pPr>
      <w:r>
        <w:tab/>
      </w:r>
      <w:r>
        <w:tab/>
        <w:t xml:space="preserve">Reply to </w:t>
      </w:r>
      <w:r w:rsidRPr="00247519">
        <w:t xml:space="preserve">the question raised in </w:t>
      </w:r>
      <w:r>
        <w:t>paragraph 19 (c) of the list of issues</w:t>
      </w:r>
    </w:p>
    <w:p w14:paraId="05F46545" w14:textId="735978F6" w:rsidR="0057741A" w:rsidRPr="00D003DA" w:rsidRDefault="009C121C" w:rsidP="009C121C">
      <w:pPr>
        <w:pStyle w:val="SingleTxtG"/>
        <w:tabs>
          <w:tab w:val="clear" w:pos="1701"/>
          <w:tab w:val="clear" w:pos="2268"/>
        </w:tabs>
        <w:kinsoku w:val="0"/>
        <w:overflowPunct w:val="0"/>
        <w:autoSpaceDE w:val="0"/>
        <w:autoSpaceDN w:val="0"/>
        <w:adjustRightInd w:val="0"/>
        <w:snapToGrid w:val="0"/>
      </w:pPr>
      <w:r w:rsidRPr="00D003DA">
        <w:t>103.</w:t>
      </w:r>
      <w:r w:rsidRPr="00D003DA">
        <w:tab/>
      </w:r>
      <w:r w:rsidR="0057741A">
        <w:t>No data available.</w:t>
      </w:r>
    </w:p>
    <w:p w14:paraId="0BDDC789" w14:textId="77777777" w:rsidR="0057741A" w:rsidRPr="00DB5C3F" w:rsidRDefault="0057741A" w:rsidP="002566F1">
      <w:pPr>
        <w:pStyle w:val="H1G"/>
        <w:rPr>
          <w:szCs w:val="24"/>
          <w:lang w:val="en-US"/>
        </w:rPr>
      </w:pPr>
      <w:r>
        <w:tab/>
      </w:r>
      <w:r>
        <w:tab/>
        <w:t xml:space="preserve">Reply to </w:t>
      </w:r>
      <w:r w:rsidRPr="00247519">
        <w:t xml:space="preserve">the question raised in </w:t>
      </w:r>
      <w:r>
        <w:t>paragraph 19 (d) of the list of issues</w:t>
      </w:r>
    </w:p>
    <w:p w14:paraId="563C807A" w14:textId="21487266" w:rsidR="0057741A" w:rsidRDefault="009C121C" w:rsidP="009C121C">
      <w:pPr>
        <w:pStyle w:val="Bullet1G"/>
        <w:numPr>
          <w:ilvl w:val="0"/>
          <w:numId w:val="0"/>
        </w:numPr>
        <w:kinsoku w:val="0"/>
        <w:overflowPunct w:val="0"/>
        <w:autoSpaceDE w:val="0"/>
        <w:autoSpaceDN w:val="0"/>
        <w:adjustRightInd w:val="0"/>
        <w:snapToGrid w:val="0"/>
        <w:ind w:left="1701" w:hanging="567"/>
      </w:pPr>
      <w:r>
        <w:t>104.</w:t>
      </w:r>
      <w:r>
        <w:tab/>
      </w:r>
      <w:r w:rsidR="0057741A">
        <w:t xml:space="preserve">The following should be noted with regard to children with disabilities attending preschools: </w:t>
      </w:r>
    </w:p>
    <w:p w14:paraId="6A199A84" w14:textId="4BB2B14B" w:rsidR="0057741A" w:rsidRPr="00D003DA"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pPr>
      <w:r w:rsidRPr="00D003DA">
        <w:t>•</w:t>
      </w:r>
      <w:r w:rsidRPr="00D003DA">
        <w:tab/>
      </w:r>
      <w:r w:rsidR="0057741A">
        <w:t>Visual disabilities: 47 boys and 25 girls</w:t>
      </w:r>
    </w:p>
    <w:p w14:paraId="73499DC1" w14:textId="67D0AE11" w:rsidR="0057741A" w:rsidRPr="00D003DA"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pPr>
      <w:r w:rsidRPr="00D003DA">
        <w:t>•</w:t>
      </w:r>
      <w:r w:rsidRPr="00D003DA">
        <w:tab/>
      </w:r>
      <w:r w:rsidR="0057741A">
        <w:t>Physical disabilities: 111 boys and 79 girls</w:t>
      </w:r>
    </w:p>
    <w:p w14:paraId="6A35F337" w14:textId="55FD0C60" w:rsidR="0057741A" w:rsidRPr="00D003DA"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pPr>
      <w:r w:rsidRPr="00D003DA">
        <w:t>•</w:t>
      </w:r>
      <w:r w:rsidRPr="00D003DA">
        <w:tab/>
      </w:r>
      <w:r w:rsidR="0057741A">
        <w:t>Hearing disabilities: 77 boys and 58 girls</w:t>
      </w:r>
    </w:p>
    <w:p w14:paraId="32C079CB" w14:textId="377671EB" w:rsidR="0057741A" w:rsidRPr="00D003DA"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pPr>
      <w:r w:rsidRPr="00D003DA">
        <w:t>•</w:t>
      </w:r>
      <w:r w:rsidRPr="00D003DA">
        <w:tab/>
      </w:r>
      <w:r w:rsidR="0057741A">
        <w:t>Intellectual disabilities: 112 boys and 78 girls</w:t>
      </w:r>
    </w:p>
    <w:p w14:paraId="1D0D4168" w14:textId="46C966B8" w:rsidR="0057741A" w:rsidRPr="00D003DA"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pPr>
      <w:r w:rsidRPr="00D003DA">
        <w:t>•</w:t>
      </w:r>
      <w:r w:rsidRPr="00D003DA">
        <w:tab/>
      </w:r>
      <w:r w:rsidR="0057741A">
        <w:t>Albinism: 20 boys and 14 girls</w:t>
      </w:r>
    </w:p>
    <w:p w14:paraId="2092F266" w14:textId="77777777" w:rsidR="0057741A" w:rsidRPr="00DB5C3F" w:rsidRDefault="0057741A" w:rsidP="002566F1">
      <w:pPr>
        <w:pStyle w:val="H1G"/>
        <w:rPr>
          <w:szCs w:val="24"/>
          <w:lang w:val="en-US"/>
        </w:rPr>
      </w:pPr>
      <w:r>
        <w:tab/>
      </w:r>
      <w:r>
        <w:tab/>
        <w:t xml:space="preserve">Reply to </w:t>
      </w:r>
      <w:r w:rsidRPr="00D5689B">
        <w:t xml:space="preserve">the question raised in </w:t>
      </w:r>
      <w:r>
        <w:t>paragraph 19 (e) of the list of issues</w:t>
      </w:r>
    </w:p>
    <w:p w14:paraId="4069EEB3" w14:textId="4C8288DD" w:rsidR="0057741A" w:rsidRDefault="009C121C" w:rsidP="009C121C">
      <w:pPr>
        <w:pStyle w:val="Bullet1G"/>
        <w:numPr>
          <w:ilvl w:val="0"/>
          <w:numId w:val="0"/>
        </w:numPr>
        <w:kinsoku w:val="0"/>
        <w:overflowPunct w:val="0"/>
        <w:autoSpaceDE w:val="0"/>
        <w:autoSpaceDN w:val="0"/>
        <w:adjustRightInd w:val="0"/>
        <w:snapToGrid w:val="0"/>
        <w:ind w:left="1701" w:hanging="567"/>
      </w:pPr>
      <w:r>
        <w:t>105.</w:t>
      </w:r>
      <w:r>
        <w:tab/>
      </w:r>
      <w:r w:rsidR="0057741A">
        <w:t>The following should be noted with regard to children with disabilities attending primary schools:</w:t>
      </w:r>
    </w:p>
    <w:p w14:paraId="3AF712FB" w14:textId="434516A5" w:rsidR="0057741A" w:rsidRPr="006E6D1E"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pPr>
      <w:r w:rsidRPr="006E6D1E">
        <w:t>•</w:t>
      </w:r>
      <w:r w:rsidRPr="006E6D1E">
        <w:tab/>
      </w:r>
      <w:r w:rsidR="0057741A">
        <w:t>Visual disabilities: 1,451 boys and 1,341 girls</w:t>
      </w:r>
    </w:p>
    <w:p w14:paraId="33A00BBD" w14:textId="65BA9DD0" w:rsidR="0057741A" w:rsidRPr="006E6D1E"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pPr>
      <w:r w:rsidRPr="006E6D1E">
        <w:t>•</w:t>
      </w:r>
      <w:r w:rsidRPr="006E6D1E">
        <w:tab/>
      </w:r>
      <w:r w:rsidR="0057741A">
        <w:t>Physical disabilities: 1,300 boys and 838 girls</w:t>
      </w:r>
    </w:p>
    <w:p w14:paraId="1DEF225C" w14:textId="08349EBE" w:rsidR="0057741A" w:rsidRPr="006E6D1E"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pPr>
      <w:r w:rsidRPr="006E6D1E">
        <w:t>•</w:t>
      </w:r>
      <w:r w:rsidRPr="006E6D1E">
        <w:tab/>
      </w:r>
      <w:r w:rsidR="0057741A">
        <w:t>Hearing disabilities: 1,228 boys and 1,103 girls</w:t>
      </w:r>
    </w:p>
    <w:p w14:paraId="7A05EEF2" w14:textId="22C8B0D5" w:rsidR="0057741A" w:rsidRPr="006E6D1E"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pPr>
      <w:r w:rsidRPr="006E6D1E">
        <w:t>•</w:t>
      </w:r>
      <w:r w:rsidRPr="006E6D1E">
        <w:tab/>
      </w:r>
      <w:r w:rsidR="0057741A">
        <w:t>Intellectual disabilities: 1,166 boys and 842 girls</w:t>
      </w:r>
    </w:p>
    <w:p w14:paraId="50ACBDB6" w14:textId="225144CA" w:rsidR="0057741A" w:rsidRPr="006E6D1E"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pPr>
      <w:r w:rsidRPr="006E6D1E">
        <w:t>•</w:t>
      </w:r>
      <w:r w:rsidRPr="006E6D1E">
        <w:tab/>
      </w:r>
      <w:r w:rsidR="0057741A">
        <w:t>Albinism : 95 boys and 109 girls</w:t>
      </w:r>
    </w:p>
    <w:p w14:paraId="0DF6DC71" w14:textId="77777777" w:rsidR="0057741A" w:rsidRPr="00DB5C3F" w:rsidRDefault="0057741A" w:rsidP="002566F1">
      <w:pPr>
        <w:pStyle w:val="H1G"/>
        <w:rPr>
          <w:szCs w:val="24"/>
          <w:lang w:val="en-US"/>
        </w:rPr>
      </w:pPr>
      <w:r>
        <w:tab/>
      </w:r>
      <w:r>
        <w:tab/>
        <w:t xml:space="preserve">Reply to </w:t>
      </w:r>
      <w:r w:rsidRPr="00D5689B">
        <w:t xml:space="preserve">the question raised in </w:t>
      </w:r>
      <w:r>
        <w:t>paragraph 19 (f) of the list of issues</w:t>
      </w:r>
    </w:p>
    <w:p w14:paraId="52738F0D" w14:textId="57FF4648" w:rsidR="0057741A" w:rsidRPr="00DB5C3F" w:rsidRDefault="009C121C" w:rsidP="009C121C">
      <w:pPr>
        <w:pStyle w:val="Bullet1G"/>
        <w:numPr>
          <w:ilvl w:val="0"/>
          <w:numId w:val="0"/>
        </w:numPr>
        <w:kinsoku w:val="0"/>
        <w:overflowPunct w:val="0"/>
        <w:autoSpaceDE w:val="0"/>
        <w:autoSpaceDN w:val="0"/>
        <w:adjustRightInd w:val="0"/>
        <w:snapToGrid w:val="0"/>
        <w:ind w:left="1701" w:hanging="567"/>
        <w:rPr>
          <w:lang w:val="en-US"/>
        </w:rPr>
      </w:pPr>
      <w:r w:rsidRPr="00DB5C3F">
        <w:rPr>
          <w:lang w:val="en-US"/>
        </w:rPr>
        <w:t>106.</w:t>
      </w:r>
      <w:r w:rsidRPr="00DB5C3F">
        <w:rPr>
          <w:lang w:val="en-US"/>
        </w:rPr>
        <w:tab/>
      </w:r>
      <w:r w:rsidR="0057741A" w:rsidRPr="00B22F4B">
        <w:t xml:space="preserve">The following should </w:t>
      </w:r>
      <w:proofErr w:type="gramStart"/>
      <w:r w:rsidR="0057741A" w:rsidRPr="00B22F4B">
        <w:t>be noted</w:t>
      </w:r>
      <w:proofErr w:type="gramEnd"/>
      <w:r w:rsidR="0057741A">
        <w:t xml:space="preserve"> with regard to children with disabilities attending lower secondary schools:</w:t>
      </w:r>
    </w:p>
    <w:p w14:paraId="3643C1CF" w14:textId="3E0AA932" w:rsidR="0057741A" w:rsidRPr="00B84712" w:rsidRDefault="009C121C" w:rsidP="009C121C">
      <w:pPr>
        <w:pStyle w:val="Bullet2G"/>
        <w:numPr>
          <w:ilvl w:val="0"/>
          <w:numId w:val="0"/>
        </w:numPr>
        <w:tabs>
          <w:tab w:val="left" w:pos="2268"/>
        </w:tabs>
        <w:kinsoku w:val="0"/>
        <w:overflowPunct w:val="0"/>
        <w:autoSpaceDE w:val="0"/>
        <w:autoSpaceDN w:val="0"/>
        <w:adjustRightInd w:val="0"/>
        <w:snapToGrid w:val="0"/>
        <w:ind w:left="2268" w:hanging="170"/>
      </w:pPr>
      <w:r w:rsidRPr="00B84712">
        <w:t>•</w:t>
      </w:r>
      <w:r w:rsidRPr="00B84712">
        <w:tab/>
      </w:r>
      <w:r w:rsidR="0057741A">
        <w:t>Visual disabilities: 1,778 boys and 2,457 girls</w:t>
      </w:r>
    </w:p>
    <w:p w14:paraId="606F051A" w14:textId="55FF4BC5" w:rsidR="0057741A" w:rsidRPr="00B84712" w:rsidRDefault="009C121C" w:rsidP="009C121C">
      <w:pPr>
        <w:pStyle w:val="Bullet2G"/>
        <w:numPr>
          <w:ilvl w:val="0"/>
          <w:numId w:val="0"/>
        </w:numPr>
        <w:tabs>
          <w:tab w:val="left" w:pos="2268"/>
        </w:tabs>
        <w:kinsoku w:val="0"/>
        <w:overflowPunct w:val="0"/>
        <w:autoSpaceDE w:val="0"/>
        <w:autoSpaceDN w:val="0"/>
        <w:adjustRightInd w:val="0"/>
        <w:snapToGrid w:val="0"/>
        <w:ind w:left="2268" w:hanging="170"/>
      </w:pPr>
      <w:r w:rsidRPr="00B84712">
        <w:t>•</w:t>
      </w:r>
      <w:r w:rsidRPr="00B84712">
        <w:tab/>
      </w:r>
      <w:r w:rsidR="0057741A">
        <w:t xml:space="preserve">Physical </w:t>
      </w:r>
      <w:r w:rsidR="0057741A" w:rsidRPr="0070082C">
        <w:t>disabilities</w:t>
      </w:r>
      <w:r w:rsidR="0057741A">
        <w:t>: 839 boys and 596 girls</w:t>
      </w:r>
    </w:p>
    <w:p w14:paraId="1E23ADA9" w14:textId="43029AF4" w:rsidR="0057741A" w:rsidRPr="00B84712" w:rsidRDefault="009C121C" w:rsidP="009C121C">
      <w:pPr>
        <w:pStyle w:val="Bullet2G"/>
        <w:numPr>
          <w:ilvl w:val="0"/>
          <w:numId w:val="0"/>
        </w:numPr>
        <w:tabs>
          <w:tab w:val="left" w:pos="2268"/>
        </w:tabs>
        <w:kinsoku w:val="0"/>
        <w:overflowPunct w:val="0"/>
        <w:autoSpaceDE w:val="0"/>
        <w:autoSpaceDN w:val="0"/>
        <w:adjustRightInd w:val="0"/>
        <w:snapToGrid w:val="0"/>
        <w:ind w:left="2268" w:hanging="170"/>
      </w:pPr>
      <w:r w:rsidRPr="00B84712">
        <w:t>•</w:t>
      </w:r>
      <w:r w:rsidRPr="00B84712">
        <w:tab/>
      </w:r>
      <w:r w:rsidR="0057741A">
        <w:t xml:space="preserve">Hearing </w:t>
      </w:r>
      <w:r w:rsidR="0057741A" w:rsidRPr="0070082C">
        <w:t>disabilities</w:t>
      </w:r>
      <w:r w:rsidR="0057741A">
        <w:t>: 616 boys and 409 girls</w:t>
      </w:r>
    </w:p>
    <w:p w14:paraId="59C9DF7F" w14:textId="5EB78F55" w:rsidR="0057741A" w:rsidRPr="00B84712" w:rsidRDefault="009C121C" w:rsidP="009C121C">
      <w:pPr>
        <w:pStyle w:val="Bullet2G"/>
        <w:numPr>
          <w:ilvl w:val="0"/>
          <w:numId w:val="0"/>
        </w:numPr>
        <w:tabs>
          <w:tab w:val="left" w:pos="2268"/>
        </w:tabs>
        <w:kinsoku w:val="0"/>
        <w:overflowPunct w:val="0"/>
        <w:autoSpaceDE w:val="0"/>
        <w:autoSpaceDN w:val="0"/>
        <w:adjustRightInd w:val="0"/>
        <w:snapToGrid w:val="0"/>
        <w:ind w:left="2268" w:hanging="170"/>
      </w:pPr>
      <w:r w:rsidRPr="00B84712">
        <w:t>•</w:t>
      </w:r>
      <w:r w:rsidRPr="00B84712">
        <w:tab/>
      </w:r>
      <w:r w:rsidR="0057741A">
        <w:t xml:space="preserve">Intellectual </w:t>
      </w:r>
      <w:r w:rsidR="0057741A" w:rsidRPr="0070082C">
        <w:t>disabilities</w:t>
      </w:r>
      <w:r w:rsidR="0057741A">
        <w:t>: 49 boys and 24 girls</w:t>
      </w:r>
    </w:p>
    <w:p w14:paraId="308FE055" w14:textId="0F55840D" w:rsidR="0057741A" w:rsidRPr="00B84712" w:rsidRDefault="009C121C" w:rsidP="009C121C">
      <w:pPr>
        <w:pStyle w:val="Bullet2G"/>
        <w:numPr>
          <w:ilvl w:val="0"/>
          <w:numId w:val="0"/>
        </w:numPr>
        <w:tabs>
          <w:tab w:val="left" w:pos="2268"/>
        </w:tabs>
        <w:kinsoku w:val="0"/>
        <w:overflowPunct w:val="0"/>
        <w:autoSpaceDE w:val="0"/>
        <w:autoSpaceDN w:val="0"/>
        <w:adjustRightInd w:val="0"/>
        <w:snapToGrid w:val="0"/>
        <w:ind w:left="2268" w:hanging="170"/>
      </w:pPr>
      <w:r w:rsidRPr="00B84712">
        <w:t>•</w:t>
      </w:r>
      <w:r w:rsidRPr="00B84712">
        <w:tab/>
      </w:r>
      <w:r w:rsidR="0057741A">
        <w:t>Albinism: 61 boys and 68 girls</w:t>
      </w:r>
    </w:p>
    <w:p w14:paraId="1A9DE483" w14:textId="5A29C41D" w:rsidR="0057741A" w:rsidRPr="00DB5C3F" w:rsidRDefault="009C121C" w:rsidP="009C121C">
      <w:pPr>
        <w:pStyle w:val="Bullet1G"/>
        <w:numPr>
          <w:ilvl w:val="0"/>
          <w:numId w:val="0"/>
        </w:numPr>
        <w:kinsoku w:val="0"/>
        <w:overflowPunct w:val="0"/>
        <w:autoSpaceDE w:val="0"/>
        <w:autoSpaceDN w:val="0"/>
        <w:adjustRightInd w:val="0"/>
        <w:snapToGrid w:val="0"/>
        <w:ind w:left="1701" w:hanging="567"/>
        <w:rPr>
          <w:lang w:val="en-US"/>
        </w:rPr>
      </w:pPr>
      <w:r w:rsidRPr="00DB5C3F">
        <w:rPr>
          <w:lang w:val="en-US"/>
        </w:rPr>
        <w:t>107.</w:t>
      </w:r>
      <w:r w:rsidRPr="00DB5C3F">
        <w:rPr>
          <w:lang w:val="en-US"/>
        </w:rPr>
        <w:tab/>
      </w:r>
      <w:r w:rsidR="0057741A">
        <w:t xml:space="preserve">The following should </w:t>
      </w:r>
      <w:proofErr w:type="gramStart"/>
      <w:r w:rsidR="0057741A">
        <w:t>be noted</w:t>
      </w:r>
      <w:proofErr w:type="gramEnd"/>
      <w:r w:rsidR="0057741A">
        <w:t xml:space="preserve"> </w:t>
      </w:r>
      <w:r w:rsidR="0057741A" w:rsidRPr="00EE71E3">
        <w:t>with regard to children</w:t>
      </w:r>
      <w:r w:rsidR="0057741A">
        <w:t xml:space="preserve"> with disabilities</w:t>
      </w:r>
      <w:r w:rsidR="0057741A" w:rsidRPr="00EE71E3">
        <w:t xml:space="preserve"> attending </w:t>
      </w:r>
      <w:r w:rsidR="0057741A">
        <w:t>upper secondary schools:</w:t>
      </w:r>
    </w:p>
    <w:p w14:paraId="365441F1" w14:textId="542CEA6A" w:rsidR="0057741A" w:rsidRPr="00B84712" w:rsidRDefault="009C121C" w:rsidP="009C121C">
      <w:pPr>
        <w:pStyle w:val="Bullet2G"/>
        <w:numPr>
          <w:ilvl w:val="0"/>
          <w:numId w:val="0"/>
        </w:numPr>
        <w:tabs>
          <w:tab w:val="left" w:pos="2268"/>
        </w:tabs>
        <w:kinsoku w:val="0"/>
        <w:overflowPunct w:val="0"/>
        <w:autoSpaceDE w:val="0"/>
        <w:autoSpaceDN w:val="0"/>
        <w:adjustRightInd w:val="0"/>
        <w:snapToGrid w:val="0"/>
        <w:ind w:left="2268" w:hanging="170"/>
      </w:pPr>
      <w:r w:rsidRPr="00B84712">
        <w:t>•</w:t>
      </w:r>
      <w:r w:rsidRPr="00B84712">
        <w:tab/>
      </w:r>
      <w:r w:rsidR="0057741A">
        <w:t xml:space="preserve">Visual </w:t>
      </w:r>
      <w:r w:rsidR="0057741A" w:rsidRPr="009D6D71">
        <w:t>disabilities</w:t>
      </w:r>
      <w:r w:rsidR="0057741A">
        <w:t xml:space="preserve">: 615 boys </w:t>
      </w:r>
    </w:p>
    <w:p w14:paraId="597297E9" w14:textId="20AAD152" w:rsidR="0057741A" w:rsidRPr="00B84712" w:rsidRDefault="009C121C" w:rsidP="009C121C">
      <w:pPr>
        <w:pStyle w:val="Bullet2G"/>
        <w:numPr>
          <w:ilvl w:val="0"/>
          <w:numId w:val="0"/>
        </w:numPr>
        <w:tabs>
          <w:tab w:val="left" w:pos="2268"/>
        </w:tabs>
        <w:kinsoku w:val="0"/>
        <w:overflowPunct w:val="0"/>
        <w:autoSpaceDE w:val="0"/>
        <w:autoSpaceDN w:val="0"/>
        <w:adjustRightInd w:val="0"/>
        <w:snapToGrid w:val="0"/>
        <w:ind w:left="2268" w:hanging="170"/>
      </w:pPr>
      <w:r w:rsidRPr="00B84712">
        <w:t>•</w:t>
      </w:r>
      <w:r w:rsidRPr="00B84712">
        <w:tab/>
      </w:r>
      <w:r w:rsidR="0057741A">
        <w:t xml:space="preserve">Physical </w:t>
      </w:r>
      <w:r w:rsidR="0057741A" w:rsidRPr="009D6D71">
        <w:t>disabilities</w:t>
      </w:r>
      <w:r w:rsidR="0057741A">
        <w:t>: 270 boys and 108 girls</w:t>
      </w:r>
    </w:p>
    <w:p w14:paraId="1C3AABED" w14:textId="0E3BA161" w:rsidR="0057741A" w:rsidRPr="00B84712" w:rsidRDefault="009C121C" w:rsidP="009C121C">
      <w:pPr>
        <w:pStyle w:val="Bullet2G"/>
        <w:numPr>
          <w:ilvl w:val="0"/>
          <w:numId w:val="0"/>
        </w:numPr>
        <w:tabs>
          <w:tab w:val="left" w:pos="2268"/>
        </w:tabs>
        <w:kinsoku w:val="0"/>
        <w:overflowPunct w:val="0"/>
        <w:autoSpaceDE w:val="0"/>
        <w:autoSpaceDN w:val="0"/>
        <w:adjustRightInd w:val="0"/>
        <w:snapToGrid w:val="0"/>
        <w:ind w:left="2268" w:hanging="170"/>
      </w:pPr>
      <w:r w:rsidRPr="00B84712">
        <w:t>•</w:t>
      </w:r>
      <w:r w:rsidRPr="00B84712">
        <w:tab/>
      </w:r>
      <w:r w:rsidR="0057741A">
        <w:t xml:space="preserve">Hearing </w:t>
      </w:r>
      <w:r w:rsidR="0057741A" w:rsidRPr="009D6D71">
        <w:t>disabilities</w:t>
      </w:r>
      <w:r w:rsidR="0057741A">
        <w:t>: 91 boys and 53 girls</w:t>
      </w:r>
    </w:p>
    <w:p w14:paraId="11E25441" w14:textId="25E646EC" w:rsidR="0057741A" w:rsidRPr="00B84712" w:rsidRDefault="009C121C" w:rsidP="009C121C">
      <w:pPr>
        <w:pStyle w:val="Bullet2G"/>
        <w:numPr>
          <w:ilvl w:val="0"/>
          <w:numId w:val="0"/>
        </w:numPr>
        <w:tabs>
          <w:tab w:val="left" w:pos="2268"/>
        </w:tabs>
        <w:kinsoku w:val="0"/>
        <w:overflowPunct w:val="0"/>
        <w:autoSpaceDE w:val="0"/>
        <w:autoSpaceDN w:val="0"/>
        <w:adjustRightInd w:val="0"/>
        <w:snapToGrid w:val="0"/>
        <w:ind w:left="2268" w:hanging="170"/>
      </w:pPr>
      <w:r w:rsidRPr="00B84712">
        <w:lastRenderedPageBreak/>
        <w:t>•</w:t>
      </w:r>
      <w:r w:rsidRPr="00B84712">
        <w:tab/>
      </w:r>
      <w:r w:rsidR="0057741A">
        <w:t xml:space="preserve">Intellectual </w:t>
      </w:r>
      <w:r w:rsidR="0057741A" w:rsidRPr="009D6D71">
        <w:t>disabilities</w:t>
      </w:r>
      <w:r w:rsidR="0057741A">
        <w:t>: 3 boys and 0 girls</w:t>
      </w:r>
    </w:p>
    <w:p w14:paraId="32C6FB16" w14:textId="0B646794" w:rsidR="0057741A" w:rsidRPr="00B84712" w:rsidRDefault="009C121C" w:rsidP="009C121C">
      <w:pPr>
        <w:pStyle w:val="Bullet2G"/>
        <w:numPr>
          <w:ilvl w:val="0"/>
          <w:numId w:val="0"/>
        </w:numPr>
        <w:tabs>
          <w:tab w:val="left" w:pos="2268"/>
        </w:tabs>
        <w:kinsoku w:val="0"/>
        <w:overflowPunct w:val="0"/>
        <w:autoSpaceDE w:val="0"/>
        <w:autoSpaceDN w:val="0"/>
        <w:adjustRightInd w:val="0"/>
        <w:snapToGrid w:val="0"/>
        <w:ind w:left="2268" w:hanging="170"/>
      </w:pPr>
      <w:r w:rsidRPr="00B84712">
        <w:t>•</w:t>
      </w:r>
      <w:r w:rsidRPr="00B84712">
        <w:tab/>
      </w:r>
      <w:r w:rsidR="0057741A">
        <w:t>Albinism: 11 boys and 5 girls</w:t>
      </w:r>
    </w:p>
    <w:p w14:paraId="169B3AAF" w14:textId="77777777" w:rsidR="0057741A" w:rsidRPr="00DB5C3F" w:rsidRDefault="0057741A" w:rsidP="002566F1">
      <w:pPr>
        <w:pStyle w:val="H1G"/>
        <w:rPr>
          <w:szCs w:val="24"/>
          <w:lang w:val="en-US"/>
        </w:rPr>
      </w:pPr>
      <w:r>
        <w:tab/>
      </w:r>
      <w:r>
        <w:tab/>
        <w:t xml:space="preserve">Reply to </w:t>
      </w:r>
      <w:r w:rsidRPr="001D576A">
        <w:t xml:space="preserve">the question raised in </w:t>
      </w:r>
      <w:r>
        <w:t>paragraph 19 (g) of the list of issues</w:t>
      </w:r>
    </w:p>
    <w:p w14:paraId="5C270E2F" w14:textId="579BB465" w:rsidR="0057741A" w:rsidRPr="00DB5C3F" w:rsidRDefault="009C121C" w:rsidP="009C121C">
      <w:pPr>
        <w:pStyle w:val="SingleTxtG"/>
        <w:tabs>
          <w:tab w:val="clear" w:pos="1701"/>
          <w:tab w:val="clear" w:pos="2268"/>
        </w:tabs>
        <w:kinsoku w:val="0"/>
        <w:overflowPunct w:val="0"/>
        <w:autoSpaceDE w:val="0"/>
        <w:autoSpaceDN w:val="0"/>
        <w:adjustRightInd w:val="0"/>
        <w:snapToGrid w:val="0"/>
        <w:rPr>
          <w:bCs/>
          <w:lang w:val="en-US"/>
        </w:rPr>
      </w:pPr>
      <w:r w:rsidRPr="00DB5C3F">
        <w:rPr>
          <w:bCs/>
          <w:lang w:val="en-US"/>
        </w:rPr>
        <w:t>108.</w:t>
      </w:r>
      <w:r w:rsidRPr="00DB5C3F">
        <w:rPr>
          <w:bCs/>
          <w:lang w:val="en-US"/>
        </w:rPr>
        <w:tab/>
      </w:r>
      <w:r w:rsidR="0057741A">
        <w:t>There is no individualized support system.</w:t>
      </w:r>
    </w:p>
    <w:p w14:paraId="61580D45" w14:textId="77777777" w:rsidR="0057741A" w:rsidRPr="00DB5C3F" w:rsidRDefault="0057741A" w:rsidP="002566F1">
      <w:pPr>
        <w:pStyle w:val="H1G"/>
        <w:rPr>
          <w:szCs w:val="24"/>
          <w:lang w:val="en-US"/>
        </w:rPr>
      </w:pPr>
      <w:r>
        <w:tab/>
      </w:r>
      <w:r>
        <w:tab/>
        <w:t xml:space="preserve">Reply to </w:t>
      </w:r>
      <w:r w:rsidRPr="001D576A">
        <w:t xml:space="preserve">the question raised in </w:t>
      </w:r>
      <w:r>
        <w:t>paragraph 19 (h) of the list of issues</w:t>
      </w:r>
    </w:p>
    <w:p w14:paraId="0A01F500" w14:textId="4A73CD67" w:rsidR="0057741A" w:rsidRDefault="009C121C" w:rsidP="009C121C">
      <w:pPr>
        <w:pStyle w:val="Bullet1G"/>
        <w:numPr>
          <w:ilvl w:val="0"/>
          <w:numId w:val="0"/>
        </w:numPr>
        <w:kinsoku w:val="0"/>
        <w:overflowPunct w:val="0"/>
        <w:autoSpaceDE w:val="0"/>
        <w:autoSpaceDN w:val="0"/>
        <w:adjustRightInd w:val="0"/>
        <w:snapToGrid w:val="0"/>
        <w:ind w:left="1701" w:hanging="567"/>
      </w:pPr>
      <w:r>
        <w:t>109.</w:t>
      </w:r>
      <w:r>
        <w:tab/>
      </w:r>
      <w:r w:rsidR="0057741A">
        <w:t xml:space="preserve">The following should be noted with children with disabilities attending special schools: </w:t>
      </w:r>
    </w:p>
    <w:p w14:paraId="0820A7D1" w14:textId="0EE6E1DE" w:rsidR="0057741A" w:rsidRPr="00B84712"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pPr>
      <w:r w:rsidRPr="00B84712">
        <w:t>•</w:t>
      </w:r>
      <w:r w:rsidRPr="00B84712">
        <w:tab/>
      </w:r>
      <w:r w:rsidR="0057741A">
        <w:t xml:space="preserve">Visual </w:t>
      </w:r>
      <w:r w:rsidR="0057741A" w:rsidRPr="00BE6BBA">
        <w:t>disabilities</w:t>
      </w:r>
      <w:r w:rsidR="0057741A">
        <w:t>: 118 boys and 112 girls</w:t>
      </w:r>
    </w:p>
    <w:p w14:paraId="67D2B3D9" w14:textId="6EA36F04" w:rsidR="0057741A" w:rsidRPr="00B84712"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pPr>
      <w:r w:rsidRPr="00B84712">
        <w:t>•</w:t>
      </w:r>
      <w:r w:rsidRPr="00B84712">
        <w:tab/>
      </w:r>
      <w:r w:rsidR="0057741A">
        <w:t xml:space="preserve">Hearing </w:t>
      </w:r>
      <w:r w:rsidR="0057741A" w:rsidRPr="00BE6BBA">
        <w:t>disabilities</w:t>
      </w:r>
      <w:r w:rsidR="0057741A">
        <w:t>: 216 boys and 192 girls</w:t>
      </w:r>
    </w:p>
    <w:p w14:paraId="194A6B25" w14:textId="7043A87B" w:rsidR="0057741A" w:rsidRPr="00B84712"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pPr>
      <w:r w:rsidRPr="00B84712">
        <w:t>•</w:t>
      </w:r>
      <w:r w:rsidRPr="00B84712">
        <w:tab/>
      </w:r>
      <w:r w:rsidR="0057741A">
        <w:t>Multiple disabilities: 105 boys and 109 girls</w:t>
      </w:r>
    </w:p>
    <w:p w14:paraId="56FD1FB7" w14:textId="0884F8A6" w:rsidR="0057741A" w:rsidRPr="00B84712"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pPr>
      <w:r w:rsidRPr="00B84712">
        <w:t>•</w:t>
      </w:r>
      <w:r w:rsidRPr="00B84712">
        <w:tab/>
      </w:r>
      <w:r w:rsidR="0057741A">
        <w:t xml:space="preserve">Intellectual </w:t>
      </w:r>
      <w:r w:rsidR="0057741A" w:rsidRPr="007028A3">
        <w:t>disabilities</w:t>
      </w:r>
      <w:r w:rsidR="0057741A">
        <w:t>: 400 boys and 300 girls</w:t>
      </w:r>
    </w:p>
    <w:p w14:paraId="47B68EF0" w14:textId="7AED9BF5" w:rsidR="0057741A" w:rsidRPr="00DB5C3F" w:rsidRDefault="009C121C" w:rsidP="009C121C">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DB5C3F">
        <w:rPr>
          <w:lang w:val="en-US"/>
        </w:rPr>
        <w:t>•</w:t>
      </w:r>
      <w:r w:rsidRPr="00DB5C3F">
        <w:rPr>
          <w:lang w:val="en-US"/>
        </w:rPr>
        <w:tab/>
      </w:r>
      <w:r w:rsidR="0057741A">
        <w:t>Other (language and communication disabilities, loss of mobility, cerebral palsy and autism): 204 boys and 144 girls</w:t>
      </w:r>
    </w:p>
    <w:p w14:paraId="419676C3" w14:textId="77777777" w:rsidR="0057741A" w:rsidRPr="00DB5C3F" w:rsidRDefault="0057741A" w:rsidP="002566F1">
      <w:pPr>
        <w:pStyle w:val="H1G"/>
        <w:rPr>
          <w:szCs w:val="24"/>
          <w:lang w:val="en-US"/>
        </w:rPr>
      </w:pPr>
      <w:r>
        <w:tab/>
      </w:r>
      <w:r>
        <w:tab/>
        <w:t xml:space="preserve">Reply to </w:t>
      </w:r>
      <w:r w:rsidRPr="001D576A">
        <w:t xml:space="preserve">the question raised in </w:t>
      </w:r>
      <w:r>
        <w:t>paragraph 19 (i) of the list of issues</w:t>
      </w:r>
    </w:p>
    <w:p w14:paraId="4456EE0E" w14:textId="5F9D7256"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110.</w:t>
      </w:r>
      <w:r w:rsidRPr="00DB5C3F">
        <w:rPr>
          <w:lang w:val="en-US"/>
        </w:rPr>
        <w:tab/>
      </w:r>
      <w:r w:rsidR="0057741A">
        <w:t>According to the Multiple Indicator Cluster Survey, 612,026 children aged 5 to 17</w:t>
      </w:r>
      <w:r w:rsidR="00A943D6">
        <w:t> </w:t>
      </w:r>
      <w:r w:rsidR="0057741A">
        <w:t>years old, including 1,557 children who do not attend school, have functional difficulties.</w:t>
      </w:r>
    </w:p>
    <w:p w14:paraId="55F77968" w14:textId="77777777" w:rsidR="0057741A" w:rsidRPr="00DB5C3F" w:rsidRDefault="0057741A" w:rsidP="002566F1">
      <w:pPr>
        <w:pStyle w:val="H1G"/>
        <w:rPr>
          <w:szCs w:val="24"/>
          <w:lang w:val="en-US"/>
        </w:rPr>
      </w:pPr>
      <w:r>
        <w:tab/>
      </w:r>
      <w:r>
        <w:tab/>
        <w:t xml:space="preserve">Reply to </w:t>
      </w:r>
      <w:r w:rsidRPr="001D576A">
        <w:t xml:space="preserve">the question raised in </w:t>
      </w:r>
      <w:r>
        <w:t>paragraph 19 (j) of the list of issues</w:t>
      </w:r>
    </w:p>
    <w:p w14:paraId="11F98152" w14:textId="4AE00B64" w:rsidR="0057741A" w:rsidRPr="00DB5C3F" w:rsidRDefault="009C121C" w:rsidP="009C121C">
      <w:pPr>
        <w:pStyle w:val="SingleTxtG"/>
        <w:tabs>
          <w:tab w:val="clear" w:pos="1701"/>
          <w:tab w:val="clear" w:pos="2268"/>
        </w:tabs>
        <w:kinsoku w:val="0"/>
        <w:overflowPunct w:val="0"/>
        <w:autoSpaceDE w:val="0"/>
        <w:autoSpaceDN w:val="0"/>
        <w:adjustRightInd w:val="0"/>
        <w:snapToGrid w:val="0"/>
        <w:rPr>
          <w:lang w:val="en-US"/>
        </w:rPr>
      </w:pPr>
      <w:r w:rsidRPr="00DB5C3F">
        <w:rPr>
          <w:lang w:val="en-US"/>
        </w:rPr>
        <w:t>111.</w:t>
      </w:r>
      <w:r w:rsidRPr="00DB5C3F">
        <w:rPr>
          <w:lang w:val="en-US"/>
        </w:rPr>
        <w:tab/>
      </w:r>
      <w:r w:rsidR="0057741A">
        <w:t xml:space="preserve">A total of 21 children with disabilities, including 11 girls, have </w:t>
      </w:r>
      <w:proofErr w:type="gramStart"/>
      <w:r w:rsidR="0057741A">
        <w:t>been abandoned</w:t>
      </w:r>
      <w:proofErr w:type="gramEnd"/>
      <w:r w:rsidR="0057741A">
        <w:t xml:space="preserve"> by their families.</w:t>
      </w:r>
    </w:p>
    <w:p w14:paraId="2BE2E7E7" w14:textId="77777777" w:rsidR="0057741A" w:rsidRPr="00DB5C3F" w:rsidRDefault="0057741A" w:rsidP="002566F1">
      <w:pPr>
        <w:pStyle w:val="H1G"/>
        <w:rPr>
          <w:szCs w:val="24"/>
          <w:lang w:val="en-US"/>
        </w:rPr>
      </w:pPr>
      <w:r>
        <w:tab/>
      </w:r>
      <w:r>
        <w:tab/>
        <w:t xml:space="preserve">Reply to </w:t>
      </w:r>
      <w:r w:rsidRPr="001D576A">
        <w:t xml:space="preserve">the question raised in </w:t>
      </w:r>
      <w:r>
        <w:t>paragraph 20 (a) of the list of issues</w:t>
      </w:r>
    </w:p>
    <w:p w14:paraId="3AE75CD7" w14:textId="30B27FDD" w:rsidR="0057741A" w:rsidRPr="00B84712" w:rsidRDefault="009C121C" w:rsidP="009C121C">
      <w:pPr>
        <w:pStyle w:val="SingleTxtG"/>
        <w:tabs>
          <w:tab w:val="clear" w:pos="1701"/>
          <w:tab w:val="clear" w:pos="2268"/>
        </w:tabs>
        <w:kinsoku w:val="0"/>
        <w:overflowPunct w:val="0"/>
        <w:autoSpaceDE w:val="0"/>
        <w:autoSpaceDN w:val="0"/>
        <w:adjustRightInd w:val="0"/>
        <w:snapToGrid w:val="0"/>
      </w:pPr>
      <w:r w:rsidRPr="00B84712">
        <w:t>112.</w:t>
      </w:r>
      <w:r w:rsidRPr="00B84712">
        <w:tab/>
      </w:r>
      <w:r w:rsidR="0057741A">
        <w:t>No data available.</w:t>
      </w:r>
    </w:p>
    <w:p w14:paraId="58E1685D" w14:textId="77777777" w:rsidR="0057741A" w:rsidRPr="00DB5C3F" w:rsidRDefault="0057741A" w:rsidP="002566F1">
      <w:pPr>
        <w:pStyle w:val="H1G"/>
        <w:rPr>
          <w:szCs w:val="24"/>
          <w:lang w:val="en-US"/>
        </w:rPr>
      </w:pPr>
      <w:r>
        <w:tab/>
      </w:r>
      <w:r>
        <w:tab/>
        <w:t xml:space="preserve">Reply to </w:t>
      </w:r>
      <w:r w:rsidRPr="001D576A">
        <w:t xml:space="preserve">the question raised in </w:t>
      </w:r>
      <w:r>
        <w:t>paragraph 20 (b) of the list of issues</w:t>
      </w:r>
    </w:p>
    <w:p w14:paraId="5A6DA3D5" w14:textId="35950375" w:rsidR="0057741A" w:rsidRPr="00B84712" w:rsidRDefault="009C121C" w:rsidP="009C121C">
      <w:pPr>
        <w:pStyle w:val="SingleTxtG"/>
        <w:tabs>
          <w:tab w:val="clear" w:pos="1701"/>
          <w:tab w:val="clear" w:pos="2268"/>
        </w:tabs>
        <w:kinsoku w:val="0"/>
        <w:overflowPunct w:val="0"/>
        <w:autoSpaceDE w:val="0"/>
        <w:autoSpaceDN w:val="0"/>
        <w:adjustRightInd w:val="0"/>
        <w:snapToGrid w:val="0"/>
      </w:pPr>
      <w:r w:rsidRPr="00B84712">
        <w:t>113.</w:t>
      </w:r>
      <w:r w:rsidRPr="00B84712">
        <w:tab/>
      </w:r>
      <w:r w:rsidR="0057741A">
        <w:t>No data available.</w:t>
      </w:r>
    </w:p>
    <w:p w14:paraId="3B32F95F" w14:textId="77777777" w:rsidR="0057741A" w:rsidRPr="00DB5C3F" w:rsidRDefault="0057741A" w:rsidP="002566F1">
      <w:pPr>
        <w:pStyle w:val="H1G"/>
        <w:rPr>
          <w:szCs w:val="24"/>
          <w:lang w:val="en-US"/>
        </w:rPr>
      </w:pPr>
      <w:r>
        <w:tab/>
      </w:r>
      <w:r>
        <w:tab/>
        <w:t xml:space="preserve">Reply to </w:t>
      </w:r>
      <w:r w:rsidRPr="001D576A">
        <w:t xml:space="preserve">the question raised in </w:t>
      </w:r>
      <w:r>
        <w:t>paragraph 20 (c) of the list of issues</w:t>
      </w:r>
    </w:p>
    <w:p w14:paraId="2D9586EE" w14:textId="2A37B12E" w:rsidR="0057741A" w:rsidRPr="00B84712" w:rsidRDefault="009C121C" w:rsidP="009C121C">
      <w:pPr>
        <w:pStyle w:val="SingleTxtG"/>
        <w:tabs>
          <w:tab w:val="clear" w:pos="1701"/>
          <w:tab w:val="clear" w:pos="2268"/>
        </w:tabs>
        <w:kinsoku w:val="0"/>
        <w:overflowPunct w:val="0"/>
        <w:autoSpaceDE w:val="0"/>
        <w:autoSpaceDN w:val="0"/>
        <w:adjustRightInd w:val="0"/>
        <w:snapToGrid w:val="0"/>
      </w:pPr>
      <w:r w:rsidRPr="00B84712">
        <w:t>114.</w:t>
      </w:r>
      <w:r w:rsidRPr="00B84712">
        <w:tab/>
      </w:r>
      <w:r w:rsidR="0057741A">
        <w:t>No data available.</w:t>
      </w:r>
    </w:p>
    <w:p w14:paraId="5C6634FF" w14:textId="77777777" w:rsidR="0057741A" w:rsidRPr="00DB5C3F" w:rsidRDefault="0057741A" w:rsidP="002566F1">
      <w:pPr>
        <w:pStyle w:val="H1G"/>
        <w:rPr>
          <w:szCs w:val="24"/>
          <w:lang w:val="en-US"/>
        </w:rPr>
      </w:pPr>
      <w:r>
        <w:tab/>
      </w:r>
      <w:r>
        <w:tab/>
        <w:t xml:space="preserve">Reply to </w:t>
      </w:r>
      <w:r w:rsidRPr="001D576A">
        <w:t xml:space="preserve">the question raised in </w:t>
      </w:r>
      <w:r>
        <w:t>paragraph 20 (d) of the list of issues</w:t>
      </w:r>
    </w:p>
    <w:p w14:paraId="580C00FD" w14:textId="1B872233" w:rsidR="0057741A" w:rsidRPr="0055753D" w:rsidRDefault="009C121C" w:rsidP="009C121C">
      <w:pPr>
        <w:pStyle w:val="SingleTxtG"/>
        <w:tabs>
          <w:tab w:val="clear" w:pos="1701"/>
          <w:tab w:val="clear" w:pos="2268"/>
        </w:tabs>
        <w:kinsoku w:val="0"/>
        <w:overflowPunct w:val="0"/>
        <w:autoSpaceDE w:val="0"/>
        <w:autoSpaceDN w:val="0"/>
        <w:adjustRightInd w:val="0"/>
        <w:snapToGrid w:val="0"/>
      </w:pPr>
      <w:r w:rsidRPr="0055753D">
        <w:t>115.</w:t>
      </w:r>
      <w:r w:rsidRPr="0055753D">
        <w:tab/>
      </w:r>
      <w:r w:rsidR="0057741A">
        <w:t>No data available.</w:t>
      </w:r>
    </w:p>
    <w:p w14:paraId="5F8EC865" w14:textId="77777777" w:rsidR="0057741A" w:rsidRPr="00DB5C3F" w:rsidRDefault="0057741A" w:rsidP="002566F1">
      <w:pPr>
        <w:pStyle w:val="H1G"/>
        <w:rPr>
          <w:szCs w:val="24"/>
          <w:lang w:val="en-US"/>
        </w:rPr>
      </w:pPr>
      <w:r>
        <w:tab/>
      </w:r>
      <w:r>
        <w:tab/>
        <w:t xml:space="preserve">Reply to </w:t>
      </w:r>
      <w:r w:rsidRPr="001D576A">
        <w:t xml:space="preserve">the question raised in </w:t>
      </w:r>
      <w:r>
        <w:t>paragraph 20 (e) of the list of issues</w:t>
      </w:r>
    </w:p>
    <w:p w14:paraId="03AAA668" w14:textId="14870994" w:rsidR="0057741A" w:rsidRPr="0055753D" w:rsidRDefault="009C121C" w:rsidP="009C121C">
      <w:pPr>
        <w:pStyle w:val="SingleTxtG"/>
        <w:tabs>
          <w:tab w:val="clear" w:pos="1701"/>
          <w:tab w:val="clear" w:pos="2268"/>
        </w:tabs>
        <w:kinsoku w:val="0"/>
        <w:overflowPunct w:val="0"/>
        <w:autoSpaceDE w:val="0"/>
        <w:autoSpaceDN w:val="0"/>
        <w:adjustRightInd w:val="0"/>
        <w:snapToGrid w:val="0"/>
      </w:pPr>
      <w:r w:rsidRPr="0055753D">
        <w:t>116.</w:t>
      </w:r>
      <w:r w:rsidRPr="0055753D">
        <w:tab/>
      </w:r>
      <w:r w:rsidR="0057741A">
        <w:t>No data available.</w:t>
      </w:r>
    </w:p>
    <w:p w14:paraId="44BEA3D8" w14:textId="77777777" w:rsidR="0057741A" w:rsidRPr="00DB5C3F" w:rsidRDefault="0057741A" w:rsidP="002566F1">
      <w:pPr>
        <w:pStyle w:val="H1G"/>
        <w:rPr>
          <w:szCs w:val="24"/>
          <w:lang w:val="en-US"/>
        </w:rPr>
      </w:pPr>
      <w:r>
        <w:lastRenderedPageBreak/>
        <w:tab/>
      </w:r>
      <w:r>
        <w:tab/>
        <w:t xml:space="preserve">Reply to </w:t>
      </w:r>
      <w:r w:rsidRPr="001D576A">
        <w:t xml:space="preserve">the question raised in </w:t>
      </w:r>
      <w:r>
        <w:t>paragraph 21 of the list of issues</w:t>
      </w:r>
    </w:p>
    <w:p w14:paraId="60A07AEC" w14:textId="3363BE44" w:rsidR="0057741A" w:rsidRDefault="009C121C" w:rsidP="009C121C">
      <w:pPr>
        <w:pStyle w:val="SingleTxtG"/>
        <w:tabs>
          <w:tab w:val="clear" w:pos="1701"/>
          <w:tab w:val="clear" w:pos="2268"/>
        </w:tabs>
        <w:kinsoku w:val="0"/>
        <w:overflowPunct w:val="0"/>
        <w:autoSpaceDE w:val="0"/>
        <w:autoSpaceDN w:val="0"/>
        <w:adjustRightInd w:val="0"/>
        <w:snapToGrid w:val="0"/>
      </w:pPr>
      <w:r>
        <w:t>117.</w:t>
      </w:r>
      <w:r>
        <w:tab/>
      </w:r>
      <w:r w:rsidR="0057741A">
        <w:t xml:space="preserve">The following should be noted: </w:t>
      </w:r>
    </w:p>
    <w:p w14:paraId="07988754" w14:textId="1BC6C441" w:rsidR="0057741A" w:rsidRPr="009C716F" w:rsidRDefault="009C121C" w:rsidP="009C121C">
      <w:pPr>
        <w:pStyle w:val="Bullet1G"/>
        <w:numPr>
          <w:ilvl w:val="0"/>
          <w:numId w:val="0"/>
        </w:numPr>
        <w:tabs>
          <w:tab w:val="left" w:pos="1701"/>
        </w:tabs>
        <w:ind w:left="1701" w:hanging="170"/>
      </w:pPr>
      <w:r w:rsidRPr="009C716F">
        <w:t>•</w:t>
      </w:r>
      <w:r w:rsidRPr="009C716F">
        <w:tab/>
      </w:r>
      <w:r w:rsidR="0057741A">
        <w:t>Act No. 2022-017 amending Act No. 2012-014 of 6 June 2012 on the Persons and Family Code, as amended by Act No. 2014-019 of 17 November 2014</w:t>
      </w:r>
    </w:p>
    <w:p w14:paraId="018C61F5" w14:textId="627ACAE6" w:rsidR="0057741A" w:rsidRPr="009C716F" w:rsidRDefault="009C121C" w:rsidP="009C121C">
      <w:pPr>
        <w:pStyle w:val="Bullet1G"/>
        <w:numPr>
          <w:ilvl w:val="0"/>
          <w:numId w:val="0"/>
        </w:numPr>
        <w:tabs>
          <w:tab w:val="left" w:pos="1701"/>
        </w:tabs>
        <w:ind w:left="1701" w:hanging="170"/>
      </w:pPr>
      <w:r w:rsidRPr="009C716F">
        <w:t>•</w:t>
      </w:r>
      <w:r w:rsidRPr="009C716F">
        <w:tab/>
      </w:r>
      <w:r w:rsidR="0057741A">
        <w:t>Act No. 2022-018 amending Act No. 2015-10 of 24 November 2015 on the new Criminal Code, as amended by Act No. 2016-027 of 10 October 2016</w:t>
      </w:r>
    </w:p>
    <w:p w14:paraId="0196AF93" w14:textId="6138FE25" w:rsidR="0057741A" w:rsidRPr="00DB5C3F" w:rsidRDefault="009C121C" w:rsidP="009C121C">
      <w:pPr>
        <w:pStyle w:val="Bullet1G"/>
        <w:numPr>
          <w:ilvl w:val="0"/>
          <w:numId w:val="0"/>
        </w:numPr>
        <w:tabs>
          <w:tab w:val="left" w:pos="1701"/>
        </w:tabs>
        <w:ind w:left="1701" w:hanging="170"/>
        <w:rPr>
          <w:lang w:val="en-US"/>
        </w:rPr>
      </w:pPr>
      <w:r w:rsidRPr="00DB5C3F">
        <w:rPr>
          <w:lang w:val="en-US"/>
        </w:rPr>
        <w:t>•</w:t>
      </w:r>
      <w:r w:rsidRPr="00DB5C3F">
        <w:rPr>
          <w:lang w:val="en-US"/>
        </w:rPr>
        <w:tab/>
      </w:r>
      <w:r w:rsidR="0057741A">
        <w:t>Act No. 2022-019 amending Act No. 2021-012 of 18 June 2021 on the Labour Code</w:t>
      </w:r>
    </w:p>
    <w:p w14:paraId="0CDA5D65" w14:textId="6622D457" w:rsidR="0057741A" w:rsidRPr="0055753D" w:rsidRDefault="009C121C" w:rsidP="009C121C">
      <w:pPr>
        <w:pStyle w:val="Bullet1G"/>
        <w:numPr>
          <w:ilvl w:val="0"/>
          <w:numId w:val="0"/>
        </w:numPr>
        <w:tabs>
          <w:tab w:val="left" w:pos="1701"/>
        </w:tabs>
        <w:ind w:left="1701" w:hanging="170"/>
      </w:pPr>
      <w:r w:rsidRPr="0055753D">
        <w:t>•</w:t>
      </w:r>
      <w:r w:rsidRPr="0055753D">
        <w:tab/>
      </w:r>
      <w:r w:rsidR="0057741A">
        <w:t>Revision of the Children’s Code</w:t>
      </w:r>
    </w:p>
    <w:p w14:paraId="303D9324" w14:textId="77777777" w:rsidR="0057741A" w:rsidRPr="00DB5C3F" w:rsidRDefault="0057741A" w:rsidP="002566F1">
      <w:pPr>
        <w:pStyle w:val="H1G"/>
        <w:rPr>
          <w:szCs w:val="24"/>
          <w:lang w:val="en-US"/>
        </w:rPr>
      </w:pPr>
      <w:r>
        <w:tab/>
      </w:r>
      <w:r>
        <w:tab/>
        <w:t xml:space="preserve">Reply to </w:t>
      </w:r>
      <w:r w:rsidRPr="001D576A">
        <w:t xml:space="preserve">the question raised in </w:t>
      </w:r>
      <w:r>
        <w:t>paragraphs 22 and 23 of the list of issues</w:t>
      </w:r>
    </w:p>
    <w:p w14:paraId="4542940E" w14:textId="1748FD1C" w:rsidR="0057741A" w:rsidRDefault="009C121C" w:rsidP="009C121C">
      <w:pPr>
        <w:pStyle w:val="SingleTxtG"/>
        <w:tabs>
          <w:tab w:val="clear" w:pos="1701"/>
          <w:tab w:val="clear" w:pos="2268"/>
        </w:tabs>
        <w:kinsoku w:val="0"/>
        <w:overflowPunct w:val="0"/>
        <w:autoSpaceDE w:val="0"/>
        <w:autoSpaceDN w:val="0"/>
        <w:adjustRightInd w:val="0"/>
        <w:snapToGrid w:val="0"/>
      </w:pPr>
      <w:r>
        <w:t>118.</w:t>
      </w:r>
      <w:r>
        <w:tab/>
      </w:r>
      <w:r w:rsidR="0057741A">
        <w:t xml:space="preserve">The following should be noted: </w:t>
      </w:r>
    </w:p>
    <w:p w14:paraId="2636C4DD" w14:textId="7DBEAEE8" w:rsidR="0057741A" w:rsidRPr="0055753D" w:rsidRDefault="009C121C" w:rsidP="009C121C">
      <w:pPr>
        <w:pStyle w:val="Bullet1G"/>
        <w:numPr>
          <w:ilvl w:val="0"/>
          <w:numId w:val="0"/>
        </w:numPr>
        <w:tabs>
          <w:tab w:val="left" w:pos="1701"/>
        </w:tabs>
        <w:ind w:left="1701" w:hanging="170"/>
      </w:pPr>
      <w:r w:rsidRPr="0055753D">
        <w:t>•</w:t>
      </w:r>
      <w:r w:rsidRPr="0055753D">
        <w:tab/>
      </w:r>
      <w:r w:rsidR="0057741A">
        <w:t>Combating trafficking in persons</w:t>
      </w:r>
    </w:p>
    <w:p w14:paraId="1E2B1BB8" w14:textId="5B8AFAA7" w:rsidR="0057741A" w:rsidRPr="009C716F" w:rsidRDefault="009C121C" w:rsidP="009C121C">
      <w:pPr>
        <w:pStyle w:val="Bullet1G"/>
        <w:numPr>
          <w:ilvl w:val="0"/>
          <w:numId w:val="0"/>
        </w:numPr>
        <w:tabs>
          <w:tab w:val="left" w:pos="1701"/>
        </w:tabs>
        <w:ind w:left="1701" w:hanging="170"/>
      </w:pPr>
      <w:r w:rsidRPr="009C716F">
        <w:t>•</w:t>
      </w:r>
      <w:r w:rsidRPr="009C716F">
        <w:tab/>
      </w:r>
      <w:r w:rsidR="0057741A">
        <w:t>Increasing the number of foster families to allow for the progressive deinstitutionalization of care centres for vulnerable children</w:t>
      </w:r>
    </w:p>
    <w:p w14:paraId="76D3159E" w14:textId="42D76002" w:rsidR="0057741A" w:rsidRPr="00DB5C3F" w:rsidRDefault="009C121C" w:rsidP="009C121C">
      <w:pPr>
        <w:pStyle w:val="Bullet1G"/>
        <w:numPr>
          <w:ilvl w:val="0"/>
          <w:numId w:val="0"/>
        </w:numPr>
        <w:tabs>
          <w:tab w:val="left" w:pos="1701"/>
        </w:tabs>
        <w:ind w:left="1701" w:hanging="170"/>
        <w:rPr>
          <w:lang w:val="en-US"/>
        </w:rPr>
      </w:pPr>
      <w:r w:rsidRPr="00DB5C3F">
        <w:rPr>
          <w:lang w:val="en-US"/>
        </w:rPr>
        <w:t>•</w:t>
      </w:r>
      <w:r w:rsidRPr="00DB5C3F">
        <w:rPr>
          <w:lang w:val="en-US"/>
        </w:rPr>
        <w:tab/>
      </w:r>
      <w:r w:rsidR="0057741A">
        <w:t>Extension of the national integrated child protection system to other regions</w:t>
      </w:r>
    </w:p>
    <w:p w14:paraId="03CABF0E" w14:textId="77777777" w:rsidR="0057741A" w:rsidRDefault="0057741A"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57741A"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9AF41A" w14:textId="77777777" w:rsidR="00176549" w:rsidRPr="00C60504" w:rsidRDefault="00176549" w:rsidP="00C60504">
      <w:pPr>
        <w:pStyle w:val="Footer"/>
      </w:pPr>
    </w:p>
  </w:endnote>
  <w:endnote w:type="continuationSeparator" w:id="0">
    <w:p w14:paraId="63E520C3" w14:textId="77777777" w:rsidR="00176549" w:rsidRPr="00C60504" w:rsidRDefault="0017654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E26ED" w14:textId="77777777" w:rsidR="00810304" w:rsidRDefault="00810304" w:rsidP="00810304">
    <w:pPr>
      <w:pStyle w:val="Footer"/>
      <w:tabs>
        <w:tab w:val="right" w:pos="9638"/>
      </w:tabs>
    </w:pPr>
    <w:r w:rsidRPr="00810304">
      <w:rPr>
        <w:b/>
        <w:bCs/>
        <w:sz w:val="18"/>
      </w:rPr>
      <w:fldChar w:fldCharType="begin"/>
    </w:r>
    <w:r w:rsidRPr="00810304">
      <w:rPr>
        <w:b/>
        <w:bCs/>
        <w:sz w:val="18"/>
      </w:rPr>
      <w:instrText xml:space="preserve"> PAGE  \* MERGEFORMAT </w:instrText>
    </w:r>
    <w:r w:rsidRPr="00810304">
      <w:rPr>
        <w:b/>
        <w:bCs/>
        <w:sz w:val="18"/>
      </w:rPr>
      <w:fldChar w:fldCharType="separate"/>
    </w:r>
    <w:r w:rsidRPr="00810304">
      <w:rPr>
        <w:b/>
        <w:bCs/>
        <w:noProof/>
        <w:sz w:val="18"/>
      </w:rPr>
      <w:t>2</w:t>
    </w:r>
    <w:r w:rsidRPr="00810304">
      <w:rPr>
        <w:b/>
        <w:bCs/>
        <w:sz w:val="18"/>
      </w:rPr>
      <w:fldChar w:fldCharType="end"/>
    </w:r>
    <w:r>
      <w:tab/>
      <w:t>GE.23-14859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1BDD9" w14:textId="77777777" w:rsidR="00810304" w:rsidRDefault="00810304" w:rsidP="00810304">
    <w:pPr>
      <w:pStyle w:val="Footer"/>
      <w:tabs>
        <w:tab w:val="right" w:pos="9638"/>
      </w:tabs>
    </w:pPr>
    <w:r>
      <w:t>GE.23-14859</w:t>
    </w:r>
    <w:r>
      <w:tab/>
    </w:r>
    <w:r w:rsidRPr="00810304">
      <w:rPr>
        <w:b/>
        <w:bCs/>
        <w:sz w:val="18"/>
      </w:rPr>
      <w:fldChar w:fldCharType="begin"/>
    </w:r>
    <w:r w:rsidRPr="00810304">
      <w:rPr>
        <w:b/>
        <w:bCs/>
        <w:sz w:val="18"/>
      </w:rPr>
      <w:instrText xml:space="preserve"> PAGE  \* MERGEFORMAT </w:instrText>
    </w:r>
    <w:r w:rsidRPr="00810304">
      <w:rPr>
        <w:b/>
        <w:bCs/>
        <w:sz w:val="18"/>
      </w:rPr>
      <w:fldChar w:fldCharType="separate"/>
    </w:r>
    <w:r w:rsidRPr="00810304">
      <w:rPr>
        <w:b/>
        <w:bCs/>
        <w:noProof/>
        <w:sz w:val="18"/>
      </w:rPr>
      <w:t>3</w:t>
    </w:r>
    <w:r w:rsidRPr="0081030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C54D2" w14:textId="77777777" w:rsidR="00810304" w:rsidRDefault="00810304">
    <w:pPr>
      <w:pStyle w:val="Footer"/>
      <w:rPr>
        <w:sz w:val="20"/>
      </w:rPr>
    </w:pPr>
    <w:r w:rsidRPr="0027112F">
      <w:rPr>
        <w:noProof/>
        <w:lang w:val="en-US"/>
      </w:rPr>
      <w:drawing>
        <wp:anchor distT="0" distB="0" distL="114300" distR="114300" simplePos="0" relativeHeight="251659264" behindDoc="0" locked="1" layoutInCell="1" allowOverlap="1" wp14:anchorId="40D2032B" wp14:editId="53D04CB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9AEB8E8" w14:textId="6F06DF6D" w:rsidR="00810304" w:rsidRPr="00810304" w:rsidRDefault="00810304" w:rsidP="00810304">
    <w:pPr>
      <w:pStyle w:val="Footer"/>
      <w:tabs>
        <w:tab w:val="right" w:pos="7370"/>
      </w:tabs>
      <w:rPr>
        <w:sz w:val="20"/>
      </w:rPr>
    </w:pPr>
    <w:r>
      <w:rPr>
        <w:sz w:val="20"/>
      </w:rPr>
      <w:t>GE.23-14859  (E)</w:t>
    </w:r>
    <w:r>
      <w:rPr>
        <w:noProof/>
        <w:sz w:val="20"/>
      </w:rPr>
      <w:drawing>
        <wp:anchor distT="0" distB="0" distL="114300" distR="114300" simplePos="0" relativeHeight="251660288" behindDoc="0" locked="0" layoutInCell="1" allowOverlap="1" wp14:anchorId="791C800A" wp14:editId="5569053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76310">
      <w:rPr>
        <w:sz w:val="20"/>
      </w:rPr>
      <w:t xml:space="preserve">    020124    </w:t>
    </w:r>
    <w:r w:rsidR="00792F16">
      <w:rPr>
        <w:sz w:val="20"/>
      </w:rPr>
      <w:t>02</w:t>
    </w:r>
    <w:r w:rsidR="00476310">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2F707" w14:textId="77777777" w:rsidR="00176549" w:rsidRPr="00C60504" w:rsidRDefault="00176549" w:rsidP="00C60504">
      <w:pPr>
        <w:tabs>
          <w:tab w:val="right" w:pos="2155"/>
        </w:tabs>
        <w:spacing w:after="80" w:line="240" w:lineRule="auto"/>
        <w:ind w:left="680"/>
      </w:pPr>
      <w:r>
        <w:rPr>
          <w:u w:val="single"/>
        </w:rPr>
        <w:tab/>
      </w:r>
    </w:p>
  </w:footnote>
  <w:footnote w:type="continuationSeparator" w:id="0">
    <w:p w14:paraId="2D1BD1AC" w14:textId="77777777" w:rsidR="00176549" w:rsidRPr="00C60504" w:rsidRDefault="00176549" w:rsidP="00C60504">
      <w:pPr>
        <w:tabs>
          <w:tab w:val="right" w:pos="2155"/>
        </w:tabs>
        <w:spacing w:after="80" w:line="240" w:lineRule="auto"/>
        <w:ind w:left="680"/>
      </w:pPr>
      <w:r>
        <w:rPr>
          <w:u w:val="single"/>
        </w:rPr>
        <w:tab/>
      </w:r>
    </w:p>
  </w:footnote>
  <w:footnote w:id="1">
    <w:p w14:paraId="0A8CE5E7" w14:textId="77777777" w:rsidR="0057741A" w:rsidRPr="00DB5C3F" w:rsidRDefault="0057741A" w:rsidP="0057741A">
      <w:pPr>
        <w:pStyle w:val="FootnoteText"/>
        <w:rPr>
          <w:lang w:val="en-US"/>
        </w:rPr>
      </w:pPr>
      <w:r w:rsidRPr="0066525F">
        <w:rPr>
          <w:rStyle w:val="FootnoteReference"/>
          <w:sz w:val="20"/>
          <w:vertAlign w:val="baseline"/>
        </w:rPr>
        <w:tab/>
        <w:t>*</w:t>
      </w:r>
      <w:r w:rsidRPr="0066525F">
        <w:rPr>
          <w:rStyle w:val="FootnoteReference"/>
          <w:sz w:val="20"/>
          <w:vertAlign w:val="baseline"/>
        </w:rPr>
        <w:tab/>
      </w:r>
      <w:r>
        <w:t>The present document is being issued without formal editing.</w:t>
      </w:r>
    </w:p>
  </w:footnote>
  <w:footnote w:id="2">
    <w:p w14:paraId="5A5C95F3" w14:textId="77777777" w:rsidR="0057741A" w:rsidRPr="00DB5C3F" w:rsidRDefault="0057741A" w:rsidP="0057741A">
      <w:pPr>
        <w:pStyle w:val="FootnoteText"/>
        <w:rPr>
          <w:lang w:val="en-US"/>
        </w:rPr>
      </w:pPr>
      <w:r>
        <w:tab/>
      </w:r>
      <w:r w:rsidRPr="002A036F">
        <w:rPr>
          <w:rStyle w:val="FootnoteReference"/>
        </w:rPr>
        <w:footnoteRef/>
      </w:r>
      <w:r>
        <w:tab/>
        <w:t>Source: Letter No. 1213/2020/MASPFA/SG of 1 October 2020.</w:t>
      </w:r>
    </w:p>
  </w:footnote>
  <w:footnote w:id="3">
    <w:p w14:paraId="2CF16C9C" w14:textId="77777777" w:rsidR="0057741A" w:rsidRPr="00DB5C3F" w:rsidRDefault="0057741A" w:rsidP="0057741A">
      <w:pPr>
        <w:pStyle w:val="FootnoteText"/>
        <w:rPr>
          <w:lang w:val="en-US"/>
        </w:rPr>
      </w:pPr>
      <w:r>
        <w:tab/>
      </w:r>
      <w:r w:rsidRPr="002A036F">
        <w:rPr>
          <w:rStyle w:val="FootnoteReference"/>
        </w:rPr>
        <w:footnoteRef/>
      </w:r>
      <w:r>
        <w:tab/>
        <w:t>This is a presidential project targeted at children attending public preschools and primary and secondary schools, providing them with national health coverage.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255FB" w14:textId="77777777" w:rsidR="00810304" w:rsidRDefault="00810304" w:rsidP="00810304">
    <w:pPr>
      <w:pStyle w:val="Header"/>
    </w:pPr>
    <w:r>
      <w:t>CRC/C/TGO/RQ/5-6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A8238" w14:textId="77777777" w:rsidR="00810304" w:rsidRDefault="00810304" w:rsidP="00810304">
    <w:pPr>
      <w:pStyle w:val="Header"/>
      <w:jc w:val="right"/>
    </w:pPr>
    <w:r>
      <w:t>CRC/C/TGO/RQ/5-6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77A592A"/>
    <w:multiLevelType w:val="hybridMultilevel"/>
    <w:tmpl w:val="B5DE8F3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FC46BE"/>
    <w:multiLevelType w:val="hybridMultilevel"/>
    <w:tmpl w:val="02664C3E"/>
    <w:lvl w:ilvl="0" w:tplc="E9109184">
      <w:start w:val="1"/>
      <w:numFmt w:val="lowerLetter"/>
      <w:lvlText w:val="(%1)"/>
      <w:lvlJc w:val="left"/>
      <w:pPr>
        <w:ind w:left="720" w:hanging="360"/>
      </w:pPr>
      <w:rPr>
        <w:rFonts w:hint="default"/>
        <w:b w:val="0"/>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346B1C80"/>
    <w:multiLevelType w:val="hybridMultilevel"/>
    <w:tmpl w:val="FBC2EE06"/>
    <w:lvl w:ilvl="0" w:tplc="C99873AE">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3ACF4EB2"/>
    <w:multiLevelType w:val="hybridMultilevel"/>
    <w:tmpl w:val="8030249E"/>
    <w:lvl w:ilvl="0" w:tplc="7882950C">
      <w:start w:val="1"/>
      <w:numFmt w:val="bullet"/>
      <w:lvlText w:val="•"/>
      <w:lvlJc w:val="left"/>
      <w:pPr>
        <w:tabs>
          <w:tab w:val="num" w:pos="2268"/>
        </w:tabs>
        <w:ind w:left="2268" w:hanging="170"/>
      </w:pPr>
      <w:rPr>
        <w:rFonts w:ascii="Times New Roman" w:hAnsi="Times New Roman" w:cs="Times New Roman" w:hint="default"/>
      </w:rPr>
    </w:lvl>
    <w:lvl w:ilvl="1" w:tplc="80DE3292" w:tentative="1">
      <w:start w:val="1"/>
      <w:numFmt w:val="bullet"/>
      <w:lvlText w:val="o"/>
      <w:lvlJc w:val="left"/>
      <w:pPr>
        <w:tabs>
          <w:tab w:val="num" w:pos="3708"/>
        </w:tabs>
        <w:ind w:left="3708" w:hanging="360"/>
      </w:pPr>
      <w:rPr>
        <w:rFonts w:ascii="Courier New" w:hAnsi="Courier New" w:hint="default"/>
      </w:rPr>
    </w:lvl>
    <w:lvl w:ilvl="2" w:tplc="794E0A74" w:tentative="1">
      <w:start w:val="1"/>
      <w:numFmt w:val="bullet"/>
      <w:lvlText w:val=""/>
      <w:lvlJc w:val="left"/>
      <w:pPr>
        <w:tabs>
          <w:tab w:val="num" w:pos="4428"/>
        </w:tabs>
        <w:ind w:left="4428" w:hanging="360"/>
      </w:pPr>
      <w:rPr>
        <w:rFonts w:ascii="Wingdings" w:hAnsi="Wingdings" w:hint="default"/>
      </w:rPr>
    </w:lvl>
    <w:lvl w:ilvl="3" w:tplc="6096DA44" w:tentative="1">
      <w:start w:val="1"/>
      <w:numFmt w:val="bullet"/>
      <w:lvlText w:val=""/>
      <w:lvlJc w:val="left"/>
      <w:pPr>
        <w:tabs>
          <w:tab w:val="num" w:pos="5148"/>
        </w:tabs>
        <w:ind w:left="5148" w:hanging="360"/>
      </w:pPr>
      <w:rPr>
        <w:rFonts w:ascii="Symbol" w:hAnsi="Symbol" w:hint="default"/>
      </w:rPr>
    </w:lvl>
    <w:lvl w:ilvl="4" w:tplc="170A41A0" w:tentative="1">
      <w:start w:val="1"/>
      <w:numFmt w:val="bullet"/>
      <w:lvlText w:val="o"/>
      <w:lvlJc w:val="left"/>
      <w:pPr>
        <w:tabs>
          <w:tab w:val="num" w:pos="5868"/>
        </w:tabs>
        <w:ind w:left="5868" w:hanging="360"/>
      </w:pPr>
      <w:rPr>
        <w:rFonts w:ascii="Courier New" w:hAnsi="Courier New" w:hint="default"/>
      </w:rPr>
    </w:lvl>
    <w:lvl w:ilvl="5" w:tplc="F4108998" w:tentative="1">
      <w:start w:val="1"/>
      <w:numFmt w:val="bullet"/>
      <w:lvlText w:val=""/>
      <w:lvlJc w:val="left"/>
      <w:pPr>
        <w:tabs>
          <w:tab w:val="num" w:pos="6588"/>
        </w:tabs>
        <w:ind w:left="6588" w:hanging="360"/>
      </w:pPr>
      <w:rPr>
        <w:rFonts w:ascii="Wingdings" w:hAnsi="Wingdings" w:hint="default"/>
      </w:rPr>
    </w:lvl>
    <w:lvl w:ilvl="6" w:tplc="1B201DB8" w:tentative="1">
      <w:start w:val="1"/>
      <w:numFmt w:val="bullet"/>
      <w:lvlText w:val=""/>
      <w:lvlJc w:val="left"/>
      <w:pPr>
        <w:tabs>
          <w:tab w:val="num" w:pos="7308"/>
        </w:tabs>
        <w:ind w:left="7308" w:hanging="360"/>
      </w:pPr>
      <w:rPr>
        <w:rFonts w:ascii="Symbol" w:hAnsi="Symbol" w:hint="default"/>
      </w:rPr>
    </w:lvl>
    <w:lvl w:ilvl="7" w:tplc="6484960A" w:tentative="1">
      <w:start w:val="1"/>
      <w:numFmt w:val="bullet"/>
      <w:lvlText w:val="o"/>
      <w:lvlJc w:val="left"/>
      <w:pPr>
        <w:tabs>
          <w:tab w:val="num" w:pos="8028"/>
        </w:tabs>
        <w:ind w:left="8028" w:hanging="360"/>
      </w:pPr>
      <w:rPr>
        <w:rFonts w:ascii="Courier New" w:hAnsi="Courier New" w:hint="default"/>
      </w:rPr>
    </w:lvl>
    <w:lvl w:ilvl="8" w:tplc="783612B0"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510678F"/>
    <w:multiLevelType w:val="multilevel"/>
    <w:tmpl w:val="B26207D8"/>
    <w:lvl w:ilvl="0">
      <w:start w:val="1"/>
      <w:numFmt w:val="low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68AD07B2"/>
    <w:multiLevelType w:val="hybridMultilevel"/>
    <w:tmpl w:val="64BC20A4"/>
    <w:lvl w:ilvl="0" w:tplc="017AE88E">
      <w:start w:val="1"/>
      <w:numFmt w:val="bullet"/>
      <w:lvlText w:val="•"/>
      <w:lvlJc w:val="left"/>
      <w:pPr>
        <w:tabs>
          <w:tab w:val="num" w:pos="2722"/>
        </w:tabs>
        <w:ind w:left="2722" w:hanging="170"/>
      </w:pPr>
      <w:rPr>
        <w:rFonts w:ascii="Times New Roman" w:hAnsi="Times New Roman" w:cs="Times New Roman" w:hint="default"/>
      </w:rPr>
    </w:lvl>
    <w:lvl w:ilvl="1" w:tplc="38AC8E5A" w:tentative="1">
      <w:start w:val="1"/>
      <w:numFmt w:val="bullet"/>
      <w:lvlText w:val="o"/>
      <w:lvlJc w:val="left"/>
      <w:pPr>
        <w:tabs>
          <w:tab w:val="num" w:pos="3141"/>
        </w:tabs>
        <w:ind w:left="3141" w:hanging="360"/>
      </w:pPr>
      <w:rPr>
        <w:rFonts w:ascii="Courier New" w:hAnsi="Courier New" w:hint="default"/>
      </w:rPr>
    </w:lvl>
    <w:lvl w:ilvl="2" w:tplc="B4EEC4BE" w:tentative="1">
      <w:start w:val="1"/>
      <w:numFmt w:val="bullet"/>
      <w:lvlText w:val=""/>
      <w:lvlJc w:val="left"/>
      <w:pPr>
        <w:tabs>
          <w:tab w:val="num" w:pos="3861"/>
        </w:tabs>
        <w:ind w:left="3861" w:hanging="360"/>
      </w:pPr>
      <w:rPr>
        <w:rFonts w:ascii="Wingdings" w:hAnsi="Wingdings" w:hint="default"/>
      </w:rPr>
    </w:lvl>
    <w:lvl w:ilvl="3" w:tplc="4AEE18AE" w:tentative="1">
      <w:start w:val="1"/>
      <w:numFmt w:val="bullet"/>
      <w:lvlText w:val=""/>
      <w:lvlJc w:val="left"/>
      <w:pPr>
        <w:tabs>
          <w:tab w:val="num" w:pos="4581"/>
        </w:tabs>
        <w:ind w:left="4581" w:hanging="360"/>
      </w:pPr>
      <w:rPr>
        <w:rFonts w:ascii="Symbol" w:hAnsi="Symbol" w:hint="default"/>
      </w:rPr>
    </w:lvl>
    <w:lvl w:ilvl="4" w:tplc="148EEA9E" w:tentative="1">
      <w:start w:val="1"/>
      <w:numFmt w:val="bullet"/>
      <w:lvlText w:val="o"/>
      <w:lvlJc w:val="left"/>
      <w:pPr>
        <w:tabs>
          <w:tab w:val="num" w:pos="5301"/>
        </w:tabs>
        <w:ind w:left="5301" w:hanging="360"/>
      </w:pPr>
      <w:rPr>
        <w:rFonts w:ascii="Courier New" w:hAnsi="Courier New" w:hint="default"/>
      </w:rPr>
    </w:lvl>
    <w:lvl w:ilvl="5" w:tplc="40D6C6A6" w:tentative="1">
      <w:start w:val="1"/>
      <w:numFmt w:val="bullet"/>
      <w:lvlText w:val=""/>
      <w:lvlJc w:val="left"/>
      <w:pPr>
        <w:tabs>
          <w:tab w:val="num" w:pos="6021"/>
        </w:tabs>
        <w:ind w:left="6021" w:hanging="360"/>
      </w:pPr>
      <w:rPr>
        <w:rFonts w:ascii="Wingdings" w:hAnsi="Wingdings" w:hint="default"/>
      </w:rPr>
    </w:lvl>
    <w:lvl w:ilvl="6" w:tplc="4E56C95A" w:tentative="1">
      <w:start w:val="1"/>
      <w:numFmt w:val="bullet"/>
      <w:lvlText w:val=""/>
      <w:lvlJc w:val="left"/>
      <w:pPr>
        <w:tabs>
          <w:tab w:val="num" w:pos="6741"/>
        </w:tabs>
        <w:ind w:left="6741" w:hanging="360"/>
      </w:pPr>
      <w:rPr>
        <w:rFonts w:ascii="Symbol" w:hAnsi="Symbol" w:hint="default"/>
      </w:rPr>
    </w:lvl>
    <w:lvl w:ilvl="7" w:tplc="34064380" w:tentative="1">
      <w:start w:val="1"/>
      <w:numFmt w:val="bullet"/>
      <w:lvlText w:val="o"/>
      <w:lvlJc w:val="left"/>
      <w:pPr>
        <w:tabs>
          <w:tab w:val="num" w:pos="7461"/>
        </w:tabs>
        <w:ind w:left="7461" w:hanging="360"/>
      </w:pPr>
      <w:rPr>
        <w:rFonts w:ascii="Courier New" w:hAnsi="Courier New" w:hint="default"/>
      </w:rPr>
    </w:lvl>
    <w:lvl w:ilvl="8" w:tplc="0280491E" w:tentative="1">
      <w:start w:val="1"/>
      <w:numFmt w:val="bullet"/>
      <w:lvlText w:val=""/>
      <w:lvlJc w:val="left"/>
      <w:pPr>
        <w:tabs>
          <w:tab w:val="num" w:pos="8181"/>
        </w:tabs>
        <w:ind w:left="8181"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16098407">
    <w:abstractNumId w:val="3"/>
  </w:num>
  <w:num w:numId="2" w16cid:durableId="1836189406">
    <w:abstractNumId w:val="2"/>
  </w:num>
  <w:num w:numId="3" w16cid:durableId="2003656579">
    <w:abstractNumId w:val="0"/>
  </w:num>
  <w:num w:numId="4" w16cid:durableId="1208486966">
    <w:abstractNumId w:val="7"/>
  </w:num>
  <w:num w:numId="5" w16cid:durableId="220332951">
    <w:abstractNumId w:val="10"/>
  </w:num>
  <w:num w:numId="6" w16cid:durableId="1756239794">
    <w:abstractNumId w:val="9"/>
  </w:num>
  <w:num w:numId="7" w16cid:durableId="1040588255">
    <w:abstractNumId w:val="6"/>
  </w:num>
  <w:num w:numId="8" w16cid:durableId="1937787506">
    <w:abstractNumId w:val="1"/>
  </w:num>
  <w:num w:numId="9" w16cid:durableId="1918317999">
    <w:abstractNumId w:val="5"/>
  </w:num>
  <w:num w:numId="10" w16cid:durableId="895433404">
    <w:abstractNumId w:val="8"/>
  </w:num>
  <w:num w:numId="11" w16cid:durableId="2085492476">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549"/>
    <w:rsid w:val="00046E92"/>
    <w:rsid w:val="000A2C91"/>
    <w:rsid w:val="000B6D18"/>
    <w:rsid w:val="00141113"/>
    <w:rsid w:val="00142750"/>
    <w:rsid w:val="00143312"/>
    <w:rsid w:val="001437F9"/>
    <w:rsid w:val="00144FB8"/>
    <w:rsid w:val="00156673"/>
    <w:rsid w:val="001568B0"/>
    <w:rsid w:val="00176549"/>
    <w:rsid w:val="001B3730"/>
    <w:rsid w:val="001C0C22"/>
    <w:rsid w:val="001D59E0"/>
    <w:rsid w:val="00217E9F"/>
    <w:rsid w:val="002262F2"/>
    <w:rsid w:val="00226ADD"/>
    <w:rsid w:val="00247E2C"/>
    <w:rsid w:val="002534BC"/>
    <w:rsid w:val="002566F1"/>
    <w:rsid w:val="002A036F"/>
    <w:rsid w:val="002A09CA"/>
    <w:rsid w:val="002A3C8D"/>
    <w:rsid w:val="002B0554"/>
    <w:rsid w:val="002B13F6"/>
    <w:rsid w:val="002B341B"/>
    <w:rsid w:val="002C2241"/>
    <w:rsid w:val="002D6C53"/>
    <w:rsid w:val="002F5595"/>
    <w:rsid w:val="00334F6A"/>
    <w:rsid w:val="00342AC8"/>
    <w:rsid w:val="0034339D"/>
    <w:rsid w:val="003522C2"/>
    <w:rsid w:val="003738E7"/>
    <w:rsid w:val="003A229E"/>
    <w:rsid w:val="003A4112"/>
    <w:rsid w:val="003B4550"/>
    <w:rsid w:val="003C30F0"/>
    <w:rsid w:val="003F564C"/>
    <w:rsid w:val="004072CC"/>
    <w:rsid w:val="00420A9C"/>
    <w:rsid w:val="00440D9C"/>
    <w:rsid w:val="0044194E"/>
    <w:rsid w:val="00461253"/>
    <w:rsid w:val="004629FE"/>
    <w:rsid w:val="00476310"/>
    <w:rsid w:val="004C6DD1"/>
    <w:rsid w:val="005042C2"/>
    <w:rsid w:val="00541809"/>
    <w:rsid w:val="0055468F"/>
    <w:rsid w:val="0055546B"/>
    <w:rsid w:val="0057741A"/>
    <w:rsid w:val="00577C51"/>
    <w:rsid w:val="00586BEE"/>
    <w:rsid w:val="0059268D"/>
    <w:rsid w:val="00610021"/>
    <w:rsid w:val="0066525F"/>
    <w:rsid w:val="00671529"/>
    <w:rsid w:val="00681276"/>
    <w:rsid w:val="00683EEA"/>
    <w:rsid w:val="006F0959"/>
    <w:rsid w:val="00706873"/>
    <w:rsid w:val="00723848"/>
    <w:rsid w:val="007268F9"/>
    <w:rsid w:val="007461CD"/>
    <w:rsid w:val="00790C98"/>
    <w:rsid w:val="00792F16"/>
    <w:rsid w:val="00795371"/>
    <w:rsid w:val="007C52B0"/>
    <w:rsid w:val="00810304"/>
    <w:rsid w:val="00821A44"/>
    <w:rsid w:val="008659FB"/>
    <w:rsid w:val="00886ADE"/>
    <w:rsid w:val="008965F2"/>
    <w:rsid w:val="00902B4E"/>
    <w:rsid w:val="009277F4"/>
    <w:rsid w:val="00936BCE"/>
    <w:rsid w:val="009411B4"/>
    <w:rsid w:val="00960BA3"/>
    <w:rsid w:val="0098396C"/>
    <w:rsid w:val="009C121C"/>
    <w:rsid w:val="009C716F"/>
    <w:rsid w:val="009D0139"/>
    <w:rsid w:val="009F5CDC"/>
    <w:rsid w:val="00A625D3"/>
    <w:rsid w:val="00A7170B"/>
    <w:rsid w:val="00A775CF"/>
    <w:rsid w:val="00A943D6"/>
    <w:rsid w:val="00A9548D"/>
    <w:rsid w:val="00AA34C6"/>
    <w:rsid w:val="00AB76F8"/>
    <w:rsid w:val="00AC1A21"/>
    <w:rsid w:val="00AD04B5"/>
    <w:rsid w:val="00AD2441"/>
    <w:rsid w:val="00B0530C"/>
    <w:rsid w:val="00B06045"/>
    <w:rsid w:val="00B1780F"/>
    <w:rsid w:val="00B22C10"/>
    <w:rsid w:val="00B60F24"/>
    <w:rsid w:val="00B76011"/>
    <w:rsid w:val="00BE1F92"/>
    <w:rsid w:val="00BE4750"/>
    <w:rsid w:val="00BF23D8"/>
    <w:rsid w:val="00BF2BB9"/>
    <w:rsid w:val="00C004BE"/>
    <w:rsid w:val="00C073FD"/>
    <w:rsid w:val="00C22041"/>
    <w:rsid w:val="00C258CA"/>
    <w:rsid w:val="00C3117E"/>
    <w:rsid w:val="00C35A27"/>
    <w:rsid w:val="00C60504"/>
    <w:rsid w:val="00CA4C34"/>
    <w:rsid w:val="00CB6571"/>
    <w:rsid w:val="00CD0365"/>
    <w:rsid w:val="00D036CB"/>
    <w:rsid w:val="00D054CA"/>
    <w:rsid w:val="00D21089"/>
    <w:rsid w:val="00D44B83"/>
    <w:rsid w:val="00D56F98"/>
    <w:rsid w:val="00D66225"/>
    <w:rsid w:val="00D879DF"/>
    <w:rsid w:val="00DB48AC"/>
    <w:rsid w:val="00E02C2B"/>
    <w:rsid w:val="00E656D1"/>
    <w:rsid w:val="00E827CB"/>
    <w:rsid w:val="00E96D00"/>
    <w:rsid w:val="00ED625E"/>
    <w:rsid w:val="00ED6C48"/>
    <w:rsid w:val="00EE7F8C"/>
    <w:rsid w:val="00EF206D"/>
    <w:rsid w:val="00F1320A"/>
    <w:rsid w:val="00F17B93"/>
    <w:rsid w:val="00F410E8"/>
    <w:rsid w:val="00F54915"/>
    <w:rsid w:val="00F64C0A"/>
    <w:rsid w:val="00F65F5D"/>
    <w:rsid w:val="00F86A3A"/>
    <w:rsid w:val="00F93C73"/>
    <w:rsid w:val="00F94070"/>
    <w:rsid w:val="00FA21B9"/>
    <w:rsid w:val="00FC213E"/>
    <w:rsid w:val="00FC4D1E"/>
    <w:rsid w:val="00FE53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A111E4"/>
  <w15:docId w15:val="{6A730568-E1E1-492B-B563-FCC85D37B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uiPriority w:val="99"/>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uiPriority w:val="99"/>
    <w:qFormat/>
    <w:rsid w:val="007268F9"/>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nhideWhenUsed/>
    <w:rsid w:val="0057741A"/>
    <w:rPr>
      <w:color w:val="0000FF"/>
      <w:u w:val="none"/>
    </w:rPr>
  </w:style>
  <w:style w:type="character" w:styleId="FollowedHyperlink">
    <w:name w:val="FollowedHyperlink"/>
    <w:basedOn w:val="DefaultParagraphFont"/>
    <w:uiPriority w:val="99"/>
    <w:unhideWhenUsed/>
    <w:rsid w:val="0057741A"/>
    <w:rPr>
      <w:color w:val="0000FF"/>
      <w:u w:val="none"/>
    </w:rPr>
  </w:style>
  <w:style w:type="character" w:customStyle="1" w:styleId="SingleTxtGChar">
    <w:name w:val="_ Single Txt_G Char"/>
    <w:link w:val="SingleTxtG"/>
    <w:qFormat/>
    <w:rsid w:val="0057741A"/>
    <w:rPr>
      <w:rFonts w:ascii="Times New Roman" w:hAnsi="Times New Roman" w:cs="Times New Roman"/>
      <w:sz w:val="20"/>
      <w:szCs w:val="20"/>
    </w:rPr>
  </w:style>
  <w:style w:type="character" w:customStyle="1" w:styleId="HChGChar">
    <w:name w:val="_ H _Ch_G Char"/>
    <w:link w:val="HChG"/>
    <w:rsid w:val="0057741A"/>
    <w:rPr>
      <w:rFonts w:ascii="Times New Roman" w:eastAsia="Times New Roman" w:hAnsi="Times New Roman" w:cs="Times New Roman"/>
      <w:b/>
      <w:sz w:val="28"/>
      <w:szCs w:val="20"/>
      <w:lang w:eastAsia="en-US"/>
    </w:rPr>
  </w:style>
  <w:style w:type="character" w:customStyle="1" w:styleId="H1GChar">
    <w:name w:val="_ H_1_G Char"/>
    <w:link w:val="H1G"/>
    <w:locked/>
    <w:rsid w:val="0057741A"/>
    <w:rPr>
      <w:rFonts w:ascii="Times New Roman" w:eastAsia="Times New Roman" w:hAnsi="Times New Roman" w:cs="Times New Roman"/>
      <w:b/>
      <w:sz w:val="24"/>
      <w:szCs w:val="20"/>
      <w:lang w:eastAsia="en-US"/>
    </w:rPr>
  </w:style>
  <w:style w:type="character" w:customStyle="1" w:styleId="H23GChar">
    <w:name w:val="_ H_2/3_G Char"/>
    <w:link w:val="H23G"/>
    <w:locked/>
    <w:rsid w:val="0057741A"/>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Share of the State budget</a:t>
            </a:r>
          </a:p>
        </c:rich>
      </c:tx>
      <c:overlay val="0"/>
      <c:spPr>
        <a:noFill/>
        <a:ln>
          <a:noFill/>
        </a:ln>
        <a:effectLst/>
      </c:spPr>
    </c:title>
    <c:autoTitleDeleted val="0"/>
    <c:plotArea>
      <c:layout>
        <c:manualLayout>
          <c:layoutTarget val="inner"/>
          <c:xMode val="edge"/>
          <c:yMode val="edge"/>
          <c:x val="9.6687992125984612E-2"/>
          <c:y val="8.595085470085502E-2"/>
          <c:w val="0.87784904491105364"/>
          <c:h val="0.66793063126724561"/>
        </c:manualLayout>
      </c:layout>
      <c:lineChart>
        <c:grouping val="standard"/>
        <c:varyColors val="0"/>
        <c:ser>
          <c:idx val="0"/>
          <c:order val="0"/>
          <c:tx>
            <c:v>Share of State budget</c:v>
          </c:tx>
          <c:spPr>
            <a:ln w="28575" cap="rnd">
              <a:solidFill>
                <a:schemeClr val="accent1"/>
              </a:solidFill>
              <a:round/>
            </a:ln>
            <a:effectLst/>
          </c:spPr>
          <c:marker>
            <c:symbol val="none"/>
          </c:marker>
          <c:dLbls>
            <c:dLbl>
              <c:idx val="0"/>
              <c:layout>
                <c:manualLayout>
                  <c:x val="-9.2592592592593212E-3"/>
                  <c:y val="-8.01282051282052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4EF-4714-98F9-920171165CF0}"/>
                </c:ext>
              </c:extLst>
            </c:dLbl>
            <c:dLbl>
              <c:idx val="1"/>
              <c:layout>
                <c:manualLayout>
                  <c:x val="4.243778136006727E-17"/>
                  <c:y val="-5.87606837606838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4EF-4714-98F9-920171165CF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Feuil1!$A$2:$A$7</c:f>
              <c:numCache>
                <c:formatCode>General</c:formatCode>
                <c:ptCount val="6"/>
                <c:pt idx="0">
                  <c:v>2017</c:v>
                </c:pt>
                <c:pt idx="1">
                  <c:v>2018</c:v>
                </c:pt>
                <c:pt idx="2">
                  <c:v>2019</c:v>
                </c:pt>
                <c:pt idx="3">
                  <c:v>2020</c:v>
                </c:pt>
                <c:pt idx="4">
                  <c:v>2021</c:v>
                </c:pt>
                <c:pt idx="5">
                  <c:v>2022</c:v>
                </c:pt>
              </c:numCache>
            </c:numRef>
          </c:cat>
          <c:val>
            <c:numRef>
              <c:f>Feuil1!$B$2:$B$7</c:f>
              <c:numCache>
                <c:formatCode>0.00%</c:formatCode>
                <c:ptCount val="6"/>
                <c:pt idx="0">
                  <c:v>6.3600000000000004E-2</c:v>
                </c:pt>
                <c:pt idx="1">
                  <c:v>6.0999999999999999E-2</c:v>
                </c:pt>
                <c:pt idx="2">
                  <c:v>6.1199999999999997E-2</c:v>
                </c:pt>
                <c:pt idx="3">
                  <c:v>8.3299999999999999E-2</c:v>
                </c:pt>
                <c:pt idx="4">
                  <c:v>6.9500000000000006E-2</c:v>
                </c:pt>
                <c:pt idx="5">
                  <c:v>5.1499999999999997E-2</c:v>
                </c:pt>
              </c:numCache>
            </c:numRef>
          </c:val>
          <c:smooth val="0"/>
          <c:extLst>
            <c:ext xmlns:c16="http://schemas.microsoft.com/office/drawing/2014/chart" uri="{C3380CC4-5D6E-409C-BE32-E72D297353CC}">
              <c16:uniqueId val="{00000002-F4EF-4714-98F9-920171165CF0}"/>
            </c:ext>
          </c:extLst>
        </c:ser>
        <c:dLbls>
          <c:showLegendKey val="0"/>
          <c:showVal val="0"/>
          <c:showCatName val="0"/>
          <c:showSerName val="0"/>
          <c:showPercent val="0"/>
          <c:showBubbleSize val="0"/>
        </c:dLbls>
        <c:smooth val="0"/>
        <c:axId val="77727232"/>
        <c:axId val="77728768"/>
      </c:lineChart>
      <c:catAx>
        <c:axId val="77727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728768"/>
        <c:crosses val="autoZero"/>
        <c:auto val="1"/>
        <c:lblAlgn val="ctr"/>
        <c:lblOffset val="100"/>
        <c:noMultiLvlLbl val="0"/>
      </c:catAx>
      <c:valAx>
        <c:axId val="777287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727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23</Pages>
  <Words>8499</Words>
  <Characters>43279</Characters>
  <Application>Microsoft Office Word</Application>
  <DocSecurity>0</DocSecurity>
  <Lines>1257</Lines>
  <Paragraphs>867</Paragraphs>
  <ScaleCrop>false</ScaleCrop>
  <HeadingPairs>
    <vt:vector size="2" baseType="variant">
      <vt:variant>
        <vt:lpstr>Title</vt:lpstr>
      </vt:variant>
      <vt:variant>
        <vt:i4>1</vt:i4>
      </vt:variant>
    </vt:vector>
  </HeadingPairs>
  <TitlesOfParts>
    <vt:vector size="1" baseType="lpstr">
      <vt:lpstr>CRC/C/TGO/RQ/5-6</vt:lpstr>
    </vt:vector>
  </TitlesOfParts>
  <Company>DCM</Company>
  <LinksUpToDate>false</LinksUpToDate>
  <CharactersWithSpaces>51350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CRC/C/TGO/RQ/5-6</dc:title>
  <dc:subject>2314859</dc:subject>
  <dc:creator>cg</dc:creator>
  <cp:keywords/>
  <dc:description/>
  <cp:lastModifiedBy>Maria Rosario Corazon Gatmaytan</cp:lastModifiedBy>
  <cp:revision>2</cp:revision>
  <dcterms:created xsi:type="dcterms:W3CDTF">2024-01-02T15:32:00Z</dcterms:created>
  <dcterms:modified xsi:type="dcterms:W3CDTF">2024-01-02T15:32:00Z</dcterms:modified>
</cp:coreProperties>
</file>