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91E" w:rsidRDefault="00F6791E" w:rsidP="00F6791E">
      <w:pPr>
        <w:spacing w:line="240" w:lineRule="auto"/>
        <w:jc w:val="left"/>
        <w:rPr>
          <w:szCs w:val="6"/>
        </w:rPr>
        <w:sectPr w:rsidR="00F6791E" w:rsidSect="00F6791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B3546" w:rsidRPr="00C13ED5" w:rsidRDefault="005B3546" w:rsidP="005B354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695"/>
      </w:pPr>
      <w:r>
        <w:rPr>
          <w:rFonts w:hint="cs"/>
          <w:rtl/>
          <w:lang w:bidi="ar-SY"/>
        </w:rPr>
        <w:t>ال</w:t>
      </w:r>
      <w:r w:rsidRPr="00C13ED5">
        <w:rPr>
          <w:rtl/>
          <w:lang w:bidi="ar-SY"/>
        </w:rPr>
        <w:t xml:space="preserve">لجنة </w:t>
      </w:r>
      <w:r>
        <w:rPr>
          <w:rFonts w:hint="cs"/>
          <w:rtl/>
          <w:lang w:bidi="ar-SY"/>
        </w:rPr>
        <w:t>المعنية ب</w:t>
      </w:r>
      <w:r w:rsidRPr="00C13ED5">
        <w:rPr>
          <w:rtl/>
          <w:lang w:bidi="ar-SY"/>
        </w:rPr>
        <w:t>القضاء على التمييز</w:t>
      </w:r>
      <w:r>
        <w:rPr>
          <w:rtl/>
          <w:lang w:bidi="ar-SY"/>
        </w:rPr>
        <w:t xml:space="preserve"> </w:t>
      </w:r>
      <w:r w:rsidRPr="00C13ED5">
        <w:rPr>
          <w:rtl/>
          <w:lang w:bidi="ar-SY"/>
        </w:rPr>
        <w:t>ضد المرأة</w:t>
      </w:r>
    </w:p>
    <w:p w:rsidR="005B3546" w:rsidRPr="00C13ED5" w:rsidRDefault="005B3546" w:rsidP="005B3546">
      <w:pPr>
        <w:tabs>
          <w:tab w:val="left" w:pos="662"/>
          <w:tab w:val="left" w:pos="1267"/>
          <w:tab w:val="left" w:pos="1987"/>
          <w:tab w:val="left" w:pos="2650"/>
        </w:tabs>
        <w:ind w:right="6695"/>
        <w:rPr>
          <w:b/>
          <w:bCs/>
        </w:rPr>
      </w:pPr>
      <w:r w:rsidRPr="00C13ED5">
        <w:rPr>
          <w:b/>
          <w:bCs/>
          <w:rtl/>
          <w:lang w:bidi="ar-SY"/>
        </w:rPr>
        <w:t>الدورة الثانية والأربعون</w:t>
      </w:r>
    </w:p>
    <w:p w:rsidR="005B3546" w:rsidRPr="00C13ED5" w:rsidRDefault="005B3546" w:rsidP="005B3546">
      <w:pPr>
        <w:tabs>
          <w:tab w:val="left" w:pos="662"/>
          <w:tab w:val="left" w:pos="1267"/>
          <w:tab w:val="left" w:pos="1987"/>
          <w:tab w:val="left" w:pos="2650"/>
        </w:tabs>
        <w:ind w:right="6695"/>
        <w:rPr>
          <w:rFonts w:hint="cs"/>
        </w:rPr>
      </w:pPr>
      <w:r w:rsidRPr="00C13ED5">
        <w:rPr>
          <w:rtl/>
          <w:lang w:bidi="ar-SY"/>
        </w:rPr>
        <w:t>20 تشرين الأول/أكتوبر</w:t>
      </w:r>
      <w:r>
        <w:rPr>
          <w:rFonts w:hint="cs"/>
          <w:rtl/>
        </w:rPr>
        <w:t xml:space="preserve"> </w:t>
      </w:r>
      <w:r w:rsidRPr="00C13ED5">
        <w:rPr>
          <w:rtl/>
          <w:lang w:bidi="ar-SY"/>
        </w:rPr>
        <w:t xml:space="preserve">- 7 تشرين الثاني/نوفمبر </w:t>
      </w:r>
      <w:r>
        <w:rPr>
          <w:rtl/>
          <w:lang w:bidi="ar-SY"/>
        </w:rPr>
        <w:t>2008</w:t>
      </w:r>
    </w:p>
    <w:p w:rsidR="005B3546" w:rsidRPr="00431DD5" w:rsidRDefault="005B3546" w:rsidP="005B3546">
      <w:pPr>
        <w:pStyle w:val="SingleTxt"/>
        <w:spacing w:after="0" w:line="120" w:lineRule="exact"/>
        <w:rPr>
          <w:rFonts w:hint="cs"/>
          <w:sz w:val="12"/>
          <w:rtl/>
        </w:rPr>
      </w:pPr>
    </w:p>
    <w:p w:rsidR="005B3546" w:rsidRPr="00C13ED5" w:rsidRDefault="005B3546" w:rsidP="005B3546">
      <w:pPr>
        <w:pStyle w:val="SingleTxt"/>
        <w:spacing w:after="0" w:line="120" w:lineRule="exact"/>
        <w:rPr>
          <w:rFonts w:hint="cs"/>
          <w:sz w:val="12"/>
          <w:rtl/>
        </w:rPr>
      </w:pPr>
    </w:p>
    <w:p w:rsidR="005B3546" w:rsidRPr="00C13ED5" w:rsidRDefault="005B3546" w:rsidP="005B3546">
      <w:pPr>
        <w:pStyle w:val="SingleTxt"/>
        <w:spacing w:after="0" w:line="120" w:lineRule="exact"/>
        <w:rPr>
          <w:sz w:val="12"/>
          <w:rtl/>
        </w:rPr>
      </w:pPr>
    </w:p>
    <w:p w:rsidR="005B3546" w:rsidRDefault="005B3546" w:rsidP="00CE108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C13ED5">
        <w:tab/>
      </w:r>
      <w:r w:rsidRPr="00C13ED5">
        <w:tab/>
      </w:r>
      <w:r>
        <w:rPr>
          <w:rFonts w:hint="cs"/>
          <w:rtl/>
        </w:rPr>
        <w:t>ال</w:t>
      </w:r>
      <w:r w:rsidRPr="00C13ED5">
        <w:rPr>
          <w:rtl/>
          <w:lang w:bidi="ar-SY"/>
        </w:rPr>
        <w:t xml:space="preserve">ملاحظات </w:t>
      </w:r>
      <w:r>
        <w:rPr>
          <w:rFonts w:hint="cs"/>
          <w:rtl/>
          <w:lang w:bidi="ar-SY"/>
        </w:rPr>
        <w:t>ال</w:t>
      </w:r>
      <w:r w:rsidRPr="00C13ED5">
        <w:rPr>
          <w:rtl/>
          <w:lang w:bidi="ar-SY"/>
        </w:rPr>
        <w:t>ختامية للجنة المعنية بالقضاء على التمييز ضد المرأة</w:t>
      </w:r>
    </w:p>
    <w:p w:rsidR="005B3546" w:rsidRPr="005B3546" w:rsidRDefault="005B3546" w:rsidP="005B354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B3546" w:rsidRPr="00C13ED5" w:rsidRDefault="005B3546" w:rsidP="005B35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lang w:bidi="ar-SY"/>
        </w:rPr>
        <w:tab/>
      </w:r>
      <w:r>
        <w:rPr>
          <w:rFonts w:hint="cs"/>
          <w:rtl/>
          <w:lang w:bidi="ar-SY"/>
        </w:rPr>
        <w:tab/>
      </w:r>
      <w:r w:rsidRPr="00C13ED5">
        <w:rPr>
          <w:rtl/>
          <w:lang w:bidi="ar-SY"/>
        </w:rPr>
        <w:t>كندا</w:t>
      </w:r>
    </w:p>
    <w:p w:rsidR="005B3546" w:rsidRPr="00431DD5" w:rsidRDefault="005B3546" w:rsidP="005B3546">
      <w:pPr>
        <w:pStyle w:val="SingleTxt"/>
        <w:spacing w:after="0" w:line="120" w:lineRule="exact"/>
        <w:rPr>
          <w:rFonts w:hint="cs"/>
          <w:sz w:val="12"/>
          <w:rtl/>
        </w:rPr>
      </w:pPr>
    </w:p>
    <w:p w:rsidR="005B3546" w:rsidRPr="00C13ED5" w:rsidRDefault="005B3546" w:rsidP="005B3546">
      <w:pPr>
        <w:pStyle w:val="SingleTxt"/>
        <w:rPr>
          <w:rFonts w:hint="cs"/>
          <w:rtl/>
        </w:rPr>
      </w:pPr>
      <w:r w:rsidRPr="00C13ED5">
        <w:rPr>
          <w:rtl/>
          <w:lang w:bidi="ar-SY"/>
        </w:rPr>
        <w:t>1</w:t>
      </w:r>
      <w:r>
        <w:rPr>
          <w:rFonts w:hint="cs"/>
          <w:rtl/>
          <w:lang w:bidi="ar-SY"/>
        </w:rPr>
        <w:t xml:space="preserve"> </w:t>
      </w:r>
      <w:r w:rsidRPr="00C13ED5">
        <w:rPr>
          <w:rtl/>
          <w:lang w:bidi="ar-SY"/>
        </w:rPr>
        <w:t>-</w:t>
      </w:r>
      <w:r w:rsidRPr="00C13ED5">
        <w:rPr>
          <w:rtl/>
          <w:lang w:bidi="ar-SY"/>
        </w:rPr>
        <w:tab/>
        <w:t>نظرت اللجنة في تقرير كندا الجامع لتقريري</w:t>
      </w:r>
      <w:r>
        <w:rPr>
          <w:rFonts w:hint="cs"/>
          <w:rtl/>
          <w:lang w:bidi="ar-SY"/>
        </w:rPr>
        <w:t>ها</w:t>
      </w:r>
      <w:r w:rsidRPr="00C13ED5">
        <w:rPr>
          <w:rtl/>
          <w:lang w:bidi="ar-SY"/>
        </w:rPr>
        <w:t xml:space="preserve"> الدوريين السادس والسابع (</w:t>
      </w:r>
      <w:r w:rsidRPr="00C13ED5">
        <w:t>CEDAW/C/CAN/7</w:t>
      </w:r>
      <w:r w:rsidRPr="00C13ED5">
        <w:rPr>
          <w:rtl/>
          <w:lang w:bidi="ar-SY"/>
        </w:rPr>
        <w:t>) في جلستيها 854 و</w:t>
      </w:r>
      <w:r>
        <w:rPr>
          <w:rFonts w:hint="cs"/>
          <w:rtl/>
          <w:lang w:bidi="ar-SY"/>
        </w:rPr>
        <w:t xml:space="preserve"> </w:t>
      </w:r>
      <w:r w:rsidRPr="00C13ED5">
        <w:rPr>
          <w:rtl/>
          <w:lang w:bidi="ar-SY"/>
        </w:rPr>
        <w:t>855، المعقودتين في 22 تشرين الأول/أكتوبر 2008 (انظر</w:t>
      </w:r>
      <w:r>
        <w:rPr>
          <w:rFonts w:hint="cs"/>
          <w:rtl/>
        </w:rPr>
        <w:t xml:space="preserve"> </w:t>
      </w:r>
      <w:r w:rsidRPr="00C13ED5">
        <w:t>CEDAW/C/SR.854</w:t>
      </w:r>
      <w:r>
        <w:rPr>
          <w:rtl/>
        </w:rPr>
        <w:t xml:space="preserve"> </w:t>
      </w:r>
      <w:r w:rsidRPr="00C13ED5">
        <w:rPr>
          <w:rtl/>
          <w:lang w:bidi="ar-SY"/>
        </w:rPr>
        <w:t>و</w:t>
      </w:r>
      <w:r>
        <w:rPr>
          <w:rFonts w:hint="cs"/>
          <w:rtl/>
          <w:lang w:bidi="ar-SY"/>
        </w:rPr>
        <w:t xml:space="preserve"> </w:t>
      </w:r>
      <w:r w:rsidRPr="00C13ED5">
        <w:t>CEDAW/C/SR.855</w:t>
      </w:r>
      <w:r w:rsidRPr="00C13ED5">
        <w:rPr>
          <w:rtl/>
          <w:lang w:bidi="ar-SY"/>
        </w:rPr>
        <w:t>).</w:t>
      </w:r>
      <w:r>
        <w:rPr>
          <w:rtl/>
        </w:rPr>
        <w:t xml:space="preserve"> </w:t>
      </w:r>
      <w:r w:rsidRPr="00C13ED5">
        <w:rPr>
          <w:rtl/>
          <w:lang w:bidi="ar-SY"/>
        </w:rPr>
        <w:t>وترد قائمة القضايا والأسئلة التي أثارتها اللجنة في الوثيقة</w:t>
      </w:r>
      <w:r>
        <w:rPr>
          <w:rtl/>
          <w:lang w:bidi="ar-SY"/>
        </w:rPr>
        <w:t xml:space="preserve"> </w:t>
      </w:r>
      <w:r w:rsidRPr="00C13ED5">
        <w:t>CEDAW/C/CAN/Q/7</w:t>
      </w:r>
      <w:r>
        <w:rPr>
          <w:rFonts w:hint="cs"/>
          <w:rtl/>
        </w:rPr>
        <w:t xml:space="preserve"> </w:t>
      </w:r>
      <w:r>
        <w:rPr>
          <w:rFonts w:hint="cs"/>
          <w:rtl/>
          <w:lang w:bidi="ar-SY"/>
        </w:rPr>
        <w:t xml:space="preserve">بينما ترد </w:t>
      </w:r>
      <w:r w:rsidRPr="00C13ED5">
        <w:rPr>
          <w:rtl/>
          <w:lang w:bidi="ar-SY"/>
        </w:rPr>
        <w:t>ردود كندا في</w:t>
      </w:r>
      <w:r w:rsidRPr="00C13ED5">
        <w:rPr>
          <w:rFonts w:hint="cs"/>
          <w:rtl/>
          <w:lang w:bidi="ar-SY"/>
        </w:rPr>
        <w:t xml:space="preserve"> الوثيقة</w:t>
      </w:r>
      <w:r w:rsidRPr="00C13ED5">
        <w:rPr>
          <w:rtl/>
          <w:lang w:bidi="ar-SY"/>
        </w:rPr>
        <w:t xml:space="preserve"> </w:t>
      </w:r>
      <w:r w:rsidRPr="00C13ED5">
        <w:t>CEDAW/C/</w:t>
      </w:r>
      <w:r>
        <w:t>CAN</w:t>
      </w:r>
      <w:r w:rsidRPr="00C13ED5">
        <w:t>/Q</w:t>
      </w:r>
      <w:r>
        <w:t>/</w:t>
      </w:r>
      <w:r w:rsidRPr="00C13ED5">
        <w:t>7/Add.1</w:t>
      </w:r>
      <w:r w:rsidRPr="00C13ED5">
        <w:rPr>
          <w:rtl/>
          <w:lang w:bidi="ar-SY"/>
        </w:rPr>
        <w:t>.</w:t>
      </w:r>
    </w:p>
    <w:p w:rsidR="005B3546" w:rsidRPr="00B01471" w:rsidRDefault="005B3546" w:rsidP="005B3546">
      <w:pPr>
        <w:pStyle w:val="SingleTxt"/>
        <w:spacing w:after="0" w:line="120" w:lineRule="exact"/>
        <w:rPr>
          <w:rFonts w:hint="cs"/>
          <w:b/>
          <w:bCs/>
          <w:sz w:val="12"/>
          <w:rtl/>
        </w:rPr>
      </w:pPr>
    </w:p>
    <w:p w:rsidR="005B3546" w:rsidRPr="00C13ED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C13ED5">
        <w:rPr>
          <w:rFonts w:hint="cs"/>
          <w:rtl/>
          <w:lang w:bidi="ar-SY"/>
        </w:rPr>
        <w:tab/>
      </w:r>
      <w:r w:rsidRPr="00C13ED5">
        <w:rPr>
          <w:rFonts w:hint="cs"/>
          <w:rtl/>
          <w:lang w:bidi="ar-SY"/>
        </w:rPr>
        <w:tab/>
      </w:r>
      <w:r w:rsidRPr="00C13ED5">
        <w:rPr>
          <w:rtl/>
          <w:lang w:bidi="ar-SY"/>
        </w:rPr>
        <w:t>مقدمة</w:t>
      </w:r>
    </w:p>
    <w:p w:rsidR="005B3546" w:rsidRPr="00C13ED5" w:rsidRDefault="005B3546" w:rsidP="005B3546">
      <w:pPr>
        <w:pStyle w:val="SingleTxt"/>
      </w:pPr>
      <w:r w:rsidRPr="00C13ED5">
        <w:rPr>
          <w:rtl/>
          <w:lang w:bidi="ar-SY"/>
        </w:rPr>
        <w:t>2</w:t>
      </w:r>
      <w:r>
        <w:rPr>
          <w:rFonts w:hint="cs"/>
          <w:rtl/>
        </w:rPr>
        <w:t xml:space="preserve"> </w:t>
      </w:r>
      <w:r w:rsidRPr="00C13ED5">
        <w:rPr>
          <w:rtl/>
          <w:lang w:bidi="ar-SY"/>
        </w:rPr>
        <w:t>-</w:t>
      </w:r>
      <w:r w:rsidRPr="00C13ED5">
        <w:rPr>
          <w:rtl/>
          <w:lang w:bidi="ar-SY"/>
        </w:rPr>
        <w:tab/>
        <w:t xml:space="preserve">تعرب اللجنة عن تقديرها للدولة الطرف </w:t>
      </w:r>
      <w:r w:rsidRPr="00C13ED5">
        <w:rPr>
          <w:rFonts w:hint="cs"/>
          <w:rtl/>
          <w:lang w:bidi="ar-SY"/>
        </w:rPr>
        <w:t xml:space="preserve">على </w:t>
      </w:r>
      <w:r w:rsidRPr="00C13ED5">
        <w:rPr>
          <w:rtl/>
          <w:lang w:bidi="ar-SY"/>
        </w:rPr>
        <w:t xml:space="preserve">تقريرها الجامع لتقريريها السادس والسابع الذي يتضمن معلومات واردة من حكومات مقاطعات وأقاليم الدولة الطرف، </w:t>
      </w:r>
      <w:r>
        <w:rPr>
          <w:rFonts w:hint="cs"/>
          <w:rtl/>
          <w:lang w:bidi="ar-SY"/>
        </w:rPr>
        <w:t>ولكنها</w:t>
      </w:r>
      <w:r w:rsidRPr="00C13ED5">
        <w:rPr>
          <w:rtl/>
          <w:lang w:bidi="ar-SY"/>
        </w:rPr>
        <w:t xml:space="preserve"> تنوه بأن هذه المعلومات لم تقدم </w:t>
      </w:r>
      <w:r>
        <w:rPr>
          <w:rFonts w:hint="cs"/>
          <w:rtl/>
          <w:lang w:bidi="ar-SY"/>
        </w:rPr>
        <w:t>بشكل</w:t>
      </w:r>
      <w:r w:rsidRPr="00C13ED5">
        <w:rPr>
          <w:rtl/>
          <w:lang w:bidi="ar-SY"/>
        </w:rPr>
        <w:t xml:space="preserve"> متكامل.</w:t>
      </w:r>
      <w:r>
        <w:rPr>
          <w:rFonts w:hint="cs"/>
          <w:rtl/>
        </w:rPr>
        <w:t xml:space="preserve"> </w:t>
      </w:r>
      <w:r w:rsidRPr="00C13ED5">
        <w:rPr>
          <w:rFonts w:hint="cs"/>
          <w:rtl/>
        </w:rPr>
        <w:t>و</w:t>
      </w:r>
      <w:r w:rsidRPr="00C13ED5">
        <w:rPr>
          <w:rtl/>
          <w:lang w:bidi="ar-SY"/>
        </w:rPr>
        <w:t xml:space="preserve">تعرب اللجنة </w:t>
      </w:r>
      <w:r w:rsidRPr="00C13ED5">
        <w:rPr>
          <w:rFonts w:hint="cs"/>
          <w:rtl/>
          <w:lang w:bidi="ar-SY"/>
        </w:rPr>
        <w:t xml:space="preserve">أيضاً </w:t>
      </w:r>
      <w:r w:rsidRPr="00C13ED5">
        <w:rPr>
          <w:rtl/>
          <w:lang w:bidi="ar-SY"/>
        </w:rPr>
        <w:t xml:space="preserve">عن تقديرها للدولة الطرف </w:t>
      </w:r>
      <w:r w:rsidRPr="00C13ED5">
        <w:rPr>
          <w:rFonts w:hint="cs"/>
          <w:rtl/>
          <w:lang w:bidi="ar-SY"/>
        </w:rPr>
        <w:t xml:space="preserve">على </w:t>
      </w:r>
      <w:r w:rsidRPr="00C13ED5">
        <w:rPr>
          <w:rtl/>
          <w:lang w:bidi="ar-SY"/>
        </w:rPr>
        <w:t>ما قدمته من ردود خطية على قائمة القضايا والأسئلة التي أثارها الفريق العامل لما قبل الدورة.</w:t>
      </w:r>
      <w:r w:rsidRPr="00C13ED5">
        <w:rPr>
          <w:rFonts w:hint="cs"/>
          <w:rtl/>
          <w:lang w:bidi="ar-SY"/>
        </w:rPr>
        <w:t xml:space="preserve"> </w:t>
      </w:r>
      <w:r>
        <w:rPr>
          <w:rFonts w:hint="cs"/>
          <w:rtl/>
          <w:lang w:bidi="ar-SY"/>
        </w:rPr>
        <w:t>و</w:t>
      </w:r>
      <w:r w:rsidRPr="00C13ED5">
        <w:rPr>
          <w:rtl/>
          <w:lang w:bidi="ar-SY"/>
        </w:rPr>
        <w:t xml:space="preserve">تعرب </w:t>
      </w:r>
      <w:r>
        <w:rPr>
          <w:rFonts w:hint="cs"/>
          <w:rtl/>
          <w:lang w:bidi="ar-SY"/>
        </w:rPr>
        <w:t xml:space="preserve">كذلك </w:t>
      </w:r>
      <w:r w:rsidRPr="00C13ED5">
        <w:rPr>
          <w:rtl/>
          <w:lang w:bidi="ar-SY"/>
        </w:rPr>
        <w:t>عن تقديرها للدولة الطرف على عرضها الشفوي والإيضاحات الإضافية التي قدمتها.</w:t>
      </w:r>
      <w:r w:rsidRPr="00C13ED5">
        <w:t xml:space="preserve"> </w:t>
      </w:r>
      <w:r w:rsidRPr="00C13ED5">
        <w:rPr>
          <w:rtl/>
          <w:lang w:bidi="ar-SY"/>
        </w:rPr>
        <w:t>وتلاحظ اللجنة أن عدداً من التعديلات في القوانين والسياسات والبرامج الحكومية التي تؤثر على حقوق المرأة قد أ</w:t>
      </w:r>
      <w:r w:rsidRPr="00C13ED5">
        <w:rPr>
          <w:rFonts w:hint="cs"/>
          <w:rtl/>
          <w:lang w:bidi="ar-SY"/>
        </w:rPr>
        <w:t>دخل</w:t>
      </w:r>
      <w:r w:rsidRPr="00C13ED5">
        <w:rPr>
          <w:rtl/>
          <w:lang w:bidi="ar-SY"/>
        </w:rPr>
        <w:t>ت منذ نهاية الفترة المشمولة بتقرير الدولة الطرف.</w:t>
      </w:r>
    </w:p>
    <w:p w:rsidR="005B3546" w:rsidRPr="00C13ED5" w:rsidRDefault="005B3546" w:rsidP="005B3546">
      <w:pPr>
        <w:pStyle w:val="SingleTxt"/>
      </w:pPr>
      <w:r w:rsidRPr="00C13ED5">
        <w:rPr>
          <w:rtl/>
          <w:lang w:bidi="ar-SY"/>
        </w:rPr>
        <w:t>3</w:t>
      </w:r>
      <w:r>
        <w:rPr>
          <w:rFonts w:hint="cs"/>
          <w:rtl/>
          <w:lang w:bidi="ar-SY"/>
        </w:rPr>
        <w:t xml:space="preserve"> </w:t>
      </w:r>
      <w:r w:rsidRPr="00C13ED5">
        <w:rPr>
          <w:rtl/>
          <w:lang w:bidi="ar-SY"/>
        </w:rPr>
        <w:t>-</w:t>
      </w:r>
      <w:r w:rsidRPr="00C13ED5">
        <w:rPr>
          <w:rtl/>
          <w:lang w:bidi="ar-SY"/>
        </w:rPr>
        <w:tab/>
        <w:t>وتثني اللجنة على الدولة الطرف لإرسالها وفدا</w:t>
      </w:r>
      <w:r w:rsidRPr="00C13ED5">
        <w:rPr>
          <w:rFonts w:hint="cs"/>
          <w:rtl/>
          <w:lang w:bidi="ar-SY"/>
        </w:rPr>
        <w:t>ً</w:t>
      </w:r>
      <w:r w:rsidRPr="00C13ED5">
        <w:rPr>
          <w:rtl/>
          <w:lang w:bidi="ar-SY"/>
        </w:rPr>
        <w:t xml:space="preserve"> كبيرا</w:t>
      </w:r>
      <w:r w:rsidRPr="00C13ED5">
        <w:rPr>
          <w:rFonts w:hint="cs"/>
          <w:rtl/>
          <w:lang w:bidi="ar-SY"/>
        </w:rPr>
        <w:t>ً</w:t>
      </w:r>
      <w:r w:rsidRPr="00C13ED5">
        <w:rPr>
          <w:rtl/>
          <w:lang w:bidi="ar-SY"/>
        </w:rPr>
        <w:t xml:space="preserve"> يمثل مختلف الوزارات و</w:t>
      </w:r>
      <w:r>
        <w:rPr>
          <w:rFonts w:hint="cs"/>
          <w:rtl/>
          <w:lang w:bidi="ar-SY"/>
        </w:rPr>
        <w:t xml:space="preserve">يضم </w:t>
      </w:r>
      <w:r w:rsidRPr="00C13ED5">
        <w:rPr>
          <w:rtl/>
          <w:lang w:bidi="ar-SY"/>
        </w:rPr>
        <w:t>ممثلين عن عدد من المقاطعات والأقاليم.</w:t>
      </w:r>
      <w:r>
        <w:rPr>
          <w:rtl/>
        </w:rPr>
        <w:t xml:space="preserve"> </w:t>
      </w:r>
      <w:r w:rsidRPr="00C13ED5">
        <w:rPr>
          <w:rtl/>
          <w:lang w:bidi="ar-SY"/>
        </w:rPr>
        <w:t>وتعرب اللجنة عن تقديرها للحوار الصريح والبن</w:t>
      </w:r>
      <w:r>
        <w:rPr>
          <w:rFonts w:hint="cs"/>
          <w:rtl/>
        </w:rPr>
        <w:t>ّ</w:t>
      </w:r>
      <w:r w:rsidRPr="00C13ED5">
        <w:rPr>
          <w:rtl/>
          <w:lang w:bidi="ar-SY"/>
        </w:rPr>
        <w:t xml:space="preserve">اء الذي دار بين الوفد وأعضاء اللجنة، </w:t>
      </w:r>
      <w:r w:rsidRPr="00C13ED5">
        <w:rPr>
          <w:rFonts w:hint="cs"/>
          <w:rtl/>
          <w:lang w:bidi="ar-SY"/>
        </w:rPr>
        <w:t>ولكنها</w:t>
      </w:r>
      <w:r w:rsidRPr="00C13ED5">
        <w:rPr>
          <w:rtl/>
          <w:lang w:bidi="ar-SY"/>
        </w:rPr>
        <w:t xml:space="preserve"> تعرب عن أسفها لأن الوفد لم يضم أي ممثل من الممثلين رفيعي المستوى المخولين بصنع القرار.</w:t>
      </w:r>
    </w:p>
    <w:p w:rsidR="005B3546" w:rsidRPr="00C13ED5" w:rsidRDefault="005B3546" w:rsidP="005B3546">
      <w:pPr>
        <w:pStyle w:val="SingleTxt"/>
      </w:pPr>
      <w:r w:rsidRPr="00C13ED5">
        <w:rPr>
          <w:rtl/>
          <w:lang w:bidi="ar-SY"/>
        </w:rPr>
        <w:t>4</w:t>
      </w:r>
      <w:r>
        <w:rPr>
          <w:rFonts w:hint="cs"/>
          <w:rtl/>
          <w:lang w:bidi="ar-SY"/>
        </w:rPr>
        <w:t xml:space="preserve"> </w:t>
      </w:r>
      <w:r w:rsidRPr="00C13ED5">
        <w:rPr>
          <w:rtl/>
          <w:lang w:bidi="ar-SY"/>
        </w:rPr>
        <w:t>-</w:t>
      </w:r>
      <w:r w:rsidRPr="00C13ED5">
        <w:rPr>
          <w:rtl/>
          <w:lang w:bidi="ar-SY"/>
        </w:rPr>
        <w:tab/>
      </w:r>
      <w:r w:rsidRPr="00C13ED5">
        <w:rPr>
          <w:rFonts w:hint="cs"/>
          <w:rtl/>
          <w:lang w:bidi="ar-SY"/>
        </w:rPr>
        <w:t>و</w:t>
      </w:r>
      <w:r w:rsidRPr="00C13ED5">
        <w:rPr>
          <w:rtl/>
          <w:lang w:bidi="ar-SY"/>
        </w:rPr>
        <w:t xml:space="preserve">تثني اللجنة على الدولة الطرف لاعتراضها على التحفظات التي قدمتها دول أطراف أخرى </w:t>
      </w:r>
      <w:r>
        <w:rPr>
          <w:rFonts w:hint="cs"/>
          <w:rtl/>
          <w:lang w:bidi="ar-SY"/>
        </w:rPr>
        <w:t>والتي</w:t>
      </w:r>
      <w:r w:rsidRPr="00C13ED5">
        <w:rPr>
          <w:rtl/>
          <w:lang w:bidi="ar-SY"/>
        </w:rPr>
        <w:t xml:space="preserve"> تعتبرها </w:t>
      </w:r>
      <w:r>
        <w:rPr>
          <w:rFonts w:hint="cs"/>
          <w:rtl/>
          <w:lang w:bidi="ar-SY"/>
        </w:rPr>
        <w:t>تتنافى</w:t>
      </w:r>
      <w:r w:rsidRPr="00C13ED5">
        <w:rPr>
          <w:rtl/>
          <w:lang w:bidi="ar-SY"/>
        </w:rPr>
        <w:t xml:space="preserve"> </w:t>
      </w:r>
      <w:r>
        <w:rPr>
          <w:rFonts w:hint="cs"/>
          <w:rtl/>
          <w:lang w:bidi="ar-SY"/>
        </w:rPr>
        <w:t>و</w:t>
      </w:r>
      <w:r w:rsidRPr="00C13ED5">
        <w:rPr>
          <w:rtl/>
          <w:lang w:bidi="ar-SY"/>
        </w:rPr>
        <w:t>هدف الاتفاقية والغرض منها.</w:t>
      </w:r>
    </w:p>
    <w:p w:rsidR="005B3546" w:rsidRPr="00924DCB" w:rsidRDefault="005B3546" w:rsidP="005B3546">
      <w:pPr>
        <w:pStyle w:val="SingleTxt"/>
        <w:spacing w:after="0" w:line="120" w:lineRule="exact"/>
        <w:rPr>
          <w:b/>
          <w:bCs/>
          <w:sz w:val="12"/>
          <w:rtl/>
          <w:lang w:bidi="ar-SY"/>
        </w:rPr>
      </w:pPr>
    </w:p>
    <w:p w:rsidR="005B3546" w:rsidRPr="00C13ED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r>
      <w:r w:rsidRPr="00C13ED5">
        <w:rPr>
          <w:rtl/>
          <w:lang w:bidi="ar-SY"/>
        </w:rPr>
        <w:t>الجوانب الإيجابية</w:t>
      </w:r>
    </w:p>
    <w:p w:rsidR="005B3546" w:rsidRPr="00C13ED5" w:rsidRDefault="005B3546" w:rsidP="00CE1088">
      <w:pPr>
        <w:pStyle w:val="SingleTxt"/>
      </w:pPr>
      <w:r w:rsidRPr="00C13ED5">
        <w:rPr>
          <w:rtl/>
          <w:lang w:bidi="ar-SY"/>
        </w:rPr>
        <w:t>5</w:t>
      </w:r>
      <w:r>
        <w:rPr>
          <w:rFonts w:hint="cs"/>
          <w:rtl/>
          <w:lang w:bidi="ar-SY"/>
        </w:rPr>
        <w:t xml:space="preserve"> </w:t>
      </w:r>
      <w:r w:rsidRPr="00C13ED5">
        <w:rPr>
          <w:rtl/>
          <w:lang w:bidi="ar-SY"/>
        </w:rPr>
        <w:t>-</w:t>
      </w:r>
      <w:r w:rsidRPr="00C13ED5">
        <w:rPr>
          <w:rtl/>
          <w:lang w:bidi="ar-SY"/>
        </w:rPr>
        <w:tab/>
        <w:t>ترحب اللجنة بمختلف الجهود التي تبذلها الدولة الطرف لمكافحة الاتجا</w:t>
      </w:r>
      <w:r w:rsidRPr="00C13ED5">
        <w:rPr>
          <w:rFonts w:hint="cs"/>
          <w:rtl/>
          <w:lang w:bidi="ar-SY"/>
        </w:rPr>
        <w:t>ر</w:t>
      </w:r>
      <w:r w:rsidR="00CE1088">
        <w:rPr>
          <w:rFonts w:hint="cs"/>
          <w:rtl/>
          <w:lang w:bidi="ar-SY"/>
        </w:rPr>
        <w:t xml:space="preserve">، </w:t>
      </w:r>
      <w:r w:rsidRPr="00C13ED5">
        <w:rPr>
          <w:rtl/>
          <w:lang w:bidi="ar-SY"/>
        </w:rPr>
        <w:t xml:space="preserve">وترحب بشكل خاص بالتصديق </w:t>
      </w:r>
      <w:r w:rsidRPr="00C13ED5">
        <w:rPr>
          <w:rFonts w:hint="cs"/>
          <w:rtl/>
          <w:lang w:bidi="ar-SY"/>
        </w:rPr>
        <w:t>في</w:t>
      </w:r>
      <w:r w:rsidRPr="00C13ED5">
        <w:rPr>
          <w:rtl/>
          <w:lang w:bidi="ar-SY"/>
        </w:rPr>
        <w:t xml:space="preserve"> 13 أيار/مايو 2002</w:t>
      </w:r>
      <w:r>
        <w:rPr>
          <w:rFonts w:hint="cs"/>
          <w:rtl/>
          <w:lang w:bidi="ar-SY"/>
        </w:rPr>
        <w:t xml:space="preserve"> </w:t>
      </w:r>
      <w:r w:rsidRPr="00C13ED5">
        <w:rPr>
          <w:rtl/>
          <w:lang w:bidi="ar-SY"/>
        </w:rPr>
        <w:t>على بروتوكول منع وقمع الاتجار بالأشخاص</w:t>
      </w:r>
      <w:r>
        <w:rPr>
          <w:rFonts w:hint="cs"/>
          <w:rtl/>
          <w:lang w:bidi="ar-SY"/>
        </w:rPr>
        <w:t>،</w:t>
      </w:r>
      <w:r w:rsidRPr="00C13ED5">
        <w:rPr>
          <w:rtl/>
          <w:lang w:bidi="ar-SY"/>
        </w:rPr>
        <w:t xml:space="preserve"> وبخاصة النساء والأطفال</w:t>
      </w:r>
      <w:r w:rsidR="00CE1088">
        <w:rPr>
          <w:rFonts w:hint="cs"/>
          <w:rtl/>
          <w:lang w:bidi="ar-SY"/>
        </w:rPr>
        <w:t>،</w:t>
      </w:r>
      <w:r w:rsidRPr="00C13ED5">
        <w:rPr>
          <w:rtl/>
          <w:lang w:bidi="ar-SY"/>
        </w:rPr>
        <w:t xml:space="preserve"> </w:t>
      </w:r>
      <w:r>
        <w:rPr>
          <w:rFonts w:hint="cs"/>
          <w:rtl/>
          <w:lang w:bidi="ar-SY"/>
        </w:rPr>
        <w:t>المكمل لاتفاقية الأمم المتحدة لمكافحة الجريمة المنظمة العابرة للحدود</w:t>
      </w:r>
      <w:r w:rsidRPr="00924DCB">
        <w:rPr>
          <w:vertAlign w:val="superscript"/>
          <w:rtl/>
          <w:lang w:bidi="ar-SY"/>
        </w:rPr>
        <w:t>(</w:t>
      </w:r>
      <w:r>
        <w:rPr>
          <w:rStyle w:val="FootnoteReference"/>
          <w:rtl/>
        </w:rPr>
        <w:footnoteReference w:id="1"/>
      </w:r>
      <w:r w:rsidRPr="00924DCB">
        <w:rPr>
          <w:vertAlign w:val="superscript"/>
          <w:rtl/>
          <w:lang w:bidi="ar-SY"/>
        </w:rPr>
        <w:t>)</w:t>
      </w:r>
      <w:r w:rsidRPr="00C13ED5">
        <w:rPr>
          <w:rtl/>
          <w:lang w:bidi="ar-SY"/>
        </w:rPr>
        <w:t xml:space="preserve">، وباعتماد القانون </w:t>
      </w:r>
      <w:r w:rsidRPr="00C13ED5">
        <w:t>C-49</w:t>
      </w:r>
      <w:r w:rsidRPr="00C13ED5">
        <w:rPr>
          <w:rtl/>
          <w:lang w:bidi="ar-SY"/>
        </w:rPr>
        <w:t xml:space="preserve"> لعام 2005، </w:t>
      </w:r>
      <w:r>
        <w:rPr>
          <w:rFonts w:hint="cs"/>
          <w:rtl/>
          <w:lang w:bidi="ar-SY"/>
        </w:rPr>
        <w:t>المعدل ل</w:t>
      </w:r>
      <w:r w:rsidRPr="00C13ED5">
        <w:rPr>
          <w:rtl/>
          <w:lang w:bidi="ar-SY"/>
        </w:rPr>
        <w:t xml:space="preserve">لقانون الجنائي (الاتجار بالأشخاص)، </w:t>
      </w:r>
      <w:r>
        <w:rPr>
          <w:rFonts w:hint="cs"/>
          <w:rtl/>
          <w:lang w:bidi="ar-SY"/>
        </w:rPr>
        <w:t xml:space="preserve">الذي ينص على </w:t>
      </w:r>
      <w:r w:rsidRPr="00C13ED5">
        <w:rPr>
          <w:rtl/>
          <w:lang w:bidi="ar-SY"/>
        </w:rPr>
        <w:t>جرائم تستوجب توجيه الاتهام</w:t>
      </w:r>
      <w:r>
        <w:rPr>
          <w:rFonts w:hint="cs"/>
          <w:rtl/>
          <w:lang w:bidi="ar-SY"/>
        </w:rPr>
        <w:t>،</w:t>
      </w:r>
      <w:r w:rsidRPr="00C13ED5">
        <w:rPr>
          <w:rtl/>
          <w:lang w:bidi="ar-SY"/>
        </w:rPr>
        <w:t xml:space="preserve"> وتعالج </w:t>
      </w:r>
      <w:r>
        <w:rPr>
          <w:rFonts w:hint="cs"/>
          <w:rtl/>
          <w:lang w:bidi="ar-SY"/>
        </w:rPr>
        <w:t>على وجه ال</w:t>
      </w:r>
      <w:r w:rsidRPr="00C13ED5">
        <w:rPr>
          <w:rtl/>
          <w:lang w:bidi="ar-SY"/>
        </w:rPr>
        <w:t xml:space="preserve">تحديد </w:t>
      </w:r>
      <w:r w:rsidRPr="00C13ED5">
        <w:rPr>
          <w:rFonts w:hint="cs"/>
          <w:rtl/>
          <w:lang w:bidi="ar-SY"/>
        </w:rPr>
        <w:t xml:space="preserve">مسألة </w:t>
      </w:r>
      <w:r w:rsidRPr="00C13ED5">
        <w:rPr>
          <w:rtl/>
          <w:lang w:bidi="ar-SY"/>
        </w:rPr>
        <w:t xml:space="preserve">الاتجار بالأشخاص، وبنشر مبادئ توجيهية جديدة </w:t>
      </w:r>
      <w:r>
        <w:rPr>
          <w:rFonts w:hint="cs"/>
          <w:rtl/>
          <w:lang w:bidi="ar-SY"/>
        </w:rPr>
        <w:t xml:space="preserve">موجهة </w:t>
      </w:r>
      <w:r w:rsidRPr="00C13ED5">
        <w:rPr>
          <w:rtl/>
          <w:lang w:bidi="ar-SY"/>
        </w:rPr>
        <w:t xml:space="preserve">لموظفي الهجرة في أيار/مايو 2006 </w:t>
      </w:r>
      <w:r>
        <w:rPr>
          <w:rFonts w:hint="cs"/>
          <w:rtl/>
          <w:lang w:bidi="ar-SY"/>
        </w:rPr>
        <w:t>لكفالة إيلاء الاهتمام ب</w:t>
      </w:r>
      <w:r w:rsidRPr="00C13ED5">
        <w:rPr>
          <w:rtl/>
          <w:lang w:bidi="ar-SY"/>
        </w:rPr>
        <w:t xml:space="preserve">ضحايا الاتجار </w:t>
      </w:r>
      <w:r>
        <w:rPr>
          <w:rFonts w:hint="cs"/>
          <w:rtl/>
          <w:lang w:bidi="ar-SY"/>
        </w:rPr>
        <w:t>لغرض تحديد وضعهم ك</w:t>
      </w:r>
      <w:r w:rsidRPr="00C13ED5">
        <w:rPr>
          <w:rtl/>
          <w:lang w:bidi="ar-SY"/>
        </w:rPr>
        <w:t>مهاجرين.</w:t>
      </w:r>
      <w:r>
        <w:rPr>
          <w:rFonts w:hint="cs"/>
          <w:rtl/>
        </w:rPr>
        <w:t xml:space="preserve"> </w:t>
      </w:r>
      <w:r w:rsidRPr="00C13ED5">
        <w:rPr>
          <w:rFonts w:hint="cs"/>
          <w:rtl/>
          <w:lang w:bidi="ar-SY"/>
        </w:rPr>
        <w:t xml:space="preserve">كما </w:t>
      </w:r>
      <w:r>
        <w:rPr>
          <w:rFonts w:hint="cs"/>
          <w:rtl/>
          <w:lang w:bidi="ar-SY"/>
        </w:rPr>
        <w:t>تلاحظ</w:t>
      </w:r>
      <w:r w:rsidRPr="00C13ED5">
        <w:rPr>
          <w:rtl/>
          <w:lang w:bidi="ar-SY"/>
        </w:rPr>
        <w:t xml:space="preserve"> مع التقدير </w:t>
      </w:r>
      <w:r>
        <w:rPr>
          <w:rFonts w:hint="cs"/>
          <w:rtl/>
          <w:lang w:bidi="ar-SY"/>
        </w:rPr>
        <w:t xml:space="preserve">تمديد فترة صلاحية </w:t>
      </w:r>
      <w:r w:rsidRPr="00C13ED5">
        <w:rPr>
          <w:rtl/>
          <w:lang w:bidi="ar-SY"/>
        </w:rPr>
        <w:t>تصريح الإقامة المؤقتة من 120</w:t>
      </w:r>
      <w:r>
        <w:rPr>
          <w:rFonts w:hint="cs"/>
          <w:rtl/>
          <w:lang w:bidi="ar-SY"/>
        </w:rPr>
        <w:t xml:space="preserve"> </w:t>
      </w:r>
      <w:r w:rsidRPr="00C13ED5">
        <w:rPr>
          <w:rtl/>
          <w:lang w:bidi="ar-SY"/>
        </w:rPr>
        <w:t>إلى 180 يوماً ل</w:t>
      </w:r>
      <w:r>
        <w:rPr>
          <w:rFonts w:hint="cs"/>
          <w:rtl/>
          <w:lang w:bidi="ar-SY"/>
        </w:rPr>
        <w:t>ت</w:t>
      </w:r>
      <w:r w:rsidRPr="00C13ED5">
        <w:rPr>
          <w:rtl/>
          <w:lang w:bidi="ar-SY"/>
        </w:rPr>
        <w:t>مك</w:t>
      </w:r>
      <w:r>
        <w:rPr>
          <w:rFonts w:hint="cs"/>
          <w:rtl/>
          <w:lang w:bidi="ar-SY"/>
        </w:rPr>
        <w:t>ي</w:t>
      </w:r>
      <w:r w:rsidRPr="00C13ED5">
        <w:rPr>
          <w:rtl/>
          <w:lang w:bidi="ar-SY"/>
        </w:rPr>
        <w:t>ن ضحايا الاتجار من تقديم طلب للحصول على تصريح عمل.</w:t>
      </w:r>
    </w:p>
    <w:p w:rsidR="005B3546" w:rsidRPr="00C13ED5" w:rsidRDefault="005B3546" w:rsidP="005B3546">
      <w:pPr>
        <w:pStyle w:val="SingleTxt"/>
      </w:pPr>
      <w:r w:rsidRPr="00C13ED5">
        <w:rPr>
          <w:rtl/>
          <w:lang w:bidi="ar-SY"/>
        </w:rPr>
        <w:t>6</w:t>
      </w:r>
      <w:r>
        <w:rPr>
          <w:rFonts w:hint="cs"/>
          <w:rtl/>
          <w:lang w:bidi="ar-SY"/>
        </w:rPr>
        <w:t xml:space="preserve"> </w:t>
      </w:r>
      <w:r w:rsidRPr="00C13ED5">
        <w:rPr>
          <w:rtl/>
          <w:lang w:bidi="ar-SY"/>
        </w:rPr>
        <w:t>-</w:t>
      </w:r>
      <w:r w:rsidRPr="00C13ED5">
        <w:rPr>
          <w:rtl/>
          <w:lang w:bidi="ar-SY"/>
        </w:rPr>
        <w:tab/>
        <w:t>ويسر اللجنة أن ت</w:t>
      </w:r>
      <w:r w:rsidRPr="00C13ED5">
        <w:rPr>
          <w:rFonts w:hint="cs"/>
          <w:rtl/>
          <w:lang w:bidi="ar-SY"/>
        </w:rPr>
        <w:t>شير إلى</w:t>
      </w:r>
      <w:r w:rsidRPr="00C13ED5">
        <w:rPr>
          <w:rtl/>
          <w:lang w:bidi="ar-SY"/>
        </w:rPr>
        <w:t xml:space="preserve"> أن</w:t>
      </w:r>
      <w:r>
        <w:rPr>
          <w:rFonts w:hint="cs"/>
          <w:rtl/>
          <w:lang w:bidi="ar-SY"/>
        </w:rPr>
        <w:t>ه من الممكن منح ال</w:t>
      </w:r>
      <w:r w:rsidRPr="00C13ED5">
        <w:rPr>
          <w:rtl/>
          <w:lang w:bidi="ar-SY"/>
        </w:rPr>
        <w:t>إجازة الو</w:t>
      </w:r>
      <w:r>
        <w:rPr>
          <w:rFonts w:hint="cs"/>
          <w:rtl/>
          <w:lang w:bidi="ar-SY"/>
        </w:rPr>
        <w:t>الدي</w:t>
      </w:r>
      <w:r w:rsidRPr="00C13ED5">
        <w:rPr>
          <w:rtl/>
          <w:lang w:bidi="ar-SY"/>
        </w:rPr>
        <w:t xml:space="preserve">ة للآباء وأن عدد الرجال المستفيدين من هذا الخيار في كيبيك قد ازداد كثيراً، مع أنه يمكن </w:t>
      </w:r>
      <w:r>
        <w:rPr>
          <w:rFonts w:hint="cs"/>
          <w:rtl/>
          <w:lang w:bidi="ar-SY"/>
        </w:rPr>
        <w:t>عم</w:t>
      </w:r>
      <w:r w:rsidRPr="00C13ED5">
        <w:rPr>
          <w:rtl/>
          <w:lang w:bidi="ar-SY"/>
        </w:rPr>
        <w:t xml:space="preserve">ل المزيد للتشجيع على </w:t>
      </w:r>
      <w:r>
        <w:rPr>
          <w:rFonts w:hint="cs"/>
          <w:rtl/>
          <w:lang w:bidi="ar-SY"/>
        </w:rPr>
        <w:t>منح</w:t>
      </w:r>
      <w:r w:rsidRPr="00C13ED5">
        <w:rPr>
          <w:rtl/>
          <w:lang w:bidi="ar-SY"/>
        </w:rPr>
        <w:t xml:space="preserve"> الآباء </w:t>
      </w:r>
      <w:r>
        <w:rPr>
          <w:rFonts w:hint="cs"/>
          <w:rtl/>
          <w:lang w:bidi="ar-SY"/>
        </w:rPr>
        <w:t>ال</w:t>
      </w:r>
      <w:r w:rsidRPr="00C13ED5">
        <w:rPr>
          <w:rtl/>
          <w:lang w:bidi="ar-SY"/>
        </w:rPr>
        <w:t>إجازة الو</w:t>
      </w:r>
      <w:r>
        <w:rPr>
          <w:rFonts w:hint="cs"/>
          <w:rtl/>
          <w:lang w:bidi="ar-SY"/>
        </w:rPr>
        <w:t>الدي</w:t>
      </w:r>
      <w:r w:rsidRPr="00C13ED5">
        <w:rPr>
          <w:rtl/>
          <w:lang w:bidi="ar-SY"/>
        </w:rPr>
        <w:t>ة في جميع المقاطعات والأقاليم.</w:t>
      </w:r>
    </w:p>
    <w:p w:rsidR="005B3546" w:rsidRPr="00C13ED5" w:rsidRDefault="005B3546" w:rsidP="005B3546">
      <w:pPr>
        <w:pStyle w:val="SingleTxt"/>
      </w:pPr>
      <w:r w:rsidRPr="00C13ED5">
        <w:rPr>
          <w:rtl/>
          <w:lang w:bidi="ar-SY"/>
        </w:rPr>
        <w:t>7</w:t>
      </w:r>
      <w:r>
        <w:rPr>
          <w:rFonts w:hint="cs"/>
          <w:rtl/>
          <w:lang w:bidi="ar-SY"/>
        </w:rPr>
        <w:t xml:space="preserve"> </w:t>
      </w:r>
      <w:r w:rsidRPr="00C13ED5">
        <w:rPr>
          <w:rtl/>
          <w:lang w:bidi="ar-SY"/>
        </w:rPr>
        <w:t>-</w:t>
      </w:r>
      <w:r w:rsidRPr="00C13ED5">
        <w:rPr>
          <w:rtl/>
          <w:lang w:bidi="ar-SY"/>
        </w:rPr>
        <w:tab/>
        <w:t xml:space="preserve">وترحب اللجنة بإنشاء لجنة برلمانية دائمة جديدة معنية بوضع المرأة قدمت عدداً من التقارير والتوصيات بشأن </w:t>
      </w:r>
      <w:r>
        <w:rPr>
          <w:rFonts w:hint="cs"/>
          <w:rtl/>
          <w:lang w:bidi="ar-SY"/>
        </w:rPr>
        <w:t>ال</w:t>
      </w:r>
      <w:r w:rsidRPr="00C13ED5">
        <w:rPr>
          <w:rtl/>
          <w:lang w:bidi="ar-SY"/>
        </w:rPr>
        <w:t>مس</w:t>
      </w:r>
      <w:r>
        <w:rPr>
          <w:rFonts w:hint="cs"/>
          <w:rtl/>
          <w:lang w:bidi="ar-SY"/>
        </w:rPr>
        <w:t xml:space="preserve">ائل التي تهم </w:t>
      </w:r>
      <w:r w:rsidRPr="00C13ED5">
        <w:rPr>
          <w:rtl/>
          <w:lang w:bidi="ar-SY"/>
        </w:rPr>
        <w:t>المرأة.</w:t>
      </w:r>
    </w:p>
    <w:p w:rsidR="005B3546" w:rsidRPr="00C13ED5" w:rsidRDefault="005B3546" w:rsidP="005B3546">
      <w:pPr>
        <w:pStyle w:val="SingleTxt"/>
      </w:pPr>
      <w:r w:rsidRPr="00C13ED5">
        <w:rPr>
          <w:rtl/>
          <w:lang w:bidi="ar-SY"/>
        </w:rPr>
        <w:t>8</w:t>
      </w:r>
      <w:r>
        <w:rPr>
          <w:rFonts w:hint="cs"/>
          <w:rtl/>
          <w:lang w:bidi="ar-SY"/>
        </w:rPr>
        <w:t xml:space="preserve"> </w:t>
      </w:r>
      <w:r w:rsidRPr="00C13ED5">
        <w:rPr>
          <w:rtl/>
          <w:lang w:bidi="ar-SY"/>
        </w:rPr>
        <w:t>-</w:t>
      </w:r>
      <w:r w:rsidRPr="00C13ED5">
        <w:rPr>
          <w:rtl/>
          <w:lang w:bidi="ar-SY"/>
        </w:rPr>
        <w:tab/>
        <w:t xml:space="preserve">وتلاحظ اللجنة مع التقدير موقف الدولة الطرف الاستباقي الذي يرمي إلى تنفيذ اتفاقية </w:t>
      </w:r>
      <w:r>
        <w:rPr>
          <w:rFonts w:hint="cs"/>
          <w:rtl/>
          <w:lang w:bidi="ar-SY"/>
        </w:rPr>
        <w:t xml:space="preserve">القضاء على جميع أشكال التمييز ضد المرأة </w:t>
      </w:r>
      <w:r w:rsidRPr="00C13ED5">
        <w:rPr>
          <w:rtl/>
          <w:lang w:bidi="ar-SY"/>
        </w:rPr>
        <w:t xml:space="preserve">وبروتوكولها الاختياري في </w:t>
      </w:r>
      <w:r>
        <w:rPr>
          <w:rFonts w:hint="cs"/>
          <w:rtl/>
          <w:lang w:bidi="ar-SY"/>
        </w:rPr>
        <w:t>المحافل</w:t>
      </w:r>
      <w:r w:rsidRPr="00C13ED5">
        <w:rPr>
          <w:rtl/>
          <w:lang w:bidi="ar-SY"/>
        </w:rPr>
        <w:t xml:space="preserve"> </w:t>
      </w:r>
      <w:r>
        <w:rPr>
          <w:rFonts w:hint="cs"/>
          <w:rtl/>
          <w:lang w:bidi="ar-SY"/>
        </w:rPr>
        <w:t>ال</w:t>
      </w:r>
      <w:r w:rsidRPr="00C13ED5">
        <w:rPr>
          <w:rtl/>
          <w:lang w:bidi="ar-SY"/>
        </w:rPr>
        <w:t>دولية ومن خلال تعاونها الدولي مع بلدان أخرى في مجال حقوق المرأة.</w:t>
      </w:r>
    </w:p>
    <w:p w:rsidR="005B3546" w:rsidRPr="002B1CFA" w:rsidRDefault="005B3546" w:rsidP="005B3546">
      <w:pPr>
        <w:pStyle w:val="SingleTxt"/>
        <w:spacing w:after="0" w:line="120" w:lineRule="exact"/>
        <w:rPr>
          <w:rFonts w:hint="cs"/>
          <w:b/>
          <w:bCs/>
          <w:sz w:val="12"/>
          <w:rtl/>
        </w:rPr>
      </w:pPr>
    </w:p>
    <w:p w:rsidR="005B3546" w:rsidRPr="00C13ED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C13ED5">
        <w:tab/>
      </w:r>
      <w:r w:rsidRPr="00C13ED5">
        <w:tab/>
      </w:r>
      <w:r>
        <w:rPr>
          <w:rFonts w:hint="cs"/>
          <w:rtl/>
          <w:lang w:bidi="ar-SY"/>
        </w:rPr>
        <w:t>الشواغل</w:t>
      </w:r>
      <w:r w:rsidRPr="00C13ED5">
        <w:rPr>
          <w:rtl/>
          <w:lang w:bidi="ar-SY"/>
        </w:rPr>
        <w:t xml:space="preserve"> الرئيسية والتوصيات</w:t>
      </w:r>
    </w:p>
    <w:p w:rsidR="005B3546" w:rsidRPr="00C13ED5" w:rsidRDefault="005B3546" w:rsidP="00F344B9">
      <w:pPr>
        <w:pStyle w:val="SingleTxt"/>
        <w:rPr>
          <w:b/>
          <w:bCs/>
        </w:rPr>
      </w:pPr>
      <w:r w:rsidRPr="00C13ED5">
        <w:rPr>
          <w:rtl/>
          <w:lang w:bidi="ar-SY"/>
        </w:rPr>
        <w:t>9</w:t>
      </w:r>
      <w:r>
        <w:rPr>
          <w:rFonts w:hint="cs"/>
          <w:rtl/>
          <w:lang w:bidi="ar-SY"/>
        </w:rPr>
        <w:t xml:space="preserve"> </w:t>
      </w:r>
      <w:r w:rsidRPr="00C13ED5">
        <w:rPr>
          <w:rtl/>
          <w:lang w:bidi="ar-SY"/>
        </w:rPr>
        <w:t>-</w:t>
      </w:r>
      <w:r w:rsidRPr="00C13ED5">
        <w:rPr>
          <w:rtl/>
          <w:lang w:bidi="ar-SY"/>
        </w:rPr>
        <w:tab/>
      </w:r>
      <w:r w:rsidRPr="00C13ED5">
        <w:rPr>
          <w:b/>
          <w:bCs/>
          <w:rtl/>
          <w:lang w:bidi="ar-SY"/>
        </w:rPr>
        <w:t>بينما تشير اللجنة إلى التزام الدولة الطرف بتنفيذ كل أحكام الاتفاقية على نحو منهجي ومتواصل، فإنها ترى أن الشواغل والتوصيات المحددة في هذه الملاحظات الختامية تتطلب اهتمام الدولة الطرف على سبيل الأولوية.</w:t>
      </w:r>
      <w:r w:rsidRPr="00C13ED5">
        <w:rPr>
          <w:b/>
          <w:bCs/>
        </w:rPr>
        <w:t xml:space="preserve"> </w:t>
      </w:r>
      <w:r w:rsidRPr="00C13ED5">
        <w:rPr>
          <w:b/>
          <w:bCs/>
          <w:rtl/>
          <w:lang w:bidi="ar-SY"/>
        </w:rPr>
        <w:t>وبناءً على ذلك، تدعو اللجنة الدولة الطرف إلى التركيز في أنشطتها التنفيذية على تلك المجالات، والإبلاغ عن الإجراءات المتخذة</w:t>
      </w:r>
      <w:r w:rsidRPr="00C13ED5">
        <w:rPr>
          <w:rtl/>
          <w:lang w:bidi="ar-SY"/>
        </w:rPr>
        <w:t xml:space="preserve"> </w:t>
      </w:r>
      <w:r w:rsidRPr="00C13ED5">
        <w:rPr>
          <w:b/>
          <w:bCs/>
          <w:rtl/>
          <w:lang w:bidi="ar-SY"/>
        </w:rPr>
        <w:t>والنتائج المحققة في تقريرها الدوري المقبل.</w:t>
      </w:r>
      <w:r>
        <w:rPr>
          <w:rFonts w:hint="cs"/>
          <w:b/>
          <w:bCs/>
          <w:rtl/>
        </w:rPr>
        <w:t xml:space="preserve"> </w:t>
      </w:r>
      <w:r w:rsidRPr="00C13ED5">
        <w:rPr>
          <w:b/>
          <w:bCs/>
          <w:rtl/>
          <w:lang w:bidi="ar-SY"/>
        </w:rPr>
        <w:t xml:space="preserve">كما تدعو </w:t>
      </w:r>
      <w:r>
        <w:rPr>
          <w:rFonts w:hint="cs"/>
          <w:b/>
          <w:bCs/>
          <w:rtl/>
          <w:lang w:bidi="ar-SY"/>
        </w:rPr>
        <w:t xml:space="preserve">الدولة الطرف </w:t>
      </w:r>
      <w:r w:rsidRPr="00C13ED5">
        <w:rPr>
          <w:b/>
          <w:bCs/>
          <w:rtl/>
          <w:lang w:bidi="ar-SY"/>
        </w:rPr>
        <w:t>إلى تقديم هذه الملاحظات الختامية إلى جميع الوزارات المعنية، والهياكل الحكومية الأخرى على جميع المستويات، بما فيها حكومات مقاطعات الدولة الطرف</w:t>
      </w:r>
      <w:r>
        <w:rPr>
          <w:rFonts w:hint="cs"/>
          <w:b/>
          <w:bCs/>
          <w:rtl/>
          <w:lang w:bidi="ar-SY"/>
        </w:rPr>
        <w:t xml:space="preserve"> </w:t>
      </w:r>
      <w:r w:rsidRPr="00C13ED5">
        <w:rPr>
          <w:b/>
          <w:bCs/>
          <w:rtl/>
          <w:lang w:bidi="ar-SY"/>
        </w:rPr>
        <w:t>وأقاليم</w:t>
      </w:r>
      <w:r>
        <w:rPr>
          <w:rFonts w:hint="cs"/>
          <w:b/>
          <w:bCs/>
          <w:rtl/>
          <w:lang w:bidi="ar-SY"/>
        </w:rPr>
        <w:t>ها</w:t>
      </w:r>
      <w:r w:rsidRPr="00C13ED5">
        <w:rPr>
          <w:b/>
          <w:bCs/>
          <w:rtl/>
          <w:lang w:bidi="ar-SY"/>
        </w:rPr>
        <w:t xml:space="preserve">، </w:t>
      </w:r>
      <w:r>
        <w:rPr>
          <w:rFonts w:hint="cs"/>
          <w:b/>
          <w:bCs/>
          <w:rtl/>
          <w:lang w:bidi="ar-SY"/>
        </w:rPr>
        <w:t>و</w:t>
      </w:r>
      <w:r w:rsidRPr="00C13ED5">
        <w:rPr>
          <w:b/>
          <w:bCs/>
          <w:rtl/>
          <w:lang w:bidi="ar-SY"/>
        </w:rPr>
        <w:t>إلى البرلمان ال</w:t>
      </w:r>
      <w:r w:rsidR="00F344B9">
        <w:rPr>
          <w:rFonts w:hint="cs"/>
          <w:b/>
          <w:bCs/>
          <w:rtl/>
          <w:lang w:bidi="ar-SY"/>
        </w:rPr>
        <w:t>اتحادي</w:t>
      </w:r>
      <w:r w:rsidRPr="00C13ED5">
        <w:rPr>
          <w:b/>
          <w:bCs/>
          <w:rtl/>
          <w:lang w:bidi="ar-SY"/>
        </w:rPr>
        <w:t xml:space="preserve"> وبرلمانات المقاطعات والأقاليم ومجالس الرابطات والجهاز القضائي، من أجل كفالة تنفيذها الفعال. </w:t>
      </w:r>
    </w:p>
    <w:p w:rsidR="005B3546" w:rsidRPr="00F344B9" w:rsidRDefault="005B3546" w:rsidP="005B3546">
      <w:pPr>
        <w:pStyle w:val="SingleTxt"/>
        <w:spacing w:after="0" w:line="120" w:lineRule="exact"/>
        <w:rPr>
          <w:b/>
          <w:bCs/>
          <w:sz w:val="12"/>
          <w:rtl/>
          <w:lang w:bidi="ar-SY"/>
        </w:rPr>
      </w:pPr>
    </w:p>
    <w:p w:rsidR="00F344B9" w:rsidRPr="00AD5941" w:rsidRDefault="00F344B9" w:rsidP="00F344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البرلمان</w:t>
      </w:r>
    </w:p>
    <w:p w:rsidR="00F344B9" w:rsidRDefault="00F344B9" w:rsidP="00F344B9">
      <w:pPr>
        <w:pStyle w:val="SingleTxt"/>
        <w:rPr>
          <w:rFonts w:hint="cs"/>
          <w:rtl/>
        </w:rPr>
      </w:pPr>
      <w:r>
        <w:rPr>
          <w:rFonts w:hint="cs"/>
          <w:rtl/>
        </w:rPr>
        <w:t>10</w:t>
      </w:r>
      <w:r w:rsidRPr="00AD5941">
        <w:rPr>
          <w:rFonts w:hint="cs"/>
          <w:rtl/>
        </w:rPr>
        <w:t xml:space="preserve"> -</w:t>
      </w:r>
      <w:r w:rsidRPr="00AD5941">
        <w:rPr>
          <w:rFonts w:hint="cs"/>
          <w:rtl/>
        </w:rPr>
        <w:tab/>
      </w:r>
      <w:r w:rsidRPr="00F344B9">
        <w:rPr>
          <w:rFonts w:hint="cs"/>
          <w:b/>
          <w:bCs/>
          <w:rtl/>
        </w:rPr>
        <w:t>وفي الوقت ال</w:t>
      </w:r>
      <w:r w:rsidRPr="00585A12">
        <w:rPr>
          <w:b/>
          <w:bCs/>
          <w:rtl/>
        </w:rPr>
        <w:t>ذ</w:t>
      </w:r>
      <w:r>
        <w:rPr>
          <w:rFonts w:hint="cs"/>
          <w:b/>
          <w:bCs/>
          <w:rtl/>
        </w:rPr>
        <w:t>ي</w:t>
      </w:r>
      <w:r w:rsidRPr="00585A12">
        <w:rPr>
          <w:rFonts w:hint="cs"/>
          <w:b/>
          <w:bCs/>
          <w:rtl/>
        </w:rPr>
        <w:t xml:space="preserve"> تعيد</w:t>
      </w:r>
      <w:r>
        <w:rPr>
          <w:rFonts w:hint="cs"/>
          <w:b/>
          <w:bCs/>
          <w:rtl/>
        </w:rPr>
        <w:t xml:space="preserve"> فيه</w:t>
      </w:r>
      <w:r w:rsidRPr="00585A12">
        <w:rPr>
          <w:rFonts w:hint="cs"/>
          <w:b/>
          <w:bCs/>
          <w:rtl/>
        </w:rPr>
        <w:t xml:space="preserve"> اللجنة </w:t>
      </w:r>
      <w:r w:rsidRPr="00585A12">
        <w:rPr>
          <w:b/>
          <w:bCs/>
          <w:rtl/>
        </w:rPr>
        <w:t>ت</w:t>
      </w:r>
      <w:r w:rsidRPr="00585A12">
        <w:rPr>
          <w:rFonts w:hint="cs"/>
          <w:b/>
          <w:bCs/>
          <w:rtl/>
        </w:rPr>
        <w:t>أ</w:t>
      </w:r>
      <w:r w:rsidRPr="00585A12">
        <w:rPr>
          <w:b/>
          <w:bCs/>
          <w:rtl/>
        </w:rPr>
        <w:t>ك</w:t>
      </w:r>
      <w:r w:rsidRPr="00585A12">
        <w:rPr>
          <w:rFonts w:hint="cs"/>
          <w:b/>
          <w:bCs/>
          <w:rtl/>
        </w:rPr>
        <w:t>ي</w:t>
      </w:r>
      <w:r w:rsidRPr="00585A12">
        <w:rPr>
          <w:b/>
          <w:bCs/>
          <w:rtl/>
        </w:rPr>
        <w:t>د أن الحكومة تتحمل المسؤولية الرئيسية</w:t>
      </w:r>
      <w:r w:rsidRPr="00585A12">
        <w:rPr>
          <w:rFonts w:hint="cs"/>
          <w:b/>
          <w:bCs/>
          <w:rtl/>
        </w:rPr>
        <w:t xml:space="preserve"> عن تنفيذ </w:t>
      </w:r>
      <w:r w:rsidRPr="00585A12">
        <w:rPr>
          <w:b/>
          <w:bCs/>
          <w:rtl/>
        </w:rPr>
        <w:t>كامل التزامات الدولة الطرف بموجب الاتفاقية و</w:t>
      </w:r>
      <w:r w:rsidRPr="00585A12">
        <w:rPr>
          <w:rFonts w:hint="cs"/>
          <w:b/>
          <w:bCs/>
          <w:rtl/>
        </w:rPr>
        <w:t xml:space="preserve">أنها </w:t>
      </w:r>
      <w:r w:rsidRPr="00585A12">
        <w:rPr>
          <w:b/>
          <w:bCs/>
          <w:rtl/>
        </w:rPr>
        <w:t>خا</w:t>
      </w:r>
      <w:r w:rsidRPr="00585A12">
        <w:rPr>
          <w:rFonts w:hint="cs"/>
          <w:b/>
          <w:bCs/>
          <w:rtl/>
        </w:rPr>
        <w:t>ضع</w:t>
      </w:r>
      <w:r w:rsidRPr="00585A12">
        <w:rPr>
          <w:b/>
          <w:bCs/>
          <w:rtl/>
        </w:rPr>
        <w:t xml:space="preserve">ة </w:t>
      </w:r>
      <w:r w:rsidRPr="00585A12">
        <w:rPr>
          <w:rFonts w:hint="cs"/>
          <w:b/>
          <w:bCs/>
          <w:rtl/>
        </w:rPr>
        <w:t xml:space="preserve">بشكل خاص </w:t>
      </w:r>
      <w:r w:rsidRPr="00585A12">
        <w:rPr>
          <w:b/>
          <w:bCs/>
          <w:rtl/>
        </w:rPr>
        <w:t xml:space="preserve">للمساءلة </w:t>
      </w:r>
      <w:r w:rsidRPr="00585A12">
        <w:rPr>
          <w:rFonts w:hint="cs"/>
          <w:b/>
          <w:bCs/>
          <w:rtl/>
        </w:rPr>
        <w:t>عن ذلك</w:t>
      </w:r>
      <w:r w:rsidRPr="00585A12">
        <w:rPr>
          <w:b/>
          <w:bCs/>
          <w:rtl/>
        </w:rPr>
        <w:t xml:space="preserve">، تشدد على أن الاتفاقية ملزمة </w:t>
      </w:r>
      <w:r w:rsidRPr="00585A12">
        <w:rPr>
          <w:rFonts w:hint="cs"/>
          <w:b/>
          <w:bCs/>
          <w:rtl/>
        </w:rPr>
        <w:t>ل</w:t>
      </w:r>
      <w:r w:rsidRPr="00585A12">
        <w:rPr>
          <w:b/>
          <w:bCs/>
          <w:rtl/>
        </w:rPr>
        <w:t>جميع فروع الحكومة وتدعو الدولة</w:t>
      </w:r>
      <w:r w:rsidRPr="00585A12">
        <w:rPr>
          <w:rFonts w:hint="cs"/>
          <w:b/>
          <w:bCs/>
          <w:rtl/>
        </w:rPr>
        <w:t>َ</w:t>
      </w:r>
      <w:r w:rsidRPr="00585A12">
        <w:rPr>
          <w:b/>
          <w:bCs/>
          <w:rtl/>
        </w:rPr>
        <w:t xml:space="preserve"> الطرف إلى تشجيع </w:t>
      </w:r>
      <w:r w:rsidRPr="00585A12">
        <w:rPr>
          <w:rFonts w:hint="cs"/>
          <w:b/>
          <w:bCs/>
          <w:rtl/>
        </w:rPr>
        <w:t xml:space="preserve">برلمانها </w:t>
      </w:r>
      <w:r w:rsidRPr="00585A12">
        <w:rPr>
          <w:b/>
          <w:bCs/>
          <w:rtl/>
        </w:rPr>
        <w:t>الاتحاد</w:t>
      </w:r>
      <w:r w:rsidRPr="00585A12">
        <w:rPr>
          <w:rFonts w:hint="cs"/>
          <w:b/>
          <w:bCs/>
          <w:rtl/>
        </w:rPr>
        <w:t>ي</w:t>
      </w:r>
      <w:r w:rsidRPr="00585A12">
        <w:rPr>
          <w:b/>
          <w:bCs/>
          <w:rtl/>
        </w:rPr>
        <w:t xml:space="preserve"> و</w:t>
      </w:r>
      <w:r w:rsidRPr="00585A12">
        <w:rPr>
          <w:rFonts w:hint="cs"/>
          <w:b/>
          <w:bCs/>
          <w:rtl/>
        </w:rPr>
        <w:t xml:space="preserve">برلمانات </w:t>
      </w:r>
      <w:r w:rsidRPr="00585A12">
        <w:rPr>
          <w:b/>
          <w:bCs/>
          <w:rtl/>
        </w:rPr>
        <w:t>مقاطعات</w:t>
      </w:r>
      <w:r w:rsidRPr="00585A12">
        <w:rPr>
          <w:rFonts w:hint="cs"/>
          <w:b/>
          <w:bCs/>
          <w:rtl/>
        </w:rPr>
        <w:t>ها</w:t>
      </w:r>
      <w:r w:rsidRPr="00585A12">
        <w:rPr>
          <w:b/>
          <w:bCs/>
          <w:rtl/>
        </w:rPr>
        <w:t xml:space="preserve"> وأقاليم</w:t>
      </w:r>
      <w:r w:rsidRPr="00585A12">
        <w:rPr>
          <w:rFonts w:hint="cs"/>
          <w:b/>
          <w:bCs/>
          <w:rtl/>
        </w:rPr>
        <w:t>ها، بما ي</w:t>
      </w:r>
      <w:r w:rsidRPr="00585A12">
        <w:rPr>
          <w:b/>
          <w:bCs/>
          <w:rtl/>
        </w:rPr>
        <w:t>تم</w:t>
      </w:r>
      <w:r w:rsidRPr="00585A12">
        <w:rPr>
          <w:rFonts w:hint="cs"/>
          <w:b/>
          <w:bCs/>
          <w:rtl/>
        </w:rPr>
        <w:t>ا</w:t>
      </w:r>
      <w:r w:rsidRPr="00585A12">
        <w:rPr>
          <w:b/>
          <w:bCs/>
          <w:rtl/>
        </w:rPr>
        <w:t>ش</w:t>
      </w:r>
      <w:r w:rsidRPr="00585A12">
        <w:rPr>
          <w:rFonts w:hint="cs"/>
          <w:b/>
          <w:bCs/>
          <w:rtl/>
        </w:rPr>
        <w:t>ى و</w:t>
      </w:r>
      <w:r w:rsidRPr="00585A12">
        <w:rPr>
          <w:b/>
          <w:bCs/>
          <w:rtl/>
        </w:rPr>
        <w:t>إجراءات</w:t>
      </w:r>
      <w:r w:rsidRPr="00585A12">
        <w:rPr>
          <w:rFonts w:hint="cs"/>
          <w:b/>
          <w:bCs/>
          <w:rtl/>
        </w:rPr>
        <w:t xml:space="preserve">ها </w:t>
      </w:r>
      <w:r w:rsidRPr="00585A12">
        <w:rPr>
          <w:b/>
          <w:bCs/>
          <w:rtl/>
        </w:rPr>
        <w:t>حسب الاقتضاء، على اتخاذ الخطوات اللازمة فيما يتعلق بتنفيذ هذه الملاحظات الختامية و</w:t>
      </w:r>
      <w:r w:rsidRPr="00585A12">
        <w:rPr>
          <w:rFonts w:hint="cs"/>
          <w:b/>
          <w:bCs/>
          <w:rtl/>
        </w:rPr>
        <w:t xml:space="preserve">عملية الإبلاغ </w:t>
      </w:r>
      <w:r w:rsidRPr="00585A12">
        <w:rPr>
          <w:b/>
          <w:bCs/>
          <w:rtl/>
        </w:rPr>
        <w:t xml:space="preserve">المقبلة </w:t>
      </w:r>
      <w:r w:rsidRPr="00585A12">
        <w:rPr>
          <w:rFonts w:hint="cs"/>
          <w:b/>
          <w:bCs/>
          <w:rtl/>
        </w:rPr>
        <w:t xml:space="preserve">التي ستتّبعها الحكومة </w:t>
      </w:r>
      <w:r w:rsidRPr="00585A12">
        <w:rPr>
          <w:b/>
          <w:bCs/>
          <w:rtl/>
        </w:rPr>
        <w:t xml:space="preserve">بموجب </w:t>
      </w:r>
      <w:r w:rsidRPr="00585A12">
        <w:rPr>
          <w:rFonts w:hint="cs"/>
          <w:b/>
          <w:bCs/>
          <w:rtl/>
        </w:rPr>
        <w:t xml:space="preserve">هذه </w:t>
      </w:r>
      <w:r w:rsidRPr="00585A12">
        <w:rPr>
          <w:b/>
          <w:bCs/>
          <w:rtl/>
        </w:rPr>
        <w:t>الاتفاقية.</w:t>
      </w:r>
    </w:p>
    <w:p w:rsidR="00F344B9" w:rsidRPr="00F344B9" w:rsidRDefault="00F344B9" w:rsidP="00F344B9">
      <w:pPr>
        <w:pStyle w:val="SingleTxt"/>
        <w:spacing w:after="0" w:line="120" w:lineRule="exact"/>
        <w:rPr>
          <w:rFonts w:hint="cs"/>
          <w:sz w:val="10"/>
          <w:rtl/>
        </w:rPr>
      </w:pPr>
    </w:p>
    <w:p w:rsidR="00F344B9" w:rsidRDefault="00F344B9" w:rsidP="00F344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مسألة الحكومة الفيدرالية</w:t>
      </w:r>
    </w:p>
    <w:p w:rsidR="005B3546" w:rsidRPr="00C13ED5" w:rsidRDefault="00F344B9" w:rsidP="005B3546">
      <w:pPr>
        <w:pStyle w:val="SingleTxt"/>
      </w:pPr>
      <w:r>
        <w:rPr>
          <w:rFonts w:hint="cs"/>
          <w:rtl/>
          <w:lang w:bidi="ar-SY"/>
        </w:rPr>
        <w:t>11 -</w:t>
      </w:r>
      <w:r>
        <w:rPr>
          <w:rFonts w:hint="cs"/>
          <w:rtl/>
          <w:lang w:bidi="ar-SY"/>
        </w:rPr>
        <w:tab/>
      </w:r>
      <w:r w:rsidR="005B3546">
        <w:rPr>
          <w:rFonts w:hint="cs"/>
          <w:rtl/>
          <w:lang w:bidi="ar-SY"/>
        </w:rPr>
        <w:t>في حين</w:t>
      </w:r>
      <w:r w:rsidR="005B3546" w:rsidRPr="00C13ED5">
        <w:rPr>
          <w:rtl/>
          <w:lang w:bidi="ar-SY"/>
        </w:rPr>
        <w:t xml:space="preserve"> أن اللجنة تدرك تعقيد الهياكل الفيدرالية والدستورية في الدولة الطرف، </w:t>
      </w:r>
      <w:r w:rsidR="005B3546">
        <w:rPr>
          <w:rFonts w:hint="cs"/>
          <w:rtl/>
          <w:lang w:bidi="ar-SY"/>
        </w:rPr>
        <w:t xml:space="preserve">فإنها </w:t>
      </w:r>
      <w:r w:rsidR="005B3546" w:rsidRPr="00C13ED5">
        <w:rPr>
          <w:rtl/>
          <w:lang w:bidi="ar-SY"/>
        </w:rPr>
        <w:t xml:space="preserve">تؤكد، كما فعلت في ملاحظاتها الختامية السابقة لعام 2003، أن الحكومة الفيدرالية مسؤولة عن ضمان تنفيذ الاتفاقية وعن </w:t>
      </w:r>
      <w:r w:rsidR="005B3546">
        <w:rPr>
          <w:rFonts w:hint="cs"/>
          <w:rtl/>
          <w:lang w:bidi="ar-SY"/>
        </w:rPr>
        <w:t>إعطاء</w:t>
      </w:r>
      <w:r w:rsidR="005B3546" w:rsidRPr="00C13ED5">
        <w:rPr>
          <w:rtl/>
          <w:lang w:bidi="ar-SY"/>
        </w:rPr>
        <w:t xml:space="preserve"> دور ال</w:t>
      </w:r>
      <w:r w:rsidR="005B3546" w:rsidRPr="00C13ED5">
        <w:rPr>
          <w:rFonts w:hint="cs"/>
          <w:rtl/>
          <w:lang w:bidi="ar-SY"/>
        </w:rPr>
        <w:t>ق</w:t>
      </w:r>
      <w:r w:rsidR="005B3546" w:rsidRPr="00C13ED5">
        <w:rPr>
          <w:rtl/>
          <w:lang w:bidi="ar-SY"/>
        </w:rPr>
        <w:t>يادة في هذا السياق</w:t>
      </w:r>
      <w:r w:rsidR="005B3546" w:rsidRPr="00C13ED5">
        <w:rPr>
          <w:rFonts w:hint="cs"/>
          <w:rtl/>
          <w:lang w:bidi="ar-SY"/>
        </w:rPr>
        <w:t xml:space="preserve"> </w:t>
      </w:r>
      <w:r w:rsidR="005B3546" w:rsidRPr="00C13ED5">
        <w:rPr>
          <w:rtl/>
          <w:lang w:bidi="ar-SY"/>
        </w:rPr>
        <w:t>لحكومات المقاطعات والأقاليم.</w:t>
      </w:r>
      <w:r w:rsidR="005B3546">
        <w:rPr>
          <w:rtl/>
        </w:rPr>
        <w:t xml:space="preserve"> </w:t>
      </w:r>
      <w:r w:rsidR="005B3546" w:rsidRPr="00C13ED5">
        <w:rPr>
          <w:rtl/>
          <w:lang w:bidi="ar-SY"/>
        </w:rPr>
        <w:t xml:space="preserve">وتكرر اللجنة </w:t>
      </w:r>
      <w:r w:rsidR="005B3546">
        <w:rPr>
          <w:rFonts w:hint="cs"/>
          <w:rtl/>
          <w:lang w:bidi="ar-SY"/>
        </w:rPr>
        <w:t xml:space="preserve">تأكيد ما </w:t>
      </w:r>
      <w:r w:rsidR="005B3546" w:rsidRPr="00C13ED5">
        <w:rPr>
          <w:rtl/>
          <w:lang w:bidi="ar-SY"/>
        </w:rPr>
        <w:t xml:space="preserve">أعربت عنه </w:t>
      </w:r>
      <w:r w:rsidR="005B3546">
        <w:rPr>
          <w:rFonts w:hint="cs"/>
          <w:rtl/>
          <w:lang w:bidi="ar-SY"/>
        </w:rPr>
        <w:t xml:space="preserve">من قلق </w:t>
      </w:r>
      <w:r w:rsidR="005B3546" w:rsidRPr="00C13ED5">
        <w:rPr>
          <w:rtl/>
          <w:lang w:bidi="ar-SY"/>
        </w:rPr>
        <w:t xml:space="preserve">في ملاحظاتها الختامية السابقة </w:t>
      </w:r>
      <w:r w:rsidR="005B3546">
        <w:rPr>
          <w:rFonts w:hint="cs"/>
          <w:rtl/>
          <w:lang w:bidi="ar-SY"/>
        </w:rPr>
        <w:t>ل</w:t>
      </w:r>
      <w:r w:rsidR="005B3546" w:rsidRPr="00C13ED5">
        <w:rPr>
          <w:rtl/>
          <w:lang w:bidi="ar-SY"/>
        </w:rPr>
        <w:t xml:space="preserve">أن الحكومة </w:t>
      </w:r>
      <w:r w:rsidR="005B3546" w:rsidRPr="00C13ED5">
        <w:rPr>
          <w:rFonts w:hint="cs"/>
          <w:rtl/>
          <w:lang w:bidi="ar-SY"/>
        </w:rPr>
        <w:t xml:space="preserve">الفيدرالية </w:t>
      </w:r>
      <w:r w:rsidR="005B3546" w:rsidRPr="00C13ED5">
        <w:rPr>
          <w:rtl/>
          <w:lang w:bidi="ar-SY"/>
        </w:rPr>
        <w:t>قد تفتقر إلى الإرادة والآلية الفعالة ل</w:t>
      </w:r>
      <w:r w:rsidR="005B3546" w:rsidRPr="00C13ED5">
        <w:rPr>
          <w:rFonts w:hint="cs"/>
          <w:rtl/>
          <w:lang w:bidi="ar-SY"/>
        </w:rPr>
        <w:t>ضمان</w:t>
      </w:r>
      <w:r w:rsidR="005B3546" w:rsidRPr="00C13ED5">
        <w:rPr>
          <w:rtl/>
          <w:lang w:bidi="ar-SY"/>
        </w:rPr>
        <w:t xml:space="preserve"> اتخاذ حكومات المقاطعات والأقاليم تدابير قانونية وغيرها من التدابير اللازمة لتنفيذ الاتفاقية تنفيذاً كاملاً بطريقة </w:t>
      </w:r>
      <w:r w:rsidR="005B3546">
        <w:rPr>
          <w:rFonts w:hint="cs"/>
          <w:rtl/>
          <w:lang w:bidi="ar-SY"/>
        </w:rPr>
        <w:t>متماسكة</w:t>
      </w:r>
      <w:r w:rsidR="005B3546" w:rsidRPr="00C13ED5">
        <w:rPr>
          <w:rtl/>
          <w:lang w:bidi="ar-SY"/>
        </w:rPr>
        <w:t xml:space="preserve"> ومتسقة.</w:t>
      </w:r>
    </w:p>
    <w:p w:rsidR="005B3546" w:rsidRPr="00C13ED5" w:rsidRDefault="005B3546" w:rsidP="00F344B9">
      <w:pPr>
        <w:pStyle w:val="SingleTxt"/>
        <w:rPr>
          <w:rFonts w:hint="cs"/>
        </w:rPr>
      </w:pPr>
      <w:r w:rsidRPr="00C13ED5">
        <w:rPr>
          <w:rtl/>
          <w:lang w:bidi="ar-SY"/>
        </w:rPr>
        <w:t>1</w:t>
      </w:r>
      <w:r w:rsidR="00F344B9">
        <w:rPr>
          <w:rFonts w:hint="cs"/>
          <w:rtl/>
          <w:lang w:bidi="ar-SY"/>
        </w:rPr>
        <w:t>2</w:t>
      </w:r>
      <w:r>
        <w:rPr>
          <w:rFonts w:hint="cs"/>
          <w:rtl/>
          <w:lang w:bidi="ar-SY"/>
        </w:rPr>
        <w:t xml:space="preserve"> </w:t>
      </w:r>
      <w:r w:rsidRPr="00C13ED5">
        <w:rPr>
          <w:rtl/>
          <w:lang w:bidi="ar-SY"/>
        </w:rPr>
        <w:t>-</w:t>
      </w:r>
      <w:r w:rsidRPr="00C13ED5">
        <w:rPr>
          <w:rtl/>
          <w:lang w:bidi="ar-SY"/>
        </w:rPr>
        <w:tab/>
      </w:r>
      <w:r w:rsidRPr="00C13ED5">
        <w:rPr>
          <w:b/>
          <w:bCs/>
          <w:rtl/>
          <w:lang w:bidi="ar-SY"/>
        </w:rPr>
        <w:t xml:space="preserve">واللجنة، إذ تأخذ في اعتبارها المسؤوليات القانونية والدور القيادي للحكومة الفيدرالية في تنفيذ الاتفاقية، </w:t>
      </w:r>
      <w:r>
        <w:rPr>
          <w:rFonts w:hint="cs"/>
          <w:b/>
          <w:bCs/>
          <w:rtl/>
          <w:lang w:bidi="ar-SY"/>
        </w:rPr>
        <w:t xml:space="preserve">فإنها </w:t>
      </w:r>
      <w:r w:rsidRPr="00C13ED5">
        <w:rPr>
          <w:b/>
          <w:bCs/>
          <w:rtl/>
          <w:lang w:bidi="ar-SY"/>
        </w:rPr>
        <w:t xml:space="preserve">تكرر </w:t>
      </w:r>
      <w:r>
        <w:rPr>
          <w:rFonts w:hint="cs"/>
          <w:b/>
          <w:bCs/>
          <w:rtl/>
          <w:lang w:bidi="ar-SY"/>
        </w:rPr>
        <w:t xml:space="preserve">تأكيد </w:t>
      </w:r>
      <w:r w:rsidRPr="00C13ED5">
        <w:rPr>
          <w:b/>
          <w:bCs/>
          <w:rtl/>
          <w:lang w:bidi="ar-SY"/>
        </w:rPr>
        <w:t xml:space="preserve">توصياتها السابقة لعام 2003، بأن توظف </w:t>
      </w:r>
      <w:r>
        <w:rPr>
          <w:rFonts w:hint="cs"/>
          <w:b/>
          <w:bCs/>
          <w:rtl/>
          <w:lang w:bidi="ar-SY"/>
        </w:rPr>
        <w:t xml:space="preserve">الدولة الطرف </w:t>
      </w:r>
      <w:r w:rsidRPr="00C13ED5">
        <w:rPr>
          <w:b/>
          <w:bCs/>
          <w:rtl/>
          <w:lang w:bidi="ar-SY"/>
        </w:rPr>
        <w:t xml:space="preserve">سلطتها القيادية والتمويلية لوضع معايير وإنشاء آلية فعالة </w:t>
      </w:r>
      <w:r>
        <w:rPr>
          <w:rFonts w:hint="cs"/>
          <w:b/>
          <w:bCs/>
          <w:rtl/>
          <w:lang w:bidi="ar-SY"/>
        </w:rPr>
        <w:t>بهدف كفالة</w:t>
      </w:r>
      <w:r w:rsidRPr="00C13ED5">
        <w:rPr>
          <w:b/>
          <w:bCs/>
          <w:rtl/>
          <w:lang w:bidi="ar-SY"/>
        </w:rPr>
        <w:t xml:space="preserve"> المساءلة والتنفيذ </w:t>
      </w:r>
      <w:r>
        <w:rPr>
          <w:rFonts w:hint="cs"/>
          <w:b/>
          <w:bCs/>
          <w:rtl/>
          <w:lang w:bidi="ar-SY"/>
        </w:rPr>
        <w:t>الشفاف والمتماسك</w:t>
      </w:r>
      <w:r w:rsidRPr="00C13ED5">
        <w:rPr>
          <w:b/>
          <w:bCs/>
          <w:rtl/>
          <w:lang w:bidi="ar-SY"/>
        </w:rPr>
        <w:t xml:space="preserve"> والمتسق للاتفاقية في جميع أنحاء إقليمها، </w:t>
      </w:r>
      <w:r>
        <w:rPr>
          <w:rFonts w:hint="cs"/>
          <w:b/>
          <w:bCs/>
          <w:rtl/>
          <w:lang w:bidi="ar-SY"/>
        </w:rPr>
        <w:t>بمشاركة</w:t>
      </w:r>
      <w:r w:rsidRPr="00C13ED5">
        <w:rPr>
          <w:b/>
          <w:bCs/>
          <w:rtl/>
          <w:lang w:bidi="ar-SY"/>
        </w:rPr>
        <w:t xml:space="preserve"> جميع مستويات الحكومة</w:t>
      </w:r>
      <w:r w:rsidRPr="00C13ED5">
        <w:rPr>
          <w:rtl/>
          <w:lang w:bidi="ar-SY"/>
        </w:rPr>
        <w:t>.</w:t>
      </w:r>
    </w:p>
    <w:p w:rsidR="005B3546" w:rsidRPr="00C13ED5" w:rsidRDefault="005B3546" w:rsidP="00F344B9">
      <w:pPr>
        <w:pStyle w:val="SingleTxt"/>
      </w:pPr>
      <w:r w:rsidRPr="00C13ED5">
        <w:rPr>
          <w:rtl/>
          <w:lang w:bidi="ar-SY"/>
        </w:rPr>
        <w:t>1</w:t>
      </w:r>
      <w:r w:rsidR="00F344B9">
        <w:rPr>
          <w:rFonts w:hint="cs"/>
          <w:rtl/>
          <w:lang w:bidi="ar-SY"/>
        </w:rPr>
        <w:t>3</w:t>
      </w:r>
      <w:r>
        <w:rPr>
          <w:rFonts w:hint="cs"/>
          <w:rtl/>
          <w:lang w:bidi="ar-SY"/>
        </w:rPr>
        <w:t xml:space="preserve"> </w:t>
      </w:r>
      <w:r w:rsidRPr="00C13ED5">
        <w:rPr>
          <w:rtl/>
          <w:lang w:bidi="ar-SY"/>
        </w:rPr>
        <w:t>-</w:t>
      </w:r>
      <w:r w:rsidRPr="00C13ED5">
        <w:rPr>
          <w:rtl/>
          <w:lang w:bidi="ar-SY"/>
        </w:rPr>
        <w:tab/>
        <w:t xml:space="preserve">وتلاحظ اللجنة أن الأموال الفيدرالية </w:t>
      </w:r>
      <w:r>
        <w:rPr>
          <w:rFonts w:hint="cs"/>
          <w:rtl/>
          <w:lang w:bidi="ar-SY"/>
        </w:rPr>
        <w:t>المخصصة</w:t>
      </w:r>
      <w:r w:rsidRPr="00C13ED5">
        <w:rPr>
          <w:rFonts w:hint="cs"/>
          <w:rtl/>
          <w:lang w:bidi="ar-SY"/>
        </w:rPr>
        <w:t xml:space="preserve"> </w:t>
      </w:r>
      <w:r>
        <w:rPr>
          <w:rFonts w:hint="cs"/>
          <w:rtl/>
          <w:lang w:bidi="ar-SY"/>
        </w:rPr>
        <w:t>ل</w:t>
      </w:r>
      <w:r w:rsidRPr="00C13ED5">
        <w:rPr>
          <w:rtl/>
          <w:lang w:bidi="ar-SY"/>
        </w:rPr>
        <w:t>دعم المساعدة الاجتماعية تقدم إلى</w:t>
      </w:r>
      <w:r>
        <w:rPr>
          <w:rFonts w:hint="cs"/>
          <w:rtl/>
          <w:lang w:bidi="ar-SY"/>
        </w:rPr>
        <w:t> </w:t>
      </w:r>
      <w:r w:rsidRPr="00C13ED5">
        <w:rPr>
          <w:rtl/>
          <w:lang w:bidi="ar-SY"/>
        </w:rPr>
        <w:t xml:space="preserve">المقاطعات والأقاليم </w:t>
      </w:r>
      <w:r>
        <w:rPr>
          <w:rFonts w:hint="cs"/>
          <w:rtl/>
          <w:lang w:bidi="ar-SY"/>
        </w:rPr>
        <w:t xml:space="preserve">من خلال </w:t>
      </w:r>
      <w:r w:rsidRPr="00C13ED5">
        <w:rPr>
          <w:rtl/>
          <w:lang w:bidi="ar-SY"/>
        </w:rPr>
        <w:t xml:space="preserve">برنامج كندا للتحويلات الاجتماعية وترحب بالمعلومات التي </w:t>
      </w:r>
      <w:r>
        <w:rPr>
          <w:rFonts w:hint="cs"/>
          <w:rtl/>
          <w:lang w:bidi="ar-SY"/>
        </w:rPr>
        <w:t xml:space="preserve">تشير إلى أن </w:t>
      </w:r>
      <w:r w:rsidRPr="00C13ED5">
        <w:rPr>
          <w:rtl/>
          <w:lang w:bidi="ar-SY"/>
        </w:rPr>
        <w:t xml:space="preserve">ميزانية البرنامج </w:t>
      </w:r>
      <w:r>
        <w:rPr>
          <w:rFonts w:hint="cs"/>
          <w:rtl/>
          <w:lang w:bidi="ar-SY"/>
        </w:rPr>
        <w:t xml:space="preserve">قد ازدادت </w:t>
      </w:r>
      <w:r w:rsidRPr="00C13ED5">
        <w:rPr>
          <w:rtl/>
          <w:lang w:bidi="ar-SY"/>
        </w:rPr>
        <w:t xml:space="preserve">خلال العام الماضي </w:t>
      </w:r>
      <w:r>
        <w:rPr>
          <w:rFonts w:hint="cs"/>
          <w:rtl/>
          <w:lang w:bidi="ar-SY"/>
        </w:rPr>
        <w:t>وأنها ستظل في ازدياد</w:t>
      </w:r>
      <w:r w:rsidRPr="00C13ED5">
        <w:rPr>
          <w:rtl/>
          <w:lang w:bidi="ar-SY"/>
        </w:rPr>
        <w:t xml:space="preserve"> في</w:t>
      </w:r>
      <w:r>
        <w:rPr>
          <w:rFonts w:hint="cs"/>
          <w:rtl/>
          <w:lang w:bidi="ar-SY"/>
        </w:rPr>
        <w:t> </w:t>
      </w:r>
      <w:r w:rsidRPr="00C13ED5">
        <w:rPr>
          <w:rtl/>
          <w:lang w:bidi="ar-SY"/>
        </w:rPr>
        <w:t>المستقبل.</w:t>
      </w:r>
      <w:r>
        <w:rPr>
          <w:rFonts w:hint="cs"/>
          <w:rtl/>
        </w:rPr>
        <w:t xml:space="preserve"> </w:t>
      </w:r>
      <w:r w:rsidRPr="00C13ED5">
        <w:rPr>
          <w:rtl/>
          <w:lang w:bidi="ar-SY"/>
        </w:rPr>
        <w:t xml:space="preserve">ومع ذلك، تعرب اللجنة عن القلق لأن القرارات المتعلقة بإنفاق أموال من برنامج كندا للتحويلات الاجتماعية </w:t>
      </w:r>
      <w:r>
        <w:rPr>
          <w:rFonts w:hint="cs"/>
          <w:rtl/>
          <w:lang w:bidi="ar-SY"/>
        </w:rPr>
        <w:t>تخضع</w:t>
      </w:r>
      <w:r w:rsidRPr="00C13ED5">
        <w:rPr>
          <w:rtl/>
          <w:lang w:bidi="ar-SY"/>
        </w:rPr>
        <w:t xml:space="preserve"> </w:t>
      </w:r>
      <w:r w:rsidR="00F344B9">
        <w:rPr>
          <w:rFonts w:hint="cs"/>
          <w:rtl/>
          <w:lang w:bidi="ar-SY"/>
        </w:rPr>
        <w:t xml:space="preserve">تماما </w:t>
      </w:r>
      <w:r w:rsidRPr="00C13ED5">
        <w:rPr>
          <w:rtl/>
          <w:lang w:bidi="ar-SY"/>
        </w:rPr>
        <w:t>للسلطة التقديرية للمقاطعات والأقاليم، ول</w:t>
      </w:r>
      <w:r>
        <w:rPr>
          <w:rFonts w:hint="cs"/>
          <w:rtl/>
          <w:lang w:bidi="ar-SY"/>
        </w:rPr>
        <w:t>أنه لا</w:t>
      </w:r>
      <w:r>
        <w:rPr>
          <w:rFonts w:hint="eastAsia"/>
          <w:rtl/>
          <w:lang w:bidi="ar-SY"/>
        </w:rPr>
        <w:t> </w:t>
      </w:r>
      <w:r w:rsidRPr="00C13ED5">
        <w:rPr>
          <w:rFonts w:hint="cs"/>
          <w:rtl/>
          <w:lang w:bidi="ar-SY"/>
        </w:rPr>
        <w:t xml:space="preserve">توجد </w:t>
      </w:r>
      <w:r w:rsidRPr="00C13ED5">
        <w:rPr>
          <w:rtl/>
          <w:lang w:bidi="ar-SY"/>
        </w:rPr>
        <w:t xml:space="preserve">أية آلية للمساءلة الفيدرالية تكفل </w:t>
      </w:r>
      <w:r w:rsidRPr="00C13ED5">
        <w:rPr>
          <w:rFonts w:hint="cs"/>
          <w:rtl/>
          <w:lang w:bidi="ar-SY"/>
        </w:rPr>
        <w:t xml:space="preserve">وضع </w:t>
      </w:r>
      <w:r w:rsidRPr="00C13ED5">
        <w:rPr>
          <w:rtl/>
          <w:lang w:bidi="ar-SY"/>
        </w:rPr>
        <w:t>معايير دنيا في أنحاء البلد لتوفير التمويل لبرامج المساعدة الاجتماعية المخصصة للمرأة.</w:t>
      </w:r>
      <w:r>
        <w:rPr>
          <w:rtl/>
        </w:rPr>
        <w:t xml:space="preserve"> </w:t>
      </w:r>
      <w:r w:rsidRPr="00C13ED5">
        <w:rPr>
          <w:rtl/>
          <w:lang w:bidi="ar-SY"/>
        </w:rPr>
        <w:t xml:space="preserve">كما تعرب اللجنة عن القلق </w:t>
      </w:r>
      <w:r>
        <w:rPr>
          <w:rFonts w:hint="cs"/>
          <w:rtl/>
          <w:lang w:bidi="ar-SY"/>
        </w:rPr>
        <w:t>إزاء</w:t>
      </w:r>
      <w:r w:rsidRPr="00C13ED5">
        <w:rPr>
          <w:rtl/>
          <w:lang w:bidi="ar-SY"/>
        </w:rPr>
        <w:t xml:space="preserve"> التقارير التي </w:t>
      </w:r>
      <w:r>
        <w:rPr>
          <w:rFonts w:hint="cs"/>
          <w:rtl/>
          <w:lang w:bidi="ar-SY"/>
        </w:rPr>
        <w:t xml:space="preserve">تشير إلى </w:t>
      </w:r>
      <w:r w:rsidRPr="00C13ED5">
        <w:rPr>
          <w:rtl/>
          <w:lang w:bidi="ar-SY"/>
        </w:rPr>
        <w:t xml:space="preserve">تخفيضات </w:t>
      </w:r>
      <w:r>
        <w:rPr>
          <w:rFonts w:hint="cs"/>
          <w:rtl/>
          <w:lang w:bidi="ar-SY"/>
        </w:rPr>
        <w:t xml:space="preserve">برامج </w:t>
      </w:r>
      <w:r w:rsidRPr="00C13ED5">
        <w:rPr>
          <w:rtl/>
          <w:lang w:bidi="ar-SY"/>
        </w:rPr>
        <w:t xml:space="preserve">المساعدة الاجتماعية في الكثير من المقاطعات وما نتج عنها من أثر سلبي على حقوق الفئات الضعيفة </w:t>
      </w:r>
      <w:r w:rsidRPr="00C13ED5">
        <w:rPr>
          <w:rFonts w:hint="cs"/>
          <w:rtl/>
          <w:lang w:bidi="ar-SY"/>
        </w:rPr>
        <w:t>من ا</w:t>
      </w:r>
      <w:r w:rsidRPr="00C13ED5">
        <w:rPr>
          <w:rtl/>
          <w:lang w:bidi="ar-SY"/>
        </w:rPr>
        <w:t>لنساء، مثل الأمهات العازبات</w:t>
      </w:r>
      <w:r w:rsidR="00F344B9">
        <w:rPr>
          <w:rFonts w:hint="cs"/>
          <w:rtl/>
          <w:lang w:bidi="ar-SY"/>
        </w:rPr>
        <w:t>،</w:t>
      </w:r>
      <w:r w:rsidRPr="00C13ED5">
        <w:rPr>
          <w:rtl/>
          <w:lang w:bidi="ar-SY"/>
        </w:rPr>
        <w:t xml:space="preserve"> ونساء الشعوب الأصلية</w:t>
      </w:r>
      <w:r w:rsidR="00F344B9">
        <w:rPr>
          <w:rFonts w:hint="cs"/>
          <w:rtl/>
          <w:lang w:bidi="ar-SY"/>
        </w:rPr>
        <w:t>،</w:t>
      </w:r>
      <w:r w:rsidRPr="00C13ED5">
        <w:rPr>
          <w:rtl/>
          <w:lang w:bidi="ar-SY"/>
        </w:rPr>
        <w:t xml:space="preserve"> والنساء من أصل أفريقي</w:t>
      </w:r>
      <w:r>
        <w:rPr>
          <w:rFonts w:hint="cs"/>
          <w:rtl/>
          <w:lang w:bidi="ar-SY"/>
        </w:rPr>
        <w:t xml:space="preserve"> </w:t>
      </w:r>
      <w:r w:rsidRPr="00C13ED5">
        <w:rPr>
          <w:rtl/>
          <w:lang w:bidi="ar-SY"/>
        </w:rPr>
        <w:t>- كندي</w:t>
      </w:r>
      <w:r w:rsidR="00F344B9">
        <w:rPr>
          <w:rFonts w:hint="cs"/>
          <w:rtl/>
          <w:lang w:bidi="ar-SY"/>
        </w:rPr>
        <w:t>،</w:t>
      </w:r>
      <w:r w:rsidRPr="00C13ED5">
        <w:rPr>
          <w:rtl/>
          <w:lang w:bidi="ar-SY"/>
        </w:rPr>
        <w:t xml:space="preserve"> والمهاجرات</w:t>
      </w:r>
      <w:r w:rsidR="00F344B9">
        <w:rPr>
          <w:rFonts w:hint="cs"/>
          <w:rtl/>
          <w:lang w:bidi="ar-SY"/>
        </w:rPr>
        <w:t>،</w:t>
      </w:r>
      <w:r w:rsidRPr="00C13ED5">
        <w:rPr>
          <w:rtl/>
          <w:lang w:bidi="ar-SY"/>
        </w:rPr>
        <w:t xml:space="preserve"> والمسنات والمعوقات</w:t>
      </w:r>
      <w:r w:rsidR="00F344B9">
        <w:rPr>
          <w:rFonts w:hint="cs"/>
          <w:rtl/>
          <w:lang w:bidi="ar-SY"/>
        </w:rPr>
        <w:t>،</w:t>
      </w:r>
      <w:r w:rsidRPr="00C13ED5">
        <w:rPr>
          <w:rtl/>
          <w:lang w:bidi="ar-SY"/>
        </w:rPr>
        <w:t xml:space="preserve"> ال</w:t>
      </w:r>
      <w:r w:rsidRPr="00C13ED5">
        <w:rPr>
          <w:rFonts w:hint="cs"/>
          <w:rtl/>
          <w:lang w:bidi="ar-SY"/>
        </w:rPr>
        <w:t>لاتي</w:t>
      </w:r>
      <w:r w:rsidRPr="00C13ED5">
        <w:rPr>
          <w:rtl/>
          <w:lang w:bidi="ar-SY"/>
        </w:rPr>
        <w:t xml:space="preserve"> يعتم</w:t>
      </w:r>
      <w:r>
        <w:rPr>
          <w:rtl/>
          <w:lang w:bidi="ar-SY"/>
        </w:rPr>
        <w:t>دن على المساعدة الاجتماعية ل</w:t>
      </w:r>
      <w:r>
        <w:rPr>
          <w:rFonts w:hint="cs"/>
          <w:rtl/>
          <w:lang w:bidi="ar-SY"/>
        </w:rPr>
        <w:t>ضمان</w:t>
      </w:r>
      <w:r w:rsidRPr="00C13ED5">
        <w:rPr>
          <w:rtl/>
          <w:lang w:bidi="ar-SY"/>
        </w:rPr>
        <w:t xml:space="preserve"> مستوى معيشي لائق.</w:t>
      </w:r>
      <w:r>
        <w:rPr>
          <w:rtl/>
        </w:rPr>
        <w:t xml:space="preserve"> </w:t>
      </w:r>
    </w:p>
    <w:p w:rsidR="005B3546" w:rsidRPr="00C13ED5" w:rsidRDefault="005B3546" w:rsidP="00A62B1F">
      <w:pPr>
        <w:pStyle w:val="SingleTxt"/>
      </w:pPr>
      <w:r w:rsidRPr="00C13ED5">
        <w:rPr>
          <w:rtl/>
          <w:lang w:bidi="ar-SY"/>
        </w:rPr>
        <w:t>1</w:t>
      </w:r>
      <w:r w:rsidR="00F344B9">
        <w:rPr>
          <w:rFonts w:hint="cs"/>
          <w:rtl/>
          <w:lang w:bidi="ar-SY"/>
        </w:rPr>
        <w:t>4</w:t>
      </w:r>
      <w:r>
        <w:rPr>
          <w:rFonts w:hint="cs"/>
          <w:rtl/>
          <w:lang w:bidi="ar-SY"/>
        </w:rPr>
        <w:t xml:space="preserve"> </w:t>
      </w:r>
      <w:r w:rsidRPr="00C13ED5">
        <w:rPr>
          <w:rtl/>
          <w:lang w:bidi="ar-SY"/>
        </w:rPr>
        <w:t>-</w:t>
      </w:r>
      <w:r w:rsidRPr="00C13ED5">
        <w:rPr>
          <w:rtl/>
          <w:lang w:bidi="ar-SY"/>
        </w:rPr>
        <w:tab/>
      </w:r>
      <w:r w:rsidRPr="000616E2">
        <w:rPr>
          <w:b/>
          <w:bCs/>
          <w:rtl/>
          <w:lang w:bidi="ar-SY"/>
        </w:rPr>
        <w:t>وتدعو اللجنة الدولة الطرف إلى وضع معايير دنيا لتوفير التمويل لبرامج المساعدة الاجتماعية</w:t>
      </w:r>
      <w:r w:rsidRPr="000616E2">
        <w:rPr>
          <w:rFonts w:hint="cs"/>
          <w:b/>
          <w:bCs/>
          <w:rtl/>
          <w:lang w:bidi="ar-SY"/>
        </w:rPr>
        <w:t>،</w:t>
      </w:r>
      <w:r w:rsidRPr="000616E2">
        <w:rPr>
          <w:b/>
          <w:bCs/>
          <w:rtl/>
          <w:lang w:bidi="ar-SY"/>
        </w:rPr>
        <w:t xml:space="preserve"> يمكن تطبيقها على المستوى الفيدرالي و</w:t>
      </w:r>
      <w:r w:rsidRPr="000616E2">
        <w:rPr>
          <w:rFonts w:hint="cs"/>
          <w:b/>
          <w:bCs/>
          <w:rtl/>
          <w:lang w:bidi="ar-SY"/>
        </w:rPr>
        <w:t xml:space="preserve">على </w:t>
      </w:r>
      <w:r w:rsidRPr="000616E2">
        <w:rPr>
          <w:b/>
          <w:bCs/>
          <w:rtl/>
          <w:lang w:bidi="ar-SY"/>
        </w:rPr>
        <w:t>مستو</w:t>
      </w:r>
      <w:r w:rsidRPr="000616E2">
        <w:rPr>
          <w:rFonts w:hint="cs"/>
          <w:b/>
          <w:bCs/>
          <w:rtl/>
          <w:lang w:bidi="ar-SY"/>
        </w:rPr>
        <w:t>ى</w:t>
      </w:r>
      <w:r w:rsidRPr="000616E2">
        <w:rPr>
          <w:b/>
          <w:bCs/>
          <w:rtl/>
          <w:lang w:bidi="ar-SY"/>
        </w:rPr>
        <w:t xml:space="preserve"> المقاطع</w:t>
      </w:r>
      <w:r w:rsidRPr="000616E2">
        <w:rPr>
          <w:rFonts w:hint="cs"/>
          <w:b/>
          <w:bCs/>
          <w:rtl/>
          <w:lang w:bidi="ar-SY"/>
        </w:rPr>
        <w:t>ات</w:t>
      </w:r>
      <w:r w:rsidRPr="000616E2">
        <w:rPr>
          <w:b/>
          <w:bCs/>
          <w:rtl/>
          <w:lang w:bidi="ar-SY"/>
        </w:rPr>
        <w:t xml:space="preserve"> وا</w:t>
      </w:r>
      <w:r w:rsidRPr="000616E2">
        <w:rPr>
          <w:rFonts w:hint="cs"/>
          <w:b/>
          <w:bCs/>
          <w:rtl/>
          <w:lang w:bidi="ar-SY"/>
        </w:rPr>
        <w:t>لأ</w:t>
      </w:r>
      <w:r w:rsidRPr="000616E2">
        <w:rPr>
          <w:b/>
          <w:bCs/>
          <w:rtl/>
          <w:lang w:bidi="ar-SY"/>
        </w:rPr>
        <w:t>ق</w:t>
      </w:r>
      <w:r w:rsidRPr="000616E2">
        <w:rPr>
          <w:rFonts w:hint="cs"/>
          <w:b/>
          <w:bCs/>
          <w:rtl/>
          <w:lang w:bidi="ar-SY"/>
        </w:rPr>
        <w:t>ا</w:t>
      </w:r>
      <w:r w:rsidRPr="000616E2">
        <w:rPr>
          <w:b/>
          <w:bCs/>
          <w:rtl/>
          <w:lang w:bidi="ar-SY"/>
        </w:rPr>
        <w:t>ليم، و</w:t>
      </w:r>
      <w:r w:rsidRPr="000616E2">
        <w:rPr>
          <w:rFonts w:hint="cs"/>
          <w:b/>
          <w:bCs/>
          <w:rtl/>
          <w:lang w:bidi="ar-SY"/>
        </w:rPr>
        <w:t xml:space="preserve">إنشاء </w:t>
      </w:r>
      <w:r w:rsidRPr="000616E2">
        <w:rPr>
          <w:b/>
          <w:bCs/>
          <w:rtl/>
          <w:lang w:bidi="ar-SY"/>
        </w:rPr>
        <w:t>آلية رصد ت</w:t>
      </w:r>
      <w:r w:rsidRPr="000616E2">
        <w:rPr>
          <w:rFonts w:hint="cs"/>
          <w:b/>
          <w:bCs/>
          <w:rtl/>
          <w:lang w:bidi="ar-SY"/>
        </w:rPr>
        <w:t>ضمن</w:t>
      </w:r>
      <w:r w:rsidRPr="000616E2">
        <w:rPr>
          <w:b/>
          <w:bCs/>
          <w:rtl/>
          <w:lang w:bidi="ar-SY"/>
        </w:rPr>
        <w:t xml:space="preserve"> مساءلة حكومات المقاطعات والأقاليم بشأن استخدام هذه الأموال </w:t>
      </w:r>
      <w:r w:rsidRPr="000616E2">
        <w:rPr>
          <w:rFonts w:hint="cs"/>
          <w:b/>
          <w:bCs/>
          <w:rtl/>
          <w:lang w:bidi="ar-SY"/>
        </w:rPr>
        <w:t>على نحو يكفل</w:t>
      </w:r>
      <w:r w:rsidRPr="000616E2">
        <w:rPr>
          <w:b/>
          <w:bCs/>
          <w:rtl/>
          <w:lang w:bidi="ar-SY"/>
        </w:rPr>
        <w:t xml:space="preserve"> تمويل احتياجات أضعف فئات النساء ولا يفضي إلى تمييز ضد المرأة.</w:t>
      </w:r>
      <w:r w:rsidRPr="000616E2">
        <w:rPr>
          <w:b/>
          <w:bCs/>
          <w:rtl/>
        </w:rPr>
        <w:t xml:space="preserve"> </w:t>
      </w:r>
      <w:r w:rsidRPr="000616E2">
        <w:rPr>
          <w:b/>
          <w:bCs/>
          <w:rtl/>
          <w:lang w:bidi="ar-SY"/>
        </w:rPr>
        <w:t>كما تدعو اللجنة الدولة الطرف إلى إجراء تقييم لأثر البرامج الاجتماعية المتصلة بحقوق المرأة.</w:t>
      </w:r>
    </w:p>
    <w:p w:rsidR="005B3546" w:rsidRPr="00F22B0F" w:rsidRDefault="005B3546" w:rsidP="005B3546">
      <w:pPr>
        <w:pStyle w:val="SingleTxt"/>
        <w:spacing w:after="0" w:line="120" w:lineRule="exact"/>
        <w:rPr>
          <w:b/>
          <w:bCs/>
          <w:sz w:val="12"/>
          <w:rtl/>
          <w:lang w:bidi="ar-SY"/>
        </w:rPr>
      </w:pPr>
    </w:p>
    <w:p w:rsidR="005B3546" w:rsidRPr="00C13ED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t>التعريف ب</w:t>
      </w:r>
      <w:r w:rsidRPr="00C13ED5">
        <w:rPr>
          <w:rtl/>
          <w:lang w:bidi="ar-SY"/>
        </w:rPr>
        <w:t>ا</w:t>
      </w:r>
      <w:r>
        <w:rPr>
          <w:rFonts w:hint="cs"/>
          <w:rtl/>
          <w:lang w:bidi="ar-SY"/>
        </w:rPr>
        <w:t>لا</w:t>
      </w:r>
      <w:r w:rsidRPr="00C13ED5">
        <w:rPr>
          <w:rtl/>
          <w:lang w:bidi="ar-SY"/>
        </w:rPr>
        <w:t>تفاقية وبروتوكول</w:t>
      </w:r>
      <w:r>
        <w:rPr>
          <w:rFonts w:hint="cs"/>
          <w:rtl/>
          <w:lang w:bidi="ar-SY"/>
        </w:rPr>
        <w:t>ها</w:t>
      </w:r>
      <w:r w:rsidRPr="00C13ED5">
        <w:rPr>
          <w:rtl/>
          <w:lang w:bidi="ar-SY"/>
        </w:rPr>
        <w:t xml:space="preserve"> الاختياري</w:t>
      </w:r>
    </w:p>
    <w:p w:rsidR="005B3546" w:rsidRPr="00C13ED5" w:rsidRDefault="005B3546" w:rsidP="00A62B1F">
      <w:pPr>
        <w:pStyle w:val="SingleTxt"/>
      </w:pPr>
      <w:r w:rsidRPr="00C13ED5">
        <w:rPr>
          <w:rtl/>
          <w:lang w:bidi="ar-SY"/>
        </w:rPr>
        <w:t>1</w:t>
      </w:r>
      <w:r w:rsidR="00A62B1F">
        <w:rPr>
          <w:rFonts w:hint="cs"/>
          <w:rtl/>
          <w:lang w:bidi="ar-SY"/>
        </w:rPr>
        <w:t>5</w:t>
      </w:r>
      <w:r>
        <w:rPr>
          <w:rFonts w:hint="cs"/>
          <w:rtl/>
          <w:lang w:bidi="ar-SY"/>
        </w:rPr>
        <w:t xml:space="preserve"> </w:t>
      </w:r>
      <w:r w:rsidRPr="00C13ED5">
        <w:rPr>
          <w:rtl/>
          <w:lang w:bidi="ar-SY"/>
        </w:rPr>
        <w:t>-</w:t>
      </w:r>
      <w:r w:rsidRPr="00C13ED5">
        <w:rPr>
          <w:rtl/>
          <w:lang w:bidi="ar-SY"/>
        </w:rPr>
        <w:tab/>
      </w:r>
      <w:r>
        <w:rPr>
          <w:rFonts w:hint="cs"/>
          <w:rtl/>
          <w:lang w:bidi="ar-SY"/>
        </w:rPr>
        <w:t>تلاحظ</w:t>
      </w:r>
      <w:r w:rsidRPr="00C13ED5">
        <w:rPr>
          <w:rtl/>
          <w:lang w:bidi="ar-SY"/>
        </w:rPr>
        <w:t xml:space="preserve"> اللجنة </w:t>
      </w:r>
      <w:r w:rsidRPr="00C13ED5">
        <w:rPr>
          <w:rFonts w:hint="cs"/>
          <w:rtl/>
          <w:lang w:bidi="ar-SY"/>
        </w:rPr>
        <w:t>أن</w:t>
      </w:r>
      <w:r>
        <w:rPr>
          <w:rFonts w:hint="cs"/>
          <w:rtl/>
          <w:lang w:bidi="ar-SY"/>
        </w:rPr>
        <w:t>ه يمكن الاطلاع على</w:t>
      </w:r>
      <w:r w:rsidRPr="00C13ED5">
        <w:rPr>
          <w:rtl/>
          <w:lang w:bidi="ar-SY"/>
        </w:rPr>
        <w:t xml:space="preserve"> الاتفاقية وبروتوكولها الاختياري على الموقع الإلكتروني ل</w:t>
      </w:r>
      <w:r w:rsidR="00A62B1F">
        <w:rPr>
          <w:rFonts w:hint="cs"/>
          <w:rtl/>
          <w:lang w:bidi="ar-SY"/>
        </w:rPr>
        <w:t>وز</w:t>
      </w:r>
      <w:r w:rsidRPr="00C13ED5">
        <w:rPr>
          <w:rtl/>
          <w:lang w:bidi="ar-SY"/>
        </w:rPr>
        <w:t>ارة التراث الكندي و</w:t>
      </w:r>
      <w:r w:rsidRPr="00C13ED5">
        <w:rPr>
          <w:rFonts w:hint="cs"/>
          <w:rtl/>
          <w:lang w:bidi="ar-SY"/>
        </w:rPr>
        <w:t>أن</w:t>
      </w:r>
      <w:r w:rsidRPr="00C13ED5">
        <w:rPr>
          <w:rtl/>
          <w:lang w:bidi="ar-SY"/>
        </w:rPr>
        <w:t xml:space="preserve"> </w:t>
      </w:r>
      <w:r>
        <w:rPr>
          <w:rFonts w:hint="cs"/>
          <w:rtl/>
          <w:lang w:bidi="ar-SY"/>
        </w:rPr>
        <w:t xml:space="preserve">بإمكان الجمهور الحصول على </w:t>
      </w:r>
      <w:r w:rsidRPr="00C13ED5">
        <w:rPr>
          <w:rtl/>
          <w:lang w:bidi="ar-SY"/>
        </w:rPr>
        <w:t>نسخ مطبوعة منها</w:t>
      </w:r>
      <w:r>
        <w:rPr>
          <w:rFonts w:hint="cs"/>
          <w:rtl/>
          <w:lang w:bidi="ar-SY"/>
        </w:rPr>
        <w:t xml:space="preserve">، بناء على الطلب. </w:t>
      </w:r>
      <w:r w:rsidRPr="00C13ED5">
        <w:rPr>
          <w:rtl/>
          <w:lang w:bidi="ar-SY"/>
        </w:rPr>
        <w:t xml:space="preserve">كما </w:t>
      </w:r>
      <w:r>
        <w:rPr>
          <w:rFonts w:hint="cs"/>
          <w:rtl/>
          <w:lang w:bidi="ar-SY"/>
        </w:rPr>
        <w:t>تلاحظ أن</w:t>
      </w:r>
      <w:r w:rsidRPr="00C13ED5">
        <w:rPr>
          <w:rtl/>
          <w:lang w:bidi="ar-SY"/>
        </w:rPr>
        <w:t xml:space="preserve"> الجهاز القضائي </w:t>
      </w:r>
      <w:r>
        <w:rPr>
          <w:rFonts w:hint="cs"/>
          <w:rtl/>
          <w:lang w:bidi="ar-SY"/>
        </w:rPr>
        <w:t xml:space="preserve">يتلقى </w:t>
      </w:r>
      <w:r w:rsidRPr="00C13ED5">
        <w:rPr>
          <w:rtl/>
          <w:lang w:bidi="ar-SY"/>
        </w:rPr>
        <w:t>التدريب على أمور منها التزامات الدولة الطرف بموجب القانون الدولي</w:t>
      </w:r>
      <w:r w:rsidR="00A62B1F">
        <w:rPr>
          <w:rFonts w:hint="cs"/>
          <w:rtl/>
          <w:lang w:bidi="ar-SY"/>
        </w:rPr>
        <w:t>،</w:t>
      </w:r>
      <w:r w:rsidRPr="00C13ED5">
        <w:rPr>
          <w:rtl/>
          <w:lang w:bidi="ar-SY"/>
        </w:rPr>
        <w:t xml:space="preserve"> والمسائل الجنسانية</w:t>
      </w:r>
      <w:r w:rsidR="00A62B1F">
        <w:rPr>
          <w:rFonts w:hint="cs"/>
          <w:rtl/>
          <w:lang w:bidi="ar-SY"/>
        </w:rPr>
        <w:t>،</w:t>
      </w:r>
      <w:r w:rsidRPr="00C13ED5">
        <w:rPr>
          <w:rtl/>
          <w:lang w:bidi="ar-SY"/>
        </w:rPr>
        <w:t xml:space="preserve"> وإدماج القضايا ذات الخلفية الاجتماعية في عملية صنع القرار القضائي.</w:t>
      </w:r>
      <w:r w:rsidRPr="00C13ED5">
        <w:t xml:space="preserve"> </w:t>
      </w:r>
      <w:r w:rsidRPr="00C13ED5">
        <w:rPr>
          <w:rtl/>
          <w:lang w:bidi="ar-SY"/>
        </w:rPr>
        <w:t xml:space="preserve">ومع ذلك، لا تزال اللجنة </w:t>
      </w:r>
      <w:r>
        <w:rPr>
          <w:rFonts w:hint="cs"/>
          <w:rtl/>
          <w:lang w:bidi="ar-SY"/>
        </w:rPr>
        <w:t>يساورها ال</w:t>
      </w:r>
      <w:r w:rsidRPr="00C13ED5">
        <w:rPr>
          <w:rtl/>
          <w:lang w:bidi="ar-SY"/>
        </w:rPr>
        <w:t>قلق لأن الدولة الطرف لم تبذل الجهود الكافية للتعريف بالاتفاقية وببروتوكولها الاختياري</w:t>
      </w:r>
      <w:r>
        <w:rPr>
          <w:rtl/>
          <w:lang w:bidi="ar-SY"/>
        </w:rPr>
        <w:t xml:space="preserve"> على جميع</w:t>
      </w:r>
      <w:r>
        <w:rPr>
          <w:rFonts w:hint="cs"/>
          <w:rtl/>
          <w:lang w:bidi="ar-SY"/>
        </w:rPr>
        <w:t> </w:t>
      </w:r>
      <w:r w:rsidRPr="00C13ED5">
        <w:rPr>
          <w:rtl/>
          <w:lang w:bidi="ar-SY"/>
        </w:rPr>
        <w:t>المستويات.</w:t>
      </w:r>
    </w:p>
    <w:p w:rsidR="005B3546" w:rsidRPr="00C13ED5" w:rsidRDefault="005B3546" w:rsidP="00A62B1F">
      <w:pPr>
        <w:pStyle w:val="SingleTxt"/>
        <w:rPr>
          <w:b/>
          <w:bCs/>
        </w:rPr>
      </w:pPr>
      <w:r w:rsidRPr="00C13ED5">
        <w:rPr>
          <w:rtl/>
          <w:lang w:bidi="ar-SY"/>
        </w:rPr>
        <w:t>1</w:t>
      </w:r>
      <w:r w:rsidR="00A62B1F">
        <w:rPr>
          <w:rFonts w:hint="cs"/>
          <w:rtl/>
          <w:lang w:bidi="ar-SY"/>
        </w:rPr>
        <w:t>6</w:t>
      </w:r>
      <w:r>
        <w:rPr>
          <w:rFonts w:hint="cs"/>
          <w:rtl/>
          <w:lang w:bidi="ar-SY"/>
        </w:rPr>
        <w:t xml:space="preserve"> </w:t>
      </w:r>
      <w:r w:rsidRPr="00C13ED5">
        <w:rPr>
          <w:rtl/>
          <w:lang w:bidi="ar-SY"/>
        </w:rPr>
        <w:t>-</w:t>
      </w:r>
      <w:r w:rsidRPr="00C13ED5">
        <w:rPr>
          <w:rtl/>
          <w:lang w:bidi="ar-SY"/>
        </w:rPr>
        <w:tab/>
      </w:r>
      <w:r w:rsidRPr="00C13ED5">
        <w:rPr>
          <w:b/>
          <w:bCs/>
          <w:rtl/>
          <w:lang w:bidi="ar-SY"/>
        </w:rPr>
        <w:t>وتدعو اللجنة الدولة الطرف إلى اتخاذ المزيد من التدابير التي تكفل تعميم الاتفاقية وبروتوكولها الاختياري والتوعية به</w:t>
      </w:r>
      <w:r w:rsidRPr="00C13ED5">
        <w:rPr>
          <w:rFonts w:hint="cs"/>
          <w:b/>
          <w:bCs/>
          <w:rtl/>
          <w:lang w:bidi="ar-SY"/>
        </w:rPr>
        <w:t>م</w:t>
      </w:r>
      <w:r w:rsidRPr="00C13ED5">
        <w:rPr>
          <w:b/>
          <w:bCs/>
          <w:rtl/>
          <w:lang w:bidi="ar-SY"/>
        </w:rPr>
        <w:t>ا</w:t>
      </w:r>
      <w:r w:rsidRPr="00C13ED5">
        <w:rPr>
          <w:rFonts w:hint="cs"/>
          <w:b/>
          <w:bCs/>
          <w:rtl/>
          <w:lang w:bidi="ar-SY"/>
        </w:rPr>
        <w:t xml:space="preserve"> </w:t>
      </w:r>
      <w:r w:rsidRPr="00C13ED5">
        <w:rPr>
          <w:b/>
          <w:bCs/>
          <w:rtl/>
          <w:lang w:bidi="ar-SY"/>
        </w:rPr>
        <w:t>على</w:t>
      </w:r>
      <w:r w:rsidR="00A62B1F">
        <w:rPr>
          <w:rFonts w:hint="cs"/>
          <w:b/>
          <w:bCs/>
          <w:rtl/>
          <w:lang w:bidi="ar-SY"/>
        </w:rPr>
        <w:t xml:space="preserve"> جميع</w:t>
      </w:r>
      <w:r w:rsidRPr="00C13ED5">
        <w:rPr>
          <w:b/>
          <w:bCs/>
          <w:rtl/>
          <w:lang w:bidi="ar-SY"/>
        </w:rPr>
        <w:t xml:space="preserve"> المستو</w:t>
      </w:r>
      <w:r w:rsidR="00A62B1F">
        <w:rPr>
          <w:rFonts w:hint="cs"/>
          <w:b/>
          <w:bCs/>
          <w:rtl/>
          <w:lang w:bidi="ar-SY"/>
        </w:rPr>
        <w:t>يات - المستوى</w:t>
      </w:r>
      <w:r w:rsidRPr="00C13ED5">
        <w:rPr>
          <w:b/>
          <w:bCs/>
          <w:rtl/>
          <w:lang w:bidi="ar-SY"/>
        </w:rPr>
        <w:t xml:space="preserve"> الفيدرالي</w:t>
      </w:r>
      <w:r w:rsidR="00A62B1F">
        <w:rPr>
          <w:rFonts w:hint="cs"/>
          <w:b/>
          <w:bCs/>
          <w:rtl/>
          <w:lang w:bidi="ar-SY"/>
        </w:rPr>
        <w:t xml:space="preserve"> ومستوى</w:t>
      </w:r>
      <w:r w:rsidRPr="00C13ED5">
        <w:rPr>
          <w:b/>
          <w:bCs/>
          <w:rtl/>
          <w:lang w:bidi="ar-SY"/>
        </w:rPr>
        <w:t xml:space="preserve"> المقاطعات وال</w:t>
      </w:r>
      <w:r w:rsidRPr="00C13ED5">
        <w:rPr>
          <w:rFonts w:hint="cs"/>
          <w:b/>
          <w:bCs/>
          <w:rtl/>
          <w:lang w:bidi="ar-SY"/>
        </w:rPr>
        <w:t>أ</w:t>
      </w:r>
      <w:r w:rsidRPr="00C13ED5">
        <w:rPr>
          <w:b/>
          <w:bCs/>
          <w:rtl/>
          <w:lang w:bidi="ar-SY"/>
        </w:rPr>
        <w:t>قاليم</w:t>
      </w:r>
      <w:r w:rsidR="00A62B1F">
        <w:rPr>
          <w:rFonts w:hint="cs"/>
          <w:b/>
          <w:bCs/>
          <w:rtl/>
          <w:lang w:bidi="ar-SY"/>
        </w:rPr>
        <w:t xml:space="preserve"> -</w:t>
      </w:r>
      <w:r w:rsidRPr="00C13ED5">
        <w:rPr>
          <w:b/>
          <w:bCs/>
          <w:rtl/>
          <w:lang w:bidi="ar-SY"/>
        </w:rPr>
        <w:t xml:space="preserve"> مع </w:t>
      </w:r>
      <w:r w:rsidRPr="00C13ED5">
        <w:rPr>
          <w:rFonts w:hint="cs"/>
          <w:b/>
          <w:bCs/>
          <w:rtl/>
          <w:lang w:bidi="ar-SY"/>
        </w:rPr>
        <w:t>ال</w:t>
      </w:r>
      <w:r w:rsidRPr="00C13ED5">
        <w:rPr>
          <w:b/>
          <w:bCs/>
          <w:rtl/>
          <w:lang w:bidi="ar-SY"/>
        </w:rPr>
        <w:t xml:space="preserve">تركيز </w:t>
      </w:r>
      <w:r w:rsidRPr="00C13ED5">
        <w:rPr>
          <w:rFonts w:hint="cs"/>
          <w:b/>
          <w:bCs/>
          <w:rtl/>
          <w:lang w:bidi="ar-SY"/>
        </w:rPr>
        <w:t xml:space="preserve">بشكل </w:t>
      </w:r>
      <w:r w:rsidRPr="00C13ED5">
        <w:rPr>
          <w:b/>
          <w:bCs/>
          <w:rtl/>
          <w:lang w:bidi="ar-SY"/>
        </w:rPr>
        <w:t>خاص على القضاء والمحاماة والأحزاب السياسية وموظفي الحكومة، بمن فيهم موظفو إنفاذ القانون، وكذلك</w:t>
      </w:r>
      <w:r>
        <w:rPr>
          <w:rFonts w:hint="cs"/>
          <w:b/>
          <w:bCs/>
          <w:rtl/>
          <w:lang w:bidi="ar-SY"/>
        </w:rPr>
        <w:t xml:space="preserve"> عامة </w:t>
      </w:r>
      <w:r w:rsidRPr="00C13ED5">
        <w:rPr>
          <w:b/>
          <w:bCs/>
          <w:rtl/>
          <w:lang w:bidi="ar-SY"/>
        </w:rPr>
        <w:t>الجمهور، ولا</w:t>
      </w:r>
      <w:r>
        <w:rPr>
          <w:rFonts w:hint="cs"/>
          <w:b/>
          <w:bCs/>
          <w:rtl/>
          <w:lang w:bidi="ar-SY"/>
        </w:rPr>
        <w:t xml:space="preserve"> </w:t>
      </w:r>
      <w:r w:rsidRPr="00C13ED5">
        <w:rPr>
          <w:b/>
          <w:bCs/>
          <w:rtl/>
          <w:lang w:bidi="ar-SY"/>
        </w:rPr>
        <w:t xml:space="preserve">سيما النساء والمنظمات غير الحكومية النسائية، من أجل تعزيز </w:t>
      </w:r>
      <w:r w:rsidRPr="00C13ED5">
        <w:rPr>
          <w:rFonts w:hint="cs"/>
          <w:b/>
          <w:bCs/>
          <w:rtl/>
          <w:lang w:bidi="ar-SY"/>
        </w:rPr>
        <w:t xml:space="preserve">استخدام </w:t>
      </w:r>
      <w:r w:rsidRPr="00C13ED5">
        <w:rPr>
          <w:b/>
          <w:bCs/>
          <w:rtl/>
          <w:lang w:bidi="ar-SY"/>
        </w:rPr>
        <w:t>الاتفاقية وب</w:t>
      </w:r>
      <w:r w:rsidRPr="00C13ED5">
        <w:rPr>
          <w:rFonts w:hint="cs"/>
          <w:b/>
          <w:bCs/>
          <w:rtl/>
          <w:lang w:bidi="ar-SY"/>
        </w:rPr>
        <w:t>ر</w:t>
      </w:r>
      <w:r w:rsidRPr="00C13ED5">
        <w:rPr>
          <w:b/>
          <w:bCs/>
          <w:rtl/>
          <w:lang w:bidi="ar-SY"/>
        </w:rPr>
        <w:t xml:space="preserve">وتوكولها الاختياري في وضع وتنفيذ جميع التشريعات والسياسات والبرامج الهادفة إلى التحقيق </w:t>
      </w:r>
      <w:r w:rsidRPr="00366E87">
        <w:rPr>
          <w:b/>
          <w:bCs/>
          <w:w w:val="98"/>
          <w:rtl/>
          <w:lang w:bidi="ar-SY"/>
        </w:rPr>
        <w:t>العملي لمبدأ المساواة بين المرأة والرجل</w:t>
      </w:r>
      <w:r w:rsidRPr="00366E87">
        <w:rPr>
          <w:rFonts w:hint="cs"/>
          <w:b/>
          <w:bCs/>
          <w:w w:val="98"/>
          <w:rtl/>
          <w:lang w:bidi="ar-SY"/>
        </w:rPr>
        <w:t>.</w:t>
      </w:r>
      <w:r w:rsidRPr="00366E87">
        <w:rPr>
          <w:b/>
          <w:bCs/>
          <w:w w:val="98"/>
          <w:rtl/>
        </w:rPr>
        <w:t xml:space="preserve"> </w:t>
      </w:r>
      <w:r w:rsidRPr="00366E87">
        <w:rPr>
          <w:b/>
          <w:bCs/>
          <w:w w:val="98"/>
          <w:rtl/>
          <w:lang w:bidi="ar-SY"/>
        </w:rPr>
        <w:t>وتشجع اللجنة الدولة الطرف على القيام</w:t>
      </w:r>
      <w:r w:rsidRPr="00366E87">
        <w:rPr>
          <w:rFonts w:hint="cs"/>
          <w:b/>
          <w:bCs/>
          <w:w w:val="98"/>
          <w:rtl/>
          <w:lang w:bidi="ar-SY"/>
        </w:rPr>
        <w:t>، من</w:t>
      </w:r>
      <w:r w:rsidRPr="00C13ED5">
        <w:rPr>
          <w:rFonts w:hint="cs"/>
          <w:b/>
          <w:bCs/>
          <w:rtl/>
          <w:lang w:bidi="ar-SY"/>
        </w:rPr>
        <w:t xml:space="preserve"> خلال</w:t>
      </w:r>
      <w:r w:rsidRPr="00C13ED5">
        <w:rPr>
          <w:b/>
          <w:bCs/>
          <w:rtl/>
          <w:lang w:bidi="ar-SY"/>
        </w:rPr>
        <w:t xml:space="preserve"> </w:t>
      </w:r>
      <w:r w:rsidRPr="00366E87">
        <w:rPr>
          <w:b/>
          <w:bCs/>
          <w:w w:val="98"/>
          <w:rtl/>
          <w:lang w:bidi="ar-SY"/>
        </w:rPr>
        <w:t>جميع برامجها التدريبية</w:t>
      </w:r>
      <w:r w:rsidRPr="00366E87">
        <w:rPr>
          <w:rFonts w:hint="cs"/>
          <w:b/>
          <w:bCs/>
          <w:w w:val="98"/>
          <w:rtl/>
          <w:lang w:bidi="ar-SY"/>
        </w:rPr>
        <w:t>،</w:t>
      </w:r>
      <w:r w:rsidRPr="00366E87">
        <w:rPr>
          <w:b/>
          <w:bCs/>
          <w:w w:val="98"/>
          <w:rtl/>
        </w:rPr>
        <w:t xml:space="preserve"> </w:t>
      </w:r>
      <w:r w:rsidRPr="00366E87">
        <w:rPr>
          <w:b/>
          <w:bCs/>
          <w:w w:val="98"/>
          <w:rtl/>
          <w:lang w:bidi="ar-SY"/>
        </w:rPr>
        <w:t>بتعزيز المعرفة بالاتفاقية وب</w:t>
      </w:r>
      <w:r w:rsidRPr="00366E87">
        <w:rPr>
          <w:rFonts w:hint="cs"/>
          <w:b/>
          <w:bCs/>
          <w:w w:val="98"/>
          <w:rtl/>
          <w:lang w:bidi="ar-SY"/>
        </w:rPr>
        <w:t xml:space="preserve">مبدأ </w:t>
      </w:r>
      <w:r w:rsidRPr="00366E87">
        <w:rPr>
          <w:b/>
          <w:bCs/>
          <w:w w:val="98"/>
          <w:rtl/>
          <w:lang w:bidi="ar-SY"/>
        </w:rPr>
        <w:t>المساواة بين الجنسين وفهمهما بصورة منهجية</w:t>
      </w:r>
      <w:r w:rsidRPr="00366E87">
        <w:rPr>
          <w:rFonts w:hint="cs"/>
          <w:b/>
          <w:bCs/>
          <w:w w:val="98"/>
          <w:rtl/>
          <w:lang w:bidi="ar-SY"/>
        </w:rPr>
        <w:t>.</w:t>
      </w:r>
      <w:r w:rsidRPr="00366E87">
        <w:rPr>
          <w:b/>
          <w:bCs/>
          <w:w w:val="98"/>
          <w:rtl/>
          <w:lang w:bidi="ar-SY"/>
        </w:rPr>
        <w:t xml:space="preserve"> كما تطلب إلى الدولة الطرف أن تكفل جعل الاتفاقية وبروتوكولها</w:t>
      </w:r>
      <w:r w:rsidRPr="00C13ED5">
        <w:rPr>
          <w:b/>
          <w:bCs/>
          <w:rtl/>
          <w:lang w:bidi="ar-SY"/>
        </w:rPr>
        <w:t xml:space="preserve"> الاختياري، وكذلك التوصيات العامة للجنة وآرائها المعتمدة بشأن البلاغات الفردية والتحقيقات، جزءاً متكاملاً من المناهج التعليمية، بما في ذلك ت</w:t>
      </w:r>
      <w:r w:rsidR="00A62B1F">
        <w:rPr>
          <w:rFonts w:hint="cs"/>
          <w:b/>
          <w:bCs/>
          <w:rtl/>
          <w:lang w:bidi="ar-SY"/>
        </w:rPr>
        <w:t>ثقيف</w:t>
      </w:r>
      <w:r w:rsidRPr="00C13ED5">
        <w:rPr>
          <w:b/>
          <w:bCs/>
          <w:rtl/>
          <w:lang w:bidi="ar-SY"/>
        </w:rPr>
        <w:t xml:space="preserve"> وتدريب الجهاز القضائي في المجال</w:t>
      </w:r>
      <w:r>
        <w:rPr>
          <w:rFonts w:hint="cs"/>
          <w:b/>
          <w:bCs/>
          <w:rtl/>
          <w:lang w:bidi="ar-SY"/>
        </w:rPr>
        <w:t> </w:t>
      </w:r>
      <w:r w:rsidRPr="00C13ED5">
        <w:rPr>
          <w:b/>
          <w:bCs/>
          <w:rtl/>
          <w:lang w:bidi="ar-SY"/>
        </w:rPr>
        <w:t>القانوني.</w:t>
      </w:r>
    </w:p>
    <w:p w:rsidR="005B3546" w:rsidRPr="00A62B1F"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SY"/>
        </w:rPr>
      </w:pPr>
    </w:p>
    <w:p w:rsidR="005B3546" w:rsidRPr="00C13ED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r>
      <w:r w:rsidRPr="00C13ED5">
        <w:rPr>
          <w:rtl/>
          <w:lang w:bidi="ar-SY"/>
        </w:rPr>
        <w:t>التشريعات التمييزية</w:t>
      </w:r>
    </w:p>
    <w:p w:rsidR="005B3546" w:rsidRPr="00C13ED5" w:rsidRDefault="005B3546" w:rsidP="00A62B1F">
      <w:pPr>
        <w:pStyle w:val="SingleTxt"/>
      </w:pPr>
      <w:r w:rsidRPr="00C13ED5">
        <w:rPr>
          <w:rtl/>
          <w:lang w:bidi="ar-SY"/>
        </w:rPr>
        <w:t>1</w:t>
      </w:r>
      <w:r w:rsidR="00A62B1F">
        <w:rPr>
          <w:rFonts w:hint="cs"/>
          <w:rtl/>
          <w:lang w:bidi="ar-SY"/>
        </w:rPr>
        <w:t>7</w:t>
      </w:r>
      <w:r>
        <w:rPr>
          <w:rFonts w:hint="cs"/>
          <w:rtl/>
          <w:lang w:bidi="ar-SY"/>
        </w:rPr>
        <w:t xml:space="preserve"> </w:t>
      </w:r>
      <w:r w:rsidRPr="00C13ED5">
        <w:rPr>
          <w:rtl/>
          <w:lang w:bidi="ar-SY"/>
        </w:rPr>
        <w:t>-</w:t>
      </w:r>
      <w:r w:rsidRPr="00C13ED5">
        <w:rPr>
          <w:rtl/>
          <w:lang w:bidi="ar-SY"/>
        </w:rPr>
        <w:tab/>
        <w:t xml:space="preserve">تعرب اللجنة عن القلق لأن الاتفاقية لم تدرج </w:t>
      </w:r>
      <w:r>
        <w:rPr>
          <w:rFonts w:hint="cs"/>
          <w:rtl/>
          <w:lang w:bidi="ar-SY"/>
        </w:rPr>
        <w:t>بشكل كامل</w:t>
      </w:r>
      <w:r w:rsidRPr="00C13ED5">
        <w:rPr>
          <w:rtl/>
          <w:lang w:bidi="ar-SY"/>
        </w:rPr>
        <w:t xml:space="preserve"> في القانون المحلي ولأن هناك تشريعات تمييزية</w:t>
      </w:r>
      <w:r w:rsidRPr="00C13ED5">
        <w:rPr>
          <w:rFonts w:hint="cs"/>
          <w:rtl/>
          <w:lang w:bidi="ar-SY"/>
        </w:rPr>
        <w:t xml:space="preserve"> </w:t>
      </w:r>
      <w:r>
        <w:rPr>
          <w:rFonts w:hint="cs"/>
          <w:rtl/>
          <w:lang w:bidi="ar-SY"/>
        </w:rPr>
        <w:t>لا تزال سارية</w:t>
      </w:r>
      <w:r w:rsidRPr="00C13ED5">
        <w:rPr>
          <w:rtl/>
          <w:lang w:bidi="ar-SY"/>
        </w:rPr>
        <w:t>.</w:t>
      </w:r>
      <w:r>
        <w:rPr>
          <w:rtl/>
        </w:rPr>
        <w:t xml:space="preserve"> </w:t>
      </w:r>
      <w:r w:rsidRPr="00C13ED5">
        <w:rPr>
          <w:rtl/>
          <w:lang w:bidi="ar-SY"/>
        </w:rPr>
        <w:t>وتعرب اللجنة بوجه خاص عن القلق لأن قانون الهنود لا يزال يميز بين أبناء أم هندية تزوجت رجل</w:t>
      </w:r>
      <w:r>
        <w:rPr>
          <w:rFonts w:hint="cs"/>
          <w:rtl/>
          <w:lang w:bidi="ar-SY"/>
        </w:rPr>
        <w:t>ا</w:t>
      </w:r>
      <w:r w:rsidRPr="00C13ED5">
        <w:rPr>
          <w:rtl/>
          <w:lang w:bidi="ar-SY"/>
        </w:rPr>
        <w:t xml:space="preserve"> غير هندي وأحفاد رجل هندي تزوج امرأة غير هندية، وذلك </w:t>
      </w:r>
      <w:r>
        <w:rPr>
          <w:rFonts w:hint="cs"/>
          <w:rtl/>
          <w:lang w:bidi="ar-SY"/>
        </w:rPr>
        <w:t xml:space="preserve">فيما يتعلق بمساواتهم في الحق في </w:t>
      </w:r>
      <w:r w:rsidRPr="00C13ED5">
        <w:rPr>
          <w:rtl/>
          <w:lang w:bidi="ar-SY"/>
        </w:rPr>
        <w:t xml:space="preserve">نقل </w:t>
      </w:r>
      <w:r>
        <w:rPr>
          <w:rFonts w:hint="cs"/>
          <w:rtl/>
          <w:lang w:bidi="ar-SY"/>
        </w:rPr>
        <w:t>المركز</w:t>
      </w:r>
      <w:r w:rsidRPr="00C13ED5">
        <w:rPr>
          <w:rtl/>
          <w:lang w:bidi="ar-SY"/>
        </w:rPr>
        <w:t xml:space="preserve"> الهندي إلى أطفالهم وأحفادهم.</w:t>
      </w:r>
      <w:r>
        <w:rPr>
          <w:rtl/>
        </w:rPr>
        <w:t xml:space="preserve"> </w:t>
      </w:r>
      <w:r w:rsidRPr="00C13ED5">
        <w:rPr>
          <w:rtl/>
          <w:lang w:bidi="ar-SY"/>
        </w:rPr>
        <w:t>كما تعرب عن القلق لأن</w:t>
      </w:r>
      <w:r w:rsidRPr="00C13ED5">
        <w:rPr>
          <w:rFonts w:hint="cs"/>
          <w:rtl/>
          <w:lang w:bidi="ar-SY"/>
        </w:rPr>
        <w:t>ه</w:t>
      </w:r>
      <w:r w:rsidRPr="00C13ED5">
        <w:rPr>
          <w:rtl/>
          <w:lang w:bidi="ar-SY"/>
        </w:rPr>
        <w:t xml:space="preserve"> رغم إلغا</w:t>
      </w:r>
      <w:r w:rsidRPr="00C13ED5">
        <w:rPr>
          <w:rFonts w:hint="cs"/>
          <w:rtl/>
          <w:lang w:bidi="ar-SY"/>
        </w:rPr>
        <w:t xml:space="preserve">ء </w:t>
      </w:r>
      <w:r w:rsidRPr="00C13ED5">
        <w:rPr>
          <w:rtl/>
          <w:lang w:bidi="ar-SY"/>
        </w:rPr>
        <w:t>المادة 67 من القانون الكندي لحقوق الإنسان،</w:t>
      </w:r>
      <w:r w:rsidRPr="00C13ED5">
        <w:rPr>
          <w:rFonts w:hint="cs"/>
          <w:rtl/>
          <w:lang w:bidi="ar-SY"/>
        </w:rPr>
        <w:t xml:space="preserve"> </w:t>
      </w:r>
      <w:r>
        <w:rPr>
          <w:rFonts w:hint="cs"/>
          <w:rtl/>
          <w:lang w:bidi="ar-SY"/>
        </w:rPr>
        <w:t xml:space="preserve">فإنه </w:t>
      </w:r>
      <w:r>
        <w:rPr>
          <w:rtl/>
          <w:lang w:bidi="ar-SY"/>
        </w:rPr>
        <w:t>لا</w:t>
      </w:r>
      <w:r>
        <w:rPr>
          <w:rFonts w:hint="cs"/>
          <w:rtl/>
          <w:lang w:bidi="ar-SY"/>
        </w:rPr>
        <w:t> ي</w:t>
      </w:r>
      <w:r w:rsidRPr="00C13ED5">
        <w:rPr>
          <w:rtl/>
          <w:lang w:bidi="ar-SY"/>
        </w:rPr>
        <w:t xml:space="preserve">زال </w:t>
      </w:r>
      <w:r>
        <w:rPr>
          <w:rFonts w:hint="cs"/>
          <w:rtl/>
          <w:lang w:bidi="ar-SY"/>
        </w:rPr>
        <w:t>يتضمن أحكاما</w:t>
      </w:r>
      <w:r w:rsidRPr="00C13ED5">
        <w:rPr>
          <w:rtl/>
          <w:lang w:bidi="ar-SY"/>
        </w:rPr>
        <w:t xml:space="preserve"> تقضي بتطبيق قانون الهنود بطريقة تولي الاعتبار ال</w:t>
      </w:r>
      <w:r w:rsidRPr="00C13ED5">
        <w:rPr>
          <w:rFonts w:hint="cs"/>
          <w:rtl/>
          <w:lang w:bidi="ar-SY"/>
        </w:rPr>
        <w:t>واجب</w:t>
      </w:r>
      <w:r w:rsidRPr="00C13ED5">
        <w:rPr>
          <w:rtl/>
          <w:lang w:bidi="ar-SY"/>
        </w:rPr>
        <w:t xml:space="preserve"> للتقاليد القانونية والقوانين العرفية للأمم الأولى تحقيق</w:t>
      </w:r>
      <w:r w:rsidRPr="00C13ED5">
        <w:rPr>
          <w:rFonts w:hint="cs"/>
          <w:rtl/>
          <w:lang w:bidi="ar-SY"/>
        </w:rPr>
        <w:t>اً</w:t>
      </w:r>
      <w:r w:rsidRPr="00C13ED5">
        <w:rPr>
          <w:rtl/>
          <w:lang w:bidi="ar-SY"/>
        </w:rPr>
        <w:t xml:space="preserve"> </w:t>
      </w:r>
      <w:r w:rsidRPr="00C13ED5">
        <w:rPr>
          <w:rFonts w:hint="cs"/>
          <w:rtl/>
          <w:lang w:bidi="ar-SY"/>
        </w:rPr>
        <w:t>لل</w:t>
      </w:r>
      <w:r w:rsidRPr="00C13ED5">
        <w:rPr>
          <w:rtl/>
          <w:lang w:bidi="ar-SY"/>
        </w:rPr>
        <w:t xml:space="preserve">توازن بين </w:t>
      </w:r>
      <w:r w:rsidRPr="00C13ED5">
        <w:rPr>
          <w:rFonts w:hint="cs"/>
          <w:rtl/>
          <w:lang w:bidi="ar-SY"/>
        </w:rPr>
        <w:t>ال</w:t>
      </w:r>
      <w:r w:rsidRPr="00C13ED5">
        <w:rPr>
          <w:rtl/>
          <w:lang w:bidi="ar-SY"/>
        </w:rPr>
        <w:t>حقوق الفردية والحقوق الجماعية.</w:t>
      </w:r>
    </w:p>
    <w:p w:rsidR="005B3546" w:rsidRPr="00C13ED5" w:rsidRDefault="005B3546" w:rsidP="00A62B1F">
      <w:pPr>
        <w:pStyle w:val="SingleTxt"/>
      </w:pPr>
      <w:r w:rsidRPr="00C13ED5">
        <w:rPr>
          <w:rtl/>
          <w:lang w:bidi="ar-SY"/>
        </w:rPr>
        <w:t>1</w:t>
      </w:r>
      <w:r w:rsidR="00A62B1F">
        <w:rPr>
          <w:rFonts w:hint="cs"/>
          <w:rtl/>
          <w:lang w:bidi="ar-SY"/>
        </w:rPr>
        <w:t>8</w:t>
      </w:r>
      <w:r>
        <w:rPr>
          <w:rFonts w:hint="cs"/>
          <w:rtl/>
          <w:lang w:bidi="ar-SY"/>
        </w:rPr>
        <w:t xml:space="preserve"> </w:t>
      </w:r>
      <w:r w:rsidRPr="00C13ED5">
        <w:rPr>
          <w:rtl/>
          <w:lang w:bidi="ar-SY"/>
        </w:rPr>
        <w:t>-</w:t>
      </w:r>
      <w:r w:rsidRPr="00C13ED5">
        <w:rPr>
          <w:rtl/>
          <w:lang w:bidi="ar-SY"/>
        </w:rPr>
        <w:tab/>
      </w:r>
      <w:r w:rsidRPr="000616E2">
        <w:rPr>
          <w:b/>
          <w:bCs/>
          <w:rtl/>
          <w:lang w:bidi="ar-SY"/>
        </w:rPr>
        <w:t xml:space="preserve">وتوصي اللجنة الدولة الطرف بأن تكفل الإدماج التام لجميع الأحكام </w:t>
      </w:r>
      <w:r w:rsidRPr="000616E2">
        <w:rPr>
          <w:rFonts w:hint="cs"/>
          <w:b/>
          <w:bCs/>
          <w:rtl/>
          <w:lang w:bidi="ar-SY"/>
        </w:rPr>
        <w:t>الأساسية</w:t>
      </w:r>
      <w:r w:rsidRPr="000616E2">
        <w:rPr>
          <w:b/>
          <w:bCs/>
          <w:rtl/>
          <w:lang w:bidi="ar-SY"/>
        </w:rPr>
        <w:t xml:space="preserve"> للاتفاقية في القانون المحلي.</w:t>
      </w:r>
      <w:r w:rsidRPr="000616E2">
        <w:rPr>
          <w:rFonts w:hint="cs"/>
          <w:b/>
          <w:bCs/>
          <w:rtl/>
          <w:lang w:bidi="ar-SY"/>
        </w:rPr>
        <w:t xml:space="preserve"> كما </w:t>
      </w:r>
      <w:r w:rsidRPr="000616E2">
        <w:rPr>
          <w:b/>
          <w:bCs/>
          <w:rtl/>
          <w:lang w:bidi="ar-SY"/>
        </w:rPr>
        <w:t xml:space="preserve">توصي اللجنة الدولة الطرف بأن تتخذ إجراءً فورياً لتعديل قانون الهنود </w:t>
      </w:r>
      <w:r w:rsidRPr="000616E2">
        <w:rPr>
          <w:rFonts w:hint="cs"/>
          <w:b/>
          <w:bCs/>
          <w:rtl/>
          <w:lang w:bidi="ar-SY"/>
        </w:rPr>
        <w:t>ل</w:t>
      </w:r>
      <w:r w:rsidRPr="000616E2">
        <w:rPr>
          <w:b/>
          <w:bCs/>
          <w:rtl/>
          <w:lang w:bidi="ar-SY"/>
        </w:rPr>
        <w:t>لقضاء على التمييز المتواصل ضد المرأة والمتعلق بنقل الهوية الهندية، و</w:t>
      </w:r>
      <w:r w:rsidRPr="000616E2">
        <w:rPr>
          <w:rFonts w:hint="cs"/>
          <w:b/>
          <w:bCs/>
          <w:rtl/>
          <w:lang w:bidi="ar-SY"/>
        </w:rPr>
        <w:t>ب</w:t>
      </w:r>
      <w:r w:rsidRPr="000616E2">
        <w:rPr>
          <w:b/>
          <w:bCs/>
          <w:rtl/>
          <w:lang w:bidi="ar-SY"/>
        </w:rPr>
        <w:t xml:space="preserve">أن تكفل على وجه الخصوص تمتع نساء الشعوب الأصلية </w:t>
      </w:r>
      <w:r w:rsidRPr="000616E2">
        <w:rPr>
          <w:rFonts w:hint="cs"/>
          <w:b/>
          <w:bCs/>
          <w:rtl/>
          <w:lang w:bidi="ar-SY"/>
        </w:rPr>
        <w:t xml:space="preserve">مثلها مثل الرجال بنفس </w:t>
      </w:r>
      <w:r w:rsidRPr="000616E2">
        <w:rPr>
          <w:b/>
          <w:bCs/>
          <w:rtl/>
          <w:lang w:bidi="ar-SY"/>
        </w:rPr>
        <w:t>الحقوق التي تخوله</w:t>
      </w:r>
      <w:r w:rsidRPr="000616E2">
        <w:rPr>
          <w:rFonts w:hint="cs"/>
          <w:b/>
          <w:bCs/>
          <w:rtl/>
          <w:lang w:bidi="ar-SY"/>
        </w:rPr>
        <w:t>ا</w:t>
      </w:r>
      <w:r w:rsidRPr="000616E2">
        <w:rPr>
          <w:b/>
          <w:bCs/>
          <w:rtl/>
          <w:lang w:bidi="ar-SY"/>
        </w:rPr>
        <w:t xml:space="preserve"> نقل الهوية إلى الأطفال والأحفاد، بصرف النظر </w:t>
      </w:r>
      <w:r w:rsidRPr="000616E2">
        <w:rPr>
          <w:rFonts w:hint="cs"/>
          <w:b/>
          <w:bCs/>
          <w:rtl/>
          <w:lang w:bidi="ar-SY"/>
        </w:rPr>
        <w:t xml:space="preserve">عما إذا كن متزوجات أو كن </w:t>
      </w:r>
      <w:r w:rsidRPr="000616E2">
        <w:rPr>
          <w:b/>
          <w:bCs/>
          <w:rtl/>
          <w:lang w:bidi="ar-SY"/>
        </w:rPr>
        <w:t>من أصول هندية و</w:t>
      </w:r>
      <w:r w:rsidRPr="000616E2">
        <w:rPr>
          <w:rFonts w:hint="cs"/>
          <w:b/>
          <w:bCs/>
          <w:rtl/>
          <w:lang w:bidi="ar-SY"/>
        </w:rPr>
        <w:t xml:space="preserve">عن </w:t>
      </w:r>
      <w:r w:rsidRPr="000616E2">
        <w:rPr>
          <w:b/>
          <w:bCs/>
          <w:rtl/>
          <w:lang w:bidi="ar-SY"/>
        </w:rPr>
        <w:t>جنس أجداده</w:t>
      </w:r>
      <w:r w:rsidRPr="000616E2">
        <w:rPr>
          <w:rFonts w:hint="cs"/>
          <w:b/>
          <w:bCs/>
          <w:rtl/>
          <w:lang w:bidi="ar-SY"/>
        </w:rPr>
        <w:t>ن</w:t>
      </w:r>
      <w:r w:rsidRPr="000616E2">
        <w:rPr>
          <w:b/>
          <w:bCs/>
          <w:rtl/>
          <w:lang w:bidi="ar-SY"/>
        </w:rPr>
        <w:t xml:space="preserve"> من الشعوب الأصلية. وتوصي أيضاً الدولة الطرف بأن </w:t>
      </w:r>
      <w:r w:rsidRPr="000616E2">
        <w:rPr>
          <w:rFonts w:hint="cs"/>
          <w:b/>
          <w:bCs/>
          <w:rtl/>
          <w:lang w:bidi="ar-SY"/>
        </w:rPr>
        <w:t>تضع</w:t>
      </w:r>
      <w:r w:rsidRPr="000616E2">
        <w:rPr>
          <w:b/>
          <w:bCs/>
          <w:rtl/>
          <w:lang w:bidi="ar-SY"/>
        </w:rPr>
        <w:t xml:space="preserve"> التدابير التي تكفل تفسير المادة 67 من القانون الكندي لحقوق الإنسان وتطبيقه</w:t>
      </w:r>
      <w:r w:rsidRPr="000616E2">
        <w:rPr>
          <w:rFonts w:hint="cs"/>
          <w:b/>
          <w:bCs/>
          <w:rtl/>
          <w:lang w:bidi="ar-SY"/>
        </w:rPr>
        <w:t>ا</w:t>
      </w:r>
      <w:r w:rsidRPr="000616E2">
        <w:rPr>
          <w:b/>
          <w:bCs/>
          <w:rtl/>
          <w:lang w:bidi="ar-SY"/>
        </w:rPr>
        <w:t xml:space="preserve"> بطريقة توفر الحماية الكاملة لنساء الشعوب الأصلية من التمييز وتمنحه</w:t>
      </w:r>
      <w:r w:rsidR="00A62B1F">
        <w:rPr>
          <w:rFonts w:hint="cs"/>
          <w:b/>
          <w:bCs/>
          <w:rtl/>
          <w:lang w:bidi="ar-SY"/>
        </w:rPr>
        <w:t>ن</w:t>
      </w:r>
      <w:r w:rsidRPr="000616E2">
        <w:rPr>
          <w:b/>
          <w:bCs/>
          <w:rtl/>
          <w:lang w:bidi="ar-SY"/>
        </w:rPr>
        <w:t xml:space="preserve"> الانتصاف التام من أي انتهاكات لحقوق الإنسان.</w:t>
      </w:r>
      <w:r w:rsidRPr="00C13ED5">
        <w:t xml:space="preserve"> </w:t>
      </w:r>
    </w:p>
    <w:p w:rsidR="005B3546" w:rsidRPr="00C13ED5" w:rsidRDefault="005B3546" w:rsidP="00A62B1F">
      <w:pPr>
        <w:pStyle w:val="SingleTxt"/>
      </w:pPr>
      <w:r w:rsidRPr="00C13ED5">
        <w:rPr>
          <w:rtl/>
          <w:lang w:bidi="ar-SY"/>
        </w:rPr>
        <w:t>1</w:t>
      </w:r>
      <w:r w:rsidR="00A62B1F">
        <w:rPr>
          <w:rFonts w:hint="cs"/>
          <w:rtl/>
          <w:lang w:bidi="ar-SY"/>
        </w:rPr>
        <w:t>9</w:t>
      </w:r>
      <w:r>
        <w:rPr>
          <w:rFonts w:hint="cs"/>
          <w:rtl/>
          <w:lang w:bidi="ar-SY"/>
        </w:rPr>
        <w:t xml:space="preserve"> </w:t>
      </w:r>
      <w:r w:rsidRPr="00C13ED5">
        <w:rPr>
          <w:rtl/>
          <w:lang w:bidi="ar-SY"/>
        </w:rPr>
        <w:t>-</w:t>
      </w:r>
      <w:r w:rsidRPr="00C13ED5">
        <w:rPr>
          <w:rtl/>
          <w:lang w:bidi="ar-SY"/>
        </w:rPr>
        <w:tab/>
        <w:t xml:space="preserve">وتعرب اللجنة عن القلق لأن تقسيم الممتلكات الزوجية في حال الطلاق لا يسري على نساء الشعوب الأصلية اللاتي يعشن في المحميات </w:t>
      </w:r>
      <w:r>
        <w:rPr>
          <w:rtl/>
          <w:lang w:bidi="ar-SY"/>
        </w:rPr>
        <w:t>بسبب تطبيق قانون الهنود الذي لا</w:t>
      </w:r>
      <w:r>
        <w:rPr>
          <w:rFonts w:hint="cs"/>
          <w:rtl/>
          <w:lang w:bidi="ar-SY"/>
        </w:rPr>
        <w:t> يتناول</w:t>
      </w:r>
      <w:r w:rsidRPr="00C13ED5">
        <w:rPr>
          <w:rtl/>
          <w:lang w:bidi="ar-SY"/>
        </w:rPr>
        <w:t xml:space="preserve"> مسألة الممتلكات الزوجية.</w:t>
      </w:r>
      <w:r>
        <w:rPr>
          <w:rtl/>
        </w:rPr>
        <w:t xml:space="preserve"> </w:t>
      </w:r>
      <w:r w:rsidRPr="00C13ED5">
        <w:rPr>
          <w:rtl/>
          <w:lang w:bidi="ar-SY"/>
        </w:rPr>
        <w:t xml:space="preserve">وتعرب اللجنة عن الأسف لأن القانون </w:t>
      </w:r>
      <w:r w:rsidRPr="00C13ED5">
        <w:t>C-47</w:t>
      </w:r>
      <w:r w:rsidRPr="00C13ED5">
        <w:rPr>
          <w:rtl/>
          <w:lang w:bidi="ar-SY"/>
        </w:rPr>
        <w:t xml:space="preserve"> الذي يهدف إلى معالجة مسألة الممتلكات الزوجية في المحميات لم يعد </w:t>
      </w:r>
      <w:r>
        <w:rPr>
          <w:rFonts w:hint="cs"/>
          <w:rtl/>
          <w:lang w:bidi="ar-SY"/>
        </w:rPr>
        <w:t>مطروحا ل</w:t>
      </w:r>
      <w:r w:rsidRPr="00C13ED5">
        <w:rPr>
          <w:rtl/>
          <w:lang w:bidi="ar-SY"/>
        </w:rPr>
        <w:t xml:space="preserve">لمناقشة </w:t>
      </w:r>
      <w:r w:rsidRPr="00C13ED5">
        <w:rPr>
          <w:rFonts w:hint="cs"/>
          <w:rtl/>
          <w:lang w:bidi="ar-SY"/>
        </w:rPr>
        <w:t>في أعقاب</w:t>
      </w:r>
      <w:r w:rsidRPr="00C13ED5">
        <w:rPr>
          <w:rtl/>
          <w:lang w:bidi="ar-SY"/>
        </w:rPr>
        <w:t xml:space="preserve"> حل البرلمان.</w:t>
      </w:r>
      <w:r w:rsidRPr="00C13ED5">
        <w:t xml:space="preserve"> </w:t>
      </w:r>
    </w:p>
    <w:p w:rsidR="005B3546" w:rsidRDefault="00A62B1F" w:rsidP="005B3546">
      <w:pPr>
        <w:pStyle w:val="SingleTxt"/>
        <w:rPr>
          <w:rFonts w:hint="cs"/>
          <w:rtl/>
        </w:rPr>
      </w:pPr>
      <w:bookmarkStart w:id="1" w:name="tw4winFrom"/>
      <w:bookmarkStart w:id="2" w:name="tw4winUpto"/>
      <w:bookmarkEnd w:id="1"/>
      <w:bookmarkEnd w:id="2"/>
      <w:r>
        <w:rPr>
          <w:rFonts w:hint="cs"/>
          <w:rtl/>
        </w:rPr>
        <w:t>20</w:t>
      </w:r>
      <w:r w:rsidR="00E56795">
        <w:rPr>
          <w:rFonts w:hint="cs"/>
          <w:rtl/>
        </w:rPr>
        <w:t xml:space="preserve"> -</w:t>
      </w:r>
      <w:r w:rsidR="005B3546" w:rsidRPr="00C13ED5">
        <w:rPr>
          <w:rFonts w:hint="cs"/>
          <w:rtl/>
        </w:rPr>
        <w:tab/>
      </w:r>
      <w:r w:rsidR="005B3546" w:rsidRPr="00C13ED5">
        <w:rPr>
          <w:rFonts w:hint="cs"/>
          <w:b/>
          <w:bCs/>
          <w:rtl/>
        </w:rPr>
        <w:t xml:space="preserve">وتحث اللجنة الدولة الطرف على أن تكفل </w:t>
      </w:r>
      <w:r w:rsidR="005B3546">
        <w:rPr>
          <w:rFonts w:hint="cs"/>
          <w:b/>
          <w:bCs/>
          <w:rtl/>
        </w:rPr>
        <w:t>التعجيل بعرض</w:t>
      </w:r>
      <w:r w:rsidR="005B3546" w:rsidRPr="00C13ED5">
        <w:rPr>
          <w:rFonts w:hint="cs"/>
          <w:b/>
          <w:bCs/>
          <w:rtl/>
        </w:rPr>
        <w:t xml:space="preserve"> التشريعات التي ت</w:t>
      </w:r>
      <w:r w:rsidR="005B3546">
        <w:rPr>
          <w:rFonts w:hint="cs"/>
          <w:b/>
          <w:bCs/>
          <w:rtl/>
        </w:rPr>
        <w:t>تناول</w:t>
      </w:r>
      <w:r>
        <w:rPr>
          <w:rFonts w:hint="cs"/>
          <w:b/>
          <w:bCs/>
          <w:rtl/>
        </w:rPr>
        <w:t xml:space="preserve"> الأحكام التمييزية ضد</w:t>
      </w:r>
      <w:r w:rsidR="005B3546" w:rsidRPr="00C13ED5">
        <w:rPr>
          <w:rFonts w:hint="cs"/>
          <w:b/>
          <w:bCs/>
          <w:rtl/>
        </w:rPr>
        <w:t xml:space="preserve"> حقوق نساء الشعوب الأصلية </w:t>
      </w:r>
      <w:r w:rsidR="005B3546">
        <w:rPr>
          <w:rFonts w:hint="cs"/>
          <w:b/>
          <w:bCs/>
          <w:rtl/>
        </w:rPr>
        <w:t>اللائي يعشن</w:t>
      </w:r>
      <w:r w:rsidR="005B3546" w:rsidRPr="00C13ED5">
        <w:rPr>
          <w:rFonts w:hint="cs"/>
          <w:b/>
          <w:bCs/>
          <w:rtl/>
        </w:rPr>
        <w:t xml:space="preserve"> في المحميات في الممتلكات الزوجية</w:t>
      </w:r>
      <w:r w:rsidR="005B3546">
        <w:rPr>
          <w:rFonts w:hint="cs"/>
          <w:b/>
          <w:bCs/>
          <w:rtl/>
        </w:rPr>
        <w:t xml:space="preserve"> على البرلمان، وبإنفاذها</w:t>
      </w:r>
      <w:r w:rsidR="005B3546" w:rsidRPr="00C13ED5">
        <w:rPr>
          <w:rFonts w:hint="cs"/>
          <w:b/>
          <w:bCs/>
          <w:rtl/>
        </w:rPr>
        <w:t>.</w:t>
      </w:r>
    </w:p>
    <w:p w:rsidR="005B3546" w:rsidRPr="00205887"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05887">
        <w:rPr>
          <w:rFonts w:hint="cs"/>
          <w:rtl/>
        </w:rPr>
        <w:t xml:space="preserve">الحصول على </w:t>
      </w:r>
      <w:r>
        <w:rPr>
          <w:rFonts w:hint="cs"/>
          <w:rtl/>
        </w:rPr>
        <w:t>سبل</w:t>
      </w:r>
      <w:r w:rsidRPr="00205887">
        <w:rPr>
          <w:rFonts w:hint="cs"/>
          <w:rtl/>
        </w:rPr>
        <w:t xml:space="preserve"> الانتصاف القانونية</w:t>
      </w:r>
    </w:p>
    <w:p w:rsidR="005B3546" w:rsidRDefault="005B3546" w:rsidP="00A62B1F">
      <w:pPr>
        <w:pStyle w:val="SingleTxt"/>
        <w:rPr>
          <w:rFonts w:hint="cs"/>
          <w:rtl/>
        </w:rPr>
      </w:pPr>
      <w:r>
        <w:rPr>
          <w:rFonts w:hint="cs"/>
          <w:rtl/>
        </w:rPr>
        <w:t>2</w:t>
      </w:r>
      <w:r w:rsidR="00A62B1F">
        <w:rPr>
          <w:rFonts w:hint="cs"/>
          <w:rtl/>
        </w:rPr>
        <w:t>1</w:t>
      </w:r>
      <w:r>
        <w:rPr>
          <w:rFonts w:hint="cs"/>
          <w:rtl/>
        </w:rPr>
        <w:t xml:space="preserve"> -</w:t>
      </w:r>
      <w:r>
        <w:rPr>
          <w:rFonts w:hint="cs"/>
          <w:rtl/>
        </w:rPr>
        <w:tab/>
        <w:t>يساور اللجنة القلق إزاء التقارير التي تفيد أن الدعم المالي المخصص للمساعدة القانونية المدنية قد تقلص وأن القيود على إمكانية الحصول عليه قد ازدادت، لا سيما في كولومبيا البريطانية، مما أدى إلى حرمان النساء ذوات الدخل المنخفض من الحصول على التمثيل القانوني والخدمات القانونية. وتلاحظ اللجنة مع القلق أيضا إلغاء برنامج الطعون القضائية للدولة الطرف، الذي يسّر للنساء إمكانية الحصول على الإجراءات المتعلقة باستعراض الانتهاكات التي يدّعين حدوثها فيما يتعلق بحقهن في المساواة، وتعرب عن أسفها لعدم ورود أسباب محددة لهذا الإلغاء في استعراض وتقييم الميزانية.</w:t>
      </w:r>
    </w:p>
    <w:p w:rsidR="005B3546" w:rsidRDefault="005B3546" w:rsidP="00A62B1F">
      <w:pPr>
        <w:pStyle w:val="SingleTxt"/>
        <w:rPr>
          <w:rFonts w:hint="cs"/>
          <w:rtl/>
        </w:rPr>
      </w:pPr>
      <w:r>
        <w:rPr>
          <w:rFonts w:hint="cs"/>
          <w:rtl/>
        </w:rPr>
        <w:t>2</w:t>
      </w:r>
      <w:r w:rsidR="00A62B1F">
        <w:rPr>
          <w:rFonts w:hint="cs"/>
          <w:rtl/>
        </w:rPr>
        <w:t>2</w:t>
      </w:r>
      <w:r>
        <w:rPr>
          <w:rFonts w:hint="cs"/>
          <w:rtl/>
        </w:rPr>
        <w:t xml:space="preserve"> -</w:t>
      </w:r>
      <w:r>
        <w:rPr>
          <w:rFonts w:hint="cs"/>
          <w:rtl/>
        </w:rPr>
        <w:tab/>
      </w:r>
      <w:r>
        <w:rPr>
          <w:rFonts w:hint="cs"/>
          <w:b/>
          <w:bCs/>
          <w:rtl/>
        </w:rPr>
        <w:t>وتحث اللجنة الدولة الطرف على كفالة إمكانية حصول</w:t>
      </w:r>
      <w:r w:rsidR="00A62B1F">
        <w:rPr>
          <w:rFonts w:hint="cs"/>
          <w:b/>
          <w:bCs/>
          <w:rtl/>
        </w:rPr>
        <w:t xml:space="preserve"> جميع</w:t>
      </w:r>
      <w:r>
        <w:rPr>
          <w:rFonts w:hint="cs"/>
          <w:b/>
          <w:bCs/>
          <w:rtl/>
        </w:rPr>
        <w:t xml:space="preserve"> النساء، وبخاصة اللائي ينتمين إلى فئات ضعيفة، على سبل الانتصاف فيما يتعلق بالتمييز على أساس نوع الجنس، من خلال توفير آليات مناسبة لهن وإتاحة إمكانية حصولهن على المساعدة القانونية، كي يتمكن من الحصول على التمثيل القانوني والسعي إلى الحصول من المحاكم على تعويضات عن الضرر الذي لحق بهن جراء انتهاك حقوقهن. وفي هذا الصدد، تشجع اللجنة الدولة الطرف على إعادة النظر في مسألة إلغائها لبرنامج الطعون القضائية. وتشجع اللجنة الدولة الطرف أيضا على النظر في مسألة إيجاد سبل ووسائل لوضع معايير دنيا للاستفادة من برامج المساعدة القانونية، بما في ذلك بوجه خاص في مجال التشريعات المتعلقة بالأسرة والفقر على نحو يمكن تطبيقه في جميع المقاطعات والأقاليم، من أجل كفالة تمكن المرأة من الاستفادة من هذه البرامج في جميع أنحاء كندا</w:t>
      </w:r>
      <w:r>
        <w:rPr>
          <w:rFonts w:hint="cs"/>
          <w:rtl/>
        </w:rPr>
        <w:t>.</w:t>
      </w:r>
    </w:p>
    <w:p w:rsidR="005B3546" w:rsidRPr="009821D6" w:rsidRDefault="005B3546" w:rsidP="005B3546">
      <w:pPr>
        <w:pStyle w:val="SingleTxt"/>
        <w:spacing w:after="0" w:line="120" w:lineRule="exact"/>
        <w:rPr>
          <w:rFonts w:hint="cs"/>
          <w:sz w:val="10"/>
          <w:rtl/>
        </w:rPr>
      </w:pPr>
    </w:p>
    <w:p w:rsidR="005B3546" w:rsidRPr="00205887"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05887">
        <w:rPr>
          <w:rFonts w:hint="cs"/>
          <w:rtl/>
        </w:rPr>
        <w:t>التدابير الخاصة المؤقتة</w:t>
      </w:r>
    </w:p>
    <w:p w:rsidR="005B3546" w:rsidRDefault="005B3546" w:rsidP="00A62B1F">
      <w:pPr>
        <w:pStyle w:val="SingleTxt"/>
        <w:rPr>
          <w:rFonts w:hint="cs"/>
          <w:rtl/>
        </w:rPr>
      </w:pPr>
      <w:r>
        <w:rPr>
          <w:rFonts w:hint="cs"/>
          <w:rtl/>
        </w:rPr>
        <w:t>2</w:t>
      </w:r>
      <w:r w:rsidR="00A62B1F">
        <w:rPr>
          <w:rFonts w:hint="cs"/>
          <w:rtl/>
        </w:rPr>
        <w:t>3</w:t>
      </w:r>
      <w:r>
        <w:rPr>
          <w:rFonts w:hint="cs"/>
          <w:rtl/>
        </w:rPr>
        <w:t xml:space="preserve"> -</w:t>
      </w:r>
      <w:r>
        <w:rPr>
          <w:rFonts w:hint="cs"/>
          <w:rtl/>
        </w:rPr>
        <w:tab/>
        <w:t>تلاحظ اللجنة مع الأسف، عدم وجود تدابير خاصة مؤقتة للتعجيل بتطبيق المساواة بين الرجل والمرأة على أرض الواقع وتحسين حالة حقوق المرأة في الدولة الطرف، وبخاصة فيما يتعلق بالمرأة في موقع العمل وبمشاركتها في الأنشطة السياسية.</w:t>
      </w:r>
    </w:p>
    <w:p w:rsidR="005B3546" w:rsidRDefault="005B3546" w:rsidP="00A62B1F">
      <w:pPr>
        <w:pStyle w:val="SingleTxt"/>
        <w:rPr>
          <w:rFonts w:hint="cs"/>
          <w:b/>
          <w:bCs/>
          <w:rtl/>
        </w:rPr>
      </w:pPr>
      <w:r>
        <w:rPr>
          <w:rFonts w:hint="cs"/>
          <w:rtl/>
        </w:rPr>
        <w:t>2</w:t>
      </w:r>
      <w:r w:rsidR="00A62B1F">
        <w:rPr>
          <w:rFonts w:hint="cs"/>
          <w:rtl/>
        </w:rPr>
        <w:t>4</w:t>
      </w:r>
      <w:r>
        <w:rPr>
          <w:rFonts w:hint="cs"/>
          <w:rtl/>
        </w:rPr>
        <w:t xml:space="preserve"> -</w:t>
      </w:r>
      <w:r>
        <w:rPr>
          <w:rFonts w:hint="cs"/>
          <w:rtl/>
        </w:rPr>
        <w:tab/>
      </w:r>
      <w:r>
        <w:rPr>
          <w:rFonts w:hint="cs"/>
          <w:b/>
          <w:bCs/>
          <w:rtl/>
        </w:rPr>
        <w:t>وتحث اللجنة الدولة الطرف على اعتماد تدابير خاصة مؤقتة، بموجب الفقرة 1 من المادة 4 في الاتفاقية والتوصية العامة 25 للجنة، مع التركيز على مجالي عمالة المرأة ومشاركتها في الحياة العامة</w:t>
      </w:r>
      <w:r w:rsidRPr="00205887">
        <w:rPr>
          <w:rFonts w:hint="cs"/>
          <w:rtl/>
        </w:rPr>
        <w:t>.</w:t>
      </w:r>
    </w:p>
    <w:p w:rsidR="005B3546" w:rsidRPr="00B65E3F" w:rsidRDefault="005B3546" w:rsidP="005B3546">
      <w:pPr>
        <w:pStyle w:val="SingleTxt"/>
        <w:spacing w:after="0" w:line="120" w:lineRule="exact"/>
        <w:rPr>
          <w:rFonts w:hint="cs"/>
          <w:b/>
          <w:bCs/>
          <w:sz w:val="10"/>
          <w:rtl/>
        </w:rPr>
      </w:pPr>
    </w:p>
    <w:p w:rsidR="005B3546"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الآليات الوطنية للنهوض بالمرأة</w:t>
      </w:r>
    </w:p>
    <w:p w:rsidR="005B3546" w:rsidRDefault="005B3546" w:rsidP="00A62B1F">
      <w:pPr>
        <w:pStyle w:val="SingleTxt"/>
        <w:rPr>
          <w:rFonts w:hint="cs"/>
          <w:rtl/>
        </w:rPr>
      </w:pPr>
      <w:r>
        <w:rPr>
          <w:rFonts w:hint="cs"/>
          <w:rtl/>
        </w:rPr>
        <w:t>2</w:t>
      </w:r>
      <w:r w:rsidR="00A62B1F">
        <w:rPr>
          <w:rFonts w:hint="cs"/>
          <w:rtl/>
        </w:rPr>
        <w:t>5</w:t>
      </w:r>
      <w:r>
        <w:rPr>
          <w:rFonts w:hint="cs"/>
          <w:rtl/>
        </w:rPr>
        <w:t xml:space="preserve"> -</w:t>
      </w:r>
      <w:r>
        <w:rPr>
          <w:rFonts w:hint="cs"/>
          <w:rtl/>
        </w:rPr>
        <w:tab/>
        <w:t xml:space="preserve">وفي حين تلاحظ اللجنة ما أشارت إليه الدولة الطرف من أن إعادة هيكلة منظمة وضع المرأة الكندية تعني فقط إغلاق المكاتب الإدارية، وأن الأموال قد أعيد تخصيصها لبرامج معنية بالمرأة، فإنها تعرب عن قلقها لأن هذه المسألة أدت إلى إغلاق عدد من المكاتب الإقليمية لهذه الهيئة، </w:t>
      </w:r>
      <w:r w:rsidR="00A62B1F">
        <w:rPr>
          <w:rFonts w:hint="cs"/>
          <w:rtl/>
        </w:rPr>
        <w:t>و</w:t>
      </w:r>
      <w:r>
        <w:rPr>
          <w:rFonts w:hint="cs"/>
          <w:rtl/>
        </w:rPr>
        <w:t>ما ترتب على ذلك من ازدياد صعوبة حصول المرأة على الخدمات التي توفرها، لا سيما في المناطق الريفية النائية.</w:t>
      </w:r>
    </w:p>
    <w:p w:rsidR="005B3546" w:rsidRDefault="005B3546" w:rsidP="00270990">
      <w:pPr>
        <w:pStyle w:val="SingleTxt"/>
        <w:rPr>
          <w:rFonts w:hint="cs"/>
          <w:rtl/>
        </w:rPr>
      </w:pPr>
      <w:r>
        <w:rPr>
          <w:rFonts w:hint="cs"/>
          <w:rtl/>
        </w:rPr>
        <w:t>2</w:t>
      </w:r>
      <w:r w:rsidR="00A62B1F">
        <w:rPr>
          <w:rFonts w:hint="cs"/>
          <w:rtl/>
        </w:rPr>
        <w:t>6</w:t>
      </w:r>
      <w:r>
        <w:rPr>
          <w:rFonts w:hint="cs"/>
          <w:rtl/>
        </w:rPr>
        <w:t xml:space="preserve"> -</w:t>
      </w:r>
      <w:r>
        <w:rPr>
          <w:rFonts w:hint="cs"/>
          <w:rtl/>
        </w:rPr>
        <w:tab/>
      </w:r>
      <w:r>
        <w:rPr>
          <w:rFonts w:hint="cs"/>
          <w:b/>
          <w:bCs/>
          <w:rtl/>
        </w:rPr>
        <w:t>وتحث اللجنة الدولة الطرف على إجراء تقييم بشأن ما إذا كان إغلاق مكاتب منظمة</w:t>
      </w:r>
      <w:r w:rsidR="00270990">
        <w:rPr>
          <w:rFonts w:hint="cs"/>
          <w:b/>
          <w:bCs/>
          <w:rtl/>
        </w:rPr>
        <w:t xml:space="preserve"> وضع المرأة الكندية</w:t>
      </w:r>
      <w:r>
        <w:rPr>
          <w:rFonts w:hint="cs"/>
          <w:b/>
          <w:bCs/>
          <w:rtl/>
        </w:rPr>
        <w:t xml:space="preserve"> قد أثر بشكل سلبي على تنفيذ الاتفاقية وعلى إمكانية حصول المرأة على الخدمات، لا سيما نساء الشعوب الأصلية والنساء الريفيات. وإذا جاء الرد بالإيجاب، فإن اللجنة تحث الدولة الطرف على اتخاذ جميع التدابير الضرورية لإصلاح الحالة</w:t>
      </w:r>
      <w:r>
        <w:rPr>
          <w:rFonts w:hint="cs"/>
          <w:rtl/>
        </w:rPr>
        <w:t>.</w:t>
      </w:r>
    </w:p>
    <w:p w:rsidR="005B3546" w:rsidRPr="00B65E3F" w:rsidRDefault="005B3546" w:rsidP="005B3546">
      <w:pPr>
        <w:pStyle w:val="SingleTxt"/>
        <w:spacing w:after="0" w:line="120" w:lineRule="exact"/>
        <w:rPr>
          <w:rFonts w:hint="cs"/>
          <w:sz w:val="10"/>
          <w:rtl/>
        </w:rPr>
      </w:pPr>
    </w:p>
    <w:p w:rsidR="005B3546" w:rsidRPr="00205887"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05887">
        <w:rPr>
          <w:rFonts w:hint="cs"/>
          <w:rtl/>
        </w:rPr>
        <w:t>المنظمات غير الحكومية</w:t>
      </w:r>
    </w:p>
    <w:p w:rsidR="005B3546" w:rsidRDefault="005B3546" w:rsidP="00270990">
      <w:pPr>
        <w:pStyle w:val="SingleTxt"/>
        <w:rPr>
          <w:rFonts w:hint="cs"/>
          <w:rtl/>
        </w:rPr>
      </w:pPr>
      <w:r>
        <w:rPr>
          <w:rFonts w:hint="cs"/>
          <w:rtl/>
        </w:rPr>
        <w:t>2</w:t>
      </w:r>
      <w:r w:rsidR="00270990">
        <w:rPr>
          <w:rFonts w:hint="cs"/>
          <w:rtl/>
        </w:rPr>
        <w:t>7</w:t>
      </w:r>
      <w:r>
        <w:rPr>
          <w:rFonts w:hint="cs"/>
          <w:rtl/>
        </w:rPr>
        <w:t xml:space="preserve"> -</w:t>
      </w:r>
      <w:r>
        <w:rPr>
          <w:rFonts w:hint="cs"/>
          <w:rtl/>
        </w:rPr>
        <w:tab/>
        <w:t>تلاحظ اللجنة مع الأسف أن المنظمات النس</w:t>
      </w:r>
      <w:r w:rsidR="00270990">
        <w:rPr>
          <w:rFonts w:hint="cs"/>
          <w:rtl/>
        </w:rPr>
        <w:t>ائ</w:t>
      </w:r>
      <w:r>
        <w:rPr>
          <w:rFonts w:hint="cs"/>
          <w:rtl/>
        </w:rPr>
        <w:t>ية لا تستطيع الحصول على التمويل للأنشطة التي تنفذ على الصعيد المحلي في مجالات الدعوة أو كسب التأييد أو البحث، في ظل المبادئ التوجيهية الجديدة لتمويل المنظمات غير الحكومية من خلال البرامج النس</w:t>
      </w:r>
      <w:r w:rsidR="00270990">
        <w:rPr>
          <w:rFonts w:hint="cs"/>
          <w:rtl/>
        </w:rPr>
        <w:t>ائ</w:t>
      </w:r>
      <w:r>
        <w:rPr>
          <w:rFonts w:hint="cs"/>
          <w:rtl/>
        </w:rPr>
        <w:t>ية لمنظمة وضع المرأة الكندية. وتلاحظ اللجنة مع القلق، أن انعدام التمويل الناتج عن ذلك أجبر عددا من المنظمات غير الحكومية المعنية بالمرأة على إغلاق أبوابها أو تقليص نشاطها بصورة حادة. وتعرب اللجنة عن قلقها أيضا لعدم وجود عملية تشاورية مستمرة في جميع المجالات التي تشملها الاتفاقية، على الرغم من تشاور الدولة الطرف مع المجتمع المدني بشأن إعداد تقاريرها الدورية.</w:t>
      </w:r>
    </w:p>
    <w:p w:rsidR="005B3546" w:rsidRDefault="005B3546" w:rsidP="00270990">
      <w:pPr>
        <w:pStyle w:val="SingleTxt"/>
        <w:rPr>
          <w:rFonts w:hint="cs"/>
          <w:rtl/>
        </w:rPr>
      </w:pPr>
      <w:r>
        <w:rPr>
          <w:rFonts w:hint="cs"/>
          <w:rtl/>
        </w:rPr>
        <w:t>2</w:t>
      </w:r>
      <w:r w:rsidR="00270990">
        <w:rPr>
          <w:rFonts w:hint="cs"/>
          <w:rtl/>
        </w:rPr>
        <w:t>8</w:t>
      </w:r>
      <w:r>
        <w:rPr>
          <w:rFonts w:hint="cs"/>
          <w:rtl/>
        </w:rPr>
        <w:t xml:space="preserve"> -</w:t>
      </w:r>
      <w:r>
        <w:rPr>
          <w:rFonts w:hint="cs"/>
          <w:rtl/>
        </w:rPr>
        <w:tab/>
      </w:r>
      <w:r>
        <w:rPr>
          <w:rFonts w:hint="cs"/>
          <w:b/>
          <w:bCs/>
          <w:rtl/>
        </w:rPr>
        <w:t>وإذ تلاحظ اللجنة الأهمية الكبيرة لأنشطة الدعوة وكسب التأييد والبحث، التي تنفِّذها المنظمات غير الحكومية فيما يتعلق بتطبيق الاتفاقية والبروتوكول الاختياري الملحق بها، فإنها تحث الدولة الطرف بقوة على النظر في أمر تنقيح المبادئ التوجيهية للتمويل، كي تتمكن المنظمات غير الحكومية التي تنفِّذ أعمالا من قبيل كسب التأييد والبحث والدعوة، من استئناف تلقي التمويل من خلال برنامج المرأة. وتشجع اللجنة الدولة الطرف أيضا على تأسيس عملية مستمرة للتشاور والتعاون بصورة منتظمة مع المنظمات غير الحكومية بشأن المسائل المتصلة بتنفيذ الاتفاقية</w:t>
      </w:r>
      <w:r>
        <w:rPr>
          <w:rFonts w:hint="cs"/>
          <w:rtl/>
        </w:rPr>
        <w:t>.</w:t>
      </w:r>
    </w:p>
    <w:p w:rsidR="005B3546" w:rsidRPr="00B65E3F" w:rsidRDefault="005B3546" w:rsidP="005B3546">
      <w:pPr>
        <w:pStyle w:val="SingleTxt"/>
        <w:spacing w:after="0" w:line="120" w:lineRule="exact"/>
        <w:rPr>
          <w:rFonts w:hint="cs"/>
          <w:sz w:val="10"/>
          <w:rtl/>
        </w:rPr>
      </w:pPr>
    </w:p>
    <w:p w:rsidR="005B3546" w:rsidRPr="00FE2D8D"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2D8D">
        <w:rPr>
          <w:rFonts w:hint="cs"/>
          <w:rtl/>
        </w:rPr>
        <w:t>العنف ضد المرأة</w:t>
      </w:r>
    </w:p>
    <w:p w:rsidR="005B3546" w:rsidRDefault="005B3546" w:rsidP="00270990">
      <w:pPr>
        <w:pStyle w:val="SingleTxt"/>
        <w:rPr>
          <w:rFonts w:hint="cs"/>
          <w:rtl/>
        </w:rPr>
      </w:pPr>
      <w:r>
        <w:rPr>
          <w:rFonts w:hint="cs"/>
          <w:rtl/>
        </w:rPr>
        <w:t>2</w:t>
      </w:r>
      <w:r w:rsidR="00270990">
        <w:rPr>
          <w:rFonts w:hint="cs"/>
          <w:rtl/>
        </w:rPr>
        <w:t>9</w:t>
      </w:r>
      <w:r>
        <w:rPr>
          <w:rFonts w:hint="cs"/>
          <w:rtl/>
        </w:rPr>
        <w:t xml:space="preserve"> -</w:t>
      </w:r>
      <w:r>
        <w:rPr>
          <w:rFonts w:hint="cs"/>
          <w:rtl/>
        </w:rPr>
        <w:tab/>
        <w:t>وتعرب اللجنة عن ترحيبها بالمبادرات الرامية إلى معالجة العنف ضد المرأة على الصعيد الاتحادي وعلى مستوى الم</w:t>
      </w:r>
      <w:r w:rsidR="00270990">
        <w:rPr>
          <w:rFonts w:hint="cs"/>
          <w:rtl/>
        </w:rPr>
        <w:t>ق</w:t>
      </w:r>
      <w:r>
        <w:rPr>
          <w:rFonts w:hint="cs"/>
          <w:rtl/>
        </w:rPr>
        <w:t>ا</w:t>
      </w:r>
      <w:r w:rsidR="00270990">
        <w:rPr>
          <w:rFonts w:hint="cs"/>
          <w:rtl/>
        </w:rPr>
        <w:t>طع</w:t>
      </w:r>
      <w:r>
        <w:rPr>
          <w:rFonts w:hint="cs"/>
          <w:rtl/>
        </w:rPr>
        <w:t xml:space="preserve">ات والأقاليم، وبخاصة العنف العائلي، والمبادرات التي من قبيل مبادرة روح الأخوات وبرنامج السكان الأصليين، التي تعالج العنف ضد نساء </w:t>
      </w:r>
      <w:r w:rsidRPr="00366E87">
        <w:rPr>
          <w:rFonts w:hint="cs"/>
          <w:w w:val="98"/>
          <w:rtl/>
        </w:rPr>
        <w:t>الشعوب الأصلية على وجه التحديد، علاوة على الترحيب بمشاركة الرجال في مكافحة</w:t>
      </w:r>
      <w:r>
        <w:rPr>
          <w:rFonts w:hint="cs"/>
          <w:rtl/>
        </w:rPr>
        <w:t xml:space="preserve"> العنف ضد المرأة، على النحو الذي أوضحته حملة الشريط الأبيض. وبينما تلاحظ اللجنة مع الاهتمام ما</w:t>
      </w:r>
      <w:r>
        <w:rPr>
          <w:rFonts w:hint="eastAsia"/>
          <w:rtl/>
        </w:rPr>
        <w:t> </w:t>
      </w:r>
      <w:r>
        <w:rPr>
          <w:rFonts w:hint="cs"/>
          <w:rtl/>
        </w:rPr>
        <w:t xml:space="preserve">أشارت إليه الدولة الطرف من حدوث انخفاض طفيف في عدد الحوادث المبلّغ بها بشأن إساءة المعاملة </w:t>
      </w:r>
      <w:r w:rsidR="00270990">
        <w:rPr>
          <w:rFonts w:hint="cs"/>
          <w:rtl/>
        </w:rPr>
        <w:t xml:space="preserve">بين </w:t>
      </w:r>
      <w:r>
        <w:rPr>
          <w:rFonts w:hint="cs"/>
          <w:rtl/>
        </w:rPr>
        <w:t>الزوجي</w:t>
      </w:r>
      <w:r w:rsidR="00270990">
        <w:rPr>
          <w:rFonts w:hint="cs"/>
          <w:rtl/>
        </w:rPr>
        <w:t>ن</w:t>
      </w:r>
      <w:r>
        <w:rPr>
          <w:rFonts w:hint="cs"/>
          <w:rtl/>
        </w:rPr>
        <w:t xml:space="preserve">، فإنها تظل قلقة لأن العنف العائلي لا يزال يمثل مشكلة كبيرة. وتعرب اللجنة أيضا عن قلقها لما يبدو من ازدياد وتيرة استخدام الوساطات وغيرها من ضروب التسوية الأخرى عوضا عن المحاكمات في حالات العنف العائلي، وازدياد استخدام نهج </w:t>
      </w:r>
      <w:r>
        <w:rPr>
          <w:rFonts w:hint="eastAsia"/>
          <w:rtl/>
        </w:rPr>
        <w:t>”اتهام الطرفين</w:t>
      </w:r>
      <w:r>
        <w:rPr>
          <w:rFonts w:hint="cs"/>
          <w:rtl/>
        </w:rPr>
        <w:t xml:space="preserve">“. ويساور اللجنة القلق أيضا بشأن </w:t>
      </w:r>
      <w:r w:rsidR="00270990">
        <w:rPr>
          <w:rFonts w:hint="cs"/>
          <w:rtl/>
        </w:rPr>
        <w:t>م</w:t>
      </w:r>
      <w:r>
        <w:rPr>
          <w:rFonts w:hint="cs"/>
          <w:rtl/>
        </w:rPr>
        <w:t>ا</w:t>
      </w:r>
      <w:r w:rsidR="00270990">
        <w:rPr>
          <w:rFonts w:hint="cs"/>
          <w:rtl/>
        </w:rPr>
        <w:t xml:space="preserve"> ي</w:t>
      </w:r>
      <w:r>
        <w:rPr>
          <w:rFonts w:hint="cs"/>
          <w:rtl/>
        </w:rPr>
        <w:t>ت</w:t>
      </w:r>
      <w:r w:rsidR="00270990">
        <w:rPr>
          <w:rFonts w:hint="cs"/>
          <w:rtl/>
        </w:rPr>
        <w:t>ردد</w:t>
      </w:r>
      <w:r>
        <w:rPr>
          <w:rFonts w:hint="cs"/>
          <w:rtl/>
        </w:rPr>
        <w:t xml:space="preserve"> </w:t>
      </w:r>
      <w:r w:rsidR="00270990">
        <w:rPr>
          <w:rFonts w:hint="cs"/>
          <w:rtl/>
        </w:rPr>
        <w:t xml:space="preserve">عن </w:t>
      </w:r>
      <w:r>
        <w:rPr>
          <w:rFonts w:hint="cs"/>
          <w:rtl/>
        </w:rPr>
        <w:t>ارتفاع مستويات العنف ضد البنات المراهقات في الأسرة والمجتمع. وعلاوة على ذلك، تعرب اللجنة عن قلقها لأن عدد أماكن إيواء ضحايا العنف لا يزال غير كاف، في حين أنها تلاحظ مع التقدير وجود برنامج لتعزيز أماكن الإيواء هذه في الدولة الطرف. وتعرب اللجنة عن قلقها أيضا لأن عمليات الإدانة على جرائم تتصل بالعنف العائلي قد لا تؤخذ في الاعتبار عند النظر في حالات حضانة الطفل أو زيارته.</w:t>
      </w:r>
    </w:p>
    <w:p w:rsidR="005B3546" w:rsidRDefault="00270990" w:rsidP="00270990">
      <w:pPr>
        <w:pStyle w:val="SingleTxt"/>
        <w:rPr>
          <w:rFonts w:hint="cs"/>
          <w:rtl/>
        </w:rPr>
      </w:pPr>
      <w:r>
        <w:rPr>
          <w:rFonts w:hint="cs"/>
          <w:rtl/>
        </w:rPr>
        <w:t>30</w:t>
      </w:r>
      <w:r w:rsidR="005B3546">
        <w:rPr>
          <w:rFonts w:hint="cs"/>
          <w:rtl/>
        </w:rPr>
        <w:t xml:space="preserve"> -</w:t>
      </w:r>
      <w:r w:rsidR="005B3546">
        <w:rPr>
          <w:rFonts w:hint="cs"/>
          <w:rtl/>
        </w:rPr>
        <w:tab/>
      </w:r>
      <w:r w:rsidR="005B3546">
        <w:rPr>
          <w:rFonts w:hint="cs"/>
          <w:b/>
          <w:bCs/>
          <w:rtl/>
        </w:rPr>
        <w:t>وتوصي اللجنة بأن تواصل الدولة الطرف إيلاء الأولوية في اهتمامها لمكافحة العنف ضد المرأة، وفقا للتوصية العامة 19 المتعلقة بهذه المسألة. وتوصي اللجنة أيضا بأن تسن الدولة الطرف قانونا يعالج على وجه التحديد العنف العائلي ضد المرأة، كي يصبح جريمة جنائية، و</w:t>
      </w:r>
      <w:r>
        <w:rPr>
          <w:rFonts w:hint="cs"/>
          <w:b/>
          <w:bCs/>
          <w:rtl/>
        </w:rPr>
        <w:t>يكف</w:t>
      </w:r>
      <w:r w:rsidR="005B3546">
        <w:rPr>
          <w:rFonts w:hint="cs"/>
          <w:b/>
          <w:bCs/>
          <w:rtl/>
        </w:rPr>
        <w:t>ل حصول المرأة التي تقع ضحية لهذا النوع من العنف على سبل الجبر الفوري للضرر وعلى الحماية، و</w:t>
      </w:r>
      <w:r>
        <w:rPr>
          <w:rFonts w:hint="cs"/>
          <w:b/>
          <w:bCs/>
          <w:rtl/>
        </w:rPr>
        <w:t>كما ي</w:t>
      </w:r>
      <w:r w:rsidR="005B3546">
        <w:rPr>
          <w:rFonts w:hint="cs"/>
          <w:b/>
          <w:bCs/>
          <w:rtl/>
        </w:rPr>
        <w:t xml:space="preserve">كفل محاكمة مرتكبي هذا العنف ومعاقبتهم بالشكل المناسب، وبأن تضع الدولة الطرف سياسات بشأن </w:t>
      </w:r>
      <w:r w:rsidR="005B3546">
        <w:rPr>
          <w:rFonts w:hint="eastAsia"/>
          <w:b/>
          <w:bCs/>
          <w:rtl/>
        </w:rPr>
        <w:t>”المعتدي الرئيسي</w:t>
      </w:r>
      <w:r w:rsidR="005B3546">
        <w:rPr>
          <w:rFonts w:hint="cs"/>
          <w:b/>
          <w:bCs/>
          <w:rtl/>
        </w:rPr>
        <w:t>“. وتوصي اللجنة كذلك بكفالة وجود العدد المناسب من أماكن الإيواء وخدمات الدعم المناسبة، للنساء والبنات المراهقات اللائي يقعن ضحية للعنف في جميع مجالات الاختصاص القانوني، وباستيفاء احتياجات نساء الشعوب الأصلية، والنساء ذوات الإعاقة والمهاجرات واللاجئات واللائي يتّجر بهن، والنساء الريفيات، ونساء المناطق الشمالية، فيما يتعلق بالمأوى والخدمات. وتحث اللجنة الدولة الطرف أيضا على سن قانون ينص على أن تؤخذ الإدانات المتعلقة بالعنف العائلي في الاعتبار عند اتخاذ القرارات المتعلقة بحضانة الطفل وزيارته.</w:t>
      </w:r>
    </w:p>
    <w:p w:rsidR="005B3546" w:rsidRDefault="005B3546" w:rsidP="00270990">
      <w:pPr>
        <w:pStyle w:val="SingleTxt"/>
        <w:rPr>
          <w:rFonts w:hint="cs"/>
          <w:rtl/>
        </w:rPr>
      </w:pPr>
      <w:r>
        <w:rPr>
          <w:rFonts w:hint="cs"/>
          <w:rtl/>
        </w:rPr>
        <w:t>3</w:t>
      </w:r>
      <w:r w:rsidR="00270990">
        <w:rPr>
          <w:rFonts w:hint="cs"/>
          <w:rtl/>
        </w:rPr>
        <w:t>1</w:t>
      </w:r>
      <w:r>
        <w:rPr>
          <w:rFonts w:hint="cs"/>
          <w:rtl/>
        </w:rPr>
        <w:t xml:space="preserve"> -</w:t>
      </w:r>
      <w:r>
        <w:rPr>
          <w:rFonts w:hint="cs"/>
          <w:rtl/>
        </w:rPr>
        <w:tab/>
        <w:t>وفي حين تلاحظ اللجنة أن فريقا عاملا قد أنشئ من أجل استعراض الحالة المتصلة بالنساء المفقودات والقتيلات والمعرّضات للخطر في هذا السياق في الدولة الطرف، فإنها لا</w:t>
      </w:r>
      <w:r>
        <w:rPr>
          <w:rFonts w:hint="eastAsia"/>
          <w:rtl/>
        </w:rPr>
        <w:t> </w:t>
      </w:r>
      <w:r>
        <w:rPr>
          <w:rFonts w:hint="cs"/>
          <w:rtl/>
        </w:rPr>
        <w:t>يزال يساورها القلق لوجود مئات الحالات المتعلقة بفقد أو مقتل نساء أصليات في العقدين الماضيين، التي لم يجر التحقيق فيها بشكل كامل أو إيلاؤها الأولوية في الاهتمام، بينما لم</w:t>
      </w:r>
      <w:r>
        <w:rPr>
          <w:rFonts w:hint="eastAsia"/>
          <w:rtl/>
        </w:rPr>
        <w:t> </w:t>
      </w:r>
      <w:r>
        <w:rPr>
          <w:rFonts w:hint="cs"/>
          <w:rtl/>
        </w:rPr>
        <w:t xml:space="preserve">توقع عقوبات </w:t>
      </w:r>
      <w:r w:rsidR="00270990">
        <w:rPr>
          <w:rFonts w:hint="cs"/>
          <w:rtl/>
        </w:rPr>
        <w:t xml:space="preserve">على </w:t>
      </w:r>
      <w:r>
        <w:rPr>
          <w:rFonts w:hint="cs"/>
          <w:rtl/>
        </w:rPr>
        <w:t>مرتكبي هذه الجرائم.</w:t>
      </w:r>
    </w:p>
    <w:p w:rsidR="005B3546" w:rsidRDefault="005B3546" w:rsidP="00270990">
      <w:pPr>
        <w:pStyle w:val="SingleTxt"/>
        <w:rPr>
          <w:rFonts w:hint="cs"/>
          <w:b/>
          <w:bCs/>
          <w:rtl/>
        </w:rPr>
      </w:pPr>
      <w:r>
        <w:rPr>
          <w:rFonts w:hint="cs"/>
          <w:rtl/>
        </w:rPr>
        <w:t>3</w:t>
      </w:r>
      <w:r w:rsidR="00270990">
        <w:rPr>
          <w:rFonts w:hint="cs"/>
          <w:rtl/>
        </w:rPr>
        <w:t>2</w:t>
      </w:r>
      <w:r>
        <w:rPr>
          <w:rFonts w:hint="cs"/>
          <w:rtl/>
        </w:rPr>
        <w:t xml:space="preserve"> -</w:t>
      </w:r>
      <w:r>
        <w:rPr>
          <w:rFonts w:hint="cs"/>
          <w:rtl/>
        </w:rPr>
        <w:tab/>
      </w:r>
      <w:r>
        <w:rPr>
          <w:rFonts w:hint="cs"/>
          <w:b/>
          <w:bCs/>
          <w:rtl/>
        </w:rPr>
        <w:t xml:space="preserve">وتوصي اللجنة الدولة الطرف بفحص الأسباب التي أدت إلى عدم التحقيق في حالات نساء الشعوب الأصلية المفقودات والقتيلات، وباتخاذ الخطوات اللازمة لإصلاح جوانب قصور النظام. وتهيب اللجنة بالدولة الطرف </w:t>
      </w:r>
      <w:r w:rsidR="00270990">
        <w:rPr>
          <w:rFonts w:hint="cs"/>
          <w:b/>
          <w:bCs/>
          <w:rtl/>
        </w:rPr>
        <w:t>أن</w:t>
      </w:r>
      <w:r>
        <w:rPr>
          <w:rFonts w:hint="cs"/>
          <w:b/>
          <w:bCs/>
          <w:rtl/>
        </w:rPr>
        <w:t xml:space="preserve"> تجري على وجه السرعة تحقيقات دقيقة في حالات نساء الشعوب الأصلية اللائي فقدن أو قتلن خلال العقود الماضية. وتحث اللجنة الدولة الطرف أيضا على إجراء تحليلات لهذه الحالات من أجل تحديد ما إذا كانت تشتمل على نمط عنصري لحالات الاختفاء، وعلى اتخاذ تدابير لمعالجة هذه المشكلة إذا ثبت ذلك.</w:t>
      </w:r>
    </w:p>
    <w:p w:rsidR="005B3546" w:rsidRPr="00EA1A15" w:rsidRDefault="005B3546" w:rsidP="005B3546">
      <w:pPr>
        <w:pStyle w:val="SingleTxt"/>
        <w:spacing w:after="0" w:line="120" w:lineRule="exact"/>
        <w:rPr>
          <w:rFonts w:hint="cs"/>
          <w:sz w:val="10"/>
          <w:rtl/>
        </w:rPr>
      </w:pPr>
    </w:p>
    <w:p w:rsidR="005B3546" w:rsidRPr="00F8485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84855">
        <w:rPr>
          <w:rFonts w:hint="cs"/>
          <w:rtl/>
        </w:rPr>
        <w:t>النساء والبنات السجينات</w:t>
      </w:r>
    </w:p>
    <w:p w:rsidR="005B3546" w:rsidRDefault="005B3546" w:rsidP="00270990">
      <w:pPr>
        <w:pStyle w:val="SingleTxt"/>
        <w:rPr>
          <w:rFonts w:hint="cs"/>
          <w:rtl/>
        </w:rPr>
      </w:pPr>
      <w:r>
        <w:rPr>
          <w:rFonts w:hint="cs"/>
          <w:rtl/>
        </w:rPr>
        <w:t>3</w:t>
      </w:r>
      <w:r w:rsidR="00270990">
        <w:rPr>
          <w:rFonts w:hint="cs"/>
          <w:rtl/>
        </w:rPr>
        <w:t>3</w:t>
      </w:r>
      <w:r>
        <w:rPr>
          <w:rFonts w:hint="cs"/>
          <w:rtl/>
        </w:rPr>
        <w:t xml:space="preserve"> -</w:t>
      </w:r>
      <w:r>
        <w:rPr>
          <w:rFonts w:hint="cs"/>
          <w:rtl/>
        </w:rPr>
        <w:tab/>
        <w:t>تلاحظ اللجنة مع القلق أن نسبة مفرطة من النساء الأصليات تقبعن في السجون، وكذلك الشأن بالنسبة للنساء الكنديات من أصل أفريقي والنساء الملوّنات الأخريات. وتعرب اللجنة عن قلقها لتصنيف عدد كبير من السجينات في فئة الخاضعين للإجراءات الأمنية القصوى، التي تحد من إمكانية حصولهن على العمل وعلى خدمات البرامج المخصصة للمجتمعات المحلية، ومن وصولهن إلى المشفى الخاص بنساء الشعوب الأصلية السجينات، على الرغم من أن المرأة بصفة عامة تشكل عنصر مخاطرة أمنية منخفض في نظام السجون الاتحادي. وبالإضافة إلى ذلك، تعرب اللجنة عن قلقها لاستمرار وجود الحراس الذكور في سجون النساء، مما يرفع عنصر مخاطرة تعرُّض النـزيلات للتحرش والاعتداء الجنسي ويشكل انتهاكا لحقهن في الحصول على الخصوصية. وتعرب اللجنة عن قلقها كذلك إزاء معاملة البنات المراهقات في مؤسسات حبس الأحداث، حيث يحبسن في حالات كثيرة في سجون مختلطة يتعرضن فيها للعنف على يد السجناء الذكور المراهقين وحرّاس السجن الذكور.</w:t>
      </w:r>
    </w:p>
    <w:p w:rsidR="005B3546" w:rsidRDefault="005B3546" w:rsidP="00270990">
      <w:pPr>
        <w:pStyle w:val="SingleTxt"/>
        <w:rPr>
          <w:rFonts w:hint="cs"/>
          <w:rtl/>
        </w:rPr>
      </w:pPr>
      <w:r>
        <w:rPr>
          <w:rFonts w:hint="cs"/>
          <w:rtl/>
        </w:rPr>
        <w:t>3</w:t>
      </w:r>
      <w:r w:rsidR="00270990">
        <w:rPr>
          <w:rFonts w:hint="cs"/>
          <w:rtl/>
        </w:rPr>
        <w:t>4</w:t>
      </w:r>
      <w:r>
        <w:rPr>
          <w:rFonts w:hint="cs"/>
          <w:rtl/>
        </w:rPr>
        <w:t xml:space="preserve"> -</w:t>
      </w:r>
      <w:r>
        <w:rPr>
          <w:rFonts w:hint="cs"/>
          <w:rtl/>
        </w:rPr>
        <w:tab/>
      </w:r>
      <w:r>
        <w:rPr>
          <w:rFonts w:hint="cs"/>
          <w:b/>
          <w:bCs/>
          <w:rtl/>
        </w:rPr>
        <w:t>وتدعو اللجنة الدولة الطرف إلى معالجة مسألة الإفراط في إيداع نساء الشعوب الأصلية والنساء الملونات في السجون، وإلى إعادة تصميم نظام تصنيف النساء السجينات</w:t>
      </w:r>
      <w:r w:rsidR="00270990">
        <w:rPr>
          <w:rFonts w:hint="cs"/>
          <w:b/>
          <w:bCs/>
          <w:rtl/>
        </w:rPr>
        <w:t>،</w:t>
      </w:r>
      <w:r>
        <w:rPr>
          <w:rFonts w:hint="cs"/>
          <w:b/>
          <w:bCs/>
          <w:rtl/>
        </w:rPr>
        <w:t xml:space="preserve"> ووقف ممارسة توظيف الحراس الذكور في الوظائف الأمامية بالمؤسسات النس</w:t>
      </w:r>
      <w:r w:rsidR="00270990">
        <w:rPr>
          <w:rFonts w:hint="cs"/>
          <w:b/>
          <w:bCs/>
          <w:rtl/>
        </w:rPr>
        <w:t>ائ</w:t>
      </w:r>
      <w:r>
        <w:rPr>
          <w:rFonts w:hint="cs"/>
          <w:b/>
          <w:bCs/>
          <w:rtl/>
        </w:rPr>
        <w:t>ية، وإنشاء آلية خارجية للانتصاف تتسم بالاستقلال والشمولية وسهولة الوصول إليها، فيما يتعلق بالنساء الحبيسات في السجون الاتحادية. وتحث اللجنة الدولة الطرف كذلك على كفالة عدم حبس البنات في السجون ومراكز الحبس المختلطة</w:t>
      </w:r>
      <w:r>
        <w:rPr>
          <w:rFonts w:hint="cs"/>
          <w:rtl/>
        </w:rPr>
        <w:t>.</w:t>
      </w:r>
    </w:p>
    <w:p w:rsidR="005B3546" w:rsidRPr="00371A77" w:rsidRDefault="005B3546" w:rsidP="005B3546">
      <w:pPr>
        <w:pStyle w:val="SingleTxt"/>
        <w:spacing w:after="0" w:line="120" w:lineRule="exact"/>
        <w:rPr>
          <w:rFonts w:hint="cs"/>
          <w:sz w:val="10"/>
          <w:rtl/>
        </w:rPr>
      </w:pPr>
    </w:p>
    <w:p w:rsidR="005B3546" w:rsidRPr="00F84855"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84855">
        <w:rPr>
          <w:rFonts w:hint="cs"/>
          <w:rtl/>
        </w:rPr>
        <w:t>المشاركة السياسية و</w:t>
      </w:r>
      <w:r>
        <w:rPr>
          <w:rFonts w:hint="cs"/>
          <w:rtl/>
        </w:rPr>
        <w:t xml:space="preserve">المشاركة </w:t>
      </w:r>
      <w:r w:rsidRPr="00F84855">
        <w:rPr>
          <w:rFonts w:hint="cs"/>
          <w:rtl/>
        </w:rPr>
        <w:t>في الحياة العامة</w:t>
      </w:r>
    </w:p>
    <w:p w:rsidR="005B3546" w:rsidRDefault="005B3546" w:rsidP="00270990">
      <w:pPr>
        <w:pStyle w:val="SingleTxt"/>
        <w:rPr>
          <w:rFonts w:hint="cs"/>
          <w:rtl/>
        </w:rPr>
      </w:pPr>
      <w:r>
        <w:rPr>
          <w:rFonts w:hint="cs"/>
          <w:rtl/>
        </w:rPr>
        <w:t>3</w:t>
      </w:r>
      <w:r w:rsidR="00270990">
        <w:rPr>
          <w:rFonts w:hint="cs"/>
          <w:rtl/>
        </w:rPr>
        <w:t>5</w:t>
      </w:r>
      <w:r>
        <w:rPr>
          <w:rFonts w:hint="cs"/>
          <w:rtl/>
        </w:rPr>
        <w:t xml:space="preserve"> -</w:t>
      </w:r>
      <w:r>
        <w:rPr>
          <w:rFonts w:hint="cs"/>
          <w:rtl/>
        </w:rPr>
        <w:tab/>
        <w:t xml:space="preserve">في حين ترحب اللجنة بوجود عدد كبير من النساء اللائي يعملن كقضاة في المحكمة الكندية العليا وعلى المستويات الأخرى في النظام القضائي الاتحادي والأنظمة القضائية للمحافظات والأقاليم، وتلاحظ الجهود التي بُذلت على الصعيد الاتحادي وعلى مستوى المحافظات والأقاليم بهدف زيادة عدد النساء اللاتي يشغلن وظائف عامة، بما في ذلك من خلال توفير الدعم للنساء الممثلات تمثيلا ناقصا، مثل المهاجرات ونساء الشعوب الأصلية والنساء المسنات، تلاحظ مع الأسف أن مستوى مشاركة المرأة السياسية لا يزال منخفضا. </w:t>
      </w:r>
    </w:p>
    <w:p w:rsidR="005B3546" w:rsidRPr="00432A28" w:rsidRDefault="005B3546" w:rsidP="00270990">
      <w:pPr>
        <w:pStyle w:val="SingleTxt"/>
        <w:rPr>
          <w:rFonts w:hint="cs"/>
          <w:b/>
          <w:bCs/>
          <w:rtl/>
        </w:rPr>
      </w:pPr>
      <w:r>
        <w:rPr>
          <w:rFonts w:hint="cs"/>
          <w:rtl/>
        </w:rPr>
        <w:t>3</w:t>
      </w:r>
      <w:r w:rsidR="00270990">
        <w:rPr>
          <w:rFonts w:hint="cs"/>
          <w:rtl/>
        </w:rPr>
        <w:t>6</w:t>
      </w:r>
      <w:r>
        <w:rPr>
          <w:rFonts w:hint="cs"/>
          <w:rtl/>
        </w:rPr>
        <w:t xml:space="preserve"> -</w:t>
      </w:r>
      <w:r>
        <w:rPr>
          <w:rFonts w:hint="cs"/>
          <w:rtl/>
        </w:rPr>
        <w:tab/>
      </w:r>
      <w:r>
        <w:rPr>
          <w:rFonts w:hint="cs"/>
          <w:b/>
          <w:bCs/>
          <w:rtl/>
        </w:rPr>
        <w:t xml:space="preserve">وتحث اللجنة الدولة الطرف على اتخاذ تدابير مستدامة، بما في ذلك اتخاذ تدابير خاصة مؤقتة بموجب الفقرة 1 من المادة 4 في الاتفاقية والتوصية العامة رقم 25 للجنة، من أجل تسريع رفع معدل تمثيل المرأة في الهيئات التي تتكون من أعضاء منتخبين ومعينين، في جميع مجالات الحياة العامة، مع التركيز بوجه خاص على الوظائف الرفيعة </w:t>
      </w:r>
      <w:r w:rsidRPr="00432A28">
        <w:rPr>
          <w:rFonts w:hint="cs"/>
          <w:b/>
          <w:bCs/>
          <w:rtl/>
        </w:rPr>
        <w:t>المستوى في مجال الخدمة المدنية</w:t>
      </w:r>
      <w:r>
        <w:rPr>
          <w:rFonts w:hint="cs"/>
          <w:b/>
          <w:bCs/>
          <w:rtl/>
        </w:rPr>
        <w:t xml:space="preserve"> في الخارج. </w:t>
      </w:r>
    </w:p>
    <w:p w:rsidR="005B3546" w:rsidRPr="00672E0E" w:rsidRDefault="005B3546" w:rsidP="005B3546">
      <w:pPr>
        <w:pStyle w:val="SingleTxt"/>
        <w:spacing w:after="0" w:line="120" w:lineRule="exact"/>
        <w:rPr>
          <w:rFonts w:hint="cs"/>
          <w:sz w:val="12"/>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العمالة والتمكين الاقتصادي</w:t>
      </w:r>
    </w:p>
    <w:p w:rsidR="005B3546" w:rsidRPr="00AD5941" w:rsidRDefault="005B3546" w:rsidP="00270990">
      <w:pPr>
        <w:pStyle w:val="SingleTxt"/>
        <w:rPr>
          <w:rFonts w:hint="cs"/>
          <w:rtl/>
        </w:rPr>
      </w:pPr>
      <w:r w:rsidRPr="00AD5941">
        <w:rPr>
          <w:rFonts w:hint="cs"/>
          <w:rtl/>
        </w:rPr>
        <w:t>3</w:t>
      </w:r>
      <w:r w:rsidR="00270990">
        <w:rPr>
          <w:rFonts w:hint="cs"/>
          <w:rtl/>
        </w:rPr>
        <w:t>7</w:t>
      </w:r>
      <w:r w:rsidRPr="00AD5941">
        <w:rPr>
          <w:rFonts w:hint="cs"/>
          <w:rtl/>
        </w:rPr>
        <w:t xml:space="preserve"> -</w:t>
      </w:r>
      <w:r w:rsidRPr="00AD5941">
        <w:rPr>
          <w:rFonts w:hint="cs"/>
          <w:rtl/>
        </w:rPr>
        <w:tab/>
      </w:r>
      <w:r w:rsidRPr="00AD5941">
        <w:rPr>
          <w:rtl/>
        </w:rPr>
        <w:t xml:space="preserve">تلاحظ اللجنة مع التقدير التقدم المحرز في </w:t>
      </w:r>
      <w:r w:rsidRPr="00AD5941">
        <w:rPr>
          <w:rFonts w:hint="cs"/>
          <w:rtl/>
        </w:rPr>
        <w:t>ال</w:t>
      </w:r>
      <w:r w:rsidRPr="00AD5941">
        <w:rPr>
          <w:rtl/>
        </w:rPr>
        <w:t xml:space="preserve">احترام </w:t>
      </w:r>
      <w:r w:rsidRPr="00AD5941">
        <w:rPr>
          <w:rFonts w:hint="cs"/>
          <w:rtl/>
        </w:rPr>
        <w:t xml:space="preserve">الذي تحظى به </w:t>
      </w:r>
      <w:r w:rsidRPr="00AD5941">
        <w:rPr>
          <w:rtl/>
        </w:rPr>
        <w:t xml:space="preserve">المرأة في مكان العمل، بما في ذلك انخفاض معدلات </w:t>
      </w:r>
      <w:r w:rsidRPr="00AD5941">
        <w:rPr>
          <w:rFonts w:hint="cs"/>
          <w:rtl/>
        </w:rPr>
        <w:t>ال</w:t>
      </w:r>
      <w:r w:rsidRPr="00AD5941">
        <w:rPr>
          <w:rtl/>
        </w:rPr>
        <w:t xml:space="preserve">بطالة </w:t>
      </w:r>
      <w:r w:rsidRPr="00AD5941">
        <w:rPr>
          <w:rFonts w:hint="cs"/>
          <w:rtl/>
        </w:rPr>
        <w:t xml:space="preserve">لدى المرأة </w:t>
      </w:r>
      <w:r w:rsidRPr="00AD5941">
        <w:rPr>
          <w:rtl/>
        </w:rPr>
        <w:t>و</w:t>
      </w:r>
      <w:r w:rsidRPr="00AD5941">
        <w:rPr>
          <w:rFonts w:hint="cs"/>
          <w:rtl/>
        </w:rPr>
        <w:t xml:space="preserve">ازدياد </w:t>
      </w:r>
      <w:r w:rsidRPr="00AD5941">
        <w:rPr>
          <w:rtl/>
        </w:rPr>
        <w:t xml:space="preserve">تمثيلها في </w:t>
      </w:r>
      <w:r w:rsidRPr="00AD5941">
        <w:rPr>
          <w:rFonts w:hint="cs"/>
          <w:rtl/>
        </w:rPr>
        <w:t>طائفة</w:t>
      </w:r>
      <w:r w:rsidRPr="00AD5941">
        <w:rPr>
          <w:rtl/>
        </w:rPr>
        <w:t xml:space="preserve"> من المجالات المهنية </w:t>
      </w:r>
      <w:r w:rsidRPr="00AD5941">
        <w:rPr>
          <w:rFonts w:hint="cs"/>
          <w:rtl/>
        </w:rPr>
        <w:t xml:space="preserve">فضلا عن تقلص </w:t>
      </w:r>
      <w:r w:rsidRPr="00AD5941">
        <w:rPr>
          <w:rtl/>
        </w:rPr>
        <w:t xml:space="preserve">الفجوة في الأجور بين الرجل والمرأة. </w:t>
      </w:r>
      <w:r w:rsidRPr="00AD5941">
        <w:rPr>
          <w:rFonts w:hint="cs"/>
          <w:rtl/>
        </w:rPr>
        <w:t xml:space="preserve">إلا أن اللجنة </w:t>
      </w:r>
      <w:r w:rsidRPr="00AD5941">
        <w:rPr>
          <w:rtl/>
        </w:rPr>
        <w:t xml:space="preserve">تلاحظ </w:t>
      </w:r>
      <w:r w:rsidRPr="00AD5941">
        <w:rPr>
          <w:rFonts w:hint="cs"/>
          <w:rtl/>
        </w:rPr>
        <w:t>ب</w:t>
      </w:r>
      <w:r w:rsidRPr="00AD5941">
        <w:rPr>
          <w:rtl/>
        </w:rPr>
        <w:t xml:space="preserve">قلق </w:t>
      </w:r>
      <w:r w:rsidRPr="00AD5941">
        <w:rPr>
          <w:rFonts w:hint="cs"/>
          <w:rtl/>
        </w:rPr>
        <w:t xml:space="preserve">طغيانَ عدد النساء </w:t>
      </w:r>
      <w:r w:rsidRPr="00AD5941">
        <w:rPr>
          <w:rtl/>
        </w:rPr>
        <w:t xml:space="preserve">في العمل </w:t>
      </w:r>
      <w:r w:rsidRPr="00AD5941">
        <w:rPr>
          <w:rFonts w:hint="cs"/>
          <w:rtl/>
        </w:rPr>
        <w:t>بدوام جزئي</w:t>
      </w:r>
      <w:r w:rsidRPr="00AD5941">
        <w:rPr>
          <w:rtl/>
        </w:rPr>
        <w:t xml:space="preserve">، </w:t>
      </w:r>
      <w:r w:rsidRPr="00AD5941">
        <w:rPr>
          <w:rFonts w:hint="cs"/>
          <w:rtl/>
        </w:rPr>
        <w:t>الذي ك</w:t>
      </w:r>
      <w:r w:rsidRPr="00AD5941">
        <w:rPr>
          <w:rtl/>
        </w:rPr>
        <w:t>ثير</w:t>
      </w:r>
      <w:r w:rsidRPr="00AD5941">
        <w:rPr>
          <w:rFonts w:hint="cs"/>
          <w:rtl/>
        </w:rPr>
        <w:t>ا</w:t>
      </w:r>
      <w:r w:rsidRPr="00AD5941">
        <w:rPr>
          <w:rtl/>
        </w:rPr>
        <w:t xml:space="preserve"> م</w:t>
      </w:r>
      <w:r w:rsidRPr="00AD5941">
        <w:rPr>
          <w:rFonts w:hint="cs"/>
          <w:rtl/>
        </w:rPr>
        <w:t>ا يعزى إلى دورهن التقليدي الموازي كراعيات للأطفال والمسنين</w:t>
      </w:r>
      <w:r w:rsidRPr="00AD5941">
        <w:rPr>
          <w:rtl/>
        </w:rPr>
        <w:t>، واستمرار</w:t>
      </w:r>
      <w:r w:rsidRPr="00AD5941">
        <w:rPr>
          <w:rFonts w:hint="cs"/>
          <w:rtl/>
        </w:rPr>
        <w:t>َ</w:t>
      </w:r>
      <w:r w:rsidRPr="00AD5941">
        <w:rPr>
          <w:rtl/>
        </w:rPr>
        <w:t xml:space="preserve"> </w:t>
      </w:r>
      <w:r w:rsidRPr="00AD5941">
        <w:rPr>
          <w:rFonts w:hint="cs"/>
          <w:rtl/>
        </w:rPr>
        <w:t xml:space="preserve">وجود تمييز كبير </w:t>
      </w:r>
      <w:r w:rsidRPr="00AD5941">
        <w:rPr>
          <w:rtl/>
        </w:rPr>
        <w:t xml:space="preserve">في الوظائف، </w:t>
      </w:r>
      <w:r w:rsidRPr="00AD5941">
        <w:rPr>
          <w:rFonts w:hint="cs"/>
          <w:rtl/>
        </w:rPr>
        <w:t xml:space="preserve">بشغل المرأة أعمالا تقليدية منخفضة الأجر. </w:t>
      </w:r>
      <w:r w:rsidRPr="00AD5941">
        <w:rPr>
          <w:rtl/>
        </w:rPr>
        <w:t>وتعرب اللجنة عن قلقها إزاء استمرار الفجوة في معدل العمالة بين الرجل والمرأة.</w:t>
      </w:r>
    </w:p>
    <w:p w:rsidR="005B3546" w:rsidRPr="00AD5941" w:rsidRDefault="005B3546" w:rsidP="00270990">
      <w:pPr>
        <w:pStyle w:val="SingleTxt"/>
        <w:rPr>
          <w:rFonts w:hint="cs"/>
          <w:rtl/>
        </w:rPr>
      </w:pPr>
      <w:r w:rsidRPr="00AD5941">
        <w:rPr>
          <w:rFonts w:hint="cs"/>
          <w:rtl/>
        </w:rPr>
        <w:t>3</w:t>
      </w:r>
      <w:r w:rsidR="00270990">
        <w:rPr>
          <w:rFonts w:hint="cs"/>
          <w:rtl/>
        </w:rPr>
        <w:t>8</w:t>
      </w:r>
      <w:r w:rsidRPr="00AD5941">
        <w:rPr>
          <w:rFonts w:hint="cs"/>
          <w:rtl/>
        </w:rPr>
        <w:t xml:space="preserve"> -</w:t>
      </w:r>
      <w:r w:rsidRPr="00AD5941">
        <w:rPr>
          <w:rFonts w:hint="cs"/>
          <w:rtl/>
        </w:rPr>
        <w:tab/>
      </w:r>
      <w:r w:rsidRPr="00323DE8">
        <w:rPr>
          <w:rFonts w:hint="cs"/>
          <w:b/>
          <w:bCs/>
          <w:rtl/>
        </w:rPr>
        <w:t>و</w:t>
      </w:r>
      <w:r w:rsidRPr="00323DE8">
        <w:rPr>
          <w:b/>
          <w:bCs/>
          <w:rtl/>
        </w:rPr>
        <w:t>تحث اللجنة</w:t>
      </w:r>
      <w:r w:rsidRPr="00323DE8">
        <w:rPr>
          <w:rFonts w:hint="cs"/>
          <w:b/>
          <w:bCs/>
          <w:rtl/>
        </w:rPr>
        <w:t>ُ</w:t>
      </w:r>
      <w:r w:rsidRPr="00323DE8">
        <w:rPr>
          <w:b/>
          <w:bCs/>
          <w:rtl/>
        </w:rPr>
        <w:t xml:space="preserve"> الدولة</w:t>
      </w:r>
      <w:r w:rsidRPr="00323DE8">
        <w:rPr>
          <w:rFonts w:hint="cs"/>
          <w:b/>
          <w:bCs/>
          <w:rtl/>
        </w:rPr>
        <w:t>َ</w:t>
      </w:r>
      <w:r w:rsidRPr="00323DE8">
        <w:rPr>
          <w:b/>
          <w:bCs/>
          <w:rtl/>
        </w:rPr>
        <w:t xml:space="preserve"> الطرف على ضمان تكافؤ الفرص بين المرأة والرجل في سوق العمل، بما في ذلك من خلال استخدام </w:t>
      </w:r>
      <w:r w:rsidRPr="00323DE8">
        <w:rPr>
          <w:rFonts w:hint="cs"/>
          <w:b/>
          <w:bCs/>
          <w:rtl/>
        </w:rPr>
        <w:t>ال</w:t>
      </w:r>
      <w:r w:rsidRPr="00323DE8">
        <w:rPr>
          <w:b/>
          <w:bCs/>
          <w:rtl/>
        </w:rPr>
        <w:t xml:space="preserve">تدابير </w:t>
      </w:r>
      <w:r w:rsidRPr="00323DE8">
        <w:rPr>
          <w:rFonts w:hint="cs"/>
          <w:b/>
          <w:bCs/>
          <w:rtl/>
        </w:rPr>
        <w:t>ال</w:t>
      </w:r>
      <w:r w:rsidRPr="00323DE8">
        <w:rPr>
          <w:b/>
          <w:bCs/>
          <w:rtl/>
        </w:rPr>
        <w:t xml:space="preserve">خاصة </w:t>
      </w:r>
      <w:r w:rsidRPr="00323DE8">
        <w:rPr>
          <w:rFonts w:hint="cs"/>
          <w:b/>
          <w:bCs/>
          <w:rtl/>
        </w:rPr>
        <w:t>ال</w:t>
      </w:r>
      <w:r w:rsidRPr="00323DE8">
        <w:rPr>
          <w:b/>
          <w:bCs/>
          <w:rtl/>
        </w:rPr>
        <w:t>مؤقتة وفقا للفقرة 1 من المادة 4 من الاتفاقية و</w:t>
      </w:r>
      <w:r w:rsidRPr="00323DE8">
        <w:rPr>
          <w:rFonts w:hint="cs"/>
          <w:b/>
          <w:bCs/>
          <w:rtl/>
        </w:rPr>
        <w:t>ل</w:t>
      </w:r>
      <w:r w:rsidRPr="00323DE8">
        <w:rPr>
          <w:b/>
          <w:bCs/>
          <w:rtl/>
        </w:rPr>
        <w:t xml:space="preserve">لتوصية العامة 25 للجنة. </w:t>
      </w:r>
      <w:r w:rsidRPr="00323DE8">
        <w:rPr>
          <w:rFonts w:hint="cs"/>
          <w:b/>
          <w:bCs/>
          <w:rtl/>
        </w:rPr>
        <w:t>و</w:t>
      </w:r>
      <w:r w:rsidRPr="00323DE8">
        <w:rPr>
          <w:b/>
          <w:bCs/>
          <w:rtl/>
        </w:rPr>
        <w:t>توصي اللجنة</w:t>
      </w:r>
      <w:r w:rsidRPr="00323DE8">
        <w:rPr>
          <w:rFonts w:hint="cs"/>
          <w:b/>
          <w:bCs/>
          <w:rtl/>
        </w:rPr>
        <w:t xml:space="preserve">ُ أيضا </w:t>
      </w:r>
      <w:r w:rsidRPr="00323DE8">
        <w:rPr>
          <w:b/>
          <w:bCs/>
          <w:rtl/>
        </w:rPr>
        <w:t>بأن ت</w:t>
      </w:r>
      <w:r w:rsidRPr="00323DE8">
        <w:rPr>
          <w:rFonts w:hint="cs"/>
          <w:b/>
          <w:bCs/>
          <w:rtl/>
        </w:rPr>
        <w:t xml:space="preserve">ضمِّن </w:t>
      </w:r>
      <w:r w:rsidRPr="00323DE8">
        <w:rPr>
          <w:b/>
          <w:bCs/>
          <w:rtl/>
        </w:rPr>
        <w:t>الدولة</w:t>
      </w:r>
      <w:r w:rsidRPr="00323DE8">
        <w:rPr>
          <w:rFonts w:hint="cs"/>
          <w:b/>
          <w:bCs/>
          <w:rtl/>
        </w:rPr>
        <w:t>ُ</w:t>
      </w:r>
      <w:r w:rsidRPr="00323DE8">
        <w:rPr>
          <w:b/>
          <w:bCs/>
          <w:rtl/>
        </w:rPr>
        <w:t xml:space="preserve"> الطرف تقرير</w:t>
      </w:r>
      <w:r w:rsidRPr="00323DE8">
        <w:rPr>
          <w:rFonts w:hint="cs"/>
          <w:b/>
          <w:bCs/>
          <w:rtl/>
        </w:rPr>
        <w:t>َ</w:t>
      </w:r>
      <w:r w:rsidRPr="00323DE8">
        <w:rPr>
          <w:b/>
          <w:bCs/>
          <w:rtl/>
        </w:rPr>
        <w:t>ها الدوري ال</w:t>
      </w:r>
      <w:r w:rsidRPr="00323DE8">
        <w:rPr>
          <w:rFonts w:hint="cs"/>
          <w:b/>
          <w:bCs/>
          <w:rtl/>
        </w:rPr>
        <w:t xml:space="preserve">مقبل </w:t>
      </w:r>
      <w:r w:rsidRPr="00323DE8">
        <w:rPr>
          <w:b/>
          <w:bCs/>
          <w:rtl/>
        </w:rPr>
        <w:t xml:space="preserve">إلى اللجنة معلومات أكثر تفصيلا عن المرأة في مكان العمل، مع التركيز بشكل خاص على الجهود الرامية إلى زيادة عدد النساء في </w:t>
      </w:r>
      <w:r w:rsidRPr="00323DE8">
        <w:rPr>
          <w:rFonts w:hint="cs"/>
          <w:b/>
          <w:bCs/>
          <w:rtl/>
        </w:rPr>
        <w:t>شغل ال</w:t>
      </w:r>
      <w:r w:rsidRPr="00323DE8">
        <w:rPr>
          <w:b/>
          <w:bCs/>
          <w:rtl/>
        </w:rPr>
        <w:t>ح</w:t>
      </w:r>
      <w:r w:rsidRPr="00323DE8">
        <w:rPr>
          <w:rFonts w:hint="cs"/>
          <w:b/>
          <w:bCs/>
          <w:rtl/>
        </w:rPr>
        <w:t>ِ</w:t>
      </w:r>
      <w:r w:rsidRPr="00323DE8">
        <w:rPr>
          <w:b/>
          <w:bCs/>
          <w:rtl/>
        </w:rPr>
        <w:t>رف و</w:t>
      </w:r>
      <w:r w:rsidRPr="00323DE8">
        <w:rPr>
          <w:rFonts w:hint="cs"/>
          <w:b/>
          <w:bCs/>
          <w:rtl/>
        </w:rPr>
        <w:t>ال</w:t>
      </w:r>
      <w:r w:rsidRPr="00323DE8">
        <w:rPr>
          <w:b/>
          <w:bCs/>
          <w:rtl/>
        </w:rPr>
        <w:t>مهن</w:t>
      </w:r>
      <w:r w:rsidRPr="00323DE8">
        <w:rPr>
          <w:rFonts w:hint="cs"/>
          <w:b/>
          <w:bCs/>
          <w:rtl/>
        </w:rPr>
        <w:t xml:space="preserve"> </w:t>
      </w:r>
      <w:r w:rsidRPr="00323DE8">
        <w:rPr>
          <w:b/>
          <w:bCs/>
          <w:rtl/>
        </w:rPr>
        <w:t xml:space="preserve">غير </w:t>
      </w:r>
      <w:r w:rsidRPr="00323DE8">
        <w:rPr>
          <w:rFonts w:hint="cs"/>
          <w:b/>
          <w:bCs/>
          <w:rtl/>
        </w:rPr>
        <w:t>ال</w:t>
      </w:r>
      <w:r w:rsidRPr="00323DE8">
        <w:rPr>
          <w:b/>
          <w:bCs/>
          <w:rtl/>
        </w:rPr>
        <w:t>تقليدية.</w:t>
      </w:r>
    </w:p>
    <w:p w:rsidR="005B3546" w:rsidRPr="00AD5941" w:rsidRDefault="005B3546" w:rsidP="002D036A">
      <w:pPr>
        <w:pStyle w:val="SingleTxt"/>
        <w:rPr>
          <w:rFonts w:hint="cs"/>
          <w:rtl/>
        </w:rPr>
      </w:pPr>
      <w:r w:rsidRPr="00AD5941">
        <w:rPr>
          <w:rFonts w:hint="cs"/>
          <w:rtl/>
        </w:rPr>
        <w:t>3</w:t>
      </w:r>
      <w:r w:rsidR="00270990">
        <w:rPr>
          <w:rFonts w:hint="cs"/>
          <w:rtl/>
        </w:rPr>
        <w:t>9</w:t>
      </w:r>
      <w:r w:rsidRPr="00AD5941">
        <w:rPr>
          <w:rFonts w:hint="cs"/>
          <w:rtl/>
        </w:rPr>
        <w:t xml:space="preserve"> -</w:t>
      </w:r>
      <w:r w:rsidRPr="00AD5941">
        <w:rPr>
          <w:rFonts w:hint="cs"/>
          <w:rtl/>
        </w:rPr>
        <w:tab/>
      </w:r>
      <w:r w:rsidRPr="00AD5941">
        <w:rPr>
          <w:rtl/>
        </w:rPr>
        <w:t>و</w:t>
      </w:r>
      <w:r w:rsidRPr="00AD5941">
        <w:rPr>
          <w:rFonts w:hint="cs"/>
          <w:rtl/>
        </w:rPr>
        <w:t xml:space="preserve">مع أن </w:t>
      </w:r>
      <w:r w:rsidRPr="00AD5941">
        <w:rPr>
          <w:rtl/>
        </w:rPr>
        <w:t xml:space="preserve">اللجنة تلاحظ أن </w:t>
      </w:r>
      <w:r w:rsidRPr="00AD5941">
        <w:rPr>
          <w:rFonts w:hint="cs"/>
          <w:rtl/>
        </w:rPr>
        <w:t xml:space="preserve">معدل </w:t>
      </w:r>
      <w:r w:rsidRPr="00AD5941">
        <w:rPr>
          <w:rtl/>
        </w:rPr>
        <w:t xml:space="preserve">الحد الأدنى للأجور </w:t>
      </w:r>
      <w:r w:rsidRPr="00AD5941">
        <w:rPr>
          <w:rFonts w:hint="cs"/>
          <w:rtl/>
        </w:rPr>
        <w:t xml:space="preserve">قد </w:t>
      </w:r>
      <w:r w:rsidRPr="00AD5941">
        <w:rPr>
          <w:rtl/>
        </w:rPr>
        <w:t xml:space="preserve">ارتفع في عدد من المقاطعات والأقاليم، </w:t>
      </w:r>
      <w:r w:rsidRPr="00AD5941">
        <w:rPr>
          <w:rFonts w:hint="cs"/>
          <w:rtl/>
        </w:rPr>
        <w:t xml:space="preserve">فهي </w:t>
      </w:r>
      <w:r w:rsidRPr="00AD5941">
        <w:rPr>
          <w:rtl/>
        </w:rPr>
        <w:t xml:space="preserve">لا </w:t>
      </w:r>
      <w:r w:rsidRPr="00AD5941">
        <w:rPr>
          <w:rFonts w:hint="cs"/>
          <w:rtl/>
        </w:rPr>
        <w:t>ت</w:t>
      </w:r>
      <w:r w:rsidRPr="00AD5941">
        <w:rPr>
          <w:rtl/>
        </w:rPr>
        <w:t xml:space="preserve">زال </w:t>
      </w:r>
      <w:r>
        <w:rPr>
          <w:rFonts w:hint="cs"/>
          <w:rtl/>
        </w:rPr>
        <w:t xml:space="preserve">يساورها </w:t>
      </w:r>
      <w:r w:rsidRPr="00AD5941">
        <w:rPr>
          <w:rtl/>
        </w:rPr>
        <w:t xml:space="preserve">قلق </w:t>
      </w:r>
      <w:r w:rsidRPr="00AD5941">
        <w:rPr>
          <w:rFonts w:hint="cs"/>
          <w:rtl/>
        </w:rPr>
        <w:t xml:space="preserve">بالغ </w:t>
      </w:r>
      <w:r w:rsidRPr="00AD5941">
        <w:rPr>
          <w:rtl/>
        </w:rPr>
        <w:t xml:space="preserve">إزاء </w:t>
      </w:r>
      <w:r w:rsidRPr="00AD5941">
        <w:rPr>
          <w:rFonts w:hint="cs"/>
          <w:rtl/>
        </w:rPr>
        <w:t xml:space="preserve">انتشار </w:t>
      </w:r>
      <w:r w:rsidRPr="00AD5941">
        <w:rPr>
          <w:rtl/>
        </w:rPr>
        <w:t xml:space="preserve">الفقر </w:t>
      </w:r>
      <w:r w:rsidRPr="00AD5941">
        <w:rPr>
          <w:rFonts w:hint="cs"/>
          <w:rtl/>
        </w:rPr>
        <w:t xml:space="preserve">بين </w:t>
      </w:r>
      <w:r w:rsidRPr="00AD5941">
        <w:rPr>
          <w:rtl/>
        </w:rPr>
        <w:t xml:space="preserve">النساء لا سيما </w:t>
      </w:r>
      <w:r w:rsidRPr="00AD5941">
        <w:rPr>
          <w:rFonts w:hint="cs"/>
          <w:rtl/>
        </w:rPr>
        <w:t xml:space="preserve">بين </w:t>
      </w:r>
      <w:r w:rsidRPr="00AD5941">
        <w:rPr>
          <w:rtl/>
        </w:rPr>
        <w:t xml:space="preserve">نساء </w:t>
      </w:r>
      <w:r w:rsidRPr="00AD5941">
        <w:rPr>
          <w:rFonts w:hint="cs"/>
          <w:rtl/>
        </w:rPr>
        <w:t xml:space="preserve">الشعوب </w:t>
      </w:r>
      <w:r w:rsidRPr="00AD5941">
        <w:rPr>
          <w:rtl/>
        </w:rPr>
        <w:t>الأصلي</w:t>
      </w:r>
      <w:r w:rsidRPr="00AD5941">
        <w:rPr>
          <w:rFonts w:hint="cs"/>
          <w:rtl/>
        </w:rPr>
        <w:t>ة</w:t>
      </w:r>
      <w:r w:rsidRPr="00AD5941">
        <w:rPr>
          <w:rtl/>
        </w:rPr>
        <w:t xml:space="preserve"> والأقليات والأمهات ال</w:t>
      </w:r>
      <w:r w:rsidRPr="00AD5941">
        <w:rPr>
          <w:rFonts w:hint="cs"/>
          <w:rtl/>
        </w:rPr>
        <w:t>وحيدات</w:t>
      </w:r>
      <w:r w:rsidRPr="00AD5941">
        <w:rPr>
          <w:rtl/>
        </w:rPr>
        <w:t>. و</w:t>
      </w:r>
      <w:r w:rsidRPr="00AD5941">
        <w:rPr>
          <w:rFonts w:hint="cs"/>
          <w:rtl/>
        </w:rPr>
        <w:t xml:space="preserve">في حين </w:t>
      </w:r>
      <w:r w:rsidRPr="00AD5941">
        <w:rPr>
          <w:rtl/>
        </w:rPr>
        <w:t xml:space="preserve">تلاحظ اللجنة أن حكومة كندا </w:t>
      </w:r>
      <w:r w:rsidRPr="00366E87">
        <w:rPr>
          <w:rFonts w:hint="cs"/>
          <w:w w:val="100"/>
          <w:rtl/>
        </w:rPr>
        <w:t>ت</w:t>
      </w:r>
      <w:r w:rsidRPr="00366E87">
        <w:rPr>
          <w:w w:val="100"/>
          <w:rtl/>
        </w:rPr>
        <w:t xml:space="preserve">قدم الدعم </w:t>
      </w:r>
      <w:r w:rsidRPr="00366E87">
        <w:rPr>
          <w:rFonts w:hint="cs"/>
          <w:w w:val="100"/>
          <w:rtl/>
        </w:rPr>
        <w:t>إلى ا</w:t>
      </w:r>
      <w:r w:rsidRPr="00366E87">
        <w:rPr>
          <w:w w:val="100"/>
          <w:rtl/>
        </w:rPr>
        <w:t>لأسر من خلال</w:t>
      </w:r>
      <w:r w:rsidRPr="00366E87">
        <w:rPr>
          <w:rFonts w:hint="cs"/>
          <w:w w:val="100"/>
          <w:rtl/>
          <w:lang w:bidi="ar"/>
        </w:rPr>
        <w:t xml:space="preserve"> خطة كندا للرعاية الشاملة للأطفال</w:t>
      </w:r>
      <w:r w:rsidRPr="00366E87">
        <w:rPr>
          <w:w w:val="100"/>
          <w:rtl/>
        </w:rPr>
        <w:t xml:space="preserve">، </w:t>
      </w:r>
      <w:r w:rsidRPr="00366E87">
        <w:rPr>
          <w:rFonts w:hint="cs"/>
          <w:w w:val="100"/>
          <w:rtl/>
        </w:rPr>
        <w:t xml:space="preserve">وهي خطة </w:t>
      </w:r>
      <w:r w:rsidRPr="00366E87">
        <w:rPr>
          <w:w w:val="100"/>
          <w:rtl/>
        </w:rPr>
        <w:t xml:space="preserve">تشمل </w:t>
      </w:r>
      <w:r w:rsidRPr="00366E87">
        <w:rPr>
          <w:rFonts w:hint="cs"/>
          <w:w w:val="100"/>
          <w:rtl/>
        </w:rPr>
        <w:t>منافع ا</w:t>
      </w:r>
      <w:r w:rsidRPr="00366E87">
        <w:rPr>
          <w:w w:val="100"/>
          <w:rtl/>
        </w:rPr>
        <w:t xml:space="preserve">لرعاية </w:t>
      </w:r>
      <w:r w:rsidRPr="00366E87">
        <w:rPr>
          <w:rFonts w:hint="cs"/>
          <w:w w:val="100"/>
          <w:rtl/>
        </w:rPr>
        <w:t xml:space="preserve">الشاملة للأطفال </w:t>
      </w:r>
      <w:r w:rsidRPr="00366E87">
        <w:rPr>
          <w:w w:val="100"/>
          <w:rtl/>
        </w:rPr>
        <w:t>وتقديم الدعم ل</w:t>
      </w:r>
      <w:r w:rsidRPr="00366E87">
        <w:rPr>
          <w:rFonts w:hint="cs"/>
          <w:w w:val="100"/>
          <w:rtl/>
        </w:rPr>
        <w:t xml:space="preserve">أماكن </w:t>
      </w:r>
      <w:r w:rsidRPr="00366E87">
        <w:rPr>
          <w:w w:val="100"/>
          <w:rtl/>
        </w:rPr>
        <w:t xml:space="preserve">رعاية الأطفال، </w:t>
      </w:r>
      <w:r w:rsidRPr="00366E87">
        <w:rPr>
          <w:rFonts w:hint="cs"/>
          <w:w w:val="100"/>
          <w:rtl/>
        </w:rPr>
        <w:t xml:space="preserve">فهي </w:t>
      </w:r>
      <w:r w:rsidRPr="00366E87">
        <w:rPr>
          <w:w w:val="100"/>
          <w:rtl/>
        </w:rPr>
        <w:t xml:space="preserve">لا تزال </w:t>
      </w:r>
      <w:r w:rsidR="002D036A">
        <w:rPr>
          <w:rFonts w:hint="cs"/>
          <w:w w:val="100"/>
          <w:rtl/>
        </w:rPr>
        <w:t>تشعر بالقلق</w:t>
      </w:r>
      <w:r w:rsidRPr="00366E87">
        <w:rPr>
          <w:w w:val="100"/>
          <w:rtl/>
        </w:rPr>
        <w:t xml:space="preserve"> إزاء عدم وجود </w:t>
      </w:r>
      <w:r w:rsidRPr="00366E87">
        <w:rPr>
          <w:rFonts w:hint="cs"/>
          <w:w w:val="100"/>
          <w:rtl/>
        </w:rPr>
        <w:t>أماكن جيدة النوعية ل</w:t>
      </w:r>
      <w:r w:rsidRPr="00366E87">
        <w:rPr>
          <w:w w:val="100"/>
          <w:rtl/>
        </w:rPr>
        <w:t xml:space="preserve">رعاية الأطفال بأسعار معقولة. </w:t>
      </w:r>
      <w:r w:rsidRPr="00366E87">
        <w:rPr>
          <w:rFonts w:hint="cs"/>
          <w:w w:val="100"/>
          <w:rtl/>
        </w:rPr>
        <w:t xml:space="preserve">كما </w:t>
      </w:r>
      <w:r w:rsidRPr="00366E87">
        <w:rPr>
          <w:w w:val="100"/>
          <w:rtl/>
        </w:rPr>
        <w:t xml:space="preserve">تلاحظ </w:t>
      </w:r>
      <w:r w:rsidRPr="00AD5941">
        <w:rPr>
          <w:rtl/>
        </w:rPr>
        <w:t xml:space="preserve">اللجنة باهتمام </w:t>
      </w:r>
      <w:r w:rsidRPr="00AD5941">
        <w:rPr>
          <w:rFonts w:hint="cs"/>
          <w:rtl/>
        </w:rPr>
        <w:t xml:space="preserve">إشارة </w:t>
      </w:r>
      <w:r w:rsidRPr="00AD5941">
        <w:rPr>
          <w:rtl/>
        </w:rPr>
        <w:t xml:space="preserve">الدولة الطرف </w:t>
      </w:r>
      <w:r w:rsidRPr="00AD5941">
        <w:rPr>
          <w:rFonts w:hint="cs"/>
          <w:rtl/>
        </w:rPr>
        <w:t xml:space="preserve">إلى أن </w:t>
      </w:r>
      <w:r w:rsidRPr="00AD5941">
        <w:rPr>
          <w:rtl/>
        </w:rPr>
        <w:t xml:space="preserve">الإنفاق </w:t>
      </w:r>
      <w:r w:rsidRPr="00AD5941">
        <w:rPr>
          <w:rFonts w:hint="cs"/>
          <w:rtl/>
        </w:rPr>
        <w:t xml:space="preserve">الاتحادي </w:t>
      </w:r>
      <w:r w:rsidRPr="00AD5941">
        <w:rPr>
          <w:rtl/>
        </w:rPr>
        <w:t>على ال</w:t>
      </w:r>
      <w:r w:rsidRPr="00AD5941">
        <w:rPr>
          <w:rFonts w:hint="cs"/>
          <w:rtl/>
        </w:rPr>
        <w:t>إ</w:t>
      </w:r>
      <w:r w:rsidRPr="00AD5941">
        <w:rPr>
          <w:rtl/>
        </w:rPr>
        <w:t>سك</w:t>
      </w:r>
      <w:r w:rsidRPr="00AD5941">
        <w:rPr>
          <w:rFonts w:hint="cs"/>
          <w:rtl/>
        </w:rPr>
        <w:t>ا</w:t>
      </w:r>
      <w:r w:rsidRPr="00AD5941">
        <w:rPr>
          <w:rtl/>
        </w:rPr>
        <w:t xml:space="preserve">ن لم يكن </w:t>
      </w:r>
      <w:r w:rsidRPr="00AD5941">
        <w:rPr>
          <w:rFonts w:hint="cs"/>
          <w:rtl/>
        </w:rPr>
        <w:t xml:space="preserve">قط </w:t>
      </w:r>
      <w:r w:rsidRPr="00AD5941">
        <w:rPr>
          <w:rtl/>
        </w:rPr>
        <w:t>أعلى</w:t>
      </w:r>
      <w:r w:rsidRPr="00AD5941">
        <w:rPr>
          <w:rFonts w:hint="cs"/>
          <w:rtl/>
        </w:rPr>
        <w:t xml:space="preserve"> مما هو عليه اليوم</w:t>
      </w:r>
      <w:r w:rsidRPr="00AD5941">
        <w:rPr>
          <w:rtl/>
        </w:rPr>
        <w:t xml:space="preserve">، </w:t>
      </w:r>
      <w:r w:rsidRPr="00AD5941">
        <w:rPr>
          <w:rFonts w:hint="cs"/>
          <w:rtl/>
        </w:rPr>
        <w:t xml:space="preserve">إلا أن اللجنة تأسف </w:t>
      </w:r>
      <w:r w:rsidRPr="00AD5941">
        <w:rPr>
          <w:rtl/>
        </w:rPr>
        <w:t xml:space="preserve">لعدم وجود استراتيجية وطنية للإسكان وتعرب عن قلقها إزاء </w:t>
      </w:r>
      <w:r w:rsidRPr="00AD5941">
        <w:rPr>
          <w:rFonts w:hint="cs"/>
          <w:rtl/>
        </w:rPr>
        <w:t xml:space="preserve">النقص الحاد في المساكن </w:t>
      </w:r>
      <w:r w:rsidRPr="00AD5941">
        <w:rPr>
          <w:rtl/>
        </w:rPr>
        <w:t>حالي</w:t>
      </w:r>
      <w:r w:rsidRPr="00AD5941">
        <w:rPr>
          <w:rFonts w:hint="cs"/>
          <w:rtl/>
        </w:rPr>
        <w:t>ا</w:t>
      </w:r>
      <w:r w:rsidRPr="00AD5941">
        <w:rPr>
          <w:rtl/>
        </w:rPr>
        <w:t>، لا سيما في مجتمعات الشعوب الأصلي</w:t>
      </w:r>
      <w:r w:rsidRPr="00AD5941">
        <w:rPr>
          <w:rFonts w:hint="cs"/>
          <w:rtl/>
        </w:rPr>
        <w:t>ة</w:t>
      </w:r>
      <w:r w:rsidRPr="00AD5941">
        <w:rPr>
          <w:rtl/>
        </w:rPr>
        <w:t>، و</w:t>
      </w:r>
      <w:r w:rsidRPr="00AD5941">
        <w:rPr>
          <w:rFonts w:hint="cs"/>
          <w:rtl/>
        </w:rPr>
        <w:t>ال</w:t>
      </w:r>
      <w:r w:rsidRPr="00AD5941">
        <w:rPr>
          <w:rtl/>
        </w:rPr>
        <w:t xml:space="preserve">تكاليف </w:t>
      </w:r>
      <w:r w:rsidRPr="00AD5941">
        <w:rPr>
          <w:rFonts w:hint="cs"/>
          <w:rtl/>
        </w:rPr>
        <w:t xml:space="preserve">المرتفعة لبدلات </w:t>
      </w:r>
      <w:r w:rsidRPr="00AD5941">
        <w:rPr>
          <w:rtl/>
        </w:rPr>
        <w:t xml:space="preserve">الإيجار وأثر ذلك على المرأة. </w:t>
      </w:r>
      <w:r>
        <w:rPr>
          <w:rFonts w:hint="cs"/>
          <w:rtl/>
        </w:rPr>
        <w:t xml:space="preserve">ويساور </w:t>
      </w:r>
      <w:r w:rsidRPr="00AD5941">
        <w:rPr>
          <w:rtl/>
        </w:rPr>
        <w:t>اللجنة القلق ب</w:t>
      </w:r>
      <w:r w:rsidRPr="00AD5941">
        <w:rPr>
          <w:rFonts w:hint="cs"/>
          <w:rtl/>
        </w:rPr>
        <w:t xml:space="preserve">شكل </w:t>
      </w:r>
      <w:r w:rsidRPr="00AD5941">
        <w:rPr>
          <w:rtl/>
        </w:rPr>
        <w:t>خاص</w:t>
      </w:r>
      <w:r w:rsidRPr="00AD5941">
        <w:rPr>
          <w:rFonts w:hint="cs"/>
          <w:rtl/>
        </w:rPr>
        <w:t xml:space="preserve"> </w:t>
      </w:r>
      <w:r>
        <w:rPr>
          <w:rFonts w:hint="cs"/>
          <w:rtl/>
        </w:rPr>
        <w:t xml:space="preserve">بسبب </w:t>
      </w:r>
      <w:r w:rsidRPr="00AD5941">
        <w:rPr>
          <w:rtl/>
        </w:rPr>
        <w:t xml:space="preserve">عدم وجود رعاية </w:t>
      </w:r>
      <w:r w:rsidRPr="00AD5941">
        <w:rPr>
          <w:rFonts w:hint="cs"/>
          <w:rtl/>
        </w:rPr>
        <w:t>ل</w:t>
      </w:r>
      <w:r w:rsidRPr="00AD5941">
        <w:rPr>
          <w:rtl/>
        </w:rPr>
        <w:t>لأطفال بأسعار معقولة و</w:t>
      </w:r>
      <w:r w:rsidRPr="00AD5941">
        <w:rPr>
          <w:rFonts w:hint="cs"/>
          <w:rtl/>
        </w:rPr>
        <w:t xml:space="preserve">مساكن بأسعار معقولة </w:t>
      </w:r>
      <w:r>
        <w:rPr>
          <w:rFonts w:hint="cs"/>
          <w:rtl/>
        </w:rPr>
        <w:t xml:space="preserve">وتأثير ذلك </w:t>
      </w:r>
      <w:r w:rsidRPr="00AD5941">
        <w:rPr>
          <w:rFonts w:hint="cs"/>
          <w:rtl/>
        </w:rPr>
        <w:t xml:space="preserve">على ربات الأسر </w:t>
      </w:r>
      <w:r w:rsidRPr="00AD5941">
        <w:rPr>
          <w:rtl/>
        </w:rPr>
        <w:t>ذوات الدخل المنخفض.</w:t>
      </w:r>
    </w:p>
    <w:p w:rsidR="005B3546" w:rsidRPr="00AD5941" w:rsidRDefault="00C520A0" w:rsidP="005B3546">
      <w:pPr>
        <w:pStyle w:val="SingleTxt"/>
        <w:rPr>
          <w:rFonts w:hint="cs"/>
          <w:rtl/>
        </w:rPr>
      </w:pPr>
      <w:r>
        <w:rPr>
          <w:rFonts w:hint="cs"/>
          <w:rtl/>
        </w:rPr>
        <w:t>40</w:t>
      </w:r>
      <w:r w:rsidR="005B3546" w:rsidRPr="00AD5941">
        <w:rPr>
          <w:rFonts w:hint="cs"/>
          <w:rtl/>
        </w:rPr>
        <w:t xml:space="preserve"> -</w:t>
      </w:r>
      <w:r w:rsidR="005B3546" w:rsidRPr="00AD5941">
        <w:rPr>
          <w:rFonts w:hint="cs"/>
          <w:rtl/>
        </w:rPr>
        <w:tab/>
      </w:r>
      <w:r w:rsidR="005B3546" w:rsidRPr="00323DE8">
        <w:rPr>
          <w:rFonts w:hint="cs"/>
          <w:b/>
          <w:bCs/>
          <w:rtl/>
        </w:rPr>
        <w:t>و</w:t>
      </w:r>
      <w:r w:rsidR="005B3546" w:rsidRPr="00323DE8">
        <w:rPr>
          <w:b/>
          <w:bCs/>
          <w:rtl/>
        </w:rPr>
        <w:t>تحث اللجنة</w:t>
      </w:r>
      <w:r w:rsidR="005B3546" w:rsidRPr="00323DE8">
        <w:rPr>
          <w:rFonts w:hint="cs"/>
          <w:b/>
          <w:bCs/>
          <w:rtl/>
        </w:rPr>
        <w:t>ُ</w:t>
      </w:r>
      <w:r w:rsidR="005B3546" w:rsidRPr="00323DE8">
        <w:rPr>
          <w:b/>
          <w:bCs/>
          <w:rtl/>
        </w:rPr>
        <w:t xml:space="preserve"> الدولة</w:t>
      </w:r>
      <w:r w:rsidR="005B3546" w:rsidRPr="00323DE8">
        <w:rPr>
          <w:rFonts w:hint="cs"/>
          <w:b/>
          <w:bCs/>
          <w:rtl/>
        </w:rPr>
        <w:t>َ</w:t>
      </w:r>
      <w:r w:rsidR="005B3546" w:rsidRPr="00323DE8">
        <w:rPr>
          <w:b/>
          <w:bCs/>
          <w:rtl/>
        </w:rPr>
        <w:t xml:space="preserve"> الطرف على زيادة جهودها الرامية إلى توفير عدد كاف من أماكن رعاية الأطفال بأسعار معقولة وخيارات سكن ملائم</w:t>
      </w:r>
      <w:r w:rsidR="005B3546" w:rsidRPr="00323DE8">
        <w:rPr>
          <w:rFonts w:hint="cs"/>
          <w:b/>
          <w:bCs/>
          <w:rtl/>
        </w:rPr>
        <w:t xml:space="preserve"> </w:t>
      </w:r>
      <w:r w:rsidR="005B3546" w:rsidRPr="00323DE8">
        <w:rPr>
          <w:b/>
          <w:bCs/>
          <w:rtl/>
        </w:rPr>
        <w:t xml:space="preserve">بأسعار معقولة، </w:t>
      </w:r>
      <w:r w:rsidR="005B3546" w:rsidRPr="00323DE8">
        <w:rPr>
          <w:rFonts w:hint="cs"/>
          <w:b/>
          <w:bCs/>
          <w:rtl/>
        </w:rPr>
        <w:t xml:space="preserve">تشمل </w:t>
      </w:r>
      <w:r w:rsidR="005B3546" w:rsidRPr="00323DE8">
        <w:rPr>
          <w:b/>
          <w:bCs/>
          <w:rtl/>
        </w:rPr>
        <w:t>مجتمعات الشعوب الأصلي</w:t>
      </w:r>
      <w:r w:rsidR="005B3546" w:rsidRPr="00323DE8">
        <w:rPr>
          <w:rFonts w:hint="cs"/>
          <w:b/>
          <w:bCs/>
          <w:rtl/>
        </w:rPr>
        <w:t>ة</w:t>
      </w:r>
      <w:r w:rsidR="005B3546" w:rsidRPr="00323DE8">
        <w:rPr>
          <w:b/>
          <w:bCs/>
          <w:rtl/>
        </w:rPr>
        <w:t>، مع إ</w:t>
      </w:r>
      <w:r w:rsidR="005B3546" w:rsidRPr="00323DE8">
        <w:rPr>
          <w:rFonts w:hint="cs"/>
          <w:b/>
          <w:bCs/>
          <w:rtl/>
        </w:rPr>
        <w:t>يلاء</w:t>
      </w:r>
      <w:r w:rsidR="005B3546" w:rsidRPr="00323DE8">
        <w:rPr>
          <w:b/>
          <w:bCs/>
          <w:rtl/>
        </w:rPr>
        <w:t xml:space="preserve"> الأولوية للمرأة ذات الدخل المنخفض ال</w:t>
      </w:r>
      <w:r w:rsidR="005B3546" w:rsidRPr="00323DE8">
        <w:rPr>
          <w:rFonts w:hint="cs"/>
          <w:b/>
          <w:bCs/>
          <w:rtl/>
        </w:rPr>
        <w:t xml:space="preserve">تي تعاني من الحرمان </w:t>
      </w:r>
      <w:r w:rsidR="005B3546" w:rsidRPr="00323DE8">
        <w:rPr>
          <w:b/>
          <w:bCs/>
          <w:rtl/>
        </w:rPr>
        <w:t xml:space="preserve">في هذه </w:t>
      </w:r>
      <w:r w:rsidR="005B3546" w:rsidRPr="00323DE8">
        <w:rPr>
          <w:rFonts w:hint="cs"/>
          <w:b/>
          <w:bCs/>
          <w:rtl/>
        </w:rPr>
        <w:t>المجالات بشكل خاص</w:t>
      </w:r>
      <w:r w:rsidR="005B3546" w:rsidRPr="00323DE8">
        <w:rPr>
          <w:b/>
          <w:bCs/>
          <w:rtl/>
        </w:rPr>
        <w:t xml:space="preserve">. </w:t>
      </w:r>
      <w:r w:rsidR="005B3546" w:rsidRPr="00323DE8">
        <w:rPr>
          <w:rFonts w:hint="cs"/>
          <w:b/>
          <w:bCs/>
          <w:rtl/>
        </w:rPr>
        <w:t>و</w:t>
      </w:r>
      <w:r w:rsidR="005B3546" w:rsidRPr="00323DE8">
        <w:rPr>
          <w:b/>
          <w:bCs/>
          <w:rtl/>
        </w:rPr>
        <w:t>توصي اللجنة</w:t>
      </w:r>
      <w:r w:rsidR="005B3546" w:rsidRPr="00323DE8">
        <w:rPr>
          <w:rFonts w:hint="cs"/>
          <w:b/>
          <w:bCs/>
          <w:rtl/>
        </w:rPr>
        <w:t xml:space="preserve"> أيضا </w:t>
      </w:r>
      <w:r w:rsidR="005B3546" w:rsidRPr="00323DE8">
        <w:rPr>
          <w:b/>
          <w:bCs/>
          <w:rtl/>
        </w:rPr>
        <w:t>بأن ت</w:t>
      </w:r>
      <w:r w:rsidR="005B3546" w:rsidRPr="00323DE8">
        <w:rPr>
          <w:rFonts w:hint="cs"/>
          <w:b/>
          <w:bCs/>
          <w:rtl/>
        </w:rPr>
        <w:t xml:space="preserve">ُجري </w:t>
      </w:r>
      <w:r w:rsidR="005B3546" w:rsidRPr="00323DE8">
        <w:rPr>
          <w:b/>
          <w:bCs/>
          <w:rtl/>
        </w:rPr>
        <w:t>الدولة</w:t>
      </w:r>
      <w:r w:rsidR="005B3546" w:rsidRPr="00323DE8">
        <w:rPr>
          <w:rFonts w:hint="cs"/>
          <w:b/>
          <w:bCs/>
          <w:rtl/>
        </w:rPr>
        <w:t>ُ</w:t>
      </w:r>
      <w:r w:rsidR="005B3546" w:rsidRPr="00323DE8">
        <w:rPr>
          <w:b/>
          <w:bCs/>
          <w:rtl/>
        </w:rPr>
        <w:t xml:space="preserve"> الطرف تحليل</w:t>
      </w:r>
      <w:r w:rsidR="005B3546" w:rsidRPr="00323DE8">
        <w:rPr>
          <w:rFonts w:hint="cs"/>
          <w:b/>
          <w:bCs/>
          <w:rtl/>
        </w:rPr>
        <w:t>ا</w:t>
      </w:r>
      <w:r w:rsidR="005B3546" w:rsidRPr="00323DE8">
        <w:rPr>
          <w:b/>
          <w:bCs/>
          <w:rtl/>
        </w:rPr>
        <w:t xml:space="preserve"> </w:t>
      </w:r>
      <w:r w:rsidR="005B3546" w:rsidRPr="00323DE8">
        <w:rPr>
          <w:rFonts w:hint="cs"/>
          <w:b/>
          <w:bCs/>
          <w:rtl/>
        </w:rPr>
        <w:t>لجدوى ا</w:t>
      </w:r>
      <w:r w:rsidR="005B3546" w:rsidRPr="00323DE8">
        <w:rPr>
          <w:b/>
          <w:bCs/>
          <w:rtl/>
        </w:rPr>
        <w:t xml:space="preserve">لتكاليف </w:t>
      </w:r>
      <w:r w:rsidR="005B3546" w:rsidRPr="00323DE8">
        <w:rPr>
          <w:rFonts w:hint="cs"/>
          <w:b/>
          <w:bCs/>
          <w:rtl/>
        </w:rPr>
        <w:t>بهدف ت</w:t>
      </w:r>
      <w:r w:rsidR="005B3546" w:rsidRPr="00323DE8">
        <w:rPr>
          <w:b/>
          <w:bCs/>
          <w:rtl/>
        </w:rPr>
        <w:t xml:space="preserve">قييم </w:t>
      </w:r>
      <w:r w:rsidR="005B3546" w:rsidRPr="00323DE8">
        <w:rPr>
          <w:rFonts w:hint="cs"/>
          <w:b/>
          <w:bCs/>
          <w:rtl/>
        </w:rPr>
        <w:t>ت</w:t>
      </w:r>
      <w:r w:rsidR="005B3546" w:rsidRPr="00323DE8">
        <w:rPr>
          <w:b/>
          <w:bCs/>
          <w:rtl/>
        </w:rPr>
        <w:t>أث</w:t>
      </w:r>
      <w:r w:rsidR="005B3546" w:rsidRPr="00323DE8">
        <w:rPr>
          <w:rFonts w:hint="cs"/>
          <w:b/>
          <w:bCs/>
          <w:rtl/>
        </w:rPr>
        <w:t>ي</w:t>
      </w:r>
      <w:r w:rsidR="005B3546" w:rsidRPr="00323DE8">
        <w:rPr>
          <w:b/>
          <w:bCs/>
          <w:rtl/>
        </w:rPr>
        <w:t xml:space="preserve">ر </w:t>
      </w:r>
      <w:r w:rsidR="005B3546" w:rsidRPr="00323DE8">
        <w:rPr>
          <w:rFonts w:hint="cs"/>
          <w:b/>
          <w:bCs/>
          <w:rtl/>
        </w:rPr>
        <w:t>ال</w:t>
      </w:r>
      <w:r w:rsidR="005B3546" w:rsidRPr="00323DE8">
        <w:rPr>
          <w:b/>
          <w:bCs/>
          <w:rtl/>
        </w:rPr>
        <w:t>مستويات المعيش</w:t>
      </w:r>
      <w:r w:rsidR="005B3546" w:rsidRPr="00323DE8">
        <w:rPr>
          <w:rFonts w:hint="cs"/>
          <w:b/>
          <w:bCs/>
          <w:rtl/>
        </w:rPr>
        <w:t>ي</w:t>
      </w:r>
      <w:r w:rsidR="005B3546" w:rsidRPr="00323DE8">
        <w:rPr>
          <w:b/>
          <w:bCs/>
          <w:rtl/>
        </w:rPr>
        <w:t>ة</w:t>
      </w:r>
      <w:r w:rsidR="005B3546" w:rsidRPr="00323DE8">
        <w:rPr>
          <w:rFonts w:hint="cs"/>
          <w:b/>
          <w:bCs/>
          <w:rtl/>
        </w:rPr>
        <w:t xml:space="preserve"> الحالية</w:t>
      </w:r>
      <w:r w:rsidR="005B3546" w:rsidRPr="00323DE8">
        <w:rPr>
          <w:b/>
          <w:bCs/>
          <w:rtl/>
        </w:rPr>
        <w:t xml:space="preserve"> و</w:t>
      </w:r>
      <w:r w:rsidR="005B3546" w:rsidRPr="00323DE8">
        <w:rPr>
          <w:rFonts w:hint="cs"/>
          <w:b/>
          <w:bCs/>
          <w:rtl/>
        </w:rPr>
        <w:t xml:space="preserve">أوضاع </w:t>
      </w:r>
      <w:r w:rsidR="005B3546" w:rsidRPr="00323DE8">
        <w:rPr>
          <w:b/>
          <w:bCs/>
          <w:rtl/>
        </w:rPr>
        <w:t xml:space="preserve">السكن ورعاية الأطفال على التمكين الاقتصادي للمرأة وعرض </w:t>
      </w:r>
      <w:r w:rsidR="005B3546" w:rsidRPr="00323DE8">
        <w:rPr>
          <w:rFonts w:hint="cs"/>
          <w:b/>
          <w:bCs/>
          <w:rtl/>
        </w:rPr>
        <w:t xml:space="preserve">ما تتوصل إليه من </w:t>
      </w:r>
      <w:r w:rsidR="005B3546" w:rsidRPr="00323DE8">
        <w:rPr>
          <w:b/>
          <w:bCs/>
          <w:rtl/>
        </w:rPr>
        <w:t xml:space="preserve">نتائج </w:t>
      </w:r>
      <w:r w:rsidR="005B3546" w:rsidRPr="00323DE8">
        <w:rPr>
          <w:rFonts w:hint="cs"/>
          <w:b/>
          <w:bCs/>
          <w:rtl/>
        </w:rPr>
        <w:t xml:space="preserve">في </w:t>
      </w:r>
      <w:r w:rsidR="005B3546" w:rsidRPr="00323DE8">
        <w:rPr>
          <w:b/>
          <w:bCs/>
          <w:rtl/>
        </w:rPr>
        <w:t>تقريرها ال</w:t>
      </w:r>
      <w:r w:rsidR="005B3546" w:rsidRPr="00323DE8">
        <w:rPr>
          <w:rFonts w:hint="cs"/>
          <w:b/>
          <w:bCs/>
          <w:rtl/>
        </w:rPr>
        <w:t xml:space="preserve">مقبل </w:t>
      </w:r>
      <w:r w:rsidR="005B3546" w:rsidRPr="00323DE8">
        <w:rPr>
          <w:b/>
          <w:bCs/>
          <w:rtl/>
        </w:rPr>
        <w:t xml:space="preserve">إلى اللجنة. </w:t>
      </w:r>
      <w:r w:rsidR="005B3546" w:rsidRPr="00323DE8">
        <w:rPr>
          <w:rFonts w:hint="cs"/>
          <w:b/>
          <w:bCs/>
          <w:rtl/>
        </w:rPr>
        <w:t>وينبغي ل</w:t>
      </w:r>
      <w:r w:rsidR="005B3546" w:rsidRPr="00323DE8">
        <w:rPr>
          <w:b/>
          <w:bCs/>
          <w:rtl/>
        </w:rPr>
        <w:t>هذا التحليل أن يركز بشكل خاص على ال</w:t>
      </w:r>
      <w:r w:rsidR="005B3546" w:rsidRPr="00323DE8">
        <w:rPr>
          <w:rFonts w:hint="cs"/>
          <w:b/>
          <w:bCs/>
          <w:rtl/>
        </w:rPr>
        <w:t>مرأة</w:t>
      </w:r>
      <w:r w:rsidR="005B3546" w:rsidRPr="00323DE8">
        <w:rPr>
          <w:b/>
          <w:bCs/>
          <w:rtl/>
        </w:rPr>
        <w:t xml:space="preserve"> ذات الدخل المنخفض، </w:t>
      </w:r>
      <w:r w:rsidR="005B3546" w:rsidRPr="00323DE8">
        <w:rPr>
          <w:rFonts w:hint="cs"/>
          <w:b/>
          <w:bCs/>
          <w:rtl/>
        </w:rPr>
        <w:t xml:space="preserve">آخذا في الحسبان قيمة </w:t>
      </w:r>
      <w:r w:rsidR="005B3546" w:rsidRPr="00323DE8">
        <w:rPr>
          <w:b/>
          <w:bCs/>
          <w:rtl/>
        </w:rPr>
        <w:t xml:space="preserve">المساعدات الاجتماعية التي تقدمها </w:t>
      </w:r>
      <w:r w:rsidR="005B3546" w:rsidRPr="00323DE8">
        <w:rPr>
          <w:rFonts w:hint="cs"/>
          <w:b/>
          <w:bCs/>
          <w:rtl/>
        </w:rPr>
        <w:t xml:space="preserve">لها </w:t>
      </w:r>
      <w:r w:rsidR="005B3546" w:rsidRPr="00323DE8">
        <w:rPr>
          <w:b/>
          <w:bCs/>
          <w:rtl/>
        </w:rPr>
        <w:t>الدولة مقار</w:t>
      </w:r>
      <w:r w:rsidR="005B3546" w:rsidRPr="00323DE8">
        <w:rPr>
          <w:rFonts w:hint="cs"/>
          <w:b/>
          <w:bCs/>
          <w:rtl/>
        </w:rPr>
        <w:t>َ</w:t>
      </w:r>
      <w:r w:rsidR="005B3546" w:rsidRPr="00323DE8">
        <w:rPr>
          <w:b/>
          <w:bCs/>
          <w:rtl/>
        </w:rPr>
        <w:t>نة</w:t>
      </w:r>
      <w:r w:rsidR="005B3546" w:rsidRPr="00323DE8">
        <w:rPr>
          <w:rFonts w:hint="cs"/>
          <w:b/>
          <w:bCs/>
          <w:rtl/>
        </w:rPr>
        <w:t>ً ب</w:t>
      </w:r>
      <w:r w:rsidR="005B3546" w:rsidRPr="00323DE8">
        <w:rPr>
          <w:b/>
          <w:bCs/>
          <w:rtl/>
        </w:rPr>
        <w:t xml:space="preserve">تكاليف </w:t>
      </w:r>
      <w:r w:rsidR="005B3546" w:rsidRPr="00323DE8">
        <w:rPr>
          <w:rFonts w:hint="cs"/>
          <w:b/>
          <w:bCs/>
          <w:rtl/>
        </w:rPr>
        <w:t xml:space="preserve">المعيشة </w:t>
      </w:r>
      <w:r w:rsidR="005B3546" w:rsidRPr="00323DE8">
        <w:rPr>
          <w:b/>
          <w:bCs/>
          <w:rtl/>
        </w:rPr>
        <w:t>الفعلية، بما في ذلك السكن ورعاية ال</w:t>
      </w:r>
      <w:r w:rsidR="005B3546" w:rsidRPr="00323DE8">
        <w:rPr>
          <w:rFonts w:hint="cs"/>
          <w:b/>
          <w:bCs/>
          <w:rtl/>
        </w:rPr>
        <w:t>أ</w:t>
      </w:r>
      <w:r w:rsidR="005B3546" w:rsidRPr="00323DE8">
        <w:rPr>
          <w:b/>
          <w:bCs/>
          <w:rtl/>
        </w:rPr>
        <w:t>طف</w:t>
      </w:r>
      <w:r w:rsidR="005B3546" w:rsidRPr="00323DE8">
        <w:rPr>
          <w:rFonts w:hint="cs"/>
          <w:b/>
          <w:bCs/>
          <w:rtl/>
        </w:rPr>
        <w:t>ا</w:t>
      </w:r>
      <w:r w:rsidR="005B3546" w:rsidRPr="00323DE8">
        <w:rPr>
          <w:b/>
          <w:bCs/>
          <w:rtl/>
        </w:rPr>
        <w:t>ل.</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Fonts w:hint="cs"/>
          <w:rtl/>
        </w:rPr>
        <w:t>ال</w:t>
      </w:r>
      <w:r w:rsidRPr="00AD5941">
        <w:rPr>
          <w:rtl/>
        </w:rPr>
        <w:t>صحة</w:t>
      </w:r>
    </w:p>
    <w:p w:rsidR="005B3546" w:rsidRPr="00AD5941" w:rsidRDefault="005B3546" w:rsidP="00C520A0">
      <w:pPr>
        <w:pStyle w:val="SingleTxt"/>
        <w:rPr>
          <w:rFonts w:hint="cs"/>
          <w:rtl/>
        </w:rPr>
      </w:pPr>
      <w:r w:rsidRPr="00AD5941">
        <w:rPr>
          <w:rFonts w:hint="cs"/>
          <w:rtl/>
        </w:rPr>
        <w:t>4</w:t>
      </w:r>
      <w:r w:rsidR="00C520A0">
        <w:rPr>
          <w:rFonts w:hint="cs"/>
          <w:rtl/>
        </w:rPr>
        <w:t>1</w:t>
      </w:r>
      <w:r w:rsidRPr="00AD5941">
        <w:rPr>
          <w:rFonts w:hint="cs"/>
          <w:rtl/>
        </w:rPr>
        <w:t xml:space="preserve"> -</w:t>
      </w:r>
      <w:r w:rsidRPr="00AD5941">
        <w:rPr>
          <w:rFonts w:hint="cs"/>
          <w:rtl/>
        </w:rPr>
        <w:tab/>
      </w:r>
      <w:r w:rsidRPr="00AD5941">
        <w:rPr>
          <w:rtl/>
        </w:rPr>
        <w:t xml:space="preserve">ترحب اللجنة </w:t>
      </w:r>
      <w:r w:rsidRPr="00AD5941">
        <w:rPr>
          <w:rFonts w:hint="cs"/>
          <w:rtl/>
        </w:rPr>
        <w:t xml:space="preserve">بمبادرة </w:t>
      </w:r>
      <w:r w:rsidRPr="00AD5941">
        <w:rPr>
          <w:rtl/>
        </w:rPr>
        <w:t>مؤشرات صحة المرأة</w:t>
      </w:r>
      <w:r w:rsidR="00C520A0">
        <w:rPr>
          <w:rFonts w:hint="cs"/>
          <w:rtl/>
        </w:rPr>
        <w:t>،</w:t>
      </w:r>
      <w:r w:rsidRPr="00AD5941">
        <w:rPr>
          <w:rFonts w:hint="cs"/>
          <w:rtl/>
        </w:rPr>
        <w:t xml:space="preserve"> الهادفة إلى التشجيع على </w:t>
      </w:r>
      <w:r w:rsidRPr="00AD5941">
        <w:rPr>
          <w:rtl/>
        </w:rPr>
        <w:t xml:space="preserve">إدراج </w:t>
      </w:r>
      <w:r w:rsidRPr="00AD5941">
        <w:rPr>
          <w:rFonts w:hint="cs"/>
          <w:rtl/>
        </w:rPr>
        <w:t xml:space="preserve">منظورٍ جنساني وآخر تعددي </w:t>
      </w:r>
      <w:r w:rsidRPr="00AD5941">
        <w:rPr>
          <w:rtl/>
        </w:rPr>
        <w:t xml:space="preserve">في </w:t>
      </w:r>
      <w:r w:rsidRPr="00AD5941">
        <w:rPr>
          <w:rFonts w:hint="cs"/>
          <w:rtl/>
        </w:rPr>
        <w:t>الإبلاغ عن الص</w:t>
      </w:r>
      <w:r w:rsidRPr="00AD5941">
        <w:rPr>
          <w:rtl/>
        </w:rPr>
        <w:t>حة، و</w:t>
      </w:r>
      <w:r w:rsidRPr="00AD5941">
        <w:rPr>
          <w:rFonts w:hint="cs"/>
          <w:rtl/>
        </w:rPr>
        <w:t xml:space="preserve">بالمبادرة </w:t>
      </w:r>
      <w:r w:rsidRPr="00AD5941">
        <w:rPr>
          <w:rtl/>
        </w:rPr>
        <w:t>الاتحادية لعام 2005 ل</w:t>
      </w:r>
      <w:r w:rsidRPr="00AD5941">
        <w:rPr>
          <w:rFonts w:hint="cs"/>
          <w:rtl/>
        </w:rPr>
        <w:t>لتصدي ل</w:t>
      </w:r>
      <w:r w:rsidRPr="00AD5941">
        <w:rPr>
          <w:rtl/>
        </w:rPr>
        <w:t>فيروس نقص المناعة البشرية/الإيدز، و</w:t>
      </w:r>
      <w:r w:rsidRPr="00AD5941">
        <w:rPr>
          <w:rFonts w:hint="cs"/>
          <w:rtl/>
        </w:rPr>
        <w:t>ب</w:t>
      </w:r>
      <w:r w:rsidRPr="00AD5941">
        <w:rPr>
          <w:rtl/>
        </w:rPr>
        <w:t xml:space="preserve">إنشاء </w:t>
      </w:r>
      <w:r w:rsidRPr="00AD5941">
        <w:rPr>
          <w:rFonts w:hint="cs"/>
          <w:rtl/>
        </w:rPr>
        <w:t>فريق</w:t>
      </w:r>
      <w:r w:rsidRPr="00AD5941">
        <w:rPr>
          <w:rFonts w:hint="cs"/>
          <w:rtl/>
          <w:lang w:bidi="ar"/>
        </w:rPr>
        <w:t xml:space="preserve"> البحث المعني بصحة ومعالجة نساء الشعوب الأصلية </w:t>
      </w:r>
      <w:r w:rsidRPr="00AD5941">
        <w:rPr>
          <w:rtl/>
        </w:rPr>
        <w:t>في عام 2003 و</w:t>
      </w:r>
      <w:r w:rsidRPr="00AD5941">
        <w:rPr>
          <w:rFonts w:hint="cs"/>
          <w:rtl/>
        </w:rPr>
        <w:t xml:space="preserve">ببرنامج الرعاية المنزلية والمجتمعية لجماعات </w:t>
      </w:r>
      <w:r w:rsidRPr="00AD5941">
        <w:rPr>
          <w:rtl/>
        </w:rPr>
        <w:t>الأمم الأولى وإنويت</w:t>
      </w:r>
      <w:r w:rsidRPr="00AD5941">
        <w:rPr>
          <w:rFonts w:hint="cs"/>
          <w:rtl/>
        </w:rPr>
        <w:t xml:space="preserve">. بيد أن </w:t>
      </w:r>
      <w:r w:rsidRPr="00AD5941">
        <w:rPr>
          <w:rtl/>
        </w:rPr>
        <w:t xml:space="preserve">اللجنة </w:t>
      </w:r>
      <w:r>
        <w:rPr>
          <w:rFonts w:hint="cs"/>
          <w:rtl/>
        </w:rPr>
        <w:t xml:space="preserve">يساورها </w:t>
      </w:r>
      <w:r w:rsidRPr="00AD5941">
        <w:rPr>
          <w:rtl/>
        </w:rPr>
        <w:t>القلق</w:t>
      </w:r>
      <w:r w:rsidRPr="00AD5941">
        <w:rPr>
          <w:rFonts w:hint="cs"/>
          <w:rtl/>
        </w:rPr>
        <w:t xml:space="preserve"> من </w:t>
      </w:r>
      <w:r w:rsidRPr="00AD5941">
        <w:rPr>
          <w:rtl/>
        </w:rPr>
        <w:t xml:space="preserve">أن </w:t>
      </w:r>
      <w:r w:rsidRPr="00AD5941">
        <w:rPr>
          <w:rFonts w:hint="cs"/>
          <w:rtl/>
        </w:rPr>
        <w:t xml:space="preserve">سكان </w:t>
      </w:r>
      <w:r w:rsidRPr="00AD5941">
        <w:rPr>
          <w:rtl/>
        </w:rPr>
        <w:t>الشعوب الأصلي</w:t>
      </w:r>
      <w:r w:rsidRPr="00AD5941">
        <w:rPr>
          <w:rFonts w:hint="cs"/>
          <w:rtl/>
        </w:rPr>
        <w:t>ة</w:t>
      </w:r>
      <w:r w:rsidRPr="00AD5941">
        <w:rPr>
          <w:rtl/>
        </w:rPr>
        <w:t xml:space="preserve"> بصورة خاصة مصاب</w:t>
      </w:r>
      <w:r w:rsidRPr="00AD5941">
        <w:rPr>
          <w:rFonts w:hint="cs"/>
          <w:rtl/>
        </w:rPr>
        <w:t>و</w:t>
      </w:r>
      <w:r w:rsidRPr="00AD5941">
        <w:rPr>
          <w:rtl/>
        </w:rPr>
        <w:t>ن بفيروس نقص المناعة البشرية/الإيدز و</w:t>
      </w:r>
      <w:r w:rsidRPr="00AD5941">
        <w:rPr>
          <w:rFonts w:hint="cs"/>
          <w:rtl/>
        </w:rPr>
        <w:t xml:space="preserve">من أن تأثيره أكثر وطأة على </w:t>
      </w:r>
      <w:r>
        <w:rPr>
          <w:rtl/>
        </w:rPr>
        <w:t>النساء. كما</w:t>
      </w:r>
      <w:r>
        <w:rPr>
          <w:rFonts w:hint="cs"/>
          <w:rtl/>
        </w:rPr>
        <w:t> </w:t>
      </w:r>
      <w:r w:rsidRPr="00AD5941">
        <w:rPr>
          <w:rtl/>
        </w:rPr>
        <w:t xml:space="preserve">أنها </w:t>
      </w:r>
      <w:r>
        <w:rPr>
          <w:rFonts w:hint="cs"/>
          <w:rtl/>
        </w:rPr>
        <w:t xml:space="preserve">تعرب عن </w:t>
      </w:r>
      <w:r w:rsidRPr="00AD5941">
        <w:rPr>
          <w:rtl/>
        </w:rPr>
        <w:t>القلق إزاء حالة ال</w:t>
      </w:r>
      <w:r w:rsidRPr="00AD5941">
        <w:rPr>
          <w:rFonts w:hint="cs"/>
          <w:rtl/>
        </w:rPr>
        <w:t xml:space="preserve">مسنات اللواتي كثيرا ما يعانين من الحرمان </w:t>
      </w:r>
      <w:r w:rsidRPr="00AD5941">
        <w:rPr>
          <w:rtl/>
        </w:rPr>
        <w:t xml:space="preserve">فيما يتعلق </w:t>
      </w:r>
      <w:r w:rsidRPr="00AD5941">
        <w:rPr>
          <w:rFonts w:hint="cs"/>
          <w:rtl/>
        </w:rPr>
        <w:t xml:space="preserve">بتوفير </w:t>
      </w:r>
      <w:r w:rsidRPr="00AD5941">
        <w:rPr>
          <w:rtl/>
        </w:rPr>
        <w:t xml:space="preserve">الرعاية </w:t>
      </w:r>
      <w:r w:rsidRPr="00AD5941">
        <w:rPr>
          <w:rFonts w:hint="cs"/>
          <w:rtl/>
        </w:rPr>
        <w:t xml:space="preserve">لمعالجة المشاكل الصحية المرتبطة بأعمار محددة. </w:t>
      </w:r>
    </w:p>
    <w:p w:rsidR="005B3546" w:rsidRPr="00AD5941" w:rsidRDefault="005B3546" w:rsidP="00556641">
      <w:pPr>
        <w:pStyle w:val="SingleTxt"/>
        <w:rPr>
          <w:rFonts w:hint="cs"/>
          <w:rtl/>
        </w:rPr>
      </w:pPr>
      <w:r w:rsidRPr="00AD5941">
        <w:rPr>
          <w:rFonts w:hint="cs"/>
          <w:rtl/>
        </w:rPr>
        <w:t>4</w:t>
      </w:r>
      <w:r w:rsidR="00C520A0">
        <w:rPr>
          <w:rFonts w:hint="cs"/>
          <w:rtl/>
        </w:rPr>
        <w:t>2</w:t>
      </w:r>
      <w:r w:rsidRPr="00AD5941">
        <w:rPr>
          <w:rFonts w:hint="cs"/>
          <w:rtl/>
        </w:rPr>
        <w:t xml:space="preserve"> -</w:t>
      </w:r>
      <w:r w:rsidRPr="00AD5941">
        <w:rPr>
          <w:rFonts w:hint="cs"/>
          <w:rtl/>
        </w:rPr>
        <w:tab/>
      </w:r>
      <w:r w:rsidRPr="00323DE8">
        <w:rPr>
          <w:rFonts w:hint="cs"/>
          <w:b/>
          <w:bCs/>
          <w:rtl/>
        </w:rPr>
        <w:t>و</w:t>
      </w:r>
      <w:r w:rsidRPr="00323DE8">
        <w:rPr>
          <w:b/>
          <w:bCs/>
          <w:rtl/>
        </w:rPr>
        <w:t>تشجع اللجنة الدولة</w:t>
      </w:r>
      <w:r w:rsidRPr="00323DE8">
        <w:rPr>
          <w:rFonts w:hint="cs"/>
          <w:b/>
          <w:bCs/>
          <w:rtl/>
        </w:rPr>
        <w:t>َ</w:t>
      </w:r>
      <w:r w:rsidRPr="00323DE8">
        <w:rPr>
          <w:b/>
          <w:bCs/>
          <w:rtl/>
        </w:rPr>
        <w:t xml:space="preserve"> الطرف على أن ترصد بدقة تقديم الخدمات الصحية </w:t>
      </w:r>
      <w:r w:rsidRPr="00323DE8">
        <w:rPr>
          <w:rFonts w:hint="cs"/>
          <w:b/>
          <w:bCs/>
          <w:rtl/>
        </w:rPr>
        <w:t>بما</w:t>
      </w:r>
      <w:r w:rsidR="00556641">
        <w:rPr>
          <w:rFonts w:hint="eastAsia"/>
          <w:b/>
          <w:bCs/>
          <w:rtl/>
        </w:rPr>
        <w:t> </w:t>
      </w:r>
      <w:r w:rsidRPr="00323DE8">
        <w:rPr>
          <w:rFonts w:hint="cs"/>
          <w:b/>
          <w:bCs/>
          <w:rtl/>
        </w:rPr>
        <w:t>يسمح لها بالاستجابة ل</w:t>
      </w:r>
      <w:r w:rsidRPr="00323DE8">
        <w:rPr>
          <w:b/>
          <w:bCs/>
          <w:rtl/>
        </w:rPr>
        <w:t>جميع الشواغل الصحية للمرأة</w:t>
      </w:r>
      <w:r w:rsidRPr="00323DE8">
        <w:rPr>
          <w:rFonts w:hint="cs"/>
          <w:b/>
          <w:bCs/>
          <w:rtl/>
        </w:rPr>
        <w:t xml:space="preserve"> على نحو مراع ل</w:t>
      </w:r>
      <w:r w:rsidRPr="00323DE8">
        <w:rPr>
          <w:b/>
          <w:bCs/>
          <w:rtl/>
        </w:rPr>
        <w:t>لفوارق بين الجنسين و</w:t>
      </w:r>
      <w:r w:rsidRPr="00323DE8">
        <w:rPr>
          <w:rFonts w:hint="cs"/>
          <w:b/>
          <w:bCs/>
          <w:rtl/>
        </w:rPr>
        <w:t>لل</w:t>
      </w:r>
      <w:r w:rsidRPr="00323DE8">
        <w:rPr>
          <w:b/>
          <w:bCs/>
          <w:rtl/>
        </w:rPr>
        <w:t>سن</w:t>
      </w:r>
      <w:r w:rsidRPr="00323DE8">
        <w:rPr>
          <w:rFonts w:hint="cs"/>
          <w:b/>
          <w:bCs/>
          <w:rtl/>
        </w:rPr>
        <w:t xml:space="preserve"> </w:t>
      </w:r>
      <w:r w:rsidRPr="00323DE8">
        <w:rPr>
          <w:b/>
          <w:bCs/>
          <w:rtl/>
        </w:rPr>
        <w:t>و</w:t>
      </w:r>
      <w:r w:rsidRPr="00323DE8">
        <w:rPr>
          <w:rFonts w:hint="cs"/>
          <w:b/>
          <w:bCs/>
          <w:rtl/>
        </w:rPr>
        <w:t xml:space="preserve">هي </w:t>
      </w:r>
      <w:r w:rsidRPr="00323DE8">
        <w:rPr>
          <w:b/>
          <w:bCs/>
          <w:rtl/>
        </w:rPr>
        <w:t xml:space="preserve">تدعو في هذا الصدد الدولة الطرف </w:t>
      </w:r>
      <w:r w:rsidRPr="00323DE8">
        <w:rPr>
          <w:rFonts w:hint="cs"/>
          <w:b/>
          <w:bCs/>
          <w:rtl/>
        </w:rPr>
        <w:t>إ</w:t>
      </w:r>
      <w:r w:rsidRPr="00323DE8">
        <w:rPr>
          <w:b/>
          <w:bCs/>
          <w:rtl/>
        </w:rPr>
        <w:t xml:space="preserve">لى أن تستعين </w:t>
      </w:r>
      <w:r w:rsidRPr="00323DE8">
        <w:rPr>
          <w:rFonts w:hint="cs"/>
          <w:b/>
          <w:bCs/>
          <w:rtl/>
        </w:rPr>
        <w:t>ب</w:t>
      </w:r>
      <w:r w:rsidRPr="00323DE8">
        <w:rPr>
          <w:b/>
          <w:bCs/>
          <w:rtl/>
        </w:rPr>
        <w:t>التوصية العامة 24</w:t>
      </w:r>
      <w:r w:rsidRPr="00323DE8">
        <w:rPr>
          <w:rFonts w:hint="cs"/>
          <w:b/>
          <w:bCs/>
          <w:rtl/>
        </w:rPr>
        <w:t xml:space="preserve"> للجنة</w:t>
      </w:r>
      <w:r w:rsidRPr="00323DE8">
        <w:rPr>
          <w:b/>
          <w:bCs/>
          <w:rtl/>
        </w:rPr>
        <w:t xml:space="preserve"> </w:t>
      </w:r>
      <w:r w:rsidRPr="00323DE8">
        <w:rPr>
          <w:rFonts w:hint="cs"/>
          <w:b/>
          <w:bCs/>
          <w:rtl/>
        </w:rPr>
        <w:t>كإ</w:t>
      </w:r>
      <w:r w:rsidRPr="00323DE8">
        <w:rPr>
          <w:b/>
          <w:bCs/>
          <w:rtl/>
        </w:rPr>
        <w:t xml:space="preserve">طار للعمل من أجل ضمان </w:t>
      </w:r>
      <w:r w:rsidRPr="00323DE8">
        <w:rPr>
          <w:rFonts w:hint="cs"/>
          <w:b/>
          <w:bCs/>
          <w:rtl/>
        </w:rPr>
        <w:t xml:space="preserve">إدماج </w:t>
      </w:r>
      <w:r w:rsidRPr="00323DE8">
        <w:rPr>
          <w:b/>
          <w:bCs/>
          <w:rtl/>
        </w:rPr>
        <w:t>منظور جنس</w:t>
      </w:r>
      <w:r w:rsidRPr="00323DE8">
        <w:rPr>
          <w:rFonts w:hint="cs"/>
          <w:b/>
          <w:bCs/>
          <w:rtl/>
        </w:rPr>
        <w:t xml:space="preserve">اني في </w:t>
      </w:r>
      <w:r w:rsidRPr="00323DE8">
        <w:rPr>
          <w:b/>
          <w:bCs/>
          <w:rtl/>
        </w:rPr>
        <w:t xml:space="preserve">جميع السياسات والبرامج الصحية. </w:t>
      </w:r>
      <w:r w:rsidRPr="00323DE8">
        <w:rPr>
          <w:rFonts w:hint="cs"/>
          <w:b/>
          <w:bCs/>
          <w:rtl/>
        </w:rPr>
        <w:t>و</w:t>
      </w:r>
      <w:r w:rsidRPr="00323DE8">
        <w:rPr>
          <w:b/>
          <w:bCs/>
          <w:rtl/>
        </w:rPr>
        <w:t xml:space="preserve">توصي اللجنة </w:t>
      </w:r>
      <w:r w:rsidRPr="00323DE8">
        <w:rPr>
          <w:rFonts w:hint="cs"/>
          <w:b/>
          <w:bCs/>
          <w:rtl/>
        </w:rPr>
        <w:t xml:space="preserve">أيضا </w:t>
      </w:r>
      <w:r w:rsidRPr="00323DE8">
        <w:rPr>
          <w:b/>
          <w:bCs/>
          <w:rtl/>
        </w:rPr>
        <w:t>بأن ت</w:t>
      </w:r>
      <w:r w:rsidRPr="00323DE8">
        <w:rPr>
          <w:rFonts w:hint="cs"/>
          <w:b/>
          <w:bCs/>
          <w:rtl/>
        </w:rPr>
        <w:t xml:space="preserve">ضمِّن </w:t>
      </w:r>
      <w:r w:rsidRPr="00323DE8">
        <w:rPr>
          <w:b/>
          <w:bCs/>
          <w:rtl/>
        </w:rPr>
        <w:t>الدولة</w:t>
      </w:r>
      <w:r w:rsidRPr="00323DE8">
        <w:rPr>
          <w:rFonts w:hint="cs"/>
          <w:b/>
          <w:bCs/>
          <w:rtl/>
        </w:rPr>
        <w:t>ُ</w:t>
      </w:r>
      <w:r w:rsidRPr="00323DE8">
        <w:rPr>
          <w:b/>
          <w:bCs/>
          <w:rtl/>
        </w:rPr>
        <w:t xml:space="preserve"> الطرف تقرير</w:t>
      </w:r>
      <w:r w:rsidRPr="00323DE8">
        <w:rPr>
          <w:rFonts w:hint="cs"/>
          <w:b/>
          <w:bCs/>
          <w:rtl/>
        </w:rPr>
        <w:t>َ</w:t>
      </w:r>
      <w:r w:rsidRPr="00323DE8">
        <w:rPr>
          <w:b/>
          <w:bCs/>
          <w:rtl/>
        </w:rPr>
        <w:t>ها المقبل إلى</w:t>
      </w:r>
      <w:r>
        <w:rPr>
          <w:rFonts w:hint="cs"/>
          <w:b/>
          <w:bCs/>
          <w:rtl/>
        </w:rPr>
        <w:t> </w:t>
      </w:r>
      <w:r w:rsidRPr="00323DE8">
        <w:rPr>
          <w:b/>
          <w:bCs/>
          <w:rtl/>
        </w:rPr>
        <w:t>اللجنة معلومات</w:t>
      </w:r>
      <w:r w:rsidRPr="00323DE8">
        <w:rPr>
          <w:rFonts w:hint="cs"/>
          <w:b/>
          <w:bCs/>
          <w:rtl/>
        </w:rPr>
        <w:t>ٍ</w:t>
      </w:r>
      <w:r w:rsidRPr="00323DE8">
        <w:rPr>
          <w:b/>
          <w:bCs/>
          <w:rtl/>
        </w:rPr>
        <w:t xml:space="preserve"> عن أي مشاريع وأنشطة </w:t>
      </w:r>
      <w:r w:rsidRPr="00323DE8">
        <w:rPr>
          <w:rFonts w:hint="cs"/>
          <w:b/>
          <w:bCs/>
          <w:rtl/>
        </w:rPr>
        <w:t>يُ</w:t>
      </w:r>
      <w:r w:rsidRPr="00323DE8">
        <w:rPr>
          <w:b/>
          <w:bCs/>
          <w:rtl/>
        </w:rPr>
        <w:t>ضطل</w:t>
      </w:r>
      <w:r w:rsidRPr="00323DE8">
        <w:rPr>
          <w:rFonts w:hint="cs"/>
          <w:b/>
          <w:bCs/>
          <w:rtl/>
        </w:rPr>
        <w:t>َ</w:t>
      </w:r>
      <w:r w:rsidRPr="00323DE8">
        <w:rPr>
          <w:b/>
          <w:bCs/>
          <w:rtl/>
        </w:rPr>
        <w:t xml:space="preserve">ع بها في إطار </w:t>
      </w:r>
      <w:r w:rsidRPr="00323DE8">
        <w:rPr>
          <w:rFonts w:hint="cs"/>
          <w:b/>
          <w:bCs/>
          <w:rtl/>
        </w:rPr>
        <w:t xml:space="preserve">مبادرة </w:t>
      </w:r>
      <w:r w:rsidRPr="00323DE8">
        <w:rPr>
          <w:b/>
          <w:bCs/>
          <w:rtl/>
        </w:rPr>
        <w:t>مؤشرات صحة</w:t>
      </w:r>
      <w:r>
        <w:rPr>
          <w:rFonts w:hint="cs"/>
          <w:b/>
          <w:bCs/>
          <w:rtl/>
        </w:rPr>
        <w:t> </w:t>
      </w:r>
      <w:r w:rsidRPr="00323DE8">
        <w:rPr>
          <w:b/>
          <w:bCs/>
          <w:rtl/>
        </w:rPr>
        <w:t>المرأة.</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Fonts w:hint="cs"/>
          <w:rtl/>
        </w:rPr>
        <w:t xml:space="preserve">نساءُ </w:t>
      </w:r>
      <w:r w:rsidRPr="00AD5941">
        <w:rPr>
          <w:rtl/>
        </w:rPr>
        <w:t>ال</w:t>
      </w:r>
      <w:r w:rsidRPr="00AD5941">
        <w:rPr>
          <w:rFonts w:hint="cs"/>
          <w:rtl/>
        </w:rPr>
        <w:t>شعوبِ</w:t>
      </w:r>
      <w:r w:rsidRPr="00AD5941">
        <w:rPr>
          <w:rtl/>
        </w:rPr>
        <w:t xml:space="preserve"> الأصلي</w:t>
      </w:r>
      <w:r w:rsidRPr="00AD5941">
        <w:rPr>
          <w:rFonts w:hint="cs"/>
          <w:rtl/>
        </w:rPr>
        <w:t>ة</w:t>
      </w:r>
      <w:r w:rsidRPr="00AD5941">
        <w:rPr>
          <w:rtl/>
        </w:rPr>
        <w:t xml:space="preserve"> والأقليات</w:t>
      </w:r>
      <w:r w:rsidRPr="00AD5941">
        <w:rPr>
          <w:rFonts w:hint="cs"/>
          <w:rtl/>
        </w:rPr>
        <w:t>ِ</w:t>
      </w:r>
      <w:r w:rsidRPr="00AD5941">
        <w:rPr>
          <w:rtl/>
        </w:rPr>
        <w:t xml:space="preserve"> الأخرى</w:t>
      </w:r>
    </w:p>
    <w:p w:rsidR="005B3546" w:rsidRPr="00AD5941" w:rsidRDefault="005B3546" w:rsidP="00556641">
      <w:pPr>
        <w:pStyle w:val="SingleTxt"/>
        <w:rPr>
          <w:rFonts w:hint="cs"/>
          <w:rtl/>
        </w:rPr>
      </w:pPr>
      <w:r w:rsidRPr="00AD5941">
        <w:rPr>
          <w:rFonts w:hint="cs"/>
          <w:rtl/>
        </w:rPr>
        <w:t>4</w:t>
      </w:r>
      <w:r w:rsidR="00556641">
        <w:rPr>
          <w:rFonts w:hint="cs"/>
          <w:rtl/>
        </w:rPr>
        <w:t>3</w:t>
      </w:r>
      <w:r w:rsidRPr="00AD5941">
        <w:rPr>
          <w:rFonts w:hint="cs"/>
          <w:rtl/>
        </w:rPr>
        <w:t xml:space="preserve"> -</w:t>
      </w:r>
      <w:r w:rsidRPr="00AD5941">
        <w:rPr>
          <w:rFonts w:hint="cs"/>
          <w:rtl/>
        </w:rPr>
        <w:tab/>
      </w:r>
      <w:r>
        <w:rPr>
          <w:rFonts w:hint="cs"/>
          <w:rtl/>
        </w:rPr>
        <w:t xml:space="preserve">تعرب </w:t>
      </w:r>
      <w:r w:rsidRPr="00AD5941">
        <w:rPr>
          <w:rtl/>
        </w:rPr>
        <w:t xml:space="preserve">اللجنة </w:t>
      </w:r>
      <w:r>
        <w:rPr>
          <w:rFonts w:hint="cs"/>
          <w:rtl/>
        </w:rPr>
        <w:t xml:space="preserve">عن </w:t>
      </w:r>
      <w:r w:rsidRPr="00AD5941">
        <w:rPr>
          <w:rtl/>
        </w:rPr>
        <w:t xml:space="preserve">القلق </w:t>
      </w:r>
      <w:r w:rsidRPr="00AD5941">
        <w:rPr>
          <w:rFonts w:hint="cs"/>
          <w:rtl/>
        </w:rPr>
        <w:t xml:space="preserve">إزاء استمرار معاناة </w:t>
      </w:r>
      <w:r w:rsidRPr="00AD5941">
        <w:rPr>
          <w:rtl/>
        </w:rPr>
        <w:t xml:space="preserve">نساء الشعوب الأصلية والنساء من </w:t>
      </w:r>
      <w:r w:rsidRPr="00AD5941">
        <w:rPr>
          <w:rFonts w:hint="cs"/>
          <w:rtl/>
        </w:rPr>
        <w:t>مجتمعات الأعراق و</w:t>
      </w:r>
      <w:r w:rsidRPr="00AD5941">
        <w:rPr>
          <w:rtl/>
        </w:rPr>
        <w:t>الأقليات المختلفة</w:t>
      </w:r>
      <w:r w:rsidRPr="00AD5941">
        <w:rPr>
          <w:rFonts w:hint="cs"/>
          <w:rtl/>
        </w:rPr>
        <w:t>،</w:t>
      </w:r>
      <w:r w:rsidRPr="00AD5941">
        <w:rPr>
          <w:rtl/>
        </w:rPr>
        <w:t xml:space="preserve"> من أشكال متعددة من التمييز</w:t>
      </w:r>
      <w:r w:rsidRPr="00AD5941">
        <w:rPr>
          <w:rFonts w:hint="cs"/>
          <w:rtl/>
        </w:rPr>
        <w:t xml:space="preserve"> </w:t>
      </w:r>
      <w:r w:rsidRPr="00AD5941">
        <w:rPr>
          <w:rtl/>
        </w:rPr>
        <w:t xml:space="preserve">لا سيما </w:t>
      </w:r>
      <w:r w:rsidRPr="00AD5941">
        <w:rPr>
          <w:rFonts w:hint="cs"/>
          <w:rtl/>
        </w:rPr>
        <w:t>في ال</w:t>
      </w:r>
      <w:r w:rsidRPr="00AD5941">
        <w:rPr>
          <w:rtl/>
        </w:rPr>
        <w:t>حصول على فرص العمل والسكن والتعليم والرعاية الصحية. وتلاحظ اللجنة وجود عدد من البرامج والسياسات والأنشطة ال</w:t>
      </w:r>
      <w:r w:rsidRPr="00AD5941">
        <w:rPr>
          <w:rFonts w:hint="cs"/>
          <w:rtl/>
        </w:rPr>
        <w:t>هادفة</w:t>
      </w:r>
      <w:r w:rsidRPr="00AD5941">
        <w:rPr>
          <w:rtl/>
        </w:rPr>
        <w:t xml:space="preserve"> إلى التصدي </w:t>
      </w:r>
      <w:r w:rsidRPr="00AD5941">
        <w:rPr>
          <w:rFonts w:hint="cs"/>
          <w:rtl/>
        </w:rPr>
        <w:t>ل</w:t>
      </w:r>
      <w:r w:rsidRPr="00AD5941">
        <w:rPr>
          <w:rtl/>
        </w:rPr>
        <w:t xml:space="preserve">لمعاملة </w:t>
      </w:r>
      <w:r w:rsidRPr="00AD5941">
        <w:rPr>
          <w:rFonts w:hint="cs"/>
          <w:rtl/>
        </w:rPr>
        <w:t>ال</w:t>
      </w:r>
      <w:r w:rsidRPr="00AD5941">
        <w:rPr>
          <w:rtl/>
        </w:rPr>
        <w:t xml:space="preserve">تمييزية </w:t>
      </w:r>
      <w:r w:rsidRPr="00AD5941">
        <w:rPr>
          <w:rFonts w:hint="cs"/>
          <w:rtl/>
        </w:rPr>
        <w:t xml:space="preserve">الممارَسة في حق </w:t>
      </w:r>
      <w:r w:rsidRPr="00AD5941">
        <w:rPr>
          <w:rtl/>
        </w:rPr>
        <w:t xml:space="preserve">نساء الشعوب الأصلية. ومع ذلك، تلاحظ </w:t>
      </w:r>
      <w:r w:rsidRPr="00AD5941">
        <w:rPr>
          <w:rFonts w:hint="cs"/>
          <w:rtl/>
        </w:rPr>
        <w:t xml:space="preserve">اللجنة </w:t>
      </w:r>
      <w:r>
        <w:rPr>
          <w:rFonts w:hint="cs"/>
          <w:rtl/>
        </w:rPr>
        <w:t xml:space="preserve">مع الأسف </w:t>
      </w:r>
      <w:r w:rsidRPr="00AD5941">
        <w:rPr>
          <w:rtl/>
        </w:rPr>
        <w:t>أن نساء الشعوب الأصلية في كندا ما زل</w:t>
      </w:r>
      <w:r w:rsidRPr="00AD5941">
        <w:rPr>
          <w:rFonts w:hint="cs"/>
          <w:rtl/>
        </w:rPr>
        <w:t xml:space="preserve">ن </w:t>
      </w:r>
      <w:r w:rsidRPr="00AD5941">
        <w:rPr>
          <w:rtl/>
        </w:rPr>
        <w:t>يعشن في ظروف</w:t>
      </w:r>
      <w:r w:rsidRPr="00AD5941">
        <w:rPr>
          <w:rFonts w:hint="cs"/>
          <w:rtl/>
        </w:rPr>
        <w:t xml:space="preserve"> من الفقر تسودها </w:t>
      </w:r>
      <w:r w:rsidRPr="00AD5941">
        <w:rPr>
          <w:rtl/>
        </w:rPr>
        <w:t xml:space="preserve">معدلات </w:t>
      </w:r>
      <w:r w:rsidRPr="00AD5941">
        <w:rPr>
          <w:rFonts w:hint="cs"/>
          <w:rtl/>
        </w:rPr>
        <w:t>ال</w:t>
      </w:r>
      <w:r w:rsidRPr="00AD5941">
        <w:rPr>
          <w:rtl/>
        </w:rPr>
        <w:t>فقر</w:t>
      </w:r>
      <w:r w:rsidRPr="00AD5941">
        <w:rPr>
          <w:rFonts w:hint="cs"/>
          <w:rtl/>
        </w:rPr>
        <w:t xml:space="preserve"> المرتفعة و</w:t>
      </w:r>
      <w:r w:rsidRPr="00AD5941">
        <w:rPr>
          <w:rtl/>
        </w:rPr>
        <w:t>الصحة</w:t>
      </w:r>
      <w:r w:rsidRPr="00AD5941">
        <w:rPr>
          <w:rFonts w:hint="cs"/>
          <w:rtl/>
        </w:rPr>
        <w:t xml:space="preserve"> المتدهورة </w:t>
      </w:r>
      <w:r w:rsidRPr="00AD5941">
        <w:rPr>
          <w:rtl/>
        </w:rPr>
        <w:t>والسكن غير اللائق</w:t>
      </w:r>
      <w:r w:rsidRPr="00AD5941">
        <w:rPr>
          <w:rFonts w:hint="cs"/>
          <w:rtl/>
        </w:rPr>
        <w:t xml:space="preserve"> و</w:t>
      </w:r>
      <w:r w:rsidRPr="00AD5941">
        <w:rPr>
          <w:rtl/>
        </w:rPr>
        <w:t>عدم ال</w:t>
      </w:r>
      <w:r w:rsidRPr="00AD5941">
        <w:rPr>
          <w:rFonts w:hint="cs"/>
          <w:rtl/>
        </w:rPr>
        <w:t xml:space="preserve">حصول على </w:t>
      </w:r>
      <w:r w:rsidRPr="00AD5941">
        <w:rPr>
          <w:rtl/>
        </w:rPr>
        <w:t>المياه النظيفة</w:t>
      </w:r>
      <w:r w:rsidRPr="00AD5941">
        <w:rPr>
          <w:rFonts w:hint="cs"/>
          <w:rtl/>
        </w:rPr>
        <w:t xml:space="preserve"> </w:t>
      </w:r>
      <w:r w:rsidRPr="00AD5941">
        <w:rPr>
          <w:rtl/>
        </w:rPr>
        <w:t>و</w:t>
      </w:r>
      <w:r w:rsidRPr="00AD5941">
        <w:rPr>
          <w:rFonts w:hint="cs"/>
          <w:rtl/>
        </w:rPr>
        <w:t>ال</w:t>
      </w:r>
      <w:r w:rsidRPr="00AD5941">
        <w:rPr>
          <w:rtl/>
        </w:rPr>
        <w:t>معدلات</w:t>
      </w:r>
      <w:r w:rsidRPr="00AD5941">
        <w:rPr>
          <w:rFonts w:hint="cs"/>
          <w:rtl/>
        </w:rPr>
        <w:t xml:space="preserve"> المتدنية ل</w:t>
      </w:r>
      <w:r w:rsidRPr="00AD5941">
        <w:rPr>
          <w:rtl/>
        </w:rPr>
        <w:t>إتمام ال</w:t>
      </w:r>
      <w:r w:rsidRPr="00AD5941">
        <w:rPr>
          <w:rFonts w:hint="cs"/>
          <w:rtl/>
        </w:rPr>
        <w:t xml:space="preserve">مرحلة </w:t>
      </w:r>
      <w:r w:rsidRPr="00AD5941">
        <w:rPr>
          <w:rtl/>
        </w:rPr>
        <w:t>المدرس</w:t>
      </w:r>
      <w:r w:rsidRPr="00AD5941">
        <w:rPr>
          <w:rFonts w:hint="cs"/>
          <w:rtl/>
        </w:rPr>
        <w:t xml:space="preserve">ية </w:t>
      </w:r>
      <w:r w:rsidRPr="00AD5941">
        <w:rPr>
          <w:rtl/>
        </w:rPr>
        <w:t>ومعدلات العنف</w:t>
      </w:r>
      <w:r w:rsidRPr="00AD5941">
        <w:rPr>
          <w:rFonts w:hint="cs"/>
          <w:rtl/>
        </w:rPr>
        <w:t xml:space="preserve"> المرتفعة</w:t>
      </w:r>
      <w:r w:rsidRPr="00AD5941">
        <w:rPr>
          <w:rtl/>
        </w:rPr>
        <w:t xml:space="preserve">. </w:t>
      </w:r>
      <w:r w:rsidRPr="00AD5941">
        <w:rPr>
          <w:rFonts w:hint="cs"/>
          <w:rtl/>
        </w:rPr>
        <w:t xml:space="preserve">كما أنهن </w:t>
      </w:r>
      <w:r w:rsidRPr="00AD5941">
        <w:rPr>
          <w:rtl/>
        </w:rPr>
        <w:t>ممثل</w:t>
      </w:r>
      <w:r w:rsidRPr="00AD5941">
        <w:rPr>
          <w:rFonts w:hint="cs"/>
          <w:rtl/>
        </w:rPr>
        <w:t>ات</w:t>
      </w:r>
      <w:r w:rsidRPr="00AD5941">
        <w:rPr>
          <w:rtl/>
        </w:rPr>
        <w:t xml:space="preserve"> تمثيلا ناقصا في جميع مجالات سوق العمل</w:t>
      </w:r>
      <w:r w:rsidRPr="00AD5941">
        <w:rPr>
          <w:rFonts w:hint="cs"/>
          <w:rtl/>
        </w:rPr>
        <w:t xml:space="preserve"> </w:t>
      </w:r>
      <w:r w:rsidRPr="00AD5941">
        <w:rPr>
          <w:rtl/>
        </w:rPr>
        <w:t xml:space="preserve">لا سيما في </w:t>
      </w:r>
      <w:r w:rsidRPr="00AD5941">
        <w:rPr>
          <w:rFonts w:hint="cs"/>
          <w:rtl/>
        </w:rPr>
        <w:t xml:space="preserve">المناصب العليا أو مناصب </w:t>
      </w:r>
      <w:r w:rsidRPr="00AD5941">
        <w:rPr>
          <w:rtl/>
        </w:rPr>
        <w:t xml:space="preserve">صنع القرار، </w:t>
      </w:r>
      <w:r w:rsidRPr="00AD5941">
        <w:rPr>
          <w:rFonts w:hint="cs"/>
          <w:rtl/>
        </w:rPr>
        <w:t xml:space="preserve">وهنَّ يعانين من </w:t>
      </w:r>
      <w:r w:rsidRPr="00AD5941">
        <w:rPr>
          <w:rtl/>
        </w:rPr>
        <w:t xml:space="preserve">معدلات بطالة </w:t>
      </w:r>
      <w:r w:rsidRPr="00AD5941">
        <w:rPr>
          <w:rFonts w:hint="cs"/>
          <w:rtl/>
        </w:rPr>
        <w:t xml:space="preserve">أعلى </w:t>
      </w:r>
      <w:r w:rsidRPr="00AD5941">
        <w:rPr>
          <w:rtl/>
        </w:rPr>
        <w:t>و</w:t>
      </w:r>
      <w:r w:rsidRPr="00AD5941">
        <w:rPr>
          <w:rFonts w:hint="cs"/>
          <w:rtl/>
        </w:rPr>
        <w:t xml:space="preserve">من </w:t>
      </w:r>
      <w:r w:rsidRPr="00AD5941">
        <w:rPr>
          <w:rtl/>
        </w:rPr>
        <w:t xml:space="preserve">فجوة </w:t>
      </w:r>
      <w:r w:rsidRPr="00AD5941">
        <w:rPr>
          <w:rFonts w:hint="cs"/>
          <w:rtl/>
        </w:rPr>
        <w:t xml:space="preserve">أكبر </w:t>
      </w:r>
      <w:r w:rsidRPr="00AD5941">
        <w:rPr>
          <w:rtl/>
        </w:rPr>
        <w:t xml:space="preserve">في الأجور </w:t>
      </w:r>
      <w:r w:rsidRPr="00AD5941">
        <w:rPr>
          <w:rFonts w:hint="cs"/>
          <w:rtl/>
        </w:rPr>
        <w:t xml:space="preserve">المدفوعة بالساعة </w:t>
      </w:r>
      <w:r w:rsidRPr="00AD5941">
        <w:rPr>
          <w:rtl/>
        </w:rPr>
        <w:t>مقارنة</w:t>
      </w:r>
      <w:r w:rsidRPr="00AD5941">
        <w:rPr>
          <w:rFonts w:hint="cs"/>
          <w:rtl/>
        </w:rPr>
        <w:t>ً ب</w:t>
      </w:r>
      <w:r w:rsidRPr="00AD5941">
        <w:rPr>
          <w:rtl/>
        </w:rPr>
        <w:t xml:space="preserve">الرجال. وتلاحظ اللجنة أيضا </w:t>
      </w:r>
      <w:r>
        <w:rPr>
          <w:rFonts w:hint="cs"/>
          <w:rtl/>
        </w:rPr>
        <w:t xml:space="preserve">مع القلق </w:t>
      </w:r>
      <w:r w:rsidRPr="00AD5941">
        <w:rPr>
          <w:rtl/>
        </w:rPr>
        <w:t xml:space="preserve">أن نساء </w:t>
      </w:r>
      <w:r w:rsidRPr="00AD5941">
        <w:rPr>
          <w:rFonts w:hint="cs"/>
          <w:rtl/>
        </w:rPr>
        <w:t>مجتمعات الأعراق و</w:t>
      </w:r>
      <w:r w:rsidRPr="00AD5941">
        <w:rPr>
          <w:rtl/>
        </w:rPr>
        <w:t xml:space="preserve">الأقليات </w:t>
      </w:r>
      <w:r w:rsidRPr="00AD5941">
        <w:rPr>
          <w:rFonts w:hint="cs"/>
          <w:rtl/>
        </w:rPr>
        <w:t xml:space="preserve">هنَّ </w:t>
      </w:r>
      <w:r w:rsidRPr="00AD5941">
        <w:rPr>
          <w:rtl/>
        </w:rPr>
        <w:t>عرض</w:t>
      </w:r>
      <w:r w:rsidRPr="00AD5941">
        <w:rPr>
          <w:rFonts w:hint="cs"/>
          <w:rtl/>
        </w:rPr>
        <w:t>ة</w:t>
      </w:r>
      <w:r w:rsidRPr="00AD5941">
        <w:rPr>
          <w:rtl/>
        </w:rPr>
        <w:t xml:space="preserve"> أيضا ل</w:t>
      </w:r>
      <w:r w:rsidRPr="00AD5941">
        <w:rPr>
          <w:rFonts w:hint="cs"/>
          <w:rtl/>
        </w:rPr>
        <w:t xml:space="preserve">مستوى مرتفع من </w:t>
      </w:r>
      <w:r w:rsidRPr="00AD5941">
        <w:rPr>
          <w:rtl/>
        </w:rPr>
        <w:t>العنف و</w:t>
      </w:r>
      <w:r w:rsidRPr="00AD5941">
        <w:rPr>
          <w:rFonts w:hint="cs"/>
          <w:rtl/>
        </w:rPr>
        <w:t xml:space="preserve">ممثَّلات </w:t>
      </w:r>
      <w:r w:rsidRPr="00AD5941">
        <w:rPr>
          <w:rtl/>
        </w:rPr>
        <w:t xml:space="preserve">تمثيلا ناقصا </w:t>
      </w:r>
      <w:r w:rsidRPr="00AD5941">
        <w:rPr>
          <w:rFonts w:hint="cs"/>
          <w:rtl/>
        </w:rPr>
        <w:t xml:space="preserve">إلى حد كبير </w:t>
      </w:r>
      <w:r w:rsidRPr="00AD5941">
        <w:rPr>
          <w:rtl/>
        </w:rPr>
        <w:t>في الحياة السياسية والعامة.</w:t>
      </w:r>
    </w:p>
    <w:p w:rsidR="005B3546" w:rsidRPr="00AD5941" w:rsidRDefault="005B3546" w:rsidP="00556641">
      <w:pPr>
        <w:pStyle w:val="SingleTxt"/>
        <w:rPr>
          <w:rFonts w:hint="cs"/>
          <w:rtl/>
        </w:rPr>
      </w:pPr>
      <w:r w:rsidRPr="00AD5941">
        <w:rPr>
          <w:rFonts w:hint="cs"/>
          <w:rtl/>
        </w:rPr>
        <w:t>4</w:t>
      </w:r>
      <w:r w:rsidR="00556641">
        <w:rPr>
          <w:rFonts w:hint="cs"/>
          <w:rtl/>
        </w:rPr>
        <w:t>4</w:t>
      </w:r>
      <w:r w:rsidRPr="00AD5941">
        <w:rPr>
          <w:rFonts w:hint="cs"/>
          <w:rtl/>
        </w:rPr>
        <w:t xml:space="preserve"> -</w:t>
      </w:r>
      <w:r w:rsidRPr="00AD5941">
        <w:rPr>
          <w:rFonts w:hint="cs"/>
          <w:rtl/>
        </w:rPr>
        <w:tab/>
      </w:r>
      <w:r w:rsidRPr="00323DE8">
        <w:rPr>
          <w:rFonts w:hint="cs"/>
          <w:b/>
          <w:bCs/>
          <w:rtl/>
        </w:rPr>
        <w:t xml:space="preserve">وإذ تشير اللجنة </w:t>
      </w:r>
      <w:r w:rsidRPr="00323DE8">
        <w:rPr>
          <w:b/>
          <w:bCs/>
          <w:rtl/>
        </w:rPr>
        <w:t xml:space="preserve">إلى </w:t>
      </w:r>
      <w:r w:rsidRPr="00323DE8">
        <w:rPr>
          <w:rFonts w:hint="cs"/>
          <w:b/>
          <w:bCs/>
          <w:rtl/>
        </w:rPr>
        <w:t xml:space="preserve">توصياتها </w:t>
      </w:r>
      <w:r w:rsidRPr="00323DE8">
        <w:rPr>
          <w:b/>
          <w:bCs/>
          <w:rtl/>
        </w:rPr>
        <w:t xml:space="preserve">السابقة </w:t>
      </w:r>
      <w:r w:rsidRPr="00323DE8">
        <w:rPr>
          <w:rFonts w:hint="cs"/>
          <w:b/>
          <w:bCs/>
          <w:rtl/>
        </w:rPr>
        <w:t xml:space="preserve">الصادرة في </w:t>
      </w:r>
      <w:r w:rsidRPr="00323DE8">
        <w:rPr>
          <w:b/>
          <w:bCs/>
          <w:rtl/>
        </w:rPr>
        <w:t xml:space="preserve">عام 2003، </w:t>
      </w:r>
      <w:r w:rsidRPr="00323DE8">
        <w:rPr>
          <w:rFonts w:hint="cs"/>
          <w:b/>
          <w:bCs/>
          <w:rtl/>
        </w:rPr>
        <w:t xml:space="preserve">فإنها </w:t>
      </w:r>
      <w:r w:rsidRPr="00323DE8">
        <w:rPr>
          <w:b/>
          <w:bCs/>
          <w:rtl/>
        </w:rPr>
        <w:t>تشجع الدولة</w:t>
      </w:r>
      <w:r w:rsidRPr="00323DE8">
        <w:rPr>
          <w:rFonts w:hint="cs"/>
          <w:b/>
          <w:bCs/>
          <w:rtl/>
        </w:rPr>
        <w:t>َ</w:t>
      </w:r>
      <w:r w:rsidRPr="00323DE8">
        <w:rPr>
          <w:b/>
          <w:bCs/>
          <w:rtl/>
        </w:rPr>
        <w:t xml:space="preserve"> الطرف على اتخاذ تدابير</w:t>
      </w:r>
      <w:r w:rsidR="00556641">
        <w:rPr>
          <w:rFonts w:hint="cs"/>
          <w:b/>
          <w:bCs/>
          <w:rtl/>
        </w:rPr>
        <w:t>،</w:t>
      </w:r>
      <w:r w:rsidRPr="00323DE8">
        <w:rPr>
          <w:b/>
          <w:bCs/>
          <w:rtl/>
        </w:rPr>
        <w:t xml:space="preserve"> </w:t>
      </w:r>
      <w:r w:rsidRPr="00323DE8">
        <w:rPr>
          <w:rFonts w:hint="cs"/>
          <w:b/>
          <w:bCs/>
          <w:rtl/>
        </w:rPr>
        <w:t>تشمل</w:t>
      </w:r>
      <w:r w:rsidRPr="00323DE8">
        <w:rPr>
          <w:b/>
          <w:bCs/>
          <w:rtl/>
        </w:rPr>
        <w:t xml:space="preserve"> التدابير الخاصة المؤقتة </w:t>
      </w:r>
      <w:r w:rsidRPr="00323DE8">
        <w:rPr>
          <w:rFonts w:hint="cs"/>
          <w:b/>
          <w:bCs/>
          <w:rtl/>
        </w:rPr>
        <w:t>انسجاماً مع ا</w:t>
      </w:r>
      <w:r w:rsidRPr="00323DE8">
        <w:rPr>
          <w:b/>
          <w:bCs/>
          <w:rtl/>
        </w:rPr>
        <w:t>لفقرة 1 من المادة 4 من الاتفاقية</w:t>
      </w:r>
      <w:r w:rsidRPr="00323DE8">
        <w:rPr>
          <w:rFonts w:hint="cs"/>
          <w:b/>
          <w:bCs/>
          <w:rtl/>
        </w:rPr>
        <w:t>،</w:t>
      </w:r>
      <w:r w:rsidRPr="00323DE8">
        <w:rPr>
          <w:b/>
          <w:bCs/>
          <w:rtl/>
        </w:rPr>
        <w:t xml:space="preserve"> والتوصية العامة 25 للجنة، </w:t>
      </w:r>
      <w:r w:rsidRPr="00323DE8">
        <w:rPr>
          <w:rFonts w:hint="cs"/>
          <w:b/>
          <w:bCs/>
          <w:rtl/>
        </w:rPr>
        <w:t>بغية ا</w:t>
      </w:r>
      <w:r w:rsidRPr="00323DE8">
        <w:rPr>
          <w:b/>
          <w:bCs/>
          <w:rtl/>
        </w:rPr>
        <w:t xml:space="preserve">لقضاء </w:t>
      </w:r>
      <w:r w:rsidR="00556641">
        <w:rPr>
          <w:rFonts w:hint="cs"/>
          <w:b/>
          <w:bCs/>
          <w:rtl/>
        </w:rPr>
        <w:t>قانوناً</w:t>
      </w:r>
      <w:r w:rsidRPr="00323DE8">
        <w:rPr>
          <w:b/>
          <w:bCs/>
          <w:rtl/>
        </w:rPr>
        <w:t xml:space="preserve"> </w:t>
      </w:r>
      <w:r w:rsidRPr="00323DE8">
        <w:rPr>
          <w:rFonts w:hint="cs"/>
          <w:b/>
          <w:bCs/>
          <w:rtl/>
        </w:rPr>
        <w:t>و</w:t>
      </w:r>
      <w:r w:rsidRPr="00323DE8">
        <w:rPr>
          <w:b/>
          <w:bCs/>
          <w:rtl/>
        </w:rPr>
        <w:t>واقع</w:t>
      </w:r>
      <w:r w:rsidRPr="00323DE8">
        <w:rPr>
          <w:rFonts w:hint="cs"/>
          <w:b/>
          <w:bCs/>
          <w:rtl/>
        </w:rPr>
        <w:t xml:space="preserve">اً </w:t>
      </w:r>
      <w:r w:rsidRPr="00323DE8">
        <w:rPr>
          <w:b/>
          <w:bCs/>
          <w:rtl/>
        </w:rPr>
        <w:t xml:space="preserve">على التمييز ضد </w:t>
      </w:r>
      <w:r w:rsidRPr="00323DE8">
        <w:rPr>
          <w:rFonts w:hint="cs"/>
          <w:b/>
          <w:bCs/>
          <w:rtl/>
        </w:rPr>
        <w:t>نساء ال</w:t>
      </w:r>
      <w:r w:rsidRPr="00323DE8">
        <w:rPr>
          <w:b/>
          <w:bCs/>
          <w:rtl/>
        </w:rPr>
        <w:t>شعوب الأصلي</w:t>
      </w:r>
      <w:r w:rsidRPr="00323DE8">
        <w:rPr>
          <w:rFonts w:hint="cs"/>
          <w:b/>
          <w:bCs/>
          <w:rtl/>
        </w:rPr>
        <w:t>ة</w:t>
      </w:r>
      <w:r w:rsidRPr="00323DE8">
        <w:rPr>
          <w:b/>
          <w:bCs/>
          <w:rtl/>
        </w:rPr>
        <w:t xml:space="preserve"> ونساء الأقليات</w:t>
      </w:r>
      <w:r w:rsidRPr="00323DE8">
        <w:rPr>
          <w:rFonts w:hint="cs"/>
          <w:b/>
          <w:bCs/>
          <w:rtl/>
        </w:rPr>
        <w:t xml:space="preserve"> والجماعات </w:t>
      </w:r>
      <w:r w:rsidRPr="00323DE8">
        <w:rPr>
          <w:b/>
          <w:bCs/>
          <w:rtl/>
        </w:rPr>
        <w:t xml:space="preserve">العرقية، في المجتمع </w:t>
      </w:r>
      <w:r w:rsidRPr="00323DE8">
        <w:rPr>
          <w:rFonts w:hint="cs"/>
          <w:b/>
          <w:bCs/>
          <w:rtl/>
        </w:rPr>
        <w:t xml:space="preserve">بشكل عام </w:t>
      </w:r>
      <w:r w:rsidRPr="00323DE8">
        <w:rPr>
          <w:b/>
          <w:bCs/>
          <w:rtl/>
        </w:rPr>
        <w:t>و</w:t>
      </w:r>
      <w:r w:rsidRPr="00323DE8">
        <w:rPr>
          <w:rFonts w:hint="cs"/>
          <w:b/>
          <w:bCs/>
          <w:rtl/>
        </w:rPr>
        <w:t>داخل ال</w:t>
      </w:r>
      <w:r w:rsidRPr="00323DE8">
        <w:rPr>
          <w:b/>
          <w:bCs/>
          <w:rtl/>
        </w:rPr>
        <w:t>مجتمعات</w:t>
      </w:r>
      <w:r w:rsidRPr="00323DE8">
        <w:rPr>
          <w:rFonts w:hint="cs"/>
          <w:b/>
          <w:bCs/>
          <w:rtl/>
        </w:rPr>
        <w:t xml:space="preserve"> المحلية بشكل خاص</w:t>
      </w:r>
      <w:r w:rsidRPr="00323DE8">
        <w:rPr>
          <w:b/>
          <w:bCs/>
          <w:rtl/>
        </w:rPr>
        <w:t xml:space="preserve">، لا سيما فيما يتعلق بالأحكام القانونية التمييزية المتبقية والمساواة في التمتع بحقوق الإنسان </w:t>
      </w:r>
      <w:r w:rsidRPr="00323DE8">
        <w:rPr>
          <w:rFonts w:hint="cs"/>
          <w:b/>
          <w:bCs/>
          <w:rtl/>
        </w:rPr>
        <w:t>الخاصة بهنَّ في</w:t>
      </w:r>
      <w:r w:rsidRPr="00323DE8">
        <w:rPr>
          <w:b/>
          <w:bCs/>
          <w:rtl/>
        </w:rPr>
        <w:t xml:space="preserve"> التعلم والعم</w:t>
      </w:r>
      <w:r w:rsidRPr="00323DE8">
        <w:rPr>
          <w:rFonts w:hint="cs"/>
          <w:b/>
          <w:bCs/>
          <w:rtl/>
        </w:rPr>
        <w:t>الة</w:t>
      </w:r>
      <w:r w:rsidRPr="00323DE8">
        <w:rPr>
          <w:b/>
          <w:bCs/>
          <w:rtl/>
        </w:rPr>
        <w:t xml:space="preserve"> و</w:t>
      </w:r>
      <w:r w:rsidRPr="00323DE8">
        <w:rPr>
          <w:rFonts w:hint="cs"/>
          <w:b/>
          <w:bCs/>
          <w:rtl/>
        </w:rPr>
        <w:t xml:space="preserve">الرفاه </w:t>
      </w:r>
      <w:r w:rsidRPr="00323DE8">
        <w:rPr>
          <w:b/>
          <w:bCs/>
          <w:rtl/>
        </w:rPr>
        <w:t>البدني والنفسي.</w:t>
      </w:r>
      <w:r w:rsidRPr="00323DE8">
        <w:rPr>
          <w:rFonts w:hint="cs"/>
          <w:b/>
          <w:bCs/>
          <w:rtl/>
        </w:rPr>
        <w:t xml:space="preserve"> </w:t>
      </w:r>
      <w:r w:rsidRPr="00323DE8">
        <w:rPr>
          <w:b/>
          <w:bCs/>
          <w:rtl/>
        </w:rPr>
        <w:t xml:space="preserve">وتوصي أيضا بأن تضع الدولة الطرف </w:t>
      </w:r>
      <w:r w:rsidRPr="00323DE8">
        <w:rPr>
          <w:rFonts w:hint="cs"/>
          <w:b/>
          <w:bCs/>
          <w:rtl/>
        </w:rPr>
        <w:t xml:space="preserve">خطة </w:t>
      </w:r>
      <w:r w:rsidRPr="00323DE8">
        <w:rPr>
          <w:b/>
          <w:bCs/>
          <w:rtl/>
        </w:rPr>
        <w:t xml:space="preserve">محددة ومتكاملة لمعالجة الأوضاع الخاصة </w:t>
      </w:r>
      <w:r w:rsidRPr="00323DE8">
        <w:rPr>
          <w:rFonts w:hint="cs"/>
          <w:b/>
          <w:bCs/>
          <w:rtl/>
        </w:rPr>
        <w:t>ب</w:t>
      </w:r>
      <w:r w:rsidRPr="00323DE8">
        <w:rPr>
          <w:b/>
          <w:bCs/>
          <w:rtl/>
        </w:rPr>
        <w:t>نساء الشعوب الأصلية، داخل وخارج ال</w:t>
      </w:r>
      <w:r w:rsidRPr="00323DE8">
        <w:rPr>
          <w:rFonts w:hint="cs"/>
          <w:b/>
          <w:bCs/>
          <w:rtl/>
        </w:rPr>
        <w:t>محميات</w:t>
      </w:r>
      <w:r w:rsidRPr="00323DE8">
        <w:rPr>
          <w:b/>
          <w:bCs/>
          <w:rtl/>
        </w:rPr>
        <w:t>، و</w:t>
      </w:r>
      <w:r w:rsidRPr="00323DE8">
        <w:rPr>
          <w:rFonts w:hint="cs"/>
          <w:b/>
          <w:bCs/>
          <w:rtl/>
        </w:rPr>
        <w:t xml:space="preserve">نساء </w:t>
      </w:r>
      <w:r w:rsidRPr="00323DE8">
        <w:rPr>
          <w:b/>
          <w:bCs/>
          <w:rtl/>
        </w:rPr>
        <w:t>الأقليات</w:t>
      </w:r>
      <w:r w:rsidRPr="00323DE8">
        <w:rPr>
          <w:rFonts w:hint="cs"/>
          <w:b/>
          <w:bCs/>
          <w:rtl/>
        </w:rPr>
        <w:t xml:space="preserve"> والجماعات </w:t>
      </w:r>
      <w:r w:rsidRPr="00323DE8">
        <w:rPr>
          <w:b/>
          <w:bCs/>
          <w:rtl/>
        </w:rPr>
        <w:t>العرقية، بما في</w:t>
      </w:r>
      <w:r w:rsidRPr="00323DE8">
        <w:rPr>
          <w:rFonts w:hint="cs"/>
          <w:b/>
          <w:bCs/>
          <w:rtl/>
        </w:rPr>
        <w:t xml:space="preserve"> ذلك ما يعانينه من </w:t>
      </w:r>
      <w:r w:rsidRPr="00323DE8">
        <w:rPr>
          <w:b/>
          <w:bCs/>
          <w:rtl/>
        </w:rPr>
        <w:t>فقر و</w:t>
      </w:r>
      <w:r w:rsidRPr="00323DE8">
        <w:rPr>
          <w:rFonts w:hint="cs"/>
          <w:b/>
          <w:bCs/>
          <w:rtl/>
        </w:rPr>
        <w:t xml:space="preserve">صحة متدهورة </w:t>
      </w:r>
      <w:r w:rsidRPr="00323DE8">
        <w:rPr>
          <w:b/>
          <w:bCs/>
          <w:rtl/>
        </w:rPr>
        <w:t>وسكن غير لائق</w:t>
      </w:r>
      <w:r w:rsidRPr="00323DE8">
        <w:rPr>
          <w:rFonts w:hint="cs"/>
          <w:b/>
          <w:bCs/>
          <w:rtl/>
        </w:rPr>
        <w:t xml:space="preserve"> </w:t>
      </w:r>
      <w:r w:rsidRPr="00323DE8">
        <w:rPr>
          <w:b/>
          <w:bCs/>
          <w:rtl/>
        </w:rPr>
        <w:t>و</w:t>
      </w:r>
      <w:r w:rsidRPr="00323DE8">
        <w:rPr>
          <w:rFonts w:hint="cs"/>
          <w:b/>
          <w:bCs/>
          <w:rtl/>
        </w:rPr>
        <w:t xml:space="preserve">تدني </w:t>
      </w:r>
      <w:r w:rsidRPr="00323DE8">
        <w:rPr>
          <w:b/>
          <w:bCs/>
          <w:rtl/>
        </w:rPr>
        <w:t>معدلات إتمام ال</w:t>
      </w:r>
      <w:r w:rsidRPr="00323DE8">
        <w:rPr>
          <w:rFonts w:hint="cs"/>
          <w:b/>
          <w:bCs/>
          <w:rtl/>
        </w:rPr>
        <w:t xml:space="preserve">مرحلة </w:t>
      </w:r>
      <w:r w:rsidRPr="00323DE8">
        <w:rPr>
          <w:b/>
          <w:bCs/>
          <w:rtl/>
        </w:rPr>
        <w:t>المدرس</w:t>
      </w:r>
      <w:r w:rsidRPr="00323DE8">
        <w:rPr>
          <w:rFonts w:hint="cs"/>
          <w:b/>
          <w:bCs/>
          <w:rtl/>
        </w:rPr>
        <w:t>ية</w:t>
      </w:r>
      <w:r w:rsidRPr="00323DE8">
        <w:rPr>
          <w:b/>
          <w:bCs/>
          <w:rtl/>
        </w:rPr>
        <w:t xml:space="preserve">، </w:t>
      </w:r>
      <w:r w:rsidRPr="00323DE8">
        <w:rPr>
          <w:rFonts w:hint="cs"/>
          <w:b/>
          <w:bCs/>
          <w:rtl/>
        </w:rPr>
        <w:t xml:space="preserve">وانخفاض </w:t>
      </w:r>
      <w:r w:rsidRPr="00323DE8">
        <w:rPr>
          <w:b/>
          <w:bCs/>
          <w:rtl/>
        </w:rPr>
        <w:t xml:space="preserve">معدلات </w:t>
      </w:r>
      <w:r w:rsidRPr="00323DE8">
        <w:rPr>
          <w:rFonts w:hint="cs"/>
          <w:b/>
          <w:bCs/>
          <w:rtl/>
        </w:rPr>
        <w:t>ا</w:t>
      </w:r>
      <w:r w:rsidRPr="00323DE8">
        <w:rPr>
          <w:b/>
          <w:bCs/>
          <w:rtl/>
        </w:rPr>
        <w:t>لعمالة</w:t>
      </w:r>
      <w:r w:rsidRPr="00323DE8">
        <w:rPr>
          <w:rFonts w:hint="cs"/>
          <w:b/>
          <w:bCs/>
          <w:rtl/>
        </w:rPr>
        <w:t xml:space="preserve"> وانخفاض الدخل</w:t>
      </w:r>
      <w:r w:rsidRPr="00323DE8">
        <w:rPr>
          <w:b/>
          <w:bCs/>
          <w:rtl/>
        </w:rPr>
        <w:t xml:space="preserve"> و</w:t>
      </w:r>
      <w:r w:rsidRPr="00323DE8">
        <w:rPr>
          <w:rFonts w:hint="cs"/>
          <w:b/>
          <w:bCs/>
          <w:rtl/>
        </w:rPr>
        <w:t xml:space="preserve">ارتفاع </w:t>
      </w:r>
      <w:r w:rsidRPr="00323DE8">
        <w:rPr>
          <w:b/>
          <w:bCs/>
          <w:rtl/>
        </w:rPr>
        <w:t xml:space="preserve">معدلات </w:t>
      </w:r>
      <w:r w:rsidRPr="00323DE8">
        <w:rPr>
          <w:rFonts w:hint="cs"/>
          <w:b/>
          <w:bCs/>
          <w:rtl/>
        </w:rPr>
        <w:t>ال</w:t>
      </w:r>
      <w:r w:rsidRPr="00323DE8">
        <w:rPr>
          <w:b/>
          <w:bCs/>
          <w:rtl/>
        </w:rPr>
        <w:t>عنف، وبأن تتخذ تدابير فعالة واستباقية</w:t>
      </w:r>
      <w:r w:rsidRPr="00323DE8">
        <w:rPr>
          <w:rFonts w:hint="cs"/>
          <w:b/>
          <w:bCs/>
          <w:rtl/>
        </w:rPr>
        <w:t xml:space="preserve"> تشمل </w:t>
      </w:r>
      <w:r w:rsidRPr="00323DE8">
        <w:rPr>
          <w:b/>
          <w:bCs/>
          <w:rtl/>
        </w:rPr>
        <w:t>برامج</w:t>
      </w:r>
      <w:r w:rsidRPr="00323DE8">
        <w:rPr>
          <w:rFonts w:hint="cs"/>
          <w:b/>
          <w:bCs/>
          <w:rtl/>
        </w:rPr>
        <w:t>َ</w:t>
      </w:r>
      <w:r w:rsidRPr="00323DE8">
        <w:rPr>
          <w:b/>
          <w:bCs/>
          <w:rtl/>
        </w:rPr>
        <w:t xml:space="preserve"> لتوعية</w:t>
      </w:r>
      <w:r w:rsidRPr="00323DE8">
        <w:rPr>
          <w:rFonts w:hint="cs"/>
          <w:b/>
          <w:bCs/>
          <w:rtl/>
        </w:rPr>
        <w:t xml:space="preserve"> مجتمعات </w:t>
      </w:r>
      <w:r w:rsidRPr="00323DE8">
        <w:rPr>
          <w:b/>
          <w:bCs/>
          <w:rtl/>
        </w:rPr>
        <w:t>الشعوب الأصلي</w:t>
      </w:r>
      <w:r w:rsidRPr="00323DE8">
        <w:rPr>
          <w:rFonts w:hint="cs"/>
          <w:b/>
          <w:bCs/>
          <w:rtl/>
        </w:rPr>
        <w:t>ة و</w:t>
      </w:r>
      <w:r w:rsidRPr="00323DE8">
        <w:rPr>
          <w:b/>
          <w:bCs/>
          <w:rtl/>
        </w:rPr>
        <w:t>الأقليات و</w:t>
      </w:r>
      <w:r w:rsidRPr="00323DE8">
        <w:rPr>
          <w:rFonts w:hint="cs"/>
          <w:b/>
          <w:bCs/>
          <w:rtl/>
        </w:rPr>
        <w:t xml:space="preserve">الجماعات </w:t>
      </w:r>
      <w:r w:rsidRPr="00323DE8">
        <w:rPr>
          <w:b/>
          <w:bCs/>
          <w:rtl/>
        </w:rPr>
        <w:t>العرقية</w:t>
      </w:r>
      <w:r w:rsidRPr="00323DE8">
        <w:rPr>
          <w:rFonts w:hint="cs"/>
          <w:b/>
          <w:bCs/>
          <w:rtl/>
        </w:rPr>
        <w:t xml:space="preserve"> ب</w:t>
      </w:r>
      <w:r w:rsidRPr="00323DE8">
        <w:rPr>
          <w:b/>
          <w:bCs/>
          <w:rtl/>
        </w:rPr>
        <w:t>حقوق الإنسان للمرأة ومكافحة</w:t>
      </w:r>
      <w:r w:rsidRPr="00323DE8">
        <w:rPr>
          <w:rFonts w:hint="cs"/>
          <w:b/>
          <w:bCs/>
          <w:rtl/>
        </w:rPr>
        <w:t>َ</w:t>
      </w:r>
      <w:r w:rsidRPr="00323DE8">
        <w:rPr>
          <w:b/>
          <w:bCs/>
          <w:rtl/>
        </w:rPr>
        <w:t xml:space="preserve"> ال</w:t>
      </w:r>
      <w:r w:rsidRPr="00323DE8">
        <w:rPr>
          <w:rFonts w:hint="cs"/>
          <w:b/>
          <w:bCs/>
          <w:rtl/>
        </w:rPr>
        <w:t>تسلطِ</w:t>
      </w:r>
      <w:r w:rsidRPr="00323DE8">
        <w:rPr>
          <w:b/>
          <w:bCs/>
          <w:rtl/>
        </w:rPr>
        <w:t xml:space="preserve"> والممارسات الأبوي</w:t>
      </w:r>
      <w:r w:rsidR="00556641">
        <w:rPr>
          <w:rFonts w:hint="cs"/>
          <w:b/>
          <w:bCs/>
          <w:rtl/>
        </w:rPr>
        <w:t>ة</w:t>
      </w:r>
      <w:r w:rsidRPr="00323DE8">
        <w:rPr>
          <w:rFonts w:hint="cs"/>
          <w:b/>
          <w:bCs/>
          <w:rtl/>
        </w:rPr>
        <w:t xml:space="preserve"> </w:t>
      </w:r>
      <w:r w:rsidRPr="00323DE8">
        <w:rPr>
          <w:b/>
          <w:bCs/>
          <w:rtl/>
        </w:rPr>
        <w:t>و</w:t>
      </w:r>
      <w:r w:rsidRPr="00323DE8">
        <w:rPr>
          <w:rFonts w:hint="cs"/>
          <w:b/>
          <w:bCs/>
          <w:rtl/>
        </w:rPr>
        <w:t xml:space="preserve">تأطيرِ الأدوار في </w:t>
      </w:r>
      <w:r w:rsidRPr="00323DE8">
        <w:rPr>
          <w:b/>
          <w:bCs/>
          <w:rtl/>
        </w:rPr>
        <w:t xml:space="preserve">قوالب نمطية. </w:t>
      </w:r>
      <w:r w:rsidRPr="00323DE8">
        <w:rPr>
          <w:rFonts w:hint="cs"/>
          <w:b/>
          <w:bCs/>
          <w:rtl/>
        </w:rPr>
        <w:t>و</w:t>
      </w:r>
      <w:r w:rsidRPr="00323DE8">
        <w:rPr>
          <w:b/>
          <w:bCs/>
          <w:rtl/>
        </w:rPr>
        <w:t>تحث اللجنة</w:t>
      </w:r>
      <w:r w:rsidRPr="00323DE8">
        <w:rPr>
          <w:rFonts w:hint="cs"/>
          <w:b/>
          <w:bCs/>
          <w:rtl/>
        </w:rPr>
        <w:t>ُ</w:t>
      </w:r>
      <w:r w:rsidRPr="00323DE8">
        <w:rPr>
          <w:b/>
          <w:bCs/>
          <w:rtl/>
        </w:rPr>
        <w:t xml:space="preserve"> الدولة</w:t>
      </w:r>
      <w:r w:rsidRPr="00323DE8">
        <w:rPr>
          <w:rFonts w:hint="cs"/>
          <w:b/>
          <w:bCs/>
          <w:rtl/>
        </w:rPr>
        <w:t>َ</w:t>
      </w:r>
      <w:r w:rsidRPr="00323DE8">
        <w:rPr>
          <w:b/>
          <w:bCs/>
          <w:rtl/>
        </w:rPr>
        <w:t xml:space="preserve"> الطرف </w:t>
      </w:r>
      <w:r w:rsidRPr="00323DE8">
        <w:rPr>
          <w:rFonts w:hint="cs"/>
          <w:b/>
          <w:bCs/>
          <w:rtl/>
        </w:rPr>
        <w:t xml:space="preserve">أيضا </w:t>
      </w:r>
      <w:r w:rsidRPr="00323DE8">
        <w:rPr>
          <w:b/>
          <w:bCs/>
          <w:rtl/>
        </w:rPr>
        <w:t xml:space="preserve">على أن تكفل </w:t>
      </w:r>
      <w:r w:rsidRPr="00323DE8">
        <w:rPr>
          <w:rFonts w:hint="cs"/>
          <w:b/>
          <w:bCs/>
          <w:rtl/>
        </w:rPr>
        <w:t>تمكين نساء ا</w:t>
      </w:r>
      <w:r w:rsidRPr="00323DE8">
        <w:rPr>
          <w:b/>
          <w:bCs/>
          <w:rtl/>
        </w:rPr>
        <w:t>لشعوب الأصلي</w:t>
      </w:r>
      <w:r w:rsidRPr="00323DE8">
        <w:rPr>
          <w:rFonts w:hint="cs"/>
          <w:b/>
          <w:bCs/>
          <w:rtl/>
        </w:rPr>
        <w:t>ة</w:t>
      </w:r>
      <w:r w:rsidRPr="00323DE8">
        <w:rPr>
          <w:b/>
          <w:bCs/>
          <w:rtl/>
        </w:rPr>
        <w:t xml:space="preserve"> </w:t>
      </w:r>
      <w:r w:rsidRPr="00323DE8">
        <w:rPr>
          <w:rFonts w:hint="cs"/>
          <w:b/>
          <w:bCs/>
          <w:rtl/>
        </w:rPr>
        <w:t>و</w:t>
      </w:r>
      <w:r w:rsidRPr="00323DE8">
        <w:rPr>
          <w:b/>
          <w:bCs/>
          <w:rtl/>
        </w:rPr>
        <w:t>الأقليات و</w:t>
      </w:r>
      <w:r w:rsidRPr="00323DE8">
        <w:rPr>
          <w:rFonts w:hint="cs"/>
          <w:b/>
          <w:bCs/>
          <w:rtl/>
        </w:rPr>
        <w:t xml:space="preserve">الجماعات العرقية </w:t>
      </w:r>
      <w:r w:rsidRPr="00323DE8">
        <w:rPr>
          <w:b/>
          <w:bCs/>
          <w:rtl/>
        </w:rPr>
        <w:t>من خلال التشجيع و</w:t>
      </w:r>
      <w:r w:rsidRPr="00323DE8">
        <w:rPr>
          <w:rFonts w:hint="cs"/>
          <w:b/>
          <w:bCs/>
          <w:rtl/>
        </w:rPr>
        <w:t>إتاحة</w:t>
      </w:r>
      <w:r>
        <w:rPr>
          <w:rFonts w:hint="eastAsia"/>
          <w:b/>
          <w:bCs/>
          <w:rtl/>
        </w:rPr>
        <w:t> </w:t>
      </w:r>
      <w:r w:rsidRPr="00323DE8">
        <w:rPr>
          <w:rFonts w:hint="cs"/>
          <w:b/>
          <w:bCs/>
          <w:rtl/>
        </w:rPr>
        <w:t xml:space="preserve">فرص </w:t>
      </w:r>
      <w:r w:rsidRPr="00323DE8">
        <w:rPr>
          <w:b/>
          <w:bCs/>
          <w:rtl/>
        </w:rPr>
        <w:t>التوجيه و</w:t>
      </w:r>
      <w:r w:rsidRPr="00323DE8">
        <w:rPr>
          <w:rFonts w:hint="cs"/>
          <w:b/>
          <w:bCs/>
          <w:rtl/>
        </w:rPr>
        <w:t xml:space="preserve">توفير </w:t>
      </w:r>
      <w:r w:rsidRPr="00323DE8">
        <w:rPr>
          <w:b/>
          <w:bCs/>
          <w:rtl/>
        </w:rPr>
        <w:t xml:space="preserve">التمويل، </w:t>
      </w:r>
      <w:r w:rsidRPr="00323DE8">
        <w:rPr>
          <w:rFonts w:hint="cs"/>
          <w:b/>
          <w:bCs/>
          <w:rtl/>
        </w:rPr>
        <w:t>بما</w:t>
      </w:r>
      <w:r w:rsidRPr="00323DE8">
        <w:rPr>
          <w:rFonts w:hint="eastAsia"/>
          <w:b/>
          <w:bCs/>
          <w:rtl/>
        </w:rPr>
        <w:t> </w:t>
      </w:r>
      <w:r w:rsidRPr="00323DE8">
        <w:rPr>
          <w:rFonts w:hint="cs"/>
          <w:b/>
          <w:bCs/>
          <w:rtl/>
        </w:rPr>
        <w:t xml:space="preserve">يمكِّنهن من </w:t>
      </w:r>
      <w:r w:rsidRPr="00323DE8">
        <w:rPr>
          <w:b/>
          <w:bCs/>
          <w:rtl/>
        </w:rPr>
        <w:t xml:space="preserve">المشاركة في </w:t>
      </w:r>
      <w:r w:rsidRPr="00323DE8">
        <w:rPr>
          <w:rFonts w:hint="cs"/>
          <w:b/>
          <w:bCs/>
          <w:rtl/>
        </w:rPr>
        <w:t>العمليات التشريعية والمتعلقة ب</w:t>
      </w:r>
      <w:r w:rsidRPr="00323DE8">
        <w:rPr>
          <w:b/>
          <w:bCs/>
          <w:rtl/>
        </w:rPr>
        <w:t>الحكم</w:t>
      </w:r>
      <w:r w:rsidRPr="00323DE8">
        <w:rPr>
          <w:rFonts w:hint="cs"/>
          <w:b/>
          <w:bCs/>
          <w:rtl/>
        </w:rPr>
        <w:t xml:space="preserve"> </w:t>
      </w:r>
      <w:r w:rsidRPr="00323DE8">
        <w:rPr>
          <w:b/>
          <w:bCs/>
          <w:rtl/>
        </w:rPr>
        <w:t xml:space="preserve">اللازمة </w:t>
      </w:r>
      <w:r w:rsidRPr="00323DE8">
        <w:rPr>
          <w:rFonts w:hint="cs"/>
          <w:b/>
          <w:bCs/>
          <w:rtl/>
        </w:rPr>
        <w:t>للتصدي ل</w:t>
      </w:r>
      <w:r w:rsidRPr="00323DE8">
        <w:rPr>
          <w:b/>
          <w:bCs/>
          <w:rtl/>
        </w:rPr>
        <w:t>لقضايا التي تع</w:t>
      </w:r>
      <w:r w:rsidRPr="00323DE8">
        <w:rPr>
          <w:rFonts w:hint="cs"/>
          <w:b/>
          <w:bCs/>
          <w:rtl/>
        </w:rPr>
        <w:t>و</w:t>
      </w:r>
      <w:r w:rsidRPr="00323DE8">
        <w:rPr>
          <w:b/>
          <w:bCs/>
          <w:rtl/>
        </w:rPr>
        <w:t xml:space="preserve">ق </w:t>
      </w:r>
      <w:r w:rsidRPr="00323DE8">
        <w:rPr>
          <w:rFonts w:hint="cs"/>
          <w:b/>
          <w:bCs/>
          <w:rtl/>
        </w:rPr>
        <w:t xml:space="preserve">تحقيق المساواة في </w:t>
      </w:r>
      <w:r w:rsidRPr="00323DE8">
        <w:rPr>
          <w:b/>
          <w:bCs/>
          <w:rtl/>
        </w:rPr>
        <w:t>وضعه</w:t>
      </w:r>
      <w:r w:rsidRPr="00323DE8">
        <w:rPr>
          <w:rFonts w:hint="cs"/>
          <w:b/>
          <w:bCs/>
          <w:rtl/>
        </w:rPr>
        <w:t>ن</w:t>
      </w:r>
      <w:r w:rsidRPr="00323DE8">
        <w:rPr>
          <w:b/>
          <w:bCs/>
          <w:rtl/>
        </w:rPr>
        <w:t xml:space="preserve"> القانوني</w:t>
      </w:r>
      <w:r>
        <w:rPr>
          <w:rFonts w:hint="cs"/>
          <w:b/>
          <w:bCs/>
          <w:rtl/>
        </w:rPr>
        <w:t> </w:t>
      </w:r>
      <w:r w:rsidRPr="00323DE8">
        <w:rPr>
          <w:b/>
          <w:bCs/>
          <w:rtl/>
        </w:rPr>
        <w:t>والموضوعي.</w:t>
      </w:r>
    </w:p>
    <w:p w:rsidR="005B3546" w:rsidRPr="00AD5941" w:rsidRDefault="005B3546" w:rsidP="00556641">
      <w:pPr>
        <w:pStyle w:val="SingleTxt"/>
        <w:rPr>
          <w:rFonts w:hint="cs"/>
          <w:rtl/>
        </w:rPr>
      </w:pPr>
      <w:r w:rsidRPr="00AD5941">
        <w:rPr>
          <w:rFonts w:hint="cs"/>
          <w:rtl/>
        </w:rPr>
        <w:t>4</w:t>
      </w:r>
      <w:r w:rsidR="00556641">
        <w:rPr>
          <w:rFonts w:hint="cs"/>
          <w:rtl/>
        </w:rPr>
        <w:t>5</w:t>
      </w:r>
      <w:r w:rsidRPr="00AD5941">
        <w:rPr>
          <w:rFonts w:hint="cs"/>
          <w:rtl/>
        </w:rPr>
        <w:t xml:space="preserve"> -</w:t>
      </w:r>
      <w:r w:rsidRPr="00AD5941">
        <w:rPr>
          <w:rFonts w:hint="cs"/>
          <w:rtl/>
        </w:rPr>
        <w:tab/>
      </w:r>
      <w:r w:rsidRPr="008A261F">
        <w:rPr>
          <w:rFonts w:hint="cs"/>
          <w:rtl/>
        </w:rPr>
        <w:t xml:space="preserve">ومع أن </w:t>
      </w:r>
      <w:r w:rsidRPr="008A261F">
        <w:rPr>
          <w:rtl/>
        </w:rPr>
        <w:t xml:space="preserve">اللجنة </w:t>
      </w:r>
      <w:r w:rsidRPr="008A261F">
        <w:rPr>
          <w:rFonts w:hint="cs"/>
          <w:rtl/>
        </w:rPr>
        <w:t>ترحب ب</w:t>
      </w:r>
      <w:r w:rsidRPr="008A261F">
        <w:rPr>
          <w:rtl/>
        </w:rPr>
        <w:t xml:space="preserve">الجهود </w:t>
      </w:r>
      <w:r w:rsidRPr="008A261F">
        <w:rPr>
          <w:rFonts w:hint="cs"/>
          <w:rtl/>
        </w:rPr>
        <w:t>التي تبذلها الدوائر المعنية با</w:t>
      </w:r>
      <w:r w:rsidRPr="008A261F">
        <w:rPr>
          <w:rtl/>
        </w:rPr>
        <w:t>لطفل والأسرة</w:t>
      </w:r>
      <w:r w:rsidRPr="008A261F">
        <w:rPr>
          <w:rFonts w:hint="cs"/>
          <w:rtl/>
        </w:rPr>
        <w:t xml:space="preserve"> من أجل التأكيد </w:t>
      </w:r>
      <w:bookmarkStart w:id="3" w:name="TmpSave"/>
      <w:bookmarkEnd w:id="3"/>
      <w:r w:rsidRPr="008A261F">
        <w:rPr>
          <w:rFonts w:hint="cs"/>
          <w:rtl/>
        </w:rPr>
        <w:t>أكثر على خدمات الوقاية، فإنها لا تزال يساورها</w:t>
      </w:r>
      <w:r w:rsidRPr="008A261F">
        <w:rPr>
          <w:rtl/>
        </w:rPr>
        <w:t xml:space="preserve"> القلق إزاء </w:t>
      </w:r>
      <w:r w:rsidRPr="008A261F">
        <w:rPr>
          <w:rFonts w:hint="cs"/>
          <w:rtl/>
        </w:rPr>
        <w:t>العدد الم</w:t>
      </w:r>
      <w:r w:rsidRPr="008A261F">
        <w:rPr>
          <w:rtl/>
        </w:rPr>
        <w:t xml:space="preserve">رتفع </w:t>
      </w:r>
      <w:r w:rsidRPr="008A261F">
        <w:rPr>
          <w:rFonts w:hint="cs"/>
          <w:rtl/>
        </w:rPr>
        <w:t xml:space="preserve">بشكل </w:t>
      </w:r>
      <w:r w:rsidRPr="008A261F">
        <w:rPr>
          <w:rtl/>
        </w:rPr>
        <w:t>غير متناسب من أطفال الشعوب الأصلي</w:t>
      </w:r>
      <w:r w:rsidRPr="008A261F">
        <w:rPr>
          <w:rFonts w:hint="cs"/>
          <w:rtl/>
        </w:rPr>
        <w:t>ة</w:t>
      </w:r>
      <w:r w:rsidRPr="008A261F">
        <w:rPr>
          <w:rtl/>
        </w:rPr>
        <w:t>، بم</w:t>
      </w:r>
      <w:r w:rsidRPr="008A261F">
        <w:rPr>
          <w:rFonts w:hint="cs"/>
          <w:rtl/>
        </w:rPr>
        <w:t xml:space="preserve">ن </w:t>
      </w:r>
      <w:r w:rsidRPr="008A261F">
        <w:rPr>
          <w:rtl/>
        </w:rPr>
        <w:t xml:space="preserve">فيهم الفتيات، </w:t>
      </w:r>
      <w:r w:rsidRPr="008A261F">
        <w:rPr>
          <w:rFonts w:hint="cs"/>
          <w:rtl/>
        </w:rPr>
        <w:t>الذين يُعهد بهم إلى دور ال</w:t>
      </w:r>
      <w:r w:rsidRPr="008A261F">
        <w:rPr>
          <w:rtl/>
        </w:rPr>
        <w:t xml:space="preserve">حضانة </w:t>
      </w:r>
      <w:r w:rsidRPr="008A261F">
        <w:rPr>
          <w:rFonts w:hint="cs"/>
          <w:rtl/>
        </w:rPr>
        <w:t>التابعة ل</w:t>
      </w:r>
      <w:r w:rsidRPr="008A261F">
        <w:rPr>
          <w:rtl/>
        </w:rPr>
        <w:t>لدولة</w:t>
      </w:r>
      <w:r w:rsidRPr="00323DE8">
        <w:rPr>
          <w:b/>
          <w:bCs/>
          <w:rtl/>
        </w:rPr>
        <w:t>.</w:t>
      </w:r>
    </w:p>
    <w:p w:rsidR="005B3546" w:rsidRPr="00AD5941" w:rsidRDefault="005B3546" w:rsidP="00556641">
      <w:pPr>
        <w:pStyle w:val="SingleTxt"/>
        <w:rPr>
          <w:rFonts w:hint="cs"/>
          <w:rtl/>
        </w:rPr>
      </w:pPr>
      <w:r w:rsidRPr="00AD5941">
        <w:rPr>
          <w:rFonts w:hint="cs"/>
          <w:rtl/>
        </w:rPr>
        <w:t>4</w:t>
      </w:r>
      <w:r w:rsidR="00556641">
        <w:rPr>
          <w:rFonts w:hint="cs"/>
          <w:rtl/>
        </w:rPr>
        <w:t>6</w:t>
      </w:r>
      <w:r w:rsidRPr="00AD5941">
        <w:rPr>
          <w:rFonts w:hint="cs"/>
          <w:rtl/>
        </w:rPr>
        <w:t xml:space="preserve"> -</w:t>
      </w:r>
      <w:r w:rsidRPr="00AD5941">
        <w:rPr>
          <w:rFonts w:hint="cs"/>
          <w:rtl/>
        </w:rPr>
        <w:tab/>
      </w:r>
      <w:r w:rsidRPr="00323DE8">
        <w:rPr>
          <w:rFonts w:hint="cs"/>
          <w:b/>
          <w:bCs/>
          <w:rtl/>
        </w:rPr>
        <w:t>و</w:t>
      </w:r>
      <w:r w:rsidRPr="00323DE8">
        <w:rPr>
          <w:b/>
          <w:bCs/>
          <w:rtl/>
        </w:rPr>
        <w:t>توصي اللجنة</w:t>
      </w:r>
      <w:r w:rsidRPr="00323DE8">
        <w:rPr>
          <w:rFonts w:hint="cs"/>
          <w:b/>
          <w:bCs/>
          <w:rtl/>
        </w:rPr>
        <w:t>ُ</w:t>
      </w:r>
      <w:r w:rsidRPr="00323DE8">
        <w:rPr>
          <w:b/>
          <w:bCs/>
          <w:rtl/>
        </w:rPr>
        <w:t xml:space="preserve"> </w:t>
      </w:r>
      <w:r w:rsidRPr="00323DE8">
        <w:rPr>
          <w:rFonts w:hint="cs"/>
          <w:b/>
          <w:bCs/>
          <w:rtl/>
        </w:rPr>
        <w:t xml:space="preserve">بأن تتخذ </w:t>
      </w:r>
      <w:r w:rsidRPr="00323DE8">
        <w:rPr>
          <w:b/>
          <w:bCs/>
          <w:rtl/>
        </w:rPr>
        <w:t xml:space="preserve">الدولة الطرف جميع التدابير اللازمة للتصدي لمسألة فصل </w:t>
      </w:r>
      <w:r w:rsidRPr="00323DE8">
        <w:rPr>
          <w:rFonts w:hint="cs"/>
          <w:b/>
          <w:bCs/>
          <w:rtl/>
        </w:rPr>
        <w:t xml:space="preserve">أطفال </w:t>
      </w:r>
      <w:r w:rsidRPr="00323DE8">
        <w:rPr>
          <w:b/>
          <w:bCs/>
          <w:rtl/>
        </w:rPr>
        <w:t>الشعوب الأصلي</w:t>
      </w:r>
      <w:r w:rsidRPr="00323DE8">
        <w:rPr>
          <w:rFonts w:hint="cs"/>
          <w:b/>
          <w:bCs/>
          <w:rtl/>
        </w:rPr>
        <w:t>ة</w:t>
      </w:r>
      <w:r w:rsidRPr="00323DE8">
        <w:rPr>
          <w:b/>
          <w:bCs/>
          <w:rtl/>
        </w:rPr>
        <w:t xml:space="preserve"> عن والديهم. وفي هذا الصدد، ينبغي للدولة الطرف أن تولي ا</w:t>
      </w:r>
      <w:r w:rsidRPr="00323DE8">
        <w:rPr>
          <w:rFonts w:hint="cs"/>
          <w:b/>
          <w:bCs/>
          <w:rtl/>
        </w:rPr>
        <w:t xml:space="preserve">نتباها </w:t>
      </w:r>
      <w:r w:rsidRPr="00323DE8">
        <w:rPr>
          <w:b/>
          <w:bCs/>
          <w:rtl/>
        </w:rPr>
        <w:t>خاصا ل</w:t>
      </w:r>
      <w:r w:rsidRPr="00323DE8">
        <w:rPr>
          <w:rFonts w:hint="cs"/>
          <w:b/>
          <w:bCs/>
          <w:rtl/>
        </w:rPr>
        <w:t xml:space="preserve">لعوامل المساهمة في ذلك من قبيل </w:t>
      </w:r>
      <w:r w:rsidRPr="00323DE8">
        <w:rPr>
          <w:b/>
          <w:bCs/>
          <w:rtl/>
        </w:rPr>
        <w:t>الفقر وعدم توفر ال</w:t>
      </w:r>
      <w:r w:rsidRPr="00323DE8">
        <w:rPr>
          <w:rFonts w:hint="cs"/>
          <w:b/>
          <w:bCs/>
          <w:rtl/>
        </w:rPr>
        <w:t>م</w:t>
      </w:r>
      <w:r w:rsidRPr="00323DE8">
        <w:rPr>
          <w:b/>
          <w:bCs/>
          <w:rtl/>
        </w:rPr>
        <w:t>سكن والعنف وتعاطي المخدرات.</w:t>
      </w:r>
    </w:p>
    <w:p w:rsidR="005B3546" w:rsidRPr="00323DE8" w:rsidRDefault="005B3546" w:rsidP="005B3546">
      <w:pPr>
        <w:pStyle w:val="SingleTxt"/>
        <w:spacing w:after="0" w:line="120" w:lineRule="exact"/>
        <w:rPr>
          <w:b/>
          <w:bCs/>
          <w:sz w:val="12"/>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الزواج والحياة الأسرية</w:t>
      </w:r>
    </w:p>
    <w:p w:rsidR="005B3546" w:rsidRPr="00AD5941" w:rsidRDefault="005B3546" w:rsidP="00556641">
      <w:pPr>
        <w:pStyle w:val="SingleTxt"/>
        <w:rPr>
          <w:rFonts w:hint="cs"/>
          <w:rtl/>
        </w:rPr>
      </w:pPr>
      <w:r w:rsidRPr="00AD5941">
        <w:rPr>
          <w:rFonts w:hint="cs"/>
          <w:rtl/>
        </w:rPr>
        <w:t>4</w:t>
      </w:r>
      <w:r w:rsidR="00556641">
        <w:rPr>
          <w:rFonts w:hint="cs"/>
          <w:rtl/>
        </w:rPr>
        <w:t>7</w:t>
      </w:r>
      <w:r w:rsidRPr="00AD5941">
        <w:rPr>
          <w:rFonts w:hint="cs"/>
          <w:rtl/>
        </w:rPr>
        <w:t xml:space="preserve"> -</w:t>
      </w:r>
      <w:r w:rsidRPr="00AD5941">
        <w:rPr>
          <w:rFonts w:hint="cs"/>
          <w:rtl/>
        </w:rPr>
        <w:tab/>
      </w:r>
      <w:r>
        <w:rPr>
          <w:rFonts w:hint="cs"/>
          <w:rtl/>
        </w:rPr>
        <w:t>وتعرب</w:t>
      </w:r>
      <w:r w:rsidRPr="00AD5941">
        <w:rPr>
          <w:rtl/>
        </w:rPr>
        <w:t xml:space="preserve"> اللجنة </w:t>
      </w:r>
      <w:r>
        <w:rPr>
          <w:rFonts w:hint="cs"/>
          <w:rtl/>
        </w:rPr>
        <w:t xml:space="preserve">عن </w:t>
      </w:r>
      <w:r w:rsidRPr="00AD5941">
        <w:rPr>
          <w:rtl/>
        </w:rPr>
        <w:t xml:space="preserve">القلق لعدم تقديم معلومات كافية </w:t>
      </w:r>
      <w:r w:rsidRPr="00AD5941">
        <w:rPr>
          <w:rFonts w:hint="cs"/>
          <w:rtl/>
        </w:rPr>
        <w:t xml:space="preserve">خلال </w:t>
      </w:r>
      <w:r w:rsidRPr="00AD5941">
        <w:rPr>
          <w:rtl/>
        </w:rPr>
        <w:t>الحوار البن</w:t>
      </w:r>
      <w:r w:rsidRPr="00AD5941">
        <w:rPr>
          <w:rFonts w:hint="cs"/>
          <w:rtl/>
        </w:rPr>
        <w:t>ّ</w:t>
      </w:r>
      <w:r w:rsidRPr="00AD5941">
        <w:rPr>
          <w:rtl/>
        </w:rPr>
        <w:t xml:space="preserve">اء </w:t>
      </w:r>
      <w:r w:rsidRPr="00AD5941">
        <w:rPr>
          <w:rFonts w:hint="cs"/>
          <w:rtl/>
        </w:rPr>
        <w:t xml:space="preserve">عن </w:t>
      </w:r>
      <w:r w:rsidRPr="00AD5941">
        <w:rPr>
          <w:rtl/>
        </w:rPr>
        <w:t xml:space="preserve">توزيع الممتلكات </w:t>
      </w:r>
      <w:r w:rsidRPr="00AD5941">
        <w:rPr>
          <w:rFonts w:hint="cs"/>
          <w:rtl/>
        </w:rPr>
        <w:t xml:space="preserve">لدى </w:t>
      </w:r>
      <w:r w:rsidRPr="00AD5941">
        <w:rPr>
          <w:rtl/>
        </w:rPr>
        <w:t xml:space="preserve">فسخ الزواج أو </w:t>
      </w:r>
      <w:r w:rsidRPr="00AD5941">
        <w:rPr>
          <w:rFonts w:hint="cs"/>
          <w:rtl/>
        </w:rPr>
        <w:t>إبطال ال</w:t>
      </w:r>
      <w:r w:rsidRPr="00AD5941">
        <w:rPr>
          <w:rtl/>
        </w:rPr>
        <w:t xml:space="preserve">علاقة </w:t>
      </w:r>
      <w:r w:rsidRPr="00AD5941">
        <w:rPr>
          <w:rFonts w:hint="cs"/>
          <w:rtl/>
        </w:rPr>
        <w:t xml:space="preserve">القائمة </w:t>
      </w:r>
      <w:r w:rsidRPr="00AD5941">
        <w:rPr>
          <w:rtl/>
        </w:rPr>
        <w:t>بحكم الواقع، و</w:t>
      </w:r>
      <w:r w:rsidRPr="00AD5941">
        <w:rPr>
          <w:rFonts w:hint="cs"/>
          <w:rtl/>
        </w:rPr>
        <w:t>ب</w:t>
      </w:r>
      <w:r w:rsidRPr="00AD5941">
        <w:rPr>
          <w:rtl/>
        </w:rPr>
        <w:t xml:space="preserve">خاصة فيما يتعلق </w:t>
      </w:r>
      <w:r w:rsidRPr="00AD5941">
        <w:rPr>
          <w:rFonts w:hint="cs"/>
          <w:rtl/>
        </w:rPr>
        <w:t>ب</w:t>
      </w:r>
      <w:r w:rsidRPr="00AD5941">
        <w:rPr>
          <w:rtl/>
        </w:rPr>
        <w:t>القدرة على الكسب</w:t>
      </w:r>
      <w:r w:rsidRPr="00AD5941">
        <w:rPr>
          <w:rFonts w:hint="cs"/>
          <w:rtl/>
        </w:rPr>
        <w:t xml:space="preserve"> في المستقبل</w:t>
      </w:r>
      <w:r w:rsidRPr="00AD5941">
        <w:rPr>
          <w:rtl/>
        </w:rPr>
        <w:t>.</w:t>
      </w:r>
    </w:p>
    <w:p w:rsidR="005B3546" w:rsidRPr="00AD5941" w:rsidRDefault="005B3546" w:rsidP="00556641">
      <w:pPr>
        <w:pStyle w:val="SingleTxt"/>
        <w:rPr>
          <w:rFonts w:hint="cs"/>
          <w:rtl/>
        </w:rPr>
      </w:pPr>
      <w:r w:rsidRPr="00AD5941">
        <w:rPr>
          <w:rFonts w:hint="cs"/>
          <w:rtl/>
        </w:rPr>
        <w:t>4</w:t>
      </w:r>
      <w:r w:rsidR="00556641">
        <w:rPr>
          <w:rFonts w:hint="cs"/>
          <w:rtl/>
        </w:rPr>
        <w:t>8</w:t>
      </w:r>
      <w:r w:rsidRPr="00AD5941">
        <w:rPr>
          <w:rFonts w:hint="cs"/>
          <w:rtl/>
        </w:rPr>
        <w:t xml:space="preserve"> -</w:t>
      </w:r>
      <w:r w:rsidRPr="00AD5941">
        <w:rPr>
          <w:rFonts w:hint="cs"/>
          <w:rtl/>
        </w:rPr>
        <w:tab/>
      </w:r>
      <w:r w:rsidRPr="00323DE8">
        <w:rPr>
          <w:rFonts w:hint="cs"/>
          <w:b/>
          <w:bCs/>
          <w:rtl/>
        </w:rPr>
        <w:t>و</w:t>
      </w:r>
      <w:r w:rsidRPr="00323DE8">
        <w:rPr>
          <w:b/>
          <w:bCs/>
          <w:rtl/>
        </w:rPr>
        <w:t>توصي اللجنة</w:t>
      </w:r>
      <w:r w:rsidRPr="00323DE8">
        <w:rPr>
          <w:rFonts w:hint="cs"/>
          <w:b/>
          <w:bCs/>
          <w:rtl/>
        </w:rPr>
        <w:t>ُ</w:t>
      </w:r>
      <w:r w:rsidRPr="00323DE8">
        <w:rPr>
          <w:b/>
          <w:bCs/>
          <w:rtl/>
        </w:rPr>
        <w:t xml:space="preserve"> بأن تقدم الدولة الطرف معلومات عن توزيع الممتلكات </w:t>
      </w:r>
      <w:r w:rsidRPr="00323DE8">
        <w:rPr>
          <w:rFonts w:hint="cs"/>
          <w:b/>
          <w:bCs/>
          <w:rtl/>
        </w:rPr>
        <w:t>لدى</w:t>
      </w:r>
      <w:r w:rsidRPr="00323DE8">
        <w:rPr>
          <w:b/>
          <w:bCs/>
          <w:rtl/>
        </w:rPr>
        <w:t xml:space="preserve"> فسخ الزواج أو</w:t>
      </w:r>
      <w:r w:rsidRPr="00323DE8">
        <w:rPr>
          <w:rFonts w:hint="cs"/>
          <w:b/>
          <w:bCs/>
          <w:rtl/>
        </w:rPr>
        <w:t xml:space="preserve"> إبطال ال</w:t>
      </w:r>
      <w:r w:rsidRPr="00323DE8">
        <w:rPr>
          <w:b/>
          <w:bCs/>
          <w:rtl/>
        </w:rPr>
        <w:t xml:space="preserve">علاقة </w:t>
      </w:r>
      <w:r w:rsidRPr="00323DE8">
        <w:rPr>
          <w:rFonts w:hint="cs"/>
          <w:b/>
          <w:bCs/>
          <w:rtl/>
        </w:rPr>
        <w:t xml:space="preserve">القائمة </w:t>
      </w:r>
      <w:r w:rsidRPr="00323DE8">
        <w:rPr>
          <w:b/>
          <w:bCs/>
          <w:rtl/>
        </w:rPr>
        <w:t>بحكم الواقع في تق</w:t>
      </w:r>
      <w:r w:rsidRPr="00323DE8">
        <w:rPr>
          <w:rFonts w:hint="cs"/>
          <w:b/>
          <w:bCs/>
          <w:rtl/>
        </w:rPr>
        <w:t>ا</w:t>
      </w:r>
      <w:r w:rsidRPr="00323DE8">
        <w:rPr>
          <w:b/>
          <w:bCs/>
          <w:rtl/>
        </w:rPr>
        <w:t>ريرها الدوري</w:t>
      </w:r>
      <w:r w:rsidRPr="00323DE8">
        <w:rPr>
          <w:rFonts w:hint="cs"/>
          <w:b/>
          <w:bCs/>
          <w:rtl/>
        </w:rPr>
        <w:t>ة</w:t>
      </w:r>
      <w:r w:rsidRPr="00323DE8">
        <w:rPr>
          <w:b/>
          <w:bCs/>
          <w:rtl/>
        </w:rPr>
        <w:t xml:space="preserve"> المقبل</w:t>
      </w:r>
      <w:r w:rsidRPr="00323DE8">
        <w:rPr>
          <w:rFonts w:hint="cs"/>
          <w:b/>
          <w:bCs/>
          <w:rtl/>
        </w:rPr>
        <w:t>ة</w:t>
      </w:r>
      <w:r w:rsidRPr="00323DE8">
        <w:rPr>
          <w:b/>
          <w:bCs/>
          <w:rtl/>
        </w:rPr>
        <w:t>.</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 xml:space="preserve">إعلان ومنهاج </w:t>
      </w:r>
      <w:r>
        <w:rPr>
          <w:rFonts w:hint="cs"/>
          <w:rtl/>
        </w:rPr>
        <w:t xml:space="preserve">عمل </w:t>
      </w:r>
      <w:r w:rsidRPr="00AD5941">
        <w:rPr>
          <w:rFonts w:hint="cs"/>
          <w:rtl/>
        </w:rPr>
        <w:t>بيجين</w:t>
      </w:r>
    </w:p>
    <w:p w:rsidR="005B3546" w:rsidRPr="00AD5941" w:rsidRDefault="005B3546" w:rsidP="00556641">
      <w:pPr>
        <w:pStyle w:val="SingleTxt"/>
        <w:rPr>
          <w:rFonts w:hint="cs"/>
          <w:rtl/>
        </w:rPr>
      </w:pPr>
      <w:r w:rsidRPr="00AD5941">
        <w:rPr>
          <w:rFonts w:hint="cs"/>
          <w:rtl/>
        </w:rPr>
        <w:t>4</w:t>
      </w:r>
      <w:r w:rsidR="00556641">
        <w:rPr>
          <w:rFonts w:hint="cs"/>
          <w:rtl/>
        </w:rPr>
        <w:t>9</w:t>
      </w:r>
      <w:r w:rsidRPr="00AD5941">
        <w:rPr>
          <w:rFonts w:hint="cs"/>
          <w:rtl/>
        </w:rPr>
        <w:t xml:space="preserve"> -</w:t>
      </w:r>
      <w:r w:rsidRPr="00AD5941">
        <w:rPr>
          <w:rFonts w:hint="cs"/>
          <w:rtl/>
        </w:rPr>
        <w:tab/>
      </w:r>
      <w:r w:rsidRPr="00323DE8">
        <w:rPr>
          <w:b/>
          <w:bCs/>
          <w:rtl/>
        </w:rPr>
        <w:t>تحث اللجنة الدولة</w:t>
      </w:r>
      <w:r w:rsidRPr="00323DE8">
        <w:rPr>
          <w:rFonts w:hint="cs"/>
          <w:b/>
          <w:bCs/>
          <w:rtl/>
        </w:rPr>
        <w:t>َ</w:t>
      </w:r>
      <w:r w:rsidRPr="00323DE8">
        <w:rPr>
          <w:b/>
          <w:bCs/>
          <w:rtl/>
        </w:rPr>
        <w:t xml:space="preserve"> الطرف على الاستفادة بالكامل، في تنفيذ التزاماتها بموجب الاتفاقية، </w:t>
      </w:r>
      <w:r w:rsidRPr="00323DE8">
        <w:rPr>
          <w:rFonts w:hint="cs"/>
          <w:b/>
          <w:bCs/>
          <w:rtl/>
        </w:rPr>
        <w:t xml:space="preserve">من </w:t>
      </w:r>
      <w:r w:rsidRPr="00323DE8">
        <w:rPr>
          <w:b/>
          <w:bCs/>
          <w:rtl/>
        </w:rPr>
        <w:t>إعلان ومنهاج عمل</w:t>
      </w:r>
      <w:r w:rsidRPr="00323DE8">
        <w:rPr>
          <w:rFonts w:hint="cs"/>
          <w:b/>
          <w:bCs/>
          <w:rtl/>
        </w:rPr>
        <w:t xml:space="preserve"> </w:t>
      </w:r>
      <w:r w:rsidRPr="00323DE8">
        <w:rPr>
          <w:b/>
          <w:bCs/>
          <w:rtl/>
        </w:rPr>
        <w:t>ب</w:t>
      </w:r>
      <w:r w:rsidRPr="00323DE8">
        <w:rPr>
          <w:rFonts w:hint="cs"/>
          <w:b/>
          <w:bCs/>
          <w:rtl/>
        </w:rPr>
        <w:t xml:space="preserve">يجين </w:t>
      </w:r>
      <w:r w:rsidRPr="00323DE8">
        <w:rPr>
          <w:b/>
          <w:bCs/>
          <w:rtl/>
        </w:rPr>
        <w:t>اللذين يعززان أحكام الاتفاقية، وتطلب إلى الدولة الطرف أن ت</w:t>
      </w:r>
      <w:r w:rsidRPr="00323DE8">
        <w:rPr>
          <w:rFonts w:hint="cs"/>
          <w:b/>
          <w:bCs/>
          <w:rtl/>
        </w:rPr>
        <w:t xml:space="preserve">ضمِّن </w:t>
      </w:r>
      <w:r w:rsidRPr="00323DE8">
        <w:rPr>
          <w:b/>
          <w:bCs/>
          <w:rtl/>
        </w:rPr>
        <w:t>تقريرها الدوري المقبل معلومات</w:t>
      </w:r>
      <w:r w:rsidRPr="00323DE8">
        <w:rPr>
          <w:rFonts w:hint="cs"/>
          <w:b/>
          <w:bCs/>
          <w:rtl/>
        </w:rPr>
        <w:t>ٍ</w:t>
      </w:r>
      <w:r w:rsidRPr="00323DE8">
        <w:rPr>
          <w:b/>
          <w:bCs/>
          <w:rtl/>
        </w:rPr>
        <w:t xml:space="preserve"> في هذا الشأن.</w:t>
      </w:r>
    </w:p>
    <w:p w:rsidR="005B3546" w:rsidRPr="00AD5941" w:rsidRDefault="005B3546" w:rsidP="005B3546">
      <w:pPr>
        <w:pStyle w:val="SingleTxt"/>
        <w:spacing w:after="0" w:line="120" w:lineRule="exact"/>
        <w:rPr>
          <w:rFonts w:hint="cs"/>
          <w:b/>
          <w:b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الأهداف الإنمائية للألفية</w:t>
      </w:r>
    </w:p>
    <w:p w:rsidR="005B3546" w:rsidRDefault="00556641" w:rsidP="005B3546">
      <w:pPr>
        <w:pStyle w:val="SingleTxt"/>
        <w:rPr>
          <w:rFonts w:hint="cs"/>
          <w:rtl/>
        </w:rPr>
      </w:pPr>
      <w:r>
        <w:rPr>
          <w:rFonts w:hint="cs"/>
          <w:rtl/>
        </w:rPr>
        <w:t>50</w:t>
      </w:r>
      <w:r w:rsidR="005B3546" w:rsidRPr="00AD5941">
        <w:rPr>
          <w:rFonts w:hint="cs"/>
          <w:rtl/>
        </w:rPr>
        <w:t xml:space="preserve"> -</w:t>
      </w:r>
      <w:r w:rsidR="005B3546" w:rsidRPr="00AD5941">
        <w:rPr>
          <w:rFonts w:hint="cs"/>
          <w:rtl/>
        </w:rPr>
        <w:tab/>
      </w:r>
      <w:r w:rsidR="005B3546" w:rsidRPr="00323DE8">
        <w:rPr>
          <w:b/>
          <w:bCs/>
          <w:rtl/>
        </w:rPr>
        <w:t>تؤكد اللجنة أيضا أن التنفيذ الكامل والفعال للاتفاقية أمر لا غنى عنه لتحقيق الأهداف الإنمائية للألفية. وه</w:t>
      </w:r>
      <w:r w:rsidR="005B3546" w:rsidRPr="00323DE8">
        <w:rPr>
          <w:rFonts w:hint="cs"/>
          <w:b/>
          <w:bCs/>
          <w:rtl/>
        </w:rPr>
        <w:t>ي</w:t>
      </w:r>
      <w:r w:rsidR="005B3546" w:rsidRPr="00323DE8">
        <w:rPr>
          <w:b/>
          <w:bCs/>
          <w:rtl/>
        </w:rPr>
        <w:t xml:space="preserve"> </w:t>
      </w:r>
      <w:r w:rsidR="005B3546" w:rsidRPr="00323DE8">
        <w:rPr>
          <w:rFonts w:hint="cs"/>
          <w:b/>
          <w:bCs/>
          <w:rtl/>
        </w:rPr>
        <w:t>ت</w:t>
      </w:r>
      <w:r w:rsidR="005B3546" w:rsidRPr="00323DE8">
        <w:rPr>
          <w:b/>
          <w:bCs/>
          <w:rtl/>
        </w:rPr>
        <w:t>دعو إلى إدماج منظور</w:t>
      </w:r>
      <w:r w:rsidR="005B3546" w:rsidRPr="00323DE8">
        <w:rPr>
          <w:rFonts w:hint="cs"/>
          <w:b/>
          <w:bCs/>
          <w:rtl/>
        </w:rPr>
        <w:t>ٍ</w:t>
      </w:r>
      <w:r w:rsidR="005B3546" w:rsidRPr="00323DE8">
        <w:rPr>
          <w:b/>
          <w:bCs/>
          <w:rtl/>
        </w:rPr>
        <w:t xml:space="preserve"> جنساني وتعبير</w:t>
      </w:r>
      <w:r w:rsidR="005B3546" w:rsidRPr="00323DE8">
        <w:rPr>
          <w:rFonts w:hint="cs"/>
          <w:b/>
          <w:bCs/>
          <w:rtl/>
        </w:rPr>
        <w:t>ٍ</w:t>
      </w:r>
      <w:r w:rsidR="005B3546" w:rsidRPr="00323DE8">
        <w:rPr>
          <w:b/>
          <w:bCs/>
          <w:rtl/>
        </w:rPr>
        <w:t xml:space="preserve"> واضح </w:t>
      </w:r>
      <w:r w:rsidR="005B3546" w:rsidRPr="00323DE8">
        <w:rPr>
          <w:rFonts w:hint="cs"/>
          <w:b/>
          <w:bCs/>
          <w:rtl/>
        </w:rPr>
        <w:t xml:space="preserve">عن </w:t>
      </w:r>
      <w:r w:rsidR="005B3546" w:rsidRPr="00323DE8">
        <w:rPr>
          <w:b/>
          <w:bCs/>
          <w:rtl/>
        </w:rPr>
        <w:t xml:space="preserve">أحكام الاتفاقية في جميع الجهود الرامية إلى تحقيق الأهداف وتطلب إلى الدولة الطرف </w:t>
      </w:r>
      <w:r w:rsidR="005B3546" w:rsidRPr="00323DE8">
        <w:rPr>
          <w:rFonts w:hint="cs"/>
          <w:b/>
          <w:bCs/>
          <w:rtl/>
        </w:rPr>
        <w:t xml:space="preserve">أن تضمِّن </w:t>
      </w:r>
      <w:r w:rsidR="005B3546" w:rsidRPr="00323DE8">
        <w:rPr>
          <w:b/>
          <w:bCs/>
          <w:rtl/>
        </w:rPr>
        <w:t>تقريرها الدوري المقبل</w:t>
      </w:r>
      <w:r w:rsidR="005B3546" w:rsidRPr="00323DE8">
        <w:rPr>
          <w:rFonts w:hint="cs"/>
          <w:b/>
          <w:bCs/>
          <w:rtl/>
        </w:rPr>
        <w:t xml:space="preserve"> </w:t>
      </w:r>
      <w:r w:rsidR="005B3546" w:rsidRPr="00323DE8">
        <w:rPr>
          <w:b/>
          <w:bCs/>
          <w:rtl/>
        </w:rPr>
        <w:t>معلومات في هذا الشأن.</w:t>
      </w:r>
    </w:p>
    <w:p w:rsidR="005B3546" w:rsidRPr="00AD5941" w:rsidRDefault="005B3546" w:rsidP="005B3546">
      <w:pPr>
        <w:pStyle w:val="SingleTxt"/>
        <w:spacing w:after="0" w:line="120" w:lineRule="exact"/>
        <w:rPr>
          <w:rFonts w:hint="cs"/>
          <w:b/>
          <w:b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 xml:space="preserve">التصديق على معاهدات أخرى </w:t>
      </w:r>
    </w:p>
    <w:p w:rsidR="005B3546" w:rsidRPr="00AD5941" w:rsidRDefault="005B3546" w:rsidP="00556641">
      <w:pPr>
        <w:pStyle w:val="SingleTxt"/>
        <w:rPr>
          <w:rFonts w:hint="cs"/>
          <w:rtl/>
        </w:rPr>
      </w:pPr>
      <w:r w:rsidRPr="00AD5941">
        <w:rPr>
          <w:rFonts w:hint="cs"/>
          <w:rtl/>
        </w:rPr>
        <w:t>5</w:t>
      </w:r>
      <w:r w:rsidR="00556641">
        <w:rPr>
          <w:rFonts w:hint="cs"/>
          <w:rtl/>
        </w:rPr>
        <w:t>1</w:t>
      </w:r>
      <w:r w:rsidRPr="00AD5941">
        <w:rPr>
          <w:rFonts w:hint="cs"/>
          <w:rtl/>
        </w:rPr>
        <w:t xml:space="preserve"> -</w:t>
      </w:r>
      <w:r w:rsidRPr="00AD5941">
        <w:rPr>
          <w:rFonts w:hint="cs"/>
          <w:rtl/>
        </w:rPr>
        <w:tab/>
      </w:r>
      <w:r w:rsidRPr="00323DE8">
        <w:rPr>
          <w:b/>
          <w:bCs/>
          <w:rtl/>
        </w:rPr>
        <w:t>تلاحظ اللجنة أن انضمام الدول</w:t>
      </w:r>
      <w:r w:rsidRPr="00323DE8">
        <w:rPr>
          <w:rFonts w:hint="cs"/>
          <w:b/>
          <w:bCs/>
          <w:rtl/>
        </w:rPr>
        <w:t>ة</w:t>
      </w:r>
      <w:r w:rsidRPr="00323DE8">
        <w:rPr>
          <w:b/>
          <w:bCs/>
          <w:rtl/>
        </w:rPr>
        <w:t xml:space="preserve"> إلى ستة من الصكوك الدولية </w:t>
      </w:r>
      <w:r w:rsidRPr="00323DE8">
        <w:rPr>
          <w:rFonts w:hint="cs"/>
          <w:b/>
          <w:bCs/>
          <w:rtl/>
        </w:rPr>
        <w:t xml:space="preserve">الرئيسية </w:t>
      </w:r>
      <w:r w:rsidRPr="00323DE8">
        <w:rPr>
          <w:b/>
          <w:bCs/>
          <w:rtl/>
        </w:rPr>
        <w:t>لحقوق الإنسان</w:t>
      </w:r>
      <w:r w:rsidRPr="00323DE8">
        <w:rPr>
          <w:b/>
          <w:bCs/>
          <w:vertAlign w:val="superscript"/>
          <w:rtl/>
        </w:rPr>
        <w:t>(</w:t>
      </w:r>
      <w:r w:rsidRPr="00323DE8">
        <w:rPr>
          <w:rStyle w:val="FootnoteReference"/>
          <w:b/>
          <w:bCs/>
          <w:rtl/>
        </w:rPr>
        <w:footnoteReference w:id="2"/>
      </w:r>
      <w:r w:rsidRPr="00323DE8">
        <w:rPr>
          <w:b/>
          <w:bCs/>
          <w:vertAlign w:val="superscript"/>
          <w:rtl/>
        </w:rPr>
        <w:t>)</w:t>
      </w:r>
      <w:r w:rsidRPr="00323DE8">
        <w:rPr>
          <w:b/>
          <w:bCs/>
          <w:rtl/>
        </w:rPr>
        <w:t xml:space="preserve"> يعزز تمتع المرأة بحقوق الإنسان </w:t>
      </w:r>
      <w:r w:rsidRPr="00323DE8">
        <w:rPr>
          <w:rFonts w:hint="cs"/>
          <w:b/>
          <w:bCs/>
          <w:rtl/>
        </w:rPr>
        <w:t xml:space="preserve">الخاصة بها </w:t>
      </w:r>
      <w:r w:rsidRPr="00323DE8">
        <w:rPr>
          <w:b/>
          <w:bCs/>
          <w:rtl/>
        </w:rPr>
        <w:t>و</w:t>
      </w:r>
      <w:r w:rsidRPr="00323DE8">
        <w:rPr>
          <w:rFonts w:hint="cs"/>
          <w:b/>
          <w:bCs/>
          <w:rtl/>
        </w:rPr>
        <w:t>ب</w:t>
      </w:r>
      <w:r w:rsidRPr="00323DE8">
        <w:rPr>
          <w:b/>
          <w:bCs/>
          <w:rtl/>
        </w:rPr>
        <w:t>حريات</w:t>
      </w:r>
      <w:r w:rsidRPr="00323DE8">
        <w:rPr>
          <w:rFonts w:hint="cs"/>
          <w:b/>
          <w:bCs/>
          <w:rtl/>
        </w:rPr>
        <w:t>ها</w:t>
      </w:r>
      <w:r w:rsidRPr="00323DE8">
        <w:rPr>
          <w:b/>
          <w:bCs/>
          <w:rtl/>
        </w:rPr>
        <w:t xml:space="preserve"> الأساسية في جميع جوانب الحياة. لذ</w:t>
      </w:r>
      <w:r w:rsidRPr="00323DE8">
        <w:rPr>
          <w:rFonts w:hint="cs"/>
          <w:b/>
          <w:bCs/>
          <w:rtl/>
        </w:rPr>
        <w:t>ا</w:t>
      </w:r>
      <w:r w:rsidRPr="00323DE8">
        <w:rPr>
          <w:b/>
          <w:bCs/>
          <w:rtl/>
        </w:rPr>
        <w:t xml:space="preserve">، </w:t>
      </w:r>
      <w:r w:rsidRPr="00323DE8">
        <w:rPr>
          <w:rFonts w:hint="cs"/>
          <w:b/>
          <w:bCs/>
          <w:rtl/>
        </w:rPr>
        <w:t xml:space="preserve">فإن اللجنة </w:t>
      </w:r>
      <w:r w:rsidRPr="00323DE8">
        <w:rPr>
          <w:b/>
          <w:bCs/>
          <w:rtl/>
        </w:rPr>
        <w:t>تشجع</w:t>
      </w:r>
      <w:r w:rsidRPr="00323DE8">
        <w:rPr>
          <w:rFonts w:hint="cs"/>
          <w:b/>
          <w:bCs/>
          <w:rtl/>
        </w:rPr>
        <w:t xml:space="preserve"> </w:t>
      </w:r>
      <w:r w:rsidRPr="00323DE8">
        <w:rPr>
          <w:b/>
          <w:bCs/>
          <w:rtl/>
        </w:rPr>
        <w:t>حكومة</w:t>
      </w:r>
      <w:r w:rsidRPr="00323DE8">
        <w:rPr>
          <w:rFonts w:hint="cs"/>
          <w:b/>
          <w:bCs/>
          <w:rtl/>
        </w:rPr>
        <w:t>َ</w:t>
      </w:r>
      <w:r w:rsidRPr="00323DE8">
        <w:rPr>
          <w:b/>
          <w:bCs/>
          <w:rtl/>
        </w:rPr>
        <w:t xml:space="preserve"> كندا على التصديق على المعاهدات التي لم ت</w:t>
      </w:r>
      <w:r w:rsidRPr="00323DE8">
        <w:rPr>
          <w:rFonts w:hint="cs"/>
          <w:b/>
          <w:bCs/>
          <w:rtl/>
        </w:rPr>
        <w:t xml:space="preserve">نضم إليها بعد </w:t>
      </w:r>
      <w:r w:rsidRPr="00323DE8">
        <w:rPr>
          <w:b/>
          <w:bCs/>
          <w:rtl/>
        </w:rPr>
        <w:t>وهي:</w:t>
      </w:r>
      <w:r w:rsidRPr="00323DE8">
        <w:rPr>
          <w:rFonts w:hint="cs"/>
          <w:b/>
          <w:bCs/>
          <w:rtl/>
        </w:rPr>
        <w:t xml:space="preserve"> </w:t>
      </w:r>
      <w:r w:rsidRPr="00323DE8">
        <w:rPr>
          <w:b/>
          <w:bCs/>
          <w:rtl/>
        </w:rPr>
        <w:t xml:space="preserve">بروتوكولا العهد الدولي الخاص بالحقوق المدنية والسياسية، والبروتوكول الاختياري لاتفاقية مناهضة التعذيب وغيره من ضروب المعاملة </w:t>
      </w:r>
      <w:r w:rsidRPr="00323DE8">
        <w:rPr>
          <w:rFonts w:hint="cs"/>
          <w:b/>
          <w:bCs/>
          <w:rtl/>
        </w:rPr>
        <w:t xml:space="preserve">أو العقوبة </w:t>
      </w:r>
      <w:r w:rsidRPr="00323DE8">
        <w:rPr>
          <w:b/>
          <w:bCs/>
          <w:rtl/>
        </w:rPr>
        <w:t>القاسية أو</w:t>
      </w:r>
      <w:r w:rsidRPr="00323DE8">
        <w:rPr>
          <w:rFonts w:hint="cs"/>
          <w:b/>
          <w:bCs/>
          <w:rtl/>
        </w:rPr>
        <w:t> </w:t>
      </w:r>
      <w:r w:rsidRPr="00323DE8">
        <w:rPr>
          <w:b/>
          <w:bCs/>
          <w:rtl/>
        </w:rPr>
        <w:t xml:space="preserve">اللاإنسانية أو المهينة، والاتفاقية الدولية لحماية حقوق جميع العمال المهاجرين وأفراد أسرهم، واتفاقية حقوق الأشخاص ذوي الإعاقة، </w:t>
      </w:r>
      <w:r w:rsidRPr="00323DE8">
        <w:rPr>
          <w:rFonts w:hint="cs"/>
          <w:b/>
          <w:bCs/>
          <w:rtl/>
        </w:rPr>
        <w:t>و</w:t>
      </w:r>
      <w:r w:rsidRPr="00323DE8">
        <w:rPr>
          <w:b/>
          <w:bCs/>
          <w:rtl/>
        </w:rPr>
        <w:t>البروتوكول الاختياري لاتفاقية حقوق الأشخاص ذوي الإعاقة</w:t>
      </w:r>
      <w:r w:rsidRPr="00323DE8">
        <w:rPr>
          <w:rFonts w:hint="cs"/>
          <w:b/>
          <w:bCs/>
          <w:rtl/>
        </w:rPr>
        <w:t xml:space="preserve">، والاتفاقية </w:t>
      </w:r>
      <w:r w:rsidRPr="00323DE8">
        <w:rPr>
          <w:b/>
          <w:bCs/>
          <w:rtl/>
        </w:rPr>
        <w:t xml:space="preserve">الدولية </w:t>
      </w:r>
      <w:r w:rsidRPr="00323DE8">
        <w:rPr>
          <w:rFonts w:hint="cs"/>
          <w:b/>
          <w:bCs/>
          <w:rtl/>
        </w:rPr>
        <w:t>ل</w:t>
      </w:r>
      <w:r w:rsidRPr="00323DE8">
        <w:rPr>
          <w:b/>
          <w:bCs/>
          <w:rtl/>
        </w:rPr>
        <w:t>حماية جميع الأشخاص من الاختفاء</w:t>
      </w:r>
      <w:r>
        <w:rPr>
          <w:rFonts w:hint="cs"/>
          <w:b/>
          <w:bCs/>
          <w:rtl/>
        </w:rPr>
        <w:t> </w:t>
      </w:r>
      <w:r w:rsidRPr="00323DE8">
        <w:rPr>
          <w:b/>
          <w:bCs/>
          <w:rtl/>
        </w:rPr>
        <w:t>القسري.</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نشر الملاحظات الختامية</w:t>
      </w:r>
    </w:p>
    <w:p w:rsidR="005B3546" w:rsidRPr="00AD5941" w:rsidRDefault="005B3546" w:rsidP="00556641">
      <w:pPr>
        <w:pStyle w:val="SingleTxt"/>
        <w:rPr>
          <w:rFonts w:hint="cs"/>
          <w:rtl/>
        </w:rPr>
      </w:pPr>
      <w:r w:rsidRPr="00AD5941">
        <w:rPr>
          <w:rFonts w:hint="cs"/>
          <w:rtl/>
        </w:rPr>
        <w:t>5</w:t>
      </w:r>
      <w:r w:rsidR="00556641">
        <w:rPr>
          <w:rFonts w:hint="cs"/>
          <w:rtl/>
        </w:rPr>
        <w:t>2</w:t>
      </w:r>
      <w:r w:rsidRPr="00AD5941">
        <w:rPr>
          <w:rFonts w:hint="cs"/>
          <w:rtl/>
        </w:rPr>
        <w:t xml:space="preserve"> -</w:t>
      </w:r>
      <w:r w:rsidRPr="00AD5941">
        <w:rPr>
          <w:rFonts w:hint="cs"/>
          <w:rtl/>
        </w:rPr>
        <w:tab/>
      </w:r>
      <w:r w:rsidRPr="00585A12">
        <w:rPr>
          <w:b/>
          <w:bCs/>
          <w:rtl/>
        </w:rPr>
        <w:t>تطلب اللجنة نشر هذه الملاحظات الختامية على نطاق واسع في كندا</w:t>
      </w:r>
      <w:r w:rsidRPr="00585A12">
        <w:rPr>
          <w:rFonts w:hint="cs"/>
          <w:b/>
          <w:bCs/>
          <w:rtl/>
        </w:rPr>
        <w:t xml:space="preserve"> بغية </w:t>
      </w:r>
      <w:r w:rsidRPr="00585A12">
        <w:rPr>
          <w:b/>
          <w:bCs/>
          <w:rtl/>
        </w:rPr>
        <w:t>إطلاع الناس، بمن فيهم مسؤولو الحكوم</w:t>
      </w:r>
      <w:r w:rsidRPr="00585A12">
        <w:rPr>
          <w:rFonts w:hint="cs"/>
          <w:b/>
          <w:bCs/>
          <w:rtl/>
        </w:rPr>
        <w:t xml:space="preserve">ة </w:t>
      </w:r>
      <w:r w:rsidRPr="00585A12">
        <w:rPr>
          <w:b/>
          <w:bCs/>
          <w:rtl/>
        </w:rPr>
        <w:t>الاتحادي</w:t>
      </w:r>
      <w:r w:rsidRPr="00585A12">
        <w:rPr>
          <w:rFonts w:hint="cs"/>
          <w:b/>
          <w:bCs/>
          <w:rtl/>
        </w:rPr>
        <w:t xml:space="preserve">ة وحكومات </w:t>
      </w:r>
      <w:r w:rsidRPr="00585A12">
        <w:rPr>
          <w:b/>
          <w:bCs/>
          <w:rtl/>
        </w:rPr>
        <w:t xml:space="preserve">المقاطعات والأقاليم، والسياسيون والبرلمانيون والمنظمات النسائية ومنظمات حقوق الإنسان، </w:t>
      </w:r>
      <w:r w:rsidRPr="00585A12">
        <w:rPr>
          <w:rFonts w:hint="cs"/>
          <w:b/>
          <w:bCs/>
          <w:rtl/>
        </w:rPr>
        <w:t xml:space="preserve">على ما اتُخذ من </w:t>
      </w:r>
      <w:r w:rsidRPr="00585A12">
        <w:rPr>
          <w:b/>
          <w:bCs/>
          <w:rtl/>
        </w:rPr>
        <w:t xml:space="preserve">تدابير لضمان </w:t>
      </w:r>
      <w:r w:rsidRPr="00585A12">
        <w:rPr>
          <w:rFonts w:hint="cs"/>
          <w:b/>
          <w:bCs/>
          <w:rtl/>
        </w:rPr>
        <w:t xml:space="preserve">تحقيق </w:t>
      </w:r>
      <w:r w:rsidRPr="00585A12">
        <w:rPr>
          <w:b/>
          <w:bCs/>
          <w:rtl/>
        </w:rPr>
        <w:t>المساواة قانون</w:t>
      </w:r>
      <w:r w:rsidRPr="00585A12">
        <w:rPr>
          <w:rFonts w:hint="cs"/>
          <w:b/>
          <w:bCs/>
          <w:rtl/>
        </w:rPr>
        <w:t xml:space="preserve">اً </w:t>
      </w:r>
      <w:r w:rsidRPr="00585A12">
        <w:rPr>
          <w:b/>
          <w:bCs/>
          <w:rtl/>
        </w:rPr>
        <w:t>و</w:t>
      </w:r>
      <w:r w:rsidRPr="00585A12">
        <w:rPr>
          <w:rFonts w:hint="cs"/>
          <w:b/>
          <w:bCs/>
          <w:rtl/>
        </w:rPr>
        <w:t xml:space="preserve">واقعاً </w:t>
      </w:r>
      <w:r w:rsidRPr="00585A12">
        <w:rPr>
          <w:b/>
          <w:bCs/>
          <w:rtl/>
        </w:rPr>
        <w:t xml:space="preserve">بين الرجل والمرأة، </w:t>
      </w:r>
      <w:r w:rsidRPr="00585A12">
        <w:rPr>
          <w:rFonts w:hint="cs"/>
          <w:b/>
          <w:bCs/>
          <w:rtl/>
        </w:rPr>
        <w:t xml:space="preserve">وكذلك على ما يلزم اتخاذه من </w:t>
      </w:r>
      <w:r w:rsidRPr="00585A12">
        <w:rPr>
          <w:b/>
          <w:bCs/>
          <w:rtl/>
        </w:rPr>
        <w:t xml:space="preserve">خطوات </w:t>
      </w:r>
      <w:r w:rsidRPr="00585A12">
        <w:rPr>
          <w:rFonts w:hint="cs"/>
          <w:b/>
          <w:bCs/>
          <w:rtl/>
        </w:rPr>
        <w:t xml:space="preserve">إضافية </w:t>
      </w:r>
      <w:r w:rsidRPr="00585A12">
        <w:rPr>
          <w:b/>
          <w:bCs/>
          <w:rtl/>
        </w:rPr>
        <w:t xml:space="preserve">في هذا الصدد. وتطلب </w:t>
      </w:r>
      <w:r w:rsidRPr="00585A12">
        <w:rPr>
          <w:rFonts w:hint="cs"/>
          <w:b/>
          <w:bCs/>
          <w:rtl/>
        </w:rPr>
        <w:t>إلى</w:t>
      </w:r>
      <w:r w:rsidRPr="00585A12">
        <w:rPr>
          <w:b/>
          <w:bCs/>
          <w:rtl/>
        </w:rPr>
        <w:t xml:space="preserve"> الدولة الطرف </w:t>
      </w:r>
      <w:r w:rsidRPr="00585A12">
        <w:rPr>
          <w:rFonts w:hint="cs"/>
          <w:b/>
          <w:bCs/>
          <w:rtl/>
        </w:rPr>
        <w:t>أن ت</w:t>
      </w:r>
      <w:r w:rsidRPr="00585A12">
        <w:rPr>
          <w:b/>
          <w:bCs/>
          <w:rtl/>
        </w:rPr>
        <w:t>واصل</w:t>
      </w:r>
      <w:r w:rsidRPr="00585A12">
        <w:rPr>
          <w:rFonts w:hint="cs"/>
          <w:b/>
          <w:bCs/>
          <w:rtl/>
        </w:rPr>
        <w:t>،</w:t>
      </w:r>
      <w:r w:rsidRPr="00585A12">
        <w:rPr>
          <w:b/>
          <w:bCs/>
          <w:rtl/>
        </w:rPr>
        <w:t xml:space="preserve"> لا سيما </w:t>
      </w:r>
      <w:r w:rsidRPr="00585A12">
        <w:rPr>
          <w:rFonts w:hint="cs"/>
          <w:b/>
          <w:bCs/>
          <w:rtl/>
        </w:rPr>
        <w:t xml:space="preserve">في أوساط </w:t>
      </w:r>
      <w:r w:rsidRPr="00585A12">
        <w:rPr>
          <w:b/>
          <w:bCs/>
          <w:rtl/>
        </w:rPr>
        <w:t>المنظمات النسائية ومنظمات حقوق الإنسان</w:t>
      </w:r>
      <w:r w:rsidRPr="00585A12">
        <w:rPr>
          <w:rFonts w:hint="cs"/>
          <w:b/>
          <w:bCs/>
          <w:rtl/>
        </w:rPr>
        <w:t>،</w:t>
      </w:r>
      <w:r w:rsidRPr="00585A12">
        <w:rPr>
          <w:b/>
          <w:bCs/>
          <w:rtl/>
        </w:rPr>
        <w:t xml:space="preserve"> </w:t>
      </w:r>
      <w:r w:rsidRPr="00585A12">
        <w:rPr>
          <w:rFonts w:hint="cs"/>
          <w:b/>
          <w:bCs/>
          <w:rtl/>
        </w:rPr>
        <w:t xml:space="preserve">التشجيع على </w:t>
      </w:r>
      <w:r w:rsidRPr="00585A12">
        <w:rPr>
          <w:b/>
          <w:bCs/>
          <w:rtl/>
        </w:rPr>
        <w:t>نشر</w:t>
      </w:r>
      <w:r w:rsidRPr="00585A12">
        <w:rPr>
          <w:rFonts w:hint="cs"/>
          <w:b/>
          <w:bCs/>
          <w:rtl/>
        </w:rPr>
        <w:t xml:space="preserve"> الاتفاقية</w:t>
      </w:r>
      <w:r w:rsidRPr="00585A12">
        <w:rPr>
          <w:b/>
          <w:bCs/>
          <w:rtl/>
        </w:rPr>
        <w:t xml:space="preserve"> وبروتوكولها الاختياري، والتوصيات العامة للجنة، وإعلان ومنهاج عمل بيجين</w:t>
      </w:r>
      <w:r w:rsidRPr="00585A12">
        <w:rPr>
          <w:rFonts w:hint="cs"/>
          <w:b/>
          <w:bCs/>
          <w:rtl/>
        </w:rPr>
        <w:t>،</w:t>
      </w:r>
      <w:r w:rsidRPr="00585A12">
        <w:rPr>
          <w:b/>
          <w:bCs/>
          <w:rtl/>
        </w:rPr>
        <w:t xml:space="preserve"> ونتائج الدورة الاستثنائية الثالثة والعشرين للجمعية العامة، المعنونة </w:t>
      </w:r>
      <w:r w:rsidRPr="00585A12">
        <w:rPr>
          <w:rFonts w:hint="cs"/>
          <w:b/>
          <w:bCs/>
          <w:rtl/>
        </w:rPr>
        <w:t>”</w:t>
      </w:r>
      <w:r w:rsidRPr="00585A12">
        <w:rPr>
          <w:b/>
          <w:bCs/>
          <w:rtl/>
        </w:rPr>
        <w:t>المرأة عام 2000: المساواة بين الجنسين والتنمية والسلام في القرن الحادي والعشرين</w:t>
      </w:r>
      <w:r w:rsidRPr="00585A12">
        <w:rPr>
          <w:rFonts w:hint="eastAsia"/>
          <w:b/>
          <w:bCs/>
          <w:rtl/>
        </w:rPr>
        <w:t>“</w:t>
      </w:r>
      <w:r w:rsidRPr="00585A12">
        <w:rPr>
          <w:rFonts w:hint="cs"/>
          <w:b/>
          <w:bCs/>
          <w:rtl/>
        </w:rPr>
        <w:t>.</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متابعة الملاحظات الختامية</w:t>
      </w:r>
    </w:p>
    <w:p w:rsidR="005B3546" w:rsidRPr="00AD5941" w:rsidRDefault="005B3546" w:rsidP="00556641">
      <w:pPr>
        <w:pStyle w:val="SingleTxt"/>
        <w:rPr>
          <w:rFonts w:hint="cs"/>
          <w:rtl/>
        </w:rPr>
      </w:pPr>
      <w:r w:rsidRPr="00AD5941">
        <w:rPr>
          <w:rFonts w:hint="cs"/>
          <w:rtl/>
        </w:rPr>
        <w:t>53 -</w:t>
      </w:r>
      <w:r w:rsidRPr="00AD5941">
        <w:rPr>
          <w:rFonts w:hint="cs"/>
          <w:rtl/>
        </w:rPr>
        <w:tab/>
      </w:r>
      <w:r w:rsidRPr="00585A12">
        <w:rPr>
          <w:b/>
          <w:bCs/>
          <w:rtl/>
        </w:rPr>
        <w:t xml:space="preserve">تطلب اللجنة </w:t>
      </w:r>
      <w:r w:rsidRPr="00585A12">
        <w:rPr>
          <w:rFonts w:hint="cs"/>
          <w:b/>
          <w:bCs/>
          <w:rtl/>
        </w:rPr>
        <w:t>إلى</w:t>
      </w:r>
      <w:r w:rsidRPr="00585A12">
        <w:rPr>
          <w:b/>
          <w:bCs/>
          <w:rtl/>
        </w:rPr>
        <w:t xml:space="preserve"> الدولة الطرف أن تقدم، في غضون سنة واحدة، معلومات خطية عن الخطوات التي اتخذتها لتنفيذ التوصيات الواردة في الفقرت</w:t>
      </w:r>
      <w:r w:rsidRPr="00585A12">
        <w:rPr>
          <w:rFonts w:hint="cs"/>
          <w:b/>
          <w:bCs/>
          <w:rtl/>
        </w:rPr>
        <w:t xml:space="preserve">ين </w:t>
      </w:r>
      <w:r w:rsidRPr="00585A12">
        <w:rPr>
          <w:rFonts w:hint="cs"/>
          <w:rtl/>
        </w:rPr>
        <w:t>[</w:t>
      </w:r>
      <w:r w:rsidRPr="00585A12">
        <w:rPr>
          <w:b/>
          <w:bCs/>
          <w:rtl/>
        </w:rPr>
        <w:t>1</w:t>
      </w:r>
      <w:r w:rsidR="00556641">
        <w:rPr>
          <w:rFonts w:hint="cs"/>
          <w:b/>
          <w:bCs/>
          <w:rtl/>
        </w:rPr>
        <w:t>4</w:t>
      </w:r>
      <w:r w:rsidRPr="00585A12">
        <w:rPr>
          <w:b/>
          <w:bCs/>
          <w:rtl/>
        </w:rPr>
        <w:t xml:space="preserve"> و 3</w:t>
      </w:r>
      <w:r w:rsidR="00556641">
        <w:rPr>
          <w:rFonts w:hint="cs"/>
          <w:b/>
          <w:bCs/>
          <w:rtl/>
        </w:rPr>
        <w:t>2</w:t>
      </w:r>
      <w:r w:rsidRPr="00585A12">
        <w:rPr>
          <w:rtl/>
        </w:rPr>
        <w:t>]</w:t>
      </w:r>
      <w:r w:rsidRPr="00585A12">
        <w:rPr>
          <w:b/>
          <w:bCs/>
          <w:rtl/>
        </w:rPr>
        <w:t>.</w:t>
      </w:r>
    </w:p>
    <w:p w:rsidR="005B3546" w:rsidRPr="00AD5941" w:rsidRDefault="005B3546" w:rsidP="005B3546">
      <w:pPr>
        <w:pStyle w:val="SingleTxt"/>
        <w:spacing w:after="0" w:line="120" w:lineRule="exact"/>
        <w:rPr>
          <w:rFonts w:hint="cs"/>
          <w:sz w:val="10"/>
          <w:rtl/>
        </w:rPr>
      </w:pPr>
    </w:p>
    <w:p w:rsidR="005B3546" w:rsidRPr="00AD5941" w:rsidRDefault="005B3546" w:rsidP="005B35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D5941">
        <w:rPr>
          <w:rtl/>
        </w:rPr>
        <w:t xml:space="preserve">تاريخ </w:t>
      </w:r>
      <w:r w:rsidRPr="00AD5941">
        <w:rPr>
          <w:rFonts w:hint="cs"/>
          <w:rtl/>
        </w:rPr>
        <w:t xml:space="preserve">تقديم </w:t>
      </w:r>
      <w:r w:rsidRPr="00AD5941">
        <w:rPr>
          <w:rtl/>
        </w:rPr>
        <w:t>التقرير المقبل</w:t>
      </w:r>
    </w:p>
    <w:p w:rsidR="00CD3849" w:rsidRDefault="005B3546" w:rsidP="005B3546">
      <w:pPr>
        <w:pStyle w:val="SingleTxt"/>
        <w:rPr>
          <w:rFonts w:hint="cs"/>
          <w:b/>
          <w:bCs/>
          <w:rtl/>
        </w:rPr>
      </w:pPr>
      <w:r w:rsidRPr="00AD5941">
        <w:rPr>
          <w:rFonts w:hint="cs"/>
          <w:rtl/>
        </w:rPr>
        <w:t>54 -</w:t>
      </w:r>
      <w:r w:rsidRPr="00AD5941">
        <w:rPr>
          <w:rFonts w:hint="cs"/>
          <w:rtl/>
        </w:rPr>
        <w:tab/>
      </w:r>
      <w:r w:rsidRPr="00585A12">
        <w:rPr>
          <w:b/>
          <w:bCs/>
          <w:rtl/>
        </w:rPr>
        <w:t xml:space="preserve">تطلب اللجنة </w:t>
      </w:r>
      <w:r w:rsidRPr="00585A12">
        <w:rPr>
          <w:rFonts w:hint="cs"/>
          <w:b/>
          <w:bCs/>
          <w:rtl/>
        </w:rPr>
        <w:t>إلى</w:t>
      </w:r>
      <w:r w:rsidRPr="00585A12">
        <w:rPr>
          <w:b/>
          <w:bCs/>
          <w:rtl/>
        </w:rPr>
        <w:t xml:space="preserve"> الدولة الطرف </w:t>
      </w:r>
      <w:r w:rsidRPr="00585A12">
        <w:rPr>
          <w:rFonts w:hint="cs"/>
          <w:b/>
          <w:bCs/>
          <w:rtl/>
        </w:rPr>
        <w:t xml:space="preserve">أن تستجيب للشواغل </w:t>
      </w:r>
      <w:r w:rsidRPr="00585A12">
        <w:rPr>
          <w:b/>
          <w:bCs/>
          <w:rtl/>
        </w:rPr>
        <w:t>التي أ</w:t>
      </w:r>
      <w:r w:rsidRPr="00585A12">
        <w:rPr>
          <w:rFonts w:hint="cs"/>
          <w:b/>
          <w:bCs/>
          <w:rtl/>
        </w:rPr>
        <w:t>ُ</w:t>
      </w:r>
      <w:r w:rsidRPr="00585A12">
        <w:rPr>
          <w:b/>
          <w:bCs/>
          <w:rtl/>
        </w:rPr>
        <w:t>عرب</w:t>
      </w:r>
      <w:r w:rsidRPr="00585A12">
        <w:rPr>
          <w:rFonts w:hint="cs"/>
          <w:b/>
          <w:bCs/>
          <w:rtl/>
        </w:rPr>
        <w:t>َ</w:t>
      </w:r>
      <w:r w:rsidRPr="00585A12">
        <w:rPr>
          <w:b/>
          <w:bCs/>
          <w:rtl/>
        </w:rPr>
        <w:t xml:space="preserve"> عنها في </w:t>
      </w:r>
      <w:r w:rsidRPr="00585A12">
        <w:rPr>
          <w:rFonts w:hint="cs"/>
          <w:b/>
          <w:bCs/>
          <w:rtl/>
        </w:rPr>
        <w:t xml:space="preserve">هذه </w:t>
      </w:r>
      <w:r w:rsidRPr="00585A12">
        <w:rPr>
          <w:b/>
          <w:bCs/>
          <w:rtl/>
        </w:rPr>
        <w:t>الملاحظات الختامية</w:t>
      </w:r>
      <w:r w:rsidRPr="00585A12">
        <w:rPr>
          <w:rFonts w:hint="cs"/>
          <w:b/>
          <w:bCs/>
          <w:rtl/>
        </w:rPr>
        <w:t xml:space="preserve"> من الاتفاقية </w:t>
      </w:r>
      <w:r w:rsidRPr="00585A12">
        <w:rPr>
          <w:b/>
          <w:bCs/>
          <w:rtl/>
        </w:rPr>
        <w:t xml:space="preserve">في تقريرها الدوري المقبل </w:t>
      </w:r>
      <w:r w:rsidRPr="00585A12">
        <w:rPr>
          <w:rFonts w:hint="cs"/>
          <w:b/>
          <w:bCs/>
          <w:rtl/>
        </w:rPr>
        <w:t xml:space="preserve">المقدم </w:t>
      </w:r>
      <w:r w:rsidRPr="00585A12">
        <w:rPr>
          <w:b/>
          <w:bCs/>
          <w:rtl/>
        </w:rPr>
        <w:t>بموجب المادة 18</w:t>
      </w:r>
      <w:r w:rsidR="00ED0F97">
        <w:rPr>
          <w:rFonts w:hint="cs"/>
          <w:b/>
          <w:bCs/>
          <w:rtl/>
        </w:rPr>
        <w:t xml:space="preserve"> </w:t>
      </w:r>
      <w:r w:rsidR="00556641">
        <w:rPr>
          <w:rFonts w:hint="cs"/>
          <w:b/>
          <w:bCs/>
          <w:rtl/>
        </w:rPr>
        <w:t>من الاتفاقية</w:t>
      </w:r>
      <w:r w:rsidRPr="00585A12">
        <w:rPr>
          <w:b/>
          <w:bCs/>
          <w:rtl/>
        </w:rPr>
        <w:t>. وتدعو</w:t>
      </w:r>
      <w:r w:rsidRPr="00585A12">
        <w:rPr>
          <w:rFonts w:hint="cs"/>
          <w:b/>
          <w:bCs/>
          <w:rtl/>
        </w:rPr>
        <w:t> </w:t>
      </w:r>
      <w:r w:rsidRPr="00585A12">
        <w:rPr>
          <w:b/>
          <w:bCs/>
          <w:rtl/>
        </w:rPr>
        <w:t>اللجنة</w:t>
      </w:r>
      <w:r w:rsidRPr="00585A12">
        <w:rPr>
          <w:rFonts w:hint="cs"/>
          <w:b/>
          <w:bCs/>
          <w:rtl/>
        </w:rPr>
        <w:t>ُ</w:t>
      </w:r>
      <w:r w:rsidRPr="00585A12">
        <w:rPr>
          <w:b/>
          <w:bCs/>
          <w:rtl/>
        </w:rPr>
        <w:t xml:space="preserve"> الدولة الطرف إلى </w:t>
      </w:r>
      <w:r w:rsidRPr="00585A12">
        <w:rPr>
          <w:rFonts w:hint="cs"/>
          <w:b/>
          <w:bCs/>
          <w:rtl/>
        </w:rPr>
        <w:t xml:space="preserve">أن </w:t>
      </w:r>
      <w:r w:rsidRPr="00585A12">
        <w:rPr>
          <w:b/>
          <w:bCs/>
          <w:rtl/>
        </w:rPr>
        <w:t xml:space="preserve">تقدم تقريريها </w:t>
      </w:r>
      <w:r w:rsidRPr="00585A12">
        <w:rPr>
          <w:rFonts w:hint="cs"/>
          <w:b/>
          <w:bCs/>
          <w:rtl/>
        </w:rPr>
        <w:t xml:space="preserve">الدوريين </w:t>
      </w:r>
      <w:r w:rsidRPr="00585A12">
        <w:rPr>
          <w:b/>
          <w:bCs/>
          <w:rtl/>
        </w:rPr>
        <w:t>الثامن والتاسع في تقرير موحد في كانون الأول/ديسمبر 2014.</w:t>
      </w:r>
    </w:p>
    <w:p w:rsidR="00556641" w:rsidRPr="00556641" w:rsidRDefault="00556641" w:rsidP="0055664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56641" w:rsidRPr="00556641" w:rsidSect="00F6791E">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18:05:00Z" w:initials="Start">
    <w:p w:rsidR="003943AF" w:rsidRDefault="003943A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NO&gt;&gt;N0860240A&lt;&lt;ODS JOB NO</w:t>
      </w:r>
      <w:r>
        <w:rPr>
          <w:rtl/>
        </w:rPr>
        <w:t>&gt;&gt;</w:t>
      </w:r>
    </w:p>
    <w:p w:rsidR="003943AF" w:rsidRDefault="003943AF">
      <w:pPr>
        <w:pStyle w:val="CommentText"/>
        <w:rPr>
          <w:rtl/>
        </w:rPr>
      </w:pPr>
      <w:r>
        <w:rPr>
          <w:rtl/>
        </w:rPr>
        <w:t>&lt;&lt;</w:t>
      </w:r>
      <w:r>
        <w:t>ODS DOC SYMBOL1&gt;&gt;CEDAW/C/CAN/CO/7&lt;&lt;ODS DOC SYMBOL1</w:t>
      </w:r>
      <w:r>
        <w:rPr>
          <w:rtl/>
        </w:rPr>
        <w:t>&gt;&gt;</w:t>
      </w:r>
    </w:p>
    <w:p w:rsidR="003943AF" w:rsidRDefault="003943A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3AF" w:rsidRDefault="003943AF">
      <w:r>
        <w:separator/>
      </w:r>
    </w:p>
  </w:endnote>
  <w:endnote w:type="continuationSeparator" w:id="0">
    <w:p w:rsidR="003943AF" w:rsidRDefault="00394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43AF" w:rsidTr="00F6791E">
      <w:tblPrEx>
        <w:tblCellMar>
          <w:top w:w="0" w:type="dxa"/>
          <w:bottom w:w="0" w:type="dxa"/>
        </w:tblCellMar>
      </w:tblPrEx>
      <w:tc>
        <w:tcPr>
          <w:tcW w:w="5033" w:type="dxa"/>
          <w:shd w:val="clear" w:color="auto" w:fill="auto"/>
        </w:tcPr>
        <w:p w:rsidR="003943AF" w:rsidRPr="00F6791E" w:rsidRDefault="003943AF" w:rsidP="00F6791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3943AF" w:rsidRPr="00F6791E" w:rsidRDefault="003943AF" w:rsidP="00F6791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08-60240</w:t>
          </w:r>
          <w:r>
            <w:rPr>
              <w:b w:val="0"/>
              <w:w w:val="103"/>
            </w:rPr>
            <w:fldChar w:fldCharType="end"/>
          </w:r>
        </w:p>
      </w:tc>
    </w:tr>
  </w:tbl>
  <w:p w:rsidR="003943AF" w:rsidRPr="00F6791E" w:rsidRDefault="003943AF" w:rsidP="00F679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43AF" w:rsidTr="00F6791E">
      <w:tblPrEx>
        <w:tblCellMar>
          <w:top w:w="0" w:type="dxa"/>
          <w:bottom w:w="0" w:type="dxa"/>
        </w:tblCellMar>
      </w:tblPrEx>
      <w:tc>
        <w:tcPr>
          <w:tcW w:w="5033" w:type="dxa"/>
          <w:shd w:val="clear" w:color="auto" w:fill="auto"/>
        </w:tcPr>
        <w:p w:rsidR="003943AF" w:rsidRPr="00F6791E" w:rsidRDefault="003943AF" w:rsidP="00F6791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08-60240</w:t>
          </w:r>
          <w:r>
            <w:rPr>
              <w:b w:val="0"/>
              <w:w w:val="103"/>
            </w:rPr>
            <w:fldChar w:fldCharType="end"/>
          </w:r>
        </w:p>
      </w:tc>
      <w:tc>
        <w:tcPr>
          <w:tcW w:w="5033" w:type="dxa"/>
          <w:shd w:val="clear" w:color="auto" w:fill="auto"/>
        </w:tcPr>
        <w:p w:rsidR="003943AF" w:rsidRPr="00F6791E" w:rsidRDefault="003943AF" w:rsidP="00F6791E">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3943AF" w:rsidRPr="00F6791E" w:rsidRDefault="003943AF" w:rsidP="00F679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3AF" w:rsidRDefault="003943AF">
    <w:pPr>
      <w:pStyle w:val="Footer"/>
    </w:pPr>
  </w:p>
  <w:p w:rsidR="003943AF" w:rsidRDefault="003943AF" w:rsidP="00F6791E">
    <w:pPr>
      <w:pStyle w:val="Footer"/>
      <w:jc w:val="right"/>
      <w:rPr>
        <w:rFonts w:cs="Times New Roman"/>
        <w:b w:val="0"/>
        <w:w w:val="103"/>
        <w:sz w:val="20"/>
      </w:rPr>
    </w:pPr>
    <w:r>
      <w:rPr>
        <w:rFonts w:cs="Times New Roman"/>
        <w:b w:val="0"/>
        <w:w w:val="103"/>
        <w:sz w:val="20"/>
      </w:rPr>
      <w:t xml:space="preserve">181108    181108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08-60240 (A)</w:t>
    </w:r>
    <w:r>
      <w:rPr>
        <w:rFonts w:cs="Times New Roman"/>
        <w:b w:val="0"/>
        <w:w w:val="103"/>
        <w:sz w:val="20"/>
      </w:rPr>
      <w:fldChar w:fldCharType="end"/>
    </w:r>
  </w:p>
  <w:p w:rsidR="003943AF" w:rsidRPr="00F6791E" w:rsidRDefault="003943AF" w:rsidP="00F6791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*0860240*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3AF" w:rsidRPr="005B3546" w:rsidRDefault="003943AF" w:rsidP="005B3546">
      <w:pPr>
        <w:pStyle w:val="Footer"/>
        <w:bidi/>
        <w:spacing w:after="80"/>
        <w:ind w:left="792"/>
        <w:rPr>
          <w:sz w:val="16"/>
        </w:rPr>
      </w:pPr>
      <w:r w:rsidRPr="005B3546">
        <w:rPr>
          <w:sz w:val="16"/>
        </w:rPr>
        <w:t>_________________</w:t>
      </w:r>
    </w:p>
  </w:footnote>
  <w:footnote w:type="continuationSeparator" w:id="0">
    <w:p w:rsidR="003943AF" w:rsidRPr="005B3546" w:rsidRDefault="003943AF" w:rsidP="005B3546">
      <w:pPr>
        <w:pStyle w:val="Footer"/>
        <w:bidi/>
        <w:spacing w:after="80"/>
        <w:ind w:right="792"/>
        <w:rPr>
          <w:sz w:val="16"/>
        </w:rPr>
      </w:pPr>
      <w:r w:rsidRPr="005B3546">
        <w:rPr>
          <w:sz w:val="16"/>
        </w:rPr>
        <w:t>_________________</w:t>
      </w:r>
    </w:p>
  </w:footnote>
  <w:footnote w:id="1">
    <w:p w:rsidR="003943AF" w:rsidRPr="00A317BF" w:rsidRDefault="003943AF" w:rsidP="005B354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24DCB">
        <w:rPr>
          <w:w w:val="103"/>
          <w:rtl/>
          <w:lang w:bidi="ar-SY"/>
        </w:rPr>
        <w:t>(</w:t>
      </w:r>
      <w:r w:rsidRPr="00924DCB">
        <w:rPr>
          <w:rStyle w:val="FootnoteReference"/>
          <w:spacing w:val="0"/>
          <w:w w:val="103"/>
          <w:vertAlign w:val="baseline"/>
          <w:rtl/>
        </w:rPr>
        <w:footnoteRef/>
      </w:r>
      <w:r w:rsidRPr="00924DCB">
        <w:rPr>
          <w:w w:val="103"/>
          <w:rtl/>
          <w:lang w:bidi="ar-SY"/>
        </w:rPr>
        <w:t>)</w:t>
      </w:r>
      <w:r w:rsidRPr="00924DCB">
        <w:rPr>
          <w:w w:val="103"/>
          <w:rtl/>
        </w:rPr>
        <w:tab/>
      </w:r>
      <w:r>
        <w:rPr>
          <w:rFonts w:hint="cs"/>
          <w:w w:val="103"/>
          <w:rtl/>
        </w:rPr>
        <w:t xml:space="preserve">انظر </w:t>
      </w:r>
      <w:r>
        <w:rPr>
          <w:w w:val="103"/>
        </w:rPr>
        <w:t xml:space="preserve">United Nations, </w:t>
      </w:r>
      <w:r>
        <w:rPr>
          <w:i/>
          <w:iCs/>
          <w:w w:val="103"/>
        </w:rPr>
        <w:t>Treaty Series</w:t>
      </w:r>
      <w:r>
        <w:rPr>
          <w:w w:val="103"/>
        </w:rPr>
        <w:t>, Vol. 2237, No. 39574</w:t>
      </w:r>
      <w:r>
        <w:rPr>
          <w:rFonts w:hint="cs"/>
          <w:w w:val="103"/>
          <w:rtl/>
        </w:rPr>
        <w:t>.</w:t>
      </w:r>
    </w:p>
  </w:footnote>
  <w:footnote w:id="2">
    <w:p w:rsidR="003943AF" w:rsidRPr="00AD5941" w:rsidRDefault="003943AF" w:rsidP="005B3546">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tl/>
        </w:rPr>
        <w:tab/>
      </w:r>
      <w:r w:rsidRPr="00AD5941">
        <w:rPr>
          <w:w w:val="103"/>
          <w:rtl/>
        </w:rPr>
        <w:t>(</w:t>
      </w:r>
      <w:r w:rsidRPr="00AD5941">
        <w:rPr>
          <w:rStyle w:val="FootnoteReference"/>
          <w:spacing w:val="0"/>
          <w:w w:val="103"/>
          <w:vertAlign w:val="baseline"/>
          <w:rtl/>
        </w:rPr>
        <w:footnoteRef/>
      </w:r>
      <w:r w:rsidRPr="00AD5941">
        <w:rPr>
          <w:w w:val="103"/>
          <w:rtl/>
        </w:rPr>
        <w:t>)</w:t>
      </w:r>
      <w:r w:rsidRPr="00AD5941">
        <w:rPr>
          <w:w w:val="103"/>
          <w:rtl/>
        </w:rPr>
        <w:tab/>
      </w:r>
      <w:r w:rsidRPr="00AD5941">
        <w:rPr>
          <w:rFonts w:hint="cs"/>
          <w:rtl/>
        </w:rPr>
        <w:t>ا</w:t>
      </w:r>
      <w:r w:rsidRPr="00AD5941">
        <w:rPr>
          <w:rtl/>
        </w:rPr>
        <w:t>لعهد الدولي الخاص بالحقوق الاقتصادية والاجتماعية والثقافية</w:t>
      </w:r>
      <w:r w:rsidRPr="00AD5941">
        <w:rPr>
          <w:rFonts w:hint="cs"/>
          <w:rtl/>
        </w:rPr>
        <w:t>، و</w:t>
      </w:r>
      <w:r w:rsidRPr="00AD5941">
        <w:rPr>
          <w:rtl/>
        </w:rPr>
        <w:t>العهد الدولي الخاص بالحقوق المدنية والسياسي</w:t>
      </w:r>
      <w:r w:rsidRPr="00AD5941">
        <w:rPr>
          <w:rFonts w:hint="cs"/>
          <w:rtl/>
        </w:rPr>
        <w:t>ة، و</w:t>
      </w:r>
      <w:r w:rsidRPr="00AD5941">
        <w:rPr>
          <w:rtl/>
        </w:rPr>
        <w:t>الاتفاقية الدولية للقضاء على جميع أشكال التمييز العنصري</w:t>
      </w:r>
      <w:r w:rsidRPr="00AD5941">
        <w:rPr>
          <w:rFonts w:hint="cs"/>
          <w:rtl/>
        </w:rPr>
        <w:t>، وا</w:t>
      </w:r>
      <w:r w:rsidRPr="00AD5941">
        <w:rPr>
          <w:rtl/>
        </w:rPr>
        <w:t>تفاقية القضاء على جميع أشكال التمييز ضد المرأة</w:t>
      </w:r>
      <w:r w:rsidRPr="00AD5941">
        <w:rPr>
          <w:rFonts w:hint="cs"/>
          <w:rtl/>
        </w:rPr>
        <w:t>، و</w:t>
      </w:r>
      <w:r w:rsidRPr="00AD5941">
        <w:rPr>
          <w:rtl/>
        </w:rPr>
        <w:t>اتفاقية مناهضة التعذيب وغيره من ضروب المعاملة أو العقوبة القاسية أو اللاإنسانية</w:t>
      </w:r>
      <w:r w:rsidRPr="00AD5941">
        <w:t xml:space="preserve"> </w:t>
      </w:r>
      <w:r>
        <w:rPr>
          <w:rtl/>
        </w:rPr>
        <w:t>أو</w:t>
      </w:r>
      <w:r>
        <w:rPr>
          <w:rFonts w:hint="cs"/>
          <w:rtl/>
        </w:rPr>
        <w:t> </w:t>
      </w:r>
      <w:r w:rsidRPr="00AD5941">
        <w:rPr>
          <w:rtl/>
        </w:rPr>
        <w:t>المهينة</w:t>
      </w:r>
      <w:r w:rsidRPr="00AD5941">
        <w:rPr>
          <w:rFonts w:hint="cs"/>
          <w:rtl/>
        </w:rPr>
        <w:t>، واتفاقية حقوق الطفل.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943AF" w:rsidTr="00F6791E">
      <w:tblPrEx>
        <w:tblCellMar>
          <w:top w:w="0" w:type="dxa"/>
          <w:bottom w:w="0" w:type="dxa"/>
        </w:tblCellMar>
      </w:tblPrEx>
      <w:trPr>
        <w:trHeight w:hRule="exact" w:val="864"/>
        <w:jc w:val="center"/>
      </w:trPr>
      <w:tc>
        <w:tcPr>
          <w:tcW w:w="4925" w:type="dxa"/>
          <w:shd w:val="clear" w:color="auto" w:fill="auto"/>
          <w:vAlign w:val="bottom"/>
        </w:tcPr>
        <w:p w:rsidR="003943AF" w:rsidRDefault="003943AF" w:rsidP="00F6791E">
          <w:pPr>
            <w:pStyle w:val="Header"/>
            <w:bidi/>
            <w:jc w:val="right"/>
          </w:pPr>
        </w:p>
      </w:tc>
      <w:tc>
        <w:tcPr>
          <w:tcW w:w="4925" w:type="dxa"/>
          <w:shd w:val="clear" w:color="auto" w:fill="auto"/>
          <w:vAlign w:val="bottom"/>
        </w:tcPr>
        <w:p w:rsidR="003943AF" w:rsidRPr="00F6791E" w:rsidRDefault="003943AF" w:rsidP="00F6791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CEDAW/C/CAN/CO/7</w:t>
          </w:r>
          <w:r>
            <w:rPr>
              <w:w w:val="103"/>
            </w:rPr>
            <w:fldChar w:fldCharType="end"/>
          </w:r>
        </w:p>
      </w:tc>
    </w:tr>
  </w:tbl>
  <w:p w:rsidR="003943AF" w:rsidRPr="00F6791E" w:rsidRDefault="003943AF" w:rsidP="00F679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943AF" w:rsidTr="00F6791E">
      <w:tblPrEx>
        <w:tblCellMar>
          <w:top w:w="0" w:type="dxa"/>
          <w:bottom w:w="0" w:type="dxa"/>
        </w:tblCellMar>
      </w:tblPrEx>
      <w:trPr>
        <w:trHeight w:hRule="exact" w:val="864"/>
        <w:jc w:val="center"/>
      </w:trPr>
      <w:tc>
        <w:tcPr>
          <w:tcW w:w="4925" w:type="dxa"/>
          <w:shd w:val="clear" w:color="auto" w:fill="auto"/>
          <w:vAlign w:val="bottom"/>
        </w:tcPr>
        <w:p w:rsidR="003943AF" w:rsidRPr="00F6791E" w:rsidRDefault="003943AF" w:rsidP="00F6791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CEDAW/C/CAN/CO/7</w:t>
          </w:r>
          <w:r>
            <w:rPr>
              <w:w w:val="103"/>
            </w:rPr>
            <w:fldChar w:fldCharType="end"/>
          </w:r>
        </w:p>
      </w:tc>
      <w:tc>
        <w:tcPr>
          <w:tcW w:w="4925" w:type="dxa"/>
          <w:shd w:val="clear" w:color="auto" w:fill="auto"/>
          <w:vAlign w:val="bottom"/>
        </w:tcPr>
        <w:p w:rsidR="003943AF" w:rsidRDefault="003943AF" w:rsidP="00F6791E">
          <w:pPr>
            <w:pStyle w:val="Header"/>
          </w:pPr>
        </w:p>
      </w:tc>
    </w:tr>
  </w:tbl>
  <w:p w:rsidR="003943AF" w:rsidRPr="00F6791E" w:rsidRDefault="003943AF" w:rsidP="00F679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943AF" w:rsidTr="00F6791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943AF" w:rsidRDefault="003943AF" w:rsidP="00F6791E">
          <w:pPr>
            <w:pStyle w:val="Header"/>
            <w:spacing w:after="120"/>
          </w:pPr>
        </w:p>
      </w:tc>
      <w:tc>
        <w:tcPr>
          <w:tcW w:w="1786" w:type="dxa"/>
          <w:tcBorders>
            <w:bottom w:val="single" w:sz="4" w:space="0" w:color="auto"/>
          </w:tcBorders>
          <w:shd w:val="clear" w:color="auto" w:fill="auto"/>
          <w:vAlign w:val="bottom"/>
        </w:tcPr>
        <w:p w:rsidR="003943AF" w:rsidRPr="00F6791E" w:rsidRDefault="003943AF" w:rsidP="00F6791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943AF" w:rsidRDefault="003943AF" w:rsidP="00F6791E">
          <w:pPr>
            <w:pStyle w:val="Header"/>
            <w:spacing w:after="120"/>
          </w:pPr>
        </w:p>
      </w:tc>
      <w:tc>
        <w:tcPr>
          <w:tcW w:w="6523" w:type="dxa"/>
          <w:gridSpan w:val="3"/>
          <w:tcBorders>
            <w:bottom w:val="single" w:sz="4" w:space="0" w:color="auto"/>
          </w:tcBorders>
          <w:shd w:val="clear" w:color="auto" w:fill="auto"/>
          <w:vAlign w:val="bottom"/>
        </w:tcPr>
        <w:p w:rsidR="003943AF" w:rsidRPr="00F6791E" w:rsidRDefault="003943AF" w:rsidP="00F6791E">
          <w:pPr>
            <w:spacing w:line="380" w:lineRule="exact"/>
            <w:jc w:val="right"/>
          </w:pPr>
          <w:r>
            <w:rPr>
              <w:sz w:val="40"/>
            </w:rPr>
            <w:t>CEDAW</w:t>
          </w:r>
          <w:r>
            <w:t>/C/CAN/CO/7</w:t>
          </w:r>
        </w:p>
      </w:tc>
    </w:tr>
    <w:tr w:rsidR="003943AF" w:rsidRPr="00F6791E" w:rsidTr="00F6791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943AF" w:rsidRDefault="003943AF" w:rsidP="00F6791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43AF" w:rsidRPr="00F6791E" w:rsidRDefault="003943AF" w:rsidP="00F6791E">
          <w:pPr>
            <w:pStyle w:val="Header"/>
            <w:spacing w:before="109"/>
            <w:jc w:val="right"/>
          </w:pPr>
        </w:p>
      </w:tc>
      <w:tc>
        <w:tcPr>
          <w:tcW w:w="5227" w:type="dxa"/>
          <w:gridSpan w:val="3"/>
          <w:tcBorders>
            <w:top w:val="single" w:sz="4" w:space="0" w:color="auto"/>
            <w:bottom w:val="single" w:sz="12" w:space="0" w:color="auto"/>
          </w:tcBorders>
          <w:shd w:val="clear" w:color="auto" w:fill="auto"/>
        </w:tcPr>
        <w:p w:rsidR="003943AF" w:rsidRPr="00F6791E" w:rsidRDefault="003943AF" w:rsidP="00F6791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943AF" w:rsidRPr="00F6791E" w:rsidRDefault="003943AF" w:rsidP="00F6791E">
          <w:pPr>
            <w:pStyle w:val="Header"/>
            <w:spacing w:before="109"/>
          </w:pPr>
        </w:p>
      </w:tc>
      <w:tc>
        <w:tcPr>
          <w:tcW w:w="3100" w:type="dxa"/>
          <w:gridSpan w:val="2"/>
          <w:tcBorders>
            <w:top w:val="single" w:sz="4" w:space="0" w:color="auto"/>
            <w:bottom w:val="single" w:sz="12" w:space="0" w:color="auto"/>
          </w:tcBorders>
          <w:shd w:val="clear" w:color="auto" w:fill="auto"/>
        </w:tcPr>
        <w:p w:rsidR="003943AF" w:rsidRDefault="003943AF" w:rsidP="00F6791E">
          <w:pPr>
            <w:bidi w:val="0"/>
            <w:spacing w:before="240" w:line="240" w:lineRule="exact"/>
          </w:pPr>
          <w:r>
            <w:t>Distr.: General</w:t>
          </w:r>
        </w:p>
        <w:p w:rsidR="003943AF" w:rsidRDefault="003943AF" w:rsidP="00F6791E">
          <w:pPr>
            <w:bidi w:val="0"/>
            <w:spacing w:line="240" w:lineRule="exact"/>
            <w:jc w:val="left"/>
          </w:pPr>
          <w:r>
            <w:t>7 November 2008</w:t>
          </w:r>
        </w:p>
        <w:p w:rsidR="003943AF" w:rsidRDefault="003943AF" w:rsidP="00F6791E">
          <w:pPr>
            <w:bidi w:val="0"/>
            <w:spacing w:line="240" w:lineRule="exact"/>
            <w:jc w:val="left"/>
          </w:pPr>
          <w:r>
            <w:t>Arabic</w:t>
          </w:r>
        </w:p>
        <w:p w:rsidR="003943AF" w:rsidRPr="00F6791E" w:rsidRDefault="003943AF" w:rsidP="00F6791E">
          <w:pPr>
            <w:bidi w:val="0"/>
            <w:spacing w:line="240" w:lineRule="exact"/>
            <w:jc w:val="left"/>
          </w:pPr>
          <w:r>
            <w:t>Original: English</w:t>
          </w:r>
        </w:p>
      </w:tc>
    </w:tr>
  </w:tbl>
  <w:p w:rsidR="003943AF" w:rsidRPr="00F6791E" w:rsidRDefault="003943AF" w:rsidP="00F6791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40*"/>
    <w:docVar w:name="CreationDt" w:val="18/11/2008 06:059 م"/>
    <w:docVar w:name="DocCategory" w:val="Doc"/>
    <w:docVar w:name="DocType" w:val="Final"/>
    <w:docVar w:name="FooterJN" w:val="08-60240"/>
    <w:docVar w:name="jobn" w:val="08-60240 (A)"/>
    <w:docVar w:name="jobnDT" w:val="08-60240 (A)   181108"/>
    <w:docVar w:name="jobnDTDT" w:val="08-60240 (A)   181108   181108"/>
    <w:docVar w:name="JobNo" w:val="0860240A"/>
    <w:docVar w:name="OandT" w:val=" "/>
    <w:docVar w:name="sss1" w:val="CEDAW/C/CAN/CO/7"/>
    <w:docVar w:name="sss2" w:val="-"/>
    <w:docVar w:name="Symbol1" w:val="CEDAW/C/CAN/CO/7"/>
    <w:docVar w:name="Symbol2" w:val="-"/>
  </w:docVars>
  <w:rsids>
    <w:rsidRoot w:val="003B393C"/>
    <w:rsid w:val="000170D3"/>
    <w:rsid w:val="00042425"/>
    <w:rsid w:val="0006648F"/>
    <w:rsid w:val="00087310"/>
    <w:rsid w:val="0009732C"/>
    <w:rsid w:val="000B2EDF"/>
    <w:rsid w:val="000C4EED"/>
    <w:rsid w:val="000D2CEC"/>
    <w:rsid w:val="00101EE8"/>
    <w:rsid w:val="001100BD"/>
    <w:rsid w:val="00113349"/>
    <w:rsid w:val="00115CCC"/>
    <w:rsid w:val="001519A9"/>
    <w:rsid w:val="001737F8"/>
    <w:rsid w:val="001775EA"/>
    <w:rsid w:val="0018030C"/>
    <w:rsid w:val="00187870"/>
    <w:rsid w:val="001E5A5A"/>
    <w:rsid w:val="001E5A7A"/>
    <w:rsid w:val="001F6786"/>
    <w:rsid w:val="002416C5"/>
    <w:rsid w:val="0025002E"/>
    <w:rsid w:val="00266F59"/>
    <w:rsid w:val="00270990"/>
    <w:rsid w:val="00272B6C"/>
    <w:rsid w:val="0027623A"/>
    <w:rsid w:val="00290F2F"/>
    <w:rsid w:val="002937DA"/>
    <w:rsid w:val="002A09C6"/>
    <w:rsid w:val="002C2AF2"/>
    <w:rsid w:val="002C4E1B"/>
    <w:rsid w:val="002D036A"/>
    <w:rsid w:val="002E1490"/>
    <w:rsid w:val="00312162"/>
    <w:rsid w:val="00314AE1"/>
    <w:rsid w:val="003501D5"/>
    <w:rsid w:val="00371AC4"/>
    <w:rsid w:val="00383CA8"/>
    <w:rsid w:val="003943AF"/>
    <w:rsid w:val="003A65ED"/>
    <w:rsid w:val="003B393C"/>
    <w:rsid w:val="003D4612"/>
    <w:rsid w:val="003F4B8C"/>
    <w:rsid w:val="00401BDF"/>
    <w:rsid w:val="00411BBD"/>
    <w:rsid w:val="00415922"/>
    <w:rsid w:val="00423BD7"/>
    <w:rsid w:val="0042757D"/>
    <w:rsid w:val="00437C14"/>
    <w:rsid w:val="004527C9"/>
    <w:rsid w:val="00453069"/>
    <w:rsid w:val="00477880"/>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641"/>
    <w:rsid w:val="00556882"/>
    <w:rsid w:val="00561E43"/>
    <w:rsid w:val="0057078E"/>
    <w:rsid w:val="005838F5"/>
    <w:rsid w:val="00591B45"/>
    <w:rsid w:val="005A0F73"/>
    <w:rsid w:val="005A2EA3"/>
    <w:rsid w:val="005B3546"/>
    <w:rsid w:val="005C2ECE"/>
    <w:rsid w:val="006007BD"/>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261F"/>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9E40A5"/>
    <w:rsid w:val="00A37C4B"/>
    <w:rsid w:val="00A56F63"/>
    <w:rsid w:val="00A62B1F"/>
    <w:rsid w:val="00A66F66"/>
    <w:rsid w:val="00A71AE5"/>
    <w:rsid w:val="00A77F16"/>
    <w:rsid w:val="00AA0684"/>
    <w:rsid w:val="00AA1E16"/>
    <w:rsid w:val="00AC002C"/>
    <w:rsid w:val="00AC6CDD"/>
    <w:rsid w:val="00AD156E"/>
    <w:rsid w:val="00AD38D0"/>
    <w:rsid w:val="00AE108C"/>
    <w:rsid w:val="00AE5AE2"/>
    <w:rsid w:val="00AF1A53"/>
    <w:rsid w:val="00AF7AC7"/>
    <w:rsid w:val="00B05ADC"/>
    <w:rsid w:val="00B272BE"/>
    <w:rsid w:val="00B87C2A"/>
    <w:rsid w:val="00B9542C"/>
    <w:rsid w:val="00B95560"/>
    <w:rsid w:val="00BA7FAB"/>
    <w:rsid w:val="00BC2F4C"/>
    <w:rsid w:val="00BC4A05"/>
    <w:rsid w:val="00BC567D"/>
    <w:rsid w:val="00BF0B15"/>
    <w:rsid w:val="00C12CBB"/>
    <w:rsid w:val="00C25A2D"/>
    <w:rsid w:val="00C260F8"/>
    <w:rsid w:val="00C43FBE"/>
    <w:rsid w:val="00C449C6"/>
    <w:rsid w:val="00C520A0"/>
    <w:rsid w:val="00C564B0"/>
    <w:rsid w:val="00C6283F"/>
    <w:rsid w:val="00C71487"/>
    <w:rsid w:val="00C814A5"/>
    <w:rsid w:val="00C855F6"/>
    <w:rsid w:val="00C96573"/>
    <w:rsid w:val="00CD0BB8"/>
    <w:rsid w:val="00CD3849"/>
    <w:rsid w:val="00CE1088"/>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56795"/>
    <w:rsid w:val="00E704FD"/>
    <w:rsid w:val="00E750E1"/>
    <w:rsid w:val="00E9114A"/>
    <w:rsid w:val="00EA489C"/>
    <w:rsid w:val="00EB0CA7"/>
    <w:rsid w:val="00EB4992"/>
    <w:rsid w:val="00ED0F97"/>
    <w:rsid w:val="00EF2E52"/>
    <w:rsid w:val="00F031FB"/>
    <w:rsid w:val="00F32E4A"/>
    <w:rsid w:val="00F344B9"/>
    <w:rsid w:val="00F36D8C"/>
    <w:rsid w:val="00F6791E"/>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6791E"/>
    <w:rPr>
      <w:szCs w:val="20"/>
    </w:rPr>
  </w:style>
  <w:style w:type="paragraph" w:styleId="CommentSubject">
    <w:name w:val="annotation subject"/>
    <w:basedOn w:val="CommentText"/>
    <w:next w:val="CommentText"/>
    <w:semiHidden/>
    <w:rsid w:val="00F679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15</Pages>
  <Words>4466</Words>
  <Characters>23138</Characters>
  <Application>Microsoft Office Word</Application>
  <DocSecurity>4</DocSecurity>
  <Lines>428</Lines>
  <Paragraphs>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Hamdi.Ghazaly</dc:creator>
  <cp:keywords/>
  <dc:description/>
  <cp:lastModifiedBy>Mohamed.Fadl</cp:lastModifiedBy>
  <cp:revision>12</cp:revision>
  <cp:lastPrinted>2008-11-18T20:25:00Z</cp:lastPrinted>
  <dcterms:created xsi:type="dcterms:W3CDTF">2008-11-18T20:19:00Z</dcterms:created>
  <dcterms:modified xsi:type="dcterms:W3CDTF">2008-11-18T20:29:00Z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0860240</vt:lpwstr>
  </property>
  <property fmtid="{D5CDD505-2E9C-101B-9397-08002B2CF9AE}" pid="3" name="Symbol1">
    <vt:lpwstr>CEDAW/C/CAN/CO/7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vt:lpwstr>
  </property>
  <property fmtid="{D5CDD505-2E9C-101B-9397-08002B2CF9AE}" pid="8" name="Operator">
    <vt:lpwstr>فضل</vt:lpwstr>
  </property>
</Properties>
</file>