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8E78" w14:textId="0ED43D55" w:rsidR="006F71B6" w:rsidRPr="00FC022E" w:rsidRDefault="00362C36" w:rsidP="00A50398">
      <w:pPr>
        <w:spacing w:after="1800" w:line="240" w:lineRule="auto"/>
        <w:jc w:val="right"/>
      </w:pPr>
      <w:bookmarkStart w:id="0" w:name="_Hlk160461511"/>
      <w:r w:rsidRPr="00FC022E">
        <w:rPr>
          <w:b/>
          <w:bCs/>
          <w:sz w:val="20"/>
          <w:szCs w:val="20"/>
        </w:rPr>
        <w:t>E/2</w:t>
      </w:r>
      <w:r w:rsidR="0034402E" w:rsidRPr="00FC022E">
        <w:rPr>
          <w:b/>
          <w:bCs/>
          <w:sz w:val="20"/>
          <w:szCs w:val="20"/>
        </w:rPr>
        <w:t>0</w:t>
      </w:r>
      <w:r w:rsidRPr="00FC022E">
        <w:rPr>
          <w:b/>
          <w:bCs/>
          <w:sz w:val="20"/>
          <w:szCs w:val="20"/>
        </w:rPr>
        <w:t>24/22</w:t>
      </w:r>
      <w:r w:rsidR="0034402E" w:rsidRPr="00FC022E">
        <w:rPr>
          <w:b/>
          <w:bCs/>
          <w:sz w:val="20"/>
          <w:szCs w:val="20"/>
        </w:rPr>
        <w:br/>
      </w:r>
      <w:r w:rsidRPr="005D319C">
        <w:rPr>
          <w:b/>
          <w:bCs/>
          <w:sz w:val="20"/>
          <w:szCs w:val="20"/>
        </w:rPr>
        <w:t>E/</w:t>
      </w:r>
      <w:proofErr w:type="spellStart"/>
      <w:r w:rsidRPr="005D319C">
        <w:rPr>
          <w:b/>
          <w:bCs/>
          <w:sz w:val="20"/>
          <w:szCs w:val="20"/>
        </w:rPr>
        <w:t>C</w:t>
      </w:r>
      <w:r w:rsidR="0034402E" w:rsidRPr="005D319C">
        <w:rPr>
          <w:b/>
          <w:bCs/>
          <w:sz w:val="20"/>
          <w:szCs w:val="20"/>
        </w:rPr>
        <w:t>.</w:t>
      </w:r>
      <w:r w:rsidRPr="005D319C">
        <w:rPr>
          <w:b/>
          <w:bCs/>
          <w:sz w:val="20"/>
          <w:szCs w:val="20"/>
        </w:rPr>
        <w:t>12</w:t>
      </w:r>
      <w:proofErr w:type="spellEnd"/>
      <w:r w:rsidRPr="005D319C">
        <w:rPr>
          <w:b/>
          <w:bCs/>
          <w:sz w:val="20"/>
          <w:szCs w:val="20"/>
        </w:rPr>
        <w:t>/2</w:t>
      </w:r>
      <w:r w:rsidR="0034402E" w:rsidRPr="005D319C">
        <w:rPr>
          <w:b/>
          <w:bCs/>
          <w:sz w:val="20"/>
          <w:szCs w:val="20"/>
        </w:rPr>
        <w:t>0</w:t>
      </w:r>
      <w:r w:rsidRPr="005D319C">
        <w:rPr>
          <w:b/>
          <w:bCs/>
          <w:sz w:val="20"/>
          <w:szCs w:val="20"/>
        </w:rPr>
        <w:t>23/3</w:t>
      </w:r>
      <w:bookmarkEnd w:id="0"/>
      <w:r w:rsidR="00B01246" w:rsidRPr="00FC022E">
        <w:rPr>
          <w:noProof/>
        </w:rPr>
        <w:drawing>
          <wp:anchor distT="0" distB="0" distL="114300" distR="114300" simplePos="0" relativeHeight="251660288" behindDoc="1" locked="0" layoutInCell="1" allowOverlap="1" wp14:anchorId="7DA24E87" wp14:editId="56AB954A">
            <wp:simplePos x="0" y="0"/>
            <wp:positionH relativeFrom="column">
              <wp:posOffset>637903</wp:posOffset>
            </wp:positionH>
            <wp:positionV relativeFrom="paragraph">
              <wp:posOffset>600710</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3BEB7566" w14:textId="77777777" w:rsidR="00375127" w:rsidRPr="0063638D" w:rsidRDefault="00375127" w:rsidP="001D621B">
      <w:pPr>
        <w:pStyle w:val="SingleTxtGC"/>
      </w:pPr>
    </w:p>
    <w:p w14:paraId="5303A1CB" w14:textId="77777777" w:rsidR="00444D4E" w:rsidRPr="0063638D" w:rsidRDefault="007D6CF7" w:rsidP="000A73A7">
      <w:pPr>
        <w:pStyle w:val="XLargeGC"/>
        <w:spacing w:after="1080"/>
        <w:jc w:val="both"/>
      </w:pPr>
      <w:r w:rsidRPr="0063638D">
        <w:rPr>
          <w:rFonts w:hint="eastAsia"/>
        </w:rPr>
        <w:t>联</w:t>
      </w:r>
      <w:r w:rsidRPr="0063638D">
        <w:rPr>
          <w:rFonts w:hint="eastAsia"/>
        </w:rPr>
        <w:t xml:space="preserve"> </w:t>
      </w:r>
      <w:r w:rsidRPr="0063638D">
        <w:rPr>
          <w:rFonts w:hint="eastAsia"/>
        </w:rPr>
        <w:t>合</w:t>
      </w:r>
      <w:r w:rsidRPr="0063638D">
        <w:rPr>
          <w:rFonts w:hint="eastAsia"/>
        </w:rPr>
        <w:t xml:space="preserve"> </w:t>
      </w:r>
      <w:r w:rsidRPr="0063638D">
        <w:rPr>
          <w:rFonts w:hint="eastAsia"/>
        </w:rPr>
        <w:t>国</w:t>
      </w:r>
    </w:p>
    <w:p w14:paraId="4D62DD7C" w14:textId="10C87A76" w:rsidR="00444D4E" w:rsidRPr="0063638D" w:rsidRDefault="005E487B" w:rsidP="000B4326">
      <w:pPr>
        <w:pStyle w:val="SLGC"/>
        <w:spacing w:after="1080"/>
        <w:jc w:val="both"/>
        <w:rPr>
          <w:spacing w:val="-4"/>
          <w:sz w:val="57"/>
          <w:szCs w:val="57"/>
        </w:rPr>
      </w:pPr>
      <w:r w:rsidRPr="0063638D">
        <w:rPr>
          <w:rFonts w:hint="eastAsia"/>
          <w:spacing w:val="-4"/>
          <w:sz w:val="57"/>
          <w:szCs w:val="57"/>
        </w:rPr>
        <w:t>经济、社会及文化权利委员会</w:t>
      </w:r>
    </w:p>
    <w:p w14:paraId="64D7B7BC" w14:textId="163E4FD3" w:rsidR="00444D4E" w:rsidRDefault="005E487B" w:rsidP="001D621B">
      <w:pPr>
        <w:pStyle w:val="XLargeGC"/>
        <w:spacing w:after="360"/>
      </w:pPr>
      <w:r w:rsidRPr="0063638D">
        <w:rPr>
          <w:rFonts w:hint="eastAsia"/>
        </w:rPr>
        <w:t>第七十三和第七十四届会议</w:t>
      </w:r>
      <w:r w:rsidR="00BA247F" w:rsidRPr="0063638D">
        <w:rPr>
          <w:rFonts w:hint="eastAsia"/>
        </w:rPr>
        <w:t>报告</w:t>
      </w:r>
      <w:r w:rsidR="00BA247F" w:rsidRPr="0063638D">
        <w:br/>
      </w:r>
      <w:r w:rsidR="00362C36">
        <w:rPr>
          <w:rFonts w:hint="eastAsia"/>
        </w:rPr>
        <w:t>(2</w:t>
      </w:r>
      <w:r w:rsidRPr="0063638D">
        <w:rPr>
          <w:rFonts w:hint="eastAsia"/>
        </w:rPr>
        <w:t>0</w:t>
      </w:r>
      <w:r w:rsidR="00362C36">
        <w:rPr>
          <w:rFonts w:hint="eastAsia"/>
        </w:rPr>
        <w:t>23</w:t>
      </w:r>
      <w:r w:rsidRPr="0063638D">
        <w:rPr>
          <w:rFonts w:hint="eastAsia"/>
        </w:rPr>
        <w:t>年</w:t>
      </w:r>
      <w:r w:rsidR="00362C36">
        <w:rPr>
          <w:rFonts w:hint="eastAsia"/>
        </w:rPr>
        <w:t>2</w:t>
      </w:r>
      <w:r w:rsidRPr="0063638D">
        <w:rPr>
          <w:rFonts w:hint="eastAsia"/>
        </w:rPr>
        <w:t>月</w:t>
      </w:r>
      <w:r w:rsidR="00362C36">
        <w:rPr>
          <w:rFonts w:hint="eastAsia"/>
        </w:rPr>
        <w:t>13</w:t>
      </w:r>
      <w:r w:rsidRPr="0063638D">
        <w:rPr>
          <w:rFonts w:hint="eastAsia"/>
        </w:rPr>
        <w:t>日至</w:t>
      </w:r>
      <w:r w:rsidR="00362C36">
        <w:rPr>
          <w:rFonts w:hint="eastAsia"/>
        </w:rPr>
        <w:t>3</w:t>
      </w:r>
      <w:r w:rsidRPr="0063638D">
        <w:rPr>
          <w:rFonts w:hint="eastAsia"/>
        </w:rPr>
        <w:t>月</w:t>
      </w:r>
      <w:r w:rsidR="00362C36">
        <w:rPr>
          <w:rFonts w:hint="eastAsia"/>
        </w:rPr>
        <w:t>3</w:t>
      </w:r>
      <w:r w:rsidRPr="0063638D">
        <w:rPr>
          <w:rFonts w:hint="eastAsia"/>
        </w:rPr>
        <w:t>日和</w:t>
      </w:r>
      <w:r w:rsidR="00FC022E">
        <w:br/>
      </w:r>
      <w:r w:rsidR="00362C36">
        <w:rPr>
          <w:rFonts w:hint="eastAsia"/>
        </w:rPr>
        <w:t>9</w:t>
      </w:r>
      <w:r w:rsidRPr="0063638D">
        <w:rPr>
          <w:rFonts w:hint="eastAsia"/>
        </w:rPr>
        <w:t>月</w:t>
      </w:r>
      <w:r w:rsidR="00362C36">
        <w:rPr>
          <w:rFonts w:hint="eastAsia"/>
        </w:rPr>
        <w:t>25</w:t>
      </w:r>
      <w:r w:rsidRPr="0063638D">
        <w:rPr>
          <w:rFonts w:hint="eastAsia"/>
        </w:rPr>
        <w:t>日至</w:t>
      </w:r>
      <w:r w:rsidR="00362C36">
        <w:rPr>
          <w:rFonts w:hint="eastAsia"/>
        </w:rPr>
        <w:t>1</w:t>
      </w:r>
      <w:r w:rsidRPr="0063638D">
        <w:rPr>
          <w:rFonts w:hint="eastAsia"/>
        </w:rPr>
        <w:t>0</w:t>
      </w:r>
      <w:r w:rsidRPr="0063638D">
        <w:rPr>
          <w:rFonts w:hint="eastAsia"/>
        </w:rPr>
        <w:t>月</w:t>
      </w:r>
      <w:r w:rsidR="00362C36">
        <w:rPr>
          <w:rFonts w:hint="eastAsia"/>
        </w:rPr>
        <w:t>13</w:t>
      </w:r>
      <w:r w:rsidRPr="0063638D">
        <w:rPr>
          <w:rFonts w:hint="eastAsia"/>
        </w:rPr>
        <w:t>日</w:t>
      </w:r>
      <w:r w:rsidR="00362C36">
        <w:rPr>
          <w:rFonts w:hint="eastAsia"/>
        </w:rPr>
        <w:t>)</w:t>
      </w:r>
      <w:r w:rsidR="000218F7" w:rsidRPr="0063638D">
        <w:br/>
      </w:r>
    </w:p>
    <w:p w14:paraId="6F8903C7" w14:textId="61C976DD" w:rsidR="00FC022E" w:rsidRDefault="00FC022E" w:rsidP="00FC022E"/>
    <w:p w14:paraId="57C0232F" w14:textId="77777777" w:rsidR="007C365A" w:rsidRPr="00FC022E" w:rsidRDefault="007C365A" w:rsidP="00FC022E"/>
    <w:p w14:paraId="0AC6B154" w14:textId="36F63883" w:rsidR="00E66B6A" w:rsidRPr="0063638D" w:rsidRDefault="00E66B6A" w:rsidP="00E66B6A">
      <w:pPr>
        <w:pStyle w:val="SingleTxtGC"/>
        <w:spacing w:before="240" w:after="720" w:line="420" w:lineRule="exact"/>
        <w:rPr>
          <w:rFonts w:eastAsia="黑体"/>
          <w:sz w:val="40"/>
        </w:rPr>
      </w:pPr>
    </w:p>
    <w:p w14:paraId="1EE2CBF0" w14:textId="77777777" w:rsidR="001E361A" w:rsidRPr="0063638D" w:rsidRDefault="001E361A" w:rsidP="00E66B6A">
      <w:pPr>
        <w:pStyle w:val="SingleTxtGC"/>
        <w:spacing w:before="240" w:after="720" w:line="420" w:lineRule="exact"/>
        <w:rPr>
          <w:rFonts w:eastAsia="黑体"/>
          <w:sz w:val="40"/>
        </w:rPr>
      </w:pPr>
    </w:p>
    <w:p w14:paraId="038D8AA2" w14:textId="672C4E8F" w:rsidR="00444D4E" w:rsidRPr="0063638D" w:rsidRDefault="00704382" w:rsidP="00680F30">
      <w:pPr>
        <w:pStyle w:val="XLargeGC"/>
        <w:spacing w:before="1680" w:after="120"/>
        <w:jc w:val="both"/>
      </w:pPr>
      <w:r w:rsidRPr="0063638D">
        <w:rPr>
          <w:rFonts w:hint="eastAsia"/>
        </w:rPr>
        <w:t>经济及社会理事会</w:t>
      </w:r>
    </w:p>
    <w:p w14:paraId="680C1548" w14:textId="15469D0B" w:rsidR="00444D4E" w:rsidRPr="0063638D" w:rsidRDefault="00273C6C" w:rsidP="0050173B">
      <w:pPr>
        <w:pStyle w:val="HChGC"/>
        <w:spacing w:before="0"/>
      </w:pPr>
      <w:r w:rsidRPr="0063638D">
        <w:rPr>
          <w:rFonts w:hint="eastAsia"/>
        </w:rPr>
        <w:tab/>
      </w:r>
      <w:r w:rsidRPr="0063638D">
        <w:rPr>
          <w:rFonts w:hint="eastAsia"/>
        </w:rPr>
        <w:tab/>
      </w:r>
      <w:bookmarkStart w:id="1" w:name="_Toc108041644"/>
      <w:r w:rsidR="00444D4E" w:rsidRPr="0063638D">
        <w:rPr>
          <w:rFonts w:hint="eastAsia"/>
        </w:rPr>
        <w:t>正式记录</w:t>
      </w:r>
      <w:r w:rsidR="00362C36">
        <w:rPr>
          <w:rFonts w:hint="eastAsia"/>
        </w:rPr>
        <w:t>，</w:t>
      </w:r>
      <w:r w:rsidR="00362C36">
        <w:rPr>
          <w:rFonts w:hint="eastAsia"/>
        </w:rPr>
        <w:t>2</w:t>
      </w:r>
      <w:r w:rsidR="00704382" w:rsidRPr="0063638D">
        <w:rPr>
          <w:rFonts w:hint="eastAsia"/>
        </w:rPr>
        <w:t>0</w:t>
      </w:r>
      <w:r w:rsidR="00362C36">
        <w:rPr>
          <w:rFonts w:hint="eastAsia"/>
        </w:rPr>
        <w:t>24</w:t>
      </w:r>
      <w:r w:rsidR="00704382" w:rsidRPr="0063638D">
        <w:rPr>
          <w:rFonts w:hint="eastAsia"/>
        </w:rPr>
        <w:t>年</w:t>
      </w:r>
      <w:r w:rsidRPr="0063638D">
        <w:br/>
      </w:r>
      <w:r w:rsidR="00444D4E" w:rsidRPr="0063638D">
        <w:rPr>
          <w:rFonts w:hint="eastAsia"/>
        </w:rPr>
        <w:t>补编第</w:t>
      </w:r>
      <w:r w:rsidR="00362C36">
        <w:t>2</w:t>
      </w:r>
      <w:r w:rsidR="00444D4E" w:rsidRPr="0063638D">
        <w:rPr>
          <w:rFonts w:hint="eastAsia"/>
        </w:rPr>
        <w:t>号</w:t>
      </w:r>
      <w:bookmarkEnd w:id="1"/>
    </w:p>
    <w:p w14:paraId="32996058" w14:textId="77777777" w:rsidR="00B326FD" w:rsidRPr="0063638D" w:rsidRDefault="00B326FD">
      <w:pPr>
        <w:tabs>
          <w:tab w:val="clear" w:pos="431"/>
        </w:tabs>
        <w:overflowPunct/>
        <w:adjustRightInd/>
        <w:snapToGrid/>
        <w:spacing w:line="240" w:lineRule="auto"/>
        <w:jc w:val="left"/>
      </w:pPr>
    </w:p>
    <w:p w14:paraId="4111ED1B" w14:textId="7132FA45" w:rsidR="001D784D" w:rsidRPr="0063638D" w:rsidRDefault="00362C36" w:rsidP="001D784D">
      <w:pPr>
        <w:pageBreakBefore/>
        <w:framePr w:w="288" w:h="2880" w:hSpace="180" w:wrap="notBeside" w:vAnchor="page" w:hAnchor="page" w:x="11118" w:y="1475" w:anchorLock="1"/>
        <w:textDirection w:val="tbRl"/>
        <w:rPr>
          <w:sz w:val="17"/>
          <w:szCs w:val="17"/>
        </w:rPr>
      </w:pPr>
      <w:r w:rsidRPr="00352BD7">
        <w:rPr>
          <w:sz w:val="17"/>
          <w:szCs w:val="17"/>
        </w:rPr>
        <w:lastRenderedPageBreak/>
        <w:t>E/2</w:t>
      </w:r>
      <w:r w:rsidR="00A50398" w:rsidRPr="00352BD7">
        <w:rPr>
          <w:sz w:val="17"/>
          <w:szCs w:val="17"/>
        </w:rPr>
        <w:t>0</w:t>
      </w:r>
      <w:r w:rsidRPr="00352BD7">
        <w:rPr>
          <w:sz w:val="17"/>
          <w:szCs w:val="17"/>
        </w:rPr>
        <w:t>24/22</w:t>
      </w:r>
      <w:r w:rsidR="00A50398" w:rsidRPr="00352BD7">
        <w:rPr>
          <w:sz w:val="17"/>
          <w:szCs w:val="17"/>
        </w:rPr>
        <w:t>-</w:t>
      </w:r>
      <w:r w:rsidRPr="00352BD7">
        <w:rPr>
          <w:sz w:val="17"/>
          <w:szCs w:val="17"/>
        </w:rPr>
        <w:t>E/</w:t>
      </w:r>
      <w:proofErr w:type="spellStart"/>
      <w:r w:rsidRPr="00352BD7">
        <w:rPr>
          <w:sz w:val="17"/>
          <w:szCs w:val="17"/>
        </w:rPr>
        <w:t>C</w:t>
      </w:r>
      <w:r w:rsidR="00A50398" w:rsidRPr="00352BD7">
        <w:rPr>
          <w:sz w:val="17"/>
          <w:szCs w:val="17"/>
        </w:rPr>
        <w:t>.</w:t>
      </w:r>
      <w:r w:rsidRPr="00352BD7">
        <w:rPr>
          <w:sz w:val="17"/>
          <w:szCs w:val="17"/>
        </w:rPr>
        <w:t>12</w:t>
      </w:r>
      <w:proofErr w:type="spellEnd"/>
      <w:r w:rsidRPr="00352BD7">
        <w:rPr>
          <w:sz w:val="17"/>
          <w:szCs w:val="17"/>
        </w:rPr>
        <w:t>/2</w:t>
      </w:r>
      <w:r w:rsidR="00A50398" w:rsidRPr="00352BD7">
        <w:rPr>
          <w:sz w:val="17"/>
          <w:szCs w:val="17"/>
        </w:rPr>
        <w:t>0</w:t>
      </w:r>
      <w:r w:rsidRPr="00352BD7">
        <w:rPr>
          <w:sz w:val="17"/>
          <w:szCs w:val="17"/>
        </w:rPr>
        <w:t>23/3</w:t>
      </w:r>
    </w:p>
    <w:p w14:paraId="67C1F62E" w14:textId="77777777" w:rsidR="002576F0" w:rsidRPr="0063638D" w:rsidRDefault="002576F0">
      <w:pPr>
        <w:tabs>
          <w:tab w:val="clear" w:pos="431"/>
        </w:tabs>
        <w:overflowPunct/>
        <w:adjustRightInd/>
        <w:snapToGrid/>
        <w:spacing w:line="240" w:lineRule="auto"/>
        <w:jc w:val="left"/>
        <w:sectPr w:rsidR="002576F0" w:rsidRPr="0063638D" w:rsidSect="00A66FC6">
          <w:footerReference w:type="first" r:id="rId9"/>
          <w:endnotePr>
            <w:numFmt w:val="decimal"/>
          </w:endnotePr>
          <w:pgSz w:w="11906" w:h="16838" w:code="9"/>
          <w:pgMar w:top="1418" w:right="1134" w:bottom="1134" w:left="1134" w:header="851" w:footer="567" w:gutter="0"/>
          <w:cols w:space="425"/>
          <w:titlePg/>
          <w:docGrid w:type="lines" w:linePitch="326"/>
        </w:sectPr>
      </w:pPr>
    </w:p>
    <w:p w14:paraId="170E2698" w14:textId="4AAF6DFD" w:rsidR="000165CD" w:rsidRPr="0063638D" w:rsidRDefault="00362C36" w:rsidP="00831CE3">
      <w:pPr>
        <w:spacing w:line="240" w:lineRule="atLeast"/>
        <w:jc w:val="right"/>
        <w:rPr>
          <w:sz w:val="20"/>
          <w:szCs w:val="18"/>
        </w:rPr>
      </w:pPr>
      <w:r>
        <w:rPr>
          <w:sz w:val="20"/>
          <w:szCs w:val="18"/>
        </w:rPr>
        <w:lastRenderedPageBreak/>
        <w:t>E/2</w:t>
      </w:r>
      <w:r w:rsidR="001110C1" w:rsidRPr="0063638D">
        <w:rPr>
          <w:sz w:val="20"/>
          <w:szCs w:val="18"/>
        </w:rPr>
        <w:t>0</w:t>
      </w:r>
      <w:r>
        <w:rPr>
          <w:sz w:val="20"/>
          <w:szCs w:val="18"/>
        </w:rPr>
        <w:t>24/22</w:t>
      </w:r>
      <w:r w:rsidR="001110C1" w:rsidRPr="0063638D">
        <w:rPr>
          <w:sz w:val="20"/>
          <w:szCs w:val="18"/>
        </w:rPr>
        <w:br/>
      </w:r>
      <w:r w:rsidRPr="00352BD7">
        <w:rPr>
          <w:sz w:val="20"/>
          <w:szCs w:val="18"/>
        </w:rPr>
        <w:t>E/</w:t>
      </w:r>
      <w:proofErr w:type="spellStart"/>
      <w:r w:rsidRPr="00352BD7">
        <w:rPr>
          <w:sz w:val="20"/>
          <w:szCs w:val="18"/>
        </w:rPr>
        <w:t>C</w:t>
      </w:r>
      <w:r w:rsidR="001110C1" w:rsidRPr="00352BD7">
        <w:rPr>
          <w:sz w:val="20"/>
          <w:szCs w:val="18"/>
        </w:rPr>
        <w:t>.</w:t>
      </w:r>
      <w:r w:rsidRPr="00352BD7">
        <w:rPr>
          <w:sz w:val="20"/>
          <w:szCs w:val="18"/>
        </w:rPr>
        <w:t>12</w:t>
      </w:r>
      <w:proofErr w:type="spellEnd"/>
      <w:r w:rsidRPr="00352BD7">
        <w:rPr>
          <w:sz w:val="20"/>
          <w:szCs w:val="18"/>
        </w:rPr>
        <w:t>/2</w:t>
      </w:r>
      <w:r w:rsidR="001110C1" w:rsidRPr="00352BD7">
        <w:rPr>
          <w:sz w:val="20"/>
          <w:szCs w:val="18"/>
        </w:rPr>
        <w:t>0</w:t>
      </w:r>
      <w:r w:rsidRPr="00352BD7">
        <w:rPr>
          <w:sz w:val="20"/>
          <w:szCs w:val="18"/>
        </w:rPr>
        <w:t>23/3</w:t>
      </w:r>
    </w:p>
    <w:p w14:paraId="14EB4D91" w14:textId="09A4D14A" w:rsidR="00444D4E" w:rsidRPr="0063638D" w:rsidRDefault="00DC464C" w:rsidP="00A16B5A">
      <w:pPr>
        <w:pStyle w:val="SingleTxtGC"/>
        <w:spacing w:after="1080"/>
        <w:ind w:left="0"/>
        <w:rPr>
          <w:sz w:val="24"/>
          <w:szCs w:val="24"/>
        </w:rPr>
      </w:pPr>
      <w:r w:rsidRPr="0063638D">
        <w:rPr>
          <w:rFonts w:eastAsia="黑体" w:hint="eastAsia"/>
          <w:sz w:val="24"/>
          <w:szCs w:val="24"/>
        </w:rPr>
        <w:t>经济及社会理事会</w:t>
      </w:r>
      <w:r w:rsidR="00A65023" w:rsidRPr="0063638D">
        <w:rPr>
          <w:rFonts w:eastAsia="黑体"/>
          <w:sz w:val="24"/>
          <w:szCs w:val="24"/>
        </w:rPr>
        <w:br/>
      </w:r>
      <w:r w:rsidR="00444D4E" w:rsidRPr="0063638D">
        <w:rPr>
          <w:rFonts w:hint="eastAsia"/>
          <w:sz w:val="24"/>
          <w:szCs w:val="24"/>
        </w:rPr>
        <w:t>正式记录</w:t>
      </w:r>
      <w:r w:rsidR="00362C36">
        <w:rPr>
          <w:rFonts w:hint="eastAsia"/>
          <w:sz w:val="24"/>
          <w:szCs w:val="24"/>
        </w:rPr>
        <w:t>，</w:t>
      </w:r>
      <w:r w:rsidR="00362C36">
        <w:rPr>
          <w:rFonts w:hint="eastAsia"/>
          <w:sz w:val="24"/>
          <w:szCs w:val="24"/>
        </w:rPr>
        <w:t>2</w:t>
      </w:r>
      <w:r w:rsidRPr="0063638D">
        <w:rPr>
          <w:rFonts w:hint="eastAsia"/>
          <w:sz w:val="24"/>
          <w:szCs w:val="24"/>
        </w:rPr>
        <w:t>0</w:t>
      </w:r>
      <w:r w:rsidR="00362C36">
        <w:rPr>
          <w:rFonts w:hint="eastAsia"/>
          <w:sz w:val="24"/>
          <w:szCs w:val="24"/>
        </w:rPr>
        <w:t>24</w:t>
      </w:r>
      <w:r w:rsidRPr="0063638D">
        <w:rPr>
          <w:rFonts w:hint="eastAsia"/>
          <w:sz w:val="24"/>
          <w:szCs w:val="24"/>
        </w:rPr>
        <w:t>年</w:t>
      </w:r>
      <w:r w:rsidR="00A65023" w:rsidRPr="0063638D">
        <w:rPr>
          <w:sz w:val="24"/>
          <w:szCs w:val="24"/>
        </w:rPr>
        <w:br/>
      </w:r>
      <w:r w:rsidR="00444D4E" w:rsidRPr="0063638D">
        <w:rPr>
          <w:rFonts w:hint="eastAsia"/>
          <w:sz w:val="24"/>
          <w:szCs w:val="24"/>
        </w:rPr>
        <w:t>补编第</w:t>
      </w:r>
      <w:r w:rsidR="00362C36">
        <w:rPr>
          <w:rFonts w:hint="eastAsia"/>
          <w:sz w:val="24"/>
          <w:szCs w:val="24"/>
        </w:rPr>
        <w:t>2</w:t>
      </w:r>
      <w:r w:rsidR="00444D4E" w:rsidRPr="0063638D">
        <w:rPr>
          <w:rFonts w:hint="eastAsia"/>
          <w:sz w:val="24"/>
          <w:szCs w:val="24"/>
        </w:rPr>
        <w:t>号</w:t>
      </w:r>
    </w:p>
    <w:p w14:paraId="220B7DEF" w14:textId="2C8DEE91" w:rsidR="00444D4E" w:rsidRPr="0063638D" w:rsidRDefault="001110C1" w:rsidP="000F6987">
      <w:pPr>
        <w:pStyle w:val="SMGC"/>
        <w:spacing w:after="840"/>
      </w:pPr>
      <w:r w:rsidRPr="0063638D">
        <w:rPr>
          <w:rFonts w:hint="eastAsia"/>
        </w:rPr>
        <w:t>经济、社会及文化权利委员会</w:t>
      </w:r>
    </w:p>
    <w:p w14:paraId="2DEAED87" w14:textId="754552D1" w:rsidR="00444D4E" w:rsidRPr="0063638D" w:rsidRDefault="001110C1" w:rsidP="002067DF">
      <w:pPr>
        <w:pStyle w:val="SSGC"/>
      </w:pPr>
      <w:bookmarkStart w:id="2" w:name="_Toc108041645"/>
      <w:r w:rsidRPr="0063638D">
        <w:rPr>
          <w:rFonts w:hint="eastAsia"/>
        </w:rPr>
        <w:t>第七十三和第七十四届会议报告</w:t>
      </w:r>
      <w:r w:rsidR="00E66B6A" w:rsidRPr="0063638D">
        <w:br/>
      </w:r>
      <w:bookmarkEnd w:id="2"/>
      <w:r w:rsidR="00362C36">
        <w:rPr>
          <w:rFonts w:hint="eastAsia"/>
        </w:rPr>
        <w:t>(2</w:t>
      </w:r>
      <w:r w:rsidRPr="0063638D">
        <w:rPr>
          <w:rFonts w:hint="eastAsia"/>
        </w:rPr>
        <w:t>0</w:t>
      </w:r>
      <w:r w:rsidR="00362C36">
        <w:rPr>
          <w:rFonts w:hint="eastAsia"/>
        </w:rPr>
        <w:t>23</w:t>
      </w:r>
      <w:r w:rsidRPr="0063638D">
        <w:rPr>
          <w:rFonts w:hint="eastAsia"/>
        </w:rPr>
        <w:t>年</w:t>
      </w:r>
      <w:r w:rsidR="00362C36">
        <w:rPr>
          <w:rFonts w:hint="eastAsia"/>
        </w:rPr>
        <w:t>2</w:t>
      </w:r>
      <w:r w:rsidRPr="0063638D">
        <w:rPr>
          <w:rFonts w:hint="eastAsia"/>
        </w:rPr>
        <w:t>月</w:t>
      </w:r>
      <w:r w:rsidR="00362C36">
        <w:rPr>
          <w:rFonts w:hint="eastAsia"/>
        </w:rPr>
        <w:t>13</w:t>
      </w:r>
      <w:r w:rsidRPr="0063638D">
        <w:rPr>
          <w:rFonts w:hint="eastAsia"/>
        </w:rPr>
        <w:t>日至</w:t>
      </w:r>
      <w:r w:rsidR="00362C36">
        <w:rPr>
          <w:rFonts w:hint="eastAsia"/>
        </w:rPr>
        <w:t>3</w:t>
      </w:r>
      <w:r w:rsidRPr="0063638D">
        <w:rPr>
          <w:rFonts w:hint="eastAsia"/>
        </w:rPr>
        <w:t>月</w:t>
      </w:r>
      <w:r w:rsidR="00362C36">
        <w:rPr>
          <w:rFonts w:hint="eastAsia"/>
        </w:rPr>
        <w:t>3</w:t>
      </w:r>
      <w:r w:rsidRPr="0063638D">
        <w:rPr>
          <w:rFonts w:hint="eastAsia"/>
        </w:rPr>
        <w:t>日和</w:t>
      </w:r>
      <w:r w:rsidR="00362C36">
        <w:rPr>
          <w:rFonts w:hint="eastAsia"/>
        </w:rPr>
        <w:t>9</w:t>
      </w:r>
      <w:r w:rsidRPr="0063638D">
        <w:rPr>
          <w:rFonts w:hint="eastAsia"/>
        </w:rPr>
        <w:t>月</w:t>
      </w:r>
      <w:r w:rsidR="00362C36">
        <w:rPr>
          <w:rFonts w:hint="eastAsia"/>
        </w:rPr>
        <w:t>25</w:t>
      </w:r>
      <w:r w:rsidRPr="0063638D">
        <w:rPr>
          <w:rFonts w:hint="eastAsia"/>
        </w:rPr>
        <w:t>日至</w:t>
      </w:r>
      <w:r w:rsidR="00362C36">
        <w:rPr>
          <w:rFonts w:hint="eastAsia"/>
        </w:rPr>
        <w:t>1</w:t>
      </w:r>
      <w:r w:rsidRPr="0063638D">
        <w:rPr>
          <w:rFonts w:hint="eastAsia"/>
        </w:rPr>
        <w:t>0</w:t>
      </w:r>
      <w:r w:rsidRPr="0063638D">
        <w:rPr>
          <w:rFonts w:hint="eastAsia"/>
        </w:rPr>
        <w:t>月</w:t>
      </w:r>
      <w:r w:rsidR="00362C36">
        <w:rPr>
          <w:rFonts w:hint="eastAsia"/>
        </w:rPr>
        <w:t>13</w:t>
      </w:r>
      <w:r w:rsidRPr="0063638D">
        <w:rPr>
          <w:rFonts w:hint="eastAsia"/>
        </w:rPr>
        <w:t>日</w:t>
      </w:r>
      <w:r w:rsidR="00362C36">
        <w:rPr>
          <w:rFonts w:hint="eastAsia"/>
        </w:rPr>
        <w:t>)</w:t>
      </w:r>
    </w:p>
    <w:p w14:paraId="28A71442" w14:textId="02E6518A" w:rsidR="00444D4E" w:rsidRPr="0063638D" w:rsidRDefault="00E66B6A" w:rsidP="002067DF">
      <w:pPr>
        <w:pStyle w:val="SSGC"/>
      </w:pPr>
      <w:bookmarkStart w:id="3" w:name="_Toc108041646"/>
      <w:r w:rsidRPr="0063638D">
        <w:br/>
      </w:r>
      <w:bookmarkEnd w:id="3"/>
    </w:p>
    <w:p w14:paraId="2CC0F501" w14:textId="4BBB5B1C" w:rsidR="00444D4E" w:rsidRPr="0063638D" w:rsidRDefault="008705B0" w:rsidP="009C145D">
      <w:pPr>
        <w:pStyle w:val="SSGC"/>
        <w:spacing w:after="4960"/>
      </w:pPr>
      <w:bookmarkStart w:id="4" w:name="_Toc108041647"/>
      <w:r w:rsidRPr="0063638D">
        <w:br/>
      </w:r>
      <w:r w:rsidR="00827989" w:rsidRPr="0063638D">
        <w:rPr>
          <w:rFonts w:eastAsia="Times New Roman"/>
          <w:noProof/>
          <w:lang w:eastAsia="en-GB"/>
        </w:rPr>
        <w:drawing>
          <wp:anchor distT="0" distB="0" distL="114300" distR="114300" simplePos="0" relativeHeight="251658240" behindDoc="0" locked="1" layoutInCell="1" allowOverlap="0" wp14:anchorId="0F8B28A7" wp14:editId="68A3504E">
            <wp:simplePos x="0" y="0"/>
            <wp:positionH relativeFrom="column">
              <wp:posOffset>716915</wp:posOffset>
            </wp:positionH>
            <wp:positionV relativeFrom="paragraph">
              <wp:posOffset>3001645</wp:posOffset>
            </wp:positionV>
            <wp:extent cx="536575" cy="498475"/>
            <wp:effectExtent l="0" t="0" r="0" b="0"/>
            <wp:wrapNone/>
            <wp:docPr id="3" name="Picture 3"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卡通人物&#10;&#10;低可信度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4"/>
    </w:p>
    <w:p w14:paraId="0183F6B7" w14:textId="297EA0F5" w:rsidR="00960C89" w:rsidRPr="0063638D" w:rsidRDefault="00AA1BBC" w:rsidP="009523EF">
      <w:pPr>
        <w:pStyle w:val="SingleTxtGC"/>
        <w:tabs>
          <w:tab w:val="clear" w:pos="1134"/>
          <w:tab w:val="clear" w:pos="1565"/>
          <w:tab w:val="clear" w:pos="1996"/>
          <w:tab w:val="clear" w:pos="2427"/>
        </w:tabs>
        <w:spacing w:before="240" w:after="840"/>
        <w:ind w:right="0"/>
        <w:rPr>
          <w:sz w:val="28"/>
          <w:szCs w:val="28"/>
        </w:rPr>
      </w:pPr>
      <w:r w:rsidRPr="0063638D">
        <w:rPr>
          <w:rFonts w:hint="eastAsia"/>
          <w:sz w:val="28"/>
          <w:szCs w:val="28"/>
        </w:rPr>
        <w:t>联合国</w:t>
      </w:r>
      <w:r w:rsidR="00AA35AB" w:rsidRPr="0063638D">
        <w:rPr>
          <w:rFonts w:hint="eastAsia"/>
          <w:sz w:val="28"/>
          <w:szCs w:val="28"/>
        </w:rPr>
        <w:t>·</w:t>
      </w:r>
      <w:r w:rsidR="00140673" w:rsidRPr="0063638D">
        <w:rPr>
          <w:rFonts w:hint="eastAsia"/>
          <w:sz w:val="28"/>
          <w:szCs w:val="28"/>
        </w:rPr>
        <w:t>纽约和日内瓦</w:t>
      </w:r>
      <w:r w:rsidR="00362C36">
        <w:rPr>
          <w:rFonts w:hint="eastAsia"/>
          <w:sz w:val="28"/>
          <w:szCs w:val="28"/>
        </w:rPr>
        <w:t>，</w:t>
      </w:r>
      <w:r w:rsidR="00362C36">
        <w:rPr>
          <w:rFonts w:hint="eastAsia"/>
          <w:sz w:val="28"/>
          <w:szCs w:val="28"/>
        </w:rPr>
        <w:t>2</w:t>
      </w:r>
      <w:r w:rsidR="008705B0" w:rsidRPr="0063638D">
        <w:rPr>
          <w:sz w:val="28"/>
          <w:szCs w:val="28"/>
        </w:rPr>
        <w:t>0</w:t>
      </w:r>
      <w:r w:rsidR="00362C36">
        <w:rPr>
          <w:sz w:val="28"/>
          <w:szCs w:val="28"/>
        </w:rPr>
        <w:t>24</w:t>
      </w:r>
      <w:r w:rsidR="006B3670" w:rsidRPr="0063638D">
        <w:rPr>
          <w:rFonts w:hint="eastAsia"/>
          <w:sz w:val="28"/>
          <w:szCs w:val="28"/>
        </w:rPr>
        <w:t>年</w:t>
      </w:r>
    </w:p>
    <w:p w14:paraId="3E9C8BAB" w14:textId="77777777" w:rsidR="00BD2157" w:rsidRPr="0063638D" w:rsidRDefault="00BD2157">
      <w:pPr>
        <w:tabs>
          <w:tab w:val="clear" w:pos="431"/>
        </w:tabs>
        <w:overflowPunct/>
        <w:adjustRightInd/>
        <w:snapToGrid/>
        <w:spacing w:line="240" w:lineRule="auto"/>
        <w:jc w:val="left"/>
        <w:rPr>
          <w:sz w:val="28"/>
          <w:szCs w:val="28"/>
        </w:rPr>
      </w:pPr>
    </w:p>
    <w:p w14:paraId="16A6FA03" w14:textId="77777777" w:rsidR="00BD2157" w:rsidRPr="0063638D" w:rsidRDefault="00BD2157">
      <w:pPr>
        <w:tabs>
          <w:tab w:val="clear" w:pos="431"/>
        </w:tabs>
        <w:overflowPunct/>
        <w:adjustRightInd/>
        <w:snapToGrid/>
        <w:spacing w:line="240" w:lineRule="auto"/>
        <w:jc w:val="left"/>
        <w:rPr>
          <w:sz w:val="28"/>
          <w:szCs w:val="28"/>
        </w:rPr>
        <w:sectPr w:rsidR="00BD2157" w:rsidRPr="0063638D" w:rsidSect="002576F0">
          <w:footerReference w:type="first" r:id="rId11"/>
          <w:endnotePr>
            <w:numFmt w:val="decimal"/>
          </w:endnotePr>
          <w:type w:val="oddPage"/>
          <w:pgSz w:w="11906" w:h="16838" w:code="9"/>
          <w:pgMar w:top="1418" w:right="1134" w:bottom="1134" w:left="1134" w:header="851" w:footer="567" w:gutter="0"/>
          <w:cols w:space="425"/>
          <w:titlePg/>
          <w:docGrid w:type="lines" w:linePitch="326"/>
        </w:sectPr>
      </w:pPr>
    </w:p>
    <w:p w14:paraId="1ED210B2" w14:textId="77777777" w:rsidR="009523EF" w:rsidRPr="0063638D" w:rsidRDefault="009523EF" w:rsidP="00107BB1">
      <w:pPr>
        <w:pStyle w:val="SingleTxtGC"/>
        <w:tabs>
          <w:tab w:val="clear" w:pos="1134"/>
          <w:tab w:val="clear" w:pos="1565"/>
          <w:tab w:val="clear" w:pos="1996"/>
          <w:tab w:val="clear" w:pos="2427"/>
        </w:tabs>
        <w:spacing w:before="240" w:after="840"/>
        <w:ind w:right="0"/>
        <w:rPr>
          <w:sz w:val="28"/>
          <w:szCs w:val="28"/>
        </w:rPr>
      </w:pPr>
    </w:p>
    <w:p w14:paraId="7BD73AB4" w14:textId="77777777" w:rsidR="00444D4E" w:rsidRPr="0063638D" w:rsidRDefault="00444D4E" w:rsidP="00662D27">
      <w:pPr>
        <w:pStyle w:val="H4GC"/>
        <w:keepNext w:val="0"/>
        <w:spacing w:before="1400"/>
        <w:ind w:left="2268"/>
      </w:pPr>
      <w:r w:rsidRPr="0063638D">
        <w:rPr>
          <w:rFonts w:hint="eastAsia"/>
        </w:rPr>
        <w:t>说明</w:t>
      </w:r>
    </w:p>
    <w:p w14:paraId="0AF3F485" w14:textId="05075C47" w:rsidR="006317C5" w:rsidRPr="0063638D" w:rsidRDefault="002D53A4" w:rsidP="00444D4E">
      <w:pPr>
        <w:pStyle w:val="SingleTxtGC"/>
      </w:pPr>
      <w:r w:rsidRPr="0063638D">
        <w:rPr>
          <w:rFonts w:hint="eastAsia"/>
        </w:rPr>
        <w:tab/>
      </w:r>
      <w:r w:rsidR="008029FC" w:rsidRPr="0063638D">
        <w:rPr>
          <w:rFonts w:hint="eastAsia"/>
        </w:rPr>
        <w:t>联合国文件编号由字母和数字构成。凡提及这种格式的编号</w:t>
      </w:r>
      <w:r w:rsidR="00362C36">
        <w:rPr>
          <w:rFonts w:hint="eastAsia"/>
        </w:rPr>
        <w:t>，</w:t>
      </w:r>
      <w:r w:rsidR="008029FC" w:rsidRPr="0063638D">
        <w:rPr>
          <w:rFonts w:hint="eastAsia"/>
        </w:rPr>
        <w:t>即指联合国某一文件。</w:t>
      </w:r>
    </w:p>
    <w:p w14:paraId="4BF83FCC" w14:textId="77777777" w:rsidR="0003459D" w:rsidRPr="0063638D" w:rsidRDefault="0003459D" w:rsidP="00444D4E">
      <w:pPr>
        <w:pStyle w:val="SingleTxtGC"/>
      </w:pPr>
    </w:p>
    <w:p w14:paraId="0DB458C4" w14:textId="77777777" w:rsidR="00390C08" w:rsidRPr="0063638D" w:rsidRDefault="00390C08" w:rsidP="00444D4E">
      <w:pPr>
        <w:pStyle w:val="SingleTxtGC"/>
        <w:sectPr w:rsidR="00390C08" w:rsidRPr="0063638D" w:rsidSect="00BD2157">
          <w:endnotePr>
            <w:numFmt w:val="decimal"/>
          </w:endnotePr>
          <w:pgSz w:w="11906" w:h="16838" w:code="9"/>
          <w:pgMar w:top="1418" w:right="1134" w:bottom="1134" w:left="1134" w:header="851" w:footer="567" w:gutter="0"/>
          <w:cols w:space="425"/>
          <w:titlePg/>
          <w:docGrid w:type="lines" w:linePitch="326"/>
        </w:sectPr>
      </w:pPr>
    </w:p>
    <w:p w14:paraId="5ABE2102" w14:textId="779AB149" w:rsidR="00C64136" w:rsidRPr="0063638D" w:rsidRDefault="00362C36" w:rsidP="00C64136">
      <w:pPr>
        <w:spacing w:before="120" w:after="240"/>
        <w:jc w:val="right"/>
      </w:pPr>
      <w:r>
        <w:rPr>
          <w:rFonts w:hint="eastAsia"/>
        </w:rPr>
        <w:t>[2</w:t>
      </w:r>
      <w:r w:rsidR="008029FC" w:rsidRPr="0063638D">
        <w:rPr>
          <w:rFonts w:hint="eastAsia"/>
        </w:rPr>
        <w:t>0</w:t>
      </w:r>
      <w:r>
        <w:rPr>
          <w:rFonts w:hint="eastAsia"/>
        </w:rPr>
        <w:t>24</w:t>
      </w:r>
      <w:r w:rsidR="008029FC" w:rsidRPr="0063638D">
        <w:rPr>
          <w:rFonts w:hint="eastAsia"/>
        </w:rPr>
        <w:t>年</w:t>
      </w:r>
      <w:r>
        <w:rPr>
          <w:rFonts w:hint="eastAsia"/>
        </w:rPr>
        <w:t>2</w:t>
      </w:r>
      <w:r w:rsidR="008029FC" w:rsidRPr="0063638D">
        <w:rPr>
          <w:rFonts w:hint="eastAsia"/>
        </w:rPr>
        <w:t>月</w:t>
      </w:r>
      <w:r>
        <w:rPr>
          <w:rFonts w:hint="eastAsia"/>
        </w:rPr>
        <w:t>15</w:t>
      </w:r>
      <w:r w:rsidR="008029FC" w:rsidRPr="0063638D">
        <w:rPr>
          <w:rFonts w:hint="eastAsia"/>
        </w:rPr>
        <w:t>日</w:t>
      </w:r>
      <w:r>
        <w:rPr>
          <w:rFonts w:hint="eastAsia"/>
        </w:rPr>
        <w:t>]</w:t>
      </w:r>
    </w:p>
    <w:p w14:paraId="4B052058" w14:textId="77777777" w:rsidR="00AC21B8" w:rsidRPr="0063638D" w:rsidRDefault="00AC21B8" w:rsidP="00AC21B8">
      <w:pPr>
        <w:pStyle w:val="TOC"/>
        <w:rPr>
          <w:sz w:val="24"/>
          <w:szCs w:val="24"/>
          <w:lang w:val="en-US" w:eastAsia="zh-CN"/>
        </w:rPr>
      </w:pPr>
      <w:r w:rsidRPr="0063638D">
        <w:rPr>
          <w:rFonts w:ascii="宋体" w:eastAsia="宋体" w:hAnsi="宋体" w:cs="宋体" w:hint="eastAsia"/>
          <w:sz w:val="24"/>
          <w:szCs w:val="24"/>
          <w:lang w:eastAsia="zh-CN"/>
        </w:rPr>
        <w:t>目录</w:t>
      </w:r>
    </w:p>
    <w:p w14:paraId="1EB6A8E9" w14:textId="1F437C35" w:rsidR="00AC21B8" w:rsidRPr="0063638D" w:rsidRDefault="00FF12C8" w:rsidP="00AC21B8">
      <w:pPr>
        <w:tabs>
          <w:tab w:val="right" w:pos="9639"/>
        </w:tabs>
        <w:spacing w:after="120"/>
        <w:ind w:left="488"/>
        <w:rPr>
          <w:rFonts w:eastAsia="楷体"/>
          <w:sz w:val="23"/>
          <w:szCs w:val="23"/>
        </w:rPr>
      </w:pPr>
      <w:proofErr w:type="gramStart"/>
      <w:r>
        <w:rPr>
          <w:rFonts w:eastAsia="楷体" w:hint="eastAsia"/>
          <w:sz w:val="23"/>
          <w:szCs w:val="23"/>
        </w:rPr>
        <w:t>章次</w:t>
      </w:r>
      <w:proofErr w:type="gramEnd"/>
      <w:r w:rsidR="00AC21B8" w:rsidRPr="0063638D">
        <w:rPr>
          <w:rFonts w:eastAsia="楷体"/>
          <w:sz w:val="23"/>
          <w:szCs w:val="23"/>
        </w:rPr>
        <w:tab/>
      </w:r>
      <w:r w:rsidR="00AC21B8" w:rsidRPr="0063638D">
        <w:rPr>
          <w:rFonts w:eastAsia="楷体" w:hint="eastAsia"/>
          <w:sz w:val="18"/>
          <w:szCs w:val="18"/>
        </w:rPr>
        <w:t>页次</w:t>
      </w:r>
    </w:p>
    <w:p w14:paraId="720DC29C" w14:textId="62A801DF" w:rsidR="008029FC" w:rsidRPr="0063638D" w:rsidRDefault="00242F20" w:rsidP="008029FC">
      <w:pPr>
        <w:pStyle w:val="aa"/>
      </w:pPr>
      <w:r w:rsidRPr="0063638D">
        <w:tab/>
      </w:r>
      <w:proofErr w:type="gramStart"/>
      <w:r w:rsidR="008029FC" w:rsidRPr="0063638D">
        <w:rPr>
          <w:rFonts w:hint="eastAsia"/>
        </w:rPr>
        <w:t>一</w:t>
      </w:r>
      <w:proofErr w:type="gramEnd"/>
      <w:r w:rsidR="008029FC" w:rsidRPr="0063638D">
        <w:rPr>
          <w:rFonts w:hint="eastAsia"/>
        </w:rPr>
        <w:t>.</w:t>
      </w:r>
      <w:r w:rsidR="008029FC" w:rsidRPr="0063638D">
        <w:rPr>
          <w:rFonts w:hint="eastAsia"/>
        </w:rPr>
        <w:tab/>
      </w:r>
      <w:r w:rsidR="008029FC" w:rsidRPr="0063638D">
        <w:rPr>
          <w:rFonts w:hint="eastAsia"/>
        </w:rPr>
        <w:t>组织事项和其他事项</w:t>
      </w:r>
      <w:r w:rsidR="008029FC" w:rsidRPr="0063638D">
        <w:rPr>
          <w:rFonts w:hint="eastAsia"/>
        </w:rPr>
        <w:tab/>
      </w:r>
      <w:r w:rsidR="008029FC" w:rsidRPr="0063638D">
        <w:rPr>
          <w:rFonts w:hint="eastAsia"/>
        </w:rPr>
        <w:tab/>
      </w:r>
      <w:r w:rsidR="00362C36">
        <w:rPr>
          <w:rFonts w:hint="eastAsia"/>
        </w:rPr>
        <w:t>1</w:t>
      </w:r>
    </w:p>
    <w:p w14:paraId="14EFCAC4" w14:textId="1B8E0242" w:rsidR="008029FC" w:rsidRPr="0063638D" w:rsidRDefault="00242F20" w:rsidP="00671DF0">
      <w:pPr>
        <w:pStyle w:val="aa"/>
        <w:ind w:right="1133"/>
      </w:pPr>
      <w:r w:rsidRPr="0063638D">
        <w:tab/>
      </w:r>
      <w:r w:rsidRPr="0063638D">
        <w:tab/>
      </w:r>
      <w:r w:rsidR="00362C36">
        <w:rPr>
          <w:rFonts w:hint="eastAsia"/>
        </w:rPr>
        <w:t>A</w:t>
      </w:r>
      <w:r w:rsidR="008029FC" w:rsidRPr="0063638D">
        <w:rPr>
          <w:rFonts w:hint="eastAsia"/>
        </w:rPr>
        <w:t>.</w:t>
      </w:r>
      <w:r w:rsidR="008029FC" w:rsidRPr="0063638D">
        <w:rPr>
          <w:rFonts w:hint="eastAsia"/>
        </w:rPr>
        <w:tab/>
      </w:r>
      <w:r w:rsidR="008029FC" w:rsidRPr="0063638D">
        <w:rPr>
          <w:rFonts w:hint="eastAsia"/>
        </w:rPr>
        <w:t>《经济社会文化权利国际公约》及其《任择议定书》的缔约国</w:t>
      </w:r>
      <w:r w:rsidR="008029FC" w:rsidRPr="0063638D">
        <w:rPr>
          <w:rFonts w:hint="eastAsia"/>
        </w:rPr>
        <w:tab/>
      </w:r>
      <w:r w:rsidR="008029FC" w:rsidRPr="0063638D">
        <w:rPr>
          <w:rFonts w:hint="eastAsia"/>
        </w:rPr>
        <w:tab/>
      </w:r>
      <w:r w:rsidR="00362C36">
        <w:rPr>
          <w:rFonts w:hint="eastAsia"/>
        </w:rPr>
        <w:t>1</w:t>
      </w:r>
    </w:p>
    <w:p w14:paraId="4E4290DA" w14:textId="494B6C0C" w:rsidR="008029FC" w:rsidRPr="0063638D" w:rsidRDefault="00242F20" w:rsidP="008029FC">
      <w:pPr>
        <w:pStyle w:val="aa"/>
      </w:pPr>
      <w:r w:rsidRPr="0063638D">
        <w:tab/>
      </w:r>
      <w:r w:rsidRPr="0063638D">
        <w:tab/>
      </w:r>
      <w:r w:rsidR="00362C36">
        <w:rPr>
          <w:rFonts w:hint="eastAsia"/>
        </w:rPr>
        <w:t>B</w:t>
      </w:r>
      <w:r w:rsidR="008029FC" w:rsidRPr="0063638D">
        <w:rPr>
          <w:rFonts w:hint="eastAsia"/>
        </w:rPr>
        <w:t>.</w:t>
      </w:r>
      <w:r w:rsidR="008029FC" w:rsidRPr="0063638D">
        <w:rPr>
          <w:rFonts w:hint="eastAsia"/>
        </w:rPr>
        <w:tab/>
      </w:r>
      <w:r w:rsidR="008029FC" w:rsidRPr="0063638D">
        <w:rPr>
          <w:rFonts w:hint="eastAsia"/>
        </w:rPr>
        <w:t>届会和议程</w:t>
      </w:r>
      <w:r w:rsidR="008029FC" w:rsidRPr="0063638D">
        <w:rPr>
          <w:rFonts w:hint="eastAsia"/>
        </w:rPr>
        <w:tab/>
      </w:r>
      <w:r w:rsidR="008029FC" w:rsidRPr="0063638D">
        <w:rPr>
          <w:rFonts w:hint="eastAsia"/>
        </w:rPr>
        <w:tab/>
      </w:r>
      <w:r w:rsidR="00362C36">
        <w:rPr>
          <w:rFonts w:hint="eastAsia"/>
        </w:rPr>
        <w:t>1</w:t>
      </w:r>
    </w:p>
    <w:p w14:paraId="6ABBD841" w14:textId="6BEA4598" w:rsidR="008029FC" w:rsidRPr="0063638D" w:rsidRDefault="00242F20" w:rsidP="008029FC">
      <w:pPr>
        <w:pStyle w:val="aa"/>
      </w:pPr>
      <w:r w:rsidRPr="0063638D">
        <w:tab/>
      </w:r>
      <w:r w:rsidRPr="0063638D">
        <w:tab/>
      </w:r>
      <w:r w:rsidR="00362C36">
        <w:rPr>
          <w:rFonts w:hint="eastAsia"/>
        </w:rPr>
        <w:t>C</w:t>
      </w:r>
      <w:r w:rsidR="008029FC" w:rsidRPr="0063638D">
        <w:rPr>
          <w:rFonts w:hint="eastAsia"/>
        </w:rPr>
        <w:t>.</w:t>
      </w:r>
      <w:r w:rsidR="008029FC" w:rsidRPr="0063638D">
        <w:rPr>
          <w:rFonts w:hint="eastAsia"/>
        </w:rPr>
        <w:tab/>
      </w:r>
      <w:r w:rsidR="008029FC" w:rsidRPr="0063638D">
        <w:rPr>
          <w:rFonts w:hint="eastAsia"/>
        </w:rPr>
        <w:t>委员和出席情况</w:t>
      </w:r>
      <w:r w:rsidR="008029FC" w:rsidRPr="0063638D">
        <w:rPr>
          <w:rFonts w:hint="eastAsia"/>
        </w:rPr>
        <w:tab/>
      </w:r>
      <w:r w:rsidR="008029FC" w:rsidRPr="0063638D">
        <w:rPr>
          <w:rFonts w:hint="eastAsia"/>
        </w:rPr>
        <w:tab/>
      </w:r>
      <w:r w:rsidR="00362C36">
        <w:rPr>
          <w:rFonts w:hint="eastAsia"/>
        </w:rPr>
        <w:t>1</w:t>
      </w:r>
    </w:p>
    <w:p w14:paraId="43642661" w14:textId="6CD02F4C" w:rsidR="008029FC" w:rsidRPr="0063638D" w:rsidRDefault="00242F20" w:rsidP="008029FC">
      <w:pPr>
        <w:pStyle w:val="aa"/>
      </w:pPr>
      <w:r w:rsidRPr="0063638D">
        <w:tab/>
      </w:r>
      <w:r w:rsidRPr="0063638D">
        <w:tab/>
      </w:r>
      <w:r w:rsidR="00362C36">
        <w:rPr>
          <w:rFonts w:hint="eastAsia"/>
        </w:rPr>
        <w:t>D</w:t>
      </w:r>
      <w:r w:rsidR="008029FC" w:rsidRPr="0063638D">
        <w:rPr>
          <w:rFonts w:hint="eastAsia"/>
        </w:rPr>
        <w:t>.</w:t>
      </w:r>
      <w:r w:rsidR="008029FC" w:rsidRPr="0063638D">
        <w:rPr>
          <w:rFonts w:hint="eastAsia"/>
        </w:rPr>
        <w:tab/>
      </w:r>
      <w:r w:rsidR="008029FC" w:rsidRPr="0063638D">
        <w:rPr>
          <w:rFonts w:hint="eastAsia"/>
        </w:rPr>
        <w:t>选举和替换主席团成员</w:t>
      </w:r>
      <w:r w:rsidR="008029FC" w:rsidRPr="0063638D">
        <w:rPr>
          <w:rFonts w:hint="eastAsia"/>
        </w:rPr>
        <w:tab/>
      </w:r>
      <w:r w:rsidR="008029FC" w:rsidRPr="0063638D">
        <w:rPr>
          <w:rFonts w:hint="eastAsia"/>
        </w:rPr>
        <w:tab/>
      </w:r>
      <w:r w:rsidR="00362C36">
        <w:rPr>
          <w:rFonts w:hint="eastAsia"/>
        </w:rPr>
        <w:t>1</w:t>
      </w:r>
    </w:p>
    <w:p w14:paraId="74213F3C" w14:textId="49354C15" w:rsidR="008029FC" w:rsidRPr="0063638D" w:rsidRDefault="00242F20" w:rsidP="008029FC">
      <w:pPr>
        <w:pStyle w:val="aa"/>
      </w:pPr>
      <w:r w:rsidRPr="0063638D">
        <w:tab/>
      </w:r>
      <w:r w:rsidRPr="0063638D">
        <w:tab/>
      </w:r>
      <w:r w:rsidR="00362C36">
        <w:rPr>
          <w:rFonts w:hint="eastAsia"/>
        </w:rPr>
        <w:t>E</w:t>
      </w:r>
      <w:r w:rsidR="008029FC" w:rsidRPr="0063638D">
        <w:rPr>
          <w:rFonts w:hint="eastAsia"/>
        </w:rPr>
        <w:t>.</w:t>
      </w:r>
      <w:r w:rsidR="008029FC" w:rsidRPr="0063638D">
        <w:rPr>
          <w:rFonts w:hint="eastAsia"/>
        </w:rPr>
        <w:tab/>
      </w:r>
      <w:r w:rsidR="008029FC" w:rsidRPr="0063638D">
        <w:rPr>
          <w:rFonts w:hint="eastAsia"/>
        </w:rPr>
        <w:t>会前工作组</w:t>
      </w:r>
      <w:r w:rsidR="008029FC" w:rsidRPr="0063638D">
        <w:rPr>
          <w:rFonts w:hint="eastAsia"/>
        </w:rPr>
        <w:tab/>
      </w:r>
      <w:r w:rsidR="008029FC" w:rsidRPr="0063638D">
        <w:rPr>
          <w:rFonts w:hint="eastAsia"/>
        </w:rPr>
        <w:tab/>
      </w:r>
      <w:r w:rsidR="00362C36">
        <w:rPr>
          <w:rFonts w:hint="eastAsia"/>
        </w:rPr>
        <w:t>2</w:t>
      </w:r>
    </w:p>
    <w:p w14:paraId="3A83E57F" w14:textId="6FDD510D" w:rsidR="008029FC" w:rsidRPr="0063638D" w:rsidRDefault="00242F20" w:rsidP="008029FC">
      <w:pPr>
        <w:pStyle w:val="aa"/>
      </w:pPr>
      <w:r w:rsidRPr="0063638D">
        <w:tab/>
      </w:r>
      <w:r w:rsidRPr="0063638D">
        <w:tab/>
      </w:r>
      <w:r w:rsidR="00362C36">
        <w:rPr>
          <w:rFonts w:hint="eastAsia"/>
        </w:rPr>
        <w:t>F</w:t>
      </w:r>
      <w:r w:rsidR="008029FC" w:rsidRPr="0063638D">
        <w:rPr>
          <w:rFonts w:hint="eastAsia"/>
        </w:rPr>
        <w:t>.</w:t>
      </w:r>
      <w:r w:rsidR="008029FC" w:rsidRPr="0063638D">
        <w:rPr>
          <w:rFonts w:hint="eastAsia"/>
        </w:rPr>
        <w:tab/>
      </w:r>
      <w:r w:rsidR="008029FC" w:rsidRPr="0063638D">
        <w:rPr>
          <w:rFonts w:hint="eastAsia"/>
        </w:rPr>
        <w:t>工作安排</w:t>
      </w:r>
      <w:r w:rsidR="008029FC" w:rsidRPr="0063638D">
        <w:rPr>
          <w:rFonts w:hint="eastAsia"/>
        </w:rPr>
        <w:tab/>
      </w:r>
      <w:r w:rsidR="008029FC" w:rsidRPr="0063638D">
        <w:rPr>
          <w:rFonts w:hint="eastAsia"/>
        </w:rPr>
        <w:tab/>
      </w:r>
      <w:r w:rsidR="009D06B8">
        <w:t>3</w:t>
      </w:r>
    </w:p>
    <w:p w14:paraId="710806FC" w14:textId="50275854" w:rsidR="008029FC" w:rsidRPr="0063638D" w:rsidRDefault="00242F20" w:rsidP="008029FC">
      <w:pPr>
        <w:pStyle w:val="aa"/>
      </w:pPr>
      <w:r w:rsidRPr="0063638D">
        <w:tab/>
      </w:r>
      <w:r w:rsidRPr="0063638D">
        <w:tab/>
      </w:r>
      <w:r w:rsidR="00362C36">
        <w:rPr>
          <w:rFonts w:hint="eastAsia"/>
        </w:rPr>
        <w:t>G</w:t>
      </w:r>
      <w:r w:rsidR="008029FC" w:rsidRPr="0063638D">
        <w:rPr>
          <w:rFonts w:hint="eastAsia"/>
        </w:rPr>
        <w:t>.</w:t>
      </w:r>
      <w:r w:rsidR="008029FC" w:rsidRPr="0063638D">
        <w:rPr>
          <w:rFonts w:hint="eastAsia"/>
        </w:rPr>
        <w:tab/>
      </w:r>
      <w:r w:rsidR="008029FC" w:rsidRPr="0063638D">
        <w:rPr>
          <w:rFonts w:hint="eastAsia"/>
        </w:rPr>
        <w:t>下几届会议</w:t>
      </w:r>
      <w:r w:rsidR="008029FC" w:rsidRPr="0063638D">
        <w:rPr>
          <w:rFonts w:hint="eastAsia"/>
        </w:rPr>
        <w:tab/>
      </w:r>
      <w:r w:rsidR="008029FC" w:rsidRPr="0063638D">
        <w:rPr>
          <w:rFonts w:hint="eastAsia"/>
        </w:rPr>
        <w:tab/>
      </w:r>
      <w:r w:rsidR="009D06B8">
        <w:t>3</w:t>
      </w:r>
    </w:p>
    <w:p w14:paraId="5C00E72F" w14:textId="713BA606" w:rsidR="008029FC" w:rsidRPr="0063638D" w:rsidRDefault="00242F20" w:rsidP="008029FC">
      <w:pPr>
        <w:pStyle w:val="aa"/>
      </w:pPr>
      <w:r w:rsidRPr="0063638D">
        <w:tab/>
      </w:r>
      <w:r w:rsidRPr="0063638D">
        <w:tab/>
      </w:r>
      <w:r w:rsidR="00362C36">
        <w:rPr>
          <w:rFonts w:hint="eastAsia"/>
        </w:rPr>
        <w:t>H</w:t>
      </w:r>
      <w:r w:rsidR="008029FC" w:rsidRPr="0063638D">
        <w:rPr>
          <w:rFonts w:hint="eastAsia"/>
        </w:rPr>
        <w:t>.</w:t>
      </w:r>
      <w:r w:rsidR="008029FC" w:rsidRPr="0063638D">
        <w:rPr>
          <w:rFonts w:hint="eastAsia"/>
        </w:rPr>
        <w:tab/>
      </w:r>
      <w:r w:rsidR="008029FC" w:rsidRPr="0063638D">
        <w:rPr>
          <w:rFonts w:hint="eastAsia"/>
        </w:rPr>
        <w:t>委员会下几届会议预定审议的缔约国报告</w:t>
      </w:r>
      <w:r w:rsidR="008029FC" w:rsidRPr="0063638D">
        <w:rPr>
          <w:rFonts w:hint="eastAsia"/>
        </w:rPr>
        <w:tab/>
      </w:r>
      <w:r w:rsidR="008029FC" w:rsidRPr="0063638D">
        <w:rPr>
          <w:rFonts w:hint="eastAsia"/>
        </w:rPr>
        <w:tab/>
      </w:r>
      <w:r w:rsidR="00362C36">
        <w:rPr>
          <w:rFonts w:hint="eastAsia"/>
        </w:rPr>
        <w:t>3</w:t>
      </w:r>
    </w:p>
    <w:p w14:paraId="29B1D6CF" w14:textId="7FE05108" w:rsidR="008029FC" w:rsidRPr="0063638D" w:rsidRDefault="00242F20" w:rsidP="008029FC">
      <w:pPr>
        <w:pStyle w:val="aa"/>
      </w:pPr>
      <w:r w:rsidRPr="0063638D">
        <w:tab/>
      </w:r>
      <w:r w:rsidR="008029FC" w:rsidRPr="0063638D">
        <w:rPr>
          <w:rFonts w:hint="eastAsia"/>
        </w:rPr>
        <w:t>二</w:t>
      </w:r>
      <w:r w:rsidR="008029FC" w:rsidRPr="0063638D">
        <w:rPr>
          <w:rFonts w:hint="eastAsia"/>
        </w:rPr>
        <w:t>.</w:t>
      </w:r>
      <w:r w:rsidR="008029FC" w:rsidRPr="0063638D">
        <w:rPr>
          <w:rFonts w:hint="eastAsia"/>
        </w:rPr>
        <w:tab/>
      </w:r>
      <w:r w:rsidR="008029FC" w:rsidRPr="0063638D">
        <w:rPr>
          <w:rFonts w:hint="eastAsia"/>
        </w:rPr>
        <w:t>委员会工作方法概述</w:t>
      </w:r>
      <w:r w:rsidR="008029FC" w:rsidRPr="0063638D">
        <w:rPr>
          <w:rFonts w:hint="eastAsia"/>
        </w:rPr>
        <w:tab/>
      </w:r>
      <w:r w:rsidR="008029FC" w:rsidRPr="0063638D">
        <w:rPr>
          <w:rFonts w:hint="eastAsia"/>
        </w:rPr>
        <w:tab/>
      </w:r>
      <w:r w:rsidR="00362C36">
        <w:rPr>
          <w:rFonts w:hint="eastAsia"/>
        </w:rPr>
        <w:t>4</w:t>
      </w:r>
    </w:p>
    <w:p w14:paraId="268A89C9" w14:textId="7D30DE7C" w:rsidR="008029FC" w:rsidRPr="0063638D" w:rsidRDefault="00242F20" w:rsidP="008029FC">
      <w:pPr>
        <w:pStyle w:val="aa"/>
      </w:pPr>
      <w:r w:rsidRPr="0063638D">
        <w:tab/>
      </w:r>
      <w:r w:rsidRPr="0063638D">
        <w:tab/>
      </w:r>
      <w:r w:rsidR="00362C36">
        <w:rPr>
          <w:rFonts w:hint="eastAsia"/>
        </w:rPr>
        <w:t>A</w:t>
      </w:r>
      <w:r w:rsidR="008029FC" w:rsidRPr="0063638D">
        <w:rPr>
          <w:rFonts w:hint="eastAsia"/>
        </w:rPr>
        <w:t>.</w:t>
      </w:r>
      <w:r w:rsidR="008029FC" w:rsidRPr="0063638D">
        <w:rPr>
          <w:rFonts w:hint="eastAsia"/>
        </w:rPr>
        <w:tab/>
      </w:r>
      <w:r w:rsidR="008029FC" w:rsidRPr="0063638D">
        <w:rPr>
          <w:rFonts w:hint="eastAsia"/>
        </w:rPr>
        <w:t>待审议报告积压问题解决措施的影响</w:t>
      </w:r>
      <w:r w:rsidR="008029FC" w:rsidRPr="0063638D">
        <w:rPr>
          <w:rFonts w:hint="eastAsia"/>
        </w:rPr>
        <w:tab/>
      </w:r>
      <w:r w:rsidR="008029FC" w:rsidRPr="0063638D">
        <w:rPr>
          <w:rFonts w:hint="eastAsia"/>
        </w:rPr>
        <w:tab/>
      </w:r>
      <w:r w:rsidR="00362C36">
        <w:rPr>
          <w:rFonts w:hint="eastAsia"/>
        </w:rPr>
        <w:t>4</w:t>
      </w:r>
    </w:p>
    <w:p w14:paraId="2BD49B8B" w14:textId="24FACE8E" w:rsidR="008029FC" w:rsidRPr="0063638D" w:rsidRDefault="00242F20" w:rsidP="008029FC">
      <w:pPr>
        <w:pStyle w:val="aa"/>
      </w:pPr>
      <w:r w:rsidRPr="0063638D">
        <w:tab/>
      </w:r>
      <w:r w:rsidRPr="0063638D">
        <w:tab/>
      </w:r>
      <w:r w:rsidR="00362C36">
        <w:rPr>
          <w:rFonts w:hint="eastAsia"/>
        </w:rPr>
        <w:t>B</w:t>
      </w:r>
      <w:r w:rsidR="008029FC" w:rsidRPr="0063638D">
        <w:rPr>
          <w:rFonts w:hint="eastAsia"/>
        </w:rPr>
        <w:t>.</w:t>
      </w:r>
      <w:r w:rsidR="008029FC" w:rsidRPr="0063638D">
        <w:rPr>
          <w:rFonts w:hint="eastAsia"/>
        </w:rPr>
        <w:tab/>
      </w:r>
      <w:r w:rsidR="008029FC" w:rsidRPr="0063638D">
        <w:rPr>
          <w:rFonts w:hint="eastAsia"/>
        </w:rPr>
        <w:t>提交报告的一般准则和简化报告程序</w:t>
      </w:r>
      <w:r w:rsidR="00362C36">
        <w:rPr>
          <w:rFonts w:hint="eastAsia"/>
        </w:rPr>
        <w:t>(</w:t>
      </w:r>
      <w:r w:rsidR="008029FC" w:rsidRPr="0063638D">
        <w:rPr>
          <w:rFonts w:hint="eastAsia"/>
        </w:rPr>
        <w:t>试点阶段</w:t>
      </w:r>
      <w:r w:rsidR="00362C36">
        <w:rPr>
          <w:rFonts w:hint="eastAsia"/>
        </w:rPr>
        <w:t>)</w:t>
      </w:r>
      <w:r w:rsidR="008029FC" w:rsidRPr="0063638D">
        <w:rPr>
          <w:rFonts w:hint="eastAsia"/>
        </w:rPr>
        <w:tab/>
      </w:r>
      <w:r w:rsidR="008029FC" w:rsidRPr="0063638D">
        <w:rPr>
          <w:rFonts w:hint="eastAsia"/>
        </w:rPr>
        <w:tab/>
      </w:r>
      <w:r w:rsidR="00362C36">
        <w:rPr>
          <w:rFonts w:hint="eastAsia"/>
        </w:rPr>
        <w:t>4</w:t>
      </w:r>
    </w:p>
    <w:p w14:paraId="165FEDD4" w14:textId="2A01D1F6" w:rsidR="008029FC" w:rsidRPr="0063638D" w:rsidRDefault="00242F20" w:rsidP="008029FC">
      <w:pPr>
        <w:pStyle w:val="aa"/>
      </w:pPr>
      <w:r w:rsidRPr="0063638D">
        <w:tab/>
      </w:r>
      <w:r w:rsidRPr="0063638D">
        <w:tab/>
      </w:r>
      <w:r w:rsidR="00362C36">
        <w:rPr>
          <w:rFonts w:hint="eastAsia"/>
        </w:rPr>
        <w:t>C</w:t>
      </w:r>
      <w:r w:rsidR="008029FC" w:rsidRPr="0063638D">
        <w:rPr>
          <w:rFonts w:hint="eastAsia"/>
        </w:rPr>
        <w:t>.</w:t>
      </w:r>
      <w:r w:rsidR="008029FC" w:rsidRPr="0063638D">
        <w:rPr>
          <w:rFonts w:hint="eastAsia"/>
        </w:rPr>
        <w:tab/>
      </w:r>
      <w:r w:rsidR="008029FC" w:rsidRPr="0063638D">
        <w:rPr>
          <w:rFonts w:hint="eastAsia"/>
        </w:rPr>
        <w:t>可预测的审议周期和简化报告程序</w:t>
      </w:r>
      <w:r w:rsidR="008029FC" w:rsidRPr="0063638D">
        <w:rPr>
          <w:rFonts w:hint="eastAsia"/>
        </w:rPr>
        <w:tab/>
      </w:r>
      <w:r w:rsidR="008029FC" w:rsidRPr="0063638D">
        <w:rPr>
          <w:rFonts w:hint="eastAsia"/>
        </w:rPr>
        <w:tab/>
      </w:r>
      <w:r w:rsidR="00362C36">
        <w:rPr>
          <w:rFonts w:hint="eastAsia"/>
        </w:rPr>
        <w:t>5</w:t>
      </w:r>
    </w:p>
    <w:p w14:paraId="793398AE" w14:textId="1204C9BD" w:rsidR="008029FC" w:rsidRPr="0063638D" w:rsidRDefault="00242F20" w:rsidP="008029FC">
      <w:pPr>
        <w:pStyle w:val="aa"/>
      </w:pPr>
      <w:r w:rsidRPr="0063638D">
        <w:tab/>
      </w:r>
      <w:r w:rsidRPr="0063638D">
        <w:tab/>
      </w:r>
      <w:r w:rsidR="00362C36">
        <w:rPr>
          <w:rFonts w:hint="eastAsia"/>
        </w:rPr>
        <w:t>D</w:t>
      </w:r>
      <w:r w:rsidR="008029FC" w:rsidRPr="0063638D">
        <w:rPr>
          <w:rFonts w:hint="eastAsia"/>
        </w:rPr>
        <w:t>.</w:t>
      </w:r>
      <w:r w:rsidR="008029FC" w:rsidRPr="0063638D">
        <w:rPr>
          <w:rFonts w:hint="eastAsia"/>
        </w:rPr>
        <w:tab/>
      </w:r>
      <w:r w:rsidR="008029FC" w:rsidRPr="0063638D">
        <w:rPr>
          <w:rFonts w:hint="eastAsia"/>
        </w:rPr>
        <w:t>审议缔约国报告</w:t>
      </w:r>
      <w:r w:rsidR="008029FC" w:rsidRPr="0063638D">
        <w:rPr>
          <w:rFonts w:hint="eastAsia"/>
        </w:rPr>
        <w:tab/>
      </w:r>
      <w:r w:rsidR="008029FC" w:rsidRPr="0063638D">
        <w:rPr>
          <w:rFonts w:hint="eastAsia"/>
        </w:rPr>
        <w:tab/>
      </w:r>
      <w:r w:rsidR="00362C36">
        <w:rPr>
          <w:rFonts w:hint="eastAsia"/>
        </w:rPr>
        <w:t>6</w:t>
      </w:r>
    </w:p>
    <w:p w14:paraId="4B755408" w14:textId="25B9F7A4" w:rsidR="008029FC" w:rsidRPr="0063638D" w:rsidRDefault="00242F20" w:rsidP="008029FC">
      <w:pPr>
        <w:pStyle w:val="aa"/>
      </w:pPr>
      <w:r w:rsidRPr="0063638D">
        <w:tab/>
      </w:r>
      <w:r w:rsidRPr="0063638D">
        <w:tab/>
      </w:r>
      <w:r w:rsidR="00362C36">
        <w:rPr>
          <w:rFonts w:hint="eastAsia"/>
        </w:rPr>
        <w:t>E</w:t>
      </w:r>
      <w:r w:rsidR="008029FC" w:rsidRPr="0063638D">
        <w:rPr>
          <w:rFonts w:hint="eastAsia"/>
        </w:rPr>
        <w:t>.</w:t>
      </w:r>
      <w:r w:rsidR="008029FC" w:rsidRPr="0063638D">
        <w:rPr>
          <w:rFonts w:hint="eastAsia"/>
        </w:rPr>
        <w:tab/>
      </w:r>
      <w:r w:rsidR="008029FC" w:rsidRPr="0063638D">
        <w:rPr>
          <w:rFonts w:hint="eastAsia"/>
        </w:rPr>
        <w:t>与审议报告有关的后续程序</w:t>
      </w:r>
      <w:r w:rsidR="008029FC" w:rsidRPr="0063638D">
        <w:rPr>
          <w:rFonts w:hint="eastAsia"/>
        </w:rPr>
        <w:tab/>
      </w:r>
      <w:r w:rsidR="008029FC" w:rsidRPr="0063638D">
        <w:rPr>
          <w:rFonts w:hint="eastAsia"/>
        </w:rPr>
        <w:tab/>
      </w:r>
      <w:r w:rsidR="00362C36">
        <w:rPr>
          <w:rFonts w:hint="eastAsia"/>
        </w:rPr>
        <w:t>8</w:t>
      </w:r>
    </w:p>
    <w:p w14:paraId="6F258474" w14:textId="37E59231" w:rsidR="008029FC" w:rsidRPr="0063638D" w:rsidRDefault="00242F20" w:rsidP="008029FC">
      <w:pPr>
        <w:pStyle w:val="aa"/>
      </w:pPr>
      <w:r w:rsidRPr="0063638D">
        <w:tab/>
      </w:r>
      <w:r w:rsidRPr="0063638D">
        <w:tab/>
      </w:r>
      <w:r w:rsidR="00362C36">
        <w:rPr>
          <w:rFonts w:hint="eastAsia"/>
        </w:rPr>
        <w:t>F</w:t>
      </w:r>
      <w:r w:rsidR="008029FC" w:rsidRPr="0063638D">
        <w:rPr>
          <w:rFonts w:hint="eastAsia"/>
        </w:rPr>
        <w:t>.</w:t>
      </w:r>
      <w:r w:rsidR="008029FC" w:rsidRPr="0063638D">
        <w:rPr>
          <w:rFonts w:hint="eastAsia"/>
        </w:rPr>
        <w:tab/>
      </w:r>
      <w:r w:rsidR="008029FC" w:rsidRPr="0063638D">
        <w:rPr>
          <w:rFonts w:hint="eastAsia"/>
        </w:rPr>
        <w:t>未提交报告的缔约国和严重逾期报告的处理程序</w:t>
      </w:r>
      <w:r w:rsidR="008029FC" w:rsidRPr="0063638D">
        <w:rPr>
          <w:rFonts w:hint="eastAsia"/>
        </w:rPr>
        <w:tab/>
      </w:r>
      <w:r w:rsidR="008029FC" w:rsidRPr="0063638D">
        <w:rPr>
          <w:rFonts w:hint="eastAsia"/>
        </w:rPr>
        <w:tab/>
      </w:r>
      <w:r w:rsidR="00362C36">
        <w:rPr>
          <w:rFonts w:hint="eastAsia"/>
        </w:rPr>
        <w:t>8</w:t>
      </w:r>
    </w:p>
    <w:p w14:paraId="0D575645" w14:textId="7B55067E" w:rsidR="008029FC" w:rsidRPr="0063638D" w:rsidRDefault="00242F20" w:rsidP="008029FC">
      <w:pPr>
        <w:pStyle w:val="aa"/>
      </w:pPr>
      <w:r w:rsidRPr="0063638D">
        <w:tab/>
      </w:r>
      <w:r w:rsidRPr="0063638D">
        <w:tab/>
      </w:r>
      <w:r w:rsidR="00362C36">
        <w:rPr>
          <w:rFonts w:hint="eastAsia"/>
        </w:rPr>
        <w:t>G</w:t>
      </w:r>
      <w:r w:rsidR="008029FC" w:rsidRPr="0063638D">
        <w:rPr>
          <w:rFonts w:hint="eastAsia"/>
        </w:rPr>
        <w:t>.</w:t>
      </w:r>
      <w:r w:rsidR="008029FC" w:rsidRPr="0063638D">
        <w:rPr>
          <w:rFonts w:hint="eastAsia"/>
        </w:rPr>
        <w:tab/>
      </w:r>
      <w:r w:rsidR="008029FC" w:rsidRPr="0063638D">
        <w:rPr>
          <w:rFonts w:hint="eastAsia"/>
        </w:rPr>
        <w:t>几份报告合并为一个文件提交</w:t>
      </w:r>
      <w:r w:rsidR="008029FC" w:rsidRPr="0063638D">
        <w:rPr>
          <w:rFonts w:hint="eastAsia"/>
        </w:rPr>
        <w:tab/>
      </w:r>
      <w:r w:rsidR="008029FC" w:rsidRPr="0063638D">
        <w:rPr>
          <w:rFonts w:hint="eastAsia"/>
        </w:rPr>
        <w:tab/>
      </w:r>
      <w:r w:rsidR="00362C36">
        <w:rPr>
          <w:rFonts w:hint="eastAsia"/>
        </w:rPr>
        <w:t>9</w:t>
      </w:r>
    </w:p>
    <w:p w14:paraId="6A955FEB" w14:textId="46CFB665" w:rsidR="008029FC" w:rsidRPr="0063638D" w:rsidRDefault="00242F20" w:rsidP="00671DF0">
      <w:pPr>
        <w:pStyle w:val="aa"/>
        <w:ind w:left="1560" w:right="1133" w:hanging="1560"/>
      </w:pPr>
      <w:r w:rsidRPr="0063638D">
        <w:tab/>
      </w:r>
      <w:r w:rsidRPr="0063638D">
        <w:tab/>
      </w:r>
      <w:r w:rsidR="00362C36">
        <w:rPr>
          <w:rFonts w:hint="eastAsia"/>
        </w:rPr>
        <w:t>H</w:t>
      </w:r>
      <w:r w:rsidR="008029FC" w:rsidRPr="0063638D">
        <w:rPr>
          <w:rFonts w:hint="eastAsia"/>
        </w:rPr>
        <w:t>.</w:t>
      </w:r>
      <w:r w:rsidR="008029FC" w:rsidRPr="0063638D">
        <w:rPr>
          <w:rFonts w:hint="eastAsia"/>
        </w:rPr>
        <w:tab/>
      </w:r>
      <w:r w:rsidR="008029FC" w:rsidRPr="0063638D">
        <w:rPr>
          <w:rFonts w:hint="eastAsia"/>
        </w:rPr>
        <w:t>委员会就缔约国以外的来源所提交的关于社会、经济及文化权利的</w:t>
      </w:r>
      <w:r w:rsidR="00671DF0" w:rsidRPr="0063638D">
        <w:br/>
      </w:r>
      <w:r w:rsidR="008029FC" w:rsidRPr="0063638D">
        <w:rPr>
          <w:rFonts w:hint="eastAsia"/>
        </w:rPr>
        <w:t>资料所采取的行动</w:t>
      </w:r>
      <w:r w:rsidR="008029FC" w:rsidRPr="0063638D">
        <w:rPr>
          <w:rFonts w:hint="eastAsia"/>
        </w:rPr>
        <w:tab/>
      </w:r>
      <w:r w:rsidR="008029FC" w:rsidRPr="0063638D">
        <w:rPr>
          <w:rFonts w:hint="eastAsia"/>
        </w:rPr>
        <w:tab/>
      </w:r>
      <w:r w:rsidR="00362C36">
        <w:rPr>
          <w:rFonts w:hint="eastAsia"/>
        </w:rPr>
        <w:t>9</w:t>
      </w:r>
    </w:p>
    <w:p w14:paraId="7F8DA5D1" w14:textId="40C8AA97" w:rsidR="008029FC" w:rsidRPr="0063638D" w:rsidRDefault="00242F20" w:rsidP="008029FC">
      <w:pPr>
        <w:pStyle w:val="aa"/>
      </w:pPr>
      <w:r w:rsidRPr="0063638D">
        <w:tab/>
      </w:r>
      <w:r w:rsidRPr="0063638D">
        <w:tab/>
      </w:r>
      <w:r w:rsidR="00362C36">
        <w:rPr>
          <w:rFonts w:hint="eastAsia"/>
        </w:rPr>
        <w:t>I</w:t>
      </w:r>
      <w:r w:rsidR="008029FC" w:rsidRPr="0063638D">
        <w:rPr>
          <w:rFonts w:hint="eastAsia"/>
        </w:rPr>
        <w:t>.</w:t>
      </w:r>
      <w:r w:rsidR="008029FC" w:rsidRPr="0063638D">
        <w:rPr>
          <w:rFonts w:hint="eastAsia"/>
        </w:rPr>
        <w:tab/>
      </w:r>
      <w:r w:rsidR="008029FC" w:rsidRPr="0063638D">
        <w:rPr>
          <w:rFonts w:hint="eastAsia"/>
        </w:rPr>
        <w:t>一般性讨论日</w:t>
      </w:r>
      <w:r w:rsidR="008029FC" w:rsidRPr="0063638D">
        <w:rPr>
          <w:rFonts w:hint="eastAsia"/>
        </w:rPr>
        <w:tab/>
      </w:r>
      <w:r w:rsidR="008029FC" w:rsidRPr="0063638D">
        <w:rPr>
          <w:rFonts w:hint="eastAsia"/>
        </w:rPr>
        <w:tab/>
      </w:r>
      <w:r w:rsidR="00362C36">
        <w:rPr>
          <w:rFonts w:hint="eastAsia"/>
        </w:rPr>
        <w:t>1</w:t>
      </w:r>
      <w:r w:rsidR="008029FC" w:rsidRPr="0063638D">
        <w:rPr>
          <w:rFonts w:hint="eastAsia"/>
        </w:rPr>
        <w:t>0</w:t>
      </w:r>
    </w:p>
    <w:p w14:paraId="781F2EE5" w14:textId="11AF8770" w:rsidR="008029FC" w:rsidRPr="0063638D" w:rsidRDefault="00242F20" w:rsidP="008029FC">
      <w:pPr>
        <w:pStyle w:val="aa"/>
      </w:pPr>
      <w:r w:rsidRPr="0063638D">
        <w:tab/>
      </w:r>
      <w:r w:rsidRPr="0063638D">
        <w:tab/>
      </w:r>
      <w:r w:rsidR="00362C36">
        <w:rPr>
          <w:rFonts w:hint="eastAsia"/>
        </w:rPr>
        <w:t>J</w:t>
      </w:r>
      <w:r w:rsidR="008029FC" w:rsidRPr="0063638D">
        <w:rPr>
          <w:rFonts w:hint="eastAsia"/>
        </w:rPr>
        <w:t>.</w:t>
      </w:r>
      <w:r w:rsidR="008029FC" w:rsidRPr="0063638D">
        <w:rPr>
          <w:rFonts w:hint="eastAsia"/>
        </w:rPr>
        <w:tab/>
      </w:r>
      <w:r w:rsidR="008029FC" w:rsidRPr="0063638D">
        <w:rPr>
          <w:rFonts w:hint="eastAsia"/>
        </w:rPr>
        <w:t>其他磋商</w:t>
      </w:r>
      <w:r w:rsidR="008029FC" w:rsidRPr="0063638D">
        <w:rPr>
          <w:rFonts w:hint="eastAsia"/>
        </w:rPr>
        <w:tab/>
      </w:r>
      <w:r w:rsidR="008029FC" w:rsidRPr="0063638D">
        <w:rPr>
          <w:rFonts w:hint="eastAsia"/>
        </w:rPr>
        <w:tab/>
      </w:r>
      <w:r w:rsidR="00362C36">
        <w:rPr>
          <w:rFonts w:hint="eastAsia"/>
        </w:rPr>
        <w:t>1</w:t>
      </w:r>
      <w:r w:rsidR="008029FC" w:rsidRPr="0063638D">
        <w:rPr>
          <w:rFonts w:hint="eastAsia"/>
        </w:rPr>
        <w:t>0</w:t>
      </w:r>
    </w:p>
    <w:p w14:paraId="5F56FDA7" w14:textId="1385D480" w:rsidR="008029FC" w:rsidRPr="0063638D" w:rsidRDefault="00242F20" w:rsidP="008029FC">
      <w:pPr>
        <w:pStyle w:val="aa"/>
      </w:pPr>
      <w:r w:rsidRPr="0063638D">
        <w:tab/>
      </w:r>
      <w:r w:rsidRPr="0063638D">
        <w:tab/>
      </w:r>
      <w:r w:rsidR="00362C36">
        <w:rPr>
          <w:rFonts w:hint="eastAsia"/>
        </w:rPr>
        <w:t>K</w:t>
      </w:r>
      <w:r w:rsidR="008029FC" w:rsidRPr="0063638D">
        <w:rPr>
          <w:rFonts w:hint="eastAsia"/>
        </w:rPr>
        <w:t>.</w:t>
      </w:r>
      <w:r w:rsidR="008029FC" w:rsidRPr="0063638D">
        <w:rPr>
          <w:rFonts w:hint="eastAsia"/>
        </w:rPr>
        <w:tab/>
      </w:r>
      <w:r w:rsidR="008029FC" w:rsidRPr="0063638D">
        <w:rPr>
          <w:rFonts w:hint="eastAsia"/>
        </w:rPr>
        <w:t>非政府组织参与委员会的工作</w:t>
      </w:r>
      <w:r w:rsidR="008029FC" w:rsidRPr="0063638D">
        <w:rPr>
          <w:rFonts w:hint="eastAsia"/>
        </w:rPr>
        <w:tab/>
      </w:r>
      <w:r w:rsidR="008029FC" w:rsidRPr="0063638D">
        <w:rPr>
          <w:rFonts w:hint="eastAsia"/>
        </w:rPr>
        <w:tab/>
      </w:r>
      <w:r w:rsidR="00362C36">
        <w:rPr>
          <w:rFonts w:hint="eastAsia"/>
        </w:rPr>
        <w:t>12</w:t>
      </w:r>
    </w:p>
    <w:p w14:paraId="274DD041" w14:textId="46EC7099" w:rsidR="008029FC" w:rsidRPr="0063638D" w:rsidRDefault="00242F20" w:rsidP="008029FC">
      <w:pPr>
        <w:pStyle w:val="aa"/>
      </w:pPr>
      <w:r w:rsidRPr="0063638D">
        <w:tab/>
      </w:r>
      <w:r w:rsidRPr="0063638D">
        <w:tab/>
      </w:r>
      <w:r w:rsidR="00362C36">
        <w:rPr>
          <w:rFonts w:hint="eastAsia"/>
        </w:rPr>
        <w:t>L</w:t>
      </w:r>
      <w:r w:rsidR="008029FC" w:rsidRPr="0063638D">
        <w:rPr>
          <w:rFonts w:hint="eastAsia"/>
        </w:rPr>
        <w:t>.</w:t>
      </w:r>
      <w:r w:rsidR="008029FC" w:rsidRPr="0063638D">
        <w:rPr>
          <w:rFonts w:hint="eastAsia"/>
        </w:rPr>
        <w:tab/>
      </w:r>
      <w:r w:rsidR="008029FC" w:rsidRPr="0063638D">
        <w:rPr>
          <w:rFonts w:hint="eastAsia"/>
        </w:rPr>
        <w:t>一般性意见</w:t>
      </w:r>
      <w:r w:rsidR="008029FC" w:rsidRPr="0063638D">
        <w:rPr>
          <w:rFonts w:hint="eastAsia"/>
        </w:rPr>
        <w:tab/>
      </w:r>
      <w:r w:rsidR="008029FC" w:rsidRPr="0063638D">
        <w:rPr>
          <w:rFonts w:hint="eastAsia"/>
        </w:rPr>
        <w:tab/>
      </w:r>
      <w:r w:rsidR="00362C36">
        <w:rPr>
          <w:rFonts w:hint="eastAsia"/>
        </w:rPr>
        <w:t>13</w:t>
      </w:r>
    </w:p>
    <w:p w14:paraId="6F3B0642" w14:textId="6B31905D" w:rsidR="008029FC" w:rsidRPr="0063638D" w:rsidRDefault="00242F20" w:rsidP="008029FC">
      <w:pPr>
        <w:pStyle w:val="aa"/>
      </w:pPr>
      <w:r w:rsidRPr="0063638D">
        <w:tab/>
      </w:r>
      <w:r w:rsidRPr="0063638D">
        <w:tab/>
      </w:r>
      <w:r w:rsidR="00362C36">
        <w:rPr>
          <w:rFonts w:hint="eastAsia"/>
        </w:rPr>
        <w:t>M</w:t>
      </w:r>
      <w:r w:rsidR="008029FC" w:rsidRPr="0063638D">
        <w:rPr>
          <w:rFonts w:hint="eastAsia"/>
        </w:rPr>
        <w:t>.</w:t>
      </w:r>
      <w:r w:rsidR="008029FC" w:rsidRPr="0063638D">
        <w:rPr>
          <w:rFonts w:hint="eastAsia"/>
        </w:rPr>
        <w:tab/>
      </w:r>
      <w:r w:rsidR="008029FC" w:rsidRPr="0063638D">
        <w:rPr>
          <w:rFonts w:hint="eastAsia"/>
        </w:rPr>
        <w:t>委员会通过的声明和发出的信函</w:t>
      </w:r>
      <w:r w:rsidR="008029FC" w:rsidRPr="0063638D">
        <w:rPr>
          <w:rFonts w:hint="eastAsia"/>
        </w:rPr>
        <w:tab/>
      </w:r>
      <w:r w:rsidR="008029FC" w:rsidRPr="0063638D">
        <w:rPr>
          <w:rFonts w:hint="eastAsia"/>
        </w:rPr>
        <w:tab/>
      </w:r>
      <w:r w:rsidR="00362C36">
        <w:rPr>
          <w:rFonts w:hint="eastAsia"/>
        </w:rPr>
        <w:t>14</w:t>
      </w:r>
    </w:p>
    <w:p w14:paraId="466BF81B" w14:textId="23ACD60C" w:rsidR="008029FC" w:rsidRPr="0063638D" w:rsidRDefault="00242F20" w:rsidP="008029FC">
      <w:pPr>
        <w:pStyle w:val="aa"/>
      </w:pPr>
      <w:r w:rsidRPr="0063638D">
        <w:tab/>
      </w:r>
      <w:r w:rsidR="008029FC" w:rsidRPr="0063638D">
        <w:rPr>
          <w:rFonts w:hint="eastAsia"/>
        </w:rPr>
        <w:t>三</w:t>
      </w:r>
      <w:r w:rsidR="008029FC" w:rsidRPr="0063638D">
        <w:rPr>
          <w:rFonts w:hint="eastAsia"/>
        </w:rPr>
        <w:t>.</w:t>
      </w:r>
      <w:r w:rsidR="008029FC" w:rsidRPr="0063638D">
        <w:rPr>
          <w:rFonts w:hint="eastAsia"/>
        </w:rPr>
        <w:tab/>
      </w:r>
      <w:r w:rsidR="008029FC" w:rsidRPr="0063638D">
        <w:rPr>
          <w:rFonts w:hint="eastAsia"/>
        </w:rPr>
        <w:t>缔约国根据《公约》第十六和第十七条提交报告的情况</w:t>
      </w:r>
      <w:r w:rsidR="008029FC" w:rsidRPr="0063638D">
        <w:rPr>
          <w:rFonts w:hint="eastAsia"/>
        </w:rPr>
        <w:tab/>
      </w:r>
      <w:r w:rsidR="008029FC" w:rsidRPr="0063638D">
        <w:rPr>
          <w:rFonts w:hint="eastAsia"/>
        </w:rPr>
        <w:tab/>
      </w:r>
      <w:r w:rsidR="00A9017C">
        <w:t>14</w:t>
      </w:r>
    </w:p>
    <w:p w14:paraId="3719ED77" w14:textId="5AEB2A59" w:rsidR="008029FC" w:rsidRPr="0063638D" w:rsidRDefault="00242F20" w:rsidP="008029FC">
      <w:pPr>
        <w:pStyle w:val="aa"/>
      </w:pPr>
      <w:r w:rsidRPr="0063638D">
        <w:tab/>
      </w:r>
      <w:r w:rsidR="008029FC" w:rsidRPr="0063638D">
        <w:rPr>
          <w:rFonts w:hint="eastAsia"/>
        </w:rPr>
        <w:t>四</w:t>
      </w:r>
      <w:r w:rsidR="008029FC" w:rsidRPr="0063638D">
        <w:rPr>
          <w:rFonts w:hint="eastAsia"/>
        </w:rPr>
        <w:t>.</w:t>
      </w:r>
      <w:r w:rsidR="008029FC" w:rsidRPr="0063638D">
        <w:rPr>
          <w:rFonts w:hint="eastAsia"/>
        </w:rPr>
        <w:tab/>
      </w:r>
      <w:r w:rsidR="008029FC" w:rsidRPr="0063638D">
        <w:rPr>
          <w:rFonts w:hint="eastAsia"/>
        </w:rPr>
        <w:t>审议缔约国根据《公约》第十六和第十七条提交的报告</w:t>
      </w:r>
      <w:r w:rsidR="008029FC" w:rsidRPr="0063638D">
        <w:rPr>
          <w:rFonts w:hint="eastAsia"/>
        </w:rPr>
        <w:tab/>
      </w:r>
      <w:r w:rsidR="008029FC" w:rsidRPr="0063638D">
        <w:rPr>
          <w:rFonts w:hint="eastAsia"/>
        </w:rPr>
        <w:tab/>
      </w:r>
      <w:r w:rsidR="00362C36">
        <w:rPr>
          <w:rFonts w:hint="eastAsia"/>
        </w:rPr>
        <w:t>15</w:t>
      </w:r>
    </w:p>
    <w:p w14:paraId="78B7B6E8" w14:textId="600249A0" w:rsidR="008029FC" w:rsidRPr="0063638D" w:rsidRDefault="00242F20" w:rsidP="008029FC">
      <w:pPr>
        <w:pStyle w:val="aa"/>
      </w:pPr>
      <w:r w:rsidRPr="0063638D">
        <w:tab/>
      </w:r>
      <w:r w:rsidR="008029FC" w:rsidRPr="0063638D">
        <w:rPr>
          <w:rFonts w:hint="eastAsia"/>
        </w:rPr>
        <w:t>五</w:t>
      </w:r>
      <w:r w:rsidR="008029FC" w:rsidRPr="0063638D">
        <w:rPr>
          <w:rFonts w:hint="eastAsia"/>
        </w:rPr>
        <w:t>.</w:t>
      </w:r>
      <w:r w:rsidR="008029FC" w:rsidRPr="0063638D">
        <w:rPr>
          <w:rFonts w:hint="eastAsia"/>
        </w:rPr>
        <w:tab/>
      </w:r>
      <w:r w:rsidR="008029FC" w:rsidRPr="0063638D">
        <w:rPr>
          <w:rFonts w:hint="eastAsia"/>
        </w:rPr>
        <w:t>委员会根据《任择议定书》开展的活动</w:t>
      </w:r>
      <w:r w:rsidR="008029FC" w:rsidRPr="0063638D">
        <w:rPr>
          <w:rFonts w:hint="eastAsia"/>
        </w:rPr>
        <w:tab/>
      </w:r>
      <w:r w:rsidR="008029FC" w:rsidRPr="0063638D">
        <w:rPr>
          <w:rFonts w:hint="eastAsia"/>
        </w:rPr>
        <w:tab/>
      </w:r>
      <w:r w:rsidR="00362C36">
        <w:rPr>
          <w:rFonts w:hint="eastAsia"/>
        </w:rPr>
        <w:t>1</w:t>
      </w:r>
      <w:r w:rsidR="00A9017C">
        <w:t>6</w:t>
      </w:r>
    </w:p>
    <w:p w14:paraId="3AF0E9D4" w14:textId="781BE752" w:rsidR="008029FC" w:rsidRPr="0063638D" w:rsidRDefault="00242F20" w:rsidP="008029FC">
      <w:pPr>
        <w:pStyle w:val="aa"/>
      </w:pPr>
      <w:r w:rsidRPr="0063638D">
        <w:tab/>
      </w:r>
      <w:r w:rsidRPr="0063638D">
        <w:tab/>
      </w:r>
      <w:r w:rsidR="00362C36">
        <w:rPr>
          <w:rFonts w:hint="eastAsia"/>
        </w:rPr>
        <w:t>A</w:t>
      </w:r>
      <w:r w:rsidR="008029FC" w:rsidRPr="0063638D">
        <w:rPr>
          <w:rFonts w:hint="eastAsia"/>
        </w:rPr>
        <w:t>.</w:t>
      </w:r>
      <w:r w:rsidR="008029FC" w:rsidRPr="0063638D">
        <w:rPr>
          <w:rFonts w:hint="eastAsia"/>
        </w:rPr>
        <w:tab/>
      </w:r>
      <w:r w:rsidR="008029FC" w:rsidRPr="0063638D">
        <w:rPr>
          <w:rFonts w:hint="eastAsia"/>
        </w:rPr>
        <w:t>向委员会提交的个人来文方面的工作进展</w:t>
      </w:r>
      <w:r w:rsidR="008029FC" w:rsidRPr="0063638D">
        <w:rPr>
          <w:rFonts w:hint="eastAsia"/>
        </w:rPr>
        <w:tab/>
      </w:r>
      <w:r w:rsidR="008029FC" w:rsidRPr="0063638D">
        <w:rPr>
          <w:rFonts w:hint="eastAsia"/>
        </w:rPr>
        <w:tab/>
      </w:r>
      <w:r w:rsidR="00362C36">
        <w:rPr>
          <w:rFonts w:hint="eastAsia"/>
        </w:rPr>
        <w:t>1</w:t>
      </w:r>
      <w:r w:rsidR="00A9017C">
        <w:t>6</w:t>
      </w:r>
    </w:p>
    <w:p w14:paraId="4747341F" w14:textId="4DB25277" w:rsidR="008029FC" w:rsidRPr="0063638D" w:rsidRDefault="00242F20" w:rsidP="008029FC">
      <w:pPr>
        <w:pStyle w:val="aa"/>
      </w:pPr>
      <w:r w:rsidRPr="0063638D">
        <w:tab/>
      </w:r>
      <w:r w:rsidRPr="0063638D">
        <w:tab/>
      </w:r>
      <w:r w:rsidR="00362C36">
        <w:rPr>
          <w:rFonts w:hint="eastAsia"/>
        </w:rPr>
        <w:t>B</w:t>
      </w:r>
      <w:r w:rsidR="008029FC" w:rsidRPr="0063638D">
        <w:rPr>
          <w:rFonts w:hint="eastAsia"/>
        </w:rPr>
        <w:t>.</w:t>
      </w:r>
      <w:r w:rsidR="008029FC" w:rsidRPr="0063638D">
        <w:rPr>
          <w:rFonts w:hint="eastAsia"/>
        </w:rPr>
        <w:tab/>
      </w:r>
      <w:r w:rsidR="008029FC" w:rsidRPr="0063638D">
        <w:rPr>
          <w:rFonts w:hint="eastAsia"/>
        </w:rPr>
        <w:t>委员会关于个人来文的意见的后续行动</w:t>
      </w:r>
      <w:r w:rsidR="008029FC" w:rsidRPr="0063638D">
        <w:rPr>
          <w:rFonts w:hint="eastAsia"/>
        </w:rPr>
        <w:tab/>
      </w:r>
      <w:r w:rsidR="008029FC" w:rsidRPr="0063638D">
        <w:rPr>
          <w:rFonts w:hint="eastAsia"/>
        </w:rPr>
        <w:tab/>
      </w:r>
      <w:r w:rsidR="00362C36">
        <w:rPr>
          <w:rFonts w:hint="eastAsia"/>
        </w:rPr>
        <w:t>17</w:t>
      </w:r>
    </w:p>
    <w:p w14:paraId="11A75564" w14:textId="6494D270" w:rsidR="008029FC" w:rsidRPr="0063638D" w:rsidRDefault="00242F20" w:rsidP="008029FC">
      <w:pPr>
        <w:pStyle w:val="aa"/>
      </w:pPr>
      <w:r w:rsidRPr="0063638D">
        <w:tab/>
      </w:r>
      <w:r w:rsidR="008029FC" w:rsidRPr="0063638D">
        <w:rPr>
          <w:rFonts w:hint="eastAsia"/>
        </w:rPr>
        <w:t>六</w:t>
      </w:r>
      <w:r w:rsidR="008029FC" w:rsidRPr="0063638D">
        <w:rPr>
          <w:rFonts w:hint="eastAsia"/>
        </w:rPr>
        <w:t>.</w:t>
      </w:r>
      <w:r w:rsidR="008029FC" w:rsidRPr="0063638D">
        <w:rPr>
          <w:rFonts w:hint="eastAsia"/>
        </w:rPr>
        <w:tab/>
      </w:r>
      <w:r w:rsidR="008029FC" w:rsidRPr="0063638D">
        <w:rPr>
          <w:rFonts w:hint="eastAsia"/>
        </w:rPr>
        <w:t>由执行《公约》产生的实质性问题</w:t>
      </w:r>
      <w:r w:rsidR="008029FC" w:rsidRPr="0063638D">
        <w:rPr>
          <w:rFonts w:hint="eastAsia"/>
        </w:rPr>
        <w:tab/>
      </w:r>
      <w:r w:rsidR="008029FC" w:rsidRPr="0063638D">
        <w:rPr>
          <w:rFonts w:hint="eastAsia"/>
        </w:rPr>
        <w:tab/>
      </w:r>
      <w:r w:rsidR="00A9017C">
        <w:t>17</w:t>
      </w:r>
    </w:p>
    <w:p w14:paraId="5B83A5C8" w14:textId="4C07F0AB" w:rsidR="008029FC" w:rsidRPr="0063638D" w:rsidRDefault="00242F20" w:rsidP="00671DF0">
      <w:pPr>
        <w:pStyle w:val="aa"/>
        <w:ind w:right="1841"/>
      </w:pPr>
      <w:r w:rsidRPr="0063638D">
        <w:tab/>
      </w:r>
      <w:r w:rsidR="008029FC" w:rsidRPr="0063638D">
        <w:rPr>
          <w:rFonts w:hint="eastAsia"/>
        </w:rPr>
        <w:t>七</w:t>
      </w:r>
      <w:r w:rsidR="008029FC" w:rsidRPr="0063638D">
        <w:rPr>
          <w:rFonts w:hint="eastAsia"/>
        </w:rPr>
        <w:t>.</w:t>
      </w:r>
      <w:r w:rsidR="008029FC" w:rsidRPr="0063638D">
        <w:rPr>
          <w:rFonts w:hint="eastAsia"/>
        </w:rPr>
        <w:tab/>
      </w:r>
      <w:r w:rsidR="008029FC" w:rsidRPr="0063638D">
        <w:rPr>
          <w:rFonts w:hint="eastAsia"/>
        </w:rPr>
        <w:t>委员会第七十三和第七十四届会议通过的其他决定和讨论的其他事项</w:t>
      </w:r>
      <w:r w:rsidR="008029FC" w:rsidRPr="0063638D">
        <w:rPr>
          <w:rFonts w:hint="eastAsia"/>
        </w:rPr>
        <w:tab/>
      </w:r>
      <w:r w:rsidR="008029FC" w:rsidRPr="0063638D">
        <w:rPr>
          <w:rFonts w:hint="eastAsia"/>
        </w:rPr>
        <w:tab/>
      </w:r>
      <w:r w:rsidR="00A9017C">
        <w:t>17</w:t>
      </w:r>
    </w:p>
    <w:p w14:paraId="647BDC4B" w14:textId="35489C47" w:rsidR="008029FC" w:rsidRPr="0063638D" w:rsidRDefault="00242F20" w:rsidP="008029FC">
      <w:pPr>
        <w:pStyle w:val="aa"/>
      </w:pPr>
      <w:r w:rsidRPr="0063638D">
        <w:tab/>
      </w:r>
      <w:r w:rsidRPr="0063638D">
        <w:tab/>
      </w:r>
      <w:r w:rsidR="00362C36">
        <w:rPr>
          <w:rFonts w:hint="eastAsia"/>
        </w:rPr>
        <w:t>A</w:t>
      </w:r>
      <w:r w:rsidR="008029FC" w:rsidRPr="0063638D">
        <w:rPr>
          <w:rFonts w:hint="eastAsia"/>
        </w:rPr>
        <w:t>.</w:t>
      </w:r>
      <w:r w:rsidR="008029FC" w:rsidRPr="0063638D">
        <w:rPr>
          <w:rFonts w:hint="eastAsia"/>
        </w:rPr>
        <w:tab/>
      </w:r>
      <w:r w:rsidR="008029FC" w:rsidRPr="0063638D">
        <w:rPr>
          <w:rFonts w:hint="eastAsia"/>
        </w:rPr>
        <w:t>参加闭会期间的会议</w:t>
      </w:r>
      <w:r w:rsidR="008029FC" w:rsidRPr="0063638D">
        <w:rPr>
          <w:rFonts w:hint="eastAsia"/>
        </w:rPr>
        <w:tab/>
      </w:r>
      <w:r w:rsidR="008029FC" w:rsidRPr="0063638D">
        <w:rPr>
          <w:rFonts w:hint="eastAsia"/>
        </w:rPr>
        <w:tab/>
      </w:r>
      <w:r w:rsidR="00362C36">
        <w:rPr>
          <w:rFonts w:hint="eastAsia"/>
        </w:rPr>
        <w:t>1</w:t>
      </w:r>
      <w:r w:rsidR="00001959">
        <w:t>7</w:t>
      </w:r>
    </w:p>
    <w:p w14:paraId="7EBF2600" w14:textId="433F0AF9" w:rsidR="008029FC" w:rsidRPr="0063638D" w:rsidRDefault="00242F20" w:rsidP="008029FC">
      <w:pPr>
        <w:pStyle w:val="aa"/>
      </w:pPr>
      <w:r w:rsidRPr="0063638D">
        <w:tab/>
      </w:r>
      <w:r w:rsidRPr="0063638D">
        <w:tab/>
      </w:r>
      <w:r w:rsidR="00362C36">
        <w:rPr>
          <w:rFonts w:hint="eastAsia"/>
        </w:rPr>
        <w:t>B</w:t>
      </w:r>
      <w:r w:rsidR="008029FC" w:rsidRPr="0063638D">
        <w:rPr>
          <w:rFonts w:hint="eastAsia"/>
        </w:rPr>
        <w:t>.</w:t>
      </w:r>
      <w:r w:rsidR="008029FC" w:rsidRPr="0063638D">
        <w:rPr>
          <w:rFonts w:hint="eastAsia"/>
        </w:rPr>
        <w:tab/>
      </w:r>
      <w:r w:rsidR="008029FC" w:rsidRPr="0063638D">
        <w:rPr>
          <w:rFonts w:hint="eastAsia"/>
        </w:rPr>
        <w:t>今后的一般性意见</w:t>
      </w:r>
      <w:r w:rsidR="008029FC" w:rsidRPr="0063638D">
        <w:rPr>
          <w:rFonts w:hint="eastAsia"/>
        </w:rPr>
        <w:tab/>
      </w:r>
      <w:r w:rsidR="008029FC" w:rsidRPr="0063638D">
        <w:rPr>
          <w:rFonts w:hint="eastAsia"/>
        </w:rPr>
        <w:tab/>
      </w:r>
      <w:r w:rsidR="00362C36">
        <w:rPr>
          <w:rFonts w:hint="eastAsia"/>
        </w:rPr>
        <w:t>1</w:t>
      </w:r>
      <w:r w:rsidR="00001959">
        <w:t>7</w:t>
      </w:r>
    </w:p>
    <w:p w14:paraId="0621B867" w14:textId="0F2E2FA2" w:rsidR="008029FC" w:rsidRPr="0063638D" w:rsidRDefault="00242F20" w:rsidP="008029FC">
      <w:pPr>
        <w:pStyle w:val="aa"/>
      </w:pPr>
      <w:r w:rsidRPr="0063638D">
        <w:tab/>
      </w:r>
      <w:r w:rsidRPr="0063638D">
        <w:tab/>
      </w:r>
      <w:r w:rsidR="00362C36">
        <w:rPr>
          <w:rFonts w:hint="eastAsia"/>
        </w:rPr>
        <w:t>C</w:t>
      </w:r>
      <w:r w:rsidR="008029FC" w:rsidRPr="0063638D">
        <w:rPr>
          <w:rFonts w:hint="eastAsia"/>
        </w:rPr>
        <w:t>.</w:t>
      </w:r>
      <w:r w:rsidR="008029FC" w:rsidRPr="0063638D">
        <w:rPr>
          <w:rFonts w:hint="eastAsia"/>
        </w:rPr>
        <w:tab/>
      </w:r>
      <w:r w:rsidR="008029FC" w:rsidRPr="0063638D">
        <w:rPr>
          <w:rFonts w:hint="eastAsia"/>
        </w:rPr>
        <w:t>委员会的工作方法</w:t>
      </w:r>
      <w:r w:rsidR="008029FC" w:rsidRPr="0063638D">
        <w:rPr>
          <w:rFonts w:hint="eastAsia"/>
        </w:rPr>
        <w:tab/>
      </w:r>
      <w:r w:rsidR="008029FC" w:rsidRPr="0063638D">
        <w:rPr>
          <w:rFonts w:hint="eastAsia"/>
        </w:rPr>
        <w:tab/>
      </w:r>
      <w:r w:rsidR="00362C36">
        <w:rPr>
          <w:rFonts w:hint="eastAsia"/>
        </w:rPr>
        <w:t>18</w:t>
      </w:r>
    </w:p>
    <w:p w14:paraId="56ABF832" w14:textId="198E55B2" w:rsidR="008029FC" w:rsidRPr="0063638D" w:rsidRDefault="00242F20" w:rsidP="00D7129C">
      <w:pPr>
        <w:pStyle w:val="aa"/>
        <w:tabs>
          <w:tab w:val="clear" w:pos="1134"/>
        </w:tabs>
      </w:pPr>
      <w:r w:rsidRPr="0063638D">
        <w:tab/>
      </w:r>
      <w:r w:rsidR="008029FC" w:rsidRPr="0063638D">
        <w:rPr>
          <w:rFonts w:hint="eastAsia"/>
        </w:rPr>
        <w:t>八</w:t>
      </w:r>
      <w:r w:rsidR="008029FC" w:rsidRPr="0063638D">
        <w:rPr>
          <w:rFonts w:hint="eastAsia"/>
        </w:rPr>
        <w:t>.</w:t>
      </w:r>
      <w:r w:rsidR="008029FC" w:rsidRPr="0063638D">
        <w:rPr>
          <w:rFonts w:hint="eastAsia"/>
        </w:rPr>
        <w:tab/>
      </w:r>
      <w:r w:rsidR="008029FC" w:rsidRPr="0063638D">
        <w:rPr>
          <w:rFonts w:hint="eastAsia"/>
        </w:rPr>
        <w:t>委员会</w:t>
      </w:r>
      <w:r w:rsidR="00362C36">
        <w:rPr>
          <w:rFonts w:hint="eastAsia"/>
        </w:rPr>
        <w:t>2</w:t>
      </w:r>
      <w:r w:rsidR="008029FC" w:rsidRPr="0063638D">
        <w:rPr>
          <w:rFonts w:hint="eastAsia"/>
        </w:rPr>
        <w:t>0</w:t>
      </w:r>
      <w:r w:rsidR="00362C36">
        <w:rPr>
          <w:rFonts w:hint="eastAsia"/>
        </w:rPr>
        <w:t>23</w:t>
      </w:r>
      <w:r w:rsidR="008029FC" w:rsidRPr="0063638D">
        <w:rPr>
          <w:rFonts w:hint="eastAsia"/>
        </w:rPr>
        <w:t>年开展的其他活动</w:t>
      </w:r>
      <w:r w:rsidR="008029FC" w:rsidRPr="0063638D">
        <w:rPr>
          <w:rFonts w:hint="eastAsia"/>
        </w:rPr>
        <w:tab/>
      </w:r>
      <w:r w:rsidR="008029FC" w:rsidRPr="0063638D">
        <w:rPr>
          <w:rFonts w:hint="eastAsia"/>
        </w:rPr>
        <w:tab/>
      </w:r>
      <w:r w:rsidR="00362C36">
        <w:rPr>
          <w:rFonts w:hint="eastAsia"/>
        </w:rPr>
        <w:t>1</w:t>
      </w:r>
      <w:r w:rsidR="00001959">
        <w:t>8</w:t>
      </w:r>
    </w:p>
    <w:p w14:paraId="1E5D7985" w14:textId="6235C755" w:rsidR="008029FC" w:rsidRPr="0063638D" w:rsidRDefault="00242F20" w:rsidP="008029FC">
      <w:pPr>
        <w:pStyle w:val="aa"/>
      </w:pPr>
      <w:r w:rsidRPr="0063638D">
        <w:tab/>
      </w:r>
      <w:r w:rsidR="008029FC" w:rsidRPr="0063638D">
        <w:rPr>
          <w:rFonts w:hint="eastAsia"/>
        </w:rPr>
        <w:t>九</w:t>
      </w:r>
      <w:r w:rsidR="008029FC" w:rsidRPr="0063638D">
        <w:rPr>
          <w:rFonts w:hint="eastAsia"/>
        </w:rPr>
        <w:t>.</w:t>
      </w:r>
      <w:r w:rsidR="008029FC" w:rsidRPr="0063638D">
        <w:rPr>
          <w:rFonts w:hint="eastAsia"/>
        </w:rPr>
        <w:tab/>
      </w:r>
      <w:r w:rsidR="008029FC" w:rsidRPr="0063638D">
        <w:rPr>
          <w:rFonts w:hint="eastAsia"/>
        </w:rPr>
        <w:t>通过报告</w:t>
      </w:r>
      <w:r w:rsidR="008029FC" w:rsidRPr="0063638D">
        <w:rPr>
          <w:rFonts w:hint="eastAsia"/>
        </w:rPr>
        <w:tab/>
      </w:r>
      <w:r w:rsidR="008029FC" w:rsidRPr="0063638D">
        <w:rPr>
          <w:rFonts w:hint="eastAsia"/>
        </w:rPr>
        <w:tab/>
      </w:r>
      <w:r w:rsidR="00362C36">
        <w:rPr>
          <w:rFonts w:hint="eastAsia"/>
        </w:rPr>
        <w:t>1</w:t>
      </w:r>
      <w:r w:rsidR="00001959">
        <w:t>8</w:t>
      </w:r>
    </w:p>
    <w:p w14:paraId="030BB79D" w14:textId="77777777" w:rsidR="008029FC" w:rsidRPr="0063638D" w:rsidRDefault="008029FC" w:rsidP="008029FC">
      <w:pPr>
        <w:pStyle w:val="aa"/>
      </w:pPr>
      <w:r w:rsidRPr="0063638D">
        <w:rPr>
          <w:rFonts w:hint="eastAsia"/>
        </w:rPr>
        <w:tab/>
      </w:r>
      <w:r w:rsidRPr="0063638D">
        <w:rPr>
          <w:rFonts w:hint="eastAsia"/>
        </w:rPr>
        <w:t>附件</w:t>
      </w:r>
    </w:p>
    <w:p w14:paraId="289843CF" w14:textId="0DC649B7" w:rsidR="000F6ADC" w:rsidRPr="0063638D" w:rsidRDefault="008029FC" w:rsidP="008029FC">
      <w:pPr>
        <w:pStyle w:val="aa"/>
      </w:pPr>
      <w:r w:rsidRPr="0063638D">
        <w:rPr>
          <w:rFonts w:hint="eastAsia"/>
        </w:rPr>
        <w:tab/>
      </w:r>
      <w:r w:rsidRPr="0063638D">
        <w:rPr>
          <w:rFonts w:hint="eastAsia"/>
        </w:rPr>
        <w:tab/>
      </w:r>
      <w:r w:rsidRPr="0063638D">
        <w:rPr>
          <w:rFonts w:hint="eastAsia"/>
        </w:rPr>
        <w:t>委员会委员</w:t>
      </w:r>
      <w:r w:rsidRPr="0063638D">
        <w:rPr>
          <w:rFonts w:hint="eastAsia"/>
        </w:rPr>
        <w:tab/>
      </w:r>
      <w:r w:rsidRPr="0063638D">
        <w:rPr>
          <w:rFonts w:hint="eastAsia"/>
        </w:rPr>
        <w:tab/>
      </w:r>
      <w:r w:rsidR="00001959">
        <w:t>19</w:t>
      </w:r>
    </w:p>
    <w:p w14:paraId="746E2FE4" w14:textId="60F12F54" w:rsidR="002F1872" w:rsidRPr="0063638D" w:rsidRDefault="002F1872" w:rsidP="00D171CD">
      <w:pPr>
        <w:pStyle w:val="aa"/>
        <w:ind w:left="0" w:firstLine="0"/>
      </w:pPr>
    </w:p>
    <w:p w14:paraId="4F2A71B1" w14:textId="77777777" w:rsidR="00563FAE" w:rsidRPr="0063638D" w:rsidRDefault="00563FAE" w:rsidP="00AC21B8"/>
    <w:p w14:paraId="2A58692C" w14:textId="77777777" w:rsidR="00563FAE" w:rsidRPr="0063638D" w:rsidRDefault="00563FAE" w:rsidP="00AC21B8"/>
    <w:p w14:paraId="1CC7769B" w14:textId="77777777" w:rsidR="000F6ADC" w:rsidRPr="0063638D" w:rsidRDefault="000F6ADC" w:rsidP="000F6ADC">
      <w:pPr>
        <w:sectPr w:rsidR="000F6ADC" w:rsidRPr="0063638D" w:rsidSect="00375DF0">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418" w:right="1134" w:bottom="1134" w:left="1134" w:header="851" w:footer="567" w:gutter="0"/>
          <w:pgNumType w:fmt="lowerRoman" w:start="3"/>
          <w:cols w:space="425"/>
          <w:titlePg/>
          <w:docGrid w:type="lines" w:linePitch="326"/>
        </w:sectPr>
      </w:pPr>
    </w:p>
    <w:p w14:paraId="35E8ECCB" w14:textId="3243A77F" w:rsidR="00D171CD" w:rsidRPr="0063638D" w:rsidRDefault="00E90EE8" w:rsidP="00E90EE8">
      <w:pPr>
        <w:pStyle w:val="HChGC"/>
      </w:pPr>
      <w:bookmarkStart w:id="5" w:name="_Toc81467315"/>
      <w:bookmarkStart w:id="6" w:name="_Toc96419350"/>
      <w:bookmarkStart w:id="7" w:name="_Toc127882965"/>
      <w:bookmarkStart w:id="8" w:name="_Toc143874821"/>
      <w:bookmarkStart w:id="9" w:name="_Toc144123902"/>
      <w:bookmarkStart w:id="10" w:name="_Toc158715813"/>
      <w:r w:rsidRPr="00D171CD">
        <w:rPr>
          <w:webHidden/>
        </w:rPr>
        <w:tab/>
      </w:r>
      <w:proofErr w:type="gramStart"/>
      <w:r w:rsidRPr="00D171CD">
        <w:t>一</w:t>
      </w:r>
      <w:proofErr w:type="gramEnd"/>
      <w:r w:rsidRPr="00D171CD">
        <w:t>.</w:t>
      </w:r>
      <w:r w:rsidR="00D171CD" w:rsidRPr="00D171CD">
        <w:tab/>
      </w:r>
      <w:r w:rsidR="00D171CD" w:rsidRPr="00D171CD">
        <w:t>组织事项和其他事项</w:t>
      </w:r>
      <w:bookmarkEnd w:id="5"/>
      <w:bookmarkEnd w:id="6"/>
      <w:bookmarkEnd w:id="7"/>
      <w:bookmarkEnd w:id="8"/>
      <w:bookmarkEnd w:id="9"/>
      <w:bookmarkEnd w:id="10"/>
    </w:p>
    <w:p w14:paraId="43D0EFAD" w14:textId="175480CF" w:rsidR="00D171CD" w:rsidRPr="0063638D" w:rsidRDefault="0063638D" w:rsidP="0063638D">
      <w:pPr>
        <w:pStyle w:val="H1GC"/>
      </w:pPr>
      <w:bookmarkStart w:id="11" w:name="_Toc321313393"/>
      <w:r w:rsidRPr="0063638D">
        <w:tab/>
      </w:r>
      <w:r w:rsidR="00362C36">
        <w:t>A</w:t>
      </w:r>
      <w:r w:rsidRPr="00D171CD">
        <w:t>.</w:t>
      </w:r>
      <w:r w:rsidR="00D171CD" w:rsidRPr="00D171CD">
        <w:tab/>
      </w:r>
      <w:r w:rsidR="00D171CD" w:rsidRPr="00D171CD">
        <w:t>《经济社会文化权利国际公约》及其《任择议定书》的缔约国</w:t>
      </w:r>
      <w:bookmarkStart w:id="12" w:name="_Toc419703757"/>
      <w:bookmarkStart w:id="13" w:name="_Toc470861801"/>
      <w:bookmarkStart w:id="14" w:name="_Toc504665020"/>
      <w:bookmarkStart w:id="15" w:name="_Toc536190847"/>
      <w:bookmarkStart w:id="16" w:name="_Toc536458132"/>
      <w:bookmarkStart w:id="17" w:name="_Toc31123772"/>
      <w:bookmarkStart w:id="18" w:name="_Toc63084527"/>
      <w:bookmarkStart w:id="19" w:name="_Toc81467316"/>
      <w:bookmarkStart w:id="20" w:name="_Toc96419351"/>
      <w:bookmarkStart w:id="21" w:name="_Toc127882966"/>
      <w:bookmarkStart w:id="22" w:name="_Toc143874822"/>
      <w:bookmarkStart w:id="23" w:name="_Toc144123903"/>
      <w:bookmarkStart w:id="24" w:name="_Toc158715814"/>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4187A813" w14:textId="386B6A6B" w:rsidR="00D171CD" w:rsidRPr="00D171CD" w:rsidRDefault="00362C36" w:rsidP="00D171CD">
      <w:pPr>
        <w:pStyle w:val="SingleTxtGC"/>
      </w:pPr>
      <w:r>
        <w:t>1.</w:t>
      </w:r>
      <w:r w:rsidR="00D171CD" w:rsidRPr="00D171CD">
        <w:tab/>
      </w:r>
      <w:r w:rsidR="00D171CD" w:rsidRPr="00D171CD">
        <w:t>截至</w:t>
      </w:r>
      <w:r>
        <w:t>2</w:t>
      </w:r>
      <w:r w:rsidR="00D171CD" w:rsidRPr="00D171CD">
        <w:t>0</w:t>
      </w:r>
      <w:r>
        <w:t>23</w:t>
      </w:r>
      <w:r w:rsidR="00D171CD" w:rsidRPr="00D171CD">
        <w:t>年</w:t>
      </w:r>
      <w:r>
        <w:t>1</w:t>
      </w:r>
      <w:r w:rsidR="00D171CD" w:rsidRPr="00D171CD">
        <w:t>0</w:t>
      </w:r>
      <w:r w:rsidR="00D171CD" w:rsidRPr="00D171CD">
        <w:t>月</w:t>
      </w:r>
      <w:r>
        <w:t>13</w:t>
      </w:r>
      <w:r w:rsidR="00D171CD" w:rsidRPr="00D171CD">
        <w:t>日</w:t>
      </w:r>
      <w:r>
        <w:t>，</w:t>
      </w:r>
      <w:r w:rsidR="00D171CD" w:rsidRPr="00D171CD">
        <w:t>即经济、社会及文化权利委员会第七十四届会议闭幕之日</w:t>
      </w:r>
      <w:r>
        <w:t>，</w:t>
      </w:r>
      <w:r w:rsidR="00D171CD" w:rsidRPr="00D171CD">
        <w:t>《经济社会文化权利国际公约》共有</w:t>
      </w:r>
      <w:r>
        <w:t>171</w:t>
      </w:r>
      <w:r w:rsidR="00D171CD" w:rsidRPr="00D171CD">
        <w:t>个缔约国。《公约》经大会</w:t>
      </w:r>
      <w:r>
        <w:t>1966</w:t>
      </w:r>
      <w:r w:rsidR="00D171CD" w:rsidRPr="00D171CD">
        <w:t>年</w:t>
      </w:r>
      <w:r>
        <w:t>12</w:t>
      </w:r>
      <w:r w:rsidR="00D171CD" w:rsidRPr="00D171CD">
        <w:t>月</w:t>
      </w:r>
      <w:r>
        <w:t>16</w:t>
      </w:r>
      <w:r w:rsidR="00D171CD" w:rsidRPr="00D171CD">
        <w:t>日第</w:t>
      </w:r>
      <w:r>
        <w:t>22</w:t>
      </w:r>
      <w:r w:rsidR="00D171CD" w:rsidRPr="00D171CD">
        <w:t xml:space="preserve">00 </w:t>
      </w:r>
      <w:r>
        <w:t>(XXI)</w:t>
      </w:r>
      <w:r w:rsidR="00D171CD" w:rsidRPr="00D171CD">
        <w:t xml:space="preserve"> </w:t>
      </w:r>
      <w:r>
        <w:t>A</w:t>
      </w:r>
      <w:r w:rsidR="00D171CD" w:rsidRPr="00D171CD">
        <w:t>号决议获得通过</w:t>
      </w:r>
      <w:r>
        <w:t>，</w:t>
      </w:r>
      <w:r>
        <w:t>1966</w:t>
      </w:r>
      <w:r w:rsidR="00D171CD" w:rsidRPr="00D171CD">
        <w:t>年</w:t>
      </w:r>
      <w:r>
        <w:t>12</w:t>
      </w:r>
      <w:r w:rsidR="00D171CD" w:rsidRPr="00D171CD">
        <w:t>月</w:t>
      </w:r>
      <w:r>
        <w:t>19</w:t>
      </w:r>
      <w:r w:rsidR="00D171CD" w:rsidRPr="00D171CD">
        <w:t>日在纽约开放供签署和批准。根据《公约》第二十七条的规定</w:t>
      </w:r>
      <w:r>
        <w:t>，</w:t>
      </w:r>
      <w:r w:rsidR="00D171CD" w:rsidRPr="00D171CD">
        <w:t>《公约》于</w:t>
      </w:r>
      <w:r>
        <w:t>1976</w:t>
      </w:r>
      <w:r w:rsidR="00D171CD" w:rsidRPr="00D171CD">
        <w:t>年</w:t>
      </w:r>
      <w:r>
        <w:t>1</w:t>
      </w:r>
      <w:r w:rsidR="00D171CD" w:rsidRPr="00D171CD">
        <w:t>月</w:t>
      </w:r>
      <w:r>
        <w:t>3</w:t>
      </w:r>
      <w:r w:rsidR="00D171CD" w:rsidRPr="00D171CD">
        <w:t>日生效。《公约任择议定书》经大会</w:t>
      </w:r>
      <w:r>
        <w:t>2</w:t>
      </w:r>
      <w:r w:rsidR="00D171CD" w:rsidRPr="00D171CD">
        <w:t>00</w:t>
      </w:r>
      <w:r>
        <w:t>8</w:t>
      </w:r>
      <w:r w:rsidR="00D171CD" w:rsidRPr="00D171CD">
        <w:t>年</w:t>
      </w:r>
      <w:r>
        <w:t>12</w:t>
      </w:r>
      <w:r w:rsidR="00D171CD" w:rsidRPr="00D171CD">
        <w:t>月</w:t>
      </w:r>
      <w:r>
        <w:t>1</w:t>
      </w:r>
      <w:r w:rsidR="00D171CD" w:rsidRPr="00D171CD">
        <w:t>0</w:t>
      </w:r>
      <w:r w:rsidR="00D171CD" w:rsidRPr="00D171CD">
        <w:t>日第</w:t>
      </w:r>
      <w:r>
        <w:t>63/117</w:t>
      </w:r>
      <w:r w:rsidR="00D171CD" w:rsidRPr="00D171CD">
        <w:t>号决议获得通过</w:t>
      </w:r>
      <w:r>
        <w:t>，</w:t>
      </w:r>
      <w:r>
        <w:t>2</w:t>
      </w:r>
      <w:r w:rsidR="00D171CD" w:rsidRPr="00D171CD">
        <w:t>00</w:t>
      </w:r>
      <w:r>
        <w:t>9</w:t>
      </w:r>
      <w:r w:rsidR="00D171CD" w:rsidRPr="00D171CD">
        <w:t>年</w:t>
      </w:r>
      <w:r>
        <w:t>9</w:t>
      </w:r>
      <w:r w:rsidR="00D171CD" w:rsidRPr="00D171CD">
        <w:t>月</w:t>
      </w:r>
      <w:r>
        <w:t>24</w:t>
      </w:r>
      <w:r w:rsidR="00D171CD" w:rsidRPr="00D171CD">
        <w:t>日在纽约开放供签署和批准。《公约任择议定书》在第十份批准书交存联合国秘书长三个月后于</w:t>
      </w:r>
      <w:r>
        <w:t>2</w:t>
      </w:r>
      <w:r w:rsidR="00D171CD" w:rsidRPr="00D171CD">
        <w:t>0</w:t>
      </w:r>
      <w:r>
        <w:t>13</w:t>
      </w:r>
      <w:r w:rsidR="00D171CD" w:rsidRPr="00D171CD">
        <w:t>年</w:t>
      </w:r>
      <w:r>
        <w:t>5</w:t>
      </w:r>
      <w:r w:rsidR="00D171CD" w:rsidRPr="00D171CD">
        <w:t>月</w:t>
      </w:r>
      <w:r>
        <w:t>5</w:t>
      </w:r>
      <w:r w:rsidR="00D171CD" w:rsidRPr="00D171CD">
        <w:t>日生效。下列</w:t>
      </w:r>
      <w:r>
        <w:t>28</w:t>
      </w:r>
      <w:r w:rsidR="00D171CD" w:rsidRPr="00D171CD">
        <w:t>个国家批准了《任择议定书》</w:t>
      </w:r>
      <w:r>
        <w:t>：</w:t>
      </w:r>
      <w:r w:rsidR="00D171CD" w:rsidRPr="00D171CD">
        <w:t>阿根廷、亚美尼亚、比利时</w:t>
      </w:r>
      <w:r w:rsidR="00D171CD" w:rsidRPr="00D171CD">
        <w:rPr>
          <w:rFonts w:hint="eastAsia"/>
        </w:rPr>
        <w:t>、</w:t>
      </w:r>
      <w:r w:rsidR="00D171CD" w:rsidRPr="00D171CD">
        <w:rPr>
          <w:vertAlign w:val="superscript"/>
        </w:rPr>
        <w:footnoteReference w:id="2"/>
      </w:r>
      <w:r w:rsidR="00D171CD" w:rsidRPr="00D171CD">
        <w:t xml:space="preserve"> </w:t>
      </w:r>
      <w:r w:rsidR="00D171CD" w:rsidRPr="00D171CD">
        <w:t>多民族玻利维亚国、波斯尼亚和黑塞哥维那、佛得角、中非共和国、哥斯达黎加、厄瓜多尔、萨尔瓦多</w:t>
      </w:r>
      <w:r w:rsidR="00D171CD" w:rsidRPr="00D171CD">
        <w:rPr>
          <w:rFonts w:hint="eastAsia"/>
        </w:rPr>
        <w:t>、</w:t>
      </w:r>
      <w:r>
        <w:rPr>
          <w:vertAlign w:val="superscript"/>
        </w:rPr>
        <w:t>1</w:t>
      </w:r>
      <w:r w:rsidR="00D171CD" w:rsidRPr="00D171CD">
        <w:t xml:space="preserve"> </w:t>
      </w:r>
      <w:r w:rsidR="00D171CD" w:rsidRPr="00D171CD">
        <w:t>芬兰</w:t>
      </w:r>
      <w:r w:rsidR="00D171CD" w:rsidRPr="00D171CD">
        <w:rPr>
          <w:rFonts w:hint="eastAsia"/>
        </w:rPr>
        <w:t>、</w:t>
      </w:r>
      <w:r>
        <w:rPr>
          <w:vertAlign w:val="superscript"/>
        </w:rPr>
        <w:t>1</w:t>
      </w:r>
      <w:r w:rsidR="00D171CD" w:rsidRPr="00D171CD">
        <w:t xml:space="preserve"> </w:t>
      </w:r>
      <w:r w:rsidR="00D171CD" w:rsidRPr="00D171CD">
        <w:t>法国、加蓬、德国、洪都拉斯、意大利、卢森堡、马尔代夫、蒙古、黑山、尼日尔、葡萄牙</w:t>
      </w:r>
      <w:r w:rsidR="00D171CD" w:rsidRPr="00D171CD">
        <w:rPr>
          <w:rFonts w:hint="eastAsia"/>
        </w:rPr>
        <w:t>、</w:t>
      </w:r>
      <w:r>
        <w:rPr>
          <w:vertAlign w:val="superscript"/>
        </w:rPr>
        <w:t>1</w:t>
      </w:r>
      <w:r w:rsidR="00D171CD" w:rsidRPr="00D171CD">
        <w:rPr>
          <w:vertAlign w:val="superscript"/>
        </w:rPr>
        <w:t xml:space="preserve"> </w:t>
      </w:r>
      <w:r w:rsidR="00D171CD" w:rsidRPr="00D171CD">
        <w:t>圣马力诺</w:t>
      </w:r>
      <w:r w:rsidR="00D171CD" w:rsidRPr="00D171CD">
        <w:rPr>
          <w:rFonts w:hint="eastAsia"/>
        </w:rPr>
        <w:t>、</w:t>
      </w:r>
      <w:r>
        <w:rPr>
          <w:vertAlign w:val="superscript"/>
        </w:rPr>
        <w:t>1</w:t>
      </w:r>
      <w:r w:rsidR="00D171CD" w:rsidRPr="00D171CD">
        <w:t xml:space="preserve"> </w:t>
      </w:r>
      <w:r w:rsidR="00D171CD" w:rsidRPr="00D171CD">
        <w:t>塞尔维亚、斯洛伐克、西班牙、乌拉圭</w:t>
      </w:r>
      <w:r w:rsidR="00D171CD" w:rsidRPr="00D171CD">
        <w:rPr>
          <w:rFonts w:hint="eastAsia"/>
        </w:rPr>
        <w:t>和</w:t>
      </w:r>
      <w:r w:rsidR="00D171CD" w:rsidRPr="00D171CD">
        <w:t>委内瑞拉玻利瓦尔共和国。</w:t>
      </w:r>
    </w:p>
    <w:p w14:paraId="0C47ADC8" w14:textId="25C5F42C" w:rsidR="00D171CD" w:rsidRPr="0063638D" w:rsidRDefault="0063638D" w:rsidP="0063638D">
      <w:pPr>
        <w:pStyle w:val="H1GC"/>
      </w:pPr>
      <w:r w:rsidRPr="0063638D">
        <w:tab/>
      </w:r>
      <w:r w:rsidR="00362C36">
        <w:t>B</w:t>
      </w:r>
      <w:r w:rsidRPr="00D171CD">
        <w:t>.</w:t>
      </w:r>
      <w:r w:rsidR="00D171CD" w:rsidRPr="00D171CD">
        <w:tab/>
      </w:r>
      <w:r w:rsidR="00D171CD" w:rsidRPr="00D171CD">
        <w:t>届会和议程</w:t>
      </w:r>
      <w:bookmarkStart w:id="25" w:name="_Toc321313394"/>
      <w:bookmarkStart w:id="26" w:name="_Toc419703758"/>
      <w:bookmarkStart w:id="27" w:name="_Toc470861802"/>
      <w:bookmarkStart w:id="28" w:name="_Toc504665021"/>
      <w:bookmarkStart w:id="29" w:name="_Toc536190848"/>
      <w:bookmarkStart w:id="30" w:name="_Toc536458133"/>
      <w:bookmarkStart w:id="31" w:name="_Toc31123773"/>
      <w:bookmarkStart w:id="32" w:name="_Toc63084528"/>
      <w:bookmarkStart w:id="33" w:name="_Toc81467317"/>
      <w:bookmarkStart w:id="34" w:name="_Toc96419352"/>
      <w:bookmarkStart w:id="35" w:name="_Toc127882967"/>
      <w:bookmarkStart w:id="36" w:name="_Toc144123904"/>
      <w:bookmarkStart w:id="37" w:name="_Toc158715815"/>
      <w:bookmarkEnd w:id="25"/>
      <w:bookmarkEnd w:id="26"/>
      <w:bookmarkEnd w:id="27"/>
      <w:bookmarkEnd w:id="28"/>
      <w:bookmarkEnd w:id="29"/>
      <w:bookmarkEnd w:id="30"/>
      <w:bookmarkEnd w:id="31"/>
      <w:bookmarkEnd w:id="32"/>
      <w:bookmarkEnd w:id="33"/>
      <w:bookmarkEnd w:id="34"/>
      <w:bookmarkEnd w:id="35"/>
      <w:bookmarkEnd w:id="36"/>
      <w:bookmarkEnd w:id="37"/>
    </w:p>
    <w:p w14:paraId="34E29312" w14:textId="0FD86E3A" w:rsidR="00D171CD" w:rsidRPr="00D171CD" w:rsidRDefault="00362C36" w:rsidP="00D171CD">
      <w:pPr>
        <w:pStyle w:val="SingleTxtGC"/>
      </w:pPr>
      <w:r>
        <w:t>2.</w:t>
      </w:r>
      <w:r w:rsidR="00D171CD" w:rsidRPr="00D171CD">
        <w:tab/>
      </w:r>
      <w:r>
        <w:t>2</w:t>
      </w:r>
      <w:r w:rsidR="00D171CD" w:rsidRPr="00D171CD">
        <w:t>0</w:t>
      </w:r>
      <w:r>
        <w:t>23</w:t>
      </w:r>
      <w:r w:rsidR="00D171CD" w:rsidRPr="00D171CD">
        <w:t>年</w:t>
      </w:r>
      <w:r>
        <w:t>，</w:t>
      </w:r>
      <w:r w:rsidR="00D171CD" w:rsidRPr="00D171CD">
        <w:t>委员会举行了两届会议</w:t>
      </w:r>
      <w:r>
        <w:t>：</w:t>
      </w:r>
      <w:r>
        <w:t>2</w:t>
      </w:r>
      <w:r w:rsidR="00D171CD" w:rsidRPr="00D171CD">
        <w:t>月</w:t>
      </w:r>
      <w:r>
        <w:t>13</w:t>
      </w:r>
      <w:r w:rsidR="00D171CD" w:rsidRPr="00D171CD">
        <w:t>日至</w:t>
      </w:r>
      <w:r>
        <w:t>3</w:t>
      </w:r>
      <w:r w:rsidR="00D171CD" w:rsidRPr="00D171CD">
        <w:t>月</w:t>
      </w:r>
      <w:r>
        <w:t>3</w:t>
      </w:r>
      <w:r w:rsidR="00D171CD" w:rsidRPr="00D171CD">
        <w:t>日举行了第七十三届会议</w:t>
      </w:r>
      <w:r>
        <w:t>，</w:t>
      </w:r>
      <w:r>
        <w:t>9</w:t>
      </w:r>
      <w:r w:rsidR="00D171CD" w:rsidRPr="00D171CD">
        <w:t>月</w:t>
      </w:r>
      <w:r>
        <w:t>25</w:t>
      </w:r>
      <w:r w:rsidR="00D171CD" w:rsidRPr="00D171CD">
        <w:t>日至</w:t>
      </w:r>
      <w:r>
        <w:t>1</w:t>
      </w:r>
      <w:r w:rsidR="00D171CD" w:rsidRPr="00D171CD">
        <w:t>0</w:t>
      </w:r>
      <w:r w:rsidR="00D171CD" w:rsidRPr="00D171CD">
        <w:t>月</w:t>
      </w:r>
      <w:r>
        <w:t>13</w:t>
      </w:r>
      <w:r w:rsidR="00D171CD" w:rsidRPr="00D171CD">
        <w:t>日举行了第七十四届会议。两次会议均为线下会议</w:t>
      </w:r>
      <w:r>
        <w:t>，</w:t>
      </w:r>
      <w:r w:rsidR="00D171CD" w:rsidRPr="00D171CD">
        <w:t>视需要为远程参与提供了便利。两届会议的议程分别载于</w:t>
      </w:r>
      <w:r w:rsidRPr="00352BD7">
        <w:t>E/</w:t>
      </w:r>
      <w:proofErr w:type="spellStart"/>
      <w:r w:rsidRPr="00352BD7">
        <w:t>C</w:t>
      </w:r>
      <w:r w:rsidR="00D171CD" w:rsidRPr="00352BD7">
        <w:t>.</w:t>
      </w:r>
      <w:r w:rsidRPr="00352BD7">
        <w:t>12</w:t>
      </w:r>
      <w:proofErr w:type="spellEnd"/>
      <w:r w:rsidRPr="00352BD7">
        <w:t>/73/1</w:t>
      </w:r>
      <w:r w:rsidR="00D171CD" w:rsidRPr="00D171CD">
        <w:t>和</w:t>
      </w:r>
      <w:r w:rsidRPr="00352BD7">
        <w:t>E/</w:t>
      </w:r>
      <w:proofErr w:type="spellStart"/>
      <w:r w:rsidRPr="00352BD7">
        <w:t>C</w:t>
      </w:r>
      <w:r w:rsidR="00D171CD" w:rsidRPr="00352BD7">
        <w:t>.</w:t>
      </w:r>
      <w:r w:rsidRPr="00352BD7">
        <w:t>12</w:t>
      </w:r>
      <w:proofErr w:type="spellEnd"/>
      <w:r w:rsidRPr="00352BD7">
        <w:t>/74/1</w:t>
      </w:r>
      <w:r w:rsidR="00D171CD" w:rsidRPr="00D171CD">
        <w:t>号文件。</w:t>
      </w:r>
      <w:bookmarkStart w:id="38" w:name="_Hlk143874312"/>
      <w:bookmarkEnd w:id="38"/>
    </w:p>
    <w:p w14:paraId="7330E2F7" w14:textId="3CD9FBEB" w:rsidR="00D171CD" w:rsidRPr="00D171CD" w:rsidRDefault="00362C36" w:rsidP="00D171CD">
      <w:pPr>
        <w:pStyle w:val="SingleTxtGC"/>
        <w:rPr>
          <w:vertAlign w:val="superscript"/>
        </w:rPr>
      </w:pPr>
      <w:r>
        <w:t>3.</w:t>
      </w:r>
      <w:r w:rsidR="00D171CD" w:rsidRPr="00D171CD">
        <w:tab/>
      </w:r>
      <w:r w:rsidR="00D171CD" w:rsidRPr="00D171CD">
        <w:t>委员会第七十三和第七十四届会议的审议情况载于相关简要记录。</w:t>
      </w:r>
      <w:r w:rsidR="00D171CD" w:rsidRPr="00D171CD">
        <w:rPr>
          <w:vertAlign w:val="superscript"/>
        </w:rPr>
        <w:footnoteReference w:id="3"/>
      </w:r>
    </w:p>
    <w:p w14:paraId="35801E3C" w14:textId="5573EE29" w:rsidR="00D171CD" w:rsidRPr="0063638D" w:rsidRDefault="0063638D" w:rsidP="0063638D">
      <w:pPr>
        <w:pStyle w:val="H1GC"/>
      </w:pPr>
      <w:r w:rsidRPr="0063638D">
        <w:tab/>
      </w:r>
      <w:r w:rsidR="00362C36">
        <w:t>C</w:t>
      </w:r>
      <w:r w:rsidRPr="00D171CD">
        <w:t>.</w:t>
      </w:r>
      <w:r w:rsidR="00D171CD" w:rsidRPr="00D171CD">
        <w:tab/>
      </w:r>
      <w:r w:rsidR="00D171CD" w:rsidRPr="00D171CD">
        <w:t>委员和出席情况</w:t>
      </w:r>
      <w:bookmarkStart w:id="39" w:name="_Toc321313395"/>
      <w:bookmarkStart w:id="40" w:name="_Toc419703759"/>
      <w:bookmarkStart w:id="41" w:name="_Toc470861803"/>
      <w:bookmarkStart w:id="42" w:name="_Toc504665022"/>
      <w:bookmarkStart w:id="43" w:name="_Toc536190849"/>
      <w:bookmarkStart w:id="44" w:name="_Toc536458134"/>
      <w:bookmarkStart w:id="45" w:name="_Toc31123774"/>
      <w:bookmarkStart w:id="46" w:name="_Toc63084529"/>
      <w:bookmarkStart w:id="47" w:name="_Toc81467318"/>
      <w:bookmarkStart w:id="48" w:name="_Toc96419353"/>
      <w:bookmarkStart w:id="49" w:name="_Toc127882968"/>
      <w:bookmarkStart w:id="50" w:name="_Toc143874823"/>
      <w:bookmarkStart w:id="51" w:name="_Toc144123905"/>
      <w:bookmarkStart w:id="52" w:name="_Toc158715816"/>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0F14AB0F" w14:textId="4F6C7BBA" w:rsidR="00D171CD" w:rsidRPr="00D171CD" w:rsidRDefault="00362C36" w:rsidP="00D171CD">
      <w:pPr>
        <w:pStyle w:val="SingleTxtGC"/>
      </w:pPr>
      <w:r>
        <w:t>4.</w:t>
      </w:r>
      <w:r w:rsidR="00D171CD" w:rsidRPr="00D171CD">
        <w:tab/>
      </w:r>
      <w:r w:rsidR="00D171CD" w:rsidRPr="00D171CD">
        <w:t>委员会委员名单载于本报告附件。所有委员都出席了第七十三和第七十四届会议</w:t>
      </w:r>
      <w:r>
        <w:t>，</w:t>
      </w:r>
      <w:r w:rsidR="00D171CD" w:rsidRPr="00D171CD">
        <w:t>除了穆罕默德</w:t>
      </w:r>
      <w:r w:rsidR="00896ECA" w:rsidRPr="0063638D">
        <w:rPr>
          <w:rFonts w:hint="eastAsia"/>
        </w:rPr>
        <w:t>·</w:t>
      </w:r>
      <w:r w:rsidR="00D171CD" w:rsidRPr="00D171CD">
        <w:t>阿马尔提没有出席第七十三届会议。</w:t>
      </w:r>
    </w:p>
    <w:p w14:paraId="26F307F6" w14:textId="384B6CD0" w:rsidR="00D171CD" w:rsidRPr="0063638D" w:rsidRDefault="0063638D" w:rsidP="0063638D">
      <w:pPr>
        <w:pStyle w:val="H1GC"/>
      </w:pPr>
      <w:bookmarkStart w:id="53" w:name="_Toc321313396"/>
      <w:bookmarkStart w:id="54" w:name="_Toc419703760"/>
      <w:bookmarkStart w:id="55" w:name="_Toc470861804"/>
      <w:bookmarkStart w:id="56" w:name="_Toc504665023"/>
      <w:bookmarkStart w:id="57" w:name="_Toc532996333"/>
      <w:bookmarkStart w:id="58" w:name="_Toc536190850"/>
      <w:bookmarkStart w:id="59" w:name="_Toc536458135"/>
      <w:r w:rsidRPr="0063638D">
        <w:tab/>
      </w:r>
      <w:r w:rsidR="00362C36">
        <w:t>D</w:t>
      </w:r>
      <w:r w:rsidRPr="00D171CD">
        <w:t>.</w:t>
      </w:r>
      <w:r w:rsidR="00D171CD" w:rsidRPr="00D171CD">
        <w:tab/>
      </w:r>
      <w:r w:rsidR="00D171CD" w:rsidRPr="00D171CD">
        <w:t>选举和替换主席团成员</w:t>
      </w:r>
      <w:bookmarkStart w:id="60" w:name="_Toc31123775"/>
      <w:bookmarkStart w:id="61" w:name="_Toc63084530"/>
      <w:bookmarkStart w:id="62" w:name="_Toc81467319"/>
      <w:bookmarkStart w:id="63" w:name="_Toc96419354"/>
      <w:bookmarkStart w:id="64" w:name="_Toc143874824"/>
      <w:bookmarkStart w:id="65" w:name="_Toc144123906"/>
      <w:bookmarkStart w:id="66" w:name="_Toc158715817"/>
      <w:bookmarkStart w:id="67" w:name="_Toc31123776"/>
      <w:bookmarkStart w:id="68" w:name="_Toc63084531"/>
      <w:bookmarkStart w:id="69" w:name="_Toc81467320"/>
      <w:bookmarkStart w:id="70" w:name="_Toc96419355"/>
      <w:bookmarkStart w:id="71" w:name="_Toc127882969"/>
      <w:bookmarkEnd w:id="60"/>
      <w:bookmarkEnd w:id="61"/>
      <w:bookmarkEnd w:id="62"/>
      <w:bookmarkEnd w:id="63"/>
      <w:bookmarkEnd w:id="64"/>
      <w:bookmarkEnd w:id="65"/>
      <w:bookmarkEnd w:id="66"/>
    </w:p>
    <w:p w14:paraId="548533F8" w14:textId="245B28C3" w:rsidR="00D171CD" w:rsidRPr="00D171CD" w:rsidRDefault="00362C36" w:rsidP="00D171CD">
      <w:pPr>
        <w:pStyle w:val="SingleTxtGC"/>
      </w:pPr>
      <w:r>
        <w:t>5.</w:t>
      </w:r>
      <w:r w:rsidR="00D171CD" w:rsidRPr="00D171CD">
        <w:tab/>
      </w:r>
      <w:r w:rsidR="00D171CD" w:rsidRPr="00D171CD">
        <w:t>根据议事规则第</w:t>
      </w:r>
      <w:r>
        <w:t>19</w:t>
      </w:r>
      <w:r w:rsidR="00D171CD" w:rsidRPr="00D171CD">
        <w:t>条</w:t>
      </w:r>
      <w:r>
        <w:t>，</w:t>
      </w:r>
      <w:r w:rsidR="00D171CD" w:rsidRPr="00D171CD">
        <w:t>委员会于</w:t>
      </w:r>
      <w:r>
        <w:t>2</w:t>
      </w:r>
      <w:r w:rsidR="00D171CD" w:rsidRPr="00D171CD">
        <w:t>0</w:t>
      </w:r>
      <w:r>
        <w:t>23</w:t>
      </w:r>
      <w:r w:rsidR="00D171CD" w:rsidRPr="00D171CD">
        <w:t>年</w:t>
      </w:r>
      <w:r>
        <w:t>2</w:t>
      </w:r>
      <w:r w:rsidR="00D171CD" w:rsidRPr="00D171CD">
        <w:t>月</w:t>
      </w:r>
      <w:r>
        <w:t>13</w:t>
      </w:r>
      <w:r w:rsidR="00D171CD" w:rsidRPr="00D171CD">
        <w:t>日在第七十三届会议第</w:t>
      </w:r>
      <w:r>
        <w:t>1</w:t>
      </w:r>
      <w:r w:rsidR="00D171CD" w:rsidRPr="00D171CD">
        <w:t>次会议上选出两名副主席</w:t>
      </w:r>
      <w:r>
        <w:t>，</w:t>
      </w:r>
      <w:r w:rsidR="00D171CD" w:rsidRPr="00D171CD">
        <w:t>接替任期于</w:t>
      </w:r>
      <w:r>
        <w:t>2</w:t>
      </w:r>
      <w:r w:rsidR="00D171CD" w:rsidRPr="00D171CD">
        <w:t>0</w:t>
      </w:r>
      <w:r>
        <w:t>22</w:t>
      </w:r>
      <w:r w:rsidR="00D171CD" w:rsidRPr="00D171CD">
        <w:t>年</w:t>
      </w:r>
      <w:r>
        <w:t>12</w:t>
      </w:r>
      <w:r w:rsidR="00D171CD" w:rsidRPr="00D171CD">
        <w:t>月</w:t>
      </w:r>
      <w:r>
        <w:t>31</w:t>
      </w:r>
      <w:r w:rsidR="00D171CD" w:rsidRPr="00D171CD">
        <w:t>日届满的两名副主席</w:t>
      </w:r>
      <w:r>
        <w:t>，</w:t>
      </w:r>
      <w:r w:rsidR="00D171CD" w:rsidRPr="00D171CD">
        <w:t>直至第七十四届会议第</w:t>
      </w:r>
      <w:r>
        <w:t>1</w:t>
      </w:r>
      <w:r w:rsidR="00D171CD" w:rsidRPr="00D171CD">
        <w:t>次会议选出主席团。当选的两名副主席是莉迪娅</w:t>
      </w:r>
      <w:r w:rsidR="00896ECA" w:rsidRPr="0063638D">
        <w:rPr>
          <w:rFonts w:hint="eastAsia"/>
        </w:rPr>
        <w:t>·</w:t>
      </w:r>
      <w:r w:rsidR="00D171CD" w:rsidRPr="00D171CD">
        <w:t>卡梅莉塔</w:t>
      </w:r>
      <w:r w:rsidR="00896ECA" w:rsidRPr="0063638D">
        <w:rPr>
          <w:rFonts w:hint="eastAsia"/>
        </w:rPr>
        <w:t>·</w:t>
      </w:r>
      <w:r w:rsidR="00D171CD" w:rsidRPr="00D171CD">
        <w:t>拉芬贝赫和普丽蒂</w:t>
      </w:r>
      <w:r w:rsidR="00896ECA" w:rsidRPr="0063638D">
        <w:rPr>
          <w:rFonts w:hint="eastAsia"/>
        </w:rPr>
        <w:t>·</w:t>
      </w:r>
      <w:r w:rsidR="00D171CD" w:rsidRPr="00D171CD">
        <w:t>萨兰。</w:t>
      </w:r>
    </w:p>
    <w:p w14:paraId="15279580" w14:textId="62DD9471" w:rsidR="00D171CD" w:rsidRPr="00D171CD" w:rsidRDefault="00362C36" w:rsidP="00D171CD">
      <w:pPr>
        <w:pStyle w:val="SingleTxtGC"/>
      </w:pPr>
      <w:r>
        <w:t>6.</w:t>
      </w:r>
      <w:r w:rsidR="00D171CD" w:rsidRPr="00D171CD">
        <w:tab/>
      </w:r>
      <w:r w:rsidR="00D171CD" w:rsidRPr="00D171CD">
        <w:t>根据议事规则第</w:t>
      </w:r>
      <w:r>
        <w:t>14</w:t>
      </w:r>
      <w:r w:rsidR="00D171CD" w:rsidRPr="00D171CD">
        <w:t>条</w:t>
      </w:r>
      <w:r>
        <w:t>，</w:t>
      </w:r>
      <w:r w:rsidR="00D171CD" w:rsidRPr="00D171CD">
        <w:t>委员会在</w:t>
      </w:r>
      <w:r>
        <w:t>2</w:t>
      </w:r>
      <w:r w:rsidR="00D171CD" w:rsidRPr="00D171CD">
        <w:t>0</w:t>
      </w:r>
      <w:r>
        <w:t>23</w:t>
      </w:r>
      <w:r w:rsidR="00D171CD" w:rsidRPr="00D171CD">
        <w:t>年</w:t>
      </w:r>
      <w:r>
        <w:t>9</w:t>
      </w:r>
      <w:r w:rsidR="00D171CD" w:rsidRPr="00D171CD">
        <w:t>月</w:t>
      </w:r>
      <w:r>
        <w:t>25</w:t>
      </w:r>
      <w:r w:rsidR="00D171CD" w:rsidRPr="00D171CD">
        <w:t>日第七十四届会议第</w:t>
      </w:r>
      <w:r>
        <w:t>1</w:t>
      </w:r>
      <w:r w:rsidR="00D171CD" w:rsidRPr="00D171CD">
        <w:t>次会议上选出主席团成员如下</w:t>
      </w:r>
      <w:r>
        <w:t>：</w:t>
      </w:r>
    </w:p>
    <w:p w14:paraId="2A9F1243" w14:textId="3CD78CCB" w:rsidR="00D171CD" w:rsidRPr="0063638D" w:rsidRDefault="00D171CD" w:rsidP="00634939">
      <w:pPr>
        <w:pStyle w:val="SingleTxtGC"/>
        <w:ind w:left="1565"/>
      </w:pPr>
      <w:r w:rsidRPr="00634939">
        <w:rPr>
          <w:rFonts w:ascii="Time New Roman" w:eastAsia="楷体" w:hAnsi="Time New Roman"/>
        </w:rPr>
        <w:t>主席</w:t>
      </w:r>
      <w:r w:rsidR="00362C36">
        <w:t>：</w:t>
      </w:r>
      <w:r w:rsidR="00634939">
        <w:tab/>
      </w:r>
      <w:r w:rsidRPr="0063638D">
        <w:t>劳拉</w:t>
      </w:r>
      <w:r w:rsidR="00365E9D" w:rsidRPr="0063638D">
        <w:rPr>
          <w:rFonts w:hint="eastAsia"/>
        </w:rPr>
        <w:t>－</w:t>
      </w:r>
      <w:r w:rsidRPr="00634939">
        <w:rPr>
          <w:rFonts w:ascii="Time New Roman" w:hAnsi="Time New Roman"/>
        </w:rPr>
        <w:t>玛丽亚</w:t>
      </w:r>
      <w:r w:rsidR="00896ECA" w:rsidRPr="00634939">
        <w:rPr>
          <w:rFonts w:ascii="Time New Roman" w:hAnsi="Time New Roman" w:hint="eastAsia"/>
        </w:rPr>
        <w:t>·</w:t>
      </w:r>
      <w:r w:rsidRPr="00634939">
        <w:rPr>
          <w:rFonts w:ascii="Time New Roman" w:eastAsia="黑体" w:hAnsi="Time New Roman"/>
        </w:rPr>
        <w:t>克勒丘内安</w:t>
      </w:r>
      <w:r w:rsidR="00365E9D" w:rsidRPr="00634939">
        <w:rPr>
          <w:rFonts w:ascii="Time New Roman" w:eastAsia="黑体" w:hAnsi="Time New Roman" w:hint="eastAsia"/>
        </w:rPr>
        <w:t>－</w:t>
      </w:r>
      <w:r w:rsidRPr="00634939">
        <w:rPr>
          <w:rFonts w:ascii="Time New Roman" w:eastAsia="黑体" w:hAnsi="Time New Roman"/>
        </w:rPr>
        <w:t>塔图</w:t>
      </w:r>
    </w:p>
    <w:p w14:paraId="338C681C" w14:textId="4327F85A" w:rsidR="00D171CD" w:rsidRPr="0063638D" w:rsidRDefault="00D171CD" w:rsidP="00634939">
      <w:pPr>
        <w:pStyle w:val="SingleTxtGC"/>
        <w:ind w:left="1565"/>
      </w:pPr>
      <w:r w:rsidRPr="00634939">
        <w:rPr>
          <w:rFonts w:ascii="Time New Roman" w:eastAsia="楷体" w:hAnsi="Time New Roman"/>
        </w:rPr>
        <w:t>副主席</w:t>
      </w:r>
      <w:r w:rsidR="00362C36">
        <w:t>：</w:t>
      </w:r>
      <w:r w:rsidR="00634939">
        <w:tab/>
      </w:r>
      <w:r w:rsidRPr="0063638D">
        <w:t>彼得斯</w:t>
      </w:r>
      <w:r w:rsidR="00896ECA" w:rsidRPr="0063638D">
        <w:rPr>
          <w:rFonts w:hint="eastAsia"/>
        </w:rPr>
        <w:t>·</w:t>
      </w:r>
      <w:r w:rsidRPr="0063638D">
        <w:t>森迪</w:t>
      </w:r>
      <w:r w:rsidR="00896ECA" w:rsidRPr="0063638D">
        <w:rPr>
          <w:rFonts w:hint="eastAsia"/>
        </w:rPr>
        <w:t>·</w:t>
      </w:r>
      <w:r w:rsidRPr="0063638D">
        <w:t>奥莫洛贝</w:t>
      </w:r>
      <w:r w:rsidR="00896ECA" w:rsidRPr="0063638D">
        <w:rPr>
          <w:rFonts w:hint="eastAsia"/>
        </w:rPr>
        <w:t>·</w:t>
      </w:r>
      <w:r w:rsidRPr="00634939">
        <w:rPr>
          <w:rFonts w:ascii="Time New Roman" w:eastAsia="黑体" w:hAnsi="Time New Roman"/>
        </w:rPr>
        <w:t>埃穆泽</w:t>
      </w:r>
    </w:p>
    <w:p w14:paraId="2C82D6DC" w14:textId="152D36A3" w:rsidR="00D171CD" w:rsidRPr="0063638D" w:rsidRDefault="00D171CD" w:rsidP="00634939">
      <w:pPr>
        <w:pStyle w:val="SingleTxtGC"/>
        <w:ind w:left="1565"/>
      </w:pPr>
      <w:r w:rsidRPr="0063638D">
        <w:tab/>
      </w:r>
      <w:r w:rsidRPr="0063638D">
        <w:tab/>
      </w:r>
      <w:proofErr w:type="gramStart"/>
      <w:r w:rsidRPr="0063638D">
        <w:t>卢</w:t>
      </w:r>
      <w:proofErr w:type="gramEnd"/>
      <w:r w:rsidRPr="0063638D">
        <w:t>多维克</w:t>
      </w:r>
      <w:r w:rsidR="00896ECA" w:rsidRPr="0063638D">
        <w:rPr>
          <w:rFonts w:hint="eastAsia"/>
        </w:rPr>
        <w:t>·</w:t>
      </w:r>
      <w:r w:rsidRPr="00634939">
        <w:rPr>
          <w:rFonts w:ascii="Time New Roman" w:eastAsia="黑体" w:hAnsi="Time New Roman"/>
        </w:rPr>
        <w:t>埃内贝勒</w:t>
      </w:r>
    </w:p>
    <w:p w14:paraId="327983D9" w14:textId="2AE05C6F" w:rsidR="00D171CD" w:rsidRPr="0063638D" w:rsidRDefault="00D171CD" w:rsidP="00634939">
      <w:pPr>
        <w:pStyle w:val="SingleTxtGC"/>
        <w:ind w:left="1565"/>
      </w:pPr>
      <w:r w:rsidRPr="0063638D">
        <w:tab/>
      </w:r>
      <w:r w:rsidRPr="0063638D">
        <w:tab/>
      </w:r>
      <w:r w:rsidRPr="0063638D">
        <w:t>卡拉</w:t>
      </w:r>
      <w:r w:rsidR="00896ECA" w:rsidRPr="0063638D">
        <w:rPr>
          <w:rFonts w:hint="eastAsia"/>
        </w:rPr>
        <w:t>·</w:t>
      </w:r>
      <w:r w:rsidRPr="0063638D">
        <w:t>瓦妮莎</w:t>
      </w:r>
      <w:r w:rsidR="00896ECA" w:rsidRPr="0063638D">
        <w:rPr>
          <w:rFonts w:hint="eastAsia"/>
        </w:rPr>
        <w:t>·</w:t>
      </w:r>
      <w:r w:rsidRPr="00362C36">
        <w:rPr>
          <w:rFonts w:ascii="Time New Roman" w:eastAsia="黑体" w:hAnsi="Time New Roman"/>
        </w:rPr>
        <w:t>莱穆斯</w:t>
      </w:r>
      <w:r w:rsidR="00896ECA" w:rsidRPr="0063638D">
        <w:rPr>
          <w:rFonts w:hint="eastAsia"/>
        </w:rPr>
        <w:t>·</w:t>
      </w:r>
      <w:r w:rsidRPr="00362C36">
        <w:rPr>
          <w:rFonts w:ascii="Time New Roman" w:eastAsia="黑体" w:hAnsi="Time New Roman"/>
        </w:rPr>
        <w:t>德巴斯克斯</w:t>
      </w:r>
    </w:p>
    <w:p w14:paraId="7AC3F212" w14:textId="1463FC39" w:rsidR="00D171CD" w:rsidRPr="0063638D" w:rsidRDefault="00D171CD" w:rsidP="00634939">
      <w:pPr>
        <w:pStyle w:val="SingleTxtGC"/>
        <w:ind w:left="1565"/>
      </w:pPr>
      <w:r w:rsidRPr="0063638D">
        <w:tab/>
      </w:r>
      <w:r w:rsidRPr="0063638D">
        <w:tab/>
      </w:r>
      <w:r w:rsidRPr="0063638D">
        <w:t>普丽蒂</w:t>
      </w:r>
      <w:r w:rsidR="00896ECA" w:rsidRPr="0063638D">
        <w:rPr>
          <w:rFonts w:hint="eastAsia"/>
        </w:rPr>
        <w:t>·</w:t>
      </w:r>
      <w:r w:rsidRPr="00362C36">
        <w:rPr>
          <w:rFonts w:ascii="Time New Roman" w:eastAsia="黑体" w:hAnsi="Time New Roman"/>
        </w:rPr>
        <w:t>萨兰</w:t>
      </w:r>
    </w:p>
    <w:p w14:paraId="4A2A9F5D" w14:textId="2112CDE4" w:rsidR="00D171CD" w:rsidRPr="0063638D" w:rsidRDefault="00D171CD" w:rsidP="00634939">
      <w:pPr>
        <w:pStyle w:val="SingleTxtGC"/>
        <w:ind w:left="1565"/>
      </w:pPr>
      <w:r w:rsidRPr="00634939">
        <w:rPr>
          <w:rFonts w:ascii="Time New Roman" w:eastAsia="楷体" w:hAnsi="Time New Roman"/>
        </w:rPr>
        <w:t>报告员</w:t>
      </w:r>
      <w:r w:rsidR="00362C36">
        <w:rPr>
          <w:rFonts w:hint="eastAsia"/>
        </w:rPr>
        <w:t>：</w:t>
      </w:r>
      <w:r w:rsidRPr="0063638D">
        <w:t>彼得斯</w:t>
      </w:r>
      <w:r w:rsidR="00896ECA" w:rsidRPr="0063638D">
        <w:rPr>
          <w:rFonts w:hint="eastAsia"/>
        </w:rPr>
        <w:t>·</w:t>
      </w:r>
      <w:r w:rsidRPr="0063638D">
        <w:t>森迪</w:t>
      </w:r>
      <w:r w:rsidR="00896ECA" w:rsidRPr="0063638D">
        <w:rPr>
          <w:rFonts w:hint="eastAsia"/>
        </w:rPr>
        <w:t>·</w:t>
      </w:r>
      <w:r w:rsidRPr="0063638D">
        <w:t>奥莫洛贝</w:t>
      </w:r>
      <w:r w:rsidR="00896ECA" w:rsidRPr="0063638D">
        <w:rPr>
          <w:rFonts w:hint="eastAsia"/>
        </w:rPr>
        <w:t>·</w:t>
      </w:r>
      <w:r w:rsidRPr="00362C36">
        <w:rPr>
          <w:rFonts w:ascii="Time New Roman" w:eastAsia="黑体" w:hAnsi="Time New Roman"/>
        </w:rPr>
        <w:t>埃穆泽</w:t>
      </w:r>
    </w:p>
    <w:p w14:paraId="60309251" w14:textId="3FBE4726" w:rsidR="00D171CD" w:rsidRPr="0063638D" w:rsidRDefault="0063638D" w:rsidP="0063638D">
      <w:pPr>
        <w:pStyle w:val="H1GC"/>
      </w:pPr>
      <w:r w:rsidRPr="0063638D">
        <w:tab/>
      </w:r>
      <w:r w:rsidR="00362C36">
        <w:t>E</w:t>
      </w:r>
      <w:r w:rsidRPr="00D171CD">
        <w:t>.</w:t>
      </w:r>
      <w:r w:rsidR="00D171CD" w:rsidRPr="00D171CD">
        <w:tab/>
      </w:r>
      <w:r w:rsidR="00D171CD" w:rsidRPr="00D171CD">
        <w:t>会前工作组</w:t>
      </w:r>
      <w:bookmarkStart w:id="72" w:name="_Toc143874825"/>
      <w:bookmarkStart w:id="73" w:name="_Toc144123907"/>
      <w:bookmarkStart w:id="74" w:name="_Toc158715818"/>
      <w:bookmarkEnd w:id="53"/>
      <w:bookmarkEnd w:id="54"/>
      <w:bookmarkEnd w:id="55"/>
      <w:bookmarkEnd w:id="56"/>
      <w:bookmarkEnd w:id="57"/>
      <w:bookmarkEnd w:id="58"/>
      <w:bookmarkEnd w:id="59"/>
      <w:bookmarkEnd w:id="67"/>
      <w:bookmarkEnd w:id="68"/>
      <w:bookmarkEnd w:id="69"/>
      <w:bookmarkEnd w:id="70"/>
      <w:bookmarkEnd w:id="71"/>
      <w:bookmarkEnd w:id="72"/>
      <w:bookmarkEnd w:id="73"/>
      <w:bookmarkEnd w:id="74"/>
    </w:p>
    <w:p w14:paraId="426A1DF8" w14:textId="3A1177DE" w:rsidR="00D171CD" w:rsidRPr="00D171CD" w:rsidRDefault="00362C36" w:rsidP="00D171CD">
      <w:pPr>
        <w:pStyle w:val="SingleTxtGC"/>
      </w:pPr>
      <w:r>
        <w:t>7.</w:t>
      </w:r>
      <w:r w:rsidR="00D171CD" w:rsidRPr="00D171CD">
        <w:tab/>
      </w:r>
      <w:r w:rsidR="00D171CD" w:rsidRPr="00D171CD">
        <w:t>经济及社会理事会</w:t>
      </w:r>
      <w:r>
        <w:t>1988</w:t>
      </w:r>
      <w:r w:rsidR="00D171CD" w:rsidRPr="00D171CD">
        <w:t>年</w:t>
      </w:r>
      <w:r>
        <w:t>5</w:t>
      </w:r>
      <w:r w:rsidR="00D171CD" w:rsidRPr="00D171CD">
        <w:t>月</w:t>
      </w:r>
      <w:r>
        <w:t>24</w:t>
      </w:r>
      <w:r w:rsidR="00D171CD" w:rsidRPr="00D171CD">
        <w:t>日第</w:t>
      </w:r>
      <w:r>
        <w:t>1988/4</w:t>
      </w:r>
      <w:r w:rsidR="00D171CD" w:rsidRPr="00D171CD">
        <w:t>号决议授权设立一个会前工作组</w:t>
      </w:r>
      <w:r>
        <w:t>，</w:t>
      </w:r>
      <w:r w:rsidR="00D171CD" w:rsidRPr="00D171CD">
        <w:t>由委员会主席任命的五名委员会委员组成</w:t>
      </w:r>
      <w:r>
        <w:t>，</w:t>
      </w:r>
      <w:r w:rsidR="00D171CD" w:rsidRPr="00D171CD">
        <w:t>在每届会议之前举行为期一周以内的会议。理事会</w:t>
      </w:r>
      <w:r>
        <w:t>199</w:t>
      </w:r>
      <w:r w:rsidR="00D171CD" w:rsidRPr="00D171CD">
        <w:t>0</w:t>
      </w:r>
      <w:r w:rsidR="00D171CD" w:rsidRPr="00D171CD">
        <w:t>年</w:t>
      </w:r>
      <w:r>
        <w:t>5</w:t>
      </w:r>
      <w:r w:rsidR="00D171CD" w:rsidRPr="00D171CD">
        <w:t>月</w:t>
      </w:r>
      <w:r>
        <w:t>25</w:t>
      </w:r>
      <w:r w:rsidR="00D171CD" w:rsidRPr="00D171CD">
        <w:t>日第</w:t>
      </w:r>
      <w:r>
        <w:t>199</w:t>
      </w:r>
      <w:r w:rsidR="00D171CD" w:rsidRPr="00D171CD">
        <w:t>0</w:t>
      </w:r>
      <w:r>
        <w:t>/252</w:t>
      </w:r>
      <w:r w:rsidR="00D171CD" w:rsidRPr="00D171CD">
        <w:t>号决定授权工作组在委员会届会之前一至三个月举行会议。</w:t>
      </w:r>
    </w:p>
    <w:p w14:paraId="7C0C8630" w14:textId="126B6CF9" w:rsidR="00D171CD" w:rsidRPr="00D171CD" w:rsidRDefault="00362C36" w:rsidP="00D171CD">
      <w:pPr>
        <w:pStyle w:val="SingleTxtGC"/>
      </w:pPr>
      <w:r>
        <w:t>8.</w:t>
      </w:r>
      <w:r w:rsidR="00D171CD" w:rsidRPr="00D171CD">
        <w:tab/>
      </w:r>
      <w:r w:rsidR="00D171CD" w:rsidRPr="00D171CD">
        <w:t>委员会主席经与主席团成员磋商</w:t>
      </w:r>
      <w:r>
        <w:t>，</w:t>
      </w:r>
      <w:r w:rsidR="00D171CD" w:rsidRPr="00D171CD">
        <w:t>指定下列人员为会前工作组成员</w:t>
      </w:r>
      <w:r>
        <w:t>：</w:t>
      </w:r>
    </w:p>
    <w:p w14:paraId="0784CA24" w14:textId="3233A91F" w:rsidR="00D171CD" w:rsidRPr="00362C36" w:rsidRDefault="00362C36" w:rsidP="00414166">
      <w:pPr>
        <w:pStyle w:val="SingleTxtGC"/>
        <w:rPr>
          <w:rFonts w:ascii="Time New Roman" w:eastAsia="楷体" w:hAnsi="Time New Roman" w:hint="eastAsia"/>
        </w:rPr>
      </w:pPr>
      <w:r>
        <w:tab/>
      </w:r>
      <w:r w:rsidR="00D171CD" w:rsidRPr="00362C36">
        <w:rPr>
          <w:rFonts w:ascii="Time New Roman" w:eastAsia="楷体" w:hAnsi="Time New Roman"/>
        </w:rPr>
        <w:t>第七十二届会议会前工作组</w:t>
      </w:r>
      <w:r>
        <w:rPr>
          <w:rFonts w:ascii="Time New Roman" w:eastAsia="楷体" w:hAnsi="Time New Roman"/>
        </w:rPr>
        <w:t>：</w:t>
      </w:r>
    </w:p>
    <w:p w14:paraId="0C4B6D5F" w14:textId="5D2E3A68" w:rsidR="00D171CD" w:rsidRPr="0063638D" w:rsidRDefault="00D171CD" w:rsidP="00362C36">
      <w:pPr>
        <w:pStyle w:val="SingleTxtGC"/>
        <w:ind w:left="1974"/>
      </w:pPr>
      <w:r w:rsidRPr="0063638D">
        <w:t>阿斯兰</w:t>
      </w:r>
      <w:r w:rsidR="00896ECA" w:rsidRPr="0063638D">
        <w:rPr>
          <w:rFonts w:hint="eastAsia"/>
        </w:rPr>
        <w:t>·</w:t>
      </w:r>
      <w:r w:rsidRPr="00610A44">
        <w:rPr>
          <w:rFonts w:ascii="Time New Roman" w:eastAsia="黑体" w:hAnsi="Time New Roman"/>
        </w:rPr>
        <w:t>阿巴希泽</w:t>
      </w:r>
    </w:p>
    <w:p w14:paraId="44AF8205" w14:textId="61643DFB" w:rsidR="00D171CD" w:rsidRPr="0063638D" w:rsidRDefault="00D171CD" w:rsidP="00362C36">
      <w:pPr>
        <w:pStyle w:val="SingleTxtGC"/>
        <w:ind w:left="1974"/>
      </w:pPr>
      <w:r w:rsidRPr="0063638D">
        <w:t>彼得斯</w:t>
      </w:r>
      <w:r w:rsidR="00896ECA" w:rsidRPr="0063638D">
        <w:rPr>
          <w:rFonts w:hint="eastAsia"/>
        </w:rPr>
        <w:t>·</w:t>
      </w:r>
      <w:r w:rsidRPr="0063638D">
        <w:t>森迪</w:t>
      </w:r>
      <w:r w:rsidR="00896ECA" w:rsidRPr="0063638D">
        <w:rPr>
          <w:rFonts w:hint="eastAsia"/>
        </w:rPr>
        <w:t>·</w:t>
      </w:r>
      <w:r w:rsidRPr="0063638D">
        <w:t>奥莫洛贝</w:t>
      </w:r>
      <w:r w:rsidR="00896ECA" w:rsidRPr="0063638D">
        <w:rPr>
          <w:rFonts w:hint="eastAsia"/>
        </w:rPr>
        <w:t>·</w:t>
      </w:r>
      <w:r w:rsidRPr="00610A44">
        <w:rPr>
          <w:rFonts w:ascii="Time New Roman" w:eastAsia="黑体" w:hAnsi="Time New Roman"/>
        </w:rPr>
        <w:t>埃穆泽</w:t>
      </w:r>
    </w:p>
    <w:p w14:paraId="1C1BCF9D" w14:textId="72C336F7" w:rsidR="00D171CD" w:rsidRPr="0063638D" w:rsidRDefault="00D171CD" w:rsidP="00362C36">
      <w:pPr>
        <w:pStyle w:val="SingleTxtGC"/>
        <w:ind w:left="1974"/>
      </w:pPr>
      <w:r w:rsidRPr="0063638D">
        <w:t>卡拉</w:t>
      </w:r>
      <w:r w:rsidR="00896ECA" w:rsidRPr="0063638D">
        <w:rPr>
          <w:rFonts w:hint="eastAsia"/>
        </w:rPr>
        <w:t>·</w:t>
      </w:r>
      <w:r w:rsidRPr="0063638D">
        <w:t>瓦妮莎</w:t>
      </w:r>
      <w:r w:rsidR="00896ECA" w:rsidRPr="0063638D">
        <w:rPr>
          <w:rFonts w:hint="eastAsia"/>
        </w:rPr>
        <w:t>·</w:t>
      </w:r>
      <w:r w:rsidRPr="00610A44">
        <w:rPr>
          <w:rFonts w:ascii="Time New Roman" w:eastAsia="黑体" w:hAnsi="Time New Roman"/>
        </w:rPr>
        <w:t>莱穆斯</w:t>
      </w:r>
      <w:r w:rsidR="00896ECA" w:rsidRPr="0063638D">
        <w:rPr>
          <w:rFonts w:hint="eastAsia"/>
        </w:rPr>
        <w:t>·</w:t>
      </w:r>
      <w:r w:rsidRPr="00610A44">
        <w:rPr>
          <w:rFonts w:ascii="Time New Roman" w:eastAsia="黑体" w:hAnsi="Time New Roman"/>
        </w:rPr>
        <w:t>德巴斯克斯</w:t>
      </w:r>
    </w:p>
    <w:p w14:paraId="71F86CAF" w14:textId="0B9BD889" w:rsidR="00D171CD" w:rsidRPr="0063638D" w:rsidRDefault="00D171CD" w:rsidP="00362C36">
      <w:pPr>
        <w:pStyle w:val="SingleTxtGC"/>
        <w:ind w:left="1974"/>
      </w:pPr>
      <w:r w:rsidRPr="0063638D">
        <w:t>迈克尔</w:t>
      </w:r>
      <w:r w:rsidR="00896ECA" w:rsidRPr="0063638D">
        <w:rPr>
          <w:rFonts w:hint="eastAsia"/>
        </w:rPr>
        <w:t>·</w:t>
      </w:r>
      <w:r w:rsidRPr="00610A44">
        <w:rPr>
          <w:rFonts w:ascii="Time New Roman" w:eastAsia="黑体" w:hAnsi="Time New Roman"/>
        </w:rPr>
        <w:t>曼西西多</w:t>
      </w:r>
      <w:r w:rsidR="00896ECA" w:rsidRPr="0063638D">
        <w:rPr>
          <w:rFonts w:hint="eastAsia"/>
        </w:rPr>
        <w:t>·</w:t>
      </w:r>
      <w:r w:rsidRPr="00610A44">
        <w:rPr>
          <w:rFonts w:ascii="Time New Roman" w:eastAsia="黑体" w:hAnsi="Time New Roman"/>
        </w:rPr>
        <w:t>德拉富恩特</w:t>
      </w:r>
    </w:p>
    <w:p w14:paraId="626E6DAF" w14:textId="0A724F0A" w:rsidR="00D171CD" w:rsidRPr="00362C36" w:rsidRDefault="00D171CD" w:rsidP="00362C36">
      <w:pPr>
        <w:pStyle w:val="SingleTxtGC"/>
        <w:ind w:left="1974"/>
      </w:pPr>
      <w:r w:rsidRPr="0063638D">
        <w:t>社里</w:t>
      </w:r>
      <w:r w:rsidR="00896ECA" w:rsidRPr="0063638D">
        <w:rPr>
          <w:rFonts w:hint="eastAsia"/>
        </w:rPr>
        <w:t>·</w:t>
      </w:r>
      <w:proofErr w:type="gramStart"/>
      <w:r w:rsidRPr="00C73B29">
        <w:rPr>
          <w:rFonts w:ascii="Time New Roman" w:eastAsia="黑体" w:hAnsi="Time New Roman"/>
        </w:rPr>
        <w:t>侬他梭</w:t>
      </w:r>
      <w:r w:rsidR="00362C36">
        <w:t>(</w:t>
      </w:r>
      <w:proofErr w:type="gramEnd"/>
      <w:r w:rsidRPr="0063638D">
        <w:t>主席</w:t>
      </w:r>
      <w:r w:rsidR="00362C36">
        <w:t>)</w:t>
      </w:r>
    </w:p>
    <w:p w14:paraId="4172B302" w14:textId="2D03B707" w:rsidR="00D171CD" w:rsidRPr="00362C36" w:rsidRDefault="00362C36" w:rsidP="00414166">
      <w:pPr>
        <w:pStyle w:val="SingleTxtGC"/>
        <w:rPr>
          <w:rFonts w:ascii="Time New Roman" w:eastAsia="楷体" w:hAnsi="Time New Roman" w:hint="eastAsia"/>
        </w:rPr>
      </w:pPr>
      <w:r w:rsidRPr="00362C36">
        <w:rPr>
          <w:rFonts w:ascii="Time New Roman" w:eastAsia="楷体" w:hAnsi="Time New Roman"/>
        </w:rPr>
        <w:tab/>
      </w:r>
      <w:r w:rsidR="00D171CD" w:rsidRPr="00362C36">
        <w:rPr>
          <w:rFonts w:ascii="Time New Roman" w:eastAsia="楷体" w:hAnsi="Time New Roman"/>
        </w:rPr>
        <w:t>第七十三届会议会前工作组</w:t>
      </w:r>
      <w:r>
        <w:rPr>
          <w:rFonts w:ascii="Time New Roman" w:eastAsia="楷体" w:hAnsi="Time New Roman"/>
        </w:rPr>
        <w:t>：</w:t>
      </w:r>
    </w:p>
    <w:p w14:paraId="684A24CC" w14:textId="5FC5F226" w:rsidR="00D171CD" w:rsidRPr="0063638D" w:rsidRDefault="00D171CD" w:rsidP="00610A44">
      <w:pPr>
        <w:pStyle w:val="SingleTxtGC"/>
        <w:ind w:left="1974"/>
      </w:pPr>
      <w:r w:rsidRPr="0063638D">
        <w:t>圣地亚哥</w:t>
      </w:r>
      <w:r w:rsidR="00896ECA" w:rsidRPr="0063638D">
        <w:rPr>
          <w:rFonts w:hint="eastAsia"/>
        </w:rPr>
        <w:t>·</w:t>
      </w:r>
      <w:r w:rsidRPr="0063638D">
        <w:t>曼努埃尔</w:t>
      </w:r>
      <w:r w:rsidR="00896ECA" w:rsidRPr="0063638D">
        <w:rPr>
          <w:rFonts w:hint="eastAsia"/>
        </w:rPr>
        <w:t>·</w:t>
      </w:r>
      <w:r w:rsidRPr="00C73B29">
        <w:rPr>
          <w:rFonts w:ascii="Time New Roman" w:eastAsia="黑体" w:hAnsi="Time New Roman"/>
        </w:rPr>
        <w:t>菲奥里奥</w:t>
      </w:r>
      <w:r w:rsidR="00896ECA" w:rsidRPr="0063638D">
        <w:rPr>
          <w:rFonts w:hint="eastAsia"/>
        </w:rPr>
        <w:t>·</w:t>
      </w:r>
      <w:r w:rsidRPr="00C73B29">
        <w:rPr>
          <w:rFonts w:ascii="Time New Roman" w:eastAsia="黑体" w:hAnsi="Time New Roman"/>
        </w:rPr>
        <w:t>巴埃斯克恩</w:t>
      </w:r>
      <w:r w:rsidR="00362C36">
        <w:t>(</w:t>
      </w:r>
      <w:r w:rsidRPr="0063638D">
        <w:t>主席</w:t>
      </w:r>
      <w:r w:rsidR="00362C36">
        <w:t>)</w:t>
      </w:r>
    </w:p>
    <w:p w14:paraId="7F72947A" w14:textId="6CD927E6" w:rsidR="00D171CD" w:rsidRPr="0063638D" w:rsidRDefault="00D171CD" w:rsidP="00610A44">
      <w:pPr>
        <w:pStyle w:val="SingleTxtGC"/>
        <w:ind w:left="1974"/>
      </w:pPr>
      <w:r w:rsidRPr="0063638D">
        <w:t>穆罕默德</w:t>
      </w:r>
      <w:r w:rsidR="00896ECA" w:rsidRPr="0063638D">
        <w:rPr>
          <w:rFonts w:hint="eastAsia"/>
        </w:rPr>
        <w:t>·</w:t>
      </w:r>
      <w:r w:rsidRPr="0063638D">
        <w:t>伊兹丁</w:t>
      </w:r>
      <w:r w:rsidR="00896ECA" w:rsidRPr="0063638D">
        <w:rPr>
          <w:rFonts w:hint="eastAsia"/>
        </w:rPr>
        <w:t>·</w:t>
      </w:r>
      <w:r w:rsidRPr="00C73B29">
        <w:rPr>
          <w:rFonts w:ascii="Time New Roman" w:eastAsia="黑体" w:hAnsi="Time New Roman"/>
        </w:rPr>
        <w:t>阿卜杜勒</w:t>
      </w:r>
      <w:r w:rsidR="00BA484C" w:rsidRPr="0063638D">
        <w:rPr>
          <w:rFonts w:hint="eastAsia"/>
        </w:rPr>
        <w:t>－</w:t>
      </w:r>
      <w:r w:rsidRPr="00C73B29">
        <w:rPr>
          <w:rFonts w:ascii="Time New Roman" w:eastAsia="黑体" w:hAnsi="Time New Roman"/>
        </w:rPr>
        <w:t>穆奈</w:t>
      </w:r>
      <w:proofErr w:type="gramStart"/>
      <w:r w:rsidRPr="00C73B29">
        <w:rPr>
          <w:rFonts w:ascii="Time New Roman" w:eastAsia="黑体" w:hAnsi="Time New Roman"/>
        </w:rPr>
        <w:t>姆</w:t>
      </w:r>
      <w:proofErr w:type="gramEnd"/>
    </w:p>
    <w:p w14:paraId="69B6FB83" w14:textId="546FF807" w:rsidR="00D171CD" w:rsidRPr="0063638D" w:rsidRDefault="00D171CD" w:rsidP="00610A44">
      <w:pPr>
        <w:pStyle w:val="SingleTxtGC"/>
        <w:ind w:left="1974"/>
      </w:pPr>
      <w:r w:rsidRPr="0063638D">
        <w:t>劳拉</w:t>
      </w:r>
      <w:r w:rsidR="00BA484C" w:rsidRPr="0063638D">
        <w:rPr>
          <w:rFonts w:hint="eastAsia"/>
        </w:rPr>
        <w:t>－</w:t>
      </w:r>
      <w:r w:rsidRPr="0063638D">
        <w:t>玛丽亚</w:t>
      </w:r>
      <w:r w:rsidR="00896ECA" w:rsidRPr="0063638D">
        <w:rPr>
          <w:rFonts w:hint="eastAsia"/>
        </w:rPr>
        <w:t>·</w:t>
      </w:r>
      <w:r w:rsidRPr="00C73B29">
        <w:rPr>
          <w:rFonts w:ascii="Time New Roman" w:eastAsia="黑体" w:hAnsi="Time New Roman"/>
        </w:rPr>
        <w:t>克勒丘内安</w:t>
      </w:r>
      <w:r w:rsidR="00BA484C" w:rsidRPr="0063638D">
        <w:rPr>
          <w:rFonts w:hint="eastAsia"/>
        </w:rPr>
        <w:t>－</w:t>
      </w:r>
      <w:r w:rsidRPr="00C73B29">
        <w:rPr>
          <w:rFonts w:ascii="Time New Roman" w:eastAsia="黑体" w:hAnsi="Time New Roman"/>
        </w:rPr>
        <w:t>塔图</w:t>
      </w:r>
    </w:p>
    <w:p w14:paraId="2BDBBFB6" w14:textId="0EAFF37F" w:rsidR="00D171CD" w:rsidRPr="0063638D" w:rsidRDefault="00D171CD" w:rsidP="00610A44">
      <w:pPr>
        <w:pStyle w:val="SingleTxtGC"/>
        <w:ind w:left="1974"/>
        <w:rPr>
          <w:i/>
          <w:iCs/>
        </w:rPr>
      </w:pPr>
      <w:proofErr w:type="gramStart"/>
      <w:r w:rsidRPr="0063638D">
        <w:t>卢</w:t>
      </w:r>
      <w:proofErr w:type="gramEnd"/>
      <w:r w:rsidRPr="0063638D">
        <w:t>多维克</w:t>
      </w:r>
      <w:r w:rsidR="00896ECA" w:rsidRPr="0063638D">
        <w:rPr>
          <w:rFonts w:hint="eastAsia"/>
        </w:rPr>
        <w:t>·</w:t>
      </w:r>
      <w:r w:rsidRPr="00C73B29">
        <w:rPr>
          <w:rFonts w:ascii="Time New Roman" w:eastAsia="黑体" w:hAnsi="Time New Roman"/>
        </w:rPr>
        <w:t>埃内贝勒</w:t>
      </w:r>
    </w:p>
    <w:p w14:paraId="28566AE8" w14:textId="77777777" w:rsidR="00D171CD" w:rsidRPr="0063638D" w:rsidRDefault="00D171CD" w:rsidP="00610A44">
      <w:pPr>
        <w:pStyle w:val="SingleTxtGC"/>
        <w:ind w:left="1974"/>
      </w:pPr>
      <w:r w:rsidRPr="00C73B29">
        <w:rPr>
          <w:rFonts w:ascii="Time New Roman" w:eastAsia="黑体" w:hAnsi="Time New Roman"/>
        </w:rPr>
        <w:t>沈</w:t>
      </w:r>
      <w:r w:rsidRPr="0063638D">
        <w:t>永祥</w:t>
      </w:r>
    </w:p>
    <w:p w14:paraId="16500C31" w14:textId="41184E8D" w:rsidR="00D171CD" w:rsidRPr="00D171CD" w:rsidRDefault="00362C36" w:rsidP="00D171CD">
      <w:pPr>
        <w:pStyle w:val="SingleTxtGC"/>
      </w:pPr>
      <w:r>
        <w:t>9.</w:t>
      </w:r>
      <w:r w:rsidR="00D171CD" w:rsidRPr="00D171CD">
        <w:tab/>
      </w:r>
      <w:r w:rsidR="00D171CD" w:rsidRPr="00D171CD">
        <w:t>会前工作组于</w:t>
      </w:r>
      <w:r>
        <w:t>2</w:t>
      </w:r>
      <w:r w:rsidR="00D171CD" w:rsidRPr="00D171CD">
        <w:t>0</w:t>
      </w:r>
      <w:r>
        <w:t>23</w:t>
      </w:r>
      <w:r w:rsidR="00D171CD" w:rsidRPr="00D171CD">
        <w:t>年</w:t>
      </w:r>
      <w:r>
        <w:t>3</w:t>
      </w:r>
      <w:r w:rsidR="00D171CD" w:rsidRPr="00D171CD">
        <w:t>月</w:t>
      </w:r>
      <w:r>
        <w:t>6</w:t>
      </w:r>
      <w:r w:rsidR="00D171CD" w:rsidRPr="00D171CD">
        <w:t>日至</w:t>
      </w:r>
      <w:r>
        <w:t>1</w:t>
      </w:r>
      <w:r w:rsidR="00D171CD" w:rsidRPr="00D171CD">
        <w:t>0</w:t>
      </w:r>
      <w:r w:rsidR="00D171CD" w:rsidRPr="00D171CD">
        <w:t>日和</w:t>
      </w:r>
      <w:r>
        <w:t>2</w:t>
      </w:r>
      <w:r w:rsidR="00D171CD" w:rsidRPr="00D171CD">
        <w:t>0</w:t>
      </w:r>
      <w:r>
        <w:t>23</w:t>
      </w:r>
      <w:r w:rsidR="00D171CD" w:rsidRPr="00D171CD">
        <w:t>年</w:t>
      </w:r>
      <w:r>
        <w:t>1</w:t>
      </w:r>
      <w:r w:rsidR="00D171CD" w:rsidRPr="00D171CD">
        <w:t>0</w:t>
      </w:r>
      <w:r w:rsidR="00D171CD" w:rsidRPr="00D171CD">
        <w:t>月</w:t>
      </w:r>
      <w:r>
        <w:t>16</w:t>
      </w:r>
      <w:r w:rsidR="00D171CD" w:rsidRPr="00D171CD">
        <w:t>日至</w:t>
      </w:r>
      <w:r>
        <w:t>2</w:t>
      </w:r>
      <w:r w:rsidR="00D171CD" w:rsidRPr="00D171CD">
        <w:t>0</w:t>
      </w:r>
      <w:r w:rsidR="00D171CD" w:rsidRPr="00D171CD">
        <w:t>日举行了会议。工作组确定了可向提交报告国家提出的补充问题。</w:t>
      </w:r>
    </w:p>
    <w:p w14:paraId="17F07956" w14:textId="31380AE8" w:rsidR="00D171CD" w:rsidRPr="0063638D" w:rsidRDefault="0063638D" w:rsidP="0063638D">
      <w:pPr>
        <w:pStyle w:val="H1GC"/>
      </w:pPr>
      <w:bookmarkStart w:id="75" w:name="_Toc321313397"/>
      <w:bookmarkStart w:id="76" w:name="_Toc419703761"/>
      <w:r w:rsidRPr="0063638D">
        <w:tab/>
      </w:r>
      <w:r w:rsidR="00362C36">
        <w:t>F</w:t>
      </w:r>
      <w:r w:rsidRPr="00D171CD">
        <w:t>.</w:t>
      </w:r>
      <w:r w:rsidR="00D171CD" w:rsidRPr="00D171CD">
        <w:tab/>
      </w:r>
      <w:r w:rsidR="00D171CD" w:rsidRPr="00D171CD">
        <w:t>工作安排</w:t>
      </w:r>
      <w:bookmarkStart w:id="77" w:name="_Toc470861805"/>
      <w:bookmarkStart w:id="78" w:name="_Toc504665024"/>
      <w:bookmarkStart w:id="79" w:name="_Toc532996334"/>
      <w:bookmarkStart w:id="80" w:name="_Toc536190851"/>
      <w:bookmarkStart w:id="81" w:name="_Toc536458136"/>
      <w:bookmarkStart w:id="82" w:name="_Toc31123777"/>
      <w:bookmarkStart w:id="83" w:name="_Toc63084532"/>
      <w:bookmarkStart w:id="84" w:name="_Toc81467321"/>
      <w:bookmarkStart w:id="85" w:name="_Toc96419356"/>
      <w:bookmarkStart w:id="86" w:name="_Toc127882970"/>
      <w:bookmarkStart w:id="87" w:name="_Toc143874826"/>
      <w:bookmarkStart w:id="88" w:name="_Toc144123908"/>
      <w:bookmarkStart w:id="89" w:name="_Toc158715819"/>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7F6BA14B" w14:textId="48963C13" w:rsidR="00D171CD" w:rsidRPr="00D171CD" w:rsidRDefault="00362C36" w:rsidP="00D171CD">
      <w:pPr>
        <w:pStyle w:val="SingleTxtGC"/>
      </w:pPr>
      <w:r>
        <w:t>10.</w:t>
      </w:r>
      <w:r w:rsidR="00D171CD" w:rsidRPr="00D171CD">
        <w:tab/>
      </w:r>
      <w:r w:rsidR="00D171CD" w:rsidRPr="00D171CD">
        <w:t>根据议事规则第</w:t>
      </w:r>
      <w:r>
        <w:t>5</w:t>
      </w:r>
      <w:r w:rsidR="00D171CD" w:rsidRPr="00D171CD">
        <w:t>条</w:t>
      </w:r>
      <w:r>
        <w:t>，</w:t>
      </w:r>
      <w:r w:rsidR="00D171CD" w:rsidRPr="00D171CD">
        <w:t>委员会分别在第七十三和第七十四届会议的第</w:t>
      </w:r>
      <w:r>
        <w:t>2</w:t>
      </w:r>
      <w:r w:rsidR="00D171CD" w:rsidRPr="00D171CD">
        <w:t>次会议上审议了两次届会的临时议程和暂定工作方案</w:t>
      </w:r>
      <w:r>
        <w:t>，</w:t>
      </w:r>
      <w:r w:rsidR="00D171CD" w:rsidRPr="00D171CD">
        <w:t>并在审议过程中批准了经修正的临时议程和暂定工作方案。</w:t>
      </w:r>
    </w:p>
    <w:p w14:paraId="5F17BE45" w14:textId="4BDE6BE3" w:rsidR="00D171CD" w:rsidRPr="0063638D" w:rsidRDefault="0063638D" w:rsidP="0063638D">
      <w:pPr>
        <w:pStyle w:val="H1GC"/>
      </w:pPr>
      <w:r w:rsidRPr="0063638D">
        <w:tab/>
      </w:r>
      <w:r w:rsidR="00362C36">
        <w:t>G</w:t>
      </w:r>
      <w:r w:rsidRPr="00D171CD">
        <w:t>.</w:t>
      </w:r>
      <w:r w:rsidR="00D171CD" w:rsidRPr="00D171CD">
        <w:tab/>
      </w:r>
      <w:r w:rsidR="00D171CD" w:rsidRPr="00D171CD">
        <w:t>下几届会议</w:t>
      </w:r>
      <w:bookmarkStart w:id="90" w:name="_Toc321313398"/>
      <w:bookmarkStart w:id="91" w:name="_Toc419703762"/>
      <w:bookmarkStart w:id="92" w:name="_Toc470861806"/>
      <w:bookmarkStart w:id="93" w:name="_Toc504665025"/>
      <w:bookmarkStart w:id="94" w:name="_Toc532996335"/>
      <w:bookmarkStart w:id="95" w:name="_Toc536190852"/>
      <w:bookmarkStart w:id="96" w:name="_Toc536458137"/>
      <w:bookmarkStart w:id="97" w:name="_Toc31123778"/>
      <w:bookmarkStart w:id="98" w:name="_Toc63084533"/>
      <w:bookmarkStart w:id="99" w:name="_Toc81467322"/>
      <w:bookmarkStart w:id="100" w:name="_Toc96419357"/>
      <w:bookmarkStart w:id="101" w:name="_Toc127882971"/>
      <w:bookmarkStart w:id="102" w:name="_Toc143874827"/>
      <w:bookmarkStart w:id="103" w:name="_Toc144123909"/>
      <w:bookmarkStart w:id="104" w:name="_Toc158715820"/>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2CEB3901" w14:textId="05465DD2" w:rsidR="00D171CD" w:rsidRPr="00D171CD" w:rsidRDefault="00362C36" w:rsidP="00D171CD">
      <w:pPr>
        <w:pStyle w:val="SingleTxtGC"/>
      </w:pPr>
      <w:r>
        <w:t>11.</w:t>
      </w:r>
      <w:r w:rsidR="00D171CD" w:rsidRPr="00D171CD">
        <w:tab/>
      </w:r>
      <w:r w:rsidR="00D171CD" w:rsidRPr="00D171CD">
        <w:t>根据既定日程</w:t>
      </w:r>
      <w:r>
        <w:t>，</w:t>
      </w:r>
      <w:r w:rsidR="00D171CD" w:rsidRPr="00D171CD">
        <w:t>考虑到根据大会第</w:t>
      </w:r>
      <w:r>
        <w:t>68/268</w:t>
      </w:r>
      <w:r w:rsidR="00D171CD" w:rsidRPr="00D171CD">
        <w:t>号决议分配的会议时间</w:t>
      </w:r>
      <w:r>
        <w:t>，</w:t>
      </w:r>
      <w:r w:rsidR="00D171CD" w:rsidRPr="00D171CD">
        <w:t>委员会第七十五和第七十六届会议分别暂定于</w:t>
      </w:r>
      <w:r>
        <w:t>2</w:t>
      </w:r>
      <w:r w:rsidR="00D171CD" w:rsidRPr="00D171CD">
        <w:t>0</w:t>
      </w:r>
      <w:r>
        <w:t>24</w:t>
      </w:r>
      <w:r w:rsidR="00D171CD" w:rsidRPr="00D171CD">
        <w:t>年</w:t>
      </w:r>
      <w:r>
        <w:t>2</w:t>
      </w:r>
      <w:r w:rsidR="00D171CD" w:rsidRPr="00D171CD">
        <w:t>月</w:t>
      </w:r>
      <w:r>
        <w:t>12</w:t>
      </w:r>
      <w:r w:rsidR="00D171CD" w:rsidRPr="00D171CD">
        <w:t>日至</w:t>
      </w:r>
      <w:r>
        <w:t>3</w:t>
      </w:r>
      <w:r w:rsidR="00D171CD" w:rsidRPr="00D171CD">
        <w:t>月</w:t>
      </w:r>
      <w:r>
        <w:t>1</w:t>
      </w:r>
      <w:r w:rsidR="00D171CD" w:rsidRPr="00D171CD">
        <w:t>日和</w:t>
      </w:r>
      <w:r>
        <w:t>2</w:t>
      </w:r>
      <w:r w:rsidR="00D171CD" w:rsidRPr="00D171CD">
        <w:t>0</w:t>
      </w:r>
      <w:r>
        <w:t>24</w:t>
      </w:r>
      <w:r w:rsidR="00D171CD" w:rsidRPr="00D171CD">
        <w:t>年</w:t>
      </w:r>
      <w:r>
        <w:t>9</w:t>
      </w:r>
      <w:r w:rsidR="00D171CD" w:rsidRPr="00D171CD">
        <w:t>月</w:t>
      </w:r>
      <w:r>
        <w:t>9</w:t>
      </w:r>
      <w:r w:rsidR="00D171CD" w:rsidRPr="00D171CD">
        <w:t>日至</w:t>
      </w:r>
      <w:r>
        <w:t>27</w:t>
      </w:r>
      <w:r w:rsidR="00D171CD" w:rsidRPr="00D171CD">
        <w:t>日在联合国日内瓦办事处举行。</w:t>
      </w:r>
    </w:p>
    <w:p w14:paraId="56F6B055" w14:textId="382F20C9" w:rsidR="00D171CD" w:rsidRPr="0063638D" w:rsidRDefault="0063638D" w:rsidP="0063638D">
      <w:pPr>
        <w:pStyle w:val="H1GC"/>
      </w:pPr>
      <w:r w:rsidRPr="0063638D">
        <w:tab/>
      </w:r>
      <w:r w:rsidR="00362C36">
        <w:t>H</w:t>
      </w:r>
      <w:r w:rsidRPr="00D171CD">
        <w:t>.</w:t>
      </w:r>
      <w:r w:rsidR="00D171CD" w:rsidRPr="00D171CD">
        <w:tab/>
      </w:r>
      <w:r w:rsidR="00D171CD" w:rsidRPr="00D171CD">
        <w:t>委员会下几届会议预定审议的缔约国报告</w:t>
      </w:r>
      <w:bookmarkStart w:id="105" w:name="_Toc321313399"/>
      <w:bookmarkStart w:id="106" w:name="_Toc419703763"/>
      <w:bookmarkStart w:id="107" w:name="_Toc470861807"/>
      <w:bookmarkStart w:id="108" w:name="_Toc504665026"/>
      <w:bookmarkStart w:id="109" w:name="_Toc532996336"/>
      <w:bookmarkStart w:id="110" w:name="_Toc536190853"/>
      <w:bookmarkStart w:id="111" w:name="_Toc536458138"/>
      <w:bookmarkStart w:id="112" w:name="_Toc31123779"/>
      <w:bookmarkStart w:id="113" w:name="_Toc63084534"/>
      <w:bookmarkStart w:id="114" w:name="_Toc81467323"/>
      <w:bookmarkStart w:id="115" w:name="_Toc96419358"/>
      <w:bookmarkStart w:id="116" w:name="_Toc127882972"/>
      <w:bookmarkStart w:id="117" w:name="_Toc143874828"/>
      <w:bookmarkStart w:id="118" w:name="_Toc144123910"/>
      <w:bookmarkStart w:id="119" w:name="_Toc158715821"/>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50D785F8" w14:textId="625C2B89" w:rsidR="00D171CD" w:rsidRPr="00D171CD" w:rsidRDefault="00362C36" w:rsidP="00D171CD">
      <w:pPr>
        <w:pStyle w:val="SingleTxtGC"/>
      </w:pPr>
      <w:r>
        <w:t>12.</w:t>
      </w:r>
      <w:r w:rsidR="00D171CD" w:rsidRPr="00D171CD">
        <w:tab/>
      </w:r>
      <w:r w:rsidR="00D171CD" w:rsidRPr="00D171CD">
        <w:t>根据委员会议事规则第</w:t>
      </w:r>
      <w:r>
        <w:t>61</w:t>
      </w:r>
      <w:r w:rsidR="00D171CD" w:rsidRPr="00D171CD">
        <w:t>条第</w:t>
      </w:r>
      <w:r>
        <w:t>2</w:t>
      </w:r>
      <w:r w:rsidR="00D171CD" w:rsidRPr="00D171CD">
        <w:t>款</w:t>
      </w:r>
      <w:r>
        <w:t>，</w:t>
      </w:r>
      <w:r w:rsidR="00D171CD" w:rsidRPr="00D171CD">
        <w:t>缔约国依照《公约》第十六条提交的报告原则上按秘书长收到报告的顺序安排审议。截至</w:t>
      </w:r>
      <w:r>
        <w:t>2</w:t>
      </w:r>
      <w:r w:rsidR="00D171CD" w:rsidRPr="00D171CD">
        <w:t>0</w:t>
      </w:r>
      <w:r>
        <w:t>23</w:t>
      </w:r>
      <w:r w:rsidR="00D171CD" w:rsidRPr="00D171CD">
        <w:t>年</w:t>
      </w:r>
      <w:r>
        <w:t>1</w:t>
      </w:r>
      <w:r w:rsidR="00D171CD" w:rsidRPr="00D171CD">
        <w:t>0</w:t>
      </w:r>
      <w:r w:rsidR="00D171CD" w:rsidRPr="00D171CD">
        <w:t>月</w:t>
      </w:r>
      <w:r>
        <w:t>13</w:t>
      </w:r>
      <w:r w:rsidR="00D171CD" w:rsidRPr="00D171CD">
        <w:t>日</w:t>
      </w:r>
      <w:r>
        <w:t>，</w:t>
      </w:r>
      <w:r w:rsidR="00D171CD" w:rsidRPr="00D171CD">
        <w:t>即第七十四届会议闭幕之日</w:t>
      </w:r>
      <w:r>
        <w:t>，</w:t>
      </w:r>
      <w:r w:rsidR="00D171CD" w:rsidRPr="00D171CD">
        <w:t>委员会收到了下列报告</w:t>
      </w:r>
      <w:r>
        <w:t>，</w:t>
      </w:r>
      <w:r w:rsidR="00D171CD" w:rsidRPr="00D171CD">
        <w:t>并决定在第七十五和第七十六届会议上审议这些报告。</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102"/>
        <w:gridCol w:w="2268"/>
      </w:tblGrid>
      <w:tr w:rsidR="00D171CD" w:rsidRPr="0063638D" w14:paraId="3A0B0870" w14:textId="77777777" w:rsidTr="00414166">
        <w:trPr>
          <w:cantSplit/>
          <w:tblHeader/>
        </w:trPr>
        <w:tc>
          <w:tcPr>
            <w:tcW w:w="7370" w:type="dxa"/>
            <w:gridSpan w:val="2"/>
            <w:tcBorders>
              <w:top w:val="single" w:sz="4" w:space="0" w:color="auto"/>
              <w:bottom w:val="single" w:sz="12" w:space="0" w:color="auto"/>
            </w:tcBorders>
            <w:shd w:val="clear" w:color="auto" w:fill="auto"/>
            <w:vAlign w:val="bottom"/>
          </w:tcPr>
          <w:p w14:paraId="773B53CE" w14:textId="4E297D93" w:rsidR="00D171CD" w:rsidRPr="0063638D" w:rsidRDefault="00D171CD" w:rsidP="00414166">
            <w:pPr>
              <w:pStyle w:val="af8"/>
            </w:pPr>
            <w:r w:rsidRPr="0063638D">
              <w:t>第七十五届会议</w:t>
            </w:r>
            <w:r w:rsidR="00362C36">
              <w:t>(2</w:t>
            </w:r>
            <w:r w:rsidRPr="0063638D">
              <w:t>0</w:t>
            </w:r>
            <w:r w:rsidR="00362C36">
              <w:t>24</w:t>
            </w:r>
            <w:r w:rsidRPr="0063638D">
              <w:t>年</w:t>
            </w:r>
            <w:r w:rsidR="00362C36">
              <w:t>)</w:t>
            </w:r>
          </w:p>
        </w:tc>
      </w:tr>
      <w:tr w:rsidR="00D171CD" w:rsidRPr="0063638D" w14:paraId="5F2A9A2C" w14:textId="77777777" w:rsidTr="00414166">
        <w:trPr>
          <w:cantSplit/>
          <w:trHeight w:hRule="exact" w:val="113"/>
          <w:tblHeader/>
        </w:trPr>
        <w:tc>
          <w:tcPr>
            <w:tcW w:w="5102" w:type="dxa"/>
            <w:tcBorders>
              <w:top w:val="single" w:sz="12" w:space="0" w:color="auto"/>
            </w:tcBorders>
            <w:shd w:val="clear" w:color="auto" w:fill="auto"/>
          </w:tcPr>
          <w:p w14:paraId="544F7B3E" w14:textId="77777777" w:rsidR="00D171CD" w:rsidRPr="0063638D" w:rsidRDefault="00D171CD" w:rsidP="00414166">
            <w:pPr>
              <w:pStyle w:val="a8"/>
              <w:overflowPunct/>
              <w:spacing w:after="120"/>
            </w:pPr>
          </w:p>
        </w:tc>
        <w:tc>
          <w:tcPr>
            <w:tcW w:w="2268" w:type="dxa"/>
            <w:tcBorders>
              <w:top w:val="single" w:sz="12" w:space="0" w:color="auto"/>
            </w:tcBorders>
            <w:shd w:val="clear" w:color="auto" w:fill="auto"/>
          </w:tcPr>
          <w:p w14:paraId="0837C91A" w14:textId="77777777" w:rsidR="00D171CD" w:rsidRPr="0063638D" w:rsidRDefault="00D171CD" w:rsidP="00414166">
            <w:pPr>
              <w:pStyle w:val="a8"/>
              <w:overflowPunct/>
              <w:spacing w:after="120"/>
            </w:pPr>
          </w:p>
        </w:tc>
      </w:tr>
      <w:tr w:rsidR="00D171CD" w:rsidRPr="0063638D" w14:paraId="11FF0713" w14:textId="77777777" w:rsidTr="00414166">
        <w:trPr>
          <w:cantSplit/>
        </w:trPr>
        <w:tc>
          <w:tcPr>
            <w:tcW w:w="5102" w:type="dxa"/>
            <w:shd w:val="clear" w:color="auto" w:fill="auto"/>
          </w:tcPr>
          <w:p w14:paraId="00697EE0" w14:textId="77777777" w:rsidR="00D171CD" w:rsidRPr="0063638D" w:rsidDel="0036485D" w:rsidRDefault="00D171CD" w:rsidP="00414166">
            <w:pPr>
              <w:pStyle w:val="a8"/>
              <w:overflowPunct/>
              <w:spacing w:after="120"/>
            </w:pPr>
            <w:r w:rsidRPr="0063638D">
              <w:t>印度尼西亚</w:t>
            </w:r>
          </w:p>
        </w:tc>
        <w:tc>
          <w:tcPr>
            <w:tcW w:w="2268" w:type="dxa"/>
            <w:shd w:val="clear" w:color="auto" w:fill="auto"/>
          </w:tcPr>
          <w:p w14:paraId="6A3518A3" w14:textId="021AF082" w:rsidR="00D171CD" w:rsidRPr="0063638D" w:rsidDel="0036485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IDN</w:t>
            </w:r>
            <w:proofErr w:type="spellEnd"/>
            <w:r w:rsidRPr="00352BD7">
              <w:t>/2</w:t>
            </w:r>
          </w:p>
        </w:tc>
      </w:tr>
      <w:tr w:rsidR="00D171CD" w:rsidRPr="0063638D" w14:paraId="5DAA1793" w14:textId="77777777" w:rsidTr="00414166">
        <w:trPr>
          <w:cantSplit/>
        </w:trPr>
        <w:tc>
          <w:tcPr>
            <w:tcW w:w="5102" w:type="dxa"/>
            <w:shd w:val="clear" w:color="auto" w:fill="auto"/>
          </w:tcPr>
          <w:p w14:paraId="7FBF2E4D" w14:textId="77777777" w:rsidR="00D171CD" w:rsidRPr="0063638D" w:rsidRDefault="00D171CD" w:rsidP="00414166">
            <w:pPr>
              <w:pStyle w:val="a8"/>
              <w:overflowPunct/>
              <w:spacing w:after="120"/>
            </w:pPr>
            <w:r w:rsidRPr="0063638D">
              <w:t>伊拉克</w:t>
            </w:r>
          </w:p>
        </w:tc>
        <w:tc>
          <w:tcPr>
            <w:tcW w:w="2268" w:type="dxa"/>
            <w:shd w:val="clear" w:color="auto" w:fill="auto"/>
          </w:tcPr>
          <w:p w14:paraId="64604E56" w14:textId="3C4C5F89"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IRQ</w:t>
            </w:r>
            <w:proofErr w:type="spellEnd"/>
            <w:r w:rsidRPr="00352BD7">
              <w:t>/5</w:t>
            </w:r>
          </w:p>
        </w:tc>
      </w:tr>
      <w:tr w:rsidR="00D171CD" w:rsidRPr="0063638D" w14:paraId="0599CF2E" w14:textId="77777777" w:rsidTr="00414166">
        <w:trPr>
          <w:cantSplit/>
        </w:trPr>
        <w:tc>
          <w:tcPr>
            <w:tcW w:w="5102" w:type="dxa"/>
            <w:shd w:val="clear" w:color="auto" w:fill="auto"/>
          </w:tcPr>
          <w:p w14:paraId="6157568A" w14:textId="77777777" w:rsidR="00D171CD" w:rsidRPr="0063638D" w:rsidDel="006F4D06" w:rsidRDefault="00D171CD" w:rsidP="00414166">
            <w:pPr>
              <w:pStyle w:val="a8"/>
              <w:overflowPunct/>
              <w:spacing w:after="120"/>
            </w:pPr>
            <w:r w:rsidRPr="0063638D">
              <w:t>爱尔兰</w:t>
            </w:r>
          </w:p>
        </w:tc>
        <w:tc>
          <w:tcPr>
            <w:tcW w:w="2268" w:type="dxa"/>
            <w:shd w:val="clear" w:color="auto" w:fill="auto"/>
          </w:tcPr>
          <w:p w14:paraId="6E9FDACD" w14:textId="5E80DFE6"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IRL</w:t>
            </w:r>
            <w:proofErr w:type="spellEnd"/>
            <w:r w:rsidRPr="00352BD7">
              <w:t>/4</w:t>
            </w:r>
          </w:p>
        </w:tc>
      </w:tr>
      <w:tr w:rsidR="00D171CD" w:rsidRPr="0063638D" w14:paraId="7FB5FEB6" w14:textId="77777777" w:rsidTr="00414166">
        <w:trPr>
          <w:cantSplit/>
        </w:trPr>
        <w:tc>
          <w:tcPr>
            <w:tcW w:w="5102" w:type="dxa"/>
            <w:shd w:val="clear" w:color="auto" w:fill="auto"/>
          </w:tcPr>
          <w:p w14:paraId="78ADCFFB" w14:textId="77777777" w:rsidR="00D171CD" w:rsidRPr="0063638D" w:rsidRDefault="00D171CD" w:rsidP="00414166">
            <w:pPr>
              <w:pStyle w:val="a8"/>
              <w:overflowPunct/>
              <w:spacing w:after="120"/>
            </w:pPr>
            <w:r w:rsidRPr="0063638D">
              <w:t>毛里塔尼亚</w:t>
            </w:r>
          </w:p>
        </w:tc>
        <w:tc>
          <w:tcPr>
            <w:tcW w:w="2268" w:type="dxa"/>
            <w:shd w:val="clear" w:color="auto" w:fill="auto"/>
          </w:tcPr>
          <w:p w14:paraId="3F10B9D5" w14:textId="1D89851A"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MRT</w:t>
            </w:r>
            <w:proofErr w:type="spellEnd"/>
            <w:r w:rsidRPr="00352BD7">
              <w:t>/2</w:t>
            </w:r>
          </w:p>
        </w:tc>
      </w:tr>
      <w:tr w:rsidR="00D171CD" w:rsidRPr="0063638D" w14:paraId="22476A9A" w14:textId="77777777" w:rsidTr="00414166">
        <w:trPr>
          <w:cantSplit/>
        </w:trPr>
        <w:tc>
          <w:tcPr>
            <w:tcW w:w="5102" w:type="dxa"/>
            <w:shd w:val="clear" w:color="auto" w:fill="auto"/>
          </w:tcPr>
          <w:p w14:paraId="03F98043" w14:textId="77777777" w:rsidR="00D171CD" w:rsidRPr="0063638D" w:rsidRDefault="00D171CD" w:rsidP="00414166">
            <w:pPr>
              <w:pStyle w:val="a8"/>
              <w:overflowPunct/>
              <w:spacing w:after="120"/>
            </w:pPr>
            <w:r w:rsidRPr="0063638D">
              <w:t>罗马尼亚</w:t>
            </w:r>
          </w:p>
        </w:tc>
        <w:tc>
          <w:tcPr>
            <w:tcW w:w="2268" w:type="dxa"/>
            <w:shd w:val="clear" w:color="auto" w:fill="auto"/>
          </w:tcPr>
          <w:p w14:paraId="15BA2C6F" w14:textId="3050DF0C"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/ROU/6</w:t>
            </w:r>
          </w:p>
        </w:tc>
      </w:tr>
      <w:tr w:rsidR="00D171CD" w:rsidRPr="0063638D" w14:paraId="051CAFB9" w14:textId="77777777" w:rsidTr="00414166">
        <w:trPr>
          <w:cantSplit/>
        </w:trPr>
        <w:tc>
          <w:tcPr>
            <w:tcW w:w="5102" w:type="dxa"/>
            <w:shd w:val="clear" w:color="auto" w:fill="auto"/>
          </w:tcPr>
          <w:p w14:paraId="28D16C57" w14:textId="77777777" w:rsidR="00D171CD" w:rsidRPr="0063638D" w:rsidRDefault="00D171CD" w:rsidP="00414166">
            <w:pPr>
              <w:pStyle w:val="a8"/>
              <w:overflowPunct/>
              <w:spacing w:after="120"/>
            </w:pPr>
            <w:r w:rsidRPr="0063638D">
              <w:t>瑞典</w:t>
            </w:r>
          </w:p>
        </w:tc>
        <w:tc>
          <w:tcPr>
            <w:tcW w:w="2268" w:type="dxa"/>
            <w:shd w:val="clear" w:color="auto" w:fill="auto"/>
          </w:tcPr>
          <w:p w14:paraId="053609A5" w14:textId="534303BE"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SWE</w:t>
            </w:r>
            <w:proofErr w:type="spellEnd"/>
            <w:r w:rsidRPr="00352BD7">
              <w:t>/7</w:t>
            </w:r>
          </w:p>
        </w:tc>
      </w:tr>
    </w:tbl>
    <w:p w14:paraId="388E0933" w14:textId="77777777" w:rsidR="00D171CD" w:rsidRPr="00D171CD" w:rsidRDefault="00D171CD" w:rsidP="00D171CD">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102"/>
        <w:gridCol w:w="2268"/>
      </w:tblGrid>
      <w:tr w:rsidR="00D171CD" w:rsidRPr="0063638D" w14:paraId="76960863" w14:textId="77777777" w:rsidTr="00414166">
        <w:trPr>
          <w:cantSplit/>
          <w:tblHeader/>
        </w:trPr>
        <w:tc>
          <w:tcPr>
            <w:tcW w:w="7370" w:type="dxa"/>
            <w:gridSpan w:val="2"/>
            <w:tcBorders>
              <w:top w:val="single" w:sz="4" w:space="0" w:color="auto"/>
              <w:bottom w:val="single" w:sz="12" w:space="0" w:color="auto"/>
            </w:tcBorders>
            <w:shd w:val="clear" w:color="auto" w:fill="auto"/>
            <w:vAlign w:val="bottom"/>
          </w:tcPr>
          <w:p w14:paraId="3C03BDD2" w14:textId="0CD749D2" w:rsidR="00D171CD" w:rsidRPr="0063638D" w:rsidRDefault="00D171CD" w:rsidP="00414166">
            <w:pPr>
              <w:pStyle w:val="af8"/>
              <w:rPr>
                <w:i/>
              </w:rPr>
            </w:pPr>
            <w:r w:rsidRPr="0063638D">
              <w:t>第七十六届会议</w:t>
            </w:r>
            <w:r w:rsidR="00362C36">
              <w:t>(2</w:t>
            </w:r>
            <w:r w:rsidRPr="0063638D">
              <w:t>0</w:t>
            </w:r>
            <w:r w:rsidR="00362C36">
              <w:t>24</w:t>
            </w:r>
            <w:r w:rsidRPr="0063638D">
              <w:t>年</w:t>
            </w:r>
            <w:r w:rsidR="00362C36">
              <w:t>)</w:t>
            </w:r>
          </w:p>
        </w:tc>
      </w:tr>
      <w:tr w:rsidR="00D171CD" w:rsidRPr="0063638D" w14:paraId="23463F15" w14:textId="77777777" w:rsidTr="00414166">
        <w:trPr>
          <w:cantSplit/>
        </w:trPr>
        <w:tc>
          <w:tcPr>
            <w:tcW w:w="5102" w:type="dxa"/>
            <w:tcBorders>
              <w:top w:val="single" w:sz="12" w:space="0" w:color="auto"/>
            </w:tcBorders>
            <w:shd w:val="clear" w:color="auto" w:fill="auto"/>
          </w:tcPr>
          <w:p w14:paraId="74CCBBC4" w14:textId="77777777" w:rsidR="00D171CD" w:rsidRPr="0063638D" w:rsidDel="0036485D" w:rsidRDefault="00D171CD" w:rsidP="00414166">
            <w:pPr>
              <w:pStyle w:val="a8"/>
              <w:overflowPunct/>
              <w:spacing w:after="120"/>
            </w:pPr>
            <w:r w:rsidRPr="0063638D">
              <w:t>阿尔巴尼亚</w:t>
            </w:r>
          </w:p>
        </w:tc>
        <w:tc>
          <w:tcPr>
            <w:tcW w:w="2268" w:type="dxa"/>
            <w:tcBorders>
              <w:top w:val="single" w:sz="12" w:space="0" w:color="auto"/>
            </w:tcBorders>
            <w:shd w:val="clear" w:color="auto" w:fill="auto"/>
          </w:tcPr>
          <w:p w14:paraId="6D4C4D81" w14:textId="1948637F" w:rsidR="00D171CD" w:rsidRPr="0063638D" w:rsidDel="0036485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/ALB/4</w:t>
            </w:r>
          </w:p>
        </w:tc>
      </w:tr>
      <w:tr w:rsidR="00D171CD" w:rsidRPr="0063638D" w14:paraId="7234CB44" w14:textId="77777777" w:rsidTr="00414166">
        <w:trPr>
          <w:cantSplit/>
        </w:trPr>
        <w:tc>
          <w:tcPr>
            <w:tcW w:w="5102" w:type="dxa"/>
            <w:shd w:val="clear" w:color="auto" w:fill="auto"/>
          </w:tcPr>
          <w:p w14:paraId="58EECDC9" w14:textId="77777777" w:rsidR="00D171CD" w:rsidRPr="0063638D" w:rsidRDefault="00D171CD" w:rsidP="00414166">
            <w:pPr>
              <w:pStyle w:val="a8"/>
              <w:overflowPunct/>
              <w:spacing w:after="120"/>
            </w:pPr>
            <w:r w:rsidRPr="0063638D">
              <w:t>塞浦路斯</w:t>
            </w:r>
          </w:p>
        </w:tc>
        <w:tc>
          <w:tcPr>
            <w:tcW w:w="2268" w:type="dxa"/>
            <w:shd w:val="clear" w:color="auto" w:fill="auto"/>
          </w:tcPr>
          <w:p w14:paraId="5C598AF5" w14:textId="00263AE6"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CYP</w:t>
            </w:r>
            <w:proofErr w:type="spellEnd"/>
            <w:r w:rsidRPr="00352BD7">
              <w:t>/7</w:t>
            </w:r>
          </w:p>
        </w:tc>
      </w:tr>
      <w:tr w:rsidR="00D171CD" w:rsidRPr="0063638D" w14:paraId="78239BFE" w14:textId="77777777" w:rsidTr="00414166">
        <w:trPr>
          <w:cantSplit/>
        </w:trPr>
        <w:tc>
          <w:tcPr>
            <w:tcW w:w="5102" w:type="dxa"/>
            <w:shd w:val="clear" w:color="auto" w:fill="auto"/>
          </w:tcPr>
          <w:p w14:paraId="6E66EFFA" w14:textId="77777777" w:rsidR="00D171CD" w:rsidRPr="0063638D" w:rsidRDefault="00D171CD" w:rsidP="00414166">
            <w:pPr>
              <w:pStyle w:val="a8"/>
              <w:overflowPunct/>
              <w:spacing w:after="120"/>
            </w:pPr>
            <w:r w:rsidRPr="0063638D">
              <w:t>洪都拉斯</w:t>
            </w:r>
          </w:p>
        </w:tc>
        <w:tc>
          <w:tcPr>
            <w:tcW w:w="2268" w:type="dxa"/>
            <w:shd w:val="clear" w:color="auto" w:fill="auto"/>
          </w:tcPr>
          <w:p w14:paraId="7E1148D2" w14:textId="0F259CFB"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/HND/3</w:t>
            </w:r>
          </w:p>
        </w:tc>
      </w:tr>
      <w:tr w:rsidR="00D171CD" w:rsidRPr="0063638D" w14:paraId="5C824BA8" w14:textId="77777777" w:rsidTr="00414166">
        <w:trPr>
          <w:cantSplit/>
        </w:trPr>
        <w:tc>
          <w:tcPr>
            <w:tcW w:w="5102" w:type="dxa"/>
            <w:shd w:val="clear" w:color="auto" w:fill="auto"/>
          </w:tcPr>
          <w:p w14:paraId="09245B49" w14:textId="77777777" w:rsidR="00D171CD" w:rsidRPr="0063638D" w:rsidRDefault="00D171CD" w:rsidP="00414166">
            <w:pPr>
              <w:pStyle w:val="a8"/>
              <w:overflowPunct/>
              <w:spacing w:after="120"/>
            </w:pPr>
            <w:r w:rsidRPr="0063638D">
              <w:t>冰岛</w:t>
            </w:r>
          </w:p>
        </w:tc>
        <w:tc>
          <w:tcPr>
            <w:tcW w:w="2268" w:type="dxa"/>
            <w:shd w:val="clear" w:color="auto" w:fill="auto"/>
          </w:tcPr>
          <w:p w14:paraId="52CEA44F" w14:textId="31853BC7"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ISL</w:t>
            </w:r>
            <w:proofErr w:type="spellEnd"/>
            <w:r w:rsidRPr="00352BD7">
              <w:t>/5</w:t>
            </w:r>
          </w:p>
        </w:tc>
      </w:tr>
      <w:tr w:rsidR="00D171CD" w:rsidRPr="0063638D" w14:paraId="19542590" w14:textId="77777777" w:rsidTr="00414166">
        <w:trPr>
          <w:cantSplit/>
        </w:trPr>
        <w:tc>
          <w:tcPr>
            <w:tcW w:w="5102" w:type="dxa"/>
            <w:shd w:val="clear" w:color="auto" w:fill="auto"/>
          </w:tcPr>
          <w:p w14:paraId="0D9D4786" w14:textId="77777777" w:rsidR="00D171CD" w:rsidRPr="0063638D" w:rsidRDefault="00D171CD" w:rsidP="00414166">
            <w:pPr>
              <w:pStyle w:val="a8"/>
              <w:overflowPunct/>
              <w:spacing w:after="120"/>
            </w:pPr>
            <w:r w:rsidRPr="0063638D">
              <w:t>吉尔吉斯斯坦</w:t>
            </w:r>
          </w:p>
        </w:tc>
        <w:tc>
          <w:tcPr>
            <w:tcW w:w="2268" w:type="dxa"/>
            <w:shd w:val="clear" w:color="auto" w:fill="auto"/>
          </w:tcPr>
          <w:p w14:paraId="65CD8AD6" w14:textId="5460A75F"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KGZ</w:t>
            </w:r>
            <w:proofErr w:type="spellEnd"/>
            <w:r w:rsidRPr="00352BD7">
              <w:t>/4</w:t>
            </w:r>
          </w:p>
        </w:tc>
      </w:tr>
      <w:tr w:rsidR="00D171CD" w:rsidRPr="0063638D" w14:paraId="4CA12865" w14:textId="77777777" w:rsidTr="00414166">
        <w:trPr>
          <w:cantSplit/>
        </w:trPr>
        <w:tc>
          <w:tcPr>
            <w:tcW w:w="5102" w:type="dxa"/>
            <w:shd w:val="clear" w:color="auto" w:fill="auto"/>
          </w:tcPr>
          <w:p w14:paraId="4C31B56B" w14:textId="77777777" w:rsidR="00D171CD" w:rsidRPr="0063638D" w:rsidRDefault="00D171CD" w:rsidP="00414166">
            <w:pPr>
              <w:pStyle w:val="a8"/>
              <w:overflowPunct/>
              <w:spacing w:after="120"/>
            </w:pPr>
            <w:r w:rsidRPr="0063638D">
              <w:t>马拉维</w:t>
            </w:r>
          </w:p>
        </w:tc>
        <w:tc>
          <w:tcPr>
            <w:tcW w:w="2268" w:type="dxa"/>
            <w:shd w:val="clear" w:color="auto" w:fill="auto"/>
          </w:tcPr>
          <w:p w14:paraId="2A0994E0" w14:textId="35ED9A95"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w:t>
            </w:r>
            <w:proofErr w:type="spellStart"/>
            <w:r w:rsidRPr="00352BD7">
              <w:t>MWI</w:t>
            </w:r>
            <w:proofErr w:type="spellEnd"/>
            <w:r w:rsidRPr="00352BD7">
              <w:t>/1</w:t>
            </w:r>
          </w:p>
        </w:tc>
      </w:tr>
      <w:tr w:rsidR="00D171CD" w:rsidRPr="0063638D" w14:paraId="146A9D3A" w14:textId="77777777" w:rsidTr="00414166">
        <w:trPr>
          <w:cantSplit/>
        </w:trPr>
        <w:tc>
          <w:tcPr>
            <w:tcW w:w="5102" w:type="dxa"/>
            <w:shd w:val="clear" w:color="auto" w:fill="auto"/>
          </w:tcPr>
          <w:p w14:paraId="5D978E6B" w14:textId="77777777" w:rsidR="00D171CD" w:rsidRPr="0063638D" w:rsidRDefault="00D171CD" w:rsidP="00414166">
            <w:pPr>
              <w:pStyle w:val="a8"/>
              <w:overflowPunct/>
              <w:spacing w:after="120"/>
            </w:pPr>
            <w:r w:rsidRPr="0063638D">
              <w:t>波兰</w:t>
            </w:r>
          </w:p>
        </w:tc>
        <w:tc>
          <w:tcPr>
            <w:tcW w:w="2268" w:type="dxa"/>
            <w:shd w:val="clear" w:color="auto" w:fill="auto"/>
          </w:tcPr>
          <w:p w14:paraId="1A3F9602" w14:textId="5DA3ECA7" w:rsidR="00D171CD" w:rsidRPr="0063638D" w:rsidRDefault="00362C36" w:rsidP="00414166">
            <w:pPr>
              <w:pStyle w:val="a8"/>
              <w:overflowPunct/>
              <w:spacing w:after="120"/>
            </w:pPr>
            <w:r w:rsidRPr="00352BD7">
              <w:t>E/</w:t>
            </w:r>
            <w:proofErr w:type="spellStart"/>
            <w:r w:rsidRPr="00352BD7">
              <w:t>C</w:t>
            </w:r>
            <w:r w:rsidR="00D171CD" w:rsidRPr="00352BD7">
              <w:t>.</w:t>
            </w:r>
            <w:r w:rsidRPr="00352BD7">
              <w:t>12</w:t>
            </w:r>
            <w:proofErr w:type="spellEnd"/>
            <w:r w:rsidRPr="00352BD7">
              <w:t>/POL/7</w:t>
            </w:r>
          </w:p>
        </w:tc>
      </w:tr>
    </w:tbl>
    <w:p w14:paraId="591E6D05" w14:textId="3B14CC3C" w:rsidR="00D171CD" w:rsidRPr="00D171CD" w:rsidRDefault="00362C36" w:rsidP="004037F9">
      <w:pPr>
        <w:pStyle w:val="SingleTxtGC"/>
        <w:spacing w:before="120"/>
      </w:pPr>
      <w:r>
        <w:rPr>
          <w:rFonts w:hint="eastAsia"/>
        </w:rPr>
        <w:t>13.</w:t>
      </w:r>
      <w:r w:rsidR="00D171CD" w:rsidRPr="00D171CD">
        <w:rPr>
          <w:rFonts w:hint="eastAsia"/>
        </w:rPr>
        <w:tab/>
      </w:r>
      <w:r w:rsidR="00D171CD" w:rsidRPr="00D171CD">
        <w:rPr>
          <w:rFonts w:hint="eastAsia"/>
        </w:rPr>
        <w:t>委员会继续处理初次报告严重逾期的情况。截至</w:t>
      </w:r>
      <w:r>
        <w:rPr>
          <w:rFonts w:hint="eastAsia"/>
        </w:rPr>
        <w:t>2</w:t>
      </w:r>
      <w:r w:rsidR="00D171CD" w:rsidRPr="00D171CD">
        <w:rPr>
          <w:rFonts w:hint="eastAsia"/>
        </w:rPr>
        <w:t>0</w:t>
      </w:r>
      <w:r>
        <w:rPr>
          <w:rFonts w:hint="eastAsia"/>
        </w:rPr>
        <w:t>23</w:t>
      </w:r>
      <w:r w:rsidR="00D171CD" w:rsidRPr="00D171CD">
        <w:rPr>
          <w:rFonts w:hint="eastAsia"/>
        </w:rPr>
        <w:t>年</w:t>
      </w:r>
      <w:r>
        <w:rPr>
          <w:rFonts w:hint="eastAsia"/>
        </w:rPr>
        <w:t>1</w:t>
      </w:r>
      <w:r w:rsidR="00D171CD" w:rsidRPr="00D171CD">
        <w:rPr>
          <w:rFonts w:hint="eastAsia"/>
        </w:rPr>
        <w:t>0</w:t>
      </w:r>
      <w:r w:rsidR="00D171CD" w:rsidRPr="00D171CD">
        <w:rPr>
          <w:rFonts w:hint="eastAsia"/>
        </w:rPr>
        <w:t>月</w:t>
      </w:r>
      <w:r>
        <w:rPr>
          <w:rFonts w:hint="eastAsia"/>
        </w:rPr>
        <w:t>13</w:t>
      </w:r>
      <w:r w:rsidR="00D171CD" w:rsidRPr="00D171CD">
        <w:rPr>
          <w:rFonts w:hint="eastAsia"/>
        </w:rPr>
        <w:t>日</w:t>
      </w:r>
      <w:r>
        <w:rPr>
          <w:rFonts w:hint="eastAsia"/>
        </w:rPr>
        <w:t>，</w:t>
      </w:r>
      <w:r>
        <w:rPr>
          <w:rFonts w:hint="eastAsia"/>
        </w:rPr>
        <w:t>26</w:t>
      </w:r>
      <w:r w:rsidR="00D171CD" w:rsidRPr="00D171CD">
        <w:rPr>
          <w:rFonts w:hint="eastAsia"/>
        </w:rPr>
        <w:t>个缔约国逾期未向委员会提交初次报告。在这些报告中</w:t>
      </w:r>
      <w:r>
        <w:rPr>
          <w:rFonts w:hint="eastAsia"/>
        </w:rPr>
        <w:t>，</w:t>
      </w:r>
      <w:r w:rsidR="00D171CD" w:rsidRPr="00D171CD">
        <w:rPr>
          <w:rFonts w:hint="eastAsia"/>
        </w:rPr>
        <w:t>以下</w:t>
      </w:r>
      <w:r>
        <w:rPr>
          <w:rFonts w:hint="eastAsia"/>
        </w:rPr>
        <w:t>17</w:t>
      </w:r>
      <w:r w:rsidR="00D171CD" w:rsidRPr="00D171CD">
        <w:rPr>
          <w:rFonts w:hint="eastAsia"/>
        </w:rPr>
        <w:t>个缔约国的报告逾期十年以上</w:t>
      </w:r>
      <w:r>
        <w:rPr>
          <w:rFonts w:hint="eastAsia"/>
        </w:rPr>
        <w:t>：</w:t>
      </w:r>
      <w:r w:rsidR="00D171CD" w:rsidRPr="00D171CD">
        <w:rPr>
          <w:rFonts w:hint="eastAsia"/>
        </w:rPr>
        <w:t>巴哈马、刚果、科特迪瓦、多米尼克、厄立特里亚、斯威士兰、加纳、格林纳达、几内亚比绍、莱索托、利比里亚、马尔代夫、巴布亚新几内亚、圣文森特和格林纳丁斯、塞舌尔、索马里和东帝汶。委员会注意到定期报告严重逾期的情况。截至</w:t>
      </w:r>
      <w:r>
        <w:rPr>
          <w:rFonts w:hint="eastAsia"/>
        </w:rPr>
        <w:t>2</w:t>
      </w:r>
      <w:r w:rsidR="00D171CD" w:rsidRPr="00D171CD">
        <w:rPr>
          <w:rFonts w:hint="eastAsia"/>
        </w:rPr>
        <w:t>0</w:t>
      </w:r>
      <w:r>
        <w:rPr>
          <w:rFonts w:hint="eastAsia"/>
        </w:rPr>
        <w:t>23</w:t>
      </w:r>
      <w:r w:rsidR="00D171CD" w:rsidRPr="00D171CD">
        <w:rPr>
          <w:rFonts w:hint="eastAsia"/>
        </w:rPr>
        <w:t>年</w:t>
      </w:r>
      <w:r>
        <w:rPr>
          <w:rFonts w:hint="eastAsia"/>
        </w:rPr>
        <w:t>1</w:t>
      </w:r>
      <w:r w:rsidR="00D171CD" w:rsidRPr="00D171CD">
        <w:rPr>
          <w:rFonts w:hint="eastAsia"/>
        </w:rPr>
        <w:t>0</w:t>
      </w:r>
      <w:r w:rsidR="00D171CD" w:rsidRPr="00D171CD">
        <w:rPr>
          <w:rFonts w:hint="eastAsia"/>
        </w:rPr>
        <w:t>月</w:t>
      </w:r>
      <w:r>
        <w:rPr>
          <w:rFonts w:hint="eastAsia"/>
        </w:rPr>
        <w:t>13</w:t>
      </w:r>
      <w:r w:rsidR="00D171CD" w:rsidRPr="00D171CD">
        <w:rPr>
          <w:rFonts w:hint="eastAsia"/>
        </w:rPr>
        <w:t>日</w:t>
      </w:r>
      <w:r>
        <w:rPr>
          <w:rFonts w:hint="eastAsia"/>
        </w:rPr>
        <w:t>，</w:t>
      </w:r>
      <w:r>
        <w:rPr>
          <w:rFonts w:hint="eastAsia"/>
        </w:rPr>
        <w:t>58</w:t>
      </w:r>
      <w:r w:rsidR="00D171CD" w:rsidRPr="00D171CD">
        <w:rPr>
          <w:rFonts w:hint="eastAsia"/>
        </w:rPr>
        <w:t>个缔约国的定期报告逾期未交。在这些报告中</w:t>
      </w:r>
      <w:r>
        <w:rPr>
          <w:rFonts w:hint="eastAsia"/>
        </w:rPr>
        <w:t>，</w:t>
      </w:r>
      <w:r w:rsidR="00D171CD" w:rsidRPr="00D171CD">
        <w:rPr>
          <w:rFonts w:hint="eastAsia"/>
        </w:rPr>
        <w:t>以下</w:t>
      </w:r>
      <w:r>
        <w:rPr>
          <w:rFonts w:hint="eastAsia"/>
        </w:rPr>
        <w:t>14</w:t>
      </w:r>
      <w:r w:rsidR="00D171CD" w:rsidRPr="00D171CD">
        <w:rPr>
          <w:rFonts w:hint="eastAsia"/>
        </w:rPr>
        <w:t>个缔约国的报告逾期十年以上</w:t>
      </w:r>
      <w:r>
        <w:rPr>
          <w:rFonts w:hint="eastAsia"/>
        </w:rPr>
        <w:t>：</w:t>
      </w:r>
      <w:r w:rsidR="00D171CD" w:rsidRPr="00D171CD">
        <w:rPr>
          <w:rFonts w:hint="eastAsia"/>
        </w:rPr>
        <w:t>巴巴多斯、朝鲜民主主义人民共和国、匈牙利、印度、约旦、利比亚、马耳他、尼日利亚、圣马力诺、所罗门群岛、苏里南、阿拉伯叙利亚共和国、特立尼达和多巴哥和赞比亚。</w:t>
      </w:r>
    </w:p>
    <w:p w14:paraId="7F49466F" w14:textId="544ED638" w:rsidR="00D171CD" w:rsidRPr="00D171CD" w:rsidRDefault="00362C36" w:rsidP="00D171CD">
      <w:pPr>
        <w:pStyle w:val="SingleTxtGC"/>
      </w:pPr>
      <w:r>
        <w:rPr>
          <w:rFonts w:hint="eastAsia"/>
        </w:rPr>
        <w:t>14.</w:t>
      </w:r>
      <w:r w:rsidR="00D171CD" w:rsidRPr="00D171CD">
        <w:rPr>
          <w:rFonts w:hint="eastAsia"/>
        </w:rPr>
        <w:tab/>
      </w:r>
      <w:r w:rsidR="00D171CD" w:rsidRPr="00D171CD">
        <w:rPr>
          <w:rFonts w:hint="eastAsia"/>
        </w:rPr>
        <w:t>截至</w:t>
      </w:r>
      <w:r>
        <w:rPr>
          <w:rFonts w:hint="eastAsia"/>
        </w:rPr>
        <w:t>2</w:t>
      </w:r>
      <w:r w:rsidR="00D171CD" w:rsidRPr="00D171CD">
        <w:rPr>
          <w:rFonts w:hint="eastAsia"/>
        </w:rPr>
        <w:t>0</w:t>
      </w:r>
      <w:r>
        <w:rPr>
          <w:rFonts w:hint="eastAsia"/>
        </w:rPr>
        <w:t>23</w:t>
      </w:r>
      <w:r w:rsidR="00D171CD" w:rsidRPr="00D171CD">
        <w:rPr>
          <w:rFonts w:hint="eastAsia"/>
        </w:rPr>
        <w:t>年</w:t>
      </w:r>
      <w:r>
        <w:rPr>
          <w:rFonts w:hint="eastAsia"/>
        </w:rPr>
        <w:t>1</w:t>
      </w:r>
      <w:r w:rsidR="00D171CD" w:rsidRPr="00D171CD">
        <w:rPr>
          <w:rFonts w:hint="eastAsia"/>
        </w:rPr>
        <w:t>0</w:t>
      </w:r>
      <w:r w:rsidR="00D171CD" w:rsidRPr="00D171CD">
        <w:rPr>
          <w:rFonts w:hint="eastAsia"/>
        </w:rPr>
        <w:t>月</w:t>
      </w:r>
      <w:r>
        <w:rPr>
          <w:rFonts w:hint="eastAsia"/>
        </w:rPr>
        <w:t>13</w:t>
      </w:r>
      <w:r w:rsidR="00D171CD" w:rsidRPr="00D171CD">
        <w:rPr>
          <w:rFonts w:hint="eastAsia"/>
        </w:rPr>
        <w:t>日</w:t>
      </w:r>
      <w:r>
        <w:rPr>
          <w:rFonts w:hint="eastAsia"/>
        </w:rPr>
        <w:t>，</w:t>
      </w:r>
      <w:r>
        <w:rPr>
          <w:rFonts w:hint="eastAsia"/>
        </w:rPr>
        <w:t>34</w:t>
      </w:r>
      <w:r w:rsidR="00D171CD" w:rsidRPr="00D171CD">
        <w:rPr>
          <w:rFonts w:hint="eastAsia"/>
        </w:rPr>
        <w:t>个缔约国提交了报告</w:t>
      </w:r>
      <w:r>
        <w:rPr>
          <w:rFonts w:hint="eastAsia"/>
        </w:rPr>
        <w:t>，</w:t>
      </w:r>
      <w:r w:rsidR="00D171CD" w:rsidRPr="00D171CD">
        <w:rPr>
          <w:rFonts w:hint="eastAsia"/>
        </w:rPr>
        <w:t>有待委员会审议。这些缔约国</w:t>
      </w:r>
      <w:proofErr w:type="gramStart"/>
      <w:r w:rsidR="00D171CD" w:rsidRPr="00D171CD">
        <w:rPr>
          <w:rFonts w:hint="eastAsia"/>
        </w:rPr>
        <w:t>按收到</w:t>
      </w:r>
      <w:proofErr w:type="gramEnd"/>
      <w:r w:rsidR="00D171CD" w:rsidRPr="00D171CD">
        <w:rPr>
          <w:rFonts w:hint="eastAsia"/>
        </w:rPr>
        <w:t>报告的先后顺序排列如下</w:t>
      </w:r>
      <w:r>
        <w:rPr>
          <w:rFonts w:hint="eastAsia"/>
        </w:rPr>
        <w:t>：</w:t>
      </w:r>
      <w:r w:rsidR="00D171CD" w:rsidRPr="00D171CD">
        <w:rPr>
          <w:rFonts w:hint="eastAsia"/>
        </w:rPr>
        <w:t>毛里塔尼亚、罗马尼亚、爱尔兰、伊拉克、吉尔吉斯斯坦、印度尼西亚、阿尔巴尼亚、冰岛、波兰、瑞典、塞浦路斯、洪都拉斯、秘鲁、卢旺达、菲律宾、智利、克罗地亚、马拉维、大不列颠及北爱尔兰联合王国、荷兰王国、肯尼亚、俄罗斯联邦、哥伦比亚、津巴布韦、乌拉圭、老挝人民民主共和国、格鲁吉亚、纳米比亚、塞拉利昂、巴基斯坦、安哥拉、墨西哥、北马其顿和土库曼斯坦。</w:t>
      </w:r>
    </w:p>
    <w:p w14:paraId="39200690" w14:textId="5B310DA9" w:rsidR="00D171CD" w:rsidRPr="0063638D" w:rsidRDefault="00E90EE8" w:rsidP="00E90EE8">
      <w:pPr>
        <w:pStyle w:val="HChGC"/>
      </w:pPr>
      <w:r w:rsidRPr="0063638D">
        <w:tab/>
      </w:r>
      <w:r w:rsidRPr="00D171CD">
        <w:rPr>
          <w:rFonts w:hint="eastAsia"/>
        </w:rPr>
        <w:t>二</w:t>
      </w:r>
      <w:r w:rsidRPr="00D171CD">
        <w:rPr>
          <w:rFonts w:hint="eastAsia"/>
        </w:rPr>
        <w:t>.</w:t>
      </w:r>
      <w:r w:rsidR="00D171CD" w:rsidRPr="00D171CD">
        <w:rPr>
          <w:rFonts w:hint="eastAsia"/>
        </w:rPr>
        <w:tab/>
      </w:r>
      <w:r w:rsidR="00D171CD" w:rsidRPr="00D171CD">
        <w:rPr>
          <w:rFonts w:hint="eastAsia"/>
        </w:rPr>
        <w:t>委员会工作方法概述</w:t>
      </w:r>
    </w:p>
    <w:p w14:paraId="1CA88E11" w14:textId="05CA5F6D" w:rsidR="00D171CD" w:rsidRPr="00D171CD" w:rsidRDefault="00362C36" w:rsidP="00D171CD">
      <w:pPr>
        <w:pStyle w:val="SingleTxtGC"/>
      </w:pPr>
      <w:r>
        <w:rPr>
          <w:rFonts w:hint="eastAsia"/>
        </w:rPr>
        <w:t>15.</w:t>
      </w:r>
      <w:r w:rsidR="00D171CD" w:rsidRPr="00D171CD">
        <w:rPr>
          <w:rFonts w:hint="eastAsia"/>
        </w:rPr>
        <w:tab/>
      </w:r>
      <w:r w:rsidR="00D171CD" w:rsidRPr="00D171CD">
        <w:rPr>
          <w:rFonts w:hint="eastAsia"/>
        </w:rPr>
        <w:t>本章旨在简明概述和说明委员会如何履行各项职能</w:t>
      </w:r>
      <w:r>
        <w:rPr>
          <w:rFonts w:hint="eastAsia"/>
        </w:rPr>
        <w:t>，</w:t>
      </w:r>
      <w:r w:rsidR="00D171CD" w:rsidRPr="00D171CD">
        <w:rPr>
          <w:rFonts w:hint="eastAsia"/>
        </w:rPr>
        <w:t>包括提供信息说明其工作方法的最新发展。本章还旨在使委员会的现行做法更加透明</w:t>
      </w:r>
      <w:r>
        <w:rPr>
          <w:rFonts w:hint="eastAsia"/>
        </w:rPr>
        <w:t>，</w:t>
      </w:r>
      <w:r w:rsidR="00D171CD" w:rsidRPr="00D171CD">
        <w:rPr>
          <w:rFonts w:hint="eastAsia"/>
        </w:rPr>
        <w:t>让缔约国和其他有意执行《公约》的各方便于了解。</w:t>
      </w:r>
    </w:p>
    <w:p w14:paraId="095EEE28" w14:textId="54E44AD6" w:rsidR="00D171CD" w:rsidRPr="00D171CD" w:rsidRDefault="00362C36" w:rsidP="00D171CD">
      <w:pPr>
        <w:pStyle w:val="SingleTxtGC"/>
      </w:pPr>
      <w:r>
        <w:rPr>
          <w:rFonts w:hint="eastAsia"/>
        </w:rPr>
        <w:t>16.</w:t>
      </w:r>
      <w:r w:rsidR="00D171CD" w:rsidRPr="00D171CD">
        <w:rPr>
          <w:rFonts w:hint="eastAsia"/>
        </w:rPr>
        <w:tab/>
      </w:r>
      <w:r w:rsidR="00D171CD" w:rsidRPr="00D171CD">
        <w:rPr>
          <w:rFonts w:hint="eastAsia"/>
        </w:rPr>
        <w:t>委员会一直在协同努力</w:t>
      </w:r>
      <w:r>
        <w:rPr>
          <w:rFonts w:hint="eastAsia"/>
        </w:rPr>
        <w:t>，</w:t>
      </w:r>
      <w:r w:rsidR="00D171CD" w:rsidRPr="00D171CD">
        <w:rPr>
          <w:rFonts w:hint="eastAsia"/>
        </w:rPr>
        <w:t>以制定适当的工作方法</w:t>
      </w:r>
      <w:r>
        <w:rPr>
          <w:rFonts w:hint="eastAsia"/>
        </w:rPr>
        <w:t>，</w:t>
      </w:r>
      <w:r w:rsidR="00D171CD" w:rsidRPr="00D171CD">
        <w:rPr>
          <w:rFonts w:hint="eastAsia"/>
        </w:rPr>
        <w:t>充分反映委员会所承担的任务的性质。第七十四届会议期间</w:t>
      </w:r>
      <w:r>
        <w:rPr>
          <w:rFonts w:hint="eastAsia"/>
        </w:rPr>
        <w:t>，</w:t>
      </w:r>
      <w:r w:rsidR="00D171CD" w:rsidRPr="00D171CD">
        <w:rPr>
          <w:rFonts w:hint="eastAsia"/>
        </w:rPr>
        <w:t>委员会试图参照以往经验修正和发展这些工作方法</w:t>
      </w:r>
      <w:r>
        <w:rPr>
          <w:rFonts w:hint="eastAsia"/>
        </w:rPr>
        <w:t>，</w:t>
      </w:r>
      <w:r w:rsidR="00D171CD" w:rsidRPr="00D171CD">
        <w:rPr>
          <w:rFonts w:hint="eastAsia"/>
        </w:rPr>
        <w:t>并顺应整个条约机构体系运作的发展。考虑到</w:t>
      </w:r>
      <w:r>
        <w:rPr>
          <w:rFonts w:hint="eastAsia"/>
        </w:rPr>
        <w:t>2</w:t>
      </w:r>
      <w:r w:rsidR="00D171CD" w:rsidRPr="00D171CD">
        <w:rPr>
          <w:rFonts w:hint="eastAsia"/>
        </w:rPr>
        <w:t>0</w:t>
      </w:r>
      <w:r>
        <w:rPr>
          <w:rFonts w:hint="eastAsia"/>
        </w:rPr>
        <w:t>14</w:t>
      </w:r>
      <w:r w:rsidR="00D171CD" w:rsidRPr="00D171CD">
        <w:rPr>
          <w:rFonts w:hint="eastAsia"/>
        </w:rPr>
        <w:t>年</w:t>
      </w:r>
      <w:r>
        <w:rPr>
          <w:rFonts w:hint="eastAsia"/>
        </w:rPr>
        <w:t>4</w:t>
      </w:r>
      <w:r w:rsidR="00D171CD" w:rsidRPr="00D171CD">
        <w:rPr>
          <w:rFonts w:hint="eastAsia"/>
        </w:rPr>
        <w:t>月</w:t>
      </w:r>
      <w:r>
        <w:rPr>
          <w:rFonts w:hint="eastAsia"/>
        </w:rPr>
        <w:t>9</w:t>
      </w:r>
      <w:r w:rsidR="00D171CD" w:rsidRPr="00D171CD">
        <w:rPr>
          <w:rFonts w:hint="eastAsia"/>
        </w:rPr>
        <w:t>日通过的大会关于加强和增进人权条约机构体系有效运作的第</w:t>
      </w:r>
      <w:r>
        <w:rPr>
          <w:rFonts w:hint="eastAsia"/>
        </w:rPr>
        <w:t>68/268</w:t>
      </w:r>
      <w:r w:rsidR="00D171CD" w:rsidRPr="00D171CD">
        <w:rPr>
          <w:rFonts w:hint="eastAsia"/>
        </w:rPr>
        <w:t>号决议</w:t>
      </w:r>
      <w:r>
        <w:rPr>
          <w:rFonts w:hint="eastAsia"/>
        </w:rPr>
        <w:t>，</w:t>
      </w:r>
      <w:r w:rsidR="00D171CD" w:rsidRPr="00D171CD">
        <w:rPr>
          <w:rFonts w:hint="eastAsia"/>
        </w:rPr>
        <w:t>这些工作方法将继续发展。</w:t>
      </w:r>
      <w:r>
        <w:rPr>
          <w:rFonts w:hint="eastAsia"/>
        </w:rPr>
        <w:t>2</w:t>
      </w:r>
      <w:r w:rsidR="00D171CD" w:rsidRPr="00D171CD">
        <w:rPr>
          <w:rFonts w:hint="eastAsia"/>
        </w:rPr>
        <w:t>0</w:t>
      </w:r>
      <w:r>
        <w:rPr>
          <w:rFonts w:hint="eastAsia"/>
        </w:rPr>
        <w:t>23</w:t>
      </w:r>
      <w:r w:rsidR="00D171CD" w:rsidRPr="00D171CD">
        <w:rPr>
          <w:rFonts w:hint="eastAsia"/>
        </w:rPr>
        <w:t>年期间</w:t>
      </w:r>
      <w:r>
        <w:rPr>
          <w:rFonts w:hint="eastAsia"/>
        </w:rPr>
        <w:t>，</w:t>
      </w:r>
      <w:r w:rsidR="00D171CD" w:rsidRPr="00D171CD">
        <w:rPr>
          <w:rFonts w:hint="eastAsia"/>
        </w:rPr>
        <w:t>委员会讨论了</w:t>
      </w:r>
      <w:r>
        <w:rPr>
          <w:rFonts w:hint="eastAsia"/>
        </w:rPr>
        <w:t>2</w:t>
      </w:r>
      <w:r w:rsidR="00D171CD" w:rsidRPr="00D171CD">
        <w:rPr>
          <w:rFonts w:hint="eastAsia"/>
        </w:rPr>
        <w:t>0</w:t>
      </w:r>
      <w:r>
        <w:rPr>
          <w:rFonts w:hint="eastAsia"/>
        </w:rPr>
        <w:t>22</w:t>
      </w:r>
      <w:r w:rsidR="00D171CD" w:rsidRPr="00D171CD">
        <w:rPr>
          <w:rFonts w:hint="eastAsia"/>
        </w:rPr>
        <w:t>年和</w:t>
      </w:r>
      <w:r>
        <w:rPr>
          <w:rFonts w:hint="eastAsia"/>
        </w:rPr>
        <w:t>2</w:t>
      </w:r>
      <w:r w:rsidR="00D171CD" w:rsidRPr="00D171CD">
        <w:rPr>
          <w:rFonts w:hint="eastAsia"/>
        </w:rPr>
        <w:t>0</w:t>
      </w:r>
      <w:r>
        <w:rPr>
          <w:rFonts w:hint="eastAsia"/>
        </w:rPr>
        <w:t>23</w:t>
      </w:r>
      <w:r w:rsidR="00D171CD" w:rsidRPr="00D171CD">
        <w:rPr>
          <w:rFonts w:hint="eastAsia"/>
        </w:rPr>
        <w:t>年举行的人权条约机构主席会议的成果</w:t>
      </w:r>
      <w:r>
        <w:rPr>
          <w:rFonts w:hint="eastAsia"/>
        </w:rPr>
        <w:t>，</w:t>
      </w:r>
      <w:r w:rsidR="00D171CD" w:rsidRPr="00D171CD">
        <w:rPr>
          <w:rFonts w:hint="eastAsia"/>
        </w:rPr>
        <w:t>特别是与统一和调整所有条约机构工作方法有关的成果。委员会还讨论了优化委员会工作方法的模式</w:t>
      </w:r>
      <w:r>
        <w:rPr>
          <w:rFonts w:hint="eastAsia"/>
        </w:rPr>
        <w:t>，</w:t>
      </w:r>
      <w:r w:rsidR="00D171CD" w:rsidRPr="00D171CD">
        <w:rPr>
          <w:rFonts w:hint="eastAsia"/>
        </w:rPr>
        <w:t>以期提高缔约国审议程序的效率和效力。委员会商定了用于一般性意见拟定进程的方法</w:t>
      </w:r>
      <w:r>
        <w:rPr>
          <w:rFonts w:hint="eastAsia"/>
        </w:rPr>
        <w:t>，</w:t>
      </w:r>
      <w:r w:rsidR="00D171CD" w:rsidRPr="00D171CD">
        <w:rPr>
          <w:rFonts w:hint="eastAsia"/>
        </w:rPr>
        <w:t>下文对此作了进一步概述</w:t>
      </w:r>
      <w:r>
        <w:rPr>
          <w:rFonts w:hint="eastAsia"/>
        </w:rPr>
        <w:t>(</w:t>
      </w:r>
      <w:r w:rsidR="00D171CD" w:rsidRPr="00D171CD">
        <w:rPr>
          <w:rFonts w:hint="eastAsia"/>
        </w:rPr>
        <w:t>见第</w:t>
      </w:r>
      <w:r>
        <w:rPr>
          <w:rFonts w:hint="eastAsia"/>
        </w:rPr>
        <w:t>96</w:t>
      </w:r>
      <w:r w:rsidR="00D171CD" w:rsidRPr="00D171CD">
        <w:rPr>
          <w:rFonts w:hint="eastAsia"/>
        </w:rPr>
        <w:t>段</w:t>
      </w:r>
      <w:r>
        <w:rPr>
          <w:rFonts w:hint="eastAsia"/>
        </w:rPr>
        <w:t>)</w:t>
      </w:r>
      <w:r w:rsidR="00D171CD" w:rsidRPr="00D171CD">
        <w:rPr>
          <w:rFonts w:hint="eastAsia"/>
        </w:rPr>
        <w:t>。</w:t>
      </w:r>
    </w:p>
    <w:p w14:paraId="19E32F0E" w14:textId="7FD54E29" w:rsidR="00D171CD" w:rsidRPr="0063638D" w:rsidRDefault="0063638D" w:rsidP="0063638D">
      <w:pPr>
        <w:pStyle w:val="H1GC"/>
      </w:pPr>
      <w:r w:rsidRPr="0063638D">
        <w:tab/>
      </w:r>
      <w:r w:rsidR="00362C36">
        <w:rPr>
          <w:rFonts w:hint="eastAsia"/>
        </w:rPr>
        <w:t>A</w:t>
      </w:r>
      <w:r w:rsidRPr="00D171CD">
        <w:rPr>
          <w:rFonts w:hint="eastAsia"/>
        </w:rPr>
        <w:t>.</w:t>
      </w:r>
      <w:r w:rsidR="00D171CD" w:rsidRPr="00D171CD">
        <w:rPr>
          <w:rFonts w:hint="eastAsia"/>
        </w:rPr>
        <w:tab/>
      </w:r>
      <w:r w:rsidR="00D171CD" w:rsidRPr="00D171CD">
        <w:rPr>
          <w:rFonts w:hint="eastAsia"/>
        </w:rPr>
        <w:t>待审议报告积压问题解决措施的影响</w:t>
      </w:r>
    </w:p>
    <w:p w14:paraId="3B90DA3E" w14:textId="332157EF" w:rsidR="00D171CD" w:rsidRPr="00D171CD" w:rsidRDefault="00362C36" w:rsidP="00D171CD">
      <w:pPr>
        <w:pStyle w:val="SingleTxtGC"/>
      </w:pPr>
      <w:r>
        <w:rPr>
          <w:rFonts w:hint="eastAsia"/>
        </w:rPr>
        <w:t>17.</w:t>
      </w:r>
      <w:r w:rsidR="00D171CD" w:rsidRPr="00D171CD">
        <w:rPr>
          <w:rFonts w:hint="eastAsia"/>
        </w:rPr>
        <w:tab/>
      </w:r>
      <w:r w:rsidR="00D171CD" w:rsidRPr="00D171CD">
        <w:rPr>
          <w:rFonts w:hint="eastAsia"/>
        </w:rPr>
        <w:t>据</w:t>
      </w:r>
      <w:r>
        <w:rPr>
          <w:rFonts w:hint="eastAsia"/>
        </w:rPr>
        <w:t>2</w:t>
      </w:r>
      <w:r w:rsidR="00D171CD" w:rsidRPr="00D171CD">
        <w:rPr>
          <w:rFonts w:hint="eastAsia"/>
        </w:rPr>
        <w:t>0</w:t>
      </w:r>
      <w:r>
        <w:rPr>
          <w:rFonts w:hint="eastAsia"/>
        </w:rPr>
        <w:t>15</w:t>
      </w:r>
      <w:r w:rsidR="00D171CD" w:rsidRPr="00D171CD">
        <w:rPr>
          <w:rFonts w:hint="eastAsia"/>
        </w:rPr>
        <w:t>年报告的情况</w:t>
      </w:r>
      <w:r>
        <w:rPr>
          <w:rFonts w:hint="eastAsia"/>
        </w:rPr>
        <w:t>，</w:t>
      </w:r>
      <w:r w:rsidR="00D171CD" w:rsidRPr="00D171CD">
        <w:rPr>
          <w:rFonts w:hint="eastAsia"/>
        </w:rPr>
        <w:t>委员会在</w:t>
      </w:r>
      <w:r>
        <w:rPr>
          <w:rFonts w:hint="eastAsia"/>
        </w:rPr>
        <w:t>2</w:t>
      </w:r>
      <w:r w:rsidR="00D171CD" w:rsidRPr="00D171CD">
        <w:rPr>
          <w:rFonts w:hint="eastAsia"/>
        </w:rPr>
        <w:t>0</w:t>
      </w:r>
      <w:r>
        <w:rPr>
          <w:rFonts w:hint="eastAsia"/>
        </w:rPr>
        <w:t>13</w:t>
      </w:r>
      <w:r w:rsidR="00D171CD" w:rsidRPr="00D171CD">
        <w:rPr>
          <w:rFonts w:hint="eastAsia"/>
        </w:rPr>
        <w:t>年和</w:t>
      </w:r>
      <w:r>
        <w:rPr>
          <w:rFonts w:hint="eastAsia"/>
        </w:rPr>
        <w:t>2</w:t>
      </w:r>
      <w:r w:rsidR="00D171CD" w:rsidRPr="00D171CD">
        <w:rPr>
          <w:rFonts w:hint="eastAsia"/>
        </w:rPr>
        <w:t>0</w:t>
      </w:r>
      <w:r>
        <w:rPr>
          <w:rFonts w:hint="eastAsia"/>
        </w:rPr>
        <w:t>14</w:t>
      </w:r>
      <w:r w:rsidR="00D171CD" w:rsidRPr="00D171CD">
        <w:rPr>
          <w:rFonts w:hint="eastAsia"/>
        </w:rPr>
        <w:t>年获得了</w:t>
      </w:r>
      <w:proofErr w:type="gramStart"/>
      <w:r w:rsidR="00D171CD" w:rsidRPr="00D171CD">
        <w:rPr>
          <w:rFonts w:hint="eastAsia"/>
        </w:rPr>
        <w:t>额外会议</w:t>
      </w:r>
      <w:proofErr w:type="gramEnd"/>
      <w:r w:rsidR="00D171CD" w:rsidRPr="00D171CD">
        <w:rPr>
          <w:rFonts w:hint="eastAsia"/>
        </w:rPr>
        <w:t>时间并采取了措施</w:t>
      </w:r>
      <w:r>
        <w:rPr>
          <w:rFonts w:hint="eastAsia"/>
        </w:rPr>
        <w:t>，</w:t>
      </w:r>
      <w:r w:rsidR="00D171CD" w:rsidRPr="00D171CD">
        <w:rPr>
          <w:rFonts w:hint="eastAsia"/>
        </w:rPr>
        <w:t>因此积压持续减少。然而</w:t>
      </w:r>
      <w:r>
        <w:rPr>
          <w:rFonts w:hint="eastAsia"/>
        </w:rPr>
        <w:t>，</w:t>
      </w:r>
      <w:r w:rsidR="00D171CD" w:rsidRPr="00D171CD">
        <w:rPr>
          <w:rFonts w:hint="eastAsia"/>
        </w:rPr>
        <w:t>委员会将再次需要</w:t>
      </w:r>
      <w:proofErr w:type="gramStart"/>
      <w:r w:rsidR="00D171CD" w:rsidRPr="00D171CD">
        <w:rPr>
          <w:rFonts w:hint="eastAsia"/>
        </w:rPr>
        <w:t>额外会议</w:t>
      </w:r>
      <w:proofErr w:type="gramEnd"/>
      <w:r w:rsidR="00D171CD" w:rsidRPr="00D171CD">
        <w:rPr>
          <w:rFonts w:hint="eastAsia"/>
        </w:rPr>
        <w:t>时间以完成赋予它的任务。</w:t>
      </w:r>
      <w:r>
        <w:rPr>
          <w:rFonts w:hint="eastAsia"/>
        </w:rPr>
        <w:t>2</w:t>
      </w:r>
      <w:r w:rsidR="00D171CD" w:rsidRPr="00D171CD">
        <w:rPr>
          <w:rFonts w:hint="eastAsia"/>
        </w:rPr>
        <w:t>0</w:t>
      </w:r>
      <w:r>
        <w:rPr>
          <w:rFonts w:hint="eastAsia"/>
        </w:rPr>
        <w:t>23</w:t>
      </w:r>
      <w:r w:rsidR="00D171CD" w:rsidRPr="00D171CD">
        <w:rPr>
          <w:rFonts w:hint="eastAsia"/>
        </w:rPr>
        <w:t>年期间</w:t>
      </w:r>
      <w:r>
        <w:rPr>
          <w:rFonts w:hint="eastAsia"/>
        </w:rPr>
        <w:t>，</w:t>
      </w:r>
      <w:r w:rsidR="00D171CD" w:rsidRPr="00D171CD">
        <w:rPr>
          <w:rFonts w:hint="eastAsia"/>
        </w:rPr>
        <w:t>委员会审议了</w:t>
      </w:r>
      <w:r>
        <w:rPr>
          <w:rFonts w:hint="eastAsia"/>
        </w:rPr>
        <w:t>12</w:t>
      </w:r>
      <w:r w:rsidR="00D171CD" w:rsidRPr="00D171CD">
        <w:rPr>
          <w:rFonts w:hint="eastAsia"/>
        </w:rPr>
        <w:t>份缔约国报告。</w:t>
      </w:r>
    </w:p>
    <w:p w14:paraId="3F11522B" w14:textId="338B39FD" w:rsidR="00D171CD" w:rsidRPr="00D171CD" w:rsidRDefault="00362C36" w:rsidP="00D171CD">
      <w:pPr>
        <w:pStyle w:val="SingleTxtGC"/>
      </w:pPr>
      <w:r>
        <w:rPr>
          <w:rFonts w:hint="eastAsia"/>
        </w:rPr>
        <w:t>18.</w:t>
      </w:r>
      <w:r w:rsidR="00D171CD" w:rsidRPr="00D171CD">
        <w:rPr>
          <w:rFonts w:hint="eastAsia"/>
        </w:rPr>
        <w:tab/>
      </w:r>
      <w:r w:rsidR="00D171CD" w:rsidRPr="00D171CD">
        <w:rPr>
          <w:rFonts w:hint="eastAsia"/>
        </w:rPr>
        <w:t>因此</w:t>
      </w:r>
      <w:r>
        <w:rPr>
          <w:rFonts w:hint="eastAsia"/>
        </w:rPr>
        <w:t>，</w:t>
      </w:r>
      <w:r w:rsidR="00D171CD" w:rsidRPr="00D171CD">
        <w:rPr>
          <w:rFonts w:hint="eastAsia"/>
        </w:rPr>
        <w:t>本报告通过之时</w:t>
      </w:r>
      <w:r>
        <w:rPr>
          <w:rFonts w:hint="eastAsia"/>
        </w:rPr>
        <w:t>，</w:t>
      </w:r>
      <w:r w:rsidR="00D171CD" w:rsidRPr="00D171CD">
        <w:rPr>
          <w:rFonts w:hint="eastAsia"/>
        </w:rPr>
        <w:t>有</w:t>
      </w:r>
      <w:r>
        <w:rPr>
          <w:rFonts w:hint="eastAsia"/>
        </w:rPr>
        <w:t>34</w:t>
      </w:r>
      <w:r w:rsidR="00D171CD" w:rsidRPr="00D171CD">
        <w:rPr>
          <w:rFonts w:hint="eastAsia"/>
        </w:rPr>
        <w:t>份新积压的报告待委员会审议。委员会无法准确预测每年将提交的报告的数量和由此可能产生的积压。</w:t>
      </w:r>
    </w:p>
    <w:p w14:paraId="168A06B4" w14:textId="116C8E4F" w:rsidR="00D171CD" w:rsidRPr="00D171CD" w:rsidRDefault="00362C36" w:rsidP="00D171CD">
      <w:pPr>
        <w:pStyle w:val="SingleTxtGC"/>
      </w:pPr>
      <w:r>
        <w:rPr>
          <w:rFonts w:hint="eastAsia"/>
        </w:rPr>
        <w:t>19.</w:t>
      </w:r>
      <w:r w:rsidR="00D171CD" w:rsidRPr="00D171CD">
        <w:rPr>
          <w:rFonts w:hint="eastAsia"/>
        </w:rPr>
        <w:tab/>
      </w:r>
      <w:r w:rsidR="00D171CD" w:rsidRPr="00D171CD">
        <w:rPr>
          <w:rFonts w:hint="eastAsia"/>
        </w:rPr>
        <w:t>因此</w:t>
      </w:r>
      <w:r>
        <w:rPr>
          <w:rFonts w:hint="eastAsia"/>
        </w:rPr>
        <w:t>，</w:t>
      </w:r>
      <w:r w:rsidR="00D171CD" w:rsidRPr="00D171CD">
        <w:rPr>
          <w:rFonts w:hint="eastAsia"/>
        </w:rPr>
        <w:t>委员会非常期待在获得所需资源后尽快实行八年可预测审议周期并普及简化报告程序。委员会将需要举行第三届年度会议</w:t>
      </w:r>
      <w:r>
        <w:rPr>
          <w:rFonts w:hint="eastAsia"/>
        </w:rPr>
        <w:t>，</w:t>
      </w:r>
      <w:r w:rsidR="00D171CD" w:rsidRPr="00D171CD">
        <w:rPr>
          <w:rFonts w:hint="eastAsia"/>
        </w:rPr>
        <w:t>为此需要资源。</w:t>
      </w:r>
    </w:p>
    <w:p w14:paraId="482FDB04" w14:textId="53EA109B" w:rsidR="00D171CD" w:rsidRPr="0063638D" w:rsidRDefault="0063638D" w:rsidP="0063638D">
      <w:pPr>
        <w:pStyle w:val="H1GC"/>
      </w:pPr>
      <w:r w:rsidRPr="0063638D">
        <w:tab/>
      </w:r>
      <w:r w:rsidR="00362C36">
        <w:rPr>
          <w:rFonts w:hint="eastAsia"/>
        </w:rPr>
        <w:t>B</w:t>
      </w:r>
      <w:r w:rsidRPr="00D171CD">
        <w:rPr>
          <w:rFonts w:hint="eastAsia"/>
        </w:rPr>
        <w:t>.</w:t>
      </w:r>
      <w:r w:rsidR="00D171CD" w:rsidRPr="00D171CD">
        <w:rPr>
          <w:rFonts w:hint="eastAsia"/>
        </w:rPr>
        <w:tab/>
      </w:r>
      <w:r w:rsidR="00D171CD" w:rsidRPr="00D171CD">
        <w:rPr>
          <w:rFonts w:hint="eastAsia"/>
        </w:rPr>
        <w:t>提交报告的一般准则和简化报告程序</w:t>
      </w:r>
      <w:r w:rsidR="00362C36">
        <w:rPr>
          <w:rFonts w:hint="eastAsia"/>
        </w:rPr>
        <w:t>(</w:t>
      </w:r>
      <w:r w:rsidR="00D171CD" w:rsidRPr="00D171CD">
        <w:rPr>
          <w:rFonts w:hint="eastAsia"/>
        </w:rPr>
        <w:t>试点阶段</w:t>
      </w:r>
      <w:r w:rsidR="00362C36">
        <w:rPr>
          <w:rFonts w:hint="eastAsia"/>
        </w:rPr>
        <w:t>)</w:t>
      </w:r>
    </w:p>
    <w:p w14:paraId="6EF2080F" w14:textId="4DFF8EC6" w:rsidR="00D171CD" w:rsidRPr="00D171CD" w:rsidRDefault="00362C36" w:rsidP="00D171CD">
      <w:pPr>
        <w:pStyle w:val="SingleTxtGC"/>
      </w:pPr>
      <w:r>
        <w:rPr>
          <w:rFonts w:hint="eastAsia"/>
        </w:rPr>
        <w:t>20.</w:t>
      </w:r>
      <w:r w:rsidR="00D171CD" w:rsidRPr="00D171CD">
        <w:rPr>
          <w:rFonts w:hint="eastAsia"/>
        </w:rPr>
        <w:tab/>
      </w:r>
      <w:r w:rsidR="00D171CD" w:rsidRPr="00D171CD">
        <w:rPr>
          <w:rFonts w:hint="eastAsia"/>
        </w:rPr>
        <w:t>委员会高度重视以适当方式对报告进程和与每一缔约国的代表的建设性对话</w:t>
      </w:r>
      <w:proofErr w:type="gramStart"/>
      <w:r w:rsidR="00D171CD" w:rsidRPr="00D171CD">
        <w:rPr>
          <w:rFonts w:hint="eastAsia"/>
        </w:rPr>
        <w:t>作出</w:t>
      </w:r>
      <w:proofErr w:type="gramEnd"/>
      <w:r w:rsidR="00D171CD" w:rsidRPr="00D171CD">
        <w:rPr>
          <w:rFonts w:hint="eastAsia"/>
        </w:rPr>
        <w:t>安排</w:t>
      </w:r>
      <w:r>
        <w:rPr>
          <w:rFonts w:hint="eastAsia"/>
        </w:rPr>
        <w:t>，</w:t>
      </w:r>
      <w:r w:rsidR="00D171CD" w:rsidRPr="00D171CD">
        <w:rPr>
          <w:rFonts w:hint="eastAsia"/>
        </w:rPr>
        <w:t>以确保以有条不紊和有参考性的方式处理《公约》执行方面的主要关切。为此</w:t>
      </w:r>
      <w:r>
        <w:rPr>
          <w:rFonts w:hint="eastAsia"/>
        </w:rPr>
        <w:t>，</w:t>
      </w:r>
      <w:r w:rsidR="00D171CD" w:rsidRPr="00D171CD">
        <w:rPr>
          <w:rFonts w:hint="eastAsia"/>
        </w:rPr>
        <w:t>委员会于</w:t>
      </w:r>
      <w:r>
        <w:rPr>
          <w:rFonts w:hint="eastAsia"/>
        </w:rPr>
        <w:t>2</w:t>
      </w:r>
      <w:r w:rsidR="00D171CD" w:rsidRPr="00D171CD">
        <w:rPr>
          <w:rFonts w:hint="eastAsia"/>
        </w:rPr>
        <w:t>00</w:t>
      </w:r>
      <w:r>
        <w:rPr>
          <w:rFonts w:hint="eastAsia"/>
        </w:rPr>
        <w:t>8</w:t>
      </w:r>
      <w:r w:rsidR="00D171CD" w:rsidRPr="00D171CD">
        <w:rPr>
          <w:rFonts w:hint="eastAsia"/>
        </w:rPr>
        <w:t>年通过了关于缔约国根据《公约》第十六和第十七条提交条约专要文件的报告准则修订版</w:t>
      </w:r>
      <w:r>
        <w:rPr>
          <w:rFonts w:hint="eastAsia"/>
        </w:rPr>
        <w:t>，</w:t>
      </w:r>
      <w:r w:rsidR="00D171CD" w:rsidRPr="00D171CD">
        <w:rPr>
          <w:vertAlign w:val="superscript"/>
        </w:rPr>
        <w:footnoteReference w:id="4"/>
      </w:r>
      <w:r w:rsidR="00D171CD" w:rsidRPr="00D171CD">
        <w:rPr>
          <w:rFonts w:hint="eastAsia"/>
        </w:rPr>
        <w:t xml:space="preserve"> </w:t>
      </w:r>
      <w:r w:rsidR="00D171CD" w:rsidRPr="00D171CD">
        <w:rPr>
          <w:rFonts w:hint="eastAsia"/>
        </w:rPr>
        <w:t>目的是协助缔约国提交报告并提高整个监测系统的有效性</w:t>
      </w:r>
      <w:r>
        <w:rPr>
          <w:rFonts w:hint="eastAsia"/>
        </w:rPr>
        <w:t>，</w:t>
      </w:r>
      <w:r w:rsidR="00D171CD" w:rsidRPr="00D171CD">
        <w:rPr>
          <w:rFonts w:hint="eastAsia"/>
        </w:rPr>
        <w:t>为此特别强调</w:t>
      </w:r>
      <w:r>
        <w:rPr>
          <w:rFonts w:hint="eastAsia"/>
        </w:rPr>
        <w:t>，</w:t>
      </w:r>
      <w:r w:rsidR="00D171CD" w:rsidRPr="00D171CD">
        <w:rPr>
          <w:rFonts w:hint="eastAsia"/>
        </w:rPr>
        <w:t>缔约国需要报告为尊重、保护和实现《公约》所载权利而采取的措施所产生的影响。</w:t>
      </w:r>
    </w:p>
    <w:p w14:paraId="562C1EF5" w14:textId="50D05D7D" w:rsidR="00D171CD" w:rsidRPr="00D171CD" w:rsidRDefault="00362C36" w:rsidP="00D171CD">
      <w:pPr>
        <w:pStyle w:val="SingleTxtGC"/>
      </w:pPr>
      <w:r>
        <w:rPr>
          <w:rFonts w:hint="eastAsia"/>
        </w:rPr>
        <w:t>21.</w:t>
      </w:r>
      <w:r w:rsidR="00D171CD" w:rsidRPr="00D171CD">
        <w:rPr>
          <w:rFonts w:hint="eastAsia"/>
        </w:rPr>
        <w:tab/>
      </w:r>
      <w:r>
        <w:rPr>
          <w:rFonts w:hint="eastAsia"/>
        </w:rPr>
        <w:t>2</w:t>
      </w:r>
      <w:r w:rsidR="00D171CD" w:rsidRPr="00D171CD">
        <w:rPr>
          <w:rFonts w:hint="eastAsia"/>
        </w:rPr>
        <w:t>0</w:t>
      </w:r>
      <w:r>
        <w:rPr>
          <w:rFonts w:hint="eastAsia"/>
        </w:rPr>
        <w:t>15</w:t>
      </w:r>
      <w:r w:rsidR="00D171CD" w:rsidRPr="00D171CD">
        <w:rPr>
          <w:rFonts w:hint="eastAsia"/>
        </w:rPr>
        <w:t>年</w:t>
      </w:r>
      <w:r>
        <w:rPr>
          <w:rFonts w:hint="eastAsia"/>
        </w:rPr>
        <w:t>，</w:t>
      </w:r>
      <w:r w:rsidR="00D171CD" w:rsidRPr="00D171CD">
        <w:rPr>
          <w:rFonts w:hint="eastAsia"/>
        </w:rPr>
        <w:t>委员会决定以试点形式向缔约国提供简化报告程序</w:t>
      </w:r>
      <w:r>
        <w:rPr>
          <w:rFonts w:hint="eastAsia"/>
        </w:rPr>
        <w:t>，</w:t>
      </w:r>
      <w:r w:rsidR="00D171CD" w:rsidRPr="00D171CD">
        <w:rPr>
          <w:rFonts w:hint="eastAsia"/>
        </w:rPr>
        <w:t>因为大会第</w:t>
      </w:r>
      <w:r>
        <w:rPr>
          <w:rFonts w:hint="eastAsia"/>
        </w:rPr>
        <w:t>68/268</w:t>
      </w:r>
      <w:r w:rsidR="00D171CD" w:rsidRPr="00D171CD">
        <w:rPr>
          <w:rFonts w:hint="eastAsia"/>
        </w:rPr>
        <w:t>号决议鼓励缔约国考虑采用简化报告程序</w:t>
      </w:r>
      <w:r>
        <w:rPr>
          <w:rFonts w:hint="eastAsia"/>
        </w:rPr>
        <w:t>，</w:t>
      </w:r>
      <w:r w:rsidR="00D171CD" w:rsidRPr="00D171CD">
        <w:rPr>
          <w:rFonts w:hint="eastAsia"/>
        </w:rPr>
        <w:t>以便利各国编写报告和就履行条约义务进行互动对话。委员会第六十三届会议审议了首批根据简化程序提交的报告。委员会决定在报告</w:t>
      </w:r>
      <w:proofErr w:type="gramStart"/>
      <w:r w:rsidR="00D171CD" w:rsidRPr="00D171CD">
        <w:rPr>
          <w:rFonts w:hint="eastAsia"/>
        </w:rPr>
        <w:t>前问题</w:t>
      </w:r>
      <w:proofErr w:type="gramEnd"/>
      <w:r w:rsidR="00D171CD" w:rsidRPr="00D171CD">
        <w:rPr>
          <w:rFonts w:hint="eastAsia"/>
        </w:rPr>
        <w:t>清单所列问题的基础上进行对话</w:t>
      </w:r>
      <w:r>
        <w:rPr>
          <w:rFonts w:hint="eastAsia"/>
        </w:rPr>
        <w:t>，</w:t>
      </w:r>
      <w:r w:rsidR="00D171CD" w:rsidRPr="00D171CD">
        <w:rPr>
          <w:rFonts w:hint="eastAsia"/>
        </w:rPr>
        <w:t>着眼于突出对话的重点。</w:t>
      </w:r>
    </w:p>
    <w:p w14:paraId="75AC926A" w14:textId="52DDF8AD" w:rsidR="00D171CD" w:rsidRPr="00D171CD" w:rsidRDefault="00362C36" w:rsidP="00D171CD">
      <w:pPr>
        <w:pStyle w:val="SingleTxtGC"/>
      </w:pPr>
      <w:r>
        <w:rPr>
          <w:rFonts w:hint="eastAsia"/>
        </w:rPr>
        <w:t>22.</w:t>
      </w:r>
      <w:r w:rsidR="00D171CD" w:rsidRPr="00D171CD">
        <w:rPr>
          <w:rFonts w:hint="eastAsia"/>
        </w:rPr>
        <w:tab/>
      </w:r>
      <w:r w:rsidR="00D171CD" w:rsidRPr="00D171CD">
        <w:rPr>
          <w:rFonts w:hint="eastAsia"/>
        </w:rPr>
        <w:t>各国对第六十三届会议期间的第一批建设性对话</w:t>
      </w:r>
      <w:proofErr w:type="gramStart"/>
      <w:r w:rsidR="00D171CD" w:rsidRPr="00D171CD">
        <w:rPr>
          <w:rFonts w:hint="eastAsia"/>
        </w:rPr>
        <w:t>作出</w:t>
      </w:r>
      <w:proofErr w:type="gramEnd"/>
      <w:r w:rsidR="00D171CD" w:rsidRPr="00D171CD">
        <w:rPr>
          <w:rFonts w:hint="eastAsia"/>
        </w:rPr>
        <w:t>了正面反馈</w:t>
      </w:r>
      <w:r>
        <w:rPr>
          <w:rFonts w:hint="eastAsia"/>
        </w:rPr>
        <w:t>，</w:t>
      </w:r>
      <w:r w:rsidR="00D171CD" w:rsidRPr="00D171CD">
        <w:rPr>
          <w:rFonts w:hint="eastAsia"/>
        </w:rPr>
        <w:t>因此委员会决定延长试点活动。</w:t>
      </w:r>
      <w:r>
        <w:rPr>
          <w:rFonts w:hint="eastAsia"/>
        </w:rPr>
        <w:t>2</w:t>
      </w:r>
      <w:r w:rsidR="00D171CD" w:rsidRPr="00D171CD">
        <w:rPr>
          <w:rFonts w:hint="eastAsia"/>
        </w:rPr>
        <w:t>0</w:t>
      </w:r>
      <w:r>
        <w:rPr>
          <w:rFonts w:hint="eastAsia"/>
        </w:rPr>
        <w:t>18</w:t>
      </w:r>
      <w:r w:rsidR="00D171CD" w:rsidRPr="00D171CD">
        <w:rPr>
          <w:rFonts w:hint="eastAsia"/>
        </w:rPr>
        <w:t>年</w:t>
      </w:r>
      <w:r>
        <w:rPr>
          <w:rFonts w:hint="eastAsia"/>
        </w:rPr>
        <w:t>，</w:t>
      </w:r>
      <w:r w:rsidR="00D171CD" w:rsidRPr="00D171CD">
        <w:rPr>
          <w:rFonts w:hint="eastAsia"/>
        </w:rPr>
        <w:t>委员会请</w:t>
      </w:r>
      <w:r>
        <w:rPr>
          <w:rFonts w:hint="eastAsia"/>
        </w:rPr>
        <w:t>13</w:t>
      </w:r>
      <w:r w:rsidR="00D171CD" w:rsidRPr="00D171CD">
        <w:rPr>
          <w:rFonts w:hint="eastAsia"/>
        </w:rPr>
        <w:t>个缔约国使用简化程序。</w:t>
      </w:r>
    </w:p>
    <w:p w14:paraId="7879DE8C" w14:textId="130C36D9" w:rsidR="00D171CD" w:rsidRPr="00D171CD" w:rsidRDefault="00362C36" w:rsidP="00D171CD">
      <w:pPr>
        <w:pStyle w:val="SingleTxtGC"/>
      </w:pPr>
      <w:r>
        <w:t>23.</w:t>
      </w:r>
      <w:r w:rsidR="00D171CD" w:rsidRPr="00D171CD">
        <w:tab/>
      </w:r>
      <w:r w:rsidR="00D171CD" w:rsidRPr="00D171CD">
        <w:rPr>
          <w:rFonts w:hint="eastAsia"/>
        </w:rPr>
        <w:t>委员会在第六十七届会议上决定</w:t>
      </w:r>
      <w:r>
        <w:rPr>
          <w:rFonts w:hint="eastAsia"/>
        </w:rPr>
        <w:t>，</w:t>
      </w:r>
      <w:r w:rsidR="00D171CD" w:rsidRPr="00D171CD">
        <w:rPr>
          <w:rFonts w:hint="eastAsia"/>
        </w:rPr>
        <w:t>将普及采用简化报告程序</w:t>
      </w:r>
      <w:r>
        <w:rPr>
          <w:rFonts w:hint="eastAsia"/>
        </w:rPr>
        <w:t>，</w:t>
      </w:r>
      <w:r w:rsidR="00D171CD" w:rsidRPr="00D171CD">
        <w:rPr>
          <w:rFonts w:hint="eastAsia"/>
        </w:rPr>
        <w:t>并决定</w:t>
      </w:r>
      <w:r>
        <w:rPr>
          <w:rFonts w:hint="eastAsia"/>
        </w:rPr>
        <w:t>，</w:t>
      </w:r>
      <w:r w:rsidR="00D171CD" w:rsidRPr="00D171CD">
        <w:rPr>
          <w:rFonts w:hint="eastAsia"/>
        </w:rPr>
        <w:t>在资源允许的情况下</w:t>
      </w:r>
      <w:r>
        <w:rPr>
          <w:rFonts w:hint="eastAsia"/>
        </w:rPr>
        <w:t>，</w:t>
      </w:r>
      <w:r w:rsidR="00D171CD" w:rsidRPr="00D171CD">
        <w:rPr>
          <w:rFonts w:hint="eastAsia"/>
        </w:rPr>
        <w:t>将向所有未表示不希望采用简化程序的缔约国提供简化程序。此举将与可预测审议周期的实行相关联</w:t>
      </w:r>
      <w:r>
        <w:t>(</w:t>
      </w:r>
      <w:r w:rsidR="00D171CD" w:rsidRPr="00D171CD">
        <w:rPr>
          <w:rFonts w:hint="eastAsia"/>
        </w:rPr>
        <w:t>见下文第</w:t>
      </w:r>
      <w:r w:rsidR="00D171CD" w:rsidRPr="00D171CD">
        <w:rPr>
          <w:rFonts w:hint="eastAsia"/>
          <w:cs/>
        </w:rPr>
        <w:t>‎</w:t>
      </w:r>
      <w:r>
        <w:t>25</w:t>
      </w:r>
      <w:r w:rsidR="00776E11">
        <w:t>-</w:t>
      </w:r>
      <w:r w:rsidR="00D171CD" w:rsidRPr="00D171CD">
        <w:rPr>
          <w:cs/>
        </w:rPr>
        <w:t>‎</w:t>
      </w:r>
      <w:r>
        <w:t>3</w:t>
      </w:r>
      <w:r w:rsidR="00D171CD" w:rsidRPr="00D171CD">
        <w:t>0</w:t>
      </w:r>
      <w:r w:rsidR="00D171CD" w:rsidRPr="00D171CD">
        <w:rPr>
          <w:rFonts w:hint="eastAsia"/>
        </w:rPr>
        <w:t>段</w:t>
      </w:r>
      <w:r>
        <w:t>)</w:t>
      </w:r>
      <w:r w:rsidR="00D171CD" w:rsidRPr="00D171CD">
        <w:rPr>
          <w:rFonts w:hint="eastAsia"/>
        </w:rPr>
        <w:t>。</w:t>
      </w:r>
    </w:p>
    <w:p w14:paraId="765B8C61" w14:textId="277E080D" w:rsidR="00D171CD" w:rsidRPr="00D171CD" w:rsidRDefault="00362C36" w:rsidP="00D171CD">
      <w:pPr>
        <w:pStyle w:val="SingleTxtGC"/>
      </w:pPr>
      <w:r>
        <w:rPr>
          <w:rFonts w:hint="eastAsia"/>
        </w:rPr>
        <w:t>24.</w:t>
      </w:r>
      <w:r w:rsidR="00D171CD" w:rsidRPr="00D171CD">
        <w:rPr>
          <w:rFonts w:hint="eastAsia"/>
        </w:rPr>
        <w:tab/>
      </w:r>
      <w:r w:rsidR="00D171CD" w:rsidRPr="00D171CD">
        <w:rPr>
          <w:rFonts w:hint="eastAsia"/>
        </w:rPr>
        <w:t>但是在委员会能够向所有缔约国提供简化报告程序之前</w:t>
      </w:r>
      <w:r>
        <w:rPr>
          <w:rFonts w:hint="eastAsia"/>
        </w:rPr>
        <w:t>，</w:t>
      </w:r>
      <w:r w:rsidR="00D171CD" w:rsidRPr="00D171CD">
        <w:rPr>
          <w:rFonts w:hint="eastAsia"/>
        </w:rPr>
        <w:t>鼓励所有国家继续按照标准程序提交报告。必须强调的是</w:t>
      </w:r>
      <w:r>
        <w:rPr>
          <w:rFonts w:hint="eastAsia"/>
        </w:rPr>
        <w:t>，</w:t>
      </w:r>
      <w:r w:rsidR="00D171CD" w:rsidRPr="00D171CD">
        <w:rPr>
          <w:rFonts w:hint="eastAsia"/>
        </w:rPr>
        <w:t>委员会目前无法为所有尚未提交的报告编写报告</w:t>
      </w:r>
      <w:proofErr w:type="gramStart"/>
      <w:r w:rsidR="00D171CD" w:rsidRPr="00D171CD">
        <w:rPr>
          <w:rFonts w:hint="eastAsia"/>
        </w:rPr>
        <w:t>前问题</w:t>
      </w:r>
      <w:proofErr w:type="gramEnd"/>
      <w:r w:rsidR="00D171CD" w:rsidRPr="00D171CD">
        <w:rPr>
          <w:rFonts w:hint="eastAsia"/>
        </w:rPr>
        <w:t>清单</w:t>
      </w:r>
      <w:r>
        <w:rPr>
          <w:rFonts w:hint="eastAsia"/>
        </w:rPr>
        <w:t>，</w:t>
      </w:r>
      <w:r w:rsidR="00D171CD" w:rsidRPr="00D171CD">
        <w:rPr>
          <w:rFonts w:hint="eastAsia"/>
        </w:rPr>
        <w:t>因此决定在有限的时间内重点审议已提交的报告。</w:t>
      </w:r>
    </w:p>
    <w:p w14:paraId="31255841" w14:textId="7DFC961E" w:rsidR="00D171CD" w:rsidRPr="0063638D" w:rsidRDefault="0063638D" w:rsidP="0063638D">
      <w:pPr>
        <w:pStyle w:val="H1GC"/>
      </w:pPr>
      <w:r w:rsidRPr="0063638D">
        <w:tab/>
      </w:r>
      <w:r w:rsidR="00362C36">
        <w:rPr>
          <w:rFonts w:hint="eastAsia"/>
        </w:rPr>
        <w:t>C</w:t>
      </w:r>
      <w:r w:rsidRPr="00D171CD">
        <w:rPr>
          <w:rFonts w:hint="eastAsia"/>
        </w:rPr>
        <w:t>.</w:t>
      </w:r>
      <w:r w:rsidR="00D171CD" w:rsidRPr="00D171CD">
        <w:rPr>
          <w:rFonts w:hint="eastAsia"/>
        </w:rPr>
        <w:tab/>
      </w:r>
      <w:r w:rsidR="00D171CD" w:rsidRPr="00D171CD">
        <w:rPr>
          <w:rFonts w:hint="eastAsia"/>
        </w:rPr>
        <w:t>可预测的审议周期和简化报告程序</w:t>
      </w:r>
    </w:p>
    <w:p w14:paraId="00B78890" w14:textId="626DE8C8" w:rsidR="00D171CD" w:rsidRPr="00D171CD" w:rsidRDefault="00362C36" w:rsidP="00D171CD">
      <w:pPr>
        <w:pStyle w:val="SingleTxtGC"/>
      </w:pPr>
      <w:r>
        <w:rPr>
          <w:rFonts w:hint="eastAsia"/>
        </w:rPr>
        <w:t>25.</w:t>
      </w:r>
      <w:r w:rsidR="00D171CD" w:rsidRPr="00D171CD">
        <w:rPr>
          <w:rFonts w:hint="eastAsia"/>
        </w:rPr>
        <w:tab/>
      </w:r>
      <w:r w:rsidR="00D171CD" w:rsidRPr="00D171CD">
        <w:rPr>
          <w:rFonts w:hint="eastAsia"/>
        </w:rPr>
        <w:t>如上文所述</w:t>
      </w:r>
      <w:r>
        <w:rPr>
          <w:rFonts w:hint="eastAsia"/>
        </w:rPr>
        <w:t>(</w:t>
      </w:r>
      <w:r w:rsidR="00D171CD" w:rsidRPr="00D171CD">
        <w:rPr>
          <w:rFonts w:hint="eastAsia"/>
        </w:rPr>
        <w:t>见第</w:t>
      </w:r>
      <w:r>
        <w:rPr>
          <w:rFonts w:hint="eastAsia"/>
        </w:rPr>
        <w:t>23</w:t>
      </w:r>
      <w:r w:rsidR="00D171CD" w:rsidRPr="00D171CD">
        <w:rPr>
          <w:rFonts w:hint="eastAsia"/>
        </w:rPr>
        <w:t>段</w:t>
      </w:r>
      <w:r>
        <w:rPr>
          <w:rFonts w:hint="eastAsia"/>
        </w:rPr>
        <w:t>)</w:t>
      </w:r>
      <w:r>
        <w:rPr>
          <w:rFonts w:hint="eastAsia"/>
        </w:rPr>
        <w:t>，</w:t>
      </w:r>
      <w:r w:rsidR="00D171CD" w:rsidRPr="00D171CD">
        <w:rPr>
          <w:rFonts w:hint="eastAsia"/>
        </w:rPr>
        <w:t>委员会在第六十七届会议上决定对缔约国报告的审议工作实行八年可预测审议周期</w:t>
      </w:r>
      <w:r>
        <w:rPr>
          <w:rFonts w:hint="eastAsia"/>
        </w:rPr>
        <w:t>，</w:t>
      </w:r>
      <w:r w:rsidR="00D171CD" w:rsidRPr="00D171CD">
        <w:rPr>
          <w:rFonts w:hint="eastAsia"/>
        </w:rPr>
        <w:t>并决定普及采用简化报告程序。在同一届会议上</w:t>
      </w:r>
      <w:r>
        <w:rPr>
          <w:rFonts w:hint="eastAsia"/>
        </w:rPr>
        <w:t>，</w:t>
      </w:r>
      <w:r w:rsidR="00D171CD" w:rsidRPr="00D171CD">
        <w:rPr>
          <w:rFonts w:hint="eastAsia"/>
        </w:rPr>
        <w:t>委员会决定在第六十八届会议上讨论为此应采取何种模式。实行八年可预测审议周期和普及使用简化报告程序将需要额外资源</w:t>
      </w:r>
      <w:r>
        <w:rPr>
          <w:rFonts w:hint="eastAsia"/>
        </w:rPr>
        <w:t>(</w:t>
      </w:r>
      <w:r w:rsidR="00D171CD" w:rsidRPr="00D171CD">
        <w:rPr>
          <w:rFonts w:hint="eastAsia"/>
        </w:rPr>
        <w:t>在实际工作中</w:t>
      </w:r>
      <w:r>
        <w:rPr>
          <w:rFonts w:hint="eastAsia"/>
        </w:rPr>
        <w:t>，</w:t>
      </w:r>
      <w:r w:rsidR="00D171CD" w:rsidRPr="00D171CD">
        <w:rPr>
          <w:rFonts w:hint="eastAsia"/>
        </w:rPr>
        <w:t>为此将需要召开第三届年度会议</w:t>
      </w:r>
      <w:r>
        <w:rPr>
          <w:rFonts w:hint="eastAsia"/>
        </w:rPr>
        <w:t>)</w:t>
      </w:r>
      <w:r w:rsidR="00D171CD" w:rsidRPr="00D171CD">
        <w:rPr>
          <w:rFonts w:hint="eastAsia"/>
        </w:rPr>
        <w:t>。</w:t>
      </w:r>
    </w:p>
    <w:p w14:paraId="1BFEB2B7" w14:textId="5C4B0C8A" w:rsidR="00D171CD" w:rsidRPr="00D171CD" w:rsidRDefault="00362C36" w:rsidP="00D171CD">
      <w:pPr>
        <w:pStyle w:val="SingleTxtGC"/>
      </w:pPr>
      <w:r>
        <w:rPr>
          <w:rFonts w:hint="eastAsia"/>
        </w:rPr>
        <w:t>26.</w:t>
      </w:r>
      <w:r w:rsidR="00D171CD" w:rsidRPr="00D171CD">
        <w:rPr>
          <w:rFonts w:hint="eastAsia"/>
        </w:rPr>
        <w:tab/>
      </w:r>
      <w:r w:rsidR="00D171CD" w:rsidRPr="00D171CD">
        <w:rPr>
          <w:rFonts w:hint="eastAsia"/>
        </w:rPr>
        <w:t>委员会在第六十八届会议上决定</w:t>
      </w:r>
      <w:r>
        <w:rPr>
          <w:rFonts w:hint="eastAsia"/>
        </w:rPr>
        <w:t>：</w:t>
      </w:r>
      <w:r w:rsidR="00D171CD" w:rsidRPr="00D171CD">
        <w:rPr>
          <w:rFonts w:hint="eastAsia"/>
        </w:rPr>
        <w:t xml:space="preserve"> </w:t>
      </w:r>
      <w:r w:rsidR="00D171CD" w:rsidRPr="00D171CD">
        <w:rPr>
          <w:rFonts w:hint="eastAsia"/>
        </w:rPr>
        <w:t>在现有资源允许的情况下</w:t>
      </w:r>
      <w:r>
        <w:rPr>
          <w:rFonts w:hint="eastAsia"/>
        </w:rPr>
        <w:t>，</w:t>
      </w:r>
      <w:r w:rsidR="00D171CD" w:rsidRPr="00D171CD">
        <w:rPr>
          <w:rFonts w:hint="eastAsia"/>
        </w:rPr>
        <w:t>自</w:t>
      </w:r>
      <w:r>
        <w:rPr>
          <w:rFonts w:hint="eastAsia"/>
        </w:rPr>
        <w:t>2</w:t>
      </w:r>
      <w:r w:rsidR="00D171CD" w:rsidRPr="00D171CD">
        <w:rPr>
          <w:rFonts w:hint="eastAsia"/>
        </w:rPr>
        <w:t>0</w:t>
      </w:r>
      <w:r>
        <w:rPr>
          <w:rFonts w:hint="eastAsia"/>
        </w:rPr>
        <w:t>22</w:t>
      </w:r>
      <w:r w:rsidR="00D171CD" w:rsidRPr="00D171CD">
        <w:rPr>
          <w:rFonts w:hint="eastAsia"/>
        </w:rPr>
        <w:t>年起实行可预测审议周期</w:t>
      </w:r>
      <w:r>
        <w:rPr>
          <w:rFonts w:hint="eastAsia"/>
        </w:rPr>
        <w:t>，</w:t>
      </w:r>
      <w:r w:rsidR="00D171CD" w:rsidRPr="00D171CD">
        <w:rPr>
          <w:rFonts w:hint="eastAsia"/>
        </w:rPr>
        <w:t>并决定向所有缔约国提供简化报告程序</w:t>
      </w:r>
      <w:r>
        <w:rPr>
          <w:rFonts w:hint="eastAsia"/>
        </w:rPr>
        <w:t>，</w:t>
      </w:r>
      <w:r w:rsidR="00D171CD" w:rsidRPr="00D171CD">
        <w:rPr>
          <w:rFonts w:hint="eastAsia"/>
        </w:rPr>
        <w:t>各国可自愿选择不予采用。</w:t>
      </w:r>
      <w:proofErr w:type="gramStart"/>
      <w:r w:rsidR="00D171CD" w:rsidRPr="00D171CD">
        <w:rPr>
          <w:rFonts w:hint="eastAsia"/>
        </w:rPr>
        <w:t>作出</w:t>
      </w:r>
      <w:proofErr w:type="gramEnd"/>
      <w:r w:rsidR="00D171CD" w:rsidRPr="00D171CD">
        <w:rPr>
          <w:rFonts w:hint="eastAsia"/>
        </w:rPr>
        <w:t>上述决定之后</w:t>
      </w:r>
      <w:r>
        <w:rPr>
          <w:rFonts w:hint="eastAsia"/>
        </w:rPr>
        <w:t>，</w:t>
      </w:r>
      <w:r w:rsidR="00D171CD" w:rsidRPr="00D171CD">
        <w:rPr>
          <w:rFonts w:hint="eastAsia"/>
        </w:rPr>
        <w:t>委员会期待以可预测的方式与所有</w:t>
      </w:r>
      <w:r>
        <w:rPr>
          <w:rFonts w:hint="eastAsia"/>
        </w:rPr>
        <w:t>171</w:t>
      </w:r>
      <w:r w:rsidR="00D171CD" w:rsidRPr="00D171CD">
        <w:rPr>
          <w:rFonts w:hint="eastAsia"/>
        </w:rPr>
        <w:t>个缔约国互动</w:t>
      </w:r>
      <w:r>
        <w:rPr>
          <w:rFonts w:hint="eastAsia"/>
        </w:rPr>
        <w:t>，</w:t>
      </w:r>
      <w:r w:rsidR="00D171CD" w:rsidRPr="00D171CD">
        <w:rPr>
          <w:rFonts w:hint="eastAsia"/>
        </w:rPr>
        <w:t>与此同时减轻报告负担并为与</w:t>
      </w:r>
      <w:proofErr w:type="gramStart"/>
      <w:r w:rsidR="00D171CD" w:rsidRPr="00D171CD">
        <w:rPr>
          <w:rFonts w:hint="eastAsia"/>
        </w:rPr>
        <w:t>所有利益</w:t>
      </w:r>
      <w:proofErr w:type="gramEnd"/>
      <w:r w:rsidR="00D171CD" w:rsidRPr="00D171CD">
        <w:rPr>
          <w:rFonts w:hint="eastAsia"/>
        </w:rPr>
        <w:t>攸关方的互动提供便利。委员会认为</w:t>
      </w:r>
      <w:r>
        <w:rPr>
          <w:rFonts w:hint="eastAsia"/>
        </w:rPr>
        <w:t>，</w:t>
      </w:r>
      <w:r w:rsidR="00D171CD" w:rsidRPr="00D171CD">
        <w:rPr>
          <w:rFonts w:hint="eastAsia"/>
        </w:rPr>
        <w:t>这也将有助于提升享有经济、社会及文化权利的水平。</w:t>
      </w:r>
    </w:p>
    <w:p w14:paraId="151AC504" w14:textId="42E7DC7E" w:rsidR="00D171CD" w:rsidRPr="00D171CD" w:rsidRDefault="00362C36" w:rsidP="00D171CD">
      <w:pPr>
        <w:pStyle w:val="SingleTxtGC"/>
      </w:pPr>
      <w:r>
        <w:rPr>
          <w:rFonts w:hint="eastAsia"/>
        </w:rPr>
        <w:t>27.</w:t>
      </w:r>
      <w:r w:rsidR="00D171CD" w:rsidRPr="00D171CD">
        <w:rPr>
          <w:rFonts w:hint="eastAsia"/>
        </w:rPr>
        <w:tab/>
      </w:r>
      <w:r w:rsidR="00D171CD" w:rsidRPr="00D171CD">
        <w:rPr>
          <w:rFonts w:hint="eastAsia"/>
        </w:rPr>
        <w:t>委员会已请秘书处将上述决定通知缔约国</w:t>
      </w:r>
      <w:r>
        <w:rPr>
          <w:rFonts w:hint="eastAsia"/>
        </w:rPr>
        <w:t>，</w:t>
      </w:r>
      <w:r w:rsidR="00D171CD" w:rsidRPr="00D171CD">
        <w:rPr>
          <w:rFonts w:hint="eastAsia"/>
        </w:rPr>
        <w:t>并就可能希望选择不采用简化报告程序的缔约国汇编信息。然而</w:t>
      </w:r>
      <w:r>
        <w:rPr>
          <w:rFonts w:hint="eastAsia"/>
        </w:rPr>
        <w:t>，</w:t>
      </w:r>
      <w:r w:rsidR="00D171CD" w:rsidRPr="00D171CD">
        <w:rPr>
          <w:rFonts w:hint="eastAsia"/>
        </w:rPr>
        <w:t>目前决定所有条约机构采用可预测审议周期</w:t>
      </w:r>
      <w:r>
        <w:rPr>
          <w:rFonts w:hint="eastAsia"/>
        </w:rPr>
        <w:t>，</w:t>
      </w:r>
      <w:r w:rsidR="00D171CD" w:rsidRPr="00D171CD">
        <w:rPr>
          <w:rFonts w:hint="eastAsia"/>
        </w:rPr>
        <w:t>但尚待各国讨论着手实行的最佳方式</w:t>
      </w:r>
      <w:r>
        <w:rPr>
          <w:rFonts w:hint="eastAsia"/>
        </w:rPr>
        <w:t>，</w:t>
      </w:r>
      <w:r w:rsidR="00D171CD" w:rsidRPr="00D171CD">
        <w:rPr>
          <w:rFonts w:hint="eastAsia"/>
        </w:rPr>
        <w:t>同时还需考虑到实行所需的资源。</w:t>
      </w:r>
    </w:p>
    <w:p w14:paraId="3F04E1B7" w14:textId="34F1F5BA" w:rsidR="00D171CD" w:rsidRPr="00D171CD" w:rsidRDefault="00362C36" w:rsidP="00D171CD">
      <w:pPr>
        <w:pStyle w:val="SingleTxtGC"/>
      </w:pPr>
      <w:r>
        <w:rPr>
          <w:rFonts w:hint="eastAsia"/>
        </w:rPr>
        <w:t>28.</w:t>
      </w:r>
      <w:r w:rsidR="00D171CD" w:rsidRPr="00D171CD">
        <w:rPr>
          <w:rFonts w:hint="eastAsia"/>
        </w:rPr>
        <w:tab/>
      </w:r>
      <w:r w:rsidR="00D171CD" w:rsidRPr="00D171CD">
        <w:rPr>
          <w:rFonts w:hint="eastAsia"/>
        </w:rPr>
        <w:t>在第七十四届会议期间</w:t>
      </w:r>
      <w:r>
        <w:rPr>
          <w:rFonts w:hint="eastAsia"/>
        </w:rPr>
        <w:t>，</w:t>
      </w:r>
      <w:r w:rsidR="00D171CD" w:rsidRPr="00D171CD">
        <w:rPr>
          <w:rFonts w:hint="eastAsia"/>
        </w:rPr>
        <w:t>委员会在</w:t>
      </w:r>
      <w:r>
        <w:rPr>
          <w:rFonts w:hint="eastAsia"/>
        </w:rPr>
        <w:t>2</w:t>
      </w:r>
      <w:r w:rsidR="00D171CD" w:rsidRPr="00D171CD">
        <w:rPr>
          <w:rFonts w:hint="eastAsia"/>
        </w:rPr>
        <w:t>0</w:t>
      </w:r>
      <w:r>
        <w:rPr>
          <w:rFonts w:hint="eastAsia"/>
        </w:rPr>
        <w:t>23</w:t>
      </w:r>
      <w:r w:rsidR="00D171CD" w:rsidRPr="00D171CD">
        <w:rPr>
          <w:rFonts w:hint="eastAsia"/>
        </w:rPr>
        <w:t>年</w:t>
      </w:r>
      <w:r>
        <w:rPr>
          <w:rFonts w:hint="eastAsia"/>
        </w:rPr>
        <w:t>1</w:t>
      </w:r>
      <w:r w:rsidR="00D171CD" w:rsidRPr="00D171CD">
        <w:rPr>
          <w:rFonts w:hint="eastAsia"/>
        </w:rPr>
        <w:t>0</w:t>
      </w:r>
      <w:r w:rsidR="00D171CD" w:rsidRPr="00D171CD">
        <w:rPr>
          <w:rFonts w:hint="eastAsia"/>
        </w:rPr>
        <w:t>月</w:t>
      </w:r>
      <w:r>
        <w:rPr>
          <w:rFonts w:hint="eastAsia"/>
        </w:rPr>
        <w:t>1</w:t>
      </w:r>
      <w:r w:rsidR="00D171CD" w:rsidRPr="00D171CD">
        <w:rPr>
          <w:rFonts w:hint="eastAsia"/>
        </w:rPr>
        <w:t>0</w:t>
      </w:r>
      <w:r w:rsidR="00D171CD" w:rsidRPr="00D171CD">
        <w:rPr>
          <w:rFonts w:hint="eastAsia"/>
        </w:rPr>
        <w:t>日与各国举行的会议上概述了条约机构报告程序的后续步骤。委员会强调</w:t>
      </w:r>
      <w:r>
        <w:rPr>
          <w:rFonts w:hint="eastAsia"/>
        </w:rPr>
        <w:t>，</w:t>
      </w:r>
      <w:r w:rsidR="00D171CD" w:rsidRPr="00D171CD">
        <w:rPr>
          <w:rFonts w:hint="eastAsia"/>
        </w:rPr>
        <w:t>各国应继续按照标准程序提交报告</w:t>
      </w:r>
      <w:r>
        <w:rPr>
          <w:rFonts w:hint="eastAsia"/>
        </w:rPr>
        <w:t>，</w:t>
      </w:r>
      <w:r w:rsidR="00D171CD" w:rsidRPr="00D171CD">
        <w:rPr>
          <w:rFonts w:hint="eastAsia"/>
        </w:rPr>
        <w:t>直至在加强条约机构的背景下</w:t>
      </w:r>
      <w:proofErr w:type="gramStart"/>
      <w:r w:rsidR="00D171CD" w:rsidRPr="00D171CD">
        <w:rPr>
          <w:rFonts w:hint="eastAsia"/>
        </w:rPr>
        <w:t>作出</w:t>
      </w:r>
      <w:proofErr w:type="gramEnd"/>
      <w:r w:rsidR="00D171CD" w:rsidRPr="00D171CD">
        <w:rPr>
          <w:rFonts w:hint="eastAsia"/>
        </w:rPr>
        <w:t>决定或委员会以其他方式获得了额外资源。</w:t>
      </w:r>
    </w:p>
    <w:p w14:paraId="3953EE9A" w14:textId="5AD9238C" w:rsidR="00D171CD" w:rsidRPr="00D171CD" w:rsidRDefault="00362C36" w:rsidP="00D171CD">
      <w:pPr>
        <w:pStyle w:val="SingleTxtGC"/>
      </w:pPr>
      <w:r>
        <w:rPr>
          <w:rFonts w:hint="eastAsia"/>
        </w:rPr>
        <w:t>29.</w:t>
      </w:r>
      <w:r w:rsidR="00D171CD" w:rsidRPr="00D171CD">
        <w:rPr>
          <w:rFonts w:hint="eastAsia"/>
        </w:rPr>
        <w:tab/>
      </w:r>
      <w:r w:rsidR="00D171CD" w:rsidRPr="00D171CD">
        <w:rPr>
          <w:rFonts w:hint="eastAsia"/>
        </w:rPr>
        <w:t>委员会已制定了自己的工作方法</w:t>
      </w:r>
      <w:r>
        <w:rPr>
          <w:rFonts w:hint="eastAsia"/>
        </w:rPr>
        <w:t>，</w:t>
      </w:r>
      <w:r w:rsidR="00D171CD" w:rsidRPr="00D171CD">
        <w:rPr>
          <w:rFonts w:hint="eastAsia"/>
        </w:rPr>
        <w:t>用于编写报告</w:t>
      </w:r>
      <w:proofErr w:type="gramStart"/>
      <w:r w:rsidR="00D171CD" w:rsidRPr="00D171CD">
        <w:rPr>
          <w:rFonts w:hint="eastAsia"/>
        </w:rPr>
        <w:t>前问题</w:t>
      </w:r>
      <w:proofErr w:type="gramEnd"/>
      <w:r w:rsidR="00D171CD" w:rsidRPr="00D171CD">
        <w:rPr>
          <w:rFonts w:hint="eastAsia"/>
        </w:rPr>
        <w:t>清单</w:t>
      </w:r>
      <w:r>
        <w:rPr>
          <w:rFonts w:hint="eastAsia"/>
        </w:rPr>
        <w:t>，</w:t>
      </w:r>
      <w:r w:rsidR="00D171CD" w:rsidRPr="00D171CD">
        <w:rPr>
          <w:rFonts w:hint="eastAsia"/>
        </w:rPr>
        <w:t>也就是简化报告程序之下的国家报告程序</w:t>
      </w:r>
      <w:r>
        <w:rPr>
          <w:rFonts w:hint="eastAsia"/>
        </w:rPr>
        <w:t>，</w:t>
      </w:r>
      <w:r w:rsidR="00D171CD" w:rsidRPr="00D171CD">
        <w:rPr>
          <w:rFonts w:hint="eastAsia"/>
        </w:rPr>
        <w:t>包括制定了灵活规则</w:t>
      </w:r>
      <w:r>
        <w:rPr>
          <w:rFonts w:hint="eastAsia"/>
        </w:rPr>
        <w:t>，</w:t>
      </w:r>
      <w:r w:rsidR="00D171CD" w:rsidRPr="00D171CD">
        <w:rPr>
          <w:rFonts w:hint="eastAsia"/>
        </w:rPr>
        <w:t>以便处理新问题。这些规则已与人权事务委员会的规则进行了统一</w:t>
      </w:r>
      <w:r>
        <w:rPr>
          <w:rFonts w:hint="eastAsia"/>
        </w:rPr>
        <w:t>，</w:t>
      </w:r>
      <w:r w:rsidR="00D171CD" w:rsidRPr="00D171CD">
        <w:rPr>
          <w:rFonts w:hint="eastAsia"/>
        </w:rPr>
        <w:t>并将成为各条约机构为统一各自的工作方法开展进一步工作的依据。经条约机构主席核可的结论之一是</w:t>
      </w:r>
      <w:r>
        <w:rPr>
          <w:rFonts w:hint="eastAsia"/>
        </w:rPr>
        <w:t>，</w:t>
      </w:r>
      <w:r w:rsidR="00D171CD" w:rsidRPr="00D171CD">
        <w:rPr>
          <w:rFonts w:hint="eastAsia"/>
        </w:rPr>
        <w:t>建议设立一个委员会间结构</w:t>
      </w:r>
      <w:r>
        <w:rPr>
          <w:rFonts w:hint="eastAsia"/>
        </w:rPr>
        <w:t>，</w:t>
      </w:r>
      <w:r w:rsidR="00D171CD" w:rsidRPr="00D171CD">
        <w:rPr>
          <w:rFonts w:hint="eastAsia"/>
        </w:rPr>
        <w:t>以进一步协调和统一各条约机构的工作方法。根据各人权条约机构主席在</w:t>
      </w:r>
      <w:r>
        <w:rPr>
          <w:rFonts w:hint="eastAsia"/>
        </w:rPr>
        <w:t>2</w:t>
      </w:r>
      <w:r w:rsidR="00D171CD" w:rsidRPr="00D171CD">
        <w:rPr>
          <w:rFonts w:hint="eastAsia"/>
        </w:rPr>
        <w:t>0</w:t>
      </w:r>
      <w:r>
        <w:rPr>
          <w:rFonts w:hint="eastAsia"/>
        </w:rPr>
        <w:t>22</w:t>
      </w:r>
      <w:r w:rsidR="00D171CD" w:rsidRPr="00D171CD">
        <w:rPr>
          <w:rFonts w:hint="eastAsia"/>
        </w:rPr>
        <w:t>年和</w:t>
      </w:r>
      <w:r>
        <w:rPr>
          <w:rFonts w:hint="eastAsia"/>
        </w:rPr>
        <w:t>2</w:t>
      </w:r>
      <w:r w:rsidR="00D171CD" w:rsidRPr="00D171CD">
        <w:rPr>
          <w:rFonts w:hint="eastAsia"/>
        </w:rPr>
        <w:t>0</w:t>
      </w:r>
      <w:r>
        <w:rPr>
          <w:rFonts w:hint="eastAsia"/>
        </w:rPr>
        <w:t>23</w:t>
      </w:r>
      <w:r w:rsidR="00D171CD" w:rsidRPr="00D171CD">
        <w:rPr>
          <w:rFonts w:hint="eastAsia"/>
        </w:rPr>
        <w:t>年举行的第三十四和第三十五次会议上</w:t>
      </w:r>
      <w:proofErr w:type="gramStart"/>
      <w:r w:rsidR="00D171CD" w:rsidRPr="00D171CD">
        <w:rPr>
          <w:rFonts w:hint="eastAsia"/>
        </w:rPr>
        <w:t>作出</w:t>
      </w:r>
      <w:proofErr w:type="gramEnd"/>
      <w:r w:rsidR="00D171CD" w:rsidRPr="00D171CD">
        <w:rPr>
          <w:rFonts w:hint="eastAsia"/>
        </w:rPr>
        <w:t>的决定</w:t>
      </w:r>
      <w:r>
        <w:rPr>
          <w:rFonts w:hint="eastAsia"/>
        </w:rPr>
        <w:t>，</w:t>
      </w:r>
      <w:r w:rsidR="00D171CD" w:rsidRPr="00D171CD">
        <w:rPr>
          <w:rFonts w:hint="eastAsia"/>
        </w:rPr>
        <w:t>这项协调和统一工作将进一步开展。</w:t>
      </w:r>
    </w:p>
    <w:p w14:paraId="63F56641" w14:textId="26E91286" w:rsidR="00D171CD" w:rsidRPr="00D171CD" w:rsidRDefault="00362C36" w:rsidP="00D171CD">
      <w:pPr>
        <w:pStyle w:val="SingleTxtGC"/>
      </w:pPr>
      <w:r>
        <w:rPr>
          <w:rFonts w:hint="eastAsia"/>
        </w:rPr>
        <w:t>30.</w:t>
      </w:r>
      <w:r w:rsidR="00D171CD" w:rsidRPr="00D171CD">
        <w:rPr>
          <w:rFonts w:hint="eastAsia"/>
        </w:rPr>
        <w:tab/>
      </w:r>
      <w:r w:rsidR="00D171CD" w:rsidRPr="00D171CD">
        <w:rPr>
          <w:rFonts w:hint="eastAsia"/>
        </w:rPr>
        <w:t>进一步的发展将取决于大会对以下方面的回应</w:t>
      </w:r>
      <w:r>
        <w:rPr>
          <w:rFonts w:hint="eastAsia"/>
        </w:rPr>
        <w:t>：</w:t>
      </w:r>
      <w:r w:rsidR="00D171CD" w:rsidRPr="00D171CD">
        <w:rPr>
          <w:rFonts w:hint="eastAsia"/>
        </w:rPr>
        <w:t>将于</w:t>
      </w:r>
      <w:r>
        <w:rPr>
          <w:rFonts w:hint="eastAsia"/>
        </w:rPr>
        <w:t>2</w:t>
      </w:r>
      <w:r w:rsidR="00D171CD" w:rsidRPr="00D171CD">
        <w:rPr>
          <w:rFonts w:hint="eastAsia"/>
        </w:rPr>
        <w:t>0</w:t>
      </w:r>
      <w:r>
        <w:rPr>
          <w:rFonts w:hint="eastAsia"/>
        </w:rPr>
        <w:t>24</w:t>
      </w:r>
      <w:r w:rsidR="00D171CD" w:rsidRPr="00D171CD">
        <w:rPr>
          <w:rFonts w:hint="eastAsia"/>
        </w:rPr>
        <w:t>年发布的秘书长关于人权条约机构体系现状的报告</w:t>
      </w:r>
      <w:r>
        <w:rPr>
          <w:rFonts w:hint="eastAsia"/>
        </w:rPr>
        <w:t>，</w:t>
      </w:r>
      <w:r w:rsidR="00D171CD" w:rsidRPr="00D171CD">
        <w:rPr>
          <w:rFonts w:hint="eastAsia"/>
        </w:rPr>
        <w:t>关于条约机构体系未来供资的提案</w:t>
      </w:r>
      <w:r>
        <w:rPr>
          <w:rFonts w:hint="eastAsia"/>
        </w:rPr>
        <w:t>，</w:t>
      </w:r>
      <w:r w:rsidR="00D171CD" w:rsidRPr="00D171CD">
        <w:rPr>
          <w:rFonts w:hint="eastAsia"/>
        </w:rPr>
        <w:t>包括委员会需要举行第三届正式年度会议</w:t>
      </w:r>
      <w:r>
        <w:rPr>
          <w:rFonts w:hint="eastAsia"/>
        </w:rPr>
        <w:t>，</w:t>
      </w:r>
      <w:r w:rsidR="00D171CD" w:rsidRPr="00D171CD">
        <w:rPr>
          <w:rFonts w:hint="eastAsia"/>
        </w:rPr>
        <w:t>需要增加一个会前工作组和一个个人来文会前工作组</w:t>
      </w:r>
      <w:r>
        <w:rPr>
          <w:rFonts w:hint="eastAsia"/>
        </w:rPr>
        <w:t>，</w:t>
      </w:r>
      <w:r w:rsidR="00D171CD" w:rsidRPr="00D171CD">
        <w:rPr>
          <w:rFonts w:hint="eastAsia"/>
        </w:rPr>
        <w:t>以及为秘书处留出更多时间并相应增加秘书处的资源。这也将提高秘书处处理个人来文的能力。</w:t>
      </w:r>
    </w:p>
    <w:p w14:paraId="5860C36C" w14:textId="14C1CA92" w:rsidR="00D171CD" w:rsidRPr="0063638D" w:rsidRDefault="0063638D" w:rsidP="0063638D">
      <w:pPr>
        <w:pStyle w:val="H1GC"/>
      </w:pPr>
      <w:r w:rsidRPr="0063638D">
        <w:tab/>
      </w:r>
      <w:r w:rsidR="00362C36">
        <w:rPr>
          <w:rFonts w:hint="eastAsia"/>
        </w:rPr>
        <w:t>D</w:t>
      </w:r>
      <w:r w:rsidRPr="00D171CD">
        <w:rPr>
          <w:rFonts w:hint="eastAsia"/>
        </w:rPr>
        <w:t>.</w:t>
      </w:r>
      <w:r w:rsidR="00D171CD" w:rsidRPr="00D171CD">
        <w:rPr>
          <w:rFonts w:hint="eastAsia"/>
        </w:rPr>
        <w:tab/>
      </w:r>
      <w:r w:rsidR="00D171CD" w:rsidRPr="00D171CD">
        <w:rPr>
          <w:rFonts w:hint="eastAsia"/>
        </w:rPr>
        <w:t>审议缔约国报告</w:t>
      </w:r>
    </w:p>
    <w:p w14:paraId="1335F116" w14:textId="5E3FE408" w:rsidR="00D171CD" w:rsidRPr="0063638D" w:rsidRDefault="00343871" w:rsidP="00343871">
      <w:pPr>
        <w:pStyle w:val="H23GC"/>
      </w:pPr>
      <w:r w:rsidRPr="0063638D">
        <w:tab/>
      </w:r>
      <w:r>
        <w:rPr>
          <w:rFonts w:hint="eastAsia"/>
        </w:rPr>
        <w:t>1.</w:t>
      </w:r>
      <w:r w:rsidR="00D171CD" w:rsidRPr="00D171CD">
        <w:rPr>
          <w:rFonts w:hint="eastAsia"/>
        </w:rPr>
        <w:tab/>
      </w:r>
      <w:r w:rsidR="00D171CD" w:rsidRPr="00D171CD">
        <w:rPr>
          <w:rFonts w:hint="eastAsia"/>
        </w:rPr>
        <w:t>会前工作组的工作</w:t>
      </w:r>
    </w:p>
    <w:p w14:paraId="176E8D38" w14:textId="7CD91A0B" w:rsidR="00D171CD" w:rsidRPr="00D171CD" w:rsidRDefault="00362C36" w:rsidP="00D171CD">
      <w:pPr>
        <w:pStyle w:val="SingleTxtGC"/>
      </w:pPr>
      <w:r>
        <w:rPr>
          <w:rFonts w:hint="eastAsia"/>
        </w:rPr>
        <w:t>31.</w:t>
      </w:r>
      <w:r w:rsidR="00D171CD" w:rsidRPr="00D171CD">
        <w:rPr>
          <w:rFonts w:hint="eastAsia"/>
        </w:rPr>
        <w:tab/>
      </w:r>
      <w:r w:rsidR="00D171CD" w:rsidRPr="00D171CD">
        <w:rPr>
          <w:rFonts w:hint="eastAsia"/>
        </w:rPr>
        <w:t>委员会每届会议之后</w:t>
      </w:r>
      <w:r>
        <w:rPr>
          <w:rFonts w:hint="eastAsia"/>
        </w:rPr>
        <w:t>，</w:t>
      </w:r>
      <w:r w:rsidR="00D171CD" w:rsidRPr="00D171CD">
        <w:rPr>
          <w:rFonts w:hint="eastAsia"/>
        </w:rPr>
        <w:t>会前工作组在其所筹备的届会之前举行为期五天的会议。会前工作组由五名委员会委员组成</w:t>
      </w:r>
      <w:r>
        <w:rPr>
          <w:rFonts w:hint="eastAsia"/>
        </w:rPr>
        <w:t>，</w:t>
      </w:r>
      <w:r w:rsidR="00D171CD" w:rsidRPr="00D171CD">
        <w:rPr>
          <w:rFonts w:hint="eastAsia"/>
        </w:rPr>
        <w:t>这些委员由主席提名</w:t>
      </w:r>
      <w:r>
        <w:rPr>
          <w:rFonts w:hint="eastAsia"/>
        </w:rPr>
        <w:t>，</w:t>
      </w:r>
      <w:r w:rsidR="00D171CD" w:rsidRPr="00D171CD">
        <w:rPr>
          <w:rFonts w:hint="eastAsia"/>
        </w:rPr>
        <w:t>提名时考虑了地域分配宜均衡和语言要求等其他相关因素。</w:t>
      </w:r>
    </w:p>
    <w:p w14:paraId="072C67FA" w14:textId="51BAA260" w:rsidR="00D171CD" w:rsidRPr="00D171CD" w:rsidRDefault="00362C36" w:rsidP="00D171CD">
      <w:pPr>
        <w:pStyle w:val="SingleTxtGC"/>
      </w:pPr>
      <w:r>
        <w:rPr>
          <w:rFonts w:hint="eastAsia"/>
        </w:rPr>
        <w:t>32.</w:t>
      </w:r>
      <w:r w:rsidR="00D171CD" w:rsidRPr="00D171CD">
        <w:rPr>
          <w:rFonts w:hint="eastAsia"/>
        </w:rPr>
        <w:tab/>
      </w:r>
      <w:r w:rsidR="00D171CD" w:rsidRPr="00D171CD">
        <w:rPr>
          <w:rFonts w:hint="eastAsia"/>
        </w:rPr>
        <w:t>会前工作组的主要宗旨是在收到报告后预先确定补充问题</w:t>
      </w:r>
      <w:r>
        <w:rPr>
          <w:rFonts w:hint="eastAsia"/>
        </w:rPr>
        <w:t>，</w:t>
      </w:r>
      <w:r w:rsidR="00D171CD" w:rsidRPr="00D171CD">
        <w:rPr>
          <w:rFonts w:hint="eastAsia"/>
        </w:rPr>
        <w:t>以协助委员会准备与提交报告的缔约国的代表进行对话。这样做的目的是提高这一体系的效率</w:t>
      </w:r>
      <w:r>
        <w:rPr>
          <w:rFonts w:hint="eastAsia"/>
        </w:rPr>
        <w:t>，</w:t>
      </w:r>
      <w:r w:rsidR="00D171CD" w:rsidRPr="00D171CD">
        <w:rPr>
          <w:rFonts w:hint="eastAsia"/>
        </w:rPr>
        <w:t>使讨论的准备工作更有重点</w:t>
      </w:r>
      <w:r>
        <w:rPr>
          <w:rFonts w:hint="eastAsia"/>
        </w:rPr>
        <w:t>，</w:t>
      </w:r>
      <w:r w:rsidR="00D171CD" w:rsidRPr="00D171CD">
        <w:rPr>
          <w:rFonts w:hint="eastAsia"/>
        </w:rPr>
        <w:t>从而方便缔约国代表完成任务。第七十二和第七十三届会议会前工作组在其会议期间通过了</w:t>
      </w:r>
      <w:r>
        <w:rPr>
          <w:rFonts w:hint="eastAsia"/>
        </w:rPr>
        <w:t>12</w:t>
      </w:r>
      <w:r w:rsidR="00D171CD" w:rsidRPr="00D171CD">
        <w:rPr>
          <w:rFonts w:hint="eastAsia"/>
        </w:rPr>
        <w:t>份问题清单。</w:t>
      </w:r>
    </w:p>
    <w:p w14:paraId="4D9D9200" w14:textId="395A92DA" w:rsidR="00D171CD" w:rsidRPr="00D171CD" w:rsidRDefault="00362C36" w:rsidP="00D171CD">
      <w:pPr>
        <w:pStyle w:val="SingleTxtGC"/>
      </w:pPr>
      <w:r>
        <w:rPr>
          <w:rFonts w:hint="eastAsia"/>
        </w:rPr>
        <w:t>33.</w:t>
      </w:r>
      <w:r w:rsidR="00D171CD" w:rsidRPr="00D171CD">
        <w:rPr>
          <w:rFonts w:hint="eastAsia"/>
        </w:rPr>
        <w:tab/>
      </w:r>
      <w:r w:rsidR="00D171CD" w:rsidRPr="00D171CD">
        <w:rPr>
          <w:rFonts w:hint="eastAsia"/>
        </w:rPr>
        <w:t>在工作方法方面</w:t>
      </w:r>
      <w:r>
        <w:rPr>
          <w:rFonts w:hint="eastAsia"/>
        </w:rPr>
        <w:t>，</w:t>
      </w:r>
      <w:r w:rsidR="00D171CD" w:rsidRPr="00D171CD">
        <w:rPr>
          <w:rFonts w:hint="eastAsia"/>
        </w:rPr>
        <w:t>根据委员会主席团的提议</w:t>
      </w:r>
      <w:r>
        <w:rPr>
          <w:rFonts w:hint="eastAsia"/>
        </w:rPr>
        <w:t>，</w:t>
      </w:r>
      <w:r w:rsidR="00D171CD" w:rsidRPr="00D171CD">
        <w:rPr>
          <w:rFonts w:hint="eastAsia"/>
        </w:rPr>
        <w:t>会前工作组为了提高效率</w:t>
      </w:r>
      <w:r>
        <w:rPr>
          <w:rFonts w:hint="eastAsia"/>
        </w:rPr>
        <w:t>，</w:t>
      </w:r>
      <w:r w:rsidR="00D171CD" w:rsidRPr="00D171CD">
        <w:rPr>
          <w:rFonts w:hint="eastAsia"/>
        </w:rPr>
        <w:t>对每位委员进行初步分工</w:t>
      </w:r>
      <w:r>
        <w:rPr>
          <w:rFonts w:hint="eastAsia"/>
        </w:rPr>
        <w:t>，</w:t>
      </w:r>
      <w:r w:rsidR="00D171CD" w:rsidRPr="00D171CD">
        <w:rPr>
          <w:rFonts w:hint="eastAsia"/>
        </w:rPr>
        <w:t>请他们负责详细审议某一特定缔约国的报告并向工作组提出初步问题清单。承担这项任务的委员会委员即为特定缔约国报告的国别报告员。为每位国别报告员指定了一个专责小组</w:t>
      </w:r>
      <w:r>
        <w:rPr>
          <w:rFonts w:hint="eastAsia"/>
        </w:rPr>
        <w:t>，</w:t>
      </w:r>
      <w:r w:rsidR="00D171CD" w:rsidRPr="00D171CD">
        <w:rPr>
          <w:rFonts w:hint="eastAsia"/>
        </w:rPr>
        <w:t>与国别报告</w:t>
      </w:r>
      <w:proofErr w:type="gramStart"/>
      <w:r w:rsidR="00D171CD" w:rsidRPr="00D171CD">
        <w:rPr>
          <w:rFonts w:hint="eastAsia"/>
        </w:rPr>
        <w:t>员密切</w:t>
      </w:r>
      <w:proofErr w:type="gramEnd"/>
      <w:r w:rsidR="00D171CD" w:rsidRPr="00D171CD">
        <w:rPr>
          <w:rFonts w:hint="eastAsia"/>
        </w:rPr>
        <w:t>合作。对于国别报告员拟定的每份草稿</w:t>
      </w:r>
      <w:r>
        <w:rPr>
          <w:rFonts w:hint="eastAsia"/>
        </w:rPr>
        <w:t>，</w:t>
      </w:r>
      <w:r w:rsidR="00D171CD" w:rsidRPr="00D171CD">
        <w:rPr>
          <w:rFonts w:hint="eastAsia"/>
        </w:rPr>
        <w:t>将根据专责小组成员以及工作组其他成员的意见进行修订和补充</w:t>
      </w:r>
      <w:r>
        <w:rPr>
          <w:rFonts w:hint="eastAsia"/>
        </w:rPr>
        <w:t>，</w:t>
      </w:r>
      <w:r w:rsidR="00D171CD" w:rsidRPr="00D171CD">
        <w:rPr>
          <w:rFonts w:hint="eastAsia"/>
        </w:rPr>
        <w:t>再由工作组全体通过问题清单定稿。这一程序对初次报告和定期报告都适用。但委员会在第六十届会议上决定</w:t>
      </w:r>
      <w:r>
        <w:rPr>
          <w:rFonts w:hint="eastAsia"/>
        </w:rPr>
        <w:t>，</w:t>
      </w:r>
      <w:r w:rsidR="00D171CD" w:rsidRPr="00D171CD">
        <w:rPr>
          <w:rFonts w:hint="eastAsia"/>
        </w:rPr>
        <w:t>严重逾期的初次报告暂不采用该程序</w:t>
      </w:r>
      <w:r>
        <w:rPr>
          <w:rFonts w:hint="eastAsia"/>
        </w:rPr>
        <w:t>，</w:t>
      </w:r>
      <w:r w:rsidR="00D171CD" w:rsidRPr="00D171CD">
        <w:rPr>
          <w:rFonts w:hint="eastAsia"/>
        </w:rPr>
        <w:t>以避免等待已久的对话出现进一步推迟。同样</w:t>
      </w:r>
      <w:r>
        <w:rPr>
          <w:rFonts w:hint="eastAsia"/>
        </w:rPr>
        <w:t>，</w:t>
      </w:r>
      <w:r w:rsidR="00D171CD" w:rsidRPr="00D171CD">
        <w:rPr>
          <w:rFonts w:hint="eastAsia"/>
        </w:rPr>
        <w:t>根据简化报告程序提交的报告也不经过会前工作组审议</w:t>
      </w:r>
      <w:r>
        <w:rPr>
          <w:rFonts w:hint="eastAsia"/>
        </w:rPr>
        <w:t>，</w:t>
      </w:r>
      <w:r w:rsidR="00D171CD" w:rsidRPr="00D171CD">
        <w:rPr>
          <w:rFonts w:hint="eastAsia"/>
        </w:rPr>
        <w:t>因为这些报告无须另行起草问题清单。暂行措施结束后</w:t>
      </w:r>
      <w:r>
        <w:rPr>
          <w:rFonts w:hint="eastAsia"/>
        </w:rPr>
        <w:t>，</w:t>
      </w:r>
      <w:r w:rsidR="00D171CD" w:rsidRPr="00D171CD">
        <w:rPr>
          <w:rFonts w:hint="eastAsia"/>
        </w:rPr>
        <w:t>恢复为所有收到的缔约国报告编写问题清单。</w:t>
      </w:r>
    </w:p>
    <w:p w14:paraId="30F6DBF9" w14:textId="61679507" w:rsidR="00D171CD" w:rsidRPr="00D171CD" w:rsidRDefault="00362C36" w:rsidP="00D171CD">
      <w:pPr>
        <w:pStyle w:val="SingleTxtGC"/>
      </w:pPr>
      <w:r>
        <w:rPr>
          <w:rFonts w:hint="eastAsia"/>
        </w:rPr>
        <w:t>34.</w:t>
      </w:r>
      <w:r w:rsidR="00D171CD" w:rsidRPr="00D171CD">
        <w:rPr>
          <w:rFonts w:hint="eastAsia"/>
        </w:rPr>
        <w:tab/>
      </w:r>
      <w:r w:rsidR="00D171CD" w:rsidRPr="00D171CD">
        <w:rPr>
          <w:rFonts w:hint="eastAsia"/>
        </w:rPr>
        <w:t>为了准备会前工作组会议</w:t>
      </w:r>
      <w:r>
        <w:rPr>
          <w:rFonts w:hint="eastAsia"/>
        </w:rPr>
        <w:t>，</w:t>
      </w:r>
      <w:r w:rsidR="00D171CD" w:rsidRPr="00D171CD">
        <w:rPr>
          <w:rFonts w:hint="eastAsia"/>
        </w:rPr>
        <w:t>委员会要求秘书处为委员们备好所有相关文件</w:t>
      </w:r>
      <w:r>
        <w:rPr>
          <w:rFonts w:hint="eastAsia"/>
        </w:rPr>
        <w:t>，</w:t>
      </w:r>
      <w:r w:rsidR="00D171CD" w:rsidRPr="00D171CD">
        <w:rPr>
          <w:rFonts w:hint="eastAsia"/>
        </w:rPr>
        <w:t>其中载有每份待审报告和每个待审国家的相关资料。委员会还要求</w:t>
      </w:r>
      <w:r>
        <w:rPr>
          <w:rFonts w:hint="eastAsia"/>
        </w:rPr>
        <w:t>，</w:t>
      </w:r>
      <w:r w:rsidR="00D171CD" w:rsidRPr="00D171CD">
        <w:rPr>
          <w:rFonts w:hint="eastAsia"/>
        </w:rPr>
        <w:t>对其他条约机构的文件</w:t>
      </w:r>
      <w:r>
        <w:rPr>
          <w:rFonts w:hint="eastAsia"/>
        </w:rPr>
        <w:t>，</w:t>
      </w:r>
      <w:r w:rsidR="00D171CD" w:rsidRPr="00D171CD">
        <w:rPr>
          <w:rFonts w:hint="eastAsia"/>
        </w:rPr>
        <w:t>包括问题清单、报告</w:t>
      </w:r>
      <w:proofErr w:type="gramStart"/>
      <w:r w:rsidR="00D171CD" w:rsidRPr="00D171CD">
        <w:rPr>
          <w:rFonts w:hint="eastAsia"/>
        </w:rPr>
        <w:t>前问题</w:t>
      </w:r>
      <w:proofErr w:type="gramEnd"/>
      <w:r w:rsidR="00D171CD" w:rsidRPr="00D171CD">
        <w:rPr>
          <w:rFonts w:hint="eastAsia"/>
        </w:rPr>
        <w:t>清单和后续行动资料或其他相关资料也应进行审议</w:t>
      </w:r>
      <w:r>
        <w:rPr>
          <w:rFonts w:hint="eastAsia"/>
        </w:rPr>
        <w:t>，</w:t>
      </w:r>
      <w:r w:rsidR="00D171CD" w:rsidRPr="00D171CD">
        <w:rPr>
          <w:rFonts w:hint="eastAsia"/>
        </w:rPr>
        <w:t>以避免不必要的重叠或重复。为此</w:t>
      </w:r>
      <w:r>
        <w:rPr>
          <w:rFonts w:hint="eastAsia"/>
        </w:rPr>
        <w:t>，</w:t>
      </w:r>
      <w:r w:rsidR="00D171CD" w:rsidRPr="00D171CD">
        <w:rPr>
          <w:rFonts w:hint="eastAsia"/>
        </w:rPr>
        <w:t>委员会请所有相关个人、机构和非政府组织向秘书处提交相关和适当的文献资料。</w:t>
      </w:r>
    </w:p>
    <w:p w14:paraId="0961AE5C" w14:textId="1DA440BC" w:rsidR="00D171CD" w:rsidRPr="0063638D" w:rsidRDefault="00343871" w:rsidP="00343871">
      <w:pPr>
        <w:pStyle w:val="H23GC"/>
      </w:pPr>
      <w:r w:rsidRPr="0063638D">
        <w:tab/>
      </w:r>
      <w:r>
        <w:rPr>
          <w:rFonts w:hint="eastAsia"/>
        </w:rPr>
        <w:t>2.</w:t>
      </w:r>
      <w:r w:rsidR="00D171CD" w:rsidRPr="00D171CD">
        <w:rPr>
          <w:rFonts w:hint="eastAsia"/>
        </w:rPr>
        <w:tab/>
      </w:r>
      <w:r w:rsidR="00D171CD" w:rsidRPr="00D171CD">
        <w:rPr>
          <w:rFonts w:hint="eastAsia"/>
        </w:rPr>
        <w:t>审议报告</w:t>
      </w:r>
    </w:p>
    <w:p w14:paraId="036ABD2B" w14:textId="5E979051" w:rsidR="00D171CD" w:rsidRPr="00D171CD" w:rsidRDefault="00362C36" w:rsidP="00D171CD">
      <w:pPr>
        <w:pStyle w:val="SingleTxtGC"/>
      </w:pPr>
      <w:r>
        <w:rPr>
          <w:rFonts w:hint="eastAsia"/>
        </w:rPr>
        <w:t>35.</w:t>
      </w:r>
      <w:r w:rsidR="00D171CD" w:rsidRPr="00D171CD">
        <w:rPr>
          <w:rFonts w:hint="eastAsia"/>
        </w:rPr>
        <w:tab/>
      </w:r>
      <w:r w:rsidR="00D171CD" w:rsidRPr="00D171CD">
        <w:rPr>
          <w:rFonts w:hint="eastAsia"/>
        </w:rPr>
        <w:t>根据人权条约监测机构的既定做法</w:t>
      </w:r>
      <w:r>
        <w:rPr>
          <w:rFonts w:hint="eastAsia"/>
        </w:rPr>
        <w:t>，</w:t>
      </w:r>
      <w:r w:rsidR="00D171CD" w:rsidRPr="00D171CD">
        <w:rPr>
          <w:rFonts w:hint="eastAsia"/>
        </w:rPr>
        <w:t>报告国的代表应在委员会审查该国报告时出席会议</w:t>
      </w:r>
      <w:r>
        <w:rPr>
          <w:rFonts w:hint="eastAsia"/>
        </w:rPr>
        <w:t>，</w:t>
      </w:r>
      <w:r w:rsidR="00D171CD" w:rsidRPr="00D171CD">
        <w:rPr>
          <w:rFonts w:hint="eastAsia"/>
        </w:rPr>
        <w:t>以确保开展建设性对话。根据一般遵守的程序</w:t>
      </w:r>
      <w:r>
        <w:rPr>
          <w:rFonts w:hint="eastAsia"/>
        </w:rPr>
        <w:t>，</w:t>
      </w:r>
      <w:r w:rsidR="00D171CD" w:rsidRPr="00D171CD">
        <w:rPr>
          <w:rFonts w:hint="eastAsia"/>
        </w:rPr>
        <w:t>将请缔约国代表作简短的介绍性发言。随后</w:t>
      </w:r>
      <w:r>
        <w:rPr>
          <w:rFonts w:hint="eastAsia"/>
        </w:rPr>
        <w:t>，</w:t>
      </w:r>
      <w:r w:rsidR="00D171CD" w:rsidRPr="00D171CD">
        <w:rPr>
          <w:rFonts w:hint="eastAsia"/>
        </w:rPr>
        <w:t>由委员会负责该缔约国的国别报告</w:t>
      </w:r>
      <w:proofErr w:type="gramStart"/>
      <w:r w:rsidR="00D171CD" w:rsidRPr="00D171CD">
        <w:rPr>
          <w:rFonts w:hint="eastAsia"/>
        </w:rPr>
        <w:t>员介绍</w:t>
      </w:r>
      <w:proofErr w:type="gramEnd"/>
      <w:r w:rsidR="00D171CD" w:rsidRPr="00D171CD">
        <w:rPr>
          <w:rFonts w:hint="eastAsia"/>
        </w:rPr>
        <w:t>对话情况</w:t>
      </w:r>
      <w:r>
        <w:rPr>
          <w:rFonts w:hint="eastAsia"/>
        </w:rPr>
        <w:t>，</w:t>
      </w:r>
      <w:r w:rsidR="00D171CD" w:rsidRPr="00D171CD">
        <w:rPr>
          <w:rFonts w:hint="eastAsia"/>
        </w:rPr>
        <w:t>同时对报告作简明评述</w:t>
      </w:r>
      <w:r>
        <w:rPr>
          <w:rFonts w:hint="eastAsia"/>
        </w:rPr>
        <w:t>，</w:t>
      </w:r>
      <w:r w:rsidR="00D171CD" w:rsidRPr="00D171CD">
        <w:rPr>
          <w:rFonts w:hint="eastAsia"/>
        </w:rPr>
        <w:t>指出不足并提出一系列初步问题。之后</w:t>
      </w:r>
      <w:r>
        <w:rPr>
          <w:rFonts w:hint="eastAsia"/>
        </w:rPr>
        <w:t>，</w:t>
      </w:r>
      <w:r w:rsidR="00D171CD" w:rsidRPr="00D171CD">
        <w:rPr>
          <w:rFonts w:hint="eastAsia"/>
        </w:rPr>
        <w:t>委员会按条款组合</w:t>
      </w:r>
      <w:r>
        <w:rPr>
          <w:rFonts w:hint="eastAsia"/>
        </w:rPr>
        <w:t>(</w:t>
      </w:r>
      <w:r w:rsidR="00D171CD" w:rsidRPr="00D171CD">
        <w:rPr>
          <w:rFonts w:hint="eastAsia"/>
        </w:rPr>
        <w:t>一般分为第一至第五条、第六至第九条、第十至第十二条和第十三至第十五条四组</w:t>
      </w:r>
      <w:r>
        <w:rPr>
          <w:rFonts w:hint="eastAsia"/>
        </w:rPr>
        <w:t>)</w:t>
      </w:r>
      <w:r w:rsidR="00D171CD" w:rsidRPr="00D171CD">
        <w:rPr>
          <w:rFonts w:hint="eastAsia"/>
        </w:rPr>
        <w:t>审议报告</w:t>
      </w:r>
      <w:r>
        <w:rPr>
          <w:rFonts w:hint="eastAsia"/>
        </w:rPr>
        <w:t>，</w:t>
      </w:r>
      <w:r w:rsidR="00D171CD" w:rsidRPr="00D171CD">
        <w:rPr>
          <w:rFonts w:hint="eastAsia"/>
        </w:rPr>
        <w:t>其中特别考虑到对问题清单</w:t>
      </w:r>
      <w:r>
        <w:rPr>
          <w:rFonts w:hint="eastAsia"/>
        </w:rPr>
        <w:t>(</w:t>
      </w:r>
      <w:r w:rsidR="00D171CD" w:rsidRPr="00D171CD">
        <w:rPr>
          <w:rFonts w:hint="eastAsia"/>
        </w:rPr>
        <w:t>如有</w:t>
      </w:r>
      <w:r>
        <w:rPr>
          <w:rFonts w:hint="eastAsia"/>
        </w:rPr>
        <w:t>)</w:t>
      </w:r>
      <w:proofErr w:type="gramStart"/>
      <w:r w:rsidR="00D171CD" w:rsidRPr="00D171CD">
        <w:rPr>
          <w:rFonts w:hint="eastAsia"/>
        </w:rPr>
        <w:t>作出</w:t>
      </w:r>
      <w:proofErr w:type="gramEnd"/>
      <w:r w:rsidR="00D171CD" w:rsidRPr="00D171CD">
        <w:rPr>
          <w:rFonts w:hint="eastAsia"/>
        </w:rPr>
        <w:t>的答复。</w:t>
      </w:r>
    </w:p>
    <w:p w14:paraId="30E7C183" w14:textId="03A510A7" w:rsidR="00D171CD" w:rsidRPr="00D171CD" w:rsidRDefault="00362C36" w:rsidP="00D171CD">
      <w:pPr>
        <w:pStyle w:val="SingleTxtGC"/>
      </w:pPr>
      <w:r>
        <w:rPr>
          <w:rFonts w:hint="eastAsia"/>
        </w:rPr>
        <w:t>36.</w:t>
      </w:r>
      <w:r w:rsidR="00D171CD" w:rsidRPr="00D171CD">
        <w:rPr>
          <w:rFonts w:hint="eastAsia"/>
        </w:rPr>
        <w:tab/>
      </w:r>
      <w:r w:rsidR="00D171CD" w:rsidRPr="00D171CD">
        <w:rPr>
          <w:rFonts w:hint="eastAsia"/>
        </w:rPr>
        <w:t>根据为每份缔约国报告任命一个专责小组的做法</w:t>
      </w:r>
      <w:r>
        <w:rPr>
          <w:rFonts w:hint="eastAsia"/>
        </w:rPr>
        <w:t>，</w:t>
      </w:r>
      <w:r w:rsidR="00D171CD" w:rsidRPr="00D171CD">
        <w:rPr>
          <w:rFonts w:hint="eastAsia"/>
        </w:rPr>
        <w:t>由负责四个条款组合中每一组条款的委员会委员主持对话。主席也将请委员会其他委员提问或</w:t>
      </w:r>
      <w:proofErr w:type="gramStart"/>
      <w:r w:rsidR="00D171CD" w:rsidRPr="00D171CD">
        <w:rPr>
          <w:rFonts w:hint="eastAsia"/>
        </w:rPr>
        <w:t>作出</w:t>
      </w:r>
      <w:proofErr w:type="gramEnd"/>
      <w:r w:rsidR="00D171CD" w:rsidRPr="00D171CD">
        <w:rPr>
          <w:rFonts w:hint="eastAsia"/>
        </w:rPr>
        <w:t>评论</w:t>
      </w:r>
      <w:r>
        <w:rPr>
          <w:rFonts w:hint="eastAsia"/>
        </w:rPr>
        <w:t>，</w:t>
      </w:r>
      <w:r w:rsidR="00D171CD" w:rsidRPr="00D171CD">
        <w:rPr>
          <w:rFonts w:hint="eastAsia"/>
        </w:rPr>
        <w:t>然后请缔约国代表回答问题。委员会委员可根据缔约国所作答复自由探讨具体问题</w:t>
      </w:r>
      <w:r>
        <w:rPr>
          <w:rFonts w:hint="eastAsia"/>
        </w:rPr>
        <w:t>，</w:t>
      </w:r>
      <w:r w:rsidR="00D171CD" w:rsidRPr="00D171CD">
        <w:rPr>
          <w:rFonts w:hint="eastAsia"/>
        </w:rPr>
        <w:t>但不应重复已提过或答复过的问题。所有发言者应遵守事先商定的发言时间。</w:t>
      </w:r>
    </w:p>
    <w:p w14:paraId="45F77C7B" w14:textId="03A31232" w:rsidR="00D171CD" w:rsidRPr="00D171CD" w:rsidRDefault="00362C36" w:rsidP="00D171CD">
      <w:pPr>
        <w:pStyle w:val="SingleTxtGC"/>
      </w:pPr>
      <w:r>
        <w:rPr>
          <w:rFonts w:hint="eastAsia"/>
        </w:rPr>
        <w:t>37.</w:t>
      </w:r>
      <w:r w:rsidR="00D171CD" w:rsidRPr="00D171CD">
        <w:rPr>
          <w:rFonts w:hint="eastAsia"/>
        </w:rPr>
        <w:tab/>
      </w:r>
      <w:r w:rsidR="00D171CD" w:rsidRPr="00D171CD">
        <w:rPr>
          <w:rFonts w:hint="eastAsia"/>
        </w:rPr>
        <w:t>委员会审议报告的工作最后阶段是起草和通过结论性意见。国别报告员将在秘书处的协助下编写一系列结论性意见草案供委员会审议</w:t>
      </w:r>
      <w:r>
        <w:rPr>
          <w:rFonts w:hint="eastAsia"/>
        </w:rPr>
        <w:t>，</w:t>
      </w:r>
      <w:r w:rsidR="00D171CD" w:rsidRPr="00D171CD">
        <w:rPr>
          <w:rFonts w:hint="eastAsia"/>
        </w:rPr>
        <w:t>草案在通过之前将先分发给委员会委员以征求意见。委员会晚些时候将在非公开会议上讨论草案</w:t>
      </w:r>
      <w:r>
        <w:rPr>
          <w:rFonts w:hint="eastAsia"/>
        </w:rPr>
        <w:t>，</w:t>
      </w:r>
      <w:r w:rsidR="00D171CD" w:rsidRPr="00D171CD">
        <w:rPr>
          <w:rFonts w:hint="eastAsia"/>
        </w:rPr>
        <w:t>争取以协商一致方式通过。</w:t>
      </w:r>
    </w:p>
    <w:p w14:paraId="426F55DF" w14:textId="02522A2B" w:rsidR="00D171CD" w:rsidRPr="00D171CD" w:rsidRDefault="00362C36" w:rsidP="00D171CD">
      <w:pPr>
        <w:pStyle w:val="SingleTxtGC"/>
      </w:pPr>
      <w:r>
        <w:rPr>
          <w:rFonts w:hint="eastAsia"/>
        </w:rPr>
        <w:t>38.</w:t>
      </w:r>
      <w:r w:rsidR="00D171CD" w:rsidRPr="00D171CD">
        <w:rPr>
          <w:rFonts w:hint="eastAsia"/>
        </w:rPr>
        <w:tab/>
      </w:r>
      <w:r w:rsidR="00D171CD" w:rsidRPr="00D171CD">
        <w:rPr>
          <w:rFonts w:hint="eastAsia"/>
        </w:rPr>
        <w:t>结论性意见一经正式通过</w:t>
      </w:r>
      <w:r>
        <w:rPr>
          <w:rFonts w:hint="eastAsia"/>
        </w:rPr>
        <w:t>，</w:t>
      </w:r>
      <w:r w:rsidR="00D171CD" w:rsidRPr="00D171CD">
        <w:rPr>
          <w:rFonts w:hint="eastAsia"/>
        </w:rPr>
        <w:t>将发送有关缔约国并予以公布。</w:t>
      </w:r>
    </w:p>
    <w:p w14:paraId="443E2806" w14:textId="48CB53CB" w:rsidR="00D171CD" w:rsidRPr="00D171CD" w:rsidRDefault="00362C36" w:rsidP="00D171CD">
      <w:pPr>
        <w:pStyle w:val="SingleTxtGC"/>
      </w:pPr>
      <w:r>
        <w:rPr>
          <w:rFonts w:hint="eastAsia"/>
        </w:rPr>
        <w:t>39.</w:t>
      </w:r>
      <w:r w:rsidR="00D171CD" w:rsidRPr="00D171CD">
        <w:rPr>
          <w:rFonts w:hint="eastAsia"/>
        </w:rPr>
        <w:tab/>
      </w:r>
      <w:r w:rsidR="00D171CD" w:rsidRPr="00D171CD">
        <w:rPr>
          <w:rFonts w:hint="eastAsia"/>
        </w:rPr>
        <w:t>委员会于</w:t>
      </w:r>
      <w:r>
        <w:rPr>
          <w:rFonts w:hint="eastAsia"/>
        </w:rPr>
        <w:t>2</w:t>
      </w:r>
      <w:r w:rsidR="00D171CD" w:rsidRPr="00D171CD">
        <w:rPr>
          <w:rFonts w:hint="eastAsia"/>
        </w:rPr>
        <w:t>0</w:t>
      </w:r>
      <w:r>
        <w:rPr>
          <w:rFonts w:hint="eastAsia"/>
        </w:rPr>
        <w:t>11</w:t>
      </w:r>
      <w:r w:rsidR="00D171CD" w:rsidRPr="00D171CD">
        <w:rPr>
          <w:rFonts w:hint="eastAsia"/>
        </w:rPr>
        <w:t>年</w:t>
      </w:r>
      <w:r>
        <w:rPr>
          <w:rFonts w:hint="eastAsia"/>
        </w:rPr>
        <w:t>5</w:t>
      </w:r>
      <w:r w:rsidR="00D171CD" w:rsidRPr="00D171CD">
        <w:rPr>
          <w:rFonts w:hint="eastAsia"/>
        </w:rPr>
        <w:t>月在第四十六届会议上商定</w:t>
      </w:r>
      <w:r>
        <w:rPr>
          <w:rFonts w:hint="eastAsia"/>
        </w:rPr>
        <w:t>，</w:t>
      </w:r>
      <w:r w:rsidR="00D171CD" w:rsidRPr="00D171CD">
        <w:rPr>
          <w:rFonts w:hint="eastAsia"/>
        </w:rPr>
        <w:t>原则上暂定仅用两次会议审议定期报告</w:t>
      </w:r>
      <w:r>
        <w:rPr>
          <w:rFonts w:hint="eastAsia"/>
        </w:rPr>
        <w:t>，</w:t>
      </w:r>
      <w:r w:rsidR="00D171CD" w:rsidRPr="00D171CD">
        <w:rPr>
          <w:rFonts w:hint="eastAsia"/>
        </w:rPr>
        <w:t>以防止积压的待审报告继续增加。根据</w:t>
      </w:r>
      <w:r>
        <w:rPr>
          <w:rFonts w:hint="eastAsia"/>
        </w:rPr>
        <w:t>2</w:t>
      </w:r>
      <w:r w:rsidR="00D171CD" w:rsidRPr="00D171CD">
        <w:rPr>
          <w:rFonts w:hint="eastAsia"/>
        </w:rPr>
        <w:t>0</w:t>
      </w:r>
      <w:r>
        <w:rPr>
          <w:rFonts w:hint="eastAsia"/>
        </w:rPr>
        <w:t>19</w:t>
      </w:r>
      <w:r w:rsidR="00D171CD" w:rsidRPr="00D171CD">
        <w:rPr>
          <w:rFonts w:hint="eastAsia"/>
        </w:rPr>
        <w:t>年和</w:t>
      </w:r>
      <w:r>
        <w:rPr>
          <w:rFonts w:hint="eastAsia"/>
        </w:rPr>
        <w:t>2</w:t>
      </w:r>
      <w:r w:rsidR="00D171CD" w:rsidRPr="00D171CD">
        <w:rPr>
          <w:rFonts w:hint="eastAsia"/>
        </w:rPr>
        <w:t>0</w:t>
      </w:r>
      <w:r>
        <w:rPr>
          <w:rFonts w:hint="eastAsia"/>
        </w:rPr>
        <w:t>23</w:t>
      </w:r>
      <w:r w:rsidR="00D171CD" w:rsidRPr="00D171CD">
        <w:rPr>
          <w:rFonts w:hint="eastAsia"/>
        </w:rPr>
        <w:t>年举行的人权条约机构主席会议商定的结论</w:t>
      </w:r>
      <w:r>
        <w:rPr>
          <w:rFonts w:hint="eastAsia"/>
        </w:rPr>
        <w:t>，</w:t>
      </w:r>
      <w:r w:rsidR="00D171CD" w:rsidRPr="00D171CD">
        <w:rPr>
          <w:rFonts w:hint="eastAsia"/>
        </w:rPr>
        <w:t>委员会实行了在两次会议上审议所有缔约国报告</w:t>
      </w:r>
      <w:r>
        <w:rPr>
          <w:rFonts w:hint="eastAsia"/>
        </w:rPr>
        <w:t>(</w:t>
      </w:r>
      <w:r w:rsidR="00D171CD" w:rsidRPr="00D171CD">
        <w:rPr>
          <w:rFonts w:hint="eastAsia"/>
        </w:rPr>
        <w:t>包括初次报告</w:t>
      </w:r>
      <w:r>
        <w:rPr>
          <w:rFonts w:hint="eastAsia"/>
        </w:rPr>
        <w:t>)</w:t>
      </w:r>
      <w:r w:rsidR="00D171CD" w:rsidRPr="00D171CD">
        <w:rPr>
          <w:rFonts w:hint="eastAsia"/>
        </w:rPr>
        <w:t>的做法。因此</w:t>
      </w:r>
      <w:r>
        <w:rPr>
          <w:rFonts w:hint="eastAsia"/>
        </w:rPr>
        <w:t>，</w:t>
      </w:r>
      <w:r w:rsidR="00D171CD" w:rsidRPr="00D171CD">
        <w:rPr>
          <w:rFonts w:hint="eastAsia"/>
        </w:rPr>
        <w:t>第七十三和第七十四届会议上与缔约国的所有建设性对话都是在两次会议上进行。</w:t>
      </w:r>
    </w:p>
    <w:p w14:paraId="1F924A1E" w14:textId="753F143C" w:rsidR="00D171CD" w:rsidRPr="0063638D" w:rsidRDefault="00343871" w:rsidP="00343871">
      <w:pPr>
        <w:pStyle w:val="H23GC"/>
      </w:pPr>
      <w:r w:rsidRPr="0063638D">
        <w:tab/>
      </w:r>
      <w:r>
        <w:rPr>
          <w:rFonts w:hint="eastAsia"/>
        </w:rPr>
        <w:t>3.</w:t>
      </w:r>
      <w:r w:rsidR="00D171CD" w:rsidRPr="00D171CD">
        <w:rPr>
          <w:rFonts w:hint="eastAsia"/>
        </w:rPr>
        <w:tab/>
      </w:r>
      <w:r w:rsidR="00D171CD" w:rsidRPr="00D171CD">
        <w:rPr>
          <w:rFonts w:hint="eastAsia"/>
        </w:rPr>
        <w:t>缔约国对结论性意见的评论</w:t>
      </w:r>
    </w:p>
    <w:p w14:paraId="4A3235DE" w14:textId="219A9E7F" w:rsidR="00D171CD" w:rsidRPr="00D171CD" w:rsidRDefault="00362C36" w:rsidP="00D171CD">
      <w:pPr>
        <w:pStyle w:val="SingleTxtGC"/>
      </w:pPr>
      <w:r>
        <w:rPr>
          <w:rFonts w:hint="eastAsia"/>
        </w:rPr>
        <w:t>40.</w:t>
      </w:r>
      <w:r w:rsidR="00D171CD" w:rsidRPr="00D171CD">
        <w:rPr>
          <w:rFonts w:hint="eastAsia"/>
        </w:rPr>
        <w:tab/>
      </w:r>
      <w:r w:rsidR="00D171CD" w:rsidRPr="00D171CD">
        <w:rPr>
          <w:rFonts w:hint="eastAsia"/>
        </w:rPr>
        <w:t>关于缔约国报告的结论性意见一经委员会通过</w:t>
      </w:r>
      <w:r>
        <w:rPr>
          <w:rFonts w:hint="eastAsia"/>
        </w:rPr>
        <w:t>，</w:t>
      </w:r>
      <w:r w:rsidR="00D171CD" w:rsidRPr="00D171CD">
        <w:rPr>
          <w:rFonts w:hint="eastAsia"/>
        </w:rPr>
        <w:t>结论性意见以及缔约国就结论性意见向委员会提交的任何评论将以提交时的原文公布</w:t>
      </w:r>
      <w:r>
        <w:rPr>
          <w:rFonts w:hint="eastAsia"/>
        </w:rPr>
        <w:t>，</w:t>
      </w:r>
      <w:r w:rsidR="00D171CD" w:rsidRPr="00D171CD">
        <w:rPr>
          <w:rFonts w:hint="eastAsia"/>
        </w:rPr>
        <w:t>并将列入委员会的年度报告。缔约国的评论仅作为资料公布。</w:t>
      </w:r>
    </w:p>
    <w:p w14:paraId="03495EBE" w14:textId="163FD84C" w:rsidR="00D171CD" w:rsidRPr="00D171CD" w:rsidRDefault="00362C36" w:rsidP="00D171CD">
      <w:pPr>
        <w:pStyle w:val="SingleTxtGC"/>
      </w:pPr>
      <w:r>
        <w:t>41.</w:t>
      </w:r>
      <w:r w:rsidR="00D171CD" w:rsidRPr="00D171CD">
        <w:tab/>
      </w:r>
      <w:r w:rsidR="00D171CD" w:rsidRPr="00D171CD">
        <w:t>在本报告所述期间</w:t>
      </w:r>
      <w:r>
        <w:t>，</w:t>
      </w:r>
      <w:r w:rsidR="00D171CD" w:rsidRPr="00D171CD">
        <w:t>委员会收到了中国对其第三次定期报告</w:t>
      </w:r>
      <w:r>
        <w:t>(</w:t>
      </w:r>
      <w:r w:rsidR="00D171CD" w:rsidRPr="00D171CD">
        <w:t>包括中国香港和中国澳门的报告</w:t>
      </w:r>
      <w:r>
        <w:t>)</w:t>
      </w:r>
      <w:r w:rsidR="00D171CD" w:rsidRPr="00D171CD">
        <w:t>的评论</w:t>
      </w:r>
      <w:r>
        <w:t>，</w:t>
      </w:r>
      <w:r w:rsidR="00D171CD" w:rsidRPr="00D171CD">
        <w:t>这些报告是委员会在第七十三届会议上审议的。评论发布在委员会网页。</w:t>
      </w:r>
      <w:r w:rsidR="00D171CD" w:rsidRPr="00D171CD">
        <w:rPr>
          <w:vertAlign w:val="superscript"/>
        </w:rPr>
        <w:footnoteReference w:id="5"/>
      </w:r>
      <w:r w:rsidR="00490C1E">
        <w:rPr>
          <w:rFonts w:hint="eastAsia"/>
        </w:rPr>
        <w:t xml:space="preserve"> </w:t>
      </w:r>
      <w:r w:rsidR="00D171CD" w:rsidRPr="00D171CD">
        <w:t>在本报告通过之日后收到的任何评论将反映在委员会的</w:t>
      </w:r>
      <w:proofErr w:type="gramStart"/>
      <w:r w:rsidR="00D171CD" w:rsidRPr="00D171CD">
        <w:t>下次报告</w:t>
      </w:r>
      <w:proofErr w:type="gramEnd"/>
      <w:r w:rsidR="00D171CD" w:rsidRPr="00D171CD">
        <w:t>中。</w:t>
      </w:r>
    </w:p>
    <w:p w14:paraId="30C45160" w14:textId="198872B3" w:rsidR="00D171CD" w:rsidRPr="0063638D" w:rsidRDefault="00343871" w:rsidP="00343871">
      <w:pPr>
        <w:pStyle w:val="H23GC"/>
      </w:pPr>
      <w:r w:rsidRPr="0063638D">
        <w:tab/>
      </w:r>
      <w:r>
        <w:t>4.</w:t>
      </w:r>
      <w:r w:rsidR="00D171CD" w:rsidRPr="00D171CD">
        <w:tab/>
      </w:r>
      <w:r w:rsidR="00D171CD" w:rsidRPr="00D171CD">
        <w:t>推迟审议报告</w:t>
      </w:r>
      <w:bookmarkStart w:id="120" w:name="_Toc321313406"/>
      <w:bookmarkStart w:id="121" w:name="_Toc536190861"/>
      <w:bookmarkStart w:id="122" w:name="_Toc536458146"/>
      <w:bookmarkStart w:id="123" w:name="_Toc63084543"/>
      <w:bookmarkStart w:id="124" w:name="_Toc81467332"/>
      <w:bookmarkEnd w:id="120"/>
      <w:bookmarkEnd w:id="121"/>
      <w:bookmarkEnd w:id="122"/>
      <w:bookmarkEnd w:id="123"/>
      <w:bookmarkEnd w:id="124"/>
    </w:p>
    <w:p w14:paraId="7672AC1C" w14:textId="7FB62538" w:rsidR="00D171CD" w:rsidRPr="00D171CD" w:rsidRDefault="00362C36" w:rsidP="00D171CD">
      <w:pPr>
        <w:pStyle w:val="SingleTxtGC"/>
      </w:pPr>
      <w:r>
        <w:t>42.</w:t>
      </w:r>
      <w:r w:rsidR="00D171CD" w:rsidRPr="00D171CD">
        <w:tab/>
      </w:r>
      <w:r w:rsidR="00D171CD" w:rsidRPr="00D171CD">
        <w:t>有些国家在最后一刻要求推迟审议原定在某届会议上审查的报告</w:t>
      </w:r>
      <w:r>
        <w:t>，</w:t>
      </w:r>
      <w:r w:rsidR="00D171CD" w:rsidRPr="00D171CD">
        <w:t>这对有关各方都是极大的干扰</w:t>
      </w:r>
      <w:r>
        <w:t>，</w:t>
      </w:r>
      <w:r w:rsidR="00D171CD" w:rsidRPr="00D171CD">
        <w:t>过去曾给委员会造成很大问题。因此</w:t>
      </w:r>
      <w:r>
        <w:t>，</w:t>
      </w:r>
      <w:r w:rsidR="00D171CD" w:rsidRPr="00D171CD">
        <w:t>委员会的一贯政策是</w:t>
      </w:r>
      <w:r>
        <w:t>，</w:t>
      </w:r>
      <w:r w:rsidR="00D171CD" w:rsidRPr="00D171CD">
        <w:t>对这种要求不予批准</w:t>
      </w:r>
      <w:r>
        <w:t>，</w:t>
      </w:r>
      <w:r w:rsidR="00D171CD" w:rsidRPr="00D171CD">
        <w:t>着手审议所有预定审议的报告</w:t>
      </w:r>
      <w:r>
        <w:t>，</w:t>
      </w:r>
      <w:r w:rsidR="00D171CD" w:rsidRPr="00D171CD">
        <w:t>即使有关缔约国代表缺席。只有在特殊情况下</w:t>
      </w:r>
      <w:r>
        <w:t>，</w:t>
      </w:r>
      <w:r w:rsidR="00D171CD" w:rsidRPr="00D171CD">
        <w:t>包括在涉及自然灾害等不可抗力的情况下</w:t>
      </w:r>
      <w:r>
        <w:t>，</w:t>
      </w:r>
      <w:r w:rsidR="00D171CD" w:rsidRPr="00D171CD">
        <w:t>委员会才可能同意推迟对话。</w:t>
      </w:r>
    </w:p>
    <w:p w14:paraId="2841B605" w14:textId="5C8C96BE" w:rsidR="00D171CD" w:rsidRPr="0063638D" w:rsidRDefault="0063638D" w:rsidP="0063638D">
      <w:pPr>
        <w:pStyle w:val="H1GC"/>
      </w:pPr>
      <w:r w:rsidRPr="0063638D">
        <w:tab/>
      </w:r>
      <w:r w:rsidR="00362C36">
        <w:t>E</w:t>
      </w:r>
      <w:r w:rsidRPr="00D171CD">
        <w:t>.</w:t>
      </w:r>
      <w:r w:rsidR="00D171CD" w:rsidRPr="00D171CD">
        <w:tab/>
      </w:r>
      <w:r w:rsidR="00D171CD" w:rsidRPr="00D171CD">
        <w:t>与审议报告有关的后续程序</w:t>
      </w:r>
      <w:bookmarkStart w:id="125" w:name="_Toc321313407"/>
      <w:bookmarkStart w:id="126" w:name="_Toc419703768"/>
      <w:bookmarkStart w:id="127" w:name="_Toc470861812"/>
      <w:bookmarkStart w:id="128" w:name="_Toc504665031"/>
      <w:bookmarkStart w:id="129" w:name="_Toc532996341"/>
      <w:bookmarkStart w:id="130" w:name="_Toc536190862"/>
      <w:bookmarkStart w:id="131" w:name="_Toc536458147"/>
      <w:bookmarkStart w:id="132" w:name="_Toc31123784"/>
      <w:bookmarkStart w:id="133" w:name="_Toc63084544"/>
      <w:bookmarkStart w:id="134" w:name="_Toc81467333"/>
      <w:bookmarkStart w:id="135" w:name="_Toc96419364"/>
      <w:bookmarkStart w:id="136" w:name="_Toc127882978"/>
      <w:bookmarkStart w:id="137" w:name="_Toc143874834"/>
      <w:bookmarkStart w:id="138" w:name="_Toc144123916"/>
      <w:bookmarkStart w:id="139" w:name="_Toc158715827"/>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7BF09D6D" w14:textId="2D054A19" w:rsidR="00D171CD" w:rsidRPr="00D171CD" w:rsidRDefault="00362C36" w:rsidP="00D171CD">
      <w:pPr>
        <w:pStyle w:val="SingleTxtGC"/>
      </w:pPr>
      <w:r>
        <w:t>43.</w:t>
      </w:r>
      <w:r w:rsidR="00D171CD" w:rsidRPr="00D171CD">
        <w:tab/>
      </w:r>
      <w:r w:rsidR="00D171CD" w:rsidRPr="00D171CD">
        <w:t>后续程序是在</w:t>
      </w:r>
      <w:r>
        <w:t>1999</w:t>
      </w:r>
      <w:r w:rsidR="00D171CD" w:rsidRPr="00D171CD">
        <w:t>年举行的第二十一届会议上决定的</w:t>
      </w:r>
      <w:r>
        <w:t>，</w:t>
      </w:r>
      <w:r w:rsidR="00D171CD" w:rsidRPr="00D171CD">
        <w:rPr>
          <w:vertAlign w:val="superscript"/>
        </w:rPr>
        <w:footnoteReference w:id="6"/>
      </w:r>
      <w:r w:rsidR="00490C1E">
        <w:rPr>
          <w:rFonts w:hint="eastAsia"/>
        </w:rPr>
        <w:t xml:space="preserve"> </w:t>
      </w:r>
      <w:r w:rsidR="00D171CD" w:rsidRPr="00D171CD">
        <w:t>已对两个缔约国适用了该程序</w:t>
      </w:r>
      <w:r>
        <w:t>，</w:t>
      </w:r>
      <w:r w:rsidR="00D171CD" w:rsidRPr="00D171CD">
        <w:t>委员会认为两次适用均效果甚佳。</w:t>
      </w:r>
    </w:p>
    <w:p w14:paraId="58D466F7" w14:textId="1E3112F6" w:rsidR="00D171CD" w:rsidRPr="00D171CD" w:rsidRDefault="00362C36" w:rsidP="00D171CD">
      <w:pPr>
        <w:pStyle w:val="SingleTxtGC"/>
      </w:pPr>
      <w:r>
        <w:t>44.</w:t>
      </w:r>
      <w:r w:rsidR="00D171CD" w:rsidRPr="00D171CD">
        <w:tab/>
      </w:r>
      <w:r w:rsidR="00D171CD" w:rsidRPr="00D171CD">
        <w:t>在</w:t>
      </w:r>
      <w:r>
        <w:t>2</w:t>
      </w:r>
      <w:r w:rsidR="00D171CD" w:rsidRPr="00D171CD">
        <w:t>0</w:t>
      </w:r>
      <w:r>
        <w:t>16</w:t>
      </w:r>
      <w:r w:rsidR="00D171CD" w:rsidRPr="00D171CD">
        <w:t>年举行的第五十九届会议期间</w:t>
      </w:r>
      <w:r>
        <w:t>，</w:t>
      </w:r>
      <w:r w:rsidR="00D171CD" w:rsidRPr="00D171CD">
        <w:t>委员会决定</w:t>
      </w:r>
      <w:r>
        <w:t>，</w:t>
      </w:r>
      <w:r w:rsidR="00D171CD" w:rsidRPr="00D171CD">
        <w:t>参考其他条约机构的工作方法并根据委员会在其结论性意见执行方面的经验重新考虑委员会的后续程序。委员会在</w:t>
      </w:r>
      <w:r>
        <w:t>2</w:t>
      </w:r>
      <w:r w:rsidR="00D171CD" w:rsidRPr="00D171CD">
        <w:t>0</w:t>
      </w:r>
      <w:r>
        <w:t>17</w:t>
      </w:r>
      <w:r w:rsidR="00D171CD" w:rsidRPr="00D171CD">
        <w:t>年举行的第六十一届会议上通过了新的后续程序。</w:t>
      </w:r>
    </w:p>
    <w:p w14:paraId="677F020C" w14:textId="5C79ADF3" w:rsidR="00D171CD" w:rsidRPr="00D171CD" w:rsidRDefault="00362C36" w:rsidP="00D171CD">
      <w:pPr>
        <w:pStyle w:val="SingleTxtGC"/>
        <w:rPr>
          <w:vertAlign w:val="superscript"/>
        </w:rPr>
      </w:pPr>
      <w:r>
        <w:t>45.</w:t>
      </w:r>
      <w:r w:rsidR="00D171CD" w:rsidRPr="00D171CD">
        <w:tab/>
      </w:r>
      <w:r w:rsidR="00D171CD" w:rsidRPr="00D171CD">
        <w:t>委员会在</w:t>
      </w:r>
      <w:r>
        <w:t>2</w:t>
      </w:r>
      <w:r w:rsidR="00D171CD" w:rsidRPr="00D171CD">
        <w:t>0</w:t>
      </w:r>
      <w:r>
        <w:t>18</w:t>
      </w:r>
      <w:r w:rsidR="00D171CD" w:rsidRPr="00D171CD">
        <w:t>年举行的第六十四届会议上决定</w:t>
      </w:r>
      <w:r>
        <w:t>，</w:t>
      </w:r>
      <w:r w:rsidR="00D171CD" w:rsidRPr="00D171CD">
        <w:t>将结论性意见后续程序的期限延长至</w:t>
      </w:r>
      <w:r>
        <w:t>24</w:t>
      </w:r>
      <w:r w:rsidR="00D171CD" w:rsidRPr="00D171CD">
        <w:t>个月。此外</w:t>
      </w:r>
      <w:r>
        <w:t>，</w:t>
      </w:r>
      <w:r w:rsidR="00D171CD" w:rsidRPr="00D171CD">
        <w:t>委员会在</w:t>
      </w:r>
      <w:r>
        <w:t>2</w:t>
      </w:r>
      <w:r w:rsidR="00D171CD" w:rsidRPr="00D171CD">
        <w:t>0</w:t>
      </w:r>
      <w:r>
        <w:t>19</w:t>
      </w:r>
      <w:r w:rsidR="00D171CD" w:rsidRPr="00D171CD">
        <w:t>年举行的第六十六届会议上决定</w:t>
      </w:r>
      <w:r>
        <w:t>，</w:t>
      </w:r>
      <w:r w:rsidR="00D171CD" w:rsidRPr="00D171CD">
        <w:t>国家人权机构、非政府组织和其他组织提交后续程序相关信息的截止日期应与预定审议后续报告的届会的材料提交截止日期保持一致。</w:t>
      </w:r>
      <w:r w:rsidR="00D171CD" w:rsidRPr="00D171CD">
        <w:rPr>
          <w:vertAlign w:val="superscript"/>
        </w:rPr>
        <w:footnoteReference w:id="7"/>
      </w:r>
    </w:p>
    <w:p w14:paraId="0E7E6AEB" w14:textId="36BEFB14" w:rsidR="00D171CD" w:rsidRPr="00D171CD" w:rsidRDefault="00362C36" w:rsidP="00D171CD">
      <w:pPr>
        <w:pStyle w:val="SingleTxtGC"/>
      </w:pPr>
      <w:r>
        <w:rPr>
          <w:rFonts w:hint="eastAsia"/>
        </w:rPr>
        <w:t>46.</w:t>
      </w:r>
      <w:r w:rsidR="00D171CD" w:rsidRPr="00D171CD">
        <w:rPr>
          <w:rFonts w:hint="eastAsia"/>
        </w:rPr>
        <w:tab/>
      </w:r>
      <w:r w:rsidR="00D171CD" w:rsidRPr="00D171CD">
        <w:rPr>
          <w:rFonts w:hint="eastAsia"/>
        </w:rPr>
        <w:t>委员会在第七十三届会议上</w:t>
      </w:r>
      <w:proofErr w:type="gramStart"/>
      <w:r w:rsidR="00D171CD" w:rsidRPr="00D171CD">
        <w:rPr>
          <w:rFonts w:hint="eastAsia"/>
        </w:rPr>
        <w:t>未审议</w:t>
      </w:r>
      <w:proofErr w:type="gramEnd"/>
      <w:r w:rsidR="00D171CD" w:rsidRPr="00D171CD">
        <w:rPr>
          <w:rFonts w:hint="eastAsia"/>
        </w:rPr>
        <w:t>后续报告。</w:t>
      </w:r>
    </w:p>
    <w:p w14:paraId="22D863B5" w14:textId="33E127D5" w:rsidR="00D171CD" w:rsidRPr="00D171CD" w:rsidRDefault="00362C36" w:rsidP="00D171CD">
      <w:pPr>
        <w:pStyle w:val="SingleTxtGC"/>
      </w:pPr>
      <w:r>
        <w:rPr>
          <w:rFonts w:hint="eastAsia"/>
        </w:rPr>
        <w:t>47.</w:t>
      </w:r>
      <w:r w:rsidR="00D171CD" w:rsidRPr="00D171CD">
        <w:rPr>
          <w:rFonts w:hint="eastAsia"/>
        </w:rPr>
        <w:tab/>
      </w:r>
      <w:r w:rsidR="00D171CD" w:rsidRPr="00D171CD">
        <w:rPr>
          <w:rFonts w:hint="eastAsia"/>
        </w:rPr>
        <w:t>在第七十四届会议上</w:t>
      </w:r>
      <w:r>
        <w:rPr>
          <w:rFonts w:hint="eastAsia"/>
        </w:rPr>
        <w:t>，</w:t>
      </w:r>
      <w:r w:rsidR="00D171CD" w:rsidRPr="00D171CD">
        <w:rPr>
          <w:rFonts w:hint="eastAsia"/>
        </w:rPr>
        <w:t>委员会在后续程序报告员阿斯拉夫</w:t>
      </w:r>
      <w:r w:rsidR="00896ECA" w:rsidRPr="0063638D">
        <w:rPr>
          <w:rFonts w:hint="eastAsia"/>
        </w:rPr>
        <w:t>·</w:t>
      </w:r>
      <w:r w:rsidR="00D171CD" w:rsidRPr="00D171CD">
        <w:rPr>
          <w:rFonts w:hint="eastAsia"/>
        </w:rPr>
        <w:t>阿利·考恩耶先生和迈克尔·曼西西多·德拉富恩特先生的指导下开展了后续程序方面的工作。委员会审议了收到的关于波斯尼亚和黑塞哥维那、芬兰和拉脱维亚的结论性意见后续行动的资料</w:t>
      </w:r>
      <w:r>
        <w:rPr>
          <w:rFonts w:hint="eastAsia"/>
        </w:rPr>
        <w:t>，</w:t>
      </w:r>
      <w:r w:rsidR="00D171CD" w:rsidRPr="00D171CD">
        <w:rPr>
          <w:rFonts w:hint="eastAsia"/>
        </w:rPr>
        <w:t>并向有关国家提交了评估意见。委员会继续适用了根据迄今的经验进行过修改的评估类别。具体类别为</w:t>
      </w:r>
      <w:r>
        <w:rPr>
          <w:rFonts w:hint="eastAsia"/>
        </w:rPr>
        <w:t>：“</w:t>
      </w:r>
      <w:r w:rsidR="00D171CD" w:rsidRPr="00D171CD">
        <w:rPr>
          <w:rFonts w:hint="eastAsia"/>
        </w:rPr>
        <w:t>充分进展</w:t>
      </w:r>
      <w:r>
        <w:rPr>
          <w:rFonts w:hint="eastAsia"/>
        </w:rPr>
        <w:t>”</w:t>
      </w:r>
      <w:r w:rsidR="00D171CD" w:rsidRPr="00D171CD">
        <w:rPr>
          <w:rFonts w:hint="eastAsia"/>
        </w:rPr>
        <w:t>、</w:t>
      </w:r>
      <w:r>
        <w:rPr>
          <w:rFonts w:hint="eastAsia"/>
        </w:rPr>
        <w:t>“</w:t>
      </w:r>
      <w:r w:rsidR="00D171CD" w:rsidRPr="00D171CD">
        <w:rPr>
          <w:rFonts w:hint="eastAsia"/>
        </w:rPr>
        <w:t>部分进展</w:t>
      </w:r>
      <w:r>
        <w:rPr>
          <w:rFonts w:hint="eastAsia"/>
        </w:rPr>
        <w:t>”</w:t>
      </w:r>
      <w:r w:rsidR="00D171CD" w:rsidRPr="00D171CD">
        <w:rPr>
          <w:rFonts w:hint="eastAsia"/>
        </w:rPr>
        <w:t>、</w:t>
      </w:r>
      <w:r>
        <w:rPr>
          <w:rFonts w:hint="eastAsia"/>
        </w:rPr>
        <w:t>“</w:t>
      </w:r>
      <w:r w:rsidR="00D171CD" w:rsidRPr="00D171CD">
        <w:rPr>
          <w:rFonts w:hint="eastAsia"/>
        </w:rPr>
        <w:t>无进展</w:t>
      </w:r>
      <w:r>
        <w:rPr>
          <w:rFonts w:hint="eastAsia"/>
        </w:rPr>
        <w:t>”</w:t>
      </w:r>
      <w:r w:rsidR="00D171CD" w:rsidRPr="00D171CD">
        <w:rPr>
          <w:rFonts w:hint="eastAsia"/>
        </w:rPr>
        <w:t>、</w:t>
      </w:r>
      <w:r>
        <w:rPr>
          <w:rFonts w:hint="eastAsia"/>
        </w:rPr>
        <w:t>“</w:t>
      </w:r>
      <w:r w:rsidR="00D171CD" w:rsidRPr="00D171CD">
        <w:rPr>
          <w:rFonts w:hint="eastAsia"/>
        </w:rPr>
        <w:t>信息不足无法评估</w:t>
      </w:r>
      <w:r>
        <w:rPr>
          <w:rFonts w:hint="eastAsia"/>
        </w:rPr>
        <w:t>”</w:t>
      </w:r>
      <w:r w:rsidR="00D171CD" w:rsidRPr="00D171CD">
        <w:rPr>
          <w:rFonts w:hint="eastAsia"/>
        </w:rPr>
        <w:t>和</w:t>
      </w:r>
      <w:r>
        <w:rPr>
          <w:rFonts w:hint="eastAsia"/>
        </w:rPr>
        <w:t>“</w:t>
      </w:r>
      <w:r w:rsidR="00D171CD" w:rsidRPr="00D171CD">
        <w:rPr>
          <w:rFonts w:hint="eastAsia"/>
        </w:rPr>
        <w:t>未答复</w:t>
      </w:r>
      <w:r>
        <w:rPr>
          <w:rFonts w:hint="eastAsia"/>
        </w:rPr>
        <w:t>”</w:t>
      </w:r>
      <w:r w:rsidR="00D171CD" w:rsidRPr="00D171CD">
        <w:rPr>
          <w:rFonts w:hint="eastAsia"/>
        </w:rPr>
        <w:t>。</w:t>
      </w:r>
    </w:p>
    <w:p w14:paraId="6275E248" w14:textId="07C533FF" w:rsidR="00D171CD" w:rsidRPr="00D171CD" w:rsidRDefault="00362C36" w:rsidP="00D171CD">
      <w:pPr>
        <w:pStyle w:val="SingleTxtGC"/>
      </w:pPr>
      <w:r>
        <w:rPr>
          <w:rFonts w:hint="eastAsia"/>
        </w:rPr>
        <w:t>48.</w:t>
      </w:r>
      <w:r w:rsidR="00D171CD" w:rsidRPr="00D171CD">
        <w:rPr>
          <w:rFonts w:hint="eastAsia"/>
        </w:rPr>
        <w:tab/>
      </w:r>
      <w:r w:rsidR="00D171CD" w:rsidRPr="00D171CD">
        <w:rPr>
          <w:rFonts w:hint="eastAsia"/>
        </w:rPr>
        <w:t>委员会第七十四届会议决定</w:t>
      </w:r>
      <w:r>
        <w:rPr>
          <w:rFonts w:hint="eastAsia"/>
        </w:rPr>
        <w:t>，</w:t>
      </w:r>
      <w:r w:rsidR="00D171CD" w:rsidRPr="00D171CD">
        <w:rPr>
          <w:rFonts w:hint="eastAsia"/>
        </w:rPr>
        <w:t>从</w:t>
      </w:r>
      <w:r>
        <w:rPr>
          <w:rFonts w:hint="eastAsia"/>
        </w:rPr>
        <w:t>2</w:t>
      </w:r>
      <w:r w:rsidR="00D171CD" w:rsidRPr="00D171CD">
        <w:rPr>
          <w:rFonts w:hint="eastAsia"/>
        </w:rPr>
        <w:t>0</w:t>
      </w:r>
      <w:r>
        <w:rPr>
          <w:rFonts w:hint="eastAsia"/>
        </w:rPr>
        <w:t>24</w:t>
      </w:r>
      <w:r w:rsidR="00D171CD" w:rsidRPr="00D171CD">
        <w:rPr>
          <w:rFonts w:hint="eastAsia"/>
        </w:rPr>
        <w:t>年起</w:t>
      </w:r>
      <w:r>
        <w:rPr>
          <w:rFonts w:hint="eastAsia"/>
        </w:rPr>
        <w:t>，</w:t>
      </w:r>
      <w:r w:rsidR="00D171CD" w:rsidRPr="00D171CD">
        <w:rPr>
          <w:rFonts w:hint="eastAsia"/>
        </w:rPr>
        <w:t>圣地亚哥·曼努埃尔·菲奥里奥·巴埃斯克恩也将担任后续程序特别报告员。</w:t>
      </w:r>
    </w:p>
    <w:p w14:paraId="5F76C197" w14:textId="42CBC207" w:rsidR="00D171CD" w:rsidRPr="0063638D" w:rsidRDefault="0063638D" w:rsidP="0063638D">
      <w:pPr>
        <w:pStyle w:val="H1GC"/>
      </w:pPr>
      <w:r w:rsidRPr="0063638D">
        <w:tab/>
      </w:r>
      <w:r w:rsidR="00362C36">
        <w:rPr>
          <w:rFonts w:hint="eastAsia"/>
        </w:rPr>
        <w:t>F</w:t>
      </w:r>
      <w:r w:rsidRPr="00D171CD">
        <w:rPr>
          <w:rFonts w:hint="eastAsia"/>
        </w:rPr>
        <w:t>.</w:t>
      </w:r>
      <w:r w:rsidR="00D171CD" w:rsidRPr="00D171CD">
        <w:rPr>
          <w:rFonts w:hint="eastAsia"/>
        </w:rPr>
        <w:tab/>
      </w:r>
      <w:r w:rsidR="00D171CD" w:rsidRPr="00D171CD">
        <w:rPr>
          <w:rFonts w:hint="eastAsia"/>
        </w:rPr>
        <w:t>未提交报告的缔约国和严重逾期报告的处理程序</w:t>
      </w:r>
    </w:p>
    <w:p w14:paraId="69EDAB19" w14:textId="51A99E8A" w:rsidR="00D171CD" w:rsidRPr="00D171CD" w:rsidRDefault="00362C36" w:rsidP="00D171CD">
      <w:pPr>
        <w:pStyle w:val="SingleTxtGC"/>
        <w:rPr>
          <w:vertAlign w:val="superscript"/>
        </w:rPr>
      </w:pPr>
      <w:r>
        <w:t>49.</w:t>
      </w:r>
      <w:r w:rsidR="00D171CD" w:rsidRPr="00D171CD">
        <w:tab/>
      </w:r>
      <w:r w:rsidR="00D171CD" w:rsidRPr="00D171CD">
        <w:t>鉴于缔约国一贯不提交报告将有损《公约》的基础</w:t>
      </w:r>
      <w:r>
        <w:t>，</w:t>
      </w:r>
      <w:r w:rsidR="00D171CD" w:rsidRPr="00D171CD">
        <w:t>委员会在第三十六届会议上通过了未提交报告的缔约国和严重逾期报告的处理程序。</w:t>
      </w:r>
      <w:r w:rsidR="00D171CD" w:rsidRPr="00D171CD">
        <w:rPr>
          <w:vertAlign w:val="superscript"/>
        </w:rPr>
        <w:footnoteReference w:id="8"/>
      </w:r>
    </w:p>
    <w:p w14:paraId="153A4545" w14:textId="0CF80332" w:rsidR="00D171CD" w:rsidRPr="0063638D" w:rsidRDefault="00362C36" w:rsidP="00D171CD">
      <w:pPr>
        <w:pStyle w:val="SingleTxtGC"/>
      </w:pPr>
      <w:r>
        <w:rPr>
          <w:rFonts w:hint="eastAsia"/>
        </w:rPr>
        <w:t>50.</w:t>
      </w:r>
      <w:r w:rsidR="00D171CD" w:rsidRPr="0063638D">
        <w:rPr>
          <w:rFonts w:hint="eastAsia"/>
        </w:rPr>
        <w:tab/>
      </w:r>
      <w:r w:rsidR="00D171CD" w:rsidRPr="0063638D">
        <w:rPr>
          <w:rFonts w:hint="eastAsia"/>
        </w:rPr>
        <w:t>委员会在第五十九届会议上讨论了未提交报告的缔约国和严重逾期报告的情况</w:t>
      </w:r>
      <w:r>
        <w:rPr>
          <w:rFonts w:hint="eastAsia"/>
        </w:rPr>
        <w:t>，</w:t>
      </w:r>
      <w:r w:rsidR="00D171CD" w:rsidRPr="0063638D">
        <w:rPr>
          <w:rFonts w:hint="eastAsia"/>
        </w:rPr>
        <w:t>委员会认为这是一个严重问题。委员会决定</w:t>
      </w:r>
      <w:r>
        <w:rPr>
          <w:rFonts w:hint="eastAsia"/>
        </w:rPr>
        <w:t>，</w:t>
      </w:r>
      <w:r w:rsidR="00D171CD" w:rsidRPr="0063638D">
        <w:rPr>
          <w:rFonts w:hint="eastAsia"/>
        </w:rPr>
        <w:t>尽可能与联合国人权事务高级专员办事处</w:t>
      </w:r>
      <w:r>
        <w:rPr>
          <w:rFonts w:hint="eastAsia"/>
        </w:rPr>
        <w:t>(</w:t>
      </w:r>
      <w:r w:rsidR="00D171CD" w:rsidRPr="0063638D">
        <w:rPr>
          <w:rFonts w:hint="eastAsia"/>
        </w:rPr>
        <w:t>人权高专办</w:t>
      </w:r>
      <w:r>
        <w:rPr>
          <w:rFonts w:hint="eastAsia"/>
        </w:rPr>
        <w:t>)</w:t>
      </w:r>
      <w:r w:rsidR="00D171CD" w:rsidRPr="0063638D">
        <w:rPr>
          <w:rFonts w:hint="eastAsia"/>
        </w:rPr>
        <w:t>和有关缔约国协商</w:t>
      </w:r>
      <w:r>
        <w:rPr>
          <w:rFonts w:hint="eastAsia"/>
        </w:rPr>
        <w:t>，</w:t>
      </w:r>
      <w:r w:rsidR="00D171CD" w:rsidRPr="0063638D">
        <w:rPr>
          <w:rFonts w:hint="eastAsia"/>
        </w:rPr>
        <w:t>在第六十届会议期间用一次会议讨论这一具体问题</w:t>
      </w:r>
      <w:r>
        <w:rPr>
          <w:rFonts w:hint="eastAsia"/>
        </w:rPr>
        <w:t>，</w:t>
      </w:r>
      <w:r w:rsidR="00D171CD" w:rsidRPr="0063638D">
        <w:rPr>
          <w:rFonts w:hint="eastAsia"/>
        </w:rPr>
        <w:t>以评估鼓励和支持各国履行《公约》规定的报告义务的最佳方式。</w:t>
      </w:r>
    </w:p>
    <w:p w14:paraId="77802F18" w14:textId="7F190830" w:rsidR="00D171CD" w:rsidRPr="0063638D" w:rsidRDefault="00362C36" w:rsidP="00D171CD">
      <w:pPr>
        <w:pStyle w:val="SingleTxtGC"/>
      </w:pPr>
      <w:r>
        <w:rPr>
          <w:rFonts w:hint="eastAsia"/>
        </w:rPr>
        <w:t>51.</w:t>
      </w:r>
      <w:r w:rsidR="00D171CD" w:rsidRPr="0063638D">
        <w:rPr>
          <w:rFonts w:hint="eastAsia"/>
        </w:rPr>
        <w:tab/>
      </w:r>
      <w:r w:rsidR="00D171CD" w:rsidRPr="0063638D">
        <w:rPr>
          <w:rFonts w:hint="eastAsia"/>
        </w:rPr>
        <w:t>在第六十届会议上</w:t>
      </w:r>
      <w:r>
        <w:rPr>
          <w:rFonts w:hint="eastAsia"/>
        </w:rPr>
        <w:t>，</w:t>
      </w:r>
      <w:r w:rsidR="00D171CD" w:rsidRPr="0063638D">
        <w:rPr>
          <w:rFonts w:hint="eastAsia"/>
        </w:rPr>
        <w:t>委员会于</w:t>
      </w:r>
      <w:r>
        <w:rPr>
          <w:rFonts w:hint="eastAsia"/>
        </w:rPr>
        <w:t>2</w:t>
      </w:r>
      <w:r w:rsidR="00D171CD" w:rsidRPr="0063638D">
        <w:rPr>
          <w:rFonts w:hint="eastAsia"/>
        </w:rPr>
        <w:t>0</w:t>
      </w:r>
      <w:r>
        <w:rPr>
          <w:rFonts w:hint="eastAsia"/>
        </w:rPr>
        <w:t>17</w:t>
      </w:r>
      <w:r w:rsidR="00D171CD" w:rsidRPr="0063638D">
        <w:rPr>
          <w:rFonts w:hint="eastAsia"/>
        </w:rPr>
        <w:t>年</w:t>
      </w:r>
      <w:r>
        <w:rPr>
          <w:rFonts w:hint="eastAsia"/>
        </w:rPr>
        <w:t>2</w:t>
      </w:r>
      <w:r w:rsidR="00D171CD" w:rsidRPr="0063638D">
        <w:rPr>
          <w:rFonts w:hint="eastAsia"/>
        </w:rPr>
        <w:t>月</w:t>
      </w:r>
      <w:r>
        <w:rPr>
          <w:rFonts w:hint="eastAsia"/>
        </w:rPr>
        <w:t>23</w:t>
      </w:r>
      <w:r w:rsidR="00D171CD" w:rsidRPr="0063638D">
        <w:rPr>
          <w:rFonts w:hint="eastAsia"/>
        </w:rPr>
        <w:t>日请所有未提交报告的国家和所有报告严重逾期的国家的代表讨论各自的困难。据委员会了解</w:t>
      </w:r>
      <w:r>
        <w:rPr>
          <w:rFonts w:hint="eastAsia"/>
        </w:rPr>
        <w:t>，</w:t>
      </w:r>
      <w:r w:rsidR="00D171CD" w:rsidRPr="0063638D">
        <w:rPr>
          <w:rFonts w:hint="eastAsia"/>
        </w:rPr>
        <w:t>根据大会第</w:t>
      </w:r>
      <w:r>
        <w:rPr>
          <w:rFonts w:hint="eastAsia"/>
        </w:rPr>
        <w:t>68/268</w:t>
      </w:r>
      <w:r w:rsidR="00D171CD" w:rsidRPr="0063638D">
        <w:rPr>
          <w:rFonts w:hint="eastAsia"/>
        </w:rPr>
        <w:t>号决议制定的条约机构能力建设方案已向这些国家提供支助</w:t>
      </w:r>
      <w:r>
        <w:rPr>
          <w:rFonts w:hint="eastAsia"/>
        </w:rPr>
        <w:t>，</w:t>
      </w:r>
      <w:r w:rsidR="00D171CD" w:rsidRPr="0063638D">
        <w:rPr>
          <w:rFonts w:hint="eastAsia"/>
        </w:rPr>
        <w:t>帮助它们建设这方面的能力。</w:t>
      </w:r>
    </w:p>
    <w:p w14:paraId="0B9BB36B" w14:textId="21B1C88A" w:rsidR="00D171CD" w:rsidRPr="0063638D" w:rsidRDefault="00362C36" w:rsidP="00D171CD">
      <w:pPr>
        <w:pStyle w:val="SingleTxtGC"/>
      </w:pPr>
      <w:r>
        <w:rPr>
          <w:rFonts w:hint="eastAsia"/>
        </w:rPr>
        <w:t>52.</w:t>
      </w:r>
      <w:r w:rsidR="00D171CD" w:rsidRPr="0063638D">
        <w:rPr>
          <w:rFonts w:hint="eastAsia"/>
        </w:rPr>
        <w:tab/>
      </w:r>
      <w:r w:rsidR="00D171CD" w:rsidRPr="0063638D">
        <w:rPr>
          <w:rFonts w:hint="eastAsia"/>
        </w:rPr>
        <w:t>第六十七届会议期间</w:t>
      </w:r>
      <w:r>
        <w:rPr>
          <w:rFonts w:hint="eastAsia"/>
        </w:rPr>
        <w:t>，</w:t>
      </w:r>
      <w:r w:rsidR="00D171CD" w:rsidRPr="0063638D">
        <w:rPr>
          <w:rFonts w:hint="eastAsia"/>
        </w:rPr>
        <w:t>负责未提交报告国家的委员会联络人劳拉－玛丽亚·克勒丘内安－塔图女士与以下六个此类国家的代表进行了会面</w:t>
      </w:r>
      <w:r>
        <w:rPr>
          <w:rFonts w:hint="eastAsia"/>
        </w:rPr>
        <w:t>：</w:t>
      </w:r>
      <w:r w:rsidR="00D171CD" w:rsidRPr="0063638D">
        <w:rPr>
          <w:rFonts w:hint="eastAsia"/>
        </w:rPr>
        <w:t>老挝人民民主共和国、莱索托、利比里亚、马拉维、塞舌尔和东帝汶。委员会十分欢迎的是</w:t>
      </w:r>
      <w:r>
        <w:rPr>
          <w:rFonts w:hint="eastAsia"/>
        </w:rPr>
        <w:t>，</w:t>
      </w:r>
      <w:r w:rsidR="00D171CD" w:rsidRPr="0063638D">
        <w:rPr>
          <w:rFonts w:hint="eastAsia"/>
        </w:rPr>
        <w:t>上述国家愿意进行互动并讨论报告方面的困难。委员会将继续与未提交报告的国家接触</w:t>
      </w:r>
      <w:r>
        <w:rPr>
          <w:rFonts w:hint="eastAsia"/>
        </w:rPr>
        <w:t>，</w:t>
      </w:r>
      <w:r w:rsidR="00D171CD" w:rsidRPr="0063638D">
        <w:rPr>
          <w:rFonts w:hint="eastAsia"/>
        </w:rPr>
        <w:t>以鼓励它们提交报告</w:t>
      </w:r>
      <w:r>
        <w:rPr>
          <w:rFonts w:hint="eastAsia"/>
        </w:rPr>
        <w:t>，</w:t>
      </w:r>
      <w:r w:rsidR="00D171CD" w:rsidRPr="0063638D">
        <w:rPr>
          <w:rFonts w:hint="eastAsia"/>
        </w:rPr>
        <w:t>委员会还表示</w:t>
      </w:r>
      <w:r>
        <w:rPr>
          <w:rFonts w:hint="eastAsia"/>
        </w:rPr>
        <w:t>，</w:t>
      </w:r>
      <w:r w:rsidR="00D171CD" w:rsidRPr="0063638D">
        <w:rPr>
          <w:rFonts w:hint="eastAsia"/>
        </w:rPr>
        <w:t>资源到位后</w:t>
      </w:r>
      <w:r>
        <w:rPr>
          <w:rFonts w:hint="eastAsia"/>
        </w:rPr>
        <w:t>，</w:t>
      </w:r>
      <w:r w:rsidR="00D171CD" w:rsidRPr="0063638D">
        <w:rPr>
          <w:rFonts w:hint="eastAsia"/>
        </w:rPr>
        <w:t>在八年可预测日历背景下</w:t>
      </w:r>
      <w:r>
        <w:rPr>
          <w:rFonts w:hint="eastAsia"/>
        </w:rPr>
        <w:t>，</w:t>
      </w:r>
      <w:r w:rsidR="00D171CD" w:rsidRPr="0063638D">
        <w:rPr>
          <w:rFonts w:hint="eastAsia"/>
        </w:rPr>
        <w:t>计划将简化报告程序扩展到所有缔约国。</w:t>
      </w:r>
    </w:p>
    <w:p w14:paraId="6F3EC18C" w14:textId="5B387131" w:rsidR="00D171CD" w:rsidRPr="0063638D" w:rsidRDefault="00362C36" w:rsidP="00D171CD">
      <w:pPr>
        <w:pStyle w:val="SingleTxtGC"/>
      </w:pPr>
      <w:r>
        <w:rPr>
          <w:rFonts w:hint="eastAsia"/>
        </w:rPr>
        <w:t>53.</w:t>
      </w:r>
      <w:r w:rsidR="00D171CD" w:rsidRPr="0063638D">
        <w:rPr>
          <w:rFonts w:hint="eastAsia"/>
        </w:rPr>
        <w:tab/>
      </w:r>
      <w:r w:rsidR="00D171CD" w:rsidRPr="0063638D">
        <w:rPr>
          <w:rFonts w:hint="eastAsia"/>
        </w:rPr>
        <w:t>委员会欢迎提交了三份逾期已久的初次报告</w:t>
      </w:r>
      <w:r>
        <w:rPr>
          <w:rFonts w:hint="eastAsia"/>
        </w:rPr>
        <w:t>；</w:t>
      </w:r>
      <w:r w:rsidR="00D171CD" w:rsidRPr="0063638D">
        <w:rPr>
          <w:rFonts w:hint="eastAsia"/>
        </w:rPr>
        <w:t>具体包括老挝人民民主共和国和马拉维</w:t>
      </w:r>
      <w:r>
        <w:rPr>
          <w:rFonts w:hint="eastAsia"/>
        </w:rPr>
        <w:t>2</w:t>
      </w:r>
      <w:r w:rsidR="00D171CD" w:rsidRPr="0063638D">
        <w:rPr>
          <w:rFonts w:hint="eastAsia"/>
        </w:rPr>
        <w:t>0</w:t>
      </w:r>
      <w:r>
        <w:rPr>
          <w:rFonts w:hint="eastAsia"/>
        </w:rPr>
        <w:t>22</w:t>
      </w:r>
      <w:r w:rsidR="00D171CD" w:rsidRPr="0063638D">
        <w:rPr>
          <w:rFonts w:hint="eastAsia"/>
        </w:rPr>
        <w:t>年提交的报告和塞拉利昂</w:t>
      </w:r>
      <w:r>
        <w:rPr>
          <w:rFonts w:hint="eastAsia"/>
        </w:rPr>
        <w:t>2</w:t>
      </w:r>
      <w:r w:rsidR="00D171CD" w:rsidRPr="0063638D">
        <w:rPr>
          <w:rFonts w:hint="eastAsia"/>
        </w:rPr>
        <w:t>0</w:t>
      </w:r>
      <w:r>
        <w:rPr>
          <w:rFonts w:hint="eastAsia"/>
        </w:rPr>
        <w:t>23</w:t>
      </w:r>
      <w:r w:rsidR="00D171CD" w:rsidRPr="0063638D">
        <w:rPr>
          <w:rFonts w:hint="eastAsia"/>
        </w:rPr>
        <w:t>年提交的报告。</w:t>
      </w:r>
    </w:p>
    <w:p w14:paraId="5594021B" w14:textId="3CA36E62" w:rsidR="00D171CD" w:rsidRPr="0063638D" w:rsidRDefault="0063638D" w:rsidP="0063638D">
      <w:pPr>
        <w:pStyle w:val="H1GC"/>
      </w:pPr>
      <w:r w:rsidRPr="0063638D">
        <w:tab/>
      </w:r>
      <w:r w:rsidR="00362C36">
        <w:rPr>
          <w:rFonts w:hint="eastAsia"/>
        </w:rPr>
        <w:t>G</w:t>
      </w:r>
      <w:r w:rsidRPr="0063638D">
        <w:rPr>
          <w:rFonts w:hint="eastAsia"/>
        </w:rPr>
        <w:t>.</w:t>
      </w:r>
      <w:r w:rsidR="00D171CD" w:rsidRPr="0063638D">
        <w:rPr>
          <w:rFonts w:hint="eastAsia"/>
        </w:rPr>
        <w:tab/>
      </w:r>
      <w:r w:rsidR="00D171CD" w:rsidRPr="0063638D">
        <w:rPr>
          <w:rFonts w:hint="eastAsia"/>
        </w:rPr>
        <w:t>几份报告合并为一个文件提交</w:t>
      </w:r>
    </w:p>
    <w:p w14:paraId="2A21B587" w14:textId="13C9B2A3" w:rsidR="00D171CD" w:rsidRPr="0063638D" w:rsidRDefault="00362C36" w:rsidP="00D171CD">
      <w:pPr>
        <w:pStyle w:val="SingleTxtGC"/>
      </w:pPr>
      <w:r>
        <w:rPr>
          <w:rFonts w:hint="eastAsia"/>
        </w:rPr>
        <w:t>54.</w:t>
      </w:r>
      <w:r w:rsidR="00D171CD" w:rsidRPr="0063638D">
        <w:rPr>
          <w:rFonts w:hint="eastAsia"/>
        </w:rPr>
        <w:tab/>
      </w:r>
      <w:r w:rsidR="00D171CD" w:rsidRPr="0063638D">
        <w:rPr>
          <w:rFonts w:hint="eastAsia"/>
        </w:rPr>
        <w:t>委员会在</w:t>
      </w:r>
      <w:r>
        <w:rPr>
          <w:rFonts w:hint="eastAsia"/>
        </w:rPr>
        <w:t>2</w:t>
      </w:r>
      <w:r w:rsidR="00D171CD" w:rsidRPr="0063638D">
        <w:rPr>
          <w:rFonts w:hint="eastAsia"/>
        </w:rPr>
        <w:t>00</w:t>
      </w:r>
      <w:r>
        <w:rPr>
          <w:rFonts w:hint="eastAsia"/>
        </w:rPr>
        <w:t>6</w:t>
      </w:r>
      <w:r w:rsidR="00D171CD" w:rsidRPr="0063638D">
        <w:rPr>
          <w:rFonts w:hint="eastAsia"/>
        </w:rPr>
        <w:t>年举行的第三十七届会议上审议了逾期报告的情况</w:t>
      </w:r>
      <w:r>
        <w:rPr>
          <w:rFonts w:hint="eastAsia"/>
        </w:rPr>
        <w:t>，</w:t>
      </w:r>
      <w:r w:rsidR="00D171CD" w:rsidRPr="0063638D">
        <w:rPr>
          <w:rFonts w:hint="eastAsia"/>
        </w:rPr>
        <w:t>包括新近提交的几份逾期已久的报告</w:t>
      </w:r>
      <w:r>
        <w:rPr>
          <w:rFonts w:hint="eastAsia"/>
        </w:rPr>
        <w:t>，</w:t>
      </w:r>
      <w:r w:rsidR="00D171CD" w:rsidRPr="0063638D">
        <w:rPr>
          <w:rFonts w:hint="eastAsia"/>
        </w:rPr>
        <w:t>并决定</w:t>
      </w:r>
      <w:r>
        <w:rPr>
          <w:rFonts w:hint="eastAsia"/>
        </w:rPr>
        <w:t>，</w:t>
      </w:r>
      <w:r w:rsidR="00D171CD" w:rsidRPr="0063638D">
        <w:rPr>
          <w:rFonts w:hint="eastAsia"/>
        </w:rPr>
        <w:t>对于从未依照《公约》提交过报告的缔约国</w:t>
      </w:r>
      <w:r>
        <w:rPr>
          <w:rFonts w:hint="eastAsia"/>
        </w:rPr>
        <w:t>，</w:t>
      </w:r>
      <w:r w:rsidR="00D171CD" w:rsidRPr="0063638D">
        <w:rPr>
          <w:rFonts w:hint="eastAsia"/>
        </w:rPr>
        <w:t>委员会可以接受将最多三次报告一次性合并提交</w:t>
      </w:r>
      <w:r>
        <w:rPr>
          <w:rFonts w:hint="eastAsia"/>
        </w:rPr>
        <w:t>，</w:t>
      </w:r>
      <w:r w:rsidR="00D171CD" w:rsidRPr="0063638D">
        <w:rPr>
          <w:rFonts w:hint="eastAsia"/>
        </w:rPr>
        <w:t>以便这些国家在履行报告义务方面跟上进度。委员会还决定</w:t>
      </w:r>
      <w:r>
        <w:rPr>
          <w:rFonts w:hint="eastAsia"/>
        </w:rPr>
        <w:t>，</w:t>
      </w:r>
      <w:r w:rsidR="00D171CD" w:rsidRPr="0063638D">
        <w:rPr>
          <w:rFonts w:hint="eastAsia"/>
        </w:rPr>
        <w:t>合并报告应概述整个报告所涉期间《公约》执行方面的重要进展</w:t>
      </w:r>
      <w:r>
        <w:rPr>
          <w:rFonts w:hint="eastAsia"/>
        </w:rPr>
        <w:t>，</w:t>
      </w:r>
      <w:r w:rsidR="00D171CD" w:rsidRPr="0063638D">
        <w:rPr>
          <w:rFonts w:hint="eastAsia"/>
        </w:rPr>
        <w:t>并提供最新详细信息说明当前情况。</w:t>
      </w:r>
    </w:p>
    <w:p w14:paraId="6A3DCF36" w14:textId="5C4AA0E4" w:rsidR="00D171CD" w:rsidRPr="0063638D" w:rsidRDefault="00362C36" w:rsidP="00D171CD">
      <w:pPr>
        <w:pStyle w:val="SingleTxtGC"/>
      </w:pPr>
      <w:r>
        <w:rPr>
          <w:rFonts w:hint="eastAsia"/>
        </w:rPr>
        <w:t>55.</w:t>
      </w:r>
      <w:r w:rsidR="00D171CD" w:rsidRPr="0063638D">
        <w:rPr>
          <w:rFonts w:hint="eastAsia"/>
        </w:rPr>
        <w:tab/>
      </w:r>
      <w:r w:rsidR="00D171CD" w:rsidRPr="0063638D">
        <w:rPr>
          <w:rFonts w:hint="eastAsia"/>
        </w:rPr>
        <w:t>委员会在</w:t>
      </w:r>
      <w:r>
        <w:rPr>
          <w:rFonts w:hint="eastAsia"/>
        </w:rPr>
        <w:t>2</w:t>
      </w:r>
      <w:r w:rsidR="00D171CD" w:rsidRPr="0063638D">
        <w:rPr>
          <w:rFonts w:hint="eastAsia"/>
        </w:rPr>
        <w:t>0</w:t>
      </w:r>
      <w:r>
        <w:rPr>
          <w:rFonts w:hint="eastAsia"/>
        </w:rPr>
        <w:t>12</w:t>
      </w:r>
      <w:r w:rsidR="00D171CD" w:rsidRPr="0063638D">
        <w:rPr>
          <w:rFonts w:hint="eastAsia"/>
        </w:rPr>
        <w:t>年举行的第四十八届会议上审查了合并报告的相关情况</w:t>
      </w:r>
      <w:r>
        <w:rPr>
          <w:rFonts w:hint="eastAsia"/>
        </w:rPr>
        <w:t>，</w:t>
      </w:r>
      <w:r w:rsidR="00D171CD" w:rsidRPr="0063638D">
        <w:rPr>
          <w:rFonts w:hint="eastAsia"/>
        </w:rPr>
        <w:t>并决定</w:t>
      </w:r>
      <w:r>
        <w:rPr>
          <w:rFonts w:hint="eastAsia"/>
        </w:rPr>
        <w:t>，</w:t>
      </w:r>
      <w:r w:rsidR="00D171CD" w:rsidRPr="0063638D">
        <w:rPr>
          <w:rFonts w:hint="eastAsia"/>
        </w:rPr>
        <w:t>合并报告将视为一份报告。委员会还决定</w:t>
      </w:r>
      <w:r>
        <w:rPr>
          <w:rFonts w:hint="eastAsia"/>
        </w:rPr>
        <w:t>，</w:t>
      </w:r>
      <w:r w:rsidR="00D171CD" w:rsidRPr="0063638D">
        <w:rPr>
          <w:rFonts w:hint="eastAsia"/>
        </w:rPr>
        <w:t>将缔约国下次定期报告的截止日期定为委员会通过结论性意见之日起五年之后</w:t>
      </w:r>
      <w:r>
        <w:rPr>
          <w:rFonts w:hint="eastAsia"/>
        </w:rPr>
        <w:t>，</w:t>
      </w:r>
      <w:r w:rsidR="00D171CD" w:rsidRPr="0063638D">
        <w:rPr>
          <w:rFonts w:hint="eastAsia"/>
        </w:rPr>
        <w:t>而不是自提交初次报告后每五年提交一次</w:t>
      </w:r>
      <w:r>
        <w:rPr>
          <w:rFonts w:hint="eastAsia"/>
        </w:rPr>
        <w:t>，</w:t>
      </w:r>
      <w:r w:rsidR="00D171CD" w:rsidRPr="0063638D">
        <w:rPr>
          <w:rFonts w:hint="eastAsia"/>
        </w:rPr>
        <w:t>不论</w:t>
      </w:r>
      <w:proofErr w:type="gramStart"/>
      <w:r w:rsidR="00D171CD" w:rsidRPr="0063638D">
        <w:rPr>
          <w:rFonts w:hint="eastAsia"/>
        </w:rPr>
        <w:t>上次报告</w:t>
      </w:r>
      <w:proofErr w:type="gramEnd"/>
      <w:r w:rsidR="00D171CD" w:rsidRPr="0063638D">
        <w:rPr>
          <w:rFonts w:hint="eastAsia"/>
        </w:rPr>
        <w:t>的提交日期。每份报告字数限制相同</w:t>
      </w:r>
      <w:r>
        <w:rPr>
          <w:rFonts w:hint="eastAsia"/>
        </w:rPr>
        <w:t>，</w:t>
      </w:r>
      <w:r w:rsidR="00D171CD" w:rsidRPr="0063638D">
        <w:rPr>
          <w:rFonts w:hint="eastAsia"/>
        </w:rPr>
        <w:t>均须限制在大会第</w:t>
      </w:r>
      <w:r>
        <w:rPr>
          <w:rFonts w:hint="eastAsia"/>
        </w:rPr>
        <w:t>68/268</w:t>
      </w:r>
      <w:r w:rsidR="00D171CD" w:rsidRPr="0063638D">
        <w:rPr>
          <w:rFonts w:hint="eastAsia"/>
        </w:rPr>
        <w:t>号决议规定的字数之内。</w:t>
      </w:r>
    </w:p>
    <w:p w14:paraId="60433C48" w14:textId="5F345A96" w:rsidR="00D171CD" w:rsidRPr="0063638D" w:rsidRDefault="0063638D" w:rsidP="0063638D">
      <w:pPr>
        <w:pStyle w:val="H1GC"/>
      </w:pPr>
      <w:r w:rsidRPr="0063638D">
        <w:tab/>
      </w:r>
      <w:r w:rsidR="00362C36">
        <w:rPr>
          <w:rFonts w:hint="eastAsia"/>
        </w:rPr>
        <w:t>H</w:t>
      </w:r>
      <w:r w:rsidRPr="0063638D">
        <w:rPr>
          <w:rFonts w:hint="eastAsia"/>
        </w:rPr>
        <w:t>.</w:t>
      </w:r>
      <w:r w:rsidR="00D171CD" w:rsidRPr="0063638D">
        <w:rPr>
          <w:rFonts w:hint="eastAsia"/>
        </w:rPr>
        <w:tab/>
      </w:r>
      <w:r w:rsidR="00D171CD" w:rsidRPr="0063638D">
        <w:rPr>
          <w:rFonts w:hint="eastAsia"/>
        </w:rPr>
        <w:t>委员会就缔约国以外的来源所提交的关于社会、经济及文化权利的资料所采取的行动</w:t>
      </w:r>
    </w:p>
    <w:p w14:paraId="0E6C850E" w14:textId="1E0E6C7B" w:rsidR="00D171CD" w:rsidRPr="0063638D" w:rsidRDefault="00343871" w:rsidP="00343871">
      <w:pPr>
        <w:pStyle w:val="H23GC"/>
      </w:pPr>
      <w:r w:rsidRPr="0063638D">
        <w:tab/>
      </w:r>
      <w:r>
        <w:rPr>
          <w:rFonts w:hint="eastAsia"/>
        </w:rPr>
        <w:t>1.</w:t>
      </w:r>
      <w:r w:rsidR="00D171CD" w:rsidRPr="0063638D">
        <w:rPr>
          <w:rFonts w:hint="eastAsia"/>
        </w:rPr>
        <w:tab/>
      </w:r>
      <w:r w:rsidR="00D171CD" w:rsidRPr="0063638D">
        <w:rPr>
          <w:rFonts w:hint="eastAsia"/>
        </w:rPr>
        <w:t>所提供的与委员会对缔约国报告的审议相关联的资料</w:t>
      </w:r>
    </w:p>
    <w:p w14:paraId="743916F7" w14:textId="3961BFAD" w:rsidR="00D171CD" w:rsidRPr="0063638D" w:rsidRDefault="00362C36" w:rsidP="00D171CD">
      <w:pPr>
        <w:pStyle w:val="SingleTxtGC"/>
      </w:pPr>
      <w:r>
        <w:rPr>
          <w:rFonts w:hint="eastAsia"/>
        </w:rPr>
        <w:t>56.</w:t>
      </w:r>
      <w:r w:rsidR="00D171CD" w:rsidRPr="0063638D">
        <w:rPr>
          <w:rFonts w:hint="eastAsia"/>
        </w:rPr>
        <w:tab/>
      </w:r>
      <w:r w:rsidR="00D171CD" w:rsidRPr="0063638D">
        <w:rPr>
          <w:rFonts w:hint="eastAsia"/>
        </w:rPr>
        <w:t>委员会将考虑缔约国以外的其他来源提供的与委员会对缔约国报告的审议相关联的资料。这一资料可能被视为与缔约国的建设性对话的组成部分</w:t>
      </w:r>
      <w:r>
        <w:rPr>
          <w:rFonts w:hint="eastAsia"/>
        </w:rPr>
        <w:t>，</w:t>
      </w:r>
      <w:r w:rsidR="00D171CD" w:rsidRPr="0063638D">
        <w:rPr>
          <w:rFonts w:hint="eastAsia"/>
        </w:rPr>
        <w:t>在委员会审议有关缔约国的报告之前</w:t>
      </w:r>
      <w:r>
        <w:rPr>
          <w:rFonts w:hint="eastAsia"/>
        </w:rPr>
        <w:t>，</w:t>
      </w:r>
      <w:r w:rsidR="00D171CD" w:rsidRPr="0063638D">
        <w:rPr>
          <w:rFonts w:hint="eastAsia"/>
        </w:rPr>
        <w:t>秘书处将通过人权高专办网站向该缔约国提供这一资料。此类资料发布在人权高专办网站上并不意味着委员会表示赞同其内容。</w:t>
      </w:r>
    </w:p>
    <w:p w14:paraId="4D32FA5D" w14:textId="3F6F1B4E" w:rsidR="00D171CD" w:rsidRPr="0063638D" w:rsidRDefault="00343871" w:rsidP="00343871">
      <w:pPr>
        <w:pStyle w:val="H23GC"/>
      </w:pPr>
      <w:r w:rsidRPr="0063638D">
        <w:tab/>
      </w:r>
      <w:r>
        <w:rPr>
          <w:rFonts w:hint="eastAsia"/>
        </w:rPr>
        <w:t>2.</w:t>
      </w:r>
      <w:r w:rsidR="00D171CD" w:rsidRPr="0063638D">
        <w:rPr>
          <w:rFonts w:hint="eastAsia"/>
        </w:rPr>
        <w:tab/>
      </w:r>
      <w:r w:rsidR="00D171CD" w:rsidRPr="0063638D">
        <w:rPr>
          <w:rFonts w:hint="eastAsia"/>
        </w:rPr>
        <w:t>委员会审议缔约国报告并通过结论性意见后收到的资料</w:t>
      </w:r>
    </w:p>
    <w:p w14:paraId="37BBACB5" w14:textId="7544EF16" w:rsidR="00D171CD" w:rsidRPr="0063638D" w:rsidRDefault="00362C36" w:rsidP="00D171CD">
      <w:pPr>
        <w:pStyle w:val="SingleTxtGC"/>
      </w:pPr>
      <w:r>
        <w:rPr>
          <w:rFonts w:hint="eastAsia"/>
        </w:rPr>
        <w:t>57.</w:t>
      </w:r>
      <w:r w:rsidR="00D171CD" w:rsidRPr="0063638D">
        <w:rPr>
          <w:rFonts w:hint="eastAsia"/>
        </w:rPr>
        <w:tab/>
      </w:r>
      <w:r w:rsidR="00D171CD" w:rsidRPr="0063638D">
        <w:rPr>
          <w:rFonts w:hint="eastAsia"/>
        </w:rPr>
        <w:t>过去曾几次发生委员会在审议缔约国报告并通过结论性意见之后才收到资料的情况</w:t>
      </w:r>
      <w:r>
        <w:rPr>
          <w:rFonts w:hint="eastAsia"/>
        </w:rPr>
        <w:t>，</w:t>
      </w:r>
      <w:r w:rsidR="00D171CD" w:rsidRPr="0063638D">
        <w:rPr>
          <w:rFonts w:hint="eastAsia"/>
        </w:rPr>
        <w:t>主要是非政府组织提供的资料。实际工作中</w:t>
      </w:r>
      <w:r>
        <w:rPr>
          <w:rFonts w:hint="eastAsia"/>
        </w:rPr>
        <w:t>，</w:t>
      </w:r>
      <w:r w:rsidR="00D171CD" w:rsidRPr="0063638D">
        <w:rPr>
          <w:rFonts w:hint="eastAsia"/>
        </w:rPr>
        <w:t>这些资料一般是关于委员会结论和建议的后续资料。委员会如果不与缔约国重新对话则无法审议这种资料并就资料采取行动</w:t>
      </w:r>
      <w:r>
        <w:rPr>
          <w:rFonts w:hint="eastAsia"/>
        </w:rPr>
        <w:t>，</w:t>
      </w:r>
      <w:r w:rsidR="00D171CD" w:rsidRPr="0063638D">
        <w:rPr>
          <w:rFonts w:hint="eastAsia"/>
        </w:rPr>
        <w:t>因此</w:t>
      </w:r>
      <w:r>
        <w:rPr>
          <w:rFonts w:hint="eastAsia"/>
        </w:rPr>
        <w:t>，</w:t>
      </w:r>
      <w:r w:rsidR="00D171CD" w:rsidRPr="0063638D">
        <w:rPr>
          <w:rFonts w:hint="eastAsia"/>
        </w:rPr>
        <w:t>只有在委员会结论性意见曾具体要求提供这种资料的情况下</w:t>
      </w:r>
      <w:r>
        <w:rPr>
          <w:rFonts w:hint="eastAsia"/>
        </w:rPr>
        <w:t>，</w:t>
      </w:r>
      <w:r w:rsidR="00D171CD" w:rsidRPr="0063638D">
        <w:rPr>
          <w:rFonts w:hint="eastAsia"/>
        </w:rPr>
        <w:t>委员会才会审议从缔约国之外的其他来源收到的资料。</w:t>
      </w:r>
    </w:p>
    <w:p w14:paraId="35DD7D50" w14:textId="63F50C84" w:rsidR="00D171CD" w:rsidRPr="0063638D" w:rsidRDefault="00362C36" w:rsidP="00D171CD">
      <w:pPr>
        <w:pStyle w:val="SingleTxtGC"/>
      </w:pPr>
      <w:r>
        <w:rPr>
          <w:rFonts w:hint="eastAsia"/>
        </w:rPr>
        <w:t>58.</w:t>
      </w:r>
      <w:r w:rsidR="00D171CD" w:rsidRPr="0063638D">
        <w:rPr>
          <w:rFonts w:hint="eastAsia"/>
        </w:rPr>
        <w:tab/>
      </w:r>
      <w:r w:rsidR="00D171CD" w:rsidRPr="0063638D">
        <w:rPr>
          <w:rFonts w:hint="eastAsia"/>
        </w:rPr>
        <w:t>委员会认为</w:t>
      </w:r>
      <w:r>
        <w:rPr>
          <w:rFonts w:hint="eastAsia"/>
        </w:rPr>
        <w:t>，</w:t>
      </w:r>
      <w:r w:rsidR="00D171CD" w:rsidRPr="0063638D">
        <w:rPr>
          <w:rFonts w:hint="eastAsia"/>
        </w:rPr>
        <w:t>在委员会审议缔约国报告并通过结论性意见后</w:t>
      </w:r>
      <w:r>
        <w:rPr>
          <w:rFonts w:hint="eastAsia"/>
        </w:rPr>
        <w:t>，</w:t>
      </w:r>
      <w:r w:rsidR="00D171CD" w:rsidRPr="0063638D">
        <w:rPr>
          <w:rFonts w:hint="eastAsia"/>
        </w:rPr>
        <w:t>落实建议的首要责任在缔约国</w:t>
      </w:r>
      <w:r>
        <w:rPr>
          <w:rFonts w:hint="eastAsia"/>
        </w:rPr>
        <w:t>，</w:t>
      </w:r>
      <w:r w:rsidR="00D171CD" w:rsidRPr="0063638D">
        <w:rPr>
          <w:rFonts w:hint="eastAsia"/>
        </w:rPr>
        <w:t>缔约国必须在下次定期报告中向委员会报告在这方面采取的措施。因此</w:t>
      </w:r>
      <w:r>
        <w:rPr>
          <w:rFonts w:hint="eastAsia"/>
        </w:rPr>
        <w:t>，</w:t>
      </w:r>
      <w:r w:rsidR="00D171CD" w:rsidRPr="0063638D">
        <w:rPr>
          <w:rFonts w:hint="eastAsia"/>
        </w:rPr>
        <w:t>委员会建议</w:t>
      </w:r>
      <w:r>
        <w:rPr>
          <w:rFonts w:hint="eastAsia"/>
        </w:rPr>
        <w:t>，</w:t>
      </w:r>
      <w:r w:rsidR="00D171CD" w:rsidRPr="0063638D">
        <w:rPr>
          <w:rFonts w:hint="eastAsia"/>
        </w:rPr>
        <w:t>上段所述资料应直接提交国家主管部门</w:t>
      </w:r>
      <w:r>
        <w:rPr>
          <w:rFonts w:hint="eastAsia"/>
        </w:rPr>
        <w:t>，</w:t>
      </w:r>
      <w:r w:rsidR="00D171CD" w:rsidRPr="0063638D">
        <w:rPr>
          <w:rFonts w:hint="eastAsia"/>
        </w:rPr>
        <w:t>以协助其落实委员会的结论性意见。</w:t>
      </w:r>
    </w:p>
    <w:p w14:paraId="0D1D2C93" w14:textId="70291216" w:rsidR="00D171CD" w:rsidRPr="0063638D" w:rsidRDefault="00343871" w:rsidP="00343871">
      <w:pPr>
        <w:pStyle w:val="H23GC"/>
      </w:pPr>
      <w:r w:rsidRPr="0063638D">
        <w:tab/>
      </w:r>
      <w:r>
        <w:rPr>
          <w:rFonts w:hint="eastAsia"/>
        </w:rPr>
        <w:t>3.</w:t>
      </w:r>
      <w:r w:rsidR="00D171CD" w:rsidRPr="0063638D">
        <w:rPr>
          <w:rFonts w:hint="eastAsia"/>
        </w:rPr>
        <w:tab/>
      </w:r>
      <w:r w:rsidR="00D171CD" w:rsidRPr="0063638D">
        <w:rPr>
          <w:rFonts w:hint="eastAsia"/>
        </w:rPr>
        <w:t>就未提交报告的缔约国提供的资料</w:t>
      </w:r>
    </w:p>
    <w:p w14:paraId="55944DEB" w14:textId="77777777" w:rsidR="00343871" w:rsidRDefault="00362C36" w:rsidP="00D171CD">
      <w:pPr>
        <w:pStyle w:val="SingleTxtGC"/>
      </w:pPr>
      <w:r>
        <w:rPr>
          <w:rFonts w:hint="eastAsia"/>
        </w:rPr>
        <w:t>59.</w:t>
      </w:r>
      <w:r w:rsidR="00D171CD" w:rsidRPr="0063638D">
        <w:rPr>
          <w:rFonts w:hint="eastAsia"/>
        </w:rPr>
        <w:tab/>
      </w:r>
      <w:r w:rsidR="00D171CD" w:rsidRPr="0063638D">
        <w:rPr>
          <w:rFonts w:hint="eastAsia"/>
        </w:rPr>
        <w:t>委员会还收到国际和国内非政府组织提交的资料</w:t>
      </w:r>
      <w:r>
        <w:rPr>
          <w:rFonts w:hint="eastAsia"/>
        </w:rPr>
        <w:t>，</w:t>
      </w:r>
      <w:r w:rsidR="00D171CD" w:rsidRPr="0063638D">
        <w:rPr>
          <w:rFonts w:hint="eastAsia"/>
        </w:rPr>
        <w:t>其中说明了以下两类国家落实经济、社会及文化权利的情况</w:t>
      </w:r>
      <w:r>
        <w:rPr>
          <w:rFonts w:hint="eastAsia"/>
        </w:rPr>
        <w:t>：</w:t>
      </w:r>
    </w:p>
    <w:p w14:paraId="1127FC05" w14:textId="77777777" w:rsidR="00343871" w:rsidRDefault="00343871" w:rsidP="00D171CD">
      <w:pPr>
        <w:pStyle w:val="SingleTxtGC"/>
      </w:pPr>
      <w:r>
        <w:rPr>
          <w:rFonts w:hint="eastAsia"/>
        </w:rPr>
        <w:tab/>
        <w:t>(</w:t>
      </w:r>
      <w:r w:rsidR="00362C36">
        <w:rPr>
          <w:rFonts w:hint="eastAsia"/>
        </w:rPr>
        <w:t>a)</w:t>
      </w:r>
      <w:r w:rsidR="00D171CD" w:rsidRPr="0063638D">
        <w:rPr>
          <w:rFonts w:hint="eastAsia"/>
        </w:rPr>
        <w:tab/>
      </w:r>
      <w:r w:rsidR="00D171CD" w:rsidRPr="0063638D">
        <w:rPr>
          <w:rFonts w:hint="eastAsia"/>
        </w:rPr>
        <w:t>自批准《公约》和《公约》生效后从未提交报告的缔约国</w:t>
      </w:r>
      <w:r w:rsidR="00362C36">
        <w:rPr>
          <w:rFonts w:hint="eastAsia"/>
        </w:rPr>
        <w:t>；</w:t>
      </w:r>
    </w:p>
    <w:p w14:paraId="1E281ECD" w14:textId="45FBFD7E" w:rsidR="00D171CD" w:rsidRPr="0063638D" w:rsidRDefault="00343871" w:rsidP="00D171CD">
      <w:pPr>
        <w:pStyle w:val="SingleTxtGC"/>
      </w:pPr>
      <w:r>
        <w:rPr>
          <w:rFonts w:hint="eastAsia"/>
        </w:rPr>
        <w:tab/>
        <w:t>(</w:t>
      </w:r>
      <w:r w:rsidR="00362C36">
        <w:rPr>
          <w:rFonts w:hint="eastAsia"/>
        </w:rPr>
        <w:t>b)</w:t>
      </w:r>
      <w:r w:rsidR="00D171CD" w:rsidRPr="0063638D">
        <w:rPr>
          <w:rFonts w:hint="eastAsia"/>
        </w:rPr>
        <w:tab/>
      </w:r>
      <w:r w:rsidR="00D171CD" w:rsidRPr="0063638D">
        <w:rPr>
          <w:rFonts w:hint="eastAsia"/>
        </w:rPr>
        <w:t>定期报告逾期已久的缔约国。</w:t>
      </w:r>
    </w:p>
    <w:p w14:paraId="04325E17" w14:textId="70C5293B" w:rsidR="00D171CD" w:rsidRPr="0063638D" w:rsidRDefault="00362C36" w:rsidP="00D171CD">
      <w:pPr>
        <w:pStyle w:val="SingleTxtGC"/>
      </w:pPr>
      <w:r>
        <w:rPr>
          <w:rFonts w:hint="eastAsia"/>
        </w:rPr>
        <w:t>60.</w:t>
      </w:r>
      <w:r w:rsidR="00D171CD" w:rsidRPr="0063638D">
        <w:rPr>
          <w:rFonts w:hint="eastAsia"/>
        </w:rPr>
        <w:tab/>
      </w:r>
      <w:r w:rsidR="00D171CD" w:rsidRPr="0063638D">
        <w:rPr>
          <w:rFonts w:hint="eastAsia"/>
        </w:rPr>
        <w:t>这两种情况下</w:t>
      </w:r>
      <w:r>
        <w:rPr>
          <w:rFonts w:hint="eastAsia"/>
        </w:rPr>
        <w:t>，</w:t>
      </w:r>
      <w:r w:rsidR="00D171CD" w:rsidRPr="0063638D">
        <w:rPr>
          <w:rFonts w:hint="eastAsia"/>
        </w:rPr>
        <w:t>缔约国未能履行《公约》义务</w:t>
      </w:r>
      <w:r>
        <w:rPr>
          <w:rFonts w:hint="eastAsia"/>
        </w:rPr>
        <w:t>，</w:t>
      </w:r>
      <w:r w:rsidR="00D171CD" w:rsidRPr="0063638D">
        <w:rPr>
          <w:rFonts w:hint="eastAsia"/>
        </w:rPr>
        <w:t>特别是报告义务</w:t>
      </w:r>
      <w:r>
        <w:rPr>
          <w:rFonts w:hint="eastAsia"/>
        </w:rPr>
        <w:t>，</w:t>
      </w:r>
      <w:r w:rsidR="00D171CD" w:rsidRPr="0063638D">
        <w:rPr>
          <w:rFonts w:hint="eastAsia"/>
        </w:rPr>
        <w:t>导致委员会无法根据经济及社会理事会授予的任务</w:t>
      </w:r>
      <w:r>
        <w:rPr>
          <w:rFonts w:hint="eastAsia"/>
        </w:rPr>
        <w:t>，</w:t>
      </w:r>
      <w:r w:rsidR="00D171CD" w:rsidRPr="0063638D">
        <w:rPr>
          <w:rFonts w:hint="eastAsia"/>
        </w:rPr>
        <w:t>有效监测这两类国家落实《公约》所规定的经济、社会及文化权利的情况。</w:t>
      </w:r>
    </w:p>
    <w:p w14:paraId="1B505400" w14:textId="5DF72EA7" w:rsidR="00D171CD" w:rsidRPr="0063638D" w:rsidRDefault="00362C36" w:rsidP="00D171CD">
      <w:pPr>
        <w:pStyle w:val="SingleTxtGC"/>
      </w:pPr>
      <w:r>
        <w:rPr>
          <w:rFonts w:hint="eastAsia"/>
        </w:rPr>
        <w:t>61.</w:t>
      </w:r>
      <w:r w:rsidR="00D171CD" w:rsidRPr="0063638D">
        <w:rPr>
          <w:rFonts w:hint="eastAsia"/>
        </w:rPr>
        <w:tab/>
      </w:r>
      <w:r w:rsidR="00D171CD" w:rsidRPr="0063638D">
        <w:rPr>
          <w:rFonts w:hint="eastAsia"/>
        </w:rPr>
        <w:t>在</w:t>
      </w:r>
      <w:r>
        <w:rPr>
          <w:rFonts w:hint="eastAsia"/>
        </w:rPr>
        <w:t>2</w:t>
      </w:r>
      <w:r w:rsidR="00D171CD" w:rsidRPr="0063638D">
        <w:rPr>
          <w:rFonts w:hint="eastAsia"/>
        </w:rPr>
        <w:t>00</w:t>
      </w:r>
      <w:r>
        <w:rPr>
          <w:rFonts w:hint="eastAsia"/>
        </w:rPr>
        <w:t>3</w:t>
      </w:r>
      <w:r w:rsidR="00D171CD" w:rsidRPr="0063638D">
        <w:rPr>
          <w:rFonts w:hint="eastAsia"/>
        </w:rPr>
        <w:t>年</w:t>
      </w:r>
      <w:r>
        <w:rPr>
          <w:rFonts w:hint="eastAsia"/>
        </w:rPr>
        <w:t>5</w:t>
      </w:r>
      <w:r w:rsidR="00D171CD" w:rsidRPr="0063638D">
        <w:rPr>
          <w:rFonts w:hint="eastAsia"/>
        </w:rPr>
        <w:t>月举行的第三十届会议上</w:t>
      </w:r>
      <w:r>
        <w:rPr>
          <w:rFonts w:hint="eastAsia"/>
        </w:rPr>
        <w:t>，</w:t>
      </w:r>
      <w:r w:rsidR="00D171CD" w:rsidRPr="0063638D">
        <w:rPr>
          <w:rFonts w:hint="eastAsia"/>
        </w:rPr>
        <w:t>本着与缔约国进行开放和建设性对话的精神</w:t>
      </w:r>
      <w:r>
        <w:rPr>
          <w:rFonts w:hint="eastAsia"/>
        </w:rPr>
        <w:t>，</w:t>
      </w:r>
      <w:r w:rsidR="00D171CD" w:rsidRPr="0063638D">
        <w:rPr>
          <w:rFonts w:hint="eastAsia"/>
        </w:rPr>
        <w:t>委员会决定</w:t>
      </w:r>
      <w:r>
        <w:rPr>
          <w:rFonts w:hint="eastAsia"/>
        </w:rPr>
        <w:t>，</w:t>
      </w:r>
      <w:r w:rsidR="00D171CD" w:rsidRPr="0063638D">
        <w:rPr>
          <w:rFonts w:hint="eastAsia"/>
        </w:rPr>
        <w:t>在上述两种情况下</w:t>
      </w:r>
      <w:r>
        <w:rPr>
          <w:rFonts w:hint="eastAsia"/>
        </w:rPr>
        <w:t>，</w:t>
      </w:r>
      <w:r w:rsidR="00D171CD" w:rsidRPr="0063638D">
        <w:rPr>
          <w:rFonts w:hint="eastAsia"/>
        </w:rPr>
        <w:t>委员会可通过主席致函提请有关缔约国注意所收到的资料</w:t>
      </w:r>
      <w:r>
        <w:rPr>
          <w:rFonts w:hint="eastAsia"/>
        </w:rPr>
        <w:t>，</w:t>
      </w:r>
      <w:r w:rsidR="00D171CD" w:rsidRPr="0063638D">
        <w:rPr>
          <w:rFonts w:hint="eastAsia"/>
        </w:rPr>
        <w:t>敦促该缔约国不再拖延提交逾期报告并在报告中</w:t>
      </w:r>
      <w:proofErr w:type="gramStart"/>
      <w:r w:rsidR="00D171CD" w:rsidRPr="0063638D">
        <w:rPr>
          <w:rFonts w:hint="eastAsia"/>
        </w:rPr>
        <w:t>回应非</w:t>
      </w:r>
      <w:proofErr w:type="gramEnd"/>
      <w:r w:rsidR="00D171CD" w:rsidRPr="0063638D">
        <w:rPr>
          <w:rFonts w:hint="eastAsia"/>
        </w:rPr>
        <w:t>政府组织所提交资料中提出的问题。还可应要求向有关非政府组织提供上述主席函。</w:t>
      </w:r>
    </w:p>
    <w:p w14:paraId="73B34DF4" w14:textId="20411CBD" w:rsidR="00D171CD" w:rsidRPr="0063638D" w:rsidRDefault="0063638D" w:rsidP="0063638D">
      <w:pPr>
        <w:pStyle w:val="H1GC"/>
      </w:pPr>
      <w:r w:rsidRPr="0063638D">
        <w:tab/>
      </w:r>
      <w:r w:rsidR="00362C36">
        <w:rPr>
          <w:rFonts w:hint="eastAsia"/>
        </w:rPr>
        <w:t>I</w:t>
      </w:r>
      <w:r w:rsidRPr="0063638D">
        <w:rPr>
          <w:rFonts w:hint="eastAsia"/>
        </w:rPr>
        <w:t>.</w:t>
      </w:r>
      <w:r w:rsidR="00D171CD" w:rsidRPr="0063638D">
        <w:rPr>
          <w:rFonts w:hint="eastAsia"/>
        </w:rPr>
        <w:tab/>
      </w:r>
      <w:r w:rsidR="00D171CD" w:rsidRPr="0063638D">
        <w:rPr>
          <w:rFonts w:hint="eastAsia"/>
        </w:rPr>
        <w:t>一般性讨论日</w:t>
      </w:r>
    </w:p>
    <w:p w14:paraId="40C26E32" w14:textId="31E034B6" w:rsidR="00D171CD" w:rsidRPr="0063638D" w:rsidRDefault="00362C36" w:rsidP="00D171CD">
      <w:pPr>
        <w:pStyle w:val="SingleTxtGC"/>
      </w:pPr>
      <w:r>
        <w:rPr>
          <w:rFonts w:hint="eastAsia"/>
        </w:rPr>
        <w:t>62.</w:t>
      </w:r>
      <w:r w:rsidR="00D171CD" w:rsidRPr="0063638D">
        <w:rPr>
          <w:rFonts w:hint="eastAsia"/>
        </w:rPr>
        <w:tab/>
      </w:r>
      <w:r w:rsidR="00D171CD" w:rsidRPr="0063638D">
        <w:rPr>
          <w:rFonts w:hint="eastAsia"/>
        </w:rPr>
        <w:t>委员会可决定将届会的一天时间专门用于就《公约》的某项权利或某个方面进行一般性讨论。这种一般性讨论具有三重作用</w:t>
      </w:r>
      <w:r>
        <w:rPr>
          <w:rFonts w:hint="eastAsia"/>
        </w:rPr>
        <w:t>：</w:t>
      </w:r>
      <w:r>
        <w:rPr>
          <w:rFonts w:hint="eastAsia"/>
        </w:rPr>
        <w:t>(a)</w:t>
      </w:r>
      <w:r w:rsidR="00D171CD" w:rsidRPr="0063638D">
        <w:rPr>
          <w:rFonts w:hint="eastAsia"/>
        </w:rPr>
        <w:t xml:space="preserve"> </w:t>
      </w:r>
      <w:r w:rsidR="00D171CD" w:rsidRPr="0063638D">
        <w:rPr>
          <w:rFonts w:hint="eastAsia"/>
        </w:rPr>
        <w:t>协助委员加深对所讨论的问题的共同认识</w:t>
      </w:r>
      <w:r>
        <w:rPr>
          <w:rFonts w:hint="eastAsia"/>
        </w:rPr>
        <w:t>；</w:t>
      </w:r>
      <w:r>
        <w:rPr>
          <w:rFonts w:hint="eastAsia"/>
        </w:rPr>
        <w:t>(b)</w:t>
      </w:r>
      <w:r w:rsidR="00D171CD" w:rsidRPr="0063638D">
        <w:rPr>
          <w:rFonts w:hint="eastAsia"/>
        </w:rPr>
        <w:t xml:space="preserve"> </w:t>
      </w:r>
      <w:r w:rsidR="00D171CD" w:rsidRPr="0063638D">
        <w:rPr>
          <w:rFonts w:hint="eastAsia"/>
        </w:rPr>
        <w:t>使委员会能够鼓励有关各方为委员会的工作提供投入</w:t>
      </w:r>
      <w:r>
        <w:rPr>
          <w:rFonts w:hint="eastAsia"/>
        </w:rPr>
        <w:t>；</w:t>
      </w:r>
      <w:r>
        <w:rPr>
          <w:rFonts w:hint="eastAsia"/>
        </w:rPr>
        <w:t>(c)</w:t>
      </w:r>
      <w:r w:rsidR="00D171CD" w:rsidRPr="0063638D">
        <w:rPr>
          <w:rFonts w:hint="eastAsia"/>
        </w:rPr>
        <w:t xml:space="preserve"> </w:t>
      </w:r>
      <w:r w:rsidR="00D171CD" w:rsidRPr="0063638D">
        <w:rPr>
          <w:rFonts w:hint="eastAsia"/>
        </w:rPr>
        <w:t>帮助委员会为未来某项一般性意见奠定基础或为讨论某项一般性意见草案提供机会。</w:t>
      </w:r>
    </w:p>
    <w:p w14:paraId="7E0A4502" w14:textId="531BD3BA" w:rsidR="00D171CD" w:rsidRPr="0063638D" w:rsidRDefault="00362C36" w:rsidP="00D171CD">
      <w:pPr>
        <w:pStyle w:val="SingleTxtGC"/>
      </w:pPr>
      <w:r>
        <w:rPr>
          <w:rFonts w:hint="eastAsia"/>
        </w:rPr>
        <w:t>63.</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2</w:t>
      </w:r>
      <w:r w:rsidR="00D171CD" w:rsidRPr="0063638D">
        <w:rPr>
          <w:rFonts w:hint="eastAsia"/>
        </w:rPr>
        <w:t>月</w:t>
      </w:r>
      <w:r>
        <w:rPr>
          <w:rFonts w:hint="eastAsia"/>
        </w:rPr>
        <w:t>24</w:t>
      </w:r>
      <w:r w:rsidR="00D171CD" w:rsidRPr="0063638D">
        <w:rPr>
          <w:rFonts w:hint="eastAsia"/>
        </w:rPr>
        <w:t>日</w:t>
      </w:r>
      <w:r>
        <w:rPr>
          <w:rFonts w:hint="eastAsia"/>
        </w:rPr>
        <w:t>，</w:t>
      </w:r>
      <w:r w:rsidR="00D171CD" w:rsidRPr="0063638D">
        <w:rPr>
          <w:rFonts w:hint="eastAsia"/>
        </w:rPr>
        <w:t>委员会举行了关于可持续发展的一般性讨论日。委员会委员与广大外部专家就这一主题交换了意见</w:t>
      </w:r>
      <w:r>
        <w:rPr>
          <w:rFonts w:hint="eastAsia"/>
        </w:rPr>
        <w:t>，</w:t>
      </w:r>
      <w:r w:rsidR="00D171CD" w:rsidRPr="0063638D">
        <w:rPr>
          <w:rFonts w:hint="eastAsia"/>
        </w:rPr>
        <w:t>并交流了对委员会将起草的关于可持续发展的一般性意见的期望。在四次小组讨论中提出了如下问题</w:t>
      </w:r>
      <w:r>
        <w:rPr>
          <w:rFonts w:hint="eastAsia"/>
        </w:rPr>
        <w:t>：</w:t>
      </w:r>
      <w:r>
        <w:rPr>
          <w:rFonts w:hint="eastAsia"/>
        </w:rPr>
        <w:t>(a)</w:t>
      </w:r>
      <w:r w:rsidR="00390301">
        <w:t xml:space="preserve"> </w:t>
      </w:r>
      <w:r w:rsidR="00D171CD" w:rsidRPr="0063638D">
        <w:rPr>
          <w:rFonts w:hint="eastAsia"/>
        </w:rPr>
        <w:t>可持续发展对《公约》之下的主要原则和国家义务的影响</w:t>
      </w:r>
      <w:r>
        <w:rPr>
          <w:rFonts w:hint="eastAsia"/>
        </w:rPr>
        <w:t>；</w:t>
      </w:r>
      <w:r>
        <w:rPr>
          <w:rFonts w:hint="eastAsia"/>
        </w:rPr>
        <w:t>(b)</w:t>
      </w:r>
      <w:r w:rsidR="00390301">
        <w:t xml:space="preserve"> </w:t>
      </w:r>
      <w:r w:rsidR="00D171CD" w:rsidRPr="0063638D">
        <w:rPr>
          <w:rFonts w:hint="eastAsia"/>
        </w:rPr>
        <w:t>从不同角度看待可持续发展</w:t>
      </w:r>
      <w:r>
        <w:rPr>
          <w:rFonts w:hint="eastAsia"/>
        </w:rPr>
        <w:t>；</w:t>
      </w:r>
      <w:r>
        <w:rPr>
          <w:rFonts w:hint="eastAsia"/>
        </w:rPr>
        <w:t>(c)</w:t>
      </w:r>
      <w:r w:rsidR="00390301">
        <w:t xml:space="preserve"> </w:t>
      </w:r>
      <w:r w:rsidR="00D171CD" w:rsidRPr="0063638D">
        <w:rPr>
          <w:rFonts w:hint="eastAsia"/>
        </w:rPr>
        <w:t>可持续发展与发展权、劳工标准和贫困之间的关联</w:t>
      </w:r>
      <w:r>
        <w:rPr>
          <w:rFonts w:hint="eastAsia"/>
        </w:rPr>
        <w:t>；</w:t>
      </w:r>
      <w:r>
        <w:rPr>
          <w:rFonts w:hint="eastAsia"/>
        </w:rPr>
        <w:t>(d)</w:t>
      </w:r>
      <w:r w:rsidR="00390301">
        <w:t xml:space="preserve"> </w:t>
      </w:r>
      <w:r w:rsidR="00D171CD" w:rsidRPr="0063638D">
        <w:rPr>
          <w:rFonts w:hint="eastAsia"/>
        </w:rPr>
        <w:t>可持续发展对《公约》权利的影响。除其他外</w:t>
      </w:r>
      <w:r>
        <w:rPr>
          <w:rFonts w:hint="eastAsia"/>
        </w:rPr>
        <w:t>，</w:t>
      </w:r>
      <w:r w:rsidR="00D171CD" w:rsidRPr="0063638D">
        <w:rPr>
          <w:rFonts w:hint="eastAsia"/>
        </w:rPr>
        <w:t>多位人权理事会特别报告员和儿童权利委员会主席作了发言。</w:t>
      </w:r>
    </w:p>
    <w:p w14:paraId="6B065D8D" w14:textId="65C25C05" w:rsidR="00D171CD" w:rsidRPr="0063638D" w:rsidRDefault="0063638D" w:rsidP="0063638D">
      <w:pPr>
        <w:pStyle w:val="H1GC"/>
      </w:pPr>
      <w:r w:rsidRPr="0063638D">
        <w:tab/>
      </w:r>
      <w:r w:rsidR="00362C36">
        <w:rPr>
          <w:rFonts w:hint="eastAsia"/>
        </w:rPr>
        <w:t>J</w:t>
      </w:r>
      <w:r w:rsidRPr="0063638D">
        <w:rPr>
          <w:rFonts w:hint="eastAsia"/>
        </w:rPr>
        <w:t>.</w:t>
      </w:r>
      <w:r w:rsidR="00D171CD" w:rsidRPr="0063638D">
        <w:rPr>
          <w:rFonts w:hint="eastAsia"/>
        </w:rPr>
        <w:tab/>
      </w:r>
      <w:r w:rsidR="00D171CD" w:rsidRPr="0063638D">
        <w:rPr>
          <w:rFonts w:hint="eastAsia"/>
        </w:rPr>
        <w:t>其他磋商</w:t>
      </w:r>
    </w:p>
    <w:p w14:paraId="6E3FE5ED" w14:textId="55D7A0D2" w:rsidR="00D171CD" w:rsidRPr="0063638D" w:rsidRDefault="00362C36" w:rsidP="00D171CD">
      <w:pPr>
        <w:pStyle w:val="SingleTxtGC"/>
      </w:pPr>
      <w:r>
        <w:rPr>
          <w:rFonts w:hint="eastAsia"/>
        </w:rPr>
        <w:t>64.</w:t>
      </w:r>
      <w:r w:rsidR="00D171CD" w:rsidRPr="0063638D">
        <w:rPr>
          <w:rFonts w:hint="eastAsia"/>
        </w:rPr>
        <w:tab/>
      </w:r>
      <w:r w:rsidR="00D171CD" w:rsidRPr="0063638D">
        <w:rPr>
          <w:rFonts w:hint="eastAsia"/>
        </w:rPr>
        <w:t>委员会寻求尽最大可能在工作上与其他机构协调</w:t>
      </w:r>
      <w:r>
        <w:rPr>
          <w:rFonts w:hint="eastAsia"/>
        </w:rPr>
        <w:t>，</w:t>
      </w:r>
      <w:r w:rsidR="00D171CD" w:rsidRPr="0063638D">
        <w:rPr>
          <w:rFonts w:hint="eastAsia"/>
        </w:rPr>
        <w:t>并尽量广泛地借鉴委员会主管领域内可用的专门知识。委员会还寻求借鉴联合国相关专门机构和机关、人权理事会特别程序任务负责人以及人权理事会各工作组和其他机构的主席和成员的专门知识。委员会也寻求与缔约国和民间社会利益攸关方进行接触。</w:t>
      </w:r>
    </w:p>
    <w:p w14:paraId="2464B11B" w14:textId="07BB3708" w:rsidR="00D171CD" w:rsidRPr="0063638D" w:rsidRDefault="00362C36" w:rsidP="00D171CD">
      <w:pPr>
        <w:pStyle w:val="SingleTxtGC"/>
      </w:pPr>
      <w:r>
        <w:rPr>
          <w:rFonts w:hint="eastAsia"/>
        </w:rPr>
        <w:t>65.</w:t>
      </w:r>
      <w:r w:rsidR="00D171CD" w:rsidRPr="0063638D">
        <w:rPr>
          <w:rFonts w:hint="eastAsia"/>
        </w:rPr>
        <w:tab/>
      </w:r>
      <w:r w:rsidR="00D171CD" w:rsidRPr="0063638D">
        <w:rPr>
          <w:rFonts w:hint="eastAsia"/>
        </w:rPr>
        <w:t>为进行上述接触和协调</w:t>
      </w:r>
      <w:r>
        <w:rPr>
          <w:rFonts w:hint="eastAsia"/>
        </w:rPr>
        <w:t>，</w:t>
      </w:r>
      <w:r w:rsidR="00D171CD" w:rsidRPr="0063638D">
        <w:rPr>
          <w:rFonts w:hint="eastAsia"/>
        </w:rPr>
        <w:t>经委员会委员菲奥里奥·巴埃斯克恩先生倡议</w:t>
      </w:r>
      <w:r>
        <w:rPr>
          <w:rFonts w:hint="eastAsia"/>
        </w:rPr>
        <w:t>，</w:t>
      </w:r>
      <w:r w:rsidR="00D171CD" w:rsidRPr="0063638D">
        <w:rPr>
          <w:rFonts w:hint="eastAsia"/>
        </w:rPr>
        <w:t>委员会第七十三届会议通过了一项关于将加强合作付诸实施决定。</w:t>
      </w:r>
    </w:p>
    <w:p w14:paraId="45EB23F6" w14:textId="76BDEEA7" w:rsidR="00D171CD" w:rsidRPr="0063638D" w:rsidRDefault="00362C36" w:rsidP="00D171CD">
      <w:pPr>
        <w:pStyle w:val="SingleTxtGC"/>
      </w:pPr>
      <w:r>
        <w:rPr>
          <w:rFonts w:hint="eastAsia"/>
        </w:rPr>
        <w:t>66.</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2</w:t>
      </w:r>
      <w:r w:rsidR="00D171CD" w:rsidRPr="0063638D">
        <w:rPr>
          <w:rFonts w:hint="eastAsia"/>
        </w:rPr>
        <w:t>月</w:t>
      </w:r>
      <w:r>
        <w:rPr>
          <w:rFonts w:hint="eastAsia"/>
        </w:rPr>
        <w:t>14</w:t>
      </w:r>
      <w:r w:rsidR="00D171CD" w:rsidRPr="0063638D">
        <w:rPr>
          <w:rFonts w:hint="eastAsia"/>
        </w:rPr>
        <w:t>日</w:t>
      </w:r>
      <w:r>
        <w:rPr>
          <w:rFonts w:hint="eastAsia"/>
        </w:rPr>
        <w:t>，</w:t>
      </w:r>
      <w:r w:rsidR="00D171CD" w:rsidRPr="0063638D">
        <w:rPr>
          <w:rFonts w:hint="eastAsia"/>
        </w:rPr>
        <w:t>委员会与联合国预防和控制非传染性疾病机构间工作队秘书处负责人尼克·巴纳特瓦拉和一位人权高专办秘书处成员举行了会议。巴纳特瓦拉先生介绍了工作队的工作</w:t>
      </w:r>
      <w:r>
        <w:rPr>
          <w:rFonts w:hint="eastAsia"/>
        </w:rPr>
        <w:t>，</w:t>
      </w:r>
      <w:r w:rsidR="00D171CD" w:rsidRPr="0063638D">
        <w:rPr>
          <w:rFonts w:hint="eastAsia"/>
        </w:rPr>
        <w:t>并强调了非传染性疾病与委员会的工作之间的联系。委员会委员表示赞赏所作的介绍</w:t>
      </w:r>
      <w:r>
        <w:rPr>
          <w:rFonts w:hint="eastAsia"/>
        </w:rPr>
        <w:t>，</w:t>
      </w:r>
      <w:r w:rsidR="00D171CD" w:rsidRPr="0063638D">
        <w:rPr>
          <w:rFonts w:hint="eastAsia"/>
        </w:rPr>
        <w:t>并赞赏与工作队进行合作的计划</w:t>
      </w:r>
      <w:r>
        <w:rPr>
          <w:rFonts w:hint="eastAsia"/>
        </w:rPr>
        <w:t>，</w:t>
      </w:r>
      <w:r w:rsidR="00D171CD" w:rsidRPr="0063638D">
        <w:rPr>
          <w:rFonts w:hint="eastAsia"/>
        </w:rPr>
        <w:t>包括就所讨论的具体问题以及在加强与联合国各专门机构的合作方面进行合作的计划</w:t>
      </w:r>
      <w:r>
        <w:rPr>
          <w:rFonts w:hint="eastAsia"/>
        </w:rPr>
        <w:t>，</w:t>
      </w:r>
      <w:r w:rsidR="00D171CD" w:rsidRPr="0063638D">
        <w:rPr>
          <w:rFonts w:hint="eastAsia"/>
        </w:rPr>
        <w:t>如上文所述</w:t>
      </w:r>
      <w:r>
        <w:rPr>
          <w:rFonts w:hint="eastAsia"/>
        </w:rPr>
        <w:t>(</w:t>
      </w:r>
      <w:r w:rsidR="00D171CD" w:rsidRPr="0063638D">
        <w:rPr>
          <w:rFonts w:hint="eastAsia"/>
        </w:rPr>
        <w:t>见第</w:t>
      </w:r>
      <w:r>
        <w:rPr>
          <w:rFonts w:hint="eastAsia"/>
        </w:rPr>
        <w:t>64</w:t>
      </w:r>
      <w:r w:rsidR="00D171CD" w:rsidRPr="0063638D">
        <w:rPr>
          <w:rFonts w:hint="eastAsia"/>
        </w:rPr>
        <w:t>段</w:t>
      </w:r>
      <w:r>
        <w:rPr>
          <w:rFonts w:hint="eastAsia"/>
        </w:rPr>
        <w:t>)</w:t>
      </w:r>
      <w:r w:rsidR="00D171CD" w:rsidRPr="0063638D">
        <w:rPr>
          <w:rFonts w:hint="eastAsia"/>
        </w:rPr>
        <w:t>。</w:t>
      </w:r>
    </w:p>
    <w:p w14:paraId="68CF7552" w14:textId="240E5096" w:rsidR="00D171CD" w:rsidRPr="0063638D" w:rsidRDefault="00362C36" w:rsidP="00D171CD">
      <w:pPr>
        <w:pStyle w:val="SingleTxtGC"/>
      </w:pPr>
      <w:r>
        <w:rPr>
          <w:rFonts w:hint="eastAsia"/>
        </w:rPr>
        <w:t>67.</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2</w:t>
      </w:r>
      <w:r w:rsidR="00D171CD" w:rsidRPr="0063638D">
        <w:rPr>
          <w:rFonts w:hint="eastAsia"/>
        </w:rPr>
        <w:t>月</w:t>
      </w:r>
      <w:r>
        <w:rPr>
          <w:rFonts w:hint="eastAsia"/>
        </w:rPr>
        <w:t>2</w:t>
      </w:r>
      <w:r w:rsidR="00D171CD" w:rsidRPr="0063638D">
        <w:rPr>
          <w:rFonts w:hint="eastAsia"/>
        </w:rPr>
        <w:t>0</w:t>
      </w:r>
      <w:r w:rsidR="00D171CD" w:rsidRPr="0063638D">
        <w:rPr>
          <w:rFonts w:hint="eastAsia"/>
        </w:rPr>
        <w:t>日</w:t>
      </w:r>
      <w:r>
        <w:rPr>
          <w:rFonts w:hint="eastAsia"/>
        </w:rPr>
        <w:t>，</w:t>
      </w:r>
      <w:r w:rsidR="00D171CD" w:rsidRPr="0063638D">
        <w:rPr>
          <w:rFonts w:hint="eastAsia"/>
        </w:rPr>
        <w:t>委员会与联合国人权事务高级专员举行了非正式会议。所有相关各方表示</w:t>
      </w:r>
      <w:r>
        <w:rPr>
          <w:rFonts w:hint="eastAsia"/>
        </w:rPr>
        <w:t>，</w:t>
      </w:r>
      <w:r w:rsidR="00D171CD" w:rsidRPr="0063638D">
        <w:rPr>
          <w:rFonts w:hint="eastAsia"/>
        </w:rPr>
        <w:t>赞赏有机会讨论经济、社会及文化权利的重要性</w:t>
      </w:r>
      <w:r>
        <w:rPr>
          <w:rFonts w:hint="eastAsia"/>
        </w:rPr>
        <w:t>，</w:t>
      </w:r>
      <w:r w:rsidR="00D171CD" w:rsidRPr="0063638D">
        <w:rPr>
          <w:rFonts w:hint="eastAsia"/>
        </w:rPr>
        <w:t>这也是人权高专办注重的问题。会上还强调了与委员会工作所需资源相关的事项。</w:t>
      </w:r>
    </w:p>
    <w:p w14:paraId="79D4CCA3" w14:textId="2A7B4066" w:rsidR="00D171CD" w:rsidRPr="0063638D" w:rsidRDefault="00362C36" w:rsidP="00D171CD">
      <w:pPr>
        <w:pStyle w:val="SingleTxtGC"/>
      </w:pPr>
      <w:r>
        <w:rPr>
          <w:rFonts w:hint="eastAsia"/>
        </w:rPr>
        <w:t>68.</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2</w:t>
      </w:r>
      <w:r w:rsidR="00D171CD" w:rsidRPr="0063638D">
        <w:rPr>
          <w:rFonts w:hint="eastAsia"/>
        </w:rPr>
        <w:t>月</w:t>
      </w:r>
      <w:r>
        <w:rPr>
          <w:rFonts w:hint="eastAsia"/>
        </w:rPr>
        <w:t>2</w:t>
      </w:r>
      <w:r w:rsidR="00D171CD" w:rsidRPr="0063638D">
        <w:rPr>
          <w:rFonts w:hint="eastAsia"/>
        </w:rPr>
        <w:t>0</w:t>
      </w:r>
      <w:r w:rsidR="00D171CD" w:rsidRPr="0063638D">
        <w:rPr>
          <w:rFonts w:hint="eastAsia"/>
        </w:rPr>
        <w:t>日</w:t>
      </w:r>
      <w:r>
        <w:rPr>
          <w:rFonts w:hint="eastAsia"/>
        </w:rPr>
        <w:t>，</w:t>
      </w:r>
      <w:r w:rsidR="00D171CD" w:rsidRPr="0063638D">
        <w:rPr>
          <w:rFonts w:hint="eastAsia"/>
        </w:rPr>
        <w:t>委员会听取了人权高专办秘书处从事公民空间和报复问题的工作人员所作的介绍。工作人员向委员会介绍了与公民空间相关的趋势的最新情况以及条约机构与秘书处在预防问题和处理出现的问题方面开展合作的重要性。</w:t>
      </w:r>
    </w:p>
    <w:p w14:paraId="73BB8119" w14:textId="03537119" w:rsidR="00D171CD" w:rsidRPr="0063638D" w:rsidRDefault="00362C36" w:rsidP="00D171CD">
      <w:pPr>
        <w:pStyle w:val="SingleTxtGC"/>
      </w:pPr>
      <w:r>
        <w:rPr>
          <w:rFonts w:hint="eastAsia"/>
        </w:rPr>
        <w:t>69.</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2</w:t>
      </w:r>
      <w:r w:rsidR="00D171CD" w:rsidRPr="0063638D">
        <w:rPr>
          <w:rFonts w:hint="eastAsia"/>
        </w:rPr>
        <w:t>月</w:t>
      </w:r>
      <w:r>
        <w:rPr>
          <w:rFonts w:hint="eastAsia"/>
        </w:rPr>
        <w:t>27</w:t>
      </w:r>
      <w:r w:rsidR="00D171CD" w:rsidRPr="0063638D">
        <w:rPr>
          <w:rFonts w:hint="eastAsia"/>
        </w:rPr>
        <w:t>日</w:t>
      </w:r>
      <w:r>
        <w:rPr>
          <w:rFonts w:hint="eastAsia"/>
        </w:rPr>
        <w:t>，</w:t>
      </w:r>
      <w:r w:rsidR="00D171CD" w:rsidRPr="0063638D">
        <w:rPr>
          <w:rFonts w:hint="eastAsia"/>
        </w:rPr>
        <w:t>日内瓦国际人道法和人权学院日内瓦人权平台执行主任</w:t>
      </w:r>
      <w:r w:rsidR="00D171CD" w:rsidRPr="0063638D">
        <w:rPr>
          <w:rFonts w:hint="eastAsia"/>
        </w:rPr>
        <w:t xml:space="preserve"> </w:t>
      </w:r>
      <w:r>
        <w:rPr>
          <w:rFonts w:hint="eastAsia"/>
        </w:rPr>
        <w:t>Felix</w:t>
      </w:r>
      <w:r w:rsidR="00D171CD" w:rsidRPr="0063638D">
        <w:rPr>
          <w:rFonts w:hint="eastAsia"/>
        </w:rPr>
        <w:t xml:space="preserve"> </w:t>
      </w:r>
      <w:proofErr w:type="spellStart"/>
      <w:r>
        <w:rPr>
          <w:rFonts w:hint="eastAsia"/>
        </w:rPr>
        <w:t>Kirchmeier</w:t>
      </w:r>
      <w:proofErr w:type="spellEnd"/>
      <w:r w:rsidR="00D171CD" w:rsidRPr="0063638D">
        <w:rPr>
          <w:rFonts w:hint="eastAsia"/>
        </w:rPr>
        <w:t>介绍了该学院在加强条约机构进程方面为补充人权高专办的努力而开展的工作的最新情况。</w:t>
      </w:r>
    </w:p>
    <w:p w14:paraId="7B548DE5" w14:textId="4061562F" w:rsidR="00D171CD" w:rsidRPr="0063638D" w:rsidRDefault="00362C36" w:rsidP="00D171CD">
      <w:pPr>
        <w:pStyle w:val="SingleTxtGC"/>
      </w:pPr>
      <w:r>
        <w:rPr>
          <w:rFonts w:hint="eastAsia"/>
        </w:rPr>
        <w:t>70.</w:t>
      </w:r>
      <w:r w:rsidR="00D171CD" w:rsidRPr="0063638D">
        <w:rPr>
          <w:rFonts w:hint="eastAsia"/>
        </w:rPr>
        <w:tab/>
      </w:r>
      <w:r w:rsidR="00D171CD" w:rsidRPr="0063638D">
        <w:rPr>
          <w:rFonts w:hint="eastAsia"/>
        </w:rPr>
        <w:t>也是在</w:t>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2</w:t>
      </w:r>
      <w:r w:rsidR="00D171CD" w:rsidRPr="0063638D">
        <w:rPr>
          <w:rFonts w:hint="eastAsia"/>
        </w:rPr>
        <w:t>月</w:t>
      </w:r>
      <w:r>
        <w:rPr>
          <w:rFonts w:hint="eastAsia"/>
        </w:rPr>
        <w:t>27</w:t>
      </w:r>
      <w:r w:rsidR="00D171CD" w:rsidRPr="0063638D">
        <w:rPr>
          <w:rFonts w:hint="eastAsia"/>
        </w:rPr>
        <w:t>日</w:t>
      </w:r>
      <w:r>
        <w:rPr>
          <w:rFonts w:hint="eastAsia"/>
        </w:rPr>
        <w:t>，</w:t>
      </w:r>
      <w:r w:rsidR="00D171CD" w:rsidRPr="0063638D">
        <w:rPr>
          <w:rFonts w:hint="eastAsia"/>
        </w:rPr>
        <w:t>委员会听取了人权高专办秘书处牵头条约机构能力建设方案的工作人员的介绍。委员会讨论了方案活动的互动模式</w:t>
      </w:r>
      <w:r>
        <w:rPr>
          <w:rFonts w:hint="eastAsia"/>
        </w:rPr>
        <w:t>，</w:t>
      </w:r>
      <w:r w:rsidR="00D171CD" w:rsidRPr="0063638D">
        <w:rPr>
          <w:rFonts w:hint="eastAsia"/>
        </w:rPr>
        <w:t>包括与建立国家执行、报告和后续行动机制相关的模式</w:t>
      </w:r>
      <w:r>
        <w:rPr>
          <w:rFonts w:hint="eastAsia"/>
        </w:rPr>
        <w:t>，</w:t>
      </w:r>
      <w:r w:rsidR="00D171CD" w:rsidRPr="0063638D">
        <w:rPr>
          <w:rFonts w:hint="eastAsia"/>
        </w:rPr>
        <w:t>以期提高报告进程的成效和效率。</w:t>
      </w:r>
    </w:p>
    <w:p w14:paraId="75D48718" w14:textId="78FB335D" w:rsidR="00D171CD" w:rsidRPr="0063638D" w:rsidRDefault="00362C36" w:rsidP="00D171CD">
      <w:pPr>
        <w:pStyle w:val="SingleTxtGC"/>
      </w:pPr>
      <w:r>
        <w:rPr>
          <w:rFonts w:hint="eastAsia"/>
        </w:rPr>
        <w:t>71.</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3</w:t>
      </w:r>
      <w:r w:rsidR="00D171CD" w:rsidRPr="0063638D">
        <w:rPr>
          <w:rFonts w:hint="eastAsia"/>
        </w:rPr>
        <w:t>月</w:t>
      </w:r>
      <w:r>
        <w:rPr>
          <w:rFonts w:hint="eastAsia"/>
        </w:rPr>
        <w:t>3</w:t>
      </w:r>
      <w:r w:rsidR="00D171CD" w:rsidRPr="0063638D">
        <w:rPr>
          <w:rFonts w:hint="eastAsia"/>
        </w:rPr>
        <w:t>日</w:t>
      </w:r>
      <w:r>
        <w:rPr>
          <w:rFonts w:hint="eastAsia"/>
        </w:rPr>
        <w:t>，</w:t>
      </w:r>
      <w:r w:rsidR="00D171CD" w:rsidRPr="0063638D">
        <w:rPr>
          <w:rFonts w:hint="eastAsia"/>
        </w:rPr>
        <w:t>委员会举行了与民间社会组织的年度会议。会议的目的在于实现委员会与非政府组织代表之间的定期意见交换和讨论。委员会在会上介绍了委员会工作的最新情况</w:t>
      </w:r>
      <w:r>
        <w:rPr>
          <w:rFonts w:hint="eastAsia"/>
        </w:rPr>
        <w:t>，</w:t>
      </w:r>
      <w:r w:rsidR="00D171CD" w:rsidRPr="0063638D">
        <w:rPr>
          <w:rFonts w:hint="eastAsia"/>
        </w:rPr>
        <w:t>包括线上会议的情况。会议也是与会者与委员会委员交流想法和关切的机会。近</w:t>
      </w:r>
      <w:r>
        <w:rPr>
          <w:rFonts w:hint="eastAsia"/>
        </w:rPr>
        <w:t>5</w:t>
      </w:r>
      <w:r w:rsidR="00D171CD" w:rsidRPr="0063638D">
        <w:rPr>
          <w:rFonts w:hint="eastAsia"/>
        </w:rPr>
        <w:t>0</w:t>
      </w:r>
      <w:r w:rsidR="00D171CD" w:rsidRPr="0063638D">
        <w:rPr>
          <w:rFonts w:hint="eastAsia"/>
        </w:rPr>
        <w:t>个非政府组织或联盟参加了这次以混合形式举行的年度会议。会议得到了促进经济、社会和文化权利全球倡议的协助</w:t>
      </w:r>
      <w:r>
        <w:rPr>
          <w:rFonts w:hint="eastAsia"/>
        </w:rPr>
        <w:t>，</w:t>
      </w:r>
      <w:r w:rsidR="00D171CD" w:rsidRPr="0063638D">
        <w:rPr>
          <w:rFonts w:hint="eastAsia"/>
        </w:rPr>
        <w:t>委员会感谢该倡议的持续参与。</w:t>
      </w:r>
    </w:p>
    <w:p w14:paraId="754F9C20" w14:textId="73D30895" w:rsidR="00D171CD" w:rsidRPr="0063638D" w:rsidRDefault="00362C36" w:rsidP="00D171CD">
      <w:pPr>
        <w:pStyle w:val="SingleTxtGC"/>
      </w:pPr>
      <w:r>
        <w:rPr>
          <w:rFonts w:hint="eastAsia"/>
        </w:rPr>
        <w:t>72.</w:t>
      </w:r>
      <w:r w:rsidR="00D171CD" w:rsidRPr="0063638D">
        <w:rPr>
          <w:rFonts w:hint="eastAsia"/>
        </w:rPr>
        <w:tab/>
      </w:r>
      <w:r w:rsidR="00D171CD" w:rsidRPr="0063638D">
        <w:rPr>
          <w:rFonts w:hint="eastAsia"/>
        </w:rPr>
        <w:t>在第七十四届会议期间</w:t>
      </w:r>
      <w:r>
        <w:rPr>
          <w:rFonts w:hint="eastAsia"/>
        </w:rPr>
        <w:t>，</w:t>
      </w:r>
      <w:r w:rsidR="00D171CD" w:rsidRPr="0063638D">
        <w:rPr>
          <w:rFonts w:hint="eastAsia"/>
        </w:rPr>
        <w:t>委员会在会上和会</w:t>
      </w:r>
      <w:proofErr w:type="gramStart"/>
      <w:r w:rsidR="00D171CD" w:rsidRPr="0063638D">
        <w:rPr>
          <w:rFonts w:hint="eastAsia"/>
        </w:rPr>
        <w:t>外会见了广大利益</w:t>
      </w:r>
      <w:proofErr w:type="gramEnd"/>
      <w:r w:rsidR="00D171CD" w:rsidRPr="0063638D">
        <w:rPr>
          <w:rFonts w:hint="eastAsia"/>
        </w:rPr>
        <w:t>攸关方</w:t>
      </w:r>
      <w:r>
        <w:rPr>
          <w:rFonts w:hint="eastAsia"/>
        </w:rPr>
        <w:t>，</w:t>
      </w:r>
      <w:r w:rsidR="00D171CD" w:rsidRPr="0063638D">
        <w:rPr>
          <w:rFonts w:hint="eastAsia"/>
        </w:rPr>
        <w:t>目的是促进互动。</w:t>
      </w:r>
    </w:p>
    <w:p w14:paraId="0A2573EF" w14:textId="68965000" w:rsidR="00D171CD" w:rsidRPr="0063638D" w:rsidRDefault="00362C36" w:rsidP="00D171CD">
      <w:pPr>
        <w:pStyle w:val="SingleTxtGC"/>
      </w:pPr>
      <w:r>
        <w:rPr>
          <w:rFonts w:hint="eastAsia"/>
        </w:rPr>
        <w:t>73.</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9</w:t>
      </w:r>
      <w:r w:rsidR="00D171CD" w:rsidRPr="0063638D">
        <w:rPr>
          <w:rFonts w:hint="eastAsia"/>
        </w:rPr>
        <w:t>月</w:t>
      </w:r>
      <w:r>
        <w:rPr>
          <w:rFonts w:hint="eastAsia"/>
        </w:rPr>
        <w:t>28</w:t>
      </w:r>
      <w:r w:rsidR="00D171CD" w:rsidRPr="0063638D">
        <w:rPr>
          <w:rFonts w:hint="eastAsia"/>
        </w:rPr>
        <w:t>日</w:t>
      </w:r>
      <w:r>
        <w:rPr>
          <w:rFonts w:hint="eastAsia"/>
        </w:rPr>
        <w:t>，</w:t>
      </w:r>
      <w:r w:rsidR="00D171CD" w:rsidRPr="0063638D">
        <w:rPr>
          <w:rFonts w:hint="eastAsia"/>
        </w:rPr>
        <w:t>委员会与东盟政府间人权委员会进行了非正式交流。这次交流得到了赞赏</w:t>
      </w:r>
      <w:r>
        <w:rPr>
          <w:rFonts w:hint="eastAsia"/>
        </w:rPr>
        <w:t>，</w:t>
      </w:r>
      <w:r w:rsidR="00D171CD" w:rsidRPr="0063638D">
        <w:rPr>
          <w:rFonts w:hint="eastAsia"/>
        </w:rPr>
        <w:t>是委员会与东盟政府间人权委员会进行接触和对话的独特机会</w:t>
      </w:r>
      <w:r>
        <w:rPr>
          <w:rFonts w:hint="eastAsia"/>
        </w:rPr>
        <w:t>；</w:t>
      </w:r>
      <w:r w:rsidR="00D171CD" w:rsidRPr="0063638D">
        <w:rPr>
          <w:rFonts w:hint="eastAsia"/>
        </w:rPr>
        <w:t>双方能够借此良好机会提出和回答问题并分享经验。</w:t>
      </w:r>
    </w:p>
    <w:p w14:paraId="59DD587C" w14:textId="2DE8E12B" w:rsidR="00D171CD" w:rsidRPr="0063638D" w:rsidRDefault="00362C36" w:rsidP="00D171CD">
      <w:pPr>
        <w:pStyle w:val="SingleTxtGC"/>
      </w:pPr>
      <w:r>
        <w:rPr>
          <w:rFonts w:hint="eastAsia"/>
        </w:rPr>
        <w:t>74.</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9</w:t>
      </w:r>
      <w:r w:rsidR="00D171CD" w:rsidRPr="0063638D">
        <w:rPr>
          <w:rFonts w:hint="eastAsia"/>
        </w:rPr>
        <w:t>月</w:t>
      </w:r>
      <w:r>
        <w:rPr>
          <w:rFonts w:hint="eastAsia"/>
        </w:rPr>
        <w:t>29</w:t>
      </w:r>
      <w:r w:rsidR="00D171CD" w:rsidRPr="0063638D">
        <w:rPr>
          <w:rFonts w:hint="eastAsia"/>
        </w:rPr>
        <w:t>日</w:t>
      </w:r>
      <w:r>
        <w:rPr>
          <w:rFonts w:hint="eastAsia"/>
        </w:rPr>
        <w:t>，</w:t>
      </w:r>
      <w:r w:rsidR="00D171CD" w:rsidRPr="0063638D">
        <w:rPr>
          <w:rFonts w:hint="eastAsia"/>
        </w:rPr>
        <w:t>委员会与面临风险学者网络的代表及学术自由工作组成员</w:t>
      </w:r>
      <w:r>
        <w:rPr>
          <w:rFonts w:hint="eastAsia"/>
        </w:rPr>
        <w:t>Jesse</w:t>
      </w:r>
      <w:r w:rsidR="00D171CD" w:rsidRPr="0063638D">
        <w:rPr>
          <w:rFonts w:hint="eastAsia"/>
        </w:rPr>
        <w:t xml:space="preserve"> </w:t>
      </w:r>
      <w:r>
        <w:rPr>
          <w:rFonts w:hint="eastAsia"/>
        </w:rPr>
        <w:t>Levine</w:t>
      </w:r>
      <w:r w:rsidR="00D171CD" w:rsidRPr="0063638D">
        <w:rPr>
          <w:rFonts w:hint="eastAsia"/>
        </w:rPr>
        <w:t>举行了非正式会议以讨论学术自由问题。</w:t>
      </w:r>
      <w:r>
        <w:rPr>
          <w:rFonts w:hint="eastAsia"/>
        </w:rPr>
        <w:t>Levine</w:t>
      </w:r>
      <w:r w:rsidR="00D171CD" w:rsidRPr="0063638D">
        <w:rPr>
          <w:rFonts w:hint="eastAsia"/>
        </w:rPr>
        <w:t>先生还介绍了关于落实学术自由权的原则的工作草案</w:t>
      </w:r>
      <w:r>
        <w:rPr>
          <w:rFonts w:hint="eastAsia"/>
        </w:rPr>
        <w:t>，</w:t>
      </w:r>
      <w:r w:rsidR="00D171CD" w:rsidRPr="0063638D">
        <w:rPr>
          <w:rFonts w:hint="eastAsia"/>
        </w:rPr>
        <w:t>并与委员会委员进行了讨论。</w:t>
      </w:r>
    </w:p>
    <w:p w14:paraId="1B9883E3" w14:textId="13DB023B" w:rsidR="00D171CD" w:rsidRPr="0063638D" w:rsidRDefault="00362C36" w:rsidP="00D171CD">
      <w:pPr>
        <w:pStyle w:val="SingleTxtGC"/>
      </w:pPr>
      <w:r>
        <w:rPr>
          <w:rFonts w:hint="eastAsia"/>
        </w:rPr>
        <w:t>75.</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3</w:t>
      </w:r>
      <w:r w:rsidR="00D171CD" w:rsidRPr="0063638D">
        <w:rPr>
          <w:rFonts w:hint="eastAsia"/>
        </w:rPr>
        <w:t>日</w:t>
      </w:r>
      <w:r>
        <w:rPr>
          <w:rFonts w:hint="eastAsia"/>
        </w:rPr>
        <w:t>，</w:t>
      </w:r>
      <w:r w:rsidR="00D171CD" w:rsidRPr="0063638D">
        <w:rPr>
          <w:rFonts w:hint="eastAsia"/>
        </w:rPr>
        <w:t>委员会委员应邀参加了在日内瓦国际人道法和人权学院举行的关于区域人权机制的非正式交流</w:t>
      </w:r>
      <w:r>
        <w:rPr>
          <w:rFonts w:hint="eastAsia"/>
        </w:rPr>
        <w:t>，</w:t>
      </w:r>
      <w:r w:rsidR="00D171CD" w:rsidRPr="0063638D">
        <w:rPr>
          <w:rFonts w:hint="eastAsia"/>
        </w:rPr>
        <w:t>这次交流是在日内瓦人权平台的背景下与促进经济、社会和文化权利全球倡议合作举行的。委员会委员借此机会与非洲人权和民族权委员会经济、社会及文化权利工作组的代表以及美洲人权委员会经济、社会、文化和环境权利问题特别报告员</w:t>
      </w:r>
      <w:r>
        <w:rPr>
          <w:rFonts w:hint="eastAsia"/>
        </w:rPr>
        <w:t>Javier</w:t>
      </w:r>
      <w:r w:rsidR="00D171CD" w:rsidRPr="0063638D">
        <w:rPr>
          <w:rFonts w:hint="eastAsia"/>
        </w:rPr>
        <w:t xml:space="preserve"> </w:t>
      </w:r>
      <w:proofErr w:type="spellStart"/>
      <w:r>
        <w:rPr>
          <w:rFonts w:hint="eastAsia"/>
        </w:rPr>
        <w:t>Palummo</w:t>
      </w:r>
      <w:proofErr w:type="spellEnd"/>
      <w:r w:rsidR="00D171CD" w:rsidRPr="0063638D">
        <w:rPr>
          <w:rFonts w:hint="eastAsia"/>
        </w:rPr>
        <w:t xml:space="preserve"> </w:t>
      </w:r>
      <w:proofErr w:type="spellStart"/>
      <w:r>
        <w:rPr>
          <w:rFonts w:hint="eastAsia"/>
        </w:rPr>
        <w:t>Lantes</w:t>
      </w:r>
      <w:proofErr w:type="spellEnd"/>
      <w:r w:rsidR="00D171CD" w:rsidRPr="0063638D">
        <w:rPr>
          <w:rFonts w:hint="eastAsia"/>
        </w:rPr>
        <w:t>进行了讨论。</w:t>
      </w:r>
    </w:p>
    <w:p w14:paraId="45085216" w14:textId="693298B8" w:rsidR="00D171CD" w:rsidRPr="0063638D" w:rsidRDefault="00362C36" w:rsidP="00D171CD">
      <w:pPr>
        <w:pStyle w:val="SingleTxtGC"/>
      </w:pPr>
      <w:r>
        <w:rPr>
          <w:rFonts w:hint="eastAsia"/>
        </w:rPr>
        <w:t>76.</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5</w:t>
      </w:r>
      <w:r w:rsidR="00D171CD" w:rsidRPr="0063638D">
        <w:rPr>
          <w:rFonts w:hint="eastAsia"/>
        </w:rPr>
        <w:t>日</w:t>
      </w:r>
      <w:r>
        <w:rPr>
          <w:rFonts w:hint="eastAsia"/>
        </w:rPr>
        <w:t>，</w:t>
      </w:r>
      <w:r w:rsidR="00D171CD" w:rsidRPr="0063638D">
        <w:rPr>
          <w:rFonts w:hint="eastAsia"/>
        </w:rPr>
        <w:t>委员会与</w:t>
      </w:r>
      <w:proofErr w:type="spellStart"/>
      <w:r>
        <w:rPr>
          <w:rFonts w:hint="eastAsia"/>
        </w:rPr>
        <w:t>Palummo</w:t>
      </w:r>
      <w:proofErr w:type="spellEnd"/>
      <w:r w:rsidR="00D171CD" w:rsidRPr="0063638D">
        <w:rPr>
          <w:rFonts w:hint="eastAsia"/>
        </w:rPr>
        <w:t xml:space="preserve"> </w:t>
      </w:r>
      <w:proofErr w:type="spellStart"/>
      <w:r>
        <w:rPr>
          <w:rFonts w:hint="eastAsia"/>
        </w:rPr>
        <w:t>Lantes</w:t>
      </w:r>
      <w:proofErr w:type="spellEnd"/>
      <w:r w:rsidR="00D171CD" w:rsidRPr="0063638D">
        <w:rPr>
          <w:rFonts w:hint="eastAsia"/>
        </w:rPr>
        <w:t>先生进行了一次专门会议。委员会委员对经济、社会、文化和环境权利问题特别报告</w:t>
      </w:r>
      <w:proofErr w:type="gramStart"/>
      <w:r w:rsidR="00D171CD" w:rsidRPr="0063638D">
        <w:rPr>
          <w:rFonts w:hint="eastAsia"/>
        </w:rPr>
        <w:t>员机制</w:t>
      </w:r>
      <w:proofErr w:type="gramEnd"/>
      <w:r w:rsidR="00D171CD" w:rsidRPr="0063638D">
        <w:rPr>
          <w:rFonts w:hint="eastAsia"/>
        </w:rPr>
        <w:t>的工作和建立定期信息交流表示了极大兴趣。除其他问题外</w:t>
      </w:r>
      <w:r>
        <w:rPr>
          <w:rFonts w:hint="eastAsia"/>
        </w:rPr>
        <w:t>，</w:t>
      </w:r>
      <w:r w:rsidR="00D171CD" w:rsidRPr="0063638D">
        <w:rPr>
          <w:rFonts w:hint="eastAsia"/>
        </w:rPr>
        <w:t>会上讨论了传播彼此的工作的模式。</w:t>
      </w:r>
    </w:p>
    <w:p w14:paraId="6B41FFCA" w14:textId="5FBADFCB" w:rsidR="00D171CD" w:rsidRPr="0063638D" w:rsidRDefault="00362C36" w:rsidP="00D171CD">
      <w:pPr>
        <w:pStyle w:val="SingleTxtGC"/>
      </w:pPr>
      <w:r>
        <w:rPr>
          <w:rFonts w:hint="eastAsia"/>
        </w:rPr>
        <w:t>77.</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6</w:t>
      </w:r>
      <w:r w:rsidR="00D171CD" w:rsidRPr="0063638D">
        <w:rPr>
          <w:rFonts w:hint="eastAsia"/>
        </w:rPr>
        <w:t>日</w:t>
      </w:r>
      <w:r>
        <w:rPr>
          <w:rFonts w:hint="eastAsia"/>
        </w:rPr>
        <w:t>，</w:t>
      </w:r>
      <w:r w:rsidR="00D171CD" w:rsidRPr="0063638D">
        <w:rPr>
          <w:rFonts w:hint="eastAsia"/>
        </w:rPr>
        <w:t>委员会主席团与欧洲委员会欧洲社会权利委员会主席团进行了非正式交流</w:t>
      </w:r>
      <w:r>
        <w:rPr>
          <w:rFonts w:hint="eastAsia"/>
        </w:rPr>
        <w:t>，</w:t>
      </w:r>
      <w:r w:rsidR="00D171CD" w:rsidRPr="0063638D">
        <w:rPr>
          <w:rFonts w:hint="eastAsia"/>
        </w:rPr>
        <w:t>以探讨就共同关切的问题进行更密切的合作、信息交流和思考的模式。还讨论了</w:t>
      </w:r>
      <w:r>
        <w:rPr>
          <w:rFonts w:hint="eastAsia"/>
        </w:rPr>
        <w:t>2</w:t>
      </w:r>
      <w:r w:rsidR="00D171CD" w:rsidRPr="0063638D">
        <w:rPr>
          <w:rFonts w:hint="eastAsia"/>
        </w:rPr>
        <w:t>0</w:t>
      </w:r>
      <w:r>
        <w:rPr>
          <w:rFonts w:hint="eastAsia"/>
        </w:rPr>
        <w:t>24</w:t>
      </w:r>
      <w:r w:rsidR="00D171CD" w:rsidRPr="0063638D">
        <w:rPr>
          <w:rFonts w:hint="eastAsia"/>
        </w:rPr>
        <w:t>年举行一次会议的可能性。</w:t>
      </w:r>
    </w:p>
    <w:p w14:paraId="5DFED481" w14:textId="33C8398E" w:rsidR="00D171CD" w:rsidRPr="0063638D" w:rsidRDefault="00362C36" w:rsidP="00D171CD">
      <w:pPr>
        <w:pStyle w:val="SingleTxtGC"/>
      </w:pPr>
      <w:r>
        <w:rPr>
          <w:rFonts w:hint="eastAsia"/>
        </w:rPr>
        <w:t>78.</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9</w:t>
      </w:r>
      <w:r w:rsidR="00D171CD" w:rsidRPr="0063638D">
        <w:rPr>
          <w:rFonts w:hint="eastAsia"/>
        </w:rPr>
        <w:t>日</w:t>
      </w:r>
      <w:r>
        <w:rPr>
          <w:rFonts w:hint="eastAsia"/>
        </w:rPr>
        <w:t>，</w:t>
      </w:r>
      <w:r w:rsidR="00D171CD" w:rsidRPr="0063638D">
        <w:rPr>
          <w:rFonts w:hint="eastAsia"/>
        </w:rPr>
        <w:t>多位委员会委员参加了来自世界政策分析中心的</w:t>
      </w:r>
      <w:r>
        <w:rPr>
          <w:rFonts w:hint="eastAsia"/>
        </w:rPr>
        <w:t>Jody</w:t>
      </w:r>
      <w:r w:rsidR="00D171CD" w:rsidRPr="0063638D">
        <w:rPr>
          <w:rFonts w:hint="eastAsia"/>
        </w:rPr>
        <w:t xml:space="preserve"> </w:t>
      </w:r>
      <w:proofErr w:type="spellStart"/>
      <w:r>
        <w:rPr>
          <w:rFonts w:hint="eastAsia"/>
        </w:rPr>
        <w:t>Heymann</w:t>
      </w:r>
      <w:proofErr w:type="spellEnd"/>
      <w:r w:rsidR="00D171CD" w:rsidRPr="0063638D">
        <w:rPr>
          <w:rFonts w:hint="eastAsia"/>
        </w:rPr>
        <w:t>的演讲</w:t>
      </w:r>
      <w:r>
        <w:rPr>
          <w:rFonts w:hint="eastAsia"/>
        </w:rPr>
        <w:t>，</w:t>
      </w:r>
      <w:r>
        <w:rPr>
          <w:rFonts w:hint="eastAsia"/>
        </w:rPr>
        <w:t>Jody</w:t>
      </w:r>
      <w:r w:rsidR="00D171CD" w:rsidRPr="0063638D">
        <w:rPr>
          <w:rFonts w:hint="eastAsia"/>
        </w:rPr>
        <w:t xml:space="preserve"> </w:t>
      </w:r>
      <w:proofErr w:type="spellStart"/>
      <w:r>
        <w:rPr>
          <w:rFonts w:hint="eastAsia"/>
        </w:rPr>
        <w:t>Heymann</w:t>
      </w:r>
      <w:proofErr w:type="spellEnd"/>
      <w:r w:rsidR="00D171CD" w:rsidRPr="0063638D">
        <w:rPr>
          <w:rFonts w:hint="eastAsia"/>
        </w:rPr>
        <w:t>介绍了大量数据工具</w:t>
      </w:r>
      <w:r>
        <w:rPr>
          <w:rFonts w:hint="eastAsia"/>
        </w:rPr>
        <w:t>，</w:t>
      </w:r>
      <w:r w:rsidR="00D171CD" w:rsidRPr="0063638D">
        <w:rPr>
          <w:rFonts w:hint="eastAsia"/>
        </w:rPr>
        <w:t>这些工具涵盖了</w:t>
      </w:r>
      <w:r>
        <w:rPr>
          <w:rFonts w:hint="eastAsia"/>
        </w:rPr>
        <w:t>193</w:t>
      </w:r>
      <w:r w:rsidR="00D171CD" w:rsidRPr="0063638D">
        <w:rPr>
          <w:rFonts w:hint="eastAsia"/>
        </w:rPr>
        <w:t>个国家与委员会工作相关的政策。这些工具可在公共域获得。</w:t>
      </w:r>
    </w:p>
    <w:p w14:paraId="142B36E7" w14:textId="0BCF121C" w:rsidR="00D171CD" w:rsidRPr="0063638D" w:rsidRDefault="00362C36" w:rsidP="00D171CD">
      <w:pPr>
        <w:pStyle w:val="SingleTxtGC"/>
      </w:pPr>
      <w:r>
        <w:rPr>
          <w:rFonts w:hint="eastAsia"/>
        </w:rPr>
        <w:t>79.</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9</w:t>
      </w:r>
      <w:r w:rsidR="00D171CD" w:rsidRPr="0063638D">
        <w:rPr>
          <w:rFonts w:hint="eastAsia"/>
        </w:rPr>
        <w:t>日</w:t>
      </w:r>
      <w:r>
        <w:rPr>
          <w:rFonts w:hint="eastAsia"/>
        </w:rPr>
        <w:t>，</w:t>
      </w:r>
      <w:r w:rsidR="00D171CD" w:rsidRPr="0063638D">
        <w:rPr>
          <w:rFonts w:hint="eastAsia"/>
        </w:rPr>
        <w:t>委员会与联合国预防和控制非传染性疾病机构间工作队的代表举行了第二次会议。会议特别侧重于烟草使用这一可预防的死亡的主要原因以及《世界卫生组织烟草控制框架公约》这一具有法律约束力的文书。</w:t>
      </w:r>
    </w:p>
    <w:p w14:paraId="58E5EDD2" w14:textId="34699C92" w:rsidR="00D171CD" w:rsidRPr="0063638D" w:rsidRDefault="00362C36" w:rsidP="00D171CD">
      <w:pPr>
        <w:pStyle w:val="SingleTxtGC"/>
      </w:pPr>
      <w:r>
        <w:rPr>
          <w:rFonts w:hint="eastAsia"/>
        </w:rPr>
        <w:t>80.</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1</w:t>
      </w:r>
      <w:r w:rsidR="00D171CD" w:rsidRPr="0063638D">
        <w:rPr>
          <w:rFonts w:hint="eastAsia"/>
        </w:rPr>
        <w:t>0</w:t>
      </w:r>
      <w:r w:rsidR="00D171CD" w:rsidRPr="0063638D">
        <w:rPr>
          <w:rFonts w:hint="eastAsia"/>
        </w:rPr>
        <w:t>日</w:t>
      </w:r>
      <w:r>
        <w:rPr>
          <w:rFonts w:hint="eastAsia"/>
        </w:rPr>
        <w:t>，</w:t>
      </w:r>
      <w:r w:rsidR="00D171CD" w:rsidRPr="0063638D">
        <w:rPr>
          <w:rFonts w:hint="eastAsia"/>
        </w:rPr>
        <w:t>委员会与各国举行了一次非正式会议。委员会介绍了加强条约机构进程、报告和后续行动、委员会根据《任择议定书》开展的工作以及涉及一般性意见的工作方面的最新情况。委员会委员还与出席会议的国家的代表进行了讨论</w:t>
      </w:r>
      <w:r>
        <w:rPr>
          <w:rFonts w:hint="eastAsia"/>
        </w:rPr>
        <w:t>(</w:t>
      </w:r>
      <w:r w:rsidR="00D171CD" w:rsidRPr="0063638D">
        <w:rPr>
          <w:rFonts w:hint="eastAsia"/>
        </w:rPr>
        <w:t>见上文第</w:t>
      </w:r>
      <w:r>
        <w:rPr>
          <w:rFonts w:hint="eastAsia"/>
        </w:rPr>
        <w:t>28</w:t>
      </w:r>
      <w:r w:rsidR="00D171CD" w:rsidRPr="0063638D">
        <w:rPr>
          <w:rFonts w:hint="eastAsia"/>
        </w:rPr>
        <w:t>段</w:t>
      </w:r>
      <w:r>
        <w:rPr>
          <w:rFonts w:hint="eastAsia"/>
        </w:rPr>
        <w:t>)</w:t>
      </w:r>
      <w:r w:rsidR="00D171CD" w:rsidRPr="0063638D">
        <w:rPr>
          <w:rFonts w:hint="eastAsia"/>
        </w:rPr>
        <w:t>。代表们对委员会的工作表示赞赏</w:t>
      </w:r>
      <w:r>
        <w:rPr>
          <w:rFonts w:hint="eastAsia"/>
        </w:rPr>
        <w:t>，</w:t>
      </w:r>
      <w:r w:rsidR="00D171CD" w:rsidRPr="0063638D">
        <w:rPr>
          <w:rFonts w:hint="eastAsia"/>
        </w:rPr>
        <w:t>强调了批准《任择议定书》的重要性</w:t>
      </w:r>
      <w:r>
        <w:rPr>
          <w:rFonts w:hint="eastAsia"/>
        </w:rPr>
        <w:t>，</w:t>
      </w:r>
      <w:r w:rsidR="00D171CD" w:rsidRPr="0063638D">
        <w:rPr>
          <w:rFonts w:hint="eastAsia"/>
        </w:rPr>
        <w:t>并就委员会的工作方法提出了相关问题。讨论中还提出了条约机构可用的工作语文数量有限的问题。</w:t>
      </w:r>
    </w:p>
    <w:p w14:paraId="07E16A15" w14:textId="1D74C5F8" w:rsidR="00D171CD" w:rsidRPr="0063638D" w:rsidRDefault="00362C36" w:rsidP="00D171CD">
      <w:pPr>
        <w:pStyle w:val="SingleTxtGC"/>
      </w:pPr>
      <w:r>
        <w:rPr>
          <w:rFonts w:hint="eastAsia"/>
        </w:rPr>
        <w:t>81.</w:t>
      </w:r>
      <w:r w:rsidR="00D171CD" w:rsidRPr="0063638D">
        <w:rPr>
          <w:rFonts w:hint="eastAsia"/>
        </w:rPr>
        <w:tab/>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13</w:t>
      </w:r>
      <w:r w:rsidR="00D171CD" w:rsidRPr="0063638D">
        <w:rPr>
          <w:rFonts w:hint="eastAsia"/>
        </w:rPr>
        <w:t>日</w:t>
      </w:r>
      <w:r>
        <w:rPr>
          <w:rFonts w:hint="eastAsia"/>
        </w:rPr>
        <w:t>，</w:t>
      </w:r>
      <w:r w:rsidR="00D171CD" w:rsidRPr="0063638D">
        <w:rPr>
          <w:rFonts w:hint="eastAsia"/>
        </w:rPr>
        <w:t>委员会与歧视妇女和女童问题工作组举行了会议。这次会议为各位专家提供了极好的机会</w:t>
      </w:r>
      <w:r>
        <w:rPr>
          <w:rFonts w:hint="eastAsia"/>
        </w:rPr>
        <w:t>，</w:t>
      </w:r>
      <w:r w:rsidR="00D171CD" w:rsidRPr="0063638D">
        <w:rPr>
          <w:rFonts w:hint="eastAsia"/>
        </w:rPr>
        <w:t>使他们能够更深入地了解彼此的工作</w:t>
      </w:r>
      <w:r>
        <w:rPr>
          <w:rFonts w:hint="eastAsia"/>
        </w:rPr>
        <w:t>，</w:t>
      </w:r>
      <w:r w:rsidR="00D171CD" w:rsidRPr="0063638D">
        <w:rPr>
          <w:rFonts w:hint="eastAsia"/>
        </w:rPr>
        <w:t>并结合妇女和女童的经济、社会及文化权利受到的重视</w:t>
      </w:r>
      <w:r>
        <w:rPr>
          <w:rFonts w:hint="eastAsia"/>
        </w:rPr>
        <w:t>，</w:t>
      </w:r>
      <w:r w:rsidR="00D171CD" w:rsidRPr="0063638D">
        <w:rPr>
          <w:rFonts w:hint="eastAsia"/>
        </w:rPr>
        <w:t>发现未来的合作机会。</w:t>
      </w:r>
    </w:p>
    <w:p w14:paraId="6DAF6478" w14:textId="37F93D00" w:rsidR="00D171CD" w:rsidRPr="0063638D" w:rsidRDefault="00362C36" w:rsidP="00D171CD">
      <w:pPr>
        <w:pStyle w:val="SingleTxtGC"/>
      </w:pPr>
      <w:r>
        <w:rPr>
          <w:rFonts w:hint="eastAsia"/>
        </w:rPr>
        <w:t>82.</w:t>
      </w:r>
      <w:r w:rsidR="00D171CD" w:rsidRPr="0063638D">
        <w:rPr>
          <w:rFonts w:hint="eastAsia"/>
        </w:rPr>
        <w:tab/>
      </w:r>
      <w:r w:rsidR="00D171CD" w:rsidRPr="0063638D">
        <w:rPr>
          <w:rFonts w:hint="eastAsia"/>
        </w:rPr>
        <w:t>联合国专门机构、机关和部门的代表对委员会第七十三和第七十四届会议期间进行的对话表现出了极大兴趣</w:t>
      </w:r>
      <w:r>
        <w:rPr>
          <w:rFonts w:hint="eastAsia"/>
        </w:rPr>
        <w:t>，</w:t>
      </w:r>
      <w:r w:rsidR="00D171CD" w:rsidRPr="0063638D">
        <w:rPr>
          <w:rFonts w:hint="eastAsia"/>
        </w:rPr>
        <w:t>并关注了对话的情况。</w:t>
      </w:r>
    </w:p>
    <w:p w14:paraId="5DC9D7D7" w14:textId="7DB4CB43" w:rsidR="00D171CD" w:rsidRPr="0063638D" w:rsidRDefault="0063638D" w:rsidP="0063638D">
      <w:pPr>
        <w:pStyle w:val="H1GC"/>
      </w:pPr>
      <w:r w:rsidRPr="0063638D">
        <w:tab/>
      </w:r>
      <w:r w:rsidR="00362C36">
        <w:rPr>
          <w:rFonts w:hint="eastAsia"/>
        </w:rPr>
        <w:t>K</w:t>
      </w:r>
      <w:r w:rsidRPr="0063638D">
        <w:rPr>
          <w:rFonts w:hint="eastAsia"/>
        </w:rPr>
        <w:t>.</w:t>
      </w:r>
      <w:r w:rsidR="00D171CD" w:rsidRPr="0063638D">
        <w:rPr>
          <w:rFonts w:hint="eastAsia"/>
        </w:rPr>
        <w:tab/>
      </w:r>
      <w:r w:rsidR="00D171CD" w:rsidRPr="0063638D">
        <w:rPr>
          <w:rFonts w:hint="eastAsia"/>
        </w:rPr>
        <w:t>非政府组织参与委员会的工作</w:t>
      </w:r>
    </w:p>
    <w:p w14:paraId="56E2EC02" w14:textId="398399F0" w:rsidR="00D171CD" w:rsidRPr="00D171CD" w:rsidRDefault="00362C36" w:rsidP="00D171CD">
      <w:pPr>
        <w:pStyle w:val="SingleTxtGC"/>
      </w:pPr>
      <w:r>
        <w:t>83.</w:t>
      </w:r>
      <w:r w:rsidR="00D171CD" w:rsidRPr="00D171CD">
        <w:tab/>
      </w:r>
      <w:r w:rsidR="00D171CD" w:rsidRPr="00D171CD">
        <w:t>为确保尽可能了解情况</w:t>
      </w:r>
      <w:r>
        <w:t>，</w:t>
      </w:r>
      <w:r w:rsidR="00D171CD" w:rsidRPr="00D171CD">
        <w:t>委员会提供了机会</w:t>
      </w:r>
      <w:r>
        <w:t>，</w:t>
      </w:r>
      <w:r w:rsidR="00D171CD" w:rsidRPr="00D171CD">
        <w:t>请非政府组织向其提交有关资料。</w:t>
      </w:r>
      <w:r w:rsidR="00D171CD" w:rsidRPr="00D171CD">
        <w:rPr>
          <w:vertAlign w:val="superscript"/>
        </w:rPr>
        <w:footnoteReference w:id="9"/>
      </w:r>
      <w:r w:rsidR="00490C1E">
        <w:rPr>
          <w:rFonts w:hint="eastAsia"/>
        </w:rPr>
        <w:t xml:space="preserve"> </w:t>
      </w:r>
      <w:r w:rsidR="00D171CD" w:rsidRPr="00D171CD">
        <w:t>非政府组织可在审议某一缔约国报告之前以书面形式提交资料。会前工作组也接受任何非政府组织当面或书面提交的资料</w:t>
      </w:r>
      <w:r>
        <w:t>，</w:t>
      </w:r>
      <w:r w:rsidR="00D171CD" w:rsidRPr="00D171CD">
        <w:t>但所提交的资料应与工作组议程上的事项有关。此外</w:t>
      </w:r>
      <w:r>
        <w:t>，</w:t>
      </w:r>
      <w:r w:rsidR="00D171CD" w:rsidRPr="00D171CD">
        <w:t>自</w:t>
      </w:r>
      <w:r>
        <w:t>2</w:t>
      </w:r>
      <w:r w:rsidR="00D171CD" w:rsidRPr="00D171CD">
        <w:t>0</w:t>
      </w:r>
      <w:r>
        <w:t>12</w:t>
      </w:r>
      <w:r w:rsidR="00D171CD" w:rsidRPr="00D171CD">
        <w:t>年</w:t>
      </w:r>
      <w:r>
        <w:t>11</w:t>
      </w:r>
      <w:r w:rsidR="00D171CD" w:rsidRPr="00D171CD">
        <w:t>月起</w:t>
      </w:r>
      <w:r>
        <w:t>，</w:t>
      </w:r>
      <w:r w:rsidR="00D171CD" w:rsidRPr="00D171CD">
        <w:t>委员会每届会议的第一个星期一留出部分时间供非政府组织代表口头提供资料。口头提供的资料</w:t>
      </w:r>
      <w:r>
        <w:t>：</w:t>
      </w:r>
      <w:r>
        <w:t>(a)</w:t>
      </w:r>
      <w:r w:rsidR="00343871">
        <w:t xml:space="preserve"> </w:t>
      </w:r>
      <w:r w:rsidR="00D171CD" w:rsidRPr="00D171CD">
        <w:t>应专门侧重于《公约》规定</w:t>
      </w:r>
      <w:r>
        <w:t>；</w:t>
      </w:r>
      <w:r>
        <w:t>(b)</w:t>
      </w:r>
      <w:r w:rsidR="00343871">
        <w:t xml:space="preserve"> </w:t>
      </w:r>
      <w:r w:rsidR="00D171CD" w:rsidRPr="00D171CD">
        <w:t>应与所审议事项直接相关</w:t>
      </w:r>
      <w:r>
        <w:t>；</w:t>
      </w:r>
      <w:r>
        <w:t>(c)</w:t>
      </w:r>
      <w:r w:rsidR="00343871">
        <w:t xml:space="preserve"> </w:t>
      </w:r>
      <w:r w:rsidR="00D171CD" w:rsidRPr="00D171CD">
        <w:t>应具有可信度</w:t>
      </w:r>
      <w:r>
        <w:t>；</w:t>
      </w:r>
      <w:r>
        <w:t>(d)</w:t>
      </w:r>
      <w:r w:rsidR="00D171CD" w:rsidRPr="00D171CD">
        <w:t xml:space="preserve"> </w:t>
      </w:r>
      <w:r w:rsidR="00D171CD" w:rsidRPr="00D171CD">
        <w:t>不应具有辱骂性。</w:t>
      </w:r>
    </w:p>
    <w:p w14:paraId="0D6D3A1D" w14:textId="04FAA04A" w:rsidR="00D171CD" w:rsidRPr="0063638D" w:rsidRDefault="00362C36" w:rsidP="00D171CD">
      <w:pPr>
        <w:pStyle w:val="SingleTxtGC"/>
      </w:pPr>
      <w:r>
        <w:rPr>
          <w:rFonts w:hint="eastAsia"/>
        </w:rPr>
        <w:t>84.</w:t>
      </w:r>
      <w:r w:rsidR="00D171CD" w:rsidRPr="0063638D">
        <w:rPr>
          <w:rFonts w:hint="eastAsia"/>
        </w:rPr>
        <w:tab/>
      </w:r>
      <w:r w:rsidR="00D171CD" w:rsidRPr="0063638D">
        <w:rPr>
          <w:rFonts w:hint="eastAsia"/>
        </w:rPr>
        <w:t>委员会已请秘书处确保尽快将非政府组织向委员会正式提交的与审议某一缔约国报告有关的书面资料提供给有关缔约国的代表。在届会开幕前</w:t>
      </w:r>
      <w:r>
        <w:rPr>
          <w:rFonts w:hint="eastAsia"/>
        </w:rPr>
        <w:t>，</w:t>
      </w:r>
      <w:r w:rsidR="00D171CD" w:rsidRPr="0063638D">
        <w:rPr>
          <w:rFonts w:hint="eastAsia"/>
        </w:rPr>
        <w:t>通常以在人权高专办网站上发布的方式提供这些资料。因此</w:t>
      </w:r>
      <w:r>
        <w:rPr>
          <w:rFonts w:hint="eastAsia"/>
        </w:rPr>
        <w:t>，</w:t>
      </w:r>
      <w:r w:rsidR="00D171CD" w:rsidRPr="0063638D">
        <w:rPr>
          <w:rFonts w:hint="eastAsia"/>
        </w:rPr>
        <w:t>如果在与缔约国对话期间提及任何此类资料</w:t>
      </w:r>
      <w:r>
        <w:rPr>
          <w:rFonts w:hint="eastAsia"/>
        </w:rPr>
        <w:t>，</w:t>
      </w:r>
      <w:r w:rsidR="00D171CD" w:rsidRPr="0063638D">
        <w:rPr>
          <w:rFonts w:hint="eastAsia"/>
        </w:rPr>
        <w:t>委员会假定缔约国已有所知晓。</w:t>
      </w:r>
    </w:p>
    <w:p w14:paraId="325B2AAD" w14:textId="4E5A3DCC" w:rsidR="00D171CD" w:rsidRPr="0063638D" w:rsidRDefault="00362C36" w:rsidP="00D171CD">
      <w:pPr>
        <w:pStyle w:val="SingleTxtGC"/>
      </w:pPr>
      <w:r>
        <w:rPr>
          <w:rFonts w:hint="eastAsia"/>
        </w:rPr>
        <w:t>85.</w:t>
      </w:r>
      <w:r w:rsidR="00D171CD" w:rsidRPr="0063638D">
        <w:rPr>
          <w:rFonts w:hint="eastAsia"/>
        </w:rPr>
        <w:tab/>
      </w:r>
      <w:r w:rsidR="00D171CD" w:rsidRPr="0063638D">
        <w:rPr>
          <w:rFonts w:hint="eastAsia"/>
        </w:rPr>
        <w:t>民间社会组织还通过为起草一般性意见提供投入和参加专题会议为委员会的工作</w:t>
      </w:r>
      <w:proofErr w:type="gramStart"/>
      <w:r w:rsidR="00D171CD" w:rsidRPr="0063638D">
        <w:rPr>
          <w:rFonts w:hint="eastAsia"/>
        </w:rPr>
        <w:t>作出</w:t>
      </w:r>
      <w:proofErr w:type="gramEnd"/>
      <w:r w:rsidR="00D171CD" w:rsidRPr="0063638D">
        <w:rPr>
          <w:rFonts w:hint="eastAsia"/>
        </w:rPr>
        <w:t>贡献。如上所述</w:t>
      </w:r>
      <w:r>
        <w:rPr>
          <w:rFonts w:hint="eastAsia"/>
        </w:rPr>
        <w:t>，</w:t>
      </w:r>
      <w:r w:rsidR="00D171CD" w:rsidRPr="0063638D">
        <w:rPr>
          <w:rFonts w:hint="eastAsia"/>
        </w:rPr>
        <w:t>委员会力求巩固与民间社会组织的接触</w:t>
      </w:r>
      <w:r>
        <w:rPr>
          <w:rFonts w:hint="eastAsia"/>
        </w:rPr>
        <w:t>，</w:t>
      </w:r>
      <w:r w:rsidR="00D171CD" w:rsidRPr="0063638D">
        <w:rPr>
          <w:rFonts w:hint="eastAsia"/>
        </w:rPr>
        <w:t>包括通过定期年度会议这样做</w:t>
      </w:r>
      <w:r>
        <w:rPr>
          <w:rFonts w:hint="eastAsia"/>
        </w:rPr>
        <w:t>(</w:t>
      </w:r>
      <w:r w:rsidR="00D171CD" w:rsidRPr="0063638D">
        <w:rPr>
          <w:rFonts w:hint="eastAsia"/>
        </w:rPr>
        <w:t>见上文第</w:t>
      </w:r>
      <w:r>
        <w:rPr>
          <w:rFonts w:hint="eastAsia"/>
        </w:rPr>
        <w:t>71</w:t>
      </w:r>
      <w:r w:rsidR="00D171CD" w:rsidRPr="0063638D">
        <w:rPr>
          <w:rFonts w:hint="eastAsia"/>
        </w:rPr>
        <w:t>段</w:t>
      </w:r>
      <w:r>
        <w:rPr>
          <w:rFonts w:hint="eastAsia"/>
        </w:rPr>
        <w:t>)</w:t>
      </w:r>
      <w:r w:rsidR="00D171CD" w:rsidRPr="0063638D">
        <w:rPr>
          <w:rFonts w:hint="eastAsia"/>
        </w:rPr>
        <w:t>。</w:t>
      </w:r>
    </w:p>
    <w:p w14:paraId="6E80F4E7" w14:textId="12B08078" w:rsidR="00D171CD" w:rsidRPr="0063638D" w:rsidRDefault="00362C36" w:rsidP="00D171CD">
      <w:pPr>
        <w:pStyle w:val="SingleTxtGC"/>
      </w:pPr>
      <w:r>
        <w:rPr>
          <w:rFonts w:hint="eastAsia"/>
        </w:rPr>
        <w:t>86.</w:t>
      </w:r>
      <w:r w:rsidR="00D171CD" w:rsidRPr="0063638D">
        <w:rPr>
          <w:rFonts w:hint="eastAsia"/>
        </w:rPr>
        <w:tab/>
      </w:r>
      <w:r w:rsidR="00D171CD" w:rsidRPr="0063638D">
        <w:rPr>
          <w:rFonts w:hint="eastAsia"/>
        </w:rPr>
        <w:t>各类非政府组织</w:t>
      </w:r>
      <w:r>
        <w:rPr>
          <w:rFonts w:hint="eastAsia"/>
        </w:rPr>
        <w:t>，</w:t>
      </w:r>
      <w:r w:rsidR="00D171CD" w:rsidRPr="0063638D">
        <w:rPr>
          <w:rFonts w:hint="eastAsia"/>
        </w:rPr>
        <w:t>包括国家和国际非政府组织以及国家非政府组织联盟</w:t>
      </w:r>
      <w:r>
        <w:rPr>
          <w:rFonts w:hint="eastAsia"/>
        </w:rPr>
        <w:t>，</w:t>
      </w:r>
      <w:r w:rsidR="00D171CD" w:rsidRPr="0063638D">
        <w:rPr>
          <w:rFonts w:hint="eastAsia"/>
        </w:rPr>
        <w:t>定期向委员会提交资料</w:t>
      </w:r>
      <w:r>
        <w:rPr>
          <w:rFonts w:hint="eastAsia"/>
        </w:rPr>
        <w:t>，</w:t>
      </w:r>
      <w:r w:rsidR="00D171CD" w:rsidRPr="0063638D">
        <w:rPr>
          <w:rFonts w:hint="eastAsia"/>
        </w:rPr>
        <w:t>并寻求参与委员会委员举行正式会议和非正式会议。许多非政府组织在线上观看委员会与缔约国代表团的对话</w:t>
      </w:r>
      <w:r>
        <w:rPr>
          <w:rFonts w:hint="eastAsia"/>
        </w:rPr>
        <w:t>，</w:t>
      </w:r>
      <w:r w:rsidR="00D171CD" w:rsidRPr="0063638D">
        <w:rPr>
          <w:rFonts w:hint="eastAsia"/>
        </w:rPr>
        <w:t>线上观看无需登记。非政府组织为委员会全体会议和会前工作组会议提交的资料可在委员会网页上查阅。</w:t>
      </w:r>
    </w:p>
    <w:p w14:paraId="64403BC0" w14:textId="00B07B48" w:rsidR="00D171CD" w:rsidRPr="0063638D" w:rsidRDefault="00362C36" w:rsidP="00D171CD">
      <w:pPr>
        <w:pStyle w:val="SingleTxtGC"/>
      </w:pPr>
      <w:r>
        <w:rPr>
          <w:rFonts w:hint="eastAsia"/>
        </w:rPr>
        <w:t>87.</w:t>
      </w:r>
      <w:r w:rsidR="00D171CD" w:rsidRPr="0063638D">
        <w:rPr>
          <w:rFonts w:hint="eastAsia"/>
        </w:rPr>
        <w:tab/>
      </w:r>
      <w:r w:rsidR="00D171CD" w:rsidRPr="0063638D">
        <w:rPr>
          <w:rFonts w:hint="eastAsia"/>
        </w:rPr>
        <w:t>在关于具体国家或专题的重点接触之外</w:t>
      </w:r>
      <w:r>
        <w:rPr>
          <w:rFonts w:hint="eastAsia"/>
        </w:rPr>
        <w:t>，</w:t>
      </w:r>
      <w:r w:rsidR="00D171CD" w:rsidRPr="0063638D">
        <w:rPr>
          <w:rFonts w:hint="eastAsia"/>
        </w:rPr>
        <w:t>委员会也重视与民间社会组织进行的持续对话。举行年度会议是委员会的一项重要工作</w:t>
      </w:r>
      <w:r>
        <w:rPr>
          <w:rFonts w:hint="eastAsia"/>
        </w:rPr>
        <w:t>，</w:t>
      </w:r>
      <w:r w:rsidR="00D171CD" w:rsidRPr="0063638D">
        <w:rPr>
          <w:rFonts w:hint="eastAsia"/>
        </w:rPr>
        <w:t>这项工作定期得到促进经济、社会和文化权利全球倡议的协助</w:t>
      </w:r>
      <w:r>
        <w:rPr>
          <w:rFonts w:hint="eastAsia"/>
        </w:rPr>
        <w:t>(</w:t>
      </w:r>
      <w:r w:rsidR="00D171CD" w:rsidRPr="0063638D">
        <w:rPr>
          <w:rFonts w:hint="eastAsia"/>
        </w:rPr>
        <w:t>见上文第</w:t>
      </w:r>
      <w:r>
        <w:rPr>
          <w:rFonts w:hint="eastAsia"/>
        </w:rPr>
        <w:t>71</w:t>
      </w:r>
      <w:r w:rsidR="00D171CD" w:rsidRPr="0063638D">
        <w:rPr>
          <w:rFonts w:hint="eastAsia"/>
        </w:rPr>
        <w:t>段</w:t>
      </w:r>
      <w:r>
        <w:rPr>
          <w:rFonts w:hint="eastAsia"/>
        </w:rPr>
        <w:t>)</w:t>
      </w:r>
      <w:r w:rsidR="00D171CD" w:rsidRPr="0063638D">
        <w:rPr>
          <w:rFonts w:hint="eastAsia"/>
        </w:rPr>
        <w:t>。</w:t>
      </w:r>
    </w:p>
    <w:p w14:paraId="0F411C14" w14:textId="251432D2" w:rsidR="00D171CD" w:rsidRPr="0063638D" w:rsidRDefault="0063638D" w:rsidP="0063638D">
      <w:pPr>
        <w:pStyle w:val="H1GC"/>
      </w:pPr>
      <w:r w:rsidRPr="0063638D">
        <w:tab/>
      </w:r>
      <w:r w:rsidR="00362C36">
        <w:rPr>
          <w:rFonts w:hint="eastAsia"/>
        </w:rPr>
        <w:t>L</w:t>
      </w:r>
      <w:r w:rsidRPr="0063638D">
        <w:rPr>
          <w:rFonts w:hint="eastAsia"/>
        </w:rPr>
        <w:t>.</w:t>
      </w:r>
      <w:r w:rsidR="00D171CD" w:rsidRPr="0063638D">
        <w:rPr>
          <w:rFonts w:hint="eastAsia"/>
        </w:rPr>
        <w:tab/>
      </w:r>
      <w:r w:rsidR="00D171CD" w:rsidRPr="0063638D">
        <w:rPr>
          <w:rFonts w:hint="eastAsia"/>
        </w:rPr>
        <w:t>一般性意见</w:t>
      </w:r>
    </w:p>
    <w:p w14:paraId="4FDEF13F" w14:textId="64CF709B" w:rsidR="00D171CD" w:rsidRPr="0063638D" w:rsidRDefault="00362C36" w:rsidP="00D171CD">
      <w:pPr>
        <w:pStyle w:val="SingleTxtGC"/>
      </w:pPr>
      <w:r>
        <w:rPr>
          <w:rFonts w:hint="eastAsia"/>
        </w:rPr>
        <w:t>88.</w:t>
      </w:r>
      <w:r w:rsidR="00D171CD" w:rsidRPr="0063638D">
        <w:rPr>
          <w:rFonts w:hint="eastAsia"/>
        </w:rPr>
        <w:tab/>
      </w:r>
      <w:r w:rsidR="00D171CD" w:rsidRPr="0063638D">
        <w:rPr>
          <w:rFonts w:hint="eastAsia"/>
        </w:rPr>
        <w:t>应经济及社会理事会的邀请</w:t>
      </w:r>
      <w:r>
        <w:rPr>
          <w:rFonts w:hint="eastAsia"/>
        </w:rPr>
        <w:t>，</w:t>
      </w:r>
      <w:r w:rsidR="00D171CD" w:rsidRPr="0063638D">
        <w:rPr>
          <w:rFonts w:hint="eastAsia"/>
        </w:rPr>
        <w:t>委员会自第三届会议开始拟订关于《公约》各项权利和条款的一般性意见</w:t>
      </w:r>
      <w:r>
        <w:rPr>
          <w:rFonts w:hint="eastAsia"/>
        </w:rPr>
        <w:t>，</w:t>
      </w:r>
      <w:r w:rsidR="00D171CD" w:rsidRPr="0063638D">
        <w:rPr>
          <w:rFonts w:hint="eastAsia"/>
        </w:rPr>
        <w:t>主要是为了协助缔约国履行《公约》规定的义务。</w:t>
      </w:r>
    </w:p>
    <w:p w14:paraId="36D9F0C1" w14:textId="08426CAB" w:rsidR="00D171CD" w:rsidRPr="0063638D" w:rsidRDefault="00362C36" w:rsidP="00D171CD">
      <w:pPr>
        <w:pStyle w:val="SingleTxtGC"/>
      </w:pPr>
      <w:r>
        <w:rPr>
          <w:rFonts w:hint="eastAsia"/>
        </w:rPr>
        <w:t>89.</w:t>
      </w:r>
      <w:r w:rsidR="00D171CD" w:rsidRPr="0063638D">
        <w:rPr>
          <w:rFonts w:hint="eastAsia"/>
        </w:rPr>
        <w:tab/>
      </w:r>
      <w:r w:rsidR="00D171CD" w:rsidRPr="0063638D">
        <w:rPr>
          <w:rFonts w:hint="eastAsia"/>
        </w:rPr>
        <w:t>第七十届会议之后</w:t>
      </w:r>
      <w:r>
        <w:rPr>
          <w:rFonts w:hint="eastAsia"/>
        </w:rPr>
        <w:t>，</w:t>
      </w:r>
      <w:r w:rsidR="00D171CD" w:rsidRPr="0063638D">
        <w:rPr>
          <w:rFonts w:hint="eastAsia"/>
        </w:rPr>
        <w:t>委员会就一项关于可持续发展与《公约》的一般性意见持续开展区域磋商进程。</w:t>
      </w:r>
      <w:r>
        <w:rPr>
          <w:rFonts w:hint="eastAsia"/>
        </w:rPr>
        <w:t>2</w:t>
      </w:r>
      <w:r w:rsidR="00D171CD" w:rsidRPr="0063638D">
        <w:rPr>
          <w:rFonts w:hint="eastAsia"/>
        </w:rPr>
        <w:t>0</w:t>
      </w:r>
      <w:r>
        <w:rPr>
          <w:rFonts w:hint="eastAsia"/>
        </w:rPr>
        <w:t>23</w:t>
      </w:r>
      <w:r w:rsidR="00D171CD" w:rsidRPr="0063638D">
        <w:rPr>
          <w:rFonts w:hint="eastAsia"/>
        </w:rPr>
        <w:t>年第一季度进行了三次区域磋商</w:t>
      </w:r>
      <w:r>
        <w:rPr>
          <w:rFonts w:hint="eastAsia"/>
        </w:rPr>
        <w:t>(</w:t>
      </w:r>
      <w:r w:rsidR="00D171CD" w:rsidRPr="0063638D">
        <w:rPr>
          <w:rFonts w:hint="eastAsia"/>
        </w:rPr>
        <w:t>欧洲、中东和北非以及亚洲和太平洋</w:t>
      </w:r>
      <w:r>
        <w:rPr>
          <w:rFonts w:hint="eastAsia"/>
        </w:rPr>
        <w:t>)</w:t>
      </w:r>
      <w:r>
        <w:rPr>
          <w:rFonts w:hint="eastAsia"/>
        </w:rPr>
        <w:t>，</w:t>
      </w:r>
      <w:r w:rsidR="00D171CD" w:rsidRPr="0063638D">
        <w:rPr>
          <w:rFonts w:hint="eastAsia"/>
        </w:rPr>
        <w:t>并与利益攸关方进行了进一步磋商</w:t>
      </w:r>
      <w:r>
        <w:rPr>
          <w:rFonts w:hint="eastAsia"/>
        </w:rPr>
        <w:t>，</w:t>
      </w:r>
      <w:r w:rsidR="00D171CD" w:rsidRPr="0063638D">
        <w:rPr>
          <w:rFonts w:hint="eastAsia"/>
        </w:rPr>
        <w:t>包括与儿童进行磋商。委员会第七十三和七十四届会议期间</w:t>
      </w:r>
      <w:r>
        <w:rPr>
          <w:rFonts w:hint="eastAsia"/>
        </w:rPr>
        <w:t>，</w:t>
      </w:r>
      <w:r w:rsidR="00D171CD" w:rsidRPr="0063638D">
        <w:rPr>
          <w:rFonts w:hint="eastAsia"/>
        </w:rPr>
        <w:t>起草小组成员向委员会通报了三次区域磋商的参与情况和磋商成果</w:t>
      </w:r>
      <w:r>
        <w:rPr>
          <w:rFonts w:hint="eastAsia"/>
        </w:rPr>
        <w:t>，</w:t>
      </w:r>
      <w:r w:rsidR="00D171CD" w:rsidRPr="0063638D">
        <w:rPr>
          <w:rFonts w:hint="eastAsia"/>
        </w:rPr>
        <w:t>并向委员会通报了与利益攸关方进行的其他磋商的最新情况。</w:t>
      </w:r>
    </w:p>
    <w:p w14:paraId="61F5E10C" w14:textId="4113FFF6" w:rsidR="00D171CD" w:rsidRPr="0063638D" w:rsidRDefault="00362C36" w:rsidP="00D171CD">
      <w:pPr>
        <w:pStyle w:val="SingleTxtGC"/>
      </w:pPr>
      <w:r>
        <w:rPr>
          <w:rFonts w:hint="eastAsia"/>
        </w:rPr>
        <w:t>90.</w:t>
      </w:r>
      <w:r w:rsidR="00D171CD" w:rsidRPr="0063638D">
        <w:rPr>
          <w:rFonts w:hint="eastAsia"/>
        </w:rPr>
        <w:tab/>
      </w:r>
      <w:r w:rsidR="00D171CD" w:rsidRPr="0063638D">
        <w:rPr>
          <w:rFonts w:hint="eastAsia"/>
        </w:rPr>
        <w:t>委员会第七十四届会议对起草小组编写的关于可持续发展与《公约》的一般性意见草案进行了一读。一读使委员会所有委员有机会详细讨论案文草案</w:t>
      </w:r>
      <w:r>
        <w:rPr>
          <w:rFonts w:hint="eastAsia"/>
        </w:rPr>
        <w:t>，</w:t>
      </w:r>
      <w:r w:rsidR="00D171CD" w:rsidRPr="0063638D">
        <w:rPr>
          <w:rFonts w:hint="eastAsia"/>
        </w:rPr>
        <w:t>并结合字数限制和其他制约因素思考草案的范畴和格式。在专门用于一读的三次会议上提出了反馈意见。商定了工作组修订草案的时间线</w:t>
      </w:r>
      <w:r>
        <w:rPr>
          <w:rFonts w:hint="eastAsia"/>
        </w:rPr>
        <w:t>，</w:t>
      </w:r>
      <w:r w:rsidR="00D171CD" w:rsidRPr="0063638D">
        <w:rPr>
          <w:rFonts w:hint="eastAsia"/>
        </w:rPr>
        <w:t>着眼于向委员会第七十五届会议提交草案第二稿</w:t>
      </w:r>
      <w:r>
        <w:rPr>
          <w:rFonts w:hint="eastAsia"/>
        </w:rPr>
        <w:t>，</w:t>
      </w:r>
      <w:r w:rsidR="00D171CD" w:rsidRPr="0063638D">
        <w:rPr>
          <w:rFonts w:hint="eastAsia"/>
        </w:rPr>
        <w:t>然后公布草案供公众协商并征求建议。</w:t>
      </w:r>
    </w:p>
    <w:p w14:paraId="30C76765" w14:textId="6A65DB7C" w:rsidR="00D171CD" w:rsidRPr="0063638D" w:rsidRDefault="00362C36" w:rsidP="00D171CD">
      <w:pPr>
        <w:pStyle w:val="SingleTxtGC"/>
      </w:pPr>
      <w:r>
        <w:rPr>
          <w:rFonts w:hint="eastAsia"/>
        </w:rPr>
        <w:t>91.</w:t>
      </w:r>
      <w:r w:rsidR="00D171CD" w:rsidRPr="0063638D">
        <w:rPr>
          <w:rFonts w:hint="eastAsia"/>
        </w:rPr>
        <w:tab/>
      </w:r>
      <w:r w:rsidR="00D171CD" w:rsidRPr="0063638D">
        <w:rPr>
          <w:rFonts w:hint="eastAsia"/>
        </w:rPr>
        <w:t>在同届会议上</w:t>
      </w:r>
      <w:r>
        <w:rPr>
          <w:rFonts w:hint="eastAsia"/>
        </w:rPr>
        <w:t>，</w:t>
      </w:r>
      <w:r w:rsidR="00D171CD" w:rsidRPr="0063638D">
        <w:rPr>
          <w:rFonts w:hint="eastAsia"/>
        </w:rPr>
        <w:t>委员会还讨论了关于毒品政策与经济、社会及文化权利的一般性意见的主报告员正在开展的工作。向委员会委员提交了一般性意见草案的初步提纲</w:t>
      </w:r>
      <w:r>
        <w:rPr>
          <w:rFonts w:hint="eastAsia"/>
        </w:rPr>
        <w:t>，</w:t>
      </w:r>
      <w:r w:rsidR="00D171CD" w:rsidRPr="0063638D">
        <w:rPr>
          <w:rFonts w:hint="eastAsia"/>
        </w:rPr>
        <w:t>并提出了区域磋商计划。同届会议期间</w:t>
      </w:r>
      <w:r>
        <w:rPr>
          <w:rFonts w:hint="eastAsia"/>
        </w:rPr>
        <w:t>，</w:t>
      </w:r>
      <w:r w:rsidR="00D171CD" w:rsidRPr="0063638D">
        <w:rPr>
          <w:rFonts w:hint="eastAsia"/>
        </w:rPr>
        <w:t>委员会还</w:t>
      </w:r>
      <w:proofErr w:type="gramStart"/>
      <w:r w:rsidR="00D171CD" w:rsidRPr="0063638D">
        <w:rPr>
          <w:rFonts w:hint="eastAsia"/>
        </w:rPr>
        <w:t>应全球</w:t>
      </w:r>
      <w:proofErr w:type="gramEnd"/>
      <w:r w:rsidR="00D171CD" w:rsidRPr="0063638D">
        <w:rPr>
          <w:rFonts w:hint="eastAsia"/>
        </w:rPr>
        <w:t>毒品政策委员会的两名成员露特</w:t>
      </w:r>
      <w:r w:rsidR="0089287D" w:rsidRPr="0063638D">
        <w:rPr>
          <w:rFonts w:hint="eastAsia"/>
        </w:rPr>
        <w:t>·</w:t>
      </w:r>
      <w:r w:rsidR="00D171CD" w:rsidRPr="0063638D">
        <w:rPr>
          <w:rFonts w:hint="eastAsia"/>
        </w:rPr>
        <w:t>德赖富斯和</w:t>
      </w:r>
      <w:r>
        <w:rPr>
          <w:rFonts w:hint="eastAsia"/>
        </w:rPr>
        <w:t>Maria</w:t>
      </w:r>
      <w:r w:rsidR="00D171CD" w:rsidRPr="0063638D">
        <w:rPr>
          <w:rFonts w:hint="eastAsia"/>
        </w:rPr>
        <w:t xml:space="preserve"> </w:t>
      </w:r>
      <w:proofErr w:type="spellStart"/>
      <w:r>
        <w:rPr>
          <w:rFonts w:hint="eastAsia"/>
        </w:rPr>
        <w:t>Cattani</w:t>
      </w:r>
      <w:proofErr w:type="spellEnd"/>
      <w:r w:rsidR="00D171CD" w:rsidRPr="0063638D">
        <w:rPr>
          <w:rFonts w:hint="eastAsia"/>
        </w:rPr>
        <w:t>的邀请参加了该委员会举办的工作晚餐</w:t>
      </w:r>
      <w:r>
        <w:rPr>
          <w:rFonts w:hint="eastAsia"/>
        </w:rPr>
        <w:t>，</w:t>
      </w:r>
      <w:r w:rsidR="00D171CD" w:rsidRPr="0063638D">
        <w:rPr>
          <w:rFonts w:hint="eastAsia"/>
        </w:rPr>
        <w:t>讨论与这一主题有关的事项。委员会委员</w:t>
      </w:r>
      <w:proofErr w:type="gramStart"/>
      <w:r w:rsidR="00D171CD" w:rsidRPr="0063638D">
        <w:rPr>
          <w:rFonts w:hint="eastAsia"/>
        </w:rPr>
        <w:t>侬他梭先生</w:t>
      </w:r>
      <w:proofErr w:type="gramEnd"/>
      <w:r w:rsidR="00D171CD" w:rsidRPr="0063638D">
        <w:rPr>
          <w:rFonts w:hint="eastAsia"/>
        </w:rPr>
        <w:t>是这项一般性意见草案的主报告员</w:t>
      </w:r>
      <w:r>
        <w:rPr>
          <w:rFonts w:hint="eastAsia"/>
        </w:rPr>
        <w:t>，</w:t>
      </w:r>
      <w:r w:rsidR="00D171CD" w:rsidRPr="0063638D">
        <w:rPr>
          <w:rFonts w:hint="eastAsia"/>
        </w:rPr>
        <w:t>他正在与委员会委员胡列塔</w:t>
      </w:r>
      <w:bookmarkStart w:id="140" w:name="_Hlk160463937"/>
      <w:r w:rsidR="00D171CD" w:rsidRPr="0063638D">
        <w:rPr>
          <w:rFonts w:hint="eastAsia"/>
        </w:rPr>
        <w:t>·</w:t>
      </w:r>
      <w:bookmarkEnd w:id="140"/>
      <w:r w:rsidR="00D171CD" w:rsidRPr="0063638D">
        <w:rPr>
          <w:rFonts w:hint="eastAsia"/>
        </w:rPr>
        <w:t>罗西和萨兰女士密切合作。</w:t>
      </w:r>
    </w:p>
    <w:p w14:paraId="6CD665F4" w14:textId="381E8DA4" w:rsidR="00D171CD" w:rsidRPr="0063638D" w:rsidRDefault="00362C36" w:rsidP="00D171CD">
      <w:pPr>
        <w:pStyle w:val="SingleTxtGC"/>
      </w:pPr>
      <w:r>
        <w:rPr>
          <w:rFonts w:hint="eastAsia"/>
        </w:rPr>
        <w:t>92.</w:t>
      </w:r>
      <w:r w:rsidR="00D171CD" w:rsidRPr="0063638D">
        <w:rPr>
          <w:rFonts w:hint="eastAsia"/>
        </w:rPr>
        <w:tab/>
      </w:r>
      <w:r w:rsidR="00D171CD" w:rsidRPr="0063638D">
        <w:rPr>
          <w:rFonts w:hint="eastAsia"/>
        </w:rPr>
        <w:t>第七十四届会议期间</w:t>
      </w:r>
      <w:r>
        <w:rPr>
          <w:rFonts w:hint="eastAsia"/>
        </w:rPr>
        <w:t>，</w:t>
      </w:r>
      <w:r w:rsidR="00D171CD" w:rsidRPr="0063638D">
        <w:rPr>
          <w:rFonts w:hint="eastAsia"/>
        </w:rPr>
        <w:t>关于武装冲突背景下的经济、社会及文化权利的一般性意见的主报告员埃内贝勒先生介绍了闭会期间采取的步骤和举行的会议的最新情况。一般性意见的初步工作正在进行中。设立了一般性意见起草小组</w:t>
      </w:r>
      <w:r>
        <w:rPr>
          <w:rFonts w:hint="eastAsia"/>
        </w:rPr>
        <w:t>，</w:t>
      </w:r>
      <w:r w:rsidR="00D171CD" w:rsidRPr="0063638D">
        <w:rPr>
          <w:rFonts w:hint="eastAsia"/>
        </w:rPr>
        <w:t>其成员来自所有区域</w:t>
      </w:r>
      <w:r>
        <w:rPr>
          <w:rFonts w:hint="eastAsia"/>
        </w:rPr>
        <w:t>，</w:t>
      </w:r>
      <w:r w:rsidR="00D171CD" w:rsidRPr="0063638D">
        <w:rPr>
          <w:rFonts w:hint="eastAsia"/>
        </w:rPr>
        <w:t>具体成员如下</w:t>
      </w:r>
      <w:r>
        <w:rPr>
          <w:rFonts w:hint="eastAsia"/>
        </w:rPr>
        <w:t>：</w:t>
      </w:r>
      <w:r w:rsidR="00D171CD" w:rsidRPr="0063638D">
        <w:rPr>
          <w:rFonts w:hint="eastAsia"/>
        </w:rPr>
        <w:t>亨内贝尔先生、李珠瑛、菲奥里奥·巴埃斯克恩先生、克勒丘内安－塔图女士和考恩耶先生。</w:t>
      </w:r>
    </w:p>
    <w:p w14:paraId="781240CA" w14:textId="580FFBFF" w:rsidR="00D171CD" w:rsidRPr="0063638D" w:rsidRDefault="00362C36" w:rsidP="00D171CD">
      <w:pPr>
        <w:pStyle w:val="SingleTxtGC"/>
      </w:pPr>
      <w:r>
        <w:rPr>
          <w:rFonts w:hint="eastAsia"/>
        </w:rPr>
        <w:t>93.</w:t>
      </w:r>
      <w:r w:rsidR="00D171CD" w:rsidRPr="0063638D">
        <w:rPr>
          <w:rFonts w:hint="eastAsia"/>
        </w:rPr>
        <w:tab/>
      </w:r>
      <w:r w:rsidR="00D171CD" w:rsidRPr="0063638D">
        <w:rPr>
          <w:rFonts w:hint="eastAsia"/>
        </w:rPr>
        <w:t>截至</w:t>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13</w:t>
      </w:r>
      <w:r w:rsidR="00D171CD" w:rsidRPr="0063638D">
        <w:rPr>
          <w:rFonts w:hint="eastAsia"/>
        </w:rPr>
        <w:t>日</w:t>
      </w:r>
      <w:r>
        <w:rPr>
          <w:rFonts w:hint="eastAsia"/>
        </w:rPr>
        <w:t>，</w:t>
      </w:r>
      <w:r w:rsidR="00D171CD" w:rsidRPr="0063638D">
        <w:rPr>
          <w:rFonts w:hint="eastAsia"/>
        </w:rPr>
        <w:t>委员会通过了</w:t>
      </w:r>
      <w:r>
        <w:rPr>
          <w:rFonts w:hint="eastAsia"/>
        </w:rPr>
        <w:t>26</w:t>
      </w:r>
      <w:r w:rsidR="00D171CD" w:rsidRPr="0063638D">
        <w:rPr>
          <w:rFonts w:hint="eastAsia"/>
        </w:rPr>
        <w:t>份一般性意见。</w:t>
      </w:r>
      <w:r w:rsidR="00A046F1" w:rsidRPr="0063638D">
        <w:rPr>
          <w:rStyle w:val="a7"/>
        </w:rPr>
        <w:footnoteReference w:id="10"/>
      </w:r>
    </w:p>
    <w:p w14:paraId="6F4C8F06" w14:textId="4A2B775C" w:rsidR="00D171CD" w:rsidRPr="0063638D" w:rsidRDefault="00362C36" w:rsidP="00D171CD">
      <w:pPr>
        <w:pStyle w:val="SingleTxtGC"/>
      </w:pPr>
      <w:r>
        <w:rPr>
          <w:rFonts w:hint="eastAsia"/>
        </w:rPr>
        <w:t>94.</w:t>
      </w:r>
      <w:r w:rsidR="00D171CD" w:rsidRPr="0063638D">
        <w:rPr>
          <w:rFonts w:hint="eastAsia"/>
        </w:rPr>
        <w:tab/>
      </w:r>
      <w:r w:rsidR="00D171CD" w:rsidRPr="0063638D">
        <w:rPr>
          <w:rFonts w:hint="eastAsia"/>
        </w:rPr>
        <w:t>委员会力求通过其一般性意见为所有缔约国提供审查缔约国报告的过程中所获经验</w:t>
      </w:r>
      <w:r>
        <w:rPr>
          <w:rFonts w:hint="eastAsia"/>
        </w:rPr>
        <w:t>，</w:t>
      </w:r>
      <w:r w:rsidR="00D171CD" w:rsidRPr="0063638D">
        <w:rPr>
          <w:rFonts w:hint="eastAsia"/>
        </w:rPr>
        <w:t>以便协助和促进进一步执行《公约》</w:t>
      </w:r>
      <w:r>
        <w:rPr>
          <w:rFonts w:hint="eastAsia"/>
        </w:rPr>
        <w:t>，</w:t>
      </w:r>
      <w:r w:rsidR="00D171CD" w:rsidRPr="0063638D">
        <w:rPr>
          <w:rFonts w:hint="eastAsia"/>
        </w:rPr>
        <w:t>提请缔约国注意大量报告显示的不足之处</w:t>
      </w:r>
      <w:r>
        <w:rPr>
          <w:rFonts w:hint="eastAsia"/>
        </w:rPr>
        <w:t>，</w:t>
      </w:r>
      <w:r w:rsidR="00D171CD" w:rsidRPr="0063638D">
        <w:rPr>
          <w:rFonts w:hint="eastAsia"/>
        </w:rPr>
        <w:t>提出改进报告程序的建议</w:t>
      </w:r>
      <w:r>
        <w:rPr>
          <w:rFonts w:hint="eastAsia"/>
        </w:rPr>
        <w:t>，</w:t>
      </w:r>
      <w:r w:rsidR="00D171CD" w:rsidRPr="0063638D">
        <w:rPr>
          <w:rFonts w:hint="eastAsia"/>
        </w:rPr>
        <w:t>并鼓励缔约国、相关国际组织和联合国专门机构逐步切实地全面落实《公约》中承认的权利。必要时</w:t>
      </w:r>
      <w:r>
        <w:rPr>
          <w:rFonts w:hint="eastAsia"/>
        </w:rPr>
        <w:t>，</w:t>
      </w:r>
      <w:r w:rsidR="00D171CD" w:rsidRPr="0063638D">
        <w:rPr>
          <w:rFonts w:hint="eastAsia"/>
        </w:rPr>
        <w:t>委员会可根据缔约国的经验和从中得出的结论修改和更新一般性意见。</w:t>
      </w:r>
    </w:p>
    <w:p w14:paraId="6717CCF1" w14:textId="0264D3DD" w:rsidR="00D171CD" w:rsidRPr="0063638D" w:rsidRDefault="00362C36" w:rsidP="00D171CD">
      <w:pPr>
        <w:pStyle w:val="SingleTxtGC"/>
      </w:pPr>
      <w:r>
        <w:rPr>
          <w:rFonts w:hint="eastAsia"/>
        </w:rPr>
        <w:t>95.</w:t>
      </w:r>
      <w:r w:rsidR="00D171CD" w:rsidRPr="0063638D">
        <w:rPr>
          <w:rFonts w:hint="eastAsia"/>
        </w:rPr>
        <w:tab/>
      </w:r>
      <w:r w:rsidR="00D171CD" w:rsidRPr="0063638D">
        <w:rPr>
          <w:rFonts w:hint="eastAsia"/>
        </w:rPr>
        <w:t>委员会在第二十一届会议上通过了关于《公约》所载具体权利的一般性意见的起草纲要。</w:t>
      </w:r>
      <w:r w:rsidR="00A046F1" w:rsidRPr="0063638D">
        <w:rPr>
          <w:rStyle w:val="a7"/>
        </w:rPr>
        <w:footnoteReference w:id="11"/>
      </w:r>
      <w:r w:rsidR="00D171CD" w:rsidRPr="0063638D">
        <w:rPr>
          <w:rFonts w:hint="eastAsia"/>
        </w:rPr>
        <w:t xml:space="preserve"> </w:t>
      </w:r>
      <w:r w:rsidR="00D171CD" w:rsidRPr="0063638D">
        <w:rPr>
          <w:rFonts w:hint="eastAsia"/>
        </w:rPr>
        <w:t>委员会一致认为</w:t>
      </w:r>
      <w:r>
        <w:rPr>
          <w:rFonts w:hint="eastAsia"/>
        </w:rPr>
        <w:t>，</w:t>
      </w:r>
      <w:r w:rsidR="00D171CD" w:rsidRPr="0063638D">
        <w:rPr>
          <w:rFonts w:hint="eastAsia"/>
        </w:rPr>
        <w:t>某项一般性意见的主题将影响该意见的总体结构</w:t>
      </w:r>
      <w:r>
        <w:rPr>
          <w:rFonts w:hint="eastAsia"/>
        </w:rPr>
        <w:t>，</w:t>
      </w:r>
      <w:r w:rsidR="00D171CD" w:rsidRPr="0063638D">
        <w:rPr>
          <w:rFonts w:hint="eastAsia"/>
        </w:rPr>
        <w:t>并表示</w:t>
      </w:r>
      <w:r>
        <w:rPr>
          <w:rFonts w:hint="eastAsia"/>
        </w:rPr>
        <w:t>，</w:t>
      </w:r>
      <w:r w:rsidR="00D171CD" w:rsidRPr="0063638D">
        <w:rPr>
          <w:rFonts w:hint="eastAsia"/>
        </w:rPr>
        <w:t>该纲要并不要求严格遵守。然而在起草一般性意见的过程中</w:t>
      </w:r>
      <w:r>
        <w:rPr>
          <w:rFonts w:hint="eastAsia"/>
        </w:rPr>
        <w:t>，</w:t>
      </w:r>
      <w:r w:rsidR="00D171CD" w:rsidRPr="0063638D">
        <w:rPr>
          <w:rFonts w:hint="eastAsia"/>
        </w:rPr>
        <w:t>这一纲要提供了有益指示和需考虑的问题的清单。在这方面</w:t>
      </w:r>
      <w:r>
        <w:rPr>
          <w:rFonts w:hint="eastAsia"/>
        </w:rPr>
        <w:t>，</w:t>
      </w:r>
      <w:r w:rsidR="00D171CD" w:rsidRPr="0063638D">
        <w:rPr>
          <w:rFonts w:hint="eastAsia"/>
        </w:rPr>
        <w:t>纲要有助于确保委员会通过的一般性意见在内容、格式和范围上保持一致性。委员会强调</w:t>
      </w:r>
      <w:r>
        <w:rPr>
          <w:rFonts w:hint="eastAsia"/>
        </w:rPr>
        <w:t>，</w:t>
      </w:r>
      <w:r w:rsidR="00D171CD" w:rsidRPr="0063638D">
        <w:rPr>
          <w:rFonts w:hint="eastAsia"/>
        </w:rPr>
        <w:t>必须确保一般性意见对读者友好</w:t>
      </w:r>
      <w:r>
        <w:rPr>
          <w:rFonts w:hint="eastAsia"/>
        </w:rPr>
        <w:t>，</w:t>
      </w:r>
      <w:r w:rsidR="00D171CD" w:rsidRPr="0063638D">
        <w:rPr>
          <w:rFonts w:hint="eastAsia"/>
        </w:rPr>
        <w:t>篇幅合理</w:t>
      </w:r>
      <w:r>
        <w:rPr>
          <w:rFonts w:hint="eastAsia"/>
        </w:rPr>
        <w:t>，</w:t>
      </w:r>
      <w:r w:rsidR="00D171CD" w:rsidRPr="0063638D">
        <w:rPr>
          <w:rFonts w:hint="eastAsia"/>
        </w:rPr>
        <w:t>便于广大读者</w:t>
      </w:r>
      <w:r>
        <w:rPr>
          <w:rFonts w:hint="eastAsia"/>
        </w:rPr>
        <w:t>，</w:t>
      </w:r>
      <w:r w:rsidR="00D171CD" w:rsidRPr="0063638D">
        <w:rPr>
          <w:rFonts w:hint="eastAsia"/>
        </w:rPr>
        <w:t>特别是《公约》缔约国理解。纲要还有助于确保一般性意见在结构上前后一致、条理清晰</w:t>
      </w:r>
      <w:r>
        <w:rPr>
          <w:rFonts w:hint="eastAsia"/>
        </w:rPr>
        <w:t>，</w:t>
      </w:r>
      <w:r w:rsidR="00D171CD" w:rsidRPr="0063638D">
        <w:rPr>
          <w:rFonts w:hint="eastAsia"/>
        </w:rPr>
        <w:t>从而使一般性意见更易于理解</w:t>
      </w:r>
      <w:r>
        <w:rPr>
          <w:rFonts w:hint="eastAsia"/>
        </w:rPr>
        <w:t>，</w:t>
      </w:r>
      <w:r w:rsidR="00D171CD" w:rsidRPr="0063638D">
        <w:rPr>
          <w:rFonts w:hint="eastAsia"/>
        </w:rPr>
        <w:t>并加强委员会通过一般性意见解释《公约》的权威性。</w:t>
      </w:r>
    </w:p>
    <w:p w14:paraId="171E2BD2" w14:textId="04B1BA6E" w:rsidR="00D171CD" w:rsidRPr="0063638D" w:rsidRDefault="00362C36" w:rsidP="00D171CD">
      <w:pPr>
        <w:pStyle w:val="SingleTxtGC"/>
      </w:pPr>
      <w:r>
        <w:rPr>
          <w:rFonts w:hint="eastAsia"/>
        </w:rPr>
        <w:t>96.</w:t>
      </w:r>
      <w:r w:rsidR="00D171CD" w:rsidRPr="0063638D">
        <w:rPr>
          <w:rFonts w:hint="eastAsia"/>
        </w:rPr>
        <w:tab/>
      </w:r>
      <w:r w:rsidR="00D171CD" w:rsidRPr="0063638D">
        <w:rPr>
          <w:rFonts w:hint="eastAsia"/>
        </w:rPr>
        <w:t>为确保委员会各项程序的清晰度和可见度</w:t>
      </w:r>
      <w:r>
        <w:rPr>
          <w:rFonts w:hint="eastAsia"/>
        </w:rPr>
        <w:t>，</w:t>
      </w:r>
      <w:r w:rsidR="00D171CD" w:rsidRPr="0063638D">
        <w:rPr>
          <w:rFonts w:hint="eastAsia"/>
        </w:rPr>
        <w:t>委员会决定通过一份关于一般性意见编写方法的文件</w:t>
      </w:r>
      <w:r>
        <w:rPr>
          <w:rFonts w:hint="eastAsia"/>
        </w:rPr>
        <w:t>，</w:t>
      </w:r>
      <w:r w:rsidR="00D171CD" w:rsidRPr="0063638D">
        <w:rPr>
          <w:rFonts w:hint="eastAsia"/>
        </w:rPr>
        <w:t>以促进</w:t>
      </w:r>
      <w:proofErr w:type="gramStart"/>
      <w:r w:rsidR="00D171CD" w:rsidRPr="0063638D">
        <w:rPr>
          <w:rFonts w:hint="eastAsia"/>
        </w:rPr>
        <w:t>广大利益</w:t>
      </w:r>
      <w:proofErr w:type="gramEnd"/>
      <w:r w:rsidR="00D171CD" w:rsidRPr="0063638D">
        <w:rPr>
          <w:rFonts w:hint="eastAsia"/>
        </w:rPr>
        <w:t>攸关方的参与。委员会商定</w:t>
      </w:r>
      <w:r>
        <w:rPr>
          <w:rFonts w:hint="eastAsia"/>
        </w:rPr>
        <w:t>，</w:t>
      </w:r>
      <w:r w:rsidR="00D171CD" w:rsidRPr="0063638D">
        <w:rPr>
          <w:rFonts w:hint="eastAsia"/>
        </w:rPr>
        <w:t>委托一个小型工作组</w:t>
      </w:r>
      <w:r>
        <w:rPr>
          <w:rFonts w:hint="eastAsia"/>
        </w:rPr>
        <w:t>(</w:t>
      </w:r>
      <w:r w:rsidR="00D171CD" w:rsidRPr="0063638D">
        <w:rPr>
          <w:rFonts w:hint="eastAsia"/>
        </w:rPr>
        <w:t>其成员包括现任一般性意见主报告员</w:t>
      </w:r>
      <w:r>
        <w:rPr>
          <w:rFonts w:hint="eastAsia"/>
        </w:rPr>
        <w:t>)</w:t>
      </w:r>
      <w:r w:rsidR="00D171CD" w:rsidRPr="0063638D">
        <w:rPr>
          <w:rFonts w:hint="eastAsia"/>
        </w:rPr>
        <w:t>编写这样一份文件</w:t>
      </w:r>
      <w:r>
        <w:rPr>
          <w:rFonts w:hint="eastAsia"/>
        </w:rPr>
        <w:t>，</w:t>
      </w:r>
      <w:r w:rsidR="00D171CD" w:rsidRPr="0063638D">
        <w:rPr>
          <w:rFonts w:hint="eastAsia"/>
        </w:rPr>
        <w:t>供将要举行的届会审议。</w:t>
      </w:r>
    </w:p>
    <w:p w14:paraId="7B83CAD6" w14:textId="1854325F" w:rsidR="00D171CD" w:rsidRPr="0063638D" w:rsidRDefault="0063638D" w:rsidP="0063638D">
      <w:pPr>
        <w:pStyle w:val="H1GC"/>
      </w:pPr>
      <w:r w:rsidRPr="0063638D">
        <w:tab/>
      </w:r>
      <w:r w:rsidR="00362C36">
        <w:rPr>
          <w:rFonts w:hint="eastAsia"/>
        </w:rPr>
        <w:t>M</w:t>
      </w:r>
      <w:r w:rsidRPr="0063638D">
        <w:rPr>
          <w:rFonts w:hint="eastAsia"/>
        </w:rPr>
        <w:t>.</w:t>
      </w:r>
      <w:r w:rsidR="00D171CD" w:rsidRPr="0063638D">
        <w:rPr>
          <w:rFonts w:hint="eastAsia"/>
        </w:rPr>
        <w:tab/>
      </w:r>
      <w:r w:rsidR="00D171CD" w:rsidRPr="0063638D">
        <w:rPr>
          <w:rFonts w:hint="eastAsia"/>
        </w:rPr>
        <w:t>委员会通过的声明和发出的信函</w:t>
      </w:r>
    </w:p>
    <w:p w14:paraId="0A0972C0" w14:textId="760D31AB" w:rsidR="00D171CD" w:rsidRPr="0063638D" w:rsidRDefault="00362C36" w:rsidP="00D171CD">
      <w:pPr>
        <w:pStyle w:val="SingleTxtGC"/>
      </w:pPr>
      <w:r>
        <w:rPr>
          <w:rFonts w:hint="eastAsia"/>
        </w:rPr>
        <w:t>97.</w:t>
      </w:r>
      <w:r w:rsidR="00D171CD" w:rsidRPr="0063638D">
        <w:rPr>
          <w:rFonts w:hint="eastAsia"/>
        </w:rPr>
        <w:tab/>
      </w:r>
      <w:r w:rsidR="00D171CD" w:rsidRPr="0063638D">
        <w:rPr>
          <w:rFonts w:hint="eastAsia"/>
        </w:rPr>
        <w:t>为协助《公约》缔约国</w:t>
      </w:r>
      <w:r>
        <w:rPr>
          <w:rFonts w:hint="eastAsia"/>
        </w:rPr>
        <w:t>，</w:t>
      </w:r>
      <w:r w:rsidR="00D171CD" w:rsidRPr="0063638D">
        <w:rPr>
          <w:rFonts w:hint="eastAsia"/>
        </w:rPr>
        <w:t>委员会就影响执行《公约》的重大国际事态发展和问题发表了声明</w:t>
      </w:r>
      <w:r>
        <w:rPr>
          <w:rFonts w:hint="eastAsia"/>
        </w:rPr>
        <w:t>，</w:t>
      </w:r>
      <w:r w:rsidR="00D171CD" w:rsidRPr="0063638D">
        <w:rPr>
          <w:rFonts w:hint="eastAsia"/>
        </w:rPr>
        <w:t>以澄清和确认委员会的立场。</w:t>
      </w:r>
    </w:p>
    <w:p w14:paraId="2783DEBB" w14:textId="2C2B4BC9" w:rsidR="00D171CD" w:rsidRPr="0063638D" w:rsidRDefault="00362C36" w:rsidP="00D171CD">
      <w:pPr>
        <w:pStyle w:val="SingleTxtGC"/>
      </w:pPr>
      <w:r>
        <w:rPr>
          <w:rFonts w:hint="eastAsia"/>
        </w:rPr>
        <w:t>98.</w:t>
      </w:r>
      <w:r w:rsidR="00D171CD" w:rsidRPr="0063638D">
        <w:rPr>
          <w:rFonts w:hint="eastAsia"/>
        </w:rPr>
        <w:tab/>
      </w:r>
      <w:r w:rsidR="00D171CD" w:rsidRPr="0063638D">
        <w:rPr>
          <w:rFonts w:hint="eastAsia"/>
        </w:rPr>
        <w:t>截至</w:t>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13</w:t>
      </w:r>
      <w:r w:rsidR="00D171CD" w:rsidRPr="0063638D">
        <w:rPr>
          <w:rFonts w:hint="eastAsia"/>
        </w:rPr>
        <w:t>日</w:t>
      </w:r>
      <w:r>
        <w:rPr>
          <w:rFonts w:hint="eastAsia"/>
        </w:rPr>
        <w:t>，</w:t>
      </w:r>
      <w:r w:rsidR="00D171CD" w:rsidRPr="0063638D">
        <w:rPr>
          <w:rFonts w:hint="eastAsia"/>
        </w:rPr>
        <w:t>委员会发表了</w:t>
      </w:r>
      <w:r>
        <w:rPr>
          <w:rFonts w:hint="eastAsia"/>
        </w:rPr>
        <w:t>34</w:t>
      </w:r>
      <w:r w:rsidR="00D171CD" w:rsidRPr="0063638D">
        <w:rPr>
          <w:rFonts w:hint="eastAsia"/>
        </w:rPr>
        <w:t>项声明。委员会主席还就特别关注的问题</w:t>
      </w:r>
      <w:r>
        <w:rPr>
          <w:rFonts w:hint="eastAsia"/>
        </w:rPr>
        <w:t>，</w:t>
      </w:r>
      <w:r w:rsidR="00D171CD" w:rsidRPr="0063638D">
        <w:rPr>
          <w:rFonts w:hint="eastAsia"/>
        </w:rPr>
        <w:t>例如经济、社会及文化权利与经济和金融危机以及相关紧缩措施</w:t>
      </w:r>
      <w:r>
        <w:rPr>
          <w:rFonts w:hint="eastAsia"/>
        </w:rPr>
        <w:t>，</w:t>
      </w:r>
      <w:r w:rsidR="00D171CD" w:rsidRPr="0063638D">
        <w:rPr>
          <w:rFonts w:hint="eastAsia"/>
        </w:rPr>
        <w:t>向《公约》缔约国发送了公开信。</w:t>
      </w:r>
    </w:p>
    <w:p w14:paraId="09048181" w14:textId="404D7BDB" w:rsidR="00D171CD" w:rsidRPr="0063638D" w:rsidRDefault="00362C36" w:rsidP="00D171CD">
      <w:pPr>
        <w:pStyle w:val="SingleTxtGC"/>
      </w:pPr>
      <w:r>
        <w:rPr>
          <w:rFonts w:hint="eastAsia"/>
        </w:rPr>
        <w:t>99.</w:t>
      </w:r>
      <w:r w:rsidR="00D171CD" w:rsidRPr="0063638D">
        <w:rPr>
          <w:rFonts w:hint="eastAsia"/>
        </w:rPr>
        <w:tab/>
      </w:r>
      <w:r w:rsidR="00D171CD" w:rsidRPr="0063638D">
        <w:rPr>
          <w:rFonts w:hint="eastAsia"/>
        </w:rPr>
        <w:t>在第七十四届会议上</w:t>
      </w:r>
      <w:r>
        <w:rPr>
          <w:rFonts w:hint="eastAsia"/>
        </w:rPr>
        <w:t>，</w:t>
      </w:r>
      <w:r w:rsidR="00D171CD" w:rsidRPr="0063638D">
        <w:rPr>
          <w:rFonts w:hint="eastAsia"/>
        </w:rPr>
        <w:t>委员会讨论了提交其审议和通过的若干提案。其中包括委员会委员和利益攸关方的提案。主席团讨论了这些提案</w:t>
      </w:r>
      <w:r>
        <w:rPr>
          <w:rFonts w:hint="eastAsia"/>
        </w:rPr>
        <w:t>，</w:t>
      </w:r>
      <w:r w:rsidR="00D171CD" w:rsidRPr="0063638D">
        <w:rPr>
          <w:rFonts w:hint="eastAsia"/>
        </w:rPr>
        <w:t>第七十五届会议上将作进一步讨论。会上强调</w:t>
      </w:r>
      <w:r>
        <w:rPr>
          <w:rFonts w:hint="eastAsia"/>
        </w:rPr>
        <w:t>，</w:t>
      </w:r>
      <w:r w:rsidR="00D171CD" w:rsidRPr="0063638D">
        <w:rPr>
          <w:rFonts w:hint="eastAsia"/>
        </w:rPr>
        <w:t>在届会之前尽早收到来自感兴趣的利益攸关方的此类提案和</w:t>
      </w:r>
      <w:r>
        <w:rPr>
          <w:rFonts w:hint="eastAsia"/>
        </w:rPr>
        <w:t>/</w:t>
      </w:r>
      <w:r w:rsidR="00D171CD" w:rsidRPr="0063638D">
        <w:rPr>
          <w:rFonts w:hint="eastAsia"/>
        </w:rPr>
        <w:t>或案文草案十分重要。然而</w:t>
      </w:r>
      <w:r>
        <w:rPr>
          <w:rFonts w:hint="eastAsia"/>
        </w:rPr>
        <w:t>，</w:t>
      </w:r>
      <w:r w:rsidR="00D171CD" w:rsidRPr="0063638D">
        <w:rPr>
          <w:rFonts w:hint="eastAsia"/>
        </w:rPr>
        <w:t>由于时间限制</w:t>
      </w:r>
      <w:r>
        <w:rPr>
          <w:rFonts w:hint="eastAsia"/>
        </w:rPr>
        <w:t>，</w:t>
      </w:r>
      <w:r w:rsidR="00D171CD" w:rsidRPr="0063638D">
        <w:rPr>
          <w:rFonts w:hint="eastAsia"/>
        </w:rPr>
        <w:t>委员会能够审议的问题不如希望审议的多。</w:t>
      </w:r>
    </w:p>
    <w:p w14:paraId="0CE8F5FA" w14:textId="47C20CED" w:rsidR="00D171CD" w:rsidRPr="0063638D" w:rsidRDefault="00E90EE8" w:rsidP="00E90EE8">
      <w:pPr>
        <w:pStyle w:val="HChGC"/>
      </w:pPr>
      <w:r w:rsidRPr="0063638D">
        <w:tab/>
      </w:r>
      <w:r w:rsidRPr="0063638D">
        <w:rPr>
          <w:rFonts w:hint="eastAsia"/>
        </w:rPr>
        <w:t>三</w:t>
      </w:r>
      <w:r w:rsidRPr="0063638D">
        <w:rPr>
          <w:rFonts w:hint="eastAsia"/>
        </w:rPr>
        <w:t>.</w:t>
      </w:r>
      <w:r w:rsidR="00D171CD" w:rsidRPr="0063638D">
        <w:rPr>
          <w:rFonts w:hint="eastAsia"/>
        </w:rPr>
        <w:tab/>
      </w:r>
      <w:r w:rsidR="00D171CD" w:rsidRPr="0063638D">
        <w:rPr>
          <w:rFonts w:hint="eastAsia"/>
        </w:rPr>
        <w:t>缔约国根据《公约》第十六和第十七条提交报告的情况</w:t>
      </w:r>
    </w:p>
    <w:p w14:paraId="60312F91" w14:textId="3954DA3C" w:rsidR="00D171CD" w:rsidRPr="0063638D" w:rsidRDefault="00362C36" w:rsidP="00F45CAD">
      <w:pPr>
        <w:pStyle w:val="SingleTxtGC"/>
        <w:tabs>
          <w:tab w:val="clear" w:pos="1565"/>
          <w:tab w:val="left" w:pos="1701"/>
        </w:tabs>
      </w:pPr>
      <w:r>
        <w:rPr>
          <w:rFonts w:hint="eastAsia"/>
        </w:rPr>
        <w:t>1</w:t>
      </w:r>
      <w:r w:rsidR="00D171CD" w:rsidRPr="0063638D">
        <w:rPr>
          <w:rFonts w:hint="eastAsia"/>
        </w:rPr>
        <w:t>0</w:t>
      </w:r>
      <w:r>
        <w:rPr>
          <w:rFonts w:hint="eastAsia"/>
        </w:rPr>
        <w:t>0.</w:t>
      </w:r>
      <w:r w:rsidR="00D171CD" w:rsidRPr="0063638D">
        <w:rPr>
          <w:rFonts w:hint="eastAsia"/>
        </w:rPr>
        <w:tab/>
      </w:r>
      <w:r w:rsidR="00D171CD" w:rsidRPr="0063638D">
        <w:rPr>
          <w:rFonts w:hint="eastAsia"/>
        </w:rPr>
        <w:t>委员会按照其《议事规则》第</w:t>
      </w:r>
      <w:r>
        <w:rPr>
          <w:rFonts w:hint="eastAsia"/>
        </w:rPr>
        <w:t>58</w:t>
      </w:r>
      <w:r w:rsidR="00D171CD" w:rsidRPr="0063638D">
        <w:rPr>
          <w:rFonts w:hint="eastAsia"/>
        </w:rPr>
        <w:t>条</w:t>
      </w:r>
      <w:r>
        <w:rPr>
          <w:rFonts w:hint="eastAsia"/>
        </w:rPr>
        <w:t>，</w:t>
      </w:r>
      <w:r w:rsidR="00D171CD" w:rsidRPr="0063638D">
        <w:rPr>
          <w:rFonts w:hint="eastAsia"/>
        </w:rPr>
        <w:t>于</w:t>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9</w:t>
      </w:r>
      <w:r w:rsidR="00D171CD" w:rsidRPr="0063638D">
        <w:rPr>
          <w:rFonts w:hint="eastAsia"/>
        </w:rPr>
        <w:t>月</w:t>
      </w:r>
      <w:r>
        <w:rPr>
          <w:rFonts w:hint="eastAsia"/>
        </w:rPr>
        <w:t>25</w:t>
      </w:r>
      <w:r w:rsidR="00D171CD" w:rsidRPr="0063638D">
        <w:rPr>
          <w:rFonts w:hint="eastAsia"/>
        </w:rPr>
        <w:t>日在第七十四届会议第</w:t>
      </w:r>
      <w:r>
        <w:rPr>
          <w:rFonts w:hint="eastAsia"/>
        </w:rPr>
        <w:t>1</w:t>
      </w:r>
      <w:r w:rsidR="00D171CD" w:rsidRPr="0063638D">
        <w:rPr>
          <w:rFonts w:hint="eastAsia"/>
        </w:rPr>
        <w:t>次会议上审议了根据《公约》第十六和第十七条提交报告的情况。</w:t>
      </w:r>
    </w:p>
    <w:p w14:paraId="6D857062" w14:textId="77777777" w:rsidR="00343871" w:rsidRDefault="00362C36" w:rsidP="00F45CAD">
      <w:pPr>
        <w:pStyle w:val="SingleTxtGC"/>
        <w:tabs>
          <w:tab w:val="clear" w:pos="1565"/>
          <w:tab w:val="left" w:pos="1701"/>
        </w:tabs>
      </w:pPr>
      <w:r>
        <w:rPr>
          <w:rFonts w:hint="eastAsia"/>
        </w:rPr>
        <w:t>1</w:t>
      </w:r>
      <w:r w:rsidR="00D171CD" w:rsidRPr="0063638D">
        <w:rPr>
          <w:rFonts w:hint="eastAsia"/>
        </w:rPr>
        <w:t>0</w:t>
      </w:r>
      <w:r>
        <w:rPr>
          <w:rFonts w:hint="eastAsia"/>
        </w:rPr>
        <w:t>1.</w:t>
      </w:r>
      <w:r w:rsidR="00D171CD" w:rsidRPr="0063638D">
        <w:rPr>
          <w:rFonts w:hint="eastAsia"/>
        </w:rPr>
        <w:tab/>
      </w:r>
      <w:r w:rsidR="00D171CD" w:rsidRPr="0063638D">
        <w:rPr>
          <w:rFonts w:hint="eastAsia"/>
        </w:rPr>
        <w:t>在这方面</w:t>
      </w:r>
      <w:r>
        <w:rPr>
          <w:rFonts w:hint="eastAsia"/>
        </w:rPr>
        <w:t>，</w:t>
      </w:r>
      <w:r w:rsidR="00D171CD" w:rsidRPr="0063638D">
        <w:rPr>
          <w:rFonts w:hint="eastAsia"/>
        </w:rPr>
        <w:t>委员会收到了以下文件</w:t>
      </w:r>
      <w:r>
        <w:rPr>
          <w:rFonts w:hint="eastAsia"/>
        </w:rPr>
        <w:t>：</w:t>
      </w:r>
    </w:p>
    <w:p w14:paraId="6BCF6571" w14:textId="082CEBC7" w:rsidR="00343871" w:rsidRDefault="00343871" w:rsidP="00D171CD">
      <w:pPr>
        <w:pStyle w:val="SingleTxtGC"/>
      </w:pPr>
      <w:r>
        <w:rPr>
          <w:rFonts w:hint="eastAsia"/>
        </w:rPr>
        <w:tab/>
        <w:t>(</w:t>
      </w:r>
      <w:r w:rsidR="00362C36">
        <w:rPr>
          <w:rFonts w:hint="eastAsia"/>
        </w:rPr>
        <w:t>a)</w:t>
      </w:r>
      <w:r w:rsidR="00D171CD" w:rsidRPr="0063638D">
        <w:rPr>
          <w:rFonts w:hint="eastAsia"/>
        </w:rPr>
        <w:tab/>
      </w:r>
      <w:r w:rsidR="00D171CD" w:rsidRPr="0063638D">
        <w:rPr>
          <w:rFonts w:hint="eastAsia"/>
        </w:rPr>
        <w:t>秘书长关于各缔约国提交报告的形式和内容的一般准则修订本的说明</w:t>
      </w:r>
      <w:r w:rsidR="00362C36">
        <w:rPr>
          <w:rFonts w:hint="eastAsia"/>
        </w:rPr>
        <w:t>；</w:t>
      </w:r>
      <w:r w:rsidR="006345EB">
        <w:rPr>
          <w:rStyle w:val="a7"/>
        </w:rPr>
        <w:footnoteReference w:id="12"/>
      </w:r>
    </w:p>
    <w:p w14:paraId="1C984FA5" w14:textId="22BB9D6A" w:rsidR="00D171CD" w:rsidRPr="0063638D" w:rsidRDefault="00343871" w:rsidP="00D171CD">
      <w:pPr>
        <w:pStyle w:val="SingleTxtGC"/>
      </w:pPr>
      <w:r>
        <w:rPr>
          <w:rFonts w:hint="eastAsia"/>
        </w:rPr>
        <w:tab/>
        <w:t>(</w:t>
      </w:r>
      <w:r w:rsidR="00362C36">
        <w:rPr>
          <w:rFonts w:hint="eastAsia"/>
        </w:rPr>
        <w:t>b)</w:t>
      </w:r>
      <w:r w:rsidR="00D171CD" w:rsidRPr="0063638D">
        <w:rPr>
          <w:rFonts w:hint="eastAsia"/>
        </w:rPr>
        <w:tab/>
      </w:r>
      <w:r w:rsidR="00D171CD" w:rsidRPr="0063638D">
        <w:rPr>
          <w:rFonts w:hint="eastAsia"/>
        </w:rPr>
        <w:t>秘书长关于截至</w:t>
      </w:r>
      <w:r w:rsidR="00362C36">
        <w:rPr>
          <w:rFonts w:hint="eastAsia"/>
        </w:rPr>
        <w:t>2</w:t>
      </w:r>
      <w:r w:rsidR="00D171CD" w:rsidRPr="0063638D">
        <w:rPr>
          <w:rFonts w:hint="eastAsia"/>
        </w:rPr>
        <w:t>0</w:t>
      </w:r>
      <w:r w:rsidR="00362C36">
        <w:rPr>
          <w:rFonts w:hint="eastAsia"/>
        </w:rPr>
        <w:t>23</w:t>
      </w:r>
      <w:r w:rsidR="00D171CD" w:rsidRPr="0063638D">
        <w:rPr>
          <w:rFonts w:hint="eastAsia"/>
        </w:rPr>
        <w:t>年</w:t>
      </w:r>
      <w:r w:rsidR="00362C36">
        <w:rPr>
          <w:rFonts w:hint="eastAsia"/>
        </w:rPr>
        <w:t>7</w:t>
      </w:r>
      <w:r w:rsidR="00D171CD" w:rsidRPr="0063638D">
        <w:rPr>
          <w:rFonts w:hint="eastAsia"/>
        </w:rPr>
        <w:t>月</w:t>
      </w:r>
      <w:r w:rsidR="00362C36">
        <w:rPr>
          <w:rFonts w:hint="eastAsia"/>
        </w:rPr>
        <w:t>14</w:t>
      </w:r>
      <w:r w:rsidR="00D171CD" w:rsidRPr="0063638D">
        <w:rPr>
          <w:rFonts w:hint="eastAsia"/>
        </w:rPr>
        <w:t>日《公约》缔约国提交报告的情况的说明。</w:t>
      </w:r>
      <w:r w:rsidR="006345EB">
        <w:rPr>
          <w:rStyle w:val="a7"/>
        </w:rPr>
        <w:footnoteReference w:id="13"/>
      </w:r>
    </w:p>
    <w:p w14:paraId="1A342FC8" w14:textId="15743E9B" w:rsidR="00D171CD" w:rsidRPr="0063638D" w:rsidRDefault="00362C36" w:rsidP="00F45CAD">
      <w:pPr>
        <w:pStyle w:val="SingleTxtGC"/>
        <w:tabs>
          <w:tab w:val="clear" w:pos="1565"/>
          <w:tab w:val="left" w:pos="1701"/>
        </w:tabs>
      </w:pPr>
      <w:r>
        <w:rPr>
          <w:rFonts w:hint="eastAsia"/>
        </w:rPr>
        <w:t>1</w:t>
      </w:r>
      <w:r w:rsidR="00D171CD" w:rsidRPr="0063638D">
        <w:rPr>
          <w:rFonts w:hint="eastAsia"/>
        </w:rPr>
        <w:t>0</w:t>
      </w:r>
      <w:r>
        <w:rPr>
          <w:rFonts w:hint="eastAsia"/>
        </w:rPr>
        <w:t>2.</w:t>
      </w:r>
      <w:r w:rsidR="00D171CD" w:rsidRPr="0063638D">
        <w:rPr>
          <w:rFonts w:hint="eastAsia"/>
        </w:rPr>
        <w:tab/>
      </w:r>
      <w:r w:rsidR="00D171CD" w:rsidRPr="0063638D">
        <w:rPr>
          <w:rFonts w:hint="eastAsia"/>
        </w:rPr>
        <w:t>秘书长告知委员会</w:t>
      </w:r>
      <w:r>
        <w:rPr>
          <w:rFonts w:hint="eastAsia"/>
        </w:rPr>
        <w:t>，</w:t>
      </w:r>
      <w:r w:rsidR="00D171CD" w:rsidRPr="0063638D">
        <w:rPr>
          <w:rFonts w:hint="eastAsia"/>
        </w:rPr>
        <w:t>除委员会第七十三和第七十四届会议预定审议的报告外</w:t>
      </w:r>
      <w:r>
        <w:rPr>
          <w:rFonts w:hint="eastAsia"/>
        </w:rPr>
        <w:t>(</w:t>
      </w:r>
      <w:r w:rsidR="00D171CD" w:rsidRPr="0063638D">
        <w:rPr>
          <w:rFonts w:hint="eastAsia"/>
        </w:rPr>
        <w:t>见下文第</w:t>
      </w:r>
      <w:r>
        <w:rPr>
          <w:rFonts w:hint="eastAsia"/>
        </w:rPr>
        <w:t>1</w:t>
      </w:r>
      <w:r w:rsidR="00D171CD" w:rsidRPr="0063638D">
        <w:rPr>
          <w:rFonts w:hint="eastAsia"/>
        </w:rPr>
        <w:t>0</w:t>
      </w:r>
      <w:r>
        <w:rPr>
          <w:rFonts w:hint="eastAsia"/>
        </w:rPr>
        <w:t>3</w:t>
      </w:r>
      <w:r w:rsidR="00D171CD" w:rsidRPr="0063638D">
        <w:rPr>
          <w:rFonts w:hint="eastAsia"/>
        </w:rPr>
        <w:t>和第</w:t>
      </w:r>
      <w:r>
        <w:rPr>
          <w:rFonts w:hint="eastAsia"/>
        </w:rPr>
        <w:t>1</w:t>
      </w:r>
      <w:r w:rsidR="00D171CD" w:rsidRPr="0063638D">
        <w:rPr>
          <w:rFonts w:hint="eastAsia"/>
        </w:rPr>
        <w:t>0</w:t>
      </w:r>
      <w:r>
        <w:rPr>
          <w:rFonts w:hint="eastAsia"/>
        </w:rPr>
        <w:t>4</w:t>
      </w:r>
      <w:r w:rsidR="00D171CD" w:rsidRPr="0063638D">
        <w:rPr>
          <w:rFonts w:hint="eastAsia"/>
        </w:rPr>
        <w:t>段</w:t>
      </w:r>
      <w:r>
        <w:rPr>
          <w:rFonts w:hint="eastAsia"/>
        </w:rPr>
        <w:t>)</w:t>
      </w:r>
      <w:r>
        <w:rPr>
          <w:rFonts w:hint="eastAsia"/>
        </w:rPr>
        <w:t>，</w:t>
      </w:r>
      <w:r>
        <w:rPr>
          <w:rFonts w:hint="eastAsia"/>
        </w:rPr>
        <w:t>2</w:t>
      </w:r>
      <w:r w:rsidR="00D171CD" w:rsidRPr="0063638D">
        <w:rPr>
          <w:rFonts w:hint="eastAsia"/>
        </w:rPr>
        <w:t>0</w:t>
      </w:r>
      <w:r>
        <w:rPr>
          <w:rFonts w:hint="eastAsia"/>
        </w:rPr>
        <w:t>22</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14</w:t>
      </w:r>
      <w:r w:rsidR="00D171CD" w:rsidRPr="0063638D">
        <w:rPr>
          <w:rFonts w:hint="eastAsia"/>
        </w:rPr>
        <w:t>日至</w:t>
      </w:r>
      <w:r>
        <w:rPr>
          <w:rFonts w:hint="eastAsia"/>
        </w:rPr>
        <w:t>2</w:t>
      </w:r>
      <w:r w:rsidR="00D171CD" w:rsidRPr="0063638D">
        <w:rPr>
          <w:rFonts w:hint="eastAsia"/>
        </w:rPr>
        <w:t>0</w:t>
      </w:r>
      <w:r>
        <w:rPr>
          <w:rFonts w:hint="eastAsia"/>
        </w:rPr>
        <w:t>23</w:t>
      </w:r>
      <w:r w:rsidR="00D171CD" w:rsidRPr="0063638D">
        <w:rPr>
          <w:rFonts w:hint="eastAsia"/>
        </w:rPr>
        <w:t>年</w:t>
      </w:r>
      <w:r>
        <w:rPr>
          <w:rFonts w:hint="eastAsia"/>
        </w:rPr>
        <w:t>1</w:t>
      </w:r>
      <w:r w:rsidR="00D171CD" w:rsidRPr="0063638D">
        <w:rPr>
          <w:rFonts w:hint="eastAsia"/>
        </w:rPr>
        <w:t>0</w:t>
      </w:r>
      <w:r w:rsidR="00D171CD" w:rsidRPr="0063638D">
        <w:rPr>
          <w:rFonts w:hint="eastAsia"/>
        </w:rPr>
        <w:t>月</w:t>
      </w:r>
      <w:r>
        <w:rPr>
          <w:rFonts w:hint="eastAsia"/>
        </w:rPr>
        <w:t>13</w:t>
      </w:r>
      <w:r w:rsidR="00D171CD" w:rsidRPr="0063638D">
        <w:rPr>
          <w:rFonts w:hint="eastAsia"/>
        </w:rPr>
        <w:t>日期间</w:t>
      </w:r>
      <w:r>
        <w:rPr>
          <w:rFonts w:hint="eastAsia"/>
        </w:rPr>
        <w:t>，</w:t>
      </w:r>
      <w:r w:rsidR="00D171CD" w:rsidRPr="0063638D">
        <w:rPr>
          <w:rFonts w:hint="eastAsia"/>
        </w:rPr>
        <w:t>他还收到了以下缔约国根据《公约》第十六和第十七条提交的报告</w:t>
      </w:r>
      <w:r>
        <w:rPr>
          <w:rFonts w:hint="eastAsia"/>
        </w:rPr>
        <w:t>(</w:t>
      </w:r>
      <w:r w:rsidR="00D171CD" w:rsidRPr="0063638D">
        <w:rPr>
          <w:rFonts w:hint="eastAsia"/>
        </w:rPr>
        <w:t>按照收到报告的顺序排列</w:t>
      </w:r>
      <w:r>
        <w:rPr>
          <w:rFonts w:hint="eastAsia"/>
        </w:rPr>
        <w:t>)</w:t>
      </w:r>
      <w:r>
        <w:rPr>
          <w:rFonts w:hint="eastAsia"/>
        </w:rPr>
        <w:t>：</w:t>
      </w:r>
      <w:r w:rsidR="00D171CD" w:rsidRPr="0063638D">
        <w:rPr>
          <w:rFonts w:hint="eastAsia"/>
        </w:rPr>
        <w:t>俄罗斯联邦、哥伦比亚、津巴布韦、乌拉圭、老挝人民民主共和国、格鲁吉亚、纳米比亚、塞拉利昂、巴基斯坦、安哥拉、墨西哥、北马其顿和土库曼斯坦。</w:t>
      </w:r>
    </w:p>
    <w:p w14:paraId="5F19CB88" w14:textId="6F8C5523" w:rsidR="00D171CD" w:rsidRPr="0063638D" w:rsidRDefault="00E90EE8" w:rsidP="00E90EE8">
      <w:pPr>
        <w:pStyle w:val="HChGC"/>
      </w:pPr>
      <w:r w:rsidRPr="0063638D">
        <w:tab/>
      </w:r>
      <w:r w:rsidRPr="0063638D">
        <w:rPr>
          <w:rFonts w:hint="eastAsia"/>
        </w:rPr>
        <w:t>四</w:t>
      </w:r>
      <w:r w:rsidRPr="0063638D">
        <w:rPr>
          <w:rFonts w:hint="eastAsia"/>
        </w:rPr>
        <w:t>.</w:t>
      </w:r>
      <w:r w:rsidR="00D171CD" w:rsidRPr="0063638D">
        <w:rPr>
          <w:rFonts w:hint="eastAsia"/>
        </w:rPr>
        <w:tab/>
      </w:r>
      <w:r w:rsidR="00D171CD" w:rsidRPr="0063638D">
        <w:rPr>
          <w:rFonts w:hint="eastAsia"/>
        </w:rPr>
        <w:t>审议缔约国根据《公约》第十六和第十七条提交的报告</w:t>
      </w:r>
    </w:p>
    <w:p w14:paraId="236A3351" w14:textId="1F213DD8" w:rsidR="00D171CD" w:rsidRPr="00D171CD" w:rsidRDefault="00362C36" w:rsidP="00F45CAD">
      <w:pPr>
        <w:pStyle w:val="SingleTxtGC"/>
        <w:tabs>
          <w:tab w:val="clear" w:pos="1565"/>
          <w:tab w:val="left" w:pos="1701"/>
        </w:tabs>
      </w:pPr>
      <w:r>
        <w:rPr>
          <w:rFonts w:hint="eastAsia"/>
        </w:rPr>
        <w:t>1</w:t>
      </w:r>
      <w:r w:rsidR="00D171CD" w:rsidRPr="0063638D">
        <w:rPr>
          <w:rFonts w:hint="eastAsia"/>
        </w:rPr>
        <w:t>0</w:t>
      </w:r>
      <w:r>
        <w:rPr>
          <w:rFonts w:hint="eastAsia"/>
        </w:rPr>
        <w:t>3.</w:t>
      </w:r>
      <w:r w:rsidR="00D171CD" w:rsidRPr="0063638D">
        <w:rPr>
          <w:rFonts w:hint="eastAsia"/>
        </w:rPr>
        <w:tab/>
      </w:r>
      <w:r w:rsidR="00D171CD" w:rsidRPr="0063638D">
        <w:rPr>
          <w:rFonts w:hint="eastAsia"/>
        </w:rPr>
        <w:t>委员会在第七十三届会议上审议了下列缔约国根据《公约》第十六和第十七条提交的报告</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3685"/>
        <w:gridCol w:w="3685"/>
      </w:tblGrid>
      <w:tr w:rsidR="0051081E" w:rsidRPr="0063638D" w14:paraId="5B1562C0" w14:textId="77777777" w:rsidTr="0089287D">
        <w:trPr>
          <w:trHeight w:val="360"/>
          <w:tblHeader/>
        </w:trPr>
        <w:tc>
          <w:tcPr>
            <w:tcW w:w="3685" w:type="dxa"/>
            <w:tcBorders>
              <w:top w:val="single" w:sz="4" w:space="0" w:color="auto"/>
              <w:bottom w:val="single" w:sz="12" w:space="0" w:color="auto"/>
            </w:tcBorders>
            <w:shd w:val="clear" w:color="auto" w:fill="auto"/>
            <w:vAlign w:val="bottom"/>
          </w:tcPr>
          <w:p w14:paraId="15D5CFF9" w14:textId="77777777" w:rsidR="0051081E" w:rsidRPr="0063638D" w:rsidRDefault="0051081E" w:rsidP="004D4B71">
            <w:pPr>
              <w:pStyle w:val="af8"/>
            </w:pPr>
            <w:r w:rsidRPr="0063638D">
              <w:t>缔约国</w:t>
            </w:r>
          </w:p>
        </w:tc>
        <w:tc>
          <w:tcPr>
            <w:tcW w:w="3685" w:type="dxa"/>
            <w:tcBorders>
              <w:top w:val="single" w:sz="4" w:space="0" w:color="auto"/>
              <w:bottom w:val="single" w:sz="12" w:space="0" w:color="auto"/>
            </w:tcBorders>
            <w:shd w:val="clear" w:color="auto" w:fill="auto"/>
            <w:vAlign w:val="bottom"/>
          </w:tcPr>
          <w:p w14:paraId="4698482B" w14:textId="77777777" w:rsidR="0051081E" w:rsidRPr="0063638D" w:rsidRDefault="0051081E" w:rsidP="004D4B71">
            <w:pPr>
              <w:pStyle w:val="af8"/>
            </w:pPr>
            <w:r w:rsidRPr="0063638D">
              <w:t>文号</w:t>
            </w:r>
          </w:p>
        </w:tc>
      </w:tr>
      <w:tr w:rsidR="0051081E" w:rsidRPr="0063638D" w14:paraId="3294CFB0" w14:textId="77777777" w:rsidTr="0089287D">
        <w:trPr>
          <w:trHeight w:val="360"/>
          <w:tblHeader/>
        </w:trPr>
        <w:tc>
          <w:tcPr>
            <w:tcW w:w="3685" w:type="dxa"/>
            <w:tcBorders>
              <w:top w:val="single" w:sz="12" w:space="0" w:color="auto"/>
            </w:tcBorders>
            <w:shd w:val="clear" w:color="auto" w:fill="auto"/>
          </w:tcPr>
          <w:p w14:paraId="5E7A4461" w14:textId="77777777" w:rsidR="0051081E" w:rsidRPr="0063638D" w:rsidRDefault="0051081E" w:rsidP="004D4B71">
            <w:pPr>
              <w:pStyle w:val="a8"/>
              <w:overflowPunct/>
              <w:spacing w:after="120"/>
              <w:rPr>
                <w:rFonts w:ascii="Time New Roman" w:eastAsia="黑体" w:hAnsi="Time New Roman" w:hint="eastAsia"/>
                <w:iCs/>
              </w:rPr>
            </w:pPr>
            <w:r w:rsidRPr="0063638D">
              <w:rPr>
                <w:rFonts w:ascii="Time New Roman" w:eastAsia="黑体" w:hAnsi="Time New Roman"/>
              </w:rPr>
              <w:t>第二次定期报告</w:t>
            </w:r>
          </w:p>
        </w:tc>
        <w:tc>
          <w:tcPr>
            <w:tcW w:w="3685" w:type="dxa"/>
            <w:tcBorders>
              <w:top w:val="single" w:sz="12" w:space="0" w:color="auto"/>
            </w:tcBorders>
            <w:shd w:val="clear" w:color="auto" w:fill="auto"/>
          </w:tcPr>
          <w:p w14:paraId="139E14E8" w14:textId="77777777" w:rsidR="0051081E" w:rsidRPr="0063638D" w:rsidRDefault="0051081E" w:rsidP="004D4B71">
            <w:pPr>
              <w:pStyle w:val="a8"/>
              <w:overflowPunct/>
              <w:spacing w:after="120"/>
              <w:rPr>
                <w:iCs/>
              </w:rPr>
            </w:pPr>
          </w:p>
        </w:tc>
      </w:tr>
      <w:tr w:rsidR="0051081E" w:rsidRPr="0063638D" w14:paraId="4BF5CC53" w14:textId="77777777" w:rsidTr="0089287D">
        <w:trPr>
          <w:trHeight w:val="360"/>
          <w:tblHeader/>
        </w:trPr>
        <w:tc>
          <w:tcPr>
            <w:tcW w:w="3685" w:type="dxa"/>
            <w:shd w:val="clear" w:color="auto" w:fill="auto"/>
          </w:tcPr>
          <w:p w14:paraId="11F070C0" w14:textId="77777777" w:rsidR="0051081E" w:rsidRPr="0063638D" w:rsidDel="0036485D" w:rsidRDefault="0051081E" w:rsidP="004D4B71">
            <w:pPr>
              <w:pStyle w:val="a8"/>
              <w:overflowPunct/>
              <w:spacing w:after="120"/>
              <w:rPr>
                <w:iCs/>
              </w:rPr>
            </w:pPr>
            <w:r w:rsidRPr="0063638D">
              <w:t>柬埔寨</w:t>
            </w:r>
          </w:p>
        </w:tc>
        <w:tc>
          <w:tcPr>
            <w:tcW w:w="3685" w:type="dxa"/>
            <w:shd w:val="clear" w:color="auto" w:fill="auto"/>
          </w:tcPr>
          <w:p w14:paraId="5022391C" w14:textId="4FBE30A4" w:rsidR="0051081E" w:rsidRPr="0063638D" w:rsidDel="0036485D" w:rsidRDefault="00362C36" w:rsidP="004D4B71">
            <w:pPr>
              <w:pStyle w:val="a8"/>
              <w:overflowPunct/>
              <w:spacing w:after="120"/>
              <w:rPr>
                <w:iCs/>
              </w:rPr>
            </w:pPr>
            <w:r w:rsidRPr="00352BD7">
              <w:t>E/</w:t>
            </w:r>
            <w:proofErr w:type="spellStart"/>
            <w:r w:rsidRPr="00352BD7">
              <w:t>C</w:t>
            </w:r>
            <w:r w:rsidR="0051081E" w:rsidRPr="00352BD7">
              <w:t>.</w:t>
            </w:r>
            <w:r w:rsidRPr="00352BD7">
              <w:t>12</w:t>
            </w:r>
            <w:proofErr w:type="spellEnd"/>
            <w:r w:rsidRPr="00352BD7">
              <w:t>/</w:t>
            </w:r>
            <w:proofErr w:type="spellStart"/>
            <w:r w:rsidRPr="00352BD7">
              <w:t>KHM</w:t>
            </w:r>
            <w:proofErr w:type="spellEnd"/>
            <w:r w:rsidRPr="00352BD7">
              <w:t>/2</w:t>
            </w:r>
          </w:p>
        </w:tc>
      </w:tr>
      <w:tr w:rsidR="0051081E" w:rsidRPr="0063638D" w14:paraId="7C40A746" w14:textId="77777777" w:rsidTr="0089287D">
        <w:trPr>
          <w:trHeight w:val="360"/>
          <w:tblHeader/>
        </w:trPr>
        <w:tc>
          <w:tcPr>
            <w:tcW w:w="3685" w:type="dxa"/>
            <w:shd w:val="clear" w:color="auto" w:fill="auto"/>
          </w:tcPr>
          <w:p w14:paraId="2FAC6E3C" w14:textId="77777777" w:rsidR="0051081E" w:rsidRPr="0063638D" w:rsidRDefault="0051081E" w:rsidP="004D4B71">
            <w:pPr>
              <w:pStyle w:val="a8"/>
              <w:overflowPunct/>
              <w:spacing w:after="120"/>
              <w:rPr>
                <w:rFonts w:ascii="Time New Roman" w:eastAsia="黑体" w:hAnsi="Time New Roman" w:hint="eastAsia"/>
                <w:iCs/>
              </w:rPr>
            </w:pPr>
            <w:r w:rsidRPr="0063638D">
              <w:rPr>
                <w:rFonts w:ascii="Time New Roman" w:eastAsia="黑体" w:hAnsi="Time New Roman"/>
              </w:rPr>
              <w:t>第三次定期报告</w:t>
            </w:r>
          </w:p>
        </w:tc>
        <w:tc>
          <w:tcPr>
            <w:tcW w:w="3685" w:type="dxa"/>
            <w:shd w:val="clear" w:color="auto" w:fill="auto"/>
          </w:tcPr>
          <w:p w14:paraId="050DC4B9" w14:textId="77777777" w:rsidR="0051081E" w:rsidRPr="0063638D" w:rsidRDefault="0051081E" w:rsidP="004D4B71">
            <w:pPr>
              <w:pStyle w:val="a8"/>
              <w:overflowPunct/>
              <w:spacing w:after="120"/>
              <w:rPr>
                <w:iCs/>
              </w:rPr>
            </w:pPr>
          </w:p>
        </w:tc>
      </w:tr>
      <w:tr w:rsidR="0051081E" w:rsidRPr="0063638D" w14:paraId="0777689B" w14:textId="77777777" w:rsidTr="0089287D">
        <w:trPr>
          <w:trHeight w:val="360"/>
          <w:tblHeader/>
        </w:trPr>
        <w:tc>
          <w:tcPr>
            <w:tcW w:w="3685" w:type="dxa"/>
            <w:shd w:val="clear" w:color="auto" w:fill="auto"/>
          </w:tcPr>
          <w:p w14:paraId="575E1FDD" w14:textId="77777777" w:rsidR="0051081E" w:rsidRPr="0063638D" w:rsidDel="006F4D06" w:rsidRDefault="0051081E" w:rsidP="004D4B71">
            <w:pPr>
              <w:pStyle w:val="a8"/>
              <w:overflowPunct/>
              <w:spacing w:after="120"/>
              <w:rPr>
                <w:iCs/>
              </w:rPr>
            </w:pPr>
            <w:r w:rsidRPr="0063638D">
              <w:t>中国</w:t>
            </w:r>
          </w:p>
        </w:tc>
        <w:tc>
          <w:tcPr>
            <w:tcW w:w="3685" w:type="dxa"/>
            <w:shd w:val="clear" w:color="auto" w:fill="auto"/>
          </w:tcPr>
          <w:p w14:paraId="50F94FCE" w14:textId="35D76635" w:rsidR="0051081E" w:rsidRPr="0063638D" w:rsidRDefault="006008E6" w:rsidP="004D4B71">
            <w:pPr>
              <w:pStyle w:val="a8"/>
              <w:overflowPunct/>
              <w:spacing w:after="120"/>
              <w:rPr>
                <w:iCs/>
              </w:rPr>
            </w:pPr>
            <w:hyperlink r:id="rId18" w:history="1">
              <w:r w:rsidR="00362C36" w:rsidRPr="00352BD7">
                <w:rPr>
                  <w:rStyle w:val="af3"/>
                </w:rPr>
                <w:t>E/</w:t>
              </w:r>
              <w:proofErr w:type="spellStart"/>
              <w:r w:rsidR="00362C36" w:rsidRPr="00352BD7">
                <w:rPr>
                  <w:rStyle w:val="af3"/>
                </w:rPr>
                <w:t>C</w:t>
              </w:r>
              <w:r w:rsidR="0051081E" w:rsidRPr="00352BD7">
                <w:rPr>
                  <w:rStyle w:val="af3"/>
                </w:rPr>
                <w:t>.</w:t>
              </w:r>
              <w:r w:rsidR="00362C36" w:rsidRPr="00352BD7">
                <w:rPr>
                  <w:rStyle w:val="af3"/>
                </w:rPr>
                <w:t>12</w:t>
              </w:r>
              <w:proofErr w:type="spellEnd"/>
              <w:r w:rsidR="00362C36" w:rsidRPr="00352BD7">
                <w:rPr>
                  <w:rStyle w:val="af3"/>
                </w:rPr>
                <w:t>/CHN/3</w:t>
              </w:r>
            </w:hyperlink>
          </w:p>
        </w:tc>
      </w:tr>
      <w:tr w:rsidR="0051081E" w:rsidRPr="0063638D" w14:paraId="1BFFA5AB" w14:textId="77777777" w:rsidTr="0089287D">
        <w:trPr>
          <w:trHeight w:val="360"/>
          <w:tblHeader/>
        </w:trPr>
        <w:tc>
          <w:tcPr>
            <w:tcW w:w="3685" w:type="dxa"/>
            <w:shd w:val="clear" w:color="auto" w:fill="auto"/>
          </w:tcPr>
          <w:p w14:paraId="0AF4C2D3" w14:textId="77777777" w:rsidR="0051081E" w:rsidRPr="0063638D" w:rsidRDefault="0051081E" w:rsidP="00502B74">
            <w:pPr>
              <w:pStyle w:val="a8"/>
              <w:overflowPunct/>
              <w:spacing w:after="120"/>
              <w:ind w:firstLine="180"/>
              <w:rPr>
                <w:iCs/>
              </w:rPr>
            </w:pPr>
            <w:r w:rsidRPr="0063638D">
              <w:t>中国香港</w:t>
            </w:r>
          </w:p>
        </w:tc>
        <w:tc>
          <w:tcPr>
            <w:tcW w:w="3685" w:type="dxa"/>
            <w:shd w:val="clear" w:color="auto" w:fill="auto"/>
          </w:tcPr>
          <w:p w14:paraId="6AE2DB30" w14:textId="63FBA1E5" w:rsidR="0051081E" w:rsidRPr="0063638D" w:rsidRDefault="006008E6" w:rsidP="004D4B71">
            <w:pPr>
              <w:pStyle w:val="a8"/>
              <w:overflowPunct/>
              <w:spacing w:after="120"/>
              <w:rPr>
                <w:iCs/>
              </w:rPr>
            </w:pPr>
            <w:hyperlink r:id="rId19" w:history="1">
              <w:r w:rsidR="00362C36" w:rsidRPr="00352BD7">
                <w:rPr>
                  <w:rStyle w:val="af3"/>
                </w:rPr>
                <w:t>E/</w:t>
              </w:r>
              <w:proofErr w:type="spellStart"/>
              <w:r w:rsidR="00362C36" w:rsidRPr="00352BD7">
                <w:rPr>
                  <w:rStyle w:val="af3"/>
                </w:rPr>
                <w:t>C</w:t>
              </w:r>
              <w:r w:rsidR="0051081E" w:rsidRPr="00352BD7">
                <w:rPr>
                  <w:rStyle w:val="af3"/>
                </w:rPr>
                <w:t>.</w:t>
              </w:r>
              <w:r w:rsidR="00362C36" w:rsidRPr="00352BD7">
                <w:rPr>
                  <w:rStyle w:val="af3"/>
                </w:rPr>
                <w:t>12</w:t>
              </w:r>
              <w:proofErr w:type="spellEnd"/>
              <w:r w:rsidR="00362C36" w:rsidRPr="00352BD7">
                <w:rPr>
                  <w:rStyle w:val="af3"/>
                </w:rPr>
                <w:t>/CHN</w:t>
              </w:r>
              <w:r w:rsidR="0051081E" w:rsidRPr="00352BD7">
                <w:rPr>
                  <w:rStyle w:val="af3"/>
                </w:rPr>
                <w:t>-</w:t>
              </w:r>
              <w:r w:rsidR="00362C36" w:rsidRPr="00352BD7">
                <w:rPr>
                  <w:rStyle w:val="af3"/>
                </w:rPr>
                <w:t>HKG/4</w:t>
              </w:r>
            </w:hyperlink>
          </w:p>
        </w:tc>
      </w:tr>
      <w:tr w:rsidR="0051081E" w:rsidRPr="0063638D" w14:paraId="72CDBFB2" w14:textId="77777777" w:rsidTr="0089287D">
        <w:trPr>
          <w:trHeight w:val="360"/>
          <w:tblHeader/>
        </w:trPr>
        <w:tc>
          <w:tcPr>
            <w:tcW w:w="3685" w:type="dxa"/>
            <w:shd w:val="clear" w:color="auto" w:fill="auto"/>
          </w:tcPr>
          <w:p w14:paraId="398353E2" w14:textId="77777777" w:rsidR="0051081E" w:rsidRPr="0063638D" w:rsidRDefault="0051081E" w:rsidP="00502B74">
            <w:pPr>
              <w:pStyle w:val="a8"/>
              <w:overflowPunct/>
              <w:spacing w:after="120"/>
              <w:ind w:firstLine="180"/>
              <w:rPr>
                <w:iCs/>
              </w:rPr>
            </w:pPr>
            <w:r w:rsidRPr="0063638D">
              <w:t>中国澳门</w:t>
            </w:r>
          </w:p>
        </w:tc>
        <w:tc>
          <w:tcPr>
            <w:tcW w:w="3685" w:type="dxa"/>
            <w:shd w:val="clear" w:color="auto" w:fill="auto"/>
          </w:tcPr>
          <w:p w14:paraId="7E35D8DE" w14:textId="52DAF34B" w:rsidR="0051081E" w:rsidRPr="0063638D" w:rsidRDefault="006008E6" w:rsidP="004D4B71">
            <w:pPr>
              <w:pStyle w:val="a8"/>
              <w:overflowPunct/>
              <w:spacing w:after="120"/>
              <w:rPr>
                <w:iCs/>
              </w:rPr>
            </w:pPr>
            <w:hyperlink r:id="rId20" w:history="1">
              <w:r w:rsidR="00362C36" w:rsidRPr="00352BD7">
                <w:rPr>
                  <w:rStyle w:val="af3"/>
                </w:rPr>
                <w:t>E/</w:t>
              </w:r>
              <w:proofErr w:type="spellStart"/>
              <w:r w:rsidR="00362C36" w:rsidRPr="00352BD7">
                <w:rPr>
                  <w:rStyle w:val="af3"/>
                </w:rPr>
                <w:t>C</w:t>
              </w:r>
              <w:r w:rsidR="0051081E" w:rsidRPr="00352BD7">
                <w:rPr>
                  <w:rStyle w:val="af3"/>
                </w:rPr>
                <w:t>.</w:t>
              </w:r>
              <w:r w:rsidR="00362C36" w:rsidRPr="00352BD7">
                <w:rPr>
                  <w:rStyle w:val="af3"/>
                </w:rPr>
                <w:t>12</w:t>
              </w:r>
              <w:proofErr w:type="spellEnd"/>
              <w:r w:rsidR="00362C36" w:rsidRPr="00352BD7">
                <w:rPr>
                  <w:rStyle w:val="af3"/>
                </w:rPr>
                <w:t>/CHN</w:t>
              </w:r>
              <w:r w:rsidR="0051081E" w:rsidRPr="00352BD7">
                <w:rPr>
                  <w:rStyle w:val="af3"/>
                </w:rPr>
                <w:t>-</w:t>
              </w:r>
              <w:r w:rsidR="00362C36" w:rsidRPr="00352BD7">
                <w:rPr>
                  <w:rStyle w:val="af3"/>
                </w:rPr>
                <w:t>MAC/3</w:t>
              </w:r>
            </w:hyperlink>
          </w:p>
        </w:tc>
      </w:tr>
      <w:tr w:rsidR="0051081E" w:rsidRPr="0063638D" w14:paraId="1B076D54" w14:textId="77777777" w:rsidTr="0089287D">
        <w:trPr>
          <w:trHeight w:val="360"/>
          <w:tblHeader/>
        </w:trPr>
        <w:tc>
          <w:tcPr>
            <w:tcW w:w="3685" w:type="dxa"/>
            <w:shd w:val="clear" w:color="auto" w:fill="auto"/>
          </w:tcPr>
          <w:p w14:paraId="5A400407" w14:textId="77777777" w:rsidR="0051081E" w:rsidRPr="0063638D" w:rsidRDefault="0051081E" w:rsidP="004D4B71">
            <w:pPr>
              <w:pStyle w:val="a8"/>
              <w:overflowPunct/>
              <w:spacing w:after="120"/>
              <w:rPr>
                <w:iCs/>
              </w:rPr>
            </w:pPr>
            <w:r w:rsidRPr="0063638D">
              <w:t>立陶宛</w:t>
            </w:r>
          </w:p>
        </w:tc>
        <w:tc>
          <w:tcPr>
            <w:tcW w:w="3685" w:type="dxa"/>
            <w:shd w:val="clear" w:color="auto" w:fill="auto"/>
          </w:tcPr>
          <w:p w14:paraId="64E75DD4" w14:textId="216A8CFB" w:rsidR="0051081E" w:rsidRPr="0063638D" w:rsidRDefault="00362C36" w:rsidP="004D4B71">
            <w:pPr>
              <w:pStyle w:val="a8"/>
              <w:overflowPunct/>
              <w:spacing w:after="120"/>
              <w:rPr>
                <w:iCs/>
              </w:rPr>
            </w:pPr>
            <w:r w:rsidRPr="00352BD7">
              <w:t>E/</w:t>
            </w:r>
            <w:proofErr w:type="spellStart"/>
            <w:r w:rsidRPr="00352BD7">
              <w:t>C</w:t>
            </w:r>
            <w:r w:rsidR="0051081E" w:rsidRPr="00352BD7">
              <w:t>.</w:t>
            </w:r>
            <w:r w:rsidRPr="00352BD7">
              <w:t>12</w:t>
            </w:r>
            <w:proofErr w:type="spellEnd"/>
            <w:r w:rsidRPr="00352BD7">
              <w:t>/</w:t>
            </w:r>
            <w:proofErr w:type="spellStart"/>
            <w:r w:rsidRPr="00352BD7">
              <w:t>LTU</w:t>
            </w:r>
            <w:proofErr w:type="spellEnd"/>
            <w:r w:rsidRPr="00352BD7">
              <w:t>/3</w:t>
            </w:r>
          </w:p>
        </w:tc>
      </w:tr>
      <w:tr w:rsidR="0051081E" w:rsidRPr="0063638D" w14:paraId="74B939AD" w14:textId="77777777" w:rsidTr="0089287D">
        <w:trPr>
          <w:trHeight w:val="360"/>
          <w:tblHeader/>
        </w:trPr>
        <w:tc>
          <w:tcPr>
            <w:tcW w:w="3685" w:type="dxa"/>
            <w:shd w:val="clear" w:color="auto" w:fill="auto"/>
          </w:tcPr>
          <w:p w14:paraId="06F9E4CB" w14:textId="77777777" w:rsidR="0051081E" w:rsidRPr="0063638D" w:rsidRDefault="0051081E" w:rsidP="004D4B71">
            <w:pPr>
              <w:pStyle w:val="a8"/>
              <w:overflowPunct/>
              <w:spacing w:after="120"/>
              <w:rPr>
                <w:iCs/>
              </w:rPr>
            </w:pPr>
            <w:r w:rsidRPr="0063638D">
              <w:t>巴拿马</w:t>
            </w:r>
          </w:p>
        </w:tc>
        <w:tc>
          <w:tcPr>
            <w:tcW w:w="3685" w:type="dxa"/>
            <w:shd w:val="clear" w:color="auto" w:fill="auto"/>
          </w:tcPr>
          <w:p w14:paraId="3BCAF8D8" w14:textId="7521E799" w:rsidR="0051081E" w:rsidRPr="0063638D" w:rsidRDefault="00362C36" w:rsidP="004D4B71">
            <w:pPr>
              <w:pStyle w:val="a8"/>
              <w:overflowPunct/>
              <w:spacing w:after="120"/>
            </w:pPr>
            <w:r w:rsidRPr="00352BD7">
              <w:t>E/</w:t>
            </w:r>
            <w:proofErr w:type="spellStart"/>
            <w:r w:rsidRPr="00352BD7">
              <w:t>C</w:t>
            </w:r>
            <w:r w:rsidR="0051081E" w:rsidRPr="00352BD7">
              <w:t>.</w:t>
            </w:r>
            <w:r w:rsidRPr="00352BD7">
              <w:t>12</w:t>
            </w:r>
            <w:proofErr w:type="spellEnd"/>
            <w:r w:rsidRPr="00352BD7">
              <w:t>/PAN/3</w:t>
            </w:r>
          </w:p>
        </w:tc>
      </w:tr>
      <w:tr w:rsidR="0051081E" w:rsidRPr="0063638D" w14:paraId="659FE7E8" w14:textId="77777777" w:rsidTr="0089287D">
        <w:trPr>
          <w:trHeight w:val="360"/>
          <w:tblHeader/>
        </w:trPr>
        <w:tc>
          <w:tcPr>
            <w:tcW w:w="3685" w:type="dxa"/>
            <w:shd w:val="clear" w:color="auto" w:fill="auto"/>
          </w:tcPr>
          <w:p w14:paraId="00E69F6F" w14:textId="77777777" w:rsidR="0051081E" w:rsidRPr="0063638D" w:rsidRDefault="0051081E" w:rsidP="004D4B71">
            <w:pPr>
              <w:pStyle w:val="a8"/>
              <w:overflowPunct/>
              <w:spacing w:after="120"/>
              <w:rPr>
                <w:iCs/>
              </w:rPr>
            </w:pPr>
            <w:r w:rsidRPr="0063638D">
              <w:t>也门</w:t>
            </w:r>
          </w:p>
        </w:tc>
        <w:tc>
          <w:tcPr>
            <w:tcW w:w="3685" w:type="dxa"/>
            <w:shd w:val="clear" w:color="auto" w:fill="auto"/>
          </w:tcPr>
          <w:p w14:paraId="2A7F02EC" w14:textId="4EB42C42" w:rsidR="0051081E" w:rsidRPr="0063638D" w:rsidRDefault="00362C36" w:rsidP="004D4B71">
            <w:pPr>
              <w:pStyle w:val="a8"/>
              <w:overflowPunct/>
              <w:spacing w:after="120"/>
              <w:rPr>
                <w:iCs/>
              </w:rPr>
            </w:pPr>
            <w:r w:rsidRPr="00352BD7">
              <w:t>E/</w:t>
            </w:r>
            <w:proofErr w:type="spellStart"/>
            <w:r w:rsidRPr="00352BD7">
              <w:t>C</w:t>
            </w:r>
            <w:r w:rsidR="0051081E" w:rsidRPr="00352BD7">
              <w:t>.</w:t>
            </w:r>
            <w:r w:rsidRPr="00352BD7">
              <w:t>12</w:t>
            </w:r>
            <w:proofErr w:type="spellEnd"/>
            <w:r w:rsidRPr="00352BD7">
              <w:t>/</w:t>
            </w:r>
            <w:proofErr w:type="spellStart"/>
            <w:r w:rsidRPr="00352BD7">
              <w:t>YEM</w:t>
            </w:r>
            <w:proofErr w:type="spellEnd"/>
            <w:r w:rsidRPr="00352BD7">
              <w:t>/3</w:t>
            </w:r>
          </w:p>
        </w:tc>
      </w:tr>
      <w:tr w:rsidR="0051081E" w:rsidRPr="0063638D" w14:paraId="3CF64F78" w14:textId="77777777" w:rsidTr="0089287D">
        <w:trPr>
          <w:trHeight w:val="360"/>
          <w:tblHeader/>
        </w:trPr>
        <w:tc>
          <w:tcPr>
            <w:tcW w:w="3685" w:type="dxa"/>
            <w:shd w:val="clear" w:color="auto" w:fill="auto"/>
          </w:tcPr>
          <w:p w14:paraId="4290A242" w14:textId="77777777" w:rsidR="0051081E" w:rsidRPr="0063638D" w:rsidRDefault="0051081E" w:rsidP="004D4B71">
            <w:pPr>
              <w:pStyle w:val="a8"/>
              <w:overflowPunct/>
              <w:spacing w:after="120"/>
              <w:rPr>
                <w:rFonts w:ascii="Time New Roman" w:eastAsia="黑体" w:hAnsi="Time New Roman" w:hint="eastAsia"/>
                <w:iCs/>
              </w:rPr>
            </w:pPr>
            <w:r w:rsidRPr="0063638D">
              <w:rPr>
                <w:rFonts w:ascii="Time New Roman" w:eastAsia="黑体" w:hAnsi="Time New Roman"/>
              </w:rPr>
              <w:t>第五次定期报告</w:t>
            </w:r>
          </w:p>
        </w:tc>
        <w:tc>
          <w:tcPr>
            <w:tcW w:w="3685" w:type="dxa"/>
            <w:shd w:val="clear" w:color="auto" w:fill="auto"/>
          </w:tcPr>
          <w:p w14:paraId="41ADA095" w14:textId="77777777" w:rsidR="0051081E" w:rsidRPr="0063638D" w:rsidRDefault="0051081E" w:rsidP="004D4B71">
            <w:pPr>
              <w:pStyle w:val="a8"/>
              <w:overflowPunct/>
              <w:spacing w:after="120"/>
              <w:rPr>
                <w:iCs/>
              </w:rPr>
            </w:pPr>
          </w:p>
        </w:tc>
      </w:tr>
      <w:tr w:rsidR="0051081E" w:rsidRPr="0063638D" w14:paraId="1944C580" w14:textId="77777777" w:rsidTr="0089287D">
        <w:trPr>
          <w:trHeight w:val="360"/>
          <w:tblHeader/>
        </w:trPr>
        <w:tc>
          <w:tcPr>
            <w:tcW w:w="3685" w:type="dxa"/>
            <w:shd w:val="clear" w:color="auto" w:fill="auto"/>
          </w:tcPr>
          <w:p w14:paraId="5053722E" w14:textId="77777777" w:rsidR="0051081E" w:rsidRPr="0063638D" w:rsidRDefault="0051081E" w:rsidP="004D4B71">
            <w:pPr>
              <w:pStyle w:val="a8"/>
              <w:overflowPunct/>
              <w:spacing w:after="120"/>
              <w:rPr>
                <w:iCs/>
              </w:rPr>
            </w:pPr>
            <w:r w:rsidRPr="0063638D">
              <w:t>葡萄牙</w:t>
            </w:r>
          </w:p>
        </w:tc>
        <w:tc>
          <w:tcPr>
            <w:tcW w:w="3685" w:type="dxa"/>
            <w:shd w:val="clear" w:color="auto" w:fill="auto"/>
          </w:tcPr>
          <w:p w14:paraId="2C502268" w14:textId="5DBF3A55" w:rsidR="0051081E" w:rsidRPr="0063638D" w:rsidRDefault="00362C36" w:rsidP="004D4B71">
            <w:pPr>
              <w:pStyle w:val="a8"/>
              <w:overflowPunct/>
              <w:spacing w:after="120"/>
              <w:rPr>
                <w:iCs/>
              </w:rPr>
            </w:pPr>
            <w:r w:rsidRPr="00352BD7">
              <w:t>E/</w:t>
            </w:r>
            <w:proofErr w:type="spellStart"/>
            <w:r w:rsidRPr="00352BD7">
              <w:t>C</w:t>
            </w:r>
            <w:r w:rsidR="0051081E" w:rsidRPr="00352BD7">
              <w:t>.</w:t>
            </w:r>
            <w:r w:rsidRPr="00352BD7">
              <w:t>12</w:t>
            </w:r>
            <w:proofErr w:type="spellEnd"/>
            <w:r w:rsidRPr="00352BD7">
              <w:t>/PRT/5</w:t>
            </w:r>
          </w:p>
        </w:tc>
      </w:tr>
    </w:tbl>
    <w:p w14:paraId="3C3F6698" w14:textId="3E22841D" w:rsidR="00D171CD" w:rsidRPr="00D171CD" w:rsidRDefault="00362C36" w:rsidP="00F45CAD">
      <w:pPr>
        <w:pStyle w:val="SingleTxtGC"/>
        <w:tabs>
          <w:tab w:val="clear" w:pos="1565"/>
          <w:tab w:val="left" w:pos="1701"/>
        </w:tabs>
      </w:pPr>
      <w:r>
        <w:rPr>
          <w:rFonts w:hint="eastAsia"/>
        </w:rPr>
        <w:t>1</w:t>
      </w:r>
      <w:r w:rsidR="0051081E" w:rsidRPr="0063638D">
        <w:rPr>
          <w:rFonts w:hint="eastAsia"/>
        </w:rPr>
        <w:t>0</w:t>
      </w:r>
      <w:r>
        <w:rPr>
          <w:rFonts w:hint="eastAsia"/>
        </w:rPr>
        <w:t>4.</w:t>
      </w:r>
      <w:r w:rsidR="0051081E" w:rsidRPr="0063638D">
        <w:rPr>
          <w:rFonts w:hint="eastAsia"/>
        </w:rPr>
        <w:tab/>
      </w:r>
      <w:r w:rsidR="0051081E" w:rsidRPr="0063638D">
        <w:rPr>
          <w:rFonts w:hint="eastAsia"/>
        </w:rPr>
        <w:t>委员会在第七十四届会议上审议了下列报告</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3685"/>
        <w:gridCol w:w="3685"/>
      </w:tblGrid>
      <w:tr w:rsidR="0051081E" w:rsidRPr="0063638D" w14:paraId="6010FC0F" w14:textId="77777777" w:rsidTr="0089287D">
        <w:trPr>
          <w:trHeight w:val="360"/>
          <w:tblHeader/>
        </w:trPr>
        <w:tc>
          <w:tcPr>
            <w:tcW w:w="3685" w:type="dxa"/>
            <w:tcBorders>
              <w:top w:val="single" w:sz="4" w:space="0" w:color="auto"/>
              <w:bottom w:val="single" w:sz="12" w:space="0" w:color="auto"/>
            </w:tcBorders>
            <w:shd w:val="clear" w:color="auto" w:fill="auto"/>
            <w:vAlign w:val="bottom"/>
          </w:tcPr>
          <w:p w14:paraId="3FFF25C0" w14:textId="77777777" w:rsidR="0051081E" w:rsidRPr="0063638D" w:rsidRDefault="0051081E" w:rsidP="004D4B71">
            <w:pPr>
              <w:pStyle w:val="af8"/>
            </w:pPr>
            <w:r w:rsidRPr="0063638D">
              <w:t>缔约国</w:t>
            </w:r>
          </w:p>
        </w:tc>
        <w:tc>
          <w:tcPr>
            <w:tcW w:w="3685" w:type="dxa"/>
            <w:tcBorders>
              <w:top w:val="single" w:sz="4" w:space="0" w:color="auto"/>
              <w:bottom w:val="single" w:sz="12" w:space="0" w:color="auto"/>
            </w:tcBorders>
            <w:shd w:val="clear" w:color="auto" w:fill="auto"/>
            <w:vAlign w:val="bottom"/>
          </w:tcPr>
          <w:p w14:paraId="3A581456" w14:textId="77777777" w:rsidR="0051081E" w:rsidRPr="0063638D" w:rsidRDefault="0051081E" w:rsidP="004D4B71">
            <w:pPr>
              <w:pStyle w:val="af8"/>
            </w:pPr>
            <w:r w:rsidRPr="0063638D">
              <w:t>文号</w:t>
            </w:r>
          </w:p>
        </w:tc>
      </w:tr>
      <w:tr w:rsidR="0051081E" w:rsidRPr="0063638D" w14:paraId="02B0AB6E" w14:textId="77777777" w:rsidTr="0089287D">
        <w:trPr>
          <w:trHeight w:val="360"/>
          <w:tblHeader/>
        </w:trPr>
        <w:tc>
          <w:tcPr>
            <w:tcW w:w="3685" w:type="dxa"/>
            <w:tcBorders>
              <w:top w:val="single" w:sz="12" w:space="0" w:color="auto"/>
            </w:tcBorders>
            <w:shd w:val="clear" w:color="auto" w:fill="auto"/>
          </w:tcPr>
          <w:p w14:paraId="06A2BCF8" w14:textId="77777777" w:rsidR="0051081E" w:rsidRPr="0063638D" w:rsidRDefault="0051081E" w:rsidP="004D4B71">
            <w:pPr>
              <w:pStyle w:val="a8"/>
              <w:overflowPunct/>
              <w:spacing w:after="120"/>
              <w:rPr>
                <w:rFonts w:ascii="Time New Roman" w:eastAsia="黑体" w:hAnsi="Time New Roman" w:hint="eastAsia"/>
                <w:iCs/>
              </w:rPr>
            </w:pPr>
            <w:r w:rsidRPr="0063638D">
              <w:rPr>
                <w:rFonts w:ascii="Time New Roman" w:eastAsia="黑体" w:hAnsi="Time New Roman"/>
              </w:rPr>
              <w:t>初次报告</w:t>
            </w:r>
          </w:p>
        </w:tc>
        <w:tc>
          <w:tcPr>
            <w:tcW w:w="3685" w:type="dxa"/>
            <w:tcBorders>
              <w:top w:val="single" w:sz="12" w:space="0" w:color="auto"/>
            </w:tcBorders>
            <w:shd w:val="clear" w:color="auto" w:fill="auto"/>
          </w:tcPr>
          <w:p w14:paraId="2C3830B0" w14:textId="77777777" w:rsidR="0051081E" w:rsidRPr="0063638D" w:rsidRDefault="0051081E" w:rsidP="004D4B71">
            <w:pPr>
              <w:pStyle w:val="a8"/>
              <w:overflowPunct/>
              <w:spacing w:after="120"/>
              <w:rPr>
                <w:iCs/>
              </w:rPr>
            </w:pPr>
          </w:p>
        </w:tc>
      </w:tr>
      <w:tr w:rsidR="0051081E" w:rsidRPr="0063638D" w14:paraId="73D7FFF3" w14:textId="77777777" w:rsidTr="0089287D">
        <w:trPr>
          <w:trHeight w:val="360"/>
          <w:tblHeader/>
        </w:trPr>
        <w:tc>
          <w:tcPr>
            <w:tcW w:w="3685" w:type="dxa"/>
            <w:shd w:val="clear" w:color="auto" w:fill="auto"/>
          </w:tcPr>
          <w:p w14:paraId="4EAD461E" w14:textId="77777777" w:rsidR="0051081E" w:rsidRPr="0063638D" w:rsidDel="0036485D" w:rsidRDefault="0051081E" w:rsidP="004D4B71">
            <w:pPr>
              <w:pStyle w:val="a8"/>
              <w:overflowPunct/>
              <w:spacing w:after="120"/>
              <w:rPr>
                <w:iCs/>
              </w:rPr>
            </w:pPr>
            <w:r w:rsidRPr="0063638D">
              <w:t>巴勒斯坦国</w:t>
            </w:r>
          </w:p>
        </w:tc>
        <w:tc>
          <w:tcPr>
            <w:tcW w:w="3685" w:type="dxa"/>
            <w:shd w:val="clear" w:color="auto" w:fill="auto"/>
          </w:tcPr>
          <w:p w14:paraId="6867DEB7" w14:textId="1BC399D1" w:rsidR="0051081E" w:rsidRPr="0063638D" w:rsidDel="0036485D" w:rsidRDefault="00362C36" w:rsidP="004D4B71">
            <w:pPr>
              <w:pStyle w:val="a8"/>
              <w:overflowPunct/>
              <w:spacing w:after="120"/>
              <w:rPr>
                <w:iCs/>
              </w:rPr>
            </w:pPr>
            <w:r w:rsidRPr="00352BD7">
              <w:t>E/</w:t>
            </w:r>
            <w:proofErr w:type="spellStart"/>
            <w:r w:rsidRPr="00352BD7">
              <w:t>C</w:t>
            </w:r>
            <w:r w:rsidR="0051081E" w:rsidRPr="00352BD7">
              <w:t>.</w:t>
            </w:r>
            <w:r w:rsidRPr="00352BD7">
              <w:t>12</w:t>
            </w:r>
            <w:proofErr w:type="spellEnd"/>
            <w:r w:rsidRPr="00352BD7">
              <w:t>/PSE/1</w:t>
            </w:r>
          </w:p>
        </w:tc>
      </w:tr>
      <w:tr w:rsidR="0051081E" w:rsidRPr="0063638D" w14:paraId="49B4FE54" w14:textId="77777777" w:rsidTr="0089287D">
        <w:trPr>
          <w:trHeight w:val="360"/>
          <w:tblHeader/>
        </w:trPr>
        <w:tc>
          <w:tcPr>
            <w:tcW w:w="3685" w:type="dxa"/>
            <w:shd w:val="clear" w:color="auto" w:fill="auto"/>
          </w:tcPr>
          <w:p w14:paraId="4082F594" w14:textId="77777777" w:rsidR="0051081E" w:rsidRPr="0063638D" w:rsidDel="0036485D" w:rsidRDefault="0051081E" w:rsidP="004D4B71">
            <w:pPr>
              <w:pStyle w:val="a8"/>
              <w:overflowPunct/>
              <w:spacing w:after="120"/>
              <w:rPr>
                <w:iCs/>
              </w:rPr>
            </w:pPr>
            <w:r w:rsidRPr="0063638D">
              <w:t>卡塔尔</w:t>
            </w:r>
          </w:p>
        </w:tc>
        <w:tc>
          <w:tcPr>
            <w:tcW w:w="3685" w:type="dxa"/>
            <w:shd w:val="clear" w:color="auto" w:fill="auto"/>
          </w:tcPr>
          <w:p w14:paraId="7B14029B" w14:textId="3CCA1229" w:rsidR="0051081E" w:rsidRPr="0063638D" w:rsidDel="0036485D" w:rsidRDefault="00362C36" w:rsidP="004D4B71">
            <w:pPr>
              <w:pStyle w:val="a8"/>
              <w:overflowPunct/>
              <w:spacing w:after="120"/>
              <w:rPr>
                <w:iCs/>
              </w:rPr>
            </w:pPr>
            <w:r w:rsidRPr="00352BD7">
              <w:t>E/</w:t>
            </w:r>
            <w:proofErr w:type="spellStart"/>
            <w:r w:rsidRPr="00352BD7">
              <w:t>C</w:t>
            </w:r>
            <w:r w:rsidR="0051081E" w:rsidRPr="00352BD7">
              <w:t>.</w:t>
            </w:r>
            <w:r w:rsidRPr="00352BD7">
              <w:t>12</w:t>
            </w:r>
            <w:proofErr w:type="spellEnd"/>
            <w:r w:rsidRPr="00352BD7">
              <w:t>/QAT/1</w:t>
            </w:r>
          </w:p>
        </w:tc>
      </w:tr>
      <w:tr w:rsidR="0051081E" w:rsidRPr="0063638D" w14:paraId="5E4F3880" w14:textId="77777777" w:rsidTr="0089287D">
        <w:trPr>
          <w:trHeight w:val="360"/>
          <w:tblHeader/>
        </w:trPr>
        <w:tc>
          <w:tcPr>
            <w:tcW w:w="3685" w:type="dxa"/>
            <w:shd w:val="clear" w:color="auto" w:fill="auto"/>
          </w:tcPr>
          <w:p w14:paraId="3F8DA678" w14:textId="77777777" w:rsidR="0051081E" w:rsidRPr="0063638D" w:rsidRDefault="0051081E" w:rsidP="004D4B71">
            <w:pPr>
              <w:pStyle w:val="a8"/>
              <w:overflowPunct/>
              <w:spacing w:after="120"/>
              <w:rPr>
                <w:iCs/>
              </w:rPr>
            </w:pPr>
            <w:r w:rsidRPr="0063638D">
              <w:rPr>
                <w:rFonts w:ascii="Time New Roman" w:eastAsia="黑体" w:hAnsi="Time New Roman"/>
              </w:rPr>
              <w:t>第三次定期报告</w:t>
            </w:r>
          </w:p>
        </w:tc>
        <w:tc>
          <w:tcPr>
            <w:tcW w:w="3685" w:type="dxa"/>
            <w:shd w:val="clear" w:color="auto" w:fill="auto"/>
          </w:tcPr>
          <w:p w14:paraId="38382E26" w14:textId="77777777" w:rsidR="0051081E" w:rsidRPr="0063638D" w:rsidRDefault="0051081E" w:rsidP="004D4B71">
            <w:pPr>
              <w:pStyle w:val="a8"/>
              <w:overflowPunct/>
              <w:spacing w:after="120"/>
              <w:rPr>
                <w:iCs/>
              </w:rPr>
            </w:pPr>
          </w:p>
        </w:tc>
      </w:tr>
      <w:tr w:rsidR="0051081E" w:rsidRPr="0063638D" w14:paraId="5DA33315" w14:textId="77777777" w:rsidTr="0089287D">
        <w:trPr>
          <w:trHeight w:val="360"/>
          <w:tblHeader/>
        </w:trPr>
        <w:tc>
          <w:tcPr>
            <w:tcW w:w="3685" w:type="dxa"/>
            <w:shd w:val="clear" w:color="auto" w:fill="auto"/>
          </w:tcPr>
          <w:p w14:paraId="20377865" w14:textId="77777777" w:rsidR="0051081E" w:rsidRPr="0063638D" w:rsidDel="006F4D06" w:rsidRDefault="0051081E" w:rsidP="004D4B71">
            <w:pPr>
              <w:pStyle w:val="a8"/>
              <w:overflowPunct/>
              <w:spacing w:after="120"/>
              <w:rPr>
                <w:iCs/>
              </w:rPr>
            </w:pPr>
            <w:r w:rsidRPr="0063638D">
              <w:t>巴西</w:t>
            </w:r>
          </w:p>
        </w:tc>
        <w:tc>
          <w:tcPr>
            <w:tcW w:w="3685" w:type="dxa"/>
            <w:shd w:val="clear" w:color="auto" w:fill="auto"/>
          </w:tcPr>
          <w:p w14:paraId="0B1271C4" w14:textId="69C6560B" w:rsidR="0051081E" w:rsidRPr="0063638D" w:rsidRDefault="00362C36" w:rsidP="004D4B71">
            <w:pPr>
              <w:pStyle w:val="a8"/>
              <w:overflowPunct/>
              <w:spacing w:after="120"/>
              <w:rPr>
                <w:iCs/>
              </w:rPr>
            </w:pPr>
            <w:r w:rsidRPr="00352BD7">
              <w:t>E/</w:t>
            </w:r>
            <w:proofErr w:type="spellStart"/>
            <w:r w:rsidRPr="00352BD7">
              <w:t>C</w:t>
            </w:r>
            <w:r w:rsidR="0051081E" w:rsidRPr="00352BD7">
              <w:t>.</w:t>
            </w:r>
            <w:r w:rsidRPr="00352BD7">
              <w:t>12</w:t>
            </w:r>
            <w:proofErr w:type="spellEnd"/>
            <w:r w:rsidRPr="00352BD7">
              <w:t>/BRA/3</w:t>
            </w:r>
          </w:p>
        </w:tc>
      </w:tr>
      <w:tr w:rsidR="0051081E" w:rsidRPr="0063638D" w14:paraId="35BBEE84" w14:textId="77777777" w:rsidTr="0089287D">
        <w:trPr>
          <w:trHeight w:val="360"/>
          <w:tblHeader/>
        </w:trPr>
        <w:tc>
          <w:tcPr>
            <w:tcW w:w="3685" w:type="dxa"/>
            <w:shd w:val="clear" w:color="auto" w:fill="auto"/>
          </w:tcPr>
          <w:p w14:paraId="58EBA663" w14:textId="77777777" w:rsidR="0051081E" w:rsidRPr="0063638D" w:rsidRDefault="0051081E" w:rsidP="004D4B71">
            <w:pPr>
              <w:pStyle w:val="a8"/>
              <w:overflowPunct/>
              <w:spacing w:after="120"/>
              <w:rPr>
                <w:iCs/>
              </w:rPr>
            </w:pPr>
            <w:r w:rsidRPr="0063638D">
              <w:rPr>
                <w:rFonts w:ascii="Time New Roman" w:eastAsia="黑体" w:hAnsi="Time New Roman"/>
              </w:rPr>
              <w:t>第四次定期报告</w:t>
            </w:r>
          </w:p>
        </w:tc>
        <w:tc>
          <w:tcPr>
            <w:tcW w:w="3685" w:type="dxa"/>
            <w:shd w:val="clear" w:color="auto" w:fill="auto"/>
          </w:tcPr>
          <w:p w14:paraId="635B042C" w14:textId="77777777" w:rsidR="0051081E" w:rsidRPr="0063638D" w:rsidRDefault="0051081E" w:rsidP="004D4B71">
            <w:pPr>
              <w:pStyle w:val="a8"/>
              <w:overflowPunct/>
              <w:spacing w:after="120"/>
            </w:pPr>
          </w:p>
        </w:tc>
      </w:tr>
      <w:tr w:rsidR="0051081E" w:rsidRPr="0063638D" w14:paraId="7DE2E83D" w14:textId="77777777" w:rsidTr="0089287D">
        <w:trPr>
          <w:trHeight w:val="360"/>
          <w:tblHeader/>
        </w:trPr>
        <w:tc>
          <w:tcPr>
            <w:tcW w:w="3685" w:type="dxa"/>
            <w:shd w:val="clear" w:color="auto" w:fill="auto"/>
          </w:tcPr>
          <w:p w14:paraId="05BA1254" w14:textId="77777777" w:rsidR="0051081E" w:rsidRPr="0063638D" w:rsidRDefault="0051081E" w:rsidP="004D4B71">
            <w:pPr>
              <w:pStyle w:val="a8"/>
              <w:overflowPunct/>
              <w:spacing w:after="120"/>
              <w:rPr>
                <w:iCs/>
              </w:rPr>
            </w:pPr>
            <w:r w:rsidRPr="0063638D">
              <w:t>亚美尼亚</w:t>
            </w:r>
          </w:p>
        </w:tc>
        <w:tc>
          <w:tcPr>
            <w:tcW w:w="3685" w:type="dxa"/>
            <w:shd w:val="clear" w:color="auto" w:fill="auto"/>
          </w:tcPr>
          <w:p w14:paraId="4E5DC1DC" w14:textId="49518CAB" w:rsidR="0051081E" w:rsidRPr="0063638D" w:rsidRDefault="00362C36" w:rsidP="004D4B71">
            <w:pPr>
              <w:pStyle w:val="a8"/>
              <w:overflowPunct/>
              <w:spacing w:after="120"/>
            </w:pPr>
            <w:r w:rsidRPr="00352BD7">
              <w:t>E/</w:t>
            </w:r>
            <w:proofErr w:type="spellStart"/>
            <w:r w:rsidRPr="00352BD7">
              <w:t>C</w:t>
            </w:r>
            <w:r w:rsidR="0051081E" w:rsidRPr="00352BD7">
              <w:t>.</w:t>
            </w:r>
            <w:r w:rsidRPr="00352BD7">
              <w:t>12</w:t>
            </w:r>
            <w:proofErr w:type="spellEnd"/>
            <w:r w:rsidRPr="00352BD7">
              <w:t>/ARM/4</w:t>
            </w:r>
          </w:p>
        </w:tc>
      </w:tr>
      <w:tr w:rsidR="0051081E" w:rsidRPr="0063638D" w14:paraId="65F0DBA3" w14:textId="77777777" w:rsidTr="0089287D">
        <w:trPr>
          <w:trHeight w:val="360"/>
          <w:tblHeader/>
        </w:trPr>
        <w:tc>
          <w:tcPr>
            <w:tcW w:w="3685" w:type="dxa"/>
            <w:shd w:val="clear" w:color="auto" w:fill="auto"/>
          </w:tcPr>
          <w:p w14:paraId="04F46BC4" w14:textId="77777777" w:rsidR="0051081E" w:rsidRPr="0063638D" w:rsidRDefault="0051081E" w:rsidP="004D4B71">
            <w:pPr>
              <w:pStyle w:val="a8"/>
              <w:overflowPunct/>
              <w:spacing w:after="120"/>
              <w:rPr>
                <w:iCs/>
              </w:rPr>
            </w:pPr>
            <w:r w:rsidRPr="0063638D">
              <w:t>乍得</w:t>
            </w:r>
          </w:p>
        </w:tc>
        <w:tc>
          <w:tcPr>
            <w:tcW w:w="3685" w:type="dxa"/>
            <w:shd w:val="clear" w:color="auto" w:fill="auto"/>
          </w:tcPr>
          <w:p w14:paraId="2FD6FE91" w14:textId="03F2C360" w:rsidR="0051081E" w:rsidRPr="0063638D" w:rsidRDefault="00362C36" w:rsidP="004D4B71">
            <w:pPr>
              <w:pStyle w:val="a8"/>
              <w:overflowPunct/>
              <w:spacing w:after="120"/>
            </w:pPr>
            <w:r w:rsidRPr="00352BD7">
              <w:t>E/</w:t>
            </w:r>
            <w:proofErr w:type="spellStart"/>
            <w:r w:rsidRPr="00352BD7">
              <w:t>C</w:t>
            </w:r>
            <w:r w:rsidR="0051081E" w:rsidRPr="00352BD7">
              <w:t>.</w:t>
            </w:r>
            <w:r w:rsidRPr="00352BD7">
              <w:t>12</w:t>
            </w:r>
            <w:proofErr w:type="spellEnd"/>
            <w:r w:rsidRPr="00352BD7">
              <w:t>/</w:t>
            </w:r>
            <w:proofErr w:type="spellStart"/>
            <w:r w:rsidRPr="00352BD7">
              <w:t>TCD</w:t>
            </w:r>
            <w:proofErr w:type="spellEnd"/>
            <w:r w:rsidRPr="00352BD7">
              <w:t>/4</w:t>
            </w:r>
          </w:p>
        </w:tc>
      </w:tr>
      <w:tr w:rsidR="0051081E" w:rsidRPr="0063638D" w14:paraId="7ADD5337" w14:textId="77777777" w:rsidTr="0089287D">
        <w:trPr>
          <w:trHeight w:val="360"/>
          <w:tblHeader/>
        </w:trPr>
        <w:tc>
          <w:tcPr>
            <w:tcW w:w="3685" w:type="dxa"/>
            <w:shd w:val="clear" w:color="auto" w:fill="auto"/>
          </w:tcPr>
          <w:p w14:paraId="6426E9AF" w14:textId="77777777" w:rsidR="0051081E" w:rsidRPr="0063638D" w:rsidRDefault="0051081E" w:rsidP="004D4B71">
            <w:pPr>
              <w:pStyle w:val="a8"/>
              <w:overflowPunct/>
              <w:spacing w:after="120"/>
              <w:rPr>
                <w:iCs/>
              </w:rPr>
            </w:pPr>
            <w:r w:rsidRPr="0063638D">
              <w:rPr>
                <w:rFonts w:ascii="Time New Roman" w:eastAsia="黑体" w:hAnsi="Time New Roman"/>
              </w:rPr>
              <w:t>第五次定期报告</w:t>
            </w:r>
          </w:p>
        </w:tc>
        <w:tc>
          <w:tcPr>
            <w:tcW w:w="3685" w:type="dxa"/>
            <w:shd w:val="clear" w:color="auto" w:fill="auto"/>
          </w:tcPr>
          <w:p w14:paraId="43DFC6E0" w14:textId="77777777" w:rsidR="0051081E" w:rsidRPr="0063638D" w:rsidRDefault="0051081E" w:rsidP="004D4B71">
            <w:pPr>
              <w:pStyle w:val="a8"/>
              <w:overflowPunct/>
              <w:spacing w:after="120"/>
            </w:pPr>
          </w:p>
        </w:tc>
      </w:tr>
      <w:tr w:rsidR="0051081E" w:rsidRPr="0063638D" w14:paraId="3EB4A132" w14:textId="77777777" w:rsidTr="0089287D">
        <w:trPr>
          <w:trHeight w:val="360"/>
          <w:tblHeader/>
        </w:trPr>
        <w:tc>
          <w:tcPr>
            <w:tcW w:w="3685" w:type="dxa"/>
            <w:shd w:val="clear" w:color="auto" w:fill="auto"/>
          </w:tcPr>
          <w:p w14:paraId="17CE6F00" w14:textId="77777777" w:rsidR="0051081E" w:rsidRPr="0063638D" w:rsidRDefault="0051081E" w:rsidP="004D4B71">
            <w:pPr>
              <w:pStyle w:val="a8"/>
              <w:overflowPunct/>
              <w:spacing w:after="120"/>
              <w:rPr>
                <w:iCs/>
              </w:rPr>
            </w:pPr>
            <w:r w:rsidRPr="0063638D">
              <w:t>法国</w:t>
            </w:r>
          </w:p>
        </w:tc>
        <w:tc>
          <w:tcPr>
            <w:tcW w:w="3685" w:type="dxa"/>
            <w:shd w:val="clear" w:color="auto" w:fill="auto"/>
          </w:tcPr>
          <w:p w14:paraId="65851CF4" w14:textId="7E6BF2CF" w:rsidR="0051081E" w:rsidRPr="0063638D" w:rsidRDefault="00362C36" w:rsidP="004D4B71">
            <w:pPr>
              <w:pStyle w:val="a8"/>
              <w:overflowPunct/>
              <w:spacing w:after="120"/>
            </w:pPr>
            <w:r w:rsidRPr="00352BD7">
              <w:t>E/</w:t>
            </w:r>
            <w:proofErr w:type="spellStart"/>
            <w:r w:rsidRPr="00352BD7">
              <w:t>C</w:t>
            </w:r>
            <w:r w:rsidR="0051081E" w:rsidRPr="00352BD7">
              <w:t>.</w:t>
            </w:r>
            <w:r w:rsidRPr="00352BD7">
              <w:t>12</w:t>
            </w:r>
            <w:proofErr w:type="spellEnd"/>
            <w:r w:rsidRPr="00352BD7">
              <w:t>/FRA/5</w:t>
            </w:r>
          </w:p>
        </w:tc>
      </w:tr>
    </w:tbl>
    <w:p w14:paraId="43AE61F6" w14:textId="21D75B04" w:rsidR="0051081E" w:rsidRPr="0063638D" w:rsidRDefault="00362C36" w:rsidP="009A4728">
      <w:pPr>
        <w:pStyle w:val="SingleTxtGC"/>
        <w:tabs>
          <w:tab w:val="clear" w:pos="1565"/>
          <w:tab w:val="left" w:pos="1701"/>
        </w:tabs>
        <w:spacing w:before="120"/>
      </w:pPr>
      <w:r>
        <w:rPr>
          <w:rFonts w:hint="eastAsia"/>
        </w:rPr>
        <w:t>1</w:t>
      </w:r>
      <w:r w:rsidR="0051081E" w:rsidRPr="0063638D">
        <w:rPr>
          <w:rFonts w:hint="eastAsia"/>
        </w:rPr>
        <w:t>0</w:t>
      </w:r>
      <w:r>
        <w:rPr>
          <w:rFonts w:hint="eastAsia"/>
        </w:rPr>
        <w:t>5.</w:t>
      </w:r>
      <w:r w:rsidR="0051081E" w:rsidRPr="0063638D">
        <w:rPr>
          <w:rFonts w:hint="eastAsia"/>
        </w:rPr>
        <w:tab/>
      </w:r>
      <w:r w:rsidR="0051081E" w:rsidRPr="0063638D">
        <w:rPr>
          <w:rFonts w:hint="eastAsia"/>
        </w:rPr>
        <w:t>委员会在第八届会议上决定</w:t>
      </w:r>
      <w:r>
        <w:rPr>
          <w:rFonts w:hint="eastAsia"/>
        </w:rPr>
        <w:t>，</w:t>
      </w:r>
      <w:r w:rsidR="0051081E" w:rsidRPr="0063638D">
        <w:rPr>
          <w:rFonts w:hint="eastAsia"/>
        </w:rPr>
        <w:t>委员会年度报告中不再收入缔约国报告审议情况纪要</w:t>
      </w:r>
      <w:r>
        <w:rPr>
          <w:rFonts w:hint="eastAsia"/>
        </w:rPr>
        <w:t>，</w:t>
      </w:r>
      <w:r w:rsidR="0051081E" w:rsidRPr="0063638D">
        <w:rPr>
          <w:rFonts w:hint="eastAsia"/>
        </w:rPr>
        <w:t>而是提及审议这些报告的会议的简要记录。委员会就审议的每一份报告通过了结论性意见。下列结论性意见可在联合国正式文件系统中查阅。按照惯例</w:t>
      </w:r>
      <w:r>
        <w:rPr>
          <w:rFonts w:hint="eastAsia"/>
        </w:rPr>
        <w:t>，</w:t>
      </w:r>
      <w:r w:rsidR="0051081E" w:rsidRPr="0063638D">
        <w:rPr>
          <w:rFonts w:hint="eastAsia"/>
        </w:rPr>
        <w:t>涉及委员会委员的国籍国的报告时</w:t>
      </w:r>
      <w:r>
        <w:rPr>
          <w:rFonts w:hint="eastAsia"/>
        </w:rPr>
        <w:t>，</w:t>
      </w:r>
      <w:r w:rsidR="0051081E" w:rsidRPr="0063638D">
        <w:rPr>
          <w:rFonts w:hint="eastAsia"/>
        </w:rPr>
        <w:t>该委员不参加与代表团的对话</w:t>
      </w:r>
      <w:r>
        <w:rPr>
          <w:rFonts w:hint="eastAsia"/>
        </w:rPr>
        <w:t>，</w:t>
      </w:r>
      <w:r w:rsidR="0051081E" w:rsidRPr="0063638D">
        <w:rPr>
          <w:rFonts w:hint="eastAsia"/>
        </w:rPr>
        <w:t>也不参加结论性意见的起草和通过。存在或可能认为存在潜在利益冲突时</w:t>
      </w:r>
      <w:r>
        <w:rPr>
          <w:rFonts w:hint="eastAsia"/>
        </w:rPr>
        <w:t>，</w:t>
      </w:r>
      <w:r w:rsidR="0051081E" w:rsidRPr="0063638D">
        <w:rPr>
          <w:rFonts w:hint="eastAsia"/>
        </w:rPr>
        <w:t>委员还可以宣布存在这种利益冲突并决定不参加对话或不发表意见。</w:t>
      </w:r>
    </w:p>
    <w:p w14:paraId="2B1DE5F0" w14:textId="470C5416" w:rsidR="00BD2157" w:rsidRPr="0063638D" w:rsidRDefault="0051081E" w:rsidP="005F2471">
      <w:pPr>
        <w:pStyle w:val="H23GC"/>
      </w:pPr>
      <w:r w:rsidRPr="0063638D">
        <w:rPr>
          <w:rFonts w:hint="eastAsia"/>
        </w:rPr>
        <w:tab/>
      </w:r>
      <w:r w:rsidRPr="0063638D">
        <w:rPr>
          <w:rFonts w:hint="eastAsia"/>
        </w:rPr>
        <w:tab/>
      </w:r>
      <w:r w:rsidRPr="0063638D">
        <w:rPr>
          <w:rFonts w:hint="eastAsia"/>
        </w:rPr>
        <w:t>第七十三届会议的结论性意见</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3685"/>
        <w:gridCol w:w="3685"/>
      </w:tblGrid>
      <w:tr w:rsidR="00717CFA" w:rsidRPr="0063638D" w14:paraId="4730D446" w14:textId="77777777" w:rsidTr="005F2471">
        <w:trPr>
          <w:trHeight w:val="360"/>
          <w:tblHeader/>
        </w:trPr>
        <w:tc>
          <w:tcPr>
            <w:tcW w:w="3685" w:type="dxa"/>
            <w:tcBorders>
              <w:top w:val="single" w:sz="4" w:space="0" w:color="auto"/>
              <w:bottom w:val="single" w:sz="12" w:space="0" w:color="auto"/>
            </w:tcBorders>
            <w:shd w:val="clear" w:color="auto" w:fill="auto"/>
            <w:vAlign w:val="bottom"/>
          </w:tcPr>
          <w:p w14:paraId="0004AC4A" w14:textId="77777777" w:rsidR="00717CFA" w:rsidRPr="0063638D" w:rsidRDefault="00717CFA" w:rsidP="004D4B71">
            <w:pPr>
              <w:pStyle w:val="af8"/>
            </w:pPr>
            <w:r w:rsidRPr="0063638D">
              <w:t>缔约国</w:t>
            </w:r>
          </w:p>
        </w:tc>
        <w:tc>
          <w:tcPr>
            <w:tcW w:w="3685" w:type="dxa"/>
            <w:tcBorders>
              <w:top w:val="single" w:sz="4" w:space="0" w:color="auto"/>
              <w:bottom w:val="single" w:sz="12" w:space="0" w:color="auto"/>
            </w:tcBorders>
            <w:shd w:val="clear" w:color="auto" w:fill="auto"/>
            <w:vAlign w:val="bottom"/>
          </w:tcPr>
          <w:p w14:paraId="4E52526C" w14:textId="77777777" w:rsidR="00717CFA" w:rsidRPr="0063638D" w:rsidRDefault="00717CFA" w:rsidP="004D4B71">
            <w:pPr>
              <w:pStyle w:val="af8"/>
            </w:pPr>
            <w:r w:rsidRPr="0063638D">
              <w:t>文号</w:t>
            </w:r>
          </w:p>
        </w:tc>
      </w:tr>
      <w:tr w:rsidR="00717CFA" w:rsidRPr="0063638D" w14:paraId="2158BBFE" w14:textId="77777777" w:rsidTr="005F2471">
        <w:trPr>
          <w:trHeight w:val="360"/>
          <w:tblHeader/>
        </w:trPr>
        <w:tc>
          <w:tcPr>
            <w:tcW w:w="3685" w:type="dxa"/>
            <w:tcBorders>
              <w:top w:val="single" w:sz="12" w:space="0" w:color="auto"/>
            </w:tcBorders>
            <w:shd w:val="clear" w:color="auto" w:fill="auto"/>
          </w:tcPr>
          <w:p w14:paraId="374C5D5E" w14:textId="77777777" w:rsidR="00717CFA" w:rsidRPr="0063638D" w:rsidRDefault="00717CFA" w:rsidP="004D4B71">
            <w:pPr>
              <w:pStyle w:val="a8"/>
              <w:overflowPunct/>
              <w:spacing w:after="120"/>
              <w:rPr>
                <w:iCs/>
              </w:rPr>
            </w:pPr>
            <w:r w:rsidRPr="0063638D">
              <w:t>柬埔寨</w:t>
            </w:r>
          </w:p>
        </w:tc>
        <w:tc>
          <w:tcPr>
            <w:tcW w:w="3685" w:type="dxa"/>
            <w:tcBorders>
              <w:top w:val="single" w:sz="12" w:space="0" w:color="auto"/>
            </w:tcBorders>
            <w:shd w:val="clear" w:color="auto" w:fill="auto"/>
          </w:tcPr>
          <w:p w14:paraId="07A6B41F" w14:textId="5879F0E9" w:rsidR="00717CFA" w:rsidRPr="0063638D" w:rsidRDefault="006008E6" w:rsidP="004D4B71">
            <w:pPr>
              <w:pStyle w:val="a8"/>
              <w:overflowPunct/>
              <w:spacing w:after="120"/>
              <w:rPr>
                <w:iCs/>
              </w:rPr>
            </w:pPr>
            <w:hyperlink r:id="rId21"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w:t>
              </w:r>
              <w:proofErr w:type="spellStart"/>
              <w:r w:rsidR="00362C36" w:rsidRPr="00352BD7">
                <w:rPr>
                  <w:rStyle w:val="af3"/>
                </w:rPr>
                <w:t>KHM</w:t>
              </w:r>
              <w:proofErr w:type="spellEnd"/>
              <w:r w:rsidR="00362C36" w:rsidRPr="00352BD7">
                <w:rPr>
                  <w:rStyle w:val="af3"/>
                </w:rPr>
                <w:t>/CO/2</w:t>
              </w:r>
            </w:hyperlink>
          </w:p>
        </w:tc>
      </w:tr>
      <w:tr w:rsidR="00717CFA" w:rsidRPr="0063638D" w14:paraId="1B287144" w14:textId="77777777" w:rsidTr="005F2471">
        <w:trPr>
          <w:trHeight w:val="360"/>
          <w:tblHeader/>
        </w:trPr>
        <w:tc>
          <w:tcPr>
            <w:tcW w:w="3685" w:type="dxa"/>
            <w:shd w:val="clear" w:color="auto" w:fill="auto"/>
          </w:tcPr>
          <w:p w14:paraId="6430B1A0" w14:textId="77777777" w:rsidR="00717CFA" w:rsidRPr="0063638D" w:rsidRDefault="00717CFA" w:rsidP="004D4B71">
            <w:pPr>
              <w:pStyle w:val="a8"/>
              <w:overflowPunct/>
              <w:spacing w:after="120"/>
            </w:pPr>
            <w:r w:rsidRPr="0063638D">
              <w:t>中国</w:t>
            </w:r>
          </w:p>
        </w:tc>
        <w:tc>
          <w:tcPr>
            <w:tcW w:w="3685" w:type="dxa"/>
            <w:shd w:val="clear" w:color="auto" w:fill="auto"/>
          </w:tcPr>
          <w:p w14:paraId="3B1B235D" w14:textId="00C8265C" w:rsidR="00717CFA" w:rsidRPr="0063638D" w:rsidRDefault="006008E6" w:rsidP="004D4B71">
            <w:pPr>
              <w:pStyle w:val="a8"/>
              <w:overflowPunct/>
              <w:spacing w:after="120"/>
            </w:pPr>
            <w:hyperlink r:id="rId22"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/CHN/CO/3</w:t>
              </w:r>
            </w:hyperlink>
          </w:p>
        </w:tc>
      </w:tr>
      <w:tr w:rsidR="00717CFA" w:rsidRPr="0063638D" w14:paraId="62388528" w14:textId="77777777" w:rsidTr="005F2471">
        <w:trPr>
          <w:trHeight w:val="360"/>
          <w:tblHeader/>
        </w:trPr>
        <w:tc>
          <w:tcPr>
            <w:tcW w:w="3685" w:type="dxa"/>
            <w:shd w:val="clear" w:color="auto" w:fill="auto"/>
          </w:tcPr>
          <w:p w14:paraId="798E064E" w14:textId="77777777" w:rsidR="00717CFA" w:rsidRPr="0063638D" w:rsidRDefault="00717CFA" w:rsidP="00680761">
            <w:pPr>
              <w:pStyle w:val="a8"/>
              <w:overflowPunct/>
              <w:spacing w:after="120"/>
              <w:ind w:firstLine="180"/>
            </w:pPr>
            <w:r w:rsidRPr="0063638D">
              <w:t>中国香港</w:t>
            </w:r>
          </w:p>
        </w:tc>
        <w:tc>
          <w:tcPr>
            <w:tcW w:w="3685" w:type="dxa"/>
            <w:shd w:val="clear" w:color="auto" w:fill="auto"/>
          </w:tcPr>
          <w:p w14:paraId="5894DEE9" w14:textId="77777777" w:rsidR="00717CFA" w:rsidRPr="0063638D" w:rsidRDefault="00717CFA" w:rsidP="004D4B71">
            <w:pPr>
              <w:pStyle w:val="a8"/>
              <w:overflowPunct/>
              <w:spacing w:after="120"/>
            </w:pPr>
          </w:p>
        </w:tc>
      </w:tr>
      <w:tr w:rsidR="00717CFA" w:rsidRPr="0063638D" w14:paraId="7ECBB834" w14:textId="77777777" w:rsidTr="005F2471">
        <w:trPr>
          <w:trHeight w:val="360"/>
          <w:tblHeader/>
        </w:trPr>
        <w:tc>
          <w:tcPr>
            <w:tcW w:w="3685" w:type="dxa"/>
            <w:shd w:val="clear" w:color="auto" w:fill="auto"/>
          </w:tcPr>
          <w:p w14:paraId="2D593AAE" w14:textId="77777777" w:rsidR="00717CFA" w:rsidRPr="0063638D" w:rsidRDefault="00717CFA" w:rsidP="00680761">
            <w:pPr>
              <w:pStyle w:val="a8"/>
              <w:overflowPunct/>
              <w:spacing w:after="120"/>
              <w:ind w:firstLine="180"/>
            </w:pPr>
            <w:r w:rsidRPr="0063638D">
              <w:t>中国澳门</w:t>
            </w:r>
          </w:p>
        </w:tc>
        <w:tc>
          <w:tcPr>
            <w:tcW w:w="3685" w:type="dxa"/>
            <w:shd w:val="clear" w:color="auto" w:fill="auto"/>
          </w:tcPr>
          <w:p w14:paraId="532CF54F" w14:textId="77777777" w:rsidR="00717CFA" w:rsidRPr="0063638D" w:rsidRDefault="00717CFA" w:rsidP="004D4B71">
            <w:pPr>
              <w:pStyle w:val="a8"/>
              <w:overflowPunct/>
              <w:spacing w:after="120"/>
            </w:pPr>
          </w:p>
        </w:tc>
      </w:tr>
      <w:tr w:rsidR="00717CFA" w:rsidRPr="0063638D" w14:paraId="65244536" w14:textId="77777777" w:rsidTr="005F2471">
        <w:trPr>
          <w:trHeight w:val="360"/>
          <w:tblHeader/>
        </w:trPr>
        <w:tc>
          <w:tcPr>
            <w:tcW w:w="3685" w:type="dxa"/>
            <w:shd w:val="clear" w:color="auto" w:fill="auto"/>
          </w:tcPr>
          <w:p w14:paraId="6866A14B" w14:textId="77777777" w:rsidR="00717CFA" w:rsidRPr="0063638D" w:rsidRDefault="00717CFA" w:rsidP="004D4B71">
            <w:pPr>
              <w:pStyle w:val="a8"/>
              <w:overflowPunct/>
              <w:spacing w:after="120"/>
              <w:rPr>
                <w:iCs/>
              </w:rPr>
            </w:pPr>
            <w:r w:rsidRPr="0063638D">
              <w:t>立陶宛</w:t>
            </w:r>
          </w:p>
        </w:tc>
        <w:tc>
          <w:tcPr>
            <w:tcW w:w="3685" w:type="dxa"/>
            <w:shd w:val="clear" w:color="auto" w:fill="auto"/>
          </w:tcPr>
          <w:p w14:paraId="4446A492" w14:textId="3E1DAD6B" w:rsidR="00717CFA" w:rsidRPr="0063638D" w:rsidRDefault="006008E6" w:rsidP="004D4B71">
            <w:pPr>
              <w:pStyle w:val="a8"/>
              <w:overflowPunct/>
              <w:spacing w:after="120"/>
              <w:rPr>
                <w:iCs/>
              </w:rPr>
            </w:pPr>
            <w:hyperlink r:id="rId23"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w:t>
              </w:r>
              <w:proofErr w:type="spellStart"/>
              <w:r w:rsidR="00362C36" w:rsidRPr="00352BD7">
                <w:rPr>
                  <w:rStyle w:val="af3"/>
                </w:rPr>
                <w:t>LTU</w:t>
              </w:r>
              <w:proofErr w:type="spellEnd"/>
              <w:r w:rsidR="00362C36" w:rsidRPr="00352BD7">
                <w:rPr>
                  <w:rStyle w:val="af3"/>
                </w:rPr>
                <w:t>/CO/3</w:t>
              </w:r>
            </w:hyperlink>
          </w:p>
        </w:tc>
      </w:tr>
      <w:tr w:rsidR="00717CFA" w:rsidRPr="0063638D" w14:paraId="138123D7" w14:textId="77777777" w:rsidTr="005F2471">
        <w:trPr>
          <w:trHeight w:val="360"/>
          <w:tblHeader/>
        </w:trPr>
        <w:tc>
          <w:tcPr>
            <w:tcW w:w="3685" w:type="dxa"/>
            <w:shd w:val="clear" w:color="auto" w:fill="auto"/>
          </w:tcPr>
          <w:p w14:paraId="3B801018" w14:textId="77777777" w:rsidR="00717CFA" w:rsidRPr="0063638D" w:rsidRDefault="00717CFA" w:rsidP="004D4B71">
            <w:pPr>
              <w:pStyle w:val="a8"/>
              <w:overflowPunct/>
              <w:spacing w:after="120"/>
              <w:rPr>
                <w:iCs/>
              </w:rPr>
            </w:pPr>
            <w:r w:rsidRPr="0063638D">
              <w:t>巴拿马</w:t>
            </w:r>
          </w:p>
        </w:tc>
        <w:tc>
          <w:tcPr>
            <w:tcW w:w="3685" w:type="dxa"/>
            <w:shd w:val="clear" w:color="auto" w:fill="auto"/>
          </w:tcPr>
          <w:p w14:paraId="3AF63CA4" w14:textId="01A5FB11" w:rsidR="00717CFA" w:rsidRPr="0063638D" w:rsidRDefault="006008E6" w:rsidP="004D4B71">
            <w:pPr>
              <w:pStyle w:val="a8"/>
              <w:overflowPunct/>
              <w:spacing w:after="120"/>
            </w:pPr>
            <w:hyperlink r:id="rId24"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/PAN/CO/3</w:t>
              </w:r>
            </w:hyperlink>
          </w:p>
        </w:tc>
      </w:tr>
      <w:tr w:rsidR="00717CFA" w:rsidRPr="0063638D" w14:paraId="4DE5B84B" w14:textId="77777777" w:rsidTr="005F2471">
        <w:trPr>
          <w:trHeight w:val="360"/>
          <w:tblHeader/>
        </w:trPr>
        <w:tc>
          <w:tcPr>
            <w:tcW w:w="3685" w:type="dxa"/>
            <w:shd w:val="clear" w:color="auto" w:fill="auto"/>
          </w:tcPr>
          <w:p w14:paraId="5C48B4CA" w14:textId="77777777" w:rsidR="00717CFA" w:rsidRPr="0063638D" w:rsidRDefault="00717CFA" w:rsidP="004D4B71">
            <w:pPr>
              <w:pStyle w:val="a8"/>
              <w:overflowPunct/>
              <w:spacing w:after="120"/>
              <w:rPr>
                <w:iCs/>
              </w:rPr>
            </w:pPr>
            <w:r w:rsidRPr="0063638D">
              <w:t>葡萄牙</w:t>
            </w:r>
          </w:p>
        </w:tc>
        <w:tc>
          <w:tcPr>
            <w:tcW w:w="3685" w:type="dxa"/>
            <w:shd w:val="clear" w:color="auto" w:fill="auto"/>
          </w:tcPr>
          <w:p w14:paraId="6C4C805F" w14:textId="688C97F7" w:rsidR="00717CFA" w:rsidRPr="0063638D" w:rsidRDefault="006008E6" w:rsidP="004D4B71">
            <w:pPr>
              <w:pStyle w:val="a8"/>
              <w:overflowPunct/>
              <w:spacing w:after="120"/>
              <w:rPr>
                <w:iCs/>
              </w:rPr>
            </w:pPr>
            <w:hyperlink r:id="rId25"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/PRT/CO/5</w:t>
              </w:r>
            </w:hyperlink>
          </w:p>
        </w:tc>
      </w:tr>
      <w:tr w:rsidR="00717CFA" w:rsidRPr="0063638D" w14:paraId="33576737" w14:textId="77777777" w:rsidTr="005F2471">
        <w:trPr>
          <w:trHeight w:val="360"/>
          <w:tblHeader/>
        </w:trPr>
        <w:tc>
          <w:tcPr>
            <w:tcW w:w="3685" w:type="dxa"/>
            <w:shd w:val="clear" w:color="auto" w:fill="auto"/>
          </w:tcPr>
          <w:p w14:paraId="00DBF1C9" w14:textId="77777777" w:rsidR="00717CFA" w:rsidRPr="0063638D" w:rsidRDefault="00717CFA" w:rsidP="004D4B71">
            <w:pPr>
              <w:pStyle w:val="a8"/>
              <w:overflowPunct/>
              <w:spacing w:after="120"/>
              <w:rPr>
                <w:iCs/>
              </w:rPr>
            </w:pPr>
            <w:r w:rsidRPr="0063638D">
              <w:t>也门</w:t>
            </w:r>
          </w:p>
        </w:tc>
        <w:tc>
          <w:tcPr>
            <w:tcW w:w="3685" w:type="dxa"/>
            <w:shd w:val="clear" w:color="auto" w:fill="auto"/>
          </w:tcPr>
          <w:p w14:paraId="10D76C03" w14:textId="15DEB90D" w:rsidR="00717CFA" w:rsidRPr="0063638D" w:rsidRDefault="006008E6" w:rsidP="004D4B71">
            <w:pPr>
              <w:pStyle w:val="a8"/>
              <w:overflowPunct/>
              <w:spacing w:after="120"/>
              <w:rPr>
                <w:iCs/>
              </w:rPr>
            </w:pPr>
            <w:hyperlink r:id="rId26"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w:t>
              </w:r>
              <w:proofErr w:type="spellStart"/>
              <w:r w:rsidR="00362C36" w:rsidRPr="00352BD7">
                <w:rPr>
                  <w:rStyle w:val="af3"/>
                </w:rPr>
                <w:t>YEM</w:t>
              </w:r>
              <w:proofErr w:type="spellEnd"/>
              <w:r w:rsidR="00362C36" w:rsidRPr="00352BD7">
                <w:rPr>
                  <w:rStyle w:val="af3"/>
                </w:rPr>
                <w:t>/CO/3</w:t>
              </w:r>
            </w:hyperlink>
          </w:p>
        </w:tc>
      </w:tr>
    </w:tbl>
    <w:p w14:paraId="3F02B8BE" w14:textId="20598966" w:rsidR="00717CFA" w:rsidRPr="0063638D" w:rsidRDefault="00717CFA" w:rsidP="005F2471">
      <w:pPr>
        <w:pStyle w:val="H23GC"/>
      </w:pPr>
      <w:r w:rsidRPr="0063638D">
        <w:rPr>
          <w:rFonts w:hint="eastAsia"/>
        </w:rPr>
        <w:tab/>
      </w:r>
      <w:r w:rsidRPr="0063638D">
        <w:rPr>
          <w:rFonts w:hint="eastAsia"/>
        </w:rPr>
        <w:tab/>
      </w:r>
      <w:r w:rsidRPr="0063638D">
        <w:rPr>
          <w:rFonts w:hint="eastAsia"/>
        </w:rPr>
        <w:t>第七十四届会议的结论性意见</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3685"/>
        <w:gridCol w:w="3685"/>
      </w:tblGrid>
      <w:tr w:rsidR="00717CFA" w:rsidRPr="0063638D" w14:paraId="72C7CCA0" w14:textId="77777777" w:rsidTr="005F2471">
        <w:trPr>
          <w:trHeight w:val="360"/>
          <w:tblHeader/>
        </w:trPr>
        <w:tc>
          <w:tcPr>
            <w:tcW w:w="3685" w:type="dxa"/>
            <w:tcBorders>
              <w:top w:val="single" w:sz="4" w:space="0" w:color="auto"/>
              <w:bottom w:val="single" w:sz="12" w:space="0" w:color="auto"/>
            </w:tcBorders>
            <w:shd w:val="clear" w:color="auto" w:fill="auto"/>
            <w:vAlign w:val="bottom"/>
          </w:tcPr>
          <w:p w14:paraId="55F580C2" w14:textId="77777777" w:rsidR="00717CFA" w:rsidRPr="0063638D" w:rsidRDefault="00717CFA" w:rsidP="004D4B71">
            <w:pPr>
              <w:pStyle w:val="af8"/>
            </w:pPr>
            <w:r w:rsidRPr="0063638D">
              <w:t>缔约国</w:t>
            </w:r>
          </w:p>
        </w:tc>
        <w:tc>
          <w:tcPr>
            <w:tcW w:w="3685" w:type="dxa"/>
            <w:tcBorders>
              <w:top w:val="single" w:sz="4" w:space="0" w:color="auto"/>
              <w:bottom w:val="single" w:sz="12" w:space="0" w:color="auto"/>
            </w:tcBorders>
            <w:shd w:val="clear" w:color="auto" w:fill="auto"/>
            <w:vAlign w:val="bottom"/>
          </w:tcPr>
          <w:p w14:paraId="46598172" w14:textId="77777777" w:rsidR="00717CFA" w:rsidRPr="0063638D" w:rsidRDefault="00717CFA" w:rsidP="004D4B71">
            <w:pPr>
              <w:pStyle w:val="af8"/>
            </w:pPr>
            <w:r w:rsidRPr="0063638D">
              <w:t>文号</w:t>
            </w:r>
          </w:p>
        </w:tc>
      </w:tr>
      <w:tr w:rsidR="00717CFA" w:rsidRPr="0063638D" w14:paraId="21BA71D5" w14:textId="77777777" w:rsidTr="005F2471">
        <w:trPr>
          <w:trHeight w:val="360"/>
          <w:tblHeader/>
        </w:trPr>
        <w:tc>
          <w:tcPr>
            <w:tcW w:w="3685" w:type="dxa"/>
            <w:tcBorders>
              <w:top w:val="single" w:sz="12" w:space="0" w:color="auto"/>
            </w:tcBorders>
            <w:shd w:val="clear" w:color="auto" w:fill="auto"/>
          </w:tcPr>
          <w:p w14:paraId="76020AA3" w14:textId="77777777" w:rsidR="00717CFA" w:rsidRPr="0063638D" w:rsidRDefault="00717CFA" w:rsidP="004D4B71">
            <w:pPr>
              <w:pStyle w:val="a8"/>
              <w:overflowPunct/>
              <w:spacing w:after="120"/>
              <w:rPr>
                <w:iCs/>
              </w:rPr>
            </w:pPr>
            <w:r w:rsidRPr="0063638D">
              <w:t>亚美尼亚</w:t>
            </w:r>
          </w:p>
        </w:tc>
        <w:tc>
          <w:tcPr>
            <w:tcW w:w="3685" w:type="dxa"/>
            <w:tcBorders>
              <w:top w:val="single" w:sz="12" w:space="0" w:color="auto"/>
            </w:tcBorders>
            <w:shd w:val="clear" w:color="auto" w:fill="auto"/>
          </w:tcPr>
          <w:p w14:paraId="475EFA70" w14:textId="1ED287B9" w:rsidR="00717CFA" w:rsidRPr="0063638D" w:rsidRDefault="006008E6" w:rsidP="004D4B71">
            <w:pPr>
              <w:pStyle w:val="a8"/>
              <w:overflowPunct/>
              <w:spacing w:after="120"/>
              <w:rPr>
                <w:iCs/>
              </w:rPr>
            </w:pPr>
            <w:hyperlink r:id="rId27"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/ARM/CO/4</w:t>
              </w:r>
            </w:hyperlink>
          </w:p>
        </w:tc>
      </w:tr>
      <w:tr w:rsidR="00717CFA" w:rsidRPr="0063638D" w14:paraId="1264B2F1" w14:textId="77777777" w:rsidTr="005F2471">
        <w:trPr>
          <w:trHeight w:val="360"/>
          <w:tblHeader/>
        </w:trPr>
        <w:tc>
          <w:tcPr>
            <w:tcW w:w="3685" w:type="dxa"/>
            <w:shd w:val="clear" w:color="auto" w:fill="auto"/>
          </w:tcPr>
          <w:p w14:paraId="08ADB560" w14:textId="77777777" w:rsidR="00717CFA" w:rsidRPr="0063638D" w:rsidRDefault="00717CFA" w:rsidP="004D4B71">
            <w:pPr>
              <w:pStyle w:val="a8"/>
              <w:overflowPunct/>
              <w:spacing w:after="120"/>
              <w:rPr>
                <w:iCs/>
              </w:rPr>
            </w:pPr>
            <w:r w:rsidRPr="0063638D">
              <w:t>巴西</w:t>
            </w:r>
          </w:p>
        </w:tc>
        <w:tc>
          <w:tcPr>
            <w:tcW w:w="3685" w:type="dxa"/>
            <w:shd w:val="clear" w:color="auto" w:fill="auto"/>
          </w:tcPr>
          <w:p w14:paraId="0B13D1CF" w14:textId="17AD7E21" w:rsidR="00717CFA" w:rsidRPr="0063638D" w:rsidRDefault="006008E6" w:rsidP="004D4B71">
            <w:pPr>
              <w:pStyle w:val="a8"/>
              <w:overflowPunct/>
              <w:spacing w:after="120"/>
              <w:rPr>
                <w:iCs/>
              </w:rPr>
            </w:pPr>
            <w:hyperlink r:id="rId28"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/BRA/CO/3</w:t>
              </w:r>
            </w:hyperlink>
          </w:p>
        </w:tc>
      </w:tr>
      <w:tr w:rsidR="00717CFA" w:rsidRPr="0063638D" w14:paraId="44EE13DE" w14:textId="77777777" w:rsidTr="005F2471">
        <w:trPr>
          <w:trHeight w:val="360"/>
          <w:tblHeader/>
        </w:trPr>
        <w:tc>
          <w:tcPr>
            <w:tcW w:w="3685" w:type="dxa"/>
            <w:shd w:val="clear" w:color="auto" w:fill="auto"/>
          </w:tcPr>
          <w:p w14:paraId="3C3178A1" w14:textId="77777777" w:rsidR="00717CFA" w:rsidRPr="0063638D" w:rsidRDefault="00717CFA" w:rsidP="004D4B71">
            <w:pPr>
              <w:pStyle w:val="a8"/>
              <w:overflowPunct/>
              <w:spacing w:after="120"/>
              <w:rPr>
                <w:iCs/>
              </w:rPr>
            </w:pPr>
            <w:r w:rsidRPr="0063638D">
              <w:t>乍得</w:t>
            </w:r>
          </w:p>
        </w:tc>
        <w:tc>
          <w:tcPr>
            <w:tcW w:w="3685" w:type="dxa"/>
            <w:shd w:val="clear" w:color="auto" w:fill="auto"/>
          </w:tcPr>
          <w:p w14:paraId="50ED915A" w14:textId="13AE3A9A" w:rsidR="00717CFA" w:rsidRPr="0063638D" w:rsidRDefault="006008E6" w:rsidP="004D4B71">
            <w:pPr>
              <w:pStyle w:val="a8"/>
              <w:overflowPunct/>
              <w:spacing w:after="120"/>
              <w:rPr>
                <w:iCs/>
              </w:rPr>
            </w:pPr>
            <w:hyperlink r:id="rId29"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w:t>
              </w:r>
              <w:proofErr w:type="spellStart"/>
              <w:r w:rsidR="00362C36" w:rsidRPr="00352BD7">
                <w:rPr>
                  <w:rStyle w:val="af3"/>
                </w:rPr>
                <w:t>TCD</w:t>
              </w:r>
              <w:proofErr w:type="spellEnd"/>
              <w:r w:rsidR="00362C36" w:rsidRPr="00352BD7">
                <w:rPr>
                  <w:rStyle w:val="af3"/>
                </w:rPr>
                <w:t>/CO/4</w:t>
              </w:r>
            </w:hyperlink>
          </w:p>
        </w:tc>
      </w:tr>
      <w:tr w:rsidR="00717CFA" w:rsidRPr="0063638D" w14:paraId="467DA18E" w14:textId="77777777" w:rsidTr="005F2471">
        <w:trPr>
          <w:trHeight w:val="360"/>
          <w:tblHeader/>
        </w:trPr>
        <w:tc>
          <w:tcPr>
            <w:tcW w:w="3685" w:type="dxa"/>
            <w:shd w:val="clear" w:color="auto" w:fill="auto"/>
          </w:tcPr>
          <w:p w14:paraId="7C7D143F" w14:textId="77777777" w:rsidR="00717CFA" w:rsidRPr="0063638D" w:rsidRDefault="00717CFA" w:rsidP="004D4B71">
            <w:pPr>
              <w:pStyle w:val="a8"/>
              <w:overflowPunct/>
              <w:spacing w:after="120"/>
              <w:rPr>
                <w:iCs/>
              </w:rPr>
            </w:pPr>
            <w:r w:rsidRPr="0063638D">
              <w:t>法国</w:t>
            </w:r>
          </w:p>
        </w:tc>
        <w:tc>
          <w:tcPr>
            <w:tcW w:w="3685" w:type="dxa"/>
            <w:shd w:val="clear" w:color="auto" w:fill="auto"/>
          </w:tcPr>
          <w:p w14:paraId="657EA49A" w14:textId="45ECA2F6" w:rsidR="00717CFA" w:rsidRPr="0063638D" w:rsidRDefault="006008E6" w:rsidP="004D4B71">
            <w:pPr>
              <w:pStyle w:val="a8"/>
              <w:overflowPunct/>
              <w:spacing w:after="120"/>
              <w:rPr>
                <w:iCs/>
              </w:rPr>
            </w:pPr>
            <w:hyperlink r:id="rId30"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/FRA/CO/5</w:t>
              </w:r>
            </w:hyperlink>
          </w:p>
        </w:tc>
      </w:tr>
      <w:tr w:rsidR="00717CFA" w:rsidRPr="0063638D" w14:paraId="1F15A280" w14:textId="77777777" w:rsidTr="005F2471">
        <w:trPr>
          <w:trHeight w:val="360"/>
          <w:tblHeader/>
        </w:trPr>
        <w:tc>
          <w:tcPr>
            <w:tcW w:w="3685" w:type="dxa"/>
            <w:shd w:val="clear" w:color="auto" w:fill="auto"/>
          </w:tcPr>
          <w:p w14:paraId="5CAB96DB" w14:textId="77777777" w:rsidR="00717CFA" w:rsidRPr="0063638D" w:rsidRDefault="00717CFA" w:rsidP="004D4B71">
            <w:pPr>
              <w:pStyle w:val="a8"/>
              <w:overflowPunct/>
              <w:spacing w:after="120"/>
              <w:rPr>
                <w:iCs/>
              </w:rPr>
            </w:pPr>
            <w:r w:rsidRPr="0063638D">
              <w:t>巴勒斯坦国</w:t>
            </w:r>
          </w:p>
        </w:tc>
        <w:tc>
          <w:tcPr>
            <w:tcW w:w="3685" w:type="dxa"/>
            <w:shd w:val="clear" w:color="auto" w:fill="auto"/>
          </w:tcPr>
          <w:p w14:paraId="3DC73A55" w14:textId="21BBFFF2" w:rsidR="00717CFA" w:rsidRPr="0063638D" w:rsidRDefault="006008E6" w:rsidP="004D4B71">
            <w:pPr>
              <w:pStyle w:val="a8"/>
              <w:overflowPunct/>
              <w:spacing w:after="120"/>
              <w:rPr>
                <w:iCs/>
              </w:rPr>
            </w:pPr>
            <w:hyperlink r:id="rId31"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/PSE/CO/1</w:t>
              </w:r>
            </w:hyperlink>
          </w:p>
        </w:tc>
      </w:tr>
      <w:tr w:rsidR="00717CFA" w:rsidRPr="0063638D" w14:paraId="7B53465C" w14:textId="77777777" w:rsidTr="005F2471">
        <w:trPr>
          <w:trHeight w:val="360"/>
          <w:tblHeader/>
        </w:trPr>
        <w:tc>
          <w:tcPr>
            <w:tcW w:w="3685" w:type="dxa"/>
            <w:shd w:val="clear" w:color="auto" w:fill="auto"/>
          </w:tcPr>
          <w:p w14:paraId="1C07D741" w14:textId="77777777" w:rsidR="00717CFA" w:rsidRPr="0063638D" w:rsidRDefault="00717CFA" w:rsidP="004D4B71">
            <w:pPr>
              <w:pStyle w:val="a8"/>
              <w:overflowPunct/>
              <w:spacing w:after="120"/>
              <w:rPr>
                <w:iCs/>
              </w:rPr>
            </w:pPr>
            <w:r w:rsidRPr="0063638D">
              <w:t>卡塔尔</w:t>
            </w:r>
          </w:p>
        </w:tc>
        <w:tc>
          <w:tcPr>
            <w:tcW w:w="3685" w:type="dxa"/>
            <w:shd w:val="clear" w:color="auto" w:fill="auto"/>
          </w:tcPr>
          <w:p w14:paraId="73D9886A" w14:textId="06867577" w:rsidR="00717CFA" w:rsidRPr="0063638D" w:rsidRDefault="006008E6" w:rsidP="004D4B71">
            <w:pPr>
              <w:pStyle w:val="a8"/>
              <w:overflowPunct/>
              <w:spacing w:after="120"/>
              <w:rPr>
                <w:iCs/>
              </w:rPr>
            </w:pPr>
            <w:hyperlink r:id="rId32" w:history="1">
              <w:r w:rsidR="00362C36" w:rsidRPr="00352BD7">
                <w:rPr>
                  <w:rStyle w:val="af3"/>
                </w:rPr>
                <w:t>E/</w:t>
              </w:r>
              <w:proofErr w:type="spellStart"/>
              <w:r w:rsidR="00362C36" w:rsidRPr="00352BD7">
                <w:rPr>
                  <w:rStyle w:val="af3"/>
                </w:rPr>
                <w:t>C</w:t>
              </w:r>
              <w:r w:rsidR="00717CFA" w:rsidRPr="00352BD7">
                <w:rPr>
                  <w:rStyle w:val="af3"/>
                </w:rPr>
                <w:t>.</w:t>
              </w:r>
              <w:r w:rsidR="00362C36" w:rsidRPr="00352BD7">
                <w:rPr>
                  <w:rStyle w:val="af3"/>
                </w:rPr>
                <w:t>12</w:t>
              </w:r>
              <w:proofErr w:type="spellEnd"/>
              <w:r w:rsidR="00362C36" w:rsidRPr="00352BD7">
                <w:rPr>
                  <w:rStyle w:val="af3"/>
                </w:rPr>
                <w:t>/QAT/CO/1</w:t>
              </w:r>
            </w:hyperlink>
          </w:p>
        </w:tc>
      </w:tr>
    </w:tbl>
    <w:p w14:paraId="4041BBB6" w14:textId="51380914" w:rsidR="00717CFA" w:rsidRPr="0063638D" w:rsidRDefault="00E90EE8" w:rsidP="00E90EE8">
      <w:pPr>
        <w:pStyle w:val="HChGC"/>
      </w:pPr>
      <w:bookmarkStart w:id="141" w:name="_Toc419703779"/>
      <w:r w:rsidRPr="0063638D">
        <w:tab/>
      </w:r>
      <w:r w:rsidRPr="00717CFA">
        <w:t>五</w:t>
      </w:r>
      <w:r w:rsidRPr="00717CFA">
        <w:t>.</w:t>
      </w:r>
      <w:r w:rsidR="00717CFA" w:rsidRPr="00717CFA">
        <w:tab/>
      </w:r>
      <w:r w:rsidR="00717CFA" w:rsidRPr="00717CFA">
        <w:t>委员会根据《任择议定书》开展的活动</w:t>
      </w:r>
      <w:bookmarkStart w:id="142" w:name="_Toc470861823"/>
      <w:bookmarkStart w:id="143" w:name="_Toc504665042"/>
      <w:bookmarkStart w:id="144" w:name="_Toc532996352"/>
      <w:bookmarkStart w:id="145" w:name="_Toc536190878"/>
      <w:bookmarkStart w:id="146" w:name="_Toc536458163"/>
      <w:bookmarkStart w:id="147" w:name="_Toc31123795"/>
      <w:bookmarkStart w:id="148" w:name="_Toc63084559"/>
      <w:bookmarkStart w:id="149" w:name="_Toc81467349"/>
      <w:bookmarkStart w:id="150" w:name="_Toc96419375"/>
      <w:bookmarkStart w:id="151" w:name="_Toc127882989"/>
      <w:bookmarkStart w:id="152" w:name="_Toc143874845"/>
      <w:bookmarkStart w:id="153" w:name="_Toc144123927"/>
      <w:bookmarkStart w:id="154" w:name="_Toc158715838"/>
      <w:bookmarkStart w:id="155" w:name="_Hlk140055001"/>
      <w:bookmarkEnd w:id="142"/>
      <w:bookmarkEnd w:id="143"/>
      <w:bookmarkEnd w:id="144"/>
      <w:bookmarkEnd w:id="145"/>
      <w:bookmarkEnd w:id="146"/>
      <w:bookmarkEnd w:id="147"/>
      <w:bookmarkEnd w:id="148"/>
      <w:bookmarkEnd w:id="149"/>
      <w:bookmarkEnd w:id="150"/>
      <w:bookmarkEnd w:id="151"/>
      <w:bookmarkEnd w:id="152"/>
      <w:bookmarkEnd w:id="153"/>
      <w:bookmarkEnd w:id="154"/>
    </w:p>
    <w:p w14:paraId="34CB1B52" w14:textId="23E8833C" w:rsidR="00717CFA" w:rsidRPr="0063638D" w:rsidRDefault="0063638D" w:rsidP="0063638D">
      <w:pPr>
        <w:pStyle w:val="H1GC"/>
      </w:pPr>
      <w:r w:rsidRPr="0063638D">
        <w:tab/>
      </w:r>
      <w:r w:rsidR="00362C36">
        <w:t>A</w:t>
      </w:r>
      <w:r w:rsidRPr="00717CFA">
        <w:t>.</w:t>
      </w:r>
      <w:r w:rsidR="00717CFA" w:rsidRPr="00717CFA">
        <w:tab/>
      </w:r>
      <w:r w:rsidR="00717CFA" w:rsidRPr="00717CFA">
        <w:t>向委员会提交的个人来文方面的工作进展</w:t>
      </w:r>
      <w:bookmarkStart w:id="156" w:name="_Toc470861824"/>
      <w:bookmarkStart w:id="157" w:name="_Toc504665043"/>
      <w:bookmarkStart w:id="158" w:name="_Toc532996353"/>
      <w:bookmarkStart w:id="159" w:name="_Toc536190879"/>
      <w:bookmarkStart w:id="160" w:name="_Toc536458164"/>
      <w:bookmarkStart w:id="161" w:name="_Toc31123796"/>
      <w:bookmarkStart w:id="162" w:name="_Toc63084560"/>
      <w:bookmarkStart w:id="163" w:name="_Toc81467350"/>
      <w:bookmarkStart w:id="164" w:name="_Toc96419376"/>
      <w:bookmarkStart w:id="165" w:name="_Toc127882990"/>
      <w:bookmarkStart w:id="166" w:name="_Toc143874846"/>
      <w:bookmarkStart w:id="167" w:name="_Toc144123928"/>
      <w:bookmarkStart w:id="168" w:name="_Toc158715839"/>
      <w:bookmarkEnd w:id="156"/>
      <w:bookmarkEnd w:id="157"/>
      <w:bookmarkEnd w:id="158"/>
      <w:bookmarkEnd w:id="159"/>
      <w:bookmarkEnd w:id="160"/>
      <w:bookmarkEnd w:id="161"/>
      <w:bookmarkEnd w:id="162"/>
      <w:bookmarkEnd w:id="163"/>
      <w:bookmarkEnd w:id="164"/>
      <w:bookmarkEnd w:id="165"/>
      <w:bookmarkEnd w:id="166"/>
      <w:bookmarkEnd w:id="167"/>
      <w:bookmarkEnd w:id="168"/>
    </w:p>
    <w:p w14:paraId="6D550997" w14:textId="77777777" w:rsidR="00343871" w:rsidRDefault="00362C36" w:rsidP="00F45CAD">
      <w:pPr>
        <w:pStyle w:val="SingleTxtGC"/>
        <w:tabs>
          <w:tab w:val="clear" w:pos="1565"/>
          <w:tab w:val="left" w:pos="1701"/>
        </w:tabs>
      </w:pPr>
      <w:r>
        <w:t>1</w:t>
      </w:r>
      <w:r w:rsidR="00717CFA" w:rsidRPr="00717CFA">
        <w:t>0</w:t>
      </w:r>
      <w:r>
        <w:t>6.</w:t>
      </w:r>
      <w:r w:rsidR="00717CFA" w:rsidRPr="00717CFA">
        <w:tab/>
      </w:r>
      <w:r w:rsidR="00717CFA" w:rsidRPr="00717CFA">
        <w:t>截至本报告通过时</w:t>
      </w:r>
      <w:r>
        <w:t>，</w:t>
      </w:r>
      <w:r w:rsidR="00717CFA" w:rsidRPr="00717CFA">
        <w:t>委员会已登记</w:t>
      </w:r>
      <w:r>
        <w:t>339</w:t>
      </w:r>
      <w:r w:rsidR="00717CFA" w:rsidRPr="00717CFA">
        <w:t>份自《任择议定书》生效以来根据《任择议定书》提交的来文。目前</w:t>
      </w:r>
      <w:r>
        <w:t>，</w:t>
      </w:r>
      <w:r w:rsidR="00717CFA" w:rsidRPr="00717CFA">
        <w:t>已登记来文的情况如下</w:t>
      </w:r>
      <w:r>
        <w:t>：</w:t>
      </w:r>
    </w:p>
    <w:p w14:paraId="2A55449D" w14:textId="77777777" w:rsidR="00343871" w:rsidRDefault="00343871" w:rsidP="00E86331">
      <w:pPr>
        <w:pStyle w:val="SingleTxtGC"/>
      </w:pPr>
      <w:r>
        <w:tab/>
        <w:t>(</w:t>
      </w:r>
      <w:r w:rsidR="00362C36">
        <w:t>a)</w:t>
      </w:r>
      <w:r w:rsidR="00717CFA" w:rsidRPr="0063638D">
        <w:tab/>
      </w:r>
      <w:r w:rsidR="00717CFA" w:rsidRPr="0063638D">
        <w:t>根据《任择议定书》第九条第一款通过了《意见》</w:t>
      </w:r>
      <w:r w:rsidR="00362C36">
        <w:t>，</w:t>
      </w:r>
      <w:r w:rsidR="00717CFA" w:rsidRPr="0063638D">
        <w:t>从而结束了审议</w:t>
      </w:r>
      <w:r w:rsidR="00362C36">
        <w:t>：</w:t>
      </w:r>
      <w:r w:rsidR="00362C36">
        <w:t>16</w:t>
      </w:r>
      <w:r w:rsidR="00717CFA" w:rsidRPr="0063638D">
        <w:t>份</w:t>
      </w:r>
      <w:r w:rsidR="00362C36">
        <w:t>(</w:t>
      </w:r>
      <w:r w:rsidR="00717CFA" w:rsidRPr="0063638D">
        <w:t>其中</w:t>
      </w:r>
      <w:r w:rsidR="00362C36">
        <w:t>13</w:t>
      </w:r>
      <w:r w:rsidR="00717CFA" w:rsidRPr="0063638D">
        <w:t>份认定存在违反《公约》的情况</w:t>
      </w:r>
      <w:r w:rsidR="00362C36">
        <w:t>，</w:t>
      </w:r>
      <w:r w:rsidR="00362C36">
        <w:t>3</w:t>
      </w:r>
      <w:r w:rsidR="00717CFA" w:rsidRPr="0063638D">
        <w:t>份认定不存在违反《公约》的情况</w:t>
      </w:r>
      <w:r w:rsidR="00362C36">
        <w:t>)</w:t>
      </w:r>
      <w:r w:rsidR="00362C36">
        <w:t>；</w:t>
      </w:r>
    </w:p>
    <w:p w14:paraId="4E97BAB1" w14:textId="77777777" w:rsidR="00343871" w:rsidRDefault="00343871" w:rsidP="00E86331">
      <w:pPr>
        <w:pStyle w:val="SingleTxtGC"/>
      </w:pPr>
      <w:r>
        <w:tab/>
        <w:t>(</w:t>
      </w:r>
      <w:r w:rsidR="00362C36">
        <w:t>b)</w:t>
      </w:r>
      <w:r w:rsidR="00717CFA" w:rsidRPr="0063638D">
        <w:tab/>
      </w:r>
      <w:r w:rsidR="00717CFA" w:rsidRPr="0063638D">
        <w:t>宣布不可受理</w:t>
      </w:r>
      <w:r w:rsidR="00362C36">
        <w:t>：</w:t>
      </w:r>
      <w:r w:rsidR="00362C36">
        <w:t>27</w:t>
      </w:r>
      <w:r w:rsidR="00717CFA" w:rsidRPr="0063638D">
        <w:t>份</w:t>
      </w:r>
      <w:r w:rsidR="00362C36">
        <w:t>；</w:t>
      </w:r>
    </w:p>
    <w:p w14:paraId="3B868BDF" w14:textId="77777777" w:rsidR="00343871" w:rsidRDefault="00343871" w:rsidP="00E86331">
      <w:pPr>
        <w:pStyle w:val="SingleTxtGC"/>
      </w:pPr>
      <w:r>
        <w:tab/>
        <w:t>(</w:t>
      </w:r>
      <w:r w:rsidR="00362C36">
        <w:t>c)</w:t>
      </w:r>
      <w:r w:rsidR="00717CFA" w:rsidRPr="0063638D">
        <w:tab/>
      </w:r>
      <w:r w:rsidR="00717CFA" w:rsidRPr="0063638D">
        <w:t>停止审议或撤回</w:t>
      </w:r>
      <w:r w:rsidR="00362C36">
        <w:t>：</w:t>
      </w:r>
      <w:r w:rsidR="00362C36">
        <w:t>75</w:t>
      </w:r>
      <w:r w:rsidR="00717CFA" w:rsidRPr="0063638D">
        <w:t>份</w:t>
      </w:r>
      <w:r w:rsidR="00362C36">
        <w:t>；</w:t>
      </w:r>
    </w:p>
    <w:p w14:paraId="4250AD51" w14:textId="33B0B04C" w:rsidR="00717CFA" w:rsidRPr="0063638D" w:rsidRDefault="00343871" w:rsidP="00E86331">
      <w:pPr>
        <w:pStyle w:val="SingleTxtGC"/>
      </w:pPr>
      <w:r>
        <w:tab/>
        <w:t>(</w:t>
      </w:r>
      <w:r w:rsidR="00362C36">
        <w:t>d)</w:t>
      </w:r>
      <w:r w:rsidR="00717CFA" w:rsidRPr="0063638D">
        <w:tab/>
      </w:r>
      <w:r w:rsidR="00717CFA" w:rsidRPr="0063638D">
        <w:t>待审议</w:t>
      </w:r>
      <w:r w:rsidR="00362C36">
        <w:t>：</w:t>
      </w:r>
      <w:r w:rsidR="00362C36">
        <w:t>221</w:t>
      </w:r>
      <w:r w:rsidR="00717CFA" w:rsidRPr="0063638D">
        <w:t>份。</w:t>
      </w:r>
    </w:p>
    <w:p w14:paraId="2C15C7CE" w14:textId="0C092383" w:rsidR="00717CFA" w:rsidRPr="00717CFA" w:rsidRDefault="00362C36" w:rsidP="00F45CAD">
      <w:pPr>
        <w:pStyle w:val="SingleTxtGC"/>
        <w:tabs>
          <w:tab w:val="clear" w:pos="1565"/>
          <w:tab w:val="left" w:pos="1701"/>
        </w:tabs>
      </w:pPr>
      <w:r>
        <w:t>1</w:t>
      </w:r>
      <w:r w:rsidR="00717CFA" w:rsidRPr="00717CFA">
        <w:t>0</w:t>
      </w:r>
      <w:r>
        <w:t>7.</w:t>
      </w:r>
      <w:r w:rsidR="00717CFA" w:rsidRPr="00717CFA">
        <w:tab/>
      </w:r>
      <w:r w:rsidR="00717CFA" w:rsidRPr="00717CFA">
        <w:t>委员会第七十三届会议通过了关于</w:t>
      </w:r>
      <w:r>
        <w:t>Infante</w:t>
      </w:r>
      <w:r w:rsidR="00717CFA" w:rsidRPr="00717CFA">
        <w:t xml:space="preserve"> </w:t>
      </w:r>
      <w:r>
        <w:t>D</w:t>
      </w:r>
      <w:r w:rsidR="00717CFA" w:rsidRPr="00717CFA">
        <w:t>í</w:t>
      </w:r>
      <w:r w:rsidRPr="006812AF">
        <w:rPr>
          <w:rFonts w:eastAsia="楷体"/>
        </w:rPr>
        <w:t>az</w:t>
      </w:r>
      <w:r w:rsidR="00717CFA" w:rsidRPr="006812AF">
        <w:rPr>
          <w:rFonts w:eastAsia="楷体"/>
        </w:rPr>
        <w:t>诉西班牙案</w:t>
      </w:r>
      <w:r w:rsidR="00717CFA" w:rsidRPr="00717CFA">
        <w:t>的《意见》</w:t>
      </w:r>
      <w:r>
        <w:t>，</w:t>
      </w:r>
      <w:r w:rsidR="00717CFA" w:rsidRPr="00717CFA">
        <w:rPr>
          <w:vertAlign w:val="superscript"/>
        </w:rPr>
        <w:footnoteReference w:id="14"/>
      </w:r>
      <w:r w:rsidR="00717CFA" w:rsidRPr="00717CFA">
        <w:t>其中委员会认定存在违反《公约》的情况</w:t>
      </w:r>
      <w:r>
        <w:t>，</w:t>
      </w:r>
      <w:r w:rsidR="00717CFA" w:rsidRPr="00717CFA">
        <w:t>并宣布</w:t>
      </w:r>
      <w:r>
        <w:t>Acosta</w:t>
      </w:r>
      <w:r w:rsidR="00717CFA" w:rsidRPr="00717CFA">
        <w:t xml:space="preserve"> </w:t>
      </w:r>
      <w:r>
        <w:t>Mart</w:t>
      </w:r>
      <w:r w:rsidR="00717CFA" w:rsidRPr="00717CFA">
        <w:t>í</w:t>
      </w:r>
      <w:r>
        <w:t>nez</w:t>
      </w:r>
      <w:r w:rsidR="00717CFA" w:rsidRPr="006812AF">
        <w:rPr>
          <w:rFonts w:eastAsia="楷体"/>
        </w:rPr>
        <w:t>等诉西班牙</w:t>
      </w:r>
      <w:r w:rsidR="00717CFA" w:rsidRPr="00717CFA">
        <w:rPr>
          <w:vertAlign w:val="superscript"/>
        </w:rPr>
        <w:footnoteReference w:id="15"/>
      </w:r>
      <w:r w:rsidR="00717CFA" w:rsidRPr="00717CFA">
        <w:t>和</w:t>
      </w:r>
      <w:r>
        <w:t>Mart</w:t>
      </w:r>
      <w:r w:rsidR="00717CFA" w:rsidRPr="00717CFA">
        <w:t>í</w:t>
      </w:r>
      <w:r>
        <w:t>nez</w:t>
      </w:r>
      <w:r w:rsidR="00717CFA" w:rsidRPr="00717CFA">
        <w:t xml:space="preserve"> </w:t>
      </w:r>
      <w:r>
        <w:t>Cort</w:t>
      </w:r>
      <w:r w:rsidR="00717CFA" w:rsidRPr="00717CFA">
        <w:t>é</w:t>
      </w:r>
      <w:r>
        <w:t>s</w:t>
      </w:r>
      <w:r w:rsidR="00717CFA" w:rsidRPr="00717CFA">
        <w:rPr>
          <w:rFonts w:ascii="Time New Roman" w:eastAsia="楷体" w:hAnsi="Time New Roman"/>
        </w:rPr>
        <w:t>诉西班牙</w:t>
      </w:r>
      <w:r w:rsidR="00717CFA" w:rsidRPr="00717CFA">
        <w:rPr>
          <w:vertAlign w:val="superscript"/>
        </w:rPr>
        <w:footnoteReference w:id="16"/>
      </w:r>
      <w:r w:rsidR="0016182D">
        <w:rPr>
          <w:rFonts w:ascii="Time New Roman" w:eastAsia="楷体" w:hAnsi="Time New Roman" w:hint="eastAsia"/>
        </w:rPr>
        <w:t xml:space="preserve"> </w:t>
      </w:r>
      <w:r w:rsidR="00717CFA" w:rsidRPr="00717CFA">
        <w:t>这两个案件不可受理。委员会第七十四届会议通过了关于</w:t>
      </w:r>
      <w:r>
        <w:t>V</w:t>
      </w:r>
      <w:r w:rsidR="00717CFA" w:rsidRPr="00717CFA">
        <w:t>á</w:t>
      </w:r>
      <w:r>
        <w:t>zquez</w:t>
      </w:r>
      <w:r w:rsidR="00717CFA" w:rsidRPr="00717CFA">
        <w:t xml:space="preserve"> </w:t>
      </w:r>
      <w:proofErr w:type="spellStart"/>
      <w:r>
        <w:t>Guerreiro</w:t>
      </w:r>
      <w:proofErr w:type="spellEnd"/>
      <w:r w:rsidR="00717CFA" w:rsidRPr="00717CFA">
        <w:rPr>
          <w:rFonts w:ascii="Time New Roman" w:eastAsia="楷体" w:hAnsi="Time New Roman"/>
        </w:rPr>
        <w:t>等诉西班牙案</w:t>
      </w:r>
      <w:r w:rsidR="00717CFA" w:rsidRPr="00717CFA">
        <w:t>的《意见》</w:t>
      </w:r>
      <w:r>
        <w:t>，</w:t>
      </w:r>
      <w:r w:rsidR="00717CFA" w:rsidRPr="00717CFA">
        <w:rPr>
          <w:vertAlign w:val="superscript"/>
        </w:rPr>
        <w:footnoteReference w:id="17"/>
      </w:r>
      <w:r w:rsidR="0016182D">
        <w:rPr>
          <w:rFonts w:hint="eastAsia"/>
        </w:rPr>
        <w:t xml:space="preserve"> </w:t>
      </w:r>
      <w:r w:rsidR="00717CFA" w:rsidRPr="00717CFA">
        <w:t>其中委员会认定存在违反《公约》的情况。这两届会议期间</w:t>
      </w:r>
      <w:r>
        <w:t>，</w:t>
      </w:r>
      <w:r w:rsidR="00717CFA" w:rsidRPr="00717CFA">
        <w:t>委员会还停止了对</w:t>
      </w:r>
      <w:r>
        <w:t>11</w:t>
      </w:r>
      <w:r w:rsidR="00717CFA" w:rsidRPr="00717CFA">
        <w:t>份个人来文的审议</w:t>
      </w:r>
      <w:r>
        <w:t>，</w:t>
      </w:r>
      <w:r w:rsidR="00717CFA" w:rsidRPr="00717CFA">
        <w:t>原因是提交人已为致使其提交申诉的情况找到解决方案</w:t>
      </w:r>
      <w:r>
        <w:t>，</w:t>
      </w:r>
      <w:r w:rsidR="00717CFA" w:rsidRPr="00717CFA">
        <w:t>具体而言他们已找到或得到适足住房</w:t>
      </w:r>
      <w:r>
        <w:t>，</w:t>
      </w:r>
      <w:r w:rsidR="00717CFA" w:rsidRPr="00717CFA">
        <w:t>或是提交人对来文不再关心。</w:t>
      </w:r>
    </w:p>
    <w:p w14:paraId="5A9EF955" w14:textId="5C480061" w:rsidR="00717CFA" w:rsidRPr="00717CFA" w:rsidRDefault="00362C36" w:rsidP="00F45CAD">
      <w:pPr>
        <w:pStyle w:val="SingleTxtGC"/>
        <w:tabs>
          <w:tab w:val="clear" w:pos="1565"/>
          <w:tab w:val="left" w:pos="1701"/>
        </w:tabs>
      </w:pPr>
      <w:r>
        <w:t>1</w:t>
      </w:r>
      <w:r w:rsidR="00717CFA" w:rsidRPr="00717CFA">
        <w:t>0</w:t>
      </w:r>
      <w:r>
        <w:t>8.</w:t>
      </w:r>
      <w:r w:rsidR="00717CFA" w:rsidRPr="00717CFA">
        <w:tab/>
      </w:r>
      <w:r w:rsidR="00717CFA" w:rsidRPr="00717CFA">
        <w:t>委员会在关于</w:t>
      </w:r>
      <w:r>
        <w:t>Infante</w:t>
      </w:r>
      <w:r w:rsidR="00717CFA" w:rsidRPr="00717CFA">
        <w:t xml:space="preserve"> </w:t>
      </w:r>
      <w:r>
        <w:t>D</w:t>
      </w:r>
      <w:r w:rsidR="00717CFA" w:rsidRPr="00717CFA">
        <w:t>í</w:t>
      </w:r>
      <w:r>
        <w:t>az</w:t>
      </w:r>
      <w:r w:rsidR="00717CFA" w:rsidRPr="006812AF">
        <w:rPr>
          <w:rFonts w:eastAsia="楷体"/>
        </w:rPr>
        <w:t>诉西班牙案</w:t>
      </w:r>
      <w:r w:rsidR="00717CFA" w:rsidRPr="00717CFA">
        <w:t>的《意见》和关于</w:t>
      </w:r>
      <w:r>
        <w:t>V</w:t>
      </w:r>
      <w:r w:rsidR="00717CFA" w:rsidRPr="00717CFA">
        <w:t>á</w:t>
      </w:r>
      <w:r>
        <w:t>zquez</w:t>
      </w:r>
      <w:r w:rsidR="00717CFA" w:rsidRPr="00717CFA">
        <w:t xml:space="preserve"> </w:t>
      </w:r>
      <w:proofErr w:type="spellStart"/>
      <w:r>
        <w:t>Guerreiro</w:t>
      </w:r>
      <w:proofErr w:type="spellEnd"/>
      <w:r w:rsidR="00717CFA" w:rsidRPr="006812AF">
        <w:rPr>
          <w:rFonts w:eastAsia="楷体"/>
        </w:rPr>
        <w:t>等诉西班牙案</w:t>
      </w:r>
      <w:r w:rsidR="00717CFA" w:rsidRPr="00717CFA">
        <w:t>的《意见》中发展了关于《公约》第十一条之下的住房权之范畴的判例。</w:t>
      </w:r>
    </w:p>
    <w:p w14:paraId="1FD0275E" w14:textId="0CC33D56" w:rsidR="00717CFA" w:rsidRPr="00717CFA" w:rsidRDefault="00362C36" w:rsidP="00F45CAD">
      <w:pPr>
        <w:pStyle w:val="SingleTxtGC"/>
        <w:tabs>
          <w:tab w:val="clear" w:pos="1565"/>
          <w:tab w:val="left" w:pos="1701"/>
        </w:tabs>
      </w:pPr>
      <w:r>
        <w:t>1</w:t>
      </w:r>
      <w:r w:rsidR="00717CFA" w:rsidRPr="00717CFA">
        <w:t>0</w:t>
      </w:r>
      <w:r>
        <w:t>9.</w:t>
      </w:r>
      <w:r w:rsidR="00717CFA" w:rsidRPr="00717CFA">
        <w:tab/>
      </w:r>
      <w:r w:rsidR="00717CFA" w:rsidRPr="00717CFA">
        <w:t>委员会在关于不可受理的决定中继续澄清了《任择议定书》的主要程序性问题</w:t>
      </w:r>
      <w:r>
        <w:t>，</w:t>
      </w:r>
      <w:r w:rsidR="00717CFA" w:rsidRPr="00717CFA">
        <w:t>特别是关于用尽国内补救办法和充分证实个人来文的要求。</w:t>
      </w:r>
    </w:p>
    <w:p w14:paraId="0F8313CC" w14:textId="19CA996D" w:rsidR="00717CFA" w:rsidRPr="0063638D" w:rsidRDefault="0063638D" w:rsidP="0063638D">
      <w:pPr>
        <w:pStyle w:val="H1GC"/>
      </w:pPr>
      <w:bookmarkStart w:id="169" w:name="_Hlk124193350"/>
      <w:bookmarkEnd w:id="141"/>
      <w:r w:rsidRPr="0063638D">
        <w:tab/>
      </w:r>
      <w:r w:rsidR="00362C36">
        <w:t>B</w:t>
      </w:r>
      <w:r w:rsidRPr="00717CFA">
        <w:t>.</w:t>
      </w:r>
      <w:r w:rsidR="00717CFA" w:rsidRPr="00717CFA">
        <w:tab/>
      </w:r>
      <w:r w:rsidR="00717CFA" w:rsidRPr="00717CFA">
        <w:t>委员会关于个人来文的意见的后续行动</w:t>
      </w:r>
      <w:bookmarkStart w:id="170" w:name="_Toc143874847"/>
      <w:bookmarkStart w:id="171" w:name="_Toc144123929"/>
      <w:bookmarkStart w:id="172" w:name="_Toc63084561"/>
      <w:bookmarkStart w:id="173" w:name="_Toc81467351"/>
      <w:bookmarkStart w:id="174" w:name="_Toc96419377"/>
      <w:bookmarkStart w:id="175" w:name="_Toc127882991"/>
      <w:bookmarkStart w:id="176" w:name="_Toc158715840"/>
      <w:bookmarkEnd w:id="170"/>
      <w:bookmarkEnd w:id="171"/>
      <w:bookmarkEnd w:id="172"/>
      <w:bookmarkEnd w:id="173"/>
      <w:bookmarkEnd w:id="174"/>
      <w:bookmarkEnd w:id="175"/>
      <w:bookmarkEnd w:id="176"/>
    </w:p>
    <w:p w14:paraId="329B3A00" w14:textId="7B8FCD76" w:rsidR="00717CFA" w:rsidRPr="00717CFA" w:rsidRDefault="00362C36" w:rsidP="00F45CAD">
      <w:pPr>
        <w:pStyle w:val="SingleTxtGC"/>
        <w:tabs>
          <w:tab w:val="clear" w:pos="1565"/>
          <w:tab w:val="left" w:pos="1701"/>
        </w:tabs>
      </w:pPr>
      <w:r>
        <w:t>110.</w:t>
      </w:r>
      <w:r w:rsidR="00717CFA" w:rsidRPr="00717CFA">
        <w:tab/>
      </w:r>
      <w:r w:rsidR="00717CFA" w:rsidRPr="00717CFA">
        <w:t>目前</w:t>
      </w:r>
      <w:r>
        <w:t>，</w:t>
      </w:r>
      <w:r w:rsidR="00717CFA" w:rsidRPr="00717CFA">
        <w:t>委员会《意见》后续行动程序之下有</w:t>
      </w:r>
      <w:r>
        <w:t>12</w:t>
      </w:r>
      <w:r w:rsidR="00717CFA" w:rsidRPr="00717CFA">
        <w:t>份个人来文。</w:t>
      </w:r>
    </w:p>
    <w:p w14:paraId="080CD105" w14:textId="3D4BE0EE" w:rsidR="00717CFA" w:rsidRPr="0063638D" w:rsidRDefault="00E90EE8" w:rsidP="00C86247">
      <w:pPr>
        <w:pStyle w:val="HChGC"/>
      </w:pPr>
      <w:bookmarkStart w:id="177" w:name="_Toc419703780"/>
      <w:bookmarkEnd w:id="155"/>
      <w:bookmarkEnd w:id="169"/>
      <w:r w:rsidRPr="0063638D">
        <w:tab/>
      </w:r>
      <w:r w:rsidRPr="00717CFA">
        <w:t>六</w:t>
      </w:r>
      <w:r w:rsidRPr="00717CFA">
        <w:t>.</w:t>
      </w:r>
      <w:r w:rsidR="00717CFA" w:rsidRPr="00717CFA">
        <w:tab/>
      </w:r>
      <w:r w:rsidR="00717CFA" w:rsidRPr="00717CFA">
        <w:t>由执行《公约》产生的实质性问题</w:t>
      </w:r>
      <w:bookmarkStart w:id="178" w:name="_Toc470861827"/>
      <w:bookmarkStart w:id="179" w:name="_Toc504665045"/>
      <w:bookmarkStart w:id="180" w:name="_Toc532996355"/>
      <w:bookmarkStart w:id="181" w:name="_Toc536190881"/>
      <w:bookmarkStart w:id="182" w:name="_Toc536458166"/>
      <w:bookmarkStart w:id="183" w:name="_Toc31123798"/>
      <w:bookmarkStart w:id="184" w:name="_Toc63084562"/>
      <w:bookmarkStart w:id="185" w:name="_Toc81467352"/>
      <w:bookmarkStart w:id="186" w:name="_Toc96419378"/>
      <w:bookmarkStart w:id="187" w:name="_Toc127882992"/>
      <w:bookmarkStart w:id="188" w:name="_Toc143874848"/>
      <w:bookmarkStart w:id="189" w:name="_Toc144123930"/>
      <w:bookmarkStart w:id="190" w:name="_Toc158715841"/>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6EBB5713" w14:textId="68D2142B" w:rsidR="00717CFA" w:rsidRPr="00717CFA" w:rsidRDefault="00362C36" w:rsidP="00F45CAD">
      <w:pPr>
        <w:pStyle w:val="SingleTxtGC"/>
        <w:tabs>
          <w:tab w:val="clear" w:pos="1565"/>
          <w:tab w:val="left" w:pos="1701"/>
        </w:tabs>
      </w:pPr>
      <w:r>
        <w:t>111.</w:t>
      </w:r>
      <w:r w:rsidR="00717CFA" w:rsidRPr="00717CFA">
        <w:tab/>
      </w:r>
      <w:r w:rsidR="00717CFA" w:rsidRPr="00717CFA">
        <w:t>除了就一般性意见和声明持续开展工作</w:t>
      </w:r>
      <w:r>
        <w:t>(</w:t>
      </w:r>
      <w:r w:rsidR="00717CFA" w:rsidRPr="00717CFA">
        <w:t>见上文第</w:t>
      </w:r>
      <w:r>
        <w:t>88</w:t>
      </w:r>
      <w:r w:rsidR="00C86247">
        <w:t>-</w:t>
      </w:r>
      <w:r w:rsidR="00717CFA" w:rsidRPr="00717CFA">
        <w:t>‎</w:t>
      </w:r>
      <w:r>
        <w:t>99</w:t>
      </w:r>
      <w:r w:rsidR="00717CFA" w:rsidRPr="00717CFA">
        <w:t>段</w:t>
      </w:r>
      <w:r>
        <w:t>)</w:t>
      </w:r>
      <w:r w:rsidR="00717CFA" w:rsidRPr="00717CFA">
        <w:t>之外</w:t>
      </w:r>
      <w:r>
        <w:t>，</w:t>
      </w:r>
      <w:r w:rsidR="00717CFA" w:rsidRPr="00717CFA">
        <w:t>委员会还继续思考了影响其工作的问题。分配给委员会的正式会议时间限制了深入进行实质性讨论的空间</w:t>
      </w:r>
      <w:r>
        <w:t>，</w:t>
      </w:r>
      <w:r w:rsidR="00717CFA" w:rsidRPr="00717CFA">
        <w:t>因此委员们与各方伙伴进行了联络</w:t>
      </w:r>
      <w:r>
        <w:t>，</w:t>
      </w:r>
      <w:r w:rsidR="00717CFA" w:rsidRPr="00717CFA">
        <w:t>请它们提供支持</w:t>
      </w:r>
      <w:r>
        <w:t>，</w:t>
      </w:r>
      <w:r w:rsidR="00717CFA" w:rsidRPr="00717CFA">
        <w:t>为这类讨论创造空间并提供便利。委员会委员还自行或在人权高专办的支持下开展了背景研究</w:t>
      </w:r>
      <w:r>
        <w:t>，</w:t>
      </w:r>
      <w:r w:rsidR="00717CFA" w:rsidRPr="00717CFA">
        <w:t>但人权高专办的能力日趋有限。</w:t>
      </w:r>
      <w:bookmarkStart w:id="191" w:name="_Toc321313434"/>
    </w:p>
    <w:p w14:paraId="24085ED4" w14:textId="68D1FA8B" w:rsidR="00717CFA" w:rsidRPr="0063638D" w:rsidRDefault="00E90EE8" w:rsidP="00E90EE8">
      <w:pPr>
        <w:pStyle w:val="HChGC"/>
      </w:pPr>
      <w:r w:rsidRPr="0063638D">
        <w:tab/>
      </w:r>
      <w:r w:rsidRPr="00717CFA">
        <w:t>七</w:t>
      </w:r>
      <w:r w:rsidRPr="00717CFA">
        <w:t>.</w:t>
      </w:r>
      <w:r w:rsidR="00717CFA" w:rsidRPr="00717CFA">
        <w:tab/>
      </w:r>
      <w:r w:rsidR="00717CFA" w:rsidRPr="00717CFA">
        <w:t>委员会第七十三和第七十四届会议通过的其他决定和讨论的其他事项</w:t>
      </w:r>
      <w:bookmarkStart w:id="192" w:name="_Toc419703782"/>
      <w:bookmarkStart w:id="193" w:name="_Toc470861828"/>
      <w:bookmarkStart w:id="194" w:name="_Toc504665048"/>
      <w:bookmarkStart w:id="195" w:name="_Toc532996356"/>
      <w:bookmarkStart w:id="196" w:name="_Toc536190882"/>
      <w:bookmarkStart w:id="197" w:name="_Toc536458167"/>
      <w:bookmarkStart w:id="198" w:name="_Toc31123799"/>
      <w:bookmarkStart w:id="199" w:name="_Toc63084563"/>
      <w:bookmarkStart w:id="200" w:name="_Toc81467353"/>
      <w:bookmarkStart w:id="201" w:name="_Toc96419379"/>
      <w:bookmarkStart w:id="202" w:name="_Toc127882993"/>
      <w:bookmarkStart w:id="203" w:name="_Toc143874849"/>
      <w:bookmarkStart w:id="204" w:name="_Toc144123931"/>
      <w:bookmarkStart w:id="205" w:name="_Toc158715842"/>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702AA648" w14:textId="3573B75A" w:rsidR="00717CFA" w:rsidRPr="0063638D" w:rsidRDefault="0063638D" w:rsidP="0063638D">
      <w:pPr>
        <w:pStyle w:val="H1GC"/>
      </w:pPr>
      <w:r w:rsidRPr="0063638D">
        <w:tab/>
      </w:r>
      <w:r w:rsidR="00362C36">
        <w:t>A</w:t>
      </w:r>
      <w:r w:rsidRPr="00717CFA">
        <w:t>.</w:t>
      </w:r>
      <w:r w:rsidR="00717CFA" w:rsidRPr="00717CFA">
        <w:tab/>
      </w:r>
      <w:r w:rsidR="00717CFA" w:rsidRPr="00717CFA">
        <w:t>参加闭会期间的会议</w:t>
      </w:r>
      <w:bookmarkStart w:id="206" w:name="_Toc419703783"/>
      <w:bookmarkStart w:id="207" w:name="_Toc470861829"/>
      <w:bookmarkStart w:id="208" w:name="_Toc504665049"/>
      <w:bookmarkStart w:id="209" w:name="_Toc532996357"/>
      <w:bookmarkStart w:id="210" w:name="_Toc536190883"/>
      <w:bookmarkStart w:id="211" w:name="_Toc536458168"/>
      <w:bookmarkStart w:id="212" w:name="_Toc31123800"/>
      <w:bookmarkStart w:id="213" w:name="_Toc63084564"/>
      <w:bookmarkStart w:id="214" w:name="_Toc81467354"/>
      <w:bookmarkStart w:id="215" w:name="_Toc96419380"/>
      <w:bookmarkStart w:id="216" w:name="_Toc127882994"/>
      <w:bookmarkStart w:id="217" w:name="_Toc143874850"/>
      <w:bookmarkStart w:id="218" w:name="_Toc144123932"/>
      <w:bookmarkEnd w:id="206"/>
      <w:bookmarkEnd w:id="207"/>
      <w:bookmarkEnd w:id="208"/>
      <w:bookmarkEnd w:id="209"/>
      <w:bookmarkEnd w:id="210"/>
      <w:bookmarkEnd w:id="211"/>
      <w:bookmarkEnd w:id="212"/>
      <w:bookmarkEnd w:id="213"/>
      <w:bookmarkEnd w:id="214"/>
      <w:bookmarkEnd w:id="215"/>
      <w:bookmarkEnd w:id="216"/>
      <w:bookmarkEnd w:id="217"/>
      <w:bookmarkEnd w:id="218"/>
    </w:p>
    <w:p w14:paraId="2F3A0BFF" w14:textId="29D181DA" w:rsidR="00717CFA" w:rsidRPr="00717CFA" w:rsidRDefault="00362C36" w:rsidP="00F45CAD">
      <w:pPr>
        <w:pStyle w:val="SingleTxtGC"/>
        <w:tabs>
          <w:tab w:val="clear" w:pos="1565"/>
          <w:tab w:val="left" w:pos="1701"/>
        </w:tabs>
      </w:pPr>
      <w:r>
        <w:t>112.</w:t>
      </w:r>
      <w:r w:rsidR="00717CFA" w:rsidRPr="00717CFA">
        <w:tab/>
      </w:r>
      <w:r w:rsidR="00717CFA" w:rsidRPr="00717CFA">
        <w:t>委员会委员继续参与和</w:t>
      </w:r>
      <w:r>
        <w:t>/</w:t>
      </w:r>
      <w:r w:rsidR="00717CFA" w:rsidRPr="00717CFA">
        <w:t>或以不同身份促进不同利益攸关方为更好理解和执行《公约》而采取的举措。邀请参与的请求可通过主席向委员会提出</w:t>
      </w:r>
      <w:r>
        <w:t>，</w:t>
      </w:r>
      <w:r w:rsidR="00717CFA" w:rsidRPr="00717CFA">
        <w:t>直接向委员提出或通过秘书处提出。</w:t>
      </w:r>
    </w:p>
    <w:p w14:paraId="60EB0895" w14:textId="56E308FD" w:rsidR="00717CFA" w:rsidRPr="0063638D" w:rsidRDefault="0063638D" w:rsidP="0063638D">
      <w:pPr>
        <w:pStyle w:val="H1GC"/>
      </w:pPr>
      <w:r w:rsidRPr="0063638D">
        <w:tab/>
      </w:r>
      <w:r w:rsidR="00362C36">
        <w:t>B</w:t>
      </w:r>
      <w:r w:rsidRPr="00717CFA">
        <w:t>.</w:t>
      </w:r>
      <w:r w:rsidR="00717CFA" w:rsidRPr="00717CFA">
        <w:tab/>
      </w:r>
      <w:r w:rsidR="00717CFA" w:rsidRPr="00717CFA">
        <w:t>今后的一般性意见</w:t>
      </w:r>
      <w:bookmarkStart w:id="219" w:name="_Toc419703784"/>
      <w:bookmarkStart w:id="220" w:name="_Toc470861830"/>
      <w:bookmarkStart w:id="221" w:name="_Toc504665050"/>
      <w:bookmarkStart w:id="222" w:name="_Toc532996358"/>
      <w:bookmarkStart w:id="223" w:name="_Toc536190884"/>
      <w:bookmarkStart w:id="224" w:name="_Toc536458169"/>
      <w:bookmarkStart w:id="225" w:name="_Toc31123801"/>
      <w:bookmarkStart w:id="226" w:name="_Toc63084565"/>
      <w:bookmarkStart w:id="227" w:name="_Toc81467355"/>
      <w:bookmarkStart w:id="228" w:name="_Toc96419381"/>
      <w:bookmarkStart w:id="229" w:name="_Toc127882995"/>
      <w:bookmarkStart w:id="230" w:name="_Toc143874851"/>
      <w:bookmarkStart w:id="231" w:name="_Toc144123933"/>
      <w:bookmarkEnd w:id="219"/>
      <w:bookmarkEnd w:id="220"/>
      <w:bookmarkEnd w:id="221"/>
      <w:bookmarkEnd w:id="222"/>
      <w:bookmarkEnd w:id="223"/>
      <w:bookmarkEnd w:id="224"/>
      <w:bookmarkEnd w:id="225"/>
      <w:bookmarkEnd w:id="226"/>
      <w:bookmarkEnd w:id="227"/>
      <w:bookmarkEnd w:id="228"/>
      <w:bookmarkEnd w:id="229"/>
      <w:bookmarkEnd w:id="230"/>
      <w:bookmarkEnd w:id="231"/>
    </w:p>
    <w:p w14:paraId="33B518E4" w14:textId="0A4FF23D" w:rsidR="00717CFA" w:rsidRPr="00717CFA" w:rsidRDefault="00362C36" w:rsidP="00F45CAD">
      <w:pPr>
        <w:pStyle w:val="SingleTxtGC"/>
        <w:tabs>
          <w:tab w:val="clear" w:pos="1565"/>
          <w:tab w:val="left" w:pos="1701"/>
        </w:tabs>
      </w:pPr>
      <w:r>
        <w:t>113.</w:t>
      </w:r>
      <w:r w:rsidR="00717CFA" w:rsidRPr="00717CFA">
        <w:tab/>
      </w:r>
      <w:r w:rsidR="00717CFA" w:rsidRPr="00717CFA">
        <w:t>委员会正在拟订一项关于可持续发展与《公约》的一般性意见</w:t>
      </w:r>
      <w:r>
        <w:t>(</w:t>
      </w:r>
      <w:r w:rsidR="00717CFA" w:rsidRPr="00717CFA">
        <w:t>见上文第</w:t>
      </w:r>
      <w:r>
        <w:t>63</w:t>
      </w:r>
      <w:r w:rsidR="00717CFA" w:rsidRPr="00717CFA">
        <w:t>段</w:t>
      </w:r>
      <w:r>
        <w:t>)</w:t>
      </w:r>
      <w:r w:rsidR="00717CFA" w:rsidRPr="00717CFA">
        <w:t>。关于这项一般性意见的工作在第七十三和第七十四届会议上继续开展</w:t>
      </w:r>
      <w:r>
        <w:t>(</w:t>
      </w:r>
      <w:r w:rsidR="00717CFA" w:rsidRPr="00717CFA">
        <w:t>见上文第</w:t>
      </w:r>
      <w:r w:rsidR="00717CFA" w:rsidRPr="00717CFA">
        <w:t>‎</w:t>
      </w:r>
      <w:r>
        <w:t>89</w:t>
      </w:r>
      <w:r w:rsidR="00717CFA" w:rsidRPr="00717CFA">
        <w:t>和</w:t>
      </w:r>
      <w:r w:rsidR="00717CFA" w:rsidRPr="00717CFA">
        <w:t>‎</w:t>
      </w:r>
      <w:r>
        <w:t>9</w:t>
      </w:r>
      <w:r w:rsidR="00717CFA" w:rsidRPr="00717CFA">
        <w:t>0</w:t>
      </w:r>
      <w:r w:rsidR="00717CFA" w:rsidRPr="00717CFA">
        <w:t>段</w:t>
      </w:r>
      <w:r>
        <w:t>)</w:t>
      </w:r>
      <w:r w:rsidR="00717CFA" w:rsidRPr="00717CFA">
        <w:t>。委员会还讨论了关于以下两项未来的一般性意见的工作</w:t>
      </w:r>
      <w:r>
        <w:t>：</w:t>
      </w:r>
      <w:r w:rsidR="00717CFA" w:rsidRPr="00717CFA">
        <w:t>关于冲突背景下的经济、社会及文化权利的一般性意见</w:t>
      </w:r>
      <w:r>
        <w:t>；</w:t>
      </w:r>
      <w:r w:rsidR="00717CFA" w:rsidRPr="00717CFA">
        <w:t>关于毒品政策对经济、社会及文化权利的影响的一般性意见。</w:t>
      </w:r>
    </w:p>
    <w:bookmarkEnd w:id="191"/>
    <w:p w14:paraId="4588B7B9" w14:textId="7272FD6C" w:rsidR="00717CFA" w:rsidRPr="0063638D" w:rsidRDefault="0063638D" w:rsidP="0063638D">
      <w:pPr>
        <w:pStyle w:val="H1GC"/>
      </w:pPr>
      <w:r w:rsidRPr="0063638D">
        <w:tab/>
      </w:r>
      <w:r w:rsidR="00362C36">
        <w:t>C</w:t>
      </w:r>
      <w:r w:rsidRPr="00717CFA">
        <w:t>.</w:t>
      </w:r>
      <w:r w:rsidR="00717CFA" w:rsidRPr="00717CFA">
        <w:tab/>
      </w:r>
      <w:r w:rsidR="00717CFA" w:rsidRPr="00717CFA">
        <w:t>委员会的工作方法</w:t>
      </w:r>
      <w:bookmarkStart w:id="232" w:name="_Toc321313441"/>
      <w:bookmarkStart w:id="233" w:name="_Toc419703785"/>
      <w:bookmarkStart w:id="234" w:name="_Toc470861831"/>
      <w:bookmarkStart w:id="235" w:name="_Toc504665051"/>
      <w:bookmarkStart w:id="236" w:name="_Toc532996359"/>
      <w:bookmarkStart w:id="237" w:name="_Toc536190885"/>
      <w:bookmarkStart w:id="238" w:name="_Toc536458170"/>
      <w:bookmarkStart w:id="239" w:name="_Toc31123802"/>
      <w:bookmarkStart w:id="240" w:name="_Toc63084566"/>
      <w:bookmarkStart w:id="241" w:name="_Toc81467356"/>
      <w:bookmarkStart w:id="242" w:name="_Toc96419382"/>
      <w:bookmarkStart w:id="243" w:name="_Toc127882996"/>
      <w:bookmarkStart w:id="244" w:name="_Toc143874852"/>
      <w:bookmarkStart w:id="245" w:name="_Toc144123934"/>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28FD0655" w14:textId="212925D5" w:rsidR="00717CFA" w:rsidRPr="00717CFA" w:rsidRDefault="00362C36" w:rsidP="00F45CAD">
      <w:pPr>
        <w:pStyle w:val="SingleTxtGC"/>
        <w:tabs>
          <w:tab w:val="clear" w:pos="1565"/>
          <w:tab w:val="left" w:pos="1701"/>
        </w:tabs>
      </w:pPr>
      <w:r>
        <w:t>114.</w:t>
      </w:r>
      <w:r w:rsidR="00717CFA" w:rsidRPr="00717CFA">
        <w:tab/>
      </w:r>
      <w:r w:rsidR="00717CFA" w:rsidRPr="00717CFA">
        <w:t>委员会在第六十七届会议上继续讨论了其工作方法的若干方面。如上文第</w:t>
      </w:r>
      <w:r>
        <w:t>21</w:t>
      </w:r>
      <w:r w:rsidR="00C86247">
        <w:t>-</w:t>
      </w:r>
      <w:r w:rsidR="00717CFA" w:rsidRPr="00717CFA">
        <w:t>‎</w:t>
      </w:r>
      <w:r>
        <w:t>3</w:t>
      </w:r>
      <w:r w:rsidR="00717CFA" w:rsidRPr="00717CFA">
        <w:t>0</w:t>
      </w:r>
      <w:r w:rsidR="00717CFA" w:rsidRPr="00717CFA">
        <w:t>段所述</w:t>
      </w:r>
      <w:r>
        <w:t>，</w:t>
      </w:r>
      <w:r w:rsidR="00717CFA" w:rsidRPr="00717CFA">
        <w:t>委员会决定实行八年可预测报告周期</w:t>
      </w:r>
      <w:r>
        <w:t>，</w:t>
      </w:r>
      <w:r w:rsidR="00717CFA" w:rsidRPr="00717CFA">
        <w:t>对于希望使用简化报告程序的国家</w:t>
      </w:r>
      <w:r>
        <w:t>，</w:t>
      </w:r>
      <w:r w:rsidR="00717CFA" w:rsidRPr="00717CFA">
        <w:t>委员会决定将简化报告程的使用标准化。上述决定的依据是</w:t>
      </w:r>
      <w:r>
        <w:t>，</w:t>
      </w:r>
      <w:r w:rsidR="00717CFA" w:rsidRPr="00717CFA">
        <w:t>需要与《公约》所有缔约国接触并进一步推动在全球范围内促进和保护经济、社会及文化权利。委员会作出上述决定时遵循了</w:t>
      </w:r>
      <w:r>
        <w:t>2</w:t>
      </w:r>
      <w:r w:rsidR="00717CFA" w:rsidRPr="00717CFA">
        <w:t>0</w:t>
      </w:r>
      <w:r>
        <w:t>21</w:t>
      </w:r>
      <w:r w:rsidR="00717CFA" w:rsidRPr="00717CFA">
        <w:t>年条约机构体系审评的相关讨论</w:t>
      </w:r>
      <w:r>
        <w:t>，</w:t>
      </w:r>
      <w:r w:rsidR="00717CFA" w:rsidRPr="00717CFA">
        <w:t>包括以关于加强和增进人权条约机构体系有效运作的大会第</w:t>
      </w:r>
      <w:r>
        <w:t>68/268</w:t>
      </w:r>
      <w:r w:rsidR="00717CFA" w:rsidRPr="00717CFA">
        <w:t>号决议作为依据</w:t>
      </w:r>
      <w:r>
        <w:t>，</w:t>
      </w:r>
      <w:r w:rsidR="00717CFA" w:rsidRPr="00717CFA">
        <w:t>并遵循了各条约机构主席的愿景以及各国及其他利益攸关方提出的意见。</w:t>
      </w:r>
    </w:p>
    <w:p w14:paraId="0DE8A15B" w14:textId="28F8F8B0" w:rsidR="00717CFA" w:rsidRPr="00717CFA" w:rsidRDefault="00362C36" w:rsidP="00F45CAD">
      <w:pPr>
        <w:pStyle w:val="SingleTxtGC"/>
        <w:tabs>
          <w:tab w:val="clear" w:pos="1565"/>
          <w:tab w:val="left" w:pos="1701"/>
        </w:tabs>
      </w:pPr>
      <w:r>
        <w:t>115.</w:t>
      </w:r>
      <w:r w:rsidR="00717CFA" w:rsidRPr="00717CFA">
        <w:tab/>
      </w:r>
      <w:r w:rsidR="00717CFA" w:rsidRPr="00717CFA">
        <w:t>委员会在第六十八届会议上就通过报告前问题清单的方法作出了决定。在此过程中</w:t>
      </w:r>
      <w:r>
        <w:t>，</w:t>
      </w:r>
      <w:r w:rsidR="00717CFA" w:rsidRPr="00717CFA">
        <w:t>委员会汲取了其他条约机构成员的经验</w:t>
      </w:r>
      <w:r>
        <w:t>，</w:t>
      </w:r>
      <w:r w:rsidR="00717CFA" w:rsidRPr="00717CFA">
        <w:t>特别是人权事务委员会的经验</w:t>
      </w:r>
      <w:r>
        <w:t>，</w:t>
      </w:r>
      <w:r w:rsidR="00717CFA" w:rsidRPr="00717CFA">
        <w:t>委员会与人权事务委员会交流了意见并尽可能地考虑了共同方法。</w:t>
      </w:r>
    </w:p>
    <w:p w14:paraId="3082D58F" w14:textId="79E36540" w:rsidR="00717CFA" w:rsidRPr="00717CFA" w:rsidRDefault="00362C36" w:rsidP="00F45CAD">
      <w:pPr>
        <w:pStyle w:val="SingleTxtGC"/>
        <w:tabs>
          <w:tab w:val="clear" w:pos="1565"/>
          <w:tab w:val="left" w:pos="1701"/>
        </w:tabs>
      </w:pPr>
      <w:r>
        <w:t>116.</w:t>
      </w:r>
      <w:r w:rsidR="00717CFA" w:rsidRPr="00717CFA">
        <w:tab/>
      </w:r>
      <w:r w:rsidR="00717CFA" w:rsidRPr="00717CFA">
        <w:t>在这方面</w:t>
      </w:r>
      <w:r>
        <w:t>，</w:t>
      </w:r>
      <w:r w:rsidR="00717CFA" w:rsidRPr="00717CFA">
        <w:t>委员会和人权事务委员会决定试验协调拟订涉及同一国家的报告前问题清单</w:t>
      </w:r>
      <w:r>
        <w:t>，</w:t>
      </w:r>
      <w:r w:rsidR="00717CFA" w:rsidRPr="00717CFA">
        <w:t>这一做法仅适用于同为两项公约缔约国的国家。这种协调应有助于减少缔约国的报告和结论性意见中不必要的重叠或重复</w:t>
      </w:r>
      <w:r>
        <w:t>，</w:t>
      </w:r>
      <w:r w:rsidR="00717CFA" w:rsidRPr="00717CFA">
        <w:t>并突出与缔约国的建设性对话的重点。两个条约机构的成员为此于</w:t>
      </w:r>
      <w:r>
        <w:t>2</w:t>
      </w:r>
      <w:r w:rsidR="00717CFA" w:rsidRPr="00717CFA">
        <w:t>0</w:t>
      </w:r>
      <w:r>
        <w:t>2</w:t>
      </w:r>
      <w:r w:rsidR="00717CFA" w:rsidRPr="00717CFA">
        <w:t>0</w:t>
      </w:r>
      <w:r w:rsidR="00717CFA" w:rsidRPr="00717CFA">
        <w:t>年</w:t>
      </w:r>
      <w:r>
        <w:t>3</w:t>
      </w:r>
      <w:r w:rsidR="00717CFA" w:rsidRPr="00717CFA">
        <w:t>月进行了一次交流。委员会期待实行可预测的报告周期</w:t>
      </w:r>
      <w:r>
        <w:t>，</w:t>
      </w:r>
      <w:r w:rsidR="00717CFA" w:rsidRPr="00717CFA">
        <w:t>这将使委员会能够与所有</w:t>
      </w:r>
      <w:r>
        <w:t>171</w:t>
      </w:r>
      <w:r w:rsidR="00717CFA" w:rsidRPr="00717CFA">
        <w:t>个缔约国接触并提供各国和所有利益攸关方需要的可预测性。</w:t>
      </w:r>
    </w:p>
    <w:p w14:paraId="26479CF4" w14:textId="3E1A4D67" w:rsidR="00717CFA" w:rsidRPr="00717CFA" w:rsidRDefault="00362C36" w:rsidP="00F45CAD">
      <w:pPr>
        <w:pStyle w:val="SingleTxtGC"/>
        <w:tabs>
          <w:tab w:val="clear" w:pos="1565"/>
          <w:tab w:val="left" w:pos="1701"/>
        </w:tabs>
      </w:pPr>
      <w:r>
        <w:t>117.</w:t>
      </w:r>
      <w:r w:rsidR="00717CFA" w:rsidRPr="00717CFA">
        <w:tab/>
      </w:r>
      <w:r w:rsidR="00717CFA" w:rsidRPr="00717CFA">
        <w:t>在第七十三和第七十四届会议期间</w:t>
      </w:r>
      <w:r>
        <w:t>，</w:t>
      </w:r>
      <w:r w:rsidR="00717CFA" w:rsidRPr="00717CFA">
        <w:t>委员会留出了时间专门用于讨论</w:t>
      </w:r>
      <w:r>
        <w:t>2</w:t>
      </w:r>
      <w:r w:rsidR="00717CFA" w:rsidRPr="00717CFA">
        <w:t>0</w:t>
      </w:r>
      <w:r>
        <w:t>2</w:t>
      </w:r>
      <w:r w:rsidR="00717CFA" w:rsidRPr="00717CFA">
        <w:t>0</w:t>
      </w:r>
      <w:r w:rsidR="00717CFA" w:rsidRPr="00717CFA">
        <w:t>年条约机构体系审评</w:t>
      </w:r>
      <w:r>
        <w:t>，</w:t>
      </w:r>
      <w:r w:rsidR="00717CFA" w:rsidRPr="00717CFA">
        <w:t>包括条约机构主席年度会议提供的资料。人权高专办人权条约处的代表出席了这些会议</w:t>
      </w:r>
      <w:r>
        <w:t>，</w:t>
      </w:r>
      <w:r w:rsidR="00717CFA" w:rsidRPr="00717CFA">
        <w:t>提供了最新情况并回答了委员会委员的问题。</w:t>
      </w:r>
    </w:p>
    <w:p w14:paraId="245CF37D" w14:textId="20DB08E0" w:rsidR="00717CFA" w:rsidRPr="0063638D" w:rsidRDefault="00E90EE8" w:rsidP="00E90EE8">
      <w:pPr>
        <w:pStyle w:val="HChGC"/>
      </w:pPr>
      <w:r w:rsidRPr="0063638D">
        <w:tab/>
      </w:r>
      <w:r w:rsidRPr="00717CFA">
        <w:t>八</w:t>
      </w:r>
      <w:r w:rsidRPr="00717CFA">
        <w:t>.</w:t>
      </w:r>
      <w:r w:rsidR="00717CFA" w:rsidRPr="00717CFA">
        <w:tab/>
      </w:r>
      <w:r w:rsidR="00717CFA" w:rsidRPr="00717CFA">
        <w:t>委员会</w:t>
      </w:r>
      <w:r w:rsidR="00362C36">
        <w:t>2</w:t>
      </w:r>
      <w:r w:rsidR="00717CFA" w:rsidRPr="00717CFA">
        <w:t>0</w:t>
      </w:r>
      <w:r w:rsidR="00362C36">
        <w:t>23</w:t>
      </w:r>
      <w:r w:rsidR="00717CFA" w:rsidRPr="00717CFA">
        <w:t>年开展的其他活动</w:t>
      </w:r>
      <w:bookmarkStart w:id="246" w:name="_Toc321313442"/>
      <w:bookmarkStart w:id="247" w:name="_Toc419703786"/>
      <w:bookmarkStart w:id="248" w:name="_Toc470861832"/>
      <w:bookmarkStart w:id="249" w:name="_Toc504665052"/>
      <w:bookmarkStart w:id="250" w:name="_Toc532996361"/>
      <w:bookmarkStart w:id="251" w:name="_Toc536190887"/>
      <w:bookmarkStart w:id="252" w:name="_Toc536458172"/>
      <w:bookmarkStart w:id="253" w:name="_Toc31123803"/>
      <w:bookmarkStart w:id="254" w:name="_Toc63084567"/>
      <w:bookmarkStart w:id="255" w:name="_Toc81467357"/>
      <w:bookmarkStart w:id="256" w:name="_Toc96419383"/>
      <w:bookmarkStart w:id="257" w:name="_Toc127882997"/>
      <w:bookmarkStart w:id="258" w:name="_Toc143874853"/>
      <w:bookmarkStart w:id="259" w:name="_Toc144123935"/>
      <w:bookmarkStart w:id="260" w:name="_Toc158715843"/>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1CF5DAC1" w14:textId="6CA90E79" w:rsidR="00717CFA" w:rsidRPr="00717CFA" w:rsidRDefault="00362C36" w:rsidP="00F45CAD">
      <w:pPr>
        <w:pStyle w:val="SingleTxtGC"/>
        <w:tabs>
          <w:tab w:val="clear" w:pos="1565"/>
          <w:tab w:val="left" w:pos="1701"/>
        </w:tabs>
      </w:pPr>
      <w:r>
        <w:t>118.</w:t>
      </w:r>
      <w:r w:rsidR="00717CFA" w:rsidRPr="00717CFA">
        <w:tab/>
      </w:r>
      <w:r w:rsidR="00717CFA" w:rsidRPr="00717CFA">
        <w:t>委员会委员参加了届会会外和闭会期间组织的活动。这些活动多是在委员们自己或各类利益攸关方</w:t>
      </w:r>
      <w:r>
        <w:t>，</w:t>
      </w:r>
      <w:r w:rsidR="00717CFA" w:rsidRPr="00717CFA">
        <w:t>主要包括各国、国家人权机构、非政府组织和学术界的倡议下组织的。</w:t>
      </w:r>
    </w:p>
    <w:p w14:paraId="1ED5D783" w14:textId="10549972" w:rsidR="00717CFA" w:rsidRPr="0063638D" w:rsidRDefault="00E90EE8" w:rsidP="00E90EE8">
      <w:pPr>
        <w:pStyle w:val="HChGC"/>
      </w:pPr>
      <w:r w:rsidRPr="0063638D">
        <w:tab/>
      </w:r>
      <w:r w:rsidRPr="00717CFA">
        <w:t>九</w:t>
      </w:r>
      <w:r w:rsidRPr="00717CFA">
        <w:t>.</w:t>
      </w:r>
      <w:r w:rsidR="00717CFA" w:rsidRPr="00717CFA">
        <w:tab/>
      </w:r>
      <w:r w:rsidR="00717CFA" w:rsidRPr="00717CFA">
        <w:t>通过报告</w:t>
      </w:r>
      <w:bookmarkStart w:id="261" w:name="_Toc321313444"/>
      <w:bookmarkStart w:id="262" w:name="_Toc419703787"/>
      <w:bookmarkStart w:id="263" w:name="_Toc470861833"/>
      <w:bookmarkStart w:id="264" w:name="_Toc504665053"/>
      <w:bookmarkStart w:id="265" w:name="_Toc532996362"/>
      <w:bookmarkStart w:id="266" w:name="_Toc536190888"/>
      <w:bookmarkStart w:id="267" w:name="_Toc536458173"/>
      <w:bookmarkStart w:id="268" w:name="_Toc31123804"/>
      <w:bookmarkStart w:id="269" w:name="_Toc63084568"/>
      <w:bookmarkStart w:id="270" w:name="_Toc81467358"/>
      <w:bookmarkStart w:id="271" w:name="_Toc96419384"/>
      <w:bookmarkStart w:id="272" w:name="_Toc127882998"/>
      <w:bookmarkStart w:id="273" w:name="_Toc143874854"/>
      <w:bookmarkStart w:id="274" w:name="_Toc144123936"/>
      <w:bookmarkStart w:id="275" w:name="_Toc158715844"/>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0CB97550" w14:textId="70A6B544" w:rsidR="00717CFA" w:rsidRPr="00717CFA" w:rsidRDefault="00362C36" w:rsidP="00F45CAD">
      <w:pPr>
        <w:pStyle w:val="SingleTxtGC"/>
        <w:tabs>
          <w:tab w:val="clear" w:pos="1565"/>
          <w:tab w:val="left" w:pos="1701"/>
        </w:tabs>
      </w:pPr>
      <w:r>
        <w:t>119.</w:t>
      </w:r>
      <w:r w:rsidR="00717CFA" w:rsidRPr="00717CFA">
        <w:tab/>
      </w:r>
      <w:r w:rsidR="00717CFA" w:rsidRPr="00717CFA">
        <w:t>委员会在</w:t>
      </w:r>
      <w:r>
        <w:t>2</w:t>
      </w:r>
      <w:r w:rsidR="00717CFA" w:rsidRPr="00717CFA">
        <w:t>0</w:t>
      </w:r>
      <w:r>
        <w:t>23</w:t>
      </w:r>
      <w:r w:rsidR="00717CFA" w:rsidRPr="00717CFA">
        <w:t>年</w:t>
      </w:r>
      <w:r>
        <w:t>1</w:t>
      </w:r>
      <w:r w:rsidR="00717CFA" w:rsidRPr="00717CFA">
        <w:t>0</w:t>
      </w:r>
      <w:r w:rsidR="00717CFA" w:rsidRPr="00717CFA">
        <w:t>月</w:t>
      </w:r>
      <w:r>
        <w:t>13</w:t>
      </w:r>
      <w:r w:rsidR="00717CFA" w:rsidRPr="00717CFA">
        <w:t>日举行的第七十四届会议第</w:t>
      </w:r>
      <w:r>
        <w:t>3</w:t>
      </w:r>
      <w:r w:rsidR="00717CFA" w:rsidRPr="00717CFA">
        <w:t>0</w:t>
      </w:r>
      <w:r w:rsidR="00717CFA" w:rsidRPr="00717CFA">
        <w:t>次会议上审议了将提交经济及社会理事会的委员会第七十三和第七十四届会议工作报告草稿。委员会通过了经讨论修订的报告。</w:t>
      </w:r>
    </w:p>
    <w:p w14:paraId="1446ED27" w14:textId="77777777" w:rsidR="00717CFA" w:rsidRPr="0063638D" w:rsidRDefault="00717CFA" w:rsidP="0051081E">
      <w:pPr>
        <w:pStyle w:val="SingleTxtGC"/>
      </w:pPr>
    </w:p>
    <w:p w14:paraId="350AE28F" w14:textId="0FCADF85" w:rsidR="00E86331" w:rsidRPr="0063638D" w:rsidRDefault="00E86331">
      <w:pPr>
        <w:tabs>
          <w:tab w:val="clear" w:pos="431"/>
        </w:tabs>
        <w:overflowPunct/>
        <w:adjustRightInd/>
        <w:snapToGrid/>
        <w:spacing w:line="240" w:lineRule="auto"/>
        <w:jc w:val="left"/>
      </w:pPr>
      <w:r w:rsidRPr="0063638D">
        <w:br w:type="page"/>
      </w:r>
    </w:p>
    <w:p w14:paraId="01DEDC0C" w14:textId="7FE499C2" w:rsidR="00E86331" w:rsidRPr="0063638D" w:rsidRDefault="00E86331" w:rsidP="00F45CAD">
      <w:pPr>
        <w:pStyle w:val="HChGC"/>
      </w:pPr>
      <w:r w:rsidRPr="0063638D">
        <w:rPr>
          <w:rFonts w:hint="eastAsia"/>
        </w:rPr>
        <w:t>附件</w:t>
      </w:r>
    </w:p>
    <w:p w14:paraId="74EDA8D6" w14:textId="0410E39B" w:rsidR="008C0CFC" w:rsidRPr="0063638D" w:rsidRDefault="00E86331" w:rsidP="00F45CAD">
      <w:pPr>
        <w:pStyle w:val="HChGC"/>
      </w:pPr>
      <w:r w:rsidRPr="0063638D">
        <w:rPr>
          <w:rFonts w:hint="eastAsia"/>
        </w:rPr>
        <w:tab/>
      </w:r>
      <w:r w:rsidRPr="0063638D">
        <w:rPr>
          <w:rFonts w:hint="eastAsia"/>
        </w:rPr>
        <w:tab/>
      </w:r>
      <w:r w:rsidRPr="0063638D">
        <w:rPr>
          <w:rFonts w:hint="eastAsia"/>
        </w:rPr>
        <w:t>委员会委员</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55"/>
        <w:gridCol w:w="908"/>
        <w:gridCol w:w="2290"/>
        <w:gridCol w:w="782"/>
        <w:gridCol w:w="1670"/>
      </w:tblGrid>
      <w:tr w:rsidR="00E86331" w:rsidRPr="0026352D" w14:paraId="6A04AAE3" w14:textId="77777777" w:rsidTr="00351891">
        <w:trPr>
          <w:tblHeader/>
        </w:trPr>
        <w:tc>
          <w:tcPr>
            <w:tcW w:w="3261" w:type="dxa"/>
            <w:gridSpan w:val="2"/>
            <w:tcBorders>
              <w:top w:val="single" w:sz="4" w:space="0" w:color="auto"/>
              <w:bottom w:val="single" w:sz="12" w:space="0" w:color="auto"/>
            </w:tcBorders>
            <w:shd w:val="clear" w:color="auto" w:fill="auto"/>
            <w:vAlign w:val="bottom"/>
          </w:tcPr>
          <w:p w14:paraId="5302BBE5" w14:textId="77777777" w:rsidR="00E86331" w:rsidRPr="0026352D" w:rsidRDefault="00E86331" w:rsidP="004D4B71">
            <w:pPr>
              <w:pStyle w:val="af8"/>
              <w:rPr>
                <w:sz w:val="21"/>
                <w:szCs w:val="21"/>
              </w:rPr>
            </w:pPr>
            <w:r w:rsidRPr="0026352D">
              <w:rPr>
                <w:sz w:val="21"/>
                <w:szCs w:val="21"/>
              </w:rPr>
              <w:t>姓名</w:t>
            </w:r>
          </w:p>
        </w:tc>
        <w:tc>
          <w:tcPr>
            <w:tcW w:w="1984" w:type="dxa"/>
            <w:tcBorders>
              <w:top w:val="single" w:sz="4" w:space="0" w:color="auto"/>
              <w:bottom w:val="single" w:sz="12" w:space="0" w:color="auto"/>
            </w:tcBorders>
            <w:shd w:val="clear" w:color="auto" w:fill="auto"/>
            <w:vAlign w:val="bottom"/>
          </w:tcPr>
          <w:p w14:paraId="2AEF3442" w14:textId="77777777" w:rsidR="00E86331" w:rsidRPr="0026352D" w:rsidRDefault="00E86331" w:rsidP="004D4B71">
            <w:pPr>
              <w:pStyle w:val="af8"/>
              <w:rPr>
                <w:sz w:val="21"/>
                <w:szCs w:val="21"/>
              </w:rPr>
            </w:pPr>
            <w:r w:rsidRPr="0026352D">
              <w:rPr>
                <w:sz w:val="21"/>
                <w:szCs w:val="21"/>
              </w:rPr>
              <w:t>国籍国</w:t>
            </w:r>
          </w:p>
        </w:tc>
        <w:tc>
          <w:tcPr>
            <w:tcW w:w="2125" w:type="dxa"/>
            <w:gridSpan w:val="2"/>
            <w:tcBorders>
              <w:top w:val="single" w:sz="4" w:space="0" w:color="auto"/>
              <w:bottom w:val="single" w:sz="12" w:space="0" w:color="auto"/>
            </w:tcBorders>
            <w:shd w:val="clear" w:color="auto" w:fill="auto"/>
            <w:vAlign w:val="bottom"/>
          </w:tcPr>
          <w:p w14:paraId="35B48951" w14:textId="1BB6237A" w:rsidR="00E86331" w:rsidRPr="0026352D" w:rsidRDefault="00E86331" w:rsidP="004D4B71">
            <w:pPr>
              <w:pStyle w:val="af8"/>
              <w:rPr>
                <w:sz w:val="21"/>
                <w:szCs w:val="21"/>
              </w:rPr>
            </w:pPr>
            <w:r w:rsidRPr="0026352D">
              <w:rPr>
                <w:sz w:val="21"/>
                <w:szCs w:val="21"/>
              </w:rPr>
              <w:t>任期至以下年份</w:t>
            </w:r>
            <w:r w:rsidR="00351891">
              <w:rPr>
                <w:sz w:val="21"/>
                <w:szCs w:val="21"/>
              </w:rPr>
              <w:br/>
            </w:r>
            <w:r w:rsidR="00362C36" w:rsidRPr="0026352D">
              <w:rPr>
                <w:sz w:val="21"/>
                <w:szCs w:val="21"/>
              </w:rPr>
              <w:t>12</w:t>
            </w:r>
            <w:r w:rsidRPr="0026352D">
              <w:rPr>
                <w:sz w:val="21"/>
                <w:szCs w:val="21"/>
              </w:rPr>
              <w:t>月</w:t>
            </w:r>
            <w:r w:rsidR="00362C36" w:rsidRPr="0026352D">
              <w:rPr>
                <w:sz w:val="21"/>
                <w:szCs w:val="21"/>
              </w:rPr>
              <w:t>31</w:t>
            </w:r>
            <w:r w:rsidRPr="0026352D">
              <w:rPr>
                <w:sz w:val="21"/>
                <w:szCs w:val="21"/>
              </w:rPr>
              <w:t>日止</w:t>
            </w:r>
          </w:p>
        </w:tc>
      </w:tr>
      <w:tr w:rsidR="00E86331" w:rsidRPr="0026352D" w14:paraId="4ED9C916" w14:textId="77777777" w:rsidTr="00351891">
        <w:trPr>
          <w:trHeight w:hRule="exact" w:val="113"/>
          <w:tblHeader/>
        </w:trPr>
        <w:tc>
          <w:tcPr>
            <w:tcW w:w="2474" w:type="dxa"/>
            <w:tcBorders>
              <w:top w:val="single" w:sz="12" w:space="0" w:color="auto"/>
            </w:tcBorders>
            <w:shd w:val="clear" w:color="auto" w:fill="auto"/>
          </w:tcPr>
          <w:p w14:paraId="501CA4B9" w14:textId="77777777" w:rsidR="00E86331" w:rsidRPr="0026352D" w:rsidRDefault="00E86331" w:rsidP="004D4B71">
            <w:pPr>
              <w:pStyle w:val="a8"/>
              <w:overflowPunct/>
              <w:spacing w:after="120"/>
              <w:rPr>
                <w:sz w:val="21"/>
                <w:szCs w:val="21"/>
              </w:rPr>
            </w:pPr>
          </w:p>
        </w:tc>
        <w:tc>
          <w:tcPr>
            <w:tcW w:w="3449" w:type="dxa"/>
            <w:gridSpan w:val="3"/>
            <w:tcBorders>
              <w:top w:val="single" w:sz="12" w:space="0" w:color="auto"/>
            </w:tcBorders>
            <w:shd w:val="clear" w:color="auto" w:fill="auto"/>
          </w:tcPr>
          <w:p w14:paraId="75E83A60" w14:textId="77777777" w:rsidR="00E86331" w:rsidRPr="0026352D" w:rsidRDefault="00E86331" w:rsidP="004D4B71">
            <w:pPr>
              <w:pStyle w:val="a8"/>
              <w:overflowPunct/>
              <w:spacing w:after="120"/>
              <w:rPr>
                <w:sz w:val="21"/>
                <w:szCs w:val="21"/>
              </w:rPr>
            </w:pPr>
          </w:p>
        </w:tc>
        <w:tc>
          <w:tcPr>
            <w:tcW w:w="1447" w:type="dxa"/>
            <w:tcBorders>
              <w:top w:val="single" w:sz="12" w:space="0" w:color="auto"/>
            </w:tcBorders>
            <w:shd w:val="clear" w:color="auto" w:fill="auto"/>
          </w:tcPr>
          <w:p w14:paraId="691467AA" w14:textId="77777777" w:rsidR="00E86331" w:rsidRPr="0026352D" w:rsidRDefault="00E86331" w:rsidP="004D4B71">
            <w:pPr>
              <w:pStyle w:val="a8"/>
              <w:overflowPunct/>
              <w:spacing w:after="120"/>
              <w:rPr>
                <w:sz w:val="21"/>
                <w:szCs w:val="21"/>
              </w:rPr>
            </w:pPr>
          </w:p>
        </w:tc>
      </w:tr>
      <w:tr w:rsidR="00E86331" w:rsidRPr="0026352D" w14:paraId="335E4045" w14:textId="77777777" w:rsidTr="00351891">
        <w:trPr>
          <w:tblHeader/>
        </w:trPr>
        <w:tc>
          <w:tcPr>
            <w:tcW w:w="3261" w:type="dxa"/>
            <w:gridSpan w:val="2"/>
            <w:shd w:val="clear" w:color="auto" w:fill="auto"/>
          </w:tcPr>
          <w:p w14:paraId="14043327" w14:textId="261A9000" w:rsidR="00E86331" w:rsidRPr="0026352D" w:rsidRDefault="00E86331" w:rsidP="004D4B71">
            <w:pPr>
              <w:pStyle w:val="a8"/>
              <w:overflowPunct/>
              <w:spacing w:after="120"/>
              <w:rPr>
                <w:sz w:val="21"/>
                <w:szCs w:val="21"/>
              </w:rPr>
            </w:pPr>
            <w:r w:rsidRPr="0026352D">
              <w:rPr>
                <w:rFonts w:hint="eastAsia"/>
                <w:sz w:val="21"/>
                <w:szCs w:val="21"/>
              </w:rPr>
              <w:t>阿斯兰·</w:t>
            </w:r>
            <w:r w:rsidRPr="00351891">
              <w:rPr>
                <w:rFonts w:eastAsia="黑体" w:hint="eastAsia"/>
                <w:sz w:val="21"/>
                <w:szCs w:val="21"/>
              </w:rPr>
              <w:t>阿巴希泽</w:t>
            </w:r>
          </w:p>
        </w:tc>
        <w:tc>
          <w:tcPr>
            <w:tcW w:w="1984" w:type="dxa"/>
            <w:shd w:val="clear" w:color="auto" w:fill="auto"/>
          </w:tcPr>
          <w:p w14:paraId="002B10B3" w14:textId="77777777" w:rsidR="00E86331" w:rsidRPr="0026352D" w:rsidRDefault="00E86331" w:rsidP="004D4B71">
            <w:pPr>
              <w:pStyle w:val="a8"/>
              <w:overflowPunct/>
              <w:spacing w:after="120"/>
              <w:rPr>
                <w:sz w:val="21"/>
                <w:szCs w:val="21"/>
              </w:rPr>
            </w:pPr>
            <w:r w:rsidRPr="0026352D">
              <w:rPr>
                <w:sz w:val="21"/>
                <w:szCs w:val="21"/>
              </w:rPr>
              <w:t>俄罗斯联邦</w:t>
            </w:r>
          </w:p>
        </w:tc>
        <w:tc>
          <w:tcPr>
            <w:tcW w:w="2125" w:type="dxa"/>
            <w:gridSpan w:val="2"/>
            <w:shd w:val="clear" w:color="auto" w:fill="auto"/>
          </w:tcPr>
          <w:p w14:paraId="0F2C58FB" w14:textId="119BF179"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4EC613B2" w14:textId="77777777" w:rsidTr="00351891">
        <w:trPr>
          <w:tblHeader/>
        </w:trPr>
        <w:tc>
          <w:tcPr>
            <w:tcW w:w="3261" w:type="dxa"/>
            <w:gridSpan w:val="2"/>
            <w:shd w:val="clear" w:color="auto" w:fill="auto"/>
          </w:tcPr>
          <w:p w14:paraId="41D469EB" w14:textId="2C74028D" w:rsidR="00E86331" w:rsidRPr="0026352D" w:rsidRDefault="00E86331" w:rsidP="004D4B71">
            <w:pPr>
              <w:pStyle w:val="a8"/>
              <w:overflowPunct/>
              <w:spacing w:after="120"/>
              <w:rPr>
                <w:sz w:val="21"/>
                <w:szCs w:val="21"/>
              </w:rPr>
            </w:pPr>
            <w:r w:rsidRPr="0026352D">
              <w:rPr>
                <w:sz w:val="21"/>
                <w:szCs w:val="21"/>
              </w:rPr>
              <w:t>穆罕默德</w:t>
            </w:r>
            <w:r w:rsidR="00896ECA" w:rsidRPr="0026352D">
              <w:rPr>
                <w:rFonts w:hint="eastAsia"/>
                <w:sz w:val="21"/>
                <w:szCs w:val="21"/>
              </w:rPr>
              <w:t>·</w:t>
            </w:r>
            <w:r w:rsidRPr="0026352D">
              <w:rPr>
                <w:sz w:val="21"/>
                <w:szCs w:val="21"/>
              </w:rPr>
              <w:t>伊兹丁</w:t>
            </w:r>
            <w:r w:rsidR="00896ECA" w:rsidRPr="0026352D">
              <w:rPr>
                <w:rFonts w:hint="eastAsia"/>
                <w:sz w:val="21"/>
                <w:szCs w:val="21"/>
              </w:rPr>
              <w:t>·</w:t>
            </w:r>
            <w:r w:rsidRPr="00351891">
              <w:rPr>
                <w:rFonts w:eastAsia="黑体"/>
                <w:sz w:val="21"/>
                <w:szCs w:val="21"/>
              </w:rPr>
              <w:t>阿卜杜勒</w:t>
            </w:r>
            <w:r w:rsidR="00BA484C" w:rsidRPr="0026352D">
              <w:rPr>
                <w:rFonts w:hint="eastAsia"/>
                <w:sz w:val="21"/>
                <w:szCs w:val="21"/>
              </w:rPr>
              <w:t>－</w:t>
            </w:r>
            <w:r w:rsidRPr="00351891">
              <w:rPr>
                <w:rFonts w:eastAsia="黑体"/>
                <w:sz w:val="21"/>
                <w:szCs w:val="21"/>
              </w:rPr>
              <w:t>穆奈姆</w:t>
            </w:r>
          </w:p>
        </w:tc>
        <w:tc>
          <w:tcPr>
            <w:tcW w:w="1984" w:type="dxa"/>
            <w:shd w:val="clear" w:color="auto" w:fill="auto"/>
          </w:tcPr>
          <w:p w14:paraId="0CF03A09" w14:textId="77777777" w:rsidR="00E86331" w:rsidRPr="0026352D" w:rsidRDefault="00E86331" w:rsidP="004D4B71">
            <w:pPr>
              <w:pStyle w:val="a8"/>
              <w:overflowPunct/>
              <w:spacing w:after="120"/>
              <w:rPr>
                <w:sz w:val="21"/>
                <w:szCs w:val="21"/>
              </w:rPr>
            </w:pPr>
            <w:r w:rsidRPr="0026352D">
              <w:rPr>
                <w:sz w:val="21"/>
                <w:szCs w:val="21"/>
              </w:rPr>
              <w:t>埃及</w:t>
            </w:r>
          </w:p>
        </w:tc>
        <w:tc>
          <w:tcPr>
            <w:tcW w:w="2125" w:type="dxa"/>
            <w:gridSpan w:val="2"/>
            <w:shd w:val="clear" w:color="auto" w:fill="auto"/>
          </w:tcPr>
          <w:p w14:paraId="76EF20B1" w14:textId="0EB71227"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24</w:t>
            </w:r>
            <w:r w:rsidR="00E86331" w:rsidRPr="0026352D">
              <w:rPr>
                <w:sz w:val="21"/>
                <w:szCs w:val="21"/>
              </w:rPr>
              <w:t>年</w:t>
            </w:r>
          </w:p>
        </w:tc>
      </w:tr>
      <w:tr w:rsidR="00E86331" w:rsidRPr="0026352D" w14:paraId="52847B65" w14:textId="77777777" w:rsidTr="00351891">
        <w:trPr>
          <w:tblHeader/>
        </w:trPr>
        <w:tc>
          <w:tcPr>
            <w:tcW w:w="3261" w:type="dxa"/>
            <w:gridSpan w:val="2"/>
            <w:shd w:val="clear" w:color="auto" w:fill="auto"/>
          </w:tcPr>
          <w:p w14:paraId="1FEE7500" w14:textId="0E4CC39A" w:rsidR="00E86331" w:rsidRPr="0026352D" w:rsidRDefault="00E86331" w:rsidP="004D4B71">
            <w:pPr>
              <w:pStyle w:val="a8"/>
              <w:overflowPunct/>
              <w:spacing w:after="120"/>
              <w:rPr>
                <w:sz w:val="21"/>
                <w:szCs w:val="21"/>
              </w:rPr>
            </w:pPr>
            <w:r w:rsidRPr="0026352D">
              <w:rPr>
                <w:sz w:val="21"/>
                <w:szCs w:val="21"/>
              </w:rPr>
              <w:t>纳迪尔</w:t>
            </w:r>
            <w:r w:rsidR="00896ECA" w:rsidRPr="0026352D">
              <w:rPr>
                <w:rFonts w:hint="eastAsia"/>
                <w:sz w:val="21"/>
                <w:szCs w:val="21"/>
              </w:rPr>
              <w:t>·</w:t>
            </w:r>
            <w:r w:rsidRPr="00351891">
              <w:rPr>
                <w:rFonts w:eastAsia="黑体"/>
                <w:sz w:val="21"/>
                <w:szCs w:val="21"/>
              </w:rPr>
              <w:t>阿迪洛夫</w:t>
            </w:r>
          </w:p>
        </w:tc>
        <w:tc>
          <w:tcPr>
            <w:tcW w:w="1984" w:type="dxa"/>
            <w:shd w:val="clear" w:color="auto" w:fill="auto"/>
          </w:tcPr>
          <w:p w14:paraId="1A0B329B" w14:textId="77777777" w:rsidR="00E86331" w:rsidRPr="0026352D" w:rsidRDefault="00E86331" w:rsidP="004D4B71">
            <w:pPr>
              <w:pStyle w:val="a8"/>
              <w:overflowPunct/>
              <w:spacing w:after="120"/>
              <w:rPr>
                <w:sz w:val="21"/>
                <w:szCs w:val="21"/>
              </w:rPr>
            </w:pPr>
            <w:r w:rsidRPr="0026352D">
              <w:rPr>
                <w:sz w:val="21"/>
                <w:szCs w:val="21"/>
              </w:rPr>
              <w:t>阿塞拜疆</w:t>
            </w:r>
          </w:p>
        </w:tc>
        <w:tc>
          <w:tcPr>
            <w:tcW w:w="2125" w:type="dxa"/>
            <w:gridSpan w:val="2"/>
            <w:shd w:val="clear" w:color="auto" w:fill="auto"/>
          </w:tcPr>
          <w:p w14:paraId="3AA1213A" w14:textId="5731B99A"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24</w:t>
            </w:r>
            <w:r w:rsidR="00E86331" w:rsidRPr="0026352D">
              <w:rPr>
                <w:sz w:val="21"/>
                <w:szCs w:val="21"/>
              </w:rPr>
              <w:t>年</w:t>
            </w:r>
          </w:p>
        </w:tc>
      </w:tr>
      <w:tr w:rsidR="00E86331" w:rsidRPr="0026352D" w14:paraId="47E9845F" w14:textId="77777777" w:rsidTr="00351891">
        <w:trPr>
          <w:tblHeader/>
        </w:trPr>
        <w:tc>
          <w:tcPr>
            <w:tcW w:w="3261" w:type="dxa"/>
            <w:gridSpan w:val="2"/>
            <w:shd w:val="clear" w:color="auto" w:fill="auto"/>
          </w:tcPr>
          <w:p w14:paraId="3F7EBCEA" w14:textId="2C214D0B" w:rsidR="00E86331" w:rsidRPr="0026352D" w:rsidRDefault="00E86331" w:rsidP="004D4B71">
            <w:pPr>
              <w:pStyle w:val="a8"/>
              <w:overflowPunct/>
              <w:spacing w:after="120"/>
              <w:rPr>
                <w:sz w:val="21"/>
                <w:szCs w:val="21"/>
              </w:rPr>
            </w:pPr>
            <w:r w:rsidRPr="0026352D">
              <w:rPr>
                <w:sz w:val="21"/>
                <w:szCs w:val="21"/>
              </w:rPr>
              <w:t>穆罕默德</w:t>
            </w:r>
            <w:r w:rsidR="00896ECA" w:rsidRPr="0026352D">
              <w:rPr>
                <w:rFonts w:hint="eastAsia"/>
                <w:sz w:val="21"/>
                <w:szCs w:val="21"/>
              </w:rPr>
              <w:t>·</w:t>
            </w:r>
            <w:r w:rsidRPr="000E2EFA">
              <w:rPr>
                <w:rFonts w:eastAsia="黑体"/>
                <w:sz w:val="21"/>
                <w:szCs w:val="21"/>
              </w:rPr>
              <w:t>阿马尔提</w:t>
            </w:r>
          </w:p>
        </w:tc>
        <w:tc>
          <w:tcPr>
            <w:tcW w:w="1984" w:type="dxa"/>
            <w:shd w:val="clear" w:color="auto" w:fill="auto"/>
          </w:tcPr>
          <w:p w14:paraId="7C223412" w14:textId="77777777" w:rsidR="00E86331" w:rsidRPr="0026352D" w:rsidRDefault="00E86331" w:rsidP="004D4B71">
            <w:pPr>
              <w:pStyle w:val="a8"/>
              <w:overflowPunct/>
              <w:spacing w:after="120"/>
              <w:rPr>
                <w:sz w:val="21"/>
                <w:szCs w:val="21"/>
              </w:rPr>
            </w:pPr>
            <w:r w:rsidRPr="0026352D">
              <w:rPr>
                <w:sz w:val="21"/>
                <w:szCs w:val="21"/>
              </w:rPr>
              <w:t>摩洛哥</w:t>
            </w:r>
          </w:p>
        </w:tc>
        <w:tc>
          <w:tcPr>
            <w:tcW w:w="2125" w:type="dxa"/>
            <w:gridSpan w:val="2"/>
            <w:shd w:val="clear" w:color="auto" w:fill="auto"/>
          </w:tcPr>
          <w:p w14:paraId="4734994A" w14:textId="00279DA2"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24</w:t>
            </w:r>
            <w:r w:rsidR="00E86331" w:rsidRPr="0026352D">
              <w:rPr>
                <w:sz w:val="21"/>
                <w:szCs w:val="21"/>
              </w:rPr>
              <w:t>年</w:t>
            </w:r>
          </w:p>
        </w:tc>
      </w:tr>
      <w:tr w:rsidR="00E86331" w:rsidRPr="0026352D" w14:paraId="3F18C517" w14:textId="77777777" w:rsidTr="00351891">
        <w:trPr>
          <w:tblHeader/>
        </w:trPr>
        <w:tc>
          <w:tcPr>
            <w:tcW w:w="3261" w:type="dxa"/>
            <w:gridSpan w:val="2"/>
            <w:shd w:val="clear" w:color="auto" w:fill="auto"/>
          </w:tcPr>
          <w:p w14:paraId="64881E34" w14:textId="5E2A3447" w:rsidR="00E86331" w:rsidRPr="0026352D" w:rsidRDefault="00E86331" w:rsidP="004D4B71">
            <w:pPr>
              <w:pStyle w:val="a8"/>
              <w:overflowPunct/>
              <w:spacing w:after="120"/>
              <w:rPr>
                <w:sz w:val="21"/>
                <w:szCs w:val="21"/>
              </w:rPr>
            </w:pPr>
            <w:r w:rsidRPr="0026352D">
              <w:rPr>
                <w:sz w:val="21"/>
                <w:szCs w:val="21"/>
              </w:rPr>
              <w:t>阿斯拉夫</w:t>
            </w:r>
            <w:r w:rsidR="00896ECA" w:rsidRPr="0026352D">
              <w:rPr>
                <w:rFonts w:hint="eastAsia"/>
                <w:sz w:val="21"/>
                <w:szCs w:val="21"/>
              </w:rPr>
              <w:t>·</w:t>
            </w:r>
            <w:r w:rsidRPr="0026352D">
              <w:rPr>
                <w:sz w:val="21"/>
                <w:szCs w:val="21"/>
              </w:rPr>
              <w:t>阿利</w:t>
            </w:r>
            <w:r w:rsidR="00896ECA" w:rsidRPr="0026352D">
              <w:rPr>
                <w:rFonts w:hint="eastAsia"/>
                <w:sz w:val="21"/>
                <w:szCs w:val="21"/>
              </w:rPr>
              <w:t>·</w:t>
            </w:r>
            <w:r w:rsidRPr="000E2EFA">
              <w:rPr>
                <w:rFonts w:eastAsia="黑体"/>
                <w:sz w:val="21"/>
                <w:szCs w:val="21"/>
              </w:rPr>
              <w:t>考恩耶</w:t>
            </w:r>
          </w:p>
        </w:tc>
        <w:tc>
          <w:tcPr>
            <w:tcW w:w="1984" w:type="dxa"/>
            <w:shd w:val="clear" w:color="auto" w:fill="auto"/>
          </w:tcPr>
          <w:p w14:paraId="54FBAE18" w14:textId="77777777" w:rsidR="00E86331" w:rsidRPr="0026352D" w:rsidRDefault="00E86331" w:rsidP="004D4B71">
            <w:pPr>
              <w:pStyle w:val="a8"/>
              <w:overflowPunct/>
              <w:spacing w:after="120"/>
              <w:rPr>
                <w:sz w:val="21"/>
                <w:szCs w:val="21"/>
              </w:rPr>
            </w:pPr>
            <w:r w:rsidRPr="0026352D">
              <w:rPr>
                <w:sz w:val="21"/>
                <w:szCs w:val="21"/>
              </w:rPr>
              <w:t>毛里求斯</w:t>
            </w:r>
          </w:p>
        </w:tc>
        <w:tc>
          <w:tcPr>
            <w:tcW w:w="2125" w:type="dxa"/>
            <w:gridSpan w:val="2"/>
            <w:shd w:val="clear" w:color="auto" w:fill="auto"/>
          </w:tcPr>
          <w:p w14:paraId="5652BC90" w14:textId="4EA4D2F7"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5E84CD69" w14:textId="77777777" w:rsidTr="00351891">
        <w:trPr>
          <w:tblHeader/>
        </w:trPr>
        <w:tc>
          <w:tcPr>
            <w:tcW w:w="3261" w:type="dxa"/>
            <w:gridSpan w:val="2"/>
            <w:shd w:val="clear" w:color="auto" w:fill="auto"/>
          </w:tcPr>
          <w:p w14:paraId="344DE8F6" w14:textId="0753B0E0" w:rsidR="00E86331" w:rsidRPr="0026352D" w:rsidRDefault="00E86331" w:rsidP="004D4B71">
            <w:pPr>
              <w:pStyle w:val="a8"/>
              <w:overflowPunct/>
              <w:spacing w:after="120"/>
              <w:rPr>
                <w:sz w:val="21"/>
                <w:szCs w:val="21"/>
              </w:rPr>
            </w:pPr>
            <w:r w:rsidRPr="0026352D">
              <w:rPr>
                <w:sz w:val="21"/>
                <w:szCs w:val="21"/>
              </w:rPr>
              <w:t>劳拉</w:t>
            </w:r>
            <w:r w:rsidR="00BA484C" w:rsidRPr="0026352D">
              <w:rPr>
                <w:rFonts w:hint="eastAsia"/>
                <w:sz w:val="21"/>
                <w:szCs w:val="21"/>
              </w:rPr>
              <w:t>－</w:t>
            </w:r>
            <w:r w:rsidRPr="0026352D">
              <w:rPr>
                <w:sz w:val="21"/>
                <w:szCs w:val="21"/>
              </w:rPr>
              <w:t>玛丽亚</w:t>
            </w:r>
            <w:r w:rsidR="00896ECA" w:rsidRPr="0026352D">
              <w:rPr>
                <w:rFonts w:hint="eastAsia"/>
                <w:sz w:val="21"/>
                <w:szCs w:val="21"/>
              </w:rPr>
              <w:t>·</w:t>
            </w:r>
            <w:r w:rsidRPr="000E2EFA">
              <w:rPr>
                <w:rFonts w:eastAsia="黑体"/>
                <w:sz w:val="21"/>
                <w:szCs w:val="21"/>
              </w:rPr>
              <w:t>克勒丘内安</w:t>
            </w:r>
            <w:r w:rsidR="00BA484C" w:rsidRPr="0026352D">
              <w:rPr>
                <w:rFonts w:hint="eastAsia"/>
                <w:sz w:val="21"/>
                <w:szCs w:val="21"/>
              </w:rPr>
              <w:t>－</w:t>
            </w:r>
            <w:r w:rsidRPr="000E2EFA">
              <w:rPr>
                <w:rFonts w:eastAsia="黑体"/>
                <w:sz w:val="21"/>
                <w:szCs w:val="21"/>
              </w:rPr>
              <w:t>塔图</w:t>
            </w:r>
          </w:p>
        </w:tc>
        <w:tc>
          <w:tcPr>
            <w:tcW w:w="1984" w:type="dxa"/>
            <w:shd w:val="clear" w:color="auto" w:fill="auto"/>
          </w:tcPr>
          <w:p w14:paraId="2BEEE489" w14:textId="77777777" w:rsidR="00E86331" w:rsidRPr="0026352D" w:rsidRDefault="00E86331" w:rsidP="004D4B71">
            <w:pPr>
              <w:pStyle w:val="a8"/>
              <w:overflowPunct/>
              <w:spacing w:after="120"/>
              <w:rPr>
                <w:sz w:val="21"/>
                <w:szCs w:val="21"/>
              </w:rPr>
            </w:pPr>
            <w:r w:rsidRPr="0026352D">
              <w:rPr>
                <w:sz w:val="21"/>
                <w:szCs w:val="21"/>
              </w:rPr>
              <w:t>罗马尼亚</w:t>
            </w:r>
          </w:p>
        </w:tc>
        <w:tc>
          <w:tcPr>
            <w:tcW w:w="2125" w:type="dxa"/>
            <w:gridSpan w:val="2"/>
            <w:shd w:val="clear" w:color="auto" w:fill="auto"/>
          </w:tcPr>
          <w:p w14:paraId="06C213F8" w14:textId="76739601"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24</w:t>
            </w:r>
            <w:r w:rsidR="00E86331" w:rsidRPr="0026352D">
              <w:rPr>
                <w:sz w:val="21"/>
                <w:szCs w:val="21"/>
              </w:rPr>
              <w:t>年</w:t>
            </w:r>
          </w:p>
        </w:tc>
      </w:tr>
      <w:tr w:rsidR="00E86331" w:rsidRPr="0026352D" w14:paraId="4F32CD6F" w14:textId="77777777" w:rsidTr="00351891">
        <w:trPr>
          <w:tblHeader/>
        </w:trPr>
        <w:tc>
          <w:tcPr>
            <w:tcW w:w="3261" w:type="dxa"/>
            <w:gridSpan w:val="2"/>
            <w:shd w:val="clear" w:color="auto" w:fill="auto"/>
          </w:tcPr>
          <w:p w14:paraId="27C91774" w14:textId="5E759DB1" w:rsidR="00E86331" w:rsidRPr="0026352D" w:rsidRDefault="00E86331" w:rsidP="004D4B71">
            <w:pPr>
              <w:pStyle w:val="a8"/>
              <w:overflowPunct/>
              <w:spacing w:after="120"/>
              <w:rPr>
                <w:sz w:val="21"/>
                <w:szCs w:val="21"/>
              </w:rPr>
            </w:pPr>
            <w:r w:rsidRPr="0026352D">
              <w:rPr>
                <w:sz w:val="21"/>
                <w:szCs w:val="21"/>
              </w:rPr>
              <w:t>彼得斯</w:t>
            </w:r>
            <w:r w:rsidR="00896ECA" w:rsidRPr="0026352D">
              <w:rPr>
                <w:rFonts w:hint="eastAsia"/>
                <w:sz w:val="21"/>
                <w:szCs w:val="21"/>
              </w:rPr>
              <w:t>·</w:t>
            </w:r>
            <w:r w:rsidRPr="0026352D">
              <w:rPr>
                <w:sz w:val="21"/>
                <w:szCs w:val="21"/>
              </w:rPr>
              <w:t>森迪</w:t>
            </w:r>
            <w:r w:rsidR="00896ECA" w:rsidRPr="0026352D">
              <w:rPr>
                <w:rFonts w:hint="eastAsia"/>
                <w:sz w:val="21"/>
                <w:szCs w:val="21"/>
              </w:rPr>
              <w:t>·</w:t>
            </w:r>
            <w:r w:rsidRPr="0026352D">
              <w:rPr>
                <w:sz w:val="21"/>
                <w:szCs w:val="21"/>
              </w:rPr>
              <w:t>奥莫洛贝</w:t>
            </w:r>
            <w:r w:rsidR="00896ECA" w:rsidRPr="0026352D">
              <w:rPr>
                <w:rFonts w:hint="eastAsia"/>
                <w:sz w:val="21"/>
                <w:szCs w:val="21"/>
              </w:rPr>
              <w:t>·</w:t>
            </w:r>
            <w:r w:rsidRPr="000E2EFA">
              <w:rPr>
                <w:rFonts w:eastAsia="黑体"/>
                <w:sz w:val="21"/>
                <w:szCs w:val="21"/>
              </w:rPr>
              <w:t>埃穆泽</w:t>
            </w:r>
          </w:p>
        </w:tc>
        <w:tc>
          <w:tcPr>
            <w:tcW w:w="1984" w:type="dxa"/>
            <w:shd w:val="clear" w:color="auto" w:fill="auto"/>
          </w:tcPr>
          <w:p w14:paraId="68957C9A" w14:textId="77777777" w:rsidR="00E86331" w:rsidRPr="0026352D" w:rsidRDefault="00E86331" w:rsidP="004D4B71">
            <w:pPr>
              <w:pStyle w:val="a8"/>
              <w:overflowPunct/>
              <w:spacing w:after="120"/>
              <w:rPr>
                <w:sz w:val="21"/>
                <w:szCs w:val="21"/>
              </w:rPr>
            </w:pPr>
            <w:r w:rsidRPr="0026352D">
              <w:rPr>
                <w:sz w:val="21"/>
                <w:szCs w:val="21"/>
              </w:rPr>
              <w:t>尼日利亚</w:t>
            </w:r>
          </w:p>
        </w:tc>
        <w:tc>
          <w:tcPr>
            <w:tcW w:w="2125" w:type="dxa"/>
            <w:gridSpan w:val="2"/>
            <w:shd w:val="clear" w:color="auto" w:fill="auto"/>
          </w:tcPr>
          <w:p w14:paraId="49DA1A61" w14:textId="02975A26"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24FC6056" w14:textId="77777777" w:rsidTr="00351891">
        <w:trPr>
          <w:tblHeader/>
        </w:trPr>
        <w:tc>
          <w:tcPr>
            <w:tcW w:w="3261" w:type="dxa"/>
            <w:gridSpan w:val="2"/>
            <w:shd w:val="clear" w:color="auto" w:fill="auto"/>
          </w:tcPr>
          <w:p w14:paraId="6AFFFF20" w14:textId="5BE10EEA" w:rsidR="00E86331" w:rsidRPr="0026352D" w:rsidRDefault="00E86331" w:rsidP="004D4B71">
            <w:pPr>
              <w:pStyle w:val="a8"/>
              <w:overflowPunct/>
              <w:spacing w:after="120"/>
              <w:rPr>
                <w:sz w:val="21"/>
                <w:szCs w:val="21"/>
              </w:rPr>
            </w:pPr>
            <w:r w:rsidRPr="0026352D">
              <w:rPr>
                <w:sz w:val="21"/>
                <w:szCs w:val="21"/>
              </w:rPr>
              <w:t>圣地亚哥</w:t>
            </w:r>
            <w:r w:rsidR="00CD326B" w:rsidRPr="0026352D">
              <w:rPr>
                <w:rFonts w:hint="eastAsia"/>
                <w:sz w:val="21"/>
                <w:szCs w:val="21"/>
              </w:rPr>
              <w:t>·</w:t>
            </w:r>
            <w:r w:rsidRPr="0026352D">
              <w:rPr>
                <w:sz w:val="21"/>
                <w:szCs w:val="21"/>
              </w:rPr>
              <w:t>曼努埃尔</w:t>
            </w:r>
            <w:r w:rsidR="00CD326B" w:rsidRPr="0026352D">
              <w:rPr>
                <w:rFonts w:hint="eastAsia"/>
                <w:sz w:val="21"/>
                <w:szCs w:val="21"/>
              </w:rPr>
              <w:t>·</w:t>
            </w:r>
            <w:r w:rsidRPr="000E2EFA">
              <w:rPr>
                <w:rFonts w:eastAsia="黑体"/>
                <w:sz w:val="21"/>
                <w:szCs w:val="21"/>
              </w:rPr>
              <w:t>菲奥里奥</w:t>
            </w:r>
            <w:r w:rsidR="00CD326B" w:rsidRPr="0026352D">
              <w:rPr>
                <w:rFonts w:hint="eastAsia"/>
                <w:sz w:val="21"/>
                <w:szCs w:val="21"/>
              </w:rPr>
              <w:t>·</w:t>
            </w:r>
            <w:r w:rsidR="00BA484C" w:rsidRPr="0026352D">
              <w:rPr>
                <w:sz w:val="21"/>
                <w:szCs w:val="21"/>
              </w:rPr>
              <w:br/>
            </w:r>
            <w:r w:rsidRPr="000E2EFA">
              <w:rPr>
                <w:rFonts w:eastAsia="黑体"/>
                <w:sz w:val="21"/>
                <w:szCs w:val="21"/>
              </w:rPr>
              <w:t>巴埃斯克恩</w:t>
            </w:r>
          </w:p>
        </w:tc>
        <w:tc>
          <w:tcPr>
            <w:tcW w:w="1984" w:type="dxa"/>
            <w:shd w:val="clear" w:color="auto" w:fill="auto"/>
          </w:tcPr>
          <w:p w14:paraId="79EB6CBA" w14:textId="77777777" w:rsidR="00E86331" w:rsidRPr="0026352D" w:rsidRDefault="00E86331" w:rsidP="004D4B71">
            <w:pPr>
              <w:pStyle w:val="a8"/>
              <w:overflowPunct/>
              <w:spacing w:after="120"/>
              <w:rPr>
                <w:sz w:val="21"/>
                <w:szCs w:val="21"/>
              </w:rPr>
            </w:pPr>
            <w:r w:rsidRPr="0026352D">
              <w:rPr>
                <w:sz w:val="21"/>
                <w:szCs w:val="21"/>
              </w:rPr>
              <w:t>巴拉圭</w:t>
            </w:r>
          </w:p>
        </w:tc>
        <w:tc>
          <w:tcPr>
            <w:tcW w:w="2125" w:type="dxa"/>
            <w:gridSpan w:val="2"/>
            <w:shd w:val="clear" w:color="auto" w:fill="auto"/>
          </w:tcPr>
          <w:p w14:paraId="57B71062" w14:textId="1A9E3938"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3AC33C5D" w14:textId="77777777" w:rsidTr="00351891">
        <w:trPr>
          <w:tblHeader/>
        </w:trPr>
        <w:tc>
          <w:tcPr>
            <w:tcW w:w="3261" w:type="dxa"/>
            <w:gridSpan w:val="2"/>
            <w:shd w:val="clear" w:color="auto" w:fill="auto"/>
          </w:tcPr>
          <w:p w14:paraId="010889D4" w14:textId="7DB82DD5" w:rsidR="00E86331" w:rsidRPr="0026352D" w:rsidRDefault="00E86331" w:rsidP="004D4B71">
            <w:pPr>
              <w:pStyle w:val="a8"/>
              <w:overflowPunct/>
              <w:spacing w:after="120"/>
              <w:rPr>
                <w:sz w:val="21"/>
                <w:szCs w:val="21"/>
              </w:rPr>
            </w:pPr>
            <w:r w:rsidRPr="0026352D">
              <w:rPr>
                <w:sz w:val="21"/>
                <w:szCs w:val="21"/>
              </w:rPr>
              <w:t>卢多维克</w:t>
            </w:r>
            <w:r w:rsidR="00CD326B" w:rsidRPr="0026352D">
              <w:rPr>
                <w:rFonts w:hint="eastAsia"/>
                <w:sz w:val="21"/>
                <w:szCs w:val="21"/>
              </w:rPr>
              <w:t>·</w:t>
            </w:r>
            <w:r w:rsidRPr="000E2EFA">
              <w:rPr>
                <w:rFonts w:eastAsia="黑体"/>
                <w:sz w:val="21"/>
                <w:szCs w:val="21"/>
              </w:rPr>
              <w:t>埃内贝勒</w:t>
            </w:r>
          </w:p>
        </w:tc>
        <w:tc>
          <w:tcPr>
            <w:tcW w:w="1984" w:type="dxa"/>
            <w:shd w:val="clear" w:color="auto" w:fill="auto"/>
          </w:tcPr>
          <w:p w14:paraId="3F9C418A" w14:textId="77777777" w:rsidR="00E86331" w:rsidRPr="0026352D" w:rsidRDefault="00E86331" w:rsidP="004D4B71">
            <w:pPr>
              <w:pStyle w:val="a8"/>
              <w:overflowPunct/>
              <w:spacing w:after="120"/>
              <w:rPr>
                <w:sz w:val="21"/>
                <w:szCs w:val="21"/>
              </w:rPr>
            </w:pPr>
            <w:r w:rsidRPr="0026352D">
              <w:rPr>
                <w:sz w:val="21"/>
                <w:szCs w:val="21"/>
              </w:rPr>
              <w:t>比利时</w:t>
            </w:r>
          </w:p>
        </w:tc>
        <w:tc>
          <w:tcPr>
            <w:tcW w:w="2125" w:type="dxa"/>
            <w:gridSpan w:val="2"/>
            <w:shd w:val="clear" w:color="auto" w:fill="auto"/>
          </w:tcPr>
          <w:p w14:paraId="688B1576" w14:textId="507DCAC3"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1B08692B" w14:textId="77777777" w:rsidTr="00351891">
        <w:trPr>
          <w:tblHeader/>
        </w:trPr>
        <w:tc>
          <w:tcPr>
            <w:tcW w:w="3261" w:type="dxa"/>
            <w:gridSpan w:val="2"/>
            <w:shd w:val="clear" w:color="auto" w:fill="auto"/>
          </w:tcPr>
          <w:p w14:paraId="6EEF9639" w14:textId="77777777" w:rsidR="00E86331" w:rsidRPr="0026352D" w:rsidRDefault="00E86331" w:rsidP="004D4B71">
            <w:pPr>
              <w:pStyle w:val="a8"/>
              <w:overflowPunct/>
              <w:spacing w:after="120"/>
              <w:rPr>
                <w:sz w:val="21"/>
                <w:szCs w:val="21"/>
              </w:rPr>
            </w:pPr>
            <w:r w:rsidRPr="000E2EFA">
              <w:rPr>
                <w:rFonts w:eastAsia="黑体"/>
                <w:sz w:val="21"/>
                <w:szCs w:val="21"/>
              </w:rPr>
              <w:t>李</w:t>
            </w:r>
            <w:r w:rsidRPr="0026352D">
              <w:rPr>
                <w:sz w:val="21"/>
                <w:szCs w:val="21"/>
              </w:rPr>
              <w:t>珠瑛</w:t>
            </w:r>
          </w:p>
        </w:tc>
        <w:tc>
          <w:tcPr>
            <w:tcW w:w="1984" w:type="dxa"/>
            <w:shd w:val="clear" w:color="auto" w:fill="auto"/>
          </w:tcPr>
          <w:p w14:paraId="7862EBC2" w14:textId="77777777" w:rsidR="00E86331" w:rsidRPr="0026352D" w:rsidRDefault="00E86331" w:rsidP="004D4B71">
            <w:pPr>
              <w:pStyle w:val="a8"/>
              <w:overflowPunct/>
              <w:spacing w:after="120"/>
              <w:rPr>
                <w:sz w:val="21"/>
                <w:szCs w:val="21"/>
              </w:rPr>
            </w:pPr>
            <w:r w:rsidRPr="0026352D">
              <w:rPr>
                <w:sz w:val="21"/>
                <w:szCs w:val="21"/>
              </w:rPr>
              <w:t>大韩民国</w:t>
            </w:r>
          </w:p>
        </w:tc>
        <w:tc>
          <w:tcPr>
            <w:tcW w:w="2125" w:type="dxa"/>
            <w:gridSpan w:val="2"/>
            <w:shd w:val="clear" w:color="auto" w:fill="auto"/>
          </w:tcPr>
          <w:p w14:paraId="05FB76C7" w14:textId="7FFB1DA1"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42AE9819" w14:textId="77777777" w:rsidTr="00351891">
        <w:trPr>
          <w:tblHeader/>
        </w:trPr>
        <w:tc>
          <w:tcPr>
            <w:tcW w:w="3261" w:type="dxa"/>
            <w:gridSpan w:val="2"/>
            <w:shd w:val="clear" w:color="auto" w:fill="auto"/>
          </w:tcPr>
          <w:p w14:paraId="2CB744EE" w14:textId="54CF0DA0" w:rsidR="00E86331" w:rsidRPr="0026352D" w:rsidRDefault="00E86331" w:rsidP="004D4B71">
            <w:pPr>
              <w:pStyle w:val="a8"/>
              <w:overflowPunct/>
              <w:spacing w:after="120"/>
              <w:rPr>
                <w:sz w:val="21"/>
                <w:szCs w:val="21"/>
              </w:rPr>
            </w:pPr>
            <w:r w:rsidRPr="0026352D">
              <w:rPr>
                <w:sz w:val="21"/>
                <w:szCs w:val="21"/>
              </w:rPr>
              <w:t>卡拉</w:t>
            </w:r>
            <w:r w:rsidR="00CD326B" w:rsidRPr="0026352D">
              <w:rPr>
                <w:rFonts w:hint="eastAsia"/>
                <w:sz w:val="21"/>
                <w:szCs w:val="21"/>
              </w:rPr>
              <w:t>·</w:t>
            </w:r>
            <w:r w:rsidRPr="0026352D">
              <w:rPr>
                <w:sz w:val="21"/>
                <w:szCs w:val="21"/>
              </w:rPr>
              <w:t>瓦妮莎</w:t>
            </w:r>
            <w:r w:rsidR="00CD326B" w:rsidRPr="0026352D">
              <w:rPr>
                <w:rFonts w:hint="eastAsia"/>
                <w:sz w:val="21"/>
                <w:szCs w:val="21"/>
              </w:rPr>
              <w:t>·</w:t>
            </w:r>
            <w:r w:rsidRPr="000E2EFA">
              <w:rPr>
                <w:rFonts w:eastAsia="黑体"/>
                <w:sz w:val="21"/>
                <w:szCs w:val="21"/>
              </w:rPr>
              <w:t>莱穆斯</w:t>
            </w:r>
            <w:r w:rsidR="00CD326B" w:rsidRPr="0026352D">
              <w:rPr>
                <w:rFonts w:hint="eastAsia"/>
                <w:sz w:val="21"/>
                <w:szCs w:val="21"/>
              </w:rPr>
              <w:t>·</w:t>
            </w:r>
            <w:r w:rsidRPr="000E2EFA">
              <w:rPr>
                <w:rFonts w:eastAsia="黑体"/>
                <w:sz w:val="21"/>
                <w:szCs w:val="21"/>
              </w:rPr>
              <w:t>德巴斯克斯</w:t>
            </w:r>
          </w:p>
        </w:tc>
        <w:tc>
          <w:tcPr>
            <w:tcW w:w="1984" w:type="dxa"/>
            <w:shd w:val="clear" w:color="auto" w:fill="auto"/>
          </w:tcPr>
          <w:p w14:paraId="0DDC1BAE" w14:textId="77777777" w:rsidR="00E86331" w:rsidRPr="0026352D" w:rsidRDefault="00E86331" w:rsidP="004D4B71">
            <w:pPr>
              <w:pStyle w:val="a8"/>
              <w:overflowPunct/>
              <w:spacing w:after="120"/>
              <w:rPr>
                <w:sz w:val="21"/>
                <w:szCs w:val="21"/>
              </w:rPr>
            </w:pPr>
            <w:r w:rsidRPr="0026352D">
              <w:rPr>
                <w:sz w:val="21"/>
                <w:szCs w:val="21"/>
              </w:rPr>
              <w:t>萨尔瓦多</w:t>
            </w:r>
          </w:p>
        </w:tc>
        <w:tc>
          <w:tcPr>
            <w:tcW w:w="2125" w:type="dxa"/>
            <w:gridSpan w:val="2"/>
            <w:shd w:val="clear" w:color="auto" w:fill="auto"/>
          </w:tcPr>
          <w:p w14:paraId="501EA50C" w14:textId="7BE8B4A3"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671D5CC3" w14:textId="77777777" w:rsidTr="00351891">
        <w:trPr>
          <w:tblHeader/>
        </w:trPr>
        <w:tc>
          <w:tcPr>
            <w:tcW w:w="3261" w:type="dxa"/>
            <w:gridSpan w:val="2"/>
            <w:shd w:val="clear" w:color="auto" w:fill="auto"/>
          </w:tcPr>
          <w:p w14:paraId="3F0DCFA6" w14:textId="5BFA50C6" w:rsidR="00E86331" w:rsidRPr="0026352D" w:rsidRDefault="00E86331" w:rsidP="004D4B71">
            <w:pPr>
              <w:pStyle w:val="a8"/>
              <w:overflowPunct/>
              <w:spacing w:after="120"/>
              <w:rPr>
                <w:sz w:val="21"/>
                <w:szCs w:val="21"/>
              </w:rPr>
            </w:pPr>
            <w:r w:rsidRPr="0026352D">
              <w:rPr>
                <w:sz w:val="21"/>
                <w:szCs w:val="21"/>
              </w:rPr>
              <w:t>迈克尔</w:t>
            </w:r>
            <w:r w:rsidR="00CD326B" w:rsidRPr="0026352D">
              <w:rPr>
                <w:rFonts w:hint="eastAsia"/>
                <w:sz w:val="21"/>
                <w:szCs w:val="21"/>
              </w:rPr>
              <w:t>·</w:t>
            </w:r>
            <w:r w:rsidRPr="000E2EFA">
              <w:rPr>
                <w:rFonts w:eastAsia="黑体"/>
                <w:sz w:val="21"/>
                <w:szCs w:val="21"/>
              </w:rPr>
              <w:t>曼西西多</w:t>
            </w:r>
            <w:r w:rsidR="00CD326B" w:rsidRPr="0026352D">
              <w:rPr>
                <w:rFonts w:hint="eastAsia"/>
                <w:sz w:val="21"/>
                <w:szCs w:val="21"/>
              </w:rPr>
              <w:t>·</w:t>
            </w:r>
            <w:r w:rsidRPr="000E2EFA">
              <w:rPr>
                <w:rFonts w:eastAsia="黑体"/>
                <w:sz w:val="21"/>
                <w:szCs w:val="21"/>
              </w:rPr>
              <w:t>德拉富恩特</w:t>
            </w:r>
          </w:p>
        </w:tc>
        <w:tc>
          <w:tcPr>
            <w:tcW w:w="1984" w:type="dxa"/>
            <w:shd w:val="clear" w:color="auto" w:fill="auto"/>
          </w:tcPr>
          <w:p w14:paraId="0FE3E19C" w14:textId="77777777" w:rsidR="00E86331" w:rsidRPr="0026352D" w:rsidRDefault="00E86331" w:rsidP="004D4B71">
            <w:pPr>
              <w:pStyle w:val="a8"/>
              <w:overflowPunct/>
              <w:spacing w:after="120"/>
              <w:rPr>
                <w:sz w:val="21"/>
                <w:szCs w:val="21"/>
              </w:rPr>
            </w:pPr>
            <w:r w:rsidRPr="0026352D">
              <w:rPr>
                <w:sz w:val="21"/>
                <w:szCs w:val="21"/>
              </w:rPr>
              <w:t>西班牙</w:t>
            </w:r>
          </w:p>
        </w:tc>
        <w:tc>
          <w:tcPr>
            <w:tcW w:w="2125" w:type="dxa"/>
            <w:gridSpan w:val="2"/>
            <w:shd w:val="clear" w:color="auto" w:fill="auto"/>
          </w:tcPr>
          <w:p w14:paraId="3452CA08" w14:textId="2187B5F2" w:rsidR="00E86331" w:rsidRPr="0026352D" w:rsidRDefault="00362C36" w:rsidP="004D4B71">
            <w:pPr>
              <w:pStyle w:val="a8"/>
              <w:overflowPunct/>
              <w:spacing w:after="120"/>
              <w:rPr>
                <w:sz w:val="21"/>
                <w:szCs w:val="21"/>
              </w:rPr>
            </w:pPr>
            <w:r w:rsidRPr="00D268C4">
              <w:rPr>
                <w:rFonts w:eastAsia="黑体"/>
                <w:sz w:val="21"/>
                <w:szCs w:val="21"/>
              </w:rPr>
              <w:t>2</w:t>
            </w:r>
            <w:r w:rsidR="00E86331" w:rsidRPr="00D268C4">
              <w:rPr>
                <w:rFonts w:eastAsia="黑体"/>
                <w:sz w:val="21"/>
                <w:szCs w:val="21"/>
              </w:rPr>
              <w:t>0</w:t>
            </w:r>
            <w:r w:rsidRPr="00D268C4">
              <w:rPr>
                <w:rFonts w:eastAsia="黑体"/>
                <w:sz w:val="21"/>
                <w:szCs w:val="21"/>
              </w:rPr>
              <w:t>24</w:t>
            </w:r>
            <w:r w:rsidR="00E86331" w:rsidRPr="0026352D">
              <w:rPr>
                <w:sz w:val="21"/>
                <w:szCs w:val="21"/>
              </w:rPr>
              <w:t>年</w:t>
            </w:r>
          </w:p>
        </w:tc>
      </w:tr>
      <w:tr w:rsidR="00E86331" w:rsidRPr="0026352D" w14:paraId="0F8388F3" w14:textId="77777777" w:rsidTr="00351891">
        <w:trPr>
          <w:tblHeader/>
        </w:trPr>
        <w:tc>
          <w:tcPr>
            <w:tcW w:w="3261" w:type="dxa"/>
            <w:gridSpan w:val="2"/>
            <w:shd w:val="clear" w:color="auto" w:fill="auto"/>
          </w:tcPr>
          <w:p w14:paraId="6C7C8618" w14:textId="7F97255A" w:rsidR="00E86331" w:rsidRPr="0026352D" w:rsidRDefault="00E86331" w:rsidP="004D4B71">
            <w:pPr>
              <w:pStyle w:val="a8"/>
              <w:overflowPunct/>
              <w:spacing w:after="120"/>
              <w:rPr>
                <w:sz w:val="21"/>
                <w:szCs w:val="21"/>
              </w:rPr>
            </w:pPr>
            <w:r w:rsidRPr="0026352D">
              <w:rPr>
                <w:sz w:val="21"/>
                <w:szCs w:val="21"/>
              </w:rPr>
              <w:t>社里</w:t>
            </w:r>
            <w:r w:rsidR="00CD326B" w:rsidRPr="0026352D">
              <w:rPr>
                <w:rFonts w:hint="eastAsia"/>
                <w:sz w:val="21"/>
                <w:szCs w:val="21"/>
              </w:rPr>
              <w:t>·</w:t>
            </w:r>
            <w:r w:rsidRPr="000E2EFA">
              <w:rPr>
                <w:rFonts w:eastAsia="黑体"/>
                <w:sz w:val="21"/>
                <w:szCs w:val="21"/>
              </w:rPr>
              <w:t>侬他梭</w:t>
            </w:r>
          </w:p>
        </w:tc>
        <w:tc>
          <w:tcPr>
            <w:tcW w:w="1984" w:type="dxa"/>
            <w:shd w:val="clear" w:color="auto" w:fill="auto"/>
          </w:tcPr>
          <w:p w14:paraId="00313E15" w14:textId="77777777" w:rsidR="00E86331" w:rsidRPr="0026352D" w:rsidRDefault="00E86331" w:rsidP="004D4B71">
            <w:pPr>
              <w:pStyle w:val="a8"/>
              <w:overflowPunct/>
              <w:spacing w:after="120"/>
              <w:rPr>
                <w:sz w:val="21"/>
                <w:szCs w:val="21"/>
              </w:rPr>
            </w:pPr>
            <w:r w:rsidRPr="0026352D">
              <w:rPr>
                <w:sz w:val="21"/>
                <w:szCs w:val="21"/>
              </w:rPr>
              <w:t>泰国</w:t>
            </w:r>
          </w:p>
        </w:tc>
        <w:tc>
          <w:tcPr>
            <w:tcW w:w="2125" w:type="dxa"/>
            <w:gridSpan w:val="2"/>
            <w:shd w:val="clear" w:color="auto" w:fill="auto"/>
          </w:tcPr>
          <w:p w14:paraId="7C276CBD" w14:textId="5455511B"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24</w:t>
            </w:r>
            <w:r w:rsidR="00E86331" w:rsidRPr="0026352D">
              <w:rPr>
                <w:sz w:val="21"/>
                <w:szCs w:val="21"/>
              </w:rPr>
              <w:t>年</w:t>
            </w:r>
          </w:p>
        </w:tc>
      </w:tr>
      <w:tr w:rsidR="00E86331" w:rsidRPr="0026352D" w14:paraId="28F08CE8" w14:textId="77777777" w:rsidTr="00351891">
        <w:trPr>
          <w:tblHeader/>
        </w:trPr>
        <w:tc>
          <w:tcPr>
            <w:tcW w:w="3261" w:type="dxa"/>
            <w:gridSpan w:val="2"/>
            <w:shd w:val="clear" w:color="auto" w:fill="auto"/>
          </w:tcPr>
          <w:p w14:paraId="44297E8F" w14:textId="53E6DA9D" w:rsidR="00E86331" w:rsidRPr="0026352D" w:rsidRDefault="00E86331" w:rsidP="004D4B71">
            <w:pPr>
              <w:pStyle w:val="a8"/>
              <w:overflowPunct/>
              <w:spacing w:after="120"/>
              <w:rPr>
                <w:sz w:val="21"/>
                <w:szCs w:val="21"/>
              </w:rPr>
            </w:pPr>
            <w:r w:rsidRPr="0026352D">
              <w:rPr>
                <w:sz w:val="21"/>
                <w:szCs w:val="21"/>
              </w:rPr>
              <w:t>莉迪娅</w:t>
            </w:r>
            <w:r w:rsidR="00CD326B" w:rsidRPr="0026352D">
              <w:rPr>
                <w:rFonts w:hint="eastAsia"/>
                <w:sz w:val="21"/>
                <w:szCs w:val="21"/>
              </w:rPr>
              <w:t>·</w:t>
            </w:r>
            <w:r w:rsidRPr="0026352D">
              <w:rPr>
                <w:sz w:val="21"/>
                <w:szCs w:val="21"/>
              </w:rPr>
              <w:t>卡梅莉塔</w:t>
            </w:r>
            <w:r w:rsidR="00CD326B" w:rsidRPr="0026352D">
              <w:rPr>
                <w:rFonts w:hint="eastAsia"/>
                <w:sz w:val="21"/>
                <w:szCs w:val="21"/>
              </w:rPr>
              <w:t>·</w:t>
            </w:r>
            <w:r w:rsidRPr="00D268C4">
              <w:rPr>
                <w:rFonts w:eastAsia="黑体"/>
                <w:sz w:val="21"/>
                <w:szCs w:val="21"/>
              </w:rPr>
              <w:t>拉芬贝赫</w:t>
            </w:r>
          </w:p>
        </w:tc>
        <w:tc>
          <w:tcPr>
            <w:tcW w:w="1984" w:type="dxa"/>
            <w:shd w:val="clear" w:color="auto" w:fill="auto"/>
          </w:tcPr>
          <w:p w14:paraId="06E91B34" w14:textId="77777777" w:rsidR="00E86331" w:rsidRPr="0026352D" w:rsidRDefault="00E86331" w:rsidP="004D4B71">
            <w:pPr>
              <w:pStyle w:val="a8"/>
              <w:overflowPunct/>
              <w:spacing w:after="120"/>
              <w:rPr>
                <w:sz w:val="21"/>
                <w:szCs w:val="21"/>
              </w:rPr>
            </w:pPr>
            <w:r w:rsidRPr="0026352D">
              <w:rPr>
                <w:sz w:val="21"/>
                <w:szCs w:val="21"/>
              </w:rPr>
              <w:t>苏里南</w:t>
            </w:r>
          </w:p>
        </w:tc>
        <w:tc>
          <w:tcPr>
            <w:tcW w:w="2125" w:type="dxa"/>
            <w:gridSpan w:val="2"/>
            <w:shd w:val="clear" w:color="auto" w:fill="auto"/>
          </w:tcPr>
          <w:p w14:paraId="37C558E8" w14:textId="1560F85C"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24</w:t>
            </w:r>
            <w:r w:rsidR="00E86331" w:rsidRPr="0026352D">
              <w:rPr>
                <w:sz w:val="21"/>
                <w:szCs w:val="21"/>
              </w:rPr>
              <w:t>年</w:t>
            </w:r>
          </w:p>
        </w:tc>
      </w:tr>
      <w:tr w:rsidR="00E86331" w:rsidRPr="0026352D" w14:paraId="653DDC9E" w14:textId="77777777" w:rsidTr="00351891">
        <w:trPr>
          <w:tblHeader/>
        </w:trPr>
        <w:tc>
          <w:tcPr>
            <w:tcW w:w="3261" w:type="dxa"/>
            <w:gridSpan w:val="2"/>
            <w:shd w:val="clear" w:color="auto" w:fill="auto"/>
          </w:tcPr>
          <w:p w14:paraId="2F5A64D8" w14:textId="54B2B7B5" w:rsidR="00E86331" w:rsidRPr="0026352D" w:rsidRDefault="00E86331" w:rsidP="004D4B71">
            <w:pPr>
              <w:pStyle w:val="a8"/>
              <w:overflowPunct/>
              <w:spacing w:after="120"/>
              <w:rPr>
                <w:sz w:val="21"/>
                <w:szCs w:val="21"/>
              </w:rPr>
            </w:pPr>
            <w:r w:rsidRPr="0026352D">
              <w:rPr>
                <w:sz w:val="21"/>
                <w:szCs w:val="21"/>
              </w:rPr>
              <w:t>胡列塔</w:t>
            </w:r>
            <w:r w:rsidR="00CD326B" w:rsidRPr="0026352D">
              <w:rPr>
                <w:rFonts w:hint="eastAsia"/>
                <w:sz w:val="21"/>
                <w:szCs w:val="21"/>
              </w:rPr>
              <w:t>·</w:t>
            </w:r>
            <w:r w:rsidRPr="00D268C4">
              <w:rPr>
                <w:rFonts w:eastAsia="黑体"/>
                <w:sz w:val="21"/>
                <w:szCs w:val="21"/>
              </w:rPr>
              <w:t>罗西</w:t>
            </w:r>
          </w:p>
        </w:tc>
        <w:tc>
          <w:tcPr>
            <w:tcW w:w="1984" w:type="dxa"/>
            <w:shd w:val="clear" w:color="auto" w:fill="auto"/>
          </w:tcPr>
          <w:p w14:paraId="39DB6DAA" w14:textId="77777777" w:rsidR="00E86331" w:rsidRPr="0026352D" w:rsidRDefault="00E86331" w:rsidP="004D4B71">
            <w:pPr>
              <w:pStyle w:val="a8"/>
              <w:overflowPunct/>
              <w:spacing w:after="120"/>
              <w:rPr>
                <w:sz w:val="21"/>
                <w:szCs w:val="21"/>
              </w:rPr>
            </w:pPr>
            <w:r w:rsidRPr="0026352D">
              <w:rPr>
                <w:sz w:val="21"/>
                <w:szCs w:val="21"/>
              </w:rPr>
              <w:t>阿根廷</w:t>
            </w:r>
          </w:p>
        </w:tc>
        <w:tc>
          <w:tcPr>
            <w:tcW w:w="2125" w:type="dxa"/>
            <w:gridSpan w:val="2"/>
            <w:shd w:val="clear" w:color="auto" w:fill="auto"/>
          </w:tcPr>
          <w:p w14:paraId="320AD944" w14:textId="66747F19"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6927ECC9" w14:textId="77777777" w:rsidTr="00351891">
        <w:trPr>
          <w:tblHeader/>
        </w:trPr>
        <w:tc>
          <w:tcPr>
            <w:tcW w:w="3261" w:type="dxa"/>
            <w:gridSpan w:val="2"/>
            <w:shd w:val="clear" w:color="auto" w:fill="auto"/>
          </w:tcPr>
          <w:p w14:paraId="11458E37" w14:textId="638FCB6E" w:rsidR="00E86331" w:rsidRPr="0026352D" w:rsidRDefault="00E86331" w:rsidP="004D4B71">
            <w:pPr>
              <w:pStyle w:val="a8"/>
              <w:overflowPunct/>
              <w:spacing w:after="120"/>
              <w:rPr>
                <w:sz w:val="21"/>
                <w:szCs w:val="21"/>
              </w:rPr>
            </w:pPr>
            <w:r w:rsidRPr="0026352D">
              <w:rPr>
                <w:sz w:val="21"/>
                <w:szCs w:val="21"/>
              </w:rPr>
              <w:t>普丽蒂</w:t>
            </w:r>
            <w:r w:rsidR="00CD326B" w:rsidRPr="0026352D">
              <w:rPr>
                <w:rFonts w:hint="eastAsia"/>
                <w:sz w:val="21"/>
                <w:szCs w:val="21"/>
              </w:rPr>
              <w:t>·</w:t>
            </w:r>
            <w:r w:rsidRPr="00D268C4">
              <w:rPr>
                <w:rFonts w:eastAsia="黑体"/>
                <w:sz w:val="21"/>
                <w:szCs w:val="21"/>
              </w:rPr>
              <w:t>萨兰</w:t>
            </w:r>
          </w:p>
        </w:tc>
        <w:tc>
          <w:tcPr>
            <w:tcW w:w="1984" w:type="dxa"/>
            <w:shd w:val="clear" w:color="auto" w:fill="auto"/>
          </w:tcPr>
          <w:p w14:paraId="346D8E47" w14:textId="77777777" w:rsidR="00E86331" w:rsidRPr="0026352D" w:rsidRDefault="00E86331" w:rsidP="004D4B71">
            <w:pPr>
              <w:pStyle w:val="a8"/>
              <w:overflowPunct/>
              <w:spacing w:after="120"/>
              <w:rPr>
                <w:sz w:val="21"/>
                <w:szCs w:val="21"/>
              </w:rPr>
            </w:pPr>
            <w:r w:rsidRPr="0026352D">
              <w:rPr>
                <w:sz w:val="21"/>
                <w:szCs w:val="21"/>
              </w:rPr>
              <w:t>印度</w:t>
            </w:r>
          </w:p>
        </w:tc>
        <w:tc>
          <w:tcPr>
            <w:tcW w:w="2125" w:type="dxa"/>
            <w:gridSpan w:val="2"/>
            <w:shd w:val="clear" w:color="auto" w:fill="auto"/>
          </w:tcPr>
          <w:p w14:paraId="69F7F968" w14:textId="1F9409C6"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26</w:t>
            </w:r>
            <w:r w:rsidR="00E86331" w:rsidRPr="0026352D">
              <w:rPr>
                <w:sz w:val="21"/>
                <w:szCs w:val="21"/>
              </w:rPr>
              <w:t>年</w:t>
            </w:r>
          </w:p>
        </w:tc>
      </w:tr>
      <w:tr w:rsidR="00E86331" w:rsidRPr="0026352D" w14:paraId="24BDA0CE" w14:textId="77777777" w:rsidTr="00351891">
        <w:trPr>
          <w:tblHeader/>
        </w:trPr>
        <w:tc>
          <w:tcPr>
            <w:tcW w:w="3261" w:type="dxa"/>
            <w:gridSpan w:val="2"/>
            <w:shd w:val="clear" w:color="auto" w:fill="auto"/>
          </w:tcPr>
          <w:p w14:paraId="3BB3CB56" w14:textId="77777777" w:rsidR="00E86331" w:rsidRPr="0026352D" w:rsidRDefault="00E86331" w:rsidP="004D4B71">
            <w:pPr>
              <w:pStyle w:val="a8"/>
              <w:overflowPunct/>
              <w:spacing w:after="120"/>
              <w:rPr>
                <w:sz w:val="21"/>
                <w:szCs w:val="21"/>
              </w:rPr>
            </w:pPr>
            <w:r w:rsidRPr="00D268C4">
              <w:rPr>
                <w:rFonts w:eastAsia="黑体"/>
                <w:sz w:val="21"/>
                <w:szCs w:val="21"/>
              </w:rPr>
              <w:t>沈</w:t>
            </w:r>
            <w:r w:rsidRPr="0026352D">
              <w:rPr>
                <w:sz w:val="21"/>
                <w:szCs w:val="21"/>
              </w:rPr>
              <w:t>永祥</w:t>
            </w:r>
          </w:p>
        </w:tc>
        <w:tc>
          <w:tcPr>
            <w:tcW w:w="1984" w:type="dxa"/>
            <w:shd w:val="clear" w:color="auto" w:fill="auto"/>
          </w:tcPr>
          <w:p w14:paraId="7B8C86CB" w14:textId="77777777" w:rsidR="00E86331" w:rsidRPr="0026352D" w:rsidRDefault="00E86331" w:rsidP="004D4B71">
            <w:pPr>
              <w:pStyle w:val="a8"/>
              <w:overflowPunct/>
              <w:spacing w:after="120"/>
              <w:rPr>
                <w:sz w:val="21"/>
                <w:szCs w:val="21"/>
              </w:rPr>
            </w:pPr>
            <w:r w:rsidRPr="0026352D">
              <w:rPr>
                <w:sz w:val="21"/>
                <w:szCs w:val="21"/>
              </w:rPr>
              <w:t>中国</w:t>
            </w:r>
          </w:p>
        </w:tc>
        <w:tc>
          <w:tcPr>
            <w:tcW w:w="2125" w:type="dxa"/>
            <w:gridSpan w:val="2"/>
            <w:shd w:val="clear" w:color="auto" w:fill="auto"/>
          </w:tcPr>
          <w:p w14:paraId="591C10CE" w14:textId="4A544E85"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24</w:t>
            </w:r>
            <w:r w:rsidR="00E86331" w:rsidRPr="0026352D">
              <w:rPr>
                <w:sz w:val="21"/>
                <w:szCs w:val="21"/>
              </w:rPr>
              <w:t>年</w:t>
            </w:r>
          </w:p>
        </w:tc>
      </w:tr>
      <w:tr w:rsidR="00E86331" w:rsidRPr="0026352D" w14:paraId="5B7D63C0" w14:textId="77777777" w:rsidTr="00351891">
        <w:trPr>
          <w:tblHeader/>
        </w:trPr>
        <w:tc>
          <w:tcPr>
            <w:tcW w:w="3261" w:type="dxa"/>
            <w:gridSpan w:val="2"/>
            <w:shd w:val="clear" w:color="auto" w:fill="auto"/>
          </w:tcPr>
          <w:p w14:paraId="19CEBCE1" w14:textId="1C028DF2" w:rsidR="00E86331" w:rsidRPr="0026352D" w:rsidRDefault="00E86331" w:rsidP="004D4B71">
            <w:pPr>
              <w:pStyle w:val="a8"/>
              <w:overflowPunct/>
              <w:spacing w:after="120"/>
              <w:rPr>
                <w:sz w:val="21"/>
                <w:szCs w:val="21"/>
              </w:rPr>
            </w:pPr>
            <w:r w:rsidRPr="0026352D">
              <w:rPr>
                <w:sz w:val="21"/>
                <w:szCs w:val="21"/>
              </w:rPr>
              <w:t>米夏埃尔</w:t>
            </w:r>
            <w:r w:rsidR="00CD326B" w:rsidRPr="0026352D">
              <w:rPr>
                <w:rFonts w:hint="eastAsia"/>
                <w:sz w:val="21"/>
                <w:szCs w:val="21"/>
              </w:rPr>
              <w:t>·</w:t>
            </w:r>
            <w:r w:rsidRPr="00D268C4">
              <w:rPr>
                <w:rFonts w:eastAsia="黑体"/>
                <w:sz w:val="21"/>
                <w:szCs w:val="21"/>
              </w:rPr>
              <w:t>温德富尔</w:t>
            </w:r>
          </w:p>
        </w:tc>
        <w:tc>
          <w:tcPr>
            <w:tcW w:w="1984" w:type="dxa"/>
            <w:shd w:val="clear" w:color="auto" w:fill="auto"/>
          </w:tcPr>
          <w:p w14:paraId="2B30C680" w14:textId="77777777" w:rsidR="00E86331" w:rsidRPr="0026352D" w:rsidRDefault="00E86331" w:rsidP="004D4B71">
            <w:pPr>
              <w:pStyle w:val="a8"/>
              <w:overflowPunct/>
              <w:spacing w:after="120"/>
              <w:rPr>
                <w:sz w:val="21"/>
                <w:szCs w:val="21"/>
              </w:rPr>
            </w:pPr>
            <w:r w:rsidRPr="0026352D">
              <w:rPr>
                <w:sz w:val="21"/>
                <w:szCs w:val="21"/>
              </w:rPr>
              <w:t>德国</w:t>
            </w:r>
          </w:p>
        </w:tc>
        <w:tc>
          <w:tcPr>
            <w:tcW w:w="2125" w:type="dxa"/>
            <w:gridSpan w:val="2"/>
            <w:shd w:val="clear" w:color="auto" w:fill="auto"/>
          </w:tcPr>
          <w:p w14:paraId="093BF046" w14:textId="1FCEB211" w:rsidR="00E86331" w:rsidRPr="0026352D" w:rsidRDefault="00362C36" w:rsidP="004D4B71">
            <w:pPr>
              <w:pStyle w:val="a8"/>
              <w:overflowPunct/>
              <w:spacing w:after="120"/>
              <w:rPr>
                <w:sz w:val="21"/>
                <w:szCs w:val="21"/>
              </w:rPr>
            </w:pPr>
            <w:r w:rsidRPr="0026352D">
              <w:rPr>
                <w:sz w:val="21"/>
                <w:szCs w:val="21"/>
              </w:rPr>
              <w:t>2</w:t>
            </w:r>
            <w:r w:rsidR="00E86331" w:rsidRPr="0026352D">
              <w:rPr>
                <w:sz w:val="21"/>
                <w:szCs w:val="21"/>
              </w:rPr>
              <w:t>0</w:t>
            </w:r>
            <w:r w:rsidRPr="0026352D">
              <w:rPr>
                <w:sz w:val="21"/>
                <w:szCs w:val="21"/>
              </w:rPr>
              <w:t>24</w:t>
            </w:r>
            <w:r w:rsidR="00E86331" w:rsidRPr="0026352D">
              <w:rPr>
                <w:sz w:val="21"/>
                <w:szCs w:val="21"/>
              </w:rPr>
              <w:t>年</w:t>
            </w:r>
          </w:p>
        </w:tc>
      </w:tr>
    </w:tbl>
    <w:p w14:paraId="16F869E2" w14:textId="60F9CBA0" w:rsidR="00E86331" w:rsidRDefault="00E86331" w:rsidP="00E86331">
      <w:pPr>
        <w:pStyle w:val="SingleTxtGC"/>
      </w:pPr>
    </w:p>
    <w:p w14:paraId="1ABE189D" w14:textId="77777777" w:rsidR="00D65DAA" w:rsidRPr="002D6A9C" w:rsidRDefault="00D65DA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A0590CA" w14:textId="7322D7CF" w:rsidR="00D65DAA" w:rsidRPr="0063638D" w:rsidRDefault="00D65DAA" w:rsidP="00E86331">
      <w:pPr>
        <w:pStyle w:val="SingleTxtGC"/>
      </w:pPr>
    </w:p>
    <w:sectPr w:rsidR="00D65DAA" w:rsidRPr="0063638D" w:rsidSect="001A0625">
      <w:headerReference w:type="even" r:id="rId33"/>
      <w:headerReference w:type="default" r:id="rId34"/>
      <w:footerReference w:type="even" r:id="rId35"/>
      <w:footerReference w:type="default" r:id="rId36"/>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9DF53" w14:textId="77777777" w:rsidR="00A80F19" w:rsidRDefault="00A80F19" w:rsidP="00351FD7">
      <w:pPr>
        <w:spacing w:after="240"/>
        <w:ind w:left="907"/>
        <w:rPr>
          <w:rFonts w:eastAsia="楷体_GB2312"/>
        </w:rPr>
      </w:pPr>
    </w:p>
    <w:p w14:paraId="4C793C22" w14:textId="77777777" w:rsidR="00A80F19" w:rsidRPr="00351FD7" w:rsidRDefault="00A80F19" w:rsidP="00351FD7">
      <w:pPr>
        <w:spacing w:after="240"/>
        <w:ind w:left="907"/>
        <w:rPr>
          <w:rFonts w:eastAsia="楷体_GB2312"/>
        </w:rPr>
      </w:pPr>
      <w:r w:rsidRPr="00351FD7">
        <w:rPr>
          <w:rFonts w:eastAsia="楷体_GB2312" w:hint="eastAsia"/>
        </w:rPr>
        <w:t>注</w:t>
      </w:r>
    </w:p>
  </w:endnote>
  <w:endnote w:type="continuationSeparator" w:id="0">
    <w:p w14:paraId="6A8874E7" w14:textId="77777777" w:rsidR="00A80F19" w:rsidRPr="001C5F0C" w:rsidRDefault="00A80F19" w:rsidP="001C5F0C"/>
  </w:endnote>
  <w:endnote w:type="continuationNotice" w:id="1">
    <w:p w14:paraId="78B9120A" w14:textId="77777777" w:rsidR="00A80F19" w:rsidRDefault="00A80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D136F" w14:textId="6DB57AB8" w:rsidR="002F2AE2" w:rsidRPr="00254CED" w:rsidRDefault="000F269F" w:rsidP="00971C94">
    <w:pPr>
      <w:pStyle w:val="af"/>
      <w:tabs>
        <w:tab w:val="clear" w:pos="431"/>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60288" behindDoc="0" locked="0" layoutInCell="1" allowOverlap="1" wp14:anchorId="4530928F" wp14:editId="152C440F">
          <wp:simplePos x="0" y="0"/>
          <wp:positionH relativeFrom="column">
            <wp:posOffset>5509549</wp:posOffset>
          </wp:positionH>
          <wp:positionV relativeFrom="paragraph">
            <wp:posOffset>-34724</wp:posOffset>
          </wp:positionV>
          <wp:extent cx="571500" cy="57150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402E">
      <w:rPr>
        <w:noProof/>
        <w:sz w:val="20"/>
        <w:lang w:eastAsia="zh-CN"/>
      </w:rPr>
      <mc:AlternateContent>
        <mc:Choice Requires="wps">
          <w:drawing>
            <wp:anchor distT="0" distB="0" distL="114300" distR="114300" simplePos="0" relativeHeight="251658240" behindDoc="0" locked="0" layoutInCell="1" allowOverlap="1" wp14:anchorId="004626CA" wp14:editId="1E4AB447">
              <wp:simplePos x="0" y="0"/>
              <wp:positionH relativeFrom="column">
                <wp:posOffset>635</wp:posOffset>
              </wp:positionH>
              <wp:positionV relativeFrom="paragraph">
                <wp:posOffset>0</wp:posOffset>
              </wp:positionV>
              <wp:extent cx="2743200" cy="2743200"/>
              <wp:effectExtent l="635" t="0" r="0" b="0"/>
              <wp:wrapNone/>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EBFB1" id="AutoShape 1" o:spid="_x0000_s1026" style="position:absolute;left:0;text-align:left;margin-left:.05pt;margin-top:0;width:3in;height:3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" filled="f" stroked="f">
              <o:lock v:ext="edit" aspectratio="t"/>
            </v:rect>
          </w:pict>
        </mc:Fallback>
      </mc:AlternateContent>
    </w:r>
    <w:r w:rsidR="00254CED">
      <w:rPr>
        <w:sz w:val="20"/>
        <w:lang w:eastAsia="zh-CN"/>
      </w:rPr>
      <w:tab/>
    </w:r>
    <w:r w:rsidR="00254CED">
      <w:rPr>
        <w:rFonts w:hint="eastAsia"/>
        <w:b/>
        <w:noProof/>
        <w:sz w:val="21"/>
        <w:lang w:val="en-US" w:eastAsia="zh-CN"/>
      </w:rPr>
      <w:drawing>
        <wp:inline distT="0" distB="0" distL="0" distR="0" wp14:anchorId="32F2D7AB" wp14:editId="51D687AA">
          <wp:extent cx="618490" cy="228600"/>
          <wp:effectExtent l="0" t="0" r="0" b="0"/>
          <wp:docPr id="5" name="图片 5"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0D4C3" w14:textId="77777777" w:rsidR="005D2BBE" w:rsidRPr="00346CF7" w:rsidRDefault="005D2BBE" w:rsidP="00346CF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1052" w14:textId="6ADC3AFB" w:rsidR="004A018D" w:rsidRDefault="00E307BC" w:rsidP="00E307BC">
    <w:pPr>
      <w:pStyle w:val="af"/>
      <w:tabs>
        <w:tab w:val="clear" w:pos="431"/>
        <w:tab w:val="right" w:pos="9638"/>
      </w:tabs>
    </w:pPr>
    <w:r w:rsidRPr="00721540">
      <w:rPr>
        <w:b/>
        <w:sz w:val="18"/>
      </w:rPr>
      <w:fldChar w:fldCharType="begin"/>
    </w:r>
    <w:r w:rsidRPr="00721540">
      <w:rPr>
        <w:b/>
        <w:sz w:val="18"/>
      </w:rPr>
      <w:instrText xml:space="preserve"> PAGE  \* MERGEFORMAT </w:instrText>
    </w:r>
    <w:r w:rsidRPr="00721540">
      <w:rPr>
        <w:b/>
        <w:sz w:val="18"/>
      </w:rPr>
      <w:fldChar w:fldCharType="separate"/>
    </w:r>
    <w:r>
      <w:rPr>
        <w:b/>
        <w:sz w:val="18"/>
      </w:rPr>
      <w:t>iv</w:t>
    </w:r>
    <w:r w:rsidRPr="00721540">
      <w:rPr>
        <w:b/>
        <w:sz w:val="18"/>
      </w:rPr>
      <w:fldChar w:fldCharType="end"/>
    </w:r>
    <w:r>
      <w:rPr>
        <w:b/>
        <w:sz w:val="18"/>
      </w:rPr>
      <w:tab/>
    </w:r>
    <w:proofErr w:type="spellStart"/>
    <w:r>
      <w:t>GE.24</w:t>
    </w:r>
    <w:proofErr w:type="spellEnd"/>
    <w:r>
      <w:t>-02047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C2EC2" w14:textId="77777777" w:rsidR="004A018D" w:rsidRDefault="004A018D">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D17AD" w14:textId="7B8F3C5F" w:rsidR="00375DF0" w:rsidRPr="00734C3D" w:rsidRDefault="000F269F" w:rsidP="00917FA9">
    <w:pPr>
      <w:pStyle w:val="af"/>
      <w:tabs>
        <w:tab w:val="left" w:pos="1701"/>
        <w:tab w:val="left" w:pos="2552"/>
        <w:tab w:val="right" w:pos="9638"/>
      </w:tabs>
      <w:spacing w:before="360"/>
      <w:rPr>
        <w:b/>
        <w:sz w:val="18"/>
      </w:rPr>
    </w:pPr>
    <w:proofErr w:type="spellStart"/>
    <w:r>
      <w:rPr>
        <w:sz w:val="20"/>
        <w:lang w:eastAsia="zh-CN"/>
      </w:rPr>
      <w:t>GE.24</w:t>
    </w:r>
    <w:proofErr w:type="spellEnd"/>
    <w:r>
      <w:rPr>
        <w:sz w:val="20"/>
        <w:lang w:eastAsia="zh-CN"/>
      </w:rPr>
      <w:t>-02047</w:t>
    </w:r>
    <w:r w:rsidRPr="00EE277A">
      <w:rPr>
        <w:sz w:val="20"/>
        <w:lang w:eastAsia="zh-CN"/>
      </w:rPr>
      <w:t xml:space="preserve"> (C)</w:t>
    </w:r>
    <w:r>
      <w:rPr>
        <w:sz w:val="20"/>
        <w:lang w:eastAsia="zh-CN"/>
      </w:rPr>
      <w:tab/>
    </w:r>
    <w:r w:rsidR="00917FA9">
      <w:rPr>
        <w:sz w:val="20"/>
        <w:lang w:eastAsia="zh-CN"/>
      </w:rPr>
      <w:t>2602</w:t>
    </w:r>
    <w:r>
      <w:rPr>
        <w:sz w:val="20"/>
        <w:lang w:eastAsia="zh-CN"/>
      </w:rPr>
      <w:t>2</w:t>
    </w:r>
    <w:r>
      <w:rPr>
        <w:rFonts w:asciiTheme="majorBidi" w:eastAsiaTheme="minorEastAsia" w:hAnsiTheme="majorBidi" w:cstheme="majorBidi"/>
        <w:sz w:val="20"/>
        <w:lang w:eastAsia="zh-CN"/>
      </w:rPr>
      <w:t>4</w:t>
    </w:r>
    <w:r>
      <w:rPr>
        <w:sz w:val="20"/>
        <w:lang w:eastAsia="zh-CN"/>
      </w:rPr>
      <w:tab/>
    </w:r>
    <w:r w:rsidR="00917FA9">
      <w:rPr>
        <w:sz w:val="20"/>
        <w:lang w:eastAsia="zh-CN"/>
      </w:rPr>
      <w:t>0603</w:t>
    </w:r>
    <w:r>
      <w:rPr>
        <w:sz w:val="20"/>
        <w:lang w:eastAsia="zh-CN"/>
      </w:rPr>
      <w:t>2</w:t>
    </w:r>
    <w:r>
      <w:rPr>
        <w:rFonts w:asciiTheme="majorBidi" w:eastAsiaTheme="minorEastAsia" w:hAnsiTheme="majorBidi" w:cstheme="majorBidi"/>
        <w:sz w:val="20"/>
        <w:lang w:eastAsia="zh-CN"/>
      </w:rPr>
      <w:t>4</w:t>
    </w:r>
    <w:r>
      <w:rPr>
        <w:b/>
        <w:sz w:val="21"/>
      </w:rPr>
      <w:tab/>
    </w:r>
    <w:r w:rsidR="00734C3D">
      <w:rPr>
        <w:b/>
        <w:sz w:val="18"/>
      </w:rPr>
      <w:fldChar w:fldCharType="begin"/>
    </w:r>
    <w:r w:rsidR="00734C3D">
      <w:rPr>
        <w:b/>
        <w:sz w:val="18"/>
      </w:rPr>
      <w:instrText xml:space="preserve"> PAGE  \* MERGEFORMAT </w:instrText>
    </w:r>
    <w:r w:rsidR="00734C3D">
      <w:rPr>
        <w:b/>
        <w:sz w:val="18"/>
      </w:rPr>
      <w:fldChar w:fldCharType="separate"/>
    </w:r>
    <w:r w:rsidR="00734C3D">
      <w:rPr>
        <w:b/>
        <w:sz w:val="18"/>
      </w:rPr>
      <w:t>ii</w:t>
    </w:r>
    <w:proofErr w:type="spellStart"/>
    <w:r w:rsidR="00734C3D">
      <w:rPr>
        <w:b/>
        <w:sz w:val="18"/>
      </w:rPr>
      <w:t>i</w:t>
    </w:r>
    <w:proofErr w:type="spellEnd"/>
    <w:r w:rsidR="00734C3D">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7CF5F" w14:textId="76FD415B" w:rsidR="00633880" w:rsidRPr="003E17C6" w:rsidRDefault="00E307BC" w:rsidP="003E17C6">
    <w:pPr>
      <w:tabs>
        <w:tab w:val="clear" w:pos="431"/>
        <w:tab w:val="right" w:pos="9598"/>
      </w:tabs>
      <w:rPr>
        <w:rStyle w:val="af0"/>
        <w:rFonts w:eastAsia="宋体"/>
        <w:b/>
        <w:lang w:val="en-US" w:eastAsia="zh-CN"/>
      </w:rPr>
    </w:pPr>
    <w:r w:rsidRPr="00AD200F">
      <w:rPr>
        <w:b/>
        <w:sz w:val="18"/>
      </w:rPr>
      <w:fldChar w:fldCharType="begin"/>
    </w:r>
    <w:r w:rsidRPr="00AD200F">
      <w:rPr>
        <w:b/>
        <w:sz w:val="18"/>
      </w:rPr>
      <w:instrText xml:space="preserve"> PAGE  \* MERGEFORMAT </w:instrText>
    </w:r>
    <w:r w:rsidRPr="00AD200F">
      <w:rPr>
        <w:b/>
        <w:sz w:val="18"/>
      </w:rPr>
      <w:fldChar w:fldCharType="separate"/>
    </w:r>
    <w:r>
      <w:rPr>
        <w:b/>
        <w:sz w:val="18"/>
      </w:rPr>
      <w:t>2</w:t>
    </w:r>
    <w:r w:rsidRPr="00AD200F">
      <w:rPr>
        <w:b/>
        <w:sz w:val="18"/>
      </w:rPr>
      <w:fldChar w:fldCharType="end"/>
    </w:r>
    <w:r>
      <w:rPr>
        <w:b/>
        <w:sz w:val="18"/>
        <w:szCs w:val="18"/>
      </w:rPr>
      <w:tab/>
    </w:r>
    <w:proofErr w:type="spellStart"/>
    <w:r w:rsidR="003E17C6" w:rsidRPr="003E17C6">
      <w:rPr>
        <w:sz w:val="16"/>
        <w:szCs w:val="16"/>
      </w:rPr>
      <w:t>GE.24</w:t>
    </w:r>
    <w:proofErr w:type="spellEnd"/>
    <w:r w:rsidR="003E17C6" w:rsidRPr="003E17C6">
      <w:rPr>
        <w:sz w:val="16"/>
        <w:szCs w:val="16"/>
      </w:rPr>
      <w:t>-02047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9B92" w14:textId="45062031" w:rsidR="00FD5615" w:rsidRPr="00E307BC" w:rsidRDefault="00E307BC" w:rsidP="00E307BC">
    <w:pPr>
      <w:pStyle w:val="af"/>
      <w:tabs>
        <w:tab w:val="right" w:pos="9638"/>
      </w:tabs>
      <w:rPr>
        <w:b/>
        <w:sz w:val="18"/>
      </w:rPr>
    </w:pPr>
    <w:proofErr w:type="spellStart"/>
    <w:r>
      <w:t>GE.24</w:t>
    </w:r>
    <w:proofErr w:type="spellEnd"/>
    <w:r>
      <w:t>-02047</w:t>
    </w:r>
    <w:r>
      <w:tab/>
    </w:r>
    <w:r w:rsidRPr="00721540">
      <w:rPr>
        <w:b/>
        <w:sz w:val="18"/>
      </w:rPr>
      <w:fldChar w:fldCharType="begin"/>
    </w:r>
    <w:r w:rsidRPr="00721540">
      <w:rPr>
        <w:b/>
        <w:sz w:val="18"/>
      </w:rPr>
      <w:instrText xml:space="preserve"> PAGE  \* MERGEFORMAT </w:instrText>
    </w:r>
    <w:r w:rsidRPr="00721540">
      <w:rPr>
        <w:b/>
        <w:sz w:val="18"/>
      </w:rPr>
      <w:fldChar w:fldCharType="separate"/>
    </w:r>
    <w:r>
      <w:rPr>
        <w:b/>
        <w:sz w:val="18"/>
      </w:rPr>
      <w:t>1</w:t>
    </w:r>
    <w:r w:rsidRPr="00721540">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0A4A6" w14:textId="77777777" w:rsidR="00A80F19" w:rsidRPr="00A04C06" w:rsidRDefault="00A80F19" w:rsidP="00A04C06">
      <w:pPr>
        <w:tabs>
          <w:tab w:val="clear" w:pos="431"/>
          <w:tab w:val="right" w:pos="2155"/>
        </w:tabs>
        <w:spacing w:after="80" w:line="240" w:lineRule="atLeast"/>
        <w:ind w:left="680"/>
        <w:rPr>
          <w:u w:val="single"/>
        </w:rPr>
      </w:pPr>
      <w:r>
        <w:rPr>
          <w:rFonts w:hint="eastAsia"/>
          <w:u w:val="single"/>
        </w:rPr>
        <w:tab/>
      </w:r>
    </w:p>
  </w:footnote>
  <w:footnote w:type="continuationSeparator" w:id="0">
    <w:p w14:paraId="6EB8D994" w14:textId="77777777" w:rsidR="00A80F19" w:rsidRPr="00A04C06" w:rsidRDefault="00A80F19" w:rsidP="00A04C06">
      <w:pPr>
        <w:tabs>
          <w:tab w:val="clear" w:pos="431"/>
          <w:tab w:val="right" w:pos="2155"/>
        </w:tabs>
        <w:spacing w:after="80" w:line="240" w:lineRule="atLeast"/>
        <w:ind w:left="680"/>
        <w:rPr>
          <w:u w:val="single"/>
        </w:rPr>
      </w:pPr>
      <w:r>
        <w:rPr>
          <w:rFonts w:hint="eastAsia"/>
          <w:u w:val="single"/>
        </w:rPr>
        <w:tab/>
      </w:r>
    </w:p>
  </w:footnote>
  <w:footnote w:type="continuationNotice" w:id="1">
    <w:p w14:paraId="79476C27" w14:textId="77777777" w:rsidR="00A80F19" w:rsidRDefault="00A80F19"/>
  </w:footnote>
  <w:footnote w:id="2">
    <w:p w14:paraId="674FA996" w14:textId="77777777" w:rsidR="00D171CD" w:rsidRPr="00256B5D" w:rsidRDefault="00D171CD" w:rsidP="00D171CD">
      <w:pPr>
        <w:pStyle w:val="a5"/>
      </w:pPr>
      <w:r>
        <w:rPr>
          <w:lang w:val="zh-CN"/>
        </w:rPr>
        <w:tab/>
      </w:r>
      <w:r w:rsidRPr="005678E7">
        <w:rPr>
          <w:rStyle w:val="a7"/>
          <w:lang w:val="zh-CN"/>
        </w:rPr>
        <w:footnoteRef/>
      </w:r>
      <w:r>
        <w:rPr>
          <w:lang w:val="zh-CN"/>
        </w:rPr>
        <w:tab/>
      </w:r>
      <w:r>
        <w:rPr>
          <w:lang w:val="zh-CN"/>
        </w:rPr>
        <w:t>已根据《任择议定书》第十和第十一条作出声明的国家。</w:t>
      </w:r>
    </w:p>
  </w:footnote>
  <w:footnote w:id="3">
    <w:p w14:paraId="7629CD8F" w14:textId="2DA652F5" w:rsidR="00D171CD" w:rsidRPr="00B07B6C" w:rsidRDefault="00D171CD" w:rsidP="00D171CD">
      <w:pPr>
        <w:pStyle w:val="a5"/>
        <w:rPr>
          <w:lang w:val="de-CH"/>
        </w:rPr>
      </w:pPr>
      <w:r w:rsidRPr="008A30EA">
        <w:rPr>
          <w:lang w:val="zh-CN"/>
        </w:rPr>
        <w:tab/>
      </w:r>
      <w:r w:rsidRPr="005678E7">
        <w:rPr>
          <w:rStyle w:val="a7"/>
          <w:lang w:val="zh-CN"/>
        </w:rPr>
        <w:footnoteRef/>
      </w:r>
      <w:r w:rsidRPr="00B07B6C">
        <w:rPr>
          <w:lang w:val="de-CH"/>
        </w:rPr>
        <w:tab/>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SR.2</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SR.4</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SR.5</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SR.6</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SR.7</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SR.8</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SR.10</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SR.12</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SR.13</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SR.14</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SR.15</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SR.16</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SR.17</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SR.18</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SR.19</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SR.20</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SR.30</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SR.31</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SR.32</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SR.34</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SR.35</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SR.37</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SR.38</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SR.42</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SR.43</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SR.44</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SR.46</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SR.47</w:t>
      </w:r>
      <w:proofErr w:type="spellEnd"/>
      <w:r w:rsidRPr="00B07B6C">
        <w:rPr>
          <w:lang w:val="de-CH"/>
        </w:rPr>
        <w:t xml:space="preserve">, </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SR.53</w:t>
      </w:r>
      <w:proofErr w:type="spellEnd"/>
      <w:r>
        <w:rPr>
          <w:lang w:val="zh-CN"/>
        </w:rPr>
        <w:t>和</w:t>
      </w:r>
      <w:r w:rsidRPr="00352BD7">
        <w:rPr>
          <w:lang w:val="de-CH"/>
        </w:rPr>
        <w:t>E/</w:t>
      </w:r>
      <w:proofErr w:type="spellStart"/>
      <w:r w:rsidRPr="00352BD7">
        <w:rPr>
          <w:lang w:val="de-CH"/>
        </w:rPr>
        <w:t>C.12</w:t>
      </w:r>
      <w:proofErr w:type="spellEnd"/>
      <w:r w:rsidRPr="00352BD7">
        <w:rPr>
          <w:lang w:val="de-CH"/>
        </w:rPr>
        <w:t>/2023/</w:t>
      </w:r>
      <w:proofErr w:type="spellStart"/>
      <w:r w:rsidRPr="00352BD7">
        <w:rPr>
          <w:lang w:val="de-CH"/>
        </w:rPr>
        <w:t>SR.60</w:t>
      </w:r>
      <w:proofErr w:type="spellEnd"/>
      <w:r>
        <w:rPr>
          <w:lang w:val="zh-CN"/>
        </w:rPr>
        <w:t>。</w:t>
      </w:r>
    </w:p>
  </w:footnote>
  <w:footnote w:id="4">
    <w:p w14:paraId="3CBFE0A2" w14:textId="58ED0755" w:rsidR="00D171CD" w:rsidRPr="00D171CD" w:rsidRDefault="00D171CD" w:rsidP="00D171CD">
      <w:pPr>
        <w:pStyle w:val="a5"/>
        <w:rPr>
          <w:lang w:val="de-CH"/>
        </w:rPr>
      </w:pPr>
      <w:r w:rsidRPr="00D171CD">
        <w:rPr>
          <w:lang w:val="de-CH"/>
        </w:rPr>
        <w:tab/>
      </w:r>
      <w:r>
        <w:rPr>
          <w:rStyle w:val="a7"/>
        </w:rPr>
        <w:footnoteRef/>
      </w:r>
      <w:r w:rsidRPr="00D171CD">
        <w:rPr>
          <w:lang w:val="de-CH"/>
        </w:rPr>
        <w:tab/>
      </w:r>
      <w:r w:rsidRPr="00352BD7">
        <w:rPr>
          <w:rFonts w:hint="eastAsia"/>
          <w:lang w:val="de-CH"/>
        </w:rPr>
        <w:t>E/2009/22-E/</w:t>
      </w:r>
      <w:proofErr w:type="spellStart"/>
      <w:r w:rsidRPr="00352BD7">
        <w:rPr>
          <w:rFonts w:hint="eastAsia"/>
          <w:lang w:val="de-CH"/>
        </w:rPr>
        <w:t>C.12</w:t>
      </w:r>
      <w:proofErr w:type="spellEnd"/>
      <w:r w:rsidRPr="00352BD7">
        <w:rPr>
          <w:rFonts w:hint="eastAsia"/>
          <w:lang w:val="de-CH"/>
        </w:rPr>
        <w:t>/2008/3</w:t>
      </w:r>
      <w:r w:rsidRPr="00D171CD">
        <w:rPr>
          <w:rFonts w:hint="eastAsia"/>
          <w:lang w:val="de-CH"/>
        </w:rPr>
        <w:t>，</w:t>
      </w:r>
      <w:r w:rsidRPr="00310109">
        <w:rPr>
          <w:rFonts w:hint="eastAsia"/>
        </w:rPr>
        <w:t>附件八。</w:t>
      </w:r>
    </w:p>
  </w:footnote>
  <w:footnote w:id="5">
    <w:p w14:paraId="28198018" w14:textId="1156D4A2" w:rsidR="00D171CD" w:rsidRPr="00E91F67" w:rsidRDefault="00D171CD" w:rsidP="00D171CD">
      <w:pPr>
        <w:pStyle w:val="a5"/>
        <w:rPr>
          <w:lang w:val="de-CH"/>
        </w:rPr>
      </w:pPr>
      <w:r w:rsidRPr="00B07B6C">
        <w:rPr>
          <w:lang w:val="de-CH"/>
        </w:rPr>
        <w:tab/>
      </w:r>
      <w:r w:rsidRPr="005678E7">
        <w:rPr>
          <w:rStyle w:val="a7"/>
          <w:lang w:val="zh-CN"/>
        </w:rPr>
        <w:footnoteRef/>
      </w:r>
      <w:r w:rsidRPr="00B07B6C">
        <w:rPr>
          <w:lang w:val="de-CH"/>
        </w:rPr>
        <w:tab/>
      </w:r>
      <w:r>
        <w:rPr>
          <w:lang w:val="zh-CN"/>
        </w:rPr>
        <w:t>见</w:t>
      </w:r>
      <w:r w:rsidR="00E91F67">
        <w:rPr>
          <w:lang w:val="de-CH"/>
        </w:rPr>
        <w:fldChar w:fldCharType="begin"/>
      </w:r>
      <w:r w:rsidR="00352BD7">
        <w:rPr>
          <w:lang w:val="de-CH"/>
        </w:rPr>
        <w:instrText>HYPERLINK "https://tbinternet.ohchr.org/_layouts/15/treatybodyexternal/Download.aspx?symbolno=INT%2FCESCR%2FCOB%2FCHN%2F51887&amp;Lang=en"</w:instrText>
      </w:r>
      <w:r w:rsidR="00E91F67">
        <w:rPr>
          <w:lang w:val="de-CH"/>
        </w:rPr>
      </w:r>
      <w:r w:rsidR="00E91F67">
        <w:rPr>
          <w:lang w:val="de-CH"/>
        </w:rPr>
        <w:fldChar w:fldCharType="separate"/>
      </w:r>
      <w:r w:rsidR="00E91F67" w:rsidRPr="009317B2">
        <w:rPr>
          <w:rStyle w:val="af3"/>
          <w:lang w:val="de-CH"/>
        </w:rPr>
        <w:t>https://tbinternet.ohchr.org/_layouts/15/treatybodyexternal/Download.aspx?symbolno=INT%2FCESCR%2FCOB%2FCHN%2F51887&amp;Lang=en</w:t>
      </w:r>
      <w:r w:rsidR="00E91F67">
        <w:rPr>
          <w:lang w:val="de-CH"/>
        </w:rPr>
        <w:fldChar w:fldCharType="end"/>
      </w:r>
      <w:r>
        <w:rPr>
          <w:lang w:val="zh-CN"/>
        </w:rPr>
        <w:t>。</w:t>
      </w:r>
      <w:r w:rsidR="00E91F67" w:rsidRPr="00E91F67">
        <w:rPr>
          <w:rFonts w:hint="eastAsia"/>
          <w:lang w:val="de-CH"/>
        </w:rPr>
        <w:t xml:space="preserve"> </w:t>
      </w:r>
    </w:p>
  </w:footnote>
  <w:footnote w:id="6">
    <w:p w14:paraId="7553D901" w14:textId="4A0D7CA6" w:rsidR="00D171CD" w:rsidRPr="002E1F8D" w:rsidRDefault="00D171CD" w:rsidP="00D171CD">
      <w:pPr>
        <w:pStyle w:val="a5"/>
        <w:rPr>
          <w:lang w:val="es-ES"/>
        </w:rPr>
      </w:pPr>
      <w:r w:rsidRPr="00B07B6C">
        <w:rPr>
          <w:lang w:val="de-CH"/>
        </w:rPr>
        <w:tab/>
      </w:r>
      <w:r w:rsidRPr="005678E7">
        <w:rPr>
          <w:rStyle w:val="a7"/>
          <w:lang w:val="zh-CN"/>
        </w:rPr>
        <w:footnoteRef/>
      </w:r>
      <w:r w:rsidRPr="002E1F8D">
        <w:rPr>
          <w:lang w:val="es-ES"/>
        </w:rPr>
        <w:tab/>
      </w:r>
      <w:hyperlink r:id="rId1" w:history="1">
        <w:r w:rsidRPr="005D319C">
          <w:rPr>
            <w:rStyle w:val="af3"/>
            <w:lang w:val="es-ES"/>
          </w:rPr>
          <w:t>E/2000/22-E/</w:t>
        </w:r>
        <w:proofErr w:type="spellStart"/>
        <w:r w:rsidRPr="005D319C">
          <w:rPr>
            <w:rStyle w:val="af3"/>
            <w:lang w:val="es-ES"/>
          </w:rPr>
          <w:t>C.12</w:t>
        </w:r>
        <w:proofErr w:type="spellEnd"/>
        <w:r w:rsidRPr="005D319C">
          <w:rPr>
            <w:rStyle w:val="af3"/>
            <w:lang w:val="es-ES"/>
          </w:rPr>
          <w:t>/1999/11</w:t>
        </w:r>
      </w:hyperlink>
      <w:r>
        <w:rPr>
          <w:lang w:val="zh-CN"/>
        </w:rPr>
        <w:t>和</w:t>
      </w:r>
      <w:r w:rsidR="005D319C">
        <w:rPr>
          <w:lang w:val="es-ES"/>
        </w:rPr>
        <w:fldChar w:fldCharType="begin"/>
      </w:r>
      <w:r w:rsidR="005D319C">
        <w:rPr>
          <w:lang w:val="es-ES"/>
        </w:rPr>
        <w:instrText xml:space="preserve"> HYPERLINK "http://undocs.org/ch/E/2000/22-E/C.12/1999/11/Corr.1" </w:instrText>
      </w:r>
      <w:r w:rsidR="005D319C">
        <w:rPr>
          <w:lang w:val="es-ES"/>
        </w:rPr>
      </w:r>
      <w:r w:rsidR="005D319C">
        <w:rPr>
          <w:lang w:val="es-ES"/>
        </w:rPr>
        <w:fldChar w:fldCharType="separate"/>
      </w:r>
      <w:r w:rsidRPr="005D319C">
        <w:rPr>
          <w:rStyle w:val="af3"/>
          <w:lang w:val="es-ES"/>
        </w:rPr>
        <w:t>E/2000/22-E/</w:t>
      </w:r>
      <w:proofErr w:type="spellStart"/>
      <w:r w:rsidRPr="005D319C">
        <w:rPr>
          <w:rStyle w:val="af3"/>
          <w:lang w:val="es-ES"/>
        </w:rPr>
        <w:t>C.12</w:t>
      </w:r>
      <w:proofErr w:type="spellEnd"/>
      <w:r w:rsidRPr="005D319C">
        <w:rPr>
          <w:rStyle w:val="af3"/>
          <w:lang w:val="es-ES"/>
        </w:rPr>
        <w:t>/1999/11/</w:t>
      </w:r>
      <w:proofErr w:type="spellStart"/>
      <w:r w:rsidRPr="005D319C">
        <w:rPr>
          <w:rStyle w:val="af3"/>
          <w:lang w:val="es-ES"/>
        </w:rPr>
        <w:t>Corr.1</w:t>
      </w:r>
      <w:proofErr w:type="spellEnd"/>
      <w:r w:rsidR="005D319C">
        <w:rPr>
          <w:lang w:val="es-ES"/>
        </w:rPr>
        <w:fldChar w:fldCharType="end"/>
      </w:r>
      <w:r w:rsidRPr="002E1F8D">
        <w:rPr>
          <w:lang w:val="es-ES"/>
        </w:rPr>
        <w:t>，</w:t>
      </w:r>
      <w:r>
        <w:rPr>
          <w:lang w:val="zh-CN"/>
        </w:rPr>
        <w:t>第</w:t>
      </w:r>
      <w:r w:rsidRPr="002E1F8D">
        <w:rPr>
          <w:lang w:val="es-ES"/>
        </w:rPr>
        <w:t>38</w:t>
      </w:r>
      <w:r>
        <w:rPr>
          <w:lang w:val="zh-CN"/>
        </w:rPr>
        <w:t>和第</w:t>
      </w:r>
      <w:r w:rsidRPr="002E1F8D">
        <w:rPr>
          <w:lang w:val="es-ES"/>
        </w:rPr>
        <w:t>39</w:t>
      </w:r>
      <w:r>
        <w:rPr>
          <w:lang w:val="zh-CN"/>
        </w:rPr>
        <w:t>段。</w:t>
      </w:r>
    </w:p>
  </w:footnote>
  <w:footnote w:id="7">
    <w:p w14:paraId="2CB8F5B9" w14:textId="0AF6EF71" w:rsidR="00D171CD" w:rsidRPr="002E1F8D" w:rsidRDefault="00D171CD" w:rsidP="00D171CD">
      <w:pPr>
        <w:pStyle w:val="a5"/>
        <w:rPr>
          <w:lang w:val="es-ES"/>
        </w:rPr>
      </w:pPr>
      <w:r w:rsidRPr="002E1F8D">
        <w:rPr>
          <w:lang w:val="es-ES"/>
        </w:rPr>
        <w:tab/>
      </w:r>
      <w:r w:rsidRPr="005678E7">
        <w:rPr>
          <w:rStyle w:val="a7"/>
          <w:lang w:val="zh-CN"/>
        </w:rPr>
        <w:footnoteRef/>
      </w:r>
      <w:r w:rsidRPr="002E1F8D">
        <w:rPr>
          <w:lang w:val="es-ES"/>
        </w:rPr>
        <w:tab/>
      </w:r>
      <w:hyperlink r:id="rId2" w:history="1">
        <w:r w:rsidRPr="007D1524">
          <w:rPr>
            <w:rStyle w:val="af3"/>
            <w:lang w:val="es-ES"/>
          </w:rPr>
          <w:t>E/2020/22-E/</w:t>
        </w:r>
        <w:proofErr w:type="spellStart"/>
        <w:r w:rsidRPr="007D1524">
          <w:rPr>
            <w:rStyle w:val="af3"/>
            <w:lang w:val="es-ES"/>
          </w:rPr>
          <w:t>C.12</w:t>
        </w:r>
        <w:proofErr w:type="spellEnd"/>
        <w:r w:rsidRPr="007D1524">
          <w:rPr>
            <w:rStyle w:val="af3"/>
            <w:lang w:val="es-ES"/>
          </w:rPr>
          <w:t>/2019/3</w:t>
        </w:r>
      </w:hyperlink>
      <w:r w:rsidRPr="002E1F8D">
        <w:rPr>
          <w:lang w:val="es-ES"/>
        </w:rPr>
        <w:t>，</w:t>
      </w:r>
      <w:r>
        <w:rPr>
          <w:lang w:val="zh-CN"/>
        </w:rPr>
        <w:t>附件一。</w:t>
      </w:r>
    </w:p>
  </w:footnote>
  <w:footnote w:id="8">
    <w:p w14:paraId="4EB78582" w14:textId="0C831ECF" w:rsidR="00D171CD" w:rsidRPr="002E1F8D" w:rsidRDefault="00D171CD" w:rsidP="00D171CD">
      <w:pPr>
        <w:pStyle w:val="a5"/>
        <w:rPr>
          <w:lang w:val="es-ES"/>
        </w:rPr>
      </w:pPr>
      <w:r w:rsidRPr="002E1F8D">
        <w:rPr>
          <w:lang w:val="es-ES"/>
        </w:rPr>
        <w:tab/>
      </w:r>
      <w:r w:rsidRPr="005678E7">
        <w:rPr>
          <w:rStyle w:val="a7"/>
          <w:lang w:val="zh-CN"/>
        </w:rPr>
        <w:footnoteRef/>
      </w:r>
      <w:r w:rsidRPr="002E1F8D">
        <w:rPr>
          <w:lang w:val="es-ES"/>
        </w:rPr>
        <w:tab/>
      </w:r>
      <w:hyperlink r:id="rId3" w:history="1">
        <w:r w:rsidRPr="007D1524">
          <w:rPr>
            <w:rStyle w:val="af3"/>
            <w:lang w:val="es-ES"/>
          </w:rPr>
          <w:t>E/2007/22-E/</w:t>
        </w:r>
        <w:proofErr w:type="spellStart"/>
        <w:r w:rsidRPr="007D1524">
          <w:rPr>
            <w:rStyle w:val="af3"/>
            <w:lang w:val="es-ES"/>
          </w:rPr>
          <w:t>C.12</w:t>
        </w:r>
        <w:proofErr w:type="spellEnd"/>
        <w:r w:rsidRPr="007D1524">
          <w:rPr>
            <w:rStyle w:val="af3"/>
            <w:lang w:val="es-ES"/>
          </w:rPr>
          <w:t>/2006/1</w:t>
        </w:r>
      </w:hyperlink>
      <w:r w:rsidRPr="002E1F8D">
        <w:rPr>
          <w:lang w:val="es-ES"/>
        </w:rPr>
        <w:t>，</w:t>
      </w:r>
      <w:r>
        <w:rPr>
          <w:lang w:val="zh-CN"/>
        </w:rPr>
        <w:t>第</w:t>
      </w:r>
      <w:r w:rsidRPr="002E1F8D">
        <w:rPr>
          <w:lang w:val="es-ES"/>
        </w:rPr>
        <w:t>42</w:t>
      </w:r>
      <w:r>
        <w:rPr>
          <w:lang w:val="zh-CN"/>
        </w:rPr>
        <w:t>段。</w:t>
      </w:r>
    </w:p>
  </w:footnote>
  <w:footnote w:id="9">
    <w:p w14:paraId="5A84E2CA" w14:textId="1C6BB53F" w:rsidR="00D171CD" w:rsidRPr="002E1F8D" w:rsidRDefault="00D171CD" w:rsidP="00D171CD">
      <w:pPr>
        <w:pStyle w:val="a5"/>
        <w:rPr>
          <w:lang w:val="es-ES"/>
        </w:rPr>
      </w:pPr>
      <w:r w:rsidRPr="002E1F8D">
        <w:rPr>
          <w:lang w:val="es-ES"/>
        </w:rPr>
        <w:tab/>
      </w:r>
      <w:r w:rsidRPr="005678E7">
        <w:rPr>
          <w:rStyle w:val="a7"/>
          <w:lang w:val="zh-CN"/>
        </w:rPr>
        <w:footnoteRef/>
      </w:r>
      <w:r w:rsidRPr="002E1F8D">
        <w:rPr>
          <w:lang w:val="es-ES"/>
        </w:rPr>
        <w:tab/>
      </w:r>
      <w:hyperlink r:id="rId4" w:history="1">
        <w:r w:rsidRPr="007D1524">
          <w:rPr>
            <w:rStyle w:val="af3"/>
            <w:lang w:val="es-ES"/>
          </w:rPr>
          <w:t>E/2001/22-E/</w:t>
        </w:r>
        <w:proofErr w:type="spellStart"/>
        <w:r w:rsidRPr="007D1524">
          <w:rPr>
            <w:rStyle w:val="af3"/>
            <w:lang w:val="es-ES"/>
          </w:rPr>
          <w:t>C.12</w:t>
        </w:r>
        <w:proofErr w:type="spellEnd"/>
        <w:r w:rsidRPr="007D1524">
          <w:rPr>
            <w:rStyle w:val="af3"/>
            <w:lang w:val="es-ES"/>
          </w:rPr>
          <w:t>/2000/21</w:t>
        </w:r>
      </w:hyperlink>
      <w:r w:rsidRPr="002E1F8D">
        <w:rPr>
          <w:lang w:val="es-ES"/>
        </w:rPr>
        <w:t>，</w:t>
      </w:r>
      <w:r>
        <w:rPr>
          <w:lang w:val="zh-CN"/>
        </w:rPr>
        <w:t>附件五。</w:t>
      </w:r>
    </w:p>
  </w:footnote>
  <w:footnote w:id="10">
    <w:p w14:paraId="43BD6742" w14:textId="532AD0D0" w:rsidR="00A046F1" w:rsidRPr="008E740D" w:rsidRDefault="00A046F1">
      <w:pPr>
        <w:pStyle w:val="a5"/>
        <w:rPr>
          <w:lang w:val="es-ES"/>
        </w:rPr>
      </w:pPr>
      <w:r w:rsidRPr="007D1524">
        <w:rPr>
          <w:lang w:val="es-ES"/>
        </w:rPr>
        <w:tab/>
      </w:r>
      <w:r>
        <w:rPr>
          <w:rStyle w:val="a7"/>
        </w:rPr>
        <w:footnoteRef/>
      </w:r>
      <w:r w:rsidRPr="00D65DAA">
        <w:rPr>
          <w:lang w:val="es-ES"/>
        </w:rPr>
        <w:tab/>
      </w:r>
      <w:r w:rsidRPr="00A046F1">
        <w:rPr>
          <w:rFonts w:hint="eastAsia"/>
        </w:rPr>
        <w:t>见</w:t>
      </w:r>
      <w:r w:rsidR="008E740D">
        <w:rPr>
          <w:lang w:val="es-ES"/>
        </w:rPr>
        <w:fldChar w:fldCharType="begin"/>
      </w:r>
      <w:r w:rsidR="008E740D">
        <w:rPr>
          <w:lang w:val="es-ES"/>
        </w:rPr>
        <w:instrText xml:space="preserve"> </w:instrText>
      </w:r>
      <w:r w:rsidR="008E740D">
        <w:rPr>
          <w:rFonts w:hint="eastAsia"/>
          <w:lang w:val="es-ES"/>
        </w:rPr>
        <w:instrText>HYPERLINK "</w:instrText>
      </w:r>
      <w:r w:rsidR="008E740D" w:rsidRPr="00D65DAA">
        <w:rPr>
          <w:rFonts w:hint="eastAsia"/>
          <w:lang w:val="es-ES"/>
        </w:rPr>
        <w:instrText>https://www.ohchr.org/en/treaty-bodies/cescr/general-comments</w:instrText>
      </w:r>
      <w:r w:rsidR="008E740D">
        <w:rPr>
          <w:rFonts w:hint="eastAsia"/>
          <w:lang w:val="es-ES"/>
        </w:rPr>
        <w:instrText>"</w:instrText>
      </w:r>
      <w:r w:rsidR="008E740D">
        <w:rPr>
          <w:lang w:val="es-ES"/>
        </w:rPr>
        <w:instrText xml:space="preserve"> </w:instrText>
      </w:r>
      <w:r w:rsidR="008E740D">
        <w:rPr>
          <w:lang w:val="es-ES"/>
        </w:rPr>
      </w:r>
      <w:r w:rsidR="008E740D">
        <w:rPr>
          <w:lang w:val="es-ES"/>
        </w:rPr>
        <w:fldChar w:fldCharType="separate"/>
      </w:r>
      <w:r w:rsidR="008E740D" w:rsidRPr="009317B2">
        <w:rPr>
          <w:rStyle w:val="af3"/>
          <w:rFonts w:hint="eastAsia"/>
          <w:lang w:val="es-ES"/>
        </w:rPr>
        <w:t>https://</w:t>
      </w:r>
      <w:proofErr w:type="spellStart"/>
      <w:r w:rsidR="008E740D" w:rsidRPr="009317B2">
        <w:rPr>
          <w:rStyle w:val="af3"/>
          <w:rFonts w:hint="eastAsia"/>
          <w:lang w:val="es-ES"/>
        </w:rPr>
        <w:t>www.ohchr.org</w:t>
      </w:r>
      <w:proofErr w:type="spellEnd"/>
      <w:r w:rsidR="008E740D" w:rsidRPr="009317B2">
        <w:rPr>
          <w:rStyle w:val="af3"/>
          <w:rFonts w:hint="eastAsia"/>
          <w:lang w:val="es-ES"/>
        </w:rPr>
        <w:t>/en/</w:t>
      </w:r>
      <w:proofErr w:type="spellStart"/>
      <w:r w:rsidR="008E740D" w:rsidRPr="009317B2">
        <w:rPr>
          <w:rStyle w:val="af3"/>
          <w:rFonts w:hint="eastAsia"/>
          <w:lang w:val="es-ES"/>
        </w:rPr>
        <w:t>treaty-bodies</w:t>
      </w:r>
      <w:proofErr w:type="spellEnd"/>
      <w:r w:rsidR="008E740D" w:rsidRPr="009317B2">
        <w:rPr>
          <w:rStyle w:val="af3"/>
          <w:rFonts w:hint="eastAsia"/>
          <w:lang w:val="es-ES"/>
        </w:rPr>
        <w:t>/</w:t>
      </w:r>
      <w:proofErr w:type="spellStart"/>
      <w:r w:rsidR="008E740D" w:rsidRPr="009317B2">
        <w:rPr>
          <w:rStyle w:val="af3"/>
          <w:rFonts w:hint="eastAsia"/>
          <w:lang w:val="es-ES"/>
        </w:rPr>
        <w:t>cescr</w:t>
      </w:r>
      <w:proofErr w:type="spellEnd"/>
      <w:r w:rsidR="008E740D" w:rsidRPr="009317B2">
        <w:rPr>
          <w:rStyle w:val="af3"/>
          <w:rFonts w:hint="eastAsia"/>
          <w:lang w:val="es-ES"/>
        </w:rPr>
        <w:t>/general-</w:t>
      </w:r>
      <w:proofErr w:type="spellStart"/>
      <w:r w:rsidR="008E740D" w:rsidRPr="009317B2">
        <w:rPr>
          <w:rStyle w:val="af3"/>
          <w:rFonts w:hint="eastAsia"/>
          <w:lang w:val="es-ES"/>
        </w:rPr>
        <w:t>comments</w:t>
      </w:r>
      <w:proofErr w:type="spellEnd"/>
      <w:r w:rsidR="008E740D">
        <w:rPr>
          <w:lang w:val="es-ES"/>
        </w:rPr>
        <w:fldChar w:fldCharType="end"/>
      </w:r>
      <w:r w:rsidRPr="00A046F1">
        <w:rPr>
          <w:rFonts w:hint="eastAsia"/>
        </w:rPr>
        <w:t>。</w:t>
      </w:r>
      <w:r w:rsidR="008E740D" w:rsidRPr="008E740D">
        <w:rPr>
          <w:rFonts w:hint="eastAsia"/>
          <w:lang w:val="es-ES"/>
        </w:rPr>
        <w:t xml:space="preserve"> </w:t>
      </w:r>
    </w:p>
  </w:footnote>
  <w:footnote w:id="11">
    <w:p w14:paraId="1FA309C2" w14:textId="6306E5E0" w:rsidR="00A046F1" w:rsidRPr="00D65DAA" w:rsidRDefault="00A046F1">
      <w:pPr>
        <w:pStyle w:val="a5"/>
        <w:rPr>
          <w:lang w:val="es-ES"/>
        </w:rPr>
      </w:pPr>
      <w:r w:rsidRPr="00D65DAA">
        <w:rPr>
          <w:lang w:val="es-ES"/>
        </w:rPr>
        <w:tab/>
      </w:r>
      <w:r>
        <w:rPr>
          <w:rStyle w:val="a7"/>
        </w:rPr>
        <w:footnoteRef/>
      </w:r>
      <w:r w:rsidRPr="00D65DAA">
        <w:rPr>
          <w:lang w:val="es-ES"/>
        </w:rPr>
        <w:tab/>
      </w:r>
      <w:hyperlink r:id="rId5" w:history="1">
        <w:r w:rsidRPr="005D319C">
          <w:rPr>
            <w:rStyle w:val="af3"/>
            <w:rFonts w:hint="eastAsia"/>
            <w:lang w:val="es-ES"/>
          </w:rPr>
          <w:t>E/2000/22-E/</w:t>
        </w:r>
        <w:proofErr w:type="spellStart"/>
        <w:r w:rsidRPr="005D319C">
          <w:rPr>
            <w:rStyle w:val="af3"/>
            <w:rFonts w:hint="eastAsia"/>
            <w:lang w:val="es-ES"/>
          </w:rPr>
          <w:t>C.12</w:t>
        </w:r>
        <w:proofErr w:type="spellEnd"/>
        <w:r w:rsidRPr="005D319C">
          <w:rPr>
            <w:rStyle w:val="af3"/>
            <w:rFonts w:hint="eastAsia"/>
            <w:lang w:val="es-ES"/>
          </w:rPr>
          <w:t>/1999/11</w:t>
        </w:r>
      </w:hyperlink>
      <w:r w:rsidRPr="00D65DAA">
        <w:rPr>
          <w:rFonts w:hint="eastAsia"/>
          <w:lang w:val="es-ES"/>
        </w:rPr>
        <w:t>，</w:t>
      </w:r>
      <w:r w:rsidRPr="00A046F1">
        <w:rPr>
          <w:rFonts w:hint="eastAsia"/>
        </w:rPr>
        <w:t>附件九。</w:t>
      </w:r>
    </w:p>
  </w:footnote>
  <w:footnote w:id="12">
    <w:p w14:paraId="3E5DDC01" w14:textId="397B378B" w:rsidR="006345EB" w:rsidRPr="000F269F" w:rsidRDefault="006345EB">
      <w:pPr>
        <w:pStyle w:val="a5"/>
        <w:rPr>
          <w:lang w:val="es-ES"/>
        </w:rPr>
      </w:pPr>
      <w:r w:rsidRPr="000F269F">
        <w:rPr>
          <w:lang w:val="es-ES"/>
        </w:rPr>
        <w:tab/>
      </w:r>
      <w:r>
        <w:rPr>
          <w:rStyle w:val="a7"/>
        </w:rPr>
        <w:footnoteRef/>
      </w:r>
      <w:r w:rsidRPr="000F269F">
        <w:rPr>
          <w:lang w:val="es-ES"/>
        </w:rPr>
        <w:tab/>
      </w:r>
      <w:hyperlink r:id="rId6" w:history="1">
        <w:r w:rsidRPr="000F269F">
          <w:rPr>
            <w:rStyle w:val="af3"/>
            <w:lang w:val="es-ES"/>
          </w:rPr>
          <w:t>E/</w:t>
        </w:r>
        <w:proofErr w:type="spellStart"/>
        <w:r w:rsidRPr="000F269F">
          <w:rPr>
            <w:rStyle w:val="af3"/>
            <w:lang w:val="es-ES"/>
          </w:rPr>
          <w:t>C.12</w:t>
        </w:r>
        <w:proofErr w:type="spellEnd"/>
        <w:r w:rsidRPr="000F269F">
          <w:rPr>
            <w:rStyle w:val="af3"/>
            <w:lang w:val="es-ES"/>
          </w:rPr>
          <w:t>/2008/2</w:t>
        </w:r>
      </w:hyperlink>
      <w:r w:rsidRPr="000F269F">
        <w:rPr>
          <w:lang w:val="es-ES"/>
        </w:rPr>
        <w:t>.</w:t>
      </w:r>
    </w:p>
  </w:footnote>
  <w:footnote w:id="13">
    <w:p w14:paraId="1292B491" w14:textId="36052355" w:rsidR="006345EB" w:rsidRPr="000F269F" w:rsidRDefault="006345EB">
      <w:pPr>
        <w:pStyle w:val="a5"/>
        <w:rPr>
          <w:lang w:val="es-ES"/>
        </w:rPr>
      </w:pPr>
      <w:r w:rsidRPr="000F269F">
        <w:rPr>
          <w:lang w:val="es-ES"/>
        </w:rPr>
        <w:tab/>
      </w:r>
      <w:r>
        <w:rPr>
          <w:rStyle w:val="a7"/>
        </w:rPr>
        <w:footnoteRef/>
      </w:r>
      <w:r w:rsidRPr="000F269F">
        <w:rPr>
          <w:lang w:val="es-ES"/>
        </w:rPr>
        <w:tab/>
      </w:r>
      <w:hyperlink r:id="rId7" w:history="1">
        <w:r w:rsidRPr="000F269F">
          <w:rPr>
            <w:rStyle w:val="af3"/>
            <w:lang w:val="es-ES"/>
          </w:rPr>
          <w:t>E/</w:t>
        </w:r>
        <w:proofErr w:type="spellStart"/>
        <w:r w:rsidRPr="000F269F">
          <w:rPr>
            <w:rStyle w:val="af3"/>
            <w:lang w:val="es-ES"/>
          </w:rPr>
          <w:t>C.12</w:t>
        </w:r>
        <w:proofErr w:type="spellEnd"/>
        <w:r w:rsidRPr="000F269F">
          <w:rPr>
            <w:rStyle w:val="af3"/>
            <w:lang w:val="es-ES"/>
          </w:rPr>
          <w:t>/74/2</w:t>
        </w:r>
      </w:hyperlink>
      <w:r w:rsidRPr="000F269F">
        <w:rPr>
          <w:lang w:val="es-ES"/>
        </w:rPr>
        <w:t>.</w:t>
      </w:r>
    </w:p>
  </w:footnote>
  <w:footnote w:id="14">
    <w:p w14:paraId="41D644CC" w14:textId="7BD45596" w:rsidR="00717CFA" w:rsidRPr="00D65DAA" w:rsidRDefault="00717CFA" w:rsidP="00717CFA">
      <w:pPr>
        <w:pStyle w:val="a5"/>
        <w:rPr>
          <w:lang w:val="es-ES"/>
        </w:rPr>
      </w:pPr>
      <w:r w:rsidRPr="00D65DAA">
        <w:rPr>
          <w:lang w:val="es-ES"/>
        </w:rPr>
        <w:tab/>
      </w:r>
      <w:r w:rsidRPr="005678E7">
        <w:rPr>
          <w:rStyle w:val="a7"/>
          <w:lang w:val="zh-CN"/>
        </w:rPr>
        <w:footnoteRef/>
      </w:r>
      <w:r w:rsidRPr="00D65DAA">
        <w:rPr>
          <w:lang w:val="es-ES"/>
        </w:rPr>
        <w:t xml:space="preserve"> </w:t>
      </w:r>
      <w:r w:rsidRPr="00D65DAA">
        <w:rPr>
          <w:lang w:val="es-ES"/>
        </w:rPr>
        <w:tab/>
      </w:r>
      <w:hyperlink r:id="rId8" w:history="1">
        <w:r w:rsidRPr="00D65DAA">
          <w:rPr>
            <w:rStyle w:val="af3"/>
            <w:lang w:val="es-ES"/>
          </w:rPr>
          <w:t>E/</w:t>
        </w:r>
        <w:proofErr w:type="spellStart"/>
        <w:r w:rsidRPr="00D65DAA">
          <w:rPr>
            <w:rStyle w:val="af3"/>
            <w:lang w:val="es-ES"/>
          </w:rPr>
          <w:t>C.12</w:t>
        </w:r>
        <w:proofErr w:type="spellEnd"/>
        <w:r w:rsidRPr="00D65DAA">
          <w:rPr>
            <w:rStyle w:val="af3"/>
            <w:lang w:val="es-ES"/>
          </w:rPr>
          <w:t>/73/D/134/2019</w:t>
        </w:r>
      </w:hyperlink>
      <w:r>
        <w:rPr>
          <w:lang w:val="zh-CN"/>
        </w:rPr>
        <w:t>。</w:t>
      </w:r>
    </w:p>
  </w:footnote>
  <w:footnote w:id="15">
    <w:p w14:paraId="541A0B91" w14:textId="2E212616" w:rsidR="00717CFA" w:rsidRPr="00D65DAA" w:rsidRDefault="00717CFA" w:rsidP="00717CFA">
      <w:pPr>
        <w:pStyle w:val="a5"/>
        <w:rPr>
          <w:lang w:val="es-ES"/>
        </w:rPr>
      </w:pPr>
      <w:r w:rsidRPr="00D65DAA">
        <w:rPr>
          <w:lang w:val="es-ES"/>
        </w:rPr>
        <w:tab/>
      </w:r>
      <w:r w:rsidRPr="005678E7">
        <w:rPr>
          <w:rStyle w:val="a7"/>
          <w:lang w:val="zh-CN"/>
        </w:rPr>
        <w:footnoteRef/>
      </w:r>
      <w:r w:rsidRPr="00D65DAA">
        <w:rPr>
          <w:lang w:val="es-ES"/>
        </w:rPr>
        <w:t xml:space="preserve"> </w:t>
      </w:r>
      <w:r w:rsidRPr="00D65DAA">
        <w:rPr>
          <w:lang w:val="es-ES"/>
        </w:rPr>
        <w:tab/>
      </w:r>
      <w:hyperlink r:id="rId9" w:history="1">
        <w:r w:rsidRPr="00D65DAA">
          <w:rPr>
            <w:rStyle w:val="af3"/>
            <w:lang w:val="es-ES"/>
          </w:rPr>
          <w:t>E/</w:t>
        </w:r>
        <w:proofErr w:type="spellStart"/>
        <w:r w:rsidRPr="00D65DAA">
          <w:rPr>
            <w:rStyle w:val="af3"/>
            <w:lang w:val="es-ES"/>
          </w:rPr>
          <w:t>C.12</w:t>
        </w:r>
        <w:proofErr w:type="spellEnd"/>
        <w:r w:rsidRPr="00D65DAA">
          <w:rPr>
            <w:rStyle w:val="af3"/>
            <w:lang w:val="es-ES"/>
          </w:rPr>
          <w:t>/73/D/213/2021</w:t>
        </w:r>
      </w:hyperlink>
      <w:r>
        <w:rPr>
          <w:lang w:val="zh-CN"/>
        </w:rPr>
        <w:t>。</w:t>
      </w:r>
    </w:p>
  </w:footnote>
  <w:footnote w:id="16">
    <w:p w14:paraId="063AA221" w14:textId="7AABCA19" w:rsidR="00717CFA" w:rsidRPr="00D65DAA" w:rsidRDefault="00717CFA" w:rsidP="00717CFA">
      <w:pPr>
        <w:pStyle w:val="a5"/>
        <w:rPr>
          <w:lang w:val="es-ES"/>
        </w:rPr>
      </w:pPr>
      <w:r w:rsidRPr="00D65DAA">
        <w:rPr>
          <w:lang w:val="es-ES"/>
        </w:rPr>
        <w:tab/>
      </w:r>
      <w:r w:rsidRPr="005678E7">
        <w:rPr>
          <w:rStyle w:val="a7"/>
          <w:lang w:val="zh-CN"/>
        </w:rPr>
        <w:footnoteRef/>
      </w:r>
      <w:r w:rsidRPr="00D65DAA">
        <w:rPr>
          <w:lang w:val="es-ES"/>
        </w:rPr>
        <w:t xml:space="preserve"> </w:t>
      </w:r>
      <w:r w:rsidRPr="00D65DAA">
        <w:rPr>
          <w:lang w:val="es-ES"/>
        </w:rPr>
        <w:tab/>
      </w:r>
      <w:hyperlink r:id="rId10" w:history="1">
        <w:r w:rsidRPr="00D65DAA">
          <w:rPr>
            <w:rStyle w:val="af3"/>
            <w:lang w:val="es-ES"/>
          </w:rPr>
          <w:t>E/</w:t>
        </w:r>
        <w:proofErr w:type="spellStart"/>
        <w:r w:rsidRPr="00D65DAA">
          <w:rPr>
            <w:rStyle w:val="af3"/>
            <w:lang w:val="es-ES"/>
          </w:rPr>
          <w:t>C.12</w:t>
        </w:r>
        <w:proofErr w:type="spellEnd"/>
        <w:r w:rsidRPr="00D65DAA">
          <w:rPr>
            <w:rStyle w:val="af3"/>
            <w:lang w:val="es-ES"/>
          </w:rPr>
          <w:t>/73/D/214/2021</w:t>
        </w:r>
      </w:hyperlink>
      <w:r>
        <w:rPr>
          <w:lang w:val="zh-CN"/>
        </w:rPr>
        <w:t>。</w:t>
      </w:r>
    </w:p>
  </w:footnote>
  <w:footnote w:id="17">
    <w:p w14:paraId="126A8769" w14:textId="750CEE4F" w:rsidR="00717CFA" w:rsidRPr="00D65DAA" w:rsidRDefault="00717CFA" w:rsidP="00717CFA">
      <w:pPr>
        <w:pStyle w:val="a5"/>
        <w:rPr>
          <w:lang w:val="es-ES"/>
        </w:rPr>
      </w:pPr>
      <w:r w:rsidRPr="00D65DAA">
        <w:rPr>
          <w:lang w:val="es-ES"/>
        </w:rPr>
        <w:tab/>
      </w:r>
      <w:r w:rsidRPr="005678E7">
        <w:rPr>
          <w:rStyle w:val="a7"/>
          <w:lang w:val="zh-CN"/>
        </w:rPr>
        <w:footnoteRef/>
      </w:r>
      <w:r w:rsidRPr="00D65DAA">
        <w:rPr>
          <w:lang w:val="es-ES"/>
        </w:rPr>
        <w:t xml:space="preserve"> </w:t>
      </w:r>
      <w:r w:rsidRPr="00D65DAA">
        <w:rPr>
          <w:lang w:val="es-ES"/>
        </w:rPr>
        <w:tab/>
      </w:r>
      <w:hyperlink r:id="rId11" w:history="1">
        <w:r w:rsidRPr="00D65DAA">
          <w:rPr>
            <w:rStyle w:val="af3"/>
            <w:lang w:val="es-ES"/>
          </w:rPr>
          <w:t>E/</w:t>
        </w:r>
        <w:proofErr w:type="spellStart"/>
        <w:r w:rsidRPr="00D65DAA">
          <w:rPr>
            <w:rStyle w:val="af3"/>
            <w:lang w:val="es-ES"/>
          </w:rPr>
          <w:t>C.12</w:t>
        </w:r>
        <w:proofErr w:type="spellEnd"/>
        <w:r w:rsidRPr="00D65DAA">
          <w:rPr>
            <w:rStyle w:val="af3"/>
            <w:lang w:val="es-ES"/>
          </w:rPr>
          <w:t>/74/D/70/2018</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7C4A" w14:textId="55C153D8" w:rsidR="004A018D" w:rsidRDefault="00734C3D" w:rsidP="00734C3D">
    <w:pPr>
      <w:pStyle w:val="af6"/>
    </w:pPr>
    <w:r>
      <w:t>E/2024/22</w:t>
    </w:r>
    <w:r>
      <w:br/>
      <w:t>E/</w:t>
    </w:r>
    <w:proofErr w:type="spellStart"/>
    <w:r>
      <w:t>C.12</w:t>
    </w:r>
    <w:proofErr w:type="spellEnd"/>
    <w:r>
      <w:t>/2023/3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E9758" w14:textId="77777777" w:rsidR="004A018D" w:rsidRDefault="004A018D">
    <w:pPr>
      <w:pStyle w:val="af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60EC9" w14:textId="4ED11768" w:rsidR="001E361A" w:rsidRDefault="001E361A" w:rsidP="001E361A">
    <w:pPr>
      <w:pStyle w:val="af6"/>
      <w:jc w:val="right"/>
    </w:pPr>
    <w:r>
      <w:t>E/2024/22</w:t>
    </w:r>
  </w:p>
  <w:p w14:paraId="705773E1" w14:textId="7731DBFB" w:rsidR="00F2157F" w:rsidRPr="00674FDA" w:rsidRDefault="001E361A" w:rsidP="001E361A">
    <w:pPr>
      <w:pStyle w:val="af6"/>
      <w:jc w:val="right"/>
    </w:pPr>
    <w:r>
      <w:t>E/</w:t>
    </w:r>
    <w:proofErr w:type="spellStart"/>
    <w:r>
      <w:t>C.12</w:t>
    </w:r>
    <w:proofErr w:type="spellEnd"/>
    <w:r>
      <w:t>/2023/3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E0A9B" w14:textId="38E2DAFD" w:rsidR="00F73330" w:rsidRPr="00712414" w:rsidRDefault="00734C3D" w:rsidP="00734C3D">
    <w:pPr>
      <w:pStyle w:val="af6"/>
    </w:pPr>
    <w:r>
      <w:t>E/2024/22</w:t>
    </w:r>
    <w:r>
      <w:br/>
      <w:t>E/</w:t>
    </w:r>
    <w:proofErr w:type="spellStart"/>
    <w:r>
      <w:t>C.12</w:t>
    </w:r>
    <w:proofErr w:type="spellEnd"/>
    <w:r>
      <w:t>/2023/3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F52AD" w14:textId="7B587F73" w:rsidR="00F73330" w:rsidRPr="00712414" w:rsidRDefault="00734C3D" w:rsidP="00734C3D">
    <w:pPr>
      <w:pStyle w:val="af6"/>
      <w:jc w:val="right"/>
    </w:pPr>
    <w:r>
      <w:t>E/2024/22</w:t>
    </w:r>
    <w:r>
      <w:br/>
      <w:t>E/</w:t>
    </w:r>
    <w:proofErr w:type="spellStart"/>
    <w:r>
      <w:t>C.12</w:t>
    </w:r>
    <w:proofErr w:type="spellEnd"/>
    <w:r>
      <w:t>/2023/3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D88EB6"/>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1C6828F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BB229CD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BFAC71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DF414F2"/>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8D30D510"/>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1FA42CA"/>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08C4965E"/>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D966A9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82CE1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1D16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E61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160273926">
    <w:abstractNumId w:val="17"/>
  </w:num>
  <w:num w:numId="2" w16cid:durableId="414909366">
    <w:abstractNumId w:val="16"/>
  </w:num>
  <w:num w:numId="3" w16cid:durableId="1463771572">
    <w:abstractNumId w:val="15"/>
  </w:num>
  <w:num w:numId="4" w16cid:durableId="367070788">
    <w:abstractNumId w:val="13"/>
  </w:num>
  <w:num w:numId="5" w16cid:durableId="867375596">
    <w:abstractNumId w:val="10"/>
  </w:num>
  <w:num w:numId="6" w16cid:durableId="880946998">
    <w:abstractNumId w:val="14"/>
  </w:num>
  <w:num w:numId="7" w16cid:durableId="333412748">
    <w:abstractNumId w:val="11"/>
  </w:num>
  <w:num w:numId="8" w16cid:durableId="1657763320">
    <w:abstractNumId w:val="18"/>
  </w:num>
  <w:num w:numId="9" w16cid:durableId="1797867092">
    <w:abstractNumId w:val="12"/>
  </w:num>
  <w:num w:numId="10" w16cid:durableId="1526556631">
    <w:abstractNumId w:val="8"/>
  </w:num>
  <w:num w:numId="11" w16cid:durableId="1662854801">
    <w:abstractNumId w:val="3"/>
  </w:num>
  <w:num w:numId="12" w16cid:durableId="2030258868">
    <w:abstractNumId w:val="2"/>
  </w:num>
  <w:num w:numId="13" w16cid:durableId="1005016191">
    <w:abstractNumId w:val="1"/>
  </w:num>
  <w:num w:numId="14" w16cid:durableId="1248735">
    <w:abstractNumId w:val="0"/>
  </w:num>
  <w:num w:numId="15" w16cid:durableId="1684866918">
    <w:abstractNumId w:val="9"/>
  </w:num>
  <w:num w:numId="16" w16cid:durableId="642663621">
    <w:abstractNumId w:val="7"/>
  </w:num>
  <w:num w:numId="17" w16cid:durableId="1734622963">
    <w:abstractNumId w:val="6"/>
  </w:num>
  <w:num w:numId="18" w16cid:durableId="1064378742">
    <w:abstractNumId w:val="5"/>
  </w:num>
  <w:num w:numId="19" w16cid:durableId="136933610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zh-TW" w:vendorID="64" w:dllVersion="0" w:nlCheck="1" w:checkStyle="1"/>
  <w:activeWritingStyle w:appName="MSWord" w:lang="de-CH" w:vendorID="64" w:dllVersion="0" w:nlCheck="1" w:checkStyle="0"/>
  <w:activeWritingStyle w:appName="MSWord" w:lang="ru-RU"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F19"/>
    <w:rsid w:val="00001959"/>
    <w:rsid w:val="000115F8"/>
    <w:rsid w:val="00011E9D"/>
    <w:rsid w:val="00011FCC"/>
    <w:rsid w:val="00012BE6"/>
    <w:rsid w:val="000140C2"/>
    <w:rsid w:val="00014493"/>
    <w:rsid w:val="00015C3B"/>
    <w:rsid w:val="000165CD"/>
    <w:rsid w:val="00016D83"/>
    <w:rsid w:val="00020A5C"/>
    <w:rsid w:val="00021745"/>
    <w:rsid w:val="000218F7"/>
    <w:rsid w:val="000219A4"/>
    <w:rsid w:val="00023ECF"/>
    <w:rsid w:val="00024E01"/>
    <w:rsid w:val="000276FC"/>
    <w:rsid w:val="0003459D"/>
    <w:rsid w:val="00035356"/>
    <w:rsid w:val="000364A3"/>
    <w:rsid w:val="0005621B"/>
    <w:rsid w:val="00056EDE"/>
    <w:rsid w:val="00062052"/>
    <w:rsid w:val="00063C9A"/>
    <w:rsid w:val="00067D61"/>
    <w:rsid w:val="00070698"/>
    <w:rsid w:val="00072523"/>
    <w:rsid w:val="000737CB"/>
    <w:rsid w:val="00074A5D"/>
    <w:rsid w:val="00080558"/>
    <w:rsid w:val="00082B00"/>
    <w:rsid w:val="00083FFA"/>
    <w:rsid w:val="00084682"/>
    <w:rsid w:val="00087C54"/>
    <w:rsid w:val="0009504B"/>
    <w:rsid w:val="0009689E"/>
    <w:rsid w:val="000A3B89"/>
    <w:rsid w:val="000A5212"/>
    <w:rsid w:val="000A688F"/>
    <w:rsid w:val="000A73A7"/>
    <w:rsid w:val="000B043F"/>
    <w:rsid w:val="000B373F"/>
    <w:rsid w:val="000B3B05"/>
    <w:rsid w:val="000B4326"/>
    <w:rsid w:val="000C0AD7"/>
    <w:rsid w:val="000C440B"/>
    <w:rsid w:val="000C689B"/>
    <w:rsid w:val="000C693C"/>
    <w:rsid w:val="000D02A1"/>
    <w:rsid w:val="000D2E59"/>
    <w:rsid w:val="000E0929"/>
    <w:rsid w:val="000E1B43"/>
    <w:rsid w:val="000E2EFA"/>
    <w:rsid w:val="000E6BBE"/>
    <w:rsid w:val="000E6F19"/>
    <w:rsid w:val="000F0496"/>
    <w:rsid w:val="000F269F"/>
    <w:rsid w:val="000F2832"/>
    <w:rsid w:val="000F2969"/>
    <w:rsid w:val="000F3044"/>
    <w:rsid w:val="000F6987"/>
    <w:rsid w:val="000F6ADC"/>
    <w:rsid w:val="000F7544"/>
    <w:rsid w:val="000F78DB"/>
    <w:rsid w:val="00101C49"/>
    <w:rsid w:val="001051E9"/>
    <w:rsid w:val="00105453"/>
    <w:rsid w:val="001078A0"/>
    <w:rsid w:val="00107BB1"/>
    <w:rsid w:val="00107D11"/>
    <w:rsid w:val="00107D85"/>
    <w:rsid w:val="0011073F"/>
    <w:rsid w:val="001110C1"/>
    <w:rsid w:val="00120CF8"/>
    <w:rsid w:val="00121663"/>
    <w:rsid w:val="0012236B"/>
    <w:rsid w:val="00127F0E"/>
    <w:rsid w:val="00130D90"/>
    <w:rsid w:val="00132ED5"/>
    <w:rsid w:val="00134D69"/>
    <w:rsid w:val="00140673"/>
    <w:rsid w:val="001461E9"/>
    <w:rsid w:val="0014695A"/>
    <w:rsid w:val="00147991"/>
    <w:rsid w:val="0015189F"/>
    <w:rsid w:val="001617DD"/>
    <w:rsid w:val="0016182D"/>
    <w:rsid w:val="00161C99"/>
    <w:rsid w:val="00164873"/>
    <w:rsid w:val="001668E9"/>
    <w:rsid w:val="00166D19"/>
    <w:rsid w:val="00170A15"/>
    <w:rsid w:val="00171262"/>
    <w:rsid w:val="00175083"/>
    <w:rsid w:val="0017765E"/>
    <w:rsid w:val="00180F4B"/>
    <w:rsid w:val="00192F9E"/>
    <w:rsid w:val="001A0625"/>
    <w:rsid w:val="001A548C"/>
    <w:rsid w:val="001A57DF"/>
    <w:rsid w:val="001A655C"/>
    <w:rsid w:val="001C0DDE"/>
    <w:rsid w:val="001C3653"/>
    <w:rsid w:val="001C4D9A"/>
    <w:rsid w:val="001C53AF"/>
    <w:rsid w:val="001C5F0C"/>
    <w:rsid w:val="001C6312"/>
    <w:rsid w:val="001D395D"/>
    <w:rsid w:val="001D4E9E"/>
    <w:rsid w:val="001D595E"/>
    <w:rsid w:val="001D621B"/>
    <w:rsid w:val="001D67F0"/>
    <w:rsid w:val="001D784D"/>
    <w:rsid w:val="001E246A"/>
    <w:rsid w:val="001E361A"/>
    <w:rsid w:val="001E61B2"/>
    <w:rsid w:val="001E7BC1"/>
    <w:rsid w:val="001F2DAD"/>
    <w:rsid w:val="001F4016"/>
    <w:rsid w:val="001F4085"/>
    <w:rsid w:val="001F55C5"/>
    <w:rsid w:val="001F5B2F"/>
    <w:rsid w:val="0020075C"/>
    <w:rsid w:val="00200B7A"/>
    <w:rsid w:val="00202660"/>
    <w:rsid w:val="002067DF"/>
    <w:rsid w:val="002107D8"/>
    <w:rsid w:val="002133DD"/>
    <w:rsid w:val="002148BD"/>
    <w:rsid w:val="00223E33"/>
    <w:rsid w:val="0022495D"/>
    <w:rsid w:val="00232442"/>
    <w:rsid w:val="0023320D"/>
    <w:rsid w:val="00240EEE"/>
    <w:rsid w:val="002417B2"/>
    <w:rsid w:val="0024218C"/>
    <w:rsid w:val="00242F20"/>
    <w:rsid w:val="002449F0"/>
    <w:rsid w:val="002458F3"/>
    <w:rsid w:val="00250BC6"/>
    <w:rsid w:val="00254CED"/>
    <w:rsid w:val="002566C8"/>
    <w:rsid w:val="002576F0"/>
    <w:rsid w:val="00261E28"/>
    <w:rsid w:val="0026352D"/>
    <w:rsid w:val="00265044"/>
    <w:rsid w:val="00273C6C"/>
    <w:rsid w:val="00283E12"/>
    <w:rsid w:val="00283F5A"/>
    <w:rsid w:val="002843F9"/>
    <w:rsid w:val="0029201C"/>
    <w:rsid w:val="002923D0"/>
    <w:rsid w:val="00295B31"/>
    <w:rsid w:val="00296C94"/>
    <w:rsid w:val="00296D61"/>
    <w:rsid w:val="002A1632"/>
    <w:rsid w:val="002A2689"/>
    <w:rsid w:val="002A7884"/>
    <w:rsid w:val="002B148F"/>
    <w:rsid w:val="002B22DF"/>
    <w:rsid w:val="002B6481"/>
    <w:rsid w:val="002B769F"/>
    <w:rsid w:val="002C12DF"/>
    <w:rsid w:val="002C4D27"/>
    <w:rsid w:val="002D4F2F"/>
    <w:rsid w:val="002D53A4"/>
    <w:rsid w:val="002D6CEC"/>
    <w:rsid w:val="002E40FE"/>
    <w:rsid w:val="002E712A"/>
    <w:rsid w:val="002E7F50"/>
    <w:rsid w:val="002F1872"/>
    <w:rsid w:val="002F2AE2"/>
    <w:rsid w:val="0030095E"/>
    <w:rsid w:val="003054CD"/>
    <w:rsid w:val="00310109"/>
    <w:rsid w:val="00317FB3"/>
    <w:rsid w:val="003201BF"/>
    <w:rsid w:val="00323C64"/>
    <w:rsid w:val="00324E57"/>
    <w:rsid w:val="00326795"/>
    <w:rsid w:val="00335FAB"/>
    <w:rsid w:val="00337694"/>
    <w:rsid w:val="00340368"/>
    <w:rsid w:val="003405A8"/>
    <w:rsid w:val="0034285E"/>
    <w:rsid w:val="00343871"/>
    <w:rsid w:val="0034402E"/>
    <w:rsid w:val="00346CF7"/>
    <w:rsid w:val="003505B8"/>
    <w:rsid w:val="00351164"/>
    <w:rsid w:val="00351891"/>
    <w:rsid w:val="00351FD7"/>
    <w:rsid w:val="00352BD7"/>
    <w:rsid w:val="00357C1E"/>
    <w:rsid w:val="003607D8"/>
    <w:rsid w:val="00361076"/>
    <w:rsid w:val="00361504"/>
    <w:rsid w:val="00362C36"/>
    <w:rsid w:val="003647A7"/>
    <w:rsid w:val="00365E9D"/>
    <w:rsid w:val="00365F12"/>
    <w:rsid w:val="00375127"/>
    <w:rsid w:val="00375DF0"/>
    <w:rsid w:val="003772F1"/>
    <w:rsid w:val="00386C52"/>
    <w:rsid w:val="00390301"/>
    <w:rsid w:val="003906C2"/>
    <w:rsid w:val="00390C08"/>
    <w:rsid w:val="00392FA6"/>
    <w:rsid w:val="003933C0"/>
    <w:rsid w:val="003A15C5"/>
    <w:rsid w:val="003A3E44"/>
    <w:rsid w:val="003A711E"/>
    <w:rsid w:val="003B1119"/>
    <w:rsid w:val="003B5878"/>
    <w:rsid w:val="003C0AF2"/>
    <w:rsid w:val="003C0E2A"/>
    <w:rsid w:val="003C1922"/>
    <w:rsid w:val="003C5E5B"/>
    <w:rsid w:val="003D2BB4"/>
    <w:rsid w:val="003D4F4F"/>
    <w:rsid w:val="003E17C6"/>
    <w:rsid w:val="003E2D9A"/>
    <w:rsid w:val="003F00C7"/>
    <w:rsid w:val="003F3D65"/>
    <w:rsid w:val="003F7F52"/>
    <w:rsid w:val="00400D50"/>
    <w:rsid w:val="004037F9"/>
    <w:rsid w:val="00403AC0"/>
    <w:rsid w:val="00404DB3"/>
    <w:rsid w:val="0040696F"/>
    <w:rsid w:val="00407515"/>
    <w:rsid w:val="00407CDB"/>
    <w:rsid w:val="00407FA6"/>
    <w:rsid w:val="00412567"/>
    <w:rsid w:val="0041374F"/>
    <w:rsid w:val="00414166"/>
    <w:rsid w:val="004150A0"/>
    <w:rsid w:val="0041735F"/>
    <w:rsid w:val="00424DA3"/>
    <w:rsid w:val="00426D1F"/>
    <w:rsid w:val="00431EB7"/>
    <w:rsid w:val="00443216"/>
    <w:rsid w:val="00444966"/>
    <w:rsid w:val="00444D4E"/>
    <w:rsid w:val="00450FBE"/>
    <w:rsid w:val="00452722"/>
    <w:rsid w:val="00454BFB"/>
    <w:rsid w:val="004625DA"/>
    <w:rsid w:val="00466B48"/>
    <w:rsid w:val="00470F67"/>
    <w:rsid w:val="004763B1"/>
    <w:rsid w:val="00477F93"/>
    <w:rsid w:val="00484091"/>
    <w:rsid w:val="004870D2"/>
    <w:rsid w:val="00490C1E"/>
    <w:rsid w:val="00491A66"/>
    <w:rsid w:val="00492E5E"/>
    <w:rsid w:val="0049449D"/>
    <w:rsid w:val="004955E9"/>
    <w:rsid w:val="004A018D"/>
    <w:rsid w:val="004A26EC"/>
    <w:rsid w:val="004A3D35"/>
    <w:rsid w:val="004A5DC8"/>
    <w:rsid w:val="004A6069"/>
    <w:rsid w:val="004A62DA"/>
    <w:rsid w:val="004A7908"/>
    <w:rsid w:val="004B5111"/>
    <w:rsid w:val="004C2DC8"/>
    <w:rsid w:val="004C4FEB"/>
    <w:rsid w:val="004C5C77"/>
    <w:rsid w:val="004D0D36"/>
    <w:rsid w:val="004D0E06"/>
    <w:rsid w:val="004D338C"/>
    <w:rsid w:val="004D513A"/>
    <w:rsid w:val="004D5597"/>
    <w:rsid w:val="004D6A8B"/>
    <w:rsid w:val="004D711F"/>
    <w:rsid w:val="004E0C1A"/>
    <w:rsid w:val="004E32A7"/>
    <w:rsid w:val="004E75A6"/>
    <w:rsid w:val="004F3A49"/>
    <w:rsid w:val="004F3EE3"/>
    <w:rsid w:val="00501254"/>
    <w:rsid w:val="0050173B"/>
    <w:rsid w:val="00502435"/>
    <w:rsid w:val="00502B74"/>
    <w:rsid w:val="00504474"/>
    <w:rsid w:val="00504C59"/>
    <w:rsid w:val="00504EAE"/>
    <w:rsid w:val="005105CB"/>
    <w:rsid w:val="0051081E"/>
    <w:rsid w:val="00513848"/>
    <w:rsid w:val="005157C9"/>
    <w:rsid w:val="00520D2F"/>
    <w:rsid w:val="00520FD6"/>
    <w:rsid w:val="00524E8A"/>
    <w:rsid w:val="00525D4A"/>
    <w:rsid w:val="00526A42"/>
    <w:rsid w:val="0053122A"/>
    <w:rsid w:val="00535AC4"/>
    <w:rsid w:val="0054214C"/>
    <w:rsid w:val="00543892"/>
    <w:rsid w:val="0056003D"/>
    <w:rsid w:val="00563FAE"/>
    <w:rsid w:val="00565FA2"/>
    <w:rsid w:val="005729D0"/>
    <w:rsid w:val="00574DFE"/>
    <w:rsid w:val="00576D7B"/>
    <w:rsid w:val="005773BA"/>
    <w:rsid w:val="00581FBC"/>
    <w:rsid w:val="00592208"/>
    <w:rsid w:val="005933F2"/>
    <w:rsid w:val="00594229"/>
    <w:rsid w:val="0059543A"/>
    <w:rsid w:val="005954FD"/>
    <w:rsid w:val="005A0C8C"/>
    <w:rsid w:val="005A0F3D"/>
    <w:rsid w:val="005A14BC"/>
    <w:rsid w:val="005B07FA"/>
    <w:rsid w:val="005B2A80"/>
    <w:rsid w:val="005B717A"/>
    <w:rsid w:val="005C0CB0"/>
    <w:rsid w:val="005C4841"/>
    <w:rsid w:val="005C6126"/>
    <w:rsid w:val="005C734A"/>
    <w:rsid w:val="005D2BBE"/>
    <w:rsid w:val="005D319C"/>
    <w:rsid w:val="005D76A9"/>
    <w:rsid w:val="005E487B"/>
    <w:rsid w:val="005E4A54"/>
    <w:rsid w:val="005F2471"/>
    <w:rsid w:val="006008E6"/>
    <w:rsid w:val="00604315"/>
    <w:rsid w:val="006045FB"/>
    <w:rsid w:val="0060562F"/>
    <w:rsid w:val="00610A44"/>
    <w:rsid w:val="00614DD9"/>
    <w:rsid w:val="00616C66"/>
    <w:rsid w:val="006211AD"/>
    <w:rsid w:val="006218C3"/>
    <w:rsid w:val="0062225A"/>
    <w:rsid w:val="00622360"/>
    <w:rsid w:val="00630B98"/>
    <w:rsid w:val="006317C5"/>
    <w:rsid w:val="00633880"/>
    <w:rsid w:val="006345EB"/>
    <w:rsid w:val="00634939"/>
    <w:rsid w:val="00635B96"/>
    <w:rsid w:val="0063638D"/>
    <w:rsid w:val="006368FB"/>
    <w:rsid w:val="00641A4E"/>
    <w:rsid w:val="00647517"/>
    <w:rsid w:val="006516FA"/>
    <w:rsid w:val="00652258"/>
    <w:rsid w:val="00654A5E"/>
    <w:rsid w:val="006564C7"/>
    <w:rsid w:val="006573AD"/>
    <w:rsid w:val="00661231"/>
    <w:rsid w:val="00662D27"/>
    <w:rsid w:val="006638E4"/>
    <w:rsid w:val="00666170"/>
    <w:rsid w:val="00671DF0"/>
    <w:rsid w:val="00674C64"/>
    <w:rsid w:val="00674FDA"/>
    <w:rsid w:val="00677FC3"/>
    <w:rsid w:val="00680761"/>
    <w:rsid w:val="00680F30"/>
    <w:rsid w:val="006812AF"/>
    <w:rsid w:val="006825CB"/>
    <w:rsid w:val="00685199"/>
    <w:rsid w:val="006864D2"/>
    <w:rsid w:val="00695A49"/>
    <w:rsid w:val="006964A9"/>
    <w:rsid w:val="0069782F"/>
    <w:rsid w:val="00697DB7"/>
    <w:rsid w:val="006A2485"/>
    <w:rsid w:val="006A389D"/>
    <w:rsid w:val="006A3C66"/>
    <w:rsid w:val="006A4C3E"/>
    <w:rsid w:val="006B3437"/>
    <w:rsid w:val="006B3670"/>
    <w:rsid w:val="006B3A8A"/>
    <w:rsid w:val="006B6373"/>
    <w:rsid w:val="006B70DD"/>
    <w:rsid w:val="006C1604"/>
    <w:rsid w:val="006C1D90"/>
    <w:rsid w:val="006C2333"/>
    <w:rsid w:val="006C26A5"/>
    <w:rsid w:val="006C59C4"/>
    <w:rsid w:val="006C59F7"/>
    <w:rsid w:val="006C7039"/>
    <w:rsid w:val="006D0C95"/>
    <w:rsid w:val="006D232A"/>
    <w:rsid w:val="006D4098"/>
    <w:rsid w:val="006D4845"/>
    <w:rsid w:val="006D62B3"/>
    <w:rsid w:val="006D648D"/>
    <w:rsid w:val="006D7857"/>
    <w:rsid w:val="006D7863"/>
    <w:rsid w:val="006E00B1"/>
    <w:rsid w:val="006E1FD9"/>
    <w:rsid w:val="006E671A"/>
    <w:rsid w:val="006F2FB9"/>
    <w:rsid w:val="006F3E71"/>
    <w:rsid w:val="006F71B6"/>
    <w:rsid w:val="00702DAD"/>
    <w:rsid w:val="007041AC"/>
    <w:rsid w:val="0070430B"/>
    <w:rsid w:val="00704382"/>
    <w:rsid w:val="007073C7"/>
    <w:rsid w:val="0071115A"/>
    <w:rsid w:val="00712414"/>
    <w:rsid w:val="00713BD5"/>
    <w:rsid w:val="00717CFA"/>
    <w:rsid w:val="007209BF"/>
    <w:rsid w:val="00722C37"/>
    <w:rsid w:val="00724DA8"/>
    <w:rsid w:val="00724FC7"/>
    <w:rsid w:val="0072637C"/>
    <w:rsid w:val="007329F5"/>
    <w:rsid w:val="00732ABA"/>
    <w:rsid w:val="00734C3D"/>
    <w:rsid w:val="00735294"/>
    <w:rsid w:val="007352FC"/>
    <w:rsid w:val="00736FA0"/>
    <w:rsid w:val="00740573"/>
    <w:rsid w:val="00740FBC"/>
    <w:rsid w:val="00743820"/>
    <w:rsid w:val="00751A02"/>
    <w:rsid w:val="00751A1C"/>
    <w:rsid w:val="00752CA5"/>
    <w:rsid w:val="007552DD"/>
    <w:rsid w:val="00755B64"/>
    <w:rsid w:val="00762328"/>
    <w:rsid w:val="00770C0C"/>
    <w:rsid w:val="007751F2"/>
    <w:rsid w:val="00776E11"/>
    <w:rsid w:val="007777E1"/>
    <w:rsid w:val="00782DB2"/>
    <w:rsid w:val="00784164"/>
    <w:rsid w:val="00790C2B"/>
    <w:rsid w:val="00796880"/>
    <w:rsid w:val="00797D63"/>
    <w:rsid w:val="007A56EE"/>
    <w:rsid w:val="007A57EA"/>
    <w:rsid w:val="007A7B9A"/>
    <w:rsid w:val="007B125B"/>
    <w:rsid w:val="007B1C91"/>
    <w:rsid w:val="007B2773"/>
    <w:rsid w:val="007B4FBF"/>
    <w:rsid w:val="007B6276"/>
    <w:rsid w:val="007B670C"/>
    <w:rsid w:val="007C01DE"/>
    <w:rsid w:val="007C2AA0"/>
    <w:rsid w:val="007C365A"/>
    <w:rsid w:val="007C36D2"/>
    <w:rsid w:val="007C4B2A"/>
    <w:rsid w:val="007C6BFE"/>
    <w:rsid w:val="007C6C45"/>
    <w:rsid w:val="007C7122"/>
    <w:rsid w:val="007D1524"/>
    <w:rsid w:val="007D6CF7"/>
    <w:rsid w:val="007E1063"/>
    <w:rsid w:val="007E10D3"/>
    <w:rsid w:val="007E75D0"/>
    <w:rsid w:val="007F012D"/>
    <w:rsid w:val="007F2CFA"/>
    <w:rsid w:val="0080020C"/>
    <w:rsid w:val="008029FC"/>
    <w:rsid w:val="00803BD2"/>
    <w:rsid w:val="00804C29"/>
    <w:rsid w:val="00807B0F"/>
    <w:rsid w:val="0081099E"/>
    <w:rsid w:val="00812307"/>
    <w:rsid w:val="00813C5E"/>
    <w:rsid w:val="00814A1F"/>
    <w:rsid w:val="008154DC"/>
    <w:rsid w:val="00815D82"/>
    <w:rsid w:val="00816601"/>
    <w:rsid w:val="00822792"/>
    <w:rsid w:val="00825306"/>
    <w:rsid w:val="008276AF"/>
    <w:rsid w:val="00827989"/>
    <w:rsid w:val="00831CE3"/>
    <w:rsid w:val="00834115"/>
    <w:rsid w:val="008352B4"/>
    <w:rsid w:val="0084011B"/>
    <w:rsid w:val="00842DAB"/>
    <w:rsid w:val="0085113D"/>
    <w:rsid w:val="00851BC5"/>
    <w:rsid w:val="00851C25"/>
    <w:rsid w:val="00851CB6"/>
    <w:rsid w:val="00852912"/>
    <w:rsid w:val="008578D1"/>
    <w:rsid w:val="008579DE"/>
    <w:rsid w:val="00863C16"/>
    <w:rsid w:val="00864317"/>
    <w:rsid w:val="00865352"/>
    <w:rsid w:val="00866960"/>
    <w:rsid w:val="008705B0"/>
    <w:rsid w:val="00871505"/>
    <w:rsid w:val="00875511"/>
    <w:rsid w:val="00875E6E"/>
    <w:rsid w:val="00876046"/>
    <w:rsid w:val="00877608"/>
    <w:rsid w:val="008812ED"/>
    <w:rsid w:val="00882847"/>
    <w:rsid w:val="008835A5"/>
    <w:rsid w:val="00883F06"/>
    <w:rsid w:val="00886564"/>
    <w:rsid w:val="0088731C"/>
    <w:rsid w:val="008927BA"/>
    <w:rsid w:val="0089287D"/>
    <w:rsid w:val="00896ECA"/>
    <w:rsid w:val="008A3ABB"/>
    <w:rsid w:val="008A5061"/>
    <w:rsid w:val="008B4705"/>
    <w:rsid w:val="008B59CE"/>
    <w:rsid w:val="008B6DE6"/>
    <w:rsid w:val="008B7DD7"/>
    <w:rsid w:val="008C0CFC"/>
    <w:rsid w:val="008C55EB"/>
    <w:rsid w:val="008D49DF"/>
    <w:rsid w:val="008D5011"/>
    <w:rsid w:val="008D67AA"/>
    <w:rsid w:val="008E0323"/>
    <w:rsid w:val="008E39C7"/>
    <w:rsid w:val="008E3BF4"/>
    <w:rsid w:val="008E424F"/>
    <w:rsid w:val="008E73BD"/>
    <w:rsid w:val="008E740D"/>
    <w:rsid w:val="008F34F9"/>
    <w:rsid w:val="0090076F"/>
    <w:rsid w:val="00902E8A"/>
    <w:rsid w:val="00904E30"/>
    <w:rsid w:val="00906D29"/>
    <w:rsid w:val="00910863"/>
    <w:rsid w:val="009115FA"/>
    <w:rsid w:val="00912921"/>
    <w:rsid w:val="00916402"/>
    <w:rsid w:val="00917FA9"/>
    <w:rsid w:val="00921C94"/>
    <w:rsid w:val="009223E3"/>
    <w:rsid w:val="009255D8"/>
    <w:rsid w:val="00930677"/>
    <w:rsid w:val="00931E00"/>
    <w:rsid w:val="00934482"/>
    <w:rsid w:val="00937AA9"/>
    <w:rsid w:val="00940E14"/>
    <w:rsid w:val="0094134D"/>
    <w:rsid w:val="00942DFC"/>
    <w:rsid w:val="00951C5C"/>
    <w:rsid w:val="009523EF"/>
    <w:rsid w:val="009609DD"/>
    <w:rsid w:val="00960C89"/>
    <w:rsid w:val="0096128E"/>
    <w:rsid w:val="0096169C"/>
    <w:rsid w:val="0096292E"/>
    <w:rsid w:val="009633AB"/>
    <w:rsid w:val="00963F07"/>
    <w:rsid w:val="00966B91"/>
    <w:rsid w:val="00966ED5"/>
    <w:rsid w:val="00971C94"/>
    <w:rsid w:val="00972481"/>
    <w:rsid w:val="0097781A"/>
    <w:rsid w:val="009779A9"/>
    <w:rsid w:val="00982B42"/>
    <w:rsid w:val="00982F74"/>
    <w:rsid w:val="009850F1"/>
    <w:rsid w:val="00986D4A"/>
    <w:rsid w:val="00990B72"/>
    <w:rsid w:val="00994BD0"/>
    <w:rsid w:val="00997AE6"/>
    <w:rsid w:val="009A2828"/>
    <w:rsid w:val="009A46B8"/>
    <w:rsid w:val="009A4728"/>
    <w:rsid w:val="009B7FB3"/>
    <w:rsid w:val="009C04B5"/>
    <w:rsid w:val="009C145D"/>
    <w:rsid w:val="009C1F74"/>
    <w:rsid w:val="009C6C27"/>
    <w:rsid w:val="009C72AF"/>
    <w:rsid w:val="009D06B8"/>
    <w:rsid w:val="009D1EC2"/>
    <w:rsid w:val="009D4433"/>
    <w:rsid w:val="009D4727"/>
    <w:rsid w:val="009E09F7"/>
    <w:rsid w:val="009E10B4"/>
    <w:rsid w:val="009E1CD7"/>
    <w:rsid w:val="009E2C4E"/>
    <w:rsid w:val="009E4468"/>
    <w:rsid w:val="009E50B5"/>
    <w:rsid w:val="009E5DF7"/>
    <w:rsid w:val="009F0FD7"/>
    <w:rsid w:val="009F1E7A"/>
    <w:rsid w:val="009F3880"/>
    <w:rsid w:val="009F4B43"/>
    <w:rsid w:val="009F7A6F"/>
    <w:rsid w:val="00A046F1"/>
    <w:rsid w:val="00A04C06"/>
    <w:rsid w:val="00A04C81"/>
    <w:rsid w:val="00A1173F"/>
    <w:rsid w:val="00A138F5"/>
    <w:rsid w:val="00A145F5"/>
    <w:rsid w:val="00A15422"/>
    <w:rsid w:val="00A16B5A"/>
    <w:rsid w:val="00A20BFA"/>
    <w:rsid w:val="00A22A8E"/>
    <w:rsid w:val="00A24BED"/>
    <w:rsid w:val="00A24E79"/>
    <w:rsid w:val="00A25177"/>
    <w:rsid w:val="00A26E15"/>
    <w:rsid w:val="00A30969"/>
    <w:rsid w:val="00A34939"/>
    <w:rsid w:val="00A37B0E"/>
    <w:rsid w:val="00A37B48"/>
    <w:rsid w:val="00A409D0"/>
    <w:rsid w:val="00A468FA"/>
    <w:rsid w:val="00A50398"/>
    <w:rsid w:val="00A51EB4"/>
    <w:rsid w:val="00A55C63"/>
    <w:rsid w:val="00A65023"/>
    <w:rsid w:val="00A659BC"/>
    <w:rsid w:val="00A66FC6"/>
    <w:rsid w:val="00A7313D"/>
    <w:rsid w:val="00A80F19"/>
    <w:rsid w:val="00A87D76"/>
    <w:rsid w:val="00A900C7"/>
    <w:rsid w:val="00A9017C"/>
    <w:rsid w:val="00A90F9F"/>
    <w:rsid w:val="00A94E40"/>
    <w:rsid w:val="00A96FA9"/>
    <w:rsid w:val="00AA1BBC"/>
    <w:rsid w:val="00AA35AB"/>
    <w:rsid w:val="00AA42BA"/>
    <w:rsid w:val="00AA49A4"/>
    <w:rsid w:val="00AB4E43"/>
    <w:rsid w:val="00AC08FE"/>
    <w:rsid w:val="00AC21B8"/>
    <w:rsid w:val="00AD31AC"/>
    <w:rsid w:val="00AD5B44"/>
    <w:rsid w:val="00AD6B14"/>
    <w:rsid w:val="00AE29BA"/>
    <w:rsid w:val="00AE6518"/>
    <w:rsid w:val="00AE6900"/>
    <w:rsid w:val="00AF165D"/>
    <w:rsid w:val="00AF34B5"/>
    <w:rsid w:val="00B01246"/>
    <w:rsid w:val="00B045D9"/>
    <w:rsid w:val="00B06D7C"/>
    <w:rsid w:val="00B072B2"/>
    <w:rsid w:val="00B100DF"/>
    <w:rsid w:val="00B1028B"/>
    <w:rsid w:val="00B14AC1"/>
    <w:rsid w:val="00B16B10"/>
    <w:rsid w:val="00B17345"/>
    <w:rsid w:val="00B23202"/>
    <w:rsid w:val="00B238FC"/>
    <w:rsid w:val="00B25230"/>
    <w:rsid w:val="00B27F32"/>
    <w:rsid w:val="00B326FD"/>
    <w:rsid w:val="00B40838"/>
    <w:rsid w:val="00B4148E"/>
    <w:rsid w:val="00B43130"/>
    <w:rsid w:val="00B464E0"/>
    <w:rsid w:val="00B47845"/>
    <w:rsid w:val="00B53156"/>
    <w:rsid w:val="00B65F70"/>
    <w:rsid w:val="00B663AF"/>
    <w:rsid w:val="00B70A8A"/>
    <w:rsid w:val="00B74921"/>
    <w:rsid w:val="00B825F6"/>
    <w:rsid w:val="00BA247F"/>
    <w:rsid w:val="00BA484C"/>
    <w:rsid w:val="00BA5164"/>
    <w:rsid w:val="00BA51F5"/>
    <w:rsid w:val="00BA5C19"/>
    <w:rsid w:val="00BA79EC"/>
    <w:rsid w:val="00BB42B2"/>
    <w:rsid w:val="00BB7977"/>
    <w:rsid w:val="00BC1FCE"/>
    <w:rsid w:val="00BC5AAC"/>
    <w:rsid w:val="00BC7801"/>
    <w:rsid w:val="00BD2157"/>
    <w:rsid w:val="00BE0ED1"/>
    <w:rsid w:val="00BE2670"/>
    <w:rsid w:val="00BE2FA0"/>
    <w:rsid w:val="00BE5069"/>
    <w:rsid w:val="00BF067A"/>
    <w:rsid w:val="00BF1E6C"/>
    <w:rsid w:val="00BF6BF3"/>
    <w:rsid w:val="00BF75DC"/>
    <w:rsid w:val="00C01245"/>
    <w:rsid w:val="00C029B4"/>
    <w:rsid w:val="00C02C66"/>
    <w:rsid w:val="00C10484"/>
    <w:rsid w:val="00C11D90"/>
    <w:rsid w:val="00C12009"/>
    <w:rsid w:val="00C1504E"/>
    <w:rsid w:val="00C163BE"/>
    <w:rsid w:val="00C16B71"/>
    <w:rsid w:val="00C24613"/>
    <w:rsid w:val="00C246E5"/>
    <w:rsid w:val="00C36DBE"/>
    <w:rsid w:val="00C375F8"/>
    <w:rsid w:val="00C44AB0"/>
    <w:rsid w:val="00C50EFF"/>
    <w:rsid w:val="00C51650"/>
    <w:rsid w:val="00C5201E"/>
    <w:rsid w:val="00C5676A"/>
    <w:rsid w:val="00C64136"/>
    <w:rsid w:val="00C64E39"/>
    <w:rsid w:val="00C669D9"/>
    <w:rsid w:val="00C67483"/>
    <w:rsid w:val="00C701AC"/>
    <w:rsid w:val="00C73B29"/>
    <w:rsid w:val="00C73FCF"/>
    <w:rsid w:val="00C76146"/>
    <w:rsid w:val="00C7733D"/>
    <w:rsid w:val="00C802AA"/>
    <w:rsid w:val="00C83DAC"/>
    <w:rsid w:val="00C84FB9"/>
    <w:rsid w:val="00C86247"/>
    <w:rsid w:val="00C864F1"/>
    <w:rsid w:val="00C87350"/>
    <w:rsid w:val="00C879A4"/>
    <w:rsid w:val="00C96146"/>
    <w:rsid w:val="00C96E69"/>
    <w:rsid w:val="00CA150C"/>
    <w:rsid w:val="00CA1DC6"/>
    <w:rsid w:val="00CA2414"/>
    <w:rsid w:val="00CB4913"/>
    <w:rsid w:val="00CB4C14"/>
    <w:rsid w:val="00CB5EDE"/>
    <w:rsid w:val="00CB6B94"/>
    <w:rsid w:val="00CC1F65"/>
    <w:rsid w:val="00CC2AC5"/>
    <w:rsid w:val="00CC41B4"/>
    <w:rsid w:val="00CC4B7B"/>
    <w:rsid w:val="00CD04A1"/>
    <w:rsid w:val="00CD326B"/>
    <w:rsid w:val="00CD61C6"/>
    <w:rsid w:val="00CE4A02"/>
    <w:rsid w:val="00CE5161"/>
    <w:rsid w:val="00CE517A"/>
    <w:rsid w:val="00CE64D7"/>
    <w:rsid w:val="00CE66C7"/>
    <w:rsid w:val="00CF07B5"/>
    <w:rsid w:val="00CF1901"/>
    <w:rsid w:val="00CF6DFC"/>
    <w:rsid w:val="00D00619"/>
    <w:rsid w:val="00D00B94"/>
    <w:rsid w:val="00D04086"/>
    <w:rsid w:val="00D171CD"/>
    <w:rsid w:val="00D22277"/>
    <w:rsid w:val="00D25CF9"/>
    <w:rsid w:val="00D268C4"/>
    <w:rsid w:val="00D31B00"/>
    <w:rsid w:val="00D37E46"/>
    <w:rsid w:val="00D40158"/>
    <w:rsid w:val="00D42290"/>
    <w:rsid w:val="00D504B1"/>
    <w:rsid w:val="00D546D7"/>
    <w:rsid w:val="00D6467D"/>
    <w:rsid w:val="00D65856"/>
    <w:rsid w:val="00D65DAA"/>
    <w:rsid w:val="00D7129C"/>
    <w:rsid w:val="00D72144"/>
    <w:rsid w:val="00D7405B"/>
    <w:rsid w:val="00D779A7"/>
    <w:rsid w:val="00D779EA"/>
    <w:rsid w:val="00D808A0"/>
    <w:rsid w:val="00D83338"/>
    <w:rsid w:val="00D867DC"/>
    <w:rsid w:val="00D9506B"/>
    <w:rsid w:val="00D956AB"/>
    <w:rsid w:val="00D95C40"/>
    <w:rsid w:val="00DA0AC4"/>
    <w:rsid w:val="00DB192A"/>
    <w:rsid w:val="00DB255B"/>
    <w:rsid w:val="00DB4811"/>
    <w:rsid w:val="00DC0FA8"/>
    <w:rsid w:val="00DC1FAF"/>
    <w:rsid w:val="00DC464C"/>
    <w:rsid w:val="00DC4C6F"/>
    <w:rsid w:val="00DD2EAE"/>
    <w:rsid w:val="00DD5221"/>
    <w:rsid w:val="00DE6A2A"/>
    <w:rsid w:val="00DF0D3C"/>
    <w:rsid w:val="00DF1F21"/>
    <w:rsid w:val="00DF27D8"/>
    <w:rsid w:val="00E004EF"/>
    <w:rsid w:val="00E00912"/>
    <w:rsid w:val="00E0288E"/>
    <w:rsid w:val="00E06517"/>
    <w:rsid w:val="00E066DF"/>
    <w:rsid w:val="00E07E70"/>
    <w:rsid w:val="00E203C9"/>
    <w:rsid w:val="00E2248A"/>
    <w:rsid w:val="00E22562"/>
    <w:rsid w:val="00E307BC"/>
    <w:rsid w:val="00E32CDC"/>
    <w:rsid w:val="00E3311E"/>
    <w:rsid w:val="00E4535E"/>
    <w:rsid w:val="00E53105"/>
    <w:rsid w:val="00E54C67"/>
    <w:rsid w:val="00E550CE"/>
    <w:rsid w:val="00E5685E"/>
    <w:rsid w:val="00E6140B"/>
    <w:rsid w:val="00E66B6A"/>
    <w:rsid w:val="00E7671E"/>
    <w:rsid w:val="00E8305E"/>
    <w:rsid w:val="00E86331"/>
    <w:rsid w:val="00E90EE8"/>
    <w:rsid w:val="00E91F67"/>
    <w:rsid w:val="00EA034C"/>
    <w:rsid w:val="00EA03C2"/>
    <w:rsid w:val="00EA2565"/>
    <w:rsid w:val="00EB59F1"/>
    <w:rsid w:val="00EB6098"/>
    <w:rsid w:val="00EC664F"/>
    <w:rsid w:val="00EC6F1F"/>
    <w:rsid w:val="00ED066B"/>
    <w:rsid w:val="00EE0B4E"/>
    <w:rsid w:val="00EE29E5"/>
    <w:rsid w:val="00EF28B0"/>
    <w:rsid w:val="00EF44C0"/>
    <w:rsid w:val="00EF5F1A"/>
    <w:rsid w:val="00F0043F"/>
    <w:rsid w:val="00F0387B"/>
    <w:rsid w:val="00F0552F"/>
    <w:rsid w:val="00F06770"/>
    <w:rsid w:val="00F11323"/>
    <w:rsid w:val="00F20549"/>
    <w:rsid w:val="00F2157F"/>
    <w:rsid w:val="00F239D8"/>
    <w:rsid w:val="00F27032"/>
    <w:rsid w:val="00F327FB"/>
    <w:rsid w:val="00F3731B"/>
    <w:rsid w:val="00F44059"/>
    <w:rsid w:val="00F45CAD"/>
    <w:rsid w:val="00F50447"/>
    <w:rsid w:val="00F5262E"/>
    <w:rsid w:val="00F550C4"/>
    <w:rsid w:val="00F60202"/>
    <w:rsid w:val="00F6152C"/>
    <w:rsid w:val="00F62E5C"/>
    <w:rsid w:val="00F637E0"/>
    <w:rsid w:val="00F67E9C"/>
    <w:rsid w:val="00F73330"/>
    <w:rsid w:val="00F7589F"/>
    <w:rsid w:val="00F80742"/>
    <w:rsid w:val="00F8257F"/>
    <w:rsid w:val="00F852F2"/>
    <w:rsid w:val="00F85EE4"/>
    <w:rsid w:val="00F870B9"/>
    <w:rsid w:val="00F87DB6"/>
    <w:rsid w:val="00F922CF"/>
    <w:rsid w:val="00F92C31"/>
    <w:rsid w:val="00FA00F2"/>
    <w:rsid w:val="00FA1194"/>
    <w:rsid w:val="00FB0F65"/>
    <w:rsid w:val="00FB1226"/>
    <w:rsid w:val="00FB1AAA"/>
    <w:rsid w:val="00FB479A"/>
    <w:rsid w:val="00FB6D83"/>
    <w:rsid w:val="00FB75E9"/>
    <w:rsid w:val="00FC022E"/>
    <w:rsid w:val="00FC23CE"/>
    <w:rsid w:val="00FC247B"/>
    <w:rsid w:val="00FC3EFC"/>
    <w:rsid w:val="00FC6293"/>
    <w:rsid w:val="00FC680D"/>
    <w:rsid w:val="00FC6C29"/>
    <w:rsid w:val="00FD26AE"/>
    <w:rsid w:val="00FD30DB"/>
    <w:rsid w:val="00FD3470"/>
    <w:rsid w:val="00FD5615"/>
    <w:rsid w:val="00FD6083"/>
    <w:rsid w:val="00FE1487"/>
    <w:rsid w:val="00FE4E57"/>
    <w:rsid w:val="00FE57D9"/>
    <w:rsid w:val="00FE72C1"/>
    <w:rsid w:val="00FF0FBC"/>
    <w:rsid w:val="00FF12C8"/>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1F3CE"/>
  <w15:docId w15:val="{AA019138-155F-4751-A273-50D8E575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5356"/>
    <w:pPr>
      <w:tabs>
        <w:tab w:val="left" w:pos="431"/>
      </w:tabs>
      <w:overflowPunct w:val="0"/>
      <w:adjustRightInd w:val="0"/>
      <w:snapToGrid w:val="0"/>
      <w:spacing w:line="320" w:lineRule="exact"/>
      <w:jc w:val="both"/>
    </w:pPr>
    <w:rPr>
      <w:sz w:val="21"/>
      <w:szCs w:val="21"/>
    </w:rPr>
  </w:style>
  <w:style w:type="paragraph" w:styleId="1">
    <w:name w:val="heading 1"/>
    <w:basedOn w:val="a"/>
    <w:next w:val="a"/>
    <w:link w:val="10"/>
    <w:uiPriority w:val="9"/>
    <w:rsid w:val="003D2BB4"/>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rsid w:val="003D2BB4"/>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qFormat/>
    <w:rsid w:val="003D2BB4"/>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qFormat/>
    <w:rsid w:val="003D2BB4"/>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qFormat/>
    <w:rsid w:val="003D2BB4"/>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qFormat/>
    <w:rsid w:val="003D2BB4"/>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qFormat/>
    <w:rsid w:val="003D2BB4"/>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qFormat/>
    <w:rsid w:val="003D2BB4"/>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qFormat/>
    <w:rsid w:val="003D2BB4"/>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3D2BB4"/>
    <w:pPr>
      <w:numPr>
        <w:numId w:val="9"/>
      </w:numPr>
      <w:tabs>
        <w:tab w:val="clear" w:pos="431"/>
      </w:tabs>
      <w:spacing w:after="120"/>
      <w:ind w:right="1134"/>
      <w:jc w:val="left"/>
    </w:pPr>
    <w:rPr>
      <w:lang w:val="fr-CH"/>
    </w:rPr>
  </w:style>
  <w:style w:type="paragraph" w:styleId="a3">
    <w:name w:val="macro"/>
    <w:link w:val="a4"/>
    <w:semiHidden/>
    <w:rsid w:val="003D2B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5">
    <w:name w:val="footnote text"/>
    <w:basedOn w:val="a"/>
    <w:link w:val="a6"/>
    <w:qFormat/>
    <w:rsid w:val="003D2BB4"/>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styleId="a7">
    <w:name w:val="footnote reference"/>
    <w:qFormat/>
    <w:rsid w:val="003D2BB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8">
    <w:name w:val="表中文字"/>
    <w:basedOn w:val="a"/>
    <w:qFormat/>
    <w:rsid w:val="003D2BB4"/>
    <w:pPr>
      <w:tabs>
        <w:tab w:val="left" w:pos="1134"/>
        <w:tab w:val="left" w:pos="1565"/>
        <w:tab w:val="left" w:pos="1996"/>
        <w:tab w:val="left" w:pos="2427"/>
      </w:tabs>
      <w:spacing w:before="40" w:line="240" w:lineRule="atLeast"/>
      <w:ind w:right="113"/>
      <w:jc w:val="left"/>
    </w:pPr>
    <w:rPr>
      <w:sz w:val="18"/>
      <w:szCs w:val="18"/>
    </w:rPr>
  </w:style>
  <w:style w:type="paragraph" w:customStyle="1" w:styleId="a9">
    <w:name w:val="目录段页次"/>
    <w:basedOn w:val="a"/>
    <w:qFormat/>
    <w:rsid w:val="003D2BB4"/>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3D2BB4"/>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b">
    <w:name w:val="缩进正文"/>
    <w:basedOn w:val="a"/>
    <w:qFormat/>
    <w:rsid w:val="003D2BB4"/>
    <w:pPr>
      <w:tabs>
        <w:tab w:val="left" w:pos="1134"/>
        <w:tab w:val="left" w:pos="1565"/>
        <w:tab w:val="left" w:pos="1996"/>
        <w:tab w:val="left" w:pos="2427"/>
      </w:tabs>
      <w:ind w:left="1565" w:right="1134"/>
      <w:jc w:val="left"/>
    </w:pPr>
    <w:rPr>
      <w:sz w:val="22"/>
    </w:rPr>
  </w:style>
  <w:style w:type="paragraph" w:customStyle="1" w:styleId="SingleTxtGC">
    <w:name w:val="_ Single Txt_GC"/>
    <w:basedOn w:val="a"/>
    <w:link w:val="SingleTxtGCChar"/>
    <w:qFormat/>
    <w:rsid w:val="003D2BB4"/>
    <w:pPr>
      <w:tabs>
        <w:tab w:val="clear" w:pos="431"/>
        <w:tab w:val="left" w:pos="1134"/>
        <w:tab w:val="left" w:pos="1565"/>
        <w:tab w:val="left" w:pos="1996"/>
        <w:tab w:val="left" w:pos="2427"/>
      </w:tabs>
      <w:spacing w:after="120"/>
      <w:ind w:left="1134" w:right="1134"/>
    </w:pPr>
  </w:style>
  <w:style w:type="paragraph" w:styleId="ac">
    <w:name w:val="endnote text"/>
    <w:basedOn w:val="a5"/>
    <w:link w:val="ad"/>
    <w:qFormat/>
    <w:rsid w:val="003D2BB4"/>
    <w:pPr>
      <w:keepLines w:val="0"/>
      <w:spacing w:after="0"/>
    </w:pPr>
  </w:style>
  <w:style w:type="character" w:styleId="ae">
    <w:name w:val="endnote reference"/>
    <w:basedOn w:val="a0"/>
    <w:qFormat/>
    <w:rsid w:val="003D2BB4"/>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styleId="af">
    <w:name w:val="footer"/>
    <w:aliases w:val="3_G"/>
    <w:basedOn w:val="a"/>
    <w:link w:val="af0"/>
    <w:qFormat/>
    <w:rsid w:val="00FA1194"/>
    <w:pPr>
      <w:spacing w:line="240" w:lineRule="auto"/>
      <w:jc w:val="left"/>
    </w:pPr>
    <w:rPr>
      <w:rFonts w:eastAsia="Times New Roman"/>
      <w:sz w:val="16"/>
      <w:szCs w:val="16"/>
      <w:lang w:val="en-GB" w:eastAsia="en-US"/>
    </w:rPr>
  </w:style>
  <w:style w:type="character" w:customStyle="1" w:styleId="af0">
    <w:name w:val="页脚 字符"/>
    <w:aliases w:val="3_G 字符"/>
    <w:basedOn w:val="a0"/>
    <w:link w:val="af"/>
    <w:rsid w:val="00FA1194"/>
    <w:rPr>
      <w:rFonts w:eastAsia="Times New Roman"/>
      <w:sz w:val="16"/>
      <w:szCs w:val="16"/>
      <w:lang w:val="en-GB" w:eastAsia="en-US"/>
    </w:rPr>
  </w:style>
  <w:style w:type="character" w:styleId="af1">
    <w:name w:val="page number"/>
    <w:basedOn w:val="a0"/>
    <w:qFormat/>
    <w:rsid w:val="00FA1194"/>
    <w:rPr>
      <w:rFonts w:ascii="Times New Roman" w:hAnsi="Times New Roman"/>
      <w:b/>
      <w:i w:val="0"/>
      <w:caps w:val="0"/>
      <w:smallCaps w:val="0"/>
      <w:strike w:val="0"/>
      <w:dstrike w:val="0"/>
      <w:snapToGrid w:val="0"/>
      <w:vanish w:val="0"/>
      <w:spacing w:val="0"/>
      <w:kern w:val="0"/>
      <w:sz w:val="18"/>
      <w:vertAlign w:val="baseline"/>
      <w14:cntxtAlts w14:val="0"/>
    </w:rPr>
  </w:style>
  <w:style w:type="paragraph" w:customStyle="1" w:styleId="Bullet1GC">
    <w:name w:val="_Bullet 1_GC"/>
    <w:basedOn w:val="a"/>
    <w:qFormat/>
    <w:rsid w:val="003D2BB4"/>
    <w:pPr>
      <w:numPr>
        <w:numId w:val="7"/>
      </w:numPr>
      <w:tabs>
        <w:tab w:val="clear" w:pos="431"/>
      </w:tabs>
      <w:spacing w:after="120"/>
      <w:ind w:right="1134"/>
      <w:jc w:val="left"/>
    </w:pPr>
  </w:style>
  <w:style w:type="paragraph" w:customStyle="1" w:styleId="Bullet2GC">
    <w:name w:val="_Bullet 2_GC"/>
    <w:basedOn w:val="a"/>
    <w:qFormat/>
    <w:rsid w:val="003D2BB4"/>
    <w:pPr>
      <w:numPr>
        <w:numId w:val="8"/>
      </w:numPr>
      <w:tabs>
        <w:tab w:val="clear" w:pos="431"/>
      </w:tabs>
      <w:spacing w:after="120"/>
      <w:ind w:right="1134"/>
      <w:jc w:val="left"/>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sid w:val="003D2BB4"/>
    <w:rPr>
      <w:color w:val="0000FF"/>
      <w:u w:val="none"/>
    </w:rPr>
  </w:style>
  <w:style w:type="character" w:styleId="af4">
    <w:name w:val="FollowedHyperlink"/>
    <w:basedOn w:val="a0"/>
    <w:uiPriority w:val="99"/>
    <w:semiHidden/>
    <w:rsid w:val="003D2BB4"/>
    <w:rPr>
      <w:color w:val="0000FF"/>
      <w:u w:val="none"/>
    </w:rPr>
  </w:style>
  <w:style w:type="paragraph" w:customStyle="1" w:styleId="H56GC">
    <w:name w:val="_ H_5/6_GC"/>
    <w:basedOn w:val="a"/>
    <w:next w:val="a"/>
    <w:qFormat/>
    <w:rsid w:val="003D2BB4"/>
    <w:pPr>
      <w:keepNext/>
      <w:keepLines/>
      <w:tabs>
        <w:tab w:val="clear" w:pos="431"/>
        <w:tab w:val="right" w:pos="851"/>
      </w:tabs>
      <w:spacing w:before="240" w:after="120"/>
      <w:ind w:left="1134" w:right="1134" w:hanging="1134"/>
      <w:outlineLvl w:val="5"/>
    </w:pPr>
  </w:style>
  <w:style w:type="paragraph" w:customStyle="1" w:styleId="H4GC">
    <w:name w:val="_ H_4_GC"/>
    <w:basedOn w:val="a"/>
    <w:next w:val="a"/>
    <w:qFormat/>
    <w:rsid w:val="003D2BB4"/>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ChGC">
    <w:name w:val="_ H _Ch_GC"/>
    <w:basedOn w:val="a"/>
    <w:next w:val="a"/>
    <w:qFormat/>
    <w:rsid w:val="003D2BB4"/>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SLGC">
    <w:name w:val="__S_L_GC"/>
    <w:basedOn w:val="a"/>
    <w:next w:val="a"/>
    <w:qFormat/>
    <w:rsid w:val="003D2BB4"/>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3D2BB4"/>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HMGC">
    <w:name w:val="_ H __M_GC"/>
    <w:basedOn w:val="a"/>
    <w:next w:val="a"/>
    <w:qFormat/>
    <w:rsid w:val="003D2BB4"/>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1GC">
    <w:name w:val="_ H_1_GC"/>
    <w:basedOn w:val="a"/>
    <w:next w:val="a"/>
    <w:qFormat/>
    <w:rsid w:val="003D2BB4"/>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3D2BB4"/>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af5">
    <w:name w:val="悬挂"/>
    <w:basedOn w:val="a"/>
    <w:qFormat/>
    <w:rsid w:val="003D2BB4"/>
    <w:pPr>
      <w:tabs>
        <w:tab w:val="left" w:pos="1134"/>
        <w:tab w:val="left" w:pos="1565"/>
        <w:tab w:val="left" w:pos="1996"/>
        <w:tab w:val="left" w:pos="2427"/>
      </w:tabs>
      <w:spacing w:after="120"/>
      <w:ind w:left="1565" w:right="1134" w:hanging="431"/>
    </w:pPr>
  </w:style>
  <w:style w:type="paragraph" w:styleId="af6">
    <w:name w:val="header"/>
    <w:basedOn w:val="a"/>
    <w:link w:val="af7"/>
    <w:qFormat/>
    <w:rsid w:val="00FA1194"/>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paragraph" w:customStyle="1" w:styleId="af8">
    <w:name w:val="表中标题"/>
    <w:basedOn w:val="a"/>
    <w:qFormat/>
    <w:rsid w:val="003D2BB4"/>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f9">
    <w:name w:val="表数文字"/>
    <w:basedOn w:val="a"/>
    <w:qFormat/>
    <w:rsid w:val="003D2BB4"/>
    <w:pPr>
      <w:tabs>
        <w:tab w:val="left" w:pos="1134"/>
        <w:tab w:val="left" w:pos="1565"/>
        <w:tab w:val="left" w:pos="1996"/>
        <w:tab w:val="left" w:pos="2427"/>
      </w:tabs>
      <w:spacing w:before="40" w:after="40" w:line="240" w:lineRule="atLeast"/>
      <w:ind w:right="113"/>
      <w:jc w:val="left"/>
    </w:pPr>
    <w:rPr>
      <w:sz w:val="18"/>
      <w:szCs w:val="18"/>
    </w:rPr>
  </w:style>
  <w:style w:type="paragraph" w:styleId="afa">
    <w:name w:val="Balloon Text"/>
    <w:basedOn w:val="a"/>
    <w:link w:val="afb"/>
    <w:uiPriority w:val="99"/>
    <w:semiHidden/>
    <w:rsid w:val="00324E57"/>
    <w:rPr>
      <w:sz w:val="18"/>
      <w:szCs w:val="18"/>
    </w:rPr>
  </w:style>
  <w:style w:type="character" w:customStyle="1" w:styleId="af7">
    <w:name w:val="页眉 字符"/>
    <w:basedOn w:val="a0"/>
    <w:link w:val="af6"/>
    <w:rsid w:val="00FA1194"/>
    <w:rPr>
      <w:rFonts w:eastAsia="Times New Roman"/>
      <w:b/>
      <w:snapToGrid w:val="0"/>
      <w:sz w:val="18"/>
      <w:szCs w:val="18"/>
      <w:lang w:val="en-GB" w:eastAsia="en-US"/>
    </w:rPr>
  </w:style>
  <w:style w:type="paragraph" w:customStyle="1" w:styleId="SingleParaNoGC">
    <w:name w:val="_ Single ParaNo_GC"/>
    <w:basedOn w:val="SingleTxtGC"/>
    <w:qFormat/>
    <w:rsid w:val="003D2BB4"/>
    <w:pPr>
      <w:numPr>
        <w:numId w:val="6"/>
      </w:numPr>
    </w:pPr>
  </w:style>
  <w:style w:type="paragraph" w:styleId="TOC1">
    <w:name w:val="toc 1"/>
    <w:basedOn w:val="a"/>
    <w:next w:val="a"/>
    <w:autoRedefine/>
    <w:uiPriority w:val="39"/>
    <w:unhideWhenUsed/>
    <w:rsid w:val="003D2BB4"/>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3D2BB4"/>
    <w:pPr>
      <w:tabs>
        <w:tab w:val="right" w:pos="850"/>
        <w:tab w:val="left" w:pos="1134"/>
        <w:tab w:val="left" w:pos="1559"/>
        <w:tab w:val="left" w:leader="dot" w:pos="8959"/>
        <w:tab w:val="right" w:pos="9638"/>
      </w:tabs>
      <w:ind w:left="1559" w:right="737" w:hanging="425"/>
      <w:jc w:val="left"/>
    </w:pPr>
    <w:rPr>
      <w:rFonts w:eastAsia="Times New Roman"/>
      <w:bCs/>
      <w:noProof/>
      <w:lang w:eastAsia="es-ES"/>
    </w:rPr>
  </w:style>
  <w:style w:type="paragraph" w:styleId="TOC3">
    <w:name w:val="toc 3"/>
    <w:basedOn w:val="a"/>
    <w:next w:val="a"/>
    <w:autoRedefine/>
    <w:uiPriority w:val="39"/>
    <w:unhideWhenUsed/>
    <w:rsid w:val="003D2BB4"/>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3D2BB4"/>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character" w:customStyle="1" w:styleId="SingleTxtGCChar">
    <w:name w:val="_ Single Txt_GC Char"/>
    <w:link w:val="SingleTxtGC"/>
    <w:locked/>
    <w:rsid w:val="003D2BB4"/>
    <w:rPr>
      <w:sz w:val="21"/>
      <w:szCs w:val="21"/>
    </w:rPr>
  </w:style>
  <w:style w:type="character" w:customStyle="1" w:styleId="a6">
    <w:name w:val="脚注文本 字符"/>
    <w:basedOn w:val="a0"/>
    <w:link w:val="a5"/>
    <w:rsid w:val="003D2BB4"/>
    <w:rPr>
      <w:sz w:val="18"/>
      <w:szCs w:val="18"/>
    </w:rPr>
  </w:style>
  <w:style w:type="character" w:customStyle="1" w:styleId="ad">
    <w:name w:val="尾注文本 字符"/>
    <w:basedOn w:val="a0"/>
    <w:link w:val="ac"/>
    <w:rsid w:val="003D2BB4"/>
    <w:rPr>
      <w:sz w:val="18"/>
      <w:szCs w:val="18"/>
    </w:rPr>
  </w:style>
  <w:style w:type="character" w:customStyle="1" w:styleId="10">
    <w:name w:val="标题 1 字符"/>
    <w:basedOn w:val="a0"/>
    <w:link w:val="1"/>
    <w:uiPriority w:val="9"/>
    <w:rsid w:val="003D2BB4"/>
    <w:rPr>
      <w:rFonts w:eastAsia="Times New Roman"/>
      <w:b/>
      <w:bCs/>
      <w:color w:val="365F91" w:themeColor="accent1" w:themeShade="BF"/>
      <w:sz w:val="28"/>
      <w:szCs w:val="28"/>
    </w:rPr>
  </w:style>
  <w:style w:type="character" w:customStyle="1" w:styleId="20">
    <w:name w:val="标题 2 字符"/>
    <w:basedOn w:val="a0"/>
    <w:link w:val="2"/>
    <w:uiPriority w:val="9"/>
    <w:rsid w:val="003D2BB4"/>
    <w:rPr>
      <w:rFonts w:eastAsia="Times New Roman"/>
      <w:b/>
      <w:bCs/>
      <w:color w:val="4F81BD" w:themeColor="accent1"/>
      <w:sz w:val="26"/>
      <w:szCs w:val="26"/>
    </w:rPr>
  </w:style>
  <w:style w:type="character" w:customStyle="1" w:styleId="30">
    <w:name w:val="标题 3 字符"/>
    <w:basedOn w:val="a0"/>
    <w:link w:val="3"/>
    <w:uiPriority w:val="9"/>
    <w:rsid w:val="003D2BB4"/>
    <w:rPr>
      <w:rFonts w:eastAsia="Times New Roman"/>
      <w:b/>
      <w:bCs/>
      <w:color w:val="4F81BD" w:themeColor="accent1"/>
      <w:sz w:val="22"/>
      <w:szCs w:val="21"/>
    </w:rPr>
  </w:style>
  <w:style w:type="character" w:customStyle="1" w:styleId="40">
    <w:name w:val="标题 4 字符"/>
    <w:basedOn w:val="a0"/>
    <w:link w:val="4"/>
    <w:uiPriority w:val="9"/>
    <w:rsid w:val="003D2BB4"/>
    <w:rPr>
      <w:rFonts w:eastAsia="Times New Roman"/>
      <w:b/>
      <w:bCs/>
      <w:i/>
      <w:iCs/>
      <w:color w:val="4F81BD" w:themeColor="accent1"/>
      <w:sz w:val="22"/>
      <w:szCs w:val="21"/>
    </w:rPr>
  </w:style>
  <w:style w:type="character" w:customStyle="1" w:styleId="50">
    <w:name w:val="标题 5 字符"/>
    <w:basedOn w:val="a0"/>
    <w:link w:val="5"/>
    <w:uiPriority w:val="9"/>
    <w:rsid w:val="003D2BB4"/>
    <w:rPr>
      <w:rFonts w:eastAsia="Times New Roman"/>
      <w:color w:val="243F60" w:themeColor="accent1" w:themeShade="7F"/>
      <w:sz w:val="22"/>
      <w:szCs w:val="21"/>
    </w:rPr>
  </w:style>
  <w:style w:type="character" w:customStyle="1" w:styleId="60">
    <w:name w:val="标题 6 字符"/>
    <w:basedOn w:val="a0"/>
    <w:link w:val="6"/>
    <w:uiPriority w:val="9"/>
    <w:rsid w:val="003D2BB4"/>
    <w:rPr>
      <w:rFonts w:eastAsia="Times New Roman"/>
      <w:i/>
      <w:iCs/>
      <w:color w:val="243F60" w:themeColor="accent1" w:themeShade="7F"/>
      <w:sz w:val="22"/>
      <w:szCs w:val="21"/>
    </w:rPr>
  </w:style>
  <w:style w:type="character" w:customStyle="1" w:styleId="70">
    <w:name w:val="标题 7 字符"/>
    <w:basedOn w:val="a0"/>
    <w:link w:val="7"/>
    <w:uiPriority w:val="9"/>
    <w:rsid w:val="003D2BB4"/>
    <w:rPr>
      <w:rFonts w:eastAsia="Times New Roman"/>
      <w:i/>
      <w:iCs/>
      <w:color w:val="404040" w:themeColor="text1" w:themeTint="BF"/>
      <w:sz w:val="22"/>
      <w:szCs w:val="21"/>
    </w:rPr>
  </w:style>
  <w:style w:type="character" w:customStyle="1" w:styleId="80">
    <w:name w:val="标题 8 字符"/>
    <w:basedOn w:val="a0"/>
    <w:link w:val="8"/>
    <w:uiPriority w:val="9"/>
    <w:rsid w:val="003D2BB4"/>
    <w:rPr>
      <w:rFonts w:eastAsia="Times New Roman"/>
      <w:color w:val="4F81BD" w:themeColor="accent1"/>
      <w:sz w:val="21"/>
      <w:szCs w:val="21"/>
    </w:rPr>
  </w:style>
  <w:style w:type="character" w:customStyle="1" w:styleId="90">
    <w:name w:val="标题 9 字符"/>
    <w:basedOn w:val="a0"/>
    <w:link w:val="9"/>
    <w:uiPriority w:val="9"/>
    <w:rsid w:val="003D2BB4"/>
    <w:rPr>
      <w:rFonts w:eastAsia="Times New Roman"/>
      <w:i/>
      <w:iCs/>
      <w:color w:val="404040" w:themeColor="text1" w:themeTint="BF"/>
      <w:sz w:val="21"/>
      <w:szCs w:val="21"/>
    </w:rPr>
  </w:style>
  <w:style w:type="character" w:customStyle="1" w:styleId="a4">
    <w:name w:val="宏文本 字符"/>
    <w:basedOn w:val="a0"/>
    <w:link w:val="a3"/>
    <w:semiHidden/>
    <w:rsid w:val="003D2BB4"/>
    <w:rPr>
      <w:kern w:val="24"/>
      <w:sz w:val="24"/>
      <w:szCs w:val="24"/>
    </w:rPr>
  </w:style>
  <w:style w:type="character" w:customStyle="1" w:styleId="afb">
    <w:name w:val="批注框文本 字符"/>
    <w:basedOn w:val="a0"/>
    <w:link w:val="afa"/>
    <w:uiPriority w:val="99"/>
    <w:semiHidden/>
    <w:rsid w:val="0024218C"/>
    <w:rPr>
      <w:snapToGrid w:val="0"/>
      <w:sz w:val="18"/>
      <w:szCs w:val="18"/>
    </w:rPr>
  </w:style>
  <w:style w:type="character" w:styleId="afc">
    <w:name w:val="annotation reference"/>
    <w:basedOn w:val="a0"/>
    <w:semiHidden/>
    <w:unhideWhenUsed/>
    <w:rsid w:val="0024218C"/>
    <w:rPr>
      <w:sz w:val="16"/>
      <w:szCs w:val="16"/>
    </w:rPr>
  </w:style>
  <w:style w:type="paragraph" w:styleId="afd">
    <w:name w:val="annotation text"/>
    <w:basedOn w:val="a"/>
    <w:link w:val="afe"/>
    <w:semiHidden/>
    <w:unhideWhenUsed/>
    <w:rsid w:val="0024218C"/>
    <w:pPr>
      <w:tabs>
        <w:tab w:val="clear" w:pos="431"/>
      </w:tabs>
      <w:overflowPunct/>
      <w:adjustRightInd/>
      <w:snapToGrid/>
      <w:spacing w:line="240" w:lineRule="auto"/>
      <w:jc w:val="left"/>
    </w:pPr>
    <w:rPr>
      <w:snapToGrid w:val="0"/>
      <w:sz w:val="20"/>
      <w:lang w:val="en-GB"/>
    </w:rPr>
  </w:style>
  <w:style w:type="character" w:customStyle="1" w:styleId="afe">
    <w:name w:val="批注文字 字符"/>
    <w:basedOn w:val="a0"/>
    <w:link w:val="afd"/>
    <w:semiHidden/>
    <w:rsid w:val="0024218C"/>
    <w:rPr>
      <w:lang w:val="en-GB"/>
    </w:rPr>
  </w:style>
  <w:style w:type="paragraph" w:styleId="aff">
    <w:name w:val="annotation subject"/>
    <w:basedOn w:val="afd"/>
    <w:next w:val="afd"/>
    <w:link w:val="aff0"/>
    <w:uiPriority w:val="99"/>
    <w:semiHidden/>
    <w:unhideWhenUsed/>
    <w:rsid w:val="0024218C"/>
    <w:rPr>
      <w:b/>
      <w:bCs/>
    </w:rPr>
  </w:style>
  <w:style w:type="character" w:customStyle="1" w:styleId="aff0">
    <w:name w:val="批注主题 字符"/>
    <w:basedOn w:val="afe"/>
    <w:link w:val="aff"/>
    <w:uiPriority w:val="99"/>
    <w:semiHidden/>
    <w:rsid w:val="0024218C"/>
    <w:rPr>
      <w:b/>
      <w:bCs/>
      <w:lang w:val="en-GB"/>
    </w:rPr>
  </w:style>
  <w:style w:type="paragraph" w:styleId="aff1">
    <w:name w:val="Revision"/>
    <w:hidden/>
    <w:uiPriority w:val="99"/>
    <w:semiHidden/>
    <w:rsid w:val="0024218C"/>
    <w:rPr>
      <w:lang w:val="en-GB"/>
    </w:rPr>
  </w:style>
  <w:style w:type="paragraph" w:styleId="aff2">
    <w:name w:val="List Paragraph"/>
    <w:basedOn w:val="a"/>
    <w:uiPriority w:val="34"/>
    <w:qFormat/>
    <w:rsid w:val="0024218C"/>
    <w:pPr>
      <w:tabs>
        <w:tab w:val="clear" w:pos="431"/>
      </w:tabs>
      <w:overflowPunct/>
      <w:adjustRightInd/>
      <w:snapToGrid/>
      <w:spacing w:line="240" w:lineRule="auto"/>
      <w:ind w:left="720"/>
      <w:contextualSpacing/>
      <w:jc w:val="left"/>
    </w:pPr>
    <w:rPr>
      <w:snapToGrid w:val="0"/>
      <w:sz w:val="20"/>
      <w:lang w:val="en-GB"/>
    </w:rPr>
  </w:style>
  <w:style w:type="character" w:styleId="aff3">
    <w:name w:val="Unresolved Mention"/>
    <w:basedOn w:val="a0"/>
    <w:uiPriority w:val="99"/>
    <w:semiHidden/>
    <w:unhideWhenUsed/>
    <w:rsid w:val="0024218C"/>
    <w:rPr>
      <w:color w:val="605E5C"/>
      <w:shd w:val="clear" w:color="auto" w:fill="E1DFDD"/>
    </w:rPr>
  </w:style>
  <w:style w:type="paragraph" w:styleId="TOC">
    <w:name w:val="TOC Heading"/>
    <w:basedOn w:val="TOC4"/>
    <w:next w:val="a"/>
    <w:uiPriority w:val="39"/>
    <w:unhideWhenUsed/>
    <w:qFormat/>
    <w:rsid w:val="006B3437"/>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yperlink" Target="http://undocs.org/ch/E/C.12/CHN/3" TargetMode="External"/><Relationship Id="rId26" Type="http://schemas.openxmlformats.org/officeDocument/2006/relationships/hyperlink" Target="http://undocs.org/ch/E/C.12/YEM/CO/3" TargetMode="External"/><Relationship Id="rId3" Type="http://schemas.openxmlformats.org/officeDocument/2006/relationships/styles" Target="styles.xml"/><Relationship Id="rId21" Type="http://schemas.openxmlformats.org/officeDocument/2006/relationships/hyperlink" Target="http://undocs.org/ch/E/C.12/KHM/CO/2" TargetMode="External"/><Relationship Id="rId34"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undocs.org/ch/E/C.12/PRT/CO/5" TargetMode="External"/><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undocs.org/ch/E/C.12/CHN-MAC/3" TargetMode="External"/><Relationship Id="rId29" Type="http://schemas.openxmlformats.org/officeDocument/2006/relationships/hyperlink" Target="http://undocs.org/ch/E/C.12/TCD/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h/E/C.12/PAN/CO/3" TargetMode="External"/><Relationship Id="rId32" Type="http://schemas.openxmlformats.org/officeDocument/2006/relationships/hyperlink" Target="http://undocs.org/ch/E/C.12/QAT/CO/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undocs.org/ch/E/C.12/LTU/CO/3" TargetMode="External"/><Relationship Id="rId28" Type="http://schemas.openxmlformats.org/officeDocument/2006/relationships/hyperlink" Target="http://undocs.org/ch/E/C.12/BRA/CO/3" TargetMode="External"/><Relationship Id="rId36" Type="http://schemas.openxmlformats.org/officeDocument/2006/relationships/footer" Target="footer7.xml"/><Relationship Id="rId10" Type="http://schemas.openxmlformats.org/officeDocument/2006/relationships/image" Target="media/image4.png"/><Relationship Id="rId19" Type="http://schemas.openxmlformats.org/officeDocument/2006/relationships/hyperlink" Target="http://undocs.org/ch/E/C.12/CHN-HKG/4" TargetMode="External"/><Relationship Id="rId31" Type="http://schemas.openxmlformats.org/officeDocument/2006/relationships/hyperlink" Target="http://undocs.org/ch/E/C.12/PSE/CO/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undocs.org/ch/E/C.12/CHN/CO/3" TargetMode="External"/><Relationship Id="rId27" Type="http://schemas.openxmlformats.org/officeDocument/2006/relationships/hyperlink" Target="http://undocs.org/ch/E/C.12/ARM/CO/4" TargetMode="External"/><Relationship Id="rId30" Type="http://schemas.openxmlformats.org/officeDocument/2006/relationships/hyperlink" Target="http://undocs.org/ch/E/C.12/FRA/CO/5" TargetMode="External"/><Relationship Id="rId35" Type="http://schemas.openxmlformats.org/officeDocument/2006/relationships/footer" Target="footer6.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73/D/134/2019" TargetMode="External"/><Relationship Id="rId3" Type="http://schemas.openxmlformats.org/officeDocument/2006/relationships/hyperlink" Target="http://undocs.org/ch/E/2007/22" TargetMode="External"/><Relationship Id="rId7" Type="http://schemas.openxmlformats.org/officeDocument/2006/relationships/hyperlink" Target="http://undocs.org/ch/E/C.12/74/2" TargetMode="External"/><Relationship Id="rId2" Type="http://schemas.openxmlformats.org/officeDocument/2006/relationships/hyperlink" Target="http://undocs.org/ch/E/2020/22" TargetMode="External"/><Relationship Id="rId1" Type="http://schemas.openxmlformats.org/officeDocument/2006/relationships/hyperlink" Target="http://undocs.org/ch/E/2000/22-E/C.12/1999/11" TargetMode="External"/><Relationship Id="rId6" Type="http://schemas.openxmlformats.org/officeDocument/2006/relationships/hyperlink" Target="http://undocs.org/ch/E/C.12/2008/2" TargetMode="External"/><Relationship Id="rId11" Type="http://schemas.openxmlformats.org/officeDocument/2006/relationships/hyperlink" Target="http://undocs.org/ch/E/C.12/74/D/70/2018" TargetMode="External"/><Relationship Id="rId5" Type="http://schemas.openxmlformats.org/officeDocument/2006/relationships/hyperlink" Target="http://undocs.org/ch/E/2000/22-E/C.12/1999/11" TargetMode="External"/><Relationship Id="rId10" Type="http://schemas.openxmlformats.org/officeDocument/2006/relationships/hyperlink" Target="http://undocs.org/ch/E/C.12/73/D/214/2021" TargetMode="External"/><Relationship Id="rId4" Type="http://schemas.openxmlformats.org/officeDocument/2006/relationships/hyperlink" Target="http://undocs.org/ch/E/2001/22" TargetMode="External"/><Relationship Id="rId9" Type="http://schemas.openxmlformats.org/officeDocument/2006/relationships/hyperlink" Target="http://undocs.org/ch/E/C.12/73/D/213/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GA_Supple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GA_Supplement.dotm</Template>
  <TotalTime>0</TotalTime>
  <Pages>25</Pages>
  <Words>16774</Words>
  <Characters>18392</Characters>
  <Application>Microsoft Office Word</Application>
  <DocSecurity>0</DocSecurity>
  <Lines>811</Lines>
  <Paragraphs>399</Paragraphs>
  <ScaleCrop>false</ScaleCrop>
  <Company>CSD</Company>
  <LinksUpToDate>false</LinksUpToDate>
  <CharactersWithSpaces>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E/2024/22</dc:title>
  <dc:subject>2402047</dc:subject>
  <dc:creator>Xiangli FERSCHIN-JI</dc:creator>
  <cp:keywords/>
  <dc:description/>
  <cp:lastModifiedBy>Xiangli Ferschin-Ji</cp:lastModifiedBy>
  <cp:revision>2</cp:revision>
  <cp:lastPrinted>2022-07-07T08:35:00Z</cp:lastPrinted>
  <dcterms:created xsi:type="dcterms:W3CDTF">2024-03-06T08:44:00Z</dcterms:created>
  <dcterms:modified xsi:type="dcterms:W3CDTF">2024-03-06T08:44:00Z</dcterms:modified>
</cp:coreProperties>
</file>