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77B1">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77B1"/>
        </w:tc>
        <w:tc>
          <w:tcPr>
            <w:tcW w:w="3366" w:type="dxa"/>
            <w:tcBorders>
              <w:top w:val="nil"/>
              <w:left w:val="nil"/>
              <w:bottom w:val="single" w:sz="6" w:space="0" w:color="auto"/>
              <w:right w:val="nil"/>
            </w:tcBorders>
            <w:vAlign w:val="bottom"/>
          </w:tcPr>
          <w:p w:rsidR="00000000" w:rsidRDefault="000077B1">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77B1">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3974" r:id="rId8"/>
              </w:object>
            </w:r>
          </w:p>
        </w:tc>
        <w:tc>
          <w:tcPr>
            <w:tcW w:w="4536" w:type="dxa"/>
            <w:tcBorders>
              <w:top w:val="single" w:sz="6" w:space="0" w:color="auto"/>
              <w:left w:val="nil"/>
              <w:bottom w:val="single" w:sz="36" w:space="0" w:color="auto"/>
              <w:right w:val="nil"/>
            </w:tcBorders>
          </w:tcPr>
          <w:p w:rsidR="00000000" w:rsidRDefault="000077B1">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77B1">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77B1">
            <w:pPr>
              <w:spacing w:before="480"/>
            </w:pPr>
            <w:r>
              <w:t>Distr.</w:t>
            </w:r>
            <w:r>
              <w:br/>
            </w:r>
            <w:r>
              <w:fldChar w:fldCharType="begin"/>
            </w:r>
            <w:r>
              <w:instrText xml:space="preserve"> FILLIN "Distr." \* MERGEFORMAT </w:instrText>
            </w:r>
            <w:r>
              <w:fldChar w:fldCharType="separate"/>
            </w:r>
            <w:r>
              <w:t>GENERAL</w:t>
            </w:r>
            <w:r>
              <w:fldChar w:fldCharType="end"/>
            </w:r>
          </w:p>
          <w:p w:rsidR="00000000" w:rsidRDefault="000077B1">
            <w:r>
              <w:fldChar w:fldCharType="begin"/>
            </w:r>
            <w:r>
              <w:instrText xml:space="preserve"> FILLIN "Symbol" \* MERGEFORMAT </w:instrText>
            </w:r>
            <w:r>
              <w:fldChar w:fldCharType="separate"/>
            </w:r>
            <w:r>
              <w:t>CRC/C/UZB/Q/2</w:t>
            </w:r>
            <w:r>
              <w:fldChar w:fldCharType="end"/>
            </w:r>
            <w:r>
              <w:br/>
              <w:t>13 February 2006</w:t>
            </w:r>
          </w:p>
          <w:p w:rsidR="00000000" w:rsidRDefault="000077B1">
            <w:r>
              <w:t xml:space="preserve">Original:  </w:t>
            </w:r>
            <w:r>
              <w:fldChar w:fldCharType="begin"/>
            </w:r>
            <w:r>
              <w:instrText xml:space="preserve"> FILLIN "Orig. Lang." \* MERGEFORMAT </w:instrText>
            </w:r>
            <w:r>
              <w:fldChar w:fldCharType="separate"/>
            </w:r>
            <w:r>
              <w:t>EN</w:t>
            </w:r>
            <w:r>
              <w:t>GLISH</w:t>
            </w:r>
            <w:r>
              <w:fldChar w:fldCharType="end"/>
            </w:r>
          </w:p>
        </w:tc>
      </w:tr>
    </w:tbl>
    <w:p w:rsidR="00000000" w:rsidRDefault="000077B1">
      <w:pPr>
        <w:spacing w:after="0"/>
      </w:pPr>
      <w:r>
        <w:br/>
        <w:t>COMMITTEE ON THE RIGHTS OF THE CHILD</w:t>
      </w:r>
    </w:p>
    <w:p w:rsidR="00000000" w:rsidRDefault="000077B1">
      <w:pPr>
        <w:spacing w:after="0"/>
      </w:pPr>
      <w:r>
        <w:t>Forty-second session</w:t>
      </w:r>
    </w:p>
    <w:p w:rsidR="00000000" w:rsidRDefault="000077B1">
      <w:pPr>
        <w:spacing w:after="0"/>
      </w:pPr>
      <w:r>
        <w:t>15 May-2 June 2006</w:t>
      </w:r>
    </w:p>
    <w:p w:rsidR="00000000" w:rsidRDefault="000077B1">
      <w:pPr>
        <w:spacing w:after="0"/>
      </w:pPr>
    </w:p>
    <w:p w:rsidR="00000000" w:rsidRDefault="000077B1">
      <w:pPr>
        <w:pStyle w:val="Heading1"/>
      </w:pPr>
      <w:r>
        <w:t>IMPLEMENTATION OF THE CONVENTION</w:t>
      </w:r>
      <w:r>
        <w:br/>
        <w:t>ON THE RIGHTS OF THE CHILD</w:t>
      </w:r>
    </w:p>
    <w:p w:rsidR="00000000" w:rsidRDefault="000077B1">
      <w:pPr>
        <w:pStyle w:val="Heading2"/>
        <w:rPr>
          <w:b w:val="0"/>
        </w:rPr>
      </w:pPr>
      <w:r>
        <w:rPr>
          <w:bCs/>
        </w:rPr>
        <w:t xml:space="preserve">List of issues to be taken up in connection with the consideration of the </w:t>
      </w:r>
      <w:r>
        <w:rPr>
          <w:bCs/>
        </w:rPr>
        <w:br/>
        <w:t>second periodic report of</w:t>
      </w:r>
      <w:r>
        <w:t xml:space="preserve"> </w:t>
      </w:r>
      <w:r>
        <w:rPr>
          <w:szCs w:val="24"/>
        </w:rPr>
        <w:t>UZBEKIST</w:t>
      </w:r>
      <w:r>
        <w:rPr>
          <w:szCs w:val="24"/>
        </w:rPr>
        <w:t xml:space="preserve">AN </w:t>
      </w:r>
      <w:r>
        <w:rPr>
          <w:bCs/>
          <w:szCs w:val="24"/>
        </w:rPr>
        <w:t>(CRC/C/104/Add.6)</w:t>
      </w:r>
    </w:p>
    <w:p w:rsidR="00000000" w:rsidRDefault="000077B1">
      <w:pPr>
        <w:pStyle w:val="Heading1"/>
      </w:pPr>
      <w:r>
        <w:t>Part I</w:t>
      </w:r>
    </w:p>
    <w:p w:rsidR="00000000" w:rsidRDefault="000077B1">
      <w:pPr>
        <w:rPr>
          <w:b/>
          <w:bCs/>
        </w:rPr>
      </w:pPr>
      <w:r>
        <w:rPr>
          <w:b/>
          <w:bCs/>
        </w:rPr>
        <w:t xml:space="preserve">Under this section the State party is requested to submit in </w:t>
      </w:r>
      <w:r>
        <w:rPr>
          <w:b/>
          <w:bCs/>
          <w:u w:val="single"/>
        </w:rPr>
        <w:t>written form</w:t>
      </w:r>
      <w:r>
        <w:rPr>
          <w:b/>
          <w:bCs/>
        </w:rPr>
        <w:t xml:space="preserve"> additional and updated information, if possible, </w:t>
      </w:r>
      <w:r>
        <w:rPr>
          <w:b/>
          <w:bCs/>
          <w:u w:val="single"/>
        </w:rPr>
        <w:t>before 5 April 2006.</w:t>
      </w:r>
    </w:p>
    <w:p w:rsidR="00000000" w:rsidRDefault="000077B1">
      <w:pPr>
        <w:pStyle w:val="Heading2"/>
      </w:pPr>
      <w:r>
        <w:t>A.  Data and statistics, if available</w:t>
      </w:r>
    </w:p>
    <w:p w:rsidR="00000000" w:rsidRDefault="000077B1">
      <w:pPr>
        <w:pStyle w:val="BodyTextIndent"/>
        <w:ind w:left="0" w:firstLine="0"/>
      </w:pPr>
      <w:r>
        <w:t>1.</w:t>
      </w:r>
      <w:r>
        <w:tab/>
        <w:t xml:space="preserve">Please provide disaggregated data (by sex, </w:t>
      </w:r>
      <w:r>
        <w:t>age, minority and ethnic groups, urban and rural areas) for the years 2003, 2004 and 2005, on the number and proportion of children under 18 living in the State party.</w:t>
      </w:r>
    </w:p>
    <w:p w:rsidR="00000000" w:rsidRDefault="000077B1">
      <w:pPr>
        <w:pStyle w:val="123"/>
        <w:numPr>
          <w:ilvl w:val="0"/>
          <w:numId w:val="32"/>
        </w:numPr>
        <w:tabs>
          <w:tab w:val="clear" w:pos="360"/>
        </w:tabs>
        <w:ind w:left="0" w:firstLine="0"/>
        <w:jc w:val="both"/>
        <w:rPr>
          <w:szCs w:val="24"/>
        </w:rPr>
      </w:pPr>
      <w:r>
        <w:rPr>
          <w:szCs w:val="24"/>
        </w:rPr>
        <w:t>In light of article 4 of the Convention, please provide additional disaggregated data fo</w:t>
      </w:r>
      <w:r>
        <w:rPr>
          <w:szCs w:val="24"/>
        </w:rPr>
        <w:t>r 2004- 2006, on budget allocations and trends (in percentages of the national budget or GDP) regarding the implementation of the Convention, evaluating also the priorities for budgetary expenditures given to the following:</w:t>
      </w:r>
    </w:p>
    <w:p w:rsidR="00000000" w:rsidRDefault="000077B1">
      <w:pPr>
        <w:pStyle w:val="123"/>
        <w:numPr>
          <w:ilvl w:val="0"/>
          <w:numId w:val="0"/>
        </w:numPr>
        <w:tabs>
          <w:tab w:val="left" w:pos="-1099"/>
          <w:tab w:val="left" w:pos="-720"/>
          <w:tab w:val="left" w:pos="0"/>
          <w:tab w:val="left" w:pos="884"/>
          <w:tab w:val="left" w:pos="2160"/>
        </w:tabs>
        <w:ind w:right="30"/>
        <w:jc w:val="both"/>
        <w:rPr>
          <w:szCs w:val="24"/>
        </w:rPr>
      </w:pPr>
    </w:p>
    <w:p w:rsidR="00000000" w:rsidRDefault="000077B1">
      <w:pPr>
        <w:pStyle w:val="BlockText"/>
        <w:numPr>
          <w:ilvl w:val="0"/>
          <w:numId w:val="26"/>
        </w:numPr>
        <w:tabs>
          <w:tab w:val="clear" w:pos="373"/>
        </w:tabs>
        <w:rPr>
          <w:rFonts w:ascii="Times New Roman" w:hAnsi="Times New Roman"/>
          <w:sz w:val="24"/>
        </w:rPr>
      </w:pPr>
      <w:r>
        <w:rPr>
          <w:rFonts w:ascii="Times New Roman" w:hAnsi="Times New Roman"/>
          <w:sz w:val="24"/>
        </w:rPr>
        <w:t>education (different types of e</w:t>
      </w:r>
      <w:r>
        <w:rPr>
          <w:rFonts w:ascii="Times New Roman" w:hAnsi="Times New Roman"/>
          <w:sz w:val="24"/>
        </w:rPr>
        <w:t>ducation, i.e. pre-primary, primary and secondary education);</w:t>
      </w:r>
    </w:p>
    <w:p w:rsidR="00000000" w:rsidRDefault="000077B1">
      <w:pPr>
        <w:pStyle w:val="BlockText"/>
        <w:numPr>
          <w:ilvl w:val="0"/>
          <w:numId w:val="26"/>
        </w:numPr>
        <w:tabs>
          <w:tab w:val="clear" w:pos="373"/>
        </w:tabs>
        <w:rPr>
          <w:rFonts w:ascii="Times New Roman" w:hAnsi="Times New Roman"/>
          <w:sz w:val="24"/>
        </w:rPr>
      </w:pPr>
      <w:r>
        <w:rPr>
          <w:rFonts w:ascii="Times New Roman" w:hAnsi="Times New Roman"/>
          <w:sz w:val="24"/>
        </w:rPr>
        <w:t>child care services, including day care centers;</w:t>
      </w:r>
    </w:p>
    <w:p w:rsidR="00000000" w:rsidRDefault="000077B1">
      <w:pPr>
        <w:pStyle w:val="BlockText"/>
        <w:numPr>
          <w:ilvl w:val="0"/>
          <w:numId w:val="26"/>
        </w:numPr>
        <w:tabs>
          <w:tab w:val="clear" w:pos="373"/>
        </w:tabs>
        <w:rPr>
          <w:rFonts w:ascii="Times New Roman" w:hAnsi="Times New Roman"/>
          <w:sz w:val="24"/>
        </w:rPr>
      </w:pPr>
      <w:r>
        <w:rPr>
          <w:rFonts w:ascii="Times New Roman" w:hAnsi="Times New Roman"/>
          <w:sz w:val="24"/>
        </w:rPr>
        <w:t>health care (different types of health services, i.e. primary health care, vaccination programmes, adolescent health care and other health care s</w:t>
      </w:r>
      <w:r>
        <w:rPr>
          <w:rFonts w:ascii="Times New Roman" w:hAnsi="Times New Roman"/>
          <w:sz w:val="24"/>
        </w:rPr>
        <w:t>ervices for children);</w:t>
      </w:r>
    </w:p>
    <w:p w:rsidR="00000000" w:rsidRDefault="000077B1">
      <w:pPr>
        <w:pStyle w:val="BlockText"/>
        <w:numPr>
          <w:ilvl w:val="0"/>
          <w:numId w:val="26"/>
        </w:numPr>
        <w:tabs>
          <w:tab w:val="clear" w:pos="373"/>
        </w:tabs>
        <w:rPr>
          <w:rFonts w:ascii="Times New Roman" w:hAnsi="Times New Roman"/>
          <w:sz w:val="24"/>
        </w:rPr>
      </w:pPr>
      <w:r>
        <w:rPr>
          <w:rFonts w:ascii="Times New Roman" w:hAnsi="Times New Roman"/>
          <w:sz w:val="24"/>
        </w:rPr>
        <w:t>programmes and services for children with disabilities;</w:t>
      </w:r>
    </w:p>
    <w:p w:rsidR="00000000" w:rsidRDefault="000077B1">
      <w:pPr>
        <w:pStyle w:val="BlockText"/>
        <w:numPr>
          <w:ilvl w:val="0"/>
          <w:numId w:val="26"/>
        </w:numPr>
        <w:tabs>
          <w:tab w:val="clear" w:pos="373"/>
        </w:tabs>
        <w:rPr>
          <w:rFonts w:ascii="Times New Roman" w:hAnsi="Times New Roman"/>
          <w:sz w:val="24"/>
        </w:rPr>
      </w:pPr>
      <w:r>
        <w:rPr>
          <w:rFonts w:ascii="Times New Roman" w:hAnsi="Times New Roman"/>
          <w:sz w:val="24"/>
        </w:rPr>
        <w:t>support programmes for families;</w:t>
      </w:r>
    </w:p>
    <w:p w:rsidR="00000000" w:rsidRDefault="000077B1">
      <w:pPr>
        <w:pStyle w:val="BlockText"/>
        <w:numPr>
          <w:ilvl w:val="0"/>
          <w:numId w:val="26"/>
        </w:numPr>
        <w:tabs>
          <w:tab w:val="clear" w:pos="373"/>
        </w:tabs>
        <w:rPr>
          <w:rFonts w:ascii="Times New Roman" w:hAnsi="Times New Roman"/>
          <w:sz w:val="24"/>
        </w:rPr>
      </w:pPr>
      <w:r>
        <w:rPr>
          <w:rFonts w:ascii="Times New Roman" w:hAnsi="Times New Roman"/>
          <w:sz w:val="24"/>
        </w:rPr>
        <w:t>the protection of children who are in need of alternative care including the support of care institutions;</w:t>
      </w:r>
    </w:p>
    <w:p w:rsidR="00000000" w:rsidRDefault="000077B1">
      <w:pPr>
        <w:pStyle w:val="BlockText"/>
        <w:numPr>
          <w:ilvl w:val="0"/>
          <w:numId w:val="26"/>
        </w:numPr>
        <w:tabs>
          <w:tab w:val="clear" w:pos="373"/>
          <w:tab w:val="clear" w:pos="885"/>
          <w:tab w:val="num" w:pos="840"/>
        </w:tabs>
        <w:ind w:left="840" w:hanging="480"/>
        <w:rPr>
          <w:rFonts w:ascii="Times New Roman" w:hAnsi="Times New Roman"/>
          <w:sz w:val="24"/>
        </w:rPr>
      </w:pPr>
      <w:r>
        <w:rPr>
          <w:rFonts w:ascii="Times New Roman" w:hAnsi="Times New Roman"/>
          <w:sz w:val="24"/>
        </w:rPr>
        <w:t>programmes and activities for the pre</w:t>
      </w:r>
      <w:r>
        <w:rPr>
          <w:rFonts w:ascii="Times New Roman" w:hAnsi="Times New Roman"/>
          <w:sz w:val="24"/>
        </w:rPr>
        <w:t>vention of and protection from child abuse, child sexual exploitation and child labour;</w:t>
      </w:r>
    </w:p>
    <w:p w:rsidR="00000000" w:rsidRDefault="000077B1">
      <w:pPr>
        <w:pStyle w:val="BlockText"/>
        <w:numPr>
          <w:ilvl w:val="0"/>
          <w:numId w:val="26"/>
        </w:numPr>
        <w:tabs>
          <w:tab w:val="clear" w:pos="-1099"/>
          <w:tab w:val="clear" w:pos="-720"/>
          <w:tab w:val="clear" w:pos="0"/>
          <w:tab w:val="clear" w:pos="373"/>
          <w:tab w:val="clear" w:pos="885"/>
          <w:tab w:val="clear" w:pos="2160"/>
        </w:tabs>
        <w:ind w:left="1440" w:right="0" w:hanging="720"/>
        <w:rPr>
          <w:rFonts w:ascii="Times New Roman" w:hAnsi="Times New Roman"/>
          <w:sz w:val="24"/>
        </w:rPr>
      </w:pPr>
      <w:r>
        <w:rPr>
          <w:rFonts w:ascii="Times New Roman" w:hAnsi="Times New Roman"/>
          <w:sz w:val="24"/>
        </w:rPr>
        <w:t>juvenile justice and the recovery and social reintegration of juvenile offenders;</w:t>
      </w:r>
    </w:p>
    <w:p w:rsidR="00000000" w:rsidRDefault="000077B1">
      <w:pPr>
        <w:pStyle w:val="BlockText"/>
        <w:numPr>
          <w:ilvl w:val="0"/>
          <w:numId w:val="26"/>
        </w:numPr>
        <w:tabs>
          <w:tab w:val="clear" w:pos="-1099"/>
          <w:tab w:val="clear" w:pos="-720"/>
          <w:tab w:val="clear" w:pos="0"/>
          <w:tab w:val="clear" w:pos="373"/>
          <w:tab w:val="clear" w:pos="885"/>
          <w:tab w:val="clear" w:pos="2160"/>
        </w:tabs>
        <w:ind w:left="1440" w:right="28" w:hanging="720"/>
        <w:rPr>
          <w:rFonts w:ascii="Times New Roman" w:hAnsi="Times New Roman"/>
          <w:sz w:val="24"/>
        </w:rPr>
      </w:pPr>
      <w:r>
        <w:rPr>
          <w:rFonts w:ascii="Times New Roman" w:hAnsi="Times New Roman"/>
          <w:sz w:val="24"/>
        </w:rPr>
        <w:t>other social services.</w:t>
      </w:r>
    </w:p>
    <w:p w:rsidR="00000000" w:rsidRDefault="000077B1">
      <w:pPr>
        <w:pStyle w:val="BlockText"/>
        <w:tabs>
          <w:tab w:val="clear" w:pos="373"/>
          <w:tab w:val="clear" w:pos="884"/>
        </w:tabs>
        <w:ind w:left="450" w:firstLine="0"/>
        <w:rPr>
          <w:rFonts w:ascii="Times New Roman" w:hAnsi="Times New Roman"/>
          <w:sz w:val="24"/>
        </w:rPr>
      </w:pPr>
    </w:p>
    <w:p w:rsidR="00000000" w:rsidRDefault="000077B1">
      <w:pPr>
        <w:pStyle w:val="123"/>
        <w:numPr>
          <w:ilvl w:val="0"/>
          <w:numId w:val="0"/>
        </w:numPr>
        <w:tabs>
          <w:tab w:val="left" w:pos="270"/>
          <w:tab w:val="left" w:pos="826"/>
        </w:tabs>
        <w:ind w:left="720"/>
        <w:rPr>
          <w:szCs w:val="24"/>
        </w:rPr>
      </w:pPr>
      <w:r>
        <w:rPr>
          <w:szCs w:val="24"/>
        </w:rPr>
        <w:t>Please also indicate the estimated expenses of the private sec</w:t>
      </w:r>
      <w:r>
        <w:rPr>
          <w:szCs w:val="24"/>
        </w:rPr>
        <w:t>tor, in particular for health and education.</w:t>
      </w:r>
    </w:p>
    <w:p w:rsidR="00000000" w:rsidRDefault="000077B1">
      <w:pPr>
        <w:pStyle w:val="123"/>
        <w:numPr>
          <w:ilvl w:val="0"/>
          <w:numId w:val="0"/>
        </w:numPr>
        <w:tabs>
          <w:tab w:val="left" w:pos="270"/>
          <w:tab w:val="left" w:pos="826"/>
        </w:tabs>
        <w:ind w:left="720"/>
        <w:rPr>
          <w:szCs w:val="24"/>
        </w:rPr>
      </w:pPr>
    </w:p>
    <w:p w:rsidR="00000000" w:rsidRDefault="000077B1">
      <w:pPr>
        <w:pStyle w:val="123"/>
        <w:numPr>
          <w:ilvl w:val="0"/>
          <w:numId w:val="0"/>
        </w:numPr>
        <w:tabs>
          <w:tab w:val="left" w:pos="270"/>
          <w:tab w:val="left" w:pos="826"/>
        </w:tabs>
        <w:ind w:left="720"/>
        <w:rPr>
          <w:szCs w:val="24"/>
        </w:rPr>
      </w:pPr>
      <w:r>
        <w:rPr>
          <w:szCs w:val="24"/>
        </w:rPr>
        <w:t>Please also indicate the percentages of these allocations derived from international sources in connection with children’s rights.</w:t>
      </w:r>
    </w:p>
    <w:p w:rsidR="00000000" w:rsidRDefault="000077B1">
      <w:pPr>
        <w:pStyle w:val="123"/>
        <w:numPr>
          <w:ilvl w:val="0"/>
          <w:numId w:val="0"/>
        </w:numPr>
        <w:tabs>
          <w:tab w:val="left" w:pos="270"/>
          <w:tab w:val="left" w:pos="826"/>
        </w:tabs>
        <w:rPr>
          <w:szCs w:val="24"/>
        </w:rPr>
      </w:pPr>
    </w:p>
    <w:p w:rsidR="00000000" w:rsidRDefault="000077B1">
      <w:pPr>
        <w:pStyle w:val="123"/>
        <w:numPr>
          <w:ilvl w:val="0"/>
          <w:numId w:val="32"/>
        </w:numPr>
        <w:tabs>
          <w:tab w:val="clear" w:pos="360"/>
        </w:tabs>
        <w:ind w:left="720" w:firstLine="0"/>
        <w:jc w:val="both"/>
        <w:rPr>
          <w:szCs w:val="24"/>
        </w:rPr>
      </w:pPr>
      <w:r>
        <w:rPr>
          <w:szCs w:val="24"/>
        </w:rPr>
        <w:t>With reference to children deprived of a family environment and separated from</w:t>
      </w:r>
      <w:r>
        <w:rPr>
          <w:szCs w:val="24"/>
        </w:rPr>
        <w:t xml:space="preserve"> their parents, please provide disaggregated data (by sex, age, minority and ethnic groups, urban and rural areas) for the last three years on the number of children:</w:t>
      </w:r>
    </w:p>
    <w:p w:rsidR="00000000" w:rsidRDefault="000077B1">
      <w:pPr>
        <w:pStyle w:val="123"/>
        <w:numPr>
          <w:ilvl w:val="0"/>
          <w:numId w:val="0"/>
        </w:numPr>
        <w:ind w:left="720"/>
        <w:jc w:val="both"/>
        <w:rPr>
          <w:szCs w:val="24"/>
        </w:rPr>
      </w:pPr>
    </w:p>
    <w:p w:rsidR="00000000" w:rsidRDefault="000077B1">
      <w:pPr>
        <w:pStyle w:val="Quicka"/>
        <w:numPr>
          <w:ilvl w:val="0"/>
          <w:numId w:val="33"/>
        </w:numPr>
        <w:tabs>
          <w:tab w:val="clear" w:pos="733"/>
        </w:tabs>
        <w:ind w:left="2160" w:hanging="720"/>
        <w:jc w:val="both"/>
        <w:rPr>
          <w:szCs w:val="24"/>
        </w:rPr>
      </w:pPr>
      <w:r>
        <w:rPr>
          <w:szCs w:val="24"/>
        </w:rPr>
        <w:t>separated from their parents;</w:t>
      </w:r>
    </w:p>
    <w:p w:rsidR="00000000" w:rsidRDefault="000077B1">
      <w:pPr>
        <w:pStyle w:val="Quicka"/>
        <w:numPr>
          <w:ilvl w:val="0"/>
          <w:numId w:val="33"/>
        </w:numPr>
        <w:tabs>
          <w:tab w:val="clear" w:pos="733"/>
        </w:tabs>
        <w:ind w:left="2160" w:hanging="720"/>
        <w:jc w:val="both"/>
        <w:rPr>
          <w:szCs w:val="24"/>
        </w:rPr>
      </w:pPr>
      <w:r>
        <w:rPr>
          <w:szCs w:val="24"/>
        </w:rPr>
        <w:t>placed in institutions;</w:t>
      </w:r>
    </w:p>
    <w:p w:rsidR="00000000" w:rsidRDefault="000077B1">
      <w:pPr>
        <w:pStyle w:val="Quicka"/>
        <w:numPr>
          <w:ilvl w:val="0"/>
          <w:numId w:val="33"/>
        </w:numPr>
        <w:tabs>
          <w:tab w:val="clear" w:pos="733"/>
        </w:tabs>
        <w:ind w:left="2160" w:hanging="720"/>
        <w:jc w:val="both"/>
        <w:rPr>
          <w:szCs w:val="24"/>
        </w:rPr>
      </w:pPr>
      <w:r>
        <w:rPr>
          <w:szCs w:val="24"/>
        </w:rPr>
        <w:t>placed with foster families;</w:t>
      </w:r>
    </w:p>
    <w:p w:rsidR="00000000" w:rsidRDefault="000077B1">
      <w:pPr>
        <w:pStyle w:val="Quicka"/>
        <w:numPr>
          <w:ilvl w:val="0"/>
          <w:numId w:val="33"/>
        </w:numPr>
        <w:tabs>
          <w:tab w:val="clear" w:pos="733"/>
        </w:tabs>
        <w:ind w:left="2160" w:hanging="720"/>
        <w:jc w:val="both"/>
        <w:rPr>
          <w:szCs w:val="24"/>
        </w:rPr>
      </w:pPr>
      <w:r>
        <w:rPr>
          <w:szCs w:val="24"/>
        </w:rPr>
        <w:t>adopt</w:t>
      </w:r>
      <w:r>
        <w:rPr>
          <w:szCs w:val="24"/>
        </w:rPr>
        <w:t>ed domestically or through inter-country adoptions;</w:t>
      </w:r>
    </w:p>
    <w:p w:rsidR="00000000" w:rsidRDefault="000077B1">
      <w:pPr>
        <w:pStyle w:val="123"/>
        <w:numPr>
          <w:ilvl w:val="0"/>
          <w:numId w:val="0"/>
        </w:numPr>
        <w:tabs>
          <w:tab w:val="left" w:pos="826"/>
        </w:tabs>
        <w:rPr>
          <w:szCs w:val="24"/>
        </w:rPr>
      </w:pPr>
    </w:p>
    <w:p w:rsidR="00000000" w:rsidRDefault="000077B1">
      <w:pPr>
        <w:pStyle w:val="123"/>
        <w:numPr>
          <w:ilvl w:val="0"/>
          <w:numId w:val="32"/>
        </w:numPr>
        <w:tabs>
          <w:tab w:val="clear" w:pos="360"/>
        </w:tabs>
        <w:ind w:left="720" w:firstLine="0"/>
        <w:jc w:val="both"/>
        <w:rPr>
          <w:szCs w:val="24"/>
        </w:rPr>
      </w:pPr>
      <w:r>
        <w:rPr>
          <w:szCs w:val="24"/>
        </w:rPr>
        <w:t>Please specify the number of children with disabilities, disaggregated by sex, age and minority group, covering the years 2003, 2004 and 2005:</w:t>
      </w:r>
    </w:p>
    <w:p w:rsidR="00000000" w:rsidRDefault="000077B1">
      <w:pPr>
        <w:pStyle w:val="123"/>
        <w:numPr>
          <w:ilvl w:val="0"/>
          <w:numId w:val="0"/>
        </w:numPr>
        <w:ind w:left="720"/>
        <w:jc w:val="both"/>
        <w:rPr>
          <w:szCs w:val="24"/>
        </w:rPr>
      </w:pPr>
    </w:p>
    <w:p w:rsidR="00000000" w:rsidRDefault="000077B1">
      <w:pPr>
        <w:numPr>
          <w:ilvl w:val="0"/>
          <w:numId w:val="34"/>
        </w:numPr>
        <w:tabs>
          <w:tab w:val="clear" w:pos="720"/>
        </w:tabs>
        <w:spacing w:after="0"/>
        <w:ind w:left="2160" w:hanging="720"/>
      </w:pPr>
      <w:r>
        <w:t>living with their families;</w:t>
      </w:r>
    </w:p>
    <w:p w:rsidR="00000000" w:rsidRDefault="000077B1">
      <w:pPr>
        <w:numPr>
          <w:ilvl w:val="0"/>
          <w:numId w:val="34"/>
        </w:numPr>
        <w:tabs>
          <w:tab w:val="clear" w:pos="720"/>
        </w:tabs>
        <w:spacing w:after="0"/>
        <w:ind w:left="2160" w:hanging="720"/>
      </w:pPr>
      <w:r>
        <w:t>in institutions;</w:t>
      </w:r>
    </w:p>
    <w:p w:rsidR="00000000" w:rsidRDefault="000077B1">
      <w:pPr>
        <w:numPr>
          <w:ilvl w:val="0"/>
          <w:numId w:val="34"/>
        </w:numPr>
        <w:tabs>
          <w:tab w:val="clear" w:pos="720"/>
        </w:tabs>
        <w:spacing w:after="0"/>
        <w:ind w:left="2160" w:hanging="720"/>
      </w:pPr>
      <w:r>
        <w:t>placed with fo</w:t>
      </w:r>
      <w:r>
        <w:t>ster families;</w:t>
      </w:r>
    </w:p>
    <w:p w:rsidR="00000000" w:rsidRDefault="000077B1">
      <w:pPr>
        <w:numPr>
          <w:ilvl w:val="0"/>
          <w:numId w:val="34"/>
        </w:numPr>
        <w:tabs>
          <w:tab w:val="clear" w:pos="720"/>
        </w:tabs>
        <w:spacing w:after="0"/>
        <w:ind w:left="2160" w:hanging="720"/>
      </w:pPr>
      <w:r>
        <w:t>attending regular schools;</w:t>
      </w:r>
    </w:p>
    <w:p w:rsidR="00000000" w:rsidRDefault="000077B1">
      <w:pPr>
        <w:numPr>
          <w:ilvl w:val="0"/>
          <w:numId w:val="34"/>
        </w:numPr>
        <w:tabs>
          <w:tab w:val="clear" w:pos="720"/>
        </w:tabs>
        <w:spacing w:after="0"/>
        <w:ind w:left="2160" w:hanging="720"/>
      </w:pPr>
      <w:r>
        <w:t>attending special schools;</w:t>
      </w:r>
    </w:p>
    <w:p w:rsidR="00000000" w:rsidRDefault="000077B1">
      <w:pPr>
        <w:numPr>
          <w:ilvl w:val="0"/>
          <w:numId w:val="34"/>
        </w:numPr>
        <w:tabs>
          <w:tab w:val="clear" w:pos="720"/>
        </w:tabs>
        <w:spacing w:after="0"/>
        <w:ind w:left="2160" w:hanging="720"/>
      </w:pPr>
      <w:r>
        <w:t>not attending any school.</w:t>
      </w:r>
    </w:p>
    <w:p w:rsidR="00000000" w:rsidRDefault="000077B1">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pPr>
    </w:p>
    <w:p w:rsidR="00000000" w:rsidRDefault="000077B1">
      <w:pPr>
        <w:pStyle w:val="123"/>
        <w:numPr>
          <w:ilvl w:val="0"/>
          <w:numId w:val="32"/>
        </w:numPr>
        <w:tabs>
          <w:tab w:val="clear" w:pos="360"/>
        </w:tabs>
        <w:ind w:left="720" w:firstLine="0"/>
        <w:jc w:val="both"/>
        <w:rPr>
          <w:szCs w:val="24"/>
        </w:rPr>
      </w:pPr>
      <w:r>
        <w:rPr>
          <w:szCs w:val="24"/>
        </w:rPr>
        <w:t>With reference to child abuse, please provide disaggregated data (by sex, age, minority and ethnic groups and types of violations reported) covering the years 2</w:t>
      </w:r>
      <w:r>
        <w:rPr>
          <w:szCs w:val="24"/>
        </w:rPr>
        <w:t>003, 2004 and 2005 on the:</w:t>
      </w:r>
    </w:p>
    <w:p w:rsidR="00000000" w:rsidRDefault="000077B1">
      <w:pPr>
        <w:pStyle w:val="123"/>
        <w:numPr>
          <w:ilvl w:val="0"/>
          <w:numId w:val="0"/>
        </w:numPr>
        <w:ind w:left="720"/>
        <w:jc w:val="both"/>
        <w:rPr>
          <w:szCs w:val="24"/>
        </w:rPr>
      </w:pPr>
    </w:p>
    <w:p w:rsidR="00000000" w:rsidRDefault="000077B1">
      <w:pPr>
        <w:pStyle w:val="Quicka"/>
        <w:numPr>
          <w:ilvl w:val="0"/>
          <w:numId w:val="29"/>
        </w:numPr>
        <w:tabs>
          <w:tab w:val="clear" w:pos="733"/>
        </w:tabs>
        <w:ind w:left="2160" w:hanging="720"/>
        <w:jc w:val="both"/>
        <w:rPr>
          <w:szCs w:val="24"/>
        </w:rPr>
      </w:pPr>
      <w:r>
        <w:rPr>
          <w:szCs w:val="24"/>
        </w:rPr>
        <w:t xml:space="preserve">number of reported cases of child abuse; </w:t>
      </w:r>
    </w:p>
    <w:p w:rsidR="00000000" w:rsidRDefault="000077B1">
      <w:pPr>
        <w:pStyle w:val="Quicka"/>
        <w:numPr>
          <w:ilvl w:val="0"/>
          <w:numId w:val="29"/>
        </w:numPr>
        <w:tabs>
          <w:tab w:val="clear" w:pos="733"/>
        </w:tabs>
        <w:ind w:left="2160" w:hanging="720"/>
        <w:jc w:val="both"/>
        <w:rPr>
          <w:szCs w:val="24"/>
        </w:rPr>
      </w:pPr>
      <w:r>
        <w:rPr>
          <w:szCs w:val="24"/>
        </w:rPr>
        <w:t>number and percentage of reports which have resulted in either a court decision or other types of follow-up;</w:t>
      </w:r>
    </w:p>
    <w:p w:rsidR="00000000" w:rsidRDefault="000077B1">
      <w:pPr>
        <w:pStyle w:val="Quicka"/>
        <w:numPr>
          <w:ilvl w:val="0"/>
          <w:numId w:val="29"/>
        </w:numPr>
        <w:tabs>
          <w:tab w:val="clear" w:pos="733"/>
        </w:tabs>
        <w:ind w:left="2160" w:hanging="720"/>
        <w:jc w:val="both"/>
        <w:rPr>
          <w:szCs w:val="24"/>
        </w:rPr>
      </w:pPr>
      <w:r>
        <w:rPr>
          <w:szCs w:val="24"/>
        </w:rPr>
        <w:t>number and proportion of child victims who have received counseling and assis</w:t>
      </w:r>
      <w:r>
        <w:rPr>
          <w:szCs w:val="24"/>
        </w:rPr>
        <w:t xml:space="preserve">tance in recovery. </w:t>
      </w:r>
    </w:p>
    <w:p w:rsidR="00000000" w:rsidRDefault="000077B1">
      <w:pPr>
        <w:pStyle w:val="Quicka"/>
        <w:numPr>
          <w:ilvl w:val="0"/>
          <w:numId w:val="0"/>
        </w:numPr>
        <w:tabs>
          <w:tab w:val="left" w:pos="-1099"/>
          <w:tab w:val="left" w:pos="-720"/>
          <w:tab w:val="left" w:pos="0"/>
          <w:tab w:val="left" w:pos="373"/>
          <w:tab w:val="left" w:pos="2160"/>
        </w:tabs>
        <w:ind w:left="373" w:right="30"/>
        <w:jc w:val="both"/>
        <w:rPr>
          <w:szCs w:val="24"/>
        </w:rPr>
      </w:pPr>
    </w:p>
    <w:p w:rsidR="00000000" w:rsidRDefault="000077B1">
      <w:pPr>
        <w:pStyle w:val="BlockText"/>
        <w:numPr>
          <w:ilvl w:val="0"/>
          <w:numId w:val="32"/>
        </w:numPr>
        <w:tabs>
          <w:tab w:val="clear" w:pos="-1099"/>
          <w:tab w:val="clear" w:pos="-720"/>
          <w:tab w:val="clear" w:pos="0"/>
          <w:tab w:val="clear" w:pos="360"/>
          <w:tab w:val="clear" w:pos="884"/>
          <w:tab w:val="clear" w:pos="2160"/>
        </w:tabs>
        <w:ind w:left="1440" w:right="0" w:hanging="720"/>
        <w:rPr>
          <w:rFonts w:ascii="Times New Roman" w:hAnsi="Times New Roman"/>
          <w:sz w:val="24"/>
        </w:rPr>
      </w:pPr>
      <w:r>
        <w:rPr>
          <w:rFonts w:ascii="Times New Roman" w:hAnsi="Times New Roman"/>
          <w:sz w:val="24"/>
        </w:rPr>
        <w:t>Please specify the criteria for ‘poverty’ and indicate the number of children living below the poverty line. Please also specify the support for children living below the poverty line.</w:t>
      </w:r>
    </w:p>
    <w:p w:rsidR="00000000" w:rsidRDefault="000077B1">
      <w:pPr>
        <w:pStyle w:val="Quicka"/>
        <w:numPr>
          <w:ilvl w:val="0"/>
          <w:numId w:val="0"/>
        </w:numPr>
        <w:ind w:left="720" w:hanging="720"/>
        <w:jc w:val="both"/>
        <w:rPr>
          <w:szCs w:val="24"/>
        </w:rPr>
      </w:pPr>
      <w:r>
        <w:rPr>
          <w:szCs w:val="24"/>
        </w:rPr>
        <w:tab/>
      </w:r>
    </w:p>
    <w:p w:rsidR="00000000" w:rsidRDefault="000077B1">
      <w:pPr>
        <w:pStyle w:val="123"/>
        <w:numPr>
          <w:ilvl w:val="0"/>
          <w:numId w:val="0"/>
        </w:numPr>
        <w:ind w:left="1440" w:hanging="720"/>
        <w:jc w:val="both"/>
        <w:rPr>
          <w:szCs w:val="24"/>
        </w:rPr>
      </w:pPr>
      <w:r>
        <w:rPr>
          <w:szCs w:val="24"/>
        </w:rPr>
        <w:t>7.</w:t>
      </w:r>
      <w:r>
        <w:rPr>
          <w:szCs w:val="24"/>
        </w:rPr>
        <w:tab/>
        <w:t xml:space="preserve">Please provide disaggregated data (including </w:t>
      </w:r>
      <w:r>
        <w:rPr>
          <w:szCs w:val="24"/>
        </w:rPr>
        <w:t>by sex,</w:t>
      </w:r>
      <w:r>
        <w:rPr>
          <w:b/>
          <w:szCs w:val="24"/>
        </w:rPr>
        <w:t xml:space="preserve"> </w:t>
      </w:r>
      <w:r>
        <w:rPr>
          <w:szCs w:val="24"/>
        </w:rPr>
        <w:t>age, minority and ethnic groups,    urban and rural areas) covering the years 2003, 2004 and 2005 on:</w:t>
      </w:r>
    </w:p>
    <w:p w:rsidR="00000000" w:rsidRDefault="000077B1">
      <w:pPr>
        <w:pStyle w:val="123"/>
        <w:numPr>
          <w:ilvl w:val="0"/>
          <w:numId w:val="0"/>
        </w:numPr>
        <w:ind w:left="1440" w:hanging="720"/>
        <w:jc w:val="both"/>
        <w:rPr>
          <w:szCs w:val="24"/>
        </w:rPr>
      </w:pPr>
    </w:p>
    <w:p w:rsidR="00000000" w:rsidRDefault="000077B1">
      <w:pPr>
        <w:pStyle w:val="Quicka"/>
        <w:numPr>
          <w:ilvl w:val="0"/>
          <w:numId w:val="30"/>
        </w:numPr>
        <w:tabs>
          <w:tab w:val="clear" w:pos="733"/>
          <w:tab w:val="left" w:pos="-1099"/>
          <w:tab w:val="left" w:pos="-720"/>
        </w:tabs>
        <w:ind w:left="2160" w:hanging="720"/>
        <w:jc w:val="both"/>
        <w:rPr>
          <w:szCs w:val="24"/>
        </w:rPr>
      </w:pPr>
      <w:r>
        <w:rPr>
          <w:szCs w:val="24"/>
        </w:rPr>
        <w:t>the enrolment and completion rates in percentages of the relevant group in pre-primary schools, primary schools and secondary schools;</w:t>
      </w:r>
    </w:p>
    <w:p w:rsidR="00000000" w:rsidRDefault="000077B1">
      <w:pPr>
        <w:pStyle w:val="Quicka"/>
        <w:numPr>
          <w:ilvl w:val="0"/>
          <w:numId w:val="30"/>
        </w:numPr>
        <w:tabs>
          <w:tab w:val="clear" w:pos="733"/>
          <w:tab w:val="left" w:pos="-1099"/>
          <w:tab w:val="left" w:pos="-720"/>
        </w:tabs>
        <w:ind w:left="1440" w:hanging="720"/>
        <w:jc w:val="both"/>
        <w:rPr>
          <w:szCs w:val="24"/>
        </w:rPr>
      </w:pPr>
      <w:r>
        <w:rPr>
          <w:szCs w:val="24"/>
        </w:rPr>
        <w:t>ratio of l</w:t>
      </w:r>
      <w:r>
        <w:rPr>
          <w:szCs w:val="24"/>
        </w:rPr>
        <w:t>iteracy, below and over 18 years;</w:t>
      </w:r>
    </w:p>
    <w:p w:rsidR="00000000" w:rsidRDefault="000077B1">
      <w:pPr>
        <w:pStyle w:val="Quicka"/>
        <w:numPr>
          <w:ilvl w:val="0"/>
          <w:numId w:val="30"/>
        </w:numPr>
        <w:tabs>
          <w:tab w:val="clear" w:pos="733"/>
        </w:tabs>
        <w:ind w:left="1440" w:hanging="720"/>
        <w:jc w:val="both"/>
        <w:rPr>
          <w:szCs w:val="24"/>
        </w:rPr>
      </w:pPr>
      <w:r>
        <w:rPr>
          <w:szCs w:val="24"/>
        </w:rPr>
        <w:t>number and percentage of drop-outs and repetitions;</w:t>
      </w:r>
    </w:p>
    <w:p w:rsidR="00000000" w:rsidRDefault="000077B1">
      <w:pPr>
        <w:pStyle w:val="Quicka"/>
        <w:numPr>
          <w:ilvl w:val="0"/>
          <w:numId w:val="30"/>
        </w:numPr>
        <w:tabs>
          <w:tab w:val="clear" w:pos="733"/>
        </w:tabs>
        <w:ind w:left="1440" w:hanging="720"/>
        <w:jc w:val="both"/>
        <w:rPr>
          <w:szCs w:val="24"/>
        </w:rPr>
      </w:pPr>
      <w:r>
        <w:rPr>
          <w:szCs w:val="24"/>
        </w:rPr>
        <w:t>teacher student ratio;</w:t>
      </w:r>
    </w:p>
    <w:p w:rsidR="00000000" w:rsidRDefault="000077B1">
      <w:pPr>
        <w:pStyle w:val="Quicka"/>
        <w:numPr>
          <w:ilvl w:val="0"/>
          <w:numId w:val="0"/>
        </w:numPr>
        <w:tabs>
          <w:tab w:val="left" w:pos="-1099"/>
          <w:tab w:val="left" w:pos="-720"/>
        </w:tabs>
        <w:ind w:left="1440" w:hanging="720"/>
        <w:jc w:val="both"/>
        <w:rPr>
          <w:szCs w:val="24"/>
        </w:rPr>
      </w:pPr>
    </w:p>
    <w:p w:rsidR="00000000" w:rsidRDefault="000077B1">
      <w:pPr>
        <w:spacing w:after="0"/>
        <w:ind w:left="720" w:hanging="720"/>
        <w:rPr>
          <w:snapToGrid w:val="0"/>
        </w:rPr>
      </w:pPr>
      <w:r>
        <w:rPr>
          <w:szCs w:val="24"/>
        </w:rPr>
        <w:t>8.</w:t>
      </w:r>
      <w:r>
        <w:rPr>
          <w:szCs w:val="24"/>
        </w:rPr>
        <w:tab/>
      </w:r>
      <w:r>
        <w:rPr>
          <w:snapToGrid w:val="0"/>
        </w:rPr>
        <w:t xml:space="preserve">Please provide disaggregated statistical data (by sex, age, ethnic groups </w:t>
      </w:r>
      <w:r>
        <w:rPr>
          <w:szCs w:val="24"/>
        </w:rPr>
        <w:t>and other minorities</w:t>
      </w:r>
      <w:r>
        <w:rPr>
          <w:snapToGrid w:val="0"/>
        </w:rPr>
        <w:t>, urban and rural areas) covering the years 2003,</w:t>
      </w:r>
      <w:r>
        <w:rPr>
          <w:snapToGrid w:val="0"/>
        </w:rPr>
        <w:t xml:space="preserve"> 2004 and 2005 on:</w:t>
      </w:r>
    </w:p>
    <w:p w:rsidR="00000000" w:rsidRDefault="000077B1">
      <w:pPr>
        <w:spacing w:after="0"/>
        <w:ind w:left="720" w:hanging="720"/>
        <w:rPr>
          <w:snapToGrid w:val="0"/>
        </w:rPr>
      </w:pPr>
    </w:p>
    <w:p w:rsidR="00000000" w:rsidRDefault="000077B1">
      <w:pPr>
        <w:numPr>
          <w:ilvl w:val="0"/>
          <w:numId w:val="43"/>
        </w:numPr>
        <w:tabs>
          <w:tab w:val="clear" w:pos="360"/>
        </w:tabs>
        <w:spacing w:after="0"/>
        <w:ind w:left="1440" w:hanging="720"/>
        <w:rPr>
          <w:snapToGrid w:val="0"/>
        </w:rPr>
      </w:pPr>
      <w:r>
        <w:rPr>
          <w:snapToGrid w:val="0"/>
        </w:rPr>
        <w:t>rates of infant and child mortality;</w:t>
      </w:r>
    </w:p>
    <w:p w:rsidR="00000000" w:rsidRDefault="000077B1">
      <w:pPr>
        <w:numPr>
          <w:ilvl w:val="0"/>
          <w:numId w:val="43"/>
        </w:numPr>
        <w:tabs>
          <w:tab w:val="clear" w:pos="360"/>
        </w:tabs>
        <w:spacing w:after="0"/>
        <w:ind w:left="1440" w:hanging="720"/>
        <w:rPr>
          <w:snapToGrid w:val="0"/>
        </w:rPr>
      </w:pPr>
      <w:r>
        <w:rPr>
          <w:snapToGrid w:val="0"/>
        </w:rPr>
        <w:t>rates of immunization;</w:t>
      </w:r>
    </w:p>
    <w:p w:rsidR="00000000" w:rsidRDefault="000077B1">
      <w:pPr>
        <w:numPr>
          <w:ilvl w:val="0"/>
          <w:numId w:val="43"/>
        </w:numPr>
        <w:tabs>
          <w:tab w:val="clear" w:pos="360"/>
        </w:tabs>
        <w:spacing w:after="0"/>
        <w:ind w:left="1440" w:hanging="720"/>
        <w:rPr>
          <w:snapToGrid w:val="0"/>
        </w:rPr>
      </w:pPr>
      <w:r>
        <w:rPr>
          <w:snapToGrid w:val="0"/>
        </w:rPr>
        <w:t>rates of malnutrition;</w:t>
      </w:r>
    </w:p>
    <w:p w:rsidR="00000000" w:rsidRDefault="000077B1">
      <w:pPr>
        <w:numPr>
          <w:ilvl w:val="0"/>
          <w:numId w:val="43"/>
        </w:numPr>
        <w:tabs>
          <w:tab w:val="clear" w:pos="360"/>
        </w:tabs>
        <w:spacing w:after="0"/>
        <w:ind w:left="1440" w:hanging="720"/>
        <w:rPr>
          <w:snapToGrid w:val="0"/>
        </w:rPr>
      </w:pPr>
      <w:r>
        <w:rPr>
          <w:snapToGrid w:val="0"/>
        </w:rPr>
        <w:t>children infected with and/or affected by HIV/AIDS;</w:t>
      </w:r>
    </w:p>
    <w:p w:rsidR="00000000" w:rsidRDefault="000077B1">
      <w:pPr>
        <w:numPr>
          <w:ilvl w:val="0"/>
          <w:numId w:val="43"/>
        </w:numPr>
        <w:tabs>
          <w:tab w:val="clear" w:pos="360"/>
        </w:tabs>
        <w:spacing w:after="0"/>
        <w:ind w:left="1440" w:hanging="720"/>
        <w:rPr>
          <w:snapToGrid w:val="0"/>
        </w:rPr>
      </w:pPr>
      <w:r>
        <w:rPr>
          <w:snapToGrid w:val="0"/>
        </w:rPr>
        <w:t>early pregnancies, abortions, sexually transmitted infections (STIs), mental health problems, tobacco</w:t>
      </w:r>
      <w:r>
        <w:rPr>
          <w:snapToGrid w:val="0"/>
        </w:rPr>
        <w:t xml:space="preserve"> use, alcohol and drug abuse; and</w:t>
      </w:r>
    </w:p>
    <w:p w:rsidR="00000000" w:rsidRDefault="000077B1">
      <w:pPr>
        <w:numPr>
          <w:ilvl w:val="0"/>
          <w:numId w:val="43"/>
        </w:numPr>
        <w:tabs>
          <w:tab w:val="clear" w:pos="360"/>
        </w:tabs>
        <w:spacing w:after="0"/>
        <w:ind w:left="1440" w:hanging="720"/>
        <w:rPr>
          <w:snapToGrid w:val="0"/>
        </w:rPr>
      </w:pPr>
      <w:r>
        <w:rPr>
          <w:snapToGrid w:val="0"/>
        </w:rPr>
        <w:t>the percentage of health professionals working in health care services for children.</w:t>
      </w:r>
    </w:p>
    <w:p w:rsidR="00000000" w:rsidRDefault="000077B1">
      <w:pPr>
        <w:pStyle w:val="123"/>
        <w:numPr>
          <w:ilvl w:val="0"/>
          <w:numId w:val="0"/>
        </w:numPr>
        <w:jc w:val="both"/>
        <w:rPr>
          <w:szCs w:val="24"/>
          <w:lang w:val="en-GB"/>
        </w:rPr>
      </w:pPr>
    </w:p>
    <w:p w:rsidR="00000000" w:rsidRDefault="000077B1">
      <w:pPr>
        <w:pStyle w:val="123"/>
        <w:numPr>
          <w:ilvl w:val="0"/>
          <w:numId w:val="41"/>
        </w:numPr>
        <w:tabs>
          <w:tab w:val="clear" w:pos="360"/>
        </w:tabs>
        <w:ind w:left="720" w:hanging="720"/>
        <w:jc w:val="both"/>
        <w:rPr>
          <w:szCs w:val="24"/>
        </w:rPr>
      </w:pPr>
      <w:r>
        <w:rPr>
          <w:szCs w:val="24"/>
        </w:rPr>
        <w:t>Please provide appropriate disaggregated data (including by, sex, age, minority and ethnic groups, urban and rural areas, and type of cr</w:t>
      </w:r>
      <w:r>
        <w:rPr>
          <w:szCs w:val="24"/>
        </w:rPr>
        <w:t>ime) covering the years 2003, 2004 and 2005, in particular on the number of:</w:t>
      </w:r>
    </w:p>
    <w:p w:rsidR="00000000" w:rsidRDefault="000077B1">
      <w:pPr>
        <w:pStyle w:val="123"/>
        <w:numPr>
          <w:ilvl w:val="0"/>
          <w:numId w:val="0"/>
        </w:numPr>
        <w:tabs>
          <w:tab w:val="left" w:pos="-1099"/>
          <w:tab w:val="left" w:pos="-720"/>
          <w:tab w:val="left" w:pos="0"/>
          <w:tab w:val="left" w:pos="884"/>
          <w:tab w:val="left" w:pos="2160"/>
        </w:tabs>
        <w:ind w:right="30"/>
        <w:jc w:val="both"/>
        <w:rPr>
          <w:szCs w:val="24"/>
        </w:rPr>
      </w:pPr>
    </w:p>
    <w:p w:rsidR="00000000" w:rsidRDefault="000077B1">
      <w:pPr>
        <w:numPr>
          <w:ilvl w:val="0"/>
          <w:numId w:val="31"/>
        </w:numPr>
        <w:tabs>
          <w:tab w:val="clear" w:pos="2280"/>
        </w:tabs>
        <w:spacing w:after="0"/>
        <w:ind w:left="1440" w:hanging="720"/>
        <w:jc w:val="both"/>
      </w:pPr>
      <w:r>
        <w:t>persons below 18 who have allegedly committed a crime, reported to the police;</w:t>
      </w:r>
    </w:p>
    <w:p w:rsidR="00000000" w:rsidRDefault="000077B1">
      <w:pPr>
        <w:numPr>
          <w:ilvl w:val="0"/>
          <w:numId w:val="31"/>
        </w:numPr>
        <w:tabs>
          <w:tab w:val="clear" w:pos="2280"/>
          <w:tab w:val="left" w:pos="-1099"/>
          <w:tab w:val="left" w:pos="-720"/>
        </w:tabs>
        <w:spacing w:after="0"/>
        <w:ind w:left="1440" w:hanging="720"/>
        <w:jc w:val="both"/>
      </w:pPr>
      <w:r>
        <w:t>persons below 18 who have been sentenced and type of punishment or sanctions related to offences in</w:t>
      </w:r>
      <w:r>
        <w:t>cluding length of deprivation of liberty;</w:t>
      </w:r>
    </w:p>
    <w:p w:rsidR="00000000" w:rsidRDefault="000077B1">
      <w:pPr>
        <w:numPr>
          <w:ilvl w:val="0"/>
          <w:numId w:val="31"/>
        </w:numPr>
        <w:tabs>
          <w:tab w:val="clear" w:pos="2280"/>
          <w:tab w:val="left" w:pos="-1099"/>
          <w:tab w:val="left" w:pos="-720"/>
        </w:tabs>
        <w:spacing w:after="0"/>
        <w:ind w:left="1440" w:hanging="720"/>
        <w:jc w:val="both"/>
      </w:pPr>
      <w:r>
        <w:t>persons below 18 who have been tried as adults;</w:t>
      </w:r>
    </w:p>
    <w:p w:rsidR="00000000" w:rsidRDefault="000077B1">
      <w:pPr>
        <w:numPr>
          <w:ilvl w:val="0"/>
          <w:numId w:val="31"/>
        </w:numPr>
        <w:tabs>
          <w:tab w:val="clear" w:pos="2280"/>
          <w:tab w:val="left" w:pos="-1099"/>
          <w:tab w:val="left" w:pos="-720"/>
        </w:tabs>
        <w:spacing w:after="0"/>
        <w:ind w:left="1440" w:hanging="720"/>
        <w:jc w:val="both"/>
      </w:pPr>
      <w:r>
        <w:t>detention centres for juvenile offenders (under 18) and their capacity;</w:t>
      </w:r>
    </w:p>
    <w:p w:rsidR="00000000" w:rsidRDefault="000077B1">
      <w:pPr>
        <w:numPr>
          <w:ilvl w:val="0"/>
          <w:numId w:val="31"/>
        </w:numPr>
        <w:tabs>
          <w:tab w:val="clear" w:pos="2280"/>
          <w:tab w:val="left" w:pos="-1099"/>
          <w:tab w:val="left" w:pos="-720"/>
        </w:tabs>
        <w:spacing w:after="0"/>
        <w:ind w:left="1440" w:hanging="720"/>
        <w:jc w:val="both"/>
      </w:pPr>
      <w:r>
        <w:t>persons below 18 detained in these facilities and minors detained in adult facilities;</w:t>
      </w:r>
    </w:p>
    <w:p w:rsidR="00000000" w:rsidRDefault="000077B1">
      <w:pPr>
        <w:numPr>
          <w:ilvl w:val="0"/>
          <w:numId w:val="31"/>
        </w:numPr>
        <w:tabs>
          <w:tab w:val="clear" w:pos="2280"/>
          <w:tab w:val="left" w:pos="-1099"/>
          <w:tab w:val="left" w:pos="-720"/>
        </w:tabs>
        <w:spacing w:after="0"/>
        <w:ind w:left="1440" w:hanging="720"/>
        <w:jc w:val="both"/>
      </w:pPr>
      <w:r>
        <w:t>persons</w:t>
      </w:r>
      <w:r>
        <w:t xml:space="preserve"> below 18 kept in pre-trial detention and the average length of their detention;</w:t>
      </w:r>
    </w:p>
    <w:p w:rsidR="00000000" w:rsidRDefault="000077B1">
      <w:pPr>
        <w:numPr>
          <w:ilvl w:val="0"/>
          <w:numId w:val="31"/>
        </w:numPr>
        <w:tabs>
          <w:tab w:val="clear" w:pos="2280"/>
        </w:tabs>
        <w:spacing w:after="0"/>
        <w:ind w:left="1440" w:hanging="720"/>
        <w:jc w:val="both"/>
      </w:pPr>
      <w:r>
        <w:t>reported cases of abuse and maltreatment of children occurred during their arrest and detention.</w:t>
      </w:r>
    </w:p>
    <w:p w:rsidR="00000000" w:rsidRDefault="000077B1">
      <w:pPr>
        <w:spacing w:after="0"/>
        <w:jc w:val="both"/>
      </w:pPr>
    </w:p>
    <w:p w:rsidR="00000000" w:rsidRDefault="000077B1">
      <w:pPr>
        <w:pStyle w:val="123"/>
        <w:numPr>
          <w:ilvl w:val="0"/>
          <w:numId w:val="41"/>
        </w:numPr>
        <w:tabs>
          <w:tab w:val="clear" w:pos="360"/>
        </w:tabs>
        <w:ind w:left="720" w:hanging="720"/>
        <w:jc w:val="both"/>
        <w:rPr>
          <w:szCs w:val="24"/>
        </w:rPr>
      </w:pPr>
      <w:r>
        <w:rPr>
          <w:szCs w:val="24"/>
        </w:rPr>
        <w:t>With reference to special protection measures, please provide statistical dat</w:t>
      </w:r>
      <w:r>
        <w:rPr>
          <w:szCs w:val="24"/>
        </w:rPr>
        <w:t>a (including by sex, age, minority and ethnic groups, urban and rural areas) covering the years 2003, 2004 and 2005 on:</w:t>
      </w:r>
    </w:p>
    <w:p w:rsidR="00000000" w:rsidRDefault="000077B1">
      <w:pPr>
        <w:pStyle w:val="123"/>
        <w:numPr>
          <w:ilvl w:val="0"/>
          <w:numId w:val="0"/>
        </w:numPr>
        <w:jc w:val="both"/>
        <w:rPr>
          <w:szCs w:val="24"/>
        </w:rPr>
      </w:pPr>
    </w:p>
    <w:p w:rsidR="00000000" w:rsidRDefault="000077B1">
      <w:pPr>
        <w:pStyle w:val="Quicka"/>
        <w:numPr>
          <w:ilvl w:val="0"/>
          <w:numId w:val="27"/>
        </w:numPr>
        <w:tabs>
          <w:tab w:val="clear" w:pos="733"/>
        </w:tabs>
        <w:ind w:left="1440" w:right="28" w:hanging="720"/>
        <w:jc w:val="both"/>
        <w:rPr>
          <w:szCs w:val="24"/>
        </w:rPr>
      </w:pPr>
      <w:r>
        <w:rPr>
          <w:szCs w:val="24"/>
        </w:rPr>
        <w:t>the number of children who are victims of sexual exploitation, including prostitution, pornography and trafficking; and the number of t</w:t>
      </w:r>
      <w:r>
        <w:rPr>
          <w:szCs w:val="24"/>
        </w:rPr>
        <w:t>hem who received recovery and/or reintegration support;</w:t>
      </w:r>
    </w:p>
    <w:p w:rsidR="00000000" w:rsidRDefault="000077B1">
      <w:pPr>
        <w:pStyle w:val="Quicka"/>
        <w:numPr>
          <w:ilvl w:val="0"/>
          <w:numId w:val="27"/>
        </w:numPr>
        <w:tabs>
          <w:tab w:val="clear" w:pos="733"/>
        </w:tabs>
        <w:ind w:left="1440" w:hanging="720"/>
        <w:jc w:val="both"/>
        <w:rPr>
          <w:szCs w:val="24"/>
        </w:rPr>
      </w:pPr>
      <w:r>
        <w:rPr>
          <w:szCs w:val="24"/>
        </w:rPr>
        <w:t>the number of unaccompanied minors and asylum-seeking and refugee children, as well as the number of children awaiting expulsion;</w:t>
      </w:r>
    </w:p>
    <w:p w:rsidR="00000000" w:rsidRDefault="000077B1">
      <w:pPr>
        <w:pStyle w:val="Quicka"/>
        <w:numPr>
          <w:ilvl w:val="0"/>
          <w:numId w:val="27"/>
        </w:numPr>
        <w:tabs>
          <w:tab w:val="clear" w:pos="733"/>
        </w:tabs>
        <w:ind w:left="1440" w:hanging="720"/>
        <w:jc w:val="both"/>
        <w:rPr>
          <w:szCs w:val="24"/>
        </w:rPr>
      </w:pPr>
      <w:r>
        <w:rPr>
          <w:szCs w:val="24"/>
        </w:rPr>
        <w:t>the number of children involved in labour who are under 16;</w:t>
      </w:r>
    </w:p>
    <w:p w:rsidR="00000000" w:rsidRDefault="000077B1">
      <w:pPr>
        <w:pStyle w:val="Quicka"/>
        <w:numPr>
          <w:ilvl w:val="0"/>
          <w:numId w:val="27"/>
        </w:numPr>
        <w:tabs>
          <w:tab w:val="clear" w:pos="733"/>
        </w:tabs>
        <w:ind w:left="1440" w:hanging="720"/>
        <w:jc w:val="both"/>
        <w:rPr>
          <w:szCs w:val="24"/>
        </w:rPr>
      </w:pPr>
      <w:r>
        <w:rPr>
          <w:szCs w:val="24"/>
        </w:rPr>
        <w:t>the number</w:t>
      </w:r>
      <w:r>
        <w:rPr>
          <w:szCs w:val="24"/>
        </w:rPr>
        <w:t xml:space="preserve"> of street children;</w:t>
      </w:r>
    </w:p>
    <w:p w:rsidR="00000000" w:rsidRDefault="000077B1">
      <w:pPr>
        <w:pStyle w:val="Quicka"/>
        <w:numPr>
          <w:ilvl w:val="0"/>
          <w:numId w:val="0"/>
        </w:numPr>
        <w:tabs>
          <w:tab w:val="left" w:pos="-1099"/>
          <w:tab w:val="left" w:pos="-720"/>
          <w:tab w:val="left" w:pos="0"/>
          <w:tab w:val="left" w:pos="2160"/>
        </w:tabs>
        <w:ind w:left="373" w:right="30"/>
        <w:jc w:val="both"/>
        <w:rPr>
          <w:szCs w:val="24"/>
        </w:rPr>
      </w:pPr>
    </w:p>
    <w:p w:rsidR="00000000" w:rsidRDefault="000077B1">
      <w:pPr>
        <w:pStyle w:val="Quicka"/>
        <w:numPr>
          <w:ilvl w:val="0"/>
          <w:numId w:val="0"/>
        </w:numPr>
        <w:tabs>
          <w:tab w:val="left" w:pos="-1099"/>
          <w:tab w:val="left" w:pos="-720"/>
          <w:tab w:val="left" w:pos="0"/>
          <w:tab w:val="left" w:pos="2160"/>
        </w:tabs>
        <w:ind w:left="373" w:right="30"/>
        <w:jc w:val="both"/>
        <w:rPr>
          <w:szCs w:val="24"/>
        </w:rPr>
      </w:pPr>
    </w:p>
    <w:p w:rsidR="00000000" w:rsidRDefault="000077B1">
      <w:pPr>
        <w:pStyle w:val="Quicka"/>
        <w:numPr>
          <w:ilvl w:val="0"/>
          <w:numId w:val="0"/>
        </w:numPr>
        <w:tabs>
          <w:tab w:val="left" w:pos="-1099"/>
          <w:tab w:val="left" w:pos="-720"/>
          <w:tab w:val="left" w:pos="0"/>
          <w:tab w:val="left" w:pos="2160"/>
        </w:tabs>
        <w:ind w:left="373" w:right="30"/>
        <w:jc w:val="both"/>
        <w:rPr>
          <w:szCs w:val="24"/>
        </w:rPr>
      </w:pPr>
    </w:p>
    <w:p w:rsidR="00000000" w:rsidRDefault="000077B1">
      <w:pPr>
        <w:pStyle w:val="Quicka"/>
        <w:numPr>
          <w:ilvl w:val="0"/>
          <w:numId w:val="0"/>
        </w:numPr>
        <w:tabs>
          <w:tab w:val="left" w:pos="-1099"/>
          <w:tab w:val="left" w:pos="-720"/>
          <w:tab w:val="left" w:pos="0"/>
          <w:tab w:val="left" w:pos="2160"/>
        </w:tabs>
        <w:ind w:left="373" w:right="30"/>
        <w:jc w:val="both"/>
        <w:rPr>
          <w:szCs w:val="24"/>
        </w:rPr>
      </w:pPr>
    </w:p>
    <w:p w:rsidR="00000000" w:rsidRDefault="000077B1">
      <w:pPr>
        <w:pStyle w:val="Quicka"/>
        <w:numPr>
          <w:ilvl w:val="0"/>
          <w:numId w:val="0"/>
        </w:numPr>
        <w:tabs>
          <w:tab w:val="left" w:pos="-1099"/>
          <w:tab w:val="left" w:pos="-720"/>
          <w:tab w:val="left" w:pos="0"/>
          <w:tab w:val="left" w:pos="2160"/>
        </w:tabs>
        <w:ind w:left="373" w:right="30"/>
        <w:jc w:val="both"/>
        <w:rPr>
          <w:szCs w:val="24"/>
        </w:rPr>
      </w:pPr>
    </w:p>
    <w:p w:rsidR="00000000" w:rsidRDefault="000077B1">
      <w:pPr>
        <w:pStyle w:val="Heading6"/>
        <w:spacing w:after="0"/>
        <w:jc w:val="center"/>
        <w:rPr>
          <w:szCs w:val="24"/>
        </w:rPr>
      </w:pPr>
      <w:r>
        <w:rPr>
          <w:szCs w:val="24"/>
        </w:rPr>
        <w:t>B. General Measures of Implementation</w:t>
      </w:r>
    </w:p>
    <w:p w:rsidR="00000000" w:rsidRDefault="000077B1"/>
    <w:p w:rsidR="00000000" w:rsidRDefault="000077B1">
      <w:pPr>
        <w:pStyle w:val="BodyText"/>
        <w:numPr>
          <w:ilvl w:val="0"/>
          <w:numId w:val="38"/>
        </w:numPr>
        <w:tabs>
          <w:tab w:val="clear" w:pos="360"/>
        </w:tabs>
        <w:spacing w:after="0"/>
        <w:ind w:left="720" w:firstLine="0"/>
        <w:jc w:val="both"/>
        <w:rPr>
          <w:bCs/>
        </w:rPr>
      </w:pPr>
      <w:r>
        <w:t>The Committee notes with appreciation that a national plan of action has been adopted to implement the recommendations of the Committee contained in its pervious concluding observations (</w:t>
      </w:r>
      <w:r>
        <w:rPr>
          <w:b/>
          <w:bCs/>
        </w:rPr>
        <w:t>CRC/</w:t>
      </w:r>
      <w:r>
        <w:rPr>
          <w:b/>
          <w:bCs/>
        </w:rPr>
        <w:t>C/15/Add.167)</w:t>
      </w:r>
      <w:r>
        <w:t>.  Please provide specific information about the results of the implementation of this national plan of action; which recommendations have been implemented, which recommendations are in process of implementation and which ones have not (yet) b</w:t>
      </w:r>
      <w:r>
        <w:t>een implemented and if so, why?</w:t>
      </w:r>
    </w:p>
    <w:p w:rsidR="00000000" w:rsidRDefault="000077B1">
      <w:pPr>
        <w:pStyle w:val="BodyText"/>
        <w:spacing w:after="0"/>
        <w:rPr>
          <w:bCs/>
        </w:rPr>
      </w:pPr>
    </w:p>
    <w:p w:rsidR="00000000" w:rsidRDefault="000077B1">
      <w:pPr>
        <w:pStyle w:val="BodyText2"/>
        <w:numPr>
          <w:ilvl w:val="0"/>
          <w:numId w:val="38"/>
        </w:numPr>
        <w:tabs>
          <w:tab w:val="clear" w:pos="360"/>
        </w:tabs>
        <w:ind w:left="720" w:firstLine="0"/>
        <w:jc w:val="both"/>
        <w:rPr>
          <w:b w:val="0"/>
          <w:bCs/>
          <w:szCs w:val="24"/>
        </w:rPr>
      </w:pPr>
      <w:r>
        <w:rPr>
          <w:b w:val="0"/>
          <w:bCs/>
          <w:szCs w:val="24"/>
        </w:rPr>
        <w:t>Please indicate whether the Convention on the Rights of the Child has been invoked directly in domestic courts, and if so, please provide examples of such cases.</w:t>
      </w:r>
    </w:p>
    <w:p w:rsidR="00000000" w:rsidRDefault="000077B1" w:rsidP="000077B1">
      <w:pPr>
        <w:pStyle w:val="BodyText2"/>
        <w:ind w:leftChars="720" w:left="31680" w:hanging="720"/>
        <w:jc w:val="both"/>
        <w:rPr>
          <w:b w:val="0"/>
          <w:szCs w:val="24"/>
        </w:rPr>
      </w:pPr>
    </w:p>
    <w:p w:rsidR="00000000" w:rsidRDefault="000077B1">
      <w:pPr>
        <w:pStyle w:val="BodyText2"/>
        <w:numPr>
          <w:ilvl w:val="0"/>
          <w:numId w:val="38"/>
        </w:numPr>
        <w:tabs>
          <w:tab w:val="clear" w:pos="360"/>
        </w:tabs>
        <w:ind w:left="720" w:firstLine="0"/>
        <w:jc w:val="both"/>
        <w:rPr>
          <w:b w:val="0"/>
          <w:bCs/>
          <w:szCs w:val="24"/>
        </w:rPr>
      </w:pPr>
      <w:r>
        <w:rPr>
          <w:b w:val="0"/>
          <w:bCs/>
          <w:szCs w:val="24"/>
        </w:rPr>
        <w:t>Please provide information on the status of the ambitious bi</w:t>
      </w:r>
      <w:r>
        <w:rPr>
          <w:b w:val="0"/>
          <w:bCs/>
          <w:szCs w:val="24"/>
        </w:rPr>
        <w:t>lls prepared by the National Human Rights Centre on guarantees for children’s rights and social protection of orphans and children deprived of parental care (see § 16 of the State party’s report).  Which bills have been submitted to the Parliament? In part</w:t>
      </w:r>
      <w:r>
        <w:rPr>
          <w:b w:val="0"/>
          <w:bCs/>
          <w:szCs w:val="24"/>
        </w:rPr>
        <w:t xml:space="preserve">icular, please provide specific information on the content of the bills, whether they have been approved by the Parliament and entered into force. </w:t>
      </w:r>
    </w:p>
    <w:p w:rsidR="00000000" w:rsidRDefault="000077B1" w:rsidP="000077B1">
      <w:pPr>
        <w:pStyle w:val="BodyText2"/>
        <w:ind w:leftChars="720" w:left="31680" w:hanging="720"/>
        <w:jc w:val="both"/>
        <w:rPr>
          <w:b w:val="0"/>
          <w:color w:val="000000"/>
          <w:szCs w:val="24"/>
        </w:rPr>
      </w:pPr>
    </w:p>
    <w:p w:rsidR="00000000" w:rsidRDefault="000077B1">
      <w:pPr>
        <w:pStyle w:val="BodyText2"/>
        <w:numPr>
          <w:ilvl w:val="0"/>
          <w:numId w:val="38"/>
        </w:numPr>
        <w:tabs>
          <w:tab w:val="clear" w:pos="360"/>
        </w:tabs>
        <w:ind w:left="720" w:firstLine="0"/>
        <w:jc w:val="both"/>
        <w:rPr>
          <w:b w:val="0"/>
          <w:bCs/>
          <w:szCs w:val="24"/>
        </w:rPr>
      </w:pPr>
      <w:r>
        <w:rPr>
          <w:b w:val="0"/>
          <w:bCs/>
          <w:color w:val="000000"/>
          <w:szCs w:val="24"/>
        </w:rPr>
        <w:t>Please provide additional information on measures taken to improve the system for collection of disaggregat</w:t>
      </w:r>
      <w:r>
        <w:rPr>
          <w:b w:val="0"/>
          <w:bCs/>
          <w:color w:val="000000"/>
          <w:szCs w:val="24"/>
        </w:rPr>
        <w:t>ed data on children under 18 in all areas under the Convention.</w:t>
      </w:r>
    </w:p>
    <w:p w:rsidR="00000000" w:rsidRDefault="000077B1">
      <w:pPr>
        <w:pStyle w:val="BodyText2"/>
        <w:jc w:val="both"/>
        <w:rPr>
          <w:bCs/>
          <w:szCs w:val="24"/>
        </w:rPr>
      </w:pPr>
    </w:p>
    <w:p w:rsidR="00000000" w:rsidRDefault="000077B1">
      <w:pPr>
        <w:pStyle w:val="BodyText2"/>
        <w:numPr>
          <w:ilvl w:val="0"/>
          <w:numId w:val="38"/>
        </w:numPr>
        <w:ind w:left="720" w:firstLine="0"/>
        <w:jc w:val="both"/>
        <w:rPr>
          <w:b w:val="0"/>
          <w:bCs/>
          <w:szCs w:val="24"/>
        </w:rPr>
      </w:pPr>
      <w:r>
        <w:rPr>
          <w:b w:val="0"/>
          <w:bCs/>
          <w:szCs w:val="24"/>
        </w:rPr>
        <w:t>Please further elaborate on how the Convention's implementation is coordinated across the action of different relevant ministries, including at state and local levels.</w:t>
      </w:r>
    </w:p>
    <w:p w:rsidR="00000000" w:rsidRDefault="000077B1">
      <w:pPr>
        <w:pStyle w:val="BodyText2"/>
        <w:ind w:left="720"/>
        <w:jc w:val="both"/>
        <w:rPr>
          <w:b w:val="0"/>
          <w:szCs w:val="24"/>
        </w:rPr>
      </w:pPr>
    </w:p>
    <w:p w:rsidR="00000000" w:rsidRDefault="000077B1">
      <w:pPr>
        <w:pStyle w:val="BodyText2"/>
        <w:numPr>
          <w:ilvl w:val="0"/>
          <w:numId w:val="38"/>
        </w:numPr>
        <w:ind w:left="720" w:firstLine="0"/>
        <w:jc w:val="both"/>
        <w:rPr>
          <w:bCs/>
          <w:szCs w:val="24"/>
        </w:rPr>
      </w:pPr>
      <w:r>
        <w:rPr>
          <w:b w:val="0"/>
          <w:szCs w:val="24"/>
        </w:rPr>
        <w:t xml:space="preserve">Please clarify to the </w:t>
      </w:r>
      <w:r>
        <w:rPr>
          <w:b w:val="0"/>
          <w:szCs w:val="24"/>
        </w:rPr>
        <w:t xml:space="preserve">Committee the role and mandate of the Office of the Ombudsman with regard to the promotion and protection of the rights of the child, in particular whether this institution is empowered to receive and address individual complaints from children. </w:t>
      </w:r>
    </w:p>
    <w:p w:rsidR="00000000" w:rsidRDefault="000077B1">
      <w:pPr>
        <w:pStyle w:val="BodyText2"/>
        <w:ind w:left="720"/>
        <w:jc w:val="both"/>
        <w:rPr>
          <w:bCs/>
          <w:szCs w:val="24"/>
        </w:rPr>
      </w:pPr>
    </w:p>
    <w:p w:rsidR="00000000" w:rsidRDefault="000077B1">
      <w:pPr>
        <w:numPr>
          <w:ilvl w:val="0"/>
          <w:numId w:val="38"/>
        </w:numPr>
        <w:spacing w:after="0"/>
        <w:ind w:left="720" w:firstLine="0"/>
        <w:jc w:val="both"/>
        <w:rPr>
          <w:snapToGrid w:val="0"/>
        </w:rPr>
      </w:pPr>
      <w:r>
        <w:rPr>
          <w:snapToGrid w:val="0"/>
        </w:rPr>
        <w:t>Please p</w:t>
      </w:r>
      <w:r>
        <w:rPr>
          <w:snapToGrid w:val="0"/>
        </w:rPr>
        <w:t>rovide updated information on the dissemination of the Convention and the State party report and on efforts made to provide training, awareness on the Convention and on human rights in general, to children, parents, teachers, social workers and other profe</w:t>
      </w:r>
      <w:r>
        <w:rPr>
          <w:snapToGrid w:val="0"/>
        </w:rPr>
        <w:t>ssionals working with and for children in all parts of the State party.</w:t>
      </w:r>
    </w:p>
    <w:p w:rsidR="00000000" w:rsidRDefault="000077B1">
      <w:pPr>
        <w:pStyle w:val="BodyText2"/>
        <w:ind w:left="720"/>
        <w:jc w:val="both"/>
        <w:rPr>
          <w:szCs w:val="24"/>
        </w:rPr>
      </w:pPr>
    </w:p>
    <w:p w:rsidR="00000000" w:rsidRDefault="000077B1">
      <w:pPr>
        <w:pStyle w:val="BodyText2"/>
        <w:numPr>
          <w:ilvl w:val="0"/>
          <w:numId w:val="38"/>
        </w:numPr>
        <w:ind w:left="720" w:firstLine="0"/>
        <w:jc w:val="both"/>
        <w:rPr>
          <w:b w:val="0"/>
          <w:szCs w:val="24"/>
        </w:rPr>
      </w:pPr>
      <w:r>
        <w:rPr>
          <w:b w:val="0"/>
          <w:szCs w:val="24"/>
        </w:rPr>
        <w:t>Please indicate the role of non-governmental organisations in the process of preparation of the State party report, as well as in the implementation of the Convention.</w:t>
      </w:r>
    </w:p>
    <w:p w:rsidR="00000000" w:rsidRDefault="000077B1">
      <w:pPr>
        <w:pStyle w:val="BodyText2"/>
        <w:ind w:left="720"/>
        <w:jc w:val="both"/>
        <w:rPr>
          <w:b w:val="0"/>
          <w:szCs w:val="24"/>
        </w:rPr>
      </w:pPr>
    </w:p>
    <w:p w:rsidR="00000000" w:rsidRDefault="000077B1">
      <w:pPr>
        <w:pStyle w:val="BodyText2"/>
        <w:numPr>
          <w:ilvl w:val="0"/>
          <w:numId w:val="38"/>
        </w:numPr>
        <w:ind w:left="720" w:firstLine="0"/>
        <w:jc w:val="both"/>
        <w:rPr>
          <w:b w:val="0"/>
          <w:szCs w:val="24"/>
        </w:rPr>
      </w:pPr>
      <w:r>
        <w:rPr>
          <w:b w:val="0"/>
          <w:iCs/>
          <w:color w:val="000000"/>
          <w:szCs w:val="24"/>
          <w:lang w:val="en-US"/>
        </w:rPr>
        <w:t>Please indicat</w:t>
      </w:r>
      <w:r>
        <w:rPr>
          <w:b w:val="0"/>
          <w:iCs/>
          <w:color w:val="000000"/>
          <w:szCs w:val="24"/>
          <w:lang w:val="en-US"/>
        </w:rPr>
        <w:t>e the issues affecting children that the State party considers to be priorities requiring the most urgent attention with regard to the implementation of the Convention.</w:t>
      </w:r>
      <w:r>
        <w:rPr>
          <w:b w:val="0"/>
          <w:szCs w:val="24"/>
        </w:rPr>
        <w:t xml:space="preserve"> </w:t>
      </w:r>
    </w:p>
    <w:p w:rsidR="00000000" w:rsidRDefault="000077B1">
      <w:pPr>
        <w:pStyle w:val="BodyText2"/>
        <w:rPr>
          <w:b w:val="0"/>
          <w:szCs w:val="24"/>
          <w:u w:val="single"/>
        </w:rPr>
      </w:pPr>
    </w:p>
    <w:p w:rsidR="00000000" w:rsidRDefault="000077B1">
      <w:pPr>
        <w:pStyle w:val="BodyText2"/>
        <w:jc w:val="center"/>
        <w:rPr>
          <w:b w:val="0"/>
          <w:szCs w:val="24"/>
          <w:u w:val="single"/>
        </w:rPr>
      </w:pPr>
    </w:p>
    <w:p w:rsidR="00000000" w:rsidRDefault="000077B1">
      <w:pPr>
        <w:pStyle w:val="BodyText2"/>
        <w:jc w:val="center"/>
        <w:rPr>
          <w:b w:val="0"/>
          <w:szCs w:val="24"/>
          <w:u w:val="single"/>
        </w:rPr>
      </w:pPr>
    </w:p>
    <w:p w:rsidR="00000000" w:rsidRDefault="000077B1">
      <w:pPr>
        <w:pStyle w:val="BodyText2"/>
        <w:jc w:val="center"/>
        <w:rPr>
          <w:b w:val="0"/>
          <w:bCs/>
          <w:szCs w:val="24"/>
          <w:u w:val="single"/>
        </w:rPr>
      </w:pPr>
    </w:p>
    <w:p w:rsidR="00000000" w:rsidRDefault="000077B1">
      <w:pPr>
        <w:pStyle w:val="BodyText2"/>
        <w:jc w:val="center"/>
        <w:rPr>
          <w:szCs w:val="24"/>
        </w:rPr>
      </w:pPr>
      <w:r>
        <w:rPr>
          <w:szCs w:val="24"/>
          <w:u w:val="single"/>
        </w:rPr>
        <w:t>Part II</w:t>
      </w:r>
    </w:p>
    <w:p w:rsidR="00000000" w:rsidRDefault="000077B1">
      <w:pPr>
        <w:ind w:right="30"/>
        <w:jc w:val="both"/>
        <w:rPr>
          <w:b/>
        </w:rPr>
      </w:pPr>
    </w:p>
    <w:p w:rsidR="00000000" w:rsidRDefault="000077B1">
      <w:pPr>
        <w:pStyle w:val="BodyText2"/>
        <w:jc w:val="both"/>
        <w:rPr>
          <w:bCs/>
          <w:szCs w:val="24"/>
          <w:u w:val="single"/>
        </w:rPr>
      </w:pPr>
      <w:r>
        <w:rPr>
          <w:bCs/>
          <w:snapToGrid w:val="0"/>
          <w:color w:val="000000"/>
          <w:szCs w:val="24"/>
        </w:rPr>
        <w:t>Please provide the Committee with copies of the text of the Convention on</w:t>
      </w:r>
      <w:r>
        <w:rPr>
          <w:bCs/>
          <w:snapToGrid w:val="0"/>
          <w:color w:val="000000"/>
          <w:szCs w:val="24"/>
        </w:rPr>
        <w:t xml:space="preserve"> the Rights of the Child in all official languages of the State party as well as in other languages or dialects, when available. If possible, please submit these texts in electronic form.</w:t>
      </w:r>
    </w:p>
    <w:p w:rsidR="00000000" w:rsidRDefault="000077B1">
      <w:pPr>
        <w:pStyle w:val="BodyText2"/>
        <w:rPr>
          <w:szCs w:val="24"/>
          <w:u w:val="single"/>
        </w:rPr>
      </w:pPr>
    </w:p>
    <w:p w:rsidR="00000000" w:rsidRDefault="000077B1">
      <w:pPr>
        <w:pStyle w:val="BodyText2"/>
        <w:jc w:val="center"/>
        <w:rPr>
          <w:b w:val="0"/>
          <w:szCs w:val="24"/>
          <w:u w:val="single"/>
        </w:rPr>
      </w:pPr>
    </w:p>
    <w:p w:rsidR="00000000" w:rsidRDefault="000077B1">
      <w:pPr>
        <w:pStyle w:val="BodyText2"/>
        <w:jc w:val="center"/>
        <w:rPr>
          <w:szCs w:val="24"/>
        </w:rPr>
      </w:pPr>
      <w:r>
        <w:rPr>
          <w:szCs w:val="24"/>
          <w:u w:val="single"/>
        </w:rPr>
        <w:t>Part III</w:t>
      </w:r>
    </w:p>
    <w:p w:rsidR="00000000" w:rsidRDefault="000077B1">
      <w:pPr>
        <w:jc w:val="both"/>
      </w:pPr>
    </w:p>
    <w:p w:rsidR="00000000" w:rsidRDefault="000077B1">
      <w:pPr>
        <w:jc w:val="both"/>
        <w:rPr>
          <w:b/>
          <w:bCs/>
        </w:rPr>
      </w:pPr>
      <w:r>
        <w:rPr>
          <w:b/>
          <w:bCs/>
        </w:rPr>
        <w:t>Under this section, the State party is invited to briefl</w:t>
      </w:r>
      <w:r>
        <w:rPr>
          <w:b/>
          <w:bCs/>
        </w:rPr>
        <w:t>y (3 pages maximum) update the information provided in its report with regard to:</w:t>
      </w:r>
    </w:p>
    <w:p w:rsidR="00000000" w:rsidRDefault="000077B1">
      <w:pPr>
        <w:numPr>
          <w:ilvl w:val="0"/>
          <w:numId w:val="22"/>
        </w:numPr>
        <w:spacing w:after="0"/>
        <w:jc w:val="both"/>
      </w:pPr>
      <w:r>
        <w:t xml:space="preserve">New bills or enacted legislation </w:t>
      </w:r>
    </w:p>
    <w:p w:rsidR="00000000" w:rsidRDefault="000077B1">
      <w:pPr>
        <w:numPr>
          <w:ilvl w:val="0"/>
          <w:numId w:val="22"/>
        </w:numPr>
        <w:spacing w:after="0"/>
        <w:jc w:val="both"/>
      </w:pPr>
      <w:r>
        <w:t>New institutions</w:t>
      </w:r>
    </w:p>
    <w:p w:rsidR="00000000" w:rsidRDefault="000077B1">
      <w:pPr>
        <w:numPr>
          <w:ilvl w:val="0"/>
          <w:numId w:val="22"/>
        </w:numPr>
        <w:spacing w:after="0"/>
        <w:jc w:val="both"/>
      </w:pPr>
      <w:r>
        <w:t xml:space="preserve">Newly implemented policies </w:t>
      </w:r>
    </w:p>
    <w:p w:rsidR="00000000" w:rsidRDefault="000077B1">
      <w:pPr>
        <w:numPr>
          <w:ilvl w:val="0"/>
          <w:numId w:val="22"/>
        </w:numPr>
        <w:spacing w:after="0"/>
        <w:jc w:val="both"/>
      </w:pPr>
      <w:r>
        <w:t xml:space="preserve">Newly implemented programmes and projects and their scope. </w:t>
      </w:r>
    </w:p>
    <w:p w:rsidR="00000000" w:rsidRDefault="000077B1">
      <w:pPr>
        <w:jc w:val="both"/>
        <w:rPr>
          <w:b/>
          <w:u w:val="single"/>
        </w:rPr>
      </w:pPr>
    </w:p>
    <w:p w:rsidR="00000000" w:rsidRDefault="000077B1">
      <w:pPr>
        <w:jc w:val="center"/>
        <w:rPr>
          <w:b/>
          <w:u w:val="single"/>
        </w:rPr>
      </w:pPr>
      <w:r>
        <w:rPr>
          <w:b/>
          <w:u w:val="single"/>
        </w:rPr>
        <w:t>Part IV</w:t>
      </w:r>
    </w:p>
    <w:p w:rsidR="00000000" w:rsidRDefault="000077B1">
      <w:pPr>
        <w:pStyle w:val="BodyText2"/>
        <w:jc w:val="both"/>
        <w:rPr>
          <w:bCs/>
          <w:szCs w:val="24"/>
        </w:rPr>
      </w:pPr>
      <w:r>
        <w:rPr>
          <w:bCs/>
          <w:szCs w:val="24"/>
        </w:rPr>
        <w:t>The following is a prelimi</w:t>
      </w:r>
      <w:r>
        <w:rPr>
          <w:bCs/>
          <w:szCs w:val="24"/>
        </w:rPr>
        <w:t xml:space="preserve">nary list of major issues (that does not contain issues already covered in Part I) that the Committee may take up during the dialogue with the State party. </w:t>
      </w:r>
      <w:r>
        <w:rPr>
          <w:bCs/>
          <w:szCs w:val="24"/>
          <w:u w:val="single"/>
        </w:rPr>
        <w:t>They do not require written answers</w:t>
      </w:r>
      <w:r>
        <w:rPr>
          <w:bCs/>
          <w:szCs w:val="24"/>
        </w:rPr>
        <w:t xml:space="preserve">. This list is not exhaustive as other issues might be raised in </w:t>
      </w:r>
      <w:r>
        <w:rPr>
          <w:bCs/>
          <w:szCs w:val="24"/>
        </w:rPr>
        <w:t>the course of the dialogue.</w:t>
      </w:r>
    </w:p>
    <w:p w:rsidR="00000000" w:rsidRDefault="000077B1">
      <w:pPr>
        <w:pStyle w:val="BodyText2"/>
        <w:rPr>
          <w:b w:val="0"/>
          <w:szCs w:val="24"/>
        </w:rPr>
      </w:pPr>
    </w:p>
    <w:p w:rsidR="00000000" w:rsidRDefault="000077B1">
      <w:pPr>
        <w:pStyle w:val="BodyText2"/>
        <w:numPr>
          <w:ilvl w:val="1"/>
          <w:numId w:val="40"/>
        </w:numPr>
        <w:tabs>
          <w:tab w:val="clear" w:pos="1545"/>
        </w:tabs>
        <w:ind w:left="0" w:firstLine="0"/>
        <w:jc w:val="both"/>
        <w:rPr>
          <w:b w:val="0"/>
          <w:szCs w:val="24"/>
        </w:rPr>
      </w:pPr>
      <w:r>
        <w:rPr>
          <w:b w:val="0"/>
          <w:szCs w:val="24"/>
        </w:rPr>
        <w:t>The State party's strategy to significantly strengthen the Convention's overall implementation with particular attention to the general principles of the Convention (non-discrimination (art.2), the best interests of the child (</w:t>
      </w:r>
      <w:r>
        <w:rPr>
          <w:b w:val="0"/>
          <w:szCs w:val="24"/>
        </w:rPr>
        <w:t xml:space="preserve">art.3) and the right of the child to express his/her views and be heard (art.12)).  </w:t>
      </w:r>
    </w:p>
    <w:p w:rsidR="00000000" w:rsidRDefault="000077B1">
      <w:pPr>
        <w:pStyle w:val="BodyText2"/>
        <w:jc w:val="both"/>
        <w:rPr>
          <w:b w:val="0"/>
          <w:szCs w:val="24"/>
        </w:rPr>
      </w:pPr>
    </w:p>
    <w:p w:rsidR="00000000" w:rsidRDefault="000077B1">
      <w:pPr>
        <w:pStyle w:val="BodyText2"/>
        <w:numPr>
          <w:ilvl w:val="1"/>
          <w:numId w:val="40"/>
        </w:numPr>
        <w:tabs>
          <w:tab w:val="clear" w:pos="1545"/>
        </w:tabs>
        <w:ind w:left="0" w:firstLine="0"/>
        <w:jc w:val="both"/>
        <w:rPr>
          <w:b w:val="0"/>
          <w:szCs w:val="24"/>
        </w:rPr>
      </w:pPr>
      <w:r>
        <w:rPr>
          <w:b w:val="0"/>
          <w:szCs w:val="24"/>
        </w:rPr>
        <w:t>Birth registration</w:t>
      </w:r>
    </w:p>
    <w:p w:rsidR="00000000" w:rsidRDefault="000077B1">
      <w:pPr>
        <w:pStyle w:val="BodyText2"/>
        <w:jc w:val="both"/>
        <w:rPr>
          <w:b w:val="0"/>
          <w:szCs w:val="24"/>
        </w:rPr>
      </w:pPr>
    </w:p>
    <w:p w:rsidR="00000000" w:rsidRDefault="000077B1">
      <w:pPr>
        <w:pStyle w:val="BodyText2"/>
        <w:numPr>
          <w:ilvl w:val="1"/>
          <w:numId w:val="40"/>
        </w:numPr>
        <w:tabs>
          <w:tab w:val="clear" w:pos="1545"/>
        </w:tabs>
        <w:ind w:left="0" w:firstLine="0"/>
        <w:jc w:val="both"/>
        <w:rPr>
          <w:b w:val="0"/>
          <w:szCs w:val="24"/>
        </w:rPr>
      </w:pPr>
      <w:r>
        <w:rPr>
          <w:b w:val="0"/>
          <w:szCs w:val="24"/>
        </w:rPr>
        <w:t>Abuse and ill-treatment, including corporal punishment.</w:t>
      </w:r>
    </w:p>
    <w:p w:rsidR="00000000" w:rsidRDefault="000077B1">
      <w:pPr>
        <w:pStyle w:val="BodyText2"/>
        <w:jc w:val="both"/>
        <w:rPr>
          <w:b w:val="0"/>
          <w:szCs w:val="24"/>
        </w:rPr>
      </w:pPr>
    </w:p>
    <w:p w:rsidR="00000000" w:rsidRDefault="000077B1">
      <w:pPr>
        <w:pStyle w:val="BodyText2"/>
        <w:numPr>
          <w:ilvl w:val="1"/>
          <w:numId w:val="40"/>
        </w:numPr>
        <w:tabs>
          <w:tab w:val="clear" w:pos="1545"/>
        </w:tabs>
        <w:ind w:left="0" w:firstLine="0"/>
        <w:jc w:val="both"/>
        <w:rPr>
          <w:b w:val="0"/>
          <w:szCs w:val="24"/>
        </w:rPr>
      </w:pPr>
      <w:r>
        <w:rPr>
          <w:b w:val="0"/>
          <w:szCs w:val="24"/>
        </w:rPr>
        <w:t>Children separated from their parents.</w:t>
      </w:r>
    </w:p>
    <w:p w:rsidR="00000000" w:rsidRDefault="000077B1">
      <w:pPr>
        <w:pStyle w:val="BodyText2"/>
        <w:jc w:val="both"/>
        <w:rPr>
          <w:b w:val="0"/>
          <w:szCs w:val="24"/>
        </w:rPr>
      </w:pPr>
    </w:p>
    <w:p w:rsidR="00000000" w:rsidRDefault="000077B1">
      <w:pPr>
        <w:pStyle w:val="BodyText2"/>
        <w:numPr>
          <w:ilvl w:val="1"/>
          <w:numId w:val="40"/>
        </w:numPr>
        <w:tabs>
          <w:tab w:val="clear" w:pos="1545"/>
        </w:tabs>
        <w:ind w:left="0" w:firstLine="0"/>
        <w:jc w:val="both"/>
        <w:rPr>
          <w:b w:val="0"/>
          <w:szCs w:val="24"/>
        </w:rPr>
      </w:pPr>
      <w:r>
        <w:rPr>
          <w:b w:val="0"/>
          <w:szCs w:val="24"/>
        </w:rPr>
        <w:t>Children with disabilities.</w:t>
      </w:r>
    </w:p>
    <w:p w:rsidR="00000000" w:rsidRDefault="000077B1">
      <w:pPr>
        <w:pStyle w:val="BodyText2"/>
        <w:jc w:val="both"/>
        <w:rPr>
          <w:b w:val="0"/>
          <w:szCs w:val="24"/>
        </w:rPr>
      </w:pPr>
    </w:p>
    <w:p w:rsidR="00000000" w:rsidRDefault="000077B1">
      <w:pPr>
        <w:pStyle w:val="BodyText2"/>
        <w:numPr>
          <w:ilvl w:val="1"/>
          <w:numId w:val="40"/>
        </w:numPr>
        <w:tabs>
          <w:tab w:val="clear" w:pos="1545"/>
        </w:tabs>
        <w:ind w:left="0" w:firstLine="0"/>
        <w:jc w:val="both"/>
        <w:rPr>
          <w:b w:val="0"/>
          <w:szCs w:val="24"/>
        </w:rPr>
      </w:pPr>
      <w:r>
        <w:rPr>
          <w:b w:val="0"/>
          <w:szCs w:val="24"/>
        </w:rPr>
        <w:t>Care of children whose p</w:t>
      </w:r>
      <w:r>
        <w:rPr>
          <w:b w:val="0"/>
          <w:szCs w:val="24"/>
        </w:rPr>
        <w:t>arents work abroad.</w:t>
      </w:r>
    </w:p>
    <w:p w:rsidR="00000000" w:rsidRDefault="000077B1">
      <w:pPr>
        <w:pStyle w:val="BodyText2"/>
        <w:jc w:val="both"/>
        <w:rPr>
          <w:b w:val="0"/>
          <w:szCs w:val="24"/>
        </w:rPr>
      </w:pPr>
    </w:p>
    <w:p w:rsidR="00000000" w:rsidRDefault="000077B1">
      <w:pPr>
        <w:pStyle w:val="BodyText2"/>
        <w:numPr>
          <w:ilvl w:val="1"/>
          <w:numId w:val="40"/>
        </w:numPr>
        <w:tabs>
          <w:tab w:val="clear" w:pos="1545"/>
        </w:tabs>
        <w:ind w:left="0" w:firstLine="0"/>
        <w:jc w:val="both"/>
        <w:rPr>
          <w:b w:val="0"/>
          <w:szCs w:val="24"/>
        </w:rPr>
      </w:pPr>
      <w:r>
        <w:rPr>
          <w:b w:val="0"/>
          <w:szCs w:val="24"/>
        </w:rPr>
        <w:t>HIV/AIDS.</w:t>
      </w:r>
    </w:p>
    <w:p w:rsidR="00000000" w:rsidRDefault="000077B1">
      <w:pPr>
        <w:pStyle w:val="BodyText2"/>
        <w:jc w:val="both"/>
        <w:rPr>
          <w:b w:val="0"/>
          <w:szCs w:val="24"/>
        </w:rPr>
      </w:pPr>
    </w:p>
    <w:p w:rsidR="00000000" w:rsidRDefault="000077B1">
      <w:pPr>
        <w:pStyle w:val="BodyText2"/>
        <w:numPr>
          <w:ilvl w:val="1"/>
          <w:numId w:val="40"/>
        </w:numPr>
        <w:tabs>
          <w:tab w:val="clear" w:pos="1545"/>
        </w:tabs>
        <w:ind w:left="0" w:firstLine="0"/>
        <w:jc w:val="both"/>
        <w:rPr>
          <w:b w:val="0"/>
          <w:szCs w:val="24"/>
        </w:rPr>
      </w:pPr>
      <w:r>
        <w:rPr>
          <w:b w:val="0"/>
          <w:szCs w:val="24"/>
        </w:rPr>
        <w:t>Access to education, including teaching in minority languages.</w:t>
      </w:r>
    </w:p>
    <w:p w:rsidR="00000000" w:rsidRDefault="000077B1">
      <w:pPr>
        <w:pStyle w:val="BodyText2"/>
        <w:jc w:val="both"/>
        <w:rPr>
          <w:b w:val="0"/>
          <w:szCs w:val="24"/>
        </w:rPr>
      </w:pPr>
    </w:p>
    <w:p w:rsidR="00000000" w:rsidRDefault="000077B1">
      <w:pPr>
        <w:pStyle w:val="BodyText2"/>
        <w:numPr>
          <w:ilvl w:val="1"/>
          <w:numId w:val="40"/>
        </w:numPr>
        <w:tabs>
          <w:tab w:val="clear" w:pos="1545"/>
        </w:tabs>
        <w:ind w:left="0" w:firstLine="0"/>
        <w:jc w:val="both"/>
        <w:rPr>
          <w:b w:val="0"/>
          <w:szCs w:val="24"/>
        </w:rPr>
      </w:pPr>
      <w:r>
        <w:rPr>
          <w:b w:val="0"/>
          <w:szCs w:val="24"/>
        </w:rPr>
        <w:t>Access to health care and adolescent health, including mental and reproductive health.</w:t>
      </w:r>
    </w:p>
    <w:p w:rsidR="00000000" w:rsidRDefault="000077B1">
      <w:pPr>
        <w:pStyle w:val="BodyText2"/>
        <w:ind w:left="720"/>
        <w:jc w:val="both"/>
        <w:rPr>
          <w:b w:val="0"/>
          <w:szCs w:val="24"/>
        </w:rPr>
      </w:pPr>
    </w:p>
    <w:p w:rsidR="00000000" w:rsidRDefault="000077B1">
      <w:pPr>
        <w:pStyle w:val="BodyText2"/>
        <w:ind w:left="720"/>
        <w:jc w:val="both"/>
        <w:rPr>
          <w:b w:val="0"/>
          <w:szCs w:val="24"/>
        </w:rPr>
      </w:pPr>
    </w:p>
    <w:p w:rsidR="00000000" w:rsidRDefault="000077B1">
      <w:pPr>
        <w:pStyle w:val="BodyText2"/>
        <w:ind w:left="720"/>
        <w:jc w:val="both"/>
        <w:rPr>
          <w:b w:val="0"/>
          <w:szCs w:val="24"/>
        </w:rPr>
      </w:pPr>
    </w:p>
    <w:p w:rsidR="00000000" w:rsidRDefault="000077B1">
      <w:pPr>
        <w:pStyle w:val="BodyText2"/>
        <w:numPr>
          <w:ilvl w:val="1"/>
          <w:numId w:val="40"/>
        </w:numPr>
        <w:tabs>
          <w:tab w:val="clear" w:pos="1545"/>
        </w:tabs>
        <w:ind w:left="720" w:firstLine="0"/>
        <w:jc w:val="both"/>
        <w:rPr>
          <w:b w:val="0"/>
          <w:szCs w:val="24"/>
        </w:rPr>
      </w:pPr>
      <w:r>
        <w:rPr>
          <w:b w:val="0"/>
          <w:szCs w:val="24"/>
        </w:rPr>
        <w:t>Standard of living.</w:t>
      </w:r>
    </w:p>
    <w:p w:rsidR="00000000" w:rsidRDefault="000077B1">
      <w:pPr>
        <w:pStyle w:val="BodyText2"/>
        <w:ind w:left="720"/>
        <w:jc w:val="both"/>
        <w:rPr>
          <w:b w:val="0"/>
          <w:szCs w:val="24"/>
        </w:rPr>
      </w:pPr>
    </w:p>
    <w:p w:rsidR="00000000" w:rsidRDefault="000077B1">
      <w:pPr>
        <w:pStyle w:val="BodyText2"/>
        <w:numPr>
          <w:ilvl w:val="1"/>
          <w:numId w:val="40"/>
        </w:numPr>
        <w:tabs>
          <w:tab w:val="clear" w:pos="1545"/>
        </w:tabs>
        <w:ind w:left="720" w:firstLine="0"/>
        <w:jc w:val="both"/>
        <w:rPr>
          <w:b w:val="0"/>
          <w:szCs w:val="24"/>
        </w:rPr>
      </w:pPr>
      <w:r>
        <w:rPr>
          <w:b w:val="0"/>
          <w:szCs w:val="24"/>
        </w:rPr>
        <w:t>Alcohol and drug abuse.</w:t>
      </w:r>
    </w:p>
    <w:p w:rsidR="00000000" w:rsidRDefault="000077B1">
      <w:pPr>
        <w:pStyle w:val="BodyText2"/>
        <w:ind w:left="720"/>
        <w:jc w:val="both"/>
        <w:rPr>
          <w:b w:val="0"/>
          <w:szCs w:val="24"/>
        </w:rPr>
      </w:pPr>
    </w:p>
    <w:p w:rsidR="00000000" w:rsidRDefault="000077B1">
      <w:pPr>
        <w:pStyle w:val="BodyText2"/>
        <w:numPr>
          <w:ilvl w:val="1"/>
          <w:numId w:val="40"/>
        </w:numPr>
        <w:tabs>
          <w:tab w:val="clear" w:pos="1545"/>
        </w:tabs>
        <w:ind w:left="720" w:firstLine="0"/>
        <w:jc w:val="both"/>
        <w:rPr>
          <w:b w:val="0"/>
          <w:szCs w:val="24"/>
        </w:rPr>
      </w:pPr>
      <w:r>
        <w:rPr>
          <w:b w:val="0"/>
          <w:szCs w:val="24"/>
        </w:rPr>
        <w:t>Economic exploitation an</w:t>
      </w:r>
      <w:r>
        <w:rPr>
          <w:b w:val="0"/>
          <w:szCs w:val="24"/>
        </w:rPr>
        <w:t>d child labour.</w:t>
      </w:r>
    </w:p>
    <w:p w:rsidR="00000000" w:rsidRDefault="000077B1">
      <w:pPr>
        <w:pStyle w:val="BodyText2"/>
        <w:ind w:left="720"/>
        <w:jc w:val="both"/>
        <w:rPr>
          <w:b w:val="0"/>
          <w:szCs w:val="24"/>
        </w:rPr>
      </w:pPr>
    </w:p>
    <w:p w:rsidR="00000000" w:rsidRDefault="000077B1">
      <w:pPr>
        <w:pStyle w:val="BodyText2"/>
        <w:numPr>
          <w:ilvl w:val="1"/>
          <w:numId w:val="40"/>
        </w:numPr>
        <w:tabs>
          <w:tab w:val="clear" w:pos="1545"/>
        </w:tabs>
        <w:ind w:left="720" w:firstLine="0"/>
        <w:jc w:val="both"/>
        <w:rPr>
          <w:b w:val="0"/>
          <w:szCs w:val="24"/>
        </w:rPr>
      </w:pPr>
      <w:r>
        <w:rPr>
          <w:b w:val="0"/>
          <w:szCs w:val="24"/>
        </w:rPr>
        <w:t>Street children.</w:t>
      </w:r>
    </w:p>
    <w:p w:rsidR="00000000" w:rsidRDefault="000077B1">
      <w:pPr>
        <w:pStyle w:val="BodyText2"/>
        <w:ind w:left="720"/>
        <w:jc w:val="both"/>
        <w:rPr>
          <w:b w:val="0"/>
          <w:szCs w:val="24"/>
        </w:rPr>
      </w:pPr>
    </w:p>
    <w:p w:rsidR="00000000" w:rsidRDefault="000077B1">
      <w:pPr>
        <w:pStyle w:val="BodyText2"/>
        <w:numPr>
          <w:ilvl w:val="1"/>
          <w:numId w:val="40"/>
        </w:numPr>
        <w:tabs>
          <w:tab w:val="clear" w:pos="1545"/>
        </w:tabs>
        <w:ind w:left="720" w:firstLine="0"/>
        <w:jc w:val="both"/>
        <w:rPr>
          <w:b w:val="0"/>
          <w:szCs w:val="24"/>
        </w:rPr>
      </w:pPr>
      <w:r>
        <w:rPr>
          <w:b w:val="0"/>
          <w:szCs w:val="24"/>
        </w:rPr>
        <w:t>Children belonging to minorities.</w:t>
      </w:r>
    </w:p>
    <w:p w:rsidR="00000000" w:rsidRDefault="000077B1">
      <w:pPr>
        <w:pStyle w:val="BodyText2"/>
        <w:ind w:left="720"/>
        <w:jc w:val="both"/>
        <w:rPr>
          <w:b w:val="0"/>
          <w:szCs w:val="24"/>
        </w:rPr>
      </w:pPr>
    </w:p>
    <w:p w:rsidR="00000000" w:rsidRDefault="000077B1">
      <w:pPr>
        <w:pStyle w:val="BodyText2"/>
        <w:numPr>
          <w:ilvl w:val="1"/>
          <w:numId w:val="40"/>
        </w:numPr>
        <w:tabs>
          <w:tab w:val="clear" w:pos="1545"/>
        </w:tabs>
        <w:ind w:left="720" w:firstLine="0"/>
        <w:jc w:val="both"/>
        <w:rPr>
          <w:b w:val="0"/>
          <w:szCs w:val="24"/>
        </w:rPr>
      </w:pPr>
      <w:r>
        <w:rPr>
          <w:b w:val="0"/>
          <w:szCs w:val="24"/>
        </w:rPr>
        <w:t>Sexual exploitation and trafficking.</w:t>
      </w:r>
    </w:p>
    <w:p w:rsidR="00000000" w:rsidRDefault="000077B1">
      <w:pPr>
        <w:pStyle w:val="BodyText2"/>
        <w:ind w:left="720"/>
        <w:jc w:val="both"/>
        <w:rPr>
          <w:b w:val="0"/>
          <w:szCs w:val="24"/>
        </w:rPr>
      </w:pPr>
    </w:p>
    <w:p w:rsidR="00000000" w:rsidRDefault="000077B1">
      <w:pPr>
        <w:pStyle w:val="BodyText2"/>
        <w:numPr>
          <w:ilvl w:val="1"/>
          <w:numId w:val="40"/>
        </w:numPr>
        <w:tabs>
          <w:tab w:val="clear" w:pos="1545"/>
        </w:tabs>
        <w:ind w:left="720" w:firstLine="0"/>
        <w:jc w:val="both"/>
        <w:rPr>
          <w:b w:val="0"/>
          <w:szCs w:val="24"/>
        </w:rPr>
      </w:pPr>
      <w:r>
        <w:rPr>
          <w:b w:val="0"/>
          <w:szCs w:val="24"/>
        </w:rPr>
        <w:t>Administration of juvenile justice.</w:t>
      </w:r>
    </w:p>
    <w:p w:rsidR="00000000" w:rsidRDefault="000077B1">
      <w:pPr>
        <w:pStyle w:val="BodyText2"/>
        <w:jc w:val="both"/>
        <w:rPr>
          <w:szCs w:val="24"/>
        </w:rPr>
      </w:pPr>
    </w:p>
    <w:p w:rsidR="00000000" w:rsidRDefault="000077B1">
      <w:pPr>
        <w:pStyle w:val="BodyText2"/>
        <w:jc w:val="center"/>
      </w:pPr>
      <w:r>
        <w:t>------</w:t>
      </w:r>
    </w:p>
    <w:sectPr w:rsidR="00000000">
      <w:headerReference w:type="even" r:id="rId9"/>
      <w:headerReference w:type="default" r:id="rId10"/>
      <w:footerReference w:type="first" r:id="rId11"/>
      <w:endnotePr>
        <w:numFmt w:val="decimal"/>
      </w:endnotePr>
      <w:type w:val="continuous"/>
      <w:pgSz w:w="11907" w:h="16840" w:code="9"/>
      <w:pgMar w:top="567" w:right="850" w:bottom="1984" w:left="1701" w:header="850" w:footer="1003"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77B1">
      <w:pPr>
        <w:pStyle w:val="Footer"/>
        <w:spacing w:after="0"/>
      </w:pPr>
    </w:p>
  </w:endnote>
  <w:endnote w:type="continuationSeparator" w:id="0">
    <w:p w:rsidR="00000000" w:rsidRDefault="000077B1">
      <w:pPr>
        <w:spacing w:after="0"/>
      </w:pPr>
    </w:p>
  </w:endnote>
  <w:endnote w:type="continuationNotice" w:id="1">
    <w:p w:rsidR="00000000" w:rsidRDefault="000077B1">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77B1">
    <w:pPr>
      <w:pStyle w:val="Footer"/>
      <w:rPr>
        <w:lang w:val="fr-CH"/>
      </w:rPr>
    </w:pPr>
    <w:r>
      <w:rPr>
        <w:lang w:val="fr-CH"/>
      </w:rPr>
      <w:t>GE.06-40404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77B1">
      <w:pPr>
        <w:spacing w:after="0"/>
      </w:pPr>
      <w:r>
        <w:separator/>
      </w:r>
    </w:p>
  </w:footnote>
  <w:footnote w:type="continuationSeparator" w:id="0">
    <w:p w:rsidR="00000000" w:rsidRDefault="000077B1">
      <w:pPr>
        <w:spacing w:after="0"/>
        <w:rPr>
          <w:u w:val="single"/>
        </w:rPr>
      </w:pPr>
      <w:r>
        <w:rPr>
          <w:u w:val="single"/>
        </w:rPr>
        <w:tab/>
      </w:r>
      <w:r>
        <w:rPr>
          <w:u w:val="single"/>
        </w:rPr>
        <w:tab/>
      </w:r>
      <w:r>
        <w:rPr>
          <w:u w:val="single"/>
        </w:rPr>
        <w:tab/>
      </w:r>
      <w:r>
        <w:rPr>
          <w:u w:val="single"/>
        </w:rPr>
        <w:tab/>
      </w:r>
    </w:p>
  </w:footnote>
  <w:footnote w:type="continuationNotice" w:id="1">
    <w:p w:rsidR="00000000" w:rsidRDefault="000077B1">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77B1">
    <w:pPr>
      <w:pStyle w:val="Header"/>
      <w:tabs>
        <w:tab w:val="clear" w:pos="4320"/>
        <w:tab w:val="clear" w:pos="8640"/>
      </w:tabs>
      <w:spacing w:after="0"/>
      <w:ind w:firstLine="720"/>
      <w:rPr>
        <w:lang w:val="fr-FR"/>
      </w:rPr>
    </w:pPr>
    <w:r>
      <w:fldChar w:fldCharType="begin"/>
    </w:r>
    <w:r>
      <w:rPr>
        <w:lang w:val="fr-FR"/>
      </w:rPr>
      <w:instrText xml:space="preserve"> FILLIN "Symbol" \* MERGEFORMAT </w:instrText>
    </w:r>
    <w:r>
      <w:fldChar w:fldCharType="separate"/>
    </w:r>
    <w:r>
      <w:rPr>
        <w:lang w:val="fr-FR"/>
      </w:rPr>
      <w:t>CRC/C/UZB/Q/2</w:t>
    </w:r>
    <w:r>
      <w:fldChar w:fldCharType="end"/>
    </w:r>
    <w:r>
      <w:rPr>
        <w:lang w:val="fr-FR"/>
      </w:rPr>
      <w:t xml:space="preserve"> </w:t>
    </w:r>
  </w:p>
  <w:p w:rsidR="00000000" w:rsidRDefault="000077B1">
    <w:pPr>
      <w:pStyle w:val="Header"/>
      <w:tabs>
        <w:tab w:val="clear" w:pos="4320"/>
        <w:tab w:val="clear" w:pos="8640"/>
      </w:tabs>
      <w:spacing w:after="0"/>
      <w:ind w:firstLine="72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6</w:t>
    </w:r>
    <w:r>
      <w:fldChar w:fldCharType="end"/>
    </w:r>
  </w:p>
  <w:p w:rsidR="00000000" w:rsidRDefault="000077B1">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77B1">
    <w:pPr>
      <w:pStyle w:val="Header"/>
      <w:tabs>
        <w:tab w:val="clear" w:pos="4320"/>
        <w:tab w:val="clear" w:pos="8640"/>
        <w:tab w:val="left" w:pos="5828"/>
        <w:tab w:val="left" w:pos="6650"/>
      </w:tabs>
      <w:spacing w:after="0"/>
      <w:rPr>
        <w:lang w:val="fr-FR"/>
      </w:rPr>
    </w:pPr>
    <w:r>
      <w:tab/>
    </w:r>
    <w:r>
      <w:tab/>
    </w:r>
    <w:r>
      <w:fldChar w:fldCharType="begin"/>
    </w:r>
    <w:r>
      <w:rPr>
        <w:lang w:val="fr-FR"/>
      </w:rPr>
      <w:instrText xml:space="preserve"> FILLIN "Symbol" \* MERGEFORMAT </w:instrText>
    </w:r>
    <w:r>
      <w:fldChar w:fldCharType="separate"/>
    </w:r>
    <w:r>
      <w:rPr>
        <w:lang w:val="fr-FR"/>
      </w:rPr>
      <w:t>CRC/C/UZB/Q/2</w:t>
    </w:r>
    <w:r>
      <w:fldChar w:fldCharType="end"/>
    </w:r>
  </w:p>
  <w:p w:rsidR="00000000" w:rsidRDefault="000077B1">
    <w:pPr>
      <w:pStyle w:val="Header"/>
      <w:tabs>
        <w:tab w:val="clear" w:pos="4320"/>
        <w:tab w:val="clear" w:pos="8640"/>
        <w:tab w:val="left" w:pos="5828"/>
        <w:tab w:val="left" w:pos="6650"/>
      </w:tabs>
      <w:spacing w:after="0"/>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5</w:t>
    </w:r>
    <w:r>
      <w:fldChar w:fldCharType="end"/>
    </w:r>
  </w:p>
  <w:p w:rsidR="00000000" w:rsidRDefault="000077B1">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4822190"/>
    <w:multiLevelType w:val="singleLevel"/>
    <w:tmpl w:val="B3C884E2"/>
    <w:lvl w:ilvl="0">
      <w:start w:val="1"/>
      <w:numFmt w:val="lowerLetter"/>
      <w:lvlText w:val="%1)"/>
      <w:lvlJc w:val="left"/>
      <w:pPr>
        <w:tabs>
          <w:tab w:val="num" w:pos="885"/>
        </w:tabs>
        <w:ind w:left="885" w:hanging="435"/>
      </w:pPr>
      <w:rPr>
        <w:rFonts w:hint="default"/>
      </w:rPr>
    </w:lvl>
  </w:abstractNum>
  <w:abstractNum w:abstractNumId="2">
    <w:nsid w:val="071F4DDB"/>
    <w:multiLevelType w:val="hybridMultilevel"/>
    <w:tmpl w:val="70AE37F2"/>
    <w:lvl w:ilvl="0" w:tplc="0E868470">
      <w:start w:val="1"/>
      <w:numFmt w:val="lowerLetter"/>
      <w:lvlText w:val="%1)"/>
      <w:lvlJc w:val="left"/>
      <w:pPr>
        <w:tabs>
          <w:tab w:val="num" w:pos="1245"/>
        </w:tabs>
        <w:ind w:left="1245" w:hanging="885"/>
      </w:pPr>
      <w:rPr>
        <w:rFonts w:hint="default"/>
      </w:rPr>
    </w:lvl>
    <w:lvl w:ilvl="1" w:tplc="9B22E66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A31375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5">
    <w:nsid w:val="0B3F299E"/>
    <w:multiLevelType w:val="singleLevel"/>
    <w:tmpl w:val="BE461288"/>
    <w:lvl w:ilvl="0">
      <w:start w:val="1"/>
      <w:numFmt w:val="lowerLetter"/>
      <w:lvlText w:val="%1)"/>
      <w:lvlJc w:val="left"/>
      <w:pPr>
        <w:tabs>
          <w:tab w:val="num" w:pos="733"/>
        </w:tabs>
        <w:ind w:left="733" w:hanging="360"/>
      </w:pPr>
      <w:rPr>
        <w:rFonts w:hint="default"/>
      </w:rPr>
    </w:lvl>
  </w:abstractNum>
  <w:abstractNum w:abstractNumId="6">
    <w:nsid w:val="1B5A0614"/>
    <w:multiLevelType w:val="hybridMultilevel"/>
    <w:tmpl w:val="C75C915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1BBA75F0"/>
    <w:multiLevelType w:val="singleLevel"/>
    <w:tmpl w:val="0A92D5EC"/>
    <w:lvl w:ilvl="0">
      <w:start w:val="2"/>
      <w:numFmt w:val="decimal"/>
      <w:lvlText w:val="%1."/>
      <w:lvlJc w:val="left"/>
      <w:pPr>
        <w:tabs>
          <w:tab w:val="num" w:pos="360"/>
        </w:tabs>
        <w:ind w:left="360" w:hanging="360"/>
      </w:pPr>
      <w:rPr>
        <w:b w:val="0"/>
      </w:rPr>
    </w:lvl>
  </w:abstractNum>
  <w:abstractNum w:abstractNumId="8">
    <w:nsid w:val="1D3B2255"/>
    <w:multiLevelType w:val="singleLevel"/>
    <w:tmpl w:val="BCEC1FF6"/>
    <w:lvl w:ilvl="0">
      <w:start w:val="1"/>
      <w:numFmt w:val="lowerLetter"/>
      <w:lvlText w:val="%1)"/>
      <w:lvlJc w:val="left"/>
      <w:pPr>
        <w:tabs>
          <w:tab w:val="num" w:pos="733"/>
        </w:tabs>
        <w:ind w:left="733" w:hanging="360"/>
      </w:pPr>
      <w:rPr>
        <w:rFonts w:hint="default"/>
      </w:rPr>
    </w:lvl>
  </w:abstractNum>
  <w:abstractNum w:abstractNumId="9">
    <w:nsid w:val="23E822AB"/>
    <w:multiLevelType w:val="singleLevel"/>
    <w:tmpl w:val="89AE79B6"/>
    <w:lvl w:ilvl="0">
      <w:start w:val="1"/>
      <w:numFmt w:val="lowerLetter"/>
      <w:lvlText w:val="%1)"/>
      <w:lvlJc w:val="left"/>
      <w:pPr>
        <w:tabs>
          <w:tab w:val="num" w:pos="720"/>
        </w:tabs>
        <w:ind w:left="720" w:hanging="360"/>
      </w:pPr>
      <w:rPr>
        <w:rFonts w:hint="default"/>
      </w:rPr>
    </w:lvl>
  </w:abstractNum>
  <w:abstractNum w:abstractNumId="10">
    <w:nsid w:val="293F0DEA"/>
    <w:multiLevelType w:val="singleLevel"/>
    <w:tmpl w:val="A1F25EF4"/>
    <w:lvl w:ilvl="0">
      <w:start w:val="1"/>
      <w:numFmt w:val="lowerLetter"/>
      <w:lvlText w:val="%1)"/>
      <w:lvlJc w:val="left"/>
      <w:pPr>
        <w:tabs>
          <w:tab w:val="num" w:pos="2280"/>
        </w:tabs>
        <w:ind w:left="2280" w:hanging="360"/>
      </w:pPr>
    </w:lvl>
  </w:abstractNum>
  <w:abstractNum w:abstractNumId="11">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2">
    <w:nsid w:val="2C550573"/>
    <w:multiLevelType w:val="hybridMultilevel"/>
    <w:tmpl w:val="AD6A3B44"/>
    <w:lvl w:ilvl="0" w:tplc="2A2887C2">
      <w:start w:val="9"/>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3">
    <w:nsid w:val="2EC03204"/>
    <w:multiLevelType w:val="singleLevel"/>
    <w:tmpl w:val="09CE9D20"/>
    <w:lvl w:ilvl="0">
      <w:start w:val="1"/>
      <w:numFmt w:val="lowerLetter"/>
      <w:lvlText w:val="%1)"/>
      <w:lvlJc w:val="left"/>
      <w:pPr>
        <w:tabs>
          <w:tab w:val="num" w:pos="733"/>
        </w:tabs>
        <w:ind w:left="733" w:hanging="360"/>
      </w:pPr>
      <w:rPr>
        <w:rFonts w:hint="default"/>
      </w:rPr>
    </w:lvl>
  </w:abstractNum>
  <w:abstractNum w:abstractNumId="14">
    <w:nsid w:val="36255761"/>
    <w:multiLevelType w:val="singleLevel"/>
    <w:tmpl w:val="0409000F"/>
    <w:lvl w:ilvl="0">
      <w:start w:val="1"/>
      <w:numFmt w:val="decimal"/>
      <w:lvlText w:val="%1."/>
      <w:lvlJc w:val="left"/>
      <w:pPr>
        <w:tabs>
          <w:tab w:val="num" w:pos="360"/>
        </w:tabs>
        <w:ind w:left="360" w:hanging="360"/>
      </w:pPr>
    </w:lvl>
  </w:abstractNum>
  <w:abstractNum w:abstractNumId="15">
    <w:nsid w:val="3B166DF4"/>
    <w:multiLevelType w:val="singleLevel"/>
    <w:tmpl w:val="9FBA3F52"/>
    <w:lvl w:ilvl="0">
      <w:start w:val="1"/>
      <w:numFmt w:val="decimal"/>
      <w:lvlText w:val="%1."/>
      <w:lvlJc w:val="left"/>
      <w:pPr>
        <w:tabs>
          <w:tab w:val="num" w:pos="360"/>
        </w:tabs>
        <w:ind w:left="360" w:hanging="360"/>
      </w:pPr>
      <w:rPr>
        <w:sz w:val="24"/>
        <w:szCs w:val="24"/>
      </w:rPr>
    </w:lvl>
  </w:abstractNum>
  <w:abstractNum w:abstractNumId="1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7">
    <w:nsid w:val="40221049"/>
    <w:multiLevelType w:val="singleLevel"/>
    <w:tmpl w:val="04D4B0C4"/>
    <w:lvl w:ilvl="0">
      <w:start w:val="1"/>
      <w:numFmt w:val="decimal"/>
      <w:lvlText w:val="%1."/>
      <w:lvlJc w:val="left"/>
      <w:pPr>
        <w:tabs>
          <w:tab w:val="num" w:pos="360"/>
        </w:tabs>
        <w:ind w:left="360" w:hanging="360"/>
      </w:pPr>
    </w:lvl>
  </w:abstractNum>
  <w:abstractNum w:abstractNumId="18">
    <w:nsid w:val="46C37456"/>
    <w:multiLevelType w:val="hybridMultilevel"/>
    <w:tmpl w:val="900CC85A"/>
    <w:lvl w:ilvl="0" w:tplc="816A637A">
      <w:start w:val="1"/>
      <w:numFmt w:val="bullet"/>
      <w:lvlText w:val=""/>
      <w:lvlJc w:val="left"/>
      <w:pPr>
        <w:tabs>
          <w:tab w:val="num" w:pos="1080"/>
        </w:tabs>
        <w:ind w:left="1077" w:hanging="357"/>
      </w:pPr>
      <w:rPr>
        <w:rFonts w:ascii="Symbol" w:hAnsi="Symbol" w:hint="default"/>
        <w:b w:val="0"/>
        <w:i w:val="0"/>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0">
    <w:nsid w:val="4EFA2598"/>
    <w:multiLevelType w:val="singleLevel"/>
    <w:tmpl w:val="0409000F"/>
    <w:lvl w:ilvl="0">
      <w:start w:val="1"/>
      <w:numFmt w:val="decimal"/>
      <w:lvlText w:val="%1."/>
      <w:lvlJc w:val="left"/>
      <w:pPr>
        <w:tabs>
          <w:tab w:val="num" w:pos="360"/>
        </w:tabs>
        <w:ind w:left="360" w:hanging="360"/>
      </w:pPr>
    </w:lvl>
  </w:abstractNum>
  <w:abstractNum w:abstractNumId="21">
    <w:nsid w:val="610410A2"/>
    <w:multiLevelType w:val="hybridMultilevel"/>
    <w:tmpl w:val="8F4E3D5E"/>
    <w:lvl w:ilvl="0" w:tplc="FFFFFFFF">
      <w:start w:val="1"/>
      <w:numFmt w:val="lowerLetter"/>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2">
    <w:nsid w:val="628A16C3"/>
    <w:multiLevelType w:val="singleLevel"/>
    <w:tmpl w:val="B0509CF4"/>
    <w:lvl w:ilvl="0">
      <w:start w:val="1"/>
      <w:numFmt w:val="decimal"/>
      <w:lvlText w:val="%1."/>
      <w:lvlJc w:val="left"/>
      <w:pPr>
        <w:tabs>
          <w:tab w:val="num" w:pos="360"/>
        </w:tabs>
        <w:ind w:left="360" w:hanging="360"/>
      </w:pPr>
    </w:lvl>
  </w:abstractNum>
  <w:abstractNum w:abstractNumId="23">
    <w:nsid w:val="64171B1C"/>
    <w:multiLevelType w:val="singleLevel"/>
    <w:tmpl w:val="7DE89EA4"/>
    <w:lvl w:ilvl="0">
      <w:start w:val="1"/>
      <w:numFmt w:val="lowerLetter"/>
      <w:lvlText w:val="%1)"/>
      <w:lvlJc w:val="left"/>
      <w:pPr>
        <w:tabs>
          <w:tab w:val="num" w:pos="733"/>
        </w:tabs>
        <w:ind w:left="733" w:hanging="360"/>
      </w:pPr>
      <w:rPr>
        <w:rFonts w:hint="default"/>
      </w:rPr>
    </w:lvl>
  </w:abstractNum>
  <w:abstractNum w:abstractNumId="24">
    <w:nsid w:val="65315A04"/>
    <w:multiLevelType w:val="singleLevel"/>
    <w:tmpl w:val="E38286C4"/>
    <w:lvl w:ilvl="0">
      <w:start w:val="1"/>
      <w:numFmt w:val="lowerLetter"/>
      <w:lvlText w:val="%1)"/>
      <w:lvlJc w:val="left"/>
      <w:pPr>
        <w:tabs>
          <w:tab w:val="num" w:pos="360"/>
        </w:tabs>
        <w:ind w:left="360" w:hanging="360"/>
      </w:pPr>
      <w:rPr>
        <w:rFonts w:ascii="Times New Roman" w:eastAsia="SimSun" w:hAnsi="Times New Roman" w:cs="Times New Roman"/>
      </w:rPr>
    </w:lvl>
  </w:abstractNum>
  <w:abstractNum w:abstractNumId="25">
    <w:nsid w:val="65D15DFE"/>
    <w:multiLevelType w:val="singleLevel"/>
    <w:tmpl w:val="475E6D3C"/>
    <w:lvl w:ilvl="0">
      <w:start w:val="1"/>
      <w:numFmt w:val="decimal"/>
      <w:lvlText w:val="%1."/>
      <w:lvlJc w:val="left"/>
      <w:pPr>
        <w:tabs>
          <w:tab w:val="num" w:pos="360"/>
        </w:tabs>
        <w:ind w:left="360" w:hanging="360"/>
      </w:pPr>
    </w:lvl>
  </w:abstractNum>
  <w:abstractNum w:abstractNumId="26">
    <w:nsid w:val="699E17D2"/>
    <w:multiLevelType w:val="hybridMultilevel"/>
    <w:tmpl w:val="E1D423BC"/>
    <w:lvl w:ilvl="0" w:tplc="0809000F">
      <w:start w:val="7"/>
      <w:numFmt w:val="decimal"/>
      <w:lvlText w:val="%1."/>
      <w:lvlJc w:val="left"/>
      <w:pPr>
        <w:tabs>
          <w:tab w:val="num" w:pos="840"/>
        </w:tabs>
        <w:ind w:left="840" w:hanging="360"/>
      </w:pPr>
      <w:rPr>
        <w:rFonts w:hint="default"/>
      </w:rPr>
    </w:lvl>
    <w:lvl w:ilvl="1" w:tplc="08090019" w:tentative="1">
      <w:start w:val="1"/>
      <w:numFmt w:val="lowerLetter"/>
      <w:lvlText w:val="%2."/>
      <w:lvlJc w:val="left"/>
      <w:pPr>
        <w:tabs>
          <w:tab w:val="num" w:pos="1560"/>
        </w:tabs>
        <w:ind w:left="1560" w:hanging="360"/>
      </w:pPr>
    </w:lvl>
    <w:lvl w:ilvl="2" w:tplc="0809001B" w:tentative="1">
      <w:start w:val="1"/>
      <w:numFmt w:val="lowerRoman"/>
      <w:lvlText w:val="%3."/>
      <w:lvlJc w:val="right"/>
      <w:pPr>
        <w:tabs>
          <w:tab w:val="num" w:pos="2280"/>
        </w:tabs>
        <w:ind w:left="2280" w:hanging="180"/>
      </w:pPr>
    </w:lvl>
    <w:lvl w:ilvl="3" w:tplc="0809000F" w:tentative="1">
      <w:start w:val="1"/>
      <w:numFmt w:val="decimal"/>
      <w:lvlText w:val="%4."/>
      <w:lvlJc w:val="left"/>
      <w:pPr>
        <w:tabs>
          <w:tab w:val="num" w:pos="3000"/>
        </w:tabs>
        <w:ind w:left="3000" w:hanging="360"/>
      </w:pPr>
    </w:lvl>
    <w:lvl w:ilvl="4" w:tplc="08090019" w:tentative="1">
      <w:start w:val="1"/>
      <w:numFmt w:val="lowerLetter"/>
      <w:lvlText w:val="%5."/>
      <w:lvlJc w:val="left"/>
      <w:pPr>
        <w:tabs>
          <w:tab w:val="num" w:pos="3720"/>
        </w:tabs>
        <w:ind w:left="3720" w:hanging="360"/>
      </w:pPr>
    </w:lvl>
    <w:lvl w:ilvl="5" w:tplc="0809001B" w:tentative="1">
      <w:start w:val="1"/>
      <w:numFmt w:val="lowerRoman"/>
      <w:lvlText w:val="%6."/>
      <w:lvlJc w:val="right"/>
      <w:pPr>
        <w:tabs>
          <w:tab w:val="num" w:pos="4440"/>
        </w:tabs>
        <w:ind w:left="4440" w:hanging="180"/>
      </w:pPr>
    </w:lvl>
    <w:lvl w:ilvl="6" w:tplc="0809000F" w:tentative="1">
      <w:start w:val="1"/>
      <w:numFmt w:val="decimal"/>
      <w:lvlText w:val="%7."/>
      <w:lvlJc w:val="left"/>
      <w:pPr>
        <w:tabs>
          <w:tab w:val="num" w:pos="5160"/>
        </w:tabs>
        <w:ind w:left="5160" w:hanging="360"/>
      </w:pPr>
    </w:lvl>
    <w:lvl w:ilvl="7" w:tplc="08090019" w:tentative="1">
      <w:start w:val="1"/>
      <w:numFmt w:val="lowerLetter"/>
      <w:lvlText w:val="%8."/>
      <w:lvlJc w:val="left"/>
      <w:pPr>
        <w:tabs>
          <w:tab w:val="num" w:pos="5880"/>
        </w:tabs>
        <w:ind w:left="5880" w:hanging="360"/>
      </w:pPr>
    </w:lvl>
    <w:lvl w:ilvl="8" w:tplc="0809001B" w:tentative="1">
      <w:start w:val="1"/>
      <w:numFmt w:val="lowerRoman"/>
      <w:lvlText w:val="%9."/>
      <w:lvlJc w:val="right"/>
      <w:pPr>
        <w:tabs>
          <w:tab w:val="num" w:pos="6600"/>
        </w:tabs>
        <w:ind w:left="6600" w:hanging="180"/>
      </w:pPr>
    </w:lvl>
  </w:abstractNum>
  <w:abstractNum w:abstractNumId="27">
    <w:nsid w:val="6B03176C"/>
    <w:multiLevelType w:val="multilevel"/>
    <w:tmpl w:val="E1D423BC"/>
    <w:lvl w:ilvl="0">
      <w:start w:val="7"/>
      <w:numFmt w:val="decimal"/>
      <w:lvlText w:val="%1."/>
      <w:lvlJc w:val="left"/>
      <w:pPr>
        <w:tabs>
          <w:tab w:val="num" w:pos="840"/>
        </w:tabs>
        <w:ind w:left="840" w:hanging="360"/>
      </w:pPr>
      <w:rPr>
        <w:rFonts w:hint="default"/>
      </w:rPr>
    </w:lvl>
    <w:lvl w:ilvl="1">
      <w:start w:val="1"/>
      <w:numFmt w:val="lowerLetter"/>
      <w:lvlText w:val="%2."/>
      <w:lvlJc w:val="left"/>
      <w:pPr>
        <w:tabs>
          <w:tab w:val="num" w:pos="1560"/>
        </w:tabs>
        <w:ind w:left="1560" w:hanging="360"/>
      </w:pPr>
    </w:lvl>
    <w:lvl w:ilvl="2">
      <w:start w:val="1"/>
      <w:numFmt w:val="lowerRoman"/>
      <w:lvlText w:val="%3."/>
      <w:lvlJc w:val="right"/>
      <w:pPr>
        <w:tabs>
          <w:tab w:val="num" w:pos="2280"/>
        </w:tabs>
        <w:ind w:left="2280" w:hanging="180"/>
      </w:pPr>
    </w:lvl>
    <w:lvl w:ilvl="3">
      <w:start w:val="1"/>
      <w:numFmt w:val="decimal"/>
      <w:lvlText w:val="%4."/>
      <w:lvlJc w:val="left"/>
      <w:pPr>
        <w:tabs>
          <w:tab w:val="num" w:pos="3000"/>
        </w:tabs>
        <w:ind w:left="3000" w:hanging="360"/>
      </w:pPr>
    </w:lvl>
    <w:lvl w:ilvl="4">
      <w:start w:val="1"/>
      <w:numFmt w:val="lowerLetter"/>
      <w:lvlText w:val="%5."/>
      <w:lvlJc w:val="left"/>
      <w:pPr>
        <w:tabs>
          <w:tab w:val="num" w:pos="3720"/>
        </w:tabs>
        <w:ind w:left="3720" w:hanging="360"/>
      </w:pPr>
    </w:lvl>
    <w:lvl w:ilvl="5">
      <w:start w:val="1"/>
      <w:numFmt w:val="lowerRoman"/>
      <w:lvlText w:val="%6."/>
      <w:lvlJc w:val="right"/>
      <w:pPr>
        <w:tabs>
          <w:tab w:val="num" w:pos="4440"/>
        </w:tabs>
        <w:ind w:left="4440" w:hanging="180"/>
      </w:pPr>
    </w:lvl>
    <w:lvl w:ilvl="6">
      <w:start w:val="1"/>
      <w:numFmt w:val="decimal"/>
      <w:lvlText w:val="%7."/>
      <w:lvlJc w:val="left"/>
      <w:pPr>
        <w:tabs>
          <w:tab w:val="num" w:pos="5160"/>
        </w:tabs>
        <w:ind w:left="5160" w:hanging="360"/>
      </w:pPr>
    </w:lvl>
    <w:lvl w:ilvl="7">
      <w:start w:val="1"/>
      <w:numFmt w:val="lowerLetter"/>
      <w:lvlText w:val="%8."/>
      <w:lvlJc w:val="left"/>
      <w:pPr>
        <w:tabs>
          <w:tab w:val="num" w:pos="5880"/>
        </w:tabs>
        <w:ind w:left="5880" w:hanging="360"/>
      </w:pPr>
    </w:lvl>
    <w:lvl w:ilvl="8">
      <w:start w:val="1"/>
      <w:numFmt w:val="lowerRoman"/>
      <w:lvlText w:val="%9."/>
      <w:lvlJc w:val="right"/>
      <w:pPr>
        <w:tabs>
          <w:tab w:val="num" w:pos="6600"/>
        </w:tabs>
        <w:ind w:left="6600" w:hanging="180"/>
      </w:pPr>
    </w:lvl>
  </w:abstractNum>
  <w:abstractNum w:abstractNumId="28">
    <w:nsid w:val="6BDB0FC4"/>
    <w:multiLevelType w:val="hybridMultilevel"/>
    <w:tmpl w:val="8274021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77705F07"/>
    <w:multiLevelType w:val="hybridMultilevel"/>
    <w:tmpl w:val="9148FF64"/>
    <w:lvl w:ilvl="0" w:tplc="365E0E00">
      <w:start w:val="1"/>
      <w:numFmt w:val="upperLetter"/>
      <w:lvlText w:val="%1."/>
      <w:lvlJc w:val="left"/>
      <w:pPr>
        <w:tabs>
          <w:tab w:val="num" w:pos="720"/>
        </w:tabs>
        <w:ind w:left="720" w:hanging="360"/>
      </w:pPr>
      <w:rPr>
        <w:rFonts w:hint="default"/>
        <w:u w:val="single"/>
      </w:rPr>
    </w:lvl>
    <w:lvl w:ilvl="1" w:tplc="33EE8BDE">
      <w:start w:val="1"/>
      <w:numFmt w:val="decimal"/>
      <w:lvlText w:val="%2."/>
      <w:lvlJc w:val="left"/>
      <w:pPr>
        <w:tabs>
          <w:tab w:val="num" w:pos="1545"/>
        </w:tabs>
        <w:ind w:left="1545" w:hanging="465"/>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7ACA643D"/>
    <w:multiLevelType w:val="singleLevel"/>
    <w:tmpl w:val="0409000F"/>
    <w:lvl w:ilvl="0">
      <w:start w:val="1"/>
      <w:numFmt w:val="decimal"/>
      <w:lvlText w:val="%1."/>
      <w:lvlJc w:val="left"/>
      <w:pPr>
        <w:tabs>
          <w:tab w:val="num" w:pos="360"/>
        </w:tabs>
        <w:ind w:left="360" w:hanging="360"/>
      </w:pPr>
    </w:lvl>
  </w:abstractNum>
  <w:abstractNum w:abstractNumId="3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32">
    <w:nsid w:val="7DBF6B58"/>
    <w:multiLevelType w:val="singleLevel"/>
    <w:tmpl w:val="0409000F"/>
    <w:lvl w:ilvl="0">
      <w:start w:val="1"/>
      <w:numFmt w:val="decimal"/>
      <w:lvlText w:val="%1."/>
      <w:lvlJc w:val="left"/>
      <w:pPr>
        <w:tabs>
          <w:tab w:val="num" w:pos="360"/>
        </w:tabs>
        <w:ind w:left="360" w:hanging="360"/>
      </w:pPr>
    </w:lvl>
  </w:abstractNum>
  <w:abstractNum w:abstractNumId="33">
    <w:nsid w:val="7F7C186A"/>
    <w:multiLevelType w:val="singleLevel"/>
    <w:tmpl w:val="B666D74E"/>
    <w:lvl w:ilvl="0">
      <w:start w:val="7"/>
      <w:numFmt w:val="bullet"/>
      <w:lvlText w:val="-"/>
      <w:lvlJc w:val="left"/>
      <w:pPr>
        <w:tabs>
          <w:tab w:val="num" w:pos="360"/>
        </w:tabs>
        <w:ind w:left="360" w:hanging="360"/>
      </w:pPr>
      <w:rPr>
        <w:rFonts w:hint="default"/>
      </w:rPr>
    </w:lvl>
  </w:abstractNum>
  <w:num w:numId="1">
    <w:abstractNumId w:val="31"/>
  </w:num>
  <w:num w:numId="2">
    <w:abstractNumId w:val="11"/>
  </w:num>
  <w:num w:numId="3">
    <w:abstractNumId w:val="31"/>
  </w:num>
  <w:num w:numId="4">
    <w:abstractNumId w:val="11"/>
  </w:num>
  <w:num w:numId="5">
    <w:abstractNumId w:val="3"/>
  </w:num>
  <w:num w:numId="6">
    <w:abstractNumId w:val="14"/>
  </w:num>
  <w:num w:numId="7">
    <w:abstractNumId w:val="17"/>
  </w:num>
  <w:num w:numId="8">
    <w:abstractNumId w:val="30"/>
  </w:num>
  <w:num w:numId="9">
    <w:abstractNumId w:val="20"/>
  </w:num>
  <w:num w:numId="10">
    <w:abstractNumId w:val="32"/>
  </w:num>
  <w:num w:numId="11">
    <w:abstractNumId w:val="17"/>
  </w:num>
  <w:num w:numId="12">
    <w:abstractNumId w:val="19"/>
  </w:num>
  <w:num w:numId="13">
    <w:abstractNumId w:val="19"/>
  </w:num>
  <w:num w:numId="14">
    <w:abstractNumId w:val="25"/>
  </w:num>
  <w:num w:numId="15">
    <w:abstractNumId w:val="16"/>
  </w:num>
  <w:num w:numId="16">
    <w:abstractNumId w:val="16"/>
  </w:num>
  <w:num w:numId="17">
    <w:abstractNumId w:val="31"/>
  </w:num>
  <w:num w:numId="18">
    <w:abstractNumId w:val="11"/>
  </w:num>
  <w:num w:numId="19">
    <w:abstractNumId w:val="0"/>
  </w:num>
  <w:num w:numId="20">
    <w:abstractNumId w:val="31"/>
  </w:num>
  <w:num w:numId="21">
    <w:abstractNumId w:val="11"/>
  </w:num>
  <w:num w:numId="22">
    <w:abstractNumId w:val="33"/>
  </w:num>
  <w:num w:numId="23">
    <w:abstractNumId w:val="6"/>
  </w:num>
  <w:num w:numId="24">
    <w:abstractNumId w:val="4"/>
  </w:num>
  <w:num w:numId="25">
    <w:abstractNumId w:val="21"/>
  </w:num>
  <w:num w:numId="26">
    <w:abstractNumId w:val="1"/>
  </w:num>
  <w:num w:numId="27">
    <w:abstractNumId w:val="8"/>
  </w:num>
  <w:num w:numId="28">
    <w:abstractNumId w:val="22"/>
  </w:num>
  <w:num w:numId="29">
    <w:abstractNumId w:val="5"/>
  </w:num>
  <w:num w:numId="30">
    <w:abstractNumId w:val="23"/>
  </w:num>
  <w:num w:numId="31">
    <w:abstractNumId w:val="10"/>
  </w:num>
  <w:num w:numId="32">
    <w:abstractNumId w:val="7"/>
  </w:num>
  <w:num w:numId="33">
    <w:abstractNumId w:val="13"/>
  </w:num>
  <w:num w:numId="34">
    <w:abstractNumId w:val="9"/>
  </w:num>
  <w:num w:numId="35">
    <w:abstractNumId w:val="28"/>
  </w:num>
  <w:num w:numId="36">
    <w:abstractNumId w:val="2"/>
  </w:num>
  <w:num w:numId="37">
    <w:abstractNumId w:val="18"/>
  </w:num>
  <w:num w:numId="38">
    <w:abstractNumId w:val="15"/>
  </w:num>
  <w:num w:numId="39">
    <w:abstractNumId w:val="26"/>
  </w:num>
  <w:num w:numId="40">
    <w:abstractNumId w:val="29"/>
  </w:num>
  <w:num w:numId="41">
    <w:abstractNumId w:val="12"/>
  </w:num>
  <w:num w:numId="42">
    <w:abstractNumId w:val="27"/>
  </w:num>
  <w:num w:numId="4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77B1"/>
    <w:rsid w:val="000077B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123">
    <w:name w:val="1.2.3"/>
    <w:basedOn w:val="Normal"/>
    <w:pPr>
      <w:widowControl w:val="0"/>
      <w:numPr>
        <w:numId w:val="11"/>
      </w:numPr>
      <w:spacing w:after="0"/>
      <w:ind w:hanging="720"/>
    </w:pPr>
    <w:rPr>
      <w:rFonts w:eastAsia="MS Mincho"/>
      <w:snapToGrid w:val="0"/>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Quicka">
    <w:name w:val="Quick a)"/>
    <w:basedOn w:val="Normal"/>
    <w:pPr>
      <w:widowControl w:val="0"/>
      <w:numPr>
        <w:numId w:val="12"/>
      </w:numPr>
      <w:spacing w:after="0"/>
      <w:ind w:left="1440" w:hanging="720"/>
    </w:pPr>
    <w:rPr>
      <w:rFonts w:eastAsia="MS Mincho"/>
      <w:snapToGrid w:val="0"/>
      <w:lang w:val="en-US"/>
    </w:rPr>
  </w:style>
  <w:style w:type="paragraph" w:styleId="BodyText2">
    <w:name w:val="Body Text 2"/>
    <w:basedOn w:val="Normal"/>
    <w:semiHidden/>
    <w:pPr>
      <w:spacing w:after="0"/>
    </w:pPr>
    <w:rPr>
      <w:rFonts w:eastAsia="MS Mincho"/>
      <w:b/>
    </w:rPr>
  </w:style>
  <w:style w:type="paragraph" w:styleId="BlockText">
    <w:name w:val="Block Text"/>
    <w:basedOn w:val="Normal"/>
    <w:semiHidden/>
    <w:pPr>
      <w:tabs>
        <w:tab w:val="left" w:pos="-1099"/>
        <w:tab w:val="left" w:pos="-720"/>
        <w:tab w:val="left" w:pos="0"/>
        <w:tab w:val="left" w:pos="373"/>
        <w:tab w:val="left" w:pos="884"/>
        <w:tab w:val="left" w:pos="2160"/>
      </w:tabs>
      <w:spacing w:after="0"/>
      <w:ind w:left="884" w:right="30" w:hanging="434"/>
      <w:jc w:val="both"/>
    </w:pPr>
    <w:rPr>
      <w:rFonts w:ascii="Courier New" w:eastAsia="MS Mincho" w:hAnsi="Courier New"/>
      <w:sz w:val="20"/>
      <w:szCs w:val="24"/>
    </w:rPr>
  </w:style>
  <w:style w:type="paragraph" w:styleId="BodyTextIndent">
    <w:name w:val="Body Text Indent"/>
    <w:basedOn w:val="Normal"/>
    <w:semiHidden/>
    <w:pPr>
      <w:ind w:left="720" w:hanging="720"/>
    </w:pPr>
  </w:style>
  <w:style w:type="paragraph" w:styleId="BodyText">
    <w:name w:val="Body Text"/>
    <w:basedOn w:val="Normal"/>
    <w:semiHidden/>
    <w:pPr>
      <w:spacing w:after="120"/>
    </w:p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1466</Words>
  <Characters>8357</Characters>
  <Application>Microsoft Office Word</Application>
  <DocSecurity>4</DocSecurity>
  <Lines>69</Lines>
  <Paragraphs>16</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44728s1</vt:lpstr>
      <vt:lpstr>IMPLEMENTATION OF THE CONVENTION ON THE RIGHTS OF THE CHILD</vt:lpstr>
      <vt:lpstr>    List of issues to be taken up in connection with the consideration of the  secon</vt:lpstr>
      <vt:lpstr>Part I</vt:lpstr>
      <vt:lpstr>    A.  Data and statistics, if available</vt:lpstr>
    </vt:vector>
  </TitlesOfParts>
  <Company>ONU</Company>
  <LinksUpToDate>false</LinksUpToDate>
  <CharactersWithSpaces>10262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44728s1</dc:title>
  <dc:subject/>
  <dc:creator>Tan Couto</dc:creator>
  <cp:keywords>CRC/C/TTO/Q/2</cp:keywords>
  <dc:description>Semi</dc:description>
  <cp:lastModifiedBy>csd</cp:lastModifiedBy>
  <cp:revision>3</cp:revision>
  <cp:lastPrinted>2006-02-15T07:31:00Z</cp:lastPrinted>
  <dcterms:created xsi:type="dcterms:W3CDTF">2006-02-15T07:07:00Z</dcterms:created>
  <dcterms:modified xsi:type="dcterms:W3CDTF">2006-02-15T07:31:00Z</dcterms:modified>
</cp:coreProperties>
</file>