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3C0C" w:rsidRPr="00C36A9C" w14:paraId="230288FF" w14:textId="77777777" w:rsidTr="005C06D4">
        <w:trPr>
          <w:cantSplit/>
          <w:trHeight w:hRule="exact" w:val="851"/>
        </w:trPr>
        <w:tc>
          <w:tcPr>
            <w:tcW w:w="1276" w:type="dxa"/>
            <w:tcBorders>
              <w:bottom w:val="single" w:sz="4" w:space="0" w:color="auto"/>
            </w:tcBorders>
            <w:vAlign w:val="bottom"/>
          </w:tcPr>
          <w:p w14:paraId="4EEAEB39" w14:textId="77777777" w:rsidR="001E498C" w:rsidRPr="00C36A9C" w:rsidRDefault="001E498C" w:rsidP="005C06D4">
            <w:pPr>
              <w:spacing w:after="80"/>
            </w:pPr>
          </w:p>
        </w:tc>
        <w:tc>
          <w:tcPr>
            <w:tcW w:w="2268" w:type="dxa"/>
            <w:tcBorders>
              <w:bottom w:val="single" w:sz="4" w:space="0" w:color="auto"/>
            </w:tcBorders>
            <w:vAlign w:val="bottom"/>
          </w:tcPr>
          <w:p w14:paraId="254EDA07" w14:textId="77777777" w:rsidR="001E498C" w:rsidRPr="00C36A9C" w:rsidRDefault="006A78C0" w:rsidP="005C06D4">
            <w:pPr>
              <w:spacing w:after="80" w:line="300" w:lineRule="exact"/>
              <w:rPr>
                <w:sz w:val="24"/>
                <w:szCs w:val="24"/>
              </w:rPr>
            </w:pPr>
            <w:r w:rsidRPr="00C36A9C">
              <w:rPr>
                <w:sz w:val="28"/>
                <w:szCs w:val="28"/>
              </w:rPr>
              <w:t>United Nations</w:t>
            </w:r>
          </w:p>
        </w:tc>
        <w:tc>
          <w:tcPr>
            <w:tcW w:w="6095" w:type="dxa"/>
            <w:gridSpan w:val="2"/>
            <w:tcBorders>
              <w:bottom w:val="single" w:sz="4" w:space="0" w:color="auto"/>
            </w:tcBorders>
            <w:vAlign w:val="bottom"/>
          </w:tcPr>
          <w:p w14:paraId="5D0EFCBB" w14:textId="78987672" w:rsidR="001E498C" w:rsidRPr="00C36A9C" w:rsidRDefault="006A78C0" w:rsidP="0053631F">
            <w:pPr>
              <w:suppressAutoHyphens w:val="0"/>
              <w:spacing w:after="20"/>
              <w:jc w:val="right"/>
            </w:pPr>
            <w:r w:rsidRPr="00C36A9C">
              <w:rPr>
                <w:sz w:val="40"/>
              </w:rPr>
              <w:t>CERD</w:t>
            </w:r>
            <w:r w:rsidRPr="00C36A9C">
              <w:t>/</w:t>
            </w:r>
            <w:r w:rsidR="00257838" w:rsidRPr="00C36A9C">
              <w:t>C/SR.2866</w:t>
            </w:r>
          </w:p>
        </w:tc>
      </w:tr>
      <w:tr w:rsidR="000C3C0C" w:rsidRPr="00C36A9C" w14:paraId="0CDBB11B" w14:textId="77777777" w:rsidTr="005C06D4">
        <w:trPr>
          <w:cantSplit/>
          <w:trHeight w:hRule="exact" w:val="2835"/>
        </w:trPr>
        <w:tc>
          <w:tcPr>
            <w:tcW w:w="1276" w:type="dxa"/>
            <w:tcBorders>
              <w:top w:val="single" w:sz="4" w:space="0" w:color="auto"/>
              <w:bottom w:val="single" w:sz="12" w:space="0" w:color="auto"/>
            </w:tcBorders>
          </w:tcPr>
          <w:p w14:paraId="334E6A2A" w14:textId="77777777" w:rsidR="001E498C" w:rsidRPr="00C36A9C" w:rsidRDefault="006A78C0" w:rsidP="005C06D4">
            <w:pPr>
              <w:spacing w:before="120"/>
              <w:jc w:val="center"/>
            </w:pPr>
            <w:r w:rsidRPr="00C36A9C">
              <w:rPr>
                <w:noProof/>
                <w:lang w:eastAsia="fr-CH"/>
              </w:rPr>
              <w:drawing>
                <wp:inline distT="0" distB="0" distL="0" distR="0" wp14:anchorId="28ADB2AD" wp14:editId="2AAC66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4BAAB1" w14:textId="77777777" w:rsidR="004020CB" w:rsidRPr="00C36A9C" w:rsidRDefault="006A78C0" w:rsidP="004020CB">
            <w:pPr>
              <w:spacing w:before="120" w:line="380" w:lineRule="exact"/>
              <w:rPr>
                <w:b/>
                <w:sz w:val="34"/>
                <w:szCs w:val="40"/>
              </w:rPr>
            </w:pPr>
            <w:r w:rsidRPr="00C36A9C">
              <w:rPr>
                <w:b/>
                <w:sz w:val="34"/>
                <w:szCs w:val="40"/>
              </w:rPr>
              <w:t>International Convention on</w:t>
            </w:r>
            <w:r w:rsidRPr="00C36A9C">
              <w:rPr>
                <w:b/>
                <w:sz w:val="34"/>
                <w:szCs w:val="40"/>
              </w:rPr>
              <w:br/>
              <w:t>the Elimination of All Forms</w:t>
            </w:r>
            <w:r w:rsidRPr="00C36A9C">
              <w:rPr>
                <w:b/>
                <w:sz w:val="34"/>
                <w:szCs w:val="40"/>
              </w:rPr>
              <w:br/>
              <w:t>of Racial Discrimination</w:t>
            </w:r>
          </w:p>
          <w:p w14:paraId="0BE0358D" w14:textId="77777777" w:rsidR="001E498C" w:rsidRPr="00C36A9C"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3730F41" w14:textId="77777777" w:rsidR="001E498C" w:rsidRPr="00C36A9C" w:rsidRDefault="006A78C0" w:rsidP="005C06D4">
            <w:pPr>
              <w:suppressAutoHyphens w:val="0"/>
              <w:spacing w:before="240" w:line="240" w:lineRule="exact"/>
            </w:pPr>
            <w:r w:rsidRPr="00C36A9C">
              <w:t>Distr.</w:t>
            </w:r>
            <w:r w:rsidR="0046257D" w:rsidRPr="00C36A9C">
              <w:t>:</w:t>
            </w:r>
            <w:r w:rsidRPr="00C36A9C">
              <w:t xml:space="preserve"> </w:t>
            </w:r>
            <w:r w:rsidR="00257838" w:rsidRPr="00C36A9C">
              <w:t>General</w:t>
            </w:r>
          </w:p>
          <w:p w14:paraId="601D10D2" w14:textId="714D5C7F" w:rsidR="001E498C" w:rsidRPr="00C36A9C" w:rsidRDefault="00FA29A4" w:rsidP="005C06D4">
            <w:pPr>
              <w:suppressAutoHyphens w:val="0"/>
            </w:pPr>
            <w:r>
              <w:t>19</w:t>
            </w:r>
            <w:r w:rsidR="00660A58" w:rsidRPr="00C36A9C">
              <w:t xml:space="preserve"> April 2022</w:t>
            </w:r>
          </w:p>
          <w:p w14:paraId="561B2AD2" w14:textId="77777777" w:rsidR="003B0B0F" w:rsidRPr="00C36A9C" w:rsidRDefault="003B0B0F" w:rsidP="005C06D4">
            <w:pPr>
              <w:suppressAutoHyphens w:val="0"/>
            </w:pPr>
          </w:p>
          <w:p w14:paraId="6B468EA8" w14:textId="77777777" w:rsidR="006056E0" w:rsidRPr="00C36A9C" w:rsidRDefault="006A78C0" w:rsidP="005C06D4">
            <w:pPr>
              <w:suppressAutoHyphens w:val="0"/>
            </w:pPr>
            <w:r w:rsidRPr="00C36A9C">
              <w:t>Original: English</w:t>
            </w:r>
          </w:p>
        </w:tc>
      </w:tr>
    </w:tbl>
    <w:p w14:paraId="632605D7" w14:textId="77777777" w:rsidR="00CB43B4" w:rsidRPr="00C36A9C" w:rsidRDefault="006A78C0" w:rsidP="00CB43B4">
      <w:pPr>
        <w:spacing w:before="120"/>
        <w:rPr>
          <w:b/>
          <w:bCs/>
          <w:sz w:val="24"/>
          <w:szCs w:val="24"/>
        </w:rPr>
      </w:pPr>
      <w:r w:rsidRPr="00C36A9C">
        <w:rPr>
          <w:b/>
          <w:sz w:val="24"/>
        </w:rPr>
        <w:t>Committee on the Elimination of Racial Discrimination</w:t>
      </w:r>
    </w:p>
    <w:p w14:paraId="44BAE950" w14:textId="77777777" w:rsidR="003B0B0F" w:rsidRPr="00C36A9C" w:rsidRDefault="00257838" w:rsidP="00CB43B4">
      <w:pPr>
        <w:spacing w:after="120"/>
        <w:rPr>
          <w:b/>
          <w:bCs/>
        </w:rPr>
      </w:pPr>
      <w:r w:rsidRPr="00C36A9C">
        <w:rPr>
          <w:b/>
          <w:bCs/>
        </w:rPr>
        <w:t>106th</w:t>
      </w:r>
      <w:r w:rsidR="006A78C0" w:rsidRPr="00C36A9C">
        <w:rPr>
          <w:b/>
          <w:bCs/>
        </w:rPr>
        <w:t xml:space="preserve"> session</w:t>
      </w:r>
    </w:p>
    <w:p w14:paraId="51958498" w14:textId="3F858637" w:rsidR="003B0B0F" w:rsidRPr="00C36A9C" w:rsidRDefault="006A78C0" w:rsidP="002E53FB">
      <w:pPr>
        <w:rPr>
          <w:b/>
          <w:bCs/>
        </w:rPr>
      </w:pPr>
      <w:r w:rsidRPr="00C36A9C">
        <w:rPr>
          <w:b/>
          <w:bCs/>
        </w:rPr>
        <w:t xml:space="preserve">Summary </w:t>
      </w:r>
      <w:r w:rsidR="00F30ED9" w:rsidRPr="00C36A9C">
        <w:rPr>
          <w:b/>
          <w:bCs/>
        </w:rPr>
        <w:t xml:space="preserve">record </w:t>
      </w:r>
      <w:r w:rsidR="00527295" w:rsidRPr="00C36A9C">
        <w:rPr>
          <w:b/>
          <w:bCs/>
        </w:rPr>
        <w:t>(</w:t>
      </w:r>
      <w:r w:rsidR="00D726D4" w:rsidRPr="00C36A9C">
        <w:rPr>
          <w:b/>
          <w:bCs/>
        </w:rPr>
        <w:t>p</w:t>
      </w:r>
      <w:r w:rsidR="00803DAD" w:rsidRPr="00C36A9C">
        <w:rPr>
          <w:b/>
          <w:bCs/>
        </w:rPr>
        <w:t>artial</w:t>
      </w:r>
      <w:r w:rsidR="00527295" w:rsidRPr="00C36A9C">
        <w:rPr>
          <w:b/>
          <w:bCs/>
        </w:rPr>
        <w:t>)</w:t>
      </w:r>
      <w:r w:rsidR="00B174DC" w:rsidRPr="00C36A9C">
        <w:t>*</w:t>
      </w:r>
      <w:r w:rsidR="00527295" w:rsidRPr="00C36A9C">
        <w:rPr>
          <w:b/>
          <w:bCs/>
        </w:rPr>
        <w:t xml:space="preserve"> of the </w:t>
      </w:r>
      <w:r w:rsidR="002E6AF8" w:rsidRPr="00C36A9C">
        <w:rPr>
          <w:b/>
          <w:bCs/>
        </w:rPr>
        <w:t xml:space="preserve">2866th </w:t>
      </w:r>
      <w:r w:rsidRPr="00C36A9C">
        <w:rPr>
          <w:b/>
          <w:bCs/>
        </w:rPr>
        <w:t>meeting</w:t>
      </w:r>
    </w:p>
    <w:p w14:paraId="700C8F96" w14:textId="77777777" w:rsidR="003B0B0F" w:rsidRPr="00C36A9C" w:rsidRDefault="006A78C0" w:rsidP="00F24D6D">
      <w:pPr>
        <w:spacing w:after="120"/>
      </w:pPr>
      <w:r w:rsidRPr="00C36A9C">
        <w:t xml:space="preserve">Held at the </w:t>
      </w:r>
      <w:r w:rsidR="00AE7729" w:rsidRPr="00C36A9C">
        <w:t>Palais Wilson, Geneva</w:t>
      </w:r>
      <w:r w:rsidRPr="00C36A9C">
        <w:t xml:space="preserve">, on </w:t>
      </w:r>
      <w:r w:rsidR="00AE7729" w:rsidRPr="00C36A9C">
        <w:t>Monday, 11 April 2022, at 10 a.m.</w:t>
      </w:r>
      <w:r w:rsidRPr="00C36A9C">
        <w:rPr>
          <w:color w:val="FF0000"/>
        </w:rPr>
        <w:t xml:space="preserve"> </w:t>
      </w:r>
    </w:p>
    <w:p w14:paraId="2CED5B90" w14:textId="31806F01" w:rsidR="003B0B0F" w:rsidRPr="00C36A9C" w:rsidRDefault="00C50A0B" w:rsidP="00AE7729">
      <w:pPr>
        <w:tabs>
          <w:tab w:val="left" w:pos="1134"/>
          <w:tab w:val="right" w:leader="dot" w:pos="8504"/>
        </w:tabs>
        <w:spacing w:after="120"/>
      </w:pPr>
      <w:r w:rsidRPr="00C36A9C">
        <w:rPr>
          <w:i/>
        </w:rPr>
        <w:t xml:space="preserve">Temporary </w:t>
      </w:r>
      <w:r w:rsidR="006A78C0" w:rsidRPr="00C36A9C">
        <w:rPr>
          <w:i/>
        </w:rPr>
        <w:t>Chair</w:t>
      </w:r>
      <w:r w:rsidRPr="00C36A9C">
        <w:rPr>
          <w:i/>
        </w:rPr>
        <w:t xml:space="preserve">: </w:t>
      </w:r>
      <w:r w:rsidR="00AE7729" w:rsidRPr="00C36A9C">
        <w:t>Ms. Lee</w:t>
      </w:r>
      <w:r w:rsidR="002A6530" w:rsidRPr="00C36A9C">
        <w:t xml:space="preserve"> (</w:t>
      </w:r>
      <w:r w:rsidR="00016162" w:rsidRPr="00C36A9C">
        <w:t>Office of the United Nations High Commissioner for Human Rights</w:t>
      </w:r>
      <w:r w:rsidR="002A6530" w:rsidRPr="00C36A9C">
        <w:t>)</w:t>
      </w:r>
    </w:p>
    <w:p w14:paraId="28DE76B6" w14:textId="79A53A70" w:rsidR="002D0F56" w:rsidRPr="00C36A9C" w:rsidRDefault="006A78C0" w:rsidP="002D0F56">
      <w:r w:rsidRPr="00C36A9C">
        <w:t xml:space="preserve">  </w:t>
      </w:r>
      <w:r w:rsidR="00EF1E15" w:rsidRPr="00C36A9C">
        <w:t xml:space="preserve">        </w:t>
      </w:r>
      <w:r w:rsidR="00C50A0B" w:rsidRPr="00C36A9C">
        <w:t xml:space="preserve">        </w:t>
      </w:r>
      <w:r w:rsidR="00C50A0B" w:rsidRPr="00C36A9C">
        <w:rPr>
          <w:i/>
          <w:iCs/>
        </w:rPr>
        <w:t xml:space="preserve">Chair: </w:t>
      </w:r>
      <w:r w:rsidRPr="00C36A9C">
        <w:t>Ms. Shepherd</w:t>
      </w:r>
    </w:p>
    <w:p w14:paraId="797CDDF5" w14:textId="77777777" w:rsidR="003B0B0F" w:rsidRPr="00C36A9C" w:rsidRDefault="006A78C0" w:rsidP="003B0B0F">
      <w:pPr>
        <w:tabs>
          <w:tab w:val="right" w:pos="992"/>
          <w:tab w:val="left" w:pos="1276"/>
          <w:tab w:val="right" w:leader="dot" w:pos="8504"/>
        </w:tabs>
        <w:spacing w:before="360" w:after="240"/>
        <w:rPr>
          <w:sz w:val="28"/>
        </w:rPr>
      </w:pPr>
      <w:r w:rsidRPr="00C36A9C">
        <w:rPr>
          <w:sz w:val="28"/>
        </w:rPr>
        <w:t>Contents</w:t>
      </w:r>
    </w:p>
    <w:p w14:paraId="33CCEF59" w14:textId="77777777" w:rsidR="00414404" w:rsidRPr="00C36A9C" w:rsidRDefault="00414404" w:rsidP="00AE5802">
      <w:pPr>
        <w:pStyle w:val="SingleTxtG"/>
        <w:jc w:val="left"/>
      </w:pPr>
      <w:r w:rsidRPr="00C36A9C">
        <w:t>Opening of the session</w:t>
      </w:r>
    </w:p>
    <w:p w14:paraId="207EBBBE" w14:textId="52785F8F" w:rsidR="00414404" w:rsidRPr="00C36A9C" w:rsidRDefault="00414404" w:rsidP="00AE5802">
      <w:pPr>
        <w:pStyle w:val="SingleTxtG"/>
        <w:jc w:val="left"/>
      </w:pPr>
      <w:r w:rsidRPr="00C36A9C">
        <w:t>Solemn declaration by the newly elected members of the Committee under rule 14 of the</w:t>
      </w:r>
      <w:r w:rsidR="001A5845" w:rsidRPr="00C36A9C">
        <w:t xml:space="preserve"> </w:t>
      </w:r>
      <w:r w:rsidRPr="00C36A9C">
        <w:t>rules of procedure</w:t>
      </w:r>
    </w:p>
    <w:p w14:paraId="38F53E44" w14:textId="77777777" w:rsidR="00414404" w:rsidRPr="00C36A9C" w:rsidRDefault="00414404" w:rsidP="00AE5802">
      <w:pPr>
        <w:pStyle w:val="SingleTxtG"/>
        <w:jc w:val="left"/>
      </w:pPr>
      <w:r w:rsidRPr="00C36A9C">
        <w:t>Election of officers, in accordance with rule 15 of the rules of procedure</w:t>
      </w:r>
    </w:p>
    <w:p w14:paraId="53CE33FF" w14:textId="446E4A44" w:rsidR="009F2A49" w:rsidRPr="00C36A9C" w:rsidRDefault="00414404" w:rsidP="00AE5802">
      <w:pPr>
        <w:pStyle w:val="SingleTxtG"/>
        <w:jc w:val="left"/>
      </w:pPr>
      <w:r w:rsidRPr="00C36A9C">
        <w:t>Adoption of the agenda</w:t>
      </w:r>
    </w:p>
    <w:p w14:paraId="5623FD66" w14:textId="77777777" w:rsidR="009F2A49" w:rsidRPr="00C36A9C" w:rsidRDefault="009F2A49" w:rsidP="00AE5802">
      <w:pPr>
        <w:pStyle w:val="SingleTxtG"/>
      </w:pPr>
      <w:r w:rsidRPr="00C36A9C">
        <w:br w:type="page"/>
      </w:r>
    </w:p>
    <w:p w14:paraId="44738800" w14:textId="77777777" w:rsidR="00D14A67" w:rsidRPr="00C36A9C" w:rsidRDefault="00D14A67" w:rsidP="00D14A67">
      <w:pPr>
        <w:pStyle w:val="ParaNoG"/>
        <w:numPr>
          <w:ilvl w:val="0"/>
          <w:numId w:val="0"/>
        </w:numPr>
        <w:ind w:left="1134"/>
        <w:rPr>
          <w:i/>
          <w:iCs/>
        </w:rPr>
      </w:pPr>
      <w:r w:rsidRPr="00C36A9C">
        <w:rPr>
          <w:i/>
          <w:iCs/>
        </w:rPr>
        <w:lastRenderedPageBreak/>
        <w:t>The meeting was called to order at 10.05 a.m.</w:t>
      </w:r>
    </w:p>
    <w:p w14:paraId="1F353C12" w14:textId="7BDE5670" w:rsidR="00D14A67" w:rsidRPr="00C36A9C" w:rsidRDefault="00D14A67" w:rsidP="00D14A67">
      <w:pPr>
        <w:pStyle w:val="H23G"/>
      </w:pPr>
      <w:r w:rsidRPr="00C36A9C">
        <w:tab/>
      </w:r>
      <w:r w:rsidRPr="00C36A9C">
        <w:tab/>
        <w:t>Opening of the session</w:t>
      </w:r>
    </w:p>
    <w:p w14:paraId="584E50BC" w14:textId="23D7B99E" w:rsidR="00D14A67" w:rsidRPr="00C36A9C" w:rsidRDefault="00FA29A4" w:rsidP="00FA29A4">
      <w:pPr>
        <w:pStyle w:val="ParaNoG"/>
        <w:numPr>
          <w:ilvl w:val="0"/>
          <w:numId w:val="0"/>
        </w:numPr>
        <w:tabs>
          <w:tab w:val="left" w:pos="0"/>
        </w:tabs>
        <w:ind w:left="1134"/>
      </w:pPr>
      <w:r w:rsidRPr="00C36A9C">
        <w:t>1.</w:t>
      </w:r>
      <w:r w:rsidRPr="00C36A9C">
        <w:tab/>
      </w:r>
      <w:r w:rsidR="00D14A67" w:rsidRPr="00C36A9C">
        <w:rPr>
          <w:b/>
          <w:bCs/>
        </w:rPr>
        <w:t xml:space="preserve">The Temporary Chair </w:t>
      </w:r>
      <w:r w:rsidR="00D14A67" w:rsidRPr="00C36A9C">
        <w:t>declared open the one hundred and sixth session of the Committee on the Elimination of Racial Discrimination.</w:t>
      </w:r>
    </w:p>
    <w:p w14:paraId="4F7C201A" w14:textId="1ECC6F54" w:rsidR="00D14A67" w:rsidRPr="00C36A9C" w:rsidRDefault="00FA29A4" w:rsidP="00FA29A4">
      <w:pPr>
        <w:pStyle w:val="ParaNoG"/>
        <w:numPr>
          <w:ilvl w:val="0"/>
          <w:numId w:val="0"/>
        </w:numPr>
        <w:tabs>
          <w:tab w:val="left" w:pos="0"/>
        </w:tabs>
        <w:ind w:left="1134"/>
      </w:pPr>
      <w:r w:rsidRPr="00C36A9C">
        <w:t>2.</w:t>
      </w:r>
      <w:r w:rsidRPr="00C36A9C">
        <w:tab/>
      </w:r>
      <w:r w:rsidR="00D14A67" w:rsidRPr="00C36A9C">
        <w:rPr>
          <w:b/>
          <w:bCs/>
        </w:rPr>
        <w:t xml:space="preserve">Mr. Cissé-Gouro </w:t>
      </w:r>
      <w:r w:rsidR="00D14A67" w:rsidRPr="00C36A9C">
        <w:t>(Office of the United Nations High Commissioner for Human Rights</w:t>
      </w:r>
      <w:r w:rsidR="00C133BA">
        <w:t xml:space="preserve"> (OHCHR)</w:t>
      </w:r>
      <w:r w:rsidR="00D14A67" w:rsidRPr="00C36A9C">
        <w:t xml:space="preserve">), congratulating the newly elected Committee members, said that their expertise would be of great benefit to the Committee and to the broader fight against racial discrimination. </w:t>
      </w:r>
      <w:r w:rsidR="00BF196B">
        <w:t>He noted that f</w:t>
      </w:r>
      <w:r w:rsidR="00D14A67" w:rsidRPr="00C36A9C">
        <w:t>ollowing the elections, the Committee</w:t>
      </w:r>
      <w:r>
        <w:t>’</w:t>
      </w:r>
      <w:r w:rsidR="00D14A67" w:rsidRPr="00C36A9C">
        <w:t>s membership had reached gender parity.</w:t>
      </w:r>
    </w:p>
    <w:p w14:paraId="67E85D2F" w14:textId="01D33608" w:rsidR="00D14A67" w:rsidRPr="00C36A9C" w:rsidRDefault="00FA29A4" w:rsidP="00FA29A4">
      <w:pPr>
        <w:pStyle w:val="ParaNoG"/>
        <w:numPr>
          <w:ilvl w:val="0"/>
          <w:numId w:val="0"/>
        </w:numPr>
        <w:tabs>
          <w:tab w:val="left" w:pos="0"/>
        </w:tabs>
        <w:ind w:left="1134"/>
      </w:pPr>
      <w:r w:rsidRPr="00C36A9C">
        <w:t>3.</w:t>
      </w:r>
      <w:r w:rsidRPr="00C36A9C">
        <w:tab/>
      </w:r>
      <w:r w:rsidR="00D14A67" w:rsidRPr="00C36A9C">
        <w:t xml:space="preserve">The Committee had demonstrated its commitment to fulfilling its mandate during the coronavirus disease (COVID-19) pandemic, in particular by adapting to remote working, and OHCHR and the United Nations Office at Geneva had made significant investments in digital technology to facilitate remote and hybrid meetings. Although the COVID-19 pandemic had begun to ease slowly, it continued to affect the human rights of populations around the world, both directly and indirectly, and had deepened long-standing inequalities. </w:t>
      </w:r>
    </w:p>
    <w:p w14:paraId="584BC8D0" w14:textId="0F6DC961" w:rsidR="00D14A67" w:rsidRPr="00C36A9C" w:rsidRDefault="00FA29A4" w:rsidP="00FA29A4">
      <w:pPr>
        <w:pStyle w:val="ParaNoG"/>
        <w:numPr>
          <w:ilvl w:val="0"/>
          <w:numId w:val="0"/>
        </w:numPr>
        <w:tabs>
          <w:tab w:val="left" w:pos="0"/>
        </w:tabs>
        <w:ind w:left="1134"/>
      </w:pPr>
      <w:r w:rsidRPr="00C36A9C">
        <w:t>4.</w:t>
      </w:r>
      <w:r w:rsidRPr="00C36A9C">
        <w:tab/>
      </w:r>
      <w:r w:rsidR="00D14A67" w:rsidRPr="00C36A9C">
        <w:t xml:space="preserve">To mark the International Day for the Elimination of Racial Discrimination, the Human Rights Council had held a panel discussion entitled </w:t>
      </w:r>
      <w:r>
        <w:t>“</w:t>
      </w:r>
      <w:r w:rsidR="00D14A67" w:rsidRPr="00C36A9C">
        <w:t>Voices for Action against Racism</w:t>
      </w:r>
      <w:r>
        <w:t>”</w:t>
      </w:r>
      <w:r w:rsidR="00D14A67" w:rsidRPr="00C36A9C">
        <w:t>. The discussion had addressed, inter alia, the importance of respect for the freedoms of association and peaceful assembly as a means to counter racism and racial discrimination and the need for meaningful participation by victims of racial discrimination in all areas of decision-making. The Committee</w:t>
      </w:r>
      <w:r>
        <w:t>’</w:t>
      </w:r>
      <w:r w:rsidR="00D14A67" w:rsidRPr="00C36A9C">
        <w:t>s</w:t>
      </w:r>
      <w:r w:rsidR="005667E7" w:rsidRPr="00C36A9C">
        <w:t xml:space="preserve"> </w:t>
      </w:r>
      <w:r w:rsidR="00D14A67" w:rsidRPr="00C36A9C">
        <w:t>work to address inequality, racial discrimination, intolerance and racist prejudice as drivers of conflict was of the utmost importance.</w:t>
      </w:r>
    </w:p>
    <w:p w14:paraId="6E63AD40" w14:textId="0D44473E" w:rsidR="00D14A67" w:rsidRPr="00C36A9C" w:rsidRDefault="00FA29A4" w:rsidP="00FA29A4">
      <w:pPr>
        <w:pStyle w:val="ParaNoG"/>
        <w:numPr>
          <w:ilvl w:val="0"/>
          <w:numId w:val="0"/>
        </w:numPr>
        <w:tabs>
          <w:tab w:val="left" w:pos="0"/>
        </w:tabs>
        <w:ind w:left="1134"/>
      </w:pPr>
      <w:r w:rsidRPr="00C36A9C">
        <w:t>5.</w:t>
      </w:r>
      <w:r w:rsidRPr="00C36A9C">
        <w:tab/>
      </w:r>
      <w:r w:rsidR="00D14A67" w:rsidRPr="00C36A9C">
        <w:t>The Committee had responded to a proposal relating to the treaty body system strengthening process</w:t>
      </w:r>
      <w:r w:rsidR="00872DC3">
        <w:t xml:space="preserve"> that had been</w:t>
      </w:r>
      <w:r w:rsidR="00D14A67" w:rsidRPr="00C36A9C">
        <w:t xml:space="preserve"> submitted by the Chair of the Committee on the Rights of Persons with Disabilities. Its response had been analysed and discussed, including during informal consultations with the Chairs of the treaty bodies and other experts, in March 2022. The strengthening of the treaty body system would also be discussed at a number of other meetings, including the Annual Meeting of Chairpersons of the Human Rights Treaty Bodies</w:t>
      </w:r>
      <w:r w:rsidR="00872DC3">
        <w:t>,</w:t>
      </w:r>
      <w:r w:rsidR="00D14A67" w:rsidRPr="00C36A9C">
        <w:t xml:space="preserve"> in May and June 2022. That would </w:t>
      </w:r>
      <w:r w:rsidR="00872DC3">
        <w:t xml:space="preserve">hopefully </w:t>
      </w:r>
      <w:r w:rsidR="00D14A67" w:rsidRPr="00C36A9C">
        <w:t>help to reach an agreed position on treaty body strengthening and to contribute to the Secretary-General</w:t>
      </w:r>
      <w:r>
        <w:t>’</w:t>
      </w:r>
      <w:r w:rsidR="00D14A67" w:rsidRPr="00C36A9C">
        <w:t>s biennial report on the status of the human rights treaty body system.</w:t>
      </w:r>
    </w:p>
    <w:p w14:paraId="00FA5A5A" w14:textId="09D00B0A" w:rsidR="00D14A67" w:rsidRPr="00C36A9C" w:rsidRDefault="00FA29A4" w:rsidP="00FA29A4">
      <w:pPr>
        <w:pStyle w:val="ParaNoG"/>
        <w:numPr>
          <w:ilvl w:val="0"/>
          <w:numId w:val="0"/>
        </w:numPr>
        <w:tabs>
          <w:tab w:val="left" w:pos="0"/>
        </w:tabs>
        <w:ind w:left="1134"/>
      </w:pPr>
      <w:r w:rsidRPr="00C36A9C">
        <w:t>6.</w:t>
      </w:r>
      <w:r w:rsidRPr="00C36A9C">
        <w:tab/>
      </w:r>
      <w:r w:rsidR="00D14A67" w:rsidRPr="00C36A9C">
        <w:t>The General Assembly had adopted a resolution establishing the Permanent Forum of People of African Descent, whose work would include consideration of the elaboration of a United Nations declaration on the rights of persons of African descent and the monitoring of the progress made in the implementation of the Durban Declaration and Programme of Action. To that end, the Permanent Forum would engage with other mechanisms. The Committee could perhaps request a meeting with it to discuss matters of common interest and possibilities for cooperation.</w:t>
      </w:r>
    </w:p>
    <w:p w14:paraId="1F68E9F7" w14:textId="2A473BDB" w:rsidR="00D14A67" w:rsidRPr="00C36A9C" w:rsidRDefault="00FA29A4" w:rsidP="00FA29A4">
      <w:pPr>
        <w:pStyle w:val="ParaNoG"/>
        <w:numPr>
          <w:ilvl w:val="0"/>
          <w:numId w:val="0"/>
        </w:numPr>
        <w:tabs>
          <w:tab w:val="left" w:pos="0"/>
        </w:tabs>
        <w:ind w:left="1134"/>
      </w:pPr>
      <w:r w:rsidRPr="00C36A9C">
        <w:t>7.</w:t>
      </w:r>
      <w:r w:rsidRPr="00C36A9C">
        <w:tab/>
      </w:r>
      <w:r w:rsidR="00D14A67" w:rsidRPr="00C36A9C">
        <w:rPr>
          <w:b/>
          <w:bCs/>
        </w:rPr>
        <w:t>Ms. Shepherd</w:t>
      </w:r>
      <w:r w:rsidR="00D14A67" w:rsidRPr="00C36A9C">
        <w:t xml:space="preserve"> said that a meeting with the Permanent Forum would be of great importance to the Committee</w:t>
      </w:r>
      <w:r>
        <w:t>’</w:t>
      </w:r>
      <w:r w:rsidR="00D14A67" w:rsidRPr="00C36A9C">
        <w:t>s future work.</w:t>
      </w:r>
    </w:p>
    <w:p w14:paraId="16E47636" w14:textId="73CFD1A6" w:rsidR="00D14A67" w:rsidRPr="00C36A9C" w:rsidRDefault="00D14A67" w:rsidP="00D14A67">
      <w:pPr>
        <w:pStyle w:val="H23G"/>
      </w:pPr>
      <w:r w:rsidRPr="00C36A9C">
        <w:tab/>
      </w:r>
      <w:r w:rsidRPr="00C36A9C">
        <w:tab/>
        <w:t>Solemn declaration by the newly elected members of the Committee under rule 14 of the rules of procedure</w:t>
      </w:r>
    </w:p>
    <w:p w14:paraId="5597AD8D" w14:textId="3B46E836" w:rsidR="00D14A67" w:rsidRPr="00C36A9C" w:rsidRDefault="00FA29A4" w:rsidP="00FA29A4">
      <w:pPr>
        <w:pStyle w:val="ParaNoG"/>
        <w:numPr>
          <w:ilvl w:val="0"/>
          <w:numId w:val="0"/>
        </w:numPr>
        <w:tabs>
          <w:tab w:val="left" w:pos="0"/>
        </w:tabs>
        <w:ind w:left="1134"/>
      </w:pPr>
      <w:r w:rsidRPr="00C36A9C">
        <w:t>8.</w:t>
      </w:r>
      <w:r w:rsidRPr="00C36A9C">
        <w:tab/>
      </w:r>
      <w:r w:rsidR="00D14A67" w:rsidRPr="00C36A9C">
        <w:t>In accordance with rule 14 of the rules of procedure, Mr. Balcerzak, Ms. Esseneme and Ms. McDougall made the following solemn declaration:</w:t>
      </w:r>
    </w:p>
    <w:p w14:paraId="36E9D7B2" w14:textId="76968CF1" w:rsidR="00D14A67" w:rsidRPr="00C36A9C" w:rsidRDefault="00EF1E15" w:rsidP="00EF1E15">
      <w:pPr>
        <w:pStyle w:val="ParaNoG"/>
        <w:numPr>
          <w:ilvl w:val="0"/>
          <w:numId w:val="0"/>
        </w:numPr>
        <w:ind w:left="1701" w:hanging="567"/>
      </w:pPr>
      <w:r w:rsidRPr="00C36A9C">
        <w:tab/>
      </w:r>
      <w:r w:rsidR="00FA29A4">
        <w:t>“</w:t>
      </w:r>
      <w:r w:rsidR="00D14A67" w:rsidRPr="00C36A9C">
        <w:t>I solemnly declare that I will perform my duties and exercise my powers as a member of the Committee on the Elimination of Racial Discrimination honourably, faithfully, impartially and conscientiously.</w:t>
      </w:r>
      <w:r w:rsidR="00FA29A4">
        <w:t>”</w:t>
      </w:r>
    </w:p>
    <w:p w14:paraId="4404A52D" w14:textId="5E5C0B6C" w:rsidR="00D14A67" w:rsidRPr="00C36A9C" w:rsidRDefault="00D14A67" w:rsidP="00D14A67">
      <w:pPr>
        <w:pStyle w:val="H23G"/>
      </w:pPr>
      <w:r w:rsidRPr="00C36A9C">
        <w:tab/>
      </w:r>
      <w:r w:rsidRPr="00C36A9C">
        <w:tab/>
        <w:t>Election of officers, in accordance with rule 15 of the rules of procedure</w:t>
      </w:r>
    </w:p>
    <w:p w14:paraId="01417D34" w14:textId="7C3C95AC" w:rsidR="00D14A67" w:rsidRPr="00C36A9C" w:rsidRDefault="00FA29A4" w:rsidP="00FA29A4">
      <w:pPr>
        <w:pStyle w:val="ParaNoG"/>
        <w:numPr>
          <w:ilvl w:val="0"/>
          <w:numId w:val="0"/>
        </w:numPr>
        <w:tabs>
          <w:tab w:val="left" w:pos="0"/>
        </w:tabs>
        <w:ind w:left="1134"/>
      </w:pPr>
      <w:r w:rsidRPr="00C36A9C">
        <w:t>9.</w:t>
      </w:r>
      <w:r w:rsidRPr="00C36A9C">
        <w:tab/>
      </w:r>
      <w:r w:rsidR="00D14A67" w:rsidRPr="00C36A9C">
        <w:rPr>
          <w:b/>
          <w:bCs/>
        </w:rPr>
        <w:t>Ms. McDougall</w:t>
      </w:r>
      <w:r w:rsidR="00D14A67" w:rsidRPr="00C36A9C">
        <w:t>, seconded by Ms. Ali Al-Misnad, Mr. Amir and Mr. Balcerzak,</w:t>
      </w:r>
      <w:r w:rsidR="00D14A67" w:rsidRPr="00C36A9C">
        <w:rPr>
          <w:b/>
          <w:bCs/>
        </w:rPr>
        <w:t xml:space="preserve"> </w:t>
      </w:r>
      <w:r w:rsidR="00D14A67" w:rsidRPr="00C36A9C">
        <w:t>nominated Ms. Shepherd for the office of Chair.</w:t>
      </w:r>
    </w:p>
    <w:p w14:paraId="486CDCCD" w14:textId="1FEDAE18" w:rsidR="00D14A67" w:rsidRPr="00C36A9C" w:rsidRDefault="00FA29A4" w:rsidP="00FA29A4">
      <w:pPr>
        <w:pStyle w:val="ParaNoG"/>
        <w:numPr>
          <w:ilvl w:val="0"/>
          <w:numId w:val="0"/>
        </w:numPr>
        <w:tabs>
          <w:tab w:val="left" w:pos="0"/>
        </w:tabs>
        <w:ind w:left="1134"/>
        <w:rPr>
          <w:i/>
          <w:iCs/>
        </w:rPr>
      </w:pPr>
      <w:r w:rsidRPr="00C36A9C">
        <w:rPr>
          <w:iCs/>
        </w:rPr>
        <w:t>10.</w:t>
      </w:r>
      <w:r w:rsidRPr="00C36A9C">
        <w:rPr>
          <w:iCs/>
        </w:rPr>
        <w:tab/>
      </w:r>
      <w:r w:rsidR="00D14A67" w:rsidRPr="00C36A9C">
        <w:rPr>
          <w:i/>
          <w:iCs/>
        </w:rPr>
        <w:t>Ms. Shepherd was elected Chair by acclamation and took the Chair.</w:t>
      </w:r>
    </w:p>
    <w:p w14:paraId="135F850F" w14:textId="3E1AA9B7" w:rsidR="00D14A67" w:rsidRPr="00C36A9C" w:rsidRDefault="00FA29A4" w:rsidP="00FA29A4">
      <w:pPr>
        <w:pStyle w:val="ParaNoG"/>
        <w:numPr>
          <w:ilvl w:val="0"/>
          <w:numId w:val="0"/>
        </w:numPr>
        <w:tabs>
          <w:tab w:val="left" w:pos="0"/>
        </w:tabs>
        <w:ind w:left="1134"/>
      </w:pPr>
      <w:r w:rsidRPr="00C36A9C">
        <w:lastRenderedPageBreak/>
        <w:t>11.</w:t>
      </w:r>
      <w:r w:rsidRPr="00C36A9C">
        <w:tab/>
      </w:r>
      <w:r w:rsidR="00D14A67" w:rsidRPr="00C36A9C">
        <w:rPr>
          <w:b/>
          <w:bCs/>
        </w:rPr>
        <w:t>Ms. Ali Al-Misnad</w:t>
      </w:r>
      <w:r w:rsidR="00D14A67" w:rsidRPr="00C36A9C">
        <w:t xml:space="preserve"> nominated Ms. Chung and Mr. Balcerzak for the office of Vice-Chair.</w:t>
      </w:r>
    </w:p>
    <w:p w14:paraId="5280548F" w14:textId="77777777" w:rsidR="00D14A67" w:rsidRPr="00C36A9C" w:rsidRDefault="00D14A67" w:rsidP="00EF1E15">
      <w:pPr>
        <w:pStyle w:val="ParaNoG"/>
        <w:numPr>
          <w:ilvl w:val="0"/>
          <w:numId w:val="0"/>
        </w:numPr>
        <w:ind w:left="1134"/>
        <w:rPr>
          <w:i/>
          <w:iCs/>
        </w:rPr>
      </w:pPr>
      <w:r w:rsidRPr="00C36A9C">
        <w:rPr>
          <w:i/>
          <w:iCs/>
        </w:rPr>
        <w:t>The meeting was suspended at 10.35 a.m. and resumed at 10.40 a.m.</w:t>
      </w:r>
    </w:p>
    <w:p w14:paraId="2038D010" w14:textId="5A77B9AB" w:rsidR="00D14A67" w:rsidRPr="00C36A9C" w:rsidRDefault="00FA29A4" w:rsidP="00FA29A4">
      <w:pPr>
        <w:pStyle w:val="ParaNoG"/>
        <w:numPr>
          <w:ilvl w:val="0"/>
          <w:numId w:val="0"/>
        </w:numPr>
        <w:tabs>
          <w:tab w:val="left" w:pos="0"/>
        </w:tabs>
        <w:ind w:left="1134"/>
      </w:pPr>
      <w:r w:rsidRPr="00C36A9C">
        <w:t>12.</w:t>
      </w:r>
      <w:r w:rsidRPr="00C36A9C">
        <w:tab/>
      </w:r>
      <w:r w:rsidR="00D14A67" w:rsidRPr="00C36A9C">
        <w:rPr>
          <w:b/>
          <w:bCs/>
        </w:rPr>
        <w:t>Ms. McDougall</w:t>
      </w:r>
      <w:r w:rsidR="00D14A67" w:rsidRPr="00C36A9C">
        <w:t xml:space="preserve"> nominated Ms. Stavrinaki</w:t>
      </w:r>
      <w:r w:rsidR="00D14A67" w:rsidRPr="00C36A9C">
        <w:rPr>
          <w:b/>
          <w:bCs/>
        </w:rPr>
        <w:t xml:space="preserve"> </w:t>
      </w:r>
      <w:r w:rsidR="00D14A67" w:rsidRPr="00C36A9C">
        <w:t>for the office of Vice-Chair.</w:t>
      </w:r>
    </w:p>
    <w:p w14:paraId="3E92AEAF" w14:textId="4539EE4C" w:rsidR="00D14A67" w:rsidRPr="00C36A9C" w:rsidRDefault="00FA29A4" w:rsidP="00FA29A4">
      <w:pPr>
        <w:pStyle w:val="ParaNoG"/>
        <w:numPr>
          <w:ilvl w:val="0"/>
          <w:numId w:val="0"/>
        </w:numPr>
        <w:tabs>
          <w:tab w:val="left" w:pos="0"/>
        </w:tabs>
        <w:ind w:left="1134"/>
        <w:rPr>
          <w:i/>
          <w:iCs/>
        </w:rPr>
      </w:pPr>
      <w:r w:rsidRPr="00C36A9C">
        <w:rPr>
          <w:iCs/>
        </w:rPr>
        <w:t>13.</w:t>
      </w:r>
      <w:r w:rsidRPr="00C36A9C">
        <w:rPr>
          <w:iCs/>
        </w:rPr>
        <w:tab/>
      </w:r>
      <w:r w:rsidR="00D14A67" w:rsidRPr="00C36A9C">
        <w:rPr>
          <w:i/>
          <w:iCs/>
        </w:rPr>
        <w:t>Ms. Chung, Mr. Balcerzak and Ms. Stavrinaki were elected Vice-Chairs by acclamation.</w:t>
      </w:r>
    </w:p>
    <w:p w14:paraId="1C44443F" w14:textId="11174836" w:rsidR="00D14A67" w:rsidRPr="00C36A9C" w:rsidRDefault="00FA29A4" w:rsidP="00FA29A4">
      <w:pPr>
        <w:pStyle w:val="ParaNoG"/>
        <w:numPr>
          <w:ilvl w:val="0"/>
          <w:numId w:val="0"/>
        </w:numPr>
        <w:tabs>
          <w:tab w:val="left" w:pos="0"/>
        </w:tabs>
        <w:ind w:left="1134"/>
      </w:pPr>
      <w:r w:rsidRPr="00C36A9C">
        <w:t>14.</w:t>
      </w:r>
      <w:r w:rsidRPr="00C36A9C">
        <w:tab/>
      </w:r>
      <w:r w:rsidR="00D14A67" w:rsidRPr="00C36A9C">
        <w:rPr>
          <w:b/>
          <w:bCs/>
        </w:rPr>
        <w:t>Mr. Yeung Sik Yuen</w:t>
      </w:r>
      <w:r w:rsidR="00D14A67" w:rsidRPr="00C36A9C">
        <w:t xml:space="preserve"> nominated Mr. Amir for the office of Rapporteur.</w:t>
      </w:r>
    </w:p>
    <w:p w14:paraId="01FAE21B" w14:textId="7F162F08" w:rsidR="00D14A67" w:rsidRPr="00C36A9C" w:rsidRDefault="00FA29A4" w:rsidP="00FA29A4">
      <w:pPr>
        <w:pStyle w:val="ParaNoG"/>
        <w:numPr>
          <w:ilvl w:val="0"/>
          <w:numId w:val="0"/>
        </w:numPr>
        <w:tabs>
          <w:tab w:val="left" w:pos="0"/>
        </w:tabs>
        <w:ind w:left="1134"/>
        <w:rPr>
          <w:i/>
          <w:iCs/>
        </w:rPr>
      </w:pPr>
      <w:r w:rsidRPr="00C36A9C">
        <w:rPr>
          <w:iCs/>
        </w:rPr>
        <w:t>15.</w:t>
      </w:r>
      <w:r w:rsidRPr="00C36A9C">
        <w:rPr>
          <w:iCs/>
        </w:rPr>
        <w:tab/>
      </w:r>
      <w:r w:rsidR="00D14A67" w:rsidRPr="00C36A9C">
        <w:rPr>
          <w:i/>
          <w:iCs/>
        </w:rPr>
        <w:t>Mr. Amir was elected Rapporteur by acclamation.</w:t>
      </w:r>
    </w:p>
    <w:p w14:paraId="10C0E8A6" w14:textId="33DEA2BE" w:rsidR="00D14A67" w:rsidRPr="00C36A9C" w:rsidRDefault="00FA29A4" w:rsidP="00FA29A4">
      <w:pPr>
        <w:pStyle w:val="ParaNoG"/>
        <w:numPr>
          <w:ilvl w:val="0"/>
          <w:numId w:val="0"/>
        </w:numPr>
        <w:tabs>
          <w:tab w:val="left" w:pos="0"/>
        </w:tabs>
        <w:ind w:left="1134"/>
      </w:pPr>
      <w:r w:rsidRPr="00C36A9C">
        <w:t>16.</w:t>
      </w:r>
      <w:r w:rsidRPr="00C36A9C">
        <w:tab/>
      </w:r>
      <w:r w:rsidR="00D14A67" w:rsidRPr="00C36A9C">
        <w:rPr>
          <w:b/>
          <w:bCs/>
        </w:rPr>
        <w:t>The Chair</w:t>
      </w:r>
      <w:r w:rsidR="00D14A67" w:rsidRPr="00C36A9C">
        <w:t>, thanking the Committee for placing its trust in her and welcoming the newly elected members,</w:t>
      </w:r>
      <w:r w:rsidR="00D14A67" w:rsidRPr="00C36A9C">
        <w:rPr>
          <w:b/>
          <w:bCs/>
        </w:rPr>
        <w:t xml:space="preserve"> </w:t>
      </w:r>
      <w:r w:rsidR="00D14A67" w:rsidRPr="00C36A9C">
        <w:t>said that although the events of the previous two years might have led members to doubt the impact of the Committee</w:t>
      </w:r>
      <w:r>
        <w:t>’</w:t>
      </w:r>
      <w:r w:rsidR="00D14A67" w:rsidRPr="00C36A9C">
        <w:t>s work, marginalized and vulnerable persons and groups depended on it.</w:t>
      </w:r>
    </w:p>
    <w:p w14:paraId="53A9DCAE" w14:textId="47D790E6" w:rsidR="00D14A67" w:rsidRPr="00C36A9C" w:rsidRDefault="00FA29A4" w:rsidP="00FA29A4">
      <w:pPr>
        <w:pStyle w:val="ParaNoG"/>
        <w:numPr>
          <w:ilvl w:val="0"/>
          <w:numId w:val="0"/>
        </w:numPr>
        <w:tabs>
          <w:tab w:val="left" w:pos="0"/>
        </w:tabs>
        <w:ind w:left="1134"/>
      </w:pPr>
      <w:r w:rsidRPr="00C36A9C">
        <w:t>17.</w:t>
      </w:r>
      <w:r w:rsidRPr="00C36A9C">
        <w:tab/>
      </w:r>
      <w:r w:rsidR="00D14A67" w:rsidRPr="00C36A9C">
        <w:rPr>
          <w:b/>
          <w:bCs/>
        </w:rPr>
        <w:t>Mr. Amir</w:t>
      </w:r>
      <w:r w:rsidR="00D14A67" w:rsidRPr="00C36A9C">
        <w:t xml:space="preserve"> nominated Mr. Diaby for membership of the Working Group on Communications.</w:t>
      </w:r>
    </w:p>
    <w:p w14:paraId="3683EEC8" w14:textId="6DDCB9FA" w:rsidR="00D14A67" w:rsidRPr="00C36A9C" w:rsidRDefault="00FA29A4" w:rsidP="00FA29A4">
      <w:pPr>
        <w:pStyle w:val="ParaNoG"/>
        <w:numPr>
          <w:ilvl w:val="0"/>
          <w:numId w:val="0"/>
        </w:numPr>
        <w:tabs>
          <w:tab w:val="left" w:pos="0"/>
        </w:tabs>
        <w:ind w:left="1134"/>
      </w:pPr>
      <w:r w:rsidRPr="00C36A9C">
        <w:t>18.</w:t>
      </w:r>
      <w:r w:rsidRPr="00C36A9C">
        <w:tab/>
      </w:r>
      <w:r w:rsidR="00D14A67" w:rsidRPr="00C36A9C">
        <w:rPr>
          <w:b/>
          <w:bCs/>
        </w:rPr>
        <w:t>Ms. Ali Al-Misnad</w:t>
      </w:r>
      <w:r w:rsidR="00D14A67" w:rsidRPr="00C36A9C">
        <w:t xml:space="preserve"> nominated Mr. Balcerzak and herself for membership of the Working Group on Communications.</w:t>
      </w:r>
    </w:p>
    <w:p w14:paraId="7E6C33E3" w14:textId="7D778957" w:rsidR="00D14A67" w:rsidRPr="00C36A9C" w:rsidRDefault="00FA29A4" w:rsidP="00FA29A4">
      <w:pPr>
        <w:pStyle w:val="ParaNoG"/>
        <w:numPr>
          <w:ilvl w:val="0"/>
          <w:numId w:val="0"/>
        </w:numPr>
        <w:tabs>
          <w:tab w:val="left" w:pos="0"/>
        </w:tabs>
        <w:ind w:left="1134"/>
      </w:pPr>
      <w:r w:rsidRPr="00C36A9C">
        <w:t>19.</w:t>
      </w:r>
      <w:r w:rsidRPr="00C36A9C">
        <w:tab/>
      </w:r>
      <w:r w:rsidR="00D14A67" w:rsidRPr="00C36A9C">
        <w:rPr>
          <w:b/>
          <w:bCs/>
        </w:rPr>
        <w:t>Ms. McDougall</w:t>
      </w:r>
      <w:r w:rsidR="00D14A67" w:rsidRPr="00C36A9C">
        <w:t xml:space="preserve"> nominated Mr. Payandeh for membership of the Working Group on Communications.</w:t>
      </w:r>
    </w:p>
    <w:p w14:paraId="180F8560" w14:textId="264D45B2" w:rsidR="00D14A67" w:rsidRPr="00C36A9C" w:rsidRDefault="00FA29A4" w:rsidP="00FA29A4">
      <w:pPr>
        <w:pStyle w:val="ParaNoG"/>
        <w:numPr>
          <w:ilvl w:val="0"/>
          <w:numId w:val="0"/>
        </w:numPr>
        <w:tabs>
          <w:tab w:val="left" w:pos="0"/>
        </w:tabs>
        <w:ind w:left="1134"/>
      </w:pPr>
      <w:r w:rsidRPr="00C36A9C">
        <w:t>20.</w:t>
      </w:r>
      <w:r w:rsidRPr="00C36A9C">
        <w:tab/>
      </w:r>
      <w:r w:rsidR="00D14A67" w:rsidRPr="00C36A9C">
        <w:t>Mr. Diaby, Mr. Balcerzak, Ms. Ali Al-Misnad and Mr. Payandeh were elected to the Working Group on Communications by acclamation.</w:t>
      </w:r>
    </w:p>
    <w:p w14:paraId="267C7BBC" w14:textId="3122FCE9" w:rsidR="00D14A67" w:rsidRPr="00C36A9C" w:rsidRDefault="00FA29A4" w:rsidP="00FA29A4">
      <w:pPr>
        <w:pStyle w:val="ParaNoG"/>
        <w:numPr>
          <w:ilvl w:val="0"/>
          <w:numId w:val="0"/>
        </w:numPr>
        <w:tabs>
          <w:tab w:val="left" w:pos="0"/>
        </w:tabs>
        <w:ind w:left="1134"/>
      </w:pPr>
      <w:r w:rsidRPr="00C36A9C">
        <w:t>21.</w:t>
      </w:r>
      <w:r w:rsidRPr="00C36A9C">
        <w:tab/>
      </w:r>
      <w:r w:rsidR="00D14A67" w:rsidRPr="00C36A9C">
        <w:rPr>
          <w:b/>
          <w:bCs/>
        </w:rPr>
        <w:t>Mr. Amir</w:t>
      </w:r>
      <w:r w:rsidR="00D14A67" w:rsidRPr="00C36A9C">
        <w:t xml:space="preserve"> nominated Mr. Guissé for membership of the Working Group on Early Warning and Urgent Action Procedures.</w:t>
      </w:r>
    </w:p>
    <w:p w14:paraId="10A39632" w14:textId="7662389E" w:rsidR="00D14A67" w:rsidRPr="00C36A9C" w:rsidRDefault="00FA29A4" w:rsidP="00FA29A4">
      <w:pPr>
        <w:pStyle w:val="ParaNoG"/>
        <w:numPr>
          <w:ilvl w:val="0"/>
          <w:numId w:val="0"/>
        </w:numPr>
        <w:tabs>
          <w:tab w:val="left" w:pos="0"/>
        </w:tabs>
        <w:ind w:left="1134"/>
      </w:pPr>
      <w:r w:rsidRPr="00C36A9C">
        <w:t>22.</w:t>
      </w:r>
      <w:r w:rsidRPr="00C36A9C">
        <w:tab/>
      </w:r>
      <w:r w:rsidR="00D14A67" w:rsidRPr="00C36A9C">
        <w:rPr>
          <w:b/>
          <w:bCs/>
        </w:rPr>
        <w:t>Ms. Ali Al-Misnad</w:t>
      </w:r>
      <w:r w:rsidR="00D14A67" w:rsidRPr="00C36A9C">
        <w:t xml:space="preserve"> nominated Mr. Balcerzak and Ms. Li for</w:t>
      </w:r>
      <w:r w:rsidR="00D14A67" w:rsidRPr="00C36A9C">
        <w:rPr>
          <w:b/>
          <w:bCs/>
        </w:rPr>
        <w:t xml:space="preserve"> </w:t>
      </w:r>
      <w:r w:rsidR="00D14A67" w:rsidRPr="00C36A9C">
        <w:t>membership of the Working Group on Early Warning and Urgent Action Procedures.</w:t>
      </w:r>
    </w:p>
    <w:p w14:paraId="6EC5A6CC" w14:textId="4B28C6DF" w:rsidR="00D14A67" w:rsidRPr="00C36A9C" w:rsidRDefault="00FA29A4" w:rsidP="00FA29A4">
      <w:pPr>
        <w:pStyle w:val="ParaNoG"/>
        <w:numPr>
          <w:ilvl w:val="0"/>
          <w:numId w:val="0"/>
        </w:numPr>
        <w:tabs>
          <w:tab w:val="left" w:pos="0"/>
        </w:tabs>
        <w:ind w:left="1134"/>
      </w:pPr>
      <w:r w:rsidRPr="00C36A9C">
        <w:t>23.</w:t>
      </w:r>
      <w:r w:rsidRPr="00C36A9C">
        <w:tab/>
      </w:r>
      <w:r w:rsidR="00D14A67" w:rsidRPr="00C36A9C">
        <w:rPr>
          <w:b/>
          <w:bCs/>
        </w:rPr>
        <w:t>Ms. Stavrinaki</w:t>
      </w:r>
      <w:r w:rsidR="00D14A67" w:rsidRPr="00C36A9C">
        <w:t xml:space="preserve"> nominated Ms. McDougall for</w:t>
      </w:r>
      <w:r w:rsidR="00D14A67" w:rsidRPr="00C36A9C">
        <w:rPr>
          <w:b/>
          <w:bCs/>
        </w:rPr>
        <w:t xml:space="preserve"> </w:t>
      </w:r>
      <w:r w:rsidR="00D14A67" w:rsidRPr="00C36A9C">
        <w:t>membership of the Working Group on Early Warning and Urgent Action Procedures.</w:t>
      </w:r>
    </w:p>
    <w:p w14:paraId="2F9CC783" w14:textId="1EDACE4B" w:rsidR="00D14A67" w:rsidRPr="00C36A9C" w:rsidRDefault="00FA29A4" w:rsidP="00FA29A4">
      <w:pPr>
        <w:pStyle w:val="ParaNoG"/>
        <w:numPr>
          <w:ilvl w:val="0"/>
          <w:numId w:val="0"/>
        </w:numPr>
        <w:tabs>
          <w:tab w:val="left" w:pos="0"/>
        </w:tabs>
        <w:ind w:left="1134"/>
      </w:pPr>
      <w:r w:rsidRPr="00C36A9C">
        <w:t>24.</w:t>
      </w:r>
      <w:r w:rsidRPr="00C36A9C">
        <w:tab/>
      </w:r>
      <w:r w:rsidR="00D14A67" w:rsidRPr="00C36A9C">
        <w:rPr>
          <w:b/>
          <w:bCs/>
        </w:rPr>
        <w:t>The Chair</w:t>
      </w:r>
      <w:r w:rsidR="00D14A67" w:rsidRPr="00C36A9C">
        <w:t xml:space="preserve"> nominated Mr. Vega Luna for</w:t>
      </w:r>
      <w:r w:rsidR="00D14A67" w:rsidRPr="00C36A9C">
        <w:rPr>
          <w:b/>
          <w:bCs/>
        </w:rPr>
        <w:t xml:space="preserve"> </w:t>
      </w:r>
      <w:r w:rsidR="00D14A67" w:rsidRPr="00C36A9C">
        <w:t>membership of the Working Group on Early Warning and Urgent Action Procedures.</w:t>
      </w:r>
    </w:p>
    <w:p w14:paraId="2C9EB98B" w14:textId="5164B0AD" w:rsidR="00D14A67" w:rsidRPr="00C36A9C" w:rsidRDefault="00FA29A4" w:rsidP="00FA29A4">
      <w:pPr>
        <w:pStyle w:val="ParaNoG"/>
        <w:numPr>
          <w:ilvl w:val="0"/>
          <w:numId w:val="0"/>
        </w:numPr>
        <w:tabs>
          <w:tab w:val="left" w:pos="0"/>
        </w:tabs>
        <w:ind w:left="1134"/>
        <w:rPr>
          <w:i/>
          <w:iCs/>
        </w:rPr>
      </w:pPr>
      <w:r w:rsidRPr="00C36A9C">
        <w:rPr>
          <w:iCs/>
        </w:rPr>
        <w:t>25.</w:t>
      </w:r>
      <w:r w:rsidRPr="00C36A9C">
        <w:rPr>
          <w:iCs/>
        </w:rPr>
        <w:tab/>
      </w:r>
      <w:r w:rsidR="00D14A67" w:rsidRPr="00C36A9C">
        <w:rPr>
          <w:i/>
          <w:iCs/>
        </w:rPr>
        <w:t>Mr. Guissé, Mr. Balcerzak, Ms. Li, Ms. McDougall and Mr. Vega Luna were elected to the Working Group on Early Warning and Urgent Action Procedures by acclamation.</w:t>
      </w:r>
    </w:p>
    <w:p w14:paraId="6040D1E0" w14:textId="1DC0E90F" w:rsidR="00D14A67" w:rsidRPr="00C36A9C" w:rsidRDefault="00D14A67" w:rsidP="00D14A67">
      <w:pPr>
        <w:pStyle w:val="H23G"/>
      </w:pPr>
      <w:r w:rsidRPr="00C36A9C">
        <w:tab/>
      </w:r>
      <w:r w:rsidRPr="00C36A9C">
        <w:tab/>
        <w:t>Adoption of the agenda</w:t>
      </w:r>
      <w:r w:rsidR="00C31940" w:rsidRPr="00FA29A4">
        <w:rPr>
          <w:b w:val="0"/>
          <w:bCs/>
        </w:rPr>
        <w:t xml:space="preserve"> (</w:t>
      </w:r>
      <w:hyperlink r:id="rId8" w:history="1">
        <w:r w:rsidR="00C31940" w:rsidRPr="00FA29A4">
          <w:rPr>
            <w:rStyle w:val="Hyperlink"/>
            <w:b w:val="0"/>
            <w:bCs/>
          </w:rPr>
          <w:t>CERD/C/106/1</w:t>
        </w:r>
      </w:hyperlink>
      <w:r w:rsidR="00C31940" w:rsidRPr="00FA29A4">
        <w:rPr>
          <w:b w:val="0"/>
          <w:bCs/>
        </w:rPr>
        <w:t>)</w:t>
      </w:r>
    </w:p>
    <w:p w14:paraId="31C06A0C" w14:textId="4814649D" w:rsidR="00D14A67" w:rsidRPr="00C36A9C" w:rsidRDefault="00FA29A4" w:rsidP="00FA29A4">
      <w:pPr>
        <w:pStyle w:val="ParaNoG"/>
        <w:numPr>
          <w:ilvl w:val="0"/>
          <w:numId w:val="0"/>
        </w:numPr>
        <w:tabs>
          <w:tab w:val="left" w:pos="0"/>
        </w:tabs>
        <w:ind w:left="1134"/>
      </w:pPr>
      <w:r w:rsidRPr="00C36A9C">
        <w:t>26.</w:t>
      </w:r>
      <w:r w:rsidRPr="00C36A9C">
        <w:tab/>
      </w:r>
      <w:r w:rsidR="00D14A67" w:rsidRPr="00C36A9C">
        <w:rPr>
          <w:b/>
          <w:bCs/>
        </w:rPr>
        <w:t xml:space="preserve">The Chair </w:t>
      </w:r>
      <w:r w:rsidR="00D14A67" w:rsidRPr="00C36A9C">
        <w:t>suggested</w:t>
      </w:r>
      <w:r w:rsidR="00D14A67" w:rsidRPr="00C36A9C">
        <w:rPr>
          <w:b/>
          <w:bCs/>
        </w:rPr>
        <w:t xml:space="preserve"> </w:t>
      </w:r>
      <w:r w:rsidR="00D14A67" w:rsidRPr="00C36A9C">
        <w:t>that, given the postponement of the Committee</w:t>
      </w:r>
      <w:r>
        <w:t>’</w:t>
      </w:r>
      <w:r w:rsidR="00D14A67" w:rsidRPr="00C36A9C">
        <w:t>s consideration of the periodic report of the Plurinational State of Bolivia, the annotation relating to item 6 of the annotated provisional agenda (</w:t>
      </w:r>
      <w:hyperlink r:id="rId9" w:history="1">
        <w:r w:rsidR="00D14A67" w:rsidRPr="00C36A9C">
          <w:rPr>
            <w:rStyle w:val="Hyperlink"/>
          </w:rPr>
          <w:t>CERD/C/106/1</w:t>
        </w:r>
      </w:hyperlink>
      <w:r w:rsidR="00D14A67" w:rsidRPr="00C36A9C">
        <w:t>) should be amended to remove that country from the list of the States parties whose periodic reports were to be considered during the session. She took it that the Committee wished to adopt the agenda as thus amended.</w:t>
      </w:r>
    </w:p>
    <w:p w14:paraId="3DB128E0" w14:textId="0CB99EF9" w:rsidR="00D14A67" w:rsidRPr="00C36A9C" w:rsidRDefault="00FA29A4" w:rsidP="00FA29A4">
      <w:pPr>
        <w:pStyle w:val="ParaNoG"/>
        <w:numPr>
          <w:ilvl w:val="0"/>
          <w:numId w:val="0"/>
        </w:numPr>
        <w:tabs>
          <w:tab w:val="left" w:pos="0"/>
        </w:tabs>
        <w:ind w:left="1134"/>
      </w:pPr>
      <w:r w:rsidRPr="00C36A9C">
        <w:t>27.</w:t>
      </w:r>
      <w:r w:rsidRPr="00C36A9C">
        <w:tab/>
      </w:r>
      <w:r w:rsidR="00D14A67" w:rsidRPr="00C36A9C">
        <w:t>The agenda, as amended, was adopted.</w:t>
      </w:r>
    </w:p>
    <w:p w14:paraId="5079DD09" w14:textId="77777777" w:rsidR="00D14A67" w:rsidRPr="00C36A9C" w:rsidRDefault="00D14A67" w:rsidP="00D14A67">
      <w:pPr>
        <w:pStyle w:val="ParaNoG"/>
        <w:numPr>
          <w:ilvl w:val="0"/>
          <w:numId w:val="0"/>
        </w:numPr>
        <w:ind w:left="1134"/>
        <w:rPr>
          <w:b/>
          <w:bCs/>
          <w:i/>
          <w:iCs/>
        </w:rPr>
      </w:pPr>
      <w:r w:rsidRPr="00C36A9C">
        <w:rPr>
          <w:i/>
          <w:iCs/>
        </w:rPr>
        <w:t>The discussion covered in the summary record ended at 11 a.m.</w:t>
      </w:r>
    </w:p>
    <w:sectPr w:rsidR="00D14A67" w:rsidRPr="00C36A9C"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9601" w14:textId="77777777" w:rsidR="00507D5B" w:rsidRDefault="00507D5B" w:rsidP="00F95C08">
      <w:pPr>
        <w:spacing w:line="240" w:lineRule="auto"/>
      </w:pPr>
    </w:p>
  </w:endnote>
  <w:endnote w:type="continuationSeparator" w:id="0">
    <w:p w14:paraId="0A804261" w14:textId="77777777" w:rsidR="00507D5B" w:rsidRPr="00AC3823" w:rsidRDefault="00507D5B" w:rsidP="00AC3823">
      <w:pPr>
        <w:pStyle w:val="Footer"/>
      </w:pPr>
    </w:p>
  </w:endnote>
  <w:endnote w:type="continuationNotice" w:id="1">
    <w:p w14:paraId="2EC440BD" w14:textId="77777777" w:rsidR="00507D5B" w:rsidRDefault="00507D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1C50" w14:textId="7567A9EB" w:rsidR="006056E0" w:rsidRPr="009F2A49" w:rsidRDefault="009F2A49" w:rsidP="009F2A49">
    <w:pPr>
      <w:pStyle w:val="Footer"/>
      <w:tabs>
        <w:tab w:val="right" w:pos="9638"/>
      </w:tabs>
    </w:pPr>
    <w:r w:rsidRPr="009F2A49">
      <w:rPr>
        <w:b/>
        <w:bCs/>
        <w:sz w:val="18"/>
      </w:rPr>
      <w:fldChar w:fldCharType="begin"/>
    </w:r>
    <w:r w:rsidRPr="009F2A49">
      <w:rPr>
        <w:b/>
        <w:bCs/>
        <w:sz w:val="18"/>
      </w:rPr>
      <w:instrText xml:space="preserve"> PAGE  \* MERGEFORMAT </w:instrText>
    </w:r>
    <w:r w:rsidRPr="009F2A49">
      <w:rPr>
        <w:b/>
        <w:bCs/>
        <w:sz w:val="18"/>
      </w:rPr>
      <w:fldChar w:fldCharType="separate"/>
    </w:r>
    <w:r w:rsidRPr="009F2A49">
      <w:rPr>
        <w:b/>
        <w:bCs/>
        <w:noProof/>
        <w:sz w:val="18"/>
      </w:rPr>
      <w:t>2</w:t>
    </w:r>
    <w:r w:rsidRPr="009F2A49">
      <w:rPr>
        <w:b/>
        <w:bCs/>
        <w:sz w:val="18"/>
      </w:rPr>
      <w:fldChar w:fldCharType="end"/>
    </w:r>
    <w:r>
      <w:tab/>
      <w:t>GE.22-05354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E938" w14:textId="3FC0CFF0" w:rsidR="001E498C" w:rsidRPr="009F2A49" w:rsidRDefault="009F2A49" w:rsidP="009F2A49">
    <w:pPr>
      <w:pStyle w:val="Footer"/>
      <w:tabs>
        <w:tab w:val="right" w:pos="9638"/>
      </w:tabs>
    </w:pPr>
    <w:r>
      <w:t>GE.22-05354</w:t>
    </w:r>
    <w:r>
      <w:tab/>
    </w:r>
    <w:r w:rsidRPr="009F2A49">
      <w:rPr>
        <w:b/>
        <w:bCs/>
        <w:sz w:val="18"/>
      </w:rPr>
      <w:fldChar w:fldCharType="begin"/>
    </w:r>
    <w:r w:rsidRPr="009F2A49">
      <w:rPr>
        <w:b/>
        <w:bCs/>
        <w:sz w:val="18"/>
      </w:rPr>
      <w:instrText xml:space="preserve"> PAGE  \* MERGEFORMAT </w:instrText>
    </w:r>
    <w:r w:rsidRPr="009F2A49">
      <w:rPr>
        <w:b/>
        <w:bCs/>
        <w:sz w:val="18"/>
      </w:rPr>
      <w:fldChar w:fldCharType="separate"/>
    </w:r>
    <w:r w:rsidRPr="009F2A49">
      <w:rPr>
        <w:b/>
        <w:bCs/>
        <w:noProof/>
        <w:sz w:val="18"/>
      </w:rPr>
      <w:t>3</w:t>
    </w:r>
    <w:r w:rsidRPr="009F2A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9E5A" w14:textId="77777777" w:rsidR="002D0F56" w:rsidRDefault="006A78C0" w:rsidP="002D0F56">
    <w:pPr>
      <w:pStyle w:val="FootnoteText"/>
      <w:tabs>
        <w:tab w:val="clear" w:pos="1021"/>
        <w:tab w:val="right" w:pos="2154"/>
      </w:tabs>
      <w:spacing w:after="80"/>
      <w:ind w:left="680" w:firstLine="0"/>
      <w:rPr>
        <w:u w:val="single"/>
      </w:rPr>
    </w:pPr>
    <w:r>
      <w:rPr>
        <w:u w:val="single"/>
      </w:rPr>
      <w:tab/>
    </w:r>
  </w:p>
  <w:p w14:paraId="3C1DB4BE" w14:textId="77777777" w:rsidR="00DD298F" w:rsidRPr="008B151E" w:rsidRDefault="006A78C0" w:rsidP="00DD298F">
    <w:pPr>
      <w:pStyle w:val="FootnoteText"/>
      <w:rPr>
        <w:lang w:val="en-US"/>
      </w:rPr>
    </w:pPr>
    <w:r>
      <w:tab/>
    </w:r>
    <w:r w:rsidR="00841DEF" w:rsidRPr="00841DEF">
      <w:rPr>
        <w:sz w:val="20"/>
      </w:rPr>
      <w:t>*</w:t>
    </w:r>
    <w:r>
      <w:tab/>
    </w:r>
    <w:r w:rsidR="008B151E">
      <w:rPr>
        <w:lang w:val="en-US"/>
      </w:rPr>
      <w:t>No summary record was prepared for the rest of the meeting.</w:t>
    </w:r>
  </w:p>
  <w:p w14:paraId="07FAB4D1" w14:textId="77777777" w:rsidR="003B0B0F" w:rsidRDefault="003B0B0F" w:rsidP="003B0B0F">
    <w:pPr>
      <w:pStyle w:val="FootnoteText"/>
      <w:pBdr>
        <w:bottom w:val="single" w:sz="4" w:space="1" w:color="auto"/>
      </w:pBdr>
      <w:tabs>
        <w:tab w:val="clear" w:pos="1021"/>
      </w:tabs>
      <w:ind w:left="0" w:right="0" w:firstLine="0"/>
    </w:pPr>
  </w:p>
  <w:p w14:paraId="37F75D30" w14:textId="77777777" w:rsidR="00C206A6" w:rsidRDefault="006A78C0"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7BEDB2C" w14:textId="77777777" w:rsidR="009A247E" w:rsidRPr="003B0B0F" w:rsidRDefault="006A78C0"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20ECAA21" w14:textId="0B968C6F" w:rsidR="006056E0" w:rsidRDefault="009F2A49" w:rsidP="006861E6">
    <w:pPr>
      <w:pStyle w:val="Footer"/>
      <w:rPr>
        <w:sz w:val="20"/>
      </w:rPr>
    </w:pPr>
    <w:r>
      <w:rPr>
        <w:noProof/>
        <w:lang w:val="en-US" w:eastAsia="zh-CN"/>
      </w:rPr>
      <w:drawing>
        <wp:anchor distT="0" distB="0" distL="114300" distR="114300" simplePos="0" relativeHeight="251659264" behindDoc="1" locked="1" layoutInCell="1" allowOverlap="1" wp14:anchorId="29349D97" wp14:editId="628E63C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962836" w14:textId="3AD1E874" w:rsidR="009F2A49" w:rsidRPr="009F2A49" w:rsidRDefault="009F2A49" w:rsidP="009F2A49">
    <w:pPr>
      <w:pStyle w:val="Footer"/>
      <w:rPr>
        <w:sz w:val="20"/>
      </w:rPr>
    </w:pPr>
    <w:r>
      <w:rPr>
        <w:sz w:val="20"/>
      </w:rPr>
      <w:t>GE.22-05354  (E)</w:t>
    </w:r>
    <w:r>
      <w:rPr>
        <w:noProof/>
        <w:sz w:val="20"/>
      </w:rPr>
      <w:drawing>
        <wp:anchor distT="0" distB="0" distL="114300" distR="114300" simplePos="0" relativeHeight="251660288" behindDoc="0" locked="0" layoutInCell="1" allowOverlap="1" wp14:anchorId="5D2AAAC4" wp14:editId="13A7F36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802">
      <w:rPr>
        <w:sz w:val="20"/>
      </w:rPr>
      <w:t xml:space="preserve">    190422    </w:t>
    </w:r>
    <w:r w:rsidR="00FA29A4">
      <w:rPr>
        <w:sz w:val="20"/>
      </w:rPr>
      <w:t>19</w:t>
    </w:r>
    <w:r w:rsidR="00AE580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0EE29" w14:textId="77777777" w:rsidR="00507D5B" w:rsidRPr="00AC3823" w:rsidRDefault="00507D5B" w:rsidP="00AC3823">
      <w:pPr>
        <w:pStyle w:val="Footer"/>
        <w:tabs>
          <w:tab w:val="right" w:pos="2155"/>
        </w:tabs>
        <w:spacing w:after="80" w:line="240" w:lineRule="atLeast"/>
        <w:ind w:left="680"/>
        <w:rPr>
          <w:u w:val="single"/>
        </w:rPr>
      </w:pPr>
      <w:r>
        <w:rPr>
          <w:u w:val="single"/>
        </w:rPr>
        <w:tab/>
      </w:r>
    </w:p>
  </w:footnote>
  <w:footnote w:type="continuationSeparator" w:id="0">
    <w:p w14:paraId="2D666EC2" w14:textId="77777777" w:rsidR="00507D5B" w:rsidRPr="00AC3823" w:rsidRDefault="00507D5B" w:rsidP="00AC3823">
      <w:pPr>
        <w:pStyle w:val="Footer"/>
        <w:tabs>
          <w:tab w:val="right" w:pos="2155"/>
        </w:tabs>
        <w:spacing w:after="80" w:line="240" w:lineRule="atLeast"/>
        <w:ind w:left="680"/>
        <w:rPr>
          <w:u w:val="single"/>
        </w:rPr>
      </w:pPr>
      <w:r>
        <w:rPr>
          <w:u w:val="single"/>
        </w:rPr>
        <w:tab/>
      </w:r>
    </w:p>
  </w:footnote>
  <w:footnote w:type="continuationNotice" w:id="1">
    <w:p w14:paraId="05D37392" w14:textId="77777777" w:rsidR="00507D5B" w:rsidRPr="00AC3823" w:rsidRDefault="00507D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78ADE" w14:textId="77777777" w:rsidR="006056E0" w:rsidRDefault="00257838">
    <w:pPr>
      <w:pStyle w:val="Header"/>
    </w:pPr>
    <w:r>
      <w:t>CERD/C/SR.2866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D34B" w14:textId="77777777" w:rsidR="005B6BC9" w:rsidRDefault="00257838" w:rsidP="005B6BC9">
    <w:pPr>
      <w:pStyle w:val="Header"/>
      <w:jc w:val="right"/>
    </w:pPr>
    <w:r>
      <w:t>CERD/C/SR.2866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844FD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CB03150" w:tentative="1">
      <w:start w:val="1"/>
      <w:numFmt w:val="lowerLetter"/>
      <w:lvlText w:val="%2."/>
      <w:lvlJc w:val="left"/>
      <w:pPr>
        <w:tabs>
          <w:tab w:val="num" w:pos="1440"/>
        </w:tabs>
        <w:ind w:left="1440" w:hanging="360"/>
      </w:pPr>
    </w:lvl>
    <w:lvl w:ilvl="2" w:tplc="17BA9C64" w:tentative="1">
      <w:start w:val="1"/>
      <w:numFmt w:val="lowerRoman"/>
      <w:lvlText w:val="%3."/>
      <w:lvlJc w:val="right"/>
      <w:pPr>
        <w:tabs>
          <w:tab w:val="num" w:pos="2160"/>
        </w:tabs>
        <w:ind w:left="2160" w:hanging="180"/>
      </w:pPr>
    </w:lvl>
    <w:lvl w:ilvl="3" w:tplc="107CC6A4" w:tentative="1">
      <w:start w:val="1"/>
      <w:numFmt w:val="decimal"/>
      <w:lvlText w:val="%4."/>
      <w:lvlJc w:val="left"/>
      <w:pPr>
        <w:tabs>
          <w:tab w:val="num" w:pos="2880"/>
        </w:tabs>
        <w:ind w:left="2880" w:hanging="360"/>
      </w:pPr>
    </w:lvl>
    <w:lvl w:ilvl="4" w:tplc="2F2885B6" w:tentative="1">
      <w:start w:val="1"/>
      <w:numFmt w:val="lowerLetter"/>
      <w:lvlText w:val="%5."/>
      <w:lvlJc w:val="left"/>
      <w:pPr>
        <w:tabs>
          <w:tab w:val="num" w:pos="3600"/>
        </w:tabs>
        <w:ind w:left="3600" w:hanging="360"/>
      </w:pPr>
    </w:lvl>
    <w:lvl w:ilvl="5" w:tplc="028896EA" w:tentative="1">
      <w:start w:val="1"/>
      <w:numFmt w:val="lowerRoman"/>
      <w:lvlText w:val="%6."/>
      <w:lvlJc w:val="right"/>
      <w:pPr>
        <w:tabs>
          <w:tab w:val="num" w:pos="4320"/>
        </w:tabs>
        <w:ind w:left="4320" w:hanging="180"/>
      </w:pPr>
    </w:lvl>
    <w:lvl w:ilvl="6" w:tplc="FD72AF7E" w:tentative="1">
      <w:start w:val="1"/>
      <w:numFmt w:val="decimal"/>
      <w:lvlText w:val="%7."/>
      <w:lvlJc w:val="left"/>
      <w:pPr>
        <w:tabs>
          <w:tab w:val="num" w:pos="5040"/>
        </w:tabs>
        <w:ind w:left="5040" w:hanging="360"/>
      </w:pPr>
    </w:lvl>
    <w:lvl w:ilvl="7" w:tplc="1382E474" w:tentative="1">
      <w:start w:val="1"/>
      <w:numFmt w:val="lowerLetter"/>
      <w:lvlText w:val="%8."/>
      <w:lvlJc w:val="left"/>
      <w:pPr>
        <w:tabs>
          <w:tab w:val="num" w:pos="5760"/>
        </w:tabs>
        <w:ind w:left="5760" w:hanging="360"/>
      </w:pPr>
    </w:lvl>
    <w:lvl w:ilvl="8" w:tplc="C414E8F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BE47D4E">
      <w:start w:val="1"/>
      <w:numFmt w:val="decimal"/>
      <w:lvlText w:val="%1."/>
      <w:lvlJc w:val="left"/>
      <w:pPr>
        <w:tabs>
          <w:tab w:val="num" w:pos="1701"/>
        </w:tabs>
        <w:ind w:left="1134" w:firstLine="0"/>
      </w:pPr>
      <w:rPr>
        <w:rFonts w:ascii="Times New Roman" w:hAnsi="Times New Roman" w:hint="default"/>
        <w:b w:val="0"/>
        <w:i w:val="0"/>
        <w:sz w:val="20"/>
      </w:rPr>
    </w:lvl>
    <w:lvl w:ilvl="1" w:tplc="9FB21042" w:tentative="1">
      <w:start w:val="1"/>
      <w:numFmt w:val="lowerLetter"/>
      <w:lvlText w:val="%2."/>
      <w:lvlJc w:val="left"/>
      <w:pPr>
        <w:tabs>
          <w:tab w:val="num" w:pos="1440"/>
        </w:tabs>
        <w:ind w:left="1440" w:hanging="360"/>
      </w:pPr>
    </w:lvl>
    <w:lvl w:ilvl="2" w:tplc="1F3200EA" w:tentative="1">
      <w:start w:val="1"/>
      <w:numFmt w:val="lowerRoman"/>
      <w:lvlText w:val="%3."/>
      <w:lvlJc w:val="right"/>
      <w:pPr>
        <w:tabs>
          <w:tab w:val="num" w:pos="2160"/>
        </w:tabs>
        <w:ind w:left="2160" w:hanging="180"/>
      </w:pPr>
    </w:lvl>
    <w:lvl w:ilvl="3" w:tplc="7F00B918" w:tentative="1">
      <w:start w:val="1"/>
      <w:numFmt w:val="decimal"/>
      <w:lvlText w:val="%4."/>
      <w:lvlJc w:val="left"/>
      <w:pPr>
        <w:tabs>
          <w:tab w:val="num" w:pos="2880"/>
        </w:tabs>
        <w:ind w:left="2880" w:hanging="360"/>
      </w:pPr>
    </w:lvl>
    <w:lvl w:ilvl="4" w:tplc="41CCC1F4" w:tentative="1">
      <w:start w:val="1"/>
      <w:numFmt w:val="lowerLetter"/>
      <w:lvlText w:val="%5."/>
      <w:lvlJc w:val="left"/>
      <w:pPr>
        <w:tabs>
          <w:tab w:val="num" w:pos="3600"/>
        </w:tabs>
        <w:ind w:left="3600" w:hanging="360"/>
      </w:pPr>
    </w:lvl>
    <w:lvl w:ilvl="5" w:tplc="2D0EF898" w:tentative="1">
      <w:start w:val="1"/>
      <w:numFmt w:val="lowerRoman"/>
      <w:lvlText w:val="%6."/>
      <w:lvlJc w:val="right"/>
      <w:pPr>
        <w:tabs>
          <w:tab w:val="num" w:pos="4320"/>
        </w:tabs>
        <w:ind w:left="4320" w:hanging="180"/>
      </w:pPr>
    </w:lvl>
    <w:lvl w:ilvl="6" w:tplc="8D4C26B8" w:tentative="1">
      <w:start w:val="1"/>
      <w:numFmt w:val="decimal"/>
      <w:lvlText w:val="%7."/>
      <w:lvlJc w:val="left"/>
      <w:pPr>
        <w:tabs>
          <w:tab w:val="num" w:pos="5040"/>
        </w:tabs>
        <w:ind w:left="5040" w:hanging="360"/>
      </w:pPr>
    </w:lvl>
    <w:lvl w:ilvl="7" w:tplc="D92AB5E8" w:tentative="1">
      <w:start w:val="1"/>
      <w:numFmt w:val="lowerLetter"/>
      <w:lvlText w:val="%8."/>
      <w:lvlJc w:val="left"/>
      <w:pPr>
        <w:tabs>
          <w:tab w:val="num" w:pos="5760"/>
        </w:tabs>
        <w:ind w:left="5760" w:hanging="360"/>
      </w:pPr>
    </w:lvl>
    <w:lvl w:ilvl="8" w:tplc="1F463E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E20FAF6">
      <w:start w:val="1"/>
      <w:numFmt w:val="bullet"/>
      <w:pStyle w:val="Bullet2G"/>
      <w:lvlText w:val="•"/>
      <w:lvlJc w:val="left"/>
      <w:pPr>
        <w:tabs>
          <w:tab w:val="num" w:pos="2268"/>
        </w:tabs>
        <w:ind w:left="2268" w:hanging="170"/>
      </w:pPr>
      <w:rPr>
        <w:rFonts w:ascii="Times New Roman" w:hAnsi="Times New Roman" w:cs="Times New Roman" w:hint="default"/>
      </w:rPr>
    </w:lvl>
    <w:lvl w:ilvl="1" w:tplc="75D04DEE" w:tentative="1">
      <w:start w:val="1"/>
      <w:numFmt w:val="bullet"/>
      <w:lvlText w:val="o"/>
      <w:lvlJc w:val="left"/>
      <w:pPr>
        <w:tabs>
          <w:tab w:val="num" w:pos="3708"/>
        </w:tabs>
        <w:ind w:left="3708" w:hanging="360"/>
      </w:pPr>
      <w:rPr>
        <w:rFonts w:ascii="Courier New" w:hAnsi="Courier New" w:hint="default"/>
      </w:rPr>
    </w:lvl>
    <w:lvl w:ilvl="2" w:tplc="FCE6920C" w:tentative="1">
      <w:start w:val="1"/>
      <w:numFmt w:val="bullet"/>
      <w:lvlText w:val=""/>
      <w:lvlJc w:val="left"/>
      <w:pPr>
        <w:tabs>
          <w:tab w:val="num" w:pos="4428"/>
        </w:tabs>
        <w:ind w:left="4428" w:hanging="360"/>
      </w:pPr>
      <w:rPr>
        <w:rFonts w:ascii="Wingdings" w:hAnsi="Wingdings" w:hint="default"/>
      </w:rPr>
    </w:lvl>
    <w:lvl w:ilvl="3" w:tplc="4B906BCE" w:tentative="1">
      <w:start w:val="1"/>
      <w:numFmt w:val="bullet"/>
      <w:lvlText w:val=""/>
      <w:lvlJc w:val="left"/>
      <w:pPr>
        <w:tabs>
          <w:tab w:val="num" w:pos="5148"/>
        </w:tabs>
        <w:ind w:left="5148" w:hanging="360"/>
      </w:pPr>
      <w:rPr>
        <w:rFonts w:ascii="Symbol" w:hAnsi="Symbol" w:hint="default"/>
      </w:rPr>
    </w:lvl>
    <w:lvl w:ilvl="4" w:tplc="435C914C" w:tentative="1">
      <w:start w:val="1"/>
      <w:numFmt w:val="bullet"/>
      <w:lvlText w:val="o"/>
      <w:lvlJc w:val="left"/>
      <w:pPr>
        <w:tabs>
          <w:tab w:val="num" w:pos="5868"/>
        </w:tabs>
        <w:ind w:left="5868" w:hanging="360"/>
      </w:pPr>
      <w:rPr>
        <w:rFonts w:ascii="Courier New" w:hAnsi="Courier New" w:hint="default"/>
      </w:rPr>
    </w:lvl>
    <w:lvl w:ilvl="5" w:tplc="98F8E2F6" w:tentative="1">
      <w:start w:val="1"/>
      <w:numFmt w:val="bullet"/>
      <w:lvlText w:val=""/>
      <w:lvlJc w:val="left"/>
      <w:pPr>
        <w:tabs>
          <w:tab w:val="num" w:pos="6588"/>
        </w:tabs>
        <w:ind w:left="6588" w:hanging="360"/>
      </w:pPr>
      <w:rPr>
        <w:rFonts w:ascii="Wingdings" w:hAnsi="Wingdings" w:hint="default"/>
      </w:rPr>
    </w:lvl>
    <w:lvl w:ilvl="6" w:tplc="7486B114" w:tentative="1">
      <w:start w:val="1"/>
      <w:numFmt w:val="bullet"/>
      <w:lvlText w:val=""/>
      <w:lvlJc w:val="left"/>
      <w:pPr>
        <w:tabs>
          <w:tab w:val="num" w:pos="7308"/>
        </w:tabs>
        <w:ind w:left="7308" w:hanging="360"/>
      </w:pPr>
      <w:rPr>
        <w:rFonts w:ascii="Symbol" w:hAnsi="Symbol" w:hint="default"/>
      </w:rPr>
    </w:lvl>
    <w:lvl w:ilvl="7" w:tplc="CACEE52C" w:tentative="1">
      <w:start w:val="1"/>
      <w:numFmt w:val="bullet"/>
      <w:lvlText w:val="o"/>
      <w:lvlJc w:val="left"/>
      <w:pPr>
        <w:tabs>
          <w:tab w:val="num" w:pos="8028"/>
        </w:tabs>
        <w:ind w:left="8028" w:hanging="360"/>
      </w:pPr>
      <w:rPr>
        <w:rFonts w:ascii="Courier New" w:hAnsi="Courier New" w:hint="default"/>
      </w:rPr>
    </w:lvl>
    <w:lvl w:ilvl="8" w:tplc="7840B9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CE63A5E">
      <w:start w:val="1"/>
      <w:numFmt w:val="bullet"/>
      <w:pStyle w:val="Bullet1G"/>
      <w:lvlText w:val="•"/>
      <w:lvlJc w:val="left"/>
      <w:pPr>
        <w:tabs>
          <w:tab w:val="num" w:pos="1701"/>
        </w:tabs>
        <w:ind w:left="1701" w:hanging="170"/>
      </w:pPr>
      <w:rPr>
        <w:rFonts w:ascii="Times New Roman" w:hAnsi="Times New Roman" w:cs="Times New Roman" w:hint="default"/>
      </w:rPr>
    </w:lvl>
    <w:lvl w:ilvl="1" w:tplc="72244266" w:tentative="1">
      <w:start w:val="1"/>
      <w:numFmt w:val="bullet"/>
      <w:lvlText w:val="o"/>
      <w:lvlJc w:val="left"/>
      <w:pPr>
        <w:tabs>
          <w:tab w:val="num" w:pos="3141"/>
        </w:tabs>
        <w:ind w:left="3141" w:hanging="360"/>
      </w:pPr>
      <w:rPr>
        <w:rFonts w:ascii="Courier New" w:hAnsi="Courier New" w:hint="default"/>
      </w:rPr>
    </w:lvl>
    <w:lvl w:ilvl="2" w:tplc="9420243A" w:tentative="1">
      <w:start w:val="1"/>
      <w:numFmt w:val="bullet"/>
      <w:lvlText w:val=""/>
      <w:lvlJc w:val="left"/>
      <w:pPr>
        <w:tabs>
          <w:tab w:val="num" w:pos="3861"/>
        </w:tabs>
        <w:ind w:left="3861" w:hanging="360"/>
      </w:pPr>
      <w:rPr>
        <w:rFonts w:ascii="Wingdings" w:hAnsi="Wingdings" w:hint="default"/>
      </w:rPr>
    </w:lvl>
    <w:lvl w:ilvl="3" w:tplc="294A7034" w:tentative="1">
      <w:start w:val="1"/>
      <w:numFmt w:val="bullet"/>
      <w:lvlText w:val=""/>
      <w:lvlJc w:val="left"/>
      <w:pPr>
        <w:tabs>
          <w:tab w:val="num" w:pos="4581"/>
        </w:tabs>
        <w:ind w:left="4581" w:hanging="360"/>
      </w:pPr>
      <w:rPr>
        <w:rFonts w:ascii="Symbol" w:hAnsi="Symbol" w:hint="default"/>
      </w:rPr>
    </w:lvl>
    <w:lvl w:ilvl="4" w:tplc="E3D62012" w:tentative="1">
      <w:start w:val="1"/>
      <w:numFmt w:val="bullet"/>
      <w:lvlText w:val="o"/>
      <w:lvlJc w:val="left"/>
      <w:pPr>
        <w:tabs>
          <w:tab w:val="num" w:pos="5301"/>
        </w:tabs>
        <w:ind w:left="5301" w:hanging="360"/>
      </w:pPr>
      <w:rPr>
        <w:rFonts w:ascii="Courier New" w:hAnsi="Courier New" w:hint="default"/>
      </w:rPr>
    </w:lvl>
    <w:lvl w:ilvl="5" w:tplc="A72E28B4" w:tentative="1">
      <w:start w:val="1"/>
      <w:numFmt w:val="bullet"/>
      <w:lvlText w:val=""/>
      <w:lvlJc w:val="left"/>
      <w:pPr>
        <w:tabs>
          <w:tab w:val="num" w:pos="6021"/>
        </w:tabs>
        <w:ind w:left="6021" w:hanging="360"/>
      </w:pPr>
      <w:rPr>
        <w:rFonts w:ascii="Wingdings" w:hAnsi="Wingdings" w:hint="default"/>
      </w:rPr>
    </w:lvl>
    <w:lvl w:ilvl="6" w:tplc="021AF50C" w:tentative="1">
      <w:start w:val="1"/>
      <w:numFmt w:val="bullet"/>
      <w:lvlText w:val=""/>
      <w:lvlJc w:val="left"/>
      <w:pPr>
        <w:tabs>
          <w:tab w:val="num" w:pos="6741"/>
        </w:tabs>
        <w:ind w:left="6741" w:hanging="360"/>
      </w:pPr>
      <w:rPr>
        <w:rFonts w:ascii="Symbol" w:hAnsi="Symbol" w:hint="default"/>
      </w:rPr>
    </w:lvl>
    <w:lvl w:ilvl="7" w:tplc="9522BBFE" w:tentative="1">
      <w:start w:val="1"/>
      <w:numFmt w:val="bullet"/>
      <w:lvlText w:val="o"/>
      <w:lvlJc w:val="left"/>
      <w:pPr>
        <w:tabs>
          <w:tab w:val="num" w:pos="7461"/>
        </w:tabs>
        <w:ind w:left="7461" w:hanging="360"/>
      </w:pPr>
      <w:rPr>
        <w:rFonts w:ascii="Courier New" w:hAnsi="Courier New" w:hint="default"/>
      </w:rPr>
    </w:lvl>
    <w:lvl w:ilvl="8" w:tplc="8436B5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6162"/>
    <w:rsid w:val="00017F94"/>
    <w:rsid w:val="00023842"/>
    <w:rsid w:val="000334F9"/>
    <w:rsid w:val="0003670A"/>
    <w:rsid w:val="00036F5D"/>
    <w:rsid w:val="00066196"/>
    <w:rsid w:val="0007796D"/>
    <w:rsid w:val="000A2588"/>
    <w:rsid w:val="000B1A37"/>
    <w:rsid w:val="000B4EF7"/>
    <w:rsid w:val="000B7790"/>
    <w:rsid w:val="000C2BDC"/>
    <w:rsid w:val="000C390E"/>
    <w:rsid w:val="000C3C0C"/>
    <w:rsid w:val="000C4A15"/>
    <w:rsid w:val="000D3D07"/>
    <w:rsid w:val="00100320"/>
    <w:rsid w:val="00111F2F"/>
    <w:rsid w:val="00131E42"/>
    <w:rsid w:val="0014365E"/>
    <w:rsid w:val="00150724"/>
    <w:rsid w:val="00150DB2"/>
    <w:rsid w:val="00176178"/>
    <w:rsid w:val="001908C0"/>
    <w:rsid w:val="001A5845"/>
    <w:rsid w:val="001E1F30"/>
    <w:rsid w:val="001E498C"/>
    <w:rsid w:val="001F525A"/>
    <w:rsid w:val="00223272"/>
    <w:rsid w:val="00223BC0"/>
    <w:rsid w:val="0024779E"/>
    <w:rsid w:val="00257838"/>
    <w:rsid w:val="00291F1D"/>
    <w:rsid w:val="002A6530"/>
    <w:rsid w:val="002A7466"/>
    <w:rsid w:val="002D0F56"/>
    <w:rsid w:val="002E53FB"/>
    <w:rsid w:val="002E6AF8"/>
    <w:rsid w:val="002F1C80"/>
    <w:rsid w:val="003539CE"/>
    <w:rsid w:val="00353ED5"/>
    <w:rsid w:val="0039005B"/>
    <w:rsid w:val="003B0B0F"/>
    <w:rsid w:val="003C05F3"/>
    <w:rsid w:val="003D1AD0"/>
    <w:rsid w:val="003D3938"/>
    <w:rsid w:val="004020CB"/>
    <w:rsid w:val="0041383A"/>
    <w:rsid w:val="00414404"/>
    <w:rsid w:val="00423B4E"/>
    <w:rsid w:val="00446FE5"/>
    <w:rsid w:val="00452396"/>
    <w:rsid w:val="00456194"/>
    <w:rsid w:val="00457CD7"/>
    <w:rsid w:val="0046257D"/>
    <w:rsid w:val="00482156"/>
    <w:rsid w:val="00484F52"/>
    <w:rsid w:val="004D0848"/>
    <w:rsid w:val="00507D5B"/>
    <w:rsid w:val="00527295"/>
    <w:rsid w:val="0053631F"/>
    <w:rsid w:val="00544E78"/>
    <w:rsid w:val="005505B7"/>
    <w:rsid w:val="005667E7"/>
    <w:rsid w:val="00573BE5"/>
    <w:rsid w:val="00586ED3"/>
    <w:rsid w:val="00596AA9"/>
    <w:rsid w:val="005A14CB"/>
    <w:rsid w:val="005A49B2"/>
    <w:rsid w:val="005B206A"/>
    <w:rsid w:val="005B43E7"/>
    <w:rsid w:val="005B6BC9"/>
    <w:rsid w:val="005B75E3"/>
    <w:rsid w:val="005C06D4"/>
    <w:rsid w:val="005C6AC7"/>
    <w:rsid w:val="006056E0"/>
    <w:rsid w:val="006239EA"/>
    <w:rsid w:val="00660A58"/>
    <w:rsid w:val="00670DFB"/>
    <w:rsid w:val="006748CF"/>
    <w:rsid w:val="006813D2"/>
    <w:rsid w:val="006861E6"/>
    <w:rsid w:val="006A2080"/>
    <w:rsid w:val="006A78C0"/>
    <w:rsid w:val="006B627B"/>
    <w:rsid w:val="006E3F0A"/>
    <w:rsid w:val="00706E82"/>
    <w:rsid w:val="0071601D"/>
    <w:rsid w:val="0072392D"/>
    <w:rsid w:val="00766CEC"/>
    <w:rsid w:val="00791BDE"/>
    <w:rsid w:val="007A26B7"/>
    <w:rsid w:val="007A62E6"/>
    <w:rsid w:val="007D1EA0"/>
    <w:rsid w:val="007F2204"/>
    <w:rsid w:val="007F7574"/>
    <w:rsid w:val="00803DAD"/>
    <w:rsid w:val="0080641B"/>
    <w:rsid w:val="0080684C"/>
    <w:rsid w:val="00815502"/>
    <w:rsid w:val="0082326A"/>
    <w:rsid w:val="00831242"/>
    <w:rsid w:val="00841DEF"/>
    <w:rsid w:val="0084256E"/>
    <w:rsid w:val="0085094A"/>
    <w:rsid w:val="00861053"/>
    <w:rsid w:val="00863F97"/>
    <w:rsid w:val="00871C75"/>
    <w:rsid w:val="00872DC3"/>
    <w:rsid w:val="008776DC"/>
    <w:rsid w:val="00880106"/>
    <w:rsid w:val="008A0E26"/>
    <w:rsid w:val="008B151E"/>
    <w:rsid w:val="008C7952"/>
    <w:rsid w:val="008E2BD2"/>
    <w:rsid w:val="008F69EF"/>
    <w:rsid w:val="009243DC"/>
    <w:rsid w:val="00957790"/>
    <w:rsid w:val="00957DA0"/>
    <w:rsid w:val="009705C8"/>
    <w:rsid w:val="009843CF"/>
    <w:rsid w:val="009A247E"/>
    <w:rsid w:val="009B3F6B"/>
    <w:rsid w:val="009C41E2"/>
    <w:rsid w:val="009F2A49"/>
    <w:rsid w:val="00A073B4"/>
    <w:rsid w:val="00A319E9"/>
    <w:rsid w:val="00A75EB9"/>
    <w:rsid w:val="00A815AF"/>
    <w:rsid w:val="00A855C0"/>
    <w:rsid w:val="00AB7E73"/>
    <w:rsid w:val="00AC08DA"/>
    <w:rsid w:val="00AC2CCD"/>
    <w:rsid w:val="00AC3823"/>
    <w:rsid w:val="00AE323C"/>
    <w:rsid w:val="00AE5802"/>
    <w:rsid w:val="00AE620B"/>
    <w:rsid w:val="00AE7729"/>
    <w:rsid w:val="00B00181"/>
    <w:rsid w:val="00B174DC"/>
    <w:rsid w:val="00B34BE7"/>
    <w:rsid w:val="00B41FDC"/>
    <w:rsid w:val="00B43C66"/>
    <w:rsid w:val="00B765F7"/>
    <w:rsid w:val="00B772DD"/>
    <w:rsid w:val="00B85A22"/>
    <w:rsid w:val="00B9024D"/>
    <w:rsid w:val="00B95EEB"/>
    <w:rsid w:val="00BA07AB"/>
    <w:rsid w:val="00BA0CA9"/>
    <w:rsid w:val="00BA6A33"/>
    <w:rsid w:val="00BB6C7E"/>
    <w:rsid w:val="00BE4745"/>
    <w:rsid w:val="00BF196B"/>
    <w:rsid w:val="00BF30B9"/>
    <w:rsid w:val="00BF3C2C"/>
    <w:rsid w:val="00BF72E1"/>
    <w:rsid w:val="00C02897"/>
    <w:rsid w:val="00C03C3F"/>
    <w:rsid w:val="00C133BA"/>
    <w:rsid w:val="00C206A6"/>
    <w:rsid w:val="00C265B5"/>
    <w:rsid w:val="00C31940"/>
    <w:rsid w:val="00C36A9C"/>
    <w:rsid w:val="00C50A0B"/>
    <w:rsid w:val="00C67C2B"/>
    <w:rsid w:val="00C943DA"/>
    <w:rsid w:val="00CA2D3F"/>
    <w:rsid w:val="00CB43B4"/>
    <w:rsid w:val="00CB56FC"/>
    <w:rsid w:val="00CC2887"/>
    <w:rsid w:val="00D05D5E"/>
    <w:rsid w:val="00D14A67"/>
    <w:rsid w:val="00D3439C"/>
    <w:rsid w:val="00D51D46"/>
    <w:rsid w:val="00D56CD6"/>
    <w:rsid w:val="00D60ABF"/>
    <w:rsid w:val="00D726D4"/>
    <w:rsid w:val="00D96F05"/>
    <w:rsid w:val="00DA22F4"/>
    <w:rsid w:val="00DA40FE"/>
    <w:rsid w:val="00DB1831"/>
    <w:rsid w:val="00DC0AE6"/>
    <w:rsid w:val="00DC37E3"/>
    <w:rsid w:val="00DD298F"/>
    <w:rsid w:val="00DD3BFD"/>
    <w:rsid w:val="00DF6678"/>
    <w:rsid w:val="00E01E77"/>
    <w:rsid w:val="00E127DA"/>
    <w:rsid w:val="00E22CF2"/>
    <w:rsid w:val="00E40D0F"/>
    <w:rsid w:val="00E5024E"/>
    <w:rsid w:val="00E52D9F"/>
    <w:rsid w:val="00E56B4F"/>
    <w:rsid w:val="00EA4A36"/>
    <w:rsid w:val="00EF1E15"/>
    <w:rsid w:val="00F01808"/>
    <w:rsid w:val="00F164B0"/>
    <w:rsid w:val="00F24D6D"/>
    <w:rsid w:val="00F30ED9"/>
    <w:rsid w:val="00F37623"/>
    <w:rsid w:val="00F660DF"/>
    <w:rsid w:val="00F80094"/>
    <w:rsid w:val="00F95C08"/>
    <w:rsid w:val="00FA29A4"/>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09F1E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3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A6A3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A6530"/>
    <w:rPr>
      <w:sz w:val="16"/>
      <w:szCs w:val="16"/>
    </w:rPr>
  </w:style>
  <w:style w:type="paragraph" w:styleId="CommentText">
    <w:name w:val="annotation text"/>
    <w:basedOn w:val="Normal"/>
    <w:link w:val="CommentTextChar"/>
    <w:uiPriority w:val="99"/>
    <w:semiHidden/>
    <w:unhideWhenUsed/>
    <w:rsid w:val="002A6530"/>
    <w:pPr>
      <w:suppressAutoHyphens w:val="0"/>
      <w:spacing w:after="16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2A6530"/>
    <w:rPr>
      <w:sz w:val="20"/>
      <w:szCs w:val="20"/>
      <w:lang w:val="en-GB"/>
    </w:rPr>
  </w:style>
  <w:style w:type="paragraph" w:styleId="CommentSubject">
    <w:name w:val="annotation subject"/>
    <w:basedOn w:val="CommentText"/>
    <w:next w:val="CommentText"/>
    <w:link w:val="CommentSubjectChar"/>
    <w:uiPriority w:val="99"/>
    <w:semiHidden/>
    <w:unhideWhenUsed/>
    <w:rsid w:val="00AE620B"/>
    <w:pPr>
      <w:suppressAutoHyphens/>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AE620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F1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8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106/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106/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1099</Words>
  <Characters>5886</Characters>
  <Application>Microsoft Office Word</Application>
  <DocSecurity>0</DocSecurity>
  <Lines>114</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CERD/C/SR.2866</vt:lpstr>
      <vt:lpstr/>
      <vt:lpstr/>
    </vt:vector>
  </TitlesOfParts>
  <Company>DCM</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CERD/C/SR.2866</dc:title>
  <dc:subject>2205354</dc:subject>
  <dc:creator>dm</dc:creator>
  <cp:keywords/>
  <dc:description/>
  <cp:lastModifiedBy>Don Canete Martin</cp:lastModifiedBy>
  <cp:revision>2</cp:revision>
  <cp:lastPrinted>2017-10-13T08:20:00Z</cp:lastPrinted>
  <dcterms:created xsi:type="dcterms:W3CDTF">2022-04-19T14:09:00Z</dcterms:created>
  <dcterms:modified xsi:type="dcterms:W3CDTF">2022-04-19T14:09:00Z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12/04/2022 12:44:46</vt:lpwstr>
  </property>
  <property fmtid="{D5CDD505-2E9C-101B-9397-08002B2CF9AE}" pid="9" name="dist">
    <vt:lpwstr>General</vt:lpwstr>
  </property>
  <property fmtid="{D5CDD505-2E9C-101B-9397-08002B2CF9AE}" pid="10" name="dname">
    <vt:lpwstr>Ms. Lee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11 April 2022, at 10 a.m.</vt:lpwstr>
  </property>
  <property fmtid="{D5CDD505-2E9C-101B-9397-08002B2CF9AE}" pid="16" name="lname1">
    <vt:lpwstr>Ms. Shepherd</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C/SR.2866</vt:lpwstr>
  </property>
  <property fmtid="{D5CDD505-2E9C-101B-9397-08002B2CF9AE}" pid="28" name="symh">
    <vt:lpwstr>CERD/C/SR.2866</vt:lpwstr>
  </property>
  <property fmtid="{D5CDD505-2E9C-101B-9397-08002B2CF9AE}" pid="29" name="tlang">
    <vt:lpwstr>tlang</vt:lpwstr>
  </property>
  <property fmtid="{D5CDD505-2E9C-101B-9397-08002B2CF9AE}" pid="30" name="virs">
    <vt:lpwstr>virs</vt:lpwstr>
  </property>
</Properties>
</file>