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009A2C14">
              <w:rPr>
                <w:sz w:val="20"/>
              </w:rPr>
              <w:t>/</w:t>
            </w:r>
            <w:r w:rsidR="00FC7FE9">
              <w:rPr>
                <w:sz w:val="20"/>
              </w:rPr>
              <w:t>C</w:t>
            </w:r>
            <w:r w:rsidR="009A2C14">
              <w:rPr>
                <w:rFonts w:hint="eastAsia"/>
                <w:sz w:val="20"/>
              </w:rPr>
              <w:t>/</w:t>
            </w:r>
            <w:r w:rsidR="00ED6301">
              <w:rPr>
                <w:rFonts w:hint="eastAsia"/>
                <w:sz w:val="20"/>
              </w:rPr>
              <w:t>8</w:t>
            </w:r>
            <w:r w:rsidR="009A2C14">
              <w:rPr>
                <w:rFonts w:hint="eastAsia"/>
                <w:sz w:val="20"/>
              </w:rPr>
              <w:t>/</w:t>
            </w:r>
            <w:r w:rsidR="00ED6301">
              <w:rPr>
                <w:rFonts w:hint="eastAsia"/>
                <w:sz w:val="20"/>
              </w:rPr>
              <w:t>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9A2C14" w:rsidP="00DA36A7">
            <w:pPr>
              <w:spacing w:before="240" w:line="240" w:lineRule="atLeast"/>
              <w:rPr>
                <w:sz w:val="20"/>
              </w:rPr>
            </w:pPr>
            <w:r>
              <w:rPr>
                <w:sz w:val="20"/>
              </w:rPr>
              <w:t xml:space="preserve">Distr.: </w:t>
            </w:r>
            <w:r w:rsidR="00FC7FE9">
              <w:rPr>
                <w:sz w:val="20"/>
              </w:rPr>
              <w:t>General</w:t>
            </w:r>
          </w:p>
          <w:p w:rsidR="00E06285" w:rsidRPr="00DA36A7" w:rsidRDefault="00ED6301">
            <w:pPr>
              <w:spacing w:line="240" w:lineRule="atLeast"/>
              <w:rPr>
                <w:sz w:val="20"/>
              </w:rPr>
            </w:pPr>
            <w:r>
              <w:rPr>
                <w:rFonts w:hint="eastAsia"/>
                <w:sz w:val="20"/>
              </w:rPr>
              <w:t>1</w:t>
            </w:r>
            <w:r w:rsidR="00B7530A">
              <w:rPr>
                <w:rFonts w:hint="eastAsia"/>
                <w:sz w:val="20"/>
              </w:rPr>
              <w:t>5</w:t>
            </w:r>
            <w:r>
              <w:rPr>
                <w:rFonts w:hint="eastAsia"/>
                <w:sz w:val="20"/>
              </w:rPr>
              <w:t xml:space="preserve"> </w:t>
            </w:r>
            <w:r w:rsidRPr="00ED6301">
              <w:rPr>
                <w:sz w:val="20"/>
              </w:rPr>
              <w:t>October</w:t>
            </w:r>
            <w:r w:rsidR="004D3C30">
              <w:rPr>
                <w:sz w:val="20"/>
              </w:rPr>
              <w:t xml:space="preserve"> 20</w:t>
            </w:r>
            <w:r w:rsidR="00C11D21">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9A2C14">
            <w:pPr>
              <w:spacing w:line="240" w:lineRule="atLeast"/>
              <w:rPr>
                <w:rFonts w:hint="eastAsia"/>
                <w:sz w:val="20"/>
              </w:rPr>
            </w:pPr>
            <w:r>
              <w:rPr>
                <w:sz w:val="20"/>
              </w:rPr>
              <w:t xml:space="preserve">Original: </w:t>
            </w:r>
            <w:r w:rsidR="00E06285" w:rsidRPr="00DA36A7">
              <w:rPr>
                <w:sz w:val="20"/>
              </w:rPr>
              <w:t>English</w:t>
            </w:r>
          </w:p>
        </w:tc>
      </w:tr>
    </w:tbl>
    <w:p w:rsidR="00E711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A2C14" w:rsidRPr="009A2C14" w:rsidRDefault="009A2C14" w:rsidP="009A2C14">
      <w:pPr>
        <w:pStyle w:val="HChGC"/>
        <w:rPr>
          <w:rFonts w:hint="eastAsia"/>
          <w:lang w:val="fr-CH"/>
        </w:rPr>
      </w:pPr>
      <w:r>
        <w:rPr>
          <w:rFonts w:hint="eastAsia"/>
          <w:lang w:val="fr-CH"/>
        </w:rPr>
        <w:tab/>
      </w:r>
      <w:r>
        <w:rPr>
          <w:rFonts w:hint="eastAsia"/>
          <w:lang w:val="fr-CH"/>
        </w:rPr>
        <w:tab/>
      </w:r>
      <w:r w:rsidRPr="009A2C14">
        <w:rPr>
          <w:rFonts w:hint="eastAsia"/>
          <w:lang w:val="fr-CH"/>
        </w:rPr>
        <w:t>残疾人权利委员会第八届会议</w:t>
      </w:r>
      <w:r>
        <w:rPr>
          <w:rFonts w:hint="eastAsia"/>
          <w:lang w:val="fr-CH"/>
        </w:rPr>
        <w:t>(</w:t>
      </w:r>
      <w:r w:rsidRPr="009A2C14">
        <w:rPr>
          <w:rFonts w:hint="eastAsia"/>
          <w:lang w:val="fr-CH"/>
        </w:rPr>
        <w:t>2012</w:t>
      </w:r>
      <w:r w:rsidRPr="009A2C14">
        <w:rPr>
          <w:rFonts w:hint="eastAsia"/>
          <w:lang w:val="fr-CH"/>
        </w:rPr>
        <w:t>年</w:t>
      </w:r>
      <w:r w:rsidRPr="009A2C14">
        <w:rPr>
          <w:rFonts w:hint="eastAsia"/>
          <w:lang w:val="fr-CH"/>
        </w:rPr>
        <w:t>9</w:t>
      </w:r>
      <w:r w:rsidRPr="009A2C14">
        <w:rPr>
          <w:rFonts w:hint="eastAsia"/>
          <w:lang w:val="fr-CH"/>
        </w:rPr>
        <w:t>月</w:t>
      </w:r>
      <w:r w:rsidRPr="009A2C14">
        <w:rPr>
          <w:rFonts w:hint="eastAsia"/>
          <w:lang w:val="fr-CH"/>
        </w:rPr>
        <w:t>17</w:t>
      </w:r>
      <w:r w:rsidRPr="009A2C14">
        <w:rPr>
          <w:rFonts w:hint="eastAsia"/>
          <w:lang w:val="fr-CH"/>
        </w:rPr>
        <w:t>日至</w:t>
      </w:r>
      <w:r w:rsidRPr="009A2C14">
        <w:rPr>
          <w:rFonts w:hint="eastAsia"/>
          <w:lang w:val="fr-CH"/>
        </w:rPr>
        <w:t>28</w:t>
      </w:r>
      <w:r w:rsidRPr="009A2C14">
        <w:rPr>
          <w:rFonts w:hint="eastAsia"/>
          <w:lang w:val="fr-CH"/>
        </w:rPr>
        <w:t>日</w:t>
      </w:r>
      <w:r>
        <w:rPr>
          <w:rFonts w:hint="eastAsia"/>
          <w:lang w:val="fr-CH"/>
        </w:rPr>
        <w:t>)</w:t>
      </w:r>
      <w:r>
        <w:rPr>
          <w:lang w:val="fr-CH"/>
        </w:rPr>
        <w:br/>
      </w:r>
      <w:r w:rsidRPr="009A2C14">
        <w:rPr>
          <w:rFonts w:hint="eastAsia"/>
          <w:spacing w:val="-4"/>
          <w:lang w:val="fr-CH"/>
        </w:rPr>
        <w:t>通过的关于为期半天的关于残疾妇女和女童的一般性讨论日</w:t>
      </w:r>
      <w:r>
        <w:rPr>
          <w:spacing w:val="-4"/>
          <w:lang w:val="fr-CH"/>
        </w:rPr>
        <w:br/>
      </w:r>
      <w:r w:rsidRPr="009A2C14">
        <w:rPr>
          <w:rFonts w:hint="eastAsia"/>
          <w:lang w:val="fr-CH"/>
        </w:rPr>
        <w:t>的声明</w:t>
      </w:r>
    </w:p>
    <w:p w:rsidR="009A2C14" w:rsidRPr="009A2C14" w:rsidRDefault="009A2C14" w:rsidP="009A2C14">
      <w:pPr>
        <w:pStyle w:val="SingleTxtGC"/>
        <w:rPr>
          <w:rFonts w:hint="eastAsia"/>
        </w:rPr>
      </w:pPr>
      <w:r>
        <w:rPr>
          <w:rFonts w:hint="eastAsia"/>
        </w:rPr>
        <w:t>1.</w:t>
      </w:r>
      <w:r w:rsidRPr="009A2C14">
        <w:rPr>
          <w:rFonts w:hint="eastAsia"/>
        </w:rPr>
        <w:t xml:space="preserve">  </w:t>
      </w:r>
      <w:r w:rsidRPr="009A2C14">
        <w:rPr>
          <w:rFonts w:hint="eastAsia"/>
        </w:rPr>
        <w:t>为监测成员国执行《残疾人权利公约》的情况</w:t>
      </w:r>
      <w:r>
        <w:rPr>
          <w:rFonts w:hint="eastAsia"/>
        </w:rPr>
        <w:t>，</w:t>
      </w:r>
      <w:r w:rsidRPr="009A2C14">
        <w:rPr>
          <w:rFonts w:hint="eastAsia"/>
        </w:rPr>
        <w:t>2009</w:t>
      </w:r>
      <w:r w:rsidRPr="009A2C14">
        <w:rPr>
          <w:rFonts w:hint="eastAsia"/>
        </w:rPr>
        <w:t>年设立了残疾人权利委员会。委员会负责审查缔约国定期提交的关于《公约》所载各项权利落实情况的报告</w:t>
      </w:r>
      <w:r>
        <w:rPr>
          <w:rFonts w:hint="eastAsia"/>
        </w:rPr>
        <w:t>，</w:t>
      </w:r>
      <w:r w:rsidRPr="009A2C14">
        <w:rPr>
          <w:rFonts w:hint="eastAsia"/>
        </w:rPr>
        <w:t>向有关缔约国提出建议</w:t>
      </w:r>
      <w:r>
        <w:rPr>
          <w:rFonts w:hint="eastAsia"/>
        </w:rPr>
        <w:t>，</w:t>
      </w:r>
      <w:r w:rsidRPr="009A2C14">
        <w:rPr>
          <w:rFonts w:hint="eastAsia"/>
        </w:rPr>
        <w:t>并审议个人就据称侵犯《公约》规定各项权利的行为提起的申诉。委员会在</w:t>
      </w:r>
      <w:r w:rsidRPr="009A2C14">
        <w:rPr>
          <w:rFonts w:hint="eastAsia"/>
        </w:rPr>
        <w:t>2012</w:t>
      </w:r>
      <w:r w:rsidRPr="009A2C14">
        <w:rPr>
          <w:rFonts w:hint="eastAsia"/>
        </w:rPr>
        <w:t>年</w:t>
      </w:r>
      <w:r w:rsidRPr="009A2C14">
        <w:rPr>
          <w:rFonts w:hint="eastAsia"/>
        </w:rPr>
        <w:t>4</w:t>
      </w:r>
      <w:r w:rsidRPr="009A2C14">
        <w:rPr>
          <w:rFonts w:hint="eastAsia"/>
        </w:rPr>
        <w:t>月第七届会议上决定</w:t>
      </w:r>
      <w:r>
        <w:rPr>
          <w:rFonts w:hint="eastAsia"/>
        </w:rPr>
        <w:t>，</w:t>
      </w:r>
      <w:r w:rsidRPr="009A2C14">
        <w:rPr>
          <w:rFonts w:hint="eastAsia"/>
        </w:rPr>
        <w:t>2013</w:t>
      </w:r>
      <w:r w:rsidRPr="009A2C14">
        <w:rPr>
          <w:rFonts w:hint="eastAsia"/>
        </w:rPr>
        <w:t>年举行的为期半天的一般性讨论日将专门讨论残疾妇女和女童的人权问题。</w:t>
      </w:r>
    </w:p>
    <w:p w:rsidR="009A2C14" w:rsidRPr="009A2C14" w:rsidRDefault="009A2C14" w:rsidP="009A2C14">
      <w:pPr>
        <w:pStyle w:val="SingleTxtGC"/>
        <w:rPr>
          <w:rFonts w:hint="eastAsia"/>
        </w:rPr>
      </w:pPr>
      <w:r>
        <w:rPr>
          <w:rFonts w:hint="eastAsia"/>
        </w:rPr>
        <w:t>2.</w:t>
      </w:r>
      <w:r w:rsidRPr="009A2C14">
        <w:rPr>
          <w:rFonts w:hint="eastAsia"/>
        </w:rPr>
        <w:t xml:space="preserve">  </w:t>
      </w:r>
      <w:r w:rsidRPr="009A2C14">
        <w:rPr>
          <w:rFonts w:hint="eastAsia"/>
        </w:rPr>
        <w:t>此项决定源于委员会开始工作以来对</w:t>
      </w:r>
      <w:r>
        <w:rPr>
          <w:rFonts w:hint="eastAsia"/>
        </w:rPr>
        <w:t>各国</w:t>
      </w:r>
      <w:r w:rsidRPr="009A2C14">
        <w:rPr>
          <w:rFonts w:hint="eastAsia"/>
        </w:rPr>
        <w:t>提交的初次国家报告的审议</w:t>
      </w:r>
      <w:r>
        <w:rPr>
          <w:rFonts w:hint="eastAsia"/>
        </w:rPr>
        <w:t>，</w:t>
      </w:r>
      <w:r w:rsidRPr="009A2C14">
        <w:rPr>
          <w:rFonts w:hint="eastAsia"/>
        </w:rPr>
        <w:t>这些报告中欠缺</w:t>
      </w:r>
      <w:r>
        <w:rPr>
          <w:rFonts w:hint="eastAsia"/>
        </w:rPr>
        <w:t>有关残疾妇女和女童的资料。而</w:t>
      </w:r>
      <w:r w:rsidRPr="009A2C14">
        <w:rPr>
          <w:rFonts w:hint="eastAsia"/>
        </w:rPr>
        <w:t>委员会感到关切的是</w:t>
      </w:r>
      <w:r>
        <w:rPr>
          <w:rFonts w:hint="eastAsia"/>
        </w:rPr>
        <w:t>，</w:t>
      </w:r>
      <w:r w:rsidRPr="009A2C14">
        <w:rPr>
          <w:rFonts w:hint="eastAsia"/>
        </w:rPr>
        <w:t>残疾妇女和女童受到多种形式的歧视</w:t>
      </w:r>
      <w:r>
        <w:rPr>
          <w:rFonts w:hint="eastAsia"/>
        </w:rPr>
        <w:t>，</w:t>
      </w:r>
      <w:r w:rsidRPr="009A2C14">
        <w:rPr>
          <w:rFonts w:hint="eastAsia"/>
        </w:rPr>
        <w:t>这妨碍了她们在与他人平等的基础上有意义地参与所有生活领域。</w:t>
      </w:r>
    </w:p>
    <w:p w:rsidR="009A2C14" w:rsidRPr="009A2C14" w:rsidRDefault="00C121AF" w:rsidP="009A2C14">
      <w:pPr>
        <w:pStyle w:val="SingleTxtGC"/>
        <w:rPr>
          <w:rFonts w:hint="eastAsia"/>
        </w:rPr>
      </w:pPr>
      <w:r>
        <w:rPr>
          <w:rFonts w:hint="eastAsia"/>
        </w:rPr>
        <w:tab/>
      </w:r>
      <w:r w:rsidR="009A2C14">
        <w:rPr>
          <w:rFonts w:hint="eastAsia"/>
        </w:rPr>
        <w:t>委员会</w:t>
      </w:r>
      <w:r w:rsidR="009A2C14" w:rsidRPr="009A2C14">
        <w:rPr>
          <w:rFonts w:hint="eastAsia"/>
        </w:rPr>
        <w:t>对残疾妇女和女童所受到的暴力和虐待及其性权利、生殖权利和生育权利所受到的限制表示关切。委员会还感到关切的是</w:t>
      </w:r>
      <w:r w:rsidR="009A2C14">
        <w:rPr>
          <w:rFonts w:hint="eastAsia"/>
        </w:rPr>
        <w:t>，</w:t>
      </w:r>
      <w:r w:rsidR="009A2C14" w:rsidRPr="009A2C14">
        <w:rPr>
          <w:rFonts w:hint="eastAsia"/>
        </w:rPr>
        <w:t>国家残疾人计划普遍没有涉及性别这一跨领域问题</w:t>
      </w:r>
      <w:r w:rsidR="009A2C14">
        <w:rPr>
          <w:rFonts w:hint="eastAsia"/>
        </w:rPr>
        <w:t>，</w:t>
      </w:r>
      <w:r w:rsidR="009A2C14" w:rsidRPr="009A2C14">
        <w:rPr>
          <w:rFonts w:hint="eastAsia"/>
        </w:rPr>
        <w:t>而且在一般有关性别的政策中也缺乏残疾人观点。</w:t>
      </w:r>
    </w:p>
    <w:p w:rsidR="009A2C14" w:rsidRPr="009A2C14" w:rsidRDefault="009A2C14" w:rsidP="009A2C14">
      <w:pPr>
        <w:pStyle w:val="SingleTxtGC"/>
        <w:rPr>
          <w:rFonts w:hint="eastAsia"/>
        </w:rPr>
      </w:pPr>
      <w:r>
        <w:rPr>
          <w:rFonts w:hint="eastAsia"/>
        </w:rPr>
        <w:t>3.</w:t>
      </w:r>
      <w:r w:rsidRPr="009A2C14">
        <w:rPr>
          <w:rFonts w:hint="eastAsia"/>
        </w:rPr>
        <w:t xml:space="preserve">  </w:t>
      </w:r>
      <w:r w:rsidRPr="009A2C14">
        <w:rPr>
          <w:rFonts w:hint="eastAsia"/>
        </w:rPr>
        <w:t>委员会的工作与其他人权机制采取的举措相一致。人权理事会在第</w:t>
      </w:r>
      <w:r w:rsidRPr="009A2C14">
        <w:rPr>
          <w:rFonts w:hint="eastAsia"/>
        </w:rPr>
        <w:t>17</w:t>
      </w:r>
      <w:r>
        <w:rPr>
          <w:rFonts w:hint="eastAsia"/>
        </w:rPr>
        <w:t>/</w:t>
      </w:r>
      <w:r w:rsidRPr="009A2C14">
        <w:rPr>
          <w:rFonts w:hint="eastAsia"/>
        </w:rPr>
        <w:t>11</w:t>
      </w:r>
      <w:r w:rsidRPr="009A2C14">
        <w:rPr>
          <w:rFonts w:hint="eastAsia"/>
        </w:rPr>
        <w:t>号决议中请联合国人权事务高级专员办事处</w:t>
      </w:r>
      <w:r>
        <w:rPr>
          <w:rFonts w:hint="eastAsia"/>
        </w:rPr>
        <w:t>(</w:t>
      </w:r>
      <w:r w:rsidRPr="009A2C14">
        <w:rPr>
          <w:rFonts w:hint="eastAsia"/>
        </w:rPr>
        <w:t>人权高专办</w:t>
      </w:r>
      <w:r>
        <w:rPr>
          <w:rFonts w:hint="eastAsia"/>
        </w:rPr>
        <w:t>)</w:t>
      </w:r>
      <w:r w:rsidRPr="009A2C14">
        <w:rPr>
          <w:rFonts w:hint="eastAsia"/>
        </w:rPr>
        <w:t>编写一份报告</w:t>
      </w:r>
      <w:r>
        <w:rPr>
          <w:rFonts w:hint="eastAsia"/>
        </w:rPr>
        <w:t>，</w:t>
      </w:r>
      <w:r w:rsidRPr="009A2C14">
        <w:rPr>
          <w:rFonts w:hint="eastAsia"/>
        </w:rPr>
        <w:t>分析暴力侵害残疾妇女和女童现象的原因和表现。该报告已于</w:t>
      </w:r>
      <w:r w:rsidRPr="009A2C14">
        <w:rPr>
          <w:rFonts w:hint="eastAsia"/>
        </w:rPr>
        <w:t>2012</w:t>
      </w:r>
      <w:r w:rsidRPr="009A2C14">
        <w:rPr>
          <w:rFonts w:hint="eastAsia"/>
        </w:rPr>
        <w:t>年</w:t>
      </w:r>
      <w:r w:rsidRPr="009A2C14">
        <w:rPr>
          <w:rFonts w:hint="eastAsia"/>
        </w:rPr>
        <w:t>3</w:t>
      </w:r>
      <w:r w:rsidRPr="009A2C14">
        <w:rPr>
          <w:rFonts w:hint="eastAsia"/>
        </w:rPr>
        <w:t>月</w:t>
      </w:r>
      <w:r>
        <w:rPr>
          <w:rFonts w:hint="eastAsia"/>
        </w:rPr>
        <w:t>提交</w:t>
      </w:r>
      <w:r w:rsidRPr="009A2C14">
        <w:rPr>
          <w:rFonts w:hint="eastAsia"/>
        </w:rPr>
        <w:t>理事会第二十届会议</w:t>
      </w:r>
      <w:r>
        <w:rPr>
          <w:rFonts w:hint="eastAsia"/>
        </w:rPr>
        <w:t>(</w:t>
      </w:r>
      <w:r w:rsidRPr="009A2C14">
        <w:rPr>
          <w:rFonts w:hint="eastAsia"/>
        </w:rPr>
        <w:t>A</w:t>
      </w:r>
      <w:r>
        <w:rPr>
          <w:rFonts w:hint="eastAsia"/>
        </w:rPr>
        <w:t>/</w:t>
      </w:r>
      <w:r w:rsidRPr="009A2C14">
        <w:rPr>
          <w:rFonts w:hint="eastAsia"/>
        </w:rPr>
        <w:t>HRC</w:t>
      </w:r>
      <w:r>
        <w:rPr>
          <w:rFonts w:hint="eastAsia"/>
        </w:rPr>
        <w:t>/</w:t>
      </w:r>
      <w:r w:rsidRPr="009A2C14">
        <w:rPr>
          <w:rFonts w:hint="eastAsia"/>
        </w:rPr>
        <w:t>20</w:t>
      </w:r>
      <w:r>
        <w:rPr>
          <w:rFonts w:hint="eastAsia"/>
        </w:rPr>
        <w:t>/</w:t>
      </w:r>
      <w:r w:rsidRPr="009A2C14">
        <w:rPr>
          <w:rFonts w:hint="eastAsia"/>
        </w:rPr>
        <w:t>5</w:t>
      </w:r>
      <w:r>
        <w:rPr>
          <w:rFonts w:hint="eastAsia"/>
        </w:rPr>
        <w:t>)</w:t>
      </w:r>
      <w:r w:rsidRPr="009A2C14">
        <w:rPr>
          <w:rFonts w:hint="eastAsia"/>
        </w:rPr>
        <w:t>。人权理事会在第</w:t>
      </w:r>
      <w:r w:rsidRPr="009A2C14">
        <w:rPr>
          <w:rFonts w:hint="eastAsia"/>
        </w:rPr>
        <w:t>14</w:t>
      </w:r>
      <w:r>
        <w:rPr>
          <w:rFonts w:hint="eastAsia"/>
        </w:rPr>
        <w:t>/</w:t>
      </w:r>
      <w:r w:rsidRPr="009A2C14">
        <w:rPr>
          <w:rFonts w:hint="eastAsia"/>
        </w:rPr>
        <w:t>12</w:t>
      </w:r>
      <w:r w:rsidRPr="009A2C14">
        <w:rPr>
          <w:rFonts w:hint="eastAsia"/>
        </w:rPr>
        <w:t>号决议中敦促各国为残疾妇女和女童提供服务</w:t>
      </w:r>
      <w:r>
        <w:rPr>
          <w:rFonts w:hint="eastAsia"/>
        </w:rPr>
        <w:t>，</w:t>
      </w:r>
      <w:r w:rsidRPr="009A2C14">
        <w:rPr>
          <w:rFonts w:hint="eastAsia"/>
        </w:rPr>
        <w:t>使其能够避免和摆脱暴力环境</w:t>
      </w:r>
      <w:r>
        <w:rPr>
          <w:rFonts w:hint="eastAsia"/>
        </w:rPr>
        <w:t>，</w:t>
      </w:r>
      <w:r w:rsidRPr="009A2C14">
        <w:rPr>
          <w:rFonts w:hint="eastAsia"/>
        </w:rPr>
        <w:t>并防止这种暴力再次出现。儿童权利委员会第</w:t>
      </w:r>
      <w:r w:rsidRPr="009A2C14">
        <w:rPr>
          <w:rFonts w:hint="eastAsia"/>
        </w:rPr>
        <w:t>9</w:t>
      </w:r>
      <w:r w:rsidRPr="009A2C14">
        <w:rPr>
          <w:rFonts w:hint="eastAsia"/>
        </w:rPr>
        <w:t>号一般性意见</w:t>
      </w:r>
      <w:r>
        <w:rPr>
          <w:rFonts w:hint="eastAsia"/>
        </w:rPr>
        <w:t>(</w:t>
      </w:r>
      <w:r w:rsidRPr="009A2C14">
        <w:rPr>
          <w:rFonts w:hint="eastAsia"/>
        </w:rPr>
        <w:t>2006</w:t>
      </w:r>
      <w:r w:rsidRPr="009A2C14">
        <w:rPr>
          <w:rFonts w:hint="eastAsia"/>
        </w:rPr>
        <w:t>年</w:t>
      </w:r>
      <w:r>
        <w:rPr>
          <w:rFonts w:hint="eastAsia"/>
        </w:rPr>
        <w:t>)</w:t>
      </w:r>
      <w:r w:rsidRPr="009A2C14">
        <w:rPr>
          <w:rFonts w:hint="eastAsia"/>
        </w:rPr>
        <w:t>专门阐述残疾儿童</w:t>
      </w:r>
      <w:r>
        <w:rPr>
          <w:rFonts w:hint="eastAsia"/>
        </w:rPr>
        <w:t>的</w:t>
      </w:r>
      <w:r w:rsidRPr="009A2C14">
        <w:rPr>
          <w:rFonts w:hint="eastAsia"/>
        </w:rPr>
        <w:t>权利问题</w:t>
      </w:r>
      <w:r>
        <w:rPr>
          <w:rFonts w:hint="eastAsia"/>
        </w:rPr>
        <w:t>，</w:t>
      </w:r>
      <w:r w:rsidRPr="009A2C14">
        <w:rPr>
          <w:rFonts w:hint="eastAsia"/>
        </w:rPr>
        <w:t>消除对妇女歧视委员会发布了关于残疾妇女的第</w:t>
      </w:r>
      <w:r w:rsidRPr="009A2C14">
        <w:rPr>
          <w:rFonts w:hint="eastAsia"/>
        </w:rPr>
        <w:t>18</w:t>
      </w:r>
      <w:r w:rsidRPr="009A2C14">
        <w:rPr>
          <w:rFonts w:hint="eastAsia"/>
        </w:rPr>
        <w:t>号一般性建议</w:t>
      </w:r>
      <w:r>
        <w:rPr>
          <w:rFonts w:hint="eastAsia"/>
        </w:rPr>
        <w:t>(</w:t>
      </w:r>
      <w:r w:rsidRPr="009A2C14">
        <w:rPr>
          <w:rFonts w:hint="eastAsia"/>
        </w:rPr>
        <w:t>1991</w:t>
      </w:r>
      <w:r w:rsidRPr="009A2C14">
        <w:rPr>
          <w:rFonts w:hint="eastAsia"/>
        </w:rPr>
        <w:t>年</w:t>
      </w:r>
      <w:r>
        <w:rPr>
          <w:rFonts w:hint="eastAsia"/>
        </w:rPr>
        <w:t>)</w:t>
      </w:r>
      <w:r w:rsidRPr="009A2C14">
        <w:rPr>
          <w:rFonts w:hint="eastAsia"/>
        </w:rPr>
        <w:t>。经济、社会、文化权利委员会于</w:t>
      </w:r>
      <w:r w:rsidRPr="009A2C14">
        <w:rPr>
          <w:rFonts w:hint="eastAsia"/>
        </w:rPr>
        <w:t>2010</w:t>
      </w:r>
      <w:r w:rsidRPr="009A2C14">
        <w:rPr>
          <w:rFonts w:hint="eastAsia"/>
        </w:rPr>
        <w:t>年</w:t>
      </w:r>
      <w:r w:rsidRPr="009A2C14">
        <w:rPr>
          <w:rFonts w:hint="eastAsia"/>
        </w:rPr>
        <w:t>11</w:t>
      </w:r>
      <w:r w:rsidRPr="009A2C14">
        <w:rPr>
          <w:rFonts w:hint="eastAsia"/>
        </w:rPr>
        <w:t>月举行了关于性卫生与生殖保健权利的一般性讨论日。委员会还指出</w:t>
      </w:r>
      <w:r>
        <w:rPr>
          <w:rFonts w:hint="eastAsia"/>
        </w:rPr>
        <w:t>，</w:t>
      </w:r>
      <w:r w:rsidRPr="009A2C14">
        <w:rPr>
          <w:rFonts w:hint="eastAsia"/>
        </w:rPr>
        <w:t>2012</w:t>
      </w:r>
      <w:r w:rsidRPr="009A2C14">
        <w:rPr>
          <w:rFonts w:hint="eastAsia"/>
        </w:rPr>
        <w:t>年</w:t>
      </w:r>
      <w:r w:rsidRPr="009A2C14">
        <w:rPr>
          <w:rFonts w:hint="eastAsia"/>
        </w:rPr>
        <w:t>9</w:t>
      </w:r>
      <w:r w:rsidRPr="009A2C14">
        <w:rPr>
          <w:rFonts w:hint="eastAsia"/>
        </w:rPr>
        <w:t>月为筹备</w:t>
      </w:r>
      <w:r w:rsidRPr="009A2C14">
        <w:rPr>
          <w:rFonts w:hint="eastAsia"/>
        </w:rPr>
        <w:t>2013</w:t>
      </w:r>
      <w:r w:rsidRPr="009A2C14">
        <w:rPr>
          <w:rFonts w:hint="eastAsia"/>
        </w:rPr>
        <w:t>年残疾问题大会高级别会议举行了首次非正式磋商会。</w:t>
      </w:r>
    </w:p>
    <w:p w:rsidR="00B16013" w:rsidRDefault="009A2C14" w:rsidP="009A2C14">
      <w:pPr>
        <w:pStyle w:val="SingleTxtGC"/>
        <w:rPr>
          <w:rFonts w:hint="eastAsia"/>
        </w:rPr>
      </w:pPr>
      <w:r>
        <w:rPr>
          <w:rFonts w:hint="eastAsia"/>
        </w:rPr>
        <w:t>4.</w:t>
      </w:r>
      <w:r w:rsidRPr="009A2C14">
        <w:rPr>
          <w:rFonts w:hint="eastAsia"/>
        </w:rPr>
        <w:t xml:space="preserve">  </w:t>
      </w:r>
      <w:r w:rsidRPr="009A2C14">
        <w:rPr>
          <w:rFonts w:hint="eastAsia"/>
        </w:rPr>
        <w:t>委员会欢迎就加强对残疾妇女和女童的人权的保护问题提出的所有意见</w:t>
      </w:r>
      <w:r>
        <w:rPr>
          <w:rFonts w:hint="eastAsia"/>
        </w:rPr>
        <w:t>，</w:t>
      </w:r>
      <w:r w:rsidRPr="009A2C14">
        <w:rPr>
          <w:rFonts w:hint="eastAsia"/>
        </w:rPr>
        <w:t>尤其是来自残疾人组织的意见。提交材料应尽可能简练</w:t>
      </w:r>
      <w:r>
        <w:rPr>
          <w:rFonts w:hint="eastAsia"/>
        </w:rPr>
        <w:t>(</w:t>
      </w:r>
      <w:r w:rsidRPr="009A2C14">
        <w:rPr>
          <w:rFonts w:hint="eastAsia"/>
        </w:rPr>
        <w:t>不超过</w:t>
      </w:r>
      <w:r w:rsidRPr="009A2C14">
        <w:rPr>
          <w:rFonts w:hint="eastAsia"/>
        </w:rPr>
        <w:t>10</w:t>
      </w:r>
      <w:r w:rsidRPr="009A2C14">
        <w:rPr>
          <w:rFonts w:hint="eastAsia"/>
        </w:rPr>
        <w:t>页</w:t>
      </w:r>
      <w:r>
        <w:rPr>
          <w:rFonts w:hint="eastAsia"/>
        </w:rPr>
        <w:t>)</w:t>
      </w:r>
      <w:r>
        <w:rPr>
          <w:rFonts w:hint="eastAsia"/>
        </w:rPr>
        <w:t>，</w:t>
      </w:r>
      <w:r w:rsidRPr="009A2C14">
        <w:rPr>
          <w:rFonts w:hint="eastAsia"/>
        </w:rPr>
        <w:t>并应最迟于</w:t>
      </w:r>
      <w:r w:rsidRPr="009A2C14">
        <w:rPr>
          <w:rFonts w:hint="eastAsia"/>
        </w:rPr>
        <w:t>2013</w:t>
      </w:r>
      <w:r w:rsidRPr="009A2C14">
        <w:rPr>
          <w:rFonts w:hint="eastAsia"/>
        </w:rPr>
        <w:t>年</w:t>
      </w:r>
      <w:r w:rsidRPr="009A2C14">
        <w:rPr>
          <w:rFonts w:hint="eastAsia"/>
        </w:rPr>
        <w:t>2</w:t>
      </w:r>
      <w:r w:rsidRPr="009A2C14">
        <w:rPr>
          <w:rFonts w:hint="eastAsia"/>
        </w:rPr>
        <w:t>月</w:t>
      </w:r>
      <w:r w:rsidRPr="009A2C14">
        <w:rPr>
          <w:rFonts w:hint="eastAsia"/>
        </w:rPr>
        <w:t>17</w:t>
      </w:r>
      <w:r w:rsidRPr="009A2C14">
        <w:rPr>
          <w:rFonts w:hint="eastAsia"/>
        </w:rPr>
        <w:t>日以</w:t>
      </w:r>
      <w:r w:rsidR="000F6777">
        <w:rPr>
          <w:rFonts w:hint="eastAsia"/>
        </w:rPr>
        <w:t>WORD</w:t>
      </w:r>
      <w:r w:rsidRPr="009A2C14">
        <w:rPr>
          <w:rFonts w:hint="eastAsia"/>
        </w:rPr>
        <w:t>格式发送至以下邮址</w:t>
      </w:r>
      <w:r w:rsidR="002534F5">
        <w:rPr>
          <w:rFonts w:hint="eastAsia"/>
        </w:rPr>
        <w:t xml:space="preserve">: </w:t>
      </w:r>
      <w:r w:rsidRPr="009A2C14">
        <w:rPr>
          <w:rFonts w:hint="eastAsia"/>
          <w:b/>
        </w:rPr>
        <w:t>crpd@ohchr.org</w:t>
      </w:r>
      <w:r w:rsidRPr="009A2C14">
        <w:rPr>
          <w:rFonts w:hint="eastAsia"/>
        </w:rPr>
        <w:t>。所有提交材料均应附有提交组织在该议题方面的经验简介</w:t>
      </w:r>
      <w:r>
        <w:rPr>
          <w:rFonts w:hint="eastAsia"/>
        </w:rPr>
        <w:t>(</w:t>
      </w:r>
      <w:r w:rsidRPr="009A2C14">
        <w:rPr>
          <w:rFonts w:hint="eastAsia"/>
        </w:rPr>
        <w:t>一段</w:t>
      </w:r>
      <w:r>
        <w:rPr>
          <w:rFonts w:hint="eastAsia"/>
        </w:rPr>
        <w:t>)</w:t>
      </w:r>
      <w:r>
        <w:rPr>
          <w:rFonts w:hint="eastAsia"/>
        </w:rPr>
        <w:t>。提交材料随后将刊登在</w:t>
      </w:r>
      <w:r w:rsidRPr="009A2C14">
        <w:rPr>
          <w:rFonts w:hint="eastAsia"/>
        </w:rPr>
        <w:t>为期半天的残疾妇女和女童的人权问题一般性讨论日的专属网页。</w:t>
      </w:r>
    </w:p>
    <w:p w:rsidR="00D41766" w:rsidRDefault="00D41766" w:rsidP="00B16013">
      <w:pPr>
        <w:spacing w:before="240"/>
        <w:jc w:val="center"/>
        <w:rPr>
          <w:rFonts w:hint="eastAsia"/>
          <w:u w:val="single"/>
        </w:rPr>
      </w:pPr>
    </w:p>
    <w:p w:rsidR="00B16013" w:rsidRPr="002D6A9C" w:rsidRDefault="00B16013" w:rsidP="00B160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16013"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D5A" w:rsidRPr="008845C5" w:rsidRDefault="00106D5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06D5A" w:rsidRPr="008845C5" w:rsidRDefault="00106D5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821" w:rsidRPr="00B16013" w:rsidRDefault="00982821"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1142D">
      <w:rPr>
        <w:rStyle w:val="PageNumber"/>
        <w:noProof/>
      </w:rPr>
      <w:t>2</w:t>
    </w:r>
    <w:r>
      <w:rPr>
        <w:rStyle w:val="PageNumber"/>
      </w:rPr>
      <w:fldChar w:fldCharType="end"/>
    </w:r>
    <w:r>
      <w:rPr>
        <w:rStyle w:val="PageNumber"/>
        <w:rFonts w:eastAsia="SimSun" w:hint="eastAsia"/>
        <w:lang w:eastAsia="zh-CN"/>
      </w:rPr>
      <w:tab/>
    </w:r>
    <w:r w:rsidRPr="00B16013">
      <w:rPr>
        <w:rFonts w:eastAsia="SimSun"/>
        <w:lang w:eastAsia="zh-CN"/>
      </w:rPr>
      <w:t>GE.12-47527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821" w:rsidRDefault="00982821">
    <w:pPr>
      <w:pStyle w:val="Footer"/>
      <w:tabs>
        <w:tab w:val="right" w:pos="9639"/>
      </w:tabs>
    </w:pPr>
    <w:r w:rsidRPr="00B16013">
      <w:rPr>
        <w:rFonts w:eastAsia="SimSun"/>
        <w:lang w:eastAsia="zh-CN"/>
      </w:rPr>
      <w:t>GE.12-47527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821" w:rsidRPr="003927DC" w:rsidRDefault="00982821"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47527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221112</w:t>
    </w:r>
    <w:r>
      <w:rPr>
        <w:rFonts w:eastAsia="SimSun"/>
        <w:sz w:val="20"/>
        <w:lang w:eastAsia="zh-CN"/>
      </w:rPr>
      <w:tab/>
    </w:r>
    <w:r>
      <w:rPr>
        <w:rFonts w:eastAsia="SimSun" w:hint="eastAsia"/>
        <w:sz w:val="20"/>
        <w:lang w:eastAsia="zh-CN"/>
      </w:rPr>
      <w:t>291112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D5A" w:rsidRPr="00363561" w:rsidRDefault="00106D5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06D5A" w:rsidRPr="00363561" w:rsidRDefault="00106D5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821" w:rsidRPr="00B16013" w:rsidRDefault="00982821">
    <w:pPr>
      <w:pStyle w:val="Header"/>
    </w:pPr>
    <w:r w:rsidRPr="00B16013">
      <w:t>CRPD/C/8/3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821" w:rsidRPr="00B16013" w:rsidRDefault="00982821" w:rsidP="00DA36A7">
    <w:pPr>
      <w:pStyle w:val="Header"/>
      <w:jc w:val="right"/>
      <w:rPr>
        <w:rFonts w:hint="eastAsia"/>
        <w:lang w:eastAsia="zh-CN"/>
      </w:rPr>
    </w:pPr>
    <w:r w:rsidRPr="00B16013">
      <w:rPr>
        <w:lang w:eastAsia="zh-CN"/>
      </w:rPr>
      <w:t>CRPD/C/8/3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301"/>
    <w:rsid w:val="00034FE7"/>
    <w:rsid w:val="00077827"/>
    <w:rsid w:val="00091A82"/>
    <w:rsid w:val="000A29FB"/>
    <w:rsid w:val="000B5AAE"/>
    <w:rsid w:val="000D5A9E"/>
    <w:rsid w:val="000F6777"/>
    <w:rsid w:val="000F692F"/>
    <w:rsid w:val="00104C87"/>
    <w:rsid w:val="00106D5A"/>
    <w:rsid w:val="00185A71"/>
    <w:rsid w:val="001E180E"/>
    <w:rsid w:val="001F358B"/>
    <w:rsid w:val="002044C8"/>
    <w:rsid w:val="00252D02"/>
    <w:rsid w:val="002534F5"/>
    <w:rsid w:val="002C6169"/>
    <w:rsid w:val="00312964"/>
    <w:rsid w:val="003271F0"/>
    <w:rsid w:val="00356AB7"/>
    <w:rsid w:val="00363561"/>
    <w:rsid w:val="0039011E"/>
    <w:rsid w:val="00392380"/>
    <w:rsid w:val="003927DC"/>
    <w:rsid w:val="003C1602"/>
    <w:rsid w:val="003D0921"/>
    <w:rsid w:val="003D0CAD"/>
    <w:rsid w:val="003E569E"/>
    <w:rsid w:val="003F02C9"/>
    <w:rsid w:val="0040530D"/>
    <w:rsid w:val="0041142D"/>
    <w:rsid w:val="00432C05"/>
    <w:rsid w:val="004455D3"/>
    <w:rsid w:val="004A08E6"/>
    <w:rsid w:val="004B1B98"/>
    <w:rsid w:val="004B2CA3"/>
    <w:rsid w:val="004B7940"/>
    <w:rsid w:val="004C3BF0"/>
    <w:rsid w:val="004D3C30"/>
    <w:rsid w:val="004E626A"/>
    <w:rsid w:val="005177E7"/>
    <w:rsid w:val="00547708"/>
    <w:rsid w:val="00570754"/>
    <w:rsid w:val="005A637B"/>
    <w:rsid w:val="005D25AD"/>
    <w:rsid w:val="005E47D2"/>
    <w:rsid w:val="005E6EDE"/>
    <w:rsid w:val="006156DF"/>
    <w:rsid w:val="00636379"/>
    <w:rsid w:val="0065153A"/>
    <w:rsid w:val="006A13DD"/>
    <w:rsid w:val="006A59A2"/>
    <w:rsid w:val="00796FF2"/>
    <w:rsid w:val="007A678A"/>
    <w:rsid w:val="007B7A1B"/>
    <w:rsid w:val="007D632B"/>
    <w:rsid w:val="007F6102"/>
    <w:rsid w:val="00811945"/>
    <w:rsid w:val="0082329D"/>
    <w:rsid w:val="008233D3"/>
    <w:rsid w:val="008354CE"/>
    <w:rsid w:val="00840A66"/>
    <w:rsid w:val="008562F0"/>
    <w:rsid w:val="008747DC"/>
    <w:rsid w:val="008845C5"/>
    <w:rsid w:val="008A7EF3"/>
    <w:rsid w:val="008B1AB8"/>
    <w:rsid w:val="00900DBD"/>
    <w:rsid w:val="00935451"/>
    <w:rsid w:val="00966412"/>
    <w:rsid w:val="00982821"/>
    <w:rsid w:val="0098424F"/>
    <w:rsid w:val="009872A0"/>
    <w:rsid w:val="009A2C14"/>
    <w:rsid w:val="009D1A81"/>
    <w:rsid w:val="009D3B41"/>
    <w:rsid w:val="00A07586"/>
    <w:rsid w:val="00A11A13"/>
    <w:rsid w:val="00A62F75"/>
    <w:rsid w:val="00A70814"/>
    <w:rsid w:val="00AD29BB"/>
    <w:rsid w:val="00AE71BF"/>
    <w:rsid w:val="00B01AEB"/>
    <w:rsid w:val="00B0516A"/>
    <w:rsid w:val="00B11CC6"/>
    <w:rsid w:val="00B16013"/>
    <w:rsid w:val="00B45147"/>
    <w:rsid w:val="00B7530A"/>
    <w:rsid w:val="00B81E06"/>
    <w:rsid w:val="00B835B5"/>
    <w:rsid w:val="00BE2E98"/>
    <w:rsid w:val="00BE30F7"/>
    <w:rsid w:val="00BF691A"/>
    <w:rsid w:val="00BF7A87"/>
    <w:rsid w:val="00C11D21"/>
    <w:rsid w:val="00C121AF"/>
    <w:rsid w:val="00C20CEA"/>
    <w:rsid w:val="00D25318"/>
    <w:rsid w:val="00D41766"/>
    <w:rsid w:val="00D51939"/>
    <w:rsid w:val="00D933E7"/>
    <w:rsid w:val="00DA36A7"/>
    <w:rsid w:val="00DA5686"/>
    <w:rsid w:val="00DC4381"/>
    <w:rsid w:val="00E06285"/>
    <w:rsid w:val="00E41AC9"/>
    <w:rsid w:val="00E66022"/>
    <w:rsid w:val="00E711BD"/>
    <w:rsid w:val="00E75163"/>
    <w:rsid w:val="00E76A86"/>
    <w:rsid w:val="00E9425B"/>
    <w:rsid w:val="00EB5492"/>
    <w:rsid w:val="00ED6301"/>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Pages>
  <Words>512</Words>
  <Characters>585</Characters>
  <Application>Microsoft Office Word</Application>
  <DocSecurity>4</DocSecurity>
  <Lines>24</Lines>
  <Paragraphs>14</Paragraphs>
  <ScaleCrop>false</ScaleCrop>
  <Company>CSD</Company>
  <LinksUpToDate>false</LinksUpToDate>
  <CharactersWithSpaces>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4</cp:revision>
  <cp:lastPrinted>2012-11-29T07:18:00Z</cp:lastPrinted>
  <dcterms:created xsi:type="dcterms:W3CDTF">2012-11-29T07:18:00Z</dcterms:created>
  <dcterms:modified xsi:type="dcterms:W3CDTF">2012-11-29T07:18:00Z</dcterms:modified>
</cp:coreProperties>
</file>