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772EFD" w:rsidP="00626C95">
            <w:pPr>
              <w:spacing w:line="240" w:lineRule="atLeast"/>
              <w:jc w:val="right"/>
              <w:rPr>
                <w:szCs w:val="21"/>
              </w:rPr>
            </w:pPr>
            <w:r>
              <w:rPr>
                <w:sz w:val="40"/>
                <w:szCs w:val="40"/>
              </w:rPr>
              <w:t>CAT</w:t>
            </w:r>
            <w:r w:rsidR="00A879C2" w:rsidRPr="00137BEA">
              <w:rPr>
                <w:sz w:val="20"/>
              </w:rPr>
              <w:t>/</w:t>
            </w:r>
            <w:r>
              <w:rPr>
                <w:sz w:val="20"/>
                <w:lang w:val="en-GB"/>
              </w:rPr>
              <w:t>C</w:t>
            </w:r>
            <w:r w:rsidR="00E930AC" w:rsidRPr="00E930AC">
              <w:rPr>
                <w:sz w:val="20"/>
                <w:lang w:val="en-GB"/>
              </w:rPr>
              <w:t>/</w:t>
            </w:r>
            <w:r>
              <w:rPr>
                <w:sz w:val="20"/>
                <w:lang w:val="en-GB"/>
              </w:rPr>
              <w:t>LKA</w:t>
            </w:r>
            <w:r w:rsidR="00E930AC" w:rsidRPr="00E930AC">
              <w:rPr>
                <w:sz w:val="20"/>
                <w:lang w:val="en-GB"/>
              </w:rPr>
              <w:t>/</w:t>
            </w:r>
            <w:r>
              <w:rPr>
                <w:sz w:val="20"/>
                <w:lang w:val="en-GB"/>
              </w:rPr>
              <w:t>CO</w:t>
            </w:r>
            <w:r w:rsidR="00E930AC" w:rsidRPr="00E930AC">
              <w:rPr>
                <w:sz w:val="20"/>
                <w:lang w:val="en-GB"/>
              </w:rPr>
              <w:t>/</w:t>
            </w:r>
            <w:r>
              <w:rPr>
                <w:sz w:val="20"/>
                <w:lang w:val="en-GB"/>
              </w:rPr>
              <w:t>3</w:t>
            </w:r>
            <w:r w:rsidR="00E930AC" w:rsidRPr="00E930AC">
              <w:rPr>
                <w:sz w:val="20"/>
                <w:lang w:val="en-GB"/>
              </w:rPr>
              <w:t>-</w:t>
            </w:r>
            <w:r>
              <w:rPr>
                <w:sz w:val="20"/>
                <w:lang w:val="en-GB"/>
              </w:rPr>
              <w:t>4</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772EFD" w:rsidP="00137BEA">
            <w:pPr>
              <w:spacing w:before="240" w:line="240" w:lineRule="atLeast"/>
              <w:rPr>
                <w:sz w:val="20"/>
              </w:rPr>
            </w:pPr>
            <w:r>
              <w:rPr>
                <w:sz w:val="20"/>
              </w:rPr>
              <w:t>Distr.: General</w:t>
            </w:r>
          </w:p>
          <w:p w:rsidR="00A879C2" w:rsidRPr="00137BEA" w:rsidRDefault="00772EFD">
            <w:pPr>
              <w:spacing w:line="240" w:lineRule="atLeast"/>
              <w:rPr>
                <w:rFonts w:hint="eastAsia"/>
                <w:sz w:val="20"/>
              </w:rPr>
            </w:pPr>
            <w:r>
              <w:rPr>
                <w:rFonts w:hint="eastAsia"/>
                <w:sz w:val="20"/>
              </w:rPr>
              <w:t>8</w:t>
            </w:r>
            <w:r w:rsidR="00E930AC">
              <w:rPr>
                <w:rFonts w:hint="eastAsia"/>
                <w:sz w:val="20"/>
              </w:rPr>
              <w:t xml:space="preserve"> </w:t>
            </w:r>
            <w:r>
              <w:rPr>
                <w:rFonts w:hint="eastAsia"/>
                <w:sz w:val="20"/>
              </w:rPr>
              <w:t>December</w:t>
            </w:r>
            <w:r w:rsidR="00D83B4B">
              <w:rPr>
                <w:sz w:val="20"/>
              </w:rPr>
              <w:t xml:space="preserve"> </w:t>
            </w:r>
            <w:r>
              <w:rPr>
                <w:sz w:val="20"/>
              </w:rPr>
              <w:t>2</w:t>
            </w:r>
            <w:r w:rsidR="00D83B4B">
              <w:rPr>
                <w:sz w:val="20"/>
              </w:rPr>
              <w:t>0</w:t>
            </w:r>
            <w:r>
              <w:rPr>
                <w:rFonts w:hint="eastAsia"/>
                <w:sz w:val="20"/>
              </w:rPr>
              <w:t>11</w:t>
            </w:r>
          </w:p>
          <w:p w:rsidR="00A879C2" w:rsidRPr="00137BEA" w:rsidRDefault="00772EFD" w:rsidP="00626C95">
            <w:pPr>
              <w:spacing w:line="240" w:lineRule="atLeast"/>
              <w:rPr>
                <w:sz w:val="20"/>
              </w:rPr>
            </w:pPr>
            <w:r>
              <w:rPr>
                <w:sz w:val="20"/>
              </w:rPr>
              <w:t>Chinese</w:t>
            </w:r>
            <w:r w:rsidR="00A879C2" w:rsidRPr="00137BEA">
              <w:rPr>
                <w:sz w:val="20"/>
              </w:rPr>
              <w:t xml:space="preserve"> </w:t>
            </w:r>
          </w:p>
          <w:p w:rsidR="00A879C2" w:rsidRPr="00137BEA" w:rsidRDefault="00772EFD" w:rsidP="00137BEA">
            <w:pPr>
              <w:spacing w:line="240" w:lineRule="atLeast"/>
              <w:rPr>
                <w:rFonts w:hint="eastAsia"/>
                <w:sz w:val="20"/>
              </w:rPr>
            </w:pPr>
            <w:r>
              <w:rPr>
                <w:sz w:val="20"/>
              </w:rPr>
              <w:t>Original: 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A879C2">
      <w:pPr>
        <w:rPr>
          <w:rFonts w:ascii="Time New Roman" w:eastAsia="SimHei" w:hAnsi="Time New Roman" w:hint="eastAsia"/>
        </w:rPr>
      </w:pPr>
      <w:r>
        <w:rPr>
          <w:rFonts w:ascii="Time New Roman" w:eastAsia="SimHei" w:hAnsi="Time New Roman" w:hint="eastAsia"/>
        </w:rPr>
        <w:t>第</w:t>
      </w:r>
      <w:r w:rsidR="00E930AC" w:rsidRPr="00E930AC">
        <w:rPr>
          <w:rFonts w:ascii="Time New Roman" w:eastAsia="SimHei" w:hAnsi="Time New Roman"/>
          <w:lang w:val="en-GB"/>
        </w:rPr>
        <w:t>四十</w:t>
      </w:r>
      <w:r w:rsidR="00E930AC" w:rsidRPr="00E930AC">
        <w:rPr>
          <w:rFonts w:ascii="Time New Roman" w:eastAsia="SimHei" w:hAnsi="Time New Roman" w:hint="eastAsia"/>
          <w:lang w:val="en-GB"/>
        </w:rPr>
        <w:t>七</w:t>
      </w:r>
      <w:r w:rsidR="00E930AC" w:rsidRPr="00E930AC">
        <w:rPr>
          <w:rFonts w:ascii="Time New Roman" w:eastAsia="SimHei" w:hAnsi="Time New Roman"/>
          <w:lang w:val="en-GB"/>
        </w:rPr>
        <w:t>届会议</w:t>
      </w:r>
    </w:p>
    <w:p w:rsidR="00A879C2" w:rsidRDefault="00772EFD">
      <w:pPr>
        <w:rPr>
          <w:rFonts w:hint="eastAsia"/>
        </w:rPr>
      </w:pPr>
      <w:r>
        <w:rPr>
          <w:lang w:val="en-GB"/>
        </w:rPr>
        <w:t>2</w:t>
      </w:r>
      <w:r w:rsidR="00E930AC" w:rsidRPr="00E930AC">
        <w:rPr>
          <w:lang w:val="en-GB"/>
        </w:rPr>
        <w:t>0</w:t>
      </w:r>
      <w:r>
        <w:rPr>
          <w:lang w:val="en-GB"/>
        </w:rPr>
        <w:t>11</w:t>
      </w:r>
      <w:r w:rsidR="00E930AC" w:rsidRPr="00E930AC">
        <w:rPr>
          <w:lang w:val="en-GB"/>
        </w:rPr>
        <w:t>年</w:t>
      </w:r>
      <w:r>
        <w:rPr>
          <w:rFonts w:hint="eastAsia"/>
          <w:lang w:val="en-GB"/>
        </w:rPr>
        <w:t>1</w:t>
      </w:r>
      <w:r w:rsidR="00E930AC" w:rsidRPr="00E930AC">
        <w:rPr>
          <w:rFonts w:hint="eastAsia"/>
          <w:lang w:val="en-GB"/>
        </w:rPr>
        <w:t>0</w:t>
      </w:r>
      <w:r w:rsidR="00E930AC" w:rsidRPr="00E930AC">
        <w:rPr>
          <w:rFonts w:hint="eastAsia"/>
          <w:lang w:val="en-GB"/>
        </w:rPr>
        <w:t>月</w:t>
      </w:r>
      <w:r>
        <w:rPr>
          <w:rFonts w:hint="eastAsia"/>
          <w:lang w:val="en-GB"/>
        </w:rPr>
        <w:t>31</w:t>
      </w:r>
      <w:r w:rsidR="00E930AC" w:rsidRPr="00E930AC">
        <w:rPr>
          <w:rFonts w:hint="eastAsia"/>
          <w:lang w:val="en-GB"/>
        </w:rPr>
        <w:t>日至</w:t>
      </w:r>
      <w:r>
        <w:rPr>
          <w:lang w:val="en-GB"/>
        </w:rPr>
        <w:t>11</w:t>
      </w:r>
      <w:r w:rsidR="00E930AC" w:rsidRPr="00E930AC">
        <w:rPr>
          <w:lang w:val="en-GB"/>
        </w:rPr>
        <w:t>月</w:t>
      </w:r>
      <w:r>
        <w:rPr>
          <w:lang w:val="en-GB"/>
        </w:rPr>
        <w:t>25</w:t>
      </w:r>
      <w:r w:rsidR="00E930AC" w:rsidRPr="00E930AC">
        <w:rPr>
          <w:lang w:val="en-GB"/>
        </w:rPr>
        <w:t>日</w:t>
      </w:r>
    </w:p>
    <w:p w:rsidR="00E930AC" w:rsidRPr="00E930AC" w:rsidRDefault="00E930AC" w:rsidP="00772EFD">
      <w:pPr>
        <w:pStyle w:val="HChGC"/>
        <w:spacing w:before="600"/>
        <w:rPr>
          <w:lang w:val="en-GB"/>
        </w:rPr>
      </w:pPr>
      <w:r w:rsidRPr="00E930AC">
        <w:rPr>
          <w:lang w:val="en-GB"/>
        </w:rPr>
        <w:tab/>
      </w:r>
      <w:r w:rsidRPr="00E930AC">
        <w:rPr>
          <w:lang w:val="en-GB"/>
        </w:rPr>
        <w:tab/>
      </w:r>
      <w:r w:rsidRPr="00E930AC">
        <w:rPr>
          <w:lang w:val="en-GB"/>
        </w:rPr>
        <w:t>审议缔约国根据《公约》第十九条提交的报告</w:t>
      </w:r>
    </w:p>
    <w:p w:rsidR="00E930AC" w:rsidRPr="00E930AC" w:rsidRDefault="00E930AC" w:rsidP="00772EFD">
      <w:pPr>
        <w:pStyle w:val="H1GC"/>
        <w:rPr>
          <w:lang w:val="en-GB"/>
        </w:rPr>
      </w:pPr>
      <w:r w:rsidRPr="00E930AC">
        <w:rPr>
          <w:lang w:val="en-GB"/>
        </w:rPr>
        <w:tab/>
      </w:r>
      <w:r w:rsidRPr="00E930AC">
        <w:rPr>
          <w:lang w:val="en-GB"/>
        </w:rPr>
        <w:tab/>
      </w:r>
      <w:r w:rsidRPr="00E930AC">
        <w:rPr>
          <w:lang w:val="en-GB"/>
        </w:rPr>
        <w:t>禁止酷刑委员会的结论性意见</w:t>
      </w:r>
    </w:p>
    <w:p w:rsidR="00E930AC" w:rsidRPr="00E930AC" w:rsidRDefault="00E930AC" w:rsidP="00772EFD">
      <w:pPr>
        <w:pStyle w:val="HChGC"/>
        <w:rPr>
          <w:lang w:val="en-GB"/>
        </w:rPr>
      </w:pPr>
      <w:r w:rsidRPr="00E930AC">
        <w:rPr>
          <w:lang w:val="en-GB"/>
        </w:rPr>
        <w:tab/>
      </w:r>
      <w:r w:rsidRPr="00E930AC">
        <w:rPr>
          <w:lang w:val="en-GB"/>
        </w:rPr>
        <w:tab/>
      </w:r>
      <w:r w:rsidRPr="00E930AC">
        <w:rPr>
          <w:lang w:val="en-GB"/>
        </w:rPr>
        <w:t>斯里兰卡</w:t>
      </w:r>
    </w:p>
    <w:p w:rsidR="00E930AC" w:rsidRPr="00E930AC" w:rsidRDefault="00772EFD" w:rsidP="00E930AC">
      <w:pPr>
        <w:pStyle w:val="SingleTxtGC"/>
        <w:rPr>
          <w:lang w:val="en-GB"/>
        </w:rPr>
      </w:pPr>
      <w:r>
        <w:rPr>
          <w:lang w:val="en-GB"/>
        </w:rPr>
        <w:t xml:space="preserve">1.  </w:t>
      </w:r>
      <w:r w:rsidR="00E930AC" w:rsidRPr="00772EFD">
        <w:rPr>
          <w:rFonts w:hint="eastAsia"/>
          <w:spacing w:val="-8"/>
          <w:lang w:val="en-GB"/>
        </w:rPr>
        <w:t>委员会于</w:t>
      </w:r>
      <w:r>
        <w:rPr>
          <w:spacing w:val="-8"/>
          <w:lang w:val="en-GB"/>
        </w:rPr>
        <w:t>2</w:t>
      </w:r>
      <w:r w:rsidR="00E930AC" w:rsidRPr="00772EFD">
        <w:rPr>
          <w:spacing w:val="-8"/>
          <w:lang w:val="en-GB"/>
        </w:rPr>
        <w:t>0</w:t>
      </w:r>
      <w:r>
        <w:rPr>
          <w:spacing w:val="-8"/>
          <w:lang w:val="en-GB"/>
        </w:rPr>
        <w:t>11</w:t>
      </w:r>
      <w:r w:rsidR="00E930AC" w:rsidRPr="00772EFD">
        <w:rPr>
          <w:spacing w:val="-8"/>
          <w:lang w:val="en-GB"/>
        </w:rPr>
        <w:t>年</w:t>
      </w:r>
      <w:r>
        <w:rPr>
          <w:spacing w:val="-8"/>
          <w:lang w:val="en-GB"/>
        </w:rPr>
        <w:t>11</w:t>
      </w:r>
      <w:r w:rsidR="00E930AC" w:rsidRPr="00772EFD">
        <w:rPr>
          <w:spacing w:val="-8"/>
          <w:lang w:val="en-GB"/>
        </w:rPr>
        <w:t>月</w:t>
      </w:r>
      <w:r>
        <w:rPr>
          <w:rFonts w:hint="eastAsia"/>
          <w:spacing w:val="-8"/>
          <w:lang w:val="en-GB"/>
        </w:rPr>
        <w:t>8</w:t>
      </w:r>
      <w:r w:rsidR="00E930AC" w:rsidRPr="00772EFD">
        <w:rPr>
          <w:rFonts w:hint="eastAsia"/>
          <w:spacing w:val="-8"/>
          <w:lang w:val="en-GB"/>
        </w:rPr>
        <w:t>日和</w:t>
      </w:r>
      <w:r>
        <w:rPr>
          <w:spacing w:val="-8"/>
          <w:lang w:val="en-GB"/>
        </w:rPr>
        <w:t>9</w:t>
      </w:r>
      <w:r w:rsidR="00E930AC" w:rsidRPr="00772EFD">
        <w:rPr>
          <w:spacing w:val="-8"/>
          <w:lang w:val="en-GB"/>
        </w:rPr>
        <w:t>日</w:t>
      </w:r>
      <w:r w:rsidR="00E930AC" w:rsidRPr="00772EFD">
        <w:rPr>
          <w:rFonts w:hint="eastAsia"/>
          <w:spacing w:val="-8"/>
          <w:lang w:val="en-GB"/>
        </w:rPr>
        <w:t>举行的第</w:t>
      </w:r>
      <w:r>
        <w:rPr>
          <w:spacing w:val="-8"/>
          <w:lang w:val="en-GB"/>
        </w:rPr>
        <w:t>1</w:t>
      </w:r>
      <w:r w:rsidR="00E930AC" w:rsidRPr="00772EFD">
        <w:rPr>
          <w:spacing w:val="-8"/>
          <w:lang w:val="en-GB"/>
        </w:rPr>
        <w:t>0</w:t>
      </w:r>
      <w:r>
        <w:rPr>
          <w:spacing w:val="-8"/>
          <w:lang w:val="en-GB"/>
        </w:rPr>
        <w:t>3</w:t>
      </w:r>
      <w:r w:rsidR="00E930AC" w:rsidRPr="00772EFD">
        <w:rPr>
          <w:spacing w:val="-8"/>
          <w:lang w:val="en-GB"/>
        </w:rPr>
        <w:t>0</w:t>
      </w:r>
      <w:r w:rsidR="00E930AC" w:rsidRPr="00772EFD">
        <w:rPr>
          <w:rFonts w:hint="eastAsia"/>
          <w:spacing w:val="-8"/>
          <w:lang w:val="en-GB"/>
        </w:rPr>
        <w:t>和</w:t>
      </w:r>
      <w:r>
        <w:rPr>
          <w:spacing w:val="-8"/>
          <w:lang w:val="en-GB"/>
        </w:rPr>
        <w:t>1</w:t>
      </w:r>
      <w:r w:rsidR="00E930AC" w:rsidRPr="00772EFD">
        <w:rPr>
          <w:spacing w:val="-8"/>
          <w:lang w:val="en-GB"/>
        </w:rPr>
        <w:t>0</w:t>
      </w:r>
      <w:r>
        <w:rPr>
          <w:spacing w:val="-8"/>
          <w:lang w:val="en-GB"/>
        </w:rPr>
        <w:t>33</w:t>
      </w:r>
      <w:r w:rsidR="00E930AC" w:rsidRPr="00772EFD">
        <w:rPr>
          <w:rFonts w:hint="eastAsia"/>
          <w:spacing w:val="-8"/>
          <w:lang w:val="en-GB"/>
        </w:rPr>
        <w:t>次会议</w:t>
      </w:r>
      <w:r w:rsidR="00E930AC" w:rsidRPr="00772EFD">
        <w:rPr>
          <w:spacing w:val="-8"/>
          <w:lang w:val="en-GB"/>
        </w:rPr>
        <w:t>(</w:t>
      </w:r>
      <w:r>
        <w:rPr>
          <w:spacing w:val="-8"/>
          <w:lang w:val="en-GB"/>
        </w:rPr>
        <w:t>CAT</w:t>
      </w:r>
      <w:r w:rsidR="00E930AC" w:rsidRPr="00772EFD">
        <w:rPr>
          <w:spacing w:val="-8"/>
          <w:lang w:val="en-GB"/>
        </w:rPr>
        <w:t>/</w:t>
      </w:r>
      <w:r>
        <w:rPr>
          <w:spacing w:val="-8"/>
          <w:lang w:val="en-GB"/>
        </w:rPr>
        <w:t>C</w:t>
      </w:r>
      <w:r w:rsidR="00E930AC" w:rsidRPr="00772EFD">
        <w:rPr>
          <w:spacing w:val="-8"/>
          <w:lang w:val="en-GB"/>
        </w:rPr>
        <w:t>/</w:t>
      </w:r>
      <w:r>
        <w:rPr>
          <w:spacing w:val="-8"/>
          <w:lang w:val="en-GB"/>
        </w:rPr>
        <w:t>SR</w:t>
      </w:r>
      <w:r w:rsidR="00E930AC" w:rsidRPr="00772EFD">
        <w:rPr>
          <w:spacing w:val="-8"/>
          <w:lang w:val="en-GB"/>
        </w:rPr>
        <w:t>.</w:t>
      </w:r>
      <w:r>
        <w:rPr>
          <w:spacing w:val="-8"/>
          <w:lang w:val="en-GB"/>
        </w:rPr>
        <w:t>1</w:t>
      </w:r>
      <w:r w:rsidR="00E930AC" w:rsidRPr="00772EFD">
        <w:rPr>
          <w:spacing w:val="-8"/>
          <w:lang w:val="en-GB"/>
        </w:rPr>
        <w:t>0</w:t>
      </w:r>
      <w:r>
        <w:rPr>
          <w:spacing w:val="-8"/>
          <w:lang w:val="en-GB"/>
        </w:rPr>
        <w:t>3</w:t>
      </w:r>
      <w:r w:rsidR="00E930AC" w:rsidRPr="00772EFD">
        <w:rPr>
          <w:spacing w:val="-8"/>
          <w:lang w:val="en-GB"/>
        </w:rPr>
        <w:t>0</w:t>
      </w:r>
      <w:r w:rsidRPr="00772EFD">
        <w:rPr>
          <w:rFonts w:hint="eastAsia"/>
          <w:spacing w:val="-8"/>
          <w:lang w:val="en-GB"/>
        </w:rPr>
        <w:t xml:space="preserve"> </w:t>
      </w:r>
      <w:r>
        <w:rPr>
          <w:lang w:val="en-GB"/>
        </w:rPr>
        <w:t>和</w:t>
      </w:r>
      <w:r>
        <w:rPr>
          <w:lang w:val="en-GB"/>
        </w:rPr>
        <w:t>1</w:t>
      </w:r>
      <w:r w:rsidR="00E930AC" w:rsidRPr="00E930AC">
        <w:rPr>
          <w:lang w:val="en-GB"/>
        </w:rPr>
        <w:t>0</w:t>
      </w:r>
      <w:r>
        <w:rPr>
          <w:lang w:val="en-GB"/>
        </w:rPr>
        <w:t>33</w:t>
      </w:r>
      <w:r w:rsidR="00E930AC" w:rsidRPr="00E930AC">
        <w:rPr>
          <w:lang w:val="en-GB"/>
        </w:rPr>
        <w:t>)</w:t>
      </w:r>
      <w:r w:rsidR="00E930AC" w:rsidRPr="00E930AC">
        <w:rPr>
          <w:rFonts w:hint="eastAsia"/>
          <w:lang w:val="en-GB"/>
        </w:rPr>
        <w:t>上审议了</w:t>
      </w:r>
      <w:r w:rsidR="00E930AC" w:rsidRPr="00E930AC">
        <w:rPr>
          <w:lang w:val="en-GB"/>
        </w:rPr>
        <w:t>斯里兰卡</w:t>
      </w:r>
      <w:r w:rsidR="00E930AC" w:rsidRPr="00E930AC">
        <w:rPr>
          <w:rFonts w:hint="eastAsia"/>
          <w:lang w:val="en-GB"/>
        </w:rPr>
        <w:t>的第三次和第四次合并定期报告</w:t>
      </w:r>
      <w:r w:rsidR="00E930AC" w:rsidRPr="00E930AC">
        <w:rPr>
          <w:lang w:val="en-GB"/>
        </w:rPr>
        <w:t>(</w:t>
      </w:r>
      <w:r>
        <w:rPr>
          <w:lang w:val="en-GB"/>
        </w:rPr>
        <w:t>CAT</w:t>
      </w:r>
      <w:r w:rsidR="00E930AC" w:rsidRPr="00E930AC">
        <w:rPr>
          <w:lang w:val="en-GB"/>
        </w:rPr>
        <w:t>/</w:t>
      </w:r>
      <w:r>
        <w:rPr>
          <w:lang w:val="en-GB"/>
        </w:rPr>
        <w:t>C</w:t>
      </w:r>
      <w:r w:rsidR="00E930AC" w:rsidRPr="00E930AC">
        <w:rPr>
          <w:lang w:val="en-GB"/>
        </w:rPr>
        <w:t>/</w:t>
      </w:r>
      <w:r>
        <w:rPr>
          <w:lang w:val="en-GB"/>
        </w:rPr>
        <w:t>LKA</w:t>
      </w:r>
      <w:r w:rsidR="00E930AC" w:rsidRPr="00E930AC">
        <w:rPr>
          <w:lang w:val="en-GB"/>
        </w:rPr>
        <w:t>/</w:t>
      </w:r>
      <w:r>
        <w:rPr>
          <w:lang w:val="en-GB"/>
        </w:rPr>
        <w:t>3</w:t>
      </w:r>
      <w:r w:rsidR="00E930AC" w:rsidRPr="00E930AC">
        <w:rPr>
          <w:lang w:val="en-GB"/>
        </w:rPr>
        <w:t>-</w:t>
      </w:r>
      <w:r>
        <w:rPr>
          <w:lang w:val="en-GB"/>
        </w:rPr>
        <w:t>4</w:t>
      </w:r>
      <w:r w:rsidR="00E930AC" w:rsidRPr="00E930AC">
        <w:rPr>
          <w:lang w:val="en-GB"/>
        </w:rPr>
        <w:t>)</w:t>
      </w:r>
      <w:r w:rsidR="00E930AC" w:rsidRPr="00E930AC">
        <w:rPr>
          <w:rFonts w:hint="eastAsia"/>
          <w:lang w:val="en-GB"/>
        </w:rPr>
        <w:t>。委员会在</w:t>
      </w:r>
      <w:r>
        <w:rPr>
          <w:lang w:val="en-GB"/>
        </w:rPr>
        <w:t>2</w:t>
      </w:r>
      <w:r w:rsidR="00E930AC" w:rsidRPr="00E930AC">
        <w:rPr>
          <w:lang w:val="en-GB"/>
        </w:rPr>
        <w:t>0</w:t>
      </w:r>
      <w:r>
        <w:rPr>
          <w:lang w:val="en-GB"/>
        </w:rPr>
        <w:t>11</w:t>
      </w:r>
      <w:r w:rsidR="00E930AC" w:rsidRPr="00E930AC">
        <w:rPr>
          <w:lang w:val="en-GB"/>
        </w:rPr>
        <w:t>年</w:t>
      </w:r>
      <w:r>
        <w:rPr>
          <w:lang w:val="en-GB"/>
        </w:rPr>
        <w:t>11</w:t>
      </w:r>
      <w:r w:rsidR="00E930AC" w:rsidRPr="00E930AC">
        <w:rPr>
          <w:lang w:val="en-GB"/>
        </w:rPr>
        <w:t>月</w:t>
      </w:r>
      <w:r>
        <w:rPr>
          <w:rFonts w:hint="eastAsia"/>
          <w:lang w:val="en-GB"/>
        </w:rPr>
        <w:t>22</w:t>
      </w:r>
      <w:r w:rsidR="00E930AC" w:rsidRPr="00E930AC">
        <w:rPr>
          <w:rFonts w:hint="eastAsia"/>
          <w:lang w:val="en-GB"/>
        </w:rPr>
        <w:t>日至</w:t>
      </w:r>
      <w:r>
        <w:rPr>
          <w:lang w:val="en-GB"/>
        </w:rPr>
        <w:t>23</w:t>
      </w:r>
      <w:r w:rsidR="00E930AC" w:rsidRPr="00E930AC">
        <w:rPr>
          <w:lang w:val="en-GB"/>
        </w:rPr>
        <w:t>日</w:t>
      </w:r>
      <w:r w:rsidR="00E930AC" w:rsidRPr="00E930AC">
        <w:rPr>
          <w:rFonts w:hint="eastAsia"/>
          <w:lang w:val="en-GB"/>
        </w:rPr>
        <w:t>举行的第</w:t>
      </w:r>
      <w:r>
        <w:rPr>
          <w:rFonts w:hint="eastAsia"/>
          <w:lang w:val="en-GB"/>
        </w:rPr>
        <w:t>1</w:t>
      </w:r>
      <w:r w:rsidR="00E930AC" w:rsidRPr="00E930AC">
        <w:rPr>
          <w:rFonts w:hint="eastAsia"/>
          <w:lang w:val="en-GB"/>
        </w:rPr>
        <w:t>0</w:t>
      </w:r>
      <w:r>
        <w:rPr>
          <w:rFonts w:hint="eastAsia"/>
          <w:lang w:val="en-GB"/>
        </w:rPr>
        <w:t>5</w:t>
      </w:r>
      <w:r w:rsidR="00E930AC" w:rsidRPr="00E930AC">
        <w:rPr>
          <w:rFonts w:hint="eastAsia"/>
          <w:lang w:val="en-GB"/>
        </w:rPr>
        <w:t>0</w:t>
      </w:r>
      <w:r w:rsidR="00E930AC" w:rsidRPr="00E930AC">
        <w:rPr>
          <w:rFonts w:hint="eastAsia"/>
          <w:lang w:val="en-GB"/>
        </w:rPr>
        <w:t>、</w:t>
      </w:r>
      <w:r>
        <w:rPr>
          <w:rFonts w:hint="eastAsia"/>
          <w:lang w:val="en-GB"/>
        </w:rPr>
        <w:t>1</w:t>
      </w:r>
      <w:r w:rsidR="00E930AC" w:rsidRPr="00E930AC">
        <w:rPr>
          <w:rFonts w:hint="eastAsia"/>
          <w:lang w:val="en-GB"/>
        </w:rPr>
        <w:t>0</w:t>
      </w:r>
      <w:r>
        <w:rPr>
          <w:rFonts w:hint="eastAsia"/>
          <w:lang w:val="en-GB"/>
        </w:rPr>
        <w:t>51</w:t>
      </w:r>
      <w:r w:rsidR="00E930AC" w:rsidRPr="00E930AC">
        <w:rPr>
          <w:rFonts w:hint="eastAsia"/>
          <w:lang w:val="en-GB"/>
        </w:rPr>
        <w:t>和</w:t>
      </w:r>
      <w:r>
        <w:rPr>
          <w:rFonts w:hint="eastAsia"/>
          <w:lang w:val="en-GB"/>
        </w:rPr>
        <w:t>1</w:t>
      </w:r>
      <w:r w:rsidR="00E930AC" w:rsidRPr="00E930AC">
        <w:rPr>
          <w:rFonts w:hint="eastAsia"/>
          <w:lang w:val="en-GB"/>
        </w:rPr>
        <w:t>0</w:t>
      </w:r>
      <w:r>
        <w:rPr>
          <w:rFonts w:hint="eastAsia"/>
          <w:lang w:val="en-GB"/>
        </w:rPr>
        <w:t>52</w:t>
      </w:r>
      <w:r w:rsidR="00E930AC" w:rsidRPr="00E930AC">
        <w:rPr>
          <w:rFonts w:hint="eastAsia"/>
          <w:lang w:val="en-GB"/>
        </w:rPr>
        <w:t>次会议</w:t>
      </w:r>
      <w:r>
        <w:rPr>
          <w:lang w:val="en-GB"/>
        </w:rPr>
        <w:t>(CAT</w:t>
      </w:r>
      <w:r w:rsidR="00E930AC" w:rsidRPr="00E930AC">
        <w:rPr>
          <w:lang w:val="en-GB"/>
        </w:rPr>
        <w:t>/</w:t>
      </w:r>
      <w:r>
        <w:rPr>
          <w:lang w:val="en-GB"/>
        </w:rPr>
        <w:t>C</w:t>
      </w:r>
      <w:r w:rsidR="00E930AC" w:rsidRPr="00E930AC">
        <w:rPr>
          <w:lang w:val="en-GB"/>
        </w:rPr>
        <w:t>/</w:t>
      </w:r>
      <w:r>
        <w:rPr>
          <w:lang w:val="en-GB"/>
        </w:rPr>
        <w:t>SR</w:t>
      </w:r>
      <w:r w:rsidR="00E930AC" w:rsidRPr="00E930AC">
        <w:rPr>
          <w:lang w:val="en-GB"/>
        </w:rPr>
        <w:t>.</w:t>
      </w:r>
      <w:r>
        <w:rPr>
          <w:lang w:val="en-GB"/>
        </w:rPr>
        <w:t>1</w:t>
      </w:r>
      <w:r w:rsidR="00E930AC" w:rsidRPr="00E930AC">
        <w:rPr>
          <w:lang w:val="en-GB"/>
        </w:rPr>
        <w:t>0</w:t>
      </w:r>
      <w:r>
        <w:rPr>
          <w:lang w:val="en-GB"/>
        </w:rPr>
        <w:t>50,</w:t>
      </w:r>
      <w:r w:rsidR="00E930AC" w:rsidRPr="00E930AC">
        <w:rPr>
          <w:lang w:val="en-GB"/>
        </w:rPr>
        <w:t xml:space="preserve"> </w:t>
      </w:r>
      <w:r>
        <w:rPr>
          <w:lang w:val="en-GB"/>
        </w:rPr>
        <w:t>1</w:t>
      </w:r>
      <w:r w:rsidR="00E930AC" w:rsidRPr="00E930AC">
        <w:rPr>
          <w:lang w:val="en-GB"/>
        </w:rPr>
        <w:t>0</w:t>
      </w:r>
      <w:r>
        <w:rPr>
          <w:lang w:val="en-GB"/>
        </w:rPr>
        <w:t>51</w:t>
      </w:r>
      <w:r>
        <w:rPr>
          <w:rFonts w:hint="eastAsia"/>
          <w:lang w:val="en-GB"/>
        </w:rPr>
        <w:t>和</w:t>
      </w:r>
      <w:r>
        <w:rPr>
          <w:lang w:val="en-GB"/>
        </w:rPr>
        <w:t>1</w:t>
      </w:r>
      <w:r w:rsidR="00E930AC" w:rsidRPr="00E930AC">
        <w:rPr>
          <w:lang w:val="en-GB"/>
        </w:rPr>
        <w:t>0</w:t>
      </w:r>
      <w:r>
        <w:rPr>
          <w:lang w:val="en-GB"/>
        </w:rPr>
        <w:t>52</w:t>
      </w:r>
      <w:r w:rsidR="00E930AC" w:rsidRPr="00E930AC">
        <w:rPr>
          <w:lang w:val="en-GB"/>
        </w:rPr>
        <w:t>)</w:t>
      </w:r>
      <w:r w:rsidR="00E930AC" w:rsidRPr="00E930AC">
        <w:rPr>
          <w:rFonts w:hint="eastAsia"/>
          <w:lang w:val="en-GB"/>
        </w:rPr>
        <w:t>上通过了以下结论性意见。</w:t>
      </w:r>
    </w:p>
    <w:p w:rsidR="00E930AC" w:rsidRPr="00E930AC" w:rsidRDefault="00E930AC" w:rsidP="00772EFD">
      <w:pPr>
        <w:pStyle w:val="H1GC"/>
        <w:rPr>
          <w:rFonts w:hint="eastAsia"/>
          <w:lang w:val="en-GB"/>
        </w:rPr>
      </w:pPr>
      <w:r w:rsidRPr="00E930AC">
        <w:rPr>
          <w:lang w:val="en-GB"/>
        </w:rPr>
        <w:tab/>
      </w:r>
      <w:r w:rsidR="00772EFD">
        <w:rPr>
          <w:bCs/>
          <w:lang w:val="en-GB"/>
        </w:rPr>
        <w:t>A</w:t>
      </w:r>
      <w:r w:rsidR="00772EFD">
        <w:rPr>
          <w:lang w:val="en-GB"/>
        </w:rPr>
        <w:t>.</w:t>
      </w:r>
      <w:r w:rsidR="00772EFD">
        <w:rPr>
          <w:rFonts w:hint="eastAsia"/>
          <w:lang w:val="en-GB"/>
        </w:rPr>
        <w:tab/>
      </w:r>
      <w:r w:rsidRPr="00E930AC">
        <w:rPr>
          <w:rFonts w:hint="eastAsia"/>
          <w:lang w:val="en-GB"/>
        </w:rPr>
        <w:t>导言</w:t>
      </w:r>
    </w:p>
    <w:p w:rsidR="00E930AC" w:rsidRPr="00E930AC" w:rsidRDefault="00772EFD" w:rsidP="00E930AC">
      <w:pPr>
        <w:pStyle w:val="SingleTxtGC"/>
        <w:rPr>
          <w:lang w:val="en-GB"/>
        </w:rPr>
      </w:pPr>
      <w:r>
        <w:rPr>
          <w:lang w:val="en-GB"/>
        </w:rPr>
        <w:t xml:space="preserve">2.  </w:t>
      </w:r>
      <w:r w:rsidR="00E930AC" w:rsidRPr="00E930AC">
        <w:rPr>
          <w:rFonts w:hint="eastAsia"/>
          <w:lang w:val="en-GB"/>
        </w:rPr>
        <w:t>委员会欢迎</w:t>
      </w:r>
      <w:r w:rsidR="00E930AC" w:rsidRPr="00E930AC">
        <w:rPr>
          <w:lang w:val="en-GB"/>
        </w:rPr>
        <w:t>斯里兰卡</w:t>
      </w:r>
      <w:r w:rsidR="00E930AC" w:rsidRPr="00E930AC">
        <w:rPr>
          <w:rFonts w:hint="eastAsia"/>
          <w:lang w:val="en-GB"/>
        </w:rPr>
        <w:t>提交第三次和第四次合并定期报告，报告总体上遵循了委员会的报告准则。但是，委员会感到遗憾的是，报告缺乏有关执行《公约》条款方面的统计数据和具体资料，并且晚了两年才提交。委员会赞赏与代表团举行的对话、审议报告期间口头作出的答复以及补充的书面提交材料。</w:t>
      </w:r>
    </w:p>
    <w:p w:rsidR="00E930AC" w:rsidRPr="00E930AC" w:rsidRDefault="00E930AC" w:rsidP="00772EFD">
      <w:pPr>
        <w:pStyle w:val="H1GC"/>
        <w:rPr>
          <w:rFonts w:hint="eastAsia"/>
          <w:lang w:val="en-GB"/>
        </w:rPr>
      </w:pPr>
      <w:r w:rsidRPr="00E930AC">
        <w:rPr>
          <w:lang w:val="en-GB"/>
        </w:rPr>
        <w:tab/>
      </w:r>
      <w:r w:rsidR="00772EFD">
        <w:rPr>
          <w:lang w:val="en-GB"/>
        </w:rPr>
        <w:t>B.</w:t>
      </w:r>
      <w:r w:rsidR="00772EFD">
        <w:rPr>
          <w:rFonts w:hint="eastAsia"/>
          <w:lang w:val="en-GB"/>
        </w:rPr>
        <w:tab/>
      </w:r>
      <w:r w:rsidRPr="00E930AC">
        <w:rPr>
          <w:rFonts w:hint="eastAsia"/>
          <w:lang w:val="en-GB"/>
        </w:rPr>
        <w:t>积极方面</w:t>
      </w:r>
    </w:p>
    <w:p w:rsidR="00E930AC" w:rsidRPr="00E930AC" w:rsidRDefault="00772EFD" w:rsidP="00E930AC">
      <w:pPr>
        <w:pStyle w:val="SingleTxtGC"/>
        <w:rPr>
          <w:lang w:val="en-GB"/>
        </w:rPr>
      </w:pPr>
      <w:r>
        <w:rPr>
          <w:lang w:val="en-GB"/>
        </w:rPr>
        <w:t xml:space="preserve">3.  </w:t>
      </w:r>
      <w:r w:rsidR="00E930AC" w:rsidRPr="00E930AC">
        <w:rPr>
          <w:rFonts w:hint="eastAsia"/>
          <w:lang w:val="en-GB"/>
        </w:rPr>
        <w:t>委员会对缔约国自第二次定期报告审议以来批准或加入下述国际文书表示欢迎</w:t>
      </w:r>
      <w:r>
        <w:rPr>
          <w:lang w:val="en-GB"/>
        </w:rPr>
        <w:t>：</w:t>
      </w:r>
    </w:p>
    <w:p w:rsidR="00E930AC" w:rsidRPr="00E930AC" w:rsidRDefault="00772EFD" w:rsidP="00772EFD">
      <w:pPr>
        <w:pStyle w:val="SingleTxtGC"/>
        <w:numPr>
          <w:ilvl w:val="0"/>
          <w:numId w:val="4"/>
        </w:numPr>
        <w:rPr>
          <w:lang w:val="en-GB"/>
        </w:rPr>
      </w:pPr>
      <w:r>
        <w:rPr>
          <w:rFonts w:hint="eastAsia"/>
          <w:lang w:val="en-GB"/>
        </w:rPr>
        <w:t>2</w:t>
      </w:r>
      <w:r w:rsidR="00E930AC" w:rsidRPr="00E930AC">
        <w:rPr>
          <w:rFonts w:hint="eastAsia"/>
          <w:lang w:val="en-GB"/>
        </w:rPr>
        <w:t>00</w:t>
      </w:r>
      <w:r>
        <w:rPr>
          <w:rFonts w:hint="eastAsia"/>
          <w:lang w:val="en-GB"/>
        </w:rPr>
        <w:t>6</w:t>
      </w:r>
      <w:r w:rsidR="00E930AC" w:rsidRPr="00E930AC">
        <w:rPr>
          <w:rFonts w:hint="eastAsia"/>
          <w:lang w:val="en-GB"/>
        </w:rPr>
        <w:t>年</w:t>
      </w:r>
      <w:r>
        <w:rPr>
          <w:rFonts w:hint="eastAsia"/>
          <w:lang w:val="en-GB"/>
        </w:rPr>
        <w:t>9</w:t>
      </w:r>
      <w:r w:rsidR="00E930AC" w:rsidRPr="00E930AC">
        <w:rPr>
          <w:rFonts w:hint="eastAsia"/>
          <w:lang w:val="en-GB"/>
        </w:rPr>
        <w:t>月，《儿童权利公约关于买卖儿童、儿童卖淫和儿童色情制品问题的任择议定书》</w:t>
      </w:r>
      <w:r>
        <w:rPr>
          <w:lang w:val="en-GB"/>
        </w:rPr>
        <w:t>；</w:t>
      </w:r>
    </w:p>
    <w:p w:rsidR="00E930AC" w:rsidRPr="00E930AC" w:rsidRDefault="00772EFD" w:rsidP="00772EFD">
      <w:pPr>
        <w:pStyle w:val="SingleTxtGC"/>
        <w:numPr>
          <w:ilvl w:val="0"/>
          <w:numId w:val="4"/>
        </w:numPr>
        <w:rPr>
          <w:rFonts w:hint="eastAsia"/>
          <w:lang w:val="en-GB"/>
        </w:rPr>
      </w:pPr>
      <w:r>
        <w:rPr>
          <w:rFonts w:hint="eastAsia"/>
          <w:lang w:val="en-GB"/>
        </w:rPr>
        <w:t>2</w:t>
      </w:r>
      <w:r w:rsidR="00E930AC" w:rsidRPr="00E930AC">
        <w:rPr>
          <w:rFonts w:hint="eastAsia"/>
          <w:lang w:val="en-GB"/>
        </w:rPr>
        <w:t>00</w:t>
      </w:r>
      <w:r>
        <w:rPr>
          <w:rFonts w:hint="eastAsia"/>
          <w:lang w:val="en-GB"/>
        </w:rPr>
        <w:t>6</w:t>
      </w:r>
      <w:r w:rsidR="00E930AC" w:rsidRPr="00E930AC">
        <w:rPr>
          <w:rFonts w:hint="eastAsia"/>
          <w:lang w:val="en-GB"/>
        </w:rPr>
        <w:t>年</w:t>
      </w:r>
      <w:r>
        <w:rPr>
          <w:rFonts w:hint="eastAsia"/>
          <w:lang w:val="en-GB"/>
        </w:rPr>
        <w:t>9</w:t>
      </w:r>
      <w:r w:rsidR="00E930AC" w:rsidRPr="00E930AC">
        <w:rPr>
          <w:rFonts w:hint="eastAsia"/>
          <w:lang w:val="en-GB"/>
        </w:rPr>
        <w:t>月，《联合国打击跨国有组织犯罪公约》。</w:t>
      </w:r>
    </w:p>
    <w:p w:rsidR="00E930AC" w:rsidRPr="00E930AC" w:rsidRDefault="00772EFD" w:rsidP="00E930AC">
      <w:pPr>
        <w:pStyle w:val="SingleTxtGC"/>
        <w:rPr>
          <w:lang w:val="en-GB"/>
        </w:rPr>
      </w:pPr>
      <w:r>
        <w:rPr>
          <w:lang w:val="en-GB"/>
        </w:rPr>
        <w:t xml:space="preserve">4.  </w:t>
      </w:r>
      <w:r w:rsidR="00E930AC" w:rsidRPr="00E930AC">
        <w:rPr>
          <w:rFonts w:hint="eastAsia"/>
          <w:lang w:val="en-GB"/>
        </w:rPr>
        <w:t>委员会注意到缔约国努力改革本国立法，包括：</w:t>
      </w:r>
    </w:p>
    <w:p w:rsidR="00E930AC" w:rsidRPr="00E930AC" w:rsidRDefault="00772EFD" w:rsidP="00772EFD">
      <w:pPr>
        <w:pStyle w:val="SingleTxtGC"/>
        <w:numPr>
          <w:ilvl w:val="0"/>
          <w:numId w:val="5"/>
        </w:numPr>
        <w:rPr>
          <w:lang w:val="en-GB"/>
        </w:rPr>
      </w:pPr>
      <w:r>
        <w:rPr>
          <w:rFonts w:hint="eastAsia"/>
          <w:lang w:val="en-GB"/>
        </w:rPr>
        <w:t>2</w:t>
      </w:r>
      <w:r w:rsidR="00E930AC" w:rsidRPr="00E930AC">
        <w:rPr>
          <w:rFonts w:hint="eastAsia"/>
          <w:lang w:val="en-GB"/>
        </w:rPr>
        <w:t>00</w:t>
      </w:r>
      <w:r>
        <w:rPr>
          <w:rFonts w:hint="eastAsia"/>
          <w:lang w:val="en-GB"/>
        </w:rPr>
        <w:t>5</w:t>
      </w:r>
      <w:r w:rsidR="00E930AC" w:rsidRPr="00E930AC">
        <w:rPr>
          <w:rFonts w:hint="eastAsia"/>
          <w:lang w:val="en-GB"/>
        </w:rPr>
        <w:t>年通过《第</w:t>
      </w:r>
      <w:r>
        <w:rPr>
          <w:rFonts w:hint="eastAsia"/>
          <w:lang w:val="en-GB"/>
        </w:rPr>
        <w:t>34</w:t>
      </w:r>
      <w:r w:rsidR="00E930AC" w:rsidRPr="00E930AC">
        <w:rPr>
          <w:rFonts w:hint="eastAsia"/>
          <w:lang w:val="en-GB"/>
        </w:rPr>
        <w:t>号防止家庭暴力法》，规定通过保护令来保护儿童和妇女</w:t>
      </w:r>
      <w:r>
        <w:rPr>
          <w:lang w:val="en-GB"/>
        </w:rPr>
        <w:t>；</w:t>
      </w:r>
    </w:p>
    <w:p w:rsidR="00E930AC" w:rsidRPr="00E930AC" w:rsidRDefault="00772EFD" w:rsidP="00772EFD">
      <w:pPr>
        <w:pStyle w:val="SingleTxtGC"/>
        <w:numPr>
          <w:ilvl w:val="0"/>
          <w:numId w:val="5"/>
        </w:numPr>
        <w:rPr>
          <w:rFonts w:hint="eastAsia"/>
          <w:lang w:val="en-GB"/>
        </w:rPr>
      </w:pPr>
      <w:r>
        <w:rPr>
          <w:rFonts w:hint="eastAsia"/>
          <w:lang w:val="en-GB"/>
        </w:rPr>
        <w:t>2</w:t>
      </w:r>
      <w:r w:rsidR="00E930AC" w:rsidRPr="00E930AC">
        <w:rPr>
          <w:rFonts w:hint="eastAsia"/>
          <w:lang w:val="en-GB"/>
        </w:rPr>
        <w:t>00</w:t>
      </w:r>
      <w:r>
        <w:rPr>
          <w:rFonts w:hint="eastAsia"/>
          <w:lang w:val="en-GB"/>
        </w:rPr>
        <w:t>6</w:t>
      </w:r>
      <w:r w:rsidR="00E930AC" w:rsidRPr="00E930AC">
        <w:rPr>
          <w:rFonts w:hint="eastAsia"/>
          <w:lang w:val="en-GB"/>
        </w:rPr>
        <w:t>年通过《第</w:t>
      </w:r>
      <w:r>
        <w:rPr>
          <w:rFonts w:hint="eastAsia"/>
          <w:lang w:val="en-GB"/>
        </w:rPr>
        <w:t>16</w:t>
      </w:r>
      <w:r w:rsidR="00E930AC" w:rsidRPr="00E930AC">
        <w:rPr>
          <w:rFonts w:hint="eastAsia"/>
          <w:lang w:val="en-GB"/>
        </w:rPr>
        <w:t>号刑法</w:t>
      </w:r>
      <w:r w:rsidR="00E930AC" w:rsidRPr="00E930AC">
        <w:rPr>
          <w:rFonts w:hint="eastAsia"/>
          <w:lang w:val="en-GB"/>
        </w:rPr>
        <w:t>(</w:t>
      </w:r>
      <w:r w:rsidR="00E930AC" w:rsidRPr="00E930AC">
        <w:rPr>
          <w:rFonts w:hint="eastAsia"/>
          <w:lang w:val="en-GB"/>
        </w:rPr>
        <w:t>修正案</w:t>
      </w:r>
      <w:r w:rsidR="00E930AC" w:rsidRPr="00E930AC">
        <w:rPr>
          <w:rFonts w:hint="eastAsia"/>
          <w:lang w:val="en-GB"/>
        </w:rPr>
        <w:t>)</w:t>
      </w:r>
      <w:r w:rsidR="00E930AC" w:rsidRPr="00E930AC">
        <w:rPr>
          <w:rFonts w:hint="eastAsia"/>
          <w:lang w:val="en-GB"/>
        </w:rPr>
        <w:t>》，其中规定使儿童从事或征召儿童参与武装冲突、使用童工、贩卖儿童及制作儿童色情制品为刑事犯罪行为。</w:t>
      </w:r>
    </w:p>
    <w:p w:rsidR="00E930AC" w:rsidRPr="00E930AC" w:rsidRDefault="00772EFD" w:rsidP="00E930AC">
      <w:pPr>
        <w:pStyle w:val="SingleTxtGC"/>
        <w:rPr>
          <w:lang w:val="en-GB"/>
        </w:rPr>
      </w:pPr>
      <w:r>
        <w:rPr>
          <w:lang w:val="en-GB"/>
        </w:rPr>
        <w:t xml:space="preserve">5.  </w:t>
      </w:r>
      <w:r w:rsidR="00E930AC" w:rsidRPr="00E930AC">
        <w:rPr>
          <w:rFonts w:hint="eastAsia"/>
          <w:lang w:val="en-GB"/>
        </w:rPr>
        <w:t>委员会还欢迎缔约国努力实施的一些政策和程序，包括</w:t>
      </w:r>
      <w:r>
        <w:rPr>
          <w:lang w:val="en-GB"/>
        </w:rPr>
        <w:t>：</w:t>
      </w:r>
    </w:p>
    <w:p w:rsidR="00E930AC" w:rsidRPr="00E930AC" w:rsidRDefault="00E930AC" w:rsidP="00772EFD">
      <w:pPr>
        <w:pStyle w:val="SingleTxtGC"/>
        <w:numPr>
          <w:ilvl w:val="0"/>
          <w:numId w:val="6"/>
        </w:numPr>
        <w:rPr>
          <w:lang w:val="en-GB"/>
        </w:rPr>
      </w:pPr>
      <w:r w:rsidRPr="00E930AC">
        <w:rPr>
          <w:rFonts w:hint="eastAsia"/>
          <w:lang w:val="en-GB"/>
        </w:rPr>
        <w:t>通过《国家儿童问题行动计划》</w:t>
      </w:r>
      <w:r w:rsidR="00772EFD">
        <w:rPr>
          <w:lang w:val="en-GB"/>
        </w:rPr>
        <w:t>(2</w:t>
      </w:r>
      <w:r w:rsidRPr="00E930AC">
        <w:rPr>
          <w:lang w:val="en-GB"/>
        </w:rPr>
        <w:t>0</w:t>
      </w:r>
      <w:r w:rsidR="00772EFD">
        <w:rPr>
          <w:lang w:val="en-GB"/>
        </w:rPr>
        <w:t>1</w:t>
      </w:r>
      <w:r w:rsidRPr="00E930AC">
        <w:rPr>
          <w:lang w:val="en-GB"/>
        </w:rPr>
        <w:t>0-</w:t>
      </w:r>
      <w:r w:rsidR="00772EFD">
        <w:rPr>
          <w:lang w:val="en-GB"/>
        </w:rPr>
        <w:t>2</w:t>
      </w:r>
      <w:r w:rsidRPr="00E930AC">
        <w:rPr>
          <w:lang w:val="en-GB"/>
        </w:rPr>
        <w:t>0</w:t>
      </w:r>
      <w:r w:rsidR="00772EFD">
        <w:rPr>
          <w:lang w:val="en-GB"/>
        </w:rPr>
        <w:t>15</w:t>
      </w:r>
      <w:r w:rsidRPr="00E930AC">
        <w:rPr>
          <w:rFonts w:hint="eastAsia"/>
          <w:lang w:val="en-GB"/>
        </w:rPr>
        <w:t>年</w:t>
      </w:r>
      <w:r w:rsidRPr="00E930AC">
        <w:rPr>
          <w:lang w:val="en-GB"/>
        </w:rPr>
        <w:t>)</w:t>
      </w:r>
      <w:r w:rsidR="00772EFD">
        <w:rPr>
          <w:lang w:val="en-GB"/>
        </w:rPr>
        <w:t>；</w:t>
      </w:r>
    </w:p>
    <w:p w:rsidR="00E930AC" w:rsidRPr="00E930AC" w:rsidRDefault="00E930AC" w:rsidP="00772EFD">
      <w:pPr>
        <w:pStyle w:val="SingleTxtGC"/>
        <w:numPr>
          <w:ilvl w:val="0"/>
          <w:numId w:val="6"/>
        </w:numPr>
        <w:rPr>
          <w:lang w:val="en-GB"/>
        </w:rPr>
      </w:pPr>
      <w:r w:rsidRPr="00E930AC">
        <w:rPr>
          <w:rFonts w:hint="eastAsia"/>
          <w:lang w:val="en-GB"/>
        </w:rPr>
        <w:t>与民间社会组织磋商哪些内容应列入《国家人权行动计划》中，其中一个重点领域是防止酷刑</w:t>
      </w:r>
      <w:r w:rsidR="00772EFD">
        <w:rPr>
          <w:lang w:val="en-GB"/>
        </w:rPr>
        <w:t>；</w:t>
      </w:r>
    </w:p>
    <w:p w:rsidR="00E930AC" w:rsidRPr="00E930AC" w:rsidRDefault="00772EFD" w:rsidP="00772EFD">
      <w:pPr>
        <w:pStyle w:val="SingleTxtGC"/>
        <w:numPr>
          <w:ilvl w:val="0"/>
          <w:numId w:val="6"/>
        </w:numPr>
        <w:rPr>
          <w:lang w:val="en-GB"/>
        </w:rPr>
      </w:pPr>
      <w:r>
        <w:rPr>
          <w:rFonts w:hint="eastAsia"/>
          <w:lang w:val="en-GB"/>
        </w:rPr>
        <w:t>2</w:t>
      </w:r>
      <w:r w:rsidR="00E930AC" w:rsidRPr="00E930AC">
        <w:rPr>
          <w:rFonts w:hint="eastAsia"/>
          <w:lang w:val="en-GB"/>
        </w:rPr>
        <w:t>0</w:t>
      </w:r>
      <w:r>
        <w:rPr>
          <w:rFonts w:hint="eastAsia"/>
          <w:lang w:val="en-GB"/>
        </w:rPr>
        <w:t>1</w:t>
      </w:r>
      <w:r w:rsidR="00E930AC" w:rsidRPr="00E930AC">
        <w:rPr>
          <w:rFonts w:hint="eastAsia"/>
          <w:lang w:val="en-GB"/>
        </w:rPr>
        <w:t>0</w:t>
      </w:r>
      <w:r w:rsidR="00E930AC" w:rsidRPr="00E930AC">
        <w:rPr>
          <w:rFonts w:hint="eastAsia"/>
          <w:lang w:val="en-GB"/>
        </w:rPr>
        <w:t>年</w:t>
      </w:r>
      <w:r>
        <w:rPr>
          <w:rFonts w:hint="eastAsia"/>
          <w:lang w:val="en-GB"/>
        </w:rPr>
        <w:t>5</w:t>
      </w:r>
      <w:r w:rsidR="00E930AC" w:rsidRPr="00E930AC">
        <w:rPr>
          <w:rFonts w:hint="eastAsia"/>
          <w:lang w:val="en-GB"/>
        </w:rPr>
        <w:t>月成立</w:t>
      </w:r>
      <w:r>
        <w:rPr>
          <w:rFonts w:hint="eastAsia"/>
          <w:lang w:val="en-GB"/>
        </w:rPr>
        <w:t>“</w:t>
      </w:r>
      <w:r w:rsidR="00E930AC" w:rsidRPr="00E930AC">
        <w:rPr>
          <w:rFonts w:hint="eastAsia"/>
          <w:lang w:val="en-GB"/>
        </w:rPr>
        <w:t>吸取教训和和解委员会</w:t>
      </w:r>
      <w:r>
        <w:rPr>
          <w:rFonts w:hint="eastAsia"/>
          <w:lang w:val="en-GB"/>
        </w:rPr>
        <w:t>”</w:t>
      </w:r>
      <w:r w:rsidR="00E930AC" w:rsidRPr="00E930AC">
        <w:rPr>
          <w:rFonts w:hint="eastAsia"/>
          <w:lang w:val="en-GB"/>
        </w:rPr>
        <w:t>。</w:t>
      </w:r>
    </w:p>
    <w:p w:rsidR="00E930AC" w:rsidRPr="00E930AC" w:rsidRDefault="00E930AC" w:rsidP="00772EFD">
      <w:pPr>
        <w:pStyle w:val="H1GC"/>
        <w:rPr>
          <w:rFonts w:hint="eastAsia"/>
          <w:lang w:val="en-GB"/>
        </w:rPr>
      </w:pPr>
      <w:r w:rsidRPr="00E930AC">
        <w:rPr>
          <w:lang w:val="en-GB"/>
        </w:rPr>
        <w:tab/>
      </w:r>
      <w:r w:rsidR="00772EFD">
        <w:rPr>
          <w:lang w:val="en-GB"/>
        </w:rPr>
        <w:t>C.</w:t>
      </w:r>
      <w:r w:rsidR="00772EFD">
        <w:rPr>
          <w:rFonts w:hint="eastAsia"/>
          <w:lang w:val="en-GB"/>
        </w:rPr>
        <w:tab/>
      </w:r>
      <w:r w:rsidRPr="00E930AC">
        <w:rPr>
          <w:rFonts w:hint="eastAsia"/>
          <w:lang w:val="en-GB"/>
        </w:rPr>
        <w:t>主要关注事项和建议</w:t>
      </w:r>
    </w:p>
    <w:p w:rsidR="00E930AC" w:rsidRPr="00E930AC" w:rsidRDefault="00E930AC" w:rsidP="00772EFD">
      <w:pPr>
        <w:pStyle w:val="H23GC"/>
        <w:rPr>
          <w:lang w:val="en-GB"/>
        </w:rPr>
      </w:pPr>
      <w:r w:rsidRPr="00E930AC">
        <w:rPr>
          <w:lang w:val="en-GB"/>
        </w:rPr>
        <w:tab/>
      </w:r>
      <w:r w:rsidRPr="00E930AC">
        <w:rPr>
          <w:lang w:val="en-GB"/>
        </w:rPr>
        <w:tab/>
      </w:r>
      <w:r w:rsidRPr="00E930AC">
        <w:rPr>
          <w:rFonts w:hint="eastAsia"/>
          <w:lang w:val="en-GB"/>
        </w:rPr>
        <w:t>关于广泛使用酷刑和虐待做法的指控</w:t>
      </w:r>
    </w:p>
    <w:p w:rsidR="00E930AC" w:rsidRPr="00E930AC" w:rsidRDefault="00772EFD" w:rsidP="00E930AC">
      <w:pPr>
        <w:pStyle w:val="SingleTxtGC"/>
        <w:rPr>
          <w:lang w:val="en-GB"/>
        </w:rPr>
      </w:pPr>
      <w:r>
        <w:rPr>
          <w:lang w:val="en-GB"/>
        </w:rPr>
        <w:t xml:space="preserve">6.  </w:t>
      </w:r>
      <w:r w:rsidR="00E930AC" w:rsidRPr="00E930AC">
        <w:rPr>
          <w:rFonts w:hint="eastAsia"/>
          <w:lang w:val="en-GB"/>
        </w:rPr>
        <w:t>虽然在</w:t>
      </w:r>
      <w:r>
        <w:rPr>
          <w:rFonts w:hint="eastAsia"/>
          <w:lang w:val="en-GB"/>
        </w:rPr>
        <w:t>“</w:t>
      </w:r>
      <w:r w:rsidR="00E930AC" w:rsidRPr="00E930AC">
        <w:rPr>
          <w:lang w:val="en-GB"/>
        </w:rPr>
        <w:t>泰米尔伊拉姆猛虎</w:t>
      </w:r>
      <w:r w:rsidR="00E930AC" w:rsidRPr="00403884">
        <w:rPr>
          <w:spacing w:val="-4"/>
          <w:lang w:val="en-GB"/>
        </w:rPr>
        <w:t>解放组织</w:t>
      </w:r>
      <w:r w:rsidRPr="00403884">
        <w:rPr>
          <w:rFonts w:hint="eastAsia"/>
          <w:spacing w:val="-4"/>
          <w:lang w:val="en-GB"/>
        </w:rPr>
        <w:t>”</w:t>
      </w:r>
      <w:r w:rsidR="00E930AC" w:rsidRPr="00403884">
        <w:rPr>
          <w:rFonts w:hint="eastAsia"/>
          <w:spacing w:val="-4"/>
          <w:lang w:val="en-GB"/>
        </w:rPr>
        <w:t>(</w:t>
      </w:r>
      <w:r w:rsidRPr="00403884">
        <w:rPr>
          <w:rFonts w:hint="eastAsia"/>
          <w:spacing w:val="-4"/>
          <w:lang w:val="en-GB"/>
        </w:rPr>
        <w:t>“</w:t>
      </w:r>
      <w:r w:rsidR="00E930AC" w:rsidRPr="00403884">
        <w:rPr>
          <w:rFonts w:hint="eastAsia"/>
          <w:spacing w:val="-4"/>
          <w:lang w:val="en-GB"/>
        </w:rPr>
        <w:t>猛虎组织</w:t>
      </w:r>
      <w:r w:rsidRPr="00403884">
        <w:rPr>
          <w:rFonts w:hint="eastAsia"/>
          <w:spacing w:val="-4"/>
          <w:lang w:val="en-GB"/>
        </w:rPr>
        <w:t>”</w:t>
      </w:r>
      <w:r w:rsidR="00E930AC" w:rsidRPr="00403884">
        <w:rPr>
          <w:rFonts w:hint="eastAsia"/>
          <w:spacing w:val="-4"/>
          <w:lang w:val="en-GB"/>
        </w:rPr>
        <w:t>)</w:t>
      </w:r>
      <w:r w:rsidR="00E930AC" w:rsidRPr="00403884">
        <w:rPr>
          <w:rFonts w:hint="eastAsia"/>
          <w:spacing w:val="-4"/>
          <w:lang w:val="en-GB"/>
        </w:rPr>
        <w:t>被击败、肆虐该国近三十年的军事冲突结束之后该国普遍呈现出新的局面，且缔约国向委员会公开承诺实行对酷刑问题零容忍是该国的一项政策和实际做法，但委员会仍感到严重关切的是，该国始终存在着对被警方拘留人员广泛使用酷刑和其他残忍、不人道或有辱人格的待遇的指控，特别是在</w:t>
      </w:r>
      <w:r w:rsidR="00E930AC" w:rsidRPr="00E930AC">
        <w:rPr>
          <w:rFonts w:hint="eastAsia"/>
          <w:lang w:val="en-GB"/>
        </w:rPr>
        <w:t>刑事诉讼</w:t>
      </w:r>
      <w:r w:rsidR="00E930AC" w:rsidRPr="00403884">
        <w:rPr>
          <w:rFonts w:hint="eastAsia"/>
          <w:spacing w:val="-4"/>
          <w:lang w:val="en-GB"/>
        </w:rPr>
        <w:t>中实行逼供信做法。委员会还关注有报告称，在</w:t>
      </w:r>
      <w:r w:rsidRPr="00403884">
        <w:rPr>
          <w:rFonts w:hint="eastAsia"/>
          <w:spacing w:val="-4"/>
          <w:lang w:val="en-GB"/>
        </w:rPr>
        <w:t>2</w:t>
      </w:r>
      <w:r w:rsidR="00E930AC" w:rsidRPr="00403884">
        <w:rPr>
          <w:rFonts w:hint="eastAsia"/>
          <w:spacing w:val="-4"/>
          <w:lang w:val="en-GB"/>
        </w:rPr>
        <w:t>00</w:t>
      </w:r>
      <w:r w:rsidRPr="00403884">
        <w:rPr>
          <w:rFonts w:hint="eastAsia"/>
          <w:spacing w:val="-4"/>
          <w:lang w:val="en-GB"/>
        </w:rPr>
        <w:t>9</w:t>
      </w:r>
      <w:r w:rsidR="00E930AC" w:rsidRPr="00403884">
        <w:rPr>
          <w:rFonts w:hint="eastAsia"/>
          <w:spacing w:val="-4"/>
          <w:lang w:val="en-GB"/>
        </w:rPr>
        <w:t>年</w:t>
      </w:r>
      <w:r w:rsidRPr="00403884">
        <w:rPr>
          <w:rFonts w:hint="eastAsia"/>
          <w:spacing w:val="-4"/>
          <w:lang w:val="en-GB"/>
        </w:rPr>
        <w:t>5</w:t>
      </w:r>
      <w:r w:rsidR="00E930AC" w:rsidRPr="00403884">
        <w:rPr>
          <w:rFonts w:hint="eastAsia"/>
          <w:spacing w:val="-4"/>
          <w:lang w:val="en-GB"/>
        </w:rPr>
        <w:t>月冲突结束之后，该</w:t>
      </w:r>
      <w:r w:rsidR="00E930AC" w:rsidRPr="00E930AC">
        <w:rPr>
          <w:rFonts w:hint="eastAsia"/>
          <w:lang w:val="en-GB"/>
        </w:rPr>
        <w:t>国许多地方继续存在国家行为人包括军人和警察仍坚持使用酷刑和虐待的做法，</w:t>
      </w:r>
      <w:r>
        <w:rPr>
          <w:rFonts w:hint="eastAsia"/>
          <w:lang w:val="en-GB"/>
        </w:rPr>
        <w:t>2</w:t>
      </w:r>
      <w:r w:rsidR="00E930AC" w:rsidRPr="00E930AC">
        <w:rPr>
          <w:rFonts w:hint="eastAsia"/>
          <w:lang w:val="en-GB"/>
        </w:rPr>
        <w:t>0</w:t>
      </w:r>
      <w:r>
        <w:rPr>
          <w:rFonts w:hint="eastAsia"/>
          <w:lang w:val="en-GB"/>
        </w:rPr>
        <w:t>11</w:t>
      </w:r>
      <w:r w:rsidR="00E930AC" w:rsidRPr="00E930AC">
        <w:rPr>
          <w:rFonts w:hint="eastAsia"/>
          <w:lang w:val="en-GB"/>
        </w:rPr>
        <w:t>年还时有发生</w:t>
      </w:r>
      <w:r>
        <w:rPr>
          <w:lang w:val="en-GB"/>
        </w:rPr>
        <w:t>(</w:t>
      </w:r>
      <w:r w:rsidR="00E930AC" w:rsidRPr="00E930AC">
        <w:rPr>
          <w:rFonts w:hint="eastAsia"/>
          <w:lang w:val="en-GB"/>
        </w:rPr>
        <w:t>第</w:t>
      </w:r>
      <w:r>
        <w:rPr>
          <w:lang w:val="en-GB"/>
        </w:rPr>
        <w:t>2</w:t>
      </w:r>
      <w:r w:rsidR="00E930AC" w:rsidRPr="00E930AC">
        <w:rPr>
          <w:rFonts w:hint="eastAsia"/>
          <w:lang w:val="en-GB"/>
        </w:rPr>
        <w:t>、</w:t>
      </w:r>
      <w:r>
        <w:rPr>
          <w:lang w:val="en-GB"/>
        </w:rPr>
        <w:t>4</w:t>
      </w:r>
      <w:r w:rsidR="00E930AC" w:rsidRPr="00E930AC">
        <w:rPr>
          <w:rFonts w:hint="eastAsia"/>
          <w:lang w:val="en-GB"/>
        </w:rPr>
        <w:t>、</w:t>
      </w:r>
      <w:r>
        <w:rPr>
          <w:lang w:val="en-GB"/>
        </w:rPr>
        <w:t>11</w:t>
      </w:r>
      <w:r w:rsidR="00E930AC" w:rsidRPr="00E930AC">
        <w:rPr>
          <w:rFonts w:hint="eastAsia"/>
          <w:lang w:val="en-GB"/>
        </w:rPr>
        <w:t>和</w:t>
      </w:r>
      <w:r>
        <w:rPr>
          <w:lang w:val="en-GB"/>
        </w:rPr>
        <w:t>15</w:t>
      </w:r>
      <w:r w:rsidR="00E930AC" w:rsidRPr="00E930AC">
        <w:rPr>
          <w:rFonts w:hint="eastAsia"/>
          <w:lang w:val="en-GB"/>
        </w:rPr>
        <w:t>条</w:t>
      </w:r>
      <w:r w:rsidR="00E930AC" w:rsidRPr="00E930AC">
        <w:rPr>
          <w:lang w:val="en-GB"/>
        </w:rPr>
        <w:t>)</w:t>
      </w:r>
      <w:r w:rsidR="00E930AC" w:rsidRPr="00E930AC">
        <w:rPr>
          <w:rFonts w:hint="eastAsia"/>
          <w:lang w:val="en-GB"/>
        </w:rPr>
        <w:t>。</w:t>
      </w:r>
    </w:p>
    <w:p w:rsidR="00E930AC" w:rsidRPr="00772EFD" w:rsidRDefault="00E930AC" w:rsidP="00E930AC">
      <w:pPr>
        <w:pStyle w:val="SingleTxtGC"/>
        <w:rPr>
          <w:rFonts w:eastAsia="SimHei"/>
          <w:lang w:val="en-GB"/>
        </w:rPr>
      </w:pPr>
      <w:r w:rsidRPr="00772EFD">
        <w:rPr>
          <w:rFonts w:eastAsia="SimHei" w:hint="eastAsia"/>
          <w:bCs/>
          <w:lang w:val="en-GB"/>
        </w:rPr>
        <w:t>委员会紧急呼吁缔约国立即采取有效措施，调查所有酷刑和虐待行为，起诉责任者并根据其行为的严重程度予以刑事处罚。委员会呼吁缔约国确保执法人员和军人不使用酷刑。除了这些措施外，缔约国应明确重申绝对禁止酷刑，公开谴责酷刑做法，并发出清楚的警告，任何作出这种行为者及其同谋或参与者要被追究个人法律责任，并受到刑事起诉和应有的刑事处罚。</w:t>
      </w:r>
    </w:p>
    <w:p w:rsidR="00E930AC" w:rsidRPr="00E930AC" w:rsidRDefault="00E930AC" w:rsidP="00E930AC">
      <w:pPr>
        <w:pStyle w:val="SingleTxtGC"/>
        <w:rPr>
          <w:rFonts w:hint="eastAsia"/>
          <w:lang w:val="en-GB"/>
        </w:rPr>
      </w:pPr>
      <w:r w:rsidRPr="00772EFD">
        <w:rPr>
          <w:rFonts w:eastAsia="SimHei" w:hint="eastAsia"/>
          <w:bCs/>
          <w:lang w:val="en-GB"/>
        </w:rPr>
        <w:t>委员会回顾指出，《公约》第</w:t>
      </w:r>
      <w:r w:rsidR="00772EFD" w:rsidRPr="00772EFD">
        <w:rPr>
          <w:rFonts w:eastAsia="SimHei" w:hint="eastAsia"/>
          <w:bCs/>
          <w:lang w:val="en-GB"/>
        </w:rPr>
        <w:t>2</w:t>
      </w:r>
      <w:r w:rsidRPr="00772EFD">
        <w:rPr>
          <w:rFonts w:eastAsia="SimHei" w:hint="eastAsia"/>
          <w:bCs/>
          <w:lang w:val="en-GB"/>
        </w:rPr>
        <w:t>条第</w:t>
      </w:r>
      <w:r w:rsidR="00772EFD" w:rsidRPr="00772EFD">
        <w:rPr>
          <w:rFonts w:eastAsia="SimHei" w:hint="eastAsia"/>
          <w:bCs/>
          <w:lang w:val="en-GB"/>
        </w:rPr>
        <w:t>2</w:t>
      </w:r>
      <w:r w:rsidRPr="00772EFD">
        <w:rPr>
          <w:rFonts w:eastAsia="SimHei" w:hint="eastAsia"/>
          <w:bCs/>
          <w:lang w:val="en-GB"/>
        </w:rPr>
        <w:t>款绝对禁止酷刑，规定，</w:t>
      </w:r>
      <w:r w:rsidR="00772EFD" w:rsidRPr="00772EFD">
        <w:rPr>
          <w:rFonts w:eastAsia="SimHei" w:hint="eastAsia"/>
          <w:bCs/>
          <w:lang w:val="en-GB"/>
        </w:rPr>
        <w:t>“</w:t>
      </w:r>
      <w:r w:rsidRPr="00772EFD">
        <w:rPr>
          <w:rFonts w:eastAsia="SimHei" w:hint="eastAsia"/>
          <w:bCs/>
          <w:lang w:val="en-GB"/>
        </w:rPr>
        <w:t>任何特殊情况，不论为战争状态、战争威胁、国内政局动荡或任何其他社会紧急状态，均不得援引为施行酷刑的理由</w:t>
      </w:r>
      <w:r w:rsidR="00772EFD" w:rsidRPr="00772EFD">
        <w:rPr>
          <w:rFonts w:eastAsia="SimHei" w:hint="eastAsia"/>
          <w:bCs/>
          <w:lang w:val="en-GB"/>
        </w:rPr>
        <w:t>”</w:t>
      </w:r>
      <w:r w:rsidRPr="00772EFD">
        <w:rPr>
          <w:rFonts w:eastAsia="SimHei" w:hint="eastAsia"/>
          <w:bCs/>
          <w:lang w:val="en-GB"/>
        </w:rPr>
        <w:t>，而且缔约国代表在发言中也重申了这一点</w:t>
      </w:r>
      <w:r w:rsidRPr="00E930AC">
        <w:rPr>
          <w:rFonts w:hint="eastAsia"/>
          <w:bCs/>
          <w:lang w:val="en-GB"/>
        </w:rPr>
        <w:t>。</w:t>
      </w:r>
    </w:p>
    <w:p w:rsidR="00E930AC" w:rsidRPr="00E930AC" w:rsidRDefault="00E930AC" w:rsidP="00772EFD">
      <w:pPr>
        <w:pStyle w:val="H23GC"/>
        <w:rPr>
          <w:rFonts w:hint="eastAsia"/>
          <w:lang w:val="en-GB"/>
        </w:rPr>
      </w:pPr>
      <w:r w:rsidRPr="00E930AC">
        <w:rPr>
          <w:lang w:val="en-GB"/>
        </w:rPr>
        <w:tab/>
      </w:r>
      <w:r w:rsidRPr="00E930AC">
        <w:rPr>
          <w:lang w:val="en-GB"/>
        </w:rPr>
        <w:tab/>
      </w:r>
      <w:r w:rsidRPr="00E930AC">
        <w:rPr>
          <w:rFonts w:hint="eastAsia"/>
          <w:lang w:val="en-GB"/>
        </w:rPr>
        <w:t>基本法律保障</w:t>
      </w:r>
    </w:p>
    <w:p w:rsidR="00E930AC" w:rsidRPr="00E930AC" w:rsidRDefault="00772EFD" w:rsidP="00E930AC">
      <w:pPr>
        <w:pStyle w:val="SingleTxtGC"/>
        <w:rPr>
          <w:rFonts w:hint="eastAsia"/>
          <w:lang w:val="en-GB"/>
        </w:rPr>
      </w:pPr>
      <w:r>
        <w:rPr>
          <w:lang w:val="en-GB"/>
        </w:rPr>
        <w:t xml:space="preserve">7.  </w:t>
      </w:r>
      <w:r w:rsidR="00E930AC" w:rsidRPr="00E930AC">
        <w:rPr>
          <w:rFonts w:hint="eastAsia"/>
          <w:lang w:val="en-GB"/>
        </w:rPr>
        <w:t>委员会一方面注意到缔约国提供的关于</w:t>
      </w:r>
      <w:r>
        <w:rPr>
          <w:lang w:val="en-GB"/>
        </w:rPr>
        <w:t>2</w:t>
      </w:r>
      <w:r w:rsidR="00E930AC" w:rsidRPr="00E930AC">
        <w:rPr>
          <w:lang w:val="en-GB"/>
        </w:rPr>
        <w:t>00</w:t>
      </w:r>
      <w:r>
        <w:rPr>
          <w:lang w:val="en-GB"/>
        </w:rPr>
        <w:t>6</w:t>
      </w:r>
      <w:r w:rsidR="00E930AC" w:rsidRPr="00E930AC">
        <w:rPr>
          <w:lang w:val="en-GB"/>
        </w:rPr>
        <w:t>年</w:t>
      </w:r>
      <w:r>
        <w:rPr>
          <w:lang w:val="en-GB"/>
        </w:rPr>
        <w:t>7</w:t>
      </w:r>
      <w:r w:rsidR="00E930AC" w:rsidRPr="00E930AC">
        <w:rPr>
          <w:lang w:val="en-GB"/>
        </w:rPr>
        <w:t>月</w:t>
      </w:r>
      <w:r>
        <w:rPr>
          <w:lang w:val="en-GB"/>
        </w:rPr>
        <w:t>7</w:t>
      </w:r>
      <w:r w:rsidR="00E930AC" w:rsidRPr="00E930AC">
        <w:rPr>
          <w:lang w:val="en-GB"/>
        </w:rPr>
        <w:t>日</w:t>
      </w:r>
      <w:r w:rsidR="00E930AC" w:rsidRPr="00E930AC">
        <w:rPr>
          <w:rFonts w:hint="eastAsia"/>
          <w:lang w:val="en-GB"/>
        </w:rPr>
        <w:t>总统令</w:t>
      </w:r>
      <w:r>
        <w:rPr>
          <w:lang w:val="en-GB"/>
        </w:rPr>
        <w:t>(2</w:t>
      </w:r>
      <w:r w:rsidR="00E930AC" w:rsidRPr="00E930AC">
        <w:rPr>
          <w:lang w:val="en-GB"/>
        </w:rPr>
        <w:t>00</w:t>
      </w:r>
      <w:r>
        <w:rPr>
          <w:lang w:val="en-GB"/>
        </w:rPr>
        <w:t>7</w:t>
      </w:r>
      <w:r w:rsidR="00E930AC" w:rsidRPr="00E930AC">
        <w:rPr>
          <w:rFonts w:hint="eastAsia"/>
          <w:lang w:val="en-GB"/>
        </w:rPr>
        <w:t>年重发</w:t>
      </w:r>
      <w:r w:rsidR="00E930AC" w:rsidRPr="00E930AC">
        <w:rPr>
          <w:lang w:val="en-GB"/>
        </w:rPr>
        <w:t>)</w:t>
      </w:r>
      <w:r w:rsidR="00E930AC" w:rsidRPr="00E930AC">
        <w:rPr>
          <w:rFonts w:hint="eastAsia"/>
          <w:lang w:val="en-GB"/>
        </w:rPr>
        <w:t>的内容以及《警方羁押人员守则》</w:t>
      </w:r>
      <w:r w:rsidR="00E930AC" w:rsidRPr="00E930AC">
        <w:rPr>
          <w:rFonts w:hint="eastAsia"/>
          <w:lang w:val="en-GB"/>
        </w:rPr>
        <w:t>(</w:t>
      </w:r>
      <w:r w:rsidR="00E930AC" w:rsidRPr="00E930AC">
        <w:rPr>
          <w:rFonts w:hint="eastAsia"/>
          <w:lang w:val="en-GB"/>
        </w:rPr>
        <w:t>第</w:t>
      </w:r>
      <w:r>
        <w:rPr>
          <w:lang w:val="en-GB"/>
        </w:rPr>
        <w:t>A</w:t>
      </w:r>
      <w:r w:rsidRPr="00772EFD">
        <w:rPr>
          <w:rFonts w:hint="eastAsia"/>
          <w:sz w:val="8"/>
          <w:szCs w:val="8"/>
          <w:lang w:val="en-GB"/>
        </w:rPr>
        <w:t xml:space="preserve"> </w:t>
      </w:r>
      <w:r>
        <w:rPr>
          <w:lang w:val="en-GB"/>
        </w:rPr>
        <w:t>2</w:t>
      </w:r>
      <w:r w:rsidR="00E930AC" w:rsidRPr="00E930AC">
        <w:rPr>
          <w:lang w:val="en-GB"/>
        </w:rPr>
        <w:t>0</w:t>
      </w:r>
      <w:r w:rsidR="00E930AC" w:rsidRPr="00E930AC">
        <w:rPr>
          <w:rFonts w:hint="eastAsia"/>
          <w:lang w:val="en-GB"/>
        </w:rPr>
        <w:t>号部门条例</w:t>
      </w:r>
      <w:r w:rsidR="00E930AC" w:rsidRPr="00E930AC">
        <w:rPr>
          <w:lang w:val="en-GB"/>
        </w:rPr>
        <w:t>)</w:t>
      </w:r>
      <w:r w:rsidR="00E930AC" w:rsidRPr="00E930AC">
        <w:rPr>
          <w:rFonts w:hint="eastAsia"/>
          <w:lang w:val="en-GB"/>
        </w:rPr>
        <w:t>，另一方面表示严重关注缔约国在实践中未能从拘押伊始即向全体被拘留者包括根据反恐法律被羁押者提供所有的基本保障。委员会感到关切的是，尽管</w:t>
      </w:r>
      <w:r>
        <w:rPr>
          <w:rFonts w:hint="eastAsia"/>
          <w:lang w:val="en-GB"/>
        </w:rPr>
        <w:t>2</w:t>
      </w:r>
      <w:r w:rsidR="00E930AC" w:rsidRPr="00E930AC">
        <w:rPr>
          <w:rFonts w:hint="eastAsia"/>
          <w:lang w:val="en-GB"/>
        </w:rPr>
        <w:t>00</w:t>
      </w:r>
      <w:r>
        <w:rPr>
          <w:rFonts w:hint="eastAsia"/>
          <w:lang w:val="en-GB"/>
        </w:rPr>
        <w:t>6</w:t>
      </w:r>
      <w:r w:rsidR="00E930AC" w:rsidRPr="00E930AC">
        <w:rPr>
          <w:rFonts w:hint="eastAsia"/>
          <w:lang w:val="en-GB"/>
        </w:rPr>
        <w:t>年《总统令》中做了规定，但被拘留的刑事犯罪嫌疑人仍然没有知会其家庭成员或迅速被带见其自行选择的律师的法律权利。《刑事诉讼法》也缺乏其它的基本法律保障，如在任何讯问时有律师在场，获得翻译协助，律师与当事人之间有通信权等。委员会关切地指出，能否见到医生取决于警察局主管警官的判断。委员会还表示关注的是，有报告称，警方未能在法律规定的时限内将嫌疑人带见法官，被告常常没有被充分告知自己的权利。委员会还表示关注的是，缺乏国家支助的法律援助方案；种种不同的体制、技术和程序障碍导致人身保护令起不到作用</w:t>
      </w:r>
      <w:r w:rsidR="00E930AC" w:rsidRPr="00E930AC">
        <w:rPr>
          <w:rFonts w:hint="eastAsia"/>
          <w:lang w:val="en-GB"/>
        </w:rPr>
        <w:t>(</w:t>
      </w:r>
      <w:r w:rsidR="00E930AC" w:rsidRPr="00E930AC">
        <w:rPr>
          <w:rFonts w:hint="eastAsia"/>
          <w:lang w:val="en-GB"/>
        </w:rPr>
        <w:t>第</w:t>
      </w:r>
      <w:r>
        <w:rPr>
          <w:rFonts w:hint="eastAsia"/>
          <w:lang w:val="en-GB"/>
        </w:rPr>
        <w:t>2</w:t>
      </w:r>
      <w:r w:rsidR="00E930AC" w:rsidRPr="00E930AC">
        <w:rPr>
          <w:rFonts w:hint="eastAsia"/>
          <w:lang w:val="en-GB"/>
        </w:rPr>
        <w:t>条</w:t>
      </w:r>
      <w:r w:rsidR="00E930AC" w:rsidRPr="00E930AC">
        <w:rPr>
          <w:rFonts w:hint="eastAsia"/>
          <w:lang w:val="en-GB"/>
        </w:rPr>
        <w:t>)</w:t>
      </w:r>
      <w:r w:rsidR="00E930AC" w:rsidRPr="00E930AC">
        <w:rPr>
          <w:rFonts w:hint="eastAsia"/>
          <w:lang w:val="en-GB"/>
        </w:rPr>
        <w:t>。</w:t>
      </w:r>
    </w:p>
    <w:p w:rsidR="00E930AC" w:rsidRPr="00772EFD" w:rsidRDefault="00E930AC" w:rsidP="00E930AC">
      <w:pPr>
        <w:pStyle w:val="SingleTxtGC"/>
        <w:rPr>
          <w:rFonts w:eastAsia="SimHei"/>
          <w:lang w:val="en-GB"/>
        </w:rPr>
      </w:pPr>
      <w:r w:rsidRPr="00772EFD">
        <w:rPr>
          <w:rFonts w:eastAsia="SimHei" w:hint="eastAsia"/>
          <w:lang w:val="en-GB"/>
        </w:rPr>
        <w:t>缔约国应立即采取有效措施，确保在法律和实践中所有被拘押者从被拘押之初即得到一切法律保障，根据国际文书，其中特别包括：每个被拘押者有权获知逮捕原因，包括对其提出的任何指控；有权迅速地与律师联系，向律师进行私人咨询，必要时有权获得法律援助，有权获得独立的医学检查，可能情况下由其自己选择的医生进行这种检查；有权通知一名亲属并被告知权利；有权在警方的任何讯问期间让律师有场并获得翻译的协助；有权被迅速地带见法官并由法庭审查拘押行为的合法性。</w:t>
      </w:r>
    </w:p>
    <w:p w:rsidR="00E930AC" w:rsidRPr="00772EFD" w:rsidRDefault="00E930AC" w:rsidP="00E930AC">
      <w:pPr>
        <w:pStyle w:val="SingleTxtGC"/>
        <w:rPr>
          <w:rFonts w:eastAsia="SimHei"/>
          <w:lang w:val="en-GB"/>
        </w:rPr>
      </w:pPr>
      <w:r w:rsidRPr="00772EFD">
        <w:rPr>
          <w:rFonts w:eastAsia="SimHei" w:hint="eastAsia"/>
          <w:lang w:val="en-GB"/>
        </w:rPr>
        <w:t>缔约国应确保，当警方向法庭提交嫌疑人时，调查法官必须询问嫌疑人在被羁押期间是否受到到警方的酷刑或虐待。缔约国应确保，公共官员，特别是司法医务官、狱医、狱警以及治安法官，如有理由怀疑发生了酷刑或虐待行为，应记录并向有关主管部门举报任何此类行为嫌疑或指控。</w:t>
      </w:r>
    </w:p>
    <w:p w:rsidR="00E930AC" w:rsidRPr="00E930AC" w:rsidRDefault="00E930AC" w:rsidP="00772EFD">
      <w:pPr>
        <w:pStyle w:val="H23GC"/>
        <w:rPr>
          <w:rFonts w:hint="eastAsia"/>
          <w:lang w:val="en-GB"/>
        </w:rPr>
      </w:pPr>
      <w:r w:rsidRPr="00E930AC">
        <w:rPr>
          <w:lang w:val="en-GB"/>
        </w:rPr>
        <w:tab/>
      </w:r>
      <w:r w:rsidRPr="00E930AC">
        <w:rPr>
          <w:lang w:val="en-GB"/>
        </w:rPr>
        <w:tab/>
      </w:r>
      <w:r w:rsidRPr="00E930AC">
        <w:rPr>
          <w:rFonts w:hint="eastAsia"/>
          <w:lang w:val="en-GB"/>
        </w:rPr>
        <w:t>秘密拘留中心</w:t>
      </w:r>
    </w:p>
    <w:p w:rsidR="00E930AC" w:rsidRPr="00E930AC" w:rsidRDefault="00772EFD" w:rsidP="00E930AC">
      <w:pPr>
        <w:pStyle w:val="SingleTxtGC"/>
        <w:rPr>
          <w:lang w:val="en-GB"/>
        </w:rPr>
      </w:pPr>
      <w:r>
        <w:rPr>
          <w:lang w:val="en-GB"/>
        </w:rPr>
        <w:t xml:space="preserve">8.  </w:t>
      </w:r>
      <w:r w:rsidR="00E930AC" w:rsidRPr="00E930AC">
        <w:rPr>
          <w:rFonts w:hint="eastAsia"/>
          <w:lang w:val="en-GB"/>
        </w:rPr>
        <w:t>尽管</w:t>
      </w:r>
      <w:r w:rsidR="00E930AC" w:rsidRPr="00E930AC">
        <w:rPr>
          <w:lang w:val="en-GB"/>
        </w:rPr>
        <w:t>斯里兰卡</w:t>
      </w:r>
      <w:r w:rsidR="00E930AC" w:rsidRPr="00E930AC">
        <w:rPr>
          <w:rFonts w:hint="eastAsia"/>
          <w:lang w:val="en-GB"/>
        </w:rPr>
        <w:t>代表团在发言中坚决否认所有关于在该国领土上存在秘密拘留设施的指控，但委员会严重关注有非政府来源的报告中提到</w:t>
      </w:r>
      <w:r w:rsidR="00E930AC" w:rsidRPr="00E930AC">
        <w:rPr>
          <w:lang w:val="en-GB"/>
        </w:rPr>
        <w:t>斯里兰卡</w:t>
      </w:r>
      <w:r w:rsidR="00E930AC" w:rsidRPr="00E930AC">
        <w:rPr>
          <w:rFonts w:hint="eastAsia"/>
          <w:lang w:val="en-GB"/>
        </w:rPr>
        <w:t>军情和准军事部门开办的秘密拘留中心，据称其中发生强迫失踪、酷刑和法外杀人的做法</w:t>
      </w:r>
      <w:r>
        <w:rPr>
          <w:lang w:val="en-GB"/>
        </w:rPr>
        <w:t>(</w:t>
      </w:r>
      <w:r w:rsidR="00E930AC" w:rsidRPr="00E930AC">
        <w:rPr>
          <w:rFonts w:hint="eastAsia"/>
          <w:lang w:val="en-GB"/>
        </w:rPr>
        <w:t>第</w:t>
      </w:r>
      <w:r>
        <w:rPr>
          <w:lang w:val="en-GB"/>
        </w:rPr>
        <w:t>2</w:t>
      </w:r>
      <w:r w:rsidR="00E930AC" w:rsidRPr="00E930AC">
        <w:rPr>
          <w:rFonts w:hint="eastAsia"/>
          <w:lang w:val="en-GB"/>
        </w:rPr>
        <w:t>和</w:t>
      </w:r>
      <w:r>
        <w:rPr>
          <w:lang w:val="en-GB"/>
        </w:rPr>
        <w:t>11</w:t>
      </w:r>
      <w:r w:rsidR="00E930AC" w:rsidRPr="00E930AC">
        <w:rPr>
          <w:rFonts w:hint="eastAsia"/>
          <w:lang w:val="en-GB"/>
        </w:rPr>
        <w:t>条</w:t>
      </w:r>
      <w:r w:rsidR="00E930AC" w:rsidRPr="00E930AC">
        <w:rPr>
          <w:lang w:val="en-GB"/>
        </w:rPr>
        <w:t>)</w:t>
      </w:r>
      <w:r w:rsidR="00E930AC" w:rsidRPr="00E930AC">
        <w:rPr>
          <w:rFonts w:hint="eastAsia"/>
          <w:lang w:val="en-GB"/>
        </w:rPr>
        <w:t>。</w:t>
      </w:r>
    </w:p>
    <w:p w:rsidR="00E930AC" w:rsidRPr="00403884" w:rsidRDefault="00E930AC" w:rsidP="00E930AC">
      <w:pPr>
        <w:pStyle w:val="SingleTxtGC"/>
        <w:rPr>
          <w:rFonts w:eastAsia="SimHei"/>
          <w:lang w:val="en-GB"/>
        </w:rPr>
      </w:pPr>
      <w:r w:rsidRPr="00403884">
        <w:rPr>
          <w:rFonts w:eastAsia="SimHei" w:hint="eastAsia"/>
          <w:lang w:val="en-GB"/>
        </w:rPr>
        <w:t>缔约国应确保任何人都不被拘留在秘密拘留中心，因为这些设施本身即违反了《公约》。缔约国应调查和公布任何此类设施的存在情况以及负责设立这些设施的主管当局。缔约国还应确保公布调查结果。缔约国应废除任何此类设施，对认定的有关责任者要追究责任。</w:t>
      </w:r>
    </w:p>
    <w:p w:rsidR="00E930AC" w:rsidRPr="00E930AC" w:rsidRDefault="00E930AC" w:rsidP="00403884">
      <w:pPr>
        <w:pStyle w:val="H23GC"/>
        <w:rPr>
          <w:rFonts w:hint="eastAsia"/>
          <w:lang w:val="en-GB"/>
        </w:rPr>
      </w:pPr>
      <w:r w:rsidRPr="00E930AC">
        <w:rPr>
          <w:lang w:val="en-GB"/>
        </w:rPr>
        <w:tab/>
      </w:r>
      <w:r w:rsidRPr="00E930AC">
        <w:rPr>
          <w:lang w:val="en-GB"/>
        </w:rPr>
        <w:tab/>
      </w:r>
      <w:r w:rsidRPr="00E930AC">
        <w:rPr>
          <w:rFonts w:hint="eastAsia"/>
          <w:lang w:val="en-GB"/>
        </w:rPr>
        <w:t>强迫失踪</w:t>
      </w:r>
    </w:p>
    <w:p w:rsidR="00E930AC" w:rsidRPr="00E930AC" w:rsidRDefault="00772EFD" w:rsidP="00E930AC">
      <w:pPr>
        <w:pStyle w:val="SingleTxtGC"/>
        <w:rPr>
          <w:lang w:val="en-GB"/>
        </w:rPr>
      </w:pPr>
      <w:r w:rsidRPr="00403884">
        <w:t xml:space="preserve">9.  </w:t>
      </w:r>
      <w:r w:rsidR="00E930AC" w:rsidRPr="00403884">
        <w:rPr>
          <w:rFonts w:hint="eastAsia"/>
        </w:rPr>
        <w:t>委员会欢迎缔约国最高法</w:t>
      </w:r>
      <w:r w:rsidR="00E930AC" w:rsidRPr="00403884">
        <w:rPr>
          <w:rFonts w:hint="eastAsia"/>
          <w:spacing w:val="-4"/>
        </w:rPr>
        <w:t>院对</w:t>
      </w:r>
      <w:r w:rsidRPr="00403884">
        <w:rPr>
          <w:rFonts w:hint="eastAsia"/>
          <w:spacing w:val="-4"/>
        </w:rPr>
        <w:t>“</w:t>
      </w:r>
      <w:r w:rsidRPr="00403884">
        <w:rPr>
          <w:spacing w:val="-4"/>
        </w:rPr>
        <w:t>Kanapathipillai</w:t>
      </w:r>
      <w:r w:rsidR="00E930AC" w:rsidRPr="00403884">
        <w:rPr>
          <w:spacing w:val="-4"/>
        </w:rPr>
        <w:t xml:space="preserve"> </w:t>
      </w:r>
      <w:r w:rsidRPr="00403884">
        <w:rPr>
          <w:spacing w:val="-4"/>
        </w:rPr>
        <w:t>Machchavallavan</w:t>
      </w:r>
      <w:r w:rsidR="00E930AC" w:rsidRPr="00403884">
        <w:rPr>
          <w:rFonts w:hint="eastAsia"/>
          <w:spacing w:val="-4"/>
        </w:rPr>
        <w:t>诉</w:t>
      </w:r>
      <w:r w:rsidRPr="00403884">
        <w:rPr>
          <w:spacing w:val="-4"/>
        </w:rPr>
        <w:t>Plaintain</w:t>
      </w:r>
      <w:r w:rsidR="00E930AC" w:rsidRPr="00403884">
        <w:rPr>
          <w:spacing w:val="-4"/>
        </w:rPr>
        <w:t xml:space="preserve"> </w:t>
      </w:r>
      <w:r w:rsidRPr="00403884">
        <w:rPr>
          <w:spacing w:val="-4"/>
        </w:rPr>
        <w:t>Point</w:t>
      </w:r>
      <w:r w:rsidR="00E930AC" w:rsidRPr="00403884">
        <w:rPr>
          <w:rFonts w:hint="eastAsia"/>
          <w:spacing w:val="-4"/>
        </w:rPr>
        <w:t>军营主管、</w:t>
      </w:r>
      <w:r w:rsidRPr="00403884">
        <w:rPr>
          <w:spacing w:val="-4"/>
        </w:rPr>
        <w:t>Trincomalee</w:t>
      </w:r>
      <w:r w:rsidR="00E930AC" w:rsidRPr="00403884">
        <w:rPr>
          <w:rFonts w:hint="eastAsia"/>
          <w:spacing w:val="-4"/>
        </w:rPr>
        <w:t>和其他三人</w:t>
      </w:r>
      <w:r w:rsidRPr="00403884">
        <w:rPr>
          <w:rFonts w:hint="eastAsia"/>
          <w:spacing w:val="-4"/>
        </w:rPr>
        <w:t>”</w:t>
      </w:r>
      <w:r w:rsidRPr="00403884">
        <w:rPr>
          <w:spacing w:val="-4"/>
        </w:rPr>
        <w:t>(2</w:t>
      </w:r>
      <w:r w:rsidR="00E930AC" w:rsidRPr="00403884">
        <w:rPr>
          <w:spacing w:val="-4"/>
        </w:rPr>
        <w:t>00</w:t>
      </w:r>
      <w:r w:rsidRPr="00403884">
        <w:rPr>
          <w:spacing w:val="-4"/>
        </w:rPr>
        <w:t>5</w:t>
      </w:r>
      <w:r w:rsidR="00E930AC" w:rsidRPr="00403884">
        <w:rPr>
          <w:rFonts w:hint="eastAsia"/>
          <w:spacing w:val="-4"/>
        </w:rPr>
        <w:t>年</w:t>
      </w:r>
      <w:r w:rsidR="00E930AC" w:rsidRPr="00403884">
        <w:rPr>
          <w:spacing w:val="-4"/>
        </w:rPr>
        <w:t>)</w:t>
      </w:r>
      <w:r w:rsidR="00E930AC" w:rsidRPr="00403884">
        <w:rPr>
          <w:rFonts w:hint="eastAsia"/>
        </w:rPr>
        <w:t>一</w:t>
      </w:r>
      <w:r w:rsidR="00E930AC" w:rsidRPr="00403884">
        <w:rPr>
          <w:rFonts w:hint="eastAsia"/>
          <w:spacing w:val="-4"/>
        </w:rPr>
        <w:t>案的判决，其中认定强迫失踪可以构成违反《宪法》第</w:t>
      </w:r>
      <w:r w:rsidRPr="00403884">
        <w:rPr>
          <w:spacing w:val="-4"/>
        </w:rPr>
        <w:t>13</w:t>
      </w:r>
      <w:r w:rsidR="00E930AC" w:rsidRPr="00403884">
        <w:rPr>
          <w:rFonts w:hint="eastAsia"/>
          <w:spacing w:val="-4"/>
        </w:rPr>
        <w:t>条第</w:t>
      </w:r>
      <w:r w:rsidR="00E930AC" w:rsidRPr="00403884">
        <w:rPr>
          <w:spacing w:val="-4"/>
        </w:rPr>
        <w:t>(</w:t>
      </w:r>
      <w:r w:rsidRPr="00403884">
        <w:rPr>
          <w:spacing w:val="-4"/>
        </w:rPr>
        <w:t>4</w:t>
      </w:r>
      <w:r w:rsidR="00E930AC" w:rsidRPr="00403884">
        <w:rPr>
          <w:spacing w:val="-4"/>
        </w:rPr>
        <w:t>)</w:t>
      </w:r>
      <w:r w:rsidR="00E930AC" w:rsidRPr="00403884">
        <w:rPr>
          <w:rFonts w:hint="eastAsia"/>
          <w:spacing w:val="-4"/>
        </w:rPr>
        <w:t>款的行为，但</w:t>
      </w:r>
      <w:r w:rsidR="00E930AC" w:rsidRPr="00403884">
        <w:rPr>
          <w:rFonts w:hint="eastAsia"/>
        </w:rPr>
        <w:t>委员会关注指出，这一理论并未反映在近期的裁决中。委员会还注意到，强迫失踪在</w:t>
      </w:r>
      <w:r w:rsidR="00E930AC" w:rsidRPr="00403884">
        <w:t>斯里兰卡</w:t>
      </w:r>
      <w:r w:rsidR="00E930AC" w:rsidRPr="00403884">
        <w:rPr>
          <w:rFonts w:hint="eastAsia"/>
        </w:rPr>
        <w:t>刑法中不是作为一项单独的罪名，而是在《刑法》的其它罪名下提出</w:t>
      </w:r>
      <w:r w:rsidR="00E930AC" w:rsidRPr="00403884">
        <w:rPr>
          <w:rFonts w:hint="eastAsia"/>
          <w:spacing w:val="-4"/>
        </w:rPr>
        <w:t>指控，包括劫持、绑架和非法拘禁。委员会关切的是，从</w:t>
      </w:r>
      <w:r w:rsidRPr="00403884">
        <w:rPr>
          <w:spacing w:val="-4"/>
        </w:rPr>
        <w:t>2</w:t>
      </w:r>
      <w:r w:rsidR="00E930AC" w:rsidRPr="00403884">
        <w:rPr>
          <w:spacing w:val="-4"/>
        </w:rPr>
        <w:t>00</w:t>
      </w:r>
      <w:r w:rsidRPr="00403884">
        <w:rPr>
          <w:spacing w:val="-4"/>
        </w:rPr>
        <w:t>6</w:t>
      </w:r>
      <w:r w:rsidR="00E930AC" w:rsidRPr="00403884">
        <w:rPr>
          <w:rFonts w:hint="eastAsia"/>
          <w:spacing w:val="-4"/>
        </w:rPr>
        <w:t>年到</w:t>
      </w:r>
      <w:r w:rsidRPr="00403884">
        <w:rPr>
          <w:spacing w:val="-4"/>
        </w:rPr>
        <w:t>2</w:t>
      </w:r>
      <w:r w:rsidR="00E930AC" w:rsidRPr="00403884">
        <w:rPr>
          <w:spacing w:val="-4"/>
        </w:rPr>
        <w:t>0</w:t>
      </w:r>
      <w:r w:rsidRPr="00403884">
        <w:rPr>
          <w:spacing w:val="-4"/>
        </w:rPr>
        <w:t>1</w:t>
      </w:r>
      <w:r w:rsidR="00E930AC" w:rsidRPr="00403884">
        <w:rPr>
          <w:spacing w:val="-4"/>
        </w:rPr>
        <w:t>0</w:t>
      </w:r>
      <w:r w:rsidR="00E930AC" w:rsidRPr="00403884">
        <w:rPr>
          <w:rFonts w:hint="eastAsia"/>
          <w:spacing w:val="-4"/>
        </w:rPr>
        <w:t>年，强</w:t>
      </w:r>
      <w:r w:rsidR="00E930AC" w:rsidRPr="00E930AC">
        <w:rPr>
          <w:rFonts w:hint="eastAsia"/>
          <w:lang w:val="en-GB"/>
        </w:rPr>
        <w:t>迫或非自愿失踪问题工作组通过紧急程序向缔约国转报了</w:t>
      </w:r>
      <w:r>
        <w:rPr>
          <w:rFonts w:hint="eastAsia"/>
          <w:lang w:val="en-GB"/>
        </w:rPr>
        <w:t>475</w:t>
      </w:r>
      <w:r w:rsidR="00E930AC" w:rsidRPr="00E930AC">
        <w:rPr>
          <w:rFonts w:hint="eastAsia"/>
          <w:lang w:val="en-GB"/>
        </w:rPr>
        <w:t>起新的强迫失踪案件，而据</w:t>
      </w:r>
      <w:r w:rsidR="00E930AC" w:rsidRPr="00403884">
        <w:rPr>
          <w:rFonts w:hint="eastAsia"/>
          <w:spacing w:val="-4"/>
        </w:rPr>
        <w:t>指称肇事者系军队、警察、刑事调查局和准军事部门。委员会还感到关切的是，</w:t>
      </w:r>
      <w:r w:rsidR="00E930AC" w:rsidRPr="00E930AC">
        <w:rPr>
          <w:rFonts w:hint="eastAsia"/>
          <w:lang w:val="en-GB"/>
        </w:rPr>
        <w:t>有报告称在反恐法律下赋予的广泛权力导致出现大量新的失踪案件</w:t>
      </w:r>
      <w:r w:rsidR="00E930AC" w:rsidRPr="00E930AC">
        <w:rPr>
          <w:lang w:val="en-GB"/>
        </w:rPr>
        <w:t>(</w:t>
      </w:r>
      <w:r w:rsidR="00E930AC" w:rsidRPr="00E930AC">
        <w:rPr>
          <w:rFonts w:hint="eastAsia"/>
          <w:lang w:val="en-GB"/>
        </w:rPr>
        <w:t>第</w:t>
      </w:r>
      <w:r>
        <w:rPr>
          <w:lang w:val="en-GB"/>
        </w:rPr>
        <w:t>2</w:t>
      </w:r>
      <w:r w:rsidR="00E930AC" w:rsidRPr="00E930AC">
        <w:rPr>
          <w:rFonts w:hint="eastAsia"/>
          <w:lang w:val="en-GB"/>
        </w:rPr>
        <w:t>、</w:t>
      </w:r>
      <w:r>
        <w:rPr>
          <w:lang w:val="en-GB"/>
        </w:rPr>
        <w:t>11</w:t>
      </w:r>
      <w:r w:rsidR="00E930AC" w:rsidRPr="00E930AC">
        <w:rPr>
          <w:rFonts w:hint="eastAsia"/>
          <w:lang w:val="en-GB"/>
        </w:rPr>
        <w:t>、</w:t>
      </w:r>
      <w:r>
        <w:rPr>
          <w:lang w:val="en-GB"/>
        </w:rPr>
        <w:t>12</w:t>
      </w:r>
      <w:r w:rsidR="00E930AC" w:rsidRPr="00E930AC">
        <w:rPr>
          <w:rFonts w:hint="eastAsia"/>
          <w:lang w:val="en-GB"/>
        </w:rPr>
        <w:t>、</w:t>
      </w:r>
      <w:r>
        <w:rPr>
          <w:lang w:val="en-GB"/>
        </w:rPr>
        <w:t>13</w:t>
      </w:r>
      <w:r w:rsidR="00E930AC" w:rsidRPr="00E930AC">
        <w:rPr>
          <w:rFonts w:hint="eastAsia"/>
          <w:lang w:val="en-GB"/>
        </w:rPr>
        <w:t>和</w:t>
      </w:r>
      <w:r>
        <w:rPr>
          <w:lang w:val="en-GB"/>
        </w:rPr>
        <w:t>16</w:t>
      </w:r>
      <w:r w:rsidR="00E930AC" w:rsidRPr="00E930AC">
        <w:rPr>
          <w:rFonts w:hint="eastAsia"/>
          <w:lang w:val="en-GB"/>
        </w:rPr>
        <w:t>条</w:t>
      </w:r>
      <w:r w:rsidR="00E930AC" w:rsidRPr="00E930AC">
        <w:rPr>
          <w:lang w:val="en-GB"/>
        </w:rPr>
        <w:t>)</w:t>
      </w:r>
      <w:r w:rsidR="00E930AC" w:rsidRPr="00E930AC">
        <w:rPr>
          <w:rFonts w:hint="eastAsia"/>
          <w:lang w:val="en-GB"/>
        </w:rPr>
        <w:t>。</w:t>
      </w:r>
    </w:p>
    <w:p w:rsidR="00E930AC" w:rsidRPr="00403884" w:rsidRDefault="00E930AC" w:rsidP="0069511C">
      <w:pPr>
        <w:pStyle w:val="SingleTxtGC"/>
        <w:keepNext/>
        <w:keepLines/>
        <w:rPr>
          <w:rFonts w:eastAsia="SimHei"/>
          <w:lang w:val="en-GB"/>
        </w:rPr>
      </w:pPr>
      <w:r w:rsidRPr="00403884">
        <w:rPr>
          <w:rFonts w:eastAsia="SimHei" w:hint="eastAsia"/>
          <w:lang w:val="en-GB"/>
        </w:rPr>
        <w:t>缔约国应</w:t>
      </w:r>
      <w:r w:rsidR="00772EFD" w:rsidRPr="00403884">
        <w:rPr>
          <w:rFonts w:eastAsia="SimHei"/>
          <w:lang w:val="en-GB"/>
        </w:rPr>
        <w:t>：</w:t>
      </w:r>
    </w:p>
    <w:p w:rsidR="00E930AC" w:rsidRPr="00403884" w:rsidRDefault="00E930AC" w:rsidP="00403884">
      <w:pPr>
        <w:pStyle w:val="SingleTxtGC"/>
        <w:numPr>
          <w:ilvl w:val="0"/>
          <w:numId w:val="7"/>
        </w:numPr>
        <w:rPr>
          <w:rFonts w:eastAsia="SimHei"/>
          <w:lang w:val="en-GB"/>
        </w:rPr>
      </w:pPr>
      <w:r w:rsidRPr="00403884">
        <w:rPr>
          <w:rFonts w:eastAsia="SimHei" w:hint="eastAsia"/>
          <w:lang w:val="en-GB"/>
        </w:rPr>
        <w:t>采取一切必要措施，确保在本国法律中规定强迫失踪为违法行为</w:t>
      </w:r>
      <w:r w:rsidR="00772EFD" w:rsidRPr="00403884">
        <w:rPr>
          <w:rFonts w:eastAsia="SimHei"/>
          <w:lang w:val="en-GB"/>
        </w:rPr>
        <w:t>；</w:t>
      </w:r>
    </w:p>
    <w:p w:rsidR="00E930AC" w:rsidRPr="00403884" w:rsidRDefault="00E930AC" w:rsidP="00403884">
      <w:pPr>
        <w:pStyle w:val="SingleTxtGC"/>
        <w:numPr>
          <w:ilvl w:val="0"/>
          <w:numId w:val="7"/>
        </w:numPr>
        <w:rPr>
          <w:rFonts w:eastAsia="SimHei"/>
          <w:lang w:val="en-GB"/>
        </w:rPr>
      </w:pPr>
      <w:r w:rsidRPr="00403884">
        <w:rPr>
          <w:rFonts w:eastAsia="SimHei" w:hint="eastAsia"/>
          <w:lang w:val="en-GB"/>
        </w:rPr>
        <w:t>确保强迫失踪案件得到全面切实的调查，嫌疑人得到起诉，被认定的犯罪者得到与其罪行严重程度相应的处罚</w:t>
      </w:r>
      <w:r w:rsidR="00772EFD" w:rsidRPr="00403884">
        <w:rPr>
          <w:rFonts w:eastAsia="SimHei"/>
          <w:lang w:val="en-GB"/>
        </w:rPr>
        <w:t>；</w:t>
      </w:r>
    </w:p>
    <w:p w:rsidR="00E930AC" w:rsidRPr="00403884" w:rsidRDefault="00E930AC" w:rsidP="00403884">
      <w:pPr>
        <w:pStyle w:val="SingleTxtGC"/>
        <w:numPr>
          <w:ilvl w:val="0"/>
          <w:numId w:val="7"/>
        </w:numPr>
        <w:rPr>
          <w:rFonts w:eastAsia="SimHei"/>
          <w:lang w:val="en-GB"/>
        </w:rPr>
      </w:pPr>
      <w:r w:rsidRPr="00403884">
        <w:rPr>
          <w:rFonts w:eastAsia="SimHei" w:hint="eastAsia"/>
          <w:lang w:val="en-GB"/>
        </w:rPr>
        <w:t>确保任何由于强迫失踪行为直接受到伤害的个人均能获得关于失踪人员下落的信息并获得公正和充分的赔偿</w:t>
      </w:r>
      <w:r w:rsidR="00772EFD" w:rsidRPr="00403884">
        <w:rPr>
          <w:rFonts w:eastAsia="SimHei"/>
          <w:lang w:val="en-GB"/>
        </w:rPr>
        <w:t>；</w:t>
      </w:r>
    </w:p>
    <w:p w:rsidR="00E930AC" w:rsidRPr="00403884" w:rsidRDefault="00E930AC" w:rsidP="00403884">
      <w:pPr>
        <w:pStyle w:val="SingleTxtGC"/>
        <w:numPr>
          <w:ilvl w:val="0"/>
          <w:numId w:val="7"/>
        </w:numPr>
        <w:rPr>
          <w:rFonts w:eastAsia="SimHei"/>
          <w:lang w:val="en-GB"/>
        </w:rPr>
      </w:pPr>
      <w:r w:rsidRPr="00403884">
        <w:rPr>
          <w:rFonts w:eastAsia="SimHei" w:hint="eastAsia"/>
          <w:lang w:val="en-GB"/>
        </w:rPr>
        <w:t>采取措施查明强迫失踪积案，接受强迫或非自愿失踪问题工作组的访问要求</w:t>
      </w:r>
      <w:r w:rsidR="00772EFD" w:rsidRPr="00403884">
        <w:rPr>
          <w:rFonts w:eastAsia="SimHei"/>
          <w:lang w:val="en-GB"/>
        </w:rPr>
        <w:t>(A</w:t>
      </w:r>
      <w:r w:rsidRPr="00403884">
        <w:rPr>
          <w:rFonts w:eastAsia="SimHei"/>
          <w:lang w:val="en-GB"/>
        </w:rPr>
        <w:t>/</w:t>
      </w:r>
      <w:r w:rsidR="00772EFD" w:rsidRPr="00403884">
        <w:rPr>
          <w:rFonts w:eastAsia="SimHei"/>
          <w:lang w:val="en-GB"/>
        </w:rPr>
        <w:t>HRC</w:t>
      </w:r>
      <w:r w:rsidRPr="00403884">
        <w:rPr>
          <w:rFonts w:eastAsia="SimHei"/>
          <w:lang w:val="en-GB"/>
        </w:rPr>
        <w:t>/</w:t>
      </w:r>
      <w:r w:rsidR="00772EFD" w:rsidRPr="00403884">
        <w:rPr>
          <w:rFonts w:eastAsia="SimHei"/>
          <w:lang w:val="en-GB"/>
        </w:rPr>
        <w:t>16</w:t>
      </w:r>
      <w:r w:rsidRPr="00403884">
        <w:rPr>
          <w:rFonts w:eastAsia="SimHei"/>
          <w:lang w:val="en-GB"/>
        </w:rPr>
        <w:t>/</w:t>
      </w:r>
      <w:r w:rsidR="00772EFD" w:rsidRPr="00403884">
        <w:rPr>
          <w:rFonts w:eastAsia="SimHei"/>
          <w:lang w:val="en-GB"/>
        </w:rPr>
        <w:t>48,</w:t>
      </w:r>
      <w:r w:rsidR="0069511C">
        <w:rPr>
          <w:rFonts w:eastAsia="SimHei" w:hint="eastAsia"/>
          <w:lang w:val="en-GB"/>
        </w:rPr>
        <w:t xml:space="preserve"> </w:t>
      </w:r>
      <w:r w:rsidRPr="00403884">
        <w:rPr>
          <w:rFonts w:eastAsia="SimHei" w:hint="eastAsia"/>
          <w:lang w:val="en-GB"/>
        </w:rPr>
        <w:t>第</w:t>
      </w:r>
      <w:r w:rsidR="00772EFD" w:rsidRPr="00403884">
        <w:rPr>
          <w:rFonts w:eastAsia="SimHei"/>
          <w:lang w:val="en-GB"/>
        </w:rPr>
        <w:t>45</w:t>
      </w:r>
      <w:r w:rsidRPr="00403884">
        <w:rPr>
          <w:rFonts w:eastAsia="SimHei"/>
          <w:lang w:val="en-GB"/>
        </w:rPr>
        <w:t>0</w:t>
      </w:r>
      <w:r w:rsidRPr="00403884">
        <w:rPr>
          <w:rFonts w:eastAsia="SimHei" w:hint="eastAsia"/>
          <w:lang w:val="en-GB"/>
        </w:rPr>
        <w:t>段</w:t>
      </w:r>
      <w:r w:rsidRPr="00403884">
        <w:rPr>
          <w:rFonts w:eastAsia="SimHei"/>
          <w:lang w:val="en-GB"/>
        </w:rPr>
        <w:t>)</w:t>
      </w:r>
      <w:r w:rsidRPr="00403884">
        <w:rPr>
          <w:rFonts w:eastAsia="SimHei" w:hint="eastAsia"/>
          <w:lang w:val="en-GB"/>
        </w:rPr>
        <w:t>。</w:t>
      </w:r>
    </w:p>
    <w:p w:rsidR="00E930AC" w:rsidRPr="00403884" w:rsidRDefault="00E930AC" w:rsidP="00E930AC">
      <w:pPr>
        <w:pStyle w:val="SingleTxtGC"/>
        <w:rPr>
          <w:rFonts w:eastAsia="SimHei" w:hint="eastAsia"/>
          <w:lang w:val="en-GB"/>
        </w:rPr>
      </w:pPr>
      <w:r w:rsidRPr="00403884">
        <w:rPr>
          <w:rFonts w:eastAsia="SimHei" w:hint="eastAsia"/>
          <w:lang w:val="en-GB"/>
        </w:rPr>
        <w:t>委员会还呼吁缔约国考虑批准《保护所有人免遭强迫失踪国际公约》。</w:t>
      </w:r>
    </w:p>
    <w:p w:rsidR="00E930AC" w:rsidRPr="00E930AC" w:rsidRDefault="00E930AC" w:rsidP="00403884">
      <w:pPr>
        <w:pStyle w:val="H23GC"/>
        <w:rPr>
          <w:rFonts w:hint="eastAsia"/>
          <w:lang w:val="en-GB"/>
        </w:rPr>
      </w:pPr>
      <w:r w:rsidRPr="00E930AC">
        <w:rPr>
          <w:lang w:val="en-GB"/>
        </w:rPr>
        <w:tab/>
      </w:r>
      <w:r w:rsidRPr="00E930AC">
        <w:rPr>
          <w:lang w:val="en-GB"/>
        </w:rPr>
        <w:tab/>
      </w:r>
      <w:r w:rsidRPr="00E930AC">
        <w:rPr>
          <w:rFonts w:hint="eastAsia"/>
          <w:lang w:val="en-GB"/>
        </w:rPr>
        <w:t>反恐措施</w:t>
      </w:r>
    </w:p>
    <w:p w:rsidR="00A72DE2" w:rsidRPr="00E930AC" w:rsidRDefault="00772EFD" w:rsidP="00E930AC">
      <w:pPr>
        <w:pStyle w:val="SingleTxtGC"/>
        <w:rPr>
          <w:lang w:val="en-GB"/>
        </w:rPr>
      </w:pPr>
      <w:r>
        <w:rPr>
          <w:lang w:val="en-GB"/>
        </w:rPr>
        <w:t>1</w:t>
      </w:r>
      <w:r w:rsidR="00E930AC" w:rsidRPr="00E930AC">
        <w:rPr>
          <w:lang w:val="en-GB"/>
        </w:rPr>
        <w:t>0</w:t>
      </w:r>
      <w:r>
        <w:rPr>
          <w:lang w:val="en-GB"/>
        </w:rPr>
        <w:t xml:space="preserve">.  </w:t>
      </w:r>
      <w:r w:rsidR="00E930AC" w:rsidRPr="00E930AC">
        <w:rPr>
          <w:rFonts w:hint="eastAsia"/>
          <w:lang w:val="en-GB"/>
        </w:rPr>
        <w:t>委员会注意到缔约国决定于</w:t>
      </w:r>
      <w:r>
        <w:rPr>
          <w:lang w:val="en-GB"/>
        </w:rPr>
        <w:t>2</w:t>
      </w:r>
      <w:r w:rsidR="00E930AC" w:rsidRPr="00E930AC">
        <w:rPr>
          <w:lang w:val="en-GB"/>
        </w:rPr>
        <w:t>0</w:t>
      </w:r>
      <w:r>
        <w:rPr>
          <w:lang w:val="en-GB"/>
        </w:rPr>
        <w:t>11</w:t>
      </w:r>
      <w:r w:rsidR="00E930AC" w:rsidRPr="00E930AC">
        <w:rPr>
          <w:lang w:val="en-GB"/>
        </w:rPr>
        <w:t>年</w:t>
      </w:r>
      <w:r>
        <w:rPr>
          <w:lang w:val="en-GB"/>
        </w:rPr>
        <w:t>8</w:t>
      </w:r>
      <w:r w:rsidR="00E930AC" w:rsidRPr="00E930AC">
        <w:rPr>
          <w:lang w:val="en-GB"/>
        </w:rPr>
        <w:t>月</w:t>
      </w:r>
      <w:r>
        <w:rPr>
          <w:lang w:val="en-GB"/>
        </w:rPr>
        <w:t>31</w:t>
      </w:r>
      <w:r w:rsidR="00E930AC" w:rsidRPr="00E930AC">
        <w:rPr>
          <w:lang w:val="en-GB"/>
        </w:rPr>
        <w:t>日</w:t>
      </w:r>
      <w:r w:rsidR="00E930AC" w:rsidRPr="00E930AC">
        <w:rPr>
          <w:rFonts w:hint="eastAsia"/>
          <w:lang w:val="en-GB"/>
        </w:rPr>
        <w:t>结束长期实行的紧急状态，但表示关注的是，在</w:t>
      </w:r>
      <w:r>
        <w:rPr>
          <w:rFonts w:hint="eastAsia"/>
          <w:lang w:val="en-GB"/>
        </w:rPr>
        <w:t>1979</w:t>
      </w:r>
      <w:r w:rsidR="00E930AC" w:rsidRPr="00E930AC">
        <w:rPr>
          <w:rFonts w:hint="eastAsia"/>
          <w:lang w:val="en-GB"/>
        </w:rPr>
        <w:t>年《第</w:t>
      </w:r>
      <w:r>
        <w:rPr>
          <w:rFonts w:hint="eastAsia"/>
          <w:lang w:val="en-GB"/>
        </w:rPr>
        <w:t>48</w:t>
      </w:r>
      <w:r w:rsidR="00E930AC" w:rsidRPr="00E930AC">
        <w:rPr>
          <w:rFonts w:hint="eastAsia"/>
          <w:lang w:val="en-GB"/>
        </w:rPr>
        <w:t>号防止恐怖主义法》下颁布了新的条例。委员会对这些反恐规定涉及之广表示关切，正如人权事务委员会和酷刑问题特别报告员所指出的那样，条例对涉嫌或被指控从事恐怖主义或相关罪行者的法律保障作出了不应有的限制。委员会注意到，总统仍然援引《公共安全条例》条例第</w:t>
      </w:r>
      <w:r>
        <w:rPr>
          <w:rFonts w:hint="eastAsia"/>
          <w:lang w:val="en-GB"/>
        </w:rPr>
        <w:t>12</w:t>
      </w:r>
      <w:r w:rsidR="00E930AC" w:rsidRPr="00E930AC">
        <w:rPr>
          <w:rFonts w:hint="eastAsia"/>
          <w:lang w:val="en-GB"/>
        </w:rPr>
        <w:t>节</w:t>
      </w:r>
      <w:r w:rsidR="00E930AC" w:rsidRPr="00E930AC">
        <w:rPr>
          <w:rFonts w:hint="eastAsia"/>
          <w:lang w:val="en-GB"/>
        </w:rPr>
        <w:t>(</w:t>
      </w:r>
      <w:r w:rsidR="00E930AC" w:rsidRPr="00E930AC">
        <w:rPr>
          <w:rFonts w:hint="eastAsia"/>
          <w:lang w:val="en-GB"/>
        </w:rPr>
        <w:t>第</w:t>
      </w:r>
      <w:r>
        <w:rPr>
          <w:rFonts w:hint="eastAsia"/>
          <w:lang w:val="en-GB"/>
        </w:rPr>
        <w:t>4</w:t>
      </w:r>
      <w:r w:rsidR="00E930AC" w:rsidRPr="00E930AC">
        <w:rPr>
          <w:rFonts w:hint="eastAsia"/>
          <w:lang w:val="en-GB"/>
        </w:rPr>
        <w:t>0</w:t>
      </w:r>
      <w:r w:rsidR="00E930AC" w:rsidRPr="00E930AC">
        <w:rPr>
          <w:rFonts w:hint="eastAsia"/>
          <w:lang w:val="en-GB"/>
        </w:rPr>
        <w:t>章</w:t>
      </w:r>
      <w:r w:rsidR="00E930AC" w:rsidRPr="00E930AC">
        <w:rPr>
          <w:rFonts w:hint="eastAsia"/>
          <w:lang w:val="en-GB"/>
        </w:rPr>
        <w:t>)</w:t>
      </w:r>
      <w:r w:rsidR="00E930AC" w:rsidRPr="00E930AC">
        <w:rPr>
          <w:rFonts w:hint="eastAsia"/>
          <w:lang w:val="en-GB"/>
        </w:rPr>
        <w:t>来允许武装部队在全部</w:t>
      </w:r>
      <w:r>
        <w:rPr>
          <w:rFonts w:hint="eastAsia"/>
          <w:lang w:val="en-GB"/>
        </w:rPr>
        <w:t>25</w:t>
      </w:r>
      <w:r w:rsidR="00E930AC" w:rsidRPr="00E930AC">
        <w:rPr>
          <w:rFonts w:hint="eastAsia"/>
          <w:lang w:val="en-GB"/>
        </w:rPr>
        <w:t>个区内保留警察权力</w:t>
      </w:r>
      <w:r w:rsidR="00E930AC" w:rsidRPr="00E930AC">
        <w:rPr>
          <w:rFonts w:hint="eastAsia"/>
          <w:lang w:val="en-GB"/>
        </w:rPr>
        <w:t>(</w:t>
      </w:r>
      <w:r>
        <w:rPr>
          <w:rFonts w:hint="eastAsia"/>
          <w:lang w:val="en-GB"/>
        </w:rPr>
        <w:t>2</w:t>
      </w:r>
      <w:r w:rsidR="00E930AC" w:rsidRPr="00E930AC">
        <w:rPr>
          <w:rFonts w:hint="eastAsia"/>
          <w:lang w:val="en-GB"/>
        </w:rPr>
        <w:t>0</w:t>
      </w:r>
      <w:r>
        <w:rPr>
          <w:rFonts w:hint="eastAsia"/>
          <w:lang w:val="en-GB"/>
        </w:rPr>
        <w:t>11</w:t>
      </w:r>
      <w:r w:rsidR="00E930AC" w:rsidRPr="00E930AC">
        <w:rPr>
          <w:rFonts w:hint="eastAsia"/>
          <w:lang w:val="en-GB"/>
        </w:rPr>
        <w:t>年</w:t>
      </w:r>
      <w:r>
        <w:rPr>
          <w:rFonts w:hint="eastAsia"/>
          <w:lang w:val="en-GB"/>
        </w:rPr>
        <w:t>8</w:t>
      </w:r>
      <w:r w:rsidR="00E930AC" w:rsidRPr="00E930AC">
        <w:rPr>
          <w:rFonts w:hint="eastAsia"/>
          <w:lang w:val="en-GB"/>
        </w:rPr>
        <w:t>月</w:t>
      </w:r>
      <w:r>
        <w:rPr>
          <w:rFonts w:hint="eastAsia"/>
          <w:lang w:val="en-GB"/>
        </w:rPr>
        <w:t>6</w:t>
      </w:r>
      <w:r w:rsidR="00E930AC" w:rsidRPr="00E930AC">
        <w:rPr>
          <w:rFonts w:hint="eastAsia"/>
          <w:lang w:val="en-GB"/>
        </w:rPr>
        <w:t>日的总统令</w:t>
      </w:r>
      <w:r w:rsidR="00E930AC" w:rsidRPr="00E930AC">
        <w:rPr>
          <w:rFonts w:hint="eastAsia"/>
          <w:lang w:val="en-GB"/>
        </w:rPr>
        <w:t>)</w:t>
      </w:r>
      <w:r w:rsidR="00E930AC" w:rsidRPr="00E930AC">
        <w:rPr>
          <w:rFonts w:hint="eastAsia"/>
          <w:lang w:val="en-GB"/>
        </w:rPr>
        <w:t>。</w:t>
      </w:r>
      <w:r w:rsidR="008A32A1" w:rsidRPr="008A32A1">
        <w:rPr>
          <w:rFonts w:hint="eastAsia"/>
          <w:sz w:val="18"/>
          <w:szCs w:val="18"/>
          <w:vertAlign w:val="superscript"/>
          <w:lang w:val="en-GB"/>
        </w:rPr>
        <w:t>1</w:t>
      </w:r>
      <w:r w:rsidR="00DB55D9">
        <w:rPr>
          <w:rFonts w:hint="eastAsia"/>
          <w:lang w:val="en-GB"/>
        </w:rPr>
        <w:t xml:space="preserve"> </w:t>
      </w:r>
      <w:r w:rsidR="00A72DE2" w:rsidRPr="00E930AC">
        <w:rPr>
          <w:rFonts w:hint="eastAsia"/>
          <w:lang w:val="en-GB"/>
        </w:rPr>
        <w:t>在这方面，委员会关切地指出，随着紧急状态结束，</w:t>
      </w:r>
      <w:r w:rsidR="00A72DE2">
        <w:rPr>
          <w:rFonts w:hint="eastAsia"/>
          <w:lang w:val="en-GB"/>
        </w:rPr>
        <w:t>2</w:t>
      </w:r>
      <w:r w:rsidR="00A72DE2" w:rsidRPr="00E930AC">
        <w:rPr>
          <w:rFonts w:hint="eastAsia"/>
          <w:lang w:val="en-GB"/>
        </w:rPr>
        <w:t>00</w:t>
      </w:r>
      <w:r w:rsidR="00A72DE2">
        <w:rPr>
          <w:rFonts w:hint="eastAsia"/>
          <w:lang w:val="en-GB"/>
        </w:rPr>
        <w:t>5</w:t>
      </w:r>
      <w:r w:rsidR="00A72DE2" w:rsidRPr="00E930AC">
        <w:rPr>
          <w:rFonts w:hint="eastAsia"/>
          <w:lang w:val="en-GB"/>
        </w:rPr>
        <w:t>年第</w:t>
      </w:r>
      <w:r w:rsidR="00A72DE2">
        <w:rPr>
          <w:rFonts w:hint="eastAsia"/>
          <w:lang w:val="en-GB"/>
        </w:rPr>
        <w:t>1</w:t>
      </w:r>
      <w:r w:rsidR="00A72DE2" w:rsidRPr="00E930AC">
        <w:rPr>
          <w:rFonts w:hint="eastAsia"/>
          <w:lang w:val="en-GB"/>
        </w:rPr>
        <w:t>号《紧急状态条例</w:t>
      </w:r>
      <w:r w:rsidR="00A72DE2" w:rsidRPr="00E930AC">
        <w:rPr>
          <w:rFonts w:hint="eastAsia"/>
          <w:lang w:val="en-GB"/>
        </w:rPr>
        <w:t>(</w:t>
      </w:r>
      <w:r w:rsidR="00A72DE2" w:rsidRPr="00E930AC">
        <w:rPr>
          <w:rFonts w:hint="eastAsia"/>
          <w:lang w:val="en-GB"/>
        </w:rPr>
        <w:t>杂项条款和权力</w:t>
      </w:r>
      <w:r w:rsidR="00A72DE2" w:rsidRPr="00E930AC">
        <w:rPr>
          <w:rFonts w:hint="eastAsia"/>
          <w:lang w:val="en-GB"/>
        </w:rPr>
        <w:t>)</w:t>
      </w:r>
      <w:r w:rsidR="00A72DE2" w:rsidRPr="00E930AC">
        <w:rPr>
          <w:rFonts w:hint="eastAsia"/>
          <w:lang w:val="en-GB"/>
        </w:rPr>
        <w:t>》中规定的对部队逮捕行为适用的有限保障显然在新的反恐条例下已不再适用</w:t>
      </w:r>
      <w:r w:rsidR="00A72DE2" w:rsidRPr="00E930AC">
        <w:rPr>
          <w:rFonts w:hint="eastAsia"/>
          <w:lang w:val="en-GB"/>
        </w:rPr>
        <w:t>(</w:t>
      </w:r>
      <w:r w:rsidR="00A72DE2" w:rsidRPr="00E930AC">
        <w:rPr>
          <w:rFonts w:hint="eastAsia"/>
          <w:lang w:val="en-GB"/>
        </w:rPr>
        <w:t>如被武装部队成员逮捕者必须在</w:t>
      </w:r>
      <w:r w:rsidR="00A72DE2">
        <w:rPr>
          <w:rFonts w:hint="eastAsia"/>
          <w:lang w:val="en-GB"/>
        </w:rPr>
        <w:t>24</w:t>
      </w:r>
      <w:r w:rsidR="00A72DE2" w:rsidRPr="00E930AC">
        <w:rPr>
          <w:rFonts w:hint="eastAsia"/>
          <w:lang w:val="en-GB"/>
        </w:rPr>
        <w:t>小时内转交警方</w:t>
      </w:r>
      <w:r w:rsidR="00A72DE2" w:rsidRPr="00E930AC">
        <w:rPr>
          <w:rFonts w:hint="eastAsia"/>
          <w:lang w:val="en-GB"/>
        </w:rPr>
        <w:t>)</w:t>
      </w:r>
      <w:r w:rsidR="00A72DE2">
        <w:rPr>
          <w:rFonts w:hint="eastAsia"/>
          <w:lang w:val="en-GB"/>
        </w:rPr>
        <w:t>(</w:t>
      </w:r>
      <w:r w:rsidR="00A72DE2" w:rsidRPr="00E930AC">
        <w:rPr>
          <w:rFonts w:hint="eastAsia"/>
          <w:lang w:val="en-GB"/>
        </w:rPr>
        <w:t>第</w:t>
      </w:r>
      <w:r w:rsidR="00A72DE2">
        <w:rPr>
          <w:rFonts w:hint="eastAsia"/>
          <w:lang w:val="en-GB"/>
        </w:rPr>
        <w:t>2</w:t>
      </w:r>
      <w:r w:rsidR="00A72DE2" w:rsidRPr="00E930AC">
        <w:rPr>
          <w:rFonts w:hint="eastAsia"/>
          <w:lang w:val="en-GB"/>
        </w:rPr>
        <w:t>和</w:t>
      </w:r>
      <w:r w:rsidR="00A72DE2">
        <w:rPr>
          <w:rFonts w:hint="eastAsia"/>
          <w:lang w:val="en-GB"/>
        </w:rPr>
        <w:t>16</w:t>
      </w:r>
      <w:r w:rsidR="00A72DE2" w:rsidRPr="00E930AC">
        <w:rPr>
          <w:rFonts w:hint="eastAsia"/>
          <w:lang w:val="en-GB"/>
        </w:rPr>
        <w:t>条</w:t>
      </w:r>
      <w:r w:rsidR="00A72DE2" w:rsidRPr="00E930AC">
        <w:rPr>
          <w:rFonts w:hint="eastAsia"/>
          <w:lang w:val="en-GB"/>
        </w:rPr>
        <w:t>)</w:t>
      </w:r>
      <w:r w:rsidR="00A72DE2" w:rsidRPr="00E930AC">
        <w:rPr>
          <w:rFonts w:hint="eastAsia"/>
          <w:lang w:val="en-GB"/>
        </w:rPr>
        <w:t>。</w:t>
      </w:r>
    </w:p>
    <w:p w:rsidR="00A72DE2" w:rsidRPr="00403884" w:rsidRDefault="00A72DE2" w:rsidP="00E930AC">
      <w:pPr>
        <w:pStyle w:val="SingleTxtGC"/>
        <w:rPr>
          <w:rFonts w:eastAsia="SimHei" w:hint="eastAsia"/>
          <w:lang w:val="en-GB"/>
        </w:rPr>
      </w:pPr>
      <w:r w:rsidRPr="00403884">
        <w:rPr>
          <w:rFonts w:eastAsia="SimHei" w:hint="eastAsia"/>
          <w:lang w:val="en-GB"/>
        </w:rPr>
        <w:t>缔约国应确保尊重基本法律保障，并采取一切必要措施，确保本国的立法、行政和其它反恐措施符合《公约》的条款，特别是第</w:t>
      </w:r>
      <w:r w:rsidRPr="00403884">
        <w:rPr>
          <w:rFonts w:eastAsia="SimHei" w:hint="eastAsia"/>
          <w:lang w:val="en-GB"/>
        </w:rPr>
        <w:t>2</w:t>
      </w:r>
      <w:r w:rsidRPr="00403884">
        <w:rPr>
          <w:rFonts w:eastAsia="SimHei" w:hint="eastAsia"/>
          <w:lang w:val="en-GB"/>
        </w:rPr>
        <w:t>条第</w:t>
      </w:r>
      <w:r w:rsidRPr="00403884">
        <w:rPr>
          <w:rFonts w:eastAsia="SimHei" w:hint="eastAsia"/>
          <w:lang w:val="en-GB"/>
        </w:rPr>
        <w:t>2</w:t>
      </w:r>
      <w:r w:rsidRPr="00403884">
        <w:rPr>
          <w:rFonts w:eastAsia="SimHei" w:hint="eastAsia"/>
          <w:lang w:val="en-GB"/>
        </w:rPr>
        <w:t>款。</w:t>
      </w:r>
    </w:p>
    <w:p w:rsidR="00A72DE2" w:rsidRPr="00E930AC" w:rsidRDefault="00A72DE2" w:rsidP="00403884">
      <w:pPr>
        <w:pStyle w:val="H23GC"/>
        <w:rPr>
          <w:rFonts w:hint="eastAsia"/>
          <w:lang w:val="en-GB"/>
        </w:rPr>
      </w:pPr>
      <w:r w:rsidRPr="00E930AC">
        <w:rPr>
          <w:lang w:val="en-GB"/>
        </w:rPr>
        <w:tab/>
      </w:r>
      <w:r w:rsidRPr="00E930AC">
        <w:rPr>
          <w:lang w:val="en-GB"/>
        </w:rPr>
        <w:tab/>
      </w:r>
      <w:r w:rsidRPr="00E930AC">
        <w:rPr>
          <w:rFonts w:hint="eastAsia"/>
          <w:lang w:val="en-GB"/>
        </w:rPr>
        <w:t>逼供</w:t>
      </w:r>
    </w:p>
    <w:p w:rsidR="00A72DE2" w:rsidRPr="00E930AC" w:rsidRDefault="00A72DE2" w:rsidP="00E930AC">
      <w:pPr>
        <w:pStyle w:val="SingleTxtGC"/>
        <w:rPr>
          <w:rFonts w:hint="eastAsia"/>
          <w:lang w:val="en-GB"/>
        </w:rPr>
      </w:pPr>
      <w:r>
        <w:rPr>
          <w:lang w:val="en-GB"/>
        </w:rPr>
        <w:t xml:space="preserve">11.  </w:t>
      </w:r>
      <w:r w:rsidRPr="00E930AC">
        <w:rPr>
          <w:rFonts w:hint="eastAsia"/>
          <w:lang w:val="en-GB"/>
        </w:rPr>
        <w:t>委员</w:t>
      </w:r>
      <w:r w:rsidRPr="00403884">
        <w:rPr>
          <w:rFonts w:hint="eastAsia"/>
          <w:spacing w:val="2"/>
          <w:lang w:val="en-GB"/>
        </w:rPr>
        <w:t>会注意到缔约国作出的说明，即根据</w:t>
      </w:r>
      <w:r w:rsidRPr="00403884">
        <w:rPr>
          <w:rFonts w:hint="eastAsia"/>
          <w:spacing w:val="2"/>
          <w:lang w:val="en-GB"/>
        </w:rPr>
        <w:t>1985</w:t>
      </w:r>
      <w:r w:rsidRPr="00403884">
        <w:rPr>
          <w:rFonts w:hint="eastAsia"/>
          <w:spacing w:val="2"/>
          <w:lang w:val="en-GB"/>
        </w:rPr>
        <w:t>年《证据法》，通过酷刑取得的证据不予接受，但委员会仍然感到关切的是，反恐条例规定，助理警监或更高级别的警官取得的所有供词都可以接受</w:t>
      </w:r>
      <w:r w:rsidRPr="00403884">
        <w:rPr>
          <w:rFonts w:hint="eastAsia"/>
          <w:spacing w:val="2"/>
          <w:lang w:val="en-GB"/>
        </w:rPr>
        <w:t>(</w:t>
      </w:r>
      <w:r w:rsidRPr="00403884">
        <w:rPr>
          <w:rFonts w:hint="eastAsia"/>
          <w:spacing w:val="2"/>
          <w:lang w:val="en-GB"/>
        </w:rPr>
        <w:t>第</w:t>
      </w:r>
      <w:r w:rsidRPr="00403884">
        <w:rPr>
          <w:rFonts w:hint="eastAsia"/>
          <w:spacing w:val="2"/>
          <w:lang w:val="en-GB"/>
        </w:rPr>
        <w:t>16</w:t>
      </w:r>
      <w:r w:rsidRPr="00403884">
        <w:rPr>
          <w:rFonts w:hint="eastAsia"/>
          <w:spacing w:val="2"/>
          <w:lang w:val="en-GB"/>
        </w:rPr>
        <w:t>条</w:t>
      </w:r>
      <w:r w:rsidRPr="00403884">
        <w:rPr>
          <w:rFonts w:hint="eastAsia"/>
          <w:spacing w:val="2"/>
          <w:lang w:val="en-GB"/>
        </w:rPr>
        <w:t>)</w:t>
      </w:r>
      <w:r w:rsidRPr="00403884">
        <w:rPr>
          <w:rFonts w:hint="eastAsia"/>
          <w:spacing w:val="2"/>
          <w:lang w:val="en-GB"/>
        </w:rPr>
        <w:t>，如果宣称供词是通过胁迫取得的，则取证责任在被告方面</w:t>
      </w:r>
      <w:r w:rsidRPr="00403884">
        <w:rPr>
          <w:rFonts w:hint="eastAsia"/>
          <w:spacing w:val="2"/>
          <w:lang w:val="en-GB"/>
        </w:rPr>
        <w:t>(</w:t>
      </w:r>
      <w:r w:rsidRPr="00403884">
        <w:rPr>
          <w:rFonts w:hint="eastAsia"/>
          <w:spacing w:val="2"/>
          <w:lang w:val="en-GB"/>
        </w:rPr>
        <w:t>第</w:t>
      </w:r>
      <w:r w:rsidRPr="00403884">
        <w:rPr>
          <w:spacing w:val="2"/>
          <w:lang w:val="en-GB"/>
        </w:rPr>
        <w:t>17</w:t>
      </w:r>
      <w:r w:rsidRPr="00403884">
        <w:rPr>
          <w:rFonts w:hint="eastAsia"/>
          <w:spacing w:val="2"/>
          <w:lang w:val="en-GB"/>
        </w:rPr>
        <w:t>条第</w:t>
      </w:r>
      <w:r w:rsidRPr="00403884">
        <w:rPr>
          <w:spacing w:val="2"/>
          <w:lang w:val="en-GB"/>
        </w:rPr>
        <w:t>(2)</w:t>
      </w:r>
      <w:r w:rsidRPr="00403884">
        <w:rPr>
          <w:rFonts w:hint="eastAsia"/>
          <w:spacing w:val="2"/>
          <w:lang w:val="en-GB"/>
        </w:rPr>
        <w:t>款</w:t>
      </w:r>
      <w:r w:rsidRPr="00403884">
        <w:rPr>
          <w:spacing w:val="2"/>
          <w:lang w:val="en-GB"/>
        </w:rPr>
        <w:t>)</w:t>
      </w:r>
      <w:r w:rsidRPr="00403884">
        <w:rPr>
          <w:rFonts w:hint="eastAsia"/>
          <w:spacing w:val="2"/>
          <w:lang w:val="en-GB"/>
        </w:rPr>
        <w:t>。委员会还感到关切的是，有报告称，在反恐条例下提起的大多数案件中，唯一的证据均依赖由助理警监或更高级别的警官取得的供词。委员会进一步关</w:t>
      </w:r>
      <w:r w:rsidRPr="00E930AC">
        <w:rPr>
          <w:rFonts w:hint="eastAsia"/>
          <w:lang w:val="en-GB"/>
        </w:rPr>
        <w:t>切地注意到记录酷刑和虐待个案的报告，据称受害人是因看起来证据不足的指控</w:t>
      </w:r>
      <w:r w:rsidRPr="00403884">
        <w:rPr>
          <w:rFonts w:hint="eastAsia"/>
          <w:spacing w:val="2"/>
          <w:lang w:val="en-GB"/>
        </w:rPr>
        <w:t>而被警方随意挑选出来逮捕和拘押的，随后遭受酷刑或虐待，以便取得有关指控</w:t>
      </w:r>
      <w:r w:rsidRPr="00E930AC">
        <w:rPr>
          <w:rFonts w:hint="eastAsia"/>
          <w:lang w:val="en-GB"/>
        </w:rPr>
        <w:t>的证词</w:t>
      </w:r>
      <w:r w:rsidRPr="00E930AC">
        <w:rPr>
          <w:rFonts w:hint="eastAsia"/>
          <w:lang w:val="en-GB"/>
        </w:rPr>
        <w:t>(</w:t>
      </w:r>
      <w:r w:rsidRPr="00E930AC">
        <w:rPr>
          <w:rFonts w:hint="eastAsia"/>
          <w:lang w:val="en-GB"/>
        </w:rPr>
        <w:t>第</w:t>
      </w:r>
      <w:r>
        <w:rPr>
          <w:rFonts w:hint="eastAsia"/>
          <w:lang w:val="en-GB"/>
        </w:rPr>
        <w:t>2</w:t>
      </w:r>
      <w:r w:rsidRPr="00E930AC">
        <w:rPr>
          <w:rFonts w:hint="eastAsia"/>
          <w:lang w:val="en-GB"/>
        </w:rPr>
        <w:t>、</w:t>
      </w:r>
      <w:r>
        <w:rPr>
          <w:rFonts w:hint="eastAsia"/>
          <w:lang w:val="en-GB"/>
        </w:rPr>
        <w:t>11</w:t>
      </w:r>
      <w:r w:rsidRPr="00E930AC">
        <w:rPr>
          <w:rFonts w:hint="eastAsia"/>
          <w:lang w:val="en-GB"/>
        </w:rPr>
        <w:t>、</w:t>
      </w:r>
      <w:r>
        <w:rPr>
          <w:rFonts w:hint="eastAsia"/>
          <w:lang w:val="en-GB"/>
        </w:rPr>
        <w:t>15</w:t>
      </w:r>
      <w:r w:rsidRPr="00E930AC">
        <w:rPr>
          <w:rFonts w:hint="eastAsia"/>
          <w:lang w:val="en-GB"/>
        </w:rPr>
        <w:t>和</w:t>
      </w:r>
      <w:r>
        <w:rPr>
          <w:rFonts w:hint="eastAsia"/>
          <w:lang w:val="en-GB"/>
        </w:rPr>
        <w:t>16</w:t>
      </w:r>
      <w:r w:rsidRPr="00E930AC">
        <w:rPr>
          <w:rFonts w:hint="eastAsia"/>
          <w:lang w:val="en-GB"/>
        </w:rPr>
        <w:t>条</w:t>
      </w:r>
      <w:r w:rsidRPr="00E930AC">
        <w:rPr>
          <w:rFonts w:hint="eastAsia"/>
          <w:lang w:val="en-GB"/>
        </w:rPr>
        <w:t>)</w:t>
      </w:r>
      <w:r w:rsidRPr="00E930AC">
        <w:rPr>
          <w:rFonts w:hint="eastAsia"/>
          <w:lang w:val="en-GB"/>
        </w:rPr>
        <w:t>。</w:t>
      </w:r>
    </w:p>
    <w:p w:rsidR="00A72DE2" w:rsidRPr="00403884" w:rsidRDefault="00A72DE2" w:rsidP="00E930AC">
      <w:pPr>
        <w:pStyle w:val="SingleTxtGC"/>
        <w:rPr>
          <w:rFonts w:eastAsia="SimHei" w:hint="eastAsia"/>
          <w:lang w:val="en-GB"/>
        </w:rPr>
      </w:pPr>
      <w:r w:rsidRPr="00403884">
        <w:rPr>
          <w:rFonts w:eastAsia="SimHei" w:hint="eastAsia"/>
          <w:lang w:val="en-GB"/>
        </w:rPr>
        <w:t>缔约国应明确排除任何通过酷刑取得的证据，确保包括反恐法律在内的有关司法诉讼中所用证据的法律均符合《公约》第</w:t>
      </w:r>
      <w:r w:rsidRPr="00403884">
        <w:rPr>
          <w:rFonts w:eastAsia="SimHei" w:hint="eastAsia"/>
          <w:lang w:val="en-GB"/>
        </w:rPr>
        <w:t>15</w:t>
      </w:r>
      <w:r w:rsidRPr="00403884">
        <w:rPr>
          <w:rFonts w:eastAsia="SimHei" w:hint="eastAsia"/>
          <w:lang w:val="en-GB"/>
        </w:rPr>
        <w:t>条的规定。</w:t>
      </w:r>
    </w:p>
    <w:p w:rsidR="00A72DE2" w:rsidRPr="00403884" w:rsidRDefault="00A72DE2" w:rsidP="00E930AC">
      <w:pPr>
        <w:pStyle w:val="SingleTxtGC"/>
        <w:rPr>
          <w:rFonts w:eastAsia="SimHei"/>
          <w:lang w:val="en-GB"/>
        </w:rPr>
      </w:pPr>
      <w:r w:rsidRPr="00403884">
        <w:rPr>
          <w:rFonts w:eastAsia="SimHei" w:hint="eastAsia"/>
          <w:lang w:val="en-GB"/>
        </w:rPr>
        <w:t>缔约国也应确保法官要询问所有被拘押者在被拘留期间是否受过虐待或酷刑。缔约国应确保，只要有嫌疑人在法庭上要求医学检查，法官即应下令进行独立的医学检查，只要有理由认为发生了酷刑，特别是在所提出的唯一证据是供词的案件中，均要作出迅速公正的调查。如果嫌疑人在法庭上要求证词不予采纳且医学检查支持这一主张，法官应下令不予采纳。被拘留者应获得确认其关于医学报告请求的副本及报告本身的副本。</w:t>
      </w:r>
    </w:p>
    <w:p w:rsidR="00A72DE2" w:rsidRPr="00E930AC" w:rsidRDefault="00A72DE2" w:rsidP="00403884">
      <w:pPr>
        <w:pStyle w:val="H23GC"/>
        <w:rPr>
          <w:rFonts w:hint="eastAsia"/>
          <w:lang w:val="en-GB"/>
        </w:rPr>
      </w:pPr>
      <w:r w:rsidRPr="00E930AC">
        <w:rPr>
          <w:lang w:val="en-GB"/>
        </w:rPr>
        <w:tab/>
      </w:r>
      <w:r w:rsidRPr="00E930AC">
        <w:rPr>
          <w:lang w:val="en-GB"/>
        </w:rPr>
        <w:tab/>
      </w:r>
      <w:r w:rsidRPr="00E930AC">
        <w:rPr>
          <w:rFonts w:hint="eastAsia"/>
          <w:lang w:val="en-GB"/>
        </w:rPr>
        <w:t>登记所有被拘留者</w:t>
      </w:r>
    </w:p>
    <w:p w:rsidR="00A72DE2" w:rsidRPr="00E930AC" w:rsidRDefault="00A72DE2" w:rsidP="00E930AC">
      <w:pPr>
        <w:pStyle w:val="SingleTxtGC"/>
        <w:rPr>
          <w:rFonts w:hint="eastAsia"/>
          <w:lang w:val="en-GB"/>
        </w:rPr>
      </w:pPr>
      <w:r>
        <w:rPr>
          <w:lang w:val="en-GB"/>
        </w:rPr>
        <w:t xml:space="preserve">12.  </w:t>
      </w:r>
      <w:r w:rsidRPr="00E930AC">
        <w:rPr>
          <w:rFonts w:hint="eastAsia"/>
          <w:lang w:val="en-GB"/>
        </w:rPr>
        <w:t>委员会注意到，根据缔约国的核心报告，在</w:t>
      </w:r>
      <w:r>
        <w:rPr>
          <w:lang w:val="en-GB"/>
        </w:rPr>
        <w:t>2</w:t>
      </w:r>
      <w:r w:rsidRPr="00E930AC">
        <w:rPr>
          <w:lang w:val="en-GB"/>
        </w:rPr>
        <w:t>000-</w:t>
      </w:r>
      <w:r>
        <w:rPr>
          <w:lang w:val="en-GB"/>
        </w:rPr>
        <w:t>2</w:t>
      </w:r>
      <w:r w:rsidRPr="00E930AC">
        <w:rPr>
          <w:lang w:val="en-GB"/>
        </w:rPr>
        <w:t>00</w:t>
      </w:r>
      <w:r>
        <w:rPr>
          <w:lang w:val="en-GB"/>
        </w:rPr>
        <w:t>5</w:t>
      </w:r>
      <w:r w:rsidRPr="00E930AC">
        <w:rPr>
          <w:rFonts w:hint="eastAsia"/>
          <w:lang w:val="en-GB"/>
        </w:rPr>
        <w:t>年期间，每年有</w:t>
      </w:r>
      <w:r>
        <w:rPr>
          <w:lang w:val="en-GB"/>
        </w:rPr>
        <w:t>80,</w:t>
      </w:r>
      <w:r w:rsidRPr="00E930AC">
        <w:rPr>
          <w:lang w:val="en-GB"/>
        </w:rPr>
        <w:t>000</w:t>
      </w:r>
      <w:r w:rsidRPr="00E930AC">
        <w:rPr>
          <w:rFonts w:hint="eastAsia"/>
          <w:lang w:val="en-GB"/>
        </w:rPr>
        <w:t>多人被收监，其中</w:t>
      </w:r>
      <w:r>
        <w:rPr>
          <w:lang w:val="en-GB"/>
        </w:rPr>
        <w:t>60,</w:t>
      </w:r>
      <w:r w:rsidR="000665B5">
        <w:rPr>
          <w:lang w:val="en-GB"/>
        </w:rPr>
        <w:t>000</w:t>
      </w:r>
      <w:r w:rsidRPr="00E930AC">
        <w:rPr>
          <w:rFonts w:hint="eastAsia"/>
          <w:lang w:val="en-GB"/>
        </w:rPr>
        <w:t>多人从未被定罪。此外，根据缔约国代表团提供的补充书面材料，截至</w:t>
      </w:r>
      <w:r>
        <w:rPr>
          <w:rFonts w:hint="eastAsia"/>
          <w:lang w:val="en-GB"/>
        </w:rPr>
        <w:t>2</w:t>
      </w:r>
      <w:r w:rsidRPr="00E930AC">
        <w:rPr>
          <w:rFonts w:hint="eastAsia"/>
          <w:lang w:val="en-GB"/>
        </w:rPr>
        <w:t>0</w:t>
      </w:r>
      <w:r>
        <w:rPr>
          <w:rFonts w:hint="eastAsia"/>
          <w:lang w:val="en-GB"/>
        </w:rPr>
        <w:t>11</w:t>
      </w:r>
      <w:r w:rsidRPr="00E930AC">
        <w:rPr>
          <w:rFonts w:hint="eastAsia"/>
          <w:lang w:val="en-GB"/>
        </w:rPr>
        <w:t>年</w:t>
      </w:r>
      <w:r>
        <w:rPr>
          <w:rFonts w:hint="eastAsia"/>
          <w:lang w:val="en-GB"/>
        </w:rPr>
        <w:t>11</w:t>
      </w:r>
      <w:r w:rsidRPr="00E930AC">
        <w:rPr>
          <w:rFonts w:hint="eastAsia"/>
          <w:lang w:val="en-GB"/>
        </w:rPr>
        <w:t>月</w:t>
      </w:r>
      <w:r>
        <w:rPr>
          <w:rFonts w:hint="eastAsia"/>
          <w:lang w:val="en-GB"/>
        </w:rPr>
        <w:t>11</w:t>
      </w:r>
      <w:r w:rsidRPr="00E930AC">
        <w:rPr>
          <w:rFonts w:hint="eastAsia"/>
          <w:lang w:val="en-GB"/>
        </w:rPr>
        <w:t>日，斯里兰卡有</w:t>
      </w:r>
      <w:r>
        <w:rPr>
          <w:lang w:val="en-GB"/>
        </w:rPr>
        <w:t>765</w:t>
      </w:r>
      <w:r w:rsidRPr="00E930AC">
        <w:rPr>
          <w:rFonts w:hint="eastAsia"/>
          <w:lang w:val="en-GB"/>
        </w:rPr>
        <w:t>人根据行政拘留令而被拘留，但在反恐条例下，没有进行关于拘留行为的集中登记。委员会关切地回顾指出，针对委员会根据《公约》第</w:t>
      </w:r>
      <w:r>
        <w:rPr>
          <w:rFonts w:hint="eastAsia"/>
          <w:lang w:val="en-GB"/>
        </w:rPr>
        <w:t>2</w:t>
      </w:r>
      <w:r w:rsidRPr="00E930AC">
        <w:rPr>
          <w:rFonts w:hint="eastAsia"/>
          <w:lang w:val="en-GB"/>
        </w:rPr>
        <w:t>0</w:t>
      </w:r>
      <w:r w:rsidRPr="00E930AC">
        <w:rPr>
          <w:rFonts w:hint="eastAsia"/>
          <w:lang w:val="en-GB"/>
        </w:rPr>
        <w:t>条进行的秘密调查</w:t>
      </w:r>
      <w:r>
        <w:rPr>
          <w:lang w:val="en-GB"/>
        </w:rPr>
        <w:t>(A</w:t>
      </w:r>
      <w:r w:rsidRPr="00E930AC">
        <w:rPr>
          <w:lang w:val="en-GB"/>
        </w:rPr>
        <w:t>/</w:t>
      </w:r>
      <w:r>
        <w:rPr>
          <w:lang w:val="en-GB"/>
        </w:rPr>
        <w:t>57</w:t>
      </w:r>
      <w:r w:rsidRPr="00E930AC">
        <w:rPr>
          <w:lang w:val="en-GB"/>
        </w:rPr>
        <w:t>/</w:t>
      </w:r>
      <w:r>
        <w:rPr>
          <w:lang w:val="en-GB"/>
        </w:rPr>
        <w:t>44,</w:t>
      </w:r>
      <w:r w:rsidR="000665B5">
        <w:rPr>
          <w:rFonts w:hint="eastAsia"/>
          <w:lang w:val="en-GB"/>
        </w:rPr>
        <w:t xml:space="preserve"> </w:t>
      </w:r>
      <w:r w:rsidRPr="00E930AC">
        <w:rPr>
          <w:rFonts w:hint="eastAsia"/>
          <w:lang w:val="en-GB"/>
        </w:rPr>
        <w:t>第</w:t>
      </w:r>
      <w:r>
        <w:rPr>
          <w:lang w:val="en-GB"/>
        </w:rPr>
        <w:t>123</w:t>
      </w:r>
      <w:r w:rsidRPr="00E930AC">
        <w:rPr>
          <w:lang w:val="en-GB"/>
        </w:rPr>
        <w:t>-</w:t>
      </w:r>
      <w:r>
        <w:rPr>
          <w:lang w:val="en-GB"/>
        </w:rPr>
        <w:t>195</w:t>
      </w:r>
      <w:r w:rsidRPr="00E930AC">
        <w:rPr>
          <w:rFonts w:hint="eastAsia"/>
          <w:lang w:val="en-GB"/>
        </w:rPr>
        <w:t>段</w:t>
      </w:r>
      <w:r w:rsidRPr="00E930AC">
        <w:rPr>
          <w:lang w:val="en-GB"/>
        </w:rPr>
        <w:t>)</w:t>
      </w:r>
      <w:r w:rsidRPr="00E930AC">
        <w:rPr>
          <w:rFonts w:hint="eastAsia"/>
          <w:lang w:val="en-GB"/>
        </w:rPr>
        <w:t>，缔约国向委员会通报说，已经建立了警方计算机化中央登记系统，而现在却显示事实并非如此</w:t>
      </w:r>
      <w:r w:rsidRPr="00E930AC">
        <w:rPr>
          <w:rFonts w:hint="eastAsia"/>
          <w:lang w:val="en-GB"/>
        </w:rPr>
        <w:t>(</w:t>
      </w:r>
      <w:r w:rsidRPr="00E930AC">
        <w:rPr>
          <w:rFonts w:hint="eastAsia"/>
          <w:lang w:val="en-GB"/>
        </w:rPr>
        <w:t>第</w:t>
      </w:r>
      <w:r>
        <w:rPr>
          <w:rFonts w:hint="eastAsia"/>
          <w:lang w:val="en-GB"/>
        </w:rPr>
        <w:t>2</w:t>
      </w:r>
      <w:r w:rsidRPr="00E930AC">
        <w:rPr>
          <w:rFonts w:hint="eastAsia"/>
          <w:lang w:val="en-GB"/>
        </w:rPr>
        <w:t>、</w:t>
      </w:r>
      <w:r>
        <w:rPr>
          <w:rFonts w:hint="eastAsia"/>
          <w:lang w:val="en-GB"/>
        </w:rPr>
        <w:t>11</w:t>
      </w:r>
      <w:r w:rsidRPr="00E930AC">
        <w:rPr>
          <w:rFonts w:hint="eastAsia"/>
          <w:lang w:val="en-GB"/>
        </w:rPr>
        <w:t>和</w:t>
      </w:r>
      <w:r>
        <w:rPr>
          <w:rFonts w:hint="eastAsia"/>
          <w:lang w:val="en-GB"/>
        </w:rPr>
        <w:t>16</w:t>
      </w:r>
      <w:r w:rsidRPr="00E930AC">
        <w:rPr>
          <w:rFonts w:hint="eastAsia"/>
          <w:lang w:val="en-GB"/>
        </w:rPr>
        <w:t>条</w:t>
      </w:r>
      <w:r w:rsidRPr="00E930AC">
        <w:rPr>
          <w:rFonts w:hint="eastAsia"/>
          <w:lang w:val="en-GB"/>
        </w:rPr>
        <w:t>)</w:t>
      </w:r>
      <w:r w:rsidRPr="00E930AC">
        <w:rPr>
          <w:rFonts w:hint="eastAsia"/>
          <w:lang w:val="en-GB"/>
        </w:rPr>
        <w:t>。</w:t>
      </w:r>
    </w:p>
    <w:p w:rsidR="00A72DE2" w:rsidRPr="00403884" w:rsidRDefault="00A72DE2" w:rsidP="00BD36D8">
      <w:pPr>
        <w:pStyle w:val="SingleTxtGC"/>
        <w:keepNext/>
        <w:keepLines/>
        <w:rPr>
          <w:rFonts w:eastAsia="SimHei"/>
          <w:lang w:val="en-GB"/>
        </w:rPr>
      </w:pPr>
      <w:r w:rsidRPr="00403884">
        <w:rPr>
          <w:rFonts w:eastAsia="SimHei" w:hint="eastAsia"/>
          <w:lang w:val="en-GB"/>
        </w:rPr>
        <w:t>缔约国应当</w:t>
      </w:r>
      <w:r w:rsidRPr="00403884">
        <w:rPr>
          <w:rFonts w:eastAsia="SimHei"/>
          <w:lang w:val="en-GB"/>
        </w:rPr>
        <w:t>：</w:t>
      </w:r>
    </w:p>
    <w:p w:rsidR="00A72DE2" w:rsidRPr="00403884" w:rsidRDefault="00A72DE2" w:rsidP="00403884">
      <w:pPr>
        <w:pStyle w:val="SingleTxtGC"/>
        <w:numPr>
          <w:ilvl w:val="0"/>
          <w:numId w:val="8"/>
        </w:numPr>
        <w:rPr>
          <w:rFonts w:eastAsia="SimHei"/>
          <w:lang w:val="en-GB"/>
        </w:rPr>
      </w:pPr>
      <w:r w:rsidRPr="00403884">
        <w:rPr>
          <w:rFonts w:eastAsia="SimHei" w:hint="eastAsia"/>
          <w:lang w:val="en-GB"/>
        </w:rPr>
        <w:t>确保接受刑事调查的所有嫌疑人从被拘捕之时</w:t>
      </w:r>
      <w:r w:rsidR="00BD36D8">
        <w:rPr>
          <w:rFonts w:hint="eastAsia"/>
          <w:spacing w:val="-50"/>
        </w:rPr>
        <w:t>―</w:t>
      </w:r>
      <w:r w:rsidR="00BD36D8">
        <w:rPr>
          <w:rFonts w:hint="eastAsia"/>
        </w:rPr>
        <w:t>―</w:t>
      </w:r>
      <w:r w:rsidRPr="00403884">
        <w:rPr>
          <w:rFonts w:eastAsia="SimHei" w:hint="eastAsia"/>
          <w:lang w:val="en-GB"/>
        </w:rPr>
        <w:t>而不只是正式逮捕或指控之时</w:t>
      </w:r>
      <w:r w:rsidR="00BD36D8">
        <w:rPr>
          <w:rFonts w:hint="eastAsia"/>
          <w:spacing w:val="-50"/>
        </w:rPr>
        <w:t>―</w:t>
      </w:r>
      <w:r w:rsidR="00BD36D8">
        <w:rPr>
          <w:rFonts w:hint="eastAsia"/>
        </w:rPr>
        <w:t>―</w:t>
      </w:r>
      <w:r w:rsidRPr="00403884">
        <w:rPr>
          <w:rFonts w:eastAsia="SimHei" w:hint="eastAsia"/>
          <w:lang w:val="en-GB"/>
        </w:rPr>
        <w:t>起即迅速登记在案</w:t>
      </w:r>
      <w:r w:rsidRPr="00403884">
        <w:rPr>
          <w:rFonts w:eastAsia="SimHei"/>
          <w:lang w:val="en-GB"/>
        </w:rPr>
        <w:t>；</w:t>
      </w:r>
    </w:p>
    <w:p w:rsidR="00A72DE2" w:rsidRPr="00403884" w:rsidRDefault="00A72DE2" w:rsidP="00403884">
      <w:pPr>
        <w:pStyle w:val="SingleTxtGC"/>
        <w:numPr>
          <w:ilvl w:val="0"/>
          <w:numId w:val="8"/>
        </w:numPr>
        <w:rPr>
          <w:rFonts w:eastAsia="SimHei" w:hint="eastAsia"/>
          <w:lang w:val="en-GB"/>
        </w:rPr>
      </w:pPr>
      <w:r w:rsidRPr="00403884">
        <w:rPr>
          <w:rFonts w:eastAsia="SimHei" w:hint="eastAsia"/>
          <w:lang w:val="en-GB"/>
        </w:rPr>
        <w:t>立即建立所有被官方拘押人员的中央登记册，其中包括被拘押在监狱、警察局和“改造中心”中的人员以及根据反恐条例而被拘留者；</w:t>
      </w:r>
    </w:p>
    <w:p w:rsidR="00A72DE2" w:rsidRPr="00403884" w:rsidRDefault="00A72DE2" w:rsidP="00403884">
      <w:pPr>
        <w:pStyle w:val="SingleTxtGC"/>
        <w:numPr>
          <w:ilvl w:val="0"/>
          <w:numId w:val="8"/>
        </w:numPr>
        <w:rPr>
          <w:rFonts w:eastAsia="SimHei" w:hint="eastAsia"/>
          <w:lang w:val="en-GB"/>
        </w:rPr>
      </w:pPr>
      <w:r w:rsidRPr="00403884">
        <w:rPr>
          <w:rFonts w:eastAsia="SimHei" w:hint="eastAsia"/>
          <w:lang w:val="en-GB"/>
        </w:rPr>
        <w:t>发布所有被拘留者及拘留场所名单。</w:t>
      </w:r>
    </w:p>
    <w:p w:rsidR="00A72DE2" w:rsidRPr="00E930AC" w:rsidRDefault="00A72DE2" w:rsidP="00403884">
      <w:pPr>
        <w:pStyle w:val="H23GC"/>
        <w:rPr>
          <w:lang w:val="en-GB"/>
        </w:rPr>
      </w:pPr>
      <w:r w:rsidRPr="00403884">
        <w:rPr>
          <w:lang w:val="en-GB"/>
        </w:rPr>
        <w:tab/>
      </w:r>
      <w:r w:rsidRPr="00403884">
        <w:rPr>
          <w:lang w:val="en-GB"/>
        </w:rPr>
        <w:tab/>
      </w:r>
      <w:r w:rsidRPr="00403884">
        <w:rPr>
          <w:rFonts w:hint="eastAsia"/>
          <w:lang w:val="en-GB"/>
        </w:rPr>
        <w:t>人权卫士、辩护律师、记者和面临风险的其它民间社会活动</w:t>
      </w:r>
      <w:r w:rsidRPr="00E930AC">
        <w:rPr>
          <w:rFonts w:hint="eastAsia"/>
          <w:lang w:val="en-GB"/>
        </w:rPr>
        <w:t>者</w:t>
      </w:r>
    </w:p>
    <w:p w:rsidR="00A72DE2" w:rsidRPr="00E930AC" w:rsidRDefault="00A72DE2" w:rsidP="00E930AC">
      <w:pPr>
        <w:pStyle w:val="SingleTxtGC"/>
        <w:rPr>
          <w:rFonts w:hint="eastAsia"/>
          <w:lang w:val="en-GB"/>
        </w:rPr>
      </w:pPr>
      <w:r>
        <w:rPr>
          <w:lang w:val="en-GB"/>
        </w:rPr>
        <w:t xml:space="preserve">13.  </w:t>
      </w:r>
      <w:r w:rsidRPr="00E930AC">
        <w:rPr>
          <w:rFonts w:hint="eastAsia"/>
          <w:lang w:val="en-GB"/>
        </w:rPr>
        <w:t>委员会</w:t>
      </w:r>
      <w:r w:rsidRPr="00BD36D8">
        <w:rPr>
          <w:rFonts w:hint="eastAsia"/>
          <w:spacing w:val="4"/>
          <w:lang w:val="en-GB"/>
        </w:rPr>
        <w:t>表示关切的是，有报告指出，人权卫士、辩护律师和其他民间社会活动者，包括政治活动者、工会分子和独立新闻记者成为恐吓和骚扰的目标，包括受到死亡威胁、身体攻击和来自政治动机的指控。委员会感到遗憾的是，在许多情况下，据称这些恐吓和报复行为的责任人员似乎享受着无法无天的地位。委员会遗憾地指出，缔</w:t>
      </w:r>
      <w:r w:rsidRPr="00E930AC">
        <w:rPr>
          <w:rFonts w:hint="eastAsia"/>
          <w:lang w:val="en-GB"/>
        </w:rPr>
        <w:t>约国未就能委员会询问过的具体案件提供充足的信息，包括</w:t>
      </w:r>
      <w:r>
        <w:rPr>
          <w:lang w:val="en-GB"/>
        </w:rPr>
        <w:t>Poddala</w:t>
      </w:r>
      <w:r w:rsidRPr="00E930AC">
        <w:rPr>
          <w:lang w:val="en-GB"/>
        </w:rPr>
        <w:t xml:space="preserve"> </w:t>
      </w:r>
      <w:r>
        <w:rPr>
          <w:lang w:val="en-GB"/>
        </w:rPr>
        <w:t>Jayantha</w:t>
      </w:r>
      <w:r w:rsidRPr="00E930AC">
        <w:rPr>
          <w:rFonts w:hint="eastAsia"/>
          <w:lang w:val="en-GB"/>
        </w:rPr>
        <w:t>、</w:t>
      </w:r>
      <w:r>
        <w:rPr>
          <w:lang w:val="en-GB"/>
        </w:rPr>
        <w:t>Prageeth</w:t>
      </w:r>
      <w:r w:rsidRPr="00E930AC">
        <w:rPr>
          <w:lang w:val="en-GB"/>
        </w:rPr>
        <w:t xml:space="preserve"> </w:t>
      </w:r>
      <w:r>
        <w:rPr>
          <w:lang w:val="en-GB"/>
        </w:rPr>
        <w:t>Eknaligoda</w:t>
      </w:r>
      <w:r w:rsidRPr="00E930AC">
        <w:rPr>
          <w:rFonts w:hint="eastAsia"/>
          <w:lang w:val="en-GB"/>
        </w:rPr>
        <w:t>和</w:t>
      </w:r>
      <w:r>
        <w:rPr>
          <w:lang w:val="en-GB"/>
        </w:rPr>
        <w:t>J</w:t>
      </w:r>
      <w:r w:rsidRPr="00E930AC">
        <w:rPr>
          <w:lang w:val="en-GB"/>
        </w:rPr>
        <w:t xml:space="preserve">. </w:t>
      </w:r>
      <w:r>
        <w:rPr>
          <w:lang w:val="en-GB"/>
        </w:rPr>
        <w:t>S</w:t>
      </w:r>
      <w:r w:rsidRPr="00E930AC">
        <w:rPr>
          <w:lang w:val="en-GB"/>
        </w:rPr>
        <w:t xml:space="preserve">. </w:t>
      </w:r>
      <w:r>
        <w:rPr>
          <w:lang w:val="en-GB"/>
        </w:rPr>
        <w:t>Tissainayagam</w:t>
      </w:r>
      <w:r w:rsidRPr="00E930AC">
        <w:rPr>
          <w:rFonts w:hint="eastAsia"/>
          <w:lang w:val="en-GB"/>
        </w:rPr>
        <w:t>等一些记者的案件以及</w:t>
      </w:r>
      <w:r>
        <w:rPr>
          <w:lang w:val="en-GB"/>
        </w:rPr>
        <w:t>J</w:t>
      </w:r>
      <w:r w:rsidRPr="00E930AC">
        <w:rPr>
          <w:lang w:val="en-GB"/>
        </w:rPr>
        <w:t>.</w:t>
      </w:r>
      <w:r>
        <w:rPr>
          <w:lang w:val="en-GB"/>
        </w:rPr>
        <w:t>C</w:t>
      </w:r>
      <w:r w:rsidRPr="00E930AC">
        <w:rPr>
          <w:lang w:val="en-GB"/>
        </w:rPr>
        <w:t xml:space="preserve">. </w:t>
      </w:r>
      <w:r>
        <w:rPr>
          <w:lang w:val="en-GB"/>
        </w:rPr>
        <w:t>Welliamuna</w:t>
      </w:r>
      <w:r>
        <w:rPr>
          <w:lang w:val="en-GB"/>
        </w:rPr>
        <w:t>和</w:t>
      </w:r>
      <w:r>
        <w:rPr>
          <w:lang w:val="en-GB"/>
        </w:rPr>
        <w:t>Amitha</w:t>
      </w:r>
      <w:r w:rsidRPr="00E930AC">
        <w:rPr>
          <w:lang w:val="en-GB"/>
        </w:rPr>
        <w:t xml:space="preserve"> </w:t>
      </w:r>
      <w:r>
        <w:rPr>
          <w:lang w:val="en-GB"/>
        </w:rPr>
        <w:t>Ariyarantne</w:t>
      </w:r>
      <w:r w:rsidRPr="00E930AC">
        <w:rPr>
          <w:rFonts w:hint="eastAsia"/>
          <w:lang w:val="en-GB"/>
        </w:rPr>
        <w:t>等一些律师的案件。这就导致其中一些个人向委员会提交了内容存在矛盾之处的一些提交材料。委员会还关注收到的以下信息，即国防部在网站上发布一些文章，暗示为个人辩护的律师是国家的</w:t>
      </w:r>
      <w:r>
        <w:rPr>
          <w:rFonts w:hint="eastAsia"/>
          <w:lang w:val="en-GB"/>
        </w:rPr>
        <w:t>“</w:t>
      </w:r>
      <w:r w:rsidRPr="00E930AC">
        <w:rPr>
          <w:rFonts w:hint="eastAsia"/>
          <w:lang w:val="en-GB"/>
        </w:rPr>
        <w:t>叛徒</w:t>
      </w:r>
      <w:r>
        <w:rPr>
          <w:rFonts w:hint="eastAsia"/>
          <w:lang w:val="en-GB"/>
        </w:rPr>
        <w:t>”</w:t>
      </w:r>
      <w:r w:rsidRPr="00E930AC">
        <w:rPr>
          <w:rFonts w:hint="eastAsia"/>
          <w:lang w:val="en-GB"/>
        </w:rPr>
        <w:t>。委员会关切的是，其中一篇题为</w:t>
      </w:r>
      <w:r>
        <w:rPr>
          <w:rFonts w:hint="eastAsia"/>
          <w:lang w:val="en-GB"/>
        </w:rPr>
        <w:t>“</w:t>
      </w:r>
      <w:r w:rsidRPr="00E930AC">
        <w:rPr>
          <w:rFonts w:hint="eastAsia"/>
          <w:lang w:val="en-GB"/>
        </w:rPr>
        <w:t>黑衣叛徒成乌合之众</w:t>
      </w:r>
      <w:r>
        <w:rPr>
          <w:rFonts w:hint="eastAsia"/>
          <w:lang w:val="en-GB"/>
        </w:rPr>
        <w:t>”</w:t>
      </w:r>
      <w:r w:rsidRPr="00E930AC">
        <w:rPr>
          <w:rFonts w:hint="eastAsia"/>
          <w:lang w:val="en-GB"/>
        </w:rPr>
        <w:t>的文章中披露了</w:t>
      </w:r>
      <w:r>
        <w:rPr>
          <w:rFonts w:hint="eastAsia"/>
          <w:lang w:val="en-GB"/>
        </w:rPr>
        <w:t>5</w:t>
      </w:r>
      <w:r w:rsidRPr="00E930AC">
        <w:rPr>
          <w:rFonts w:hint="eastAsia"/>
          <w:lang w:val="en-GB"/>
        </w:rPr>
        <w:t>名律师的名字和照片，使他们面临受到攻击的危险</w:t>
      </w:r>
      <w:r w:rsidRPr="00E930AC">
        <w:rPr>
          <w:rFonts w:hint="eastAsia"/>
          <w:lang w:val="en-GB"/>
        </w:rPr>
        <w:t>(</w:t>
      </w:r>
      <w:r w:rsidRPr="00E930AC">
        <w:rPr>
          <w:rFonts w:hint="eastAsia"/>
          <w:lang w:val="en-GB"/>
        </w:rPr>
        <w:t>第</w:t>
      </w:r>
      <w:r>
        <w:rPr>
          <w:rFonts w:hint="eastAsia"/>
          <w:lang w:val="en-GB"/>
        </w:rPr>
        <w:t>2</w:t>
      </w:r>
      <w:r w:rsidRPr="00E930AC">
        <w:rPr>
          <w:rFonts w:hint="eastAsia"/>
          <w:lang w:val="en-GB"/>
        </w:rPr>
        <w:t>、</w:t>
      </w:r>
      <w:r>
        <w:rPr>
          <w:rFonts w:hint="eastAsia"/>
          <w:lang w:val="en-GB"/>
        </w:rPr>
        <w:t>12</w:t>
      </w:r>
      <w:r w:rsidRPr="00E930AC">
        <w:rPr>
          <w:rFonts w:hint="eastAsia"/>
          <w:lang w:val="en-GB"/>
        </w:rPr>
        <w:t>、</w:t>
      </w:r>
      <w:r>
        <w:rPr>
          <w:rFonts w:hint="eastAsia"/>
          <w:lang w:val="en-GB"/>
        </w:rPr>
        <w:t>13</w:t>
      </w:r>
      <w:r w:rsidRPr="00E930AC">
        <w:rPr>
          <w:rFonts w:hint="eastAsia"/>
          <w:lang w:val="en-GB"/>
        </w:rPr>
        <w:t>和</w:t>
      </w:r>
      <w:r>
        <w:rPr>
          <w:rFonts w:hint="eastAsia"/>
          <w:lang w:val="en-GB"/>
        </w:rPr>
        <w:t>16</w:t>
      </w:r>
      <w:r w:rsidRPr="00E930AC">
        <w:rPr>
          <w:rFonts w:hint="eastAsia"/>
          <w:lang w:val="en-GB"/>
        </w:rPr>
        <w:t>条</w:t>
      </w:r>
      <w:r w:rsidRPr="00E930AC">
        <w:rPr>
          <w:rFonts w:hint="eastAsia"/>
          <w:lang w:val="en-GB"/>
        </w:rPr>
        <w:t>)</w:t>
      </w:r>
      <w:r w:rsidRPr="00E930AC">
        <w:rPr>
          <w:rFonts w:hint="eastAsia"/>
          <w:lang w:val="en-GB"/>
        </w:rPr>
        <w:t>。</w:t>
      </w:r>
    </w:p>
    <w:p w:rsidR="00A72DE2" w:rsidRPr="00403884" w:rsidRDefault="00A72DE2" w:rsidP="00403884">
      <w:pPr>
        <w:pStyle w:val="SingleTxtGC"/>
        <w:keepNext/>
        <w:keepLines/>
        <w:rPr>
          <w:rFonts w:eastAsia="SimHei"/>
          <w:lang w:val="en-GB"/>
        </w:rPr>
      </w:pPr>
      <w:r w:rsidRPr="00403884">
        <w:rPr>
          <w:rFonts w:eastAsia="SimHei" w:hint="eastAsia"/>
          <w:lang w:val="en-GB"/>
        </w:rPr>
        <w:t>缔约国应当</w:t>
      </w:r>
      <w:r w:rsidRPr="00403884">
        <w:rPr>
          <w:rFonts w:eastAsia="SimHei"/>
          <w:lang w:val="en-GB"/>
        </w:rPr>
        <w:t>：</w:t>
      </w:r>
    </w:p>
    <w:p w:rsidR="00A72DE2" w:rsidRPr="00403884" w:rsidRDefault="00A72DE2" w:rsidP="00403884">
      <w:pPr>
        <w:pStyle w:val="SingleTxtGC"/>
        <w:numPr>
          <w:ilvl w:val="0"/>
          <w:numId w:val="9"/>
        </w:numPr>
        <w:rPr>
          <w:rFonts w:eastAsia="SimHei"/>
          <w:lang w:val="en-GB"/>
        </w:rPr>
      </w:pPr>
      <w:r w:rsidRPr="00403884">
        <w:rPr>
          <w:rFonts w:eastAsia="SimHei" w:hint="eastAsia"/>
          <w:lang w:val="en-GB"/>
        </w:rPr>
        <w:t>确保所有人受到保护，不因自己的行为受到恐吓或暴力侵害，包括监督人权及与酷刑和有罪不罚行为作斗争者</w:t>
      </w:r>
      <w:r w:rsidRPr="00403884">
        <w:rPr>
          <w:rFonts w:eastAsia="SimHei"/>
          <w:lang w:val="en-GB"/>
        </w:rPr>
        <w:t>；</w:t>
      </w:r>
    </w:p>
    <w:p w:rsidR="00A72DE2" w:rsidRPr="00403884" w:rsidRDefault="00A72DE2" w:rsidP="00403884">
      <w:pPr>
        <w:pStyle w:val="SingleTxtGC"/>
        <w:numPr>
          <w:ilvl w:val="0"/>
          <w:numId w:val="9"/>
        </w:numPr>
        <w:rPr>
          <w:rFonts w:eastAsia="SimHei" w:hint="eastAsia"/>
          <w:lang w:val="en-GB"/>
        </w:rPr>
      </w:pPr>
      <w:r w:rsidRPr="00403884">
        <w:rPr>
          <w:rFonts w:eastAsia="SimHei" w:hint="eastAsia"/>
          <w:lang w:val="en-GB"/>
        </w:rPr>
        <w:t>采取迅速有效的措施，包括调查和起诉，解决关于斯里兰卡境内人权卫士、律师、记者和其他民间社会活动者面临极其不利环境的关切。</w:t>
      </w:r>
    </w:p>
    <w:p w:rsidR="00A72DE2" w:rsidRPr="00E930AC" w:rsidRDefault="00A72DE2" w:rsidP="00403884">
      <w:pPr>
        <w:pStyle w:val="H23GC"/>
        <w:rPr>
          <w:rFonts w:hint="eastAsia"/>
          <w:lang w:val="en-GB"/>
        </w:rPr>
      </w:pPr>
      <w:r w:rsidRPr="00E930AC">
        <w:rPr>
          <w:lang w:val="en-GB"/>
        </w:rPr>
        <w:tab/>
      </w:r>
      <w:r w:rsidRPr="00E930AC">
        <w:rPr>
          <w:lang w:val="en-GB"/>
        </w:rPr>
        <w:tab/>
      </w:r>
      <w:r w:rsidRPr="00E930AC">
        <w:rPr>
          <w:rFonts w:hint="eastAsia"/>
          <w:lang w:val="en-GB"/>
        </w:rPr>
        <w:t>警察局和监狱的拘押条件</w:t>
      </w:r>
    </w:p>
    <w:p w:rsidR="00A72DE2" w:rsidRPr="00E930AC" w:rsidRDefault="00A72DE2" w:rsidP="00E930AC">
      <w:pPr>
        <w:pStyle w:val="SingleTxtGC"/>
        <w:rPr>
          <w:lang w:val="en-GB"/>
        </w:rPr>
      </w:pPr>
      <w:r>
        <w:rPr>
          <w:lang w:val="en-GB"/>
        </w:rPr>
        <w:t xml:space="preserve">14.  </w:t>
      </w:r>
      <w:r w:rsidRPr="00E930AC">
        <w:rPr>
          <w:rFonts w:hint="eastAsia"/>
          <w:lang w:val="en-GB"/>
        </w:rPr>
        <w:t>委员会感到关切的是，警察局和监狱普遍存在囚犯过于拥挤和条件极差的糟糕状况，如酷刑问题特别报告员所报告的那样，缺乏清洁设施、医疗服务不足、被定罪囚犯和候审囚犯没有分开，也没有将被拘押的成年人和青少年犯罪者分开关押</w:t>
      </w:r>
      <w:r>
        <w:rPr>
          <w:lang w:val="en-GB"/>
        </w:rPr>
        <w:t>(A</w:t>
      </w:r>
      <w:r w:rsidRPr="00E930AC">
        <w:rPr>
          <w:lang w:val="en-GB"/>
        </w:rPr>
        <w:t>/</w:t>
      </w:r>
      <w:r>
        <w:rPr>
          <w:lang w:val="en-GB"/>
        </w:rPr>
        <w:t>HRC</w:t>
      </w:r>
      <w:r w:rsidRPr="00E930AC">
        <w:rPr>
          <w:lang w:val="en-GB"/>
        </w:rPr>
        <w:t>/</w:t>
      </w:r>
      <w:r>
        <w:rPr>
          <w:lang w:val="en-GB"/>
        </w:rPr>
        <w:t>7</w:t>
      </w:r>
      <w:r w:rsidRPr="00E930AC">
        <w:rPr>
          <w:lang w:val="en-GB"/>
        </w:rPr>
        <w:t>/</w:t>
      </w:r>
      <w:r>
        <w:rPr>
          <w:lang w:val="en-GB"/>
        </w:rPr>
        <w:t>3</w:t>
      </w:r>
      <w:r w:rsidRPr="00E930AC">
        <w:rPr>
          <w:lang w:val="en-GB"/>
        </w:rPr>
        <w:t>/</w:t>
      </w:r>
      <w:r>
        <w:rPr>
          <w:lang w:val="en-GB"/>
        </w:rPr>
        <w:t>Add</w:t>
      </w:r>
      <w:r w:rsidRPr="00E930AC">
        <w:rPr>
          <w:lang w:val="en-GB"/>
        </w:rPr>
        <w:t>.</w:t>
      </w:r>
      <w:r>
        <w:rPr>
          <w:lang w:val="en-GB"/>
        </w:rPr>
        <w:t>6</w:t>
      </w:r>
      <w:r>
        <w:rPr>
          <w:lang w:val="en-GB"/>
        </w:rPr>
        <w:t>和</w:t>
      </w:r>
      <w:r>
        <w:rPr>
          <w:bCs/>
          <w:lang w:val="en-GB"/>
        </w:rPr>
        <w:t>A</w:t>
      </w:r>
      <w:r w:rsidRPr="00E930AC">
        <w:rPr>
          <w:bCs/>
          <w:lang w:val="en-GB"/>
        </w:rPr>
        <w:t>/</w:t>
      </w:r>
      <w:r>
        <w:rPr>
          <w:bCs/>
          <w:lang w:val="en-GB"/>
        </w:rPr>
        <w:t>HRC</w:t>
      </w:r>
      <w:r w:rsidRPr="00E930AC">
        <w:rPr>
          <w:bCs/>
          <w:lang w:val="en-GB"/>
        </w:rPr>
        <w:t>/</w:t>
      </w:r>
      <w:r>
        <w:rPr>
          <w:bCs/>
          <w:lang w:val="en-GB"/>
        </w:rPr>
        <w:t>13</w:t>
      </w:r>
      <w:r w:rsidRPr="00E930AC">
        <w:rPr>
          <w:bCs/>
          <w:lang w:val="en-GB"/>
        </w:rPr>
        <w:t>/</w:t>
      </w:r>
      <w:r>
        <w:rPr>
          <w:bCs/>
          <w:lang w:val="en-GB"/>
        </w:rPr>
        <w:t>39</w:t>
      </w:r>
      <w:r w:rsidRPr="00E930AC">
        <w:rPr>
          <w:bCs/>
          <w:lang w:val="en-GB"/>
        </w:rPr>
        <w:t>/</w:t>
      </w:r>
      <w:r>
        <w:rPr>
          <w:bCs/>
          <w:lang w:val="en-GB"/>
        </w:rPr>
        <w:t>Add</w:t>
      </w:r>
      <w:r w:rsidRPr="00E930AC">
        <w:rPr>
          <w:bCs/>
          <w:lang w:val="en-GB"/>
        </w:rPr>
        <w:t>.</w:t>
      </w:r>
      <w:r>
        <w:rPr>
          <w:bCs/>
          <w:lang w:val="en-GB"/>
        </w:rPr>
        <w:t>6</w:t>
      </w:r>
      <w:r w:rsidRPr="00E930AC">
        <w:rPr>
          <w:bCs/>
          <w:lang w:val="en-GB"/>
        </w:rPr>
        <w:t>)</w:t>
      </w:r>
      <w:r w:rsidRPr="00E930AC">
        <w:rPr>
          <w:rFonts w:hint="eastAsia"/>
          <w:lang w:val="en-GB"/>
        </w:rPr>
        <w:t>。在这方面，委员会遗憾的是，缔约国没有提供信息说明采取了哪些措施来改善还押待审和被定罪人员的拘留条件</w:t>
      </w:r>
      <w:r w:rsidRPr="00E930AC">
        <w:rPr>
          <w:rFonts w:hint="eastAsia"/>
          <w:lang w:val="en-GB"/>
        </w:rPr>
        <w:t>(</w:t>
      </w:r>
      <w:r w:rsidRPr="00E930AC">
        <w:rPr>
          <w:rFonts w:hint="eastAsia"/>
          <w:lang w:val="en-GB"/>
        </w:rPr>
        <w:t>第</w:t>
      </w:r>
      <w:r>
        <w:rPr>
          <w:rFonts w:hint="eastAsia"/>
          <w:lang w:val="en-GB"/>
        </w:rPr>
        <w:t>11</w:t>
      </w:r>
      <w:r w:rsidRPr="00E930AC">
        <w:rPr>
          <w:rFonts w:hint="eastAsia"/>
          <w:lang w:val="en-GB"/>
        </w:rPr>
        <w:t>和</w:t>
      </w:r>
      <w:r>
        <w:rPr>
          <w:rFonts w:hint="eastAsia"/>
          <w:lang w:val="en-GB"/>
        </w:rPr>
        <w:t>16</w:t>
      </w:r>
      <w:r w:rsidRPr="00E930AC">
        <w:rPr>
          <w:rFonts w:hint="eastAsia"/>
          <w:lang w:val="en-GB"/>
        </w:rPr>
        <w:t>条</w:t>
      </w:r>
      <w:r w:rsidRPr="00E930AC">
        <w:rPr>
          <w:lang w:val="en-GB"/>
        </w:rPr>
        <w:t>)</w:t>
      </w:r>
      <w:r w:rsidRPr="00E930AC">
        <w:rPr>
          <w:rFonts w:hint="eastAsia"/>
          <w:lang w:val="en-GB"/>
        </w:rPr>
        <w:t>。</w:t>
      </w:r>
    </w:p>
    <w:p w:rsidR="00A72DE2" w:rsidRPr="00403884" w:rsidRDefault="00A72DE2" w:rsidP="00403884">
      <w:pPr>
        <w:pStyle w:val="SingleTxtGC"/>
        <w:keepNext/>
        <w:keepLines/>
        <w:rPr>
          <w:rFonts w:eastAsia="SimHei" w:hint="eastAsia"/>
          <w:lang w:val="en-GB"/>
        </w:rPr>
      </w:pPr>
      <w:r w:rsidRPr="00403884">
        <w:rPr>
          <w:rFonts w:eastAsia="SimHei" w:hint="eastAsia"/>
          <w:lang w:val="en-GB"/>
        </w:rPr>
        <w:t>缔约国应当：</w:t>
      </w:r>
    </w:p>
    <w:p w:rsidR="00A72DE2" w:rsidRPr="00403884" w:rsidRDefault="00A72DE2" w:rsidP="00403884">
      <w:pPr>
        <w:pStyle w:val="SingleTxtGC"/>
        <w:numPr>
          <w:ilvl w:val="0"/>
          <w:numId w:val="10"/>
        </w:numPr>
        <w:rPr>
          <w:rFonts w:eastAsia="SimHei"/>
          <w:lang w:val="en-GB"/>
        </w:rPr>
      </w:pPr>
      <w:r w:rsidRPr="00403884">
        <w:rPr>
          <w:rFonts w:eastAsia="SimHei" w:hint="eastAsia"/>
          <w:lang w:val="en-GB"/>
        </w:rPr>
        <w:t>确保本国监狱的拘留条件符合《</w:t>
      </w:r>
      <w:r w:rsidRPr="00403884">
        <w:rPr>
          <w:rFonts w:eastAsia="SimHei"/>
          <w:lang w:val="en-GB"/>
        </w:rPr>
        <w:t>囚犯待遇最低限度标准规则</w:t>
      </w:r>
      <w:r w:rsidRPr="00403884">
        <w:rPr>
          <w:rFonts w:eastAsia="SimHei" w:hint="eastAsia"/>
          <w:lang w:val="en-GB"/>
        </w:rPr>
        <w:t>》和《</w:t>
      </w:r>
      <w:r w:rsidRPr="00403884">
        <w:rPr>
          <w:rFonts w:eastAsia="SimHei"/>
          <w:lang w:val="en-GB"/>
        </w:rPr>
        <w:t>联合国关于女性囚犯待遇和女性罪犯非拘禁措施的规则</w:t>
      </w:r>
      <w:r w:rsidRPr="00403884">
        <w:rPr>
          <w:rFonts w:eastAsia="SimHei" w:hint="eastAsia"/>
          <w:lang w:val="en-GB"/>
        </w:rPr>
        <w:t>》</w:t>
      </w:r>
      <w:r w:rsidRPr="00403884">
        <w:rPr>
          <w:rFonts w:eastAsia="SimHei" w:hint="eastAsia"/>
          <w:lang w:val="en-GB"/>
        </w:rPr>
        <w:t>(</w:t>
      </w:r>
      <w:r w:rsidRPr="00403884">
        <w:rPr>
          <w:rFonts w:eastAsia="SimHei" w:hint="eastAsia"/>
          <w:lang w:val="en-GB"/>
        </w:rPr>
        <w:t>“曼谷规则”</w:t>
      </w:r>
      <w:r w:rsidRPr="00403884">
        <w:rPr>
          <w:rFonts w:eastAsia="SimHei" w:hint="eastAsia"/>
          <w:lang w:val="en-GB"/>
        </w:rPr>
        <w:t>)</w:t>
      </w:r>
      <w:r w:rsidRPr="00403884">
        <w:rPr>
          <w:rFonts w:eastAsia="SimHei"/>
          <w:lang w:val="en-GB"/>
        </w:rPr>
        <w:t>；</w:t>
      </w:r>
    </w:p>
    <w:p w:rsidR="00A72DE2" w:rsidRPr="00403884" w:rsidRDefault="00A72DE2" w:rsidP="00403884">
      <w:pPr>
        <w:pStyle w:val="SingleTxtGC"/>
        <w:numPr>
          <w:ilvl w:val="0"/>
          <w:numId w:val="10"/>
        </w:numPr>
        <w:rPr>
          <w:rFonts w:eastAsia="SimHei"/>
          <w:lang w:val="en-GB"/>
        </w:rPr>
      </w:pPr>
      <w:r w:rsidRPr="00403884">
        <w:rPr>
          <w:rFonts w:eastAsia="SimHei" w:hint="eastAsia"/>
          <w:lang w:val="en-GB"/>
        </w:rPr>
        <w:t>进一步努力，纠正监狱过度拥挤问题，特别是启用羁押处罚的替代措施</w:t>
      </w:r>
      <w:r w:rsidRPr="00403884">
        <w:rPr>
          <w:rFonts w:eastAsia="SimHei"/>
          <w:lang w:val="en-GB"/>
        </w:rPr>
        <w:t>；</w:t>
      </w:r>
    </w:p>
    <w:p w:rsidR="00A72DE2" w:rsidRPr="00403884" w:rsidRDefault="00A72DE2" w:rsidP="00403884">
      <w:pPr>
        <w:pStyle w:val="SingleTxtGC"/>
        <w:numPr>
          <w:ilvl w:val="0"/>
          <w:numId w:val="10"/>
        </w:numPr>
        <w:rPr>
          <w:rFonts w:eastAsia="SimHei"/>
          <w:lang w:val="en-GB"/>
        </w:rPr>
      </w:pPr>
      <w:r w:rsidRPr="00403884">
        <w:rPr>
          <w:rFonts w:eastAsia="SimHei" w:hint="eastAsia"/>
          <w:lang w:val="en-GB"/>
        </w:rPr>
        <w:t>继续扩大监狱基础设施和还押待审中心，包括针对青少年罪犯的</w:t>
      </w:r>
      <w:r w:rsidRPr="00403884">
        <w:rPr>
          <w:rFonts w:eastAsia="SimHei" w:hint="eastAsia"/>
          <w:lang w:val="en-GB"/>
        </w:rPr>
        <w:t xml:space="preserve"> </w:t>
      </w:r>
      <w:r w:rsidRPr="00403884">
        <w:rPr>
          <w:rFonts w:eastAsia="SimHei" w:hint="eastAsia"/>
          <w:lang w:val="en-GB"/>
        </w:rPr>
        <w:t>这些设施</w:t>
      </w:r>
      <w:r w:rsidRPr="00403884">
        <w:rPr>
          <w:rFonts w:eastAsia="SimHei"/>
          <w:lang w:val="en-GB"/>
        </w:rPr>
        <w:t>；</w:t>
      </w:r>
    </w:p>
    <w:p w:rsidR="00A72DE2" w:rsidRPr="00403884" w:rsidRDefault="00A72DE2" w:rsidP="00403884">
      <w:pPr>
        <w:pStyle w:val="SingleTxtGC"/>
        <w:numPr>
          <w:ilvl w:val="0"/>
          <w:numId w:val="10"/>
        </w:numPr>
        <w:rPr>
          <w:rFonts w:eastAsia="SimHei" w:hint="eastAsia"/>
          <w:lang w:val="en-GB"/>
        </w:rPr>
      </w:pPr>
      <w:r w:rsidRPr="00403884">
        <w:rPr>
          <w:rFonts w:eastAsia="SimHei" w:hint="eastAsia"/>
          <w:lang w:val="en-GB"/>
        </w:rPr>
        <w:t>采取有效措施，改进监禁机构中医疗保健资源供应，确保向被拘留者提供高质量的医学帮助。</w:t>
      </w:r>
    </w:p>
    <w:p w:rsidR="00A72DE2" w:rsidRPr="00E930AC" w:rsidRDefault="00A72DE2" w:rsidP="00403884">
      <w:pPr>
        <w:pStyle w:val="H23GC"/>
        <w:rPr>
          <w:rFonts w:hint="eastAsia"/>
          <w:lang w:val="en-GB"/>
        </w:rPr>
      </w:pPr>
      <w:r>
        <w:rPr>
          <w:rFonts w:hint="eastAsia"/>
          <w:lang w:val="en-GB"/>
        </w:rPr>
        <w:tab/>
      </w:r>
      <w:r>
        <w:rPr>
          <w:rFonts w:hint="eastAsia"/>
          <w:lang w:val="en-GB"/>
        </w:rPr>
        <w:tab/>
      </w:r>
      <w:r w:rsidRPr="00E930AC">
        <w:rPr>
          <w:rFonts w:hint="eastAsia"/>
          <w:lang w:val="en-GB"/>
        </w:rPr>
        <w:t>拘留期间死亡问题</w:t>
      </w:r>
    </w:p>
    <w:p w:rsidR="00E930AC" w:rsidRPr="00E930AC" w:rsidRDefault="00A72DE2" w:rsidP="00E930AC">
      <w:pPr>
        <w:pStyle w:val="SingleTxtGC"/>
        <w:rPr>
          <w:lang w:val="en-GB"/>
        </w:rPr>
      </w:pPr>
      <w:r>
        <w:rPr>
          <w:lang w:val="en-GB"/>
        </w:rPr>
        <w:t xml:space="preserve">15.  </w:t>
      </w:r>
      <w:r w:rsidRPr="00E930AC">
        <w:rPr>
          <w:rFonts w:hint="eastAsia"/>
          <w:lang w:val="en-GB"/>
        </w:rPr>
        <w:t>委员会对非政府组织关于拘留期间死亡问题的报告感到关切，包括警方在据称发生</w:t>
      </w:r>
      <w:r>
        <w:rPr>
          <w:rFonts w:hint="eastAsia"/>
          <w:lang w:val="en-GB"/>
        </w:rPr>
        <w:t>“</w:t>
      </w:r>
      <w:r w:rsidRPr="00E930AC">
        <w:rPr>
          <w:rFonts w:hint="eastAsia"/>
          <w:lang w:val="en-GB"/>
        </w:rPr>
        <w:t>遭遇</w:t>
      </w:r>
      <w:r>
        <w:rPr>
          <w:rFonts w:hint="eastAsia"/>
          <w:lang w:val="en-GB"/>
        </w:rPr>
        <w:t>”</w:t>
      </w:r>
      <w:r w:rsidRPr="00E930AC">
        <w:rPr>
          <w:rFonts w:hint="eastAsia"/>
          <w:lang w:val="en-GB"/>
        </w:rPr>
        <w:t>或企图</w:t>
      </w:r>
      <w:r>
        <w:rPr>
          <w:rFonts w:hint="eastAsia"/>
          <w:lang w:val="en-GB"/>
        </w:rPr>
        <w:t>“</w:t>
      </w:r>
      <w:r w:rsidRPr="00E930AC">
        <w:rPr>
          <w:rFonts w:hint="eastAsia"/>
          <w:lang w:val="en-GB"/>
        </w:rPr>
        <w:t>逃跑</w:t>
      </w:r>
      <w:r>
        <w:rPr>
          <w:rFonts w:hint="eastAsia"/>
          <w:lang w:val="en-GB"/>
        </w:rPr>
        <w:t>”</w:t>
      </w:r>
      <w:r w:rsidRPr="00E930AC">
        <w:rPr>
          <w:rFonts w:hint="eastAsia"/>
          <w:lang w:val="en-GB"/>
        </w:rPr>
        <w:t>时杀害犯罪嫌疑人的问题。</w:t>
      </w:r>
      <w:r w:rsidR="008A32A1" w:rsidRPr="008A32A1">
        <w:rPr>
          <w:rFonts w:hint="eastAsia"/>
          <w:sz w:val="18"/>
          <w:szCs w:val="18"/>
          <w:vertAlign w:val="superscript"/>
          <w:lang w:val="en-GB"/>
        </w:rPr>
        <w:t>2</w:t>
      </w:r>
      <w:r w:rsidR="00DB55D9">
        <w:rPr>
          <w:rFonts w:hint="eastAsia"/>
          <w:lang w:val="en-GB"/>
        </w:rPr>
        <w:t xml:space="preserve"> </w:t>
      </w:r>
      <w:r w:rsidR="00E930AC" w:rsidRPr="00E930AC">
        <w:rPr>
          <w:rFonts w:hint="eastAsia"/>
          <w:lang w:val="en-GB"/>
        </w:rPr>
        <w:t>委员会关切地注意到，在整个</w:t>
      </w:r>
      <w:r w:rsidR="00772EFD">
        <w:rPr>
          <w:lang w:val="en-GB"/>
        </w:rPr>
        <w:t>2</w:t>
      </w:r>
      <w:r w:rsidR="00E930AC" w:rsidRPr="00E930AC">
        <w:rPr>
          <w:lang w:val="en-GB"/>
        </w:rPr>
        <w:t>00</w:t>
      </w:r>
      <w:r w:rsidR="00772EFD">
        <w:rPr>
          <w:lang w:val="en-GB"/>
        </w:rPr>
        <w:t>6</w:t>
      </w:r>
      <w:r w:rsidR="00E930AC" w:rsidRPr="00E930AC">
        <w:rPr>
          <w:lang w:val="en-GB"/>
        </w:rPr>
        <w:t>-</w:t>
      </w:r>
      <w:r w:rsidR="00772EFD">
        <w:rPr>
          <w:lang w:val="en-GB"/>
        </w:rPr>
        <w:t>2</w:t>
      </w:r>
      <w:r w:rsidR="00E930AC" w:rsidRPr="00E930AC">
        <w:rPr>
          <w:lang w:val="en-GB"/>
        </w:rPr>
        <w:t>0</w:t>
      </w:r>
      <w:r w:rsidR="00772EFD">
        <w:rPr>
          <w:lang w:val="en-GB"/>
        </w:rPr>
        <w:t>11</w:t>
      </w:r>
      <w:r w:rsidR="00E930AC" w:rsidRPr="00E930AC">
        <w:rPr>
          <w:rFonts w:hint="eastAsia"/>
          <w:lang w:val="en-GB"/>
        </w:rPr>
        <w:t>年期间，缔约国只报告了两起拘留期间死亡案例，而死亡的原因被断定为自杀，而在</w:t>
      </w:r>
      <w:r w:rsidR="00772EFD">
        <w:rPr>
          <w:lang w:val="en-GB"/>
        </w:rPr>
        <w:t>2</w:t>
      </w:r>
      <w:r w:rsidR="00E930AC" w:rsidRPr="00E930AC">
        <w:rPr>
          <w:lang w:val="en-GB"/>
        </w:rPr>
        <w:t>000-</w:t>
      </w:r>
      <w:r w:rsidR="00772EFD">
        <w:rPr>
          <w:lang w:val="en-GB"/>
        </w:rPr>
        <w:t>2</w:t>
      </w:r>
      <w:r w:rsidR="00E930AC" w:rsidRPr="00E930AC">
        <w:rPr>
          <w:lang w:val="en-GB"/>
        </w:rPr>
        <w:t>00</w:t>
      </w:r>
      <w:r w:rsidR="00772EFD">
        <w:rPr>
          <w:lang w:val="en-GB"/>
        </w:rPr>
        <w:t>5</w:t>
      </w:r>
      <w:r w:rsidR="00E930AC" w:rsidRPr="00E930AC">
        <w:rPr>
          <w:rFonts w:hint="eastAsia"/>
          <w:lang w:val="en-GB"/>
        </w:rPr>
        <w:t>年期间，缔约国在核心文件中报告说每年约发生</w:t>
      </w:r>
      <w:r w:rsidR="00772EFD">
        <w:rPr>
          <w:rFonts w:hint="eastAsia"/>
          <w:lang w:val="en-GB"/>
        </w:rPr>
        <w:t>65</w:t>
      </w:r>
      <w:r w:rsidR="00E930AC" w:rsidRPr="00E930AC">
        <w:rPr>
          <w:rFonts w:hint="eastAsia"/>
          <w:lang w:val="en-GB"/>
        </w:rPr>
        <w:t>起拘留中死亡案件，原因不一</w:t>
      </w:r>
      <w:r w:rsidR="00475E96" w:rsidRPr="00475E96">
        <w:rPr>
          <w:rFonts w:hint="eastAsia"/>
          <w:sz w:val="10"/>
          <w:szCs w:val="10"/>
          <w:lang w:val="en-GB"/>
        </w:rPr>
        <w:t xml:space="preserve"> </w:t>
      </w:r>
      <w:r w:rsidR="00E930AC" w:rsidRPr="00E930AC">
        <w:rPr>
          <w:lang w:val="en-GB"/>
        </w:rPr>
        <w:t>(</w:t>
      </w:r>
      <w:r w:rsidR="00772EFD">
        <w:rPr>
          <w:lang w:val="en-GB"/>
        </w:rPr>
        <w:t>HRI</w:t>
      </w:r>
      <w:r w:rsidR="00E930AC" w:rsidRPr="00E930AC">
        <w:rPr>
          <w:lang w:val="en-GB"/>
        </w:rPr>
        <w:t>/</w:t>
      </w:r>
      <w:r w:rsidR="00772EFD">
        <w:rPr>
          <w:lang w:val="en-GB"/>
        </w:rPr>
        <w:t>CORE</w:t>
      </w:r>
      <w:r w:rsidR="00E930AC" w:rsidRPr="00E930AC">
        <w:rPr>
          <w:lang w:val="en-GB"/>
        </w:rPr>
        <w:t>/</w:t>
      </w:r>
      <w:r w:rsidR="00772EFD">
        <w:rPr>
          <w:lang w:val="en-GB"/>
        </w:rPr>
        <w:t>LKA</w:t>
      </w:r>
      <w:r w:rsidR="00E930AC" w:rsidRPr="00E930AC">
        <w:rPr>
          <w:lang w:val="en-GB"/>
        </w:rPr>
        <w:t>/</w:t>
      </w:r>
      <w:r w:rsidR="00772EFD">
        <w:rPr>
          <w:lang w:val="en-GB"/>
        </w:rPr>
        <w:t>2</w:t>
      </w:r>
      <w:r w:rsidR="00E930AC" w:rsidRPr="00E930AC">
        <w:rPr>
          <w:lang w:val="en-GB"/>
        </w:rPr>
        <w:t>00</w:t>
      </w:r>
      <w:r w:rsidR="00772EFD">
        <w:rPr>
          <w:lang w:val="en-GB"/>
        </w:rPr>
        <w:t>8,</w:t>
      </w:r>
      <w:r w:rsidR="000665B5">
        <w:rPr>
          <w:rFonts w:hint="eastAsia"/>
          <w:lang w:val="en-GB"/>
        </w:rPr>
        <w:t xml:space="preserve"> </w:t>
      </w:r>
      <w:r w:rsidR="00E930AC" w:rsidRPr="00E930AC">
        <w:rPr>
          <w:rFonts w:hint="eastAsia"/>
          <w:lang w:val="en-GB"/>
        </w:rPr>
        <w:t>第</w:t>
      </w:r>
      <w:r w:rsidR="00772EFD">
        <w:rPr>
          <w:lang w:val="en-GB"/>
        </w:rPr>
        <w:t>87</w:t>
      </w:r>
      <w:r w:rsidR="00E930AC" w:rsidRPr="00E930AC">
        <w:rPr>
          <w:rFonts w:hint="eastAsia"/>
          <w:lang w:val="en-GB"/>
        </w:rPr>
        <w:t>页</w:t>
      </w:r>
      <w:r w:rsidR="00E930AC" w:rsidRPr="00E930AC">
        <w:rPr>
          <w:lang w:val="en-GB"/>
        </w:rPr>
        <w:t>)</w:t>
      </w:r>
      <w:r w:rsidR="00E930AC" w:rsidRPr="00E930AC">
        <w:rPr>
          <w:rFonts w:hint="eastAsia"/>
          <w:lang w:val="en-GB"/>
        </w:rPr>
        <w:t>。</w:t>
      </w:r>
    </w:p>
    <w:p w:rsidR="00E930AC" w:rsidRPr="00403884" w:rsidRDefault="00E930AC" w:rsidP="00E930AC">
      <w:pPr>
        <w:pStyle w:val="SingleTxtGC"/>
        <w:rPr>
          <w:rFonts w:eastAsia="SimHei" w:hint="eastAsia"/>
          <w:lang w:val="en-GB"/>
        </w:rPr>
      </w:pPr>
      <w:r w:rsidRPr="00403884">
        <w:rPr>
          <w:rFonts w:eastAsia="SimHei" w:hint="eastAsia"/>
          <w:lang w:val="en-GB"/>
        </w:rPr>
        <w:t>委员会保证缔约国对所有被拘留者死亡案例进行迅速、全面和公正的调查，评估执法官员和监狱工作人员任何可能的责任，并根据情况对肇事者作出惩罚，并对受害者家人作出赔偿。</w:t>
      </w:r>
    </w:p>
    <w:p w:rsidR="00E930AC" w:rsidRPr="00403884" w:rsidRDefault="00E930AC" w:rsidP="00E930AC">
      <w:pPr>
        <w:pStyle w:val="SingleTxtGC"/>
        <w:rPr>
          <w:rFonts w:eastAsia="SimHei"/>
          <w:lang w:val="en-GB"/>
        </w:rPr>
      </w:pPr>
      <w:r w:rsidRPr="00403884">
        <w:rPr>
          <w:rFonts w:eastAsia="SimHei" w:hint="eastAsia"/>
          <w:lang w:val="en-GB"/>
        </w:rPr>
        <w:t>缔约国应提供关于拘留期间死亡案例报告的全面数据，按拘留地点、死者性别、年龄和族裔以及死亡原因进行分类。</w:t>
      </w:r>
    </w:p>
    <w:p w:rsidR="00E930AC" w:rsidRPr="00E930AC" w:rsidRDefault="00E930AC" w:rsidP="00403884">
      <w:pPr>
        <w:pStyle w:val="H23GC"/>
        <w:rPr>
          <w:rFonts w:hint="eastAsia"/>
          <w:lang w:val="en-GB"/>
        </w:rPr>
      </w:pPr>
      <w:r w:rsidRPr="00E930AC">
        <w:rPr>
          <w:lang w:val="en-GB"/>
        </w:rPr>
        <w:tab/>
      </w:r>
      <w:r w:rsidRPr="00E930AC">
        <w:rPr>
          <w:lang w:val="en-GB"/>
        </w:rPr>
        <w:tab/>
      </w:r>
      <w:r w:rsidRPr="00E930AC">
        <w:rPr>
          <w:rFonts w:hint="eastAsia"/>
          <w:lang w:val="en-GB"/>
        </w:rPr>
        <w:t>监督拘留设施</w:t>
      </w:r>
    </w:p>
    <w:p w:rsidR="00E930AC" w:rsidRPr="00E930AC" w:rsidRDefault="00772EFD" w:rsidP="00E930AC">
      <w:pPr>
        <w:pStyle w:val="SingleTxtGC"/>
        <w:rPr>
          <w:lang w:val="en-GB"/>
        </w:rPr>
      </w:pPr>
      <w:r>
        <w:rPr>
          <w:lang w:val="en-GB"/>
        </w:rPr>
        <w:t xml:space="preserve">16.  </w:t>
      </w:r>
      <w:r w:rsidR="00E930AC" w:rsidRPr="00E930AC">
        <w:rPr>
          <w:rFonts w:hint="eastAsia"/>
          <w:lang w:val="en-GB"/>
        </w:rPr>
        <w:t>委员会一方面注意到，</w:t>
      </w:r>
      <w:r>
        <w:rPr>
          <w:rFonts w:hint="eastAsia"/>
          <w:lang w:val="en-GB"/>
        </w:rPr>
        <w:t>1996</w:t>
      </w:r>
      <w:r w:rsidR="00E930AC" w:rsidRPr="00E930AC">
        <w:rPr>
          <w:rFonts w:hint="eastAsia"/>
          <w:lang w:val="en-GB"/>
        </w:rPr>
        <w:t>年《第</w:t>
      </w:r>
      <w:r>
        <w:rPr>
          <w:rFonts w:hint="eastAsia"/>
          <w:lang w:val="en-GB"/>
        </w:rPr>
        <w:t>21</w:t>
      </w:r>
      <w:r w:rsidR="00E930AC" w:rsidRPr="00E930AC">
        <w:rPr>
          <w:rFonts w:hint="eastAsia"/>
          <w:lang w:val="en-GB"/>
        </w:rPr>
        <w:t>号人权委员会法》赋予了斯里兰卡人权委员会广泛地问讯权力，以调查违反人权行为，但委员会感到关切的是，有报告称该委员会无所作为，得不到警方和政府的合作，资源有限，其独立性和公正性也受到质疑，因为根据《斯里兰卡宪法》第</w:t>
      </w:r>
      <w:r>
        <w:rPr>
          <w:rFonts w:hint="eastAsia"/>
          <w:lang w:val="en-GB"/>
        </w:rPr>
        <w:t>18</w:t>
      </w:r>
      <w:r w:rsidR="00E930AC" w:rsidRPr="00E930AC">
        <w:rPr>
          <w:rFonts w:hint="eastAsia"/>
          <w:lang w:val="en-GB"/>
        </w:rPr>
        <w:t>修正案，委员会委员会的任命完全由国家元首决定。委员会还感到关切的是，与缔约国提供的信息相反，国际红十字委员会</w:t>
      </w:r>
      <w:r w:rsidR="00E930AC" w:rsidRPr="00E930AC">
        <w:rPr>
          <w:rFonts w:hint="eastAsia"/>
          <w:lang w:val="en-GB"/>
        </w:rPr>
        <w:t>(</w:t>
      </w:r>
      <w:r w:rsidR="00E930AC" w:rsidRPr="00E930AC">
        <w:rPr>
          <w:rFonts w:hint="eastAsia"/>
          <w:lang w:val="en-GB"/>
        </w:rPr>
        <w:t>红十字会</w:t>
      </w:r>
      <w:r w:rsidR="00E930AC" w:rsidRPr="00E930AC">
        <w:rPr>
          <w:rFonts w:hint="eastAsia"/>
          <w:lang w:val="en-GB"/>
        </w:rPr>
        <w:t>)</w:t>
      </w:r>
      <w:r w:rsidR="00E930AC" w:rsidRPr="00E930AC">
        <w:rPr>
          <w:rFonts w:hint="eastAsia"/>
          <w:lang w:val="en-GB"/>
        </w:rPr>
        <w:t>不被允许访问关押未被正式提出指控的</w:t>
      </w:r>
      <w:r>
        <w:rPr>
          <w:rFonts w:hint="eastAsia"/>
          <w:lang w:val="en-GB"/>
        </w:rPr>
        <w:t>“</w:t>
      </w:r>
      <w:r w:rsidR="00E930AC" w:rsidRPr="00E930AC">
        <w:rPr>
          <w:rFonts w:hint="eastAsia"/>
          <w:lang w:val="en-GB"/>
        </w:rPr>
        <w:t>猛虎组织</w:t>
      </w:r>
      <w:r>
        <w:rPr>
          <w:rFonts w:hint="eastAsia"/>
          <w:lang w:val="en-GB"/>
        </w:rPr>
        <w:t>”</w:t>
      </w:r>
      <w:r w:rsidR="00E930AC" w:rsidRPr="00E930AC">
        <w:rPr>
          <w:rFonts w:hint="eastAsia"/>
          <w:lang w:val="en-GB"/>
        </w:rPr>
        <w:t>嫌疑人的</w:t>
      </w:r>
      <w:r>
        <w:rPr>
          <w:rFonts w:hint="eastAsia"/>
          <w:lang w:val="en-GB"/>
        </w:rPr>
        <w:t>“</w:t>
      </w:r>
      <w:r w:rsidR="00E930AC" w:rsidRPr="00E930AC">
        <w:rPr>
          <w:rFonts w:hint="eastAsia"/>
          <w:lang w:val="en-GB"/>
        </w:rPr>
        <w:t>改造中心</w:t>
      </w:r>
      <w:r>
        <w:rPr>
          <w:rFonts w:hint="eastAsia"/>
          <w:lang w:val="en-GB"/>
        </w:rPr>
        <w:t>”</w:t>
      </w:r>
      <w:r w:rsidR="00E930AC" w:rsidRPr="00E930AC">
        <w:rPr>
          <w:rFonts w:hint="eastAsia"/>
          <w:lang w:val="en-GB"/>
        </w:rPr>
        <w:t>或设施。委员会关切地注意到，</w:t>
      </w:r>
      <w:r>
        <w:rPr>
          <w:rFonts w:hint="eastAsia"/>
          <w:lang w:val="en-GB"/>
        </w:rPr>
        <w:t>2</w:t>
      </w:r>
      <w:r w:rsidR="00E930AC" w:rsidRPr="00E930AC">
        <w:rPr>
          <w:rFonts w:hint="eastAsia"/>
          <w:lang w:val="en-GB"/>
        </w:rPr>
        <w:t>00</w:t>
      </w:r>
      <w:r>
        <w:rPr>
          <w:rFonts w:hint="eastAsia"/>
          <w:lang w:val="en-GB"/>
        </w:rPr>
        <w:t>9</w:t>
      </w:r>
      <w:r w:rsidR="00E930AC" w:rsidRPr="00E930AC">
        <w:rPr>
          <w:rFonts w:hint="eastAsia"/>
          <w:lang w:val="en-GB"/>
        </w:rPr>
        <w:t>年，国内流离失所者封闭拘禁营地的军方主管部门不许包括联合国和红十字会在内的人道主义组织进入</w:t>
      </w:r>
      <w:r>
        <w:rPr>
          <w:lang w:val="en-GB"/>
        </w:rPr>
        <w:t>(</w:t>
      </w:r>
      <w:r w:rsidR="00E930AC" w:rsidRPr="00E930AC">
        <w:rPr>
          <w:rFonts w:hint="eastAsia"/>
          <w:lang w:val="en-GB"/>
        </w:rPr>
        <w:t>第</w:t>
      </w:r>
      <w:r>
        <w:rPr>
          <w:lang w:val="en-GB"/>
        </w:rPr>
        <w:t>2</w:t>
      </w:r>
      <w:r w:rsidR="00E930AC" w:rsidRPr="00E930AC">
        <w:rPr>
          <w:rFonts w:hint="eastAsia"/>
          <w:lang w:val="en-GB"/>
        </w:rPr>
        <w:t>、</w:t>
      </w:r>
      <w:r>
        <w:rPr>
          <w:lang w:val="en-GB"/>
        </w:rPr>
        <w:t>11</w:t>
      </w:r>
      <w:r w:rsidR="00E930AC" w:rsidRPr="00E930AC">
        <w:rPr>
          <w:rFonts w:hint="eastAsia"/>
          <w:lang w:val="en-GB"/>
        </w:rPr>
        <w:t>、</w:t>
      </w:r>
      <w:r>
        <w:rPr>
          <w:lang w:val="en-GB"/>
        </w:rPr>
        <w:t>12</w:t>
      </w:r>
      <w:r w:rsidR="00E930AC" w:rsidRPr="00E930AC">
        <w:rPr>
          <w:rFonts w:hint="eastAsia"/>
          <w:lang w:val="en-GB"/>
        </w:rPr>
        <w:t>、</w:t>
      </w:r>
      <w:r>
        <w:rPr>
          <w:lang w:val="en-GB"/>
        </w:rPr>
        <w:t>13</w:t>
      </w:r>
      <w:r w:rsidR="00E930AC" w:rsidRPr="00E930AC">
        <w:rPr>
          <w:rFonts w:hint="eastAsia"/>
          <w:lang w:val="en-GB"/>
        </w:rPr>
        <w:t>和</w:t>
      </w:r>
      <w:r>
        <w:rPr>
          <w:lang w:val="en-GB"/>
        </w:rPr>
        <w:t>16</w:t>
      </w:r>
      <w:r w:rsidR="00E930AC" w:rsidRPr="00E930AC">
        <w:rPr>
          <w:rFonts w:hint="eastAsia"/>
          <w:lang w:val="en-GB"/>
        </w:rPr>
        <w:t>条</w:t>
      </w:r>
      <w:r w:rsidR="00E930AC" w:rsidRPr="00E930AC">
        <w:rPr>
          <w:lang w:val="en-GB"/>
        </w:rPr>
        <w:t>)</w:t>
      </w:r>
      <w:r w:rsidR="00E930AC" w:rsidRPr="00E930AC">
        <w:rPr>
          <w:rFonts w:hint="eastAsia"/>
          <w:lang w:val="en-GB"/>
        </w:rPr>
        <w:t>。</w:t>
      </w:r>
    </w:p>
    <w:p w:rsidR="00E930AC" w:rsidRPr="00403884" w:rsidRDefault="00E930AC" w:rsidP="00E930AC">
      <w:pPr>
        <w:pStyle w:val="SingleTxtGC"/>
        <w:rPr>
          <w:rFonts w:eastAsia="SimHei" w:hint="eastAsia"/>
          <w:lang w:val="en-GB"/>
        </w:rPr>
      </w:pPr>
      <w:r w:rsidRPr="00403884">
        <w:rPr>
          <w:rFonts w:eastAsia="SimHei" w:hint="eastAsia"/>
          <w:lang w:val="en-GB"/>
        </w:rPr>
        <w:t>委员会呼吁缔约国成立独立国家系统，有效监督和视察所有拘留场所，包括关押</w:t>
      </w:r>
      <w:r w:rsidR="00772EFD" w:rsidRPr="00403884">
        <w:rPr>
          <w:rFonts w:eastAsia="SimHei" w:hint="eastAsia"/>
          <w:lang w:val="en-GB"/>
        </w:rPr>
        <w:t>“</w:t>
      </w:r>
      <w:r w:rsidRPr="00403884">
        <w:rPr>
          <w:rFonts w:eastAsia="SimHei" w:hint="eastAsia"/>
          <w:lang w:val="en-GB"/>
        </w:rPr>
        <w:t>猛虎组织</w:t>
      </w:r>
      <w:r w:rsidR="00772EFD" w:rsidRPr="00403884">
        <w:rPr>
          <w:rFonts w:eastAsia="SimHei" w:hint="eastAsia"/>
          <w:lang w:val="en-GB"/>
        </w:rPr>
        <w:t>”</w:t>
      </w:r>
      <w:r w:rsidRPr="00403884">
        <w:rPr>
          <w:rFonts w:eastAsia="SimHei" w:hint="eastAsia"/>
          <w:lang w:val="en-GB"/>
        </w:rPr>
        <w:t>嫌疑人的设施和封闭的国内流离失所者营地，并根据其系统监测的结果采取后续行动。</w:t>
      </w:r>
    </w:p>
    <w:p w:rsidR="00E930AC" w:rsidRPr="00403884" w:rsidRDefault="00E930AC" w:rsidP="00E930AC">
      <w:pPr>
        <w:pStyle w:val="SingleTxtGC"/>
        <w:rPr>
          <w:rFonts w:eastAsia="SimHei" w:hint="eastAsia"/>
          <w:lang w:val="en-GB"/>
        </w:rPr>
      </w:pPr>
      <w:r w:rsidRPr="00403884">
        <w:rPr>
          <w:rFonts w:eastAsia="SimHei" w:hint="eastAsia"/>
          <w:lang w:val="en-GB"/>
        </w:rPr>
        <w:t>缔约国应采取必要措施，支持斯里兰卡人权委员会的工作，确保该委员会的建议得到全面执行。缔约国还应提供详细资料，说明就委员会</w:t>
      </w:r>
      <w:r w:rsidR="00772EFD" w:rsidRPr="00403884">
        <w:rPr>
          <w:rFonts w:eastAsia="SimHei" w:hint="eastAsia"/>
          <w:lang w:val="en-GB"/>
        </w:rPr>
        <w:t>2</w:t>
      </w:r>
      <w:r w:rsidRPr="00403884">
        <w:rPr>
          <w:rFonts w:eastAsia="SimHei" w:hint="eastAsia"/>
          <w:lang w:val="en-GB"/>
        </w:rPr>
        <w:t>0</w:t>
      </w:r>
      <w:r w:rsidR="00772EFD" w:rsidRPr="00403884">
        <w:rPr>
          <w:rFonts w:eastAsia="SimHei" w:hint="eastAsia"/>
          <w:lang w:val="en-GB"/>
        </w:rPr>
        <w:t>11</w:t>
      </w:r>
      <w:r w:rsidRPr="00403884">
        <w:rPr>
          <w:rFonts w:eastAsia="SimHei" w:hint="eastAsia"/>
          <w:lang w:val="en-GB"/>
        </w:rPr>
        <w:t>年</w:t>
      </w:r>
      <w:r w:rsidR="00772EFD" w:rsidRPr="00403884">
        <w:rPr>
          <w:rFonts w:eastAsia="SimHei" w:hint="eastAsia"/>
          <w:lang w:val="en-GB"/>
        </w:rPr>
        <w:t>8</w:t>
      </w:r>
      <w:r w:rsidRPr="00403884">
        <w:rPr>
          <w:rFonts w:eastAsia="SimHei" w:hint="eastAsia"/>
          <w:lang w:val="en-GB"/>
        </w:rPr>
        <w:t>月</w:t>
      </w:r>
      <w:r w:rsidR="00772EFD" w:rsidRPr="00403884">
        <w:rPr>
          <w:rFonts w:eastAsia="SimHei" w:hint="eastAsia"/>
          <w:lang w:val="en-GB"/>
        </w:rPr>
        <w:t>15</w:t>
      </w:r>
      <w:r w:rsidRPr="00403884">
        <w:rPr>
          <w:rFonts w:eastAsia="SimHei" w:hint="eastAsia"/>
          <w:lang w:val="en-GB"/>
        </w:rPr>
        <w:t>日访问</w:t>
      </w:r>
      <w:r w:rsidR="00772EFD" w:rsidRPr="00403884">
        <w:rPr>
          <w:rFonts w:eastAsia="SimHei"/>
          <w:lang w:val="en-GB"/>
        </w:rPr>
        <w:t>Lavinia</w:t>
      </w:r>
      <w:r w:rsidRPr="00403884">
        <w:rPr>
          <w:rFonts w:eastAsia="SimHei" w:hint="eastAsia"/>
          <w:lang w:val="en-GB"/>
        </w:rPr>
        <w:t>山警察局所提建议而采取了哪些行动。</w:t>
      </w:r>
    </w:p>
    <w:p w:rsidR="00E930AC" w:rsidRPr="00403884" w:rsidRDefault="00E930AC" w:rsidP="00E930AC">
      <w:pPr>
        <w:pStyle w:val="SingleTxtGC"/>
        <w:rPr>
          <w:rFonts w:eastAsia="SimHei" w:hint="eastAsia"/>
          <w:lang w:val="en-GB"/>
        </w:rPr>
      </w:pPr>
      <w:r w:rsidRPr="00403884">
        <w:rPr>
          <w:rFonts w:eastAsia="SimHei" w:hint="eastAsia"/>
          <w:lang w:val="en-GB"/>
        </w:rPr>
        <w:t>缔约国应加强开展监督活动的非政府组织的能力，采取一切适当措施，使这些组织能够定期对拘留场所进行独立和不经事先宣布的访问。</w:t>
      </w:r>
    </w:p>
    <w:p w:rsidR="00E930AC" w:rsidRPr="00403884" w:rsidRDefault="00E930AC" w:rsidP="00E930AC">
      <w:pPr>
        <w:pStyle w:val="SingleTxtGC"/>
        <w:rPr>
          <w:rFonts w:eastAsia="SimHei" w:hint="eastAsia"/>
          <w:lang w:val="en-GB"/>
        </w:rPr>
      </w:pPr>
      <w:r w:rsidRPr="00403884">
        <w:rPr>
          <w:rFonts w:eastAsia="SimHei" w:hint="eastAsia"/>
          <w:lang w:val="en-GB"/>
        </w:rPr>
        <w:t>委员会大力鼓励缔约国考虑批准《禁止酷刑公约任择议定书》的可能性，以期建立由国家和国际监督人员定期进行不经事先宣布的访问的机制，以防止酷刑和其它残忍、不人道或有辱人格的待遇或处罚。</w:t>
      </w:r>
    </w:p>
    <w:p w:rsidR="00E930AC" w:rsidRPr="00E930AC" w:rsidRDefault="00E930AC" w:rsidP="00403884">
      <w:pPr>
        <w:pStyle w:val="H23GC"/>
        <w:rPr>
          <w:rFonts w:hint="eastAsia"/>
          <w:lang w:val="en-GB"/>
        </w:rPr>
      </w:pPr>
      <w:r w:rsidRPr="00E930AC">
        <w:rPr>
          <w:lang w:val="en-GB"/>
        </w:rPr>
        <w:tab/>
      </w:r>
      <w:r w:rsidRPr="00E930AC">
        <w:rPr>
          <w:lang w:val="en-GB"/>
        </w:rPr>
        <w:tab/>
      </w:r>
      <w:r w:rsidRPr="00E930AC">
        <w:rPr>
          <w:lang w:val="en-GB"/>
        </w:rPr>
        <w:t>斯里兰卡</w:t>
      </w:r>
      <w:r w:rsidRPr="00E930AC">
        <w:rPr>
          <w:rFonts w:hint="eastAsia"/>
          <w:lang w:val="en-GB"/>
        </w:rPr>
        <w:t>人权委员会</w:t>
      </w:r>
    </w:p>
    <w:p w:rsidR="00E930AC" w:rsidRPr="00E930AC" w:rsidRDefault="00772EFD" w:rsidP="00E930AC">
      <w:pPr>
        <w:pStyle w:val="SingleTxtGC"/>
        <w:rPr>
          <w:rFonts w:hint="eastAsia"/>
          <w:lang w:val="en-GB"/>
        </w:rPr>
      </w:pPr>
      <w:r>
        <w:rPr>
          <w:lang w:val="en-GB"/>
        </w:rPr>
        <w:t xml:space="preserve">17.  </w:t>
      </w:r>
      <w:r w:rsidR="00E930AC" w:rsidRPr="00E930AC">
        <w:rPr>
          <w:rFonts w:hint="eastAsia"/>
          <w:lang w:val="en-GB"/>
        </w:rPr>
        <w:t>委员会感到关切的是，《斯里兰卡宪法》第</w:t>
      </w:r>
      <w:r>
        <w:rPr>
          <w:rFonts w:hint="eastAsia"/>
          <w:lang w:val="en-GB"/>
        </w:rPr>
        <w:t>18</w:t>
      </w:r>
      <w:r w:rsidR="00E930AC" w:rsidRPr="00E930AC">
        <w:rPr>
          <w:rFonts w:hint="eastAsia"/>
          <w:lang w:val="en-GB"/>
        </w:rPr>
        <w:t>修正案规定了新的任命程序</w:t>
      </w:r>
      <w:r w:rsidR="00E930AC" w:rsidRPr="00E930AC">
        <w:rPr>
          <w:rFonts w:hint="eastAsia"/>
          <w:lang w:val="en-GB"/>
        </w:rPr>
        <w:t>(</w:t>
      </w:r>
      <w:r>
        <w:rPr>
          <w:rFonts w:hint="eastAsia"/>
          <w:lang w:val="en-GB"/>
        </w:rPr>
        <w:t>2</w:t>
      </w:r>
      <w:r w:rsidR="00E930AC" w:rsidRPr="00E930AC">
        <w:rPr>
          <w:rFonts w:hint="eastAsia"/>
          <w:lang w:val="en-GB"/>
        </w:rPr>
        <w:t>0</w:t>
      </w:r>
      <w:r>
        <w:rPr>
          <w:rFonts w:hint="eastAsia"/>
          <w:lang w:val="en-GB"/>
        </w:rPr>
        <w:t>1</w:t>
      </w:r>
      <w:r w:rsidR="00E930AC" w:rsidRPr="00E930AC">
        <w:rPr>
          <w:rFonts w:hint="eastAsia"/>
          <w:lang w:val="en-GB"/>
        </w:rPr>
        <w:t>0</w:t>
      </w:r>
      <w:r w:rsidR="00E930AC" w:rsidRPr="00E930AC">
        <w:rPr>
          <w:rFonts w:hint="eastAsia"/>
          <w:lang w:val="en-GB"/>
        </w:rPr>
        <w:t>年</w:t>
      </w:r>
      <w:r>
        <w:rPr>
          <w:rFonts w:hint="eastAsia"/>
          <w:lang w:val="en-GB"/>
        </w:rPr>
        <w:t>9</w:t>
      </w:r>
      <w:r w:rsidR="00E930AC" w:rsidRPr="00E930AC">
        <w:rPr>
          <w:rFonts w:hint="eastAsia"/>
          <w:lang w:val="en-GB"/>
        </w:rPr>
        <w:t>月</w:t>
      </w:r>
      <w:r w:rsidR="00E930AC" w:rsidRPr="00E930AC">
        <w:rPr>
          <w:rFonts w:hint="eastAsia"/>
          <w:lang w:val="en-GB"/>
        </w:rPr>
        <w:t>)</w:t>
      </w:r>
      <w:r w:rsidR="00E930AC" w:rsidRPr="00E930AC">
        <w:rPr>
          <w:rFonts w:hint="eastAsia"/>
          <w:lang w:val="en-GB"/>
        </w:rPr>
        <w:t>，其中终结了议会在批准任命方面的作用，损害了</w:t>
      </w:r>
      <w:r w:rsidR="00E930AC" w:rsidRPr="00E930AC">
        <w:rPr>
          <w:lang w:val="en-GB"/>
        </w:rPr>
        <w:t>斯里兰卡</w:t>
      </w:r>
      <w:r w:rsidR="00E930AC" w:rsidRPr="00E930AC">
        <w:rPr>
          <w:rFonts w:hint="eastAsia"/>
          <w:lang w:val="en-GB"/>
        </w:rPr>
        <w:t>人权委员会的独立性。委员会还感到关切的是，斯里兰卡人权委员会在履行职能方面遇到困难，部分原因在于缔约国的其它机构对其缺乏合作，人力和财政资源有限，从而限制了该委员会调查具体案件并提出建议的能力，从而未能公布其调查报告</w:t>
      </w:r>
      <w:r w:rsidR="00E930AC" w:rsidRPr="00E930AC">
        <w:rPr>
          <w:rFonts w:hint="eastAsia"/>
          <w:lang w:val="en-GB"/>
        </w:rPr>
        <w:t>(</w:t>
      </w:r>
      <w:r w:rsidR="00E930AC" w:rsidRPr="00E930AC">
        <w:rPr>
          <w:rFonts w:hint="eastAsia"/>
          <w:lang w:val="en-GB"/>
        </w:rPr>
        <w:t>第</w:t>
      </w:r>
      <w:r>
        <w:rPr>
          <w:rFonts w:hint="eastAsia"/>
          <w:lang w:val="en-GB"/>
        </w:rPr>
        <w:t>2</w:t>
      </w:r>
      <w:r w:rsidR="00E930AC" w:rsidRPr="00E930AC">
        <w:rPr>
          <w:rFonts w:hint="eastAsia"/>
          <w:lang w:val="en-GB"/>
        </w:rPr>
        <w:t>和</w:t>
      </w:r>
      <w:r>
        <w:rPr>
          <w:rFonts w:hint="eastAsia"/>
          <w:lang w:val="en-GB"/>
        </w:rPr>
        <w:t>12</w:t>
      </w:r>
      <w:r w:rsidR="00E930AC" w:rsidRPr="00E930AC">
        <w:rPr>
          <w:rFonts w:hint="eastAsia"/>
          <w:lang w:val="en-GB"/>
        </w:rPr>
        <w:t>条</w:t>
      </w:r>
      <w:r w:rsidR="00E930AC" w:rsidRPr="00E930AC">
        <w:rPr>
          <w:rFonts w:hint="eastAsia"/>
          <w:lang w:val="en-GB"/>
        </w:rPr>
        <w:t>)</w:t>
      </w:r>
      <w:r w:rsidR="00E930AC" w:rsidRPr="00E930AC">
        <w:rPr>
          <w:rFonts w:hint="eastAsia"/>
          <w:lang w:val="en-GB"/>
        </w:rPr>
        <w:t>。</w:t>
      </w:r>
    </w:p>
    <w:p w:rsidR="00E930AC" w:rsidRPr="00403884" w:rsidRDefault="00E930AC" w:rsidP="00E930AC">
      <w:pPr>
        <w:pStyle w:val="SingleTxtGC"/>
        <w:rPr>
          <w:rFonts w:eastAsia="SimHei" w:hint="eastAsia"/>
          <w:lang w:val="en-GB"/>
        </w:rPr>
      </w:pPr>
      <w:r w:rsidRPr="00403884">
        <w:rPr>
          <w:rFonts w:eastAsia="SimHei" w:hint="eastAsia"/>
          <w:lang w:val="en-GB"/>
        </w:rPr>
        <w:t>缔约国应确保斯里兰卡人权委员会有效履行任务，并为此获得必要的资源。缔约国应确保该人权委员会能够对酷刑和虐待案件指控或可能的案件启动并开展独立调查，包括涉及军事场所以及</w:t>
      </w:r>
      <w:r w:rsidR="00772EFD" w:rsidRPr="00403884">
        <w:rPr>
          <w:rFonts w:eastAsia="SimHei" w:hint="eastAsia"/>
          <w:lang w:val="en-GB"/>
        </w:rPr>
        <w:t>“</w:t>
      </w:r>
      <w:r w:rsidRPr="00403884">
        <w:rPr>
          <w:rFonts w:eastAsia="SimHei" w:hint="eastAsia"/>
          <w:lang w:val="en-GB"/>
        </w:rPr>
        <w:t>改造中心</w:t>
      </w:r>
      <w:r w:rsidR="00772EFD" w:rsidRPr="00403884">
        <w:rPr>
          <w:rFonts w:eastAsia="SimHei" w:hint="eastAsia"/>
          <w:lang w:val="en-GB"/>
        </w:rPr>
        <w:t>”</w:t>
      </w:r>
      <w:r w:rsidRPr="00403884">
        <w:rPr>
          <w:rFonts w:eastAsia="SimHei" w:hint="eastAsia"/>
          <w:lang w:val="en-GB"/>
        </w:rPr>
        <w:t>和政府控制的其它设施如</w:t>
      </w:r>
      <w:r w:rsidR="00772EFD" w:rsidRPr="00403884">
        <w:rPr>
          <w:rFonts w:eastAsia="SimHei" w:hint="eastAsia"/>
          <w:lang w:val="en-GB"/>
        </w:rPr>
        <w:t>“</w:t>
      </w:r>
      <w:r w:rsidRPr="00403884">
        <w:rPr>
          <w:rFonts w:eastAsia="SimHei" w:hint="eastAsia"/>
          <w:lang w:val="en-GB"/>
        </w:rPr>
        <w:t>福利中心</w:t>
      </w:r>
      <w:r w:rsidR="00772EFD" w:rsidRPr="00403884">
        <w:rPr>
          <w:rFonts w:eastAsia="SimHei" w:hint="eastAsia"/>
          <w:lang w:val="en-GB"/>
        </w:rPr>
        <w:t>”</w:t>
      </w:r>
      <w:r w:rsidRPr="00403884">
        <w:rPr>
          <w:rFonts w:eastAsia="SimHei" w:hint="eastAsia"/>
          <w:lang w:val="en-GB"/>
        </w:rPr>
        <w:t>等的案件，并公布调查结果。缔约国应建立透明和协商的遴选程序，以便确保该委员会依照</w:t>
      </w:r>
      <w:r w:rsidR="00772EFD" w:rsidRPr="00403884">
        <w:rPr>
          <w:rFonts w:eastAsia="SimHei" w:hint="eastAsia"/>
          <w:lang w:val="en-GB"/>
        </w:rPr>
        <w:t>“</w:t>
      </w:r>
      <w:r w:rsidRPr="00403884">
        <w:rPr>
          <w:rFonts w:eastAsia="SimHei" w:hint="eastAsia"/>
          <w:lang w:val="en-GB"/>
        </w:rPr>
        <w:t>巴黎原则</w:t>
      </w:r>
      <w:r w:rsidR="00772EFD" w:rsidRPr="00403884">
        <w:rPr>
          <w:rFonts w:eastAsia="SimHei" w:hint="eastAsia"/>
          <w:lang w:val="en-GB"/>
        </w:rPr>
        <w:t>”</w:t>
      </w:r>
      <w:r w:rsidRPr="00403884">
        <w:rPr>
          <w:rFonts w:eastAsia="SimHei" w:hint="eastAsia"/>
          <w:lang w:val="en-GB"/>
        </w:rPr>
        <w:t>享有充分的独立性。</w:t>
      </w:r>
    </w:p>
    <w:p w:rsidR="00E930AC" w:rsidRPr="00E930AC" w:rsidRDefault="00E930AC" w:rsidP="00403884">
      <w:pPr>
        <w:pStyle w:val="H23GC"/>
        <w:rPr>
          <w:rFonts w:hint="eastAsia"/>
          <w:lang w:val="en-GB"/>
        </w:rPr>
      </w:pPr>
      <w:r w:rsidRPr="00E930AC">
        <w:rPr>
          <w:lang w:val="en-GB"/>
        </w:rPr>
        <w:tab/>
      </w:r>
      <w:r w:rsidRPr="00E930AC">
        <w:rPr>
          <w:lang w:val="en-GB"/>
        </w:rPr>
        <w:tab/>
      </w:r>
      <w:r w:rsidRPr="00E930AC">
        <w:rPr>
          <w:rFonts w:hint="eastAsia"/>
          <w:lang w:val="en-GB"/>
        </w:rPr>
        <w:t>酷刑和虐待行为不受处罚的问题</w:t>
      </w:r>
    </w:p>
    <w:p w:rsidR="00E930AC" w:rsidRPr="00E930AC" w:rsidRDefault="00772EFD" w:rsidP="00E930AC">
      <w:pPr>
        <w:pStyle w:val="SingleTxtGC"/>
        <w:rPr>
          <w:lang w:val="en-GB"/>
        </w:rPr>
      </w:pPr>
      <w:r>
        <w:rPr>
          <w:lang w:val="en-GB"/>
        </w:rPr>
        <w:t xml:space="preserve">18.  </w:t>
      </w:r>
      <w:r w:rsidR="00E930AC" w:rsidRPr="00E930AC">
        <w:rPr>
          <w:rFonts w:hint="eastAsia"/>
          <w:lang w:val="en-GB"/>
        </w:rPr>
        <w:t>委员会仍然感到关切的是，缔约国普遍存在有罪不罚的氛围，在有合理依据认为发生了酷刑行为后，显然没有进行迅速和公正的调查。委员会还注意到，没有一个有效的独立监督机制来调查关于酷刑的指控。委员会关注指出，有报告称总检察长办公室不再将案件提交警方的特殊调查股，很大一部分未决案件仍然没有结果。委员会还感到关注的是，有大量关于缺乏司法独立性的报告</w:t>
      </w:r>
      <w:r>
        <w:rPr>
          <w:lang w:val="en-GB"/>
        </w:rPr>
        <w:t>(</w:t>
      </w:r>
      <w:r w:rsidR="00E930AC" w:rsidRPr="00E930AC">
        <w:rPr>
          <w:rFonts w:hint="eastAsia"/>
          <w:lang w:val="en-GB"/>
        </w:rPr>
        <w:t>第</w:t>
      </w:r>
      <w:r>
        <w:rPr>
          <w:lang w:val="en-GB"/>
        </w:rPr>
        <w:t>11</w:t>
      </w:r>
      <w:r w:rsidR="00E930AC" w:rsidRPr="00E930AC">
        <w:rPr>
          <w:rFonts w:hint="eastAsia"/>
          <w:lang w:val="en-GB"/>
        </w:rPr>
        <w:t>、</w:t>
      </w:r>
      <w:r>
        <w:rPr>
          <w:lang w:val="en-GB"/>
        </w:rPr>
        <w:t>12</w:t>
      </w:r>
      <w:r w:rsidR="00E930AC" w:rsidRPr="00E930AC">
        <w:rPr>
          <w:rFonts w:hint="eastAsia"/>
          <w:lang w:val="en-GB"/>
        </w:rPr>
        <w:t>和</w:t>
      </w:r>
      <w:r>
        <w:rPr>
          <w:lang w:val="en-GB"/>
        </w:rPr>
        <w:t>13</w:t>
      </w:r>
      <w:r w:rsidR="00E930AC" w:rsidRPr="00E930AC">
        <w:rPr>
          <w:rFonts w:hint="eastAsia"/>
          <w:lang w:val="en-GB"/>
        </w:rPr>
        <w:t>条</w:t>
      </w:r>
      <w:r w:rsidR="00E930AC" w:rsidRPr="00E930AC">
        <w:rPr>
          <w:lang w:val="en-GB"/>
        </w:rPr>
        <w:t>)</w:t>
      </w:r>
      <w:r w:rsidR="00E930AC" w:rsidRPr="00E930AC">
        <w:rPr>
          <w:rFonts w:hint="eastAsia"/>
          <w:lang w:val="en-GB"/>
        </w:rPr>
        <w:t>。</w:t>
      </w:r>
    </w:p>
    <w:p w:rsidR="00E930AC" w:rsidRPr="00403884" w:rsidRDefault="00E930AC" w:rsidP="00BD36D8">
      <w:pPr>
        <w:pStyle w:val="SingleTxtGC"/>
        <w:keepNext/>
        <w:keepLines/>
        <w:rPr>
          <w:rFonts w:eastAsia="SimHei"/>
          <w:lang w:val="en-GB"/>
        </w:rPr>
      </w:pPr>
      <w:r w:rsidRPr="00403884">
        <w:rPr>
          <w:rFonts w:eastAsia="SimHei" w:hint="eastAsia"/>
          <w:lang w:val="en-GB"/>
        </w:rPr>
        <w:t>缔约国应当</w:t>
      </w:r>
      <w:r w:rsidR="00772EFD" w:rsidRPr="00403884">
        <w:rPr>
          <w:rFonts w:eastAsia="SimHei"/>
          <w:lang w:val="en-GB"/>
        </w:rPr>
        <w:t>：</w:t>
      </w:r>
    </w:p>
    <w:p w:rsidR="00E930AC" w:rsidRPr="00403884" w:rsidRDefault="00E930AC" w:rsidP="00403884">
      <w:pPr>
        <w:pStyle w:val="SingleTxtGC"/>
        <w:numPr>
          <w:ilvl w:val="0"/>
          <w:numId w:val="11"/>
        </w:numPr>
        <w:rPr>
          <w:rFonts w:eastAsia="SimHei"/>
          <w:lang w:val="en-GB"/>
        </w:rPr>
      </w:pPr>
      <w:r w:rsidRPr="00403884">
        <w:rPr>
          <w:rFonts w:eastAsia="SimHei" w:hint="eastAsia"/>
          <w:lang w:val="en-GB"/>
        </w:rPr>
        <w:t>确保对所有酷刑或投诉进行迅速和公正的调查。具体说来，这些调查应当由独立机构负责进行而不是在警方主管下进行</w:t>
      </w:r>
      <w:r w:rsidR="00772EFD" w:rsidRPr="00403884">
        <w:rPr>
          <w:rFonts w:eastAsia="SimHei"/>
          <w:lang w:val="en-GB"/>
        </w:rPr>
        <w:t>；</w:t>
      </w:r>
    </w:p>
    <w:p w:rsidR="00E930AC" w:rsidRPr="00403884" w:rsidRDefault="00E930AC" w:rsidP="00403884">
      <w:pPr>
        <w:pStyle w:val="SingleTxtGC"/>
        <w:numPr>
          <w:ilvl w:val="0"/>
          <w:numId w:val="11"/>
        </w:numPr>
        <w:rPr>
          <w:rFonts w:eastAsia="SimHei"/>
          <w:lang w:val="en-GB"/>
        </w:rPr>
      </w:pPr>
      <w:r w:rsidRPr="00403884">
        <w:rPr>
          <w:rFonts w:eastAsia="SimHei" w:hint="eastAsia"/>
          <w:lang w:val="en-GB"/>
        </w:rPr>
        <w:t>为所有被剥夺自由人员建立独立投诉机制</w:t>
      </w:r>
      <w:r w:rsidR="00772EFD" w:rsidRPr="00403884">
        <w:rPr>
          <w:rFonts w:eastAsia="SimHei"/>
          <w:lang w:val="en-GB"/>
        </w:rPr>
        <w:t>；</w:t>
      </w:r>
    </w:p>
    <w:p w:rsidR="00E930AC" w:rsidRPr="00403884" w:rsidRDefault="00E930AC" w:rsidP="00403884">
      <w:pPr>
        <w:pStyle w:val="SingleTxtGC"/>
        <w:numPr>
          <w:ilvl w:val="0"/>
          <w:numId w:val="11"/>
        </w:numPr>
        <w:rPr>
          <w:rFonts w:eastAsia="SimHei"/>
          <w:lang w:val="en-GB"/>
        </w:rPr>
      </w:pPr>
      <w:r w:rsidRPr="00403884">
        <w:rPr>
          <w:rFonts w:eastAsia="SimHei" w:hint="eastAsia"/>
          <w:lang w:val="en-GB"/>
        </w:rPr>
        <w:t>在有合理依据认为发生了酷刑行为后自动启动迅速和公正的调查</w:t>
      </w:r>
      <w:r w:rsidR="00772EFD" w:rsidRPr="00403884">
        <w:rPr>
          <w:rFonts w:eastAsia="SimHei"/>
          <w:lang w:val="en-GB"/>
        </w:rPr>
        <w:t>；</w:t>
      </w:r>
    </w:p>
    <w:p w:rsidR="00E930AC" w:rsidRPr="00403884" w:rsidRDefault="00E930AC" w:rsidP="00403884">
      <w:pPr>
        <w:pStyle w:val="SingleTxtGC"/>
        <w:numPr>
          <w:ilvl w:val="0"/>
          <w:numId w:val="11"/>
        </w:numPr>
        <w:rPr>
          <w:rFonts w:eastAsia="SimHei"/>
          <w:lang w:val="en-GB"/>
        </w:rPr>
      </w:pPr>
      <w:r w:rsidRPr="00403884">
        <w:rPr>
          <w:rFonts w:eastAsia="SimHei" w:hint="eastAsia"/>
          <w:lang w:val="en-GB"/>
        </w:rPr>
        <w:t>确保总检察长办公室履行将案件提交特别调查股的职责</w:t>
      </w:r>
      <w:r w:rsidR="00772EFD" w:rsidRPr="00403884">
        <w:rPr>
          <w:rFonts w:eastAsia="SimHei"/>
          <w:lang w:val="en-GB"/>
        </w:rPr>
        <w:t>；</w:t>
      </w:r>
    </w:p>
    <w:p w:rsidR="00E930AC" w:rsidRPr="00403884" w:rsidRDefault="00E930AC" w:rsidP="00403884">
      <w:pPr>
        <w:pStyle w:val="SingleTxtGC"/>
        <w:numPr>
          <w:ilvl w:val="0"/>
          <w:numId w:val="11"/>
        </w:numPr>
        <w:rPr>
          <w:rFonts w:eastAsia="SimHei"/>
          <w:lang w:val="en-GB"/>
        </w:rPr>
      </w:pPr>
      <w:r w:rsidRPr="00403884">
        <w:rPr>
          <w:rFonts w:eastAsia="SimHei" w:hint="eastAsia"/>
          <w:lang w:val="en-GB"/>
        </w:rPr>
        <w:t>确保在酷刑指控案件中，嫌疑人立刻暂停职务直至调查结束，特别是在有关人员有可能重复被指控的酷刑行为或阻碍调查的情况下</w:t>
      </w:r>
      <w:r w:rsidR="00772EFD" w:rsidRPr="00403884">
        <w:rPr>
          <w:rFonts w:eastAsia="SimHei"/>
          <w:lang w:val="en-GB"/>
        </w:rPr>
        <w:t>；</w:t>
      </w:r>
    </w:p>
    <w:p w:rsidR="00E930AC" w:rsidRPr="00403884" w:rsidRDefault="00E930AC" w:rsidP="00403884">
      <w:pPr>
        <w:pStyle w:val="SingleTxtGC"/>
        <w:numPr>
          <w:ilvl w:val="0"/>
          <w:numId w:val="11"/>
        </w:numPr>
        <w:rPr>
          <w:rFonts w:eastAsia="SimHei"/>
          <w:lang w:val="en-GB"/>
        </w:rPr>
      </w:pPr>
      <w:r w:rsidRPr="00403884">
        <w:rPr>
          <w:rFonts w:eastAsia="SimHei" w:hint="eastAsia"/>
          <w:lang w:val="en-GB"/>
        </w:rPr>
        <w:t>确保在实践中保护投诉者和证人不因投诉或作证而受到任何虐待和恐吓</w:t>
      </w:r>
      <w:r w:rsidR="00772EFD" w:rsidRPr="00403884">
        <w:rPr>
          <w:rFonts w:eastAsia="SimHei"/>
          <w:lang w:val="en-GB"/>
        </w:rPr>
        <w:t>；</w:t>
      </w:r>
    </w:p>
    <w:p w:rsidR="00E930AC" w:rsidRPr="00403884" w:rsidRDefault="00E930AC" w:rsidP="00403884">
      <w:pPr>
        <w:pStyle w:val="SingleTxtGC"/>
        <w:numPr>
          <w:ilvl w:val="0"/>
          <w:numId w:val="11"/>
        </w:numPr>
        <w:rPr>
          <w:rFonts w:eastAsia="SimHei" w:hint="eastAsia"/>
          <w:lang w:val="en-GB"/>
        </w:rPr>
      </w:pPr>
      <w:r w:rsidRPr="00403884">
        <w:rPr>
          <w:rFonts w:eastAsia="SimHei" w:hint="eastAsia"/>
          <w:lang w:val="en-GB"/>
        </w:rPr>
        <w:t>如被指控从事酷刑或虐待行为者被认定有罪，应接受审判，确保他们获得与其行为严重程度相符的刑期和处罚。在这方面，应采取立法措施保障司法机关的独立性。</w:t>
      </w:r>
    </w:p>
    <w:p w:rsidR="00E930AC" w:rsidRPr="00E930AC" w:rsidRDefault="00E930AC" w:rsidP="00403884">
      <w:pPr>
        <w:pStyle w:val="H23GC"/>
        <w:rPr>
          <w:rFonts w:hint="eastAsia"/>
          <w:lang w:val="en-GB"/>
        </w:rPr>
      </w:pPr>
      <w:r w:rsidRPr="00E930AC">
        <w:rPr>
          <w:lang w:val="en-GB"/>
        </w:rPr>
        <w:tab/>
      </w:r>
      <w:r w:rsidRPr="00E930AC">
        <w:rPr>
          <w:lang w:val="en-GB"/>
        </w:rPr>
        <w:tab/>
      </w:r>
      <w:r w:rsidRPr="00E930AC">
        <w:rPr>
          <w:rFonts w:hint="eastAsia"/>
          <w:lang w:val="en-GB"/>
        </w:rPr>
        <w:t>保护证人和受害者</w:t>
      </w:r>
    </w:p>
    <w:p w:rsidR="00E930AC" w:rsidRPr="00E930AC" w:rsidRDefault="00772EFD" w:rsidP="00E930AC">
      <w:pPr>
        <w:pStyle w:val="SingleTxtGC"/>
        <w:rPr>
          <w:lang w:val="en-GB"/>
        </w:rPr>
      </w:pPr>
      <w:r>
        <w:rPr>
          <w:lang w:val="en-GB"/>
        </w:rPr>
        <w:t xml:space="preserve">19.  </w:t>
      </w:r>
      <w:r w:rsidR="00E930AC" w:rsidRPr="00E930AC">
        <w:rPr>
          <w:rFonts w:hint="eastAsia"/>
          <w:lang w:val="en-GB"/>
        </w:rPr>
        <w:t>委员会仍然感到关切的是，缺乏有效的机制来确保违反和侵犯人权行为的证人和受害者得到保护和协助，对证人和受害者参与调查或在诉讼中作证的意愿和能力产生不利影响。在这方面，委员会对袭击证人和受害者的案件不受处罚的问题感到关注，如</w:t>
      </w:r>
      <w:r>
        <w:rPr>
          <w:lang w:val="en-GB"/>
        </w:rPr>
        <w:t>Gerald</w:t>
      </w:r>
      <w:r w:rsidR="00E930AC" w:rsidRPr="00E930AC">
        <w:rPr>
          <w:lang w:val="en-GB"/>
        </w:rPr>
        <w:t xml:space="preserve"> </w:t>
      </w:r>
      <w:r>
        <w:rPr>
          <w:lang w:val="en-GB"/>
        </w:rPr>
        <w:t>Perera</w:t>
      </w:r>
      <w:r w:rsidR="00E930AC" w:rsidRPr="00E930AC">
        <w:rPr>
          <w:rFonts w:hint="eastAsia"/>
          <w:lang w:val="en-GB"/>
        </w:rPr>
        <w:t>一案所示，在他对几名警察提出酷刑指控后将其杀害的嫌疑人均未受处罚。委员会关注地注意到，关于保护证人和受害者的一部法案自</w:t>
      </w:r>
      <w:r>
        <w:rPr>
          <w:rFonts w:hint="eastAsia"/>
          <w:lang w:val="en-GB"/>
        </w:rPr>
        <w:t>2</w:t>
      </w:r>
      <w:r w:rsidR="00E930AC" w:rsidRPr="00E930AC">
        <w:rPr>
          <w:rFonts w:hint="eastAsia"/>
          <w:lang w:val="en-GB"/>
        </w:rPr>
        <w:t>00</w:t>
      </w:r>
      <w:r>
        <w:rPr>
          <w:rFonts w:hint="eastAsia"/>
          <w:lang w:val="en-GB"/>
        </w:rPr>
        <w:t>8</w:t>
      </w:r>
      <w:r w:rsidR="00E930AC" w:rsidRPr="00E930AC">
        <w:rPr>
          <w:rFonts w:hint="eastAsia"/>
          <w:lang w:val="en-GB"/>
        </w:rPr>
        <w:t>年以来就已经列入议会的议程。委员会感到遗憾的是，缔约国就</w:t>
      </w:r>
      <w:r>
        <w:rPr>
          <w:lang w:val="en-GB"/>
        </w:rPr>
        <w:t>Siyaguna</w:t>
      </w:r>
      <w:r w:rsidR="00E930AC" w:rsidRPr="00E930AC">
        <w:rPr>
          <w:lang w:val="en-GB"/>
        </w:rPr>
        <w:t xml:space="preserve"> </w:t>
      </w:r>
      <w:r>
        <w:rPr>
          <w:lang w:val="en-GB"/>
        </w:rPr>
        <w:t>Kosgodage</w:t>
      </w:r>
      <w:r w:rsidR="00E930AC" w:rsidRPr="00E930AC">
        <w:rPr>
          <w:lang w:val="en-GB"/>
        </w:rPr>
        <w:t xml:space="preserve"> </w:t>
      </w:r>
      <w:r>
        <w:rPr>
          <w:lang w:val="en-GB"/>
        </w:rPr>
        <w:t>Anton</w:t>
      </w:r>
      <w:r w:rsidR="00E930AC" w:rsidRPr="00E930AC">
        <w:rPr>
          <w:lang w:val="en-GB"/>
        </w:rPr>
        <w:t xml:space="preserve"> </w:t>
      </w:r>
      <w:r>
        <w:rPr>
          <w:lang w:val="en-GB"/>
        </w:rPr>
        <w:t>Sugath</w:t>
      </w:r>
      <w:r w:rsidR="00E930AC" w:rsidRPr="00E930AC">
        <w:rPr>
          <w:lang w:val="en-GB"/>
        </w:rPr>
        <w:t xml:space="preserve"> </w:t>
      </w:r>
      <w:r>
        <w:rPr>
          <w:lang w:val="en-GB"/>
        </w:rPr>
        <w:t>Nishantha</w:t>
      </w:r>
      <w:r w:rsidR="00E930AC" w:rsidRPr="00E930AC">
        <w:rPr>
          <w:lang w:val="en-GB"/>
        </w:rPr>
        <w:t xml:space="preserve"> </w:t>
      </w:r>
      <w:r>
        <w:rPr>
          <w:lang w:val="en-GB"/>
        </w:rPr>
        <w:t>Fernando</w:t>
      </w:r>
      <w:r w:rsidR="00E930AC" w:rsidRPr="00E930AC">
        <w:rPr>
          <w:rFonts w:hint="eastAsia"/>
          <w:lang w:val="en-GB"/>
        </w:rPr>
        <w:t>一案只提供了极少的实质性信息，他是最高法院受理的一起酷刑案的原告，</w:t>
      </w:r>
      <w:r>
        <w:rPr>
          <w:rFonts w:hint="eastAsia"/>
          <w:lang w:val="en-GB"/>
        </w:rPr>
        <w:t>2</w:t>
      </w:r>
      <w:r w:rsidR="00E930AC" w:rsidRPr="00E930AC">
        <w:rPr>
          <w:rFonts w:hint="eastAsia"/>
          <w:lang w:val="en-GB"/>
        </w:rPr>
        <w:t>00</w:t>
      </w:r>
      <w:r>
        <w:rPr>
          <w:rFonts w:hint="eastAsia"/>
          <w:lang w:val="en-GB"/>
        </w:rPr>
        <w:t>8</w:t>
      </w:r>
      <w:r w:rsidR="00E930AC" w:rsidRPr="00E930AC">
        <w:rPr>
          <w:rFonts w:hint="eastAsia"/>
          <w:lang w:val="en-GB"/>
        </w:rPr>
        <w:t>年</w:t>
      </w:r>
      <w:r>
        <w:rPr>
          <w:rFonts w:hint="eastAsia"/>
          <w:lang w:val="en-GB"/>
        </w:rPr>
        <w:t>9</w:t>
      </w:r>
      <w:r w:rsidR="00E930AC" w:rsidRPr="00E930AC">
        <w:rPr>
          <w:rFonts w:hint="eastAsia"/>
          <w:lang w:val="en-GB"/>
        </w:rPr>
        <w:t>月</w:t>
      </w:r>
      <w:r>
        <w:rPr>
          <w:rFonts w:hint="eastAsia"/>
          <w:lang w:val="en-GB"/>
        </w:rPr>
        <w:t>2</w:t>
      </w:r>
      <w:r w:rsidR="00E930AC" w:rsidRPr="00E930AC">
        <w:rPr>
          <w:rFonts w:hint="eastAsia"/>
          <w:lang w:val="en-GB"/>
        </w:rPr>
        <w:t>0</w:t>
      </w:r>
      <w:r w:rsidR="00E930AC" w:rsidRPr="00E930AC">
        <w:rPr>
          <w:rFonts w:hint="eastAsia"/>
          <w:lang w:val="en-GB"/>
        </w:rPr>
        <w:t>日被不明身份的持枪人员杀害。受害人曾多次请求对他本人及其家人提供保护措施，以免受到据称犯罪人员的伤害</w:t>
      </w:r>
      <w:r w:rsidR="00E930AC" w:rsidRPr="00E930AC">
        <w:rPr>
          <w:rFonts w:hint="eastAsia"/>
          <w:lang w:val="en-GB"/>
        </w:rPr>
        <w:t>(</w:t>
      </w:r>
      <w:r w:rsidR="00E930AC" w:rsidRPr="00E930AC">
        <w:rPr>
          <w:rFonts w:hint="eastAsia"/>
          <w:lang w:val="en-GB"/>
        </w:rPr>
        <w:t>第</w:t>
      </w:r>
      <w:r>
        <w:rPr>
          <w:rFonts w:hint="eastAsia"/>
          <w:lang w:val="en-GB"/>
        </w:rPr>
        <w:t>2</w:t>
      </w:r>
      <w:r w:rsidR="00E930AC" w:rsidRPr="00E930AC">
        <w:rPr>
          <w:rFonts w:hint="eastAsia"/>
          <w:lang w:val="en-GB"/>
        </w:rPr>
        <w:t>、</w:t>
      </w:r>
      <w:r>
        <w:rPr>
          <w:rFonts w:hint="eastAsia"/>
          <w:lang w:val="en-GB"/>
        </w:rPr>
        <w:t>11</w:t>
      </w:r>
      <w:r w:rsidR="00E930AC" w:rsidRPr="00E930AC">
        <w:rPr>
          <w:rFonts w:hint="eastAsia"/>
          <w:lang w:val="en-GB"/>
        </w:rPr>
        <w:t>、</w:t>
      </w:r>
      <w:r>
        <w:rPr>
          <w:rFonts w:hint="eastAsia"/>
          <w:lang w:val="en-GB"/>
        </w:rPr>
        <w:t>12</w:t>
      </w:r>
      <w:r w:rsidR="00E930AC" w:rsidRPr="00E930AC">
        <w:rPr>
          <w:rFonts w:hint="eastAsia"/>
          <w:lang w:val="en-GB"/>
        </w:rPr>
        <w:t>、</w:t>
      </w:r>
      <w:r>
        <w:rPr>
          <w:rFonts w:hint="eastAsia"/>
          <w:lang w:val="en-GB"/>
        </w:rPr>
        <w:t>13</w:t>
      </w:r>
      <w:r w:rsidR="00E930AC" w:rsidRPr="00E930AC">
        <w:rPr>
          <w:rFonts w:hint="eastAsia"/>
          <w:lang w:val="en-GB"/>
        </w:rPr>
        <w:t>和</w:t>
      </w:r>
      <w:r>
        <w:rPr>
          <w:rFonts w:hint="eastAsia"/>
          <w:lang w:val="en-GB"/>
        </w:rPr>
        <w:t>15</w:t>
      </w:r>
      <w:r w:rsidR="00E930AC" w:rsidRPr="00E930AC">
        <w:rPr>
          <w:rFonts w:hint="eastAsia"/>
          <w:lang w:val="en-GB"/>
        </w:rPr>
        <w:t>条</w:t>
      </w:r>
      <w:r w:rsidR="00E930AC" w:rsidRPr="00E930AC">
        <w:rPr>
          <w:rFonts w:hint="eastAsia"/>
          <w:lang w:val="en-GB"/>
        </w:rPr>
        <w:t>)</w:t>
      </w:r>
      <w:r w:rsidR="00E930AC" w:rsidRPr="00E930AC">
        <w:rPr>
          <w:rFonts w:hint="eastAsia"/>
          <w:lang w:val="en-GB"/>
        </w:rPr>
        <w:t>。</w:t>
      </w:r>
    </w:p>
    <w:p w:rsidR="00E930AC" w:rsidRPr="00403884" w:rsidRDefault="00E930AC" w:rsidP="00E930AC">
      <w:pPr>
        <w:pStyle w:val="SingleTxtGC"/>
        <w:rPr>
          <w:rFonts w:eastAsia="SimHei" w:hint="eastAsia"/>
          <w:lang w:val="en-GB"/>
        </w:rPr>
      </w:pPr>
      <w:r w:rsidRPr="00403884">
        <w:rPr>
          <w:rFonts w:eastAsia="SimHei" w:hint="eastAsia"/>
          <w:lang w:val="en-GB"/>
        </w:rPr>
        <w:t>委员会重申以前的建议</w:t>
      </w:r>
      <w:r w:rsidR="00772EFD" w:rsidRPr="00403884">
        <w:rPr>
          <w:rFonts w:eastAsia="SimHei"/>
          <w:lang w:val="en-GB"/>
        </w:rPr>
        <w:t>(CAT</w:t>
      </w:r>
      <w:r w:rsidRPr="00403884">
        <w:rPr>
          <w:rFonts w:eastAsia="SimHei"/>
          <w:lang w:val="en-GB"/>
        </w:rPr>
        <w:t>/</w:t>
      </w:r>
      <w:r w:rsidR="00772EFD" w:rsidRPr="00403884">
        <w:rPr>
          <w:rFonts w:eastAsia="SimHei"/>
          <w:lang w:val="en-GB"/>
        </w:rPr>
        <w:t>C</w:t>
      </w:r>
      <w:r w:rsidRPr="00403884">
        <w:rPr>
          <w:rFonts w:eastAsia="SimHei"/>
          <w:lang w:val="en-GB"/>
        </w:rPr>
        <w:t>/</w:t>
      </w:r>
      <w:r w:rsidR="00772EFD" w:rsidRPr="00403884">
        <w:rPr>
          <w:rFonts w:eastAsia="SimHei"/>
          <w:lang w:val="en-GB"/>
        </w:rPr>
        <w:t>LKA</w:t>
      </w:r>
      <w:r w:rsidRPr="00403884">
        <w:rPr>
          <w:rFonts w:eastAsia="SimHei"/>
          <w:lang w:val="en-GB"/>
        </w:rPr>
        <w:t>/</w:t>
      </w:r>
      <w:r w:rsidR="00772EFD" w:rsidRPr="00403884">
        <w:rPr>
          <w:rFonts w:eastAsia="SimHei"/>
          <w:lang w:val="en-GB"/>
        </w:rPr>
        <w:t>CO</w:t>
      </w:r>
      <w:r w:rsidRPr="00403884">
        <w:rPr>
          <w:rFonts w:eastAsia="SimHei"/>
          <w:lang w:val="en-GB"/>
        </w:rPr>
        <w:t>/</w:t>
      </w:r>
      <w:r w:rsidR="00772EFD" w:rsidRPr="00403884">
        <w:rPr>
          <w:rFonts w:eastAsia="SimHei"/>
          <w:lang w:val="en-GB"/>
        </w:rPr>
        <w:t>2,</w:t>
      </w:r>
      <w:r w:rsidR="00403884">
        <w:rPr>
          <w:rFonts w:eastAsia="SimHei" w:hint="eastAsia"/>
          <w:lang w:val="en-GB"/>
        </w:rPr>
        <w:t xml:space="preserve"> </w:t>
      </w:r>
      <w:r w:rsidRPr="00403884">
        <w:rPr>
          <w:rFonts w:eastAsia="SimHei" w:hint="eastAsia"/>
          <w:lang w:val="en-GB"/>
        </w:rPr>
        <w:t>第</w:t>
      </w:r>
      <w:r w:rsidR="00772EFD" w:rsidRPr="00403884">
        <w:rPr>
          <w:rFonts w:eastAsia="SimHei"/>
          <w:lang w:val="en-GB"/>
        </w:rPr>
        <w:t>15</w:t>
      </w:r>
      <w:r w:rsidRPr="00403884">
        <w:rPr>
          <w:rFonts w:eastAsia="SimHei" w:hint="eastAsia"/>
          <w:lang w:val="en-GB"/>
        </w:rPr>
        <w:t>段</w:t>
      </w:r>
      <w:r w:rsidRPr="00403884">
        <w:rPr>
          <w:rFonts w:eastAsia="SimHei"/>
          <w:lang w:val="en-GB"/>
        </w:rPr>
        <w:t>)</w:t>
      </w:r>
      <w:r w:rsidRPr="00403884">
        <w:rPr>
          <w:rFonts w:eastAsia="SimHei" w:hint="eastAsia"/>
          <w:lang w:val="en-GB"/>
        </w:rPr>
        <w:t>，即缔约国应确保违反人权行为的证人和受害者得到有效的保护和协助，特别是确保犯罪人员不会影响保护机制，并被追究责任。</w:t>
      </w:r>
    </w:p>
    <w:p w:rsidR="00E930AC" w:rsidRPr="00E930AC" w:rsidRDefault="00E930AC" w:rsidP="00FD0851">
      <w:pPr>
        <w:pStyle w:val="H23GC"/>
        <w:rPr>
          <w:rFonts w:hint="eastAsia"/>
          <w:lang w:val="en-GB"/>
        </w:rPr>
      </w:pPr>
      <w:r w:rsidRPr="00E930AC">
        <w:rPr>
          <w:lang w:val="en-GB"/>
        </w:rPr>
        <w:tab/>
      </w:r>
      <w:r w:rsidRPr="00E930AC">
        <w:rPr>
          <w:lang w:val="en-GB"/>
        </w:rPr>
        <w:tab/>
      </w:r>
      <w:r w:rsidRPr="00E930AC">
        <w:rPr>
          <w:rFonts w:hint="eastAsia"/>
          <w:lang w:val="en-GB"/>
        </w:rPr>
        <w:t>国内流离失所者</w:t>
      </w:r>
    </w:p>
    <w:p w:rsidR="00E930AC" w:rsidRPr="00E930AC" w:rsidRDefault="00772EFD" w:rsidP="00E930AC">
      <w:pPr>
        <w:pStyle w:val="SingleTxtGC"/>
        <w:rPr>
          <w:rFonts w:hint="eastAsia"/>
          <w:lang w:val="en-GB"/>
        </w:rPr>
      </w:pPr>
      <w:r>
        <w:rPr>
          <w:lang w:val="en-GB"/>
        </w:rPr>
        <w:t>2</w:t>
      </w:r>
      <w:r w:rsidR="00E930AC" w:rsidRPr="00E930AC">
        <w:rPr>
          <w:lang w:val="en-GB"/>
        </w:rPr>
        <w:t>0</w:t>
      </w:r>
      <w:r>
        <w:rPr>
          <w:lang w:val="en-GB"/>
        </w:rPr>
        <w:t xml:space="preserve">.  </w:t>
      </w:r>
      <w:r w:rsidR="00E930AC" w:rsidRPr="00E930AC">
        <w:rPr>
          <w:rFonts w:hint="eastAsia"/>
          <w:lang w:val="en-GB"/>
        </w:rPr>
        <w:t>委员会注意到，在</w:t>
      </w:r>
      <w:r>
        <w:rPr>
          <w:rFonts w:hint="eastAsia"/>
          <w:lang w:val="en-GB"/>
        </w:rPr>
        <w:t>2</w:t>
      </w:r>
      <w:r w:rsidR="00E930AC" w:rsidRPr="00E930AC">
        <w:rPr>
          <w:rFonts w:hint="eastAsia"/>
          <w:lang w:val="en-GB"/>
        </w:rPr>
        <w:t>00</w:t>
      </w:r>
      <w:r>
        <w:rPr>
          <w:rFonts w:hint="eastAsia"/>
          <w:lang w:val="en-GB"/>
        </w:rPr>
        <w:t>9</w:t>
      </w:r>
      <w:r w:rsidR="00E930AC" w:rsidRPr="00E930AC">
        <w:rPr>
          <w:rFonts w:hint="eastAsia"/>
          <w:lang w:val="en-GB"/>
        </w:rPr>
        <w:t>年武装冲突临近结束之时，超过</w:t>
      </w:r>
      <w:r>
        <w:rPr>
          <w:lang w:val="en-GB"/>
        </w:rPr>
        <w:t>280,</w:t>
      </w:r>
      <w:r w:rsidR="00E930AC" w:rsidRPr="00E930AC">
        <w:rPr>
          <w:lang w:val="en-GB"/>
        </w:rPr>
        <w:t>000</w:t>
      </w:r>
      <w:r w:rsidR="00E930AC" w:rsidRPr="00E930AC">
        <w:rPr>
          <w:rFonts w:hint="eastAsia"/>
          <w:lang w:val="en-GB"/>
        </w:rPr>
        <w:t>人从北部</w:t>
      </w:r>
      <w:r>
        <w:rPr>
          <w:rFonts w:hint="eastAsia"/>
          <w:lang w:val="en-GB"/>
        </w:rPr>
        <w:t>“</w:t>
      </w:r>
      <w:r w:rsidR="00E930AC" w:rsidRPr="00E930AC">
        <w:rPr>
          <w:rFonts w:hint="eastAsia"/>
          <w:lang w:val="en-GB"/>
        </w:rPr>
        <w:t>猛虎组织</w:t>
      </w:r>
      <w:r>
        <w:rPr>
          <w:rFonts w:hint="eastAsia"/>
          <w:lang w:val="en-GB"/>
        </w:rPr>
        <w:t>”</w:t>
      </w:r>
      <w:r w:rsidR="00E930AC" w:rsidRPr="00E930AC">
        <w:rPr>
          <w:rFonts w:hint="eastAsia"/>
          <w:lang w:val="en-GB"/>
        </w:rPr>
        <w:t>控制区逃到</w:t>
      </w:r>
      <w:r>
        <w:rPr>
          <w:lang w:val="en-GB"/>
        </w:rPr>
        <w:t>Vavuniya</w:t>
      </w:r>
      <w:r w:rsidR="00E930AC" w:rsidRPr="00E930AC">
        <w:rPr>
          <w:rFonts w:hint="eastAsia"/>
          <w:lang w:val="en-GB"/>
        </w:rPr>
        <w:t>、</w:t>
      </w:r>
      <w:r>
        <w:rPr>
          <w:lang w:val="en-GB"/>
        </w:rPr>
        <w:t>Mannar</w:t>
      </w:r>
      <w:r w:rsidR="00E930AC" w:rsidRPr="00E930AC">
        <w:rPr>
          <w:rFonts w:hint="eastAsia"/>
          <w:lang w:val="en-GB"/>
        </w:rPr>
        <w:t>、</w:t>
      </w:r>
      <w:r>
        <w:rPr>
          <w:lang w:val="en-GB"/>
        </w:rPr>
        <w:t>Jaffna</w:t>
      </w:r>
      <w:r w:rsidR="00E930AC" w:rsidRPr="00E930AC">
        <w:rPr>
          <w:rFonts w:hint="eastAsia"/>
          <w:lang w:val="en-GB"/>
        </w:rPr>
        <w:t>和</w:t>
      </w:r>
      <w:r>
        <w:rPr>
          <w:lang w:val="en-GB"/>
        </w:rPr>
        <w:t>Trincomalee</w:t>
      </w:r>
      <w:r w:rsidR="00E930AC" w:rsidRPr="00E930AC">
        <w:rPr>
          <w:rFonts w:hint="eastAsia"/>
          <w:lang w:val="en-GB"/>
        </w:rPr>
        <w:t>等地政府控制的地区，其中绝大多数进入军方开设的封闭拘禁营。委员会注意到缔约国提供的信息，即为应对流离失所者的涌入做出了大量努力，但仍然对该国流离失所者的境况感到关切，特别是在</w:t>
      </w:r>
      <w:r>
        <w:rPr>
          <w:rFonts w:hint="eastAsia"/>
          <w:lang w:val="en-GB"/>
        </w:rPr>
        <w:t>“</w:t>
      </w:r>
      <w:r w:rsidR="00E930AC" w:rsidRPr="00E930AC">
        <w:rPr>
          <w:rFonts w:hint="eastAsia"/>
          <w:lang w:val="en-GB"/>
        </w:rPr>
        <w:t>福利中心</w:t>
      </w:r>
      <w:r>
        <w:rPr>
          <w:rFonts w:hint="eastAsia"/>
          <w:lang w:val="en-GB"/>
        </w:rPr>
        <w:t>”</w:t>
      </w:r>
      <w:r w:rsidR="00E930AC" w:rsidRPr="00E930AC">
        <w:rPr>
          <w:rFonts w:hint="eastAsia"/>
          <w:lang w:val="en-GB"/>
        </w:rPr>
        <w:t>里的那些流离失所者。据缔约国称，首先向流离失所者提供</w:t>
      </w:r>
      <w:r>
        <w:rPr>
          <w:rFonts w:hint="eastAsia"/>
          <w:lang w:val="en-GB"/>
        </w:rPr>
        <w:t>“</w:t>
      </w:r>
      <w:r w:rsidR="00E930AC" w:rsidRPr="00E930AC">
        <w:rPr>
          <w:rFonts w:hint="eastAsia"/>
          <w:lang w:val="en-GB"/>
        </w:rPr>
        <w:t>安全环境和照顾，同时对其进行甄别，找出冲突结束时解救的平民人口中渗入的恐怖主义骨干分子</w:t>
      </w:r>
      <w:r>
        <w:rPr>
          <w:rFonts w:hint="eastAsia"/>
          <w:lang w:val="en-GB"/>
        </w:rPr>
        <w:t>”</w:t>
      </w:r>
      <w:r w:rsidR="00E930AC" w:rsidRPr="00E930AC">
        <w:rPr>
          <w:rFonts w:hint="eastAsia"/>
          <w:lang w:val="en-GB"/>
        </w:rPr>
        <w:t>。但是，委员会仍然感到关切的是，一直存在着关于在刑事调查局和恐怖主义调查局讯问营地居民期间进行酷刑和虐待的指控。委员会感到关切的是，这些指控没有在</w:t>
      </w:r>
      <w:r>
        <w:rPr>
          <w:rFonts w:hint="eastAsia"/>
          <w:lang w:val="en-GB"/>
        </w:rPr>
        <w:t>“</w:t>
      </w:r>
      <w:r w:rsidR="00E930AC" w:rsidRPr="00E930AC">
        <w:rPr>
          <w:rFonts w:hint="eastAsia"/>
          <w:lang w:val="en-GB"/>
        </w:rPr>
        <w:t>吸取教训和和解委员会</w:t>
      </w:r>
      <w:r>
        <w:rPr>
          <w:rFonts w:hint="eastAsia"/>
          <w:lang w:val="en-GB"/>
        </w:rPr>
        <w:t>”</w:t>
      </w:r>
      <w:r w:rsidR="00E930AC" w:rsidRPr="00E930AC">
        <w:rPr>
          <w:rFonts w:hint="eastAsia"/>
          <w:lang w:val="en-GB"/>
        </w:rPr>
        <w:t>进程之外得到调查，也没有采取司法行动。委员会还感到关切的是，有报告称出存在人员过度拥挤、卫生和清洁条件低下、营养不良、医疗服务和心理协助不足问题，而且营地居民在战争最后阶段及结束之后缺少行动自由</w:t>
      </w:r>
      <w:r w:rsidR="00E930AC" w:rsidRPr="00E930AC">
        <w:rPr>
          <w:rFonts w:hint="eastAsia"/>
          <w:lang w:val="en-GB"/>
        </w:rPr>
        <w:t>(</w:t>
      </w:r>
      <w:r w:rsidR="00E930AC" w:rsidRPr="00E930AC">
        <w:rPr>
          <w:rFonts w:hint="eastAsia"/>
          <w:lang w:val="en-GB"/>
        </w:rPr>
        <w:t>第</w:t>
      </w:r>
      <w:r>
        <w:rPr>
          <w:rFonts w:hint="eastAsia"/>
          <w:lang w:val="en-GB"/>
        </w:rPr>
        <w:t>2</w:t>
      </w:r>
      <w:r w:rsidR="00E930AC" w:rsidRPr="00E930AC">
        <w:rPr>
          <w:rFonts w:hint="eastAsia"/>
          <w:lang w:val="en-GB"/>
        </w:rPr>
        <w:t>、</w:t>
      </w:r>
      <w:r>
        <w:rPr>
          <w:rFonts w:hint="eastAsia"/>
          <w:lang w:val="en-GB"/>
        </w:rPr>
        <w:t>11</w:t>
      </w:r>
      <w:r w:rsidR="00E930AC" w:rsidRPr="00E930AC">
        <w:rPr>
          <w:rFonts w:hint="eastAsia"/>
          <w:lang w:val="en-GB"/>
        </w:rPr>
        <w:t>和</w:t>
      </w:r>
      <w:r>
        <w:rPr>
          <w:rFonts w:hint="eastAsia"/>
          <w:lang w:val="en-GB"/>
        </w:rPr>
        <w:t>16</w:t>
      </w:r>
      <w:r w:rsidR="00E930AC" w:rsidRPr="00E930AC">
        <w:rPr>
          <w:rFonts w:hint="eastAsia"/>
          <w:lang w:val="en-GB"/>
        </w:rPr>
        <w:t>条</w:t>
      </w:r>
      <w:r w:rsidR="00E930AC" w:rsidRPr="00E930AC">
        <w:rPr>
          <w:rFonts w:hint="eastAsia"/>
          <w:lang w:val="en-GB"/>
        </w:rPr>
        <w:t>)</w:t>
      </w:r>
      <w:r w:rsidR="00E930AC" w:rsidRPr="00E930AC">
        <w:rPr>
          <w:rFonts w:hint="eastAsia"/>
          <w:lang w:val="en-GB"/>
        </w:rPr>
        <w:t>。</w:t>
      </w:r>
    </w:p>
    <w:p w:rsidR="00E930AC" w:rsidRPr="00487575" w:rsidRDefault="00E930AC" w:rsidP="00BD36D8">
      <w:pPr>
        <w:pStyle w:val="SingleTxtGC"/>
        <w:keepNext/>
        <w:keepLines/>
        <w:rPr>
          <w:rFonts w:eastAsia="SimHei"/>
          <w:lang w:val="en-GB"/>
        </w:rPr>
      </w:pPr>
      <w:r w:rsidRPr="00487575">
        <w:rPr>
          <w:rFonts w:eastAsia="SimHei" w:hint="eastAsia"/>
          <w:lang w:val="en-GB"/>
        </w:rPr>
        <w:t>缔约国应当</w:t>
      </w:r>
      <w:r w:rsidR="00772EFD" w:rsidRPr="00487575">
        <w:rPr>
          <w:rFonts w:eastAsia="SimHei"/>
          <w:lang w:val="en-GB"/>
        </w:rPr>
        <w:t>：</w:t>
      </w:r>
    </w:p>
    <w:p w:rsidR="00E930AC" w:rsidRPr="00487575" w:rsidRDefault="00E930AC" w:rsidP="00487575">
      <w:pPr>
        <w:pStyle w:val="SingleTxtGC"/>
        <w:numPr>
          <w:ilvl w:val="0"/>
          <w:numId w:val="12"/>
        </w:numPr>
        <w:rPr>
          <w:rFonts w:eastAsia="SimHei"/>
          <w:lang w:val="en-GB"/>
        </w:rPr>
      </w:pPr>
      <w:r w:rsidRPr="00487575">
        <w:rPr>
          <w:rFonts w:eastAsia="SimHei" w:hint="eastAsia"/>
          <w:lang w:val="en-GB"/>
        </w:rPr>
        <w:t>按照《</w:t>
      </w:r>
      <w:r w:rsidRPr="00487575">
        <w:rPr>
          <w:rFonts w:eastAsia="SimHei"/>
          <w:lang w:val="en-GB"/>
        </w:rPr>
        <w:t>关于境内流离失所问题的指导原则</w:t>
      </w:r>
      <w:r w:rsidRPr="00487575">
        <w:rPr>
          <w:rFonts w:eastAsia="SimHei" w:hint="eastAsia"/>
        </w:rPr>
        <w:t>》</w:t>
      </w:r>
      <w:r w:rsidRPr="00487575">
        <w:rPr>
          <w:rFonts w:eastAsia="SimHei"/>
          <w:lang w:val="en-GB"/>
        </w:rPr>
        <w:t>(</w:t>
      </w:r>
      <w:r w:rsidR="00772EFD" w:rsidRPr="00487575">
        <w:rPr>
          <w:rFonts w:eastAsia="SimHei"/>
          <w:lang w:val="en-GB"/>
        </w:rPr>
        <w:t>E</w:t>
      </w:r>
      <w:r w:rsidRPr="00487575">
        <w:rPr>
          <w:rFonts w:eastAsia="SimHei"/>
          <w:lang w:val="en-GB"/>
        </w:rPr>
        <w:t>/</w:t>
      </w:r>
      <w:r w:rsidR="00772EFD" w:rsidRPr="00487575">
        <w:rPr>
          <w:rFonts w:eastAsia="SimHei"/>
          <w:lang w:val="en-GB"/>
        </w:rPr>
        <w:t>CN</w:t>
      </w:r>
      <w:r w:rsidRPr="00487575">
        <w:rPr>
          <w:rFonts w:eastAsia="SimHei"/>
          <w:lang w:val="en-GB"/>
        </w:rPr>
        <w:t>.</w:t>
      </w:r>
      <w:r w:rsidR="00772EFD" w:rsidRPr="00487575">
        <w:rPr>
          <w:rFonts w:eastAsia="SimHei"/>
          <w:lang w:val="en-GB"/>
        </w:rPr>
        <w:t>4</w:t>
      </w:r>
      <w:r w:rsidRPr="00487575">
        <w:rPr>
          <w:rFonts w:eastAsia="SimHei"/>
          <w:lang w:val="en-GB"/>
        </w:rPr>
        <w:t>/</w:t>
      </w:r>
      <w:r w:rsidR="00772EFD" w:rsidRPr="00487575">
        <w:rPr>
          <w:rFonts w:eastAsia="SimHei"/>
          <w:lang w:val="en-GB"/>
        </w:rPr>
        <w:t>1998</w:t>
      </w:r>
      <w:r w:rsidRPr="00487575">
        <w:rPr>
          <w:rFonts w:eastAsia="SimHei"/>
          <w:lang w:val="en-GB"/>
        </w:rPr>
        <w:t>/</w:t>
      </w:r>
      <w:r w:rsidR="00772EFD" w:rsidRPr="00487575">
        <w:rPr>
          <w:rFonts w:eastAsia="SimHei"/>
          <w:lang w:val="en-GB"/>
        </w:rPr>
        <w:t>53</w:t>
      </w:r>
      <w:r w:rsidRPr="00487575">
        <w:rPr>
          <w:rFonts w:eastAsia="SimHei"/>
          <w:lang w:val="en-GB"/>
        </w:rPr>
        <w:t>/</w:t>
      </w:r>
      <w:r w:rsidR="00772EFD" w:rsidRPr="00487575">
        <w:rPr>
          <w:rFonts w:eastAsia="SimHei"/>
          <w:lang w:val="en-GB"/>
        </w:rPr>
        <w:t>Add</w:t>
      </w:r>
      <w:r w:rsidRPr="00487575">
        <w:rPr>
          <w:rFonts w:eastAsia="SimHei"/>
          <w:lang w:val="en-GB"/>
        </w:rPr>
        <w:t>.</w:t>
      </w:r>
      <w:r w:rsidR="00772EFD" w:rsidRPr="00487575">
        <w:rPr>
          <w:rFonts w:eastAsia="SimHei"/>
          <w:lang w:val="en-GB"/>
        </w:rPr>
        <w:t>2</w:t>
      </w:r>
      <w:r w:rsidRPr="00487575">
        <w:rPr>
          <w:rFonts w:eastAsia="SimHei"/>
          <w:lang w:val="en-GB"/>
        </w:rPr>
        <w:t>)</w:t>
      </w:r>
      <w:r w:rsidRPr="00487575">
        <w:rPr>
          <w:rFonts w:eastAsia="SimHei" w:hint="eastAsia"/>
          <w:lang w:val="en-GB"/>
        </w:rPr>
        <w:t>，采取必要措施保障国内流离失所者的人身安全，解决他们的特殊需要，包括他们所需要的医疗关怀和心理关注</w:t>
      </w:r>
      <w:r w:rsidR="00772EFD" w:rsidRPr="00487575">
        <w:rPr>
          <w:rFonts w:eastAsia="SimHei"/>
          <w:lang w:val="en-GB"/>
        </w:rPr>
        <w:t>；</w:t>
      </w:r>
    </w:p>
    <w:p w:rsidR="00E930AC" w:rsidRPr="00487575" w:rsidRDefault="00E930AC" w:rsidP="00487575">
      <w:pPr>
        <w:pStyle w:val="SingleTxtGC"/>
        <w:numPr>
          <w:ilvl w:val="0"/>
          <w:numId w:val="12"/>
        </w:numPr>
        <w:rPr>
          <w:rFonts w:eastAsia="SimHei"/>
          <w:lang w:val="en-GB"/>
        </w:rPr>
      </w:pPr>
      <w:r w:rsidRPr="00487575">
        <w:rPr>
          <w:rFonts w:eastAsia="SimHei" w:hint="eastAsia"/>
          <w:lang w:val="en-GB"/>
        </w:rPr>
        <w:t>确保对有关针对营地居民的酷刑</w:t>
      </w:r>
      <w:r w:rsidRPr="00487575">
        <w:rPr>
          <w:rFonts w:eastAsia="SimHei" w:hint="eastAsia"/>
          <w:lang w:val="en-GB"/>
        </w:rPr>
        <w:t>(</w:t>
      </w:r>
      <w:r w:rsidRPr="00487575">
        <w:rPr>
          <w:rFonts w:eastAsia="SimHei" w:hint="eastAsia"/>
          <w:lang w:val="en-GB"/>
        </w:rPr>
        <w:t>包括性暴力</w:t>
      </w:r>
      <w:r w:rsidRPr="00487575">
        <w:rPr>
          <w:rFonts w:eastAsia="SimHei" w:hint="eastAsia"/>
          <w:lang w:val="en-GB"/>
        </w:rPr>
        <w:t>)</w:t>
      </w:r>
      <w:r w:rsidRPr="00487575">
        <w:rPr>
          <w:rFonts w:eastAsia="SimHei" w:hint="eastAsia"/>
          <w:lang w:val="en-GB"/>
        </w:rPr>
        <w:t>案件指控进行调查，确保此类行为肇事者被送上法庭</w:t>
      </w:r>
      <w:r w:rsidR="00772EFD" w:rsidRPr="00487575">
        <w:rPr>
          <w:rFonts w:eastAsia="SimHei"/>
          <w:lang w:val="en-GB"/>
        </w:rPr>
        <w:t>；</w:t>
      </w:r>
    </w:p>
    <w:p w:rsidR="00E930AC" w:rsidRPr="00487575" w:rsidRDefault="00E930AC" w:rsidP="00487575">
      <w:pPr>
        <w:pStyle w:val="SingleTxtGC"/>
        <w:numPr>
          <w:ilvl w:val="0"/>
          <w:numId w:val="12"/>
        </w:numPr>
        <w:rPr>
          <w:rFonts w:eastAsia="SimHei"/>
          <w:lang w:val="en-GB"/>
        </w:rPr>
      </w:pPr>
      <w:r w:rsidRPr="00487575">
        <w:rPr>
          <w:rFonts w:eastAsia="SimHei" w:hint="eastAsia"/>
          <w:lang w:val="en-GB"/>
        </w:rPr>
        <w:t>为在营地执勤的军人和执法官员提供强制在岗培训方案，内容包括人权、国内流离失所问题以及针对基于性别的暴力问题</w:t>
      </w:r>
      <w:r w:rsidR="00772EFD" w:rsidRPr="00487575">
        <w:rPr>
          <w:rFonts w:eastAsia="SimHei"/>
          <w:lang w:val="en-GB"/>
        </w:rPr>
        <w:t>；</w:t>
      </w:r>
    </w:p>
    <w:p w:rsidR="00E930AC" w:rsidRPr="00E930AC" w:rsidRDefault="00E930AC" w:rsidP="00487575">
      <w:pPr>
        <w:pStyle w:val="H23GC"/>
        <w:rPr>
          <w:lang w:val="en-GB"/>
        </w:rPr>
      </w:pPr>
      <w:r w:rsidRPr="00E930AC">
        <w:rPr>
          <w:lang w:val="en-GB"/>
        </w:rPr>
        <w:tab/>
      </w:r>
      <w:r w:rsidRPr="00E930AC">
        <w:rPr>
          <w:lang w:val="en-GB"/>
        </w:rPr>
        <w:tab/>
      </w:r>
      <w:r w:rsidRPr="00E930AC">
        <w:rPr>
          <w:rFonts w:hint="eastAsia"/>
          <w:lang w:val="en-GB"/>
        </w:rPr>
        <w:t>问责程序和</w:t>
      </w:r>
      <w:r w:rsidR="00772EFD">
        <w:rPr>
          <w:rFonts w:hint="eastAsia"/>
          <w:lang w:val="en-GB"/>
        </w:rPr>
        <w:t>“</w:t>
      </w:r>
      <w:r w:rsidRPr="00E930AC">
        <w:rPr>
          <w:rFonts w:hint="eastAsia"/>
          <w:lang w:val="en-GB"/>
        </w:rPr>
        <w:t>吸取教训和解委员会</w:t>
      </w:r>
      <w:r w:rsidR="00772EFD">
        <w:rPr>
          <w:rFonts w:hint="eastAsia"/>
          <w:lang w:val="en-GB"/>
        </w:rPr>
        <w:t>”</w:t>
      </w:r>
      <w:r w:rsidR="00772EFD">
        <w:rPr>
          <w:lang w:val="en-GB"/>
        </w:rPr>
        <w:t>(</w:t>
      </w:r>
      <w:r w:rsidRPr="00E930AC">
        <w:rPr>
          <w:rFonts w:hint="eastAsia"/>
          <w:lang w:val="en-GB"/>
        </w:rPr>
        <w:t>教训和解委员会</w:t>
      </w:r>
      <w:r w:rsidRPr="00E930AC">
        <w:rPr>
          <w:lang w:val="en-GB"/>
        </w:rPr>
        <w:t>)</w:t>
      </w:r>
    </w:p>
    <w:p w:rsidR="00E930AC" w:rsidRPr="00E930AC" w:rsidRDefault="00772EFD" w:rsidP="00E930AC">
      <w:pPr>
        <w:pStyle w:val="SingleTxtGC"/>
        <w:rPr>
          <w:lang w:val="en-GB"/>
        </w:rPr>
      </w:pPr>
      <w:r>
        <w:rPr>
          <w:lang w:val="en-GB"/>
        </w:rPr>
        <w:t xml:space="preserve">21.  </w:t>
      </w:r>
      <w:r w:rsidR="00E930AC" w:rsidRPr="00E930AC">
        <w:rPr>
          <w:rFonts w:hint="eastAsia"/>
          <w:lang w:val="en-GB"/>
        </w:rPr>
        <w:t>委员会注意到，有一些特设委员会，负责调查以前的侵犯人权行为，包括总统调查委员会，负责调查自</w:t>
      </w:r>
      <w:r>
        <w:rPr>
          <w:rFonts w:hint="eastAsia"/>
          <w:lang w:val="en-GB"/>
        </w:rPr>
        <w:t>2</w:t>
      </w:r>
      <w:r w:rsidR="00E930AC" w:rsidRPr="00E930AC">
        <w:rPr>
          <w:rFonts w:hint="eastAsia"/>
          <w:lang w:val="en-GB"/>
        </w:rPr>
        <w:t>00</w:t>
      </w:r>
      <w:r>
        <w:rPr>
          <w:rFonts w:hint="eastAsia"/>
          <w:lang w:val="en-GB"/>
        </w:rPr>
        <w:t>5</w:t>
      </w:r>
      <w:r w:rsidR="00E930AC" w:rsidRPr="00E930AC">
        <w:rPr>
          <w:rFonts w:hint="eastAsia"/>
          <w:lang w:val="en-GB"/>
        </w:rPr>
        <w:t>年</w:t>
      </w:r>
      <w:r>
        <w:rPr>
          <w:rFonts w:hint="eastAsia"/>
          <w:lang w:val="en-GB"/>
        </w:rPr>
        <w:t>8</w:t>
      </w:r>
      <w:r w:rsidR="00E930AC" w:rsidRPr="00E930AC">
        <w:rPr>
          <w:rFonts w:hint="eastAsia"/>
          <w:lang w:val="en-GB"/>
        </w:rPr>
        <w:t>月</w:t>
      </w:r>
      <w:r>
        <w:rPr>
          <w:rFonts w:hint="eastAsia"/>
          <w:lang w:val="en-GB"/>
        </w:rPr>
        <w:t>1</w:t>
      </w:r>
      <w:r w:rsidR="00E930AC" w:rsidRPr="00E930AC">
        <w:rPr>
          <w:rFonts w:hint="eastAsia"/>
          <w:lang w:val="en-GB"/>
        </w:rPr>
        <w:t>日以来严重的侵犯人权案件，国际知名人士独立小组</w:t>
      </w:r>
      <w:r w:rsidR="00E930AC" w:rsidRPr="00E930AC">
        <w:rPr>
          <w:rFonts w:hint="eastAsia"/>
          <w:lang w:val="en-GB"/>
        </w:rPr>
        <w:t>(</w:t>
      </w:r>
      <w:r w:rsidR="00E930AC" w:rsidRPr="00E930AC">
        <w:rPr>
          <w:rFonts w:hint="eastAsia"/>
          <w:lang w:val="en-GB"/>
        </w:rPr>
        <w:t>名人小组</w:t>
      </w:r>
      <w:r w:rsidR="00E930AC" w:rsidRPr="00E930AC">
        <w:rPr>
          <w:rFonts w:hint="eastAsia"/>
          <w:lang w:val="en-GB"/>
        </w:rPr>
        <w:t>)</w:t>
      </w:r>
      <w:r w:rsidR="00E930AC" w:rsidRPr="00E930AC">
        <w:rPr>
          <w:rFonts w:hint="eastAsia"/>
          <w:lang w:val="en-GB"/>
        </w:rPr>
        <w:t>认为它没有达到关于独立性、证人和受害者保护及透明度的国际标准。委员会注意到有关分别于</w:t>
      </w:r>
      <w:r>
        <w:rPr>
          <w:rFonts w:hint="eastAsia"/>
          <w:lang w:val="en-GB"/>
        </w:rPr>
        <w:t>2</w:t>
      </w:r>
      <w:r w:rsidR="00E930AC" w:rsidRPr="00E930AC">
        <w:rPr>
          <w:rFonts w:hint="eastAsia"/>
          <w:lang w:val="en-GB"/>
        </w:rPr>
        <w:t>0</w:t>
      </w:r>
      <w:r>
        <w:rPr>
          <w:rFonts w:hint="eastAsia"/>
          <w:lang w:val="en-GB"/>
        </w:rPr>
        <w:t>1</w:t>
      </w:r>
      <w:r w:rsidR="00E930AC" w:rsidRPr="00E930AC">
        <w:rPr>
          <w:rFonts w:hint="eastAsia"/>
          <w:lang w:val="en-GB"/>
        </w:rPr>
        <w:t>0</w:t>
      </w:r>
      <w:r w:rsidR="00E930AC" w:rsidRPr="00E930AC">
        <w:rPr>
          <w:rFonts w:hint="eastAsia"/>
          <w:lang w:val="en-GB"/>
        </w:rPr>
        <w:t>年</w:t>
      </w:r>
      <w:r>
        <w:rPr>
          <w:rFonts w:hint="eastAsia"/>
          <w:lang w:val="en-GB"/>
        </w:rPr>
        <w:t>5</w:t>
      </w:r>
      <w:r w:rsidR="00E930AC" w:rsidRPr="00E930AC">
        <w:rPr>
          <w:rFonts w:hint="eastAsia"/>
          <w:lang w:val="en-GB"/>
        </w:rPr>
        <w:t>月和</w:t>
      </w:r>
      <w:r>
        <w:rPr>
          <w:rFonts w:hint="eastAsia"/>
          <w:lang w:val="en-GB"/>
        </w:rPr>
        <w:t>9</w:t>
      </w:r>
      <w:r w:rsidR="00E930AC" w:rsidRPr="00E930AC">
        <w:rPr>
          <w:rFonts w:hint="eastAsia"/>
          <w:lang w:val="en-GB"/>
        </w:rPr>
        <w:t>月成立的</w:t>
      </w:r>
      <w:r>
        <w:rPr>
          <w:rFonts w:hint="eastAsia"/>
          <w:lang w:val="en-GB"/>
        </w:rPr>
        <w:t>“</w:t>
      </w:r>
      <w:r w:rsidR="00E930AC" w:rsidRPr="00E930AC">
        <w:rPr>
          <w:rFonts w:hint="eastAsia"/>
          <w:lang w:val="en-GB"/>
        </w:rPr>
        <w:t>吸取教训和解委员会</w:t>
      </w:r>
      <w:r>
        <w:rPr>
          <w:rFonts w:hint="eastAsia"/>
          <w:lang w:val="en-GB"/>
        </w:rPr>
        <w:t>”</w:t>
      </w:r>
      <w:r w:rsidR="00E930AC" w:rsidRPr="00E930AC">
        <w:rPr>
          <w:rFonts w:hint="eastAsia"/>
          <w:lang w:val="en-GB"/>
        </w:rPr>
        <w:t>(</w:t>
      </w:r>
      <w:r w:rsidR="00E930AC" w:rsidRPr="00E930AC">
        <w:rPr>
          <w:rFonts w:hint="eastAsia"/>
          <w:lang w:val="en-GB"/>
        </w:rPr>
        <w:t>教训和解委员会</w:t>
      </w:r>
      <w:r w:rsidR="00E930AC" w:rsidRPr="00E930AC">
        <w:rPr>
          <w:rFonts w:hint="eastAsia"/>
          <w:lang w:val="en-GB"/>
        </w:rPr>
        <w:t>)</w:t>
      </w:r>
      <w:r w:rsidR="00E930AC" w:rsidRPr="00E930AC">
        <w:rPr>
          <w:rFonts w:hint="eastAsia"/>
          <w:lang w:val="en-GB"/>
        </w:rPr>
        <w:t>和机构间咨询委员会</w:t>
      </w:r>
      <w:r w:rsidR="00E930AC" w:rsidRPr="00E930AC">
        <w:rPr>
          <w:rFonts w:hint="eastAsia"/>
          <w:lang w:val="en-GB"/>
        </w:rPr>
        <w:t>(</w:t>
      </w:r>
      <w:r w:rsidR="00E930AC" w:rsidRPr="00E930AC">
        <w:rPr>
          <w:rFonts w:hint="eastAsia"/>
          <w:lang w:val="en-GB"/>
        </w:rPr>
        <w:t>机构间咨委会</w:t>
      </w:r>
      <w:r w:rsidR="00E930AC" w:rsidRPr="00E930AC">
        <w:rPr>
          <w:rFonts w:hint="eastAsia"/>
          <w:lang w:val="en-GB"/>
        </w:rPr>
        <w:t>)</w:t>
      </w:r>
      <w:r w:rsidR="00E930AC" w:rsidRPr="00E930AC">
        <w:rPr>
          <w:rFonts w:hint="eastAsia"/>
          <w:lang w:val="en-GB"/>
        </w:rPr>
        <w:t>的任务、组成及工作方法的信息。委员会注意到，缔约国代表团保证说，教训和解委员会具有转达所收到的投诉的职能，</w:t>
      </w:r>
      <w:r>
        <w:rPr>
          <w:rFonts w:hint="eastAsia"/>
          <w:lang w:val="en-GB"/>
        </w:rPr>
        <w:t>“</w:t>
      </w:r>
      <w:r w:rsidR="00E930AC" w:rsidRPr="00E930AC">
        <w:rPr>
          <w:rFonts w:hint="eastAsia"/>
          <w:lang w:val="en-GB"/>
        </w:rPr>
        <w:t>并有可能立即采取调查和纠正行动</w:t>
      </w:r>
      <w:r>
        <w:rPr>
          <w:rFonts w:hint="eastAsia"/>
          <w:lang w:val="en-GB"/>
        </w:rPr>
        <w:t>”</w:t>
      </w:r>
      <w:r w:rsidR="00E930AC" w:rsidRPr="00E930AC">
        <w:rPr>
          <w:rFonts w:hint="eastAsia"/>
          <w:lang w:val="en-GB"/>
        </w:rPr>
        <w:t>，总检察长</w:t>
      </w:r>
      <w:r>
        <w:rPr>
          <w:rFonts w:hint="eastAsia"/>
          <w:lang w:val="en-GB"/>
        </w:rPr>
        <w:t>“</w:t>
      </w:r>
      <w:r w:rsidR="00E930AC" w:rsidRPr="00E930AC">
        <w:rPr>
          <w:rFonts w:hint="eastAsia"/>
          <w:lang w:val="en-GB"/>
        </w:rPr>
        <w:t>有权根据教训和解委员会建议中收集的材料启动刑事诉讼程序</w:t>
      </w:r>
      <w:r>
        <w:rPr>
          <w:rFonts w:hint="eastAsia"/>
          <w:lang w:val="en-GB"/>
        </w:rPr>
        <w:t>”</w:t>
      </w:r>
      <w:r w:rsidR="00E930AC" w:rsidRPr="00E930AC">
        <w:rPr>
          <w:rFonts w:hint="eastAsia"/>
          <w:lang w:val="en-GB"/>
        </w:rPr>
        <w:t>。但是委员会感到遗憾的是，显然教训和解委员会的任务授权有限，而且据称它也缺乏独立性。此外，委员会感到遗憾的是，缔约国没有提供对严重违反国际人权法律行为的指控进行调查的信息，如酷刑，包括强奸和强迫失踪，还有据称在冲突最后阶段和冲突后发生的其它形式的虐待行为，有众多来源报告上述情况，包括酷刑问题特别报告员、</w:t>
      </w:r>
      <w:r w:rsidR="00E930AC" w:rsidRPr="00E930AC">
        <w:rPr>
          <w:lang w:val="en-GB"/>
        </w:rPr>
        <w:t>法外处决、即审即决或任意处决问题特别报告员</w:t>
      </w:r>
      <w:r w:rsidR="00E930AC" w:rsidRPr="00E930AC">
        <w:rPr>
          <w:rFonts w:hint="eastAsia"/>
          <w:lang w:val="en-GB"/>
        </w:rPr>
        <w:t>和秘书长关于斯里兰卡追究责任问题的专家小组。委员会注意到，缔约国声称，教训和解委员会</w:t>
      </w:r>
      <w:r>
        <w:rPr>
          <w:rFonts w:hint="eastAsia"/>
          <w:lang w:val="en-GB"/>
        </w:rPr>
        <w:t>“</w:t>
      </w:r>
      <w:r w:rsidR="00E930AC" w:rsidRPr="00E930AC">
        <w:rPr>
          <w:rFonts w:hint="eastAsia"/>
          <w:lang w:val="en-GB"/>
        </w:rPr>
        <w:t>承认所有的指控</w:t>
      </w:r>
      <w:r>
        <w:rPr>
          <w:rFonts w:hint="eastAsia"/>
          <w:lang w:val="en-GB"/>
        </w:rPr>
        <w:t>”</w:t>
      </w:r>
      <w:r w:rsidR="00E930AC" w:rsidRPr="00E930AC">
        <w:rPr>
          <w:rFonts w:hint="eastAsia"/>
          <w:lang w:val="en-GB"/>
        </w:rPr>
        <w:t>，但遗憾的是没有收到任何此类信息。委员会注意到，缔约国</w:t>
      </w:r>
      <w:r>
        <w:rPr>
          <w:rFonts w:hint="eastAsia"/>
          <w:lang w:val="en-GB"/>
        </w:rPr>
        <w:t>“</w:t>
      </w:r>
      <w:r>
        <w:rPr>
          <w:lang w:val="en-GB"/>
        </w:rPr>
        <w:t>(</w:t>
      </w:r>
      <w:r w:rsidR="00487575">
        <w:rPr>
          <w:rFonts w:hint="eastAsia"/>
          <w:lang w:val="en-GB"/>
        </w:rPr>
        <w:t>……</w:t>
      </w:r>
      <w:r w:rsidR="00E930AC" w:rsidRPr="00E930AC">
        <w:rPr>
          <w:rFonts w:hint="eastAsia"/>
          <w:lang w:val="en-GB"/>
        </w:rPr>
        <w:t>将等待教训和解委员会的报告，然后才会考虑进一步行动</w:t>
      </w:r>
      <w:r>
        <w:rPr>
          <w:rFonts w:hint="eastAsia"/>
          <w:lang w:val="en-GB"/>
        </w:rPr>
        <w:t>”</w:t>
      </w:r>
      <w:r w:rsidR="00E930AC" w:rsidRPr="00E930AC">
        <w:rPr>
          <w:rFonts w:hint="eastAsia"/>
          <w:lang w:val="en-GB"/>
        </w:rPr>
        <w:t>，</w:t>
      </w:r>
      <w:r>
        <w:rPr>
          <w:rFonts w:hint="eastAsia"/>
          <w:lang w:val="en-GB"/>
        </w:rPr>
        <w:t>“</w:t>
      </w:r>
      <w:r w:rsidR="00E930AC" w:rsidRPr="00E930AC">
        <w:rPr>
          <w:rFonts w:hint="eastAsia"/>
          <w:lang w:val="en-GB"/>
        </w:rPr>
        <w:t>一旦教训和解委员会的报告最终完成并公布</w:t>
      </w:r>
      <w:r>
        <w:rPr>
          <w:rFonts w:hint="eastAsia"/>
          <w:lang w:val="en-GB"/>
        </w:rPr>
        <w:t>”</w:t>
      </w:r>
      <w:r w:rsidR="00E930AC" w:rsidRPr="00E930AC">
        <w:rPr>
          <w:rFonts w:hint="eastAsia"/>
          <w:lang w:val="en-GB"/>
        </w:rPr>
        <w:t>，将向禁止酷刑委员会提交一份关于建立协助在武装冲突期间发生的酷刑和虐待行为受害者方案的</w:t>
      </w:r>
      <w:r>
        <w:rPr>
          <w:rFonts w:hint="eastAsia"/>
          <w:lang w:val="en-GB"/>
        </w:rPr>
        <w:t>“</w:t>
      </w:r>
      <w:r w:rsidR="00E930AC" w:rsidRPr="00E930AC">
        <w:rPr>
          <w:rFonts w:hint="eastAsia"/>
          <w:lang w:val="en-GB"/>
        </w:rPr>
        <w:t>完整的答案</w:t>
      </w:r>
      <w:r>
        <w:rPr>
          <w:rFonts w:hint="eastAsia"/>
          <w:lang w:val="en-GB"/>
        </w:rPr>
        <w:t>”</w:t>
      </w:r>
      <w:r w:rsidR="00E930AC" w:rsidRPr="00E930AC">
        <w:rPr>
          <w:rFonts w:hint="eastAsia"/>
          <w:lang w:val="en-GB"/>
        </w:rPr>
        <w:t>(</w:t>
      </w:r>
      <w:r w:rsidR="00E930AC" w:rsidRPr="00E930AC">
        <w:rPr>
          <w:rFonts w:hint="eastAsia"/>
          <w:lang w:val="en-GB"/>
        </w:rPr>
        <w:t>第</w:t>
      </w:r>
      <w:r>
        <w:rPr>
          <w:rFonts w:hint="eastAsia"/>
          <w:lang w:val="en-GB"/>
        </w:rPr>
        <w:t>2</w:t>
      </w:r>
      <w:r w:rsidR="00E930AC" w:rsidRPr="00E930AC">
        <w:rPr>
          <w:rFonts w:hint="eastAsia"/>
          <w:lang w:val="en-GB"/>
        </w:rPr>
        <w:t>、</w:t>
      </w:r>
      <w:r>
        <w:rPr>
          <w:rFonts w:hint="eastAsia"/>
          <w:lang w:val="en-GB"/>
        </w:rPr>
        <w:t>12</w:t>
      </w:r>
      <w:r w:rsidR="00E930AC" w:rsidRPr="00E930AC">
        <w:rPr>
          <w:rFonts w:hint="eastAsia"/>
          <w:lang w:val="en-GB"/>
        </w:rPr>
        <w:t>、</w:t>
      </w:r>
      <w:r>
        <w:rPr>
          <w:rFonts w:hint="eastAsia"/>
          <w:lang w:val="en-GB"/>
        </w:rPr>
        <w:t>13</w:t>
      </w:r>
      <w:r w:rsidR="00E930AC" w:rsidRPr="00E930AC">
        <w:rPr>
          <w:rFonts w:hint="eastAsia"/>
          <w:lang w:val="en-GB"/>
        </w:rPr>
        <w:t>、</w:t>
      </w:r>
      <w:r>
        <w:rPr>
          <w:rFonts w:hint="eastAsia"/>
          <w:lang w:val="en-GB"/>
        </w:rPr>
        <w:t>14</w:t>
      </w:r>
      <w:r w:rsidR="00E930AC" w:rsidRPr="00E930AC">
        <w:rPr>
          <w:rFonts w:hint="eastAsia"/>
          <w:lang w:val="en-GB"/>
        </w:rPr>
        <w:t>和</w:t>
      </w:r>
      <w:r>
        <w:rPr>
          <w:rFonts w:hint="eastAsia"/>
          <w:lang w:val="en-GB"/>
        </w:rPr>
        <w:t>16</w:t>
      </w:r>
      <w:r w:rsidR="00E930AC" w:rsidRPr="00E930AC">
        <w:rPr>
          <w:rFonts w:hint="eastAsia"/>
          <w:lang w:val="en-GB"/>
        </w:rPr>
        <w:t>条</w:t>
      </w:r>
      <w:r w:rsidR="00E930AC" w:rsidRPr="00E930AC">
        <w:rPr>
          <w:rFonts w:hint="eastAsia"/>
          <w:lang w:val="en-GB"/>
        </w:rPr>
        <w:t>)</w:t>
      </w:r>
      <w:r w:rsidR="00E930AC" w:rsidRPr="00E930AC">
        <w:rPr>
          <w:rFonts w:hint="eastAsia"/>
          <w:lang w:val="en-GB"/>
        </w:rPr>
        <w:t>。</w:t>
      </w:r>
    </w:p>
    <w:p w:rsidR="00E930AC" w:rsidRPr="00487575" w:rsidRDefault="00E930AC" w:rsidP="00E930AC">
      <w:pPr>
        <w:pStyle w:val="SingleTxtGC"/>
        <w:rPr>
          <w:rFonts w:eastAsia="SimHei"/>
          <w:lang w:val="en-GB"/>
        </w:rPr>
      </w:pPr>
      <w:r w:rsidRPr="00487575">
        <w:rPr>
          <w:rFonts w:eastAsia="SimHei" w:hint="eastAsia"/>
          <w:lang w:val="en-GB"/>
        </w:rPr>
        <w:t>继教训和解委员会这一举措之后，缔约国应迅速启动关于所有违反《公约》行为指控的公正和有效的调查，包括对在冲突最后阶段和冲突后发生的酷刑、强奸、强迫失踪和其他形式虐待行为的调查，以期对负责人员追究责任，为此类侵权行为受害者提供有效的救济。</w:t>
      </w:r>
    </w:p>
    <w:p w:rsidR="00E930AC" w:rsidRPr="00487575" w:rsidRDefault="00E930AC" w:rsidP="00E930AC">
      <w:pPr>
        <w:pStyle w:val="SingleTxtGC"/>
        <w:rPr>
          <w:rFonts w:eastAsia="SimHei" w:hint="eastAsia"/>
          <w:lang w:val="en-GB"/>
        </w:rPr>
      </w:pPr>
      <w:r w:rsidRPr="00487575">
        <w:rPr>
          <w:rFonts w:eastAsia="SimHei" w:hint="eastAsia"/>
          <w:lang w:val="en-GB"/>
        </w:rPr>
        <w:t>缔约国也应考虑接受一个国际调查机构的可能性，由该机构处理过去关于以前的调查缺乏可信度的关切以及长期以来对教训和解委员会的任何关切。</w:t>
      </w:r>
    </w:p>
    <w:p w:rsidR="00E930AC" w:rsidRPr="00E930AC" w:rsidRDefault="00E930AC" w:rsidP="00487575">
      <w:pPr>
        <w:pStyle w:val="H23GC"/>
        <w:rPr>
          <w:rFonts w:hint="eastAsia"/>
          <w:lang w:val="en-GB"/>
        </w:rPr>
      </w:pPr>
      <w:r w:rsidRPr="00E930AC">
        <w:rPr>
          <w:lang w:val="en-GB"/>
        </w:rPr>
        <w:tab/>
      </w:r>
      <w:r w:rsidRPr="00E930AC">
        <w:rPr>
          <w:lang w:val="en-GB"/>
        </w:rPr>
        <w:tab/>
      </w:r>
      <w:r w:rsidRPr="00E930AC">
        <w:rPr>
          <w:rFonts w:hint="eastAsia"/>
          <w:lang w:val="en-GB"/>
        </w:rPr>
        <w:t>针对妇女的暴力行为，包括性暴力</w:t>
      </w:r>
    </w:p>
    <w:p w:rsidR="00E930AC" w:rsidRPr="00E930AC" w:rsidRDefault="00772EFD" w:rsidP="00E930AC">
      <w:pPr>
        <w:pStyle w:val="SingleTxtGC"/>
        <w:rPr>
          <w:lang w:val="en-GB"/>
        </w:rPr>
      </w:pPr>
      <w:r>
        <w:rPr>
          <w:lang w:val="en-GB"/>
        </w:rPr>
        <w:t xml:space="preserve">22.  </w:t>
      </w:r>
      <w:r w:rsidR="00E930AC" w:rsidRPr="00E930AC">
        <w:rPr>
          <w:rFonts w:hint="eastAsia"/>
          <w:lang w:val="en-GB"/>
        </w:rPr>
        <w:t>委员会关切地注意到暴力侵害妇女包括性暴力和家庭暴力案件上升的报告。而委员会在这方面没有提供充分的信息。委员会还关切地注意到，只有夫妇分居获得法官的法律承认后，家庭暴力和婚内强奸才获得承认。委员会还对有关战争期间强奸案件和冲突后发生的其它性暴力行为的报告感到关切，特别是在军方控制的营地中发生的上述案件和行为</w:t>
      </w:r>
      <w:r w:rsidR="00E930AC" w:rsidRPr="00E930AC">
        <w:rPr>
          <w:rFonts w:hint="eastAsia"/>
          <w:lang w:val="en-GB"/>
        </w:rPr>
        <w:t>(</w:t>
      </w:r>
      <w:r w:rsidR="00E930AC" w:rsidRPr="00E930AC">
        <w:rPr>
          <w:rFonts w:hint="eastAsia"/>
          <w:lang w:val="en-GB"/>
        </w:rPr>
        <w:t>第</w:t>
      </w:r>
      <w:r>
        <w:rPr>
          <w:rFonts w:hint="eastAsia"/>
          <w:lang w:val="en-GB"/>
        </w:rPr>
        <w:t>2</w:t>
      </w:r>
      <w:r w:rsidR="00E930AC" w:rsidRPr="00E930AC">
        <w:rPr>
          <w:rFonts w:hint="eastAsia"/>
          <w:lang w:val="en-GB"/>
        </w:rPr>
        <w:t>、</w:t>
      </w:r>
      <w:r>
        <w:rPr>
          <w:rFonts w:hint="eastAsia"/>
          <w:lang w:val="en-GB"/>
        </w:rPr>
        <w:t>12</w:t>
      </w:r>
      <w:r w:rsidR="00E930AC" w:rsidRPr="00E930AC">
        <w:rPr>
          <w:rFonts w:hint="eastAsia"/>
          <w:lang w:val="en-GB"/>
        </w:rPr>
        <w:t>、</w:t>
      </w:r>
      <w:r>
        <w:rPr>
          <w:rFonts w:hint="eastAsia"/>
          <w:lang w:val="en-GB"/>
        </w:rPr>
        <w:t>13</w:t>
      </w:r>
      <w:r w:rsidR="00E930AC" w:rsidRPr="00E930AC">
        <w:rPr>
          <w:rFonts w:hint="eastAsia"/>
          <w:lang w:val="en-GB"/>
        </w:rPr>
        <w:t>和</w:t>
      </w:r>
      <w:r>
        <w:rPr>
          <w:rFonts w:hint="eastAsia"/>
          <w:lang w:val="en-GB"/>
        </w:rPr>
        <w:t>16</w:t>
      </w:r>
      <w:r w:rsidR="00E930AC" w:rsidRPr="00E930AC">
        <w:rPr>
          <w:rFonts w:hint="eastAsia"/>
          <w:lang w:val="en-GB"/>
        </w:rPr>
        <w:t>条</w:t>
      </w:r>
      <w:r w:rsidR="00E930AC" w:rsidRPr="00E930AC">
        <w:rPr>
          <w:rFonts w:hint="eastAsia"/>
          <w:lang w:val="en-GB"/>
        </w:rPr>
        <w:t>)</w:t>
      </w:r>
      <w:r w:rsidR="00E930AC" w:rsidRPr="00E930AC">
        <w:rPr>
          <w:rFonts w:hint="eastAsia"/>
          <w:lang w:val="en-GB"/>
        </w:rPr>
        <w:t>。</w:t>
      </w:r>
    </w:p>
    <w:p w:rsidR="00E930AC" w:rsidRPr="00487575" w:rsidRDefault="00E930AC" w:rsidP="00E930AC">
      <w:pPr>
        <w:pStyle w:val="SingleTxtGC"/>
        <w:rPr>
          <w:rFonts w:eastAsia="SimHei" w:hint="eastAsia"/>
          <w:lang w:val="en-GB"/>
        </w:rPr>
      </w:pPr>
      <w:r w:rsidRPr="00487575">
        <w:rPr>
          <w:rFonts w:eastAsia="SimHei" w:hint="eastAsia"/>
          <w:lang w:val="en-GB"/>
        </w:rPr>
        <w:t>缔约国应确保对所有的性暴力指控进行迅速、公正和有效的调查，应起诉嫌疑人，惩罚犯罪者。</w:t>
      </w:r>
    </w:p>
    <w:p w:rsidR="00E930AC" w:rsidRPr="00487575" w:rsidRDefault="00E930AC" w:rsidP="00E930AC">
      <w:pPr>
        <w:pStyle w:val="SingleTxtGC"/>
        <w:rPr>
          <w:rFonts w:eastAsia="SimHei" w:hint="eastAsia"/>
          <w:lang w:val="en-GB"/>
        </w:rPr>
      </w:pPr>
      <w:r w:rsidRPr="00487575">
        <w:rPr>
          <w:rFonts w:eastAsia="SimHei" w:hint="eastAsia"/>
          <w:lang w:val="en-GB"/>
        </w:rPr>
        <w:t>委员会重申消除对妇女歧视委员会的建议</w:t>
      </w:r>
      <w:r w:rsidR="00772EFD" w:rsidRPr="00487575">
        <w:rPr>
          <w:rFonts w:eastAsia="SimHei"/>
          <w:lang w:val="en-GB"/>
        </w:rPr>
        <w:t>(CEDAW</w:t>
      </w:r>
      <w:r w:rsidRPr="00487575">
        <w:rPr>
          <w:rFonts w:eastAsia="SimHei"/>
          <w:lang w:val="en-GB"/>
        </w:rPr>
        <w:t>/</w:t>
      </w:r>
      <w:r w:rsidR="00772EFD" w:rsidRPr="00487575">
        <w:rPr>
          <w:rFonts w:eastAsia="SimHei"/>
          <w:lang w:val="en-GB"/>
        </w:rPr>
        <w:t>C</w:t>
      </w:r>
      <w:r w:rsidRPr="00487575">
        <w:rPr>
          <w:rFonts w:eastAsia="SimHei"/>
          <w:lang w:val="en-GB"/>
        </w:rPr>
        <w:t>/</w:t>
      </w:r>
      <w:r w:rsidR="00772EFD" w:rsidRPr="00487575">
        <w:rPr>
          <w:rFonts w:eastAsia="SimHei"/>
          <w:lang w:val="en-GB"/>
        </w:rPr>
        <w:t>LKA</w:t>
      </w:r>
      <w:r w:rsidRPr="00487575">
        <w:rPr>
          <w:rFonts w:eastAsia="SimHei"/>
          <w:lang w:val="en-GB"/>
        </w:rPr>
        <w:t>/</w:t>
      </w:r>
      <w:r w:rsidR="00772EFD" w:rsidRPr="00487575">
        <w:rPr>
          <w:rFonts w:eastAsia="SimHei"/>
          <w:lang w:val="en-GB"/>
        </w:rPr>
        <w:t>CO</w:t>
      </w:r>
      <w:r w:rsidRPr="00487575">
        <w:rPr>
          <w:rFonts w:eastAsia="SimHei"/>
          <w:lang w:val="en-GB"/>
        </w:rPr>
        <w:t>/</w:t>
      </w:r>
      <w:r w:rsidR="00772EFD" w:rsidRPr="00487575">
        <w:rPr>
          <w:rFonts w:eastAsia="SimHei"/>
          <w:lang w:val="en-GB"/>
        </w:rPr>
        <w:t>7</w:t>
      </w:r>
      <w:r w:rsidR="00487575">
        <w:rPr>
          <w:rFonts w:eastAsia="SimHei"/>
          <w:lang w:val="en-GB"/>
        </w:rPr>
        <w:t>)</w:t>
      </w:r>
      <w:r w:rsidRPr="00487575">
        <w:rPr>
          <w:rFonts w:eastAsia="SimHei" w:hint="eastAsia"/>
          <w:lang w:val="en-GB"/>
        </w:rPr>
        <w:t>，即缔约国应扩大婚内强奸的刑事犯罪认定，而不论分居是否得到司法承认。</w:t>
      </w:r>
    </w:p>
    <w:p w:rsidR="00E930AC" w:rsidRPr="00487575" w:rsidRDefault="00E930AC" w:rsidP="00E930AC">
      <w:pPr>
        <w:pStyle w:val="SingleTxtGC"/>
        <w:rPr>
          <w:rFonts w:eastAsia="SimHei"/>
          <w:lang w:val="en-GB"/>
        </w:rPr>
      </w:pPr>
      <w:r w:rsidRPr="00487575">
        <w:rPr>
          <w:rFonts w:eastAsia="SimHei" w:hint="eastAsia"/>
          <w:lang w:val="en-GB"/>
        </w:rPr>
        <w:t>缔约国应向委员会提供关于战争期间强奸案件和冲突最后阶段及冲突后发生的其它性暴力行为的调查情况信息，包括有关处罚决定以及向受害者提供纠正和赔偿的情况。</w:t>
      </w:r>
    </w:p>
    <w:p w:rsidR="00E930AC" w:rsidRPr="00E930AC" w:rsidRDefault="00E930AC" w:rsidP="00487575">
      <w:pPr>
        <w:pStyle w:val="H23GC"/>
        <w:rPr>
          <w:lang w:val="en-GB"/>
        </w:rPr>
      </w:pPr>
      <w:r w:rsidRPr="00E930AC">
        <w:rPr>
          <w:lang w:val="en-GB"/>
        </w:rPr>
        <w:tab/>
      </w:r>
      <w:r w:rsidRPr="00E930AC">
        <w:rPr>
          <w:lang w:val="en-GB"/>
        </w:rPr>
        <w:tab/>
      </w:r>
      <w:r w:rsidRPr="00E930AC">
        <w:rPr>
          <w:rFonts w:hint="eastAsia"/>
          <w:lang w:val="en-GB"/>
        </w:rPr>
        <w:t>维和人员性剥削和侵害儿童行为</w:t>
      </w:r>
    </w:p>
    <w:p w:rsidR="00E930AC" w:rsidRPr="00E930AC" w:rsidRDefault="00772EFD" w:rsidP="00E930AC">
      <w:pPr>
        <w:pStyle w:val="SingleTxtGC"/>
        <w:rPr>
          <w:rFonts w:hint="eastAsia"/>
          <w:lang w:val="en-GB"/>
        </w:rPr>
      </w:pPr>
      <w:r>
        <w:rPr>
          <w:lang w:val="en-GB"/>
        </w:rPr>
        <w:t xml:space="preserve">23.  </w:t>
      </w:r>
      <w:r w:rsidR="00E930AC" w:rsidRPr="00E930AC">
        <w:rPr>
          <w:rFonts w:hint="eastAsia"/>
          <w:lang w:val="en-GB"/>
        </w:rPr>
        <w:t>委员会对关于</w:t>
      </w:r>
      <w:r>
        <w:rPr>
          <w:rFonts w:hint="eastAsia"/>
          <w:lang w:val="en-GB"/>
        </w:rPr>
        <w:t>2</w:t>
      </w:r>
      <w:r w:rsidR="00E930AC" w:rsidRPr="00E930AC">
        <w:rPr>
          <w:rFonts w:hint="eastAsia"/>
          <w:lang w:val="en-GB"/>
        </w:rPr>
        <w:t>00</w:t>
      </w:r>
      <w:r>
        <w:rPr>
          <w:rFonts w:hint="eastAsia"/>
          <w:lang w:val="en-GB"/>
        </w:rPr>
        <w:t>7</w:t>
      </w:r>
      <w:r w:rsidR="00E930AC" w:rsidRPr="00E930AC">
        <w:rPr>
          <w:rFonts w:hint="eastAsia"/>
          <w:lang w:val="en-GB"/>
        </w:rPr>
        <w:t>年</w:t>
      </w:r>
      <w:r w:rsidR="00E930AC" w:rsidRPr="00E930AC">
        <w:t>联合国海地稳定特派团</w:t>
      </w:r>
      <w:r>
        <w:t>(</w:t>
      </w:r>
      <w:r w:rsidR="00E930AC" w:rsidRPr="00E930AC">
        <w:t>联海稳定团</w:t>
      </w:r>
      <w:r w:rsidR="00E930AC" w:rsidRPr="00E930AC">
        <w:rPr>
          <w:rFonts w:hint="eastAsia"/>
        </w:rPr>
        <w:t>)</w:t>
      </w:r>
      <w:r w:rsidR="00E930AC" w:rsidRPr="00E930AC">
        <w:rPr>
          <w:rFonts w:hint="eastAsia"/>
        </w:rPr>
        <w:t>斯里兰卡部队军人从事性剥削和侵害未成年人的指控表示严重关切。委员会一方面注意到缔约国代表团提供了信息，指出有关部队被送回，并受到军法处置，但委员会遗憾的是，没有关于以违纪理由被送回的斯里兰卡部队</w:t>
      </w:r>
      <w:r>
        <w:rPr>
          <w:rFonts w:hint="eastAsia"/>
        </w:rPr>
        <w:t>114</w:t>
      </w:r>
      <w:r w:rsidR="00E930AC" w:rsidRPr="00E930AC">
        <w:rPr>
          <w:rFonts w:hint="eastAsia"/>
        </w:rPr>
        <w:t>名成员所受任何具体指控或处罚的信息</w:t>
      </w:r>
      <w:r w:rsidR="00E930AC" w:rsidRPr="00E930AC">
        <w:rPr>
          <w:rFonts w:hint="eastAsia"/>
        </w:rPr>
        <w:t>(</w:t>
      </w:r>
      <w:r w:rsidR="00E930AC" w:rsidRPr="00E930AC">
        <w:rPr>
          <w:rFonts w:hint="eastAsia"/>
        </w:rPr>
        <w:t>第</w:t>
      </w:r>
      <w:r>
        <w:rPr>
          <w:rFonts w:hint="eastAsia"/>
        </w:rPr>
        <w:t>2</w:t>
      </w:r>
      <w:r w:rsidR="00E930AC" w:rsidRPr="00E930AC">
        <w:rPr>
          <w:rFonts w:hint="eastAsia"/>
        </w:rPr>
        <w:t>、</w:t>
      </w:r>
      <w:r>
        <w:rPr>
          <w:rFonts w:hint="eastAsia"/>
        </w:rPr>
        <w:t>5</w:t>
      </w:r>
      <w:r w:rsidR="00E930AC" w:rsidRPr="00E930AC">
        <w:rPr>
          <w:rFonts w:hint="eastAsia"/>
        </w:rPr>
        <w:t>、</w:t>
      </w:r>
      <w:r>
        <w:rPr>
          <w:rFonts w:hint="eastAsia"/>
        </w:rPr>
        <w:t>12</w:t>
      </w:r>
      <w:r w:rsidR="00E930AC" w:rsidRPr="00E930AC">
        <w:rPr>
          <w:rFonts w:hint="eastAsia"/>
        </w:rPr>
        <w:t>和</w:t>
      </w:r>
      <w:r>
        <w:rPr>
          <w:rFonts w:hint="eastAsia"/>
        </w:rPr>
        <w:t>16</w:t>
      </w:r>
      <w:r w:rsidR="00E930AC" w:rsidRPr="00E930AC">
        <w:rPr>
          <w:rFonts w:hint="eastAsia"/>
        </w:rPr>
        <w:t>条</w:t>
      </w:r>
      <w:r w:rsidR="00E930AC" w:rsidRPr="00E930AC">
        <w:rPr>
          <w:rFonts w:hint="eastAsia"/>
        </w:rPr>
        <w:t>)</w:t>
      </w:r>
      <w:r w:rsidR="00E930AC" w:rsidRPr="00E930AC">
        <w:rPr>
          <w:rFonts w:hint="eastAsia"/>
          <w:lang w:val="en-GB"/>
        </w:rPr>
        <w:t>。</w:t>
      </w:r>
    </w:p>
    <w:p w:rsidR="00E930AC" w:rsidRPr="002C1681" w:rsidRDefault="00E930AC" w:rsidP="00E930AC">
      <w:pPr>
        <w:pStyle w:val="SingleTxtGC"/>
        <w:rPr>
          <w:rFonts w:eastAsia="SimHei" w:hint="eastAsia"/>
          <w:lang w:val="en-GB"/>
        </w:rPr>
      </w:pPr>
      <w:r w:rsidRPr="002C1681">
        <w:rPr>
          <w:rFonts w:eastAsia="SimHei" w:hint="eastAsia"/>
          <w:lang w:val="en-GB"/>
        </w:rPr>
        <w:t>缔约国应对联海稳定团中斯里兰卡部队军人的性剥夺和侵犯指控进行调查，报告调查结果及采取的处理措施，包括控告、起诉和定罪数目以及为今后杜绝此类事件而采取的措施。委员会鼓励缔约国继续与联合国相关部门进行合作，确保在这方面取得进展。</w:t>
      </w:r>
    </w:p>
    <w:p w:rsidR="00E930AC" w:rsidRPr="00E930AC" w:rsidRDefault="00E930AC" w:rsidP="002C1681">
      <w:pPr>
        <w:pStyle w:val="H23GC"/>
        <w:rPr>
          <w:lang w:val="en-GB"/>
        </w:rPr>
      </w:pPr>
      <w:r w:rsidRPr="00E930AC">
        <w:rPr>
          <w:lang w:val="en-GB"/>
        </w:rPr>
        <w:tab/>
      </w:r>
      <w:r w:rsidRPr="00E930AC">
        <w:rPr>
          <w:lang w:val="en-GB"/>
        </w:rPr>
        <w:tab/>
      </w:r>
      <w:r w:rsidRPr="00E930AC">
        <w:rPr>
          <w:rFonts w:hint="eastAsia"/>
          <w:lang w:val="en-GB"/>
        </w:rPr>
        <w:t>贩运人口和针对斯里兰卡移徙工人的暴力行为</w:t>
      </w:r>
    </w:p>
    <w:p w:rsidR="00E930AC" w:rsidRPr="00E930AC" w:rsidRDefault="00772EFD" w:rsidP="00E930AC">
      <w:pPr>
        <w:pStyle w:val="SingleTxtGC"/>
        <w:rPr>
          <w:rFonts w:hint="eastAsia"/>
          <w:lang w:val="en-GB"/>
        </w:rPr>
      </w:pPr>
      <w:r>
        <w:rPr>
          <w:lang w:val="en-GB"/>
        </w:rPr>
        <w:t xml:space="preserve">24.  </w:t>
      </w:r>
      <w:r w:rsidR="00E930AC" w:rsidRPr="00E930AC">
        <w:rPr>
          <w:rFonts w:hint="eastAsia"/>
          <w:lang w:val="en-GB"/>
        </w:rPr>
        <w:t>委员会虽然注意到缔约国于</w:t>
      </w:r>
      <w:r>
        <w:rPr>
          <w:rFonts w:hint="eastAsia"/>
          <w:lang w:val="en-GB"/>
        </w:rPr>
        <w:t>2</w:t>
      </w:r>
      <w:r w:rsidR="00E930AC" w:rsidRPr="00E930AC">
        <w:rPr>
          <w:rFonts w:hint="eastAsia"/>
          <w:lang w:val="en-GB"/>
        </w:rPr>
        <w:t>00</w:t>
      </w:r>
      <w:r>
        <w:rPr>
          <w:rFonts w:hint="eastAsia"/>
          <w:lang w:val="en-GB"/>
        </w:rPr>
        <w:t>6</w:t>
      </w:r>
      <w:r w:rsidR="00E930AC" w:rsidRPr="00E930AC">
        <w:rPr>
          <w:rFonts w:hint="eastAsia"/>
          <w:lang w:val="en-GB"/>
        </w:rPr>
        <w:t>年通过了第</w:t>
      </w:r>
      <w:r>
        <w:rPr>
          <w:rFonts w:hint="eastAsia"/>
          <w:lang w:val="en-GB"/>
        </w:rPr>
        <w:t>16</w:t>
      </w:r>
      <w:r w:rsidR="00E930AC" w:rsidRPr="00E930AC">
        <w:rPr>
          <w:rFonts w:hint="eastAsia"/>
          <w:lang w:val="en-GB"/>
        </w:rPr>
        <w:t>号《刑法</w:t>
      </w:r>
      <w:r w:rsidR="00E930AC" w:rsidRPr="00E930AC">
        <w:rPr>
          <w:rFonts w:hint="eastAsia"/>
          <w:lang w:val="en-GB"/>
        </w:rPr>
        <w:t>(</w:t>
      </w:r>
      <w:r w:rsidR="00E930AC" w:rsidRPr="00E930AC">
        <w:rPr>
          <w:rFonts w:hint="eastAsia"/>
          <w:lang w:val="en-GB"/>
        </w:rPr>
        <w:t>修正案</w:t>
      </w:r>
      <w:r w:rsidR="00E930AC" w:rsidRPr="00E930AC">
        <w:rPr>
          <w:rFonts w:hint="eastAsia"/>
          <w:lang w:val="en-GB"/>
        </w:rPr>
        <w:t>)</w:t>
      </w:r>
      <w:r w:rsidR="00E930AC" w:rsidRPr="00E930AC">
        <w:rPr>
          <w:rFonts w:hint="eastAsia"/>
          <w:lang w:val="en-GB"/>
        </w:rPr>
        <w:t>》，但委员会感到关切的是，缔约国内始终存在贩运妇女和儿童从事强迫劳动和性剥削的报告，而关于贩运人口的定罪数字很少，贩运活动受害者被拘押。委员会同样感到关注的是，如缔约国代表所称，许多斯里兰卡移徙工人特别是妇女受到侵害，他们旅居国外，在接受国从事强迫劳动或受到其他虐待。在这方面，委员会感兴趣地注意到，缔约国代表在发言中指出，《国家人权行动计划》草案中专门有一节是针对斯里兰卡移徙工人保护问题的</w:t>
      </w:r>
      <w:r w:rsidR="00E930AC" w:rsidRPr="00E930AC">
        <w:rPr>
          <w:rFonts w:hint="eastAsia"/>
          <w:lang w:val="en-GB"/>
        </w:rPr>
        <w:t>(</w:t>
      </w:r>
      <w:r w:rsidR="00E930AC" w:rsidRPr="00E930AC">
        <w:rPr>
          <w:rFonts w:hint="eastAsia"/>
          <w:lang w:val="en-GB"/>
        </w:rPr>
        <w:t>第</w:t>
      </w:r>
      <w:r>
        <w:rPr>
          <w:rFonts w:hint="eastAsia"/>
          <w:lang w:val="en-GB"/>
        </w:rPr>
        <w:t>2</w:t>
      </w:r>
      <w:r w:rsidR="00E930AC" w:rsidRPr="00E930AC">
        <w:rPr>
          <w:rFonts w:hint="eastAsia"/>
          <w:lang w:val="en-GB"/>
        </w:rPr>
        <w:t>、</w:t>
      </w:r>
      <w:r>
        <w:rPr>
          <w:rFonts w:hint="eastAsia"/>
          <w:lang w:val="en-GB"/>
        </w:rPr>
        <w:t>12</w:t>
      </w:r>
      <w:r w:rsidR="00E930AC" w:rsidRPr="00E930AC">
        <w:rPr>
          <w:rFonts w:hint="eastAsia"/>
          <w:lang w:val="en-GB"/>
        </w:rPr>
        <w:t>和</w:t>
      </w:r>
      <w:r>
        <w:rPr>
          <w:rFonts w:hint="eastAsia"/>
          <w:lang w:val="en-GB"/>
        </w:rPr>
        <w:t>16</w:t>
      </w:r>
      <w:r w:rsidR="00E930AC" w:rsidRPr="00E930AC">
        <w:rPr>
          <w:rFonts w:hint="eastAsia"/>
          <w:lang w:val="en-GB"/>
        </w:rPr>
        <w:t>条</w:t>
      </w:r>
      <w:r w:rsidR="00E930AC" w:rsidRPr="00E930AC">
        <w:rPr>
          <w:rFonts w:hint="eastAsia"/>
          <w:lang w:val="en-GB"/>
        </w:rPr>
        <w:t>)</w:t>
      </w:r>
      <w:r w:rsidR="00E930AC" w:rsidRPr="00E930AC">
        <w:rPr>
          <w:rFonts w:hint="eastAsia"/>
          <w:lang w:val="en-GB"/>
        </w:rPr>
        <w:t>。</w:t>
      </w:r>
    </w:p>
    <w:p w:rsidR="00E930AC" w:rsidRPr="002C1681" w:rsidRDefault="00E930AC" w:rsidP="00BD36D8">
      <w:pPr>
        <w:pStyle w:val="SingleTxtGC"/>
        <w:keepNext/>
        <w:keepLines/>
        <w:rPr>
          <w:rFonts w:eastAsia="SimHei"/>
          <w:lang w:val="en-GB"/>
        </w:rPr>
      </w:pPr>
      <w:r w:rsidRPr="002C1681">
        <w:rPr>
          <w:rFonts w:eastAsia="SimHei" w:hint="eastAsia"/>
          <w:lang w:val="en-GB"/>
        </w:rPr>
        <w:t>缔约国应当</w:t>
      </w:r>
      <w:r w:rsidR="00772EFD" w:rsidRPr="002C1681">
        <w:rPr>
          <w:rFonts w:eastAsia="SimHei"/>
          <w:lang w:val="en-GB"/>
        </w:rPr>
        <w:t>：</w:t>
      </w:r>
    </w:p>
    <w:p w:rsidR="00E930AC" w:rsidRPr="002C1681" w:rsidRDefault="00E930AC" w:rsidP="002C1681">
      <w:pPr>
        <w:pStyle w:val="SingleTxtGC"/>
        <w:numPr>
          <w:ilvl w:val="0"/>
          <w:numId w:val="13"/>
        </w:numPr>
        <w:rPr>
          <w:rFonts w:eastAsia="SimHei"/>
          <w:lang w:val="en-GB"/>
        </w:rPr>
      </w:pPr>
      <w:r w:rsidRPr="002C1681">
        <w:rPr>
          <w:rFonts w:eastAsia="SimHei" w:hint="eastAsia"/>
          <w:lang w:val="en-GB"/>
        </w:rPr>
        <w:t>进一步努力打击贩运人口行为，采取有效措施调查、起诉和处罚责任者，进一步加强与来源国、中转国和目的地国的国际合作</w:t>
      </w:r>
      <w:r w:rsidR="00772EFD" w:rsidRPr="002C1681">
        <w:rPr>
          <w:rFonts w:eastAsia="SimHei"/>
          <w:lang w:val="en-GB"/>
        </w:rPr>
        <w:t>；</w:t>
      </w:r>
    </w:p>
    <w:p w:rsidR="00E930AC" w:rsidRPr="002C1681" w:rsidRDefault="00E930AC" w:rsidP="002C1681">
      <w:pPr>
        <w:pStyle w:val="SingleTxtGC"/>
        <w:numPr>
          <w:ilvl w:val="0"/>
          <w:numId w:val="13"/>
        </w:numPr>
        <w:rPr>
          <w:rFonts w:eastAsia="SimHei"/>
          <w:lang w:val="en-GB"/>
        </w:rPr>
      </w:pPr>
      <w:r w:rsidRPr="002C1681">
        <w:rPr>
          <w:rFonts w:eastAsia="SimHei" w:hint="eastAsia"/>
          <w:lang w:val="en-GB"/>
        </w:rPr>
        <w:t>审查有关立法和实践，防止贩运行为受害者因非法入境或居留或因其作为贩运受害者的处境而参与的活动被起诉、拘留或处罚</w:t>
      </w:r>
      <w:r w:rsidR="00772EFD" w:rsidRPr="002C1681">
        <w:rPr>
          <w:rFonts w:eastAsia="SimHei"/>
          <w:lang w:val="en-GB"/>
        </w:rPr>
        <w:t>；</w:t>
      </w:r>
    </w:p>
    <w:p w:rsidR="00E930AC" w:rsidRPr="002C1681" w:rsidRDefault="00E930AC" w:rsidP="002C1681">
      <w:pPr>
        <w:pStyle w:val="SingleTxtGC"/>
        <w:numPr>
          <w:ilvl w:val="0"/>
          <w:numId w:val="13"/>
        </w:numPr>
        <w:rPr>
          <w:rFonts w:eastAsia="SimHei"/>
          <w:lang w:val="en-GB"/>
        </w:rPr>
      </w:pPr>
      <w:r w:rsidRPr="002C1681">
        <w:rPr>
          <w:rFonts w:eastAsia="SimHei" w:hint="eastAsia"/>
          <w:lang w:val="en-GB"/>
        </w:rPr>
        <w:t>指示领事或外交主管机构向斯里兰卡移徙工人提供保护和协助，保护他们有权免遭违反《公约》的暴力、拘禁和虐待</w:t>
      </w:r>
      <w:r w:rsidR="00772EFD" w:rsidRPr="002C1681">
        <w:rPr>
          <w:rFonts w:eastAsia="SimHei"/>
          <w:lang w:val="en-GB"/>
        </w:rPr>
        <w:t>；</w:t>
      </w:r>
    </w:p>
    <w:p w:rsidR="00E930AC" w:rsidRPr="002C1681" w:rsidRDefault="00E930AC" w:rsidP="002C1681">
      <w:pPr>
        <w:pStyle w:val="SingleTxtGC"/>
        <w:numPr>
          <w:ilvl w:val="0"/>
          <w:numId w:val="13"/>
        </w:numPr>
        <w:rPr>
          <w:rFonts w:eastAsia="SimHei"/>
          <w:lang w:val="en-GB"/>
        </w:rPr>
      </w:pPr>
      <w:r w:rsidRPr="002C1681">
        <w:rPr>
          <w:rFonts w:eastAsia="SimHei" w:hint="eastAsia"/>
          <w:lang w:val="en-GB"/>
        </w:rPr>
        <w:t>考虑是否可能批准</w:t>
      </w:r>
      <w:r w:rsidRPr="002C1681">
        <w:rPr>
          <w:rFonts w:eastAsia="SimHei"/>
          <w:lang w:val="en-GB"/>
        </w:rPr>
        <w:t>《联合国打击跨国有组织犯罪公约》</w:t>
      </w:r>
      <w:r w:rsidRPr="002C1681">
        <w:rPr>
          <w:rFonts w:eastAsia="SimHei" w:hint="eastAsia"/>
        </w:rPr>
        <w:t>的</w:t>
      </w:r>
      <w:r w:rsidRPr="002C1681">
        <w:rPr>
          <w:rFonts w:eastAsia="SimHei"/>
          <w:lang w:val="en-GB"/>
        </w:rPr>
        <w:t>《关于预防、禁止和惩治贩运人口特别是妇女和儿童行为的补充议定书》</w:t>
      </w:r>
      <w:r w:rsidRPr="002C1681">
        <w:rPr>
          <w:rFonts w:eastAsia="SimHei" w:hint="eastAsia"/>
          <w:lang w:val="en-GB"/>
        </w:rPr>
        <w:t>和《关于打击陆、海、空侩偷运移民的补充议定书》。</w:t>
      </w:r>
    </w:p>
    <w:p w:rsidR="00E930AC" w:rsidRPr="00E930AC" w:rsidRDefault="00E930AC" w:rsidP="002C1681">
      <w:pPr>
        <w:pStyle w:val="H23GC"/>
        <w:rPr>
          <w:rFonts w:hint="eastAsia"/>
          <w:lang w:val="en-GB"/>
        </w:rPr>
      </w:pPr>
      <w:r w:rsidRPr="00E930AC">
        <w:rPr>
          <w:lang w:val="en-GB"/>
        </w:rPr>
        <w:tab/>
      </w:r>
      <w:r w:rsidRPr="00E930AC">
        <w:rPr>
          <w:lang w:val="en-GB"/>
        </w:rPr>
        <w:tab/>
      </w:r>
      <w:r w:rsidRPr="00E930AC">
        <w:rPr>
          <w:rFonts w:hint="eastAsia"/>
          <w:lang w:val="en-GB"/>
        </w:rPr>
        <w:t>酷刑的定义</w:t>
      </w:r>
    </w:p>
    <w:p w:rsidR="00E930AC" w:rsidRPr="00E930AC" w:rsidRDefault="00772EFD" w:rsidP="00E930AC">
      <w:pPr>
        <w:pStyle w:val="SingleTxtGC"/>
        <w:rPr>
          <w:rFonts w:hint="eastAsia"/>
          <w:lang w:val="en-GB"/>
        </w:rPr>
      </w:pPr>
      <w:r>
        <w:rPr>
          <w:lang w:val="en-GB"/>
        </w:rPr>
        <w:t xml:space="preserve">25.  </w:t>
      </w:r>
      <w:r w:rsidR="00E930AC" w:rsidRPr="00E930AC">
        <w:rPr>
          <w:rFonts w:hint="eastAsia"/>
          <w:lang w:val="en-GB"/>
        </w:rPr>
        <w:t>委员会重申自己的意见，即</w:t>
      </w:r>
      <w:r>
        <w:rPr>
          <w:rFonts w:hint="eastAsia"/>
          <w:lang w:val="en-GB"/>
        </w:rPr>
        <w:t>1994</w:t>
      </w:r>
      <w:r w:rsidR="00E930AC" w:rsidRPr="00E930AC">
        <w:rPr>
          <w:rFonts w:hint="eastAsia"/>
          <w:lang w:val="en-GB"/>
        </w:rPr>
        <w:t>年《反恐公约法》</w:t>
      </w:r>
      <w:r w:rsidR="00E930AC" w:rsidRPr="00E930AC">
        <w:rPr>
          <w:rFonts w:hint="eastAsia"/>
          <w:lang w:val="en-GB"/>
        </w:rPr>
        <w:t>(</w:t>
      </w:r>
      <w:r w:rsidR="00E930AC" w:rsidRPr="00E930AC">
        <w:rPr>
          <w:rFonts w:hint="eastAsia"/>
          <w:lang w:val="en-GB"/>
        </w:rPr>
        <w:t>下称</w:t>
      </w:r>
      <w:r>
        <w:rPr>
          <w:rFonts w:hint="eastAsia"/>
          <w:lang w:val="en-GB"/>
        </w:rPr>
        <w:t>“</w:t>
      </w:r>
      <w:r w:rsidR="00E930AC" w:rsidRPr="00E930AC">
        <w:rPr>
          <w:rFonts w:hint="eastAsia"/>
          <w:lang w:val="en-GB"/>
        </w:rPr>
        <w:t>反恐法</w:t>
      </w:r>
      <w:r>
        <w:rPr>
          <w:rFonts w:hint="eastAsia"/>
          <w:lang w:val="en-GB"/>
        </w:rPr>
        <w:t>”</w:t>
      </w:r>
      <w:r w:rsidR="00E930AC" w:rsidRPr="00E930AC">
        <w:rPr>
          <w:rFonts w:hint="eastAsia"/>
          <w:lang w:val="en-GB"/>
        </w:rPr>
        <w:t>)</w:t>
      </w:r>
      <w:r w:rsidR="00E930AC" w:rsidRPr="00E930AC">
        <w:rPr>
          <w:rFonts w:hint="eastAsia"/>
          <w:lang w:val="en-GB"/>
        </w:rPr>
        <w:t>第</w:t>
      </w:r>
      <w:r>
        <w:rPr>
          <w:rFonts w:hint="eastAsia"/>
          <w:lang w:val="en-GB"/>
        </w:rPr>
        <w:t>12</w:t>
      </w:r>
      <w:r w:rsidR="00E930AC" w:rsidRPr="00E930AC">
        <w:rPr>
          <w:rFonts w:hint="eastAsia"/>
          <w:lang w:val="en-GB"/>
        </w:rPr>
        <w:t>条中规定的酷刑定义没有充分反映《公约》所载国际商定的定义。这条定义将酷刑行为限制为</w:t>
      </w:r>
      <w:r>
        <w:rPr>
          <w:rFonts w:hint="eastAsia"/>
          <w:lang w:val="en-GB"/>
        </w:rPr>
        <w:t>“</w:t>
      </w:r>
      <w:r w:rsidR="00E930AC" w:rsidRPr="00E930AC">
        <w:rPr>
          <w:rFonts w:hint="eastAsia"/>
          <w:lang w:val="en-GB"/>
        </w:rPr>
        <w:t>任何造成剧烈疼痛，包括身体或精神严重疼痛的行为</w:t>
      </w:r>
      <w:r>
        <w:rPr>
          <w:rFonts w:hint="eastAsia"/>
          <w:lang w:val="en-GB"/>
        </w:rPr>
        <w:t>”</w:t>
      </w:r>
      <w:r w:rsidR="00E930AC" w:rsidRPr="00E930AC">
        <w:rPr>
          <w:rFonts w:hint="eastAsia"/>
          <w:lang w:val="en-GB"/>
        </w:rPr>
        <w:t>，而公约的定义说的是</w:t>
      </w:r>
      <w:r>
        <w:rPr>
          <w:rFonts w:hint="eastAsia"/>
          <w:lang w:val="en-GB"/>
        </w:rPr>
        <w:t>“</w:t>
      </w:r>
      <w:r w:rsidR="00E930AC" w:rsidRPr="00E930AC">
        <w:rPr>
          <w:rFonts w:hint="eastAsia"/>
          <w:lang w:val="en-GB"/>
        </w:rPr>
        <w:t>剧烈疼痛或痛苦</w:t>
      </w:r>
      <w:r>
        <w:rPr>
          <w:rFonts w:hint="eastAsia"/>
          <w:lang w:val="en-GB"/>
        </w:rPr>
        <w:t>”</w:t>
      </w:r>
      <w:r w:rsidR="00E930AC" w:rsidRPr="00E930AC">
        <w:rPr>
          <w:rFonts w:hint="eastAsia"/>
          <w:lang w:val="en-GB"/>
        </w:rPr>
        <w:t>。它没有包括本身并不构成暴力但却造成痛苦的行为</w:t>
      </w:r>
      <w:r>
        <w:rPr>
          <w:rFonts w:hint="eastAsia"/>
          <w:lang w:val="en-GB"/>
        </w:rPr>
        <w:t>(</w:t>
      </w:r>
      <w:r w:rsidR="00E930AC" w:rsidRPr="00E930AC">
        <w:rPr>
          <w:rFonts w:hint="eastAsia"/>
          <w:lang w:val="en-GB"/>
        </w:rPr>
        <w:t>第</w:t>
      </w:r>
      <w:r>
        <w:rPr>
          <w:rFonts w:hint="eastAsia"/>
          <w:lang w:val="en-GB"/>
        </w:rPr>
        <w:t>1</w:t>
      </w:r>
      <w:r w:rsidR="00E930AC" w:rsidRPr="00E930AC">
        <w:rPr>
          <w:rFonts w:hint="eastAsia"/>
          <w:lang w:val="en-GB"/>
        </w:rPr>
        <w:t>和</w:t>
      </w:r>
      <w:r>
        <w:rPr>
          <w:rFonts w:hint="eastAsia"/>
          <w:lang w:val="en-GB"/>
        </w:rPr>
        <w:t>4</w:t>
      </w:r>
      <w:r w:rsidR="00E930AC" w:rsidRPr="00E930AC">
        <w:rPr>
          <w:rFonts w:hint="eastAsia"/>
          <w:lang w:val="en-GB"/>
        </w:rPr>
        <w:t>条</w:t>
      </w:r>
      <w:r w:rsidR="00E930AC" w:rsidRPr="00E930AC">
        <w:rPr>
          <w:rFonts w:hint="eastAsia"/>
          <w:lang w:val="en-GB"/>
        </w:rPr>
        <w:t>)</w:t>
      </w:r>
      <w:r w:rsidR="00E930AC" w:rsidRPr="00E930AC">
        <w:rPr>
          <w:rFonts w:hint="eastAsia"/>
          <w:lang w:val="en-GB"/>
        </w:rPr>
        <w:t>。</w:t>
      </w:r>
    </w:p>
    <w:p w:rsidR="00E930AC" w:rsidRPr="002C1681" w:rsidRDefault="00E930AC" w:rsidP="00E930AC">
      <w:pPr>
        <w:pStyle w:val="SingleTxtGC"/>
        <w:rPr>
          <w:rFonts w:eastAsia="SimHei"/>
          <w:lang w:val="en-GB"/>
        </w:rPr>
      </w:pPr>
      <w:r w:rsidRPr="002C1681">
        <w:rPr>
          <w:rFonts w:eastAsia="SimHei" w:hint="eastAsia"/>
          <w:lang w:val="en-GB"/>
        </w:rPr>
        <w:t>委员会重申在以前的结论性意见中提出的建议</w:t>
      </w:r>
      <w:r w:rsidR="00772EFD" w:rsidRPr="002C1681">
        <w:rPr>
          <w:rFonts w:eastAsia="SimHei"/>
          <w:lang w:val="en-GB"/>
        </w:rPr>
        <w:t>(CAT</w:t>
      </w:r>
      <w:r w:rsidRPr="002C1681">
        <w:rPr>
          <w:rFonts w:eastAsia="SimHei"/>
          <w:lang w:val="en-GB"/>
        </w:rPr>
        <w:t>/</w:t>
      </w:r>
      <w:r w:rsidR="00772EFD" w:rsidRPr="002C1681">
        <w:rPr>
          <w:rFonts w:eastAsia="SimHei"/>
          <w:lang w:val="en-GB"/>
        </w:rPr>
        <w:t>C</w:t>
      </w:r>
      <w:r w:rsidRPr="002C1681">
        <w:rPr>
          <w:rFonts w:eastAsia="SimHei"/>
          <w:lang w:val="en-GB"/>
        </w:rPr>
        <w:t>/</w:t>
      </w:r>
      <w:r w:rsidR="00772EFD" w:rsidRPr="002C1681">
        <w:rPr>
          <w:rFonts w:eastAsia="SimHei"/>
          <w:lang w:val="en-GB"/>
        </w:rPr>
        <w:t>LKA</w:t>
      </w:r>
      <w:r w:rsidRPr="002C1681">
        <w:rPr>
          <w:rFonts w:eastAsia="SimHei"/>
          <w:lang w:val="en-GB"/>
        </w:rPr>
        <w:t>/</w:t>
      </w:r>
      <w:r w:rsidR="00772EFD" w:rsidRPr="002C1681">
        <w:rPr>
          <w:rFonts w:eastAsia="SimHei"/>
          <w:lang w:val="en-GB"/>
        </w:rPr>
        <w:t>CO</w:t>
      </w:r>
      <w:r w:rsidRPr="002C1681">
        <w:rPr>
          <w:rFonts w:eastAsia="SimHei"/>
          <w:lang w:val="en-GB"/>
        </w:rPr>
        <w:t>/</w:t>
      </w:r>
      <w:r w:rsidR="00772EFD" w:rsidRPr="002C1681">
        <w:rPr>
          <w:rFonts w:eastAsia="SimHei"/>
          <w:lang w:val="en-GB"/>
        </w:rPr>
        <w:t>2,</w:t>
      </w:r>
      <w:r w:rsidR="002C1681">
        <w:rPr>
          <w:rFonts w:eastAsia="SimHei" w:hint="eastAsia"/>
          <w:lang w:val="en-GB"/>
        </w:rPr>
        <w:t xml:space="preserve"> </w:t>
      </w:r>
      <w:r w:rsidRPr="002C1681">
        <w:rPr>
          <w:rFonts w:eastAsia="SimHei" w:hint="eastAsia"/>
          <w:lang w:val="en-GB"/>
        </w:rPr>
        <w:t>第</w:t>
      </w:r>
      <w:r w:rsidR="00772EFD" w:rsidRPr="002C1681">
        <w:rPr>
          <w:rFonts w:eastAsia="SimHei"/>
          <w:lang w:val="en-GB"/>
        </w:rPr>
        <w:t>5</w:t>
      </w:r>
      <w:r w:rsidRPr="002C1681">
        <w:rPr>
          <w:rFonts w:eastAsia="SimHei" w:hint="eastAsia"/>
          <w:lang w:val="en-GB"/>
        </w:rPr>
        <w:t>段</w:t>
      </w:r>
      <w:r w:rsidRPr="002C1681">
        <w:rPr>
          <w:rFonts w:eastAsia="SimHei"/>
          <w:lang w:val="en-GB"/>
        </w:rPr>
        <w:t>)</w:t>
      </w:r>
      <w:r w:rsidRPr="002C1681">
        <w:rPr>
          <w:rFonts w:eastAsia="SimHei" w:hint="eastAsia"/>
          <w:lang w:val="en-GB"/>
        </w:rPr>
        <w:t>，即缔约国应修订</w:t>
      </w:r>
      <w:r w:rsidR="00772EFD" w:rsidRPr="002C1681">
        <w:rPr>
          <w:rFonts w:eastAsia="SimHei" w:hint="eastAsia"/>
          <w:lang w:val="en-GB"/>
        </w:rPr>
        <w:t>“</w:t>
      </w:r>
      <w:r w:rsidRPr="002C1681">
        <w:rPr>
          <w:rFonts w:eastAsia="SimHei" w:hint="eastAsia"/>
          <w:lang w:val="en-GB"/>
        </w:rPr>
        <w:t>反恐法</w:t>
      </w:r>
      <w:r w:rsidR="00772EFD" w:rsidRPr="002C1681">
        <w:rPr>
          <w:rFonts w:eastAsia="SimHei" w:hint="eastAsia"/>
          <w:lang w:val="en-GB"/>
        </w:rPr>
        <w:t>”</w:t>
      </w:r>
      <w:r w:rsidRPr="002C1681">
        <w:rPr>
          <w:rFonts w:eastAsia="SimHei" w:hint="eastAsia"/>
          <w:lang w:val="en-GB"/>
        </w:rPr>
        <w:t>第</w:t>
      </w:r>
      <w:r w:rsidR="00772EFD" w:rsidRPr="002C1681">
        <w:rPr>
          <w:rFonts w:eastAsia="SimHei" w:hint="eastAsia"/>
          <w:lang w:val="en-GB"/>
        </w:rPr>
        <w:t>12</w:t>
      </w:r>
      <w:r w:rsidRPr="002C1681">
        <w:rPr>
          <w:rFonts w:eastAsia="SimHei" w:hint="eastAsia"/>
          <w:lang w:val="en-GB"/>
        </w:rPr>
        <w:t>条中规定的酷刑定义，以便将酷刑的定义扩大到所有的酷刑行为，包括根据《公约》第</w:t>
      </w:r>
      <w:r w:rsidR="00772EFD" w:rsidRPr="002C1681">
        <w:rPr>
          <w:rFonts w:eastAsia="SimHei" w:hint="eastAsia"/>
          <w:lang w:val="en-GB"/>
        </w:rPr>
        <w:t>1</w:t>
      </w:r>
      <w:r w:rsidRPr="002C1681">
        <w:rPr>
          <w:rFonts w:eastAsia="SimHei" w:hint="eastAsia"/>
          <w:lang w:val="en-GB"/>
        </w:rPr>
        <w:t>条造成剧烈痛苦的行为。在这方面，委员会提请缔约国注意其第</w:t>
      </w:r>
      <w:r w:rsidR="00772EFD" w:rsidRPr="002C1681">
        <w:rPr>
          <w:rFonts w:eastAsia="SimHei" w:hint="eastAsia"/>
          <w:lang w:val="en-GB"/>
        </w:rPr>
        <w:t>2</w:t>
      </w:r>
      <w:r w:rsidRPr="002C1681">
        <w:rPr>
          <w:rFonts w:eastAsia="SimHei" w:hint="eastAsia"/>
          <w:lang w:val="en-GB"/>
        </w:rPr>
        <w:t>号一般性意见</w:t>
      </w:r>
      <w:r w:rsidRPr="002C1681">
        <w:rPr>
          <w:rFonts w:eastAsia="SimHei" w:hint="eastAsia"/>
          <w:lang w:val="en-GB"/>
        </w:rPr>
        <w:t>(</w:t>
      </w:r>
      <w:r w:rsidR="00772EFD" w:rsidRPr="002C1681">
        <w:rPr>
          <w:rFonts w:eastAsia="SimHei" w:hint="eastAsia"/>
          <w:lang w:val="en-GB"/>
        </w:rPr>
        <w:t>2</w:t>
      </w:r>
      <w:r w:rsidRPr="002C1681">
        <w:rPr>
          <w:rFonts w:eastAsia="SimHei" w:hint="eastAsia"/>
          <w:lang w:val="en-GB"/>
        </w:rPr>
        <w:t>00</w:t>
      </w:r>
      <w:r w:rsidR="00772EFD" w:rsidRPr="002C1681">
        <w:rPr>
          <w:rFonts w:eastAsia="SimHei" w:hint="eastAsia"/>
          <w:lang w:val="en-GB"/>
        </w:rPr>
        <w:t>7</w:t>
      </w:r>
      <w:r w:rsidRPr="002C1681">
        <w:rPr>
          <w:rFonts w:eastAsia="SimHei" w:hint="eastAsia"/>
          <w:lang w:val="en-GB"/>
        </w:rPr>
        <w:t>年</w:t>
      </w:r>
      <w:r w:rsidRPr="002C1681">
        <w:rPr>
          <w:rFonts w:eastAsia="SimHei" w:hint="eastAsia"/>
          <w:lang w:val="en-GB"/>
        </w:rPr>
        <w:t>)</w:t>
      </w:r>
      <w:r w:rsidRPr="002C1681">
        <w:rPr>
          <w:rFonts w:eastAsia="SimHei" w:hint="eastAsia"/>
          <w:lang w:val="en-GB"/>
        </w:rPr>
        <w:t>，其中指出，《公约》定义与国内法律所含定义之间的严重差距会产生事实或潜在的造成有罪不罚的漏洞</w:t>
      </w:r>
      <w:r w:rsidR="00772EFD" w:rsidRPr="002C1681">
        <w:rPr>
          <w:rFonts w:eastAsia="SimHei"/>
          <w:lang w:val="en-GB"/>
        </w:rPr>
        <w:t>(CAT</w:t>
      </w:r>
      <w:r w:rsidRPr="002C1681">
        <w:rPr>
          <w:rFonts w:eastAsia="SimHei"/>
          <w:lang w:val="en-GB"/>
        </w:rPr>
        <w:t>/</w:t>
      </w:r>
      <w:r w:rsidR="00772EFD" w:rsidRPr="002C1681">
        <w:rPr>
          <w:rFonts w:eastAsia="SimHei"/>
          <w:lang w:val="en-GB"/>
        </w:rPr>
        <w:t>C</w:t>
      </w:r>
      <w:r w:rsidRPr="002C1681">
        <w:rPr>
          <w:rFonts w:eastAsia="SimHei"/>
          <w:lang w:val="en-GB"/>
        </w:rPr>
        <w:t>/</w:t>
      </w:r>
      <w:r w:rsidR="00772EFD" w:rsidRPr="002C1681">
        <w:rPr>
          <w:rFonts w:eastAsia="SimHei"/>
          <w:lang w:val="en-GB"/>
        </w:rPr>
        <w:t>GC</w:t>
      </w:r>
      <w:r w:rsidRPr="002C1681">
        <w:rPr>
          <w:rFonts w:eastAsia="SimHei"/>
          <w:lang w:val="en-GB"/>
        </w:rPr>
        <w:t>/</w:t>
      </w:r>
      <w:r w:rsidR="00772EFD" w:rsidRPr="002C1681">
        <w:rPr>
          <w:rFonts w:eastAsia="SimHei"/>
          <w:lang w:val="en-GB"/>
        </w:rPr>
        <w:t>2,</w:t>
      </w:r>
      <w:r w:rsidR="002C1681">
        <w:rPr>
          <w:rFonts w:eastAsia="SimHei" w:hint="eastAsia"/>
          <w:lang w:val="en-GB"/>
        </w:rPr>
        <w:t xml:space="preserve"> </w:t>
      </w:r>
      <w:r w:rsidRPr="002C1681">
        <w:rPr>
          <w:rFonts w:eastAsia="SimHei" w:hint="eastAsia"/>
          <w:lang w:val="en-GB"/>
        </w:rPr>
        <w:t>第</w:t>
      </w:r>
      <w:r w:rsidR="00772EFD" w:rsidRPr="002C1681">
        <w:rPr>
          <w:rFonts w:eastAsia="SimHei"/>
          <w:lang w:val="en-GB"/>
        </w:rPr>
        <w:t>9</w:t>
      </w:r>
      <w:r w:rsidRPr="002C1681">
        <w:rPr>
          <w:rFonts w:eastAsia="SimHei" w:hint="eastAsia"/>
          <w:lang w:val="en-GB"/>
        </w:rPr>
        <w:t>段</w:t>
      </w:r>
      <w:r w:rsidRPr="002C1681">
        <w:rPr>
          <w:rFonts w:eastAsia="SimHei"/>
          <w:lang w:val="en-GB"/>
        </w:rPr>
        <w:t>)</w:t>
      </w:r>
      <w:r w:rsidRPr="002C1681">
        <w:rPr>
          <w:rFonts w:eastAsia="SimHei" w:hint="eastAsia"/>
          <w:lang w:val="en-GB"/>
        </w:rPr>
        <w:t>。</w:t>
      </w:r>
    </w:p>
    <w:p w:rsidR="00E930AC" w:rsidRPr="00E930AC" w:rsidRDefault="00E930AC" w:rsidP="002C1681">
      <w:pPr>
        <w:pStyle w:val="H23GC"/>
        <w:rPr>
          <w:rFonts w:hint="eastAsia"/>
          <w:lang w:val="en-GB"/>
        </w:rPr>
      </w:pPr>
      <w:r w:rsidRPr="00E930AC">
        <w:rPr>
          <w:lang w:val="en-GB"/>
        </w:rPr>
        <w:tab/>
      </w:r>
      <w:r w:rsidRPr="00E930AC">
        <w:rPr>
          <w:lang w:val="en-GB"/>
        </w:rPr>
        <w:tab/>
      </w:r>
      <w:r w:rsidRPr="00E930AC">
        <w:rPr>
          <w:rFonts w:hint="eastAsia"/>
          <w:lang w:val="en-GB"/>
        </w:rPr>
        <w:t>酷刑行为的管辖权</w:t>
      </w:r>
    </w:p>
    <w:p w:rsidR="00E930AC" w:rsidRPr="00E930AC" w:rsidRDefault="00772EFD" w:rsidP="00E930AC">
      <w:pPr>
        <w:pStyle w:val="SingleTxtGC"/>
        <w:rPr>
          <w:lang w:val="en-GB"/>
        </w:rPr>
      </w:pPr>
      <w:r>
        <w:rPr>
          <w:lang w:val="en-GB"/>
        </w:rPr>
        <w:t xml:space="preserve">26.  </w:t>
      </w:r>
      <w:r w:rsidR="00E930AC" w:rsidRPr="00E930AC">
        <w:rPr>
          <w:rFonts w:hint="eastAsia"/>
          <w:lang w:val="en-GB"/>
        </w:rPr>
        <w:t>委员会一方面注意到缔约国提供的关于《公约》第</w:t>
      </w:r>
      <w:r>
        <w:rPr>
          <w:rFonts w:hint="eastAsia"/>
          <w:lang w:val="en-GB"/>
        </w:rPr>
        <w:t>5</w:t>
      </w:r>
      <w:r w:rsidR="00E930AC" w:rsidRPr="00E930AC">
        <w:rPr>
          <w:rFonts w:hint="eastAsia"/>
          <w:lang w:val="en-GB"/>
        </w:rPr>
        <w:t>和第</w:t>
      </w:r>
      <w:r>
        <w:rPr>
          <w:rFonts w:hint="eastAsia"/>
          <w:lang w:val="en-GB"/>
        </w:rPr>
        <w:t>8</w:t>
      </w:r>
      <w:r w:rsidR="00E930AC" w:rsidRPr="00E930AC">
        <w:rPr>
          <w:rFonts w:hint="eastAsia"/>
          <w:lang w:val="en-GB"/>
        </w:rPr>
        <w:t>条执行情况的信息，同时感到遗憾的是，缔约国没有明确说明是否存在必要的措施来确定缔约国对酷刑行为的管辖权。</w:t>
      </w:r>
      <w:r>
        <w:rPr>
          <w:rFonts w:hint="eastAsia"/>
          <w:lang w:val="en-GB"/>
        </w:rPr>
        <w:t>1994</w:t>
      </w:r>
      <w:r w:rsidR="00E930AC" w:rsidRPr="00E930AC">
        <w:rPr>
          <w:rFonts w:hint="eastAsia"/>
          <w:lang w:val="en-GB"/>
        </w:rPr>
        <w:t>年的</w:t>
      </w:r>
      <w:r>
        <w:rPr>
          <w:rFonts w:hint="eastAsia"/>
          <w:lang w:val="en-GB"/>
        </w:rPr>
        <w:t>“</w:t>
      </w:r>
      <w:r w:rsidR="00E930AC" w:rsidRPr="00E930AC">
        <w:rPr>
          <w:rFonts w:hint="eastAsia"/>
          <w:lang w:val="en-GB"/>
        </w:rPr>
        <w:t>反恐法</w:t>
      </w:r>
      <w:r>
        <w:rPr>
          <w:rFonts w:hint="eastAsia"/>
          <w:lang w:val="en-GB"/>
        </w:rPr>
        <w:t>”</w:t>
      </w:r>
      <w:r w:rsidR="00E930AC" w:rsidRPr="00E930AC">
        <w:rPr>
          <w:rFonts w:hint="eastAsia"/>
          <w:lang w:val="en-GB"/>
        </w:rPr>
        <w:t>规定对缔约国领土上所有被指控犯有酷刑行为者均有管辖权，不论其是否为该国公民，但对于该法是规定确立普</w:t>
      </w:r>
      <w:r w:rsidR="00E930AC" w:rsidRPr="002C1681">
        <w:rPr>
          <w:rFonts w:hint="eastAsia"/>
        </w:rPr>
        <w:t>遍管辖权还是留待高等法院的决定</w:t>
      </w:r>
      <w:r w:rsidR="00E930AC" w:rsidRPr="002C1681">
        <w:rPr>
          <w:rFonts w:hint="eastAsia"/>
        </w:rPr>
        <w:t>(</w:t>
      </w:r>
      <w:r w:rsidRPr="002C1681">
        <w:rPr>
          <w:rFonts w:hint="eastAsia"/>
        </w:rPr>
        <w:t>“</w:t>
      </w:r>
      <w:r w:rsidR="00E930AC" w:rsidRPr="002C1681">
        <w:rPr>
          <w:rFonts w:hint="eastAsia"/>
        </w:rPr>
        <w:t>反恐法</w:t>
      </w:r>
      <w:r w:rsidRPr="002C1681">
        <w:rPr>
          <w:rFonts w:hint="eastAsia"/>
        </w:rPr>
        <w:t>”</w:t>
      </w:r>
      <w:r w:rsidR="00E930AC" w:rsidRPr="002C1681">
        <w:rPr>
          <w:rFonts w:hint="eastAsia"/>
        </w:rPr>
        <w:t>第</w:t>
      </w:r>
      <w:r w:rsidRPr="002C1681">
        <w:t>4</w:t>
      </w:r>
      <w:r w:rsidR="002C1681" w:rsidRPr="00AF3D82">
        <w:rPr>
          <w:rFonts w:hint="eastAsia"/>
          <w:sz w:val="10"/>
          <w:szCs w:val="10"/>
        </w:rPr>
        <w:t xml:space="preserve"> </w:t>
      </w:r>
      <w:r w:rsidR="00E930AC" w:rsidRPr="002C1681">
        <w:t>(</w:t>
      </w:r>
      <w:r w:rsidRPr="002C1681">
        <w:t>2</w:t>
      </w:r>
      <w:r w:rsidR="00E930AC" w:rsidRPr="002C1681">
        <w:t>)</w:t>
      </w:r>
      <w:r w:rsidR="00E930AC" w:rsidRPr="002C1681">
        <w:rPr>
          <w:rFonts w:hint="eastAsia"/>
        </w:rPr>
        <w:t>条暗示</w:t>
      </w:r>
      <w:r w:rsidR="00E930AC" w:rsidRPr="002C1681">
        <w:rPr>
          <w:rFonts w:hint="eastAsia"/>
        </w:rPr>
        <w:t>)</w:t>
      </w:r>
      <w:r w:rsidR="00E930AC" w:rsidRPr="002C1681">
        <w:rPr>
          <w:rFonts w:hint="eastAsia"/>
        </w:rPr>
        <w:t>一事并不明确。此外，</w:t>
      </w:r>
      <w:r w:rsidRPr="002C1681">
        <w:rPr>
          <w:rFonts w:hint="eastAsia"/>
        </w:rPr>
        <w:t>“</w:t>
      </w:r>
      <w:r w:rsidR="00E930AC" w:rsidRPr="002C1681">
        <w:rPr>
          <w:rFonts w:hint="eastAsia"/>
        </w:rPr>
        <w:t>反恐法</w:t>
      </w:r>
      <w:r w:rsidRPr="002C1681">
        <w:rPr>
          <w:rFonts w:hint="eastAsia"/>
        </w:rPr>
        <w:t>”</w:t>
      </w:r>
      <w:r w:rsidR="00E930AC" w:rsidRPr="002C1681">
        <w:rPr>
          <w:rFonts w:hint="eastAsia"/>
        </w:rPr>
        <w:t>第</w:t>
      </w:r>
      <w:r w:rsidRPr="002C1681">
        <w:rPr>
          <w:rFonts w:hint="eastAsia"/>
        </w:rPr>
        <w:t>7</w:t>
      </w:r>
      <w:r w:rsidR="00E930AC" w:rsidRPr="002C1681">
        <w:rPr>
          <w:rFonts w:hint="eastAsia"/>
        </w:rPr>
        <w:t>条似乎要求先驳回引渡请求，然后将案件提交有关当局。委员会回顾其关于引渡或起诉义务</w:t>
      </w:r>
      <w:r w:rsidR="00E930AC" w:rsidRPr="002C1681">
        <w:t>(</w:t>
      </w:r>
      <w:r w:rsidRPr="002C1681">
        <w:t>aut</w:t>
      </w:r>
      <w:r w:rsidR="00E930AC" w:rsidRPr="002C1681">
        <w:t xml:space="preserve"> </w:t>
      </w:r>
      <w:r w:rsidRPr="002C1681">
        <w:t>dedere, aut</w:t>
      </w:r>
      <w:r w:rsidR="00E930AC" w:rsidRPr="002C1681">
        <w:t xml:space="preserve"> </w:t>
      </w:r>
      <w:r w:rsidRPr="002C1681">
        <w:t>judicare</w:t>
      </w:r>
      <w:r w:rsidR="00E930AC" w:rsidRPr="002C1681">
        <w:t>)</w:t>
      </w:r>
      <w:r w:rsidR="00E930AC" w:rsidRPr="002C1681">
        <w:rPr>
          <w:rFonts w:hint="eastAsia"/>
        </w:rPr>
        <w:t>内容的判例，即缔约国起诉被指控的酷刑行为犯罪者的义务并不取决于此前是否存在引渡请求</w:t>
      </w:r>
      <w:r w:rsidR="00E930AC" w:rsidRPr="002C1681">
        <w:t>(</w:t>
      </w:r>
      <w:r w:rsidR="00E930AC" w:rsidRPr="002C1681">
        <w:rPr>
          <w:rFonts w:hint="eastAsia"/>
        </w:rPr>
        <w:t>第</w:t>
      </w:r>
      <w:r w:rsidRPr="002C1681">
        <w:t>5</w:t>
      </w:r>
      <w:r w:rsidR="00E930AC" w:rsidRPr="002C1681">
        <w:rPr>
          <w:rFonts w:hint="eastAsia"/>
        </w:rPr>
        <w:t>、</w:t>
      </w:r>
      <w:r>
        <w:rPr>
          <w:lang w:val="en-GB"/>
        </w:rPr>
        <w:t>6</w:t>
      </w:r>
      <w:r w:rsidR="00E930AC" w:rsidRPr="00E930AC">
        <w:rPr>
          <w:rFonts w:hint="eastAsia"/>
          <w:lang w:val="en-GB"/>
        </w:rPr>
        <w:t>、</w:t>
      </w:r>
      <w:r>
        <w:rPr>
          <w:lang w:val="en-GB"/>
        </w:rPr>
        <w:t>7</w:t>
      </w:r>
      <w:r w:rsidR="00E930AC" w:rsidRPr="00E930AC">
        <w:rPr>
          <w:rFonts w:hint="eastAsia"/>
          <w:lang w:val="en-GB"/>
        </w:rPr>
        <w:t>和</w:t>
      </w:r>
      <w:r>
        <w:rPr>
          <w:lang w:val="en-GB"/>
        </w:rPr>
        <w:t>8</w:t>
      </w:r>
      <w:r w:rsidR="00E930AC" w:rsidRPr="00E930AC">
        <w:rPr>
          <w:rFonts w:hint="eastAsia"/>
          <w:lang w:val="en-GB"/>
        </w:rPr>
        <w:t>条</w:t>
      </w:r>
      <w:r w:rsidR="00E930AC" w:rsidRPr="00E930AC">
        <w:rPr>
          <w:lang w:val="en-GB"/>
        </w:rPr>
        <w:t>)</w:t>
      </w:r>
      <w:r w:rsidR="00E930AC" w:rsidRPr="00E930AC">
        <w:rPr>
          <w:rFonts w:hint="eastAsia"/>
          <w:lang w:val="en-GB"/>
        </w:rPr>
        <w:t>。</w:t>
      </w:r>
    </w:p>
    <w:p w:rsidR="00E930AC" w:rsidRPr="002C1681" w:rsidRDefault="00E930AC" w:rsidP="00E930AC">
      <w:pPr>
        <w:pStyle w:val="SingleTxtGC"/>
        <w:rPr>
          <w:rFonts w:eastAsia="SimHei" w:hint="eastAsia"/>
          <w:lang w:val="en-GB"/>
        </w:rPr>
      </w:pPr>
      <w:r w:rsidRPr="002C1681">
        <w:rPr>
          <w:rFonts w:eastAsia="SimHei" w:hint="eastAsia"/>
          <w:lang w:val="en-GB"/>
        </w:rPr>
        <w:t>委员会重申其以前的建议</w:t>
      </w:r>
      <w:r w:rsidRPr="002C1681">
        <w:rPr>
          <w:rFonts w:eastAsia="SimHei"/>
          <w:lang w:val="en-GB"/>
        </w:rPr>
        <w:t>(</w:t>
      </w:r>
      <w:r w:rsidR="00772EFD" w:rsidRPr="002C1681">
        <w:rPr>
          <w:rFonts w:eastAsia="SimHei"/>
          <w:lang w:val="en-GB"/>
        </w:rPr>
        <w:t>CAT</w:t>
      </w:r>
      <w:r w:rsidRPr="002C1681">
        <w:rPr>
          <w:rFonts w:eastAsia="SimHei"/>
          <w:lang w:val="en-GB"/>
        </w:rPr>
        <w:t>/</w:t>
      </w:r>
      <w:r w:rsidR="00772EFD" w:rsidRPr="002C1681">
        <w:rPr>
          <w:rFonts w:eastAsia="SimHei"/>
          <w:lang w:val="en-GB"/>
        </w:rPr>
        <w:t>C</w:t>
      </w:r>
      <w:r w:rsidRPr="002C1681">
        <w:rPr>
          <w:rFonts w:eastAsia="SimHei"/>
          <w:lang w:val="en-GB"/>
        </w:rPr>
        <w:t>/</w:t>
      </w:r>
      <w:r w:rsidR="00772EFD" w:rsidRPr="002C1681">
        <w:rPr>
          <w:rFonts w:eastAsia="SimHei"/>
          <w:lang w:val="en-GB"/>
        </w:rPr>
        <w:t>LKA</w:t>
      </w:r>
      <w:r w:rsidRPr="002C1681">
        <w:rPr>
          <w:rFonts w:eastAsia="SimHei"/>
          <w:lang w:val="en-GB"/>
        </w:rPr>
        <w:t>/</w:t>
      </w:r>
      <w:r w:rsidR="00772EFD" w:rsidRPr="002C1681">
        <w:rPr>
          <w:rFonts w:eastAsia="SimHei"/>
          <w:lang w:val="en-GB"/>
        </w:rPr>
        <w:t>CO</w:t>
      </w:r>
      <w:r w:rsidRPr="002C1681">
        <w:rPr>
          <w:rFonts w:eastAsia="SimHei"/>
          <w:lang w:val="en-GB"/>
        </w:rPr>
        <w:t>/</w:t>
      </w:r>
      <w:r w:rsidR="00772EFD" w:rsidRPr="002C1681">
        <w:rPr>
          <w:rFonts w:eastAsia="SimHei"/>
          <w:lang w:val="en-GB"/>
        </w:rPr>
        <w:t>2,</w:t>
      </w:r>
      <w:r w:rsidR="00AF3D82">
        <w:rPr>
          <w:rFonts w:eastAsia="SimHei" w:hint="eastAsia"/>
          <w:lang w:val="en-GB"/>
        </w:rPr>
        <w:t xml:space="preserve"> </w:t>
      </w:r>
      <w:r w:rsidRPr="002C1681">
        <w:rPr>
          <w:rFonts w:eastAsia="SimHei" w:hint="eastAsia"/>
          <w:lang w:val="en-GB"/>
        </w:rPr>
        <w:t>第</w:t>
      </w:r>
      <w:r w:rsidR="00772EFD" w:rsidRPr="002C1681">
        <w:rPr>
          <w:rFonts w:eastAsia="SimHei"/>
          <w:lang w:val="en-GB"/>
        </w:rPr>
        <w:t>1</w:t>
      </w:r>
      <w:r w:rsidRPr="002C1681">
        <w:rPr>
          <w:rFonts w:eastAsia="SimHei"/>
          <w:lang w:val="en-GB"/>
        </w:rPr>
        <w:t>0</w:t>
      </w:r>
      <w:r w:rsidRPr="002C1681">
        <w:rPr>
          <w:rFonts w:eastAsia="SimHei" w:hint="eastAsia"/>
          <w:lang w:val="en-GB"/>
        </w:rPr>
        <w:t>段</w:t>
      </w:r>
      <w:r w:rsidRPr="002C1681">
        <w:rPr>
          <w:rFonts w:eastAsia="SimHei"/>
          <w:lang w:val="en-GB"/>
        </w:rPr>
        <w:t>)</w:t>
      </w:r>
      <w:r w:rsidRPr="002C1681">
        <w:rPr>
          <w:rFonts w:eastAsia="SimHei" w:hint="eastAsia"/>
          <w:lang w:val="en-GB"/>
        </w:rPr>
        <w:t>，即缔约国应确保本国立法允许根据《公约》第</w:t>
      </w:r>
      <w:r w:rsidR="00772EFD" w:rsidRPr="002C1681">
        <w:rPr>
          <w:rFonts w:eastAsia="SimHei" w:hint="eastAsia"/>
          <w:lang w:val="en-GB"/>
        </w:rPr>
        <w:t>5</w:t>
      </w:r>
      <w:r w:rsidRPr="002C1681">
        <w:rPr>
          <w:rFonts w:eastAsia="SimHei" w:hint="eastAsia"/>
          <w:lang w:val="en-GB"/>
        </w:rPr>
        <w:t>条建立对酷刑行为的管辖权，包括根据第</w:t>
      </w:r>
      <w:r w:rsidR="00772EFD" w:rsidRPr="002C1681">
        <w:rPr>
          <w:rFonts w:eastAsia="SimHei" w:hint="eastAsia"/>
          <w:lang w:val="en-GB"/>
        </w:rPr>
        <w:t>7</w:t>
      </w:r>
      <w:r w:rsidRPr="002C1681">
        <w:rPr>
          <w:rFonts w:eastAsia="SimHei" w:hint="eastAsia"/>
          <w:lang w:val="en-GB"/>
        </w:rPr>
        <w:t>条对在缔约国领土以外犯下酷刑行为、目前在该国领土上并且未被引渡的非斯里兰卡公民提起刑事诉讼。</w:t>
      </w:r>
    </w:p>
    <w:p w:rsidR="00E930AC" w:rsidRPr="00E930AC" w:rsidRDefault="00E930AC" w:rsidP="002C1681">
      <w:pPr>
        <w:pStyle w:val="H23GC"/>
        <w:rPr>
          <w:rFonts w:hint="eastAsia"/>
          <w:lang w:val="en-GB"/>
        </w:rPr>
      </w:pPr>
      <w:r w:rsidRPr="00E930AC">
        <w:rPr>
          <w:lang w:val="en-GB"/>
        </w:rPr>
        <w:tab/>
      </w:r>
      <w:r w:rsidRPr="00E930AC">
        <w:rPr>
          <w:lang w:val="en-GB"/>
        </w:rPr>
        <w:tab/>
      </w:r>
      <w:r w:rsidRPr="00E930AC">
        <w:rPr>
          <w:rFonts w:hint="eastAsia"/>
          <w:lang w:val="en-GB"/>
        </w:rPr>
        <w:t>难民、不驱回</w:t>
      </w:r>
    </w:p>
    <w:p w:rsidR="00E930AC" w:rsidRPr="00E930AC" w:rsidRDefault="00772EFD" w:rsidP="00E930AC">
      <w:pPr>
        <w:pStyle w:val="SingleTxtGC"/>
        <w:rPr>
          <w:lang w:val="en-GB"/>
        </w:rPr>
      </w:pPr>
      <w:r>
        <w:rPr>
          <w:lang w:val="en-GB"/>
        </w:rPr>
        <w:t xml:space="preserve">27.  </w:t>
      </w:r>
      <w:r w:rsidR="00E930AC" w:rsidRPr="00E930AC">
        <w:rPr>
          <w:rFonts w:hint="eastAsia"/>
          <w:lang w:val="en-GB"/>
        </w:rPr>
        <w:t>委员会关切地注意到，缔约国没有保障保护缔约国内难民和寻求庇护者以及要求国际保护人员的国内立法或国家政策。委员会遗憾的是，缔约国没有提供关于在报告期间遣返、引渡或驱逐案件数字及提供外交保证或保障案件的数字信息</w:t>
      </w:r>
      <w:r w:rsidR="00E930AC" w:rsidRPr="00E930AC">
        <w:rPr>
          <w:rFonts w:hint="eastAsia"/>
          <w:lang w:val="en-GB"/>
        </w:rPr>
        <w:t>(</w:t>
      </w:r>
      <w:r w:rsidR="00E930AC" w:rsidRPr="00E930AC">
        <w:rPr>
          <w:rFonts w:hint="eastAsia"/>
          <w:lang w:val="en-GB"/>
        </w:rPr>
        <w:t>第</w:t>
      </w:r>
      <w:r>
        <w:rPr>
          <w:rFonts w:hint="eastAsia"/>
          <w:lang w:val="en-GB"/>
        </w:rPr>
        <w:t>3</w:t>
      </w:r>
      <w:r w:rsidR="00E930AC" w:rsidRPr="00E930AC">
        <w:rPr>
          <w:rFonts w:hint="eastAsia"/>
          <w:lang w:val="en-GB"/>
        </w:rPr>
        <w:t>条</w:t>
      </w:r>
      <w:r w:rsidR="00E930AC" w:rsidRPr="00E930AC">
        <w:rPr>
          <w:rFonts w:hint="eastAsia"/>
          <w:lang w:val="en-GB"/>
        </w:rPr>
        <w:t>)</w:t>
      </w:r>
      <w:r w:rsidR="002C1681">
        <w:rPr>
          <w:rFonts w:hint="eastAsia"/>
          <w:lang w:val="en-GB"/>
        </w:rPr>
        <w:t>。</w:t>
      </w:r>
      <w:r w:rsidR="008A32A1" w:rsidRPr="008A32A1">
        <w:rPr>
          <w:rFonts w:eastAsia="SimHei" w:hint="eastAsia"/>
          <w:sz w:val="18"/>
          <w:szCs w:val="18"/>
          <w:vertAlign w:val="superscript"/>
          <w:lang w:val="en-GB"/>
        </w:rPr>
        <w:t>3</w:t>
      </w:r>
    </w:p>
    <w:p w:rsidR="00E930AC" w:rsidRPr="002C1681" w:rsidRDefault="00E930AC" w:rsidP="00E930AC">
      <w:pPr>
        <w:pStyle w:val="SingleTxtGC"/>
        <w:rPr>
          <w:rFonts w:eastAsia="SimHei" w:hint="eastAsia"/>
          <w:lang w:val="en-GB"/>
        </w:rPr>
      </w:pPr>
      <w:r w:rsidRPr="002C1681">
        <w:rPr>
          <w:rFonts w:eastAsia="SimHei" w:hint="eastAsia"/>
          <w:lang w:val="en-GB"/>
        </w:rPr>
        <w:t>缔约国应通过一项国家政策以及必要的立法和行政措施，保障难民、寻求庇护者和无国籍人得到保护。</w:t>
      </w:r>
    </w:p>
    <w:p w:rsidR="00E930AC" w:rsidRPr="002C1681" w:rsidRDefault="00E930AC" w:rsidP="00E930AC">
      <w:pPr>
        <w:pStyle w:val="SingleTxtGC"/>
        <w:rPr>
          <w:rFonts w:eastAsia="SimHei" w:hint="eastAsia"/>
          <w:lang w:val="en-GB"/>
        </w:rPr>
      </w:pPr>
      <w:r w:rsidRPr="002C1681">
        <w:rPr>
          <w:rFonts w:eastAsia="SimHei" w:hint="eastAsia"/>
          <w:lang w:val="en-GB"/>
        </w:rPr>
        <w:t>委员会鼓励缔约国考虑是否可能批准《关于难民地位的公约》、《关于难民地位的议定书》、</w:t>
      </w:r>
      <w:r w:rsidRPr="002C1681">
        <w:rPr>
          <w:rFonts w:eastAsia="SimHei"/>
          <w:lang w:val="en-GB"/>
        </w:rPr>
        <w:t>《关于无国籍人地位的公约》</w:t>
      </w:r>
      <w:r w:rsidRPr="002C1681">
        <w:rPr>
          <w:rFonts w:eastAsia="SimHei" w:hint="eastAsia"/>
          <w:lang w:val="en-GB"/>
        </w:rPr>
        <w:t>和</w:t>
      </w:r>
      <w:r w:rsidRPr="002C1681">
        <w:rPr>
          <w:rFonts w:eastAsia="SimHei"/>
          <w:lang w:val="en-GB"/>
        </w:rPr>
        <w:t>《减少无国籍状态公约》</w:t>
      </w:r>
      <w:r w:rsidRPr="002C1681">
        <w:rPr>
          <w:rFonts w:eastAsia="SimHei" w:hint="eastAsia"/>
          <w:lang w:val="en-GB"/>
        </w:rPr>
        <w:t>。</w:t>
      </w:r>
    </w:p>
    <w:p w:rsidR="00E930AC" w:rsidRPr="00E930AC" w:rsidRDefault="00E930AC" w:rsidP="002C1681">
      <w:pPr>
        <w:pStyle w:val="H23GC"/>
        <w:rPr>
          <w:rFonts w:hint="eastAsia"/>
          <w:lang w:val="en-GB"/>
        </w:rPr>
      </w:pPr>
      <w:r w:rsidRPr="00E930AC">
        <w:rPr>
          <w:lang w:val="en-GB"/>
        </w:rPr>
        <w:tab/>
      </w:r>
      <w:r w:rsidRPr="00E930AC">
        <w:rPr>
          <w:lang w:val="en-GB"/>
        </w:rPr>
        <w:tab/>
      </w:r>
      <w:r w:rsidRPr="00E930AC">
        <w:rPr>
          <w:rFonts w:hint="eastAsia"/>
          <w:lang w:val="en-GB"/>
        </w:rPr>
        <w:t>培训</w:t>
      </w:r>
    </w:p>
    <w:p w:rsidR="00E930AC" w:rsidRPr="00E930AC" w:rsidRDefault="00772EFD" w:rsidP="00E930AC">
      <w:pPr>
        <w:pStyle w:val="SingleTxtGC"/>
        <w:rPr>
          <w:rFonts w:hint="eastAsia"/>
          <w:lang w:val="en-GB"/>
        </w:rPr>
      </w:pPr>
      <w:r>
        <w:rPr>
          <w:lang w:val="en-GB"/>
        </w:rPr>
        <w:t xml:space="preserve">28.  </w:t>
      </w:r>
      <w:r w:rsidR="00E930AC" w:rsidRPr="00E930AC">
        <w:rPr>
          <w:rFonts w:hint="eastAsia"/>
          <w:lang w:val="en-GB"/>
        </w:rPr>
        <w:t>委员会注意到缔约国报告及对委员会问题单的答复中所载关于对警察和军人进行人权培训的信息。但是委员会遗憾的是，缺少关于这些方案的评价及其在降低酷刑和虐待发生率方面的信息，对监禁设施中的医务人员也缺少有关发现酷刑和虐待迹象的专门培训</w:t>
      </w:r>
      <w:r w:rsidR="00E930AC" w:rsidRPr="00E930AC">
        <w:rPr>
          <w:rFonts w:hint="eastAsia"/>
          <w:lang w:val="en-GB"/>
        </w:rPr>
        <w:t>(</w:t>
      </w:r>
      <w:r w:rsidR="00E930AC" w:rsidRPr="00E930AC">
        <w:rPr>
          <w:rFonts w:hint="eastAsia"/>
          <w:lang w:val="en-GB"/>
        </w:rPr>
        <w:t>第</w:t>
      </w:r>
      <w:r>
        <w:rPr>
          <w:rFonts w:hint="eastAsia"/>
          <w:lang w:val="en-GB"/>
        </w:rPr>
        <w:t>1</w:t>
      </w:r>
      <w:r w:rsidR="00E930AC" w:rsidRPr="00E930AC">
        <w:rPr>
          <w:rFonts w:hint="eastAsia"/>
          <w:lang w:val="en-GB"/>
        </w:rPr>
        <w:t>0</w:t>
      </w:r>
      <w:r w:rsidR="00E930AC" w:rsidRPr="00E930AC">
        <w:rPr>
          <w:rFonts w:hint="eastAsia"/>
          <w:lang w:val="en-GB"/>
        </w:rPr>
        <w:t>和</w:t>
      </w:r>
      <w:r>
        <w:rPr>
          <w:rFonts w:hint="eastAsia"/>
          <w:lang w:val="en-GB"/>
        </w:rPr>
        <w:t>11</w:t>
      </w:r>
      <w:r w:rsidR="00E930AC" w:rsidRPr="00E930AC">
        <w:rPr>
          <w:rFonts w:hint="eastAsia"/>
          <w:lang w:val="en-GB"/>
        </w:rPr>
        <w:t>条</w:t>
      </w:r>
      <w:r w:rsidR="00E930AC" w:rsidRPr="00E930AC">
        <w:rPr>
          <w:rFonts w:hint="eastAsia"/>
          <w:lang w:val="en-GB"/>
        </w:rPr>
        <w:t>)</w:t>
      </w:r>
      <w:r w:rsidR="00E930AC" w:rsidRPr="00E930AC">
        <w:rPr>
          <w:rFonts w:hint="eastAsia"/>
          <w:lang w:val="en-GB"/>
        </w:rPr>
        <w:t>。</w:t>
      </w:r>
    </w:p>
    <w:p w:rsidR="00E930AC" w:rsidRPr="002C1681" w:rsidRDefault="00E930AC" w:rsidP="00BD36D8">
      <w:pPr>
        <w:pStyle w:val="SingleTxtGC"/>
        <w:keepNext/>
        <w:keepLines/>
        <w:rPr>
          <w:rFonts w:eastAsia="SimHei"/>
          <w:lang w:val="en-GB"/>
        </w:rPr>
      </w:pPr>
      <w:r w:rsidRPr="002C1681">
        <w:rPr>
          <w:rFonts w:eastAsia="SimHei" w:hint="eastAsia"/>
          <w:lang w:val="en-GB"/>
        </w:rPr>
        <w:t>缔约国应当</w:t>
      </w:r>
      <w:r w:rsidR="00772EFD" w:rsidRPr="002C1681">
        <w:rPr>
          <w:rFonts w:eastAsia="SimHei"/>
          <w:lang w:val="en-GB"/>
        </w:rPr>
        <w:t>：</w:t>
      </w:r>
    </w:p>
    <w:p w:rsidR="00E930AC" w:rsidRPr="002C1681" w:rsidRDefault="00E930AC" w:rsidP="002C1681">
      <w:pPr>
        <w:pStyle w:val="SingleTxtGC"/>
        <w:numPr>
          <w:ilvl w:val="0"/>
          <w:numId w:val="15"/>
        </w:numPr>
        <w:rPr>
          <w:rFonts w:eastAsia="SimHei"/>
          <w:lang w:val="en-GB"/>
        </w:rPr>
      </w:pPr>
      <w:r w:rsidRPr="002C1681">
        <w:rPr>
          <w:rFonts w:eastAsia="SimHei" w:hint="eastAsia"/>
          <w:lang w:val="en-GB"/>
        </w:rPr>
        <w:t>继续提供强制培训方案，以确保所有公共官员，特别是警方人员和军人充分了解《公约》的规定，了解违反行为不会被容忍，而会受到调查，肇事者会被绳之以法</w:t>
      </w:r>
      <w:r w:rsidR="00772EFD" w:rsidRPr="002C1681">
        <w:rPr>
          <w:rFonts w:eastAsia="SimHei"/>
          <w:lang w:val="en-GB"/>
        </w:rPr>
        <w:t>；</w:t>
      </w:r>
    </w:p>
    <w:p w:rsidR="00E930AC" w:rsidRPr="002C1681" w:rsidRDefault="00E930AC" w:rsidP="002C1681">
      <w:pPr>
        <w:pStyle w:val="SingleTxtGC"/>
        <w:numPr>
          <w:ilvl w:val="0"/>
          <w:numId w:val="15"/>
        </w:numPr>
        <w:rPr>
          <w:rFonts w:eastAsia="SimHei"/>
          <w:lang w:val="en-GB"/>
        </w:rPr>
      </w:pPr>
      <w:r w:rsidRPr="002C1681">
        <w:rPr>
          <w:rFonts w:eastAsia="SimHei" w:hint="eastAsia"/>
          <w:lang w:val="en-GB"/>
        </w:rPr>
        <w:t>评估培训方案和教育在降低酷刑和虐待发生率方面的实效和影响</w:t>
      </w:r>
      <w:r w:rsidR="00772EFD" w:rsidRPr="002C1681">
        <w:rPr>
          <w:rFonts w:eastAsia="SimHei"/>
          <w:lang w:val="en-GB"/>
        </w:rPr>
        <w:t>；</w:t>
      </w:r>
    </w:p>
    <w:p w:rsidR="00E930AC" w:rsidRPr="002C1681" w:rsidRDefault="00E930AC" w:rsidP="002C1681">
      <w:pPr>
        <w:pStyle w:val="SingleTxtGC"/>
        <w:numPr>
          <w:ilvl w:val="0"/>
          <w:numId w:val="15"/>
        </w:numPr>
        <w:rPr>
          <w:rFonts w:eastAsia="SimHei"/>
          <w:lang w:val="en-GB"/>
        </w:rPr>
      </w:pPr>
      <w:r w:rsidRPr="002C1681">
        <w:rPr>
          <w:rFonts w:eastAsia="SimHei" w:hint="eastAsia"/>
          <w:lang w:val="en-GB"/>
        </w:rPr>
        <w:t>支持对所有相关人员包括医务人员进行《</w:t>
      </w:r>
      <w:r w:rsidRPr="002C1681">
        <w:rPr>
          <w:rFonts w:eastAsia="SimHei"/>
          <w:lang w:val="en-GB"/>
        </w:rPr>
        <w:t>有效调查和记录酷刑和其他残忍、不人道或有辱人格待遇或处罚</w:t>
      </w:r>
      <w:r w:rsidRPr="002C1681">
        <w:rPr>
          <w:rFonts w:eastAsia="SimHei" w:hint="eastAsia"/>
        </w:rPr>
        <w:t>》</w:t>
      </w:r>
      <w:r w:rsidRPr="002C1681">
        <w:rPr>
          <w:rFonts w:eastAsia="SimHei" w:hint="eastAsia"/>
          <w:lang w:val="en-GB"/>
        </w:rPr>
        <w:t>手册使用培训。</w:t>
      </w:r>
    </w:p>
    <w:p w:rsidR="00E930AC" w:rsidRPr="00E930AC" w:rsidRDefault="00E930AC" w:rsidP="002C1681">
      <w:pPr>
        <w:pStyle w:val="H23GC"/>
        <w:rPr>
          <w:rFonts w:hint="eastAsia"/>
          <w:lang w:val="en-GB"/>
        </w:rPr>
      </w:pPr>
      <w:r w:rsidRPr="00E930AC">
        <w:rPr>
          <w:lang w:val="en-GB"/>
        </w:rPr>
        <w:tab/>
      </w:r>
      <w:r w:rsidRPr="00E930AC">
        <w:rPr>
          <w:lang w:val="en-GB"/>
        </w:rPr>
        <w:tab/>
      </w:r>
      <w:r w:rsidRPr="00E930AC">
        <w:rPr>
          <w:rFonts w:hint="eastAsia"/>
          <w:lang w:val="en-GB"/>
        </w:rPr>
        <w:t>救济，包括赔偿和复原</w:t>
      </w:r>
    </w:p>
    <w:p w:rsidR="00E930AC" w:rsidRPr="00E930AC" w:rsidRDefault="00772EFD" w:rsidP="00E930AC">
      <w:pPr>
        <w:pStyle w:val="SingleTxtGC"/>
        <w:rPr>
          <w:lang w:val="en-GB"/>
        </w:rPr>
      </w:pPr>
      <w:r>
        <w:rPr>
          <w:lang w:val="en-GB"/>
        </w:rPr>
        <w:t xml:space="preserve">29.  </w:t>
      </w:r>
      <w:r w:rsidR="00E930AC" w:rsidRPr="00E930AC">
        <w:rPr>
          <w:rFonts w:hint="eastAsia"/>
          <w:lang w:val="en-GB"/>
        </w:rPr>
        <w:t>委员会注意到缔约国的解释，即在基本权利管辖方面，斯里兰卡法院会规定作出赔偿</w:t>
      </w:r>
      <w:r w:rsidR="00E930AC" w:rsidRPr="00E930AC">
        <w:rPr>
          <w:rFonts w:hint="eastAsia"/>
          <w:lang w:val="en-GB"/>
        </w:rPr>
        <w:t>(</w:t>
      </w:r>
      <w:r>
        <w:rPr>
          <w:rFonts w:hint="eastAsia"/>
          <w:lang w:val="en-GB"/>
        </w:rPr>
        <w:t>2</w:t>
      </w:r>
      <w:r w:rsidR="00E930AC" w:rsidRPr="00E930AC">
        <w:rPr>
          <w:rFonts w:hint="eastAsia"/>
          <w:lang w:val="en-GB"/>
        </w:rPr>
        <w:t>00</w:t>
      </w:r>
      <w:r>
        <w:rPr>
          <w:rFonts w:hint="eastAsia"/>
          <w:lang w:val="en-GB"/>
        </w:rPr>
        <w:t>6</w:t>
      </w:r>
      <w:r w:rsidR="00E930AC" w:rsidRPr="00E930AC">
        <w:rPr>
          <w:rFonts w:hint="eastAsia"/>
          <w:lang w:val="en-GB"/>
        </w:rPr>
        <w:t>年针对警察立案</w:t>
      </w:r>
      <w:r>
        <w:rPr>
          <w:rFonts w:hint="eastAsia"/>
          <w:lang w:val="en-GB"/>
        </w:rPr>
        <w:t>529</w:t>
      </w:r>
      <w:r w:rsidR="00E930AC" w:rsidRPr="00E930AC">
        <w:rPr>
          <w:rFonts w:hint="eastAsia"/>
          <w:lang w:val="en-GB"/>
        </w:rPr>
        <w:t>起</w:t>
      </w:r>
      <w:r w:rsidR="00E930AC" w:rsidRPr="00E930AC">
        <w:rPr>
          <w:rFonts w:hint="eastAsia"/>
          <w:lang w:val="en-GB"/>
        </w:rPr>
        <w:t>)</w:t>
      </w:r>
      <w:r w:rsidR="00E930AC" w:rsidRPr="00E930AC">
        <w:rPr>
          <w:rFonts w:hint="eastAsia"/>
          <w:lang w:val="en-GB"/>
        </w:rPr>
        <w:t>，在有一些案件中，最高法院针对酷刑给予金钱赔偿，也可通过区法院的损害赔偿诉讼要求赔偿。但是，委员会注意到，有报告称，赔偿数额并不一致。在这方面，委员会遗憾的是，缔约国报告中缺乏有关最高法院和区法院对酷刑和虐待受害者或其家人作出赔偿决定以及这些案件规定的赔偿金额的信息。委员会还关切地注意到，在</w:t>
      </w:r>
      <w:r>
        <w:rPr>
          <w:rFonts w:hint="eastAsia"/>
          <w:lang w:val="en-GB"/>
        </w:rPr>
        <w:t>1994</w:t>
      </w:r>
      <w:r w:rsidR="00E930AC" w:rsidRPr="00E930AC">
        <w:rPr>
          <w:rFonts w:hint="eastAsia"/>
          <w:lang w:val="en-GB"/>
        </w:rPr>
        <w:t>年的</w:t>
      </w:r>
      <w:r>
        <w:rPr>
          <w:rFonts w:hint="eastAsia"/>
          <w:lang w:val="en-GB"/>
        </w:rPr>
        <w:t>“</w:t>
      </w:r>
      <w:r w:rsidR="00E930AC" w:rsidRPr="00E930AC">
        <w:rPr>
          <w:rFonts w:hint="eastAsia"/>
          <w:lang w:val="en-GB"/>
        </w:rPr>
        <w:t>反恐法</w:t>
      </w:r>
      <w:r>
        <w:rPr>
          <w:rFonts w:hint="eastAsia"/>
          <w:lang w:val="en-GB"/>
        </w:rPr>
        <w:t>”</w:t>
      </w:r>
      <w:r w:rsidR="00E930AC" w:rsidRPr="00E930AC">
        <w:rPr>
          <w:rFonts w:hint="eastAsia"/>
          <w:lang w:val="en-GB"/>
        </w:rPr>
        <w:t>或刑法中都没有关于向酷刑受害者给予赔偿或其它形式补救的规定。最后，委员会遗憾的是，关于为所有酷刑受害者提供的治疗和社会复原服务的信息不够充分，包括医疗和心理社会康复</w:t>
      </w:r>
      <w:r>
        <w:rPr>
          <w:rFonts w:hint="eastAsia"/>
          <w:lang w:val="en-GB"/>
        </w:rPr>
        <w:t>(</w:t>
      </w:r>
      <w:r w:rsidR="00E930AC" w:rsidRPr="00E930AC">
        <w:rPr>
          <w:rFonts w:hint="eastAsia"/>
          <w:lang w:val="en-GB"/>
        </w:rPr>
        <w:t>第</w:t>
      </w:r>
      <w:r>
        <w:rPr>
          <w:rFonts w:hint="eastAsia"/>
          <w:lang w:val="en-GB"/>
        </w:rPr>
        <w:t>14</w:t>
      </w:r>
      <w:r w:rsidR="00E930AC" w:rsidRPr="00E930AC">
        <w:rPr>
          <w:rFonts w:hint="eastAsia"/>
          <w:lang w:val="en-GB"/>
        </w:rPr>
        <w:t>条</w:t>
      </w:r>
      <w:r w:rsidR="00E930AC" w:rsidRPr="00E930AC">
        <w:rPr>
          <w:rFonts w:hint="eastAsia"/>
          <w:lang w:val="en-GB"/>
        </w:rPr>
        <w:t>)</w:t>
      </w:r>
      <w:r w:rsidR="00E930AC" w:rsidRPr="00E930AC">
        <w:rPr>
          <w:rFonts w:hint="eastAsia"/>
          <w:lang w:val="en-GB"/>
        </w:rPr>
        <w:t>。</w:t>
      </w:r>
    </w:p>
    <w:p w:rsidR="00E930AC" w:rsidRPr="002C1681" w:rsidRDefault="00E930AC" w:rsidP="00E930AC">
      <w:pPr>
        <w:pStyle w:val="SingleTxtGC"/>
        <w:rPr>
          <w:rFonts w:eastAsia="SimHei" w:hint="eastAsia"/>
          <w:lang w:val="en-GB"/>
        </w:rPr>
      </w:pPr>
      <w:r w:rsidRPr="002C1681">
        <w:rPr>
          <w:rFonts w:eastAsia="SimHei" w:hint="eastAsia"/>
          <w:lang w:val="en-GB"/>
        </w:rPr>
        <w:t>缔约国应加大力度，向酷刑和虐待的受害者提供救济，包括公平和充分的赔偿，并提供尽可能充分的复原。</w:t>
      </w:r>
    </w:p>
    <w:p w:rsidR="00E930AC" w:rsidRPr="002C1681" w:rsidRDefault="00E930AC" w:rsidP="00E930AC">
      <w:pPr>
        <w:pStyle w:val="SingleTxtGC"/>
        <w:rPr>
          <w:rFonts w:eastAsia="SimHei" w:hint="eastAsia"/>
          <w:lang w:val="en-GB"/>
        </w:rPr>
      </w:pPr>
      <w:r w:rsidRPr="002C1681">
        <w:rPr>
          <w:rFonts w:eastAsia="SimHei" w:hint="eastAsia"/>
          <w:lang w:val="en-GB"/>
        </w:rPr>
        <w:t>委员会重申以前的建议</w:t>
      </w:r>
      <w:r w:rsidR="00772EFD" w:rsidRPr="002C1681">
        <w:rPr>
          <w:rFonts w:eastAsia="SimHei"/>
          <w:lang w:val="en-GB"/>
        </w:rPr>
        <w:t>(CAT</w:t>
      </w:r>
      <w:r w:rsidRPr="002C1681">
        <w:rPr>
          <w:rFonts w:eastAsia="SimHei"/>
          <w:lang w:val="en-GB"/>
        </w:rPr>
        <w:t>/</w:t>
      </w:r>
      <w:r w:rsidR="00772EFD" w:rsidRPr="002C1681">
        <w:rPr>
          <w:rFonts w:eastAsia="SimHei"/>
          <w:lang w:val="en-GB"/>
        </w:rPr>
        <w:t>C</w:t>
      </w:r>
      <w:r w:rsidRPr="002C1681">
        <w:rPr>
          <w:rFonts w:eastAsia="SimHei"/>
          <w:lang w:val="en-GB"/>
        </w:rPr>
        <w:t>/</w:t>
      </w:r>
      <w:r w:rsidR="00772EFD" w:rsidRPr="002C1681">
        <w:rPr>
          <w:rFonts w:eastAsia="SimHei"/>
          <w:lang w:val="en-GB"/>
        </w:rPr>
        <w:t>LKA</w:t>
      </w:r>
      <w:r w:rsidRPr="002C1681">
        <w:rPr>
          <w:rFonts w:eastAsia="SimHei"/>
          <w:lang w:val="en-GB"/>
        </w:rPr>
        <w:t>/</w:t>
      </w:r>
      <w:r w:rsidR="00772EFD" w:rsidRPr="002C1681">
        <w:rPr>
          <w:rFonts w:eastAsia="SimHei"/>
          <w:lang w:val="en-GB"/>
        </w:rPr>
        <w:t>CO</w:t>
      </w:r>
      <w:r w:rsidRPr="002C1681">
        <w:rPr>
          <w:rFonts w:eastAsia="SimHei"/>
          <w:lang w:val="en-GB"/>
        </w:rPr>
        <w:t>/</w:t>
      </w:r>
      <w:r w:rsidR="00772EFD" w:rsidRPr="002C1681">
        <w:rPr>
          <w:rFonts w:eastAsia="SimHei"/>
          <w:lang w:val="en-GB"/>
        </w:rPr>
        <w:t>2,</w:t>
      </w:r>
      <w:r w:rsidR="002C1681">
        <w:rPr>
          <w:rFonts w:eastAsia="SimHei" w:hint="eastAsia"/>
          <w:lang w:val="en-GB"/>
        </w:rPr>
        <w:t xml:space="preserve"> </w:t>
      </w:r>
      <w:r w:rsidRPr="002C1681">
        <w:rPr>
          <w:rFonts w:eastAsia="SimHei" w:hint="eastAsia"/>
          <w:lang w:val="en-GB"/>
        </w:rPr>
        <w:t>第</w:t>
      </w:r>
      <w:r w:rsidR="00772EFD" w:rsidRPr="002C1681">
        <w:rPr>
          <w:rFonts w:eastAsia="SimHei"/>
          <w:lang w:val="en-GB"/>
        </w:rPr>
        <w:t>16</w:t>
      </w:r>
      <w:r w:rsidRPr="002C1681">
        <w:rPr>
          <w:rFonts w:eastAsia="SimHei" w:hint="eastAsia"/>
          <w:lang w:val="en-GB"/>
        </w:rPr>
        <w:t>段</w:t>
      </w:r>
      <w:r w:rsidRPr="002C1681">
        <w:rPr>
          <w:rFonts w:eastAsia="SimHei"/>
          <w:lang w:val="en-GB"/>
        </w:rPr>
        <w:t>)</w:t>
      </w:r>
      <w:r w:rsidRPr="002C1681">
        <w:rPr>
          <w:rFonts w:eastAsia="SimHei" w:hint="eastAsia"/>
          <w:lang w:val="en-GB"/>
        </w:rPr>
        <w:t>，即缔约国应确保向所有酷刑和虐待受害者提供适当的复原方案，包括医疗和社会心理协助。</w:t>
      </w:r>
    </w:p>
    <w:p w:rsidR="00E930AC" w:rsidRPr="00E930AC" w:rsidRDefault="00E930AC" w:rsidP="002C1681">
      <w:pPr>
        <w:pStyle w:val="H23GC"/>
        <w:rPr>
          <w:rFonts w:hint="eastAsia"/>
          <w:lang w:val="en-GB"/>
        </w:rPr>
      </w:pPr>
      <w:r w:rsidRPr="00E930AC">
        <w:rPr>
          <w:lang w:val="en-GB"/>
        </w:rPr>
        <w:tab/>
      </w:r>
      <w:r w:rsidRPr="00E930AC">
        <w:rPr>
          <w:lang w:val="en-GB"/>
        </w:rPr>
        <w:tab/>
      </w:r>
      <w:r w:rsidRPr="00E930AC">
        <w:rPr>
          <w:rFonts w:hint="eastAsia"/>
          <w:lang w:val="en-GB"/>
        </w:rPr>
        <w:t>体罚</w:t>
      </w:r>
    </w:p>
    <w:p w:rsidR="00E930AC" w:rsidRPr="00E930AC" w:rsidRDefault="00772EFD" w:rsidP="00E930AC">
      <w:pPr>
        <w:pStyle w:val="SingleTxtGC"/>
        <w:rPr>
          <w:rFonts w:hint="eastAsia"/>
          <w:lang w:val="en-GB"/>
        </w:rPr>
      </w:pPr>
      <w:r>
        <w:rPr>
          <w:lang w:val="en-GB"/>
        </w:rPr>
        <w:t>3</w:t>
      </w:r>
      <w:r w:rsidR="00E930AC" w:rsidRPr="00E930AC">
        <w:rPr>
          <w:lang w:val="en-GB"/>
        </w:rPr>
        <w:t>0</w:t>
      </w:r>
      <w:r>
        <w:rPr>
          <w:lang w:val="en-GB"/>
        </w:rPr>
        <w:t xml:space="preserve">.  </w:t>
      </w:r>
      <w:r w:rsidR="00E930AC" w:rsidRPr="00E930AC">
        <w:rPr>
          <w:rFonts w:hint="eastAsia"/>
          <w:lang w:val="en-GB"/>
        </w:rPr>
        <w:t>委员会注意到，尽管</w:t>
      </w:r>
      <w:r>
        <w:rPr>
          <w:rFonts w:hint="eastAsia"/>
          <w:lang w:val="en-GB"/>
        </w:rPr>
        <w:t>2</w:t>
      </w:r>
      <w:r w:rsidR="00E930AC" w:rsidRPr="00E930AC">
        <w:rPr>
          <w:rFonts w:hint="eastAsia"/>
          <w:lang w:val="en-GB"/>
        </w:rPr>
        <w:t>00</w:t>
      </w:r>
      <w:r>
        <w:rPr>
          <w:rFonts w:hint="eastAsia"/>
          <w:lang w:val="en-GB"/>
        </w:rPr>
        <w:t>3</w:t>
      </w:r>
      <w:r w:rsidR="00E930AC" w:rsidRPr="00E930AC">
        <w:rPr>
          <w:rFonts w:hint="eastAsia"/>
          <w:lang w:val="en-GB"/>
        </w:rPr>
        <w:t>年第</w:t>
      </w:r>
      <w:r>
        <w:rPr>
          <w:rFonts w:hint="eastAsia"/>
          <w:lang w:val="en-GB"/>
        </w:rPr>
        <w:t>23</w:t>
      </w:r>
      <w:r w:rsidR="00E930AC" w:rsidRPr="00E930AC">
        <w:rPr>
          <w:rFonts w:hint="eastAsia"/>
          <w:lang w:val="en-GB"/>
        </w:rPr>
        <w:t>号《</w:t>
      </w:r>
      <w:r w:rsidR="00E930AC" w:rsidRPr="00E930AC">
        <w:rPr>
          <w:rFonts w:hint="eastAsia"/>
          <w:lang w:val="en-GB"/>
        </w:rPr>
        <w:t>(</w:t>
      </w:r>
      <w:r w:rsidR="00E930AC" w:rsidRPr="00E930AC">
        <w:rPr>
          <w:rFonts w:hint="eastAsia"/>
          <w:lang w:val="en-GB"/>
        </w:rPr>
        <w:t>撤销</w:t>
      </w:r>
      <w:r w:rsidR="00E930AC" w:rsidRPr="00E930AC">
        <w:rPr>
          <w:rFonts w:hint="eastAsia"/>
          <w:lang w:val="en-GB"/>
        </w:rPr>
        <w:t>)</w:t>
      </w:r>
      <w:r w:rsidR="00E930AC" w:rsidRPr="00E930AC">
        <w:rPr>
          <w:rFonts w:hint="eastAsia"/>
          <w:lang w:val="en-GB"/>
        </w:rPr>
        <w:t>体罚法》禁止将体罚作为一项刑事处罚，但根据《刑法》第</w:t>
      </w:r>
      <w:r>
        <w:rPr>
          <w:rFonts w:hint="eastAsia"/>
          <w:lang w:val="en-GB"/>
        </w:rPr>
        <w:t>82</w:t>
      </w:r>
      <w:r w:rsidR="00E930AC" w:rsidRPr="00E930AC">
        <w:rPr>
          <w:rFonts w:hint="eastAsia"/>
          <w:lang w:val="en-GB"/>
        </w:rPr>
        <w:t>条，体罚并未作为青少年罪犯处罚机构、家庭或替代照料场所的一项纪律措施受到禁止。委员会还关切地注意到，尽管教育部于</w:t>
      </w:r>
      <w:r>
        <w:rPr>
          <w:rFonts w:hint="eastAsia"/>
          <w:lang w:val="en-GB"/>
        </w:rPr>
        <w:t>2</w:t>
      </w:r>
      <w:r w:rsidR="00E930AC" w:rsidRPr="00E930AC">
        <w:rPr>
          <w:rFonts w:hint="eastAsia"/>
          <w:lang w:val="en-GB"/>
        </w:rPr>
        <w:t>00</w:t>
      </w:r>
      <w:r>
        <w:rPr>
          <w:rFonts w:hint="eastAsia"/>
          <w:lang w:val="en-GB"/>
        </w:rPr>
        <w:t>5</w:t>
      </w:r>
      <w:r w:rsidR="00E930AC" w:rsidRPr="00E930AC">
        <w:rPr>
          <w:rFonts w:hint="eastAsia"/>
          <w:lang w:val="en-GB"/>
        </w:rPr>
        <w:t>年发布第</w:t>
      </w:r>
      <w:r>
        <w:rPr>
          <w:lang w:val="en-GB"/>
        </w:rPr>
        <w:t>2</w:t>
      </w:r>
      <w:r w:rsidR="00E930AC" w:rsidRPr="00E930AC">
        <w:rPr>
          <w:lang w:val="en-GB"/>
        </w:rPr>
        <w:t>00</w:t>
      </w:r>
      <w:r>
        <w:rPr>
          <w:lang w:val="en-GB"/>
        </w:rPr>
        <w:t>5</w:t>
      </w:r>
      <w:r w:rsidR="00E930AC" w:rsidRPr="00E930AC">
        <w:rPr>
          <w:lang w:val="en-GB"/>
        </w:rPr>
        <w:t>/</w:t>
      </w:r>
      <w:r>
        <w:rPr>
          <w:lang w:val="en-GB"/>
        </w:rPr>
        <w:t>17</w:t>
      </w:r>
      <w:r w:rsidR="00E930AC" w:rsidRPr="00E930AC">
        <w:rPr>
          <w:rFonts w:hint="eastAsia"/>
          <w:lang w:val="en-GB"/>
        </w:rPr>
        <w:t>号通告，规定学校中不应使用体罚，但在法律中并未受到禁止，体罚的使用仍然很普遍</w:t>
      </w:r>
      <w:r w:rsidR="00E930AC" w:rsidRPr="00E930AC">
        <w:rPr>
          <w:rFonts w:hint="eastAsia"/>
          <w:lang w:val="en-GB"/>
        </w:rPr>
        <w:t>(</w:t>
      </w:r>
      <w:r w:rsidR="00E930AC" w:rsidRPr="00E930AC">
        <w:rPr>
          <w:rFonts w:hint="eastAsia"/>
          <w:lang w:val="en-GB"/>
        </w:rPr>
        <w:t>第</w:t>
      </w:r>
      <w:r>
        <w:rPr>
          <w:rFonts w:hint="eastAsia"/>
          <w:lang w:val="en-GB"/>
        </w:rPr>
        <w:t>1</w:t>
      </w:r>
      <w:r w:rsidR="00E930AC" w:rsidRPr="00E930AC">
        <w:rPr>
          <w:rFonts w:hint="eastAsia"/>
          <w:lang w:val="en-GB"/>
        </w:rPr>
        <w:t>0</w:t>
      </w:r>
      <w:r w:rsidR="00E930AC" w:rsidRPr="00E930AC">
        <w:rPr>
          <w:rFonts w:hint="eastAsia"/>
          <w:lang w:val="en-GB"/>
        </w:rPr>
        <w:t>和</w:t>
      </w:r>
      <w:r>
        <w:rPr>
          <w:rFonts w:hint="eastAsia"/>
          <w:lang w:val="en-GB"/>
        </w:rPr>
        <w:t>16</w:t>
      </w:r>
      <w:r w:rsidR="00E930AC" w:rsidRPr="00E930AC">
        <w:rPr>
          <w:rFonts w:hint="eastAsia"/>
          <w:lang w:val="en-GB"/>
        </w:rPr>
        <w:t>条</w:t>
      </w:r>
      <w:r w:rsidR="00E930AC" w:rsidRPr="00E930AC">
        <w:rPr>
          <w:rFonts w:hint="eastAsia"/>
          <w:lang w:val="en-GB"/>
        </w:rPr>
        <w:t>)</w:t>
      </w:r>
      <w:r w:rsidR="00E930AC" w:rsidRPr="00E930AC">
        <w:rPr>
          <w:rFonts w:hint="eastAsia"/>
          <w:lang w:val="en-GB"/>
        </w:rPr>
        <w:t>。</w:t>
      </w:r>
    </w:p>
    <w:p w:rsidR="00E930AC" w:rsidRPr="002C1681" w:rsidRDefault="00E930AC" w:rsidP="00E930AC">
      <w:pPr>
        <w:pStyle w:val="SingleTxtGC"/>
        <w:rPr>
          <w:rFonts w:eastAsia="SimHei" w:hint="eastAsia"/>
          <w:lang w:val="en-GB"/>
        </w:rPr>
      </w:pPr>
      <w:r w:rsidRPr="002C1681">
        <w:rPr>
          <w:rFonts w:eastAsia="SimHei" w:hint="eastAsia"/>
          <w:lang w:val="en-GB"/>
        </w:rPr>
        <w:t>缔约国应考虑修订《刑法》，以便禁止在一切场所中实行体罚，并提高公众在这方面的意识。</w:t>
      </w:r>
    </w:p>
    <w:p w:rsidR="00E930AC" w:rsidRPr="00E930AC" w:rsidRDefault="002C1681" w:rsidP="002C1681">
      <w:pPr>
        <w:pStyle w:val="H23GC"/>
        <w:rPr>
          <w:rFonts w:hint="eastAsia"/>
          <w:lang w:val="en-GB"/>
        </w:rPr>
      </w:pPr>
      <w:r>
        <w:rPr>
          <w:rFonts w:hint="eastAsia"/>
          <w:lang w:val="en-GB"/>
        </w:rPr>
        <w:tab/>
      </w:r>
      <w:r>
        <w:rPr>
          <w:rFonts w:hint="eastAsia"/>
          <w:lang w:val="en-GB"/>
        </w:rPr>
        <w:tab/>
      </w:r>
      <w:r w:rsidR="00E930AC" w:rsidRPr="00E930AC">
        <w:rPr>
          <w:rFonts w:hint="eastAsia"/>
          <w:lang w:val="en-GB"/>
        </w:rPr>
        <w:t>要求的遵约情况记录</w:t>
      </w:r>
    </w:p>
    <w:p w:rsidR="00E930AC" w:rsidRPr="00E930AC" w:rsidRDefault="00772EFD" w:rsidP="00E930AC">
      <w:pPr>
        <w:pStyle w:val="SingleTxtGC"/>
        <w:rPr>
          <w:lang w:val="en-GB"/>
        </w:rPr>
      </w:pPr>
      <w:r>
        <w:rPr>
          <w:lang w:val="en-GB"/>
        </w:rPr>
        <w:t xml:space="preserve">31.  </w:t>
      </w:r>
      <w:r w:rsidR="00E930AC" w:rsidRPr="00E930AC">
        <w:rPr>
          <w:rFonts w:hint="eastAsia"/>
          <w:lang w:val="en-GB"/>
        </w:rPr>
        <w:t>虽然委员会以前建议缔约国向委员会提供关于一些基本犯罪问题和其他统计数据方面的详细统计信息</w:t>
      </w:r>
      <w:r>
        <w:rPr>
          <w:lang w:val="en-GB"/>
        </w:rPr>
        <w:t>(CAT</w:t>
      </w:r>
      <w:r w:rsidR="00E930AC" w:rsidRPr="00E930AC">
        <w:rPr>
          <w:lang w:val="en-GB"/>
        </w:rPr>
        <w:t>/</w:t>
      </w:r>
      <w:r>
        <w:rPr>
          <w:lang w:val="en-GB"/>
        </w:rPr>
        <w:t>C</w:t>
      </w:r>
      <w:r w:rsidR="00E930AC" w:rsidRPr="00E930AC">
        <w:rPr>
          <w:lang w:val="en-GB"/>
        </w:rPr>
        <w:t>/</w:t>
      </w:r>
      <w:r>
        <w:rPr>
          <w:lang w:val="en-GB"/>
        </w:rPr>
        <w:t>LKA</w:t>
      </w:r>
      <w:r w:rsidR="00E930AC" w:rsidRPr="00E930AC">
        <w:rPr>
          <w:lang w:val="en-GB"/>
        </w:rPr>
        <w:t>/</w:t>
      </w:r>
      <w:r>
        <w:rPr>
          <w:lang w:val="en-GB"/>
        </w:rPr>
        <w:t>CO</w:t>
      </w:r>
      <w:r w:rsidR="00E930AC" w:rsidRPr="00E930AC">
        <w:rPr>
          <w:lang w:val="en-GB"/>
        </w:rPr>
        <w:t>/</w:t>
      </w:r>
      <w:r>
        <w:rPr>
          <w:lang w:val="en-GB"/>
        </w:rPr>
        <w:t>2,</w:t>
      </w:r>
      <w:r w:rsidR="00AF3D82">
        <w:rPr>
          <w:rFonts w:hint="eastAsia"/>
          <w:lang w:val="en-GB"/>
        </w:rPr>
        <w:t xml:space="preserve"> </w:t>
      </w:r>
      <w:r w:rsidR="00E930AC" w:rsidRPr="00E930AC">
        <w:rPr>
          <w:rFonts w:hint="eastAsia"/>
          <w:lang w:val="en-GB"/>
        </w:rPr>
        <w:t>第</w:t>
      </w:r>
      <w:r>
        <w:rPr>
          <w:lang w:val="en-GB"/>
        </w:rPr>
        <w:t>19</w:t>
      </w:r>
      <w:r w:rsidR="00E930AC" w:rsidRPr="00E930AC">
        <w:rPr>
          <w:rFonts w:hint="eastAsia"/>
          <w:lang w:val="en-GB"/>
        </w:rPr>
        <w:t>段</w:t>
      </w:r>
      <w:r w:rsidR="00E930AC" w:rsidRPr="00E930AC">
        <w:rPr>
          <w:lang w:val="en-GB"/>
        </w:rPr>
        <w:t>)</w:t>
      </w:r>
      <w:r w:rsidR="00E930AC" w:rsidRPr="00E930AC">
        <w:rPr>
          <w:rFonts w:hint="eastAsia"/>
          <w:lang w:val="en-GB"/>
        </w:rPr>
        <w:t>，但委员会关注的是，无论在缔约国的定期报告还是在缔约国对问题清单的答复或书面补充材料中都没有提供。由于没有关于执法官员、军人、狱警从事酷刑和虐待案件的投诉、调查、起诉和定罪情况的全面和分类数据，包括强迫失踪、强奸和暴力侵害妇女以及其他形式的酷刑和虐待，从而防碍了认定需要关注的侵权行为，也损害了《公约》的切实执行</w:t>
      </w:r>
      <w:r w:rsidR="00E930AC" w:rsidRPr="00E930AC">
        <w:rPr>
          <w:rFonts w:hint="eastAsia"/>
          <w:lang w:val="en-GB"/>
        </w:rPr>
        <w:t>(</w:t>
      </w:r>
      <w:r w:rsidR="00E930AC" w:rsidRPr="00E930AC">
        <w:rPr>
          <w:rFonts w:hint="eastAsia"/>
          <w:lang w:val="en-GB"/>
        </w:rPr>
        <w:t>第</w:t>
      </w:r>
      <w:r>
        <w:rPr>
          <w:rFonts w:hint="eastAsia"/>
          <w:lang w:val="en-GB"/>
        </w:rPr>
        <w:t>2</w:t>
      </w:r>
      <w:r w:rsidR="00E930AC" w:rsidRPr="00E930AC">
        <w:rPr>
          <w:rFonts w:hint="eastAsia"/>
          <w:lang w:val="en-GB"/>
        </w:rPr>
        <w:t>和</w:t>
      </w:r>
      <w:r>
        <w:rPr>
          <w:rFonts w:hint="eastAsia"/>
          <w:lang w:val="en-GB"/>
        </w:rPr>
        <w:t>19</w:t>
      </w:r>
      <w:r w:rsidR="00E930AC" w:rsidRPr="00E930AC">
        <w:rPr>
          <w:rFonts w:hint="eastAsia"/>
          <w:lang w:val="en-GB"/>
        </w:rPr>
        <w:t>条</w:t>
      </w:r>
      <w:r w:rsidR="00E930AC" w:rsidRPr="00E930AC">
        <w:rPr>
          <w:rFonts w:hint="eastAsia"/>
          <w:lang w:val="en-GB"/>
        </w:rPr>
        <w:t>)</w:t>
      </w:r>
      <w:r w:rsidR="00E930AC" w:rsidRPr="00E930AC">
        <w:rPr>
          <w:rFonts w:hint="eastAsia"/>
          <w:lang w:val="en-GB"/>
        </w:rPr>
        <w:t>。</w:t>
      </w:r>
    </w:p>
    <w:p w:rsidR="00E930AC" w:rsidRPr="002C1681" w:rsidRDefault="00E930AC" w:rsidP="00E930AC">
      <w:pPr>
        <w:pStyle w:val="SingleTxtGC"/>
        <w:rPr>
          <w:rFonts w:eastAsia="SimHei" w:hint="eastAsia"/>
          <w:lang w:val="en-GB"/>
        </w:rPr>
      </w:pPr>
      <w:r w:rsidRPr="002C1681">
        <w:rPr>
          <w:rFonts w:eastAsia="SimHei" w:hint="eastAsia"/>
          <w:lang w:val="en-GB"/>
        </w:rPr>
        <w:t>缔约国应汇编关于国家和地方层面《公约》执行情况监测的相关统计数据，按性别、族裔、年龄、地理区域、剥夺自由场所类别和地点分列，包括执法官员、军人和监狱工作人员的酷刑和虐待案件的投诉、调查和起诉情况数据以及关于强迫失踪、强奸和暴力侵害妇女行为的数据。</w:t>
      </w:r>
    </w:p>
    <w:p w:rsidR="00E930AC" w:rsidRPr="00E930AC" w:rsidRDefault="00772EFD" w:rsidP="00E930AC">
      <w:pPr>
        <w:pStyle w:val="SingleTxtGC"/>
        <w:rPr>
          <w:rFonts w:hint="eastAsia"/>
          <w:bCs/>
          <w:lang w:val="en-GB"/>
        </w:rPr>
      </w:pPr>
      <w:r>
        <w:rPr>
          <w:bCs/>
          <w:lang w:val="en-GB"/>
        </w:rPr>
        <w:t xml:space="preserve">32.  </w:t>
      </w:r>
      <w:r w:rsidR="00E930AC" w:rsidRPr="00E930AC">
        <w:rPr>
          <w:rFonts w:hint="eastAsia"/>
          <w:bCs/>
          <w:lang w:val="en-GB"/>
        </w:rPr>
        <w:t>委员会注意到缔约国在</w:t>
      </w:r>
      <w:r>
        <w:rPr>
          <w:rFonts w:hint="eastAsia"/>
          <w:bCs/>
          <w:lang w:val="en-GB"/>
        </w:rPr>
        <w:t>2</w:t>
      </w:r>
      <w:r w:rsidR="00E930AC" w:rsidRPr="00E930AC">
        <w:rPr>
          <w:rFonts w:hint="eastAsia"/>
          <w:bCs/>
          <w:lang w:val="en-GB"/>
        </w:rPr>
        <w:t>00</w:t>
      </w:r>
      <w:r>
        <w:rPr>
          <w:rFonts w:hint="eastAsia"/>
          <w:bCs/>
          <w:lang w:val="en-GB"/>
        </w:rPr>
        <w:t>8</w:t>
      </w:r>
      <w:r w:rsidR="00E930AC" w:rsidRPr="00E930AC">
        <w:rPr>
          <w:rFonts w:hint="eastAsia"/>
          <w:bCs/>
          <w:lang w:val="en-GB"/>
        </w:rPr>
        <w:t>年</w:t>
      </w:r>
      <w:r>
        <w:rPr>
          <w:rFonts w:hint="eastAsia"/>
          <w:bCs/>
          <w:lang w:val="en-GB"/>
        </w:rPr>
        <w:t>5</w:t>
      </w:r>
      <w:r w:rsidR="00E930AC" w:rsidRPr="00E930AC">
        <w:rPr>
          <w:rFonts w:hint="eastAsia"/>
          <w:bCs/>
          <w:lang w:val="en-GB"/>
        </w:rPr>
        <w:t>月人权理事会普遍定期审议时作出的自愿承诺</w:t>
      </w:r>
      <w:r>
        <w:rPr>
          <w:bCs/>
          <w:lang w:val="en-GB"/>
        </w:rPr>
        <w:t>(A</w:t>
      </w:r>
      <w:r w:rsidR="00E930AC" w:rsidRPr="00E930AC">
        <w:rPr>
          <w:bCs/>
          <w:lang w:val="en-GB"/>
        </w:rPr>
        <w:t>/</w:t>
      </w:r>
      <w:r>
        <w:rPr>
          <w:bCs/>
          <w:lang w:val="en-GB"/>
        </w:rPr>
        <w:t>HRC</w:t>
      </w:r>
      <w:r w:rsidR="00E930AC" w:rsidRPr="00E930AC">
        <w:rPr>
          <w:bCs/>
          <w:lang w:val="en-GB"/>
        </w:rPr>
        <w:t>/</w:t>
      </w:r>
      <w:r>
        <w:rPr>
          <w:bCs/>
          <w:lang w:val="en-GB"/>
        </w:rPr>
        <w:t>8</w:t>
      </w:r>
      <w:r w:rsidR="00E930AC" w:rsidRPr="00E930AC">
        <w:rPr>
          <w:bCs/>
          <w:lang w:val="en-GB"/>
        </w:rPr>
        <w:t>/</w:t>
      </w:r>
      <w:r>
        <w:rPr>
          <w:bCs/>
          <w:lang w:val="en-GB"/>
        </w:rPr>
        <w:t>46,</w:t>
      </w:r>
      <w:r w:rsidR="003B3A8A">
        <w:rPr>
          <w:rFonts w:hint="eastAsia"/>
          <w:bCs/>
          <w:lang w:val="en-GB"/>
        </w:rPr>
        <w:t xml:space="preserve"> </w:t>
      </w:r>
      <w:r w:rsidR="00E930AC" w:rsidRPr="00E930AC">
        <w:rPr>
          <w:rFonts w:hint="eastAsia"/>
          <w:bCs/>
          <w:lang w:val="en-GB"/>
        </w:rPr>
        <w:t>第</w:t>
      </w:r>
      <w:r>
        <w:rPr>
          <w:bCs/>
          <w:lang w:val="en-GB"/>
        </w:rPr>
        <w:t>9</w:t>
      </w:r>
      <w:r w:rsidR="00E930AC" w:rsidRPr="00E930AC">
        <w:rPr>
          <w:bCs/>
          <w:lang w:val="en-GB"/>
        </w:rPr>
        <w:t>0</w:t>
      </w:r>
      <w:r w:rsidR="00E930AC" w:rsidRPr="00E930AC">
        <w:rPr>
          <w:rFonts w:hint="eastAsia"/>
          <w:bCs/>
          <w:lang w:val="en-GB"/>
        </w:rPr>
        <w:t>和第</w:t>
      </w:r>
      <w:r>
        <w:rPr>
          <w:bCs/>
          <w:lang w:val="en-GB"/>
        </w:rPr>
        <w:t>1</w:t>
      </w:r>
      <w:r w:rsidR="00E930AC" w:rsidRPr="00E930AC">
        <w:rPr>
          <w:bCs/>
          <w:lang w:val="en-GB"/>
        </w:rPr>
        <w:t>0</w:t>
      </w:r>
      <w:r>
        <w:rPr>
          <w:bCs/>
          <w:lang w:val="en-GB"/>
        </w:rPr>
        <w:t>8</w:t>
      </w:r>
      <w:r w:rsidR="00E930AC" w:rsidRPr="00E930AC">
        <w:rPr>
          <w:bCs/>
          <w:lang w:val="en-GB"/>
        </w:rPr>
        <w:t>-</w:t>
      </w:r>
      <w:r>
        <w:rPr>
          <w:bCs/>
          <w:lang w:val="en-GB"/>
        </w:rPr>
        <w:t>11</w:t>
      </w:r>
      <w:r w:rsidR="00E930AC" w:rsidRPr="00E930AC">
        <w:rPr>
          <w:bCs/>
          <w:lang w:val="en-GB"/>
        </w:rPr>
        <w:t>0</w:t>
      </w:r>
      <w:r w:rsidR="00E930AC" w:rsidRPr="00E930AC">
        <w:rPr>
          <w:rFonts w:hint="eastAsia"/>
          <w:bCs/>
          <w:lang w:val="en-GB"/>
        </w:rPr>
        <w:t>段</w:t>
      </w:r>
      <w:r w:rsidR="00E930AC" w:rsidRPr="00E930AC">
        <w:rPr>
          <w:bCs/>
          <w:lang w:val="en-GB"/>
        </w:rPr>
        <w:t>)</w:t>
      </w:r>
      <w:r w:rsidR="00E930AC" w:rsidRPr="00E930AC">
        <w:rPr>
          <w:rFonts w:hint="eastAsia"/>
          <w:bCs/>
          <w:lang w:val="en-GB"/>
        </w:rPr>
        <w:t>，委员会建议缔约国考虑通过关于证人和受害者保护的法律草案以及关于国内流离失所者权利的法律草案；改善和更新设施，提高警察部门进行调查的能力，此外还提供讯问和检诉工作培训。</w:t>
      </w:r>
    </w:p>
    <w:p w:rsidR="00E930AC" w:rsidRPr="00E930AC" w:rsidRDefault="00772EFD" w:rsidP="00E930AC">
      <w:pPr>
        <w:pStyle w:val="SingleTxtGC"/>
        <w:rPr>
          <w:rFonts w:hint="eastAsia"/>
          <w:bCs/>
          <w:lang w:val="en-GB"/>
        </w:rPr>
      </w:pPr>
      <w:r>
        <w:rPr>
          <w:bCs/>
          <w:lang w:val="en-GB"/>
        </w:rPr>
        <w:t xml:space="preserve">33.  </w:t>
      </w:r>
      <w:r w:rsidR="00E930AC" w:rsidRPr="00E930AC">
        <w:rPr>
          <w:rFonts w:hint="eastAsia"/>
          <w:bCs/>
          <w:lang w:val="en-GB"/>
        </w:rPr>
        <w:t>委员会建议缔约国批准《公约》任择议定书。</w:t>
      </w:r>
    </w:p>
    <w:p w:rsidR="00E930AC" w:rsidRPr="00E930AC" w:rsidRDefault="00772EFD" w:rsidP="00E930AC">
      <w:pPr>
        <w:pStyle w:val="SingleTxtGC"/>
        <w:rPr>
          <w:rFonts w:hint="eastAsia"/>
          <w:bCs/>
          <w:lang w:val="en-GB"/>
        </w:rPr>
      </w:pPr>
      <w:r>
        <w:rPr>
          <w:bCs/>
          <w:lang w:val="en-GB"/>
        </w:rPr>
        <w:t xml:space="preserve">34.  </w:t>
      </w:r>
      <w:r w:rsidR="00E930AC" w:rsidRPr="00E930AC">
        <w:rPr>
          <w:rFonts w:hint="eastAsia"/>
          <w:bCs/>
          <w:lang w:val="en-GB"/>
        </w:rPr>
        <w:t>委员会建议缔约国考虑作出《公约》第</w:t>
      </w:r>
      <w:r>
        <w:rPr>
          <w:rFonts w:hint="eastAsia"/>
          <w:bCs/>
          <w:lang w:val="en-GB"/>
        </w:rPr>
        <w:t>21</w:t>
      </w:r>
      <w:r w:rsidR="00E930AC" w:rsidRPr="00E930AC">
        <w:rPr>
          <w:rFonts w:hint="eastAsia"/>
          <w:bCs/>
          <w:lang w:val="en-GB"/>
        </w:rPr>
        <w:t>和</w:t>
      </w:r>
      <w:r>
        <w:rPr>
          <w:rFonts w:hint="eastAsia"/>
          <w:bCs/>
          <w:lang w:val="en-GB"/>
        </w:rPr>
        <w:t>22</w:t>
      </w:r>
      <w:r w:rsidR="00E930AC" w:rsidRPr="00E930AC">
        <w:rPr>
          <w:rFonts w:hint="eastAsia"/>
          <w:bCs/>
          <w:lang w:val="en-GB"/>
        </w:rPr>
        <w:t>条下规定的声明。</w:t>
      </w:r>
    </w:p>
    <w:p w:rsidR="00E930AC" w:rsidRPr="00E930AC" w:rsidRDefault="00772EFD" w:rsidP="00E930AC">
      <w:pPr>
        <w:pStyle w:val="SingleTxtGC"/>
        <w:rPr>
          <w:rFonts w:hint="eastAsia"/>
          <w:bCs/>
          <w:lang w:val="en-GB"/>
        </w:rPr>
      </w:pPr>
      <w:r>
        <w:rPr>
          <w:bCs/>
          <w:lang w:val="en-GB"/>
        </w:rPr>
        <w:t xml:space="preserve">35.  </w:t>
      </w:r>
      <w:r w:rsidR="00E930AC" w:rsidRPr="00E930AC">
        <w:rPr>
          <w:rFonts w:hint="eastAsia"/>
          <w:bCs/>
          <w:lang w:val="en-GB"/>
        </w:rPr>
        <w:t>委员会邀请缔约国考虑批准尚未加入的联合国核心人权条约。</w:t>
      </w:r>
    </w:p>
    <w:p w:rsidR="00E930AC" w:rsidRPr="00E930AC" w:rsidRDefault="00772EFD" w:rsidP="00E930AC">
      <w:pPr>
        <w:pStyle w:val="SingleTxtGC"/>
        <w:rPr>
          <w:bCs/>
          <w:lang w:val="en-GB"/>
        </w:rPr>
      </w:pPr>
      <w:r>
        <w:rPr>
          <w:bCs/>
          <w:lang w:val="en-GB"/>
        </w:rPr>
        <w:t xml:space="preserve">36.  </w:t>
      </w:r>
      <w:r w:rsidR="00E930AC" w:rsidRPr="00E930AC">
        <w:rPr>
          <w:rFonts w:hint="eastAsia"/>
          <w:bCs/>
          <w:lang w:val="en-GB"/>
        </w:rPr>
        <w:t>鼓励缔约国通过官方网站、媒体和非政府组织并以适当的语言广泛分发斯里兰卡提交委员会的报告和这些结论性意见。</w:t>
      </w:r>
    </w:p>
    <w:p w:rsidR="00E930AC" w:rsidRPr="00E930AC" w:rsidRDefault="00772EFD" w:rsidP="00E930AC">
      <w:pPr>
        <w:pStyle w:val="SingleTxtGC"/>
        <w:rPr>
          <w:rFonts w:hint="eastAsia"/>
          <w:bCs/>
          <w:lang w:val="en-GB"/>
        </w:rPr>
      </w:pPr>
      <w:r>
        <w:rPr>
          <w:bCs/>
          <w:lang w:val="en-GB"/>
        </w:rPr>
        <w:t xml:space="preserve">37.  </w:t>
      </w:r>
      <w:r w:rsidR="00E930AC" w:rsidRPr="00E930AC">
        <w:rPr>
          <w:rFonts w:hint="eastAsia"/>
          <w:bCs/>
          <w:lang w:val="en-GB"/>
        </w:rPr>
        <w:t>邀请缔约国根据</w:t>
      </w:r>
      <w:r w:rsidR="00E930AC" w:rsidRPr="00E930AC">
        <w:rPr>
          <w:lang w:val="en-GB"/>
        </w:rPr>
        <w:t>国际人权条约统一报告准则</w:t>
      </w:r>
      <w:r w:rsidR="00E930AC" w:rsidRPr="00E930AC">
        <w:rPr>
          <w:bCs/>
          <w:lang w:val="en-GB"/>
        </w:rPr>
        <w:t>(</w:t>
      </w:r>
      <w:r>
        <w:rPr>
          <w:bCs/>
          <w:lang w:val="en-GB"/>
        </w:rPr>
        <w:t>HRI</w:t>
      </w:r>
      <w:r w:rsidR="00E930AC" w:rsidRPr="00E930AC">
        <w:rPr>
          <w:bCs/>
          <w:lang w:val="en-GB"/>
        </w:rPr>
        <w:t>/</w:t>
      </w:r>
      <w:r>
        <w:rPr>
          <w:bCs/>
          <w:lang w:val="en-GB"/>
        </w:rPr>
        <w:t>GEN</w:t>
      </w:r>
      <w:r w:rsidR="00E930AC" w:rsidRPr="00E930AC">
        <w:rPr>
          <w:bCs/>
          <w:lang w:val="en-GB"/>
        </w:rPr>
        <w:t>.</w:t>
      </w:r>
      <w:r>
        <w:rPr>
          <w:bCs/>
          <w:lang w:val="en-GB"/>
        </w:rPr>
        <w:t>2</w:t>
      </w:r>
      <w:r w:rsidR="00E930AC" w:rsidRPr="00E930AC">
        <w:rPr>
          <w:bCs/>
          <w:lang w:val="en-GB"/>
        </w:rPr>
        <w:t>/</w:t>
      </w:r>
      <w:r>
        <w:rPr>
          <w:bCs/>
          <w:lang w:val="en-GB"/>
        </w:rPr>
        <w:t>Rev</w:t>
      </w:r>
      <w:r w:rsidR="00E930AC" w:rsidRPr="00E930AC">
        <w:rPr>
          <w:bCs/>
          <w:lang w:val="en-GB"/>
        </w:rPr>
        <w:t>.</w:t>
      </w:r>
      <w:r>
        <w:rPr>
          <w:bCs/>
          <w:lang w:val="en-GB"/>
        </w:rPr>
        <w:t>6</w:t>
      </w:r>
      <w:r w:rsidR="00E930AC" w:rsidRPr="00E930AC">
        <w:rPr>
          <w:bCs/>
          <w:lang w:val="en-GB"/>
        </w:rPr>
        <w:t>)</w:t>
      </w:r>
      <w:r w:rsidR="00E930AC" w:rsidRPr="00E930AC">
        <w:rPr>
          <w:rFonts w:hint="eastAsia"/>
          <w:lang w:val="en-GB"/>
        </w:rPr>
        <w:t>中列出的通用核心文件要求，更新其通用核心文件</w:t>
      </w:r>
      <w:r w:rsidR="00E930AC" w:rsidRPr="00E930AC">
        <w:rPr>
          <w:bCs/>
          <w:lang w:val="en-GB"/>
        </w:rPr>
        <w:t>(</w:t>
      </w:r>
      <w:r>
        <w:rPr>
          <w:bCs/>
          <w:lang w:val="en-GB"/>
        </w:rPr>
        <w:t>HRI</w:t>
      </w:r>
      <w:r w:rsidR="00E930AC" w:rsidRPr="00E930AC">
        <w:rPr>
          <w:bCs/>
          <w:lang w:val="en-GB"/>
        </w:rPr>
        <w:t>/</w:t>
      </w:r>
      <w:r>
        <w:rPr>
          <w:bCs/>
          <w:lang w:val="en-GB"/>
        </w:rPr>
        <w:t>CORE</w:t>
      </w:r>
      <w:r w:rsidR="00E930AC" w:rsidRPr="00E930AC">
        <w:rPr>
          <w:bCs/>
          <w:lang w:val="en-GB"/>
        </w:rPr>
        <w:t>/</w:t>
      </w:r>
      <w:r>
        <w:rPr>
          <w:bCs/>
          <w:lang w:val="en-GB"/>
        </w:rPr>
        <w:t>LKA</w:t>
      </w:r>
      <w:r w:rsidR="00E930AC" w:rsidRPr="00E930AC">
        <w:rPr>
          <w:bCs/>
          <w:lang w:val="en-GB"/>
        </w:rPr>
        <w:t>/</w:t>
      </w:r>
      <w:r>
        <w:rPr>
          <w:bCs/>
          <w:lang w:val="en-GB"/>
        </w:rPr>
        <w:t>2</w:t>
      </w:r>
      <w:r w:rsidR="00E930AC" w:rsidRPr="00E930AC">
        <w:rPr>
          <w:bCs/>
          <w:lang w:val="en-GB"/>
        </w:rPr>
        <w:t>00</w:t>
      </w:r>
      <w:r>
        <w:rPr>
          <w:bCs/>
          <w:lang w:val="en-GB"/>
        </w:rPr>
        <w:t>8</w:t>
      </w:r>
      <w:r w:rsidR="00E930AC" w:rsidRPr="00E930AC">
        <w:rPr>
          <w:bCs/>
          <w:lang w:val="en-GB"/>
        </w:rPr>
        <w:t>)</w:t>
      </w:r>
      <w:r w:rsidR="00E930AC" w:rsidRPr="00E930AC">
        <w:rPr>
          <w:rFonts w:hint="eastAsia"/>
          <w:bCs/>
          <w:lang w:val="en-GB"/>
        </w:rPr>
        <w:t>。</w:t>
      </w:r>
    </w:p>
    <w:p w:rsidR="00E930AC" w:rsidRPr="00E930AC" w:rsidRDefault="00772EFD" w:rsidP="00E930AC">
      <w:pPr>
        <w:pStyle w:val="SingleTxtGC"/>
        <w:rPr>
          <w:rFonts w:hint="eastAsia"/>
          <w:bCs/>
          <w:lang w:val="en-GB"/>
        </w:rPr>
      </w:pPr>
      <w:r>
        <w:rPr>
          <w:bCs/>
          <w:lang w:val="en-GB"/>
        </w:rPr>
        <w:t xml:space="preserve">38.  </w:t>
      </w:r>
      <w:r w:rsidR="00E930AC" w:rsidRPr="00E930AC">
        <w:rPr>
          <w:rFonts w:hint="eastAsia"/>
          <w:bCs/>
          <w:lang w:val="en-GB"/>
        </w:rPr>
        <w:t>委员会请缔约国根据委员会有关以下方面的建议，在</w:t>
      </w:r>
      <w:r>
        <w:rPr>
          <w:rFonts w:hint="eastAsia"/>
          <w:bCs/>
          <w:lang w:val="en-GB"/>
        </w:rPr>
        <w:t>2</w:t>
      </w:r>
      <w:r w:rsidR="00E930AC" w:rsidRPr="00E930AC">
        <w:rPr>
          <w:rFonts w:hint="eastAsia"/>
          <w:bCs/>
          <w:lang w:val="en-GB"/>
        </w:rPr>
        <w:t>0</w:t>
      </w:r>
      <w:r>
        <w:rPr>
          <w:rFonts w:hint="eastAsia"/>
          <w:bCs/>
          <w:lang w:val="en-GB"/>
        </w:rPr>
        <w:t>12</w:t>
      </w:r>
      <w:r w:rsidR="00E930AC" w:rsidRPr="00E930AC">
        <w:rPr>
          <w:rFonts w:hint="eastAsia"/>
          <w:bCs/>
          <w:lang w:val="en-GB"/>
        </w:rPr>
        <w:t>年</w:t>
      </w:r>
      <w:r>
        <w:rPr>
          <w:rFonts w:hint="eastAsia"/>
          <w:bCs/>
          <w:lang w:val="en-GB"/>
        </w:rPr>
        <w:t>11</w:t>
      </w:r>
      <w:r w:rsidR="00E930AC" w:rsidRPr="00E930AC">
        <w:rPr>
          <w:rFonts w:hint="eastAsia"/>
          <w:bCs/>
          <w:lang w:val="en-GB"/>
        </w:rPr>
        <w:t>月</w:t>
      </w:r>
      <w:r>
        <w:rPr>
          <w:rFonts w:hint="eastAsia"/>
          <w:bCs/>
          <w:lang w:val="en-GB"/>
        </w:rPr>
        <w:t>25</w:t>
      </w:r>
      <w:r w:rsidR="00E930AC" w:rsidRPr="00E930AC">
        <w:rPr>
          <w:rFonts w:hint="eastAsia"/>
          <w:bCs/>
          <w:lang w:val="en-GB"/>
        </w:rPr>
        <w:t>日前提供后续信息：</w:t>
      </w:r>
      <w:r>
        <w:rPr>
          <w:bCs/>
          <w:lang w:val="en-GB"/>
        </w:rPr>
        <w:t>(1</w:t>
      </w:r>
      <w:r w:rsidR="00E930AC" w:rsidRPr="00E930AC">
        <w:rPr>
          <w:bCs/>
          <w:lang w:val="en-GB"/>
        </w:rPr>
        <w:t xml:space="preserve">) </w:t>
      </w:r>
      <w:r w:rsidR="00E930AC" w:rsidRPr="00E930AC">
        <w:rPr>
          <w:rFonts w:hint="eastAsia"/>
          <w:bCs/>
          <w:lang w:val="en-GB"/>
        </w:rPr>
        <w:t>确保或加强被拘押者的法律保障，</w:t>
      </w:r>
      <w:r>
        <w:rPr>
          <w:bCs/>
          <w:lang w:val="en-GB"/>
        </w:rPr>
        <w:t>(2</w:t>
      </w:r>
      <w:r w:rsidR="00E930AC" w:rsidRPr="00E930AC">
        <w:rPr>
          <w:bCs/>
          <w:lang w:val="en-GB"/>
        </w:rPr>
        <w:t xml:space="preserve">) </w:t>
      </w:r>
      <w:r w:rsidR="00E930AC" w:rsidRPr="00E930AC">
        <w:rPr>
          <w:rFonts w:hint="eastAsia"/>
          <w:bCs/>
          <w:lang w:val="en-GB"/>
        </w:rPr>
        <w:t>开展迅速、公正和有效的调查，</w:t>
      </w:r>
      <w:r>
        <w:rPr>
          <w:bCs/>
          <w:lang w:val="en-GB"/>
        </w:rPr>
        <w:t>(3</w:t>
      </w:r>
      <w:r w:rsidR="00E930AC" w:rsidRPr="00E930AC">
        <w:rPr>
          <w:bCs/>
          <w:lang w:val="en-GB"/>
        </w:rPr>
        <w:t xml:space="preserve">) </w:t>
      </w:r>
      <w:r w:rsidR="00E930AC" w:rsidRPr="00E930AC">
        <w:rPr>
          <w:rFonts w:hint="eastAsia"/>
          <w:bCs/>
          <w:lang w:val="en-GB"/>
        </w:rPr>
        <w:t>起诉酷刑或虐待行为嫌疑人并惩罚肇事者，即本文件第</w:t>
      </w:r>
      <w:r>
        <w:rPr>
          <w:rFonts w:hint="eastAsia"/>
          <w:bCs/>
          <w:lang w:val="en-GB"/>
        </w:rPr>
        <w:t>7</w:t>
      </w:r>
      <w:r w:rsidR="00E930AC" w:rsidRPr="00E930AC">
        <w:rPr>
          <w:rFonts w:hint="eastAsia"/>
          <w:bCs/>
          <w:lang w:val="en-GB"/>
        </w:rPr>
        <w:t>、</w:t>
      </w:r>
      <w:r>
        <w:rPr>
          <w:rFonts w:hint="eastAsia"/>
          <w:bCs/>
          <w:lang w:val="en-GB"/>
        </w:rPr>
        <w:t>11</w:t>
      </w:r>
      <w:r w:rsidR="00E930AC" w:rsidRPr="00E930AC">
        <w:rPr>
          <w:rFonts w:hint="eastAsia"/>
          <w:bCs/>
          <w:lang w:val="en-GB"/>
        </w:rPr>
        <w:t>、</w:t>
      </w:r>
      <w:r>
        <w:rPr>
          <w:rFonts w:hint="eastAsia"/>
          <w:bCs/>
          <w:lang w:val="en-GB"/>
        </w:rPr>
        <w:t>18</w:t>
      </w:r>
      <w:r w:rsidR="00E930AC" w:rsidRPr="00E930AC">
        <w:rPr>
          <w:rFonts w:hint="eastAsia"/>
          <w:bCs/>
          <w:lang w:val="en-GB"/>
        </w:rPr>
        <w:t>和</w:t>
      </w:r>
      <w:r>
        <w:rPr>
          <w:rFonts w:hint="eastAsia"/>
          <w:bCs/>
          <w:lang w:val="en-GB"/>
        </w:rPr>
        <w:t>21</w:t>
      </w:r>
      <w:r w:rsidR="00E930AC" w:rsidRPr="00E930AC">
        <w:rPr>
          <w:rFonts w:hint="eastAsia"/>
          <w:bCs/>
          <w:lang w:val="en-GB"/>
        </w:rPr>
        <w:t>段所载内容。此外，委员会请缔约国提供关于以上段落中所述受害者平反和纠正情况信息。</w:t>
      </w:r>
    </w:p>
    <w:p w:rsidR="00A72DE2" w:rsidRDefault="00772EFD" w:rsidP="00E930AC">
      <w:pPr>
        <w:pStyle w:val="SingleTxtGC"/>
        <w:rPr>
          <w:rFonts w:hint="eastAsia"/>
          <w:bCs/>
          <w:lang w:val="en-GB"/>
        </w:rPr>
      </w:pPr>
      <w:r>
        <w:rPr>
          <w:bCs/>
          <w:lang w:val="en-GB"/>
        </w:rPr>
        <w:t xml:space="preserve">39.  </w:t>
      </w:r>
      <w:r w:rsidR="00E930AC" w:rsidRPr="00E930AC">
        <w:rPr>
          <w:rFonts w:hint="eastAsia"/>
          <w:bCs/>
          <w:lang w:val="en-GB"/>
        </w:rPr>
        <w:t>请缔约国在</w:t>
      </w:r>
      <w:r>
        <w:rPr>
          <w:rFonts w:hint="eastAsia"/>
          <w:bCs/>
          <w:lang w:val="en-GB"/>
        </w:rPr>
        <w:t>2</w:t>
      </w:r>
      <w:r w:rsidR="00E930AC" w:rsidRPr="00E930AC">
        <w:rPr>
          <w:rFonts w:hint="eastAsia"/>
          <w:bCs/>
          <w:lang w:val="en-GB"/>
        </w:rPr>
        <w:t>0</w:t>
      </w:r>
      <w:r>
        <w:rPr>
          <w:rFonts w:hint="eastAsia"/>
          <w:bCs/>
          <w:lang w:val="en-GB"/>
        </w:rPr>
        <w:t>15</w:t>
      </w:r>
      <w:r w:rsidR="00E930AC" w:rsidRPr="00E930AC">
        <w:rPr>
          <w:rFonts w:hint="eastAsia"/>
          <w:bCs/>
          <w:lang w:val="en-GB"/>
        </w:rPr>
        <w:t>年</w:t>
      </w:r>
      <w:r>
        <w:rPr>
          <w:rFonts w:hint="eastAsia"/>
          <w:bCs/>
          <w:lang w:val="en-GB"/>
        </w:rPr>
        <w:t>11</w:t>
      </w:r>
      <w:r w:rsidR="00E930AC" w:rsidRPr="00E930AC">
        <w:rPr>
          <w:rFonts w:hint="eastAsia"/>
          <w:bCs/>
          <w:lang w:val="en-GB"/>
        </w:rPr>
        <w:t>月</w:t>
      </w:r>
      <w:r>
        <w:rPr>
          <w:rFonts w:hint="eastAsia"/>
          <w:bCs/>
          <w:lang w:val="en-GB"/>
        </w:rPr>
        <w:t>25</w:t>
      </w:r>
      <w:r w:rsidR="00E930AC" w:rsidRPr="00E930AC">
        <w:rPr>
          <w:rFonts w:hint="eastAsia"/>
          <w:bCs/>
          <w:lang w:val="en-GB"/>
        </w:rPr>
        <w:t>日前提交下一次报告，即第五次定期报告。为此，委员会请缔约国在</w:t>
      </w:r>
      <w:r>
        <w:rPr>
          <w:rFonts w:hint="eastAsia"/>
          <w:bCs/>
          <w:lang w:val="en-GB"/>
        </w:rPr>
        <w:t>2</w:t>
      </w:r>
      <w:r w:rsidR="00E930AC" w:rsidRPr="00E930AC">
        <w:rPr>
          <w:rFonts w:hint="eastAsia"/>
          <w:bCs/>
          <w:lang w:val="en-GB"/>
        </w:rPr>
        <w:t>0</w:t>
      </w:r>
      <w:r>
        <w:rPr>
          <w:rFonts w:hint="eastAsia"/>
          <w:bCs/>
          <w:lang w:val="en-GB"/>
        </w:rPr>
        <w:t>12</w:t>
      </w:r>
      <w:r w:rsidR="00E930AC" w:rsidRPr="00E930AC">
        <w:rPr>
          <w:rFonts w:hint="eastAsia"/>
          <w:bCs/>
          <w:lang w:val="en-GB"/>
        </w:rPr>
        <w:t>年</w:t>
      </w:r>
      <w:r>
        <w:rPr>
          <w:rFonts w:hint="eastAsia"/>
          <w:bCs/>
          <w:lang w:val="en-GB"/>
        </w:rPr>
        <w:t>11</w:t>
      </w:r>
      <w:r w:rsidR="00E930AC" w:rsidRPr="00E930AC">
        <w:rPr>
          <w:rFonts w:hint="eastAsia"/>
          <w:bCs/>
          <w:lang w:val="en-GB"/>
        </w:rPr>
        <w:t>月</w:t>
      </w:r>
      <w:r>
        <w:rPr>
          <w:rFonts w:hint="eastAsia"/>
          <w:bCs/>
          <w:lang w:val="en-GB"/>
        </w:rPr>
        <w:t>25</w:t>
      </w:r>
      <w:r w:rsidR="00E930AC" w:rsidRPr="00E930AC">
        <w:rPr>
          <w:rFonts w:hint="eastAsia"/>
          <w:bCs/>
          <w:lang w:val="en-GB"/>
        </w:rPr>
        <w:t>日前同意按照优化报告程序进行报告，即在提交定期报告前由委员会向缔约国转交一份问题清单。根据《公约》第</w:t>
      </w:r>
      <w:r>
        <w:rPr>
          <w:rFonts w:hint="eastAsia"/>
          <w:bCs/>
          <w:lang w:val="en-GB"/>
        </w:rPr>
        <w:t>19</w:t>
      </w:r>
      <w:r w:rsidR="00E930AC" w:rsidRPr="00E930AC">
        <w:rPr>
          <w:rFonts w:hint="eastAsia"/>
          <w:bCs/>
          <w:lang w:val="en-GB"/>
        </w:rPr>
        <w:t>条，缔约国对这份问题清单的答复即构成其下一次定期报告。</w:t>
      </w:r>
    </w:p>
    <w:p w:rsidR="00A72DE2" w:rsidRDefault="00A72DE2" w:rsidP="00E930AC">
      <w:pPr>
        <w:pStyle w:val="SingleTxtGC"/>
        <w:rPr>
          <w:rFonts w:hint="eastAsia"/>
          <w:bCs/>
          <w:lang w:val="en-GB"/>
        </w:rPr>
      </w:pPr>
    </w:p>
    <w:p w:rsidR="00A72DE2" w:rsidRPr="002D6A9C" w:rsidRDefault="00A72DE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72DE2" w:rsidRDefault="00A72DE2" w:rsidP="00E930AC">
      <w:pPr>
        <w:pStyle w:val="SingleTxtGC"/>
        <w:rPr>
          <w:bCs/>
          <w:lang w:val="en-GB"/>
        </w:rPr>
      </w:pPr>
    </w:p>
    <w:sectPr w:rsidR="00A72DE2">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347A" w:rsidRPr="00A72DE2" w:rsidRDefault="0007347A" w:rsidP="00A72DE2">
      <w:pPr>
        <w:pStyle w:val="Footer"/>
        <w:rPr>
          <w:rFonts w:eastAsia="KaiTi_GB2312" w:hint="eastAsia"/>
          <w:szCs w:val="21"/>
        </w:rPr>
      </w:pPr>
    </w:p>
  </w:endnote>
  <w:endnote w:type="continuationSeparator" w:id="0">
    <w:p w:rsidR="0007347A" w:rsidRPr="00EE3782" w:rsidRDefault="0007347A" w:rsidP="00EE3782">
      <w:pPr>
        <w:pStyle w:val="Footer"/>
      </w:pPr>
    </w:p>
  </w:endnote>
  <w:endnote w:type="continuationNotice" w:id="1">
    <w:p w:rsidR="0007347A" w:rsidRDefault="000734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47A" w:rsidRPr="00372869" w:rsidRDefault="0007347A"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8650F9">
      <w:rPr>
        <w:rStyle w:val="PageNumber"/>
        <w:noProof/>
      </w:rPr>
      <w:t>4</w:t>
    </w:r>
    <w:r>
      <w:rPr>
        <w:rStyle w:val="PageNumber"/>
      </w:rPr>
      <w:fldChar w:fldCharType="end"/>
    </w:r>
    <w:r>
      <w:rPr>
        <w:rStyle w:val="PageNumber"/>
        <w:rFonts w:eastAsia="SimSun" w:hint="eastAsia"/>
        <w:lang w:eastAsia="zh-CN"/>
      </w:rPr>
      <w:tab/>
    </w:r>
    <w:r w:rsidRPr="00372869">
      <w:rPr>
        <w:rFonts w:eastAsia="SimSun"/>
        <w:lang w:val="en-US" w:eastAsia="zh-CN"/>
      </w:rPr>
      <w:t>GE.11-47601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47A" w:rsidRDefault="0007347A">
    <w:pPr>
      <w:pStyle w:val="Footer"/>
      <w:tabs>
        <w:tab w:val="right" w:pos="9639"/>
      </w:tabs>
    </w:pPr>
    <w:r w:rsidRPr="00372869">
      <w:rPr>
        <w:rFonts w:eastAsia="SimSun"/>
        <w:lang w:val="en-US" w:eastAsia="zh-CN"/>
      </w:rPr>
      <w:t>GE.11-47601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8650F9">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47A" w:rsidRPr="00800F27" w:rsidRDefault="0007347A" w:rsidP="00800F27">
    <w:pPr>
      <w:pStyle w:val="Footer"/>
      <w:tabs>
        <w:tab w:val="left" w:pos="1701"/>
        <w:tab w:val="left" w:pos="2552"/>
        <w:tab w:val="left" w:pos="8618"/>
      </w:tabs>
      <w:rPr>
        <w:rFonts w:eastAsia="SimSun" w:hint="eastAsia"/>
        <w:sz w:val="20"/>
        <w:lang w:eastAsia="zh-CN"/>
      </w:rPr>
    </w:pPr>
    <w:bookmarkStart w:id="0" w:name="OLE_LINK1"/>
    <w:bookmarkStart w:id="1" w:name="OLE_LINK2"/>
    <w:r>
      <w:rPr>
        <w:rFonts w:eastAsia="SimSun"/>
        <w:sz w:val="20"/>
        <w:lang w:eastAsia="zh-CN"/>
      </w:rPr>
      <w:t>GE.</w:t>
    </w:r>
    <w:r>
      <w:rPr>
        <w:rFonts w:eastAsia="SimSun" w:hint="eastAsia"/>
        <w:sz w:val="20"/>
        <w:lang w:eastAsia="zh-CN"/>
      </w:rPr>
      <w:t>11</w:t>
    </w:r>
    <w:r>
      <w:rPr>
        <w:rFonts w:eastAsia="SimSun"/>
        <w:sz w:val="20"/>
        <w:lang w:eastAsia="zh-CN"/>
      </w:rPr>
      <w:t>-</w:t>
    </w:r>
    <w:r>
      <w:rPr>
        <w:rFonts w:eastAsia="SimSun" w:hint="eastAsia"/>
        <w:sz w:val="20"/>
        <w:lang w:eastAsia="zh-CN"/>
      </w:rPr>
      <w:t>47601</w:t>
    </w:r>
    <w:bookmarkEnd w:id="0"/>
    <w:bookmarkEnd w:id="1"/>
    <w:r>
      <w:rPr>
        <w:rFonts w:eastAsia="SimSun" w:hint="eastAsia"/>
        <w:sz w:val="20"/>
        <w:lang w:eastAsia="zh-CN"/>
      </w:rPr>
      <w:t xml:space="preserve"> </w:t>
    </w:r>
    <w:r>
      <w:rPr>
        <w:rFonts w:eastAsia="SimSun"/>
        <w:sz w:val="20"/>
        <w:lang w:eastAsia="zh-CN"/>
      </w:rPr>
      <w:t>(</w:t>
    </w:r>
    <w:r w:rsidRPr="00EE277A">
      <w:rPr>
        <w:rFonts w:eastAsia="SimSun"/>
        <w:sz w:val="20"/>
        <w:lang w:eastAsia="zh-CN"/>
      </w:rPr>
      <w:t>C)</w:t>
    </w:r>
    <w:r>
      <w:rPr>
        <w:rFonts w:eastAsia="SimSun"/>
        <w:sz w:val="20"/>
        <w:lang w:eastAsia="zh-CN"/>
      </w:rPr>
      <w:tab/>
      <w:t>0</w:t>
    </w:r>
    <w:r>
      <w:rPr>
        <w:rFonts w:eastAsia="SimSun" w:hint="eastAsia"/>
        <w:sz w:val="20"/>
        <w:lang w:eastAsia="zh-CN"/>
      </w:rPr>
      <w:t>6</w:t>
    </w:r>
    <w:r>
      <w:rPr>
        <w:rFonts w:eastAsia="SimSun"/>
        <w:sz w:val="20"/>
        <w:lang w:eastAsia="zh-CN"/>
      </w:rPr>
      <w:t>0</w:t>
    </w:r>
    <w:r>
      <w:rPr>
        <w:rFonts w:eastAsia="SimSun" w:hint="eastAsia"/>
        <w:sz w:val="20"/>
        <w:lang w:eastAsia="zh-CN"/>
      </w:rPr>
      <w:t>212</w:t>
    </w:r>
    <w:r>
      <w:rPr>
        <w:rFonts w:eastAsia="SimSun"/>
        <w:sz w:val="20"/>
        <w:lang w:eastAsia="zh-CN"/>
      </w:rPr>
      <w:tab/>
    </w:r>
    <w:r w:rsidRPr="00EE277A">
      <w:rPr>
        <w:rFonts w:eastAsia="SimSun"/>
        <w:sz w:val="20"/>
        <w:lang w:eastAsia="zh-CN"/>
      </w:rPr>
      <w:t>0</w:t>
    </w:r>
    <w:r>
      <w:rPr>
        <w:rFonts w:eastAsia="SimSun" w:hint="eastAsia"/>
        <w:sz w:val="20"/>
        <w:lang w:eastAsia="zh-CN"/>
      </w:rPr>
      <w:t>9</w:t>
    </w:r>
    <w:r w:rsidRPr="00EE277A">
      <w:rPr>
        <w:rFonts w:eastAsia="SimSun"/>
        <w:sz w:val="20"/>
        <w:lang w:eastAsia="zh-CN"/>
      </w:rPr>
      <w:t>0</w:t>
    </w:r>
    <w:r>
      <w:rPr>
        <w:rFonts w:eastAsia="SimSun" w:hint="eastAsia"/>
        <w:sz w:val="20"/>
        <w:lang w:eastAsia="zh-CN"/>
      </w:rPr>
      <w:t>212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347A" w:rsidRPr="003126F9" w:rsidRDefault="0007347A"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07347A" w:rsidRPr="003126F9" w:rsidRDefault="0007347A"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47A" w:rsidRPr="00372869" w:rsidRDefault="0007347A">
    <w:pPr>
      <w:pStyle w:val="Header"/>
    </w:pPr>
    <w:r w:rsidRPr="00372869">
      <w:t>CAT/C/LKA/CO/3-4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47A" w:rsidRPr="00372869" w:rsidRDefault="0007347A" w:rsidP="003843D8">
    <w:pPr>
      <w:pStyle w:val="Header"/>
      <w:jc w:val="right"/>
      <w:rPr>
        <w:rFonts w:hint="eastAsia"/>
        <w:lang w:eastAsia="zh-CN"/>
      </w:rPr>
    </w:pPr>
    <w:r w:rsidRPr="00372869">
      <w:rPr>
        <w:lang w:eastAsia="zh-CN"/>
      </w:rPr>
      <w:t>CAT/C/LKA/CO/3-4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47A" w:rsidRDefault="0007347A">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72A44"/>
    <w:multiLevelType w:val="hybridMultilevel"/>
    <w:tmpl w:val="603AE918"/>
    <w:lvl w:ilvl="0" w:tplc="15CCA1BC">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E8653A9"/>
    <w:multiLevelType w:val="hybridMultilevel"/>
    <w:tmpl w:val="815C343C"/>
    <w:lvl w:ilvl="0" w:tplc="15CCA1BC">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2074352B"/>
    <w:multiLevelType w:val="hybridMultilevel"/>
    <w:tmpl w:val="E6109EBA"/>
    <w:lvl w:ilvl="0" w:tplc="15CCA1BC">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7006D8E"/>
    <w:multiLevelType w:val="hybridMultilevel"/>
    <w:tmpl w:val="53EE60C4"/>
    <w:lvl w:ilvl="0" w:tplc="15CCA1BC">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9781E7B"/>
    <w:multiLevelType w:val="hybridMultilevel"/>
    <w:tmpl w:val="11900F2C"/>
    <w:lvl w:ilvl="0" w:tplc="15CCA1BC">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B8A7DEF"/>
    <w:multiLevelType w:val="hybridMultilevel"/>
    <w:tmpl w:val="8BA48758"/>
    <w:lvl w:ilvl="0" w:tplc="AC6C357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5832998"/>
    <w:multiLevelType w:val="hybridMultilevel"/>
    <w:tmpl w:val="30C0A57A"/>
    <w:lvl w:ilvl="0" w:tplc="8FD442FC">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589A640B"/>
    <w:multiLevelType w:val="hybridMultilevel"/>
    <w:tmpl w:val="7646BB48"/>
    <w:lvl w:ilvl="0" w:tplc="15CCA1BC">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594910D0"/>
    <w:multiLevelType w:val="hybridMultilevel"/>
    <w:tmpl w:val="5232A3C8"/>
    <w:lvl w:ilvl="0" w:tplc="15CCA1BC">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6ADB2DD1"/>
    <w:multiLevelType w:val="hybridMultilevel"/>
    <w:tmpl w:val="C8DC1C0C"/>
    <w:lvl w:ilvl="0" w:tplc="15CCA1BC">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B4173B6"/>
    <w:multiLevelType w:val="hybridMultilevel"/>
    <w:tmpl w:val="BBCAA97A"/>
    <w:lvl w:ilvl="0" w:tplc="15CCA1BC">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6DD66C64"/>
    <w:multiLevelType w:val="hybridMultilevel"/>
    <w:tmpl w:val="0A1E8298"/>
    <w:lvl w:ilvl="0" w:tplc="15CCA1BC">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787612AB"/>
    <w:multiLevelType w:val="hybridMultilevel"/>
    <w:tmpl w:val="AD948B70"/>
    <w:lvl w:ilvl="0" w:tplc="15CCA1BC">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11"/>
  </w:num>
  <w:num w:numId="3">
    <w:abstractNumId w:val="3"/>
  </w:num>
  <w:num w:numId="4">
    <w:abstractNumId w:val="15"/>
  </w:num>
  <w:num w:numId="5">
    <w:abstractNumId w:val="12"/>
  </w:num>
  <w:num w:numId="6">
    <w:abstractNumId w:val="5"/>
  </w:num>
  <w:num w:numId="7">
    <w:abstractNumId w:val="13"/>
  </w:num>
  <w:num w:numId="8">
    <w:abstractNumId w:val="9"/>
  </w:num>
  <w:num w:numId="9">
    <w:abstractNumId w:val="6"/>
  </w:num>
  <w:num w:numId="10">
    <w:abstractNumId w:val="0"/>
  </w:num>
  <w:num w:numId="11">
    <w:abstractNumId w:val="4"/>
  </w:num>
  <w:num w:numId="12">
    <w:abstractNumId w:val="10"/>
  </w:num>
  <w:num w:numId="13">
    <w:abstractNumId w:val="1"/>
  </w:num>
  <w:num w:numId="14">
    <w:abstractNumId w:val="7"/>
  </w:num>
  <w:num w:numId="15">
    <w:abstractNumId w:val="14"/>
  </w:num>
  <w:num w:numId="16">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30AC"/>
    <w:rsid w:val="000058EC"/>
    <w:rsid w:val="00027608"/>
    <w:rsid w:val="00055D21"/>
    <w:rsid w:val="000665B5"/>
    <w:rsid w:val="00066D74"/>
    <w:rsid w:val="000725DD"/>
    <w:rsid w:val="0007347A"/>
    <w:rsid w:val="00076F85"/>
    <w:rsid w:val="00094705"/>
    <w:rsid w:val="000A01D8"/>
    <w:rsid w:val="000A551A"/>
    <w:rsid w:val="000C1A2F"/>
    <w:rsid w:val="000C4087"/>
    <w:rsid w:val="000C6070"/>
    <w:rsid w:val="000D1566"/>
    <w:rsid w:val="000F00DC"/>
    <w:rsid w:val="001011BD"/>
    <w:rsid w:val="0010791A"/>
    <w:rsid w:val="00122A56"/>
    <w:rsid w:val="001231E9"/>
    <w:rsid w:val="00137BEA"/>
    <w:rsid w:val="001520BA"/>
    <w:rsid w:val="0017111A"/>
    <w:rsid w:val="001A068C"/>
    <w:rsid w:val="001A6F68"/>
    <w:rsid w:val="001B2918"/>
    <w:rsid w:val="001B3BF6"/>
    <w:rsid w:val="001B7160"/>
    <w:rsid w:val="001B7783"/>
    <w:rsid w:val="00252072"/>
    <w:rsid w:val="00294166"/>
    <w:rsid w:val="00296B09"/>
    <w:rsid w:val="002B6A04"/>
    <w:rsid w:val="002C1681"/>
    <w:rsid w:val="003126F9"/>
    <w:rsid w:val="00325EF5"/>
    <w:rsid w:val="003412AD"/>
    <w:rsid w:val="003517C6"/>
    <w:rsid w:val="00355A94"/>
    <w:rsid w:val="003613F6"/>
    <w:rsid w:val="00372869"/>
    <w:rsid w:val="00376C5B"/>
    <w:rsid w:val="003843D8"/>
    <w:rsid w:val="0038638B"/>
    <w:rsid w:val="00391902"/>
    <w:rsid w:val="003B3A8A"/>
    <w:rsid w:val="00401C99"/>
    <w:rsid w:val="00403884"/>
    <w:rsid w:val="00475E96"/>
    <w:rsid w:val="00487575"/>
    <w:rsid w:val="00496FA9"/>
    <w:rsid w:val="004D3F9C"/>
    <w:rsid w:val="004D5556"/>
    <w:rsid w:val="00515BE0"/>
    <w:rsid w:val="00516C7C"/>
    <w:rsid w:val="0053311A"/>
    <w:rsid w:val="00561C95"/>
    <w:rsid w:val="005E1986"/>
    <w:rsid w:val="005F1AF4"/>
    <w:rsid w:val="00606650"/>
    <w:rsid w:val="00626C95"/>
    <w:rsid w:val="00634C3D"/>
    <w:rsid w:val="006625DC"/>
    <w:rsid w:val="00673E9B"/>
    <w:rsid w:val="0069511C"/>
    <w:rsid w:val="00721E6D"/>
    <w:rsid w:val="00756374"/>
    <w:rsid w:val="00772EFD"/>
    <w:rsid w:val="0079383F"/>
    <w:rsid w:val="0079553A"/>
    <w:rsid w:val="007A1686"/>
    <w:rsid w:val="007A32CB"/>
    <w:rsid w:val="007E208B"/>
    <w:rsid w:val="00800F27"/>
    <w:rsid w:val="0083376D"/>
    <w:rsid w:val="008650F9"/>
    <w:rsid w:val="00865F9A"/>
    <w:rsid w:val="00873C25"/>
    <w:rsid w:val="008A32A1"/>
    <w:rsid w:val="008D6116"/>
    <w:rsid w:val="008E7CA7"/>
    <w:rsid w:val="008F4B6E"/>
    <w:rsid w:val="008F5B7D"/>
    <w:rsid w:val="00932EAB"/>
    <w:rsid w:val="009502BD"/>
    <w:rsid w:val="00985D1E"/>
    <w:rsid w:val="009A4D41"/>
    <w:rsid w:val="009B4331"/>
    <w:rsid w:val="00A02DA3"/>
    <w:rsid w:val="00A22F01"/>
    <w:rsid w:val="00A273BE"/>
    <w:rsid w:val="00A45F96"/>
    <w:rsid w:val="00A72DE2"/>
    <w:rsid w:val="00A74043"/>
    <w:rsid w:val="00A77115"/>
    <w:rsid w:val="00A879C2"/>
    <w:rsid w:val="00AC7CE6"/>
    <w:rsid w:val="00AD10BC"/>
    <w:rsid w:val="00AF3D82"/>
    <w:rsid w:val="00AF5F1E"/>
    <w:rsid w:val="00B10E54"/>
    <w:rsid w:val="00B474CC"/>
    <w:rsid w:val="00B63E11"/>
    <w:rsid w:val="00B76457"/>
    <w:rsid w:val="00B853DE"/>
    <w:rsid w:val="00B96E72"/>
    <w:rsid w:val="00BB5427"/>
    <w:rsid w:val="00BB5FDE"/>
    <w:rsid w:val="00BB6622"/>
    <w:rsid w:val="00BD36D8"/>
    <w:rsid w:val="00C47AAF"/>
    <w:rsid w:val="00C56016"/>
    <w:rsid w:val="00C80338"/>
    <w:rsid w:val="00C917CC"/>
    <w:rsid w:val="00CB38D9"/>
    <w:rsid w:val="00CC6728"/>
    <w:rsid w:val="00CD6F63"/>
    <w:rsid w:val="00D039EE"/>
    <w:rsid w:val="00D40281"/>
    <w:rsid w:val="00D710CF"/>
    <w:rsid w:val="00D71651"/>
    <w:rsid w:val="00D75B05"/>
    <w:rsid w:val="00D83B4B"/>
    <w:rsid w:val="00DA658B"/>
    <w:rsid w:val="00DB55D9"/>
    <w:rsid w:val="00DC0297"/>
    <w:rsid w:val="00DE39F3"/>
    <w:rsid w:val="00E11F54"/>
    <w:rsid w:val="00E151D7"/>
    <w:rsid w:val="00E930AC"/>
    <w:rsid w:val="00EE195B"/>
    <w:rsid w:val="00EE3782"/>
    <w:rsid w:val="00F02747"/>
    <w:rsid w:val="00F03CC4"/>
    <w:rsid w:val="00F118F2"/>
    <w:rsid w:val="00F3417C"/>
    <w:rsid w:val="00F77050"/>
    <w:rsid w:val="00F82D07"/>
    <w:rsid w:val="00F85DFD"/>
    <w:rsid w:val="00F94C89"/>
    <w:rsid w:val="00FA2C35"/>
    <w:rsid w:val="00FC6DA6"/>
    <w:rsid w:val="00FD0260"/>
    <w:rsid w:val="00FD0851"/>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aliases w:val="2_G"/>
    <w:basedOn w:val="FootnoteText"/>
    <w:link w:val="EndnoteTextChar"/>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character" w:customStyle="1" w:styleId="EndnoteTextChar">
    <w:name w:val="Endnote Text Char"/>
    <w:aliases w:val="2_G Char"/>
    <w:link w:val="EndnoteText"/>
    <w:locked/>
    <w:rsid w:val="00DB55D9"/>
    <w:rPr>
      <w:rFonts w:eastAsia="SimSun"/>
      <w:snapToGrid w:val="0"/>
      <w:sz w:val="18"/>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387668">
      <w:bodyDiv w:val="1"/>
      <w:marLeft w:val="0"/>
      <w:marRight w:val="0"/>
      <w:marTop w:val="0"/>
      <w:marBottom w:val="0"/>
      <w:divBdr>
        <w:top w:val="none" w:sz="0" w:space="0" w:color="auto"/>
        <w:left w:val="none" w:sz="0" w:space="0" w:color="auto"/>
        <w:bottom w:val="none" w:sz="0" w:space="0" w:color="auto"/>
        <w:right w:val="none" w:sz="0" w:space="0" w:color="auto"/>
      </w:divBdr>
      <w:divsChild>
        <w:div w:id="445348167">
          <w:marLeft w:val="0"/>
          <w:marRight w:val="0"/>
          <w:marTop w:val="0"/>
          <w:marBottom w:val="0"/>
          <w:divBdr>
            <w:top w:val="none" w:sz="0" w:space="0" w:color="auto"/>
            <w:left w:val="none" w:sz="0" w:space="0" w:color="auto"/>
            <w:bottom w:val="none" w:sz="0" w:space="0" w:color="auto"/>
            <w:right w:val="none" w:sz="0" w:space="0" w:color="auto"/>
          </w:divBdr>
          <w:divsChild>
            <w:div w:id="1311254935">
              <w:marLeft w:val="0"/>
              <w:marRight w:val="0"/>
              <w:marTop w:val="0"/>
              <w:marBottom w:val="0"/>
              <w:divBdr>
                <w:top w:val="none" w:sz="0" w:space="0" w:color="auto"/>
                <w:left w:val="none" w:sz="0" w:space="0" w:color="auto"/>
                <w:bottom w:val="none" w:sz="0" w:space="0" w:color="auto"/>
                <w:right w:val="none" w:sz="0" w:space="0" w:color="auto"/>
              </w:divBdr>
              <w:divsChild>
                <w:div w:id="1255505834">
                  <w:marLeft w:val="0"/>
                  <w:marRight w:val="0"/>
                  <w:marTop w:val="0"/>
                  <w:marBottom w:val="0"/>
                  <w:divBdr>
                    <w:top w:val="none" w:sz="0" w:space="0" w:color="auto"/>
                    <w:left w:val="none" w:sz="0" w:space="0" w:color="auto"/>
                    <w:bottom w:val="none" w:sz="0" w:space="0" w:color="auto"/>
                    <w:right w:val="none" w:sz="0" w:space="0" w:color="auto"/>
                  </w:divBdr>
                  <w:divsChild>
                    <w:div w:id="1919173669">
                      <w:marLeft w:val="0"/>
                      <w:marRight w:val="0"/>
                      <w:marTop w:val="0"/>
                      <w:marBottom w:val="0"/>
                      <w:divBdr>
                        <w:top w:val="none" w:sz="0" w:space="0" w:color="auto"/>
                        <w:left w:val="none" w:sz="0" w:space="0" w:color="auto"/>
                        <w:bottom w:val="none" w:sz="0" w:space="0" w:color="auto"/>
                        <w:right w:val="none" w:sz="0" w:space="0" w:color="auto"/>
                      </w:divBdr>
                      <w:divsChild>
                        <w:div w:id="412821323">
                          <w:marLeft w:val="0"/>
                          <w:marRight w:val="0"/>
                          <w:marTop w:val="0"/>
                          <w:marBottom w:val="0"/>
                          <w:divBdr>
                            <w:top w:val="none" w:sz="0" w:space="0" w:color="auto"/>
                            <w:left w:val="none" w:sz="0" w:space="0" w:color="auto"/>
                            <w:bottom w:val="none" w:sz="0" w:space="0" w:color="auto"/>
                            <w:right w:val="none" w:sz="0" w:space="0" w:color="auto"/>
                          </w:divBdr>
                          <w:divsChild>
                            <w:div w:id="3954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14</Pages>
  <Words>2018</Words>
  <Characters>11507</Characters>
  <Application>Microsoft Office Word</Application>
  <DocSecurity>4</DocSecurity>
  <Lines>95</Lines>
  <Paragraphs>26</Paragraphs>
  <ScaleCrop>false</ScaleCrop>
  <Company>CSD</Company>
  <LinksUpToDate>false</LinksUpToDate>
  <CharactersWithSpaces>13499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TIAN</cp:lastModifiedBy>
  <cp:revision>2</cp:revision>
  <cp:lastPrinted>2012-02-08T14:25:00Z</cp:lastPrinted>
  <dcterms:created xsi:type="dcterms:W3CDTF">2012-02-09T09:44:00Z</dcterms:created>
  <dcterms:modified xsi:type="dcterms:W3CDTF">2012-02-09T09:44:00Z</dcterms:modified>
</cp:coreProperties>
</file>