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F0E57">
        <w:trPr>
          <w:trHeight w:hRule="exact" w:val="851"/>
        </w:trPr>
        <w:tc>
          <w:tcPr>
            <w:tcW w:w="1280" w:type="dxa"/>
            <w:tcBorders>
              <w:bottom w:val="single" w:sz="4" w:space="0" w:color="auto"/>
            </w:tcBorders>
          </w:tcPr>
          <w:p w:rsidR="004F0E57" w:rsidRDefault="004F0E57">
            <w:pPr>
              <w:rPr>
                <w:rFonts w:hint="eastAsia"/>
              </w:rPr>
            </w:pPr>
          </w:p>
        </w:tc>
        <w:tc>
          <w:tcPr>
            <w:tcW w:w="2273" w:type="dxa"/>
            <w:tcBorders>
              <w:bottom w:val="single" w:sz="4" w:space="0" w:color="auto"/>
            </w:tcBorders>
            <w:vAlign w:val="bottom"/>
          </w:tcPr>
          <w:p w:rsidR="004F0E57" w:rsidRDefault="004F0E57">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4F0E57" w:rsidRDefault="004F0E57">
            <w:pPr>
              <w:spacing w:line="240" w:lineRule="atLeast"/>
              <w:jc w:val="right"/>
              <w:rPr>
                <w:rFonts w:hint="eastAsia"/>
                <w:sz w:val="20"/>
                <w:szCs w:val="21"/>
              </w:rPr>
            </w:pPr>
            <w:r>
              <w:rPr>
                <w:sz w:val="40"/>
                <w:szCs w:val="40"/>
              </w:rPr>
              <w:t>A</w:t>
            </w:r>
            <w:r>
              <w:rPr>
                <w:sz w:val="20"/>
              </w:rPr>
              <w:t>/</w:t>
            </w:r>
            <w:proofErr w:type="spellStart"/>
            <w:r>
              <w:rPr>
                <w:sz w:val="20"/>
              </w:rPr>
              <w:t>HRC</w:t>
            </w:r>
            <w:proofErr w:type="spellEnd"/>
            <w:r>
              <w:rPr>
                <w:sz w:val="20"/>
              </w:rPr>
              <w:t>/</w:t>
            </w:r>
            <w:r w:rsidR="00857C9F">
              <w:rPr>
                <w:rFonts w:hint="eastAsia"/>
                <w:sz w:val="20"/>
              </w:rPr>
              <w:t>RES/</w:t>
            </w:r>
            <w:r>
              <w:rPr>
                <w:sz w:val="20"/>
              </w:rPr>
              <w:t>15/</w:t>
            </w:r>
            <w:r w:rsidR="00857C9F">
              <w:rPr>
                <w:rFonts w:hint="eastAsia"/>
                <w:sz w:val="20"/>
              </w:rPr>
              <w:t>21</w:t>
            </w:r>
          </w:p>
        </w:tc>
      </w:tr>
      <w:tr w:rsidR="004F0E57">
        <w:trPr>
          <w:trHeight w:hRule="exact" w:val="2835"/>
        </w:trPr>
        <w:tc>
          <w:tcPr>
            <w:tcW w:w="1280" w:type="dxa"/>
            <w:tcBorders>
              <w:top w:val="single" w:sz="4" w:space="0" w:color="auto"/>
              <w:bottom w:val="single" w:sz="12" w:space="0" w:color="auto"/>
            </w:tcBorders>
          </w:tcPr>
          <w:p w:rsidR="004F0E57" w:rsidRDefault="004F0E57">
            <w:pPr>
              <w:spacing w:line="120" w:lineRule="atLeast"/>
              <w:rPr>
                <w:sz w:val="10"/>
                <w:szCs w:val="10"/>
              </w:rPr>
            </w:pPr>
          </w:p>
          <w:p w:rsidR="004F0E57" w:rsidRDefault="004F0E57">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4F0E57" w:rsidRDefault="004F0E57">
            <w:pPr>
              <w:spacing w:before="240" w:line="420" w:lineRule="exact"/>
              <w:rPr>
                <w:rFonts w:ascii="Time New Roman" w:eastAsia="SimHei" w:hAnsi="Time New Roman" w:hint="eastAsia"/>
                <w:sz w:val="40"/>
                <w:szCs w:val="40"/>
              </w:rPr>
            </w:pPr>
            <w:r>
              <w:rPr>
                <w:rFonts w:ascii="Time New Roman" w:eastAsia="SimHei" w:hAnsi="Time New Roman" w:hint="eastAsia"/>
                <w:sz w:val="40"/>
                <w:szCs w:val="40"/>
              </w:rPr>
              <w:t>大</w:t>
            </w:r>
            <w:r>
              <w:rPr>
                <w:rFonts w:ascii="Time New Roman" w:eastAsia="SimHei" w:hAnsi="Time New Roman" w:hint="eastAsia"/>
                <w:sz w:val="40"/>
                <w:szCs w:val="40"/>
              </w:rPr>
              <w:t xml:space="preserve">  </w:t>
            </w:r>
            <w:r>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857C9F" w:rsidRDefault="00857C9F" w:rsidP="00857C9F">
            <w:pPr>
              <w:spacing w:before="240" w:line="240" w:lineRule="atLeast"/>
              <w:rPr>
                <w:rFonts w:hint="eastAsia"/>
                <w:sz w:val="20"/>
              </w:rPr>
            </w:pPr>
            <w:r>
              <w:rPr>
                <w:sz w:val="20"/>
              </w:rPr>
              <w:t xml:space="preserve">Distr.: </w:t>
            </w:r>
            <w:r>
              <w:rPr>
                <w:rFonts w:hint="eastAsia"/>
                <w:sz w:val="20"/>
              </w:rPr>
              <w:t>General</w:t>
            </w:r>
          </w:p>
          <w:p w:rsidR="004F0E57" w:rsidRDefault="00857C9F" w:rsidP="00857C9F">
            <w:pPr>
              <w:spacing w:line="240" w:lineRule="atLeast"/>
              <w:rPr>
                <w:rFonts w:hint="eastAsia"/>
                <w:sz w:val="20"/>
              </w:rPr>
            </w:pPr>
            <w:r>
              <w:rPr>
                <w:rFonts w:hint="eastAsia"/>
                <w:sz w:val="20"/>
              </w:rPr>
              <w:t>6 October</w:t>
            </w:r>
            <w:r>
              <w:rPr>
                <w:sz w:val="20"/>
              </w:rPr>
              <w:t xml:space="preserve"> 20</w:t>
            </w:r>
            <w:r>
              <w:rPr>
                <w:rFonts w:hint="eastAsia"/>
                <w:sz w:val="20"/>
              </w:rPr>
              <w:t>10</w:t>
            </w:r>
          </w:p>
          <w:p w:rsidR="004F0E57" w:rsidRDefault="004F0E57">
            <w:pPr>
              <w:spacing w:line="240" w:lineRule="atLeast"/>
              <w:rPr>
                <w:sz w:val="20"/>
              </w:rPr>
            </w:pPr>
            <w:r>
              <w:rPr>
                <w:sz w:val="20"/>
              </w:rPr>
              <w:t xml:space="preserve">Chinese </w:t>
            </w:r>
          </w:p>
          <w:p w:rsidR="004F0E57" w:rsidRDefault="0019015D">
            <w:pPr>
              <w:spacing w:line="240" w:lineRule="atLeast"/>
              <w:rPr>
                <w:rFonts w:hint="eastAsia"/>
              </w:rPr>
            </w:pPr>
            <w:r>
              <w:rPr>
                <w:sz w:val="20"/>
              </w:rPr>
              <w:t xml:space="preserve">Original: </w:t>
            </w:r>
            <w:r w:rsidR="004F0E57">
              <w:rPr>
                <w:sz w:val="20"/>
              </w:rPr>
              <w:t>English</w:t>
            </w:r>
          </w:p>
        </w:tc>
      </w:tr>
    </w:tbl>
    <w:p w:rsidR="004F0E57" w:rsidRDefault="004F0E57">
      <w:pPr>
        <w:spacing w:before="120"/>
        <w:rPr>
          <w:rFonts w:eastAsia="SimHei" w:hint="eastAsia"/>
          <w:sz w:val="24"/>
          <w:szCs w:val="24"/>
          <w:lang w:val="fr-CH"/>
        </w:rPr>
      </w:pPr>
      <w:r>
        <w:rPr>
          <w:rFonts w:eastAsia="SimHei" w:hint="eastAsia"/>
          <w:sz w:val="24"/>
          <w:szCs w:val="24"/>
          <w:lang w:val="fr-CH"/>
        </w:rPr>
        <w:t>人权理事会</w:t>
      </w:r>
    </w:p>
    <w:p w:rsidR="004F0E57" w:rsidRDefault="004F0E57">
      <w:pPr>
        <w:rPr>
          <w:rFonts w:eastAsia="SimHei" w:hint="eastAsia"/>
          <w:szCs w:val="21"/>
          <w:lang w:val="fr-CH"/>
        </w:rPr>
      </w:pPr>
      <w:r>
        <w:rPr>
          <w:rFonts w:eastAsia="SimHei" w:hint="eastAsia"/>
          <w:szCs w:val="21"/>
          <w:lang w:val="fr-CH"/>
        </w:rPr>
        <w:t>第十五届会议</w:t>
      </w:r>
    </w:p>
    <w:p w:rsidR="004F0E57" w:rsidRDefault="004F0E57">
      <w:pPr>
        <w:rPr>
          <w:rFonts w:hint="eastAsia"/>
          <w:szCs w:val="21"/>
          <w:lang w:val="fr-CH"/>
        </w:rPr>
      </w:pPr>
      <w:r>
        <w:rPr>
          <w:rFonts w:hint="eastAsia"/>
          <w:szCs w:val="21"/>
          <w:lang w:val="fr-CH"/>
        </w:rPr>
        <w:t>议程项目</w:t>
      </w:r>
      <w:r>
        <w:rPr>
          <w:rFonts w:hint="eastAsia"/>
          <w:szCs w:val="21"/>
          <w:lang w:val="fr-CH"/>
        </w:rPr>
        <w:t>3</w:t>
      </w:r>
    </w:p>
    <w:p w:rsidR="004F0E57" w:rsidRDefault="004F0E57">
      <w:pPr>
        <w:rPr>
          <w:rFonts w:eastAsia="SimHei" w:hint="eastAsia"/>
          <w:lang w:val="fr-CH"/>
        </w:rPr>
      </w:pPr>
      <w:r>
        <w:rPr>
          <w:rFonts w:eastAsia="SimHei" w:hint="eastAsia"/>
          <w:lang w:val="fr-CH"/>
        </w:rPr>
        <w:t>增进和保护所有人权</w:t>
      </w:r>
      <w:r>
        <w:rPr>
          <w:rFonts w:eastAsia="SimHei" w:hint="eastAsia"/>
          <w:spacing w:val="-50"/>
          <w:lang w:val="fr-CH"/>
        </w:rPr>
        <w:t>―</w:t>
      </w:r>
      <w:r>
        <w:rPr>
          <w:rFonts w:eastAsia="SimHei" w:hint="eastAsia"/>
          <w:lang w:val="fr-CH"/>
        </w:rPr>
        <w:t>―公民权利、政治权利、</w:t>
      </w:r>
      <w:r>
        <w:rPr>
          <w:rFonts w:eastAsia="SimHei"/>
          <w:lang w:val="fr-CH"/>
        </w:rPr>
        <w:br/>
      </w:r>
      <w:r>
        <w:rPr>
          <w:rFonts w:eastAsia="SimHei" w:hint="eastAsia"/>
          <w:lang w:val="fr-CH"/>
        </w:rPr>
        <w:t>经济、社会和文化权利，包括发展权</w:t>
      </w:r>
    </w:p>
    <w:p w:rsidR="004F0E57" w:rsidRDefault="004F0E57" w:rsidP="00982ABB">
      <w:pPr>
        <w:pStyle w:val="HChGC"/>
        <w:rPr>
          <w:rFonts w:hint="eastAsia"/>
        </w:rPr>
      </w:pPr>
      <w:r>
        <w:rPr>
          <w:rFonts w:hint="eastAsia"/>
        </w:rPr>
        <w:tab/>
      </w:r>
      <w:r>
        <w:rPr>
          <w:rFonts w:hint="eastAsia"/>
        </w:rPr>
        <w:tab/>
      </w:r>
      <w:r w:rsidR="00857C9F">
        <w:rPr>
          <w:rFonts w:hint="eastAsia"/>
        </w:rPr>
        <w:t>人权理事会通过的决议</w:t>
      </w:r>
      <w:r w:rsidR="00857C9F" w:rsidRPr="00982ABB">
        <w:rPr>
          <w:rStyle w:val="FootnoteReference"/>
          <w:bCs/>
          <w:color w:val="000000"/>
          <w:sz w:val="22"/>
          <w:szCs w:val="22"/>
          <w:vertAlign w:val="baseline"/>
          <w:lang w:val="es-ES_tradnl"/>
        </w:rPr>
        <w:footnoteReference w:customMarkFollows="1" w:id="2"/>
        <w:t>*</w:t>
      </w:r>
    </w:p>
    <w:p w:rsidR="004F0E57" w:rsidRDefault="00804C0E">
      <w:pPr>
        <w:pStyle w:val="H1GC"/>
        <w:rPr>
          <w:lang w:val="en-GB"/>
        </w:rPr>
      </w:pPr>
      <w:r>
        <w:rPr>
          <w:lang w:val="en-GB"/>
        </w:rPr>
        <w:tab/>
      </w:r>
      <w:r>
        <w:rPr>
          <w:lang w:val="en-GB"/>
        </w:rPr>
        <w:tab/>
        <w:t>15/</w:t>
      </w:r>
      <w:r w:rsidR="00857C9F">
        <w:rPr>
          <w:rFonts w:hint="eastAsia"/>
          <w:lang w:val="en-GB"/>
        </w:rPr>
        <w:t>21</w:t>
      </w:r>
      <w:r w:rsidR="00692BFB">
        <w:rPr>
          <w:rFonts w:hint="eastAsia"/>
          <w:lang w:val="en-GB"/>
        </w:rPr>
        <w:br/>
      </w:r>
      <w:r w:rsidR="00D418B8" w:rsidRPr="00D418B8">
        <w:rPr>
          <w:rFonts w:hint="eastAsia"/>
          <w:lang w:val="en-GB"/>
        </w:rPr>
        <w:t>和平集会和结社自由权利</w:t>
      </w:r>
    </w:p>
    <w:p w:rsidR="004F0E57" w:rsidRDefault="004F0E57" w:rsidP="000A43C8">
      <w:pPr>
        <w:pStyle w:val="SingleTxtGC"/>
        <w:rPr>
          <w:rFonts w:eastAsia="KaiTi_GB2312" w:hint="eastAsia"/>
          <w:lang w:val="en-GB"/>
        </w:rPr>
      </w:pPr>
      <w:r>
        <w:rPr>
          <w:lang w:val="en-GB"/>
        </w:rPr>
        <w:tab/>
      </w:r>
      <w:r>
        <w:rPr>
          <w:rFonts w:eastAsia="KaiTi_GB2312" w:hint="eastAsia"/>
          <w:lang w:val="en-GB"/>
        </w:rPr>
        <w:t>人权理事会，</w:t>
      </w:r>
    </w:p>
    <w:p w:rsidR="00D418B8" w:rsidRPr="00D418B8" w:rsidRDefault="00D418B8" w:rsidP="000A43C8">
      <w:pPr>
        <w:pStyle w:val="SingleTxtGC"/>
        <w:rPr>
          <w:rFonts w:hint="eastAsia"/>
          <w:lang w:val="en-GB"/>
        </w:rPr>
      </w:pPr>
      <w:r w:rsidRPr="00D418B8">
        <w:rPr>
          <w:rFonts w:hint="eastAsia"/>
          <w:lang w:val="en-GB"/>
        </w:rPr>
        <w:tab/>
      </w:r>
      <w:r w:rsidRPr="004B4AD9">
        <w:rPr>
          <w:rFonts w:eastAsia="KaiTi_GB2312" w:hint="eastAsia"/>
          <w:lang w:val="en-GB"/>
        </w:rPr>
        <w:t>遵循</w:t>
      </w:r>
      <w:r w:rsidRPr="00D418B8">
        <w:rPr>
          <w:rFonts w:hint="eastAsia"/>
          <w:lang w:val="en-GB"/>
        </w:rPr>
        <w:t>《联合国宪章》、《世界人权宣言》</w:t>
      </w:r>
      <w:r w:rsidR="00AE02D0">
        <w:rPr>
          <w:rFonts w:hint="eastAsia"/>
          <w:lang w:val="en-GB"/>
        </w:rPr>
        <w:t>、《</w:t>
      </w:r>
      <w:r w:rsidR="00801C76">
        <w:rPr>
          <w:rFonts w:hint="eastAsia"/>
          <w:lang w:val="en-GB"/>
        </w:rPr>
        <w:t>公民权利和政治权利国际公约</w:t>
      </w:r>
      <w:r w:rsidR="00AE02D0">
        <w:rPr>
          <w:rFonts w:hint="eastAsia"/>
          <w:lang w:val="en-GB"/>
        </w:rPr>
        <w:t>》、《</w:t>
      </w:r>
      <w:r w:rsidR="00801C76">
        <w:rPr>
          <w:rFonts w:hint="eastAsia"/>
          <w:lang w:val="en-GB"/>
        </w:rPr>
        <w:t>经济、社会、文化权利国际公约</w:t>
      </w:r>
      <w:r w:rsidR="00AE02D0">
        <w:rPr>
          <w:rFonts w:hint="eastAsia"/>
          <w:lang w:val="en-GB"/>
        </w:rPr>
        <w:t>》</w:t>
      </w:r>
      <w:r w:rsidR="00801C76">
        <w:rPr>
          <w:rFonts w:hint="eastAsia"/>
          <w:lang w:val="en-GB"/>
        </w:rPr>
        <w:t>、《消除一切形式种族歧视国际公约》</w:t>
      </w:r>
      <w:r w:rsidR="00AE02D0">
        <w:rPr>
          <w:rFonts w:hint="eastAsia"/>
          <w:lang w:val="en-GB"/>
        </w:rPr>
        <w:t>，</w:t>
      </w:r>
      <w:r w:rsidRPr="00D418B8">
        <w:rPr>
          <w:rFonts w:hint="eastAsia"/>
          <w:lang w:val="en-GB"/>
        </w:rPr>
        <w:t>以及其它适用的人权文书，</w:t>
      </w:r>
    </w:p>
    <w:p w:rsidR="00D418B8" w:rsidRPr="00D418B8" w:rsidRDefault="00D418B8" w:rsidP="000A43C8">
      <w:pPr>
        <w:pStyle w:val="SingleTxtGC"/>
        <w:rPr>
          <w:lang w:val="en-GB"/>
        </w:rPr>
      </w:pPr>
      <w:r w:rsidRPr="00D418B8">
        <w:rPr>
          <w:lang w:val="en-GB"/>
        </w:rPr>
        <w:tab/>
      </w:r>
      <w:r w:rsidRPr="004B4AD9">
        <w:rPr>
          <w:rFonts w:eastAsia="KaiTi_GB2312" w:hint="eastAsia"/>
          <w:lang w:val="en-GB"/>
        </w:rPr>
        <w:t>重申</w:t>
      </w:r>
      <w:r w:rsidRPr="00D418B8">
        <w:rPr>
          <w:rFonts w:hint="eastAsia"/>
          <w:lang w:val="en-GB"/>
        </w:rPr>
        <w:t>《宪章》所载宗旨和原则以及《世界人权宣言》所载人权和基本自由，</w:t>
      </w:r>
    </w:p>
    <w:p w:rsidR="00D418B8" w:rsidRPr="00D418B8" w:rsidRDefault="00D418B8" w:rsidP="000A43C8">
      <w:pPr>
        <w:pStyle w:val="SingleTxtGC"/>
        <w:rPr>
          <w:lang w:val="en-GB"/>
        </w:rPr>
      </w:pPr>
      <w:r w:rsidRPr="00D418B8">
        <w:rPr>
          <w:lang w:val="en-GB"/>
        </w:rPr>
        <w:tab/>
      </w:r>
      <w:r w:rsidRPr="004B4AD9">
        <w:rPr>
          <w:rFonts w:eastAsia="KaiTi_GB2312" w:hint="eastAsia"/>
          <w:lang w:val="en-GB"/>
        </w:rPr>
        <w:t>忆及</w:t>
      </w:r>
      <w:r w:rsidRPr="00D418B8">
        <w:rPr>
          <w:rFonts w:hint="eastAsia"/>
          <w:lang w:val="en-GB"/>
        </w:rPr>
        <w:t>联合国各成员国</w:t>
      </w:r>
      <w:r w:rsidR="008A7A39">
        <w:rPr>
          <w:rFonts w:hint="eastAsia"/>
          <w:lang w:val="en-GB"/>
        </w:rPr>
        <w:t>已</w:t>
      </w:r>
      <w:r w:rsidRPr="00D418B8">
        <w:rPr>
          <w:rFonts w:hint="eastAsia"/>
          <w:lang w:val="en-GB"/>
        </w:rPr>
        <w:t>誓</w:t>
      </w:r>
      <w:r w:rsidR="008A7A39">
        <w:rPr>
          <w:rFonts w:hint="eastAsia"/>
          <w:lang w:val="en-GB"/>
        </w:rPr>
        <w:t>愿</w:t>
      </w:r>
      <w:r w:rsidRPr="00D418B8">
        <w:rPr>
          <w:rFonts w:hint="eastAsia"/>
          <w:lang w:val="en-GB"/>
        </w:rPr>
        <w:t>与联合国合作</w:t>
      </w:r>
      <w:r w:rsidR="008A7A39">
        <w:rPr>
          <w:rFonts w:hint="eastAsia"/>
          <w:lang w:val="en-GB"/>
        </w:rPr>
        <w:t>以</w:t>
      </w:r>
      <w:r w:rsidRPr="00D418B8">
        <w:rPr>
          <w:rFonts w:hint="eastAsia"/>
          <w:lang w:val="en-GB"/>
        </w:rPr>
        <w:t>实现促进普遍尊重和遵守人权和基本自由，</w:t>
      </w:r>
    </w:p>
    <w:p w:rsidR="00D418B8" w:rsidRPr="00D418B8" w:rsidRDefault="00D418B8" w:rsidP="000A43C8">
      <w:pPr>
        <w:pStyle w:val="SingleTxtGC"/>
        <w:rPr>
          <w:rFonts w:hint="eastAsia"/>
          <w:lang w:val="en-GB"/>
        </w:rPr>
      </w:pPr>
      <w:r w:rsidRPr="00D418B8">
        <w:rPr>
          <w:lang w:val="en-GB"/>
        </w:rPr>
        <w:tab/>
      </w:r>
      <w:r w:rsidRPr="004B4AD9">
        <w:rPr>
          <w:rFonts w:eastAsia="KaiTi_GB2312" w:hint="eastAsia"/>
          <w:lang w:val="en-GB"/>
        </w:rPr>
        <w:t>还忆及</w:t>
      </w:r>
      <w:r w:rsidRPr="00D418B8">
        <w:rPr>
          <w:rFonts w:hint="eastAsia"/>
          <w:lang w:val="en-GB"/>
        </w:rPr>
        <w:t>人权委员会</w:t>
      </w:r>
      <w:r w:rsidRPr="00D418B8">
        <w:rPr>
          <w:lang w:val="en-GB"/>
        </w:rPr>
        <w:t>200</w:t>
      </w:r>
      <w:r w:rsidRPr="00D418B8">
        <w:rPr>
          <w:rFonts w:hint="eastAsia"/>
          <w:lang w:val="en-GB"/>
        </w:rPr>
        <w:t>5</w:t>
      </w:r>
      <w:r w:rsidRPr="00D418B8">
        <w:rPr>
          <w:lang w:val="en-GB"/>
        </w:rPr>
        <w:t>年</w:t>
      </w:r>
      <w:r w:rsidRPr="00D418B8">
        <w:rPr>
          <w:rFonts w:hint="eastAsia"/>
          <w:lang w:val="en-GB"/>
        </w:rPr>
        <w:t>4</w:t>
      </w:r>
      <w:r w:rsidRPr="00D418B8">
        <w:rPr>
          <w:lang w:val="en-GB"/>
        </w:rPr>
        <w:t>月</w:t>
      </w:r>
      <w:r w:rsidRPr="00D418B8">
        <w:rPr>
          <w:lang w:val="en-GB"/>
        </w:rPr>
        <w:t>1</w:t>
      </w:r>
      <w:r w:rsidRPr="00D418B8">
        <w:rPr>
          <w:rFonts w:hint="eastAsia"/>
          <w:lang w:val="en-GB"/>
        </w:rPr>
        <w:t>9</w:t>
      </w:r>
      <w:r w:rsidRPr="00D418B8">
        <w:rPr>
          <w:lang w:val="en-GB"/>
        </w:rPr>
        <w:t>日第</w:t>
      </w:r>
      <w:r w:rsidRPr="00D418B8">
        <w:rPr>
          <w:rFonts w:hint="eastAsia"/>
          <w:lang w:val="en-GB"/>
        </w:rPr>
        <w:t>2005</w:t>
      </w:r>
      <w:r w:rsidRPr="00D418B8">
        <w:rPr>
          <w:lang w:val="en-GB"/>
        </w:rPr>
        <w:t>/</w:t>
      </w:r>
      <w:r w:rsidRPr="00D418B8">
        <w:rPr>
          <w:rFonts w:hint="eastAsia"/>
          <w:lang w:val="en-GB"/>
        </w:rPr>
        <w:t>37</w:t>
      </w:r>
      <w:r w:rsidRPr="00D418B8">
        <w:rPr>
          <w:lang w:val="en-GB"/>
        </w:rPr>
        <w:t>号决议</w:t>
      </w:r>
      <w:r w:rsidRPr="00D418B8">
        <w:rPr>
          <w:rFonts w:hint="eastAsia"/>
          <w:lang w:val="en-GB"/>
        </w:rPr>
        <w:t>及其它相关决议</w:t>
      </w:r>
      <w:r w:rsidRPr="00D418B8">
        <w:rPr>
          <w:lang w:val="en-GB"/>
        </w:rPr>
        <w:t>，</w:t>
      </w:r>
    </w:p>
    <w:p w:rsidR="00D418B8" w:rsidRPr="00392809" w:rsidRDefault="00D418B8" w:rsidP="000A43C8">
      <w:pPr>
        <w:pStyle w:val="SingleTxtGC"/>
        <w:rPr>
          <w:rFonts w:hint="eastAsia"/>
          <w:spacing w:val="-6"/>
          <w:lang w:val="en-GB"/>
        </w:rPr>
      </w:pPr>
      <w:r w:rsidRPr="00D418B8">
        <w:rPr>
          <w:lang w:val="en-GB"/>
        </w:rPr>
        <w:tab/>
      </w:r>
      <w:r w:rsidRPr="00392809">
        <w:rPr>
          <w:rFonts w:eastAsia="KaiTi_GB2312" w:hint="eastAsia"/>
          <w:spacing w:val="-6"/>
          <w:lang w:val="en-GB"/>
        </w:rPr>
        <w:t>重申</w:t>
      </w:r>
      <w:r w:rsidR="008A7A39" w:rsidRPr="00392809">
        <w:rPr>
          <w:rFonts w:hint="eastAsia"/>
          <w:spacing w:val="-6"/>
          <w:lang w:val="en-GB"/>
        </w:rPr>
        <w:t>每个人享有和平集会和结社</w:t>
      </w:r>
      <w:r w:rsidRPr="00392809">
        <w:rPr>
          <w:rFonts w:hint="eastAsia"/>
          <w:spacing w:val="-6"/>
          <w:lang w:val="en-GB"/>
        </w:rPr>
        <w:t>自由权利，不得</w:t>
      </w:r>
      <w:r w:rsidR="008A7A39" w:rsidRPr="00392809">
        <w:rPr>
          <w:rFonts w:hint="eastAsia"/>
          <w:spacing w:val="-6"/>
          <w:lang w:val="en-GB"/>
        </w:rPr>
        <w:t>迫使</w:t>
      </w:r>
      <w:r w:rsidRPr="00392809">
        <w:rPr>
          <w:rFonts w:hint="eastAsia"/>
          <w:spacing w:val="-6"/>
          <w:lang w:val="en-GB"/>
        </w:rPr>
        <w:t>任何人</w:t>
      </w:r>
      <w:r w:rsidR="008A7A39" w:rsidRPr="00392809">
        <w:rPr>
          <w:rFonts w:hint="eastAsia"/>
          <w:spacing w:val="-6"/>
          <w:lang w:val="en-GB"/>
        </w:rPr>
        <w:t>隶属</w:t>
      </w:r>
      <w:r w:rsidR="00900545">
        <w:rPr>
          <w:rFonts w:hint="eastAsia"/>
          <w:spacing w:val="-6"/>
          <w:lang w:val="en-GB"/>
        </w:rPr>
        <w:t>于</w:t>
      </w:r>
      <w:r w:rsidR="008A7A39" w:rsidRPr="00392809">
        <w:rPr>
          <w:rFonts w:hint="eastAsia"/>
          <w:spacing w:val="-6"/>
          <w:lang w:val="en-GB"/>
        </w:rPr>
        <w:t>某</w:t>
      </w:r>
      <w:r w:rsidRPr="00392809">
        <w:rPr>
          <w:rFonts w:hint="eastAsia"/>
          <w:spacing w:val="-6"/>
          <w:lang w:val="en-GB"/>
        </w:rPr>
        <w:t>一</w:t>
      </w:r>
      <w:r w:rsidR="008A7A39" w:rsidRPr="00392809">
        <w:rPr>
          <w:rFonts w:hint="eastAsia"/>
          <w:spacing w:val="-6"/>
          <w:lang w:val="en-GB"/>
        </w:rPr>
        <w:t>团体</w:t>
      </w:r>
      <w:r w:rsidRPr="00392809">
        <w:rPr>
          <w:rFonts w:hint="eastAsia"/>
          <w:spacing w:val="-6"/>
          <w:lang w:val="en-GB"/>
        </w:rPr>
        <w:t>，</w:t>
      </w:r>
    </w:p>
    <w:p w:rsidR="00D418B8" w:rsidRPr="00D418B8" w:rsidRDefault="00D418B8" w:rsidP="00D418B8">
      <w:pPr>
        <w:pStyle w:val="SingleTxtGC"/>
        <w:rPr>
          <w:rFonts w:hint="eastAsia"/>
          <w:lang w:val="en-GB"/>
        </w:rPr>
      </w:pPr>
      <w:r w:rsidRPr="00D418B8">
        <w:rPr>
          <w:rFonts w:hint="eastAsia"/>
          <w:lang w:val="en-GB"/>
        </w:rPr>
        <w:tab/>
      </w:r>
      <w:r w:rsidRPr="004B4AD9">
        <w:rPr>
          <w:rFonts w:eastAsia="KaiTi_GB2312" w:hint="eastAsia"/>
          <w:lang w:val="en-GB"/>
        </w:rPr>
        <w:t>承认</w:t>
      </w:r>
      <w:r w:rsidRPr="00D418B8">
        <w:rPr>
          <w:rFonts w:hint="eastAsia"/>
          <w:lang w:val="en-GB"/>
        </w:rPr>
        <w:t>和平集会和结社自由权利对充分享有公民和政治权利、经济、社会和文化权利的重要性，</w:t>
      </w:r>
    </w:p>
    <w:p w:rsidR="00D418B8" w:rsidRPr="00D418B8" w:rsidRDefault="00D418B8" w:rsidP="000A43C8">
      <w:pPr>
        <w:pStyle w:val="SingleTxtGC"/>
        <w:rPr>
          <w:rFonts w:hint="eastAsia"/>
          <w:lang w:val="en-GB"/>
        </w:rPr>
      </w:pPr>
      <w:r w:rsidRPr="00D418B8">
        <w:rPr>
          <w:rFonts w:hint="eastAsia"/>
          <w:lang w:val="en-GB"/>
        </w:rPr>
        <w:tab/>
      </w:r>
      <w:r w:rsidRPr="004B4AD9">
        <w:rPr>
          <w:rFonts w:eastAsia="KaiTi_GB2312" w:hint="eastAsia"/>
          <w:lang w:val="en-GB"/>
        </w:rPr>
        <w:t>还承认</w:t>
      </w:r>
      <w:r w:rsidRPr="00D418B8">
        <w:rPr>
          <w:rFonts w:hint="eastAsia"/>
          <w:lang w:val="en-GB"/>
        </w:rPr>
        <w:t>和平集会和结社自由权利是民主的基本组成部分，</w:t>
      </w:r>
      <w:r w:rsidR="00392809">
        <w:rPr>
          <w:rFonts w:hint="eastAsia"/>
          <w:lang w:val="en-GB"/>
        </w:rPr>
        <w:t>为</w:t>
      </w:r>
      <w:r w:rsidRPr="00D418B8">
        <w:rPr>
          <w:rFonts w:hint="eastAsia"/>
          <w:lang w:val="en-GB"/>
        </w:rPr>
        <w:t>每个人提供了无价的机会</w:t>
      </w:r>
      <w:r w:rsidR="0019015D">
        <w:rPr>
          <w:rFonts w:hint="eastAsia"/>
          <w:lang w:val="en-GB"/>
        </w:rPr>
        <w:t>，</w:t>
      </w:r>
      <w:r w:rsidR="00392809">
        <w:rPr>
          <w:rFonts w:hint="eastAsia"/>
          <w:lang w:val="en-GB"/>
        </w:rPr>
        <w:t>使得个人除其他外能够</w:t>
      </w:r>
      <w:r w:rsidRPr="00D418B8">
        <w:rPr>
          <w:rFonts w:hint="eastAsia"/>
          <w:lang w:val="en-GB"/>
        </w:rPr>
        <w:t>表达他们的政治观点、</w:t>
      </w:r>
      <w:r w:rsidR="00392809">
        <w:rPr>
          <w:rFonts w:hint="eastAsia"/>
          <w:lang w:val="en-GB"/>
        </w:rPr>
        <w:t>从事</w:t>
      </w:r>
      <w:r w:rsidRPr="00D418B8">
        <w:rPr>
          <w:rFonts w:hint="eastAsia"/>
          <w:lang w:val="en-GB"/>
        </w:rPr>
        <w:t>文学艺术</w:t>
      </w:r>
      <w:r w:rsidR="00392809">
        <w:rPr>
          <w:rFonts w:hint="eastAsia"/>
          <w:lang w:val="en-GB"/>
        </w:rPr>
        <w:t>活动</w:t>
      </w:r>
      <w:r w:rsidR="0019015D">
        <w:rPr>
          <w:rFonts w:hint="eastAsia"/>
          <w:lang w:val="en-GB"/>
        </w:rPr>
        <w:t>，</w:t>
      </w:r>
      <w:r w:rsidRPr="00D418B8">
        <w:rPr>
          <w:rFonts w:hint="eastAsia"/>
          <w:lang w:val="en-GB"/>
        </w:rPr>
        <w:t>从事其它文化、经济和社会活动，信奉宗教及其它信仰，组织和</w:t>
      </w:r>
      <w:r w:rsidR="00392809">
        <w:rPr>
          <w:rFonts w:hint="eastAsia"/>
          <w:lang w:val="en-GB"/>
        </w:rPr>
        <w:t>参加工会与</w:t>
      </w:r>
      <w:r w:rsidRPr="00D418B8">
        <w:rPr>
          <w:rFonts w:hint="eastAsia"/>
          <w:lang w:val="en-GB"/>
        </w:rPr>
        <w:t>合作社，选举代表其利益以及</w:t>
      </w:r>
      <w:r w:rsidR="00392809">
        <w:rPr>
          <w:rFonts w:hint="eastAsia"/>
          <w:lang w:val="en-GB"/>
        </w:rPr>
        <w:t>向</w:t>
      </w:r>
      <w:r w:rsidRPr="00D418B8">
        <w:rPr>
          <w:rFonts w:hint="eastAsia"/>
          <w:lang w:val="en-GB"/>
        </w:rPr>
        <w:t>其负责的领</w:t>
      </w:r>
      <w:r w:rsidR="00392809">
        <w:rPr>
          <w:rFonts w:hint="eastAsia"/>
          <w:lang w:val="en-GB"/>
        </w:rPr>
        <w:t>导人</w:t>
      </w:r>
      <w:r w:rsidR="0019015D">
        <w:rPr>
          <w:rFonts w:hint="eastAsia"/>
          <w:lang w:val="en-GB"/>
        </w:rPr>
        <w:t>，</w:t>
      </w:r>
    </w:p>
    <w:p w:rsidR="00D418B8" w:rsidRPr="00D418B8" w:rsidRDefault="00D418B8" w:rsidP="000A43C8">
      <w:pPr>
        <w:pStyle w:val="SingleTxtGC"/>
        <w:rPr>
          <w:rFonts w:hint="eastAsia"/>
          <w:lang w:val="en-GB"/>
        </w:rPr>
      </w:pPr>
      <w:r w:rsidRPr="00D418B8">
        <w:rPr>
          <w:rFonts w:hint="eastAsia"/>
          <w:lang w:val="en-GB"/>
        </w:rPr>
        <w:tab/>
      </w:r>
      <w:r w:rsidR="000009F2" w:rsidRPr="000009F2">
        <w:rPr>
          <w:rFonts w:eastAsia="KaiTi_GB2312" w:hint="eastAsia"/>
          <w:lang w:val="en-GB"/>
        </w:rPr>
        <w:t>进一步</w:t>
      </w:r>
      <w:r w:rsidRPr="004B4AD9">
        <w:rPr>
          <w:rFonts w:eastAsia="KaiTi_GB2312" w:hint="eastAsia"/>
          <w:lang w:val="en-GB"/>
        </w:rPr>
        <w:t>承认</w:t>
      </w:r>
      <w:r w:rsidR="00B015F2">
        <w:rPr>
          <w:rFonts w:eastAsia="KaiTi_GB2312" w:hint="eastAsia"/>
          <w:lang w:val="en-GB"/>
        </w:rPr>
        <w:t>，</w:t>
      </w:r>
      <w:r w:rsidR="00B015F2">
        <w:rPr>
          <w:rFonts w:hint="eastAsia"/>
          <w:lang w:val="en-GB"/>
        </w:rPr>
        <w:t>除</w:t>
      </w:r>
      <w:r w:rsidRPr="00D418B8">
        <w:rPr>
          <w:rFonts w:hint="eastAsia"/>
          <w:lang w:val="en-GB"/>
        </w:rPr>
        <w:t>在国际法、特别在国际人权法</w:t>
      </w:r>
      <w:r w:rsidR="00392809">
        <w:rPr>
          <w:rFonts w:hint="eastAsia"/>
          <w:lang w:val="en-GB"/>
        </w:rPr>
        <w:t>允许</w:t>
      </w:r>
      <w:r w:rsidRPr="00D418B8">
        <w:rPr>
          <w:rFonts w:hint="eastAsia"/>
          <w:lang w:val="en-GB"/>
        </w:rPr>
        <w:t>的限制之下</w:t>
      </w:r>
      <w:r w:rsidR="00B015F2">
        <w:rPr>
          <w:rFonts w:hint="eastAsia"/>
          <w:lang w:val="en-GB"/>
        </w:rPr>
        <w:t>外</w:t>
      </w:r>
      <w:r w:rsidRPr="00D418B8">
        <w:rPr>
          <w:rFonts w:hint="eastAsia"/>
          <w:lang w:val="en-GB"/>
        </w:rPr>
        <w:t>没有</w:t>
      </w:r>
      <w:r w:rsidR="00B015F2">
        <w:rPr>
          <w:rFonts w:hint="eastAsia"/>
          <w:lang w:val="en-GB"/>
        </w:rPr>
        <w:t>其他</w:t>
      </w:r>
      <w:r w:rsidRPr="00D418B8">
        <w:rPr>
          <w:rFonts w:hint="eastAsia"/>
          <w:lang w:val="en-GB"/>
        </w:rPr>
        <w:t>限制地行使和平集会和结社自由权利</w:t>
      </w:r>
      <w:r w:rsidR="00B015F2">
        <w:rPr>
          <w:rFonts w:hint="eastAsia"/>
          <w:lang w:val="en-GB"/>
        </w:rPr>
        <w:t>，</w:t>
      </w:r>
      <w:r w:rsidRPr="00D418B8">
        <w:rPr>
          <w:rFonts w:hint="eastAsia"/>
          <w:lang w:val="en-GB"/>
        </w:rPr>
        <w:t>是充分享有这些权利</w:t>
      </w:r>
      <w:r w:rsidR="00682554" w:rsidRPr="00682554">
        <w:rPr>
          <w:rFonts w:hint="eastAsia"/>
          <w:spacing w:val="-50"/>
          <w:lang w:val="en-GB"/>
        </w:rPr>
        <w:t>―</w:t>
      </w:r>
      <w:r w:rsidR="00682554" w:rsidRPr="00682554">
        <w:rPr>
          <w:rFonts w:hint="eastAsia"/>
          <w:lang w:val="en-GB"/>
        </w:rPr>
        <w:t>―</w:t>
      </w:r>
      <w:r w:rsidRPr="00D418B8">
        <w:rPr>
          <w:rFonts w:hint="eastAsia"/>
          <w:lang w:val="en-GB"/>
        </w:rPr>
        <w:t>特别</w:t>
      </w:r>
      <w:r w:rsidR="00392809">
        <w:rPr>
          <w:rFonts w:hint="eastAsia"/>
          <w:lang w:val="en-GB"/>
        </w:rPr>
        <w:t>在</w:t>
      </w:r>
      <w:r w:rsidRPr="00D418B8">
        <w:rPr>
          <w:rFonts w:hint="eastAsia"/>
          <w:lang w:val="en-GB"/>
        </w:rPr>
        <w:t>个人可能</w:t>
      </w:r>
      <w:r w:rsidR="00392809">
        <w:rPr>
          <w:rFonts w:hint="eastAsia"/>
          <w:lang w:val="en-GB"/>
        </w:rPr>
        <w:t>支持少数</w:t>
      </w:r>
      <w:r w:rsidRPr="00D418B8">
        <w:rPr>
          <w:rFonts w:hint="eastAsia"/>
          <w:lang w:val="en-GB"/>
        </w:rPr>
        <w:t>或者</w:t>
      </w:r>
      <w:r w:rsidR="00392809">
        <w:rPr>
          <w:rFonts w:hint="eastAsia"/>
          <w:lang w:val="en-GB"/>
        </w:rPr>
        <w:t>支</w:t>
      </w:r>
      <w:r w:rsidRPr="00D418B8">
        <w:rPr>
          <w:rFonts w:hint="eastAsia"/>
          <w:lang w:val="en-GB"/>
        </w:rPr>
        <w:t>持</w:t>
      </w:r>
      <w:r w:rsidR="00392809">
        <w:rPr>
          <w:rFonts w:hint="eastAsia"/>
          <w:lang w:val="en-GB"/>
        </w:rPr>
        <w:t>有</w:t>
      </w:r>
      <w:r w:rsidRPr="00D418B8">
        <w:rPr>
          <w:rFonts w:hint="eastAsia"/>
          <w:lang w:val="en-GB"/>
        </w:rPr>
        <w:t>异议的宗教或者政治观点时</w:t>
      </w:r>
      <w:r w:rsidR="00682554" w:rsidRPr="00682554">
        <w:rPr>
          <w:rFonts w:hint="eastAsia"/>
          <w:spacing w:val="-50"/>
          <w:lang w:val="en-GB"/>
        </w:rPr>
        <w:t>―</w:t>
      </w:r>
      <w:r w:rsidR="00682554" w:rsidRPr="00682554">
        <w:rPr>
          <w:rFonts w:hint="eastAsia"/>
          <w:lang w:val="en-GB"/>
        </w:rPr>
        <w:t>―</w:t>
      </w:r>
      <w:r w:rsidRPr="00D418B8">
        <w:rPr>
          <w:rFonts w:hint="eastAsia"/>
          <w:lang w:val="en-GB"/>
        </w:rPr>
        <w:t>所必不可少的，</w:t>
      </w:r>
    </w:p>
    <w:p w:rsidR="00D418B8" w:rsidRPr="00D418B8" w:rsidRDefault="00D418B8" w:rsidP="000A43C8">
      <w:pPr>
        <w:pStyle w:val="SingleTxtGC"/>
        <w:rPr>
          <w:rFonts w:hint="eastAsia"/>
          <w:lang w:val="en-GB"/>
        </w:rPr>
      </w:pPr>
      <w:r w:rsidRPr="00D418B8">
        <w:rPr>
          <w:rFonts w:hint="eastAsia"/>
          <w:lang w:val="en-GB"/>
        </w:rPr>
        <w:tab/>
      </w:r>
      <w:r w:rsidRPr="004B4AD9">
        <w:rPr>
          <w:rFonts w:eastAsia="KaiTi_GB2312" w:hint="eastAsia"/>
          <w:lang w:val="en-GB"/>
        </w:rPr>
        <w:t>承认</w:t>
      </w:r>
      <w:r w:rsidRPr="00D418B8">
        <w:rPr>
          <w:rFonts w:hint="eastAsia"/>
          <w:lang w:val="en-GB"/>
        </w:rPr>
        <w:t>国际劳工组织在职</w:t>
      </w:r>
      <w:r w:rsidR="00392809">
        <w:rPr>
          <w:rFonts w:hint="eastAsia"/>
          <w:lang w:val="en-GB"/>
        </w:rPr>
        <w:t>工</w:t>
      </w:r>
      <w:r w:rsidRPr="00D418B8">
        <w:rPr>
          <w:rFonts w:hint="eastAsia"/>
          <w:lang w:val="en-GB"/>
        </w:rPr>
        <w:t>和工人自由结社权利方面的关键职责、作用、专长知</w:t>
      </w:r>
      <w:r w:rsidR="00392809">
        <w:rPr>
          <w:rFonts w:hint="eastAsia"/>
          <w:lang w:val="en-GB"/>
        </w:rPr>
        <w:t>识和专门化</w:t>
      </w:r>
      <w:r w:rsidRPr="00D418B8">
        <w:rPr>
          <w:rFonts w:hint="eastAsia"/>
          <w:lang w:val="en-GB"/>
        </w:rPr>
        <w:t>监督机制和程序，</w:t>
      </w:r>
    </w:p>
    <w:p w:rsidR="00D418B8" w:rsidRPr="00D418B8" w:rsidRDefault="00D418B8" w:rsidP="000A43C8">
      <w:pPr>
        <w:pStyle w:val="SingleTxtGC"/>
        <w:rPr>
          <w:rFonts w:hint="eastAsia"/>
          <w:lang w:val="en-GB"/>
        </w:rPr>
      </w:pPr>
      <w:r w:rsidRPr="00D418B8">
        <w:rPr>
          <w:rFonts w:hint="eastAsia"/>
          <w:lang w:val="en-GB"/>
        </w:rPr>
        <w:tab/>
      </w:r>
      <w:r w:rsidRPr="004B4AD9">
        <w:rPr>
          <w:rFonts w:eastAsia="KaiTi_GB2312" w:hint="eastAsia"/>
          <w:lang w:val="en-GB"/>
        </w:rPr>
        <w:t>忆及</w:t>
      </w:r>
      <w:r w:rsidRPr="00D418B8">
        <w:rPr>
          <w:rFonts w:hint="eastAsia"/>
          <w:lang w:val="en-GB"/>
        </w:rPr>
        <w:t>2007</w:t>
      </w:r>
      <w:r w:rsidRPr="00D418B8">
        <w:rPr>
          <w:rFonts w:hint="eastAsia"/>
          <w:lang w:val="en-GB"/>
        </w:rPr>
        <w:t>年</w:t>
      </w:r>
      <w:r w:rsidRPr="00D418B8">
        <w:rPr>
          <w:rFonts w:hint="eastAsia"/>
          <w:lang w:val="en-GB"/>
        </w:rPr>
        <w:t>6</w:t>
      </w:r>
      <w:r w:rsidRPr="00D418B8">
        <w:rPr>
          <w:rFonts w:hint="eastAsia"/>
          <w:lang w:val="en-GB"/>
        </w:rPr>
        <w:t>月</w:t>
      </w:r>
      <w:r w:rsidRPr="00D418B8">
        <w:rPr>
          <w:rFonts w:hint="eastAsia"/>
          <w:lang w:val="en-GB"/>
        </w:rPr>
        <w:t>18</w:t>
      </w:r>
      <w:r w:rsidR="00E73B0C">
        <w:rPr>
          <w:rFonts w:hint="eastAsia"/>
          <w:lang w:val="en-GB"/>
        </w:rPr>
        <w:t>日</w:t>
      </w:r>
      <w:r w:rsidRPr="00D418B8">
        <w:rPr>
          <w:rFonts w:hint="eastAsia"/>
          <w:lang w:val="en-GB"/>
        </w:rPr>
        <w:t>理事会题为“联合国人权理事会的体制建设”的第</w:t>
      </w:r>
      <w:r w:rsidRPr="00D418B8">
        <w:rPr>
          <w:rFonts w:hint="eastAsia"/>
          <w:lang w:val="en-GB"/>
        </w:rPr>
        <w:t>5/1</w:t>
      </w:r>
      <w:r w:rsidRPr="00D418B8">
        <w:rPr>
          <w:rFonts w:hint="eastAsia"/>
          <w:lang w:val="en-GB"/>
        </w:rPr>
        <w:t>号决议和题为“人权理事会特别程序任务负责人行为守则”第</w:t>
      </w:r>
      <w:r w:rsidRPr="00D418B8">
        <w:rPr>
          <w:rFonts w:hint="eastAsia"/>
          <w:lang w:val="en-GB"/>
        </w:rPr>
        <w:t>5/2</w:t>
      </w:r>
      <w:r w:rsidRPr="00D418B8">
        <w:rPr>
          <w:rFonts w:hint="eastAsia"/>
          <w:lang w:val="en-GB"/>
        </w:rPr>
        <w:t>号决议，</w:t>
      </w:r>
      <w:r w:rsidR="00392809">
        <w:rPr>
          <w:rFonts w:hint="eastAsia"/>
          <w:lang w:val="en-GB"/>
        </w:rPr>
        <w:t>强调特别程序任务负责人必须根据这些决议</w:t>
      </w:r>
      <w:r w:rsidRPr="00D418B8">
        <w:rPr>
          <w:rFonts w:hint="eastAsia"/>
          <w:lang w:val="en-GB"/>
        </w:rPr>
        <w:t>及其附件行使其职责，</w:t>
      </w:r>
    </w:p>
    <w:p w:rsidR="00D418B8" w:rsidRPr="00D418B8" w:rsidRDefault="00D418B8" w:rsidP="000A43C8">
      <w:pPr>
        <w:pStyle w:val="SingleTxtGC"/>
        <w:rPr>
          <w:lang w:val="en-GB"/>
        </w:rPr>
      </w:pPr>
      <w:r w:rsidRPr="00D418B8">
        <w:rPr>
          <w:lang w:val="en-GB"/>
        </w:rPr>
        <w:tab/>
        <w:t xml:space="preserve">1.  </w:t>
      </w:r>
      <w:r w:rsidRPr="004B4AD9">
        <w:rPr>
          <w:rFonts w:eastAsia="KaiTi_GB2312" w:hint="eastAsia"/>
          <w:lang w:val="en-GB"/>
        </w:rPr>
        <w:t>吁请</w:t>
      </w:r>
      <w:r w:rsidR="00392809">
        <w:rPr>
          <w:rFonts w:hint="eastAsia"/>
          <w:lang w:val="en-GB"/>
        </w:rPr>
        <w:t>各缔约国尊重和充分保护所有个人和平集会和自由结社权利，包括在选举的情况下，并</w:t>
      </w:r>
      <w:r w:rsidRPr="00D418B8">
        <w:rPr>
          <w:rFonts w:hint="eastAsia"/>
          <w:lang w:val="en-GB"/>
        </w:rPr>
        <w:t>包括属于少数民族的人，以及</w:t>
      </w:r>
      <w:r w:rsidR="00392809">
        <w:rPr>
          <w:rFonts w:hint="eastAsia"/>
          <w:lang w:val="en-GB"/>
        </w:rPr>
        <w:t>支持</w:t>
      </w:r>
      <w:r w:rsidRPr="00D418B8">
        <w:rPr>
          <w:rFonts w:hint="eastAsia"/>
          <w:lang w:val="en-GB"/>
        </w:rPr>
        <w:t>少数或者不同</w:t>
      </w:r>
      <w:r w:rsidR="00392809">
        <w:rPr>
          <w:rFonts w:hint="eastAsia"/>
          <w:lang w:val="en-GB"/>
        </w:rPr>
        <w:t>见解</w:t>
      </w:r>
      <w:r w:rsidRPr="00D418B8">
        <w:rPr>
          <w:rFonts w:hint="eastAsia"/>
          <w:lang w:val="en-GB"/>
        </w:rPr>
        <w:t>或信仰的人，人权捍卫者、工会组织者及其他</w:t>
      </w:r>
      <w:r w:rsidR="00392809">
        <w:rPr>
          <w:rFonts w:hint="eastAsia"/>
          <w:lang w:val="en-GB"/>
        </w:rPr>
        <w:t>力图行使</w:t>
      </w:r>
      <w:r w:rsidR="00E73B0C">
        <w:rPr>
          <w:rFonts w:hint="eastAsia"/>
          <w:lang w:val="en-GB"/>
        </w:rPr>
        <w:t>或</w:t>
      </w:r>
      <w:r w:rsidRPr="00D418B8">
        <w:rPr>
          <w:rFonts w:hint="eastAsia"/>
          <w:lang w:val="en-GB"/>
        </w:rPr>
        <w:t>促进这些权利的人，</w:t>
      </w:r>
      <w:r w:rsidR="00D44572">
        <w:rPr>
          <w:rFonts w:hint="eastAsia"/>
          <w:lang w:val="en-GB"/>
        </w:rPr>
        <w:t>包括移徙者，</w:t>
      </w:r>
      <w:r w:rsidR="00392809">
        <w:rPr>
          <w:rFonts w:hint="eastAsia"/>
          <w:lang w:val="en-GB"/>
        </w:rPr>
        <w:t>并</w:t>
      </w:r>
      <w:r w:rsidRPr="00D418B8">
        <w:rPr>
          <w:rFonts w:hint="eastAsia"/>
          <w:lang w:val="en-GB"/>
        </w:rPr>
        <w:t>采取所有必要的措施确保任何有关自由行使和平集会和结社自由权利的限制符合其国际人权法之下的各项义务；</w:t>
      </w:r>
      <w:r w:rsidRPr="00D418B8">
        <w:rPr>
          <w:lang w:val="en-GB"/>
        </w:rPr>
        <w:t xml:space="preserve"> </w:t>
      </w:r>
    </w:p>
    <w:p w:rsidR="00D418B8" w:rsidRPr="00D418B8" w:rsidRDefault="00D418B8" w:rsidP="00D418B8">
      <w:pPr>
        <w:pStyle w:val="SingleTxtGC"/>
        <w:rPr>
          <w:rFonts w:hint="eastAsia"/>
          <w:lang w:val="en-GB"/>
        </w:rPr>
      </w:pPr>
      <w:r w:rsidRPr="00D418B8">
        <w:rPr>
          <w:lang w:val="en-GB"/>
        </w:rPr>
        <w:tab/>
        <w:t xml:space="preserve">2.  </w:t>
      </w:r>
      <w:r w:rsidRPr="004B4AD9">
        <w:rPr>
          <w:rFonts w:eastAsia="KaiTi_GB2312" w:hint="eastAsia"/>
          <w:lang w:val="en-GB"/>
        </w:rPr>
        <w:t>吁请</w:t>
      </w:r>
      <w:r w:rsidRPr="00D418B8">
        <w:rPr>
          <w:rFonts w:hint="eastAsia"/>
          <w:lang w:val="en-GB"/>
        </w:rPr>
        <w:t>联合国人权事务高级专员办事处</w:t>
      </w:r>
      <w:r w:rsidR="00392809">
        <w:rPr>
          <w:rFonts w:hint="eastAsia"/>
          <w:lang w:val="en-GB"/>
        </w:rPr>
        <w:t>援</w:t>
      </w:r>
      <w:r w:rsidRPr="00D418B8">
        <w:rPr>
          <w:rFonts w:hint="eastAsia"/>
          <w:lang w:val="en-GB"/>
        </w:rPr>
        <w:t>助各国促进和保护自由集会和结社自由权利，</w:t>
      </w:r>
      <w:r w:rsidR="007C572E">
        <w:rPr>
          <w:rFonts w:hint="eastAsia"/>
          <w:lang w:val="en-GB"/>
        </w:rPr>
        <w:t>包括在</w:t>
      </w:r>
      <w:r w:rsidR="007C572E" w:rsidRPr="00D418B8">
        <w:rPr>
          <w:rFonts w:hint="eastAsia"/>
          <w:lang w:val="en-GB"/>
        </w:rPr>
        <w:t>缔约国的请求下，通过办事处的技术援助方案</w:t>
      </w:r>
      <w:r w:rsidR="007C572E">
        <w:rPr>
          <w:rFonts w:hint="eastAsia"/>
          <w:lang w:val="en-GB"/>
        </w:rPr>
        <w:t>提供援助，以及与</w:t>
      </w:r>
      <w:r w:rsidRPr="00D418B8">
        <w:rPr>
          <w:rFonts w:hint="eastAsia"/>
          <w:lang w:val="en-GB"/>
        </w:rPr>
        <w:t>联合国系统的有关机构</w:t>
      </w:r>
      <w:r w:rsidR="007C572E">
        <w:rPr>
          <w:rFonts w:hint="eastAsia"/>
          <w:lang w:val="en-GB"/>
        </w:rPr>
        <w:t>及其它政府间组织进行合作，援助各国促进和保护和平集会和结社自由</w:t>
      </w:r>
      <w:r w:rsidRPr="00D418B8">
        <w:rPr>
          <w:rFonts w:hint="eastAsia"/>
          <w:lang w:val="en-GB"/>
        </w:rPr>
        <w:t>权利；</w:t>
      </w:r>
    </w:p>
    <w:p w:rsidR="00D418B8" w:rsidRDefault="00D418B8" w:rsidP="00D418B8">
      <w:pPr>
        <w:pStyle w:val="SingleTxtGC"/>
        <w:rPr>
          <w:rFonts w:hint="eastAsia"/>
          <w:lang w:val="en-GB"/>
        </w:rPr>
      </w:pPr>
      <w:r w:rsidRPr="00D418B8">
        <w:rPr>
          <w:lang w:val="en-GB"/>
        </w:rPr>
        <w:tab/>
        <w:t xml:space="preserve">3.  </w:t>
      </w:r>
      <w:r w:rsidRPr="00A266B9">
        <w:rPr>
          <w:rFonts w:hint="eastAsia"/>
          <w:lang w:val="en-GB"/>
        </w:rPr>
        <w:t>承认</w:t>
      </w:r>
      <w:r w:rsidR="004B1BE1">
        <w:rPr>
          <w:rFonts w:hint="eastAsia"/>
          <w:lang w:val="en-GB"/>
        </w:rPr>
        <w:t>公民</w:t>
      </w:r>
      <w:r w:rsidRPr="00D418B8">
        <w:rPr>
          <w:rFonts w:hint="eastAsia"/>
          <w:lang w:val="en-GB"/>
        </w:rPr>
        <w:t>社会</w:t>
      </w:r>
      <w:r w:rsidR="00371CD6">
        <w:rPr>
          <w:rFonts w:hint="eastAsia"/>
          <w:lang w:val="en-GB"/>
        </w:rPr>
        <w:t>有助于促进</w:t>
      </w:r>
      <w:r w:rsidRPr="00D418B8">
        <w:rPr>
          <w:rFonts w:hint="eastAsia"/>
          <w:lang w:val="en-GB"/>
        </w:rPr>
        <w:t>实现联合国的宗旨和原则，</w:t>
      </w:r>
      <w:r w:rsidRPr="00A266B9">
        <w:rPr>
          <w:rFonts w:eastAsia="KaiTi_GB2312" w:hint="eastAsia"/>
          <w:lang w:val="en-GB"/>
        </w:rPr>
        <w:t>鼓励</w:t>
      </w:r>
      <w:r w:rsidR="004B1BE1">
        <w:rPr>
          <w:rFonts w:hint="eastAsia"/>
          <w:lang w:val="en-GB"/>
        </w:rPr>
        <w:t>公民</w:t>
      </w:r>
      <w:r w:rsidRPr="00D418B8">
        <w:rPr>
          <w:rFonts w:hint="eastAsia"/>
          <w:lang w:val="en-GB"/>
        </w:rPr>
        <w:t>社会、包括非政府组织及其它有关</w:t>
      </w:r>
      <w:r w:rsidR="007C572E">
        <w:rPr>
          <w:rFonts w:hint="eastAsia"/>
          <w:lang w:val="en-GB"/>
        </w:rPr>
        <w:t>利益攸</w:t>
      </w:r>
      <w:r w:rsidRPr="00D418B8">
        <w:rPr>
          <w:rFonts w:hint="eastAsia"/>
          <w:lang w:val="en-GB"/>
        </w:rPr>
        <w:t>关者，促进和平集会和结社自由权利的享受；</w:t>
      </w:r>
      <w:r w:rsidRPr="00D418B8">
        <w:rPr>
          <w:lang w:val="en-GB"/>
        </w:rPr>
        <w:t xml:space="preserve"> </w:t>
      </w:r>
    </w:p>
    <w:p w:rsidR="00C962E9" w:rsidRPr="00D418B8" w:rsidRDefault="00C962E9" w:rsidP="00D418B8">
      <w:pPr>
        <w:pStyle w:val="SingleTxtGC"/>
        <w:rPr>
          <w:rFonts w:hint="eastAsia"/>
          <w:lang w:val="en-GB"/>
        </w:rPr>
      </w:pPr>
      <w:r w:rsidRPr="00D418B8">
        <w:rPr>
          <w:rFonts w:hint="eastAsia"/>
          <w:lang w:val="en-GB"/>
        </w:rPr>
        <w:tab/>
      </w:r>
      <w:r>
        <w:rPr>
          <w:rFonts w:hint="eastAsia"/>
          <w:lang w:val="en-GB"/>
        </w:rPr>
        <w:t>4</w:t>
      </w:r>
      <w:r w:rsidRPr="00D418B8">
        <w:rPr>
          <w:lang w:val="en-GB"/>
        </w:rPr>
        <w:t xml:space="preserve">.  </w:t>
      </w:r>
      <w:r w:rsidRPr="004B4AD9">
        <w:rPr>
          <w:rFonts w:eastAsia="KaiTi_GB2312" w:hint="eastAsia"/>
          <w:lang w:val="en-GB"/>
        </w:rPr>
        <w:t>忆及</w:t>
      </w:r>
      <w:r w:rsidR="00371CD6">
        <w:rPr>
          <w:rFonts w:eastAsia="KaiTi_GB2312" w:hint="eastAsia"/>
          <w:lang w:val="en-GB"/>
        </w:rPr>
        <w:t>，</w:t>
      </w:r>
      <w:r w:rsidRPr="00D418B8">
        <w:rPr>
          <w:rFonts w:hint="eastAsia"/>
          <w:lang w:val="en-GB"/>
        </w:rPr>
        <w:t>根据《公民权利和政治权利国际公约》和《经济、社会</w:t>
      </w:r>
      <w:r w:rsidR="00AE141D">
        <w:rPr>
          <w:rFonts w:hint="eastAsia"/>
          <w:lang w:val="en-GB"/>
        </w:rPr>
        <w:t>、</w:t>
      </w:r>
      <w:r w:rsidRPr="00D418B8">
        <w:rPr>
          <w:rFonts w:hint="eastAsia"/>
          <w:lang w:val="en-GB"/>
        </w:rPr>
        <w:t>文化权利国际公约</w:t>
      </w:r>
      <w:r>
        <w:rPr>
          <w:rFonts w:hint="eastAsia"/>
          <w:lang w:val="en-GB"/>
        </w:rPr>
        <w:t>》，为了国家</w:t>
      </w:r>
      <w:r w:rsidR="00AE141D">
        <w:rPr>
          <w:rFonts w:hint="eastAsia"/>
          <w:lang w:val="en-GB"/>
        </w:rPr>
        <w:t>安全</w:t>
      </w:r>
      <w:r>
        <w:rPr>
          <w:rFonts w:hint="eastAsia"/>
          <w:lang w:val="en-GB"/>
        </w:rPr>
        <w:t>或公共安全、公共秩序、保护公众</w:t>
      </w:r>
      <w:r w:rsidRPr="00D418B8">
        <w:rPr>
          <w:rFonts w:hint="eastAsia"/>
          <w:lang w:val="en-GB"/>
        </w:rPr>
        <w:t>健康或道德或者保护他人的权利和自由，</w:t>
      </w:r>
      <w:r w:rsidR="003F205D">
        <w:rPr>
          <w:rFonts w:hint="eastAsia"/>
          <w:lang w:val="en-GB"/>
        </w:rPr>
        <w:t>和平集会和结社自由</w:t>
      </w:r>
      <w:r w:rsidR="003F205D" w:rsidRPr="00D418B8">
        <w:rPr>
          <w:rFonts w:hint="eastAsia"/>
          <w:lang w:val="en-GB"/>
        </w:rPr>
        <w:t>权利</w:t>
      </w:r>
      <w:r w:rsidR="003F205D">
        <w:rPr>
          <w:rFonts w:hint="eastAsia"/>
          <w:lang w:val="en-GB"/>
        </w:rPr>
        <w:t>的行使可置于</w:t>
      </w:r>
      <w:r w:rsidRPr="00D418B8">
        <w:rPr>
          <w:rFonts w:hint="eastAsia"/>
          <w:lang w:val="en-GB"/>
        </w:rPr>
        <w:t>法律所规定</w:t>
      </w:r>
      <w:r>
        <w:rPr>
          <w:rFonts w:hint="eastAsia"/>
          <w:lang w:val="en-GB"/>
        </w:rPr>
        <w:t>及民主社会所必需的某些限制之下</w:t>
      </w:r>
      <w:r w:rsidR="00240F3F">
        <w:rPr>
          <w:rFonts w:hint="eastAsia"/>
          <w:lang w:val="en-GB"/>
        </w:rPr>
        <w:t>；</w:t>
      </w:r>
    </w:p>
    <w:p w:rsidR="00D418B8" w:rsidRPr="00D418B8" w:rsidRDefault="00D418B8" w:rsidP="00D418B8">
      <w:pPr>
        <w:pStyle w:val="SingleTxtGC"/>
        <w:rPr>
          <w:rFonts w:hint="eastAsia"/>
          <w:lang w:val="en-GB"/>
        </w:rPr>
      </w:pPr>
      <w:r w:rsidRPr="00D418B8">
        <w:rPr>
          <w:lang w:val="en-GB"/>
        </w:rPr>
        <w:tab/>
      </w:r>
      <w:r w:rsidR="00C962E9">
        <w:rPr>
          <w:rFonts w:hint="eastAsia"/>
          <w:lang w:val="en-GB"/>
        </w:rPr>
        <w:t>5</w:t>
      </w:r>
      <w:r w:rsidRPr="00D418B8">
        <w:rPr>
          <w:lang w:val="en-GB"/>
        </w:rPr>
        <w:t xml:space="preserve">.  </w:t>
      </w:r>
      <w:r w:rsidRPr="004B4AD9">
        <w:rPr>
          <w:rFonts w:eastAsia="KaiTi_GB2312" w:hint="eastAsia"/>
          <w:lang w:val="en-GB"/>
        </w:rPr>
        <w:t>决定</w:t>
      </w:r>
      <w:r w:rsidRPr="00D418B8">
        <w:rPr>
          <w:rFonts w:hint="eastAsia"/>
          <w:lang w:val="en-GB"/>
        </w:rPr>
        <w:t>委任一名关于和平集会和结社自由权利</w:t>
      </w:r>
      <w:r w:rsidR="007C572E">
        <w:rPr>
          <w:rFonts w:hint="eastAsia"/>
          <w:lang w:val="en-GB"/>
        </w:rPr>
        <w:t>问题</w:t>
      </w:r>
      <w:r w:rsidRPr="00D418B8">
        <w:rPr>
          <w:rFonts w:hint="eastAsia"/>
          <w:lang w:val="en-GB"/>
        </w:rPr>
        <w:t>特别报告员，任期</w:t>
      </w:r>
      <w:r w:rsidR="00C962E9">
        <w:rPr>
          <w:rFonts w:hint="eastAsia"/>
          <w:lang w:val="en-GB"/>
        </w:rPr>
        <w:t>3</w:t>
      </w:r>
      <w:r w:rsidRPr="00D418B8">
        <w:rPr>
          <w:rFonts w:hint="eastAsia"/>
          <w:lang w:val="en-GB"/>
        </w:rPr>
        <w:t>年，任务如下：</w:t>
      </w:r>
    </w:p>
    <w:p w:rsidR="00D418B8" w:rsidRPr="00D418B8" w:rsidRDefault="00D418B8" w:rsidP="000A43C8">
      <w:pPr>
        <w:pStyle w:val="SingleTxtGC"/>
        <w:numPr>
          <w:ilvl w:val="0"/>
          <w:numId w:val="41"/>
        </w:numPr>
        <w:tabs>
          <w:tab w:val="clear" w:pos="2426"/>
          <w:tab w:val="left" w:pos="2427"/>
        </w:tabs>
        <w:rPr>
          <w:rFonts w:hint="eastAsia"/>
          <w:lang w:val="en-GB"/>
        </w:rPr>
      </w:pPr>
      <w:r w:rsidRPr="00D418B8">
        <w:rPr>
          <w:rFonts w:hint="eastAsia"/>
          <w:lang w:val="en-GB"/>
        </w:rPr>
        <w:t>收集有关促进和保护和平集会和结社自由权利方面的资料，包括国家做法和经验，研究有关行使这些权利的趋势、发展和挑战，为</w:t>
      </w:r>
      <w:r w:rsidR="007C572E">
        <w:rPr>
          <w:rFonts w:hint="eastAsia"/>
          <w:lang w:val="en-GB"/>
        </w:rPr>
        <w:t>确保</w:t>
      </w:r>
      <w:r w:rsidRPr="00D418B8">
        <w:rPr>
          <w:rFonts w:hint="eastAsia"/>
          <w:lang w:val="en-GB"/>
        </w:rPr>
        <w:t>促进和保护各种各样的和平集会和结社自由权利，就方式方法提出建议；</w:t>
      </w:r>
    </w:p>
    <w:p w:rsidR="00D418B8" w:rsidRPr="00D418B8" w:rsidRDefault="00D418B8" w:rsidP="000A43C8">
      <w:pPr>
        <w:pStyle w:val="SingleTxtGC"/>
        <w:numPr>
          <w:ilvl w:val="0"/>
          <w:numId w:val="41"/>
        </w:numPr>
        <w:tabs>
          <w:tab w:val="clear" w:pos="2426"/>
          <w:tab w:val="left" w:pos="2427"/>
        </w:tabs>
        <w:rPr>
          <w:rFonts w:hint="eastAsia"/>
          <w:lang w:val="en-GB"/>
        </w:rPr>
      </w:pPr>
      <w:r w:rsidRPr="00D418B8">
        <w:rPr>
          <w:rFonts w:hint="eastAsia"/>
          <w:lang w:val="en-GB"/>
        </w:rPr>
        <w:t>全面参照理事会内现有的有关工作</w:t>
      </w:r>
      <w:r w:rsidR="007C572E">
        <w:rPr>
          <w:rFonts w:hint="eastAsia"/>
          <w:lang w:val="en-GB"/>
        </w:rPr>
        <w:t>要点</w:t>
      </w:r>
      <w:r w:rsidR="00736B57">
        <w:rPr>
          <w:rFonts w:hint="eastAsia"/>
          <w:lang w:val="en-GB"/>
        </w:rPr>
        <w:t>，在其报告中详细研拟</w:t>
      </w:r>
      <w:r w:rsidRPr="00D418B8">
        <w:rPr>
          <w:rFonts w:hint="eastAsia"/>
          <w:lang w:val="en-GB"/>
        </w:rPr>
        <w:t>一个任务负责人可据</w:t>
      </w:r>
      <w:r w:rsidR="0039675B">
        <w:rPr>
          <w:rFonts w:hint="eastAsia"/>
          <w:lang w:val="en-GB"/>
        </w:rPr>
        <w:t>以</w:t>
      </w:r>
      <w:r w:rsidRPr="00D418B8">
        <w:rPr>
          <w:rFonts w:hint="eastAsia"/>
          <w:lang w:val="en-GB"/>
        </w:rPr>
        <w:t>考虑促进和保护和平集会和结社自由权利</w:t>
      </w:r>
      <w:r w:rsidR="00682554" w:rsidRPr="00682554">
        <w:rPr>
          <w:rFonts w:hint="eastAsia"/>
          <w:spacing w:val="-50"/>
          <w:lang w:val="en-GB"/>
        </w:rPr>
        <w:t>―</w:t>
      </w:r>
      <w:r w:rsidR="00682554" w:rsidRPr="00682554">
        <w:rPr>
          <w:rFonts w:hint="eastAsia"/>
          <w:lang w:val="en-GB"/>
        </w:rPr>
        <w:t>―</w:t>
      </w:r>
      <w:r w:rsidR="007C572E">
        <w:rPr>
          <w:rFonts w:hint="eastAsia"/>
          <w:lang w:val="en-GB"/>
        </w:rPr>
        <w:t>包括</w:t>
      </w:r>
      <w:r w:rsidRPr="00D418B8">
        <w:rPr>
          <w:rFonts w:hint="eastAsia"/>
          <w:lang w:val="en-GB"/>
        </w:rPr>
        <w:t>国家做法和经验</w:t>
      </w:r>
      <w:r w:rsidR="00682554" w:rsidRPr="00682554">
        <w:rPr>
          <w:rFonts w:hint="eastAsia"/>
          <w:spacing w:val="-50"/>
          <w:lang w:val="en-GB"/>
        </w:rPr>
        <w:t>―</w:t>
      </w:r>
      <w:r w:rsidR="00682554" w:rsidRPr="00682554">
        <w:rPr>
          <w:rFonts w:hint="eastAsia"/>
          <w:lang w:val="en-GB"/>
        </w:rPr>
        <w:t>―</w:t>
      </w:r>
      <w:r w:rsidR="007C572E">
        <w:rPr>
          <w:rFonts w:hint="eastAsia"/>
          <w:lang w:val="en-GB"/>
        </w:rPr>
        <w:t>的</w:t>
      </w:r>
      <w:r w:rsidR="00964B5D">
        <w:rPr>
          <w:rFonts w:hint="eastAsia"/>
          <w:lang w:val="en-GB"/>
        </w:rPr>
        <w:t>最佳做法</w:t>
      </w:r>
      <w:r w:rsidR="00736B57">
        <w:rPr>
          <w:rFonts w:hint="eastAsia"/>
          <w:lang w:val="en-GB"/>
        </w:rPr>
        <w:t>的</w:t>
      </w:r>
      <w:r w:rsidR="00964B5D">
        <w:rPr>
          <w:rFonts w:hint="eastAsia"/>
          <w:lang w:val="en-GB"/>
        </w:rPr>
        <w:t>框架</w:t>
      </w:r>
      <w:r w:rsidRPr="00D418B8">
        <w:rPr>
          <w:rFonts w:hint="eastAsia"/>
          <w:lang w:val="en-GB"/>
        </w:rPr>
        <w:t>；</w:t>
      </w:r>
    </w:p>
    <w:p w:rsidR="00D418B8" w:rsidRPr="00D418B8" w:rsidRDefault="00D418B8" w:rsidP="000A43C8">
      <w:pPr>
        <w:pStyle w:val="SingleTxtGC"/>
        <w:numPr>
          <w:ilvl w:val="0"/>
          <w:numId w:val="41"/>
        </w:numPr>
        <w:tabs>
          <w:tab w:val="clear" w:pos="2426"/>
          <w:tab w:val="left" w:pos="2427"/>
        </w:tabs>
        <w:rPr>
          <w:rFonts w:hint="eastAsia"/>
          <w:lang w:val="en-GB"/>
        </w:rPr>
      </w:pPr>
      <w:r w:rsidRPr="00D418B8">
        <w:rPr>
          <w:rFonts w:hint="eastAsia"/>
          <w:lang w:val="en-GB"/>
        </w:rPr>
        <w:t>为了促进</w:t>
      </w:r>
      <w:r w:rsidR="00964B5D">
        <w:rPr>
          <w:rFonts w:hint="eastAsia"/>
          <w:lang w:val="en-GB"/>
        </w:rPr>
        <w:t>与</w:t>
      </w:r>
      <w:r w:rsidRPr="00D418B8">
        <w:rPr>
          <w:rFonts w:hint="eastAsia"/>
          <w:lang w:val="en-GB"/>
        </w:rPr>
        <w:t>保护</w:t>
      </w:r>
      <w:r w:rsidR="00964B5D">
        <w:rPr>
          <w:rFonts w:hint="eastAsia"/>
          <w:lang w:val="en-GB"/>
        </w:rPr>
        <w:t>和平集会和结社自由权利，向具有此类事项知识的政府、非政府组织、有</w:t>
      </w:r>
      <w:r w:rsidRPr="00D418B8">
        <w:rPr>
          <w:rFonts w:hint="eastAsia"/>
          <w:lang w:val="en-GB"/>
        </w:rPr>
        <w:t>关利益</w:t>
      </w:r>
      <w:r w:rsidR="00964B5D">
        <w:rPr>
          <w:rFonts w:hint="eastAsia"/>
          <w:lang w:val="en-GB"/>
        </w:rPr>
        <w:t>攸关</w:t>
      </w:r>
      <w:r w:rsidRPr="00D418B8">
        <w:rPr>
          <w:rFonts w:hint="eastAsia"/>
          <w:lang w:val="en-GB"/>
        </w:rPr>
        <w:t>者和其他各方征求和获得信息，并对这些信息做出反应；</w:t>
      </w:r>
    </w:p>
    <w:p w:rsidR="00D418B8" w:rsidRPr="00D418B8" w:rsidRDefault="00D418B8" w:rsidP="000A43C8">
      <w:pPr>
        <w:pStyle w:val="SingleTxtGC"/>
        <w:numPr>
          <w:ilvl w:val="0"/>
          <w:numId w:val="41"/>
        </w:numPr>
        <w:tabs>
          <w:tab w:val="clear" w:pos="2426"/>
          <w:tab w:val="left" w:pos="2427"/>
        </w:tabs>
        <w:rPr>
          <w:rFonts w:hint="eastAsia"/>
          <w:lang w:val="en-GB"/>
        </w:rPr>
      </w:pPr>
      <w:r w:rsidRPr="00D418B8">
        <w:rPr>
          <w:rFonts w:hint="eastAsia"/>
          <w:lang w:val="en-GB"/>
        </w:rPr>
        <w:t>将性别问题融入整个任务工作之中；</w:t>
      </w:r>
    </w:p>
    <w:p w:rsidR="00D418B8" w:rsidRPr="00D418B8" w:rsidRDefault="00D418B8" w:rsidP="000A43C8">
      <w:pPr>
        <w:pStyle w:val="SingleTxtGC"/>
        <w:numPr>
          <w:ilvl w:val="0"/>
          <w:numId w:val="41"/>
        </w:numPr>
        <w:tabs>
          <w:tab w:val="clear" w:pos="2426"/>
          <w:tab w:val="left" w:pos="2427"/>
        </w:tabs>
        <w:rPr>
          <w:rFonts w:hint="eastAsia"/>
          <w:lang w:val="en-GB"/>
        </w:rPr>
      </w:pPr>
      <w:r w:rsidRPr="00D418B8">
        <w:rPr>
          <w:rFonts w:hint="eastAsia"/>
          <w:lang w:val="en-GB"/>
        </w:rPr>
        <w:t>为了更好地促进和保护和平集会和结社自由权利，</w:t>
      </w:r>
      <w:r w:rsidR="00964B5D">
        <w:rPr>
          <w:rFonts w:hint="eastAsia"/>
          <w:lang w:val="en-GB"/>
        </w:rPr>
        <w:t>协助</w:t>
      </w:r>
      <w:r w:rsidRPr="00D418B8">
        <w:rPr>
          <w:rFonts w:hint="eastAsia"/>
          <w:lang w:val="en-GB"/>
        </w:rPr>
        <w:t>人权高专办提供的技术援助或咨询服务；</w:t>
      </w:r>
    </w:p>
    <w:p w:rsidR="00D418B8" w:rsidRPr="00D95EC3" w:rsidRDefault="00D418B8" w:rsidP="000A43C8">
      <w:pPr>
        <w:pStyle w:val="SingleTxtGC"/>
        <w:numPr>
          <w:ilvl w:val="0"/>
          <w:numId w:val="41"/>
        </w:numPr>
        <w:tabs>
          <w:tab w:val="clear" w:pos="2426"/>
          <w:tab w:val="left" w:pos="2427"/>
        </w:tabs>
        <w:rPr>
          <w:rFonts w:hint="eastAsia"/>
          <w:spacing w:val="-4"/>
          <w:lang w:val="en-GB"/>
        </w:rPr>
      </w:pPr>
      <w:r w:rsidRPr="00D95EC3">
        <w:rPr>
          <w:rFonts w:hint="eastAsia"/>
          <w:spacing w:val="-4"/>
          <w:lang w:val="en-GB"/>
        </w:rPr>
        <w:t>凡是侵犯和平集会和结社自由权利的行为，以及</w:t>
      </w:r>
      <w:r w:rsidR="00964B5D" w:rsidRPr="00D95EC3">
        <w:rPr>
          <w:rFonts w:hint="eastAsia"/>
          <w:spacing w:val="-4"/>
          <w:lang w:val="en-GB"/>
        </w:rPr>
        <w:t>直接针</w:t>
      </w:r>
      <w:r w:rsidRPr="00D95EC3">
        <w:rPr>
          <w:rFonts w:hint="eastAsia"/>
          <w:spacing w:val="-4"/>
          <w:lang w:val="en-GB"/>
        </w:rPr>
        <w:t>对行使这些权利者</w:t>
      </w:r>
      <w:r w:rsidR="00964B5D" w:rsidRPr="00D95EC3">
        <w:rPr>
          <w:rFonts w:hint="eastAsia"/>
          <w:spacing w:val="-4"/>
          <w:lang w:val="en-GB"/>
        </w:rPr>
        <w:t>的</w:t>
      </w:r>
      <w:r w:rsidRPr="00D95EC3">
        <w:rPr>
          <w:rFonts w:hint="eastAsia"/>
          <w:spacing w:val="-4"/>
          <w:lang w:val="en-GB"/>
        </w:rPr>
        <w:t>歧视、</w:t>
      </w:r>
      <w:r w:rsidR="00964B5D" w:rsidRPr="00D95EC3">
        <w:rPr>
          <w:rFonts w:hint="eastAsia"/>
          <w:spacing w:val="-4"/>
          <w:lang w:val="en-GB"/>
        </w:rPr>
        <w:t>武力</w:t>
      </w:r>
      <w:r w:rsidRPr="00D95EC3">
        <w:rPr>
          <w:rFonts w:hint="eastAsia"/>
          <w:spacing w:val="-4"/>
          <w:lang w:val="en-GB"/>
        </w:rPr>
        <w:t>威胁或使用武力、骚扰、迫害、恐吓或者报复</w:t>
      </w:r>
      <w:r w:rsidR="00964B5D" w:rsidRPr="00D95EC3">
        <w:rPr>
          <w:rFonts w:hint="eastAsia"/>
          <w:spacing w:val="-4"/>
          <w:lang w:val="en-GB"/>
        </w:rPr>
        <w:t>的行为</w:t>
      </w:r>
      <w:r w:rsidRPr="00D95EC3">
        <w:rPr>
          <w:rFonts w:hint="eastAsia"/>
          <w:spacing w:val="-4"/>
          <w:lang w:val="en-GB"/>
        </w:rPr>
        <w:t>，无论发生在何处，都要</w:t>
      </w:r>
      <w:r w:rsidR="00964B5D" w:rsidRPr="00D95EC3">
        <w:rPr>
          <w:rFonts w:hint="eastAsia"/>
          <w:spacing w:val="-4"/>
          <w:lang w:val="en-GB"/>
        </w:rPr>
        <w:t>进行</w:t>
      </w:r>
      <w:r w:rsidRPr="00D95EC3">
        <w:rPr>
          <w:rFonts w:hint="eastAsia"/>
          <w:spacing w:val="-4"/>
          <w:lang w:val="en-GB"/>
        </w:rPr>
        <w:t>汇报，对</w:t>
      </w:r>
      <w:r w:rsidR="00964B5D" w:rsidRPr="00D95EC3">
        <w:rPr>
          <w:rFonts w:hint="eastAsia"/>
          <w:spacing w:val="-4"/>
          <w:lang w:val="en-GB"/>
        </w:rPr>
        <w:t>于</w:t>
      </w:r>
      <w:r w:rsidRPr="00D95EC3">
        <w:rPr>
          <w:rFonts w:hint="eastAsia"/>
          <w:spacing w:val="-4"/>
          <w:lang w:val="en-GB"/>
        </w:rPr>
        <w:t>特别严重的局势</w:t>
      </w:r>
      <w:r w:rsidR="00964B5D" w:rsidRPr="00D95EC3">
        <w:rPr>
          <w:rFonts w:hint="eastAsia"/>
          <w:spacing w:val="-4"/>
          <w:lang w:val="en-GB"/>
        </w:rPr>
        <w:t>要</w:t>
      </w:r>
      <w:r w:rsidRPr="00D95EC3">
        <w:rPr>
          <w:rFonts w:hint="eastAsia"/>
          <w:spacing w:val="-4"/>
          <w:lang w:val="en-GB"/>
        </w:rPr>
        <w:t>提请理事会和人权高专办注意；</w:t>
      </w:r>
    </w:p>
    <w:p w:rsidR="00D418B8" w:rsidRPr="00D418B8" w:rsidRDefault="00D418B8" w:rsidP="000A43C8">
      <w:pPr>
        <w:pStyle w:val="SingleTxtGC"/>
        <w:numPr>
          <w:ilvl w:val="0"/>
          <w:numId w:val="41"/>
        </w:numPr>
        <w:tabs>
          <w:tab w:val="clear" w:pos="2426"/>
          <w:tab w:val="left" w:pos="2427"/>
        </w:tabs>
        <w:rPr>
          <w:rFonts w:hint="eastAsia"/>
          <w:lang w:val="en-GB"/>
        </w:rPr>
      </w:pPr>
      <w:r w:rsidRPr="00D418B8">
        <w:rPr>
          <w:rFonts w:hint="eastAsia"/>
          <w:lang w:val="en-GB"/>
        </w:rPr>
        <w:t>在开展其活动时</w:t>
      </w:r>
      <w:r w:rsidR="0019015D">
        <w:rPr>
          <w:rFonts w:hint="eastAsia"/>
          <w:lang w:val="en-GB"/>
        </w:rPr>
        <w:t>，</w:t>
      </w:r>
      <w:r w:rsidRPr="00D418B8">
        <w:rPr>
          <w:rFonts w:hint="eastAsia"/>
          <w:lang w:val="en-GB"/>
        </w:rPr>
        <w:t>要</w:t>
      </w:r>
      <w:r w:rsidR="00964B5D">
        <w:rPr>
          <w:rFonts w:hint="eastAsia"/>
          <w:lang w:val="en-GB"/>
        </w:rPr>
        <w:t>确保</w:t>
      </w:r>
      <w:r w:rsidRPr="00D418B8">
        <w:rPr>
          <w:rFonts w:hint="eastAsia"/>
          <w:lang w:val="en-GB"/>
        </w:rPr>
        <w:t>其目前的职责任务不</w:t>
      </w:r>
      <w:r w:rsidR="00964B5D">
        <w:rPr>
          <w:rFonts w:hint="eastAsia"/>
          <w:lang w:val="en-GB"/>
        </w:rPr>
        <w:t>包括</w:t>
      </w:r>
      <w:r w:rsidRPr="00D418B8">
        <w:rPr>
          <w:rFonts w:hint="eastAsia"/>
          <w:lang w:val="en-GB"/>
        </w:rPr>
        <w:t>国际劳工组织及其专门监督机制和程序有关职工和工人结社自由权利的具体职责范围</w:t>
      </w:r>
      <w:r w:rsidR="00964B5D">
        <w:rPr>
          <w:rFonts w:hint="eastAsia"/>
          <w:lang w:val="en-GB"/>
        </w:rPr>
        <w:t>的事项</w:t>
      </w:r>
      <w:r w:rsidRPr="00D418B8">
        <w:rPr>
          <w:rFonts w:hint="eastAsia"/>
          <w:lang w:val="en-GB"/>
        </w:rPr>
        <w:t>，以避免</w:t>
      </w:r>
      <w:r w:rsidR="00ED7BF6">
        <w:rPr>
          <w:rFonts w:hint="eastAsia"/>
          <w:lang w:val="en-GB"/>
        </w:rPr>
        <w:t>任何</w:t>
      </w:r>
      <w:r w:rsidRPr="00D418B8">
        <w:rPr>
          <w:rFonts w:hint="eastAsia"/>
          <w:lang w:val="en-GB"/>
        </w:rPr>
        <w:t>重复；</w:t>
      </w:r>
    </w:p>
    <w:p w:rsidR="00D418B8" w:rsidRPr="00D418B8" w:rsidRDefault="00ED7BF6" w:rsidP="000A43C8">
      <w:pPr>
        <w:pStyle w:val="SingleTxtGC"/>
        <w:numPr>
          <w:ilvl w:val="0"/>
          <w:numId w:val="41"/>
        </w:numPr>
        <w:tabs>
          <w:tab w:val="clear" w:pos="2426"/>
          <w:tab w:val="left" w:pos="2427"/>
        </w:tabs>
        <w:rPr>
          <w:rFonts w:hint="eastAsia"/>
          <w:lang w:val="en-GB"/>
        </w:rPr>
      </w:pPr>
      <w:r>
        <w:rPr>
          <w:rFonts w:hint="eastAsia"/>
          <w:lang w:val="en-GB"/>
        </w:rPr>
        <w:t>与</w:t>
      </w:r>
      <w:r w:rsidR="00D418B8" w:rsidRPr="00D418B8">
        <w:rPr>
          <w:rFonts w:hint="eastAsia"/>
          <w:lang w:val="en-GB"/>
        </w:rPr>
        <w:t>理事会的其他机制、联合国其他有关</w:t>
      </w:r>
      <w:r w:rsidR="00964B5D">
        <w:rPr>
          <w:rFonts w:hint="eastAsia"/>
          <w:lang w:val="en-GB"/>
        </w:rPr>
        <w:t>主管</w:t>
      </w:r>
      <w:r w:rsidR="00D418B8" w:rsidRPr="00D418B8">
        <w:rPr>
          <w:rFonts w:hint="eastAsia"/>
          <w:lang w:val="en-GB"/>
        </w:rPr>
        <w:t>机构</w:t>
      </w:r>
      <w:r w:rsidR="00964B5D">
        <w:rPr>
          <w:rFonts w:hint="eastAsia"/>
          <w:lang w:val="en-GB"/>
        </w:rPr>
        <w:t>及各</w:t>
      </w:r>
      <w:r w:rsidR="00D418B8" w:rsidRPr="00D418B8">
        <w:rPr>
          <w:rFonts w:hint="eastAsia"/>
          <w:lang w:val="en-GB"/>
        </w:rPr>
        <w:t>人权条约机构进行协调</w:t>
      </w:r>
      <w:r w:rsidR="00964B5D">
        <w:rPr>
          <w:rFonts w:hint="eastAsia"/>
          <w:lang w:val="en-GB"/>
        </w:rPr>
        <w:t>地开展工作，并</w:t>
      </w:r>
      <w:r w:rsidR="00D418B8" w:rsidRPr="00D418B8">
        <w:rPr>
          <w:rFonts w:hint="eastAsia"/>
          <w:lang w:val="en-GB"/>
        </w:rPr>
        <w:t>采取</w:t>
      </w:r>
      <w:r w:rsidR="00964B5D">
        <w:rPr>
          <w:rFonts w:hint="eastAsia"/>
          <w:lang w:val="en-GB"/>
        </w:rPr>
        <w:t>所有</w:t>
      </w:r>
      <w:r w:rsidR="00D418B8" w:rsidRPr="00D418B8">
        <w:rPr>
          <w:rFonts w:hint="eastAsia"/>
          <w:lang w:val="en-GB"/>
        </w:rPr>
        <w:t>必要的措施避免</w:t>
      </w:r>
      <w:r w:rsidR="00964B5D">
        <w:rPr>
          <w:rFonts w:hint="eastAsia"/>
          <w:lang w:val="en-GB"/>
        </w:rPr>
        <w:t>与</w:t>
      </w:r>
      <w:r w:rsidR="00D418B8" w:rsidRPr="00D418B8">
        <w:rPr>
          <w:rFonts w:hint="eastAsia"/>
          <w:lang w:val="en-GB"/>
        </w:rPr>
        <w:t>这些机制的不必要的重复；</w:t>
      </w:r>
    </w:p>
    <w:p w:rsidR="00D418B8" w:rsidRPr="00D418B8" w:rsidRDefault="00D418B8" w:rsidP="00D418B8">
      <w:pPr>
        <w:pStyle w:val="SingleTxtGC"/>
        <w:rPr>
          <w:rFonts w:hint="eastAsia"/>
          <w:lang w:val="en-GB"/>
        </w:rPr>
      </w:pPr>
      <w:r w:rsidRPr="00D418B8">
        <w:rPr>
          <w:lang w:val="en-GB"/>
        </w:rPr>
        <w:tab/>
      </w:r>
      <w:r w:rsidR="00C962E9">
        <w:rPr>
          <w:rFonts w:hint="eastAsia"/>
          <w:lang w:val="en-GB"/>
        </w:rPr>
        <w:t>6</w:t>
      </w:r>
      <w:r w:rsidRPr="00D418B8">
        <w:rPr>
          <w:rFonts w:hint="eastAsia"/>
          <w:lang w:val="en-GB"/>
        </w:rPr>
        <w:t>.</w:t>
      </w:r>
      <w:r w:rsidRPr="00D418B8">
        <w:rPr>
          <w:lang w:val="en-GB"/>
        </w:rPr>
        <w:t xml:space="preserve">  </w:t>
      </w:r>
      <w:r w:rsidRPr="004B4AD9">
        <w:rPr>
          <w:rFonts w:eastAsia="KaiTi_GB2312" w:hint="eastAsia"/>
          <w:lang w:val="en-GB"/>
        </w:rPr>
        <w:t>吁请</w:t>
      </w:r>
      <w:r w:rsidRPr="00D418B8">
        <w:rPr>
          <w:rFonts w:hint="eastAsia"/>
          <w:lang w:val="en-GB"/>
        </w:rPr>
        <w:t>各缔约国在特别报告员行使其任务时给予充分合作与援助，向其提</w:t>
      </w:r>
      <w:r w:rsidR="00964B5D">
        <w:rPr>
          <w:rFonts w:hint="eastAsia"/>
          <w:lang w:val="en-GB"/>
        </w:rPr>
        <w:t>供其所要求的所有必要资料，对其紧急呼吁及其他来文迅速做出答复并</w:t>
      </w:r>
      <w:r w:rsidRPr="00D418B8">
        <w:rPr>
          <w:rFonts w:hint="eastAsia"/>
          <w:lang w:val="en-GB"/>
        </w:rPr>
        <w:t>对其访问要求给予</w:t>
      </w:r>
      <w:r w:rsidR="00964B5D">
        <w:rPr>
          <w:rFonts w:hint="eastAsia"/>
          <w:lang w:val="en-GB"/>
        </w:rPr>
        <w:t>积极</w:t>
      </w:r>
      <w:r w:rsidRPr="00D418B8">
        <w:rPr>
          <w:rFonts w:hint="eastAsia"/>
          <w:lang w:val="en-GB"/>
        </w:rPr>
        <w:t>考虑；</w:t>
      </w:r>
    </w:p>
    <w:p w:rsidR="00D418B8" w:rsidRPr="00D418B8" w:rsidRDefault="00D418B8" w:rsidP="00D418B8">
      <w:pPr>
        <w:pStyle w:val="SingleTxtGC"/>
        <w:rPr>
          <w:rFonts w:hint="eastAsia"/>
          <w:lang w:val="en-GB"/>
        </w:rPr>
      </w:pPr>
      <w:r w:rsidRPr="00D418B8">
        <w:rPr>
          <w:rFonts w:hint="eastAsia"/>
          <w:lang w:val="en-GB"/>
        </w:rPr>
        <w:tab/>
      </w:r>
      <w:r w:rsidR="00C962E9">
        <w:rPr>
          <w:rFonts w:hint="eastAsia"/>
          <w:lang w:val="en-GB"/>
        </w:rPr>
        <w:t>7</w:t>
      </w:r>
      <w:r w:rsidRPr="00D418B8">
        <w:rPr>
          <w:rFonts w:hint="eastAsia"/>
          <w:lang w:val="en-GB"/>
        </w:rPr>
        <w:t xml:space="preserve">.  </w:t>
      </w:r>
      <w:r w:rsidRPr="004B4AD9">
        <w:rPr>
          <w:rFonts w:eastAsia="KaiTi_GB2312" w:hint="eastAsia"/>
          <w:lang w:val="en-GB"/>
        </w:rPr>
        <w:t>邀请</w:t>
      </w:r>
      <w:r w:rsidR="00964B5D">
        <w:rPr>
          <w:rFonts w:hint="eastAsia"/>
          <w:lang w:val="en-GB"/>
        </w:rPr>
        <w:t>人权问题高级专员、理事会有关特别程序</w:t>
      </w:r>
      <w:r w:rsidRPr="00D418B8">
        <w:rPr>
          <w:rFonts w:hint="eastAsia"/>
          <w:lang w:val="en-GB"/>
        </w:rPr>
        <w:t>及</w:t>
      </w:r>
      <w:r w:rsidR="00964B5D">
        <w:rPr>
          <w:rFonts w:hint="eastAsia"/>
          <w:lang w:val="en-GB"/>
        </w:rPr>
        <w:t>各</w:t>
      </w:r>
      <w:r w:rsidRPr="00D418B8">
        <w:rPr>
          <w:rFonts w:hint="eastAsia"/>
          <w:lang w:val="en-GB"/>
        </w:rPr>
        <w:t>人权条约机构在其</w:t>
      </w:r>
      <w:r w:rsidR="00964B5D">
        <w:rPr>
          <w:rFonts w:hint="eastAsia"/>
          <w:lang w:val="en-GB"/>
        </w:rPr>
        <w:t>职责框架内注意和平集会和结社自由权利遭到侵害的个人的状况</w:t>
      </w:r>
      <w:r w:rsidRPr="00D418B8">
        <w:rPr>
          <w:rFonts w:hint="eastAsia"/>
          <w:lang w:val="en-GB"/>
        </w:rPr>
        <w:t>；</w:t>
      </w:r>
    </w:p>
    <w:p w:rsidR="00D418B8" w:rsidRPr="00D418B8" w:rsidRDefault="00D418B8" w:rsidP="00D418B8">
      <w:pPr>
        <w:pStyle w:val="SingleTxtGC"/>
        <w:rPr>
          <w:lang w:val="en-GB"/>
        </w:rPr>
      </w:pPr>
      <w:r w:rsidRPr="00D418B8">
        <w:rPr>
          <w:lang w:val="en-GB"/>
        </w:rPr>
        <w:tab/>
      </w:r>
      <w:r w:rsidR="00C962E9">
        <w:rPr>
          <w:rFonts w:hint="eastAsia"/>
          <w:lang w:val="en-GB"/>
        </w:rPr>
        <w:t>8</w:t>
      </w:r>
      <w:r w:rsidRPr="00D418B8">
        <w:rPr>
          <w:lang w:val="en-GB"/>
        </w:rPr>
        <w:t xml:space="preserve">.  </w:t>
      </w:r>
      <w:r w:rsidRPr="004B4AD9">
        <w:rPr>
          <w:rFonts w:eastAsia="KaiTi_GB2312" w:hint="eastAsia"/>
          <w:lang w:val="en-GB"/>
        </w:rPr>
        <w:t>请</w:t>
      </w:r>
      <w:r w:rsidRPr="00D418B8">
        <w:rPr>
          <w:rFonts w:hint="eastAsia"/>
          <w:lang w:val="en-GB"/>
        </w:rPr>
        <w:t>特别报告员向理事会提交年度报告</w:t>
      </w:r>
      <w:r w:rsidR="0019015D">
        <w:rPr>
          <w:rFonts w:hint="eastAsia"/>
          <w:lang w:val="en-GB"/>
        </w:rPr>
        <w:t>，</w:t>
      </w:r>
      <w:r w:rsidRPr="00D418B8">
        <w:rPr>
          <w:rFonts w:hint="eastAsia"/>
          <w:lang w:val="en-GB"/>
        </w:rPr>
        <w:t>论述有关其工作职责的各项活动；</w:t>
      </w:r>
    </w:p>
    <w:p w:rsidR="00D418B8" w:rsidRPr="00D418B8" w:rsidRDefault="00D418B8" w:rsidP="00D418B8">
      <w:pPr>
        <w:pStyle w:val="SingleTxtGC"/>
        <w:rPr>
          <w:lang w:val="en-GB"/>
        </w:rPr>
      </w:pPr>
      <w:r w:rsidRPr="00D418B8">
        <w:rPr>
          <w:lang w:val="en-GB"/>
        </w:rPr>
        <w:tab/>
      </w:r>
      <w:r w:rsidR="00C962E9">
        <w:rPr>
          <w:rFonts w:hint="eastAsia"/>
          <w:lang w:val="en-GB"/>
        </w:rPr>
        <w:t>9</w:t>
      </w:r>
      <w:r w:rsidRPr="00D418B8">
        <w:rPr>
          <w:lang w:val="en-GB"/>
        </w:rPr>
        <w:t xml:space="preserve">.  </w:t>
      </w:r>
      <w:r w:rsidRPr="004B4AD9">
        <w:rPr>
          <w:rFonts w:eastAsia="KaiTi_GB2312" w:hint="eastAsia"/>
          <w:lang w:val="en-GB"/>
        </w:rPr>
        <w:t>请</w:t>
      </w:r>
      <w:r w:rsidRPr="00D418B8">
        <w:rPr>
          <w:rFonts w:hint="eastAsia"/>
          <w:lang w:val="en-GB"/>
        </w:rPr>
        <w:t>秘书长和人权问题高级专员</w:t>
      </w:r>
      <w:r w:rsidR="00964B5D">
        <w:rPr>
          <w:rFonts w:hint="eastAsia"/>
          <w:lang w:val="en-GB"/>
        </w:rPr>
        <w:t>为</w:t>
      </w:r>
      <w:r w:rsidRPr="00D418B8">
        <w:rPr>
          <w:rFonts w:hint="eastAsia"/>
          <w:lang w:val="en-GB"/>
        </w:rPr>
        <w:t>特别报告员有效履行其职责</w:t>
      </w:r>
      <w:r w:rsidR="00964B5D">
        <w:rPr>
          <w:rFonts w:hint="eastAsia"/>
          <w:lang w:val="en-GB"/>
        </w:rPr>
        <w:t>提供</w:t>
      </w:r>
      <w:r w:rsidRPr="00D418B8">
        <w:rPr>
          <w:rFonts w:hint="eastAsia"/>
          <w:lang w:val="en-GB"/>
        </w:rPr>
        <w:t>所</w:t>
      </w:r>
      <w:r w:rsidR="00964B5D">
        <w:rPr>
          <w:rFonts w:hint="eastAsia"/>
          <w:lang w:val="en-GB"/>
        </w:rPr>
        <w:t>有</w:t>
      </w:r>
      <w:r w:rsidRPr="00D418B8">
        <w:rPr>
          <w:rFonts w:hint="eastAsia"/>
          <w:lang w:val="en-GB"/>
        </w:rPr>
        <w:t>必需的人力和财力资源；</w:t>
      </w:r>
      <w:r w:rsidRPr="00D418B8">
        <w:rPr>
          <w:lang w:val="en-GB"/>
        </w:rPr>
        <w:t xml:space="preserve"> </w:t>
      </w:r>
    </w:p>
    <w:p w:rsidR="00D418B8" w:rsidRPr="00D418B8" w:rsidRDefault="00D418B8" w:rsidP="00982ABB">
      <w:pPr>
        <w:pStyle w:val="SingleTxtGC"/>
        <w:spacing w:after="240"/>
        <w:rPr>
          <w:lang w:val="en-GB"/>
        </w:rPr>
      </w:pPr>
      <w:r w:rsidRPr="00D418B8">
        <w:rPr>
          <w:lang w:val="en-GB"/>
        </w:rPr>
        <w:tab/>
      </w:r>
      <w:r w:rsidR="00C962E9">
        <w:rPr>
          <w:rFonts w:hint="eastAsia"/>
          <w:lang w:val="en-GB"/>
        </w:rPr>
        <w:t>10</w:t>
      </w:r>
      <w:r w:rsidRPr="00D418B8">
        <w:rPr>
          <w:lang w:val="en-GB"/>
        </w:rPr>
        <w:t xml:space="preserve">.  </w:t>
      </w:r>
      <w:r w:rsidRPr="004B4AD9">
        <w:rPr>
          <w:rFonts w:eastAsia="KaiTi_GB2312" w:hint="eastAsia"/>
          <w:lang w:val="en-GB"/>
        </w:rPr>
        <w:t>决定</w:t>
      </w:r>
      <w:r w:rsidRPr="00D418B8">
        <w:rPr>
          <w:rFonts w:hint="eastAsia"/>
          <w:lang w:val="en-GB"/>
        </w:rPr>
        <w:t>根据其工作方案</w:t>
      </w:r>
      <w:r w:rsidR="0019015D">
        <w:rPr>
          <w:rFonts w:hint="eastAsia"/>
          <w:lang w:val="en-GB"/>
        </w:rPr>
        <w:t>，</w:t>
      </w:r>
      <w:r w:rsidRPr="00D418B8">
        <w:rPr>
          <w:rFonts w:hint="eastAsia"/>
          <w:lang w:val="en-GB"/>
        </w:rPr>
        <w:t>继续审议有关和平集会和结社自由权利的问题。</w:t>
      </w:r>
    </w:p>
    <w:p w:rsidR="00AE02D0" w:rsidRPr="00982ABB" w:rsidRDefault="00AE02D0" w:rsidP="00982ABB">
      <w:pPr>
        <w:pStyle w:val="SingleTxtGC"/>
        <w:spacing w:after="240"/>
        <w:jc w:val="right"/>
        <w:rPr>
          <w:rFonts w:eastAsia="KaiTi_GB2312" w:hint="eastAsia"/>
          <w:lang w:val="en-GB"/>
        </w:rPr>
      </w:pPr>
      <w:r w:rsidRPr="00982ABB">
        <w:rPr>
          <w:rFonts w:eastAsia="KaiTi_GB2312" w:hint="eastAsia"/>
          <w:lang w:val="en-GB"/>
        </w:rPr>
        <w:t>第</w:t>
      </w:r>
      <w:r w:rsidRPr="00982ABB">
        <w:rPr>
          <w:rFonts w:eastAsia="KaiTi_GB2312" w:hint="eastAsia"/>
          <w:lang w:val="en-GB"/>
        </w:rPr>
        <w:t>32</w:t>
      </w:r>
      <w:r w:rsidRPr="00982ABB">
        <w:rPr>
          <w:rFonts w:eastAsia="KaiTi_GB2312" w:hint="eastAsia"/>
          <w:lang w:val="en-GB"/>
        </w:rPr>
        <w:t>次会议</w:t>
      </w:r>
      <w:r w:rsidR="00982ABB" w:rsidRPr="00982ABB">
        <w:rPr>
          <w:rFonts w:eastAsia="KaiTi_GB2312"/>
          <w:lang w:val="en-GB"/>
        </w:rPr>
        <w:br/>
      </w:r>
      <w:r w:rsidRPr="00982ABB">
        <w:rPr>
          <w:rFonts w:eastAsia="KaiTi_GB2312" w:hint="eastAsia"/>
          <w:lang w:val="en-GB"/>
        </w:rPr>
        <w:t>2010</w:t>
      </w:r>
      <w:r w:rsidRPr="00982ABB">
        <w:rPr>
          <w:rFonts w:eastAsia="KaiTi_GB2312" w:hint="eastAsia"/>
          <w:lang w:val="en-GB"/>
        </w:rPr>
        <w:t>年</w:t>
      </w:r>
      <w:r w:rsidRPr="00982ABB">
        <w:rPr>
          <w:rFonts w:eastAsia="KaiTi_GB2312" w:hint="eastAsia"/>
          <w:lang w:val="en-GB"/>
        </w:rPr>
        <w:t>9</w:t>
      </w:r>
      <w:r w:rsidRPr="00982ABB">
        <w:rPr>
          <w:rFonts w:eastAsia="KaiTi_GB2312" w:hint="eastAsia"/>
          <w:lang w:val="en-GB"/>
        </w:rPr>
        <w:t>月</w:t>
      </w:r>
      <w:r w:rsidRPr="00982ABB">
        <w:rPr>
          <w:rFonts w:eastAsia="KaiTi_GB2312" w:hint="eastAsia"/>
          <w:lang w:val="en-GB"/>
        </w:rPr>
        <w:t>30</w:t>
      </w:r>
      <w:r w:rsidRPr="00982ABB">
        <w:rPr>
          <w:rFonts w:eastAsia="KaiTi_GB2312" w:hint="eastAsia"/>
          <w:lang w:val="en-GB"/>
        </w:rPr>
        <w:t>日</w:t>
      </w:r>
    </w:p>
    <w:p w:rsidR="00AE02D0" w:rsidRDefault="00AE02D0" w:rsidP="00982ABB">
      <w:pPr>
        <w:pStyle w:val="SingleTxtGC"/>
        <w:jc w:val="left"/>
        <w:rPr>
          <w:rFonts w:hint="eastAsia"/>
          <w:lang w:val="en-GB"/>
        </w:rPr>
      </w:pPr>
      <w:r w:rsidRPr="00982ABB">
        <w:rPr>
          <w:rFonts w:hint="eastAsia"/>
          <w:lang w:val="en-GB"/>
        </w:rPr>
        <w:t>[</w:t>
      </w:r>
      <w:r w:rsidRPr="00982ABB">
        <w:rPr>
          <w:rFonts w:hint="eastAsia"/>
          <w:lang w:val="en-GB"/>
        </w:rPr>
        <w:t>未经表决获得通过。</w:t>
      </w:r>
      <w:r w:rsidRPr="00982ABB">
        <w:rPr>
          <w:rFonts w:hint="eastAsia"/>
          <w:lang w:val="en-GB"/>
        </w:rPr>
        <w:t>]</w:t>
      </w:r>
    </w:p>
    <w:p w:rsidR="00982ABB" w:rsidRPr="00982ABB" w:rsidRDefault="00982ABB" w:rsidP="00982ABB">
      <w:pPr>
        <w:pStyle w:val="SingleTxtGC"/>
        <w:jc w:val="left"/>
        <w:rPr>
          <w:rFonts w:hint="eastAsia"/>
        </w:rPr>
      </w:pPr>
    </w:p>
    <w:p w:rsidR="009002DF" w:rsidRPr="002D6A9C" w:rsidRDefault="009002D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002DF" w:rsidRPr="009002DF" w:rsidRDefault="009002DF">
      <w:pPr>
        <w:pStyle w:val="SingleTxtGC"/>
        <w:rPr>
          <w:rFonts w:hint="eastAsia"/>
          <w:lang w:val="en-GB"/>
        </w:rPr>
      </w:pPr>
    </w:p>
    <w:sectPr w:rsidR="009002DF" w:rsidRPr="009002D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554" w:rsidRDefault="00682554">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82554" w:rsidRDefault="0068255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54" w:rsidRPr="00D418B8" w:rsidRDefault="00682554">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8436F">
      <w:rPr>
        <w:rStyle w:val="PageNumber"/>
        <w:noProof/>
      </w:rPr>
      <w:t>2</w:t>
    </w:r>
    <w:r>
      <w:rPr>
        <w:rStyle w:val="PageNumber"/>
      </w:rPr>
      <w:fldChar w:fldCharType="end"/>
    </w:r>
    <w:r>
      <w:rPr>
        <w:rStyle w:val="PageNumber"/>
        <w:rFonts w:eastAsia="SimSun" w:hint="eastAsia"/>
        <w:lang w:eastAsia="zh-CN"/>
      </w:rPr>
      <w:tab/>
    </w:r>
    <w:r w:rsidRPr="00D418B8">
      <w:rPr>
        <w:rFonts w:eastAsia="SimSun"/>
        <w:lang w:eastAsia="zh-CN"/>
      </w:rPr>
      <w:t>GE.10-16</w:t>
    </w:r>
    <w:r>
      <w:rPr>
        <w:rFonts w:eastAsia="SimSun" w:hint="eastAsia"/>
        <w:lang w:eastAsia="zh-CN"/>
      </w:rPr>
      <w:t>697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54" w:rsidRDefault="00682554">
    <w:pPr>
      <w:pStyle w:val="Footer"/>
      <w:tabs>
        <w:tab w:val="right" w:pos="9639"/>
      </w:tabs>
    </w:pPr>
    <w:r w:rsidRPr="00D418B8">
      <w:rPr>
        <w:rFonts w:eastAsia="SimSun"/>
        <w:lang w:eastAsia="zh-CN"/>
      </w:rPr>
      <w:t>GE.10-16</w:t>
    </w:r>
    <w:r>
      <w:rPr>
        <w:rFonts w:eastAsia="SimSun" w:hint="eastAsia"/>
        <w:lang w:eastAsia="zh-CN"/>
      </w:rPr>
      <w:t>697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8436F">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54" w:rsidRDefault="00682554">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16697</w:t>
    </w:r>
    <w:r>
      <w:rPr>
        <w:rFonts w:eastAsia="SimSun"/>
        <w:sz w:val="20"/>
        <w:lang w:eastAsia="zh-CN"/>
      </w:rPr>
      <w:t xml:space="preserve"> (C)</w:t>
    </w:r>
    <w:r>
      <w:rPr>
        <w:rFonts w:eastAsia="SimSun"/>
        <w:sz w:val="20"/>
        <w:lang w:eastAsia="zh-CN"/>
      </w:rPr>
      <w:tab/>
    </w:r>
    <w:r>
      <w:rPr>
        <w:rFonts w:eastAsia="SimSun" w:hint="eastAsia"/>
        <w:sz w:val="20"/>
        <w:lang w:eastAsia="zh-CN"/>
      </w:rPr>
      <w:t>201010</w:t>
    </w:r>
    <w:r>
      <w:rPr>
        <w:rFonts w:eastAsia="SimSun" w:hint="eastAsia"/>
        <w:sz w:val="20"/>
        <w:lang w:eastAsia="zh-CN"/>
      </w:rPr>
      <w:tab/>
      <w:t>201010</w:t>
    </w:r>
    <w:r>
      <w:rPr>
        <w:rFonts w:eastAsia="SimSun" w:hint="eastAsia"/>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554" w:rsidRDefault="00682554">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682554" w:rsidRDefault="006825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682554" w:rsidRDefault="00682554"/>
  </w:footnote>
  <w:footnote w:id="2">
    <w:p w:rsidR="00682554" w:rsidRPr="000D6B35" w:rsidRDefault="00682554" w:rsidP="00857C9F">
      <w:pPr>
        <w:pStyle w:val="EndnoteText"/>
      </w:pPr>
      <w:r>
        <w:tab/>
      </w:r>
      <w:r w:rsidRPr="00C337C7">
        <w:rPr>
          <w:rStyle w:val="FootnoteReference"/>
          <w:szCs w:val="21"/>
          <w:vertAlign w:val="baseline"/>
        </w:rPr>
        <w:t>*</w:t>
      </w:r>
      <w:r>
        <w:rPr>
          <w:sz w:val="20"/>
        </w:rPr>
        <w:tab/>
      </w:r>
      <w:r>
        <w:rPr>
          <w:rFonts w:hint="eastAsia"/>
        </w:rPr>
        <w:t>人权理事会通过的决议和决定将载入人权理事会第十五届会议报告</w:t>
      </w:r>
      <w:r>
        <w:rPr>
          <w:rFonts w:hint="eastAsia"/>
        </w:rPr>
        <w:t>(</w:t>
      </w:r>
      <w:r w:rsidRPr="00603141">
        <w:t>A/HRC/1</w:t>
      </w:r>
      <w:r>
        <w:rPr>
          <w:rFonts w:hint="eastAsia"/>
        </w:rPr>
        <w:t>5</w:t>
      </w:r>
      <w:r w:rsidRPr="00603141">
        <w:t>/</w:t>
      </w:r>
      <w:r>
        <w:rPr>
          <w:rFonts w:hint="eastAsia"/>
        </w:rPr>
        <w:t>60)</w:t>
      </w:r>
      <w:r>
        <w:rPr>
          <w:rFonts w:hint="eastAsia"/>
        </w:rPr>
        <w:t>第一章。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54" w:rsidRPr="00D418B8" w:rsidRDefault="00682554">
    <w:pPr>
      <w:pStyle w:val="Header"/>
      <w:rPr>
        <w:rFonts w:hint="eastAsia"/>
        <w:lang w:eastAsia="zh-CN"/>
      </w:rPr>
    </w:pPr>
    <w:r w:rsidRPr="00D418B8">
      <w:t>A/HRC/</w:t>
    </w:r>
    <w:r>
      <w:rPr>
        <w:rFonts w:hint="eastAsia"/>
        <w:lang w:eastAsia="zh-CN"/>
      </w:rPr>
      <w:t>ERS/</w:t>
    </w:r>
    <w:r w:rsidRPr="00D418B8">
      <w:t>15/</w:t>
    </w:r>
    <w:r>
      <w:rPr>
        <w:rFonts w:hint="eastAsia"/>
        <w:lang w:eastAsia="zh-CN"/>
      </w:rPr>
      <w:t>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54" w:rsidRPr="00D418B8" w:rsidRDefault="00682554">
    <w:pPr>
      <w:pStyle w:val="Header"/>
      <w:jc w:val="right"/>
      <w:rPr>
        <w:rFonts w:hint="eastAsia"/>
        <w:lang w:eastAsia="zh-CN"/>
      </w:rPr>
    </w:pPr>
    <w:r w:rsidRPr="00D418B8">
      <w:t>A/HRC/</w:t>
    </w:r>
    <w:r>
      <w:rPr>
        <w:rFonts w:hint="eastAsia"/>
        <w:lang w:eastAsia="zh-CN"/>
      </w:rPr>
      <w:t>ERS/</w:t>
    </w:r>
    <w:r w:rsidRPr="00D418B8">
      <w:t>15/</w:t>
    </w:r>
    <w:r>
      <w:rPr>
        <w:rFonts w:hint="eastAsia"/>
        <w:lang w:eastAsia="zh-CN"/>
      </w:rPr>
      <w:t>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54" w:rsidRDefault="0068255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05E2FC1"/>
    <w:multiLevelType w:val="hybridMultilevel"/>
    <w:tmpl w:val="82C8A158"/>
    <w:lvl w:ilvl="0" w:tplc="01A0A01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9"/>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9"/>
  </w:num>
  <w:num w:numId="35">
    <w:abstractNumId w:val="27"/>
  </w:num>
  <w:num w:numId="36">
    <w:abstractNumId w:val="22"/>
  </w:num>
  <w:num w:numId="37">
    <w:abstractNumId w:val="16"/>
  </w:num>
  <w:num w:numId="38">
    <w:abstractNumId w:val="10"/>
  </w:num>
  <w:num w:numId="39">
    <w:abstractNumId w:val="20"/>
  </w:num>
  <w:num w:numId="40">
    <w:abstractNumId w:val="11"/>
  </w:num>
  <w:num w:numId="41">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E57"/>
    <w:rsid w:val="000009F2"/>
    <w:rsid w:val="000A43C8"/>
    <w:rsid w:val="000F587B"/>
    <w:rsid w:val="0019015D"/>
    <w:rsid w:val="001C26D8"/>
    <w:rsid w:val="001C713E"/>
    <w:rsid w:val="002070DD"/>
    <w:rsid w:val="00240F3F"/>
    <w:rsid w:val="00363A58"/>
    <w:rsid w:val="00371CD6"/>
    <w:rsid w:val="00392809"/>
    <w:rsid w:val="0039675B"/>
    <w:rsid w:val="003F205D"/>
    <w:rsid w:val="004056A7"/>
    <w:rsid w:val="004B1BE1"/>
    <w:rsid w:val="004B4AD9"/>
    <w:rsid w:val="004D3BB5"/>
    <w:rsid w:val="004F0E57"/>
    <w:rsid w:val="00553FD6"/>
    <w:rsid w:val="0061664C"/>
    <w:rsid w:val="00682554"/>
    <w:rsid w:val="00692BFB"/>
    <w:rsid w:val="00693186"/>
    <w:rsid w:val="006D212E"/>
    <w:rsid w:val="007139A7"/>
    <w:rsid w:val="00736B57"/>
    <w:rsid w:val="007746AF"/>
    <w:rsid w:val="007A091A"/>
    <w:rsid w:val="007B06E4"/>
    <w:rsid w:val="007C2593"/>
    <w:rsid w:val="007C572E"/>
    <w:rsid w:val="00801C76"/>
    <w:rsid w:val="00804C0E"/>
    <w:rsid w:val="0081545B"/>
    <w:rsid w:val="00857C9F"/>
    <w:rsid w:val="008A7A39"/>
    <w:rsid w:val="008B32E2"/>
    <w:rsid w:val="008D1A95"/>
    <w:rsid w:val="009002DF"/>
    <w:rsid w:val="00900545"/>
    <w:rsid w:val="00905557"/>
    <w:rsid w:val="00916138"/>
    <w:rsid w:val="00926943"/>
    <w:rsid w:val="00964B5D"/>
    <w:rsid w:val="00975862"/>
    <w:rsid w:val="00982ABB"/>
    <w:rsid w:val="009A1C24"/>
    <w:rsid w:val="009B7D64"/>
    <w:rsid w:val="009C34F9"/>
    <w:rsid w:val="009E7237"/>
    <w:rsid w:val="00A266B9"/>
    <w:rsid w:val="00A42AB8"/>
    <w:rsid w:val="00A4704F"/>
    <w:rsid w:val="00AE02D0"/>
    <w:rsid w:val="00AE141D"/>
    <w:rsid w:val="00AF4D87"/>
    <w:rsid w:val="00B015F2"/>
    <w:rsid w:val="00B0308A"/>
    <w:rsid w:val="00B201CD"/>
    <w:rsid w:val="00B6597D"/>
    <w:rsid w:val="00B738FE"/>
    <w:rsid w:val="00C2242D"/>
    <w:rsid w:val="00C962E9"/>
    <w:rsid w:val="00D418B8"/>
    <w:rsid w:val="00D44572"/>
    <w:rsid w:val="00D802ED"/>
    <w:rsid w:val="00D8436F"/>
    <w:rsid w:val="00D95EC3"/>
    <w:rsid w:val="00DB49E5"/>
    <w:rsid w:val="00DC4780"/>
    <w:rsid w:val="00E73B0C"/>
    <w:rsid w:val="00EA3690"/>
    <w:rsid w:val="00ED7BF6"/>
    <w:rsid w:val="00F91F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pPr>
      <w:tabs>
        <w:tab w:val="clear" w:pos="431"/>
        <w:tab w:val="right" w:pos="1021"/>
      </w:tabs>
      <w:spacing w:after="120" w:line="240" w:lineRule="exact"/>
      <w:ind w:left="1134" w:right="1134" w:hanging="1134"/>
    </w:pPr>
    <w:rPr>
      <w:sz w:val="18"/>
    </w:rPr>
  </w:style>
  <w:style w:type="character" w:styleId="FootnoteReference">
    <w:name w:val="footnote reference"/>
    <w:aliases w:val="4_G,??????"/>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pPr>
      <w:spacing w:before="80" w:after="80" w:line="200" w:lineRule="exact"/>
      <w:ind w:left="0" w:right="113"/>
    </w:pPr>
    <w:rPr>
      <w:rFonts w:eastAsia="KaiTi_GB2312"/>
      <w:sz w:val="18"/>
    </w:rPr>
  </w:style>
  <w:style w:type="paragraph" w:customStyle="1" w:styleId="a0">
    <w:name w:val="缩进正文"/>
    <w:basedOn w:val="SingleTxtGC"/>
    <w:pPr>
      <w:ind w:left="1565"/>
    </w:p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paragraph" w:styleId="BalloonText">
    <w:name w:val="Balloon Text"/>
    <w:basedOn w:val="Normal"/>
    <w:semiHidden/>
    <w:rPr>
      <w:sz w:val="18"/>
      <w:szCs w:val="18"/>
    </w:rPr>
  </w:style>
  <w:style w:type="character" w:customStyle="1" w:styleId="SingleTxtGCChar">
    <w:name w:val="_ Single Txt_GC Char"/>
    <w:link w:val="SingleTxtGC"/>
    <w:rsid w:val="00AE02D0"/>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3</Pages>
  <Words>328</Words>
  <Characters>1873</Characters>
  <Application>Microsoft Office Word</Application>
  <DocSecurity>4</DocSecurity>
  <Lines>15</Lines>
  <Paragraphs>4</Paragraphs>
  <ScaleCrop>false</ScaleCrop>
  <Company>CSD</Company>
  <LinksUpToDate>false</LinksUpToDate>
  <CharactersWithSpaces>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YANGW</dc:creator>
  <cp:keywords/>
  <dc:description/>
  <cp:lastModifiedBy>TIAN</cp:lastModifiedBy>
  <cp:revision>2</cp:revision>
  <cp:lastPrinted>2010-10-20T09:10:00Z</cp:lastPrinted>
  <dcterms:created xsi:type="dcterms:W3CDTF">2010-10-20T09:10:00Z</dcterms:created>
  <dcterms:modified xsi:type="dcterms:W3CDTF">2010-10-20T09:10:00Z</dcterms:modified>
</cp:coreProperties>
</file>