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61E" w:rsidRDefault="004B061E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EC442C" w:rsidRDefault="00EC442C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GE.01-410</w:t>
                  </w:r>
                  <w:r w:rsidR="008C3C16">
                    <w:t>3</w:t>
                  </w:r>
                  <w:r w:rsidR="008C3C16">
                    <w:rPr>
                      <w:lang w:val="fr-CH"/>
                    </w:rPr>
                    <w:t>1</w:t>
                  </w:r>
                  <w:r w:rsidR="008C3C16">
                    <w:rPr>
                      <w:lang w:val="en-US"/>
                    </w:rPr>
                    <w:t xml:space="preserve">   (EXT</w:t>
                  </w:r>
                  <w:r>
                    <w:rPr>
                      <w:lang w:val="en-US"/>
                    </w:rPr>
                    <w:t xml:space="preserve">)  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4B06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4B061E" w:rsidRDefault="004B061E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4B061E" w:rsidRDefault="004B061E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4B061E" w:rsidRDefault="004B061E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4B061E" w:rsidRDefault="004B061E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4B061E" w:rsidRPr="00372913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Start w:id="1" w:name="_MON_1296468598"/>
          <w:bookmarkStart w:id="2" w:name="_MON_1296649744"/>
          <w:bookmarkEnd w:id="0"/>
          <w:bookmarkEnd w:id="1"/>
          <w:bookmarkEnd w:id="2"/>
          <w:p w:rsidR="004B061E" w:rsidRDefault="004B061E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46206" r:id="rId8"/>
              </w:object>
            </w:r>
          </w:p>
          <w:p w:rsidR="004B061E" w:rsidRDefault="004B061E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CA2A15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4B061E" w:rsidRDefault="004B061E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4B061E" w:rsidRPr="00996EED" w:rsidRDefault="004B061E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b/>
                <w:bCs/>
                <w:i/>
                <w:sz w:val="30"/>
              </w:rPr>
            </w:pPr>
            <w:r w:rsidRPr="00996EED">
              <w:rPr>
                <w:b/>
                <w:bCs/>
                <w:i/>
                <w:sz w:val="30"/>
              </w:rPr>
              <w:t xml:space="preserve">МЕЖДУНАРОДНАЯ </w:t>
            </w:r>
            <w:r w:rsidRPr="00996EED">
              <w:rPr>
                <w:b/>
                <w:bCs/>
                <w:i/>
                <w:sz w:val="30"/>
              </w:rPr>
              <w:br/>
              <w:t xml:space="preserve">КОНВЕНЦИЯ </w:t>
            </w:r>
            <w:r w:rsidRPr="00996EED">
              <w:rPr>
                <w:b/>
                <w:bCs/>
                <w:i/>
                <w:sz w:val="30"/>
              </w:rPr>
              <w:br/>
              <w:t xml:space="preserve">О ЛИКВИДАЦИИ </w:t>
            </w:r>
            <w:r w:rsidRPr="00996EED">
              <w:rPr>
                <w:b/>
                <w:bCs/>
                <w:i/>
                <w:sz w:val="30"/>
              </w:rPr>
              <w:br/>
              <w:t xml:space="preserve">ВСЕХ ФОРМ </w:t>
            </w:r>
            <w:r w:rsidRPr="00996EED">
              <w:rPr>
                <w:b/>
                <w:bCs/>
                <w:i/>
                <w:sz w:val="30"/>
              </w:rPr>
              <w:br/>
              <w:t>РАСОВОЙ ДИСКРИМИНАЦИИ</w:t>
            </w:r>
          </w:p>
          <w:p w:rsidR="004B061E" w:rsidRDefault="004B061E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4B061E" w:rsidRPr="00996EED" w:rsidRDefault="004B061E">
            <w:pPr>
              <w:spacing w:line="216" w:lineRule="auto"/>
              <w:rPr>
                <w:szCs w:val="24"/>
                <w:lang w:val="en-US"/>
              </w:rPr>
            </w:pPr>
            <w:r w:rsidRPr="00996EED">
              <w:rPr>
                <w:szCs w:val="24"/>
                <w:lang w:val="en-US"/>
              </w:rPr>
              <w:t>Distr.</w:t>
            </w:r>
          </w:p>
          <w:p w:rsidR="004B061E" w:rsidRPr="00996EED" w:rsidRDefault="00A523C4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Cs w:val="24"/>
              </w:rPr>
            </w:pPr>
            <w:r w:rsidRPr="00996EED">
              <w:rPr>
                <w:rFonts w:ascii="Times New Roman" w:hAnsi="Times New Roman"/>
                <w:snapToGrid/>
                <w:szCs w:val="24"/>
                <w:lang w:val="en-US"/>
              </w:rPr>
              <w:t>GENERAL</w:t>
            </w:r>
          </w:p>
          <w:p w:rsidR="00372913" w:rsidRPr="00996EED" w:rsidRDefault="00372913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Cs w:val="24"/>
                <w:lang w:val="en-US"/>
              </w:rPr>
            </w:pPr>
          </w:p>
          <w:p w:rsidR="00372913" w:rsidRPr="00996EED" w:rsidRDefault="00C442EC">
            <w:pPr>
              <w:spacing w:line="216" w:lineRule="auto"/>
              <w:rPr>
                <w:szCs w:val="24"/>
                <w:lang w:val="en-US"/>
              </w:rPr>
            </w:pPr>
            <w:r w:rsidRPr="00996EED">
              <w:rPr>
                <w:szCs w:val="24"/>
                <w:lang w:val="en-US"/>
              </w:rPr>
              <w:t>CERD/C/SR.1454</w:t>
            </w:r>
          </w:p>
          <w:p w:rsidR="004B061E" w:rsidRPr="00996EED" w:rsidRDefault="008C3C16">
            <w:pPr>
              <w:spacing w:line="216" w:lineRule="auto"/>
              <w:rPr>
                <w:szCs w:val="24"/>
                <w:lang w:val="en-US"/>
              </w:rPr>
            </w:pPr>
            <w:r w:rsidRPr="00996EED">
              <w:rPr>
                <w:szCs w:val="24"/>
                <w:lang w:val="en-US"/>
              </w:rPr>
              <w:t>23 July 2009</w:t>
            </w:r>
          </w:p>
          <w:p w:rsidR="00372913" w:rsidRPr="00996EED" w:rsidRDefault="00372913">
            <w:pPr>
              <w:spacing w:line="216" w:lineRule="auto"/>
              <w:rPr>
                <w:szCs w:val="24"/>
                <w:lang w:val="en-US"/>
              </w:rPr>
            </w:pPr>
          </w:p>
          <w:p w:rsidR="004B061E" w:rsidRPr="00996EED" w:rsidRDefault="004B061E">
            <w:pPr>
              <w:spacing w:line="216" w:lineRule="auto"/>
              <w:rPr>
                <w:szCs w:val="24"/>
                <w:lang w:val="en-US"/>
              </w:rPr>
            </w:pPr>
            <w:r w:rsidRPr="00996EED">
              <w:rPr>
                <w:szCs w:val="24"/>
                <w:lang w:val="en-US"/>
              </w:rPr>
              <w:t>RUSSIAN</w:t>
            </w:r>
          </w:p>
          <w:p w:rsidR="004B061E" w:rsidRPr="00996EED" w:rsidRDefault="004B061E">
            <w:pPr>
              <w:spacing w:line="216" w:lineRule="auto"/>
              <w:rPr>
                <w:szCs w:val="24"/>
                <w:lang w:val="en-US"/>
              </w:rPr>
            </w:pPr>
            <w:r w:rsidRPr="00996EED">
              <w:rPr>
                <w:szCs w:val="24"/>
                <w:lang w:val="en-US"/>
              </w:rPr>
              <w:t xml:space="preserve">Original:  </w:t>
            </w:r>
            <w:r w:rsidR="00372913" w:rsidRPr="00996EED">
              <w:rPr>
                <w:szCs w:val="24"/>
                <w:lang w:val="en-US"/>
              </w:rPr>
              <w:t>FR</w:t>
            </w:r>
            <w:r w:rsidR="00E770B8" w:rsidRPr="00996EED">
              <w:rPr>
                <w:szCs w:val="24"/>
                <w:lang w:val="en-US"/>
              </w:rPr>
              <w:t>ENCH</w:t>
            </w:r>
          </w:p>
          <w:p w:rsidR="004B061E" w:rsidRPr="00372913" w:rsidRDefault="004B061E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4B061E" w:rsidRDefault="004B061E">
      <w:pPr>
        <w:tabs>
          <w:tab w:val="left" w:pos="0"/>
          <w:tab w:val="left" w:pos="7086"/>
        </w:tabs>
        <w:suppressAutoHyphens/>
        <w:rPr>
          <w:sz w:val="16"/>
          <w:lang w:val="en-US"/>
        </w:rPr>
      </w:pPr>
    </w:p>
    <w:p w:rsidR="004B061E" w:rsidRDefault="004B061E">
      <w:pPr>
        <w:tabs>
          <w:tab w:val="left" w:pos="0"/>
          <w:tab w:val="left" w:pos="7086"/>
        </w:tabs>
        <w:jc w:val="center"/>
      </w:pPr>
      <w:r>
        <w:t>КОМИТЕТ ПО ЛИКВИДАЦИИ РАСОВОЙ ДИСКРИМИНАЦИИ</w:t>
      </w:r>
    </w:p>
    <w:p w:rsidR="004B061E" w:rsidRDefault="004B061E" w:rsidP="00952D69">
      <w:pPr>
        <w:tabs>
          <w:tab w:val="left" w:pos="0"/>
          <w:tab w:val="left" w:pos="7086"/>
        </w:tabs>
        <w:spacing w:line="240" w:lineRule="exact"/>
        <w:jc w:val="center"/>
      </w:pPr>
    </w:p>
    <w:p w:rsidR="004B061E" w:rsidRDefault="00857D90">
      <w:pPr>
        <w:tabs>
          <w:tab w:val="left" w:pos="0"/>
          <w:tab w:val="left" w:pos="7086"/>
        </w:tabs>
        <w:jc w:val="center"/>
      </w:pPr>
      <w:r>
        <w:t>Пятьдесят восьмая</w:t>
      </w:r>
      <w:r w:rsidR="004B061E">
        <w:t xml:space="preserve"> сессия</w:t>
      </w:r>
    </w:p>
    <w:p w:rsidR="004B061E" w:rsidRDefault="004B061E" w:rsidP="00952D69">
      <w:pPr>
        <w:tabs>
          <w:tab w:val="left" w:pos="0"/>
          <w:tab w:val="left" w:pos="7086"/>
        </w:tabs>
        <w:spacing w:line="240" w:lineRule="exact"/>
        <w:jc w:val="center"/>
      </w:pPr>
    </w:p>
    <w:p w:rsidR="004B061E" w:rsidRDefault="004B061E">
      <w:pPr>
        <w:tabs>
          <w:tab w:val="left" w:pos="0"/>
          <w:tab w:val="left" w:pos="7086"/>
        </w:tabs>
        <w:jc w:val="center"/>
      </w:pPr>
      <w:r>
        <w:t>КРАТКИЙ ОТЧЕТ О 1</w:t>
      </w:r>
      <w:r w:rsidR="00857D90">
        <w:t>45</w:t>
      </w:r>
      <w:r w:rsidR="00C442EC">
        <w:t>4</w:t>
      </w:r>
      <w:r>
        <w:t>-м ЗАСЕДАНИИ,</w:t>
      </w:r>
    </w:p>
    <w:p w:rsidR="004B061E" w:rsidRDefault="004B061E" w:rsidP="00952D69">
      <w:pPr>
        <w:tabs>
          <w:tab w:val="left" w:pos="0"/>
          <w:tab w:val="left" w:pos="7086"/>
        </w:tabs>
        <w:spacing w:line="240" w:lineRule="exact"/>
        <w:jc w:val="center"/>
      </w:pPr>
    </w:p>
    <w:p w:rsidR="004B061E" w:rsidRDefault="004B061E">
      <w:pPr>
        <w:tabs>
          <w:tab w:val="left" w:pos="0"/>
          <w:tab w:val="left" w:pos="7086"/>
        </w:tabs>
        <w:jc w:val="center"/>
      </w:pPr>
      <w:r>
        <w:t xml:space="preserve">состоявшемся во Дворце </w:t>
      </w:r>
      <w:r w:rsidR="00857D90">
        <w:t>Вильсона</w:t>
      </w:r>
      <w:r>
        <w:t xml:space="preserve"> в Женеве в</w:t>
      </w:r>
      <w:r w:rsidR="00857D90">
        <w:t xml:space="preserve"> </w:t>
      </w:r>
      <w:r w:rsidR="00952D69">
        <w:t>пятницу</w:t>
      </w:r>
      <w:r>
        <w:t xml:space="preserve">, </w:t>
      </w:r>
      <w:r>
        <w:br/>
      </w:r>
      <w:r w:rsidR="00857D90">
        <w:t>1</w:t>
      </w:r>
      <w:r w:rsidR="00C442EC">
        <w:t>6</w:t>
      </w:r>
      <w:r>
        <w:t xml:space="preserve"> </w:t>
      </w:r>
      <w:r w:rsidR="00857D90">
        <w:t xml:space="preserve">марта </w:t>
      </w:r>
      <w:r>
        <w:t>200</w:t>
      </w:r>
      <w:r w:rsidR="00857D90">
        <w:t>1</w:t>
      </w:r>
      <w:r>
        <w:t> года, в 10 час. 00 мин.</w:t>
      </w:r>
    </w:p>
    <w:p w:rsidR="004B061E" w:rsidRDefault="004B061E" w:rsidP="00952D69">
      <w:pPr>
        <w:tabs>
          <w:tab w:val="left" w:pos="0"/>
          <w:tab w:val="left" w:pos="7086"/>
        </w:tabs>
        <w:spacing w:line="240" w:lineRule="exact"/>
        <w:jc w:val="center"/>
      </w:pPr>
    </w:p>
    <w:p w:rsidR="004B061E" w:rsidRPr="00857D90" w:rsidRDefault="004B061E">
      <w:pPr>
        <w:tabs>
          <w:tab w:val="left" w:pos="0"/>
          <w:tab w:val="left" w:pos="7086"/>
        </w:tabs>
        <w:jc w:val="center"/>
        <w:rPr>
          <w:lang w:val="en-US"/>
        </w:rPr>
      </w:pPr>
      <w:r>
        <w:rPr>
          <w:u w:val="single"/>
        </w:rPr>
        <w:t>Председатель</w:t>
      </w:r>
      <w:r>
        <w:t xml:space="preserve">:  г-н </w:t>
      </w:r>
      <w:r w:rsidR="00857D90">
        <w:t>ШЕРИФИС</w:t>
      </w:r>
    </w:p>
    <w:p w:rsidR="004B061E" w:rsidRDefault="004B061E" w:rsidP="00952D69">
      <w:pPr>
        <w:tabs>
          <w:tab w:val="left" w:pos="0"/>
          <w:tab w:val="left" w:pos="7086"/>
        </w:tabs>
        <w:spacing w:line="240" w:lineRule="exact"/>
        <w:jc w:val="center"/>
      </w:pPr>
    </w:p>
    <w:p w:rsidR="004B061E" w:rsidRDefault="004B061E">
      <w:pPr>
        <w:tabs>
          <w:tab w:val="left" w:pos="0"/>
          <w:tab w:val="left" w:pos="7086"/>
        </w:tabs>
        <w:jc w:val="center"/>
      </w:pPr>
      <w:r>
        <w:t>СОДЕРЖАНИЕ</w:t>
      </w:r>
    </w:p>
    <w:p w:rsidR="004B061E" w:rsidRDefault="004B061E" w:rsidP="00952D69">
      <w:pPr>
        <w:tabs>
          <w:tab w:val="left" w:pos="0"/>
          <w:tab w:val="left" w:pos="7086"/>
        </w:tabs>
        <w:spacing w:line="240" w:lineRule="exact"/>
        <w:jc w:val="center"/>
      </w:pPr>
    </w:p>
    <w:p w:rsidR="004B061E" w:rsidRPr="00857D90" w:rsidRDefault="004B061E">
      <w:pPr>
        <w:tabs>
          <w:tab w:val="left" w:pos="0"/>
          <w:tab w:val="left" w:pos="7086"/>
        </w:tabs>
      </w:pPr>
      <w:r>
        <w:t>РАССМОТРЕНИЕ ДОКЛАДОВ, ЗАМЕЧАНИЙ И ИНФОРМАЦИИ, ПРЕДСТАВЛ</w:t>
      </w:r>
      <w:r w:rsidR="00E770B8">
        <w:t>ЕНН</w:t>
      </w:r>
      <w:r>
        <w:t>ЫХ ГОСУДАРСТВАМИ-УЧАСТНИКАМИ В СООТВЕТСТВИИ СО СТАТЬЕЙ 9 КОНВЕНЦИИ</w:t>
      </w:r>
    </w:p>
    <w:p w:rsidR="004B061E" w:rsidRPr="00857D90" w:rsidRDefault="004B061E" w:rsidP="00952D69">
      <w:pPr>
        <w:tabs>
          <w:tab w:val="left" w:pos="0"/>
          <w:tab w:val="left" w:pos="7086"/>
        </w:tabs>
        <w:spacing w:line="240" w:lineRule="exact"/>
      </w:pPr>
    </w:p>
    <w:p w:rsidR="004B061E" w:rsidRDefault="00E770B8">
      <w:pPr>
        <w:tabs>
          <w:tab w:val="left" w:pos="0"/>
          <w:tab w:val="left" w:pos="7086"/>
        </w:tabs>
        <w:ind w:left="567"/>
      </w:pPr>
      <w:r>
        <w:t>–</w:t>
      </w:r>
      <w:r w:rsidR="00857D90" w:rsidRPr="00857D90">
        <w:t xml:space="preserve"> </w:t>
      </w:r>
      <w:r w:rsidR="00952D69">
        <w:t>Первоначальный доклада Грузии</w:t>
      </w:r>
      <w:r w:rsidR="00857D90">
        <w:t xml:space="preserve"> (</w:t>
      </w:r>
      <w:r w:rsidR="00857D90">
        <w:rPr>
          <w:u w:val="single"/>
        </w:rPr>
        <w:t>продолжение</w:t>
      </w:r>
      <w:r w:rsidR="00857D90">
        <w:t>)</w:t>
      </w:r>
    </w:p>
    <w:p w:rsidR="00857D90" w:rsidRDefault="00E770B8">
      <w:pPr>
        <w:tabs>
          <w:tab w:val="left" w:pos="0"/>
          <w:tab w:val="left" w:pos="7086"/>
        </w:tabs>
        <w:ind w:left="567"/>
      </w:pPr>
      <w:r>
        <w:t xml:space="preserve">– </w:t>
      </w:r>
      <w:r w:rsidR="00952D69">
        <w:t>Проект заключени</w:t>
      </w:r>
      <w:r>
        <w:t>й Комитета, касающих</w:t>
      </w:r>
      <w:r w:rsidR="00952D69">
        <w:t>ся пятнадцатого и шестнадцатого периодических докладов Исландии</w:t>
      </w:r>
    </w:p>
    <w:p w:rsidR="00857D90" w:rsidRDefault="00857D90" w:rsidP="00952D69">
      <w:pPr>
        <w:tabs>
          <w:tab w:val="left" w:pos="0"/>
          <w:tab w:val="left" w:pos="7086"/>
        </w:tabs>
        <w:spacing w:line="240" w:lineRule="exact"/>
      </w:pPr>
    </w:p>
    <w:p w:rsidR="00FB2A2B" w:rsidRDefault="00952D69" w:rsidP="00952D69">
      <w:pPr>
        <w:tabs>
          <w:tab w:val="left" w:pos="0"/>
          <w:tab w:val="left" w:pos="7086"/>
        </w:tabs>
      </w:pPr>
      <w:r>
        <w:t>ПРЕДСТАВЛЕНИЕ ДОКЛАДОВ ГОСУДАРСТВАМИ-УЧАСТНИКАМИ В СООТВЕТСТВИИ С ПУКТОМ 1 СТАТЬИ 9 КОНВЕНЦИИ</w:t>
      </w:r>
    </w:p>
    <w:p w:rsidR="00952D69" w:rsidRDefault="00952D69" w:rsidP="00952D69">
      <w:pPr>
        <w:tabs>
          <w:tab w:val="left" w:pos="0"/>
          <w:tab w:val="left" w:pos="7086"/>
        </w:tabs>
        <w:spacing w:line="240" w:lineRule="exact"/>
      </w:pPr>
    </w:p>
    <w:p w:rsidR="00952D69" w:rsidRPr="00857D90" w:rsidRDefault="00E770B8">
      <w:pPr>
        <w:tabs>
          <w:tab w:val="left" w:pos="0"/>
          <w:tab w:val="left" w:pos="7086"/>
        </w:tabs>
        <w:ind w:left="567"/>
      </w:pPr>
      <w:r>
        <w:t>–</w:t>
      </w:r>
      <w:r w:rsidR="00952D69">
        <w:t xml:space="preserve"> Предложение, касающееся процедуры представления докладов (</w:t>
      </w:r>
      <w:r w:rsidR="00952D69" w:rsidRPr="00952D69">
        <w:rPr>
          <w:u w:val="single"/>
        </w:rPr>
        <w:t>продолжение</w:t>
      </w:r>
      <w:r w:rsidR="00952D69">
        <w:t xml:space="preserve">) </w:t>
      </w:r>
    </w:p>
    <w:p w:rsidR="004B061E" w:rsidRPr="00952D69" w:rsidRDefault="004B061E">
      <w:pPr>
        <w:pBdr>
          <w:bottom w:val="single" w:sz="4" w:space="1" w:color="auto"/>
        </w:pBdr>
        <w:tabs>
          <w:tab w:val="clear" w:pos="567"/>
          <w:tab w:val="clear" w:pos="1134"/>
          <w:tab w:val="clear" w:pos="1701"/>
          <w:tab w:val="clear" w:pos="2268"/>
          <w:tab w:val="left" w:pos="9214"/>
        </w:tabs>
        <w:rPr>
          <w:sz w:val="16"/>
          <w:szCs w:val="16"/>
        </w:rPr>
      </w:pPr>
    </w:p>
    <w:p w:rsidR="004B061E" w:rsidRDefault="004B061E">
      <w:pPr>
        <w:spacing w:line="240" w:lineRule="auto"/>
      </w:pPr>
      <w:r>
        <w:tab/>
        <w:t>В настоящий краткий отчет могут вноситься поправки.</w:t>
      </w:r>
    </w:p>
    <w:p w:rsidR="004B061E" w:rsidRDefault="004B061E">
      <w:pPr>
        <w:spacing w:line="240" w:lineRule="auto"/>
        <w:rPr>
          <w:sz w:val="16"/>
        </w:rPr>
      </w:pPr>
    </w:p>
    <w:p w:rsidR="004B061E" w:rsidRDefault="004B061E">
      <w:pPr>
        <w:spacing w:line="240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комн. Е.4108, Дворец Наций, Женева.</w:t>
      </w:r>
    </w:p>
    <w:p w:rsidR="004B061E" w:rsidRDefault="004B061E">
      <w:pPr>
        <w:spacing w:line="240" w:lineRule="auto"/>
        <w:rPr>
          <w:sz w:val="16"/>
        </w:rPr>
      </w:pPr>
    </w:p>
    <w:p w:rsidR="004B061E" w:rsidRDefault="004B061E">
      <w:pPr>
        <w:spacing w:line="240" w:lineRule="auto"/>
      </w:pPr>
      <w:r>
        <w:tab/>
        <w:t>Любые поправки к отчетам об открытых заседаниях Комитета на нынешней сессии будут сведены в единое исправление, которое будет издано вскоре после окончания сессии.</w:t>
      </w:r>
    </w:p>
    <w:p w:rsidR="004B061E" w:rsidRDefault="004B061E">
      <w:pPr>
        <w:jc w:val="center"/>
      </w:pPr>
      <w:r>
        <w:rPr>
          <w:u w:val="single"/>
        </w:rPr>
        <w:t>З</w:t>
      </w:r>
      <w:r w:rsidR="00724F1D">
        <w:rPr>
          <w:u w:val="single"/>
        </w:rPr>
        <w:t>аседание открывается в 10 час. 1</w:t>
      </w:r>
      <w:r w:rsidR="00FB2A2B">
        <w:rPr>
          <w:u w:val="single"/>
        </w:rPr>
        <w:t>0</w:t>
      </w:r>
      <w:r>
        <w:rPr>
          <w:u w:val="single"/>
        </w:rPr>
        <w:t xml:space="preserve"> мин</w:t>
      </w:r>
      <w:r>
        <w:t>.</w:t>
      </w:r>
    </w:p>
    <w:p w:rsidR="004B061E" w:rsidRDefault="004B061E">
      <w:pPr>
        <w:jc w:val="center"/>
      </w:pPr>
    </w:p>
    <w:p w:rsidR="00FB2A2B" w:rsidRPr="00857D90" w:rsidRDefault="00FB2A2B" w:rsidP="00FB2A2B">
      <w:pPr>
        <w:tabs>
          <w:tab w:val="left" w:pos="0"/>
          <w:tab w:val="left" w:pos="7086"/>
        </w:tabs>
      </w:pPr>
      <w:r>
        <w:t>РАССМОТРЕНИЕ ДОКЛАДОВ, ЗАМЕЧАНИЙ И ИНФОРМАЦИИ, ПРЕДСТАВЛ</w:t>
      </w:r>
      <w:r w:rsidR="00E770B8">
        <w:t>ЕНН</w:t>
      </w:r>
      <w:r>
        <w:t>ЫХ ГОСУДАРСТВАМИ-УЧАСТНИКАМИ В СООТВЕТСТВИИ СО СТАТЬЕЙ 9 КОНВЕНЦИИ (пункт 6 повестки дня) (</w:t>
      </w:r>
      <w:r>
        <w:rPr>
          <w:u w:val="single"/>
        </w:rPr>
        <w:t>продолжение</w:t>
      </w:r>
      <w:r>
        <w:t>)</w:t>
      </w:r>
    </w:p>
    <w:p w:rsidR="004B061E" w:rsidRDefault="004B061E"/>
    <w:p w:rsidR="00FB2A2B" w:rsidRPr="00FB2A2B" w:rsidRDefault="00724F1D" w:rsidP="00724F1D">
      <w:pPr>
        <w:tabs>
          <w:tab w:val="left" w:pos="0"/>
          <w:tab w:val="left" w:pos="7086"/>
        </w:tabs>
        <w:rPr>
          <w:b/>
        </w:rPr>
      </w:pPr>
      <w:r w:rsidRPr="00724F1D">
        <w:rPr>
          <w:u w:val="single"/>
        </w:rPr>
        <w:t>Первоначальный доклада Грузии</w:t>
      </w:r>
      <w:r w:rsidR="00FB2A2B" w:rsidRPr="00724F1D">
        <w:rPr>
          <w:u w:val="single"/>
        </w:rPr>
        <w:t xml:space="preserve"> (</w:t>
      </w:r>
      <w:r w:rsidR="00FB2A2B" w:rsidRPr="00724F1D">
        <w:rPr>
          <w:u w:val="single"/>
          <w:lang w:val="en-US"/>
        </w:rPr>
        <w:t>CERD</w:t>
      </w:r>
      <w:r w:rsidR="00FB2A2B" w:rsidRPr="00724F1D">
        <w:rPr>
          <w:u w:val="single"/>
        </w:rPr>
        <w:t>/</w:t>
      </w:r>
      <w:r w:rsidR="00FB2A2B" w:rsidRPr="00724F1D">
        <w:rPr>
          <w:u w:val="single"/>
          <w:lang w:val="en-US"/>
        </w:rPr>
        <w:t>C</w:t>
      </w:r>
      <w:r w:rsidR="00FB2A2B" w:rsidRPr="00724F1D">
        <w:rPr>
          <w:u w:val="single"/>
        </w:rPr>
        <w:t>/3</w:t>
      </w:r>
      <w:r w:rsidRPr="00724F1D">
        <w:rPr>
          <w:u w:val="single"/>
        </w:rPr>
        <w:t>69</w:t>
      </w:r>
      <w:r w:rsidR="00FB2A2B" w:rsidRPr="00724F1D">
        <w:rPr>
          <w:u w:val="single"/>
        </w:rPr>
        <w:t>/</w:t>
      </w:r>
      <w:r w:rsidR="00FB2A2B" w:rsidRPr="00724F1D">
        <w:rPr>
          <w:u w:val="single"/>
          <w:lang w:val="en-US"/>
        </w:rPr>
        <w:t>Add</w:t>
      </w:r>
      <w:r w:rsidR="00FB2A2B" w:rsidRPr="00724F1D">
        <w:rPr>
          <w:u w:val="single"/>
        </w:rPr>
        <w:t>.</w:t>
      </w:r>
      <w:r w:rsidRPr="00724F1D">
        <w:rPr>
          <w:u w:val="single"/>
        </w:rPr>
        <w:t>1</w:t>
      </w:r>
      <w:r w:rsidR="00FB2A2B" w:rsidRPr="00724F1D">
        <w:t>)</w:t>
      </w:r>
      <w:r w:rsidR="00FB2A2B">
        <w:t xml:space="preserve"> (</w:t>
      </w:r>
      <w:r w:rsidR="00FB2A2B">
        <w:rPr>
          <w:u w:val="single"/>
        </w:rPr>
        <w:t>продолжение</w:t>
      </w:r>
      <w:r w:rsidR="00FB2A2B">
        <w:t>)</w:t>
      </w:r>
    </w:p>
    <w:p w:rsidR="00FB2A2B" w:rsidRDefault="00FB2A2B"/>
    <w:p w:rsidR="00FB2A2B" w:rsidRPr="00FB2A2B" w:rsidRDefault="004B061E" w:rsidP="00FB2A2B">
      <w:r>
        <w:t>1.</w:t>
      </w:r>
      <w:r>
        <w:tab/>
      </w:r>
      <w:r w:rsidR="00FB2A2B" w:rsidRPr="00FB2A2B">
        <w:rPr>
          <w:u w:val="single"/>
        </w:rPr>
        <w:t xml:space="preserve">По приглашению Председателя делегация </w:t>
      </w:r>
      <w:r w:rsidR="00AE4A4E">
        <w:rPr>
          <w:u w:val="single"/>
        </w:rPr>
        <w:t xml:space="preserve">Грузии </w:t>
      </w:r>
      <w:r w:rsidR="00FB2A2B" w:rsidRPr="00FB2A2B">
        <w:rPr>
          <w:u w:val="single"/>
        </w:rPr>
        <w:t>занимает места за столом Комитета</w:t>
      </w:r>
      <w:r w:rsidR="00FB2A2B">
        <w:t>.</w:t>
      </w:r>
    </w:p>
    <w:p w:rsidR="00FB2A2B" w:rsidRDefault="00FB2A2B" w:rsidP="00FB2A2B">
      <w:pPr>
        <w:rPr>
          <w:u w:val="single"/>
        </w:rPr>
      </w:pPr>
    </w:p>
    <w:p w:rsidR="004B061E" w:rsidRDefault="00FB2A2B" w:rsidP="00FB2A2B">
      <w:r w:rsidRPr="00FB2A2B">
        <w:t>2.</w:t>
      </w:r>
      <w:r w:rsidRPr="00FB2A2B">
        <w:tab/>
      </w:r>
      <w:r w:rsidR="004B061E">
        <w:rPr>
          <w:u w:val="single"/>
        </w:rPr>
        <w:t>ПРЕДСЕДАТЕЛЬ</w:t>
      </w:r>
      <w:r w:rsidR="004B061E">
        <w:t xml:space="preserve"> </w:t>
      </w:r>
      <w:r>
        <w:t xml:space="preserve">приглашает </w:t>
      </w:r>
      <w:r w:rsidR="00AE4A4E">
        <w:t>грузинскую</w:t>
      </w:r>
      <w:r>
        <w:t xml:space="preserve"> делегацию ответить на вопросы, </w:t>
      </w:r>
      <w:r w:rsidR="00AE4A4E">
        <w:t>заданные</w:t>
      </w:r>
      <w:r>
        <w:t xml:space="preserve"> членами Комитета </w:t>
      </w:r>
      <w:r w:rsidR="00AE4A4E">
        <w:t>в ходе предшествующего заседания</w:t>
      </w:r>
      <w:r>
        <w:t>.</w:t>
      </w:r>
    </w:p>
    <w:p w:rsidR="00FB2A2B" w:rsidRDefault="00FB2A2B" w:rsidP="00FB2A2B"/>
    <w:p w:rsidR="00FB2A2B" w:rsidRDefault="00FB2A2B" w:rsidP="00FB2A2B">
      <w:r>
        <w:t>3.</w:t>
      </w:r>
      <w:r>
        <w:tab/>
      </w:r>
      <w:r w:rsidRPr="00FB2A2B">
        <w:rPr>
          <w:u w:val="single"/>
        </w:rPr>
        <w:t>Г-</w:t>
      </w:r>
      <w:r w:rsidR="00E770B8">
        <w:rPr>
          <w:u w:val="single"/>
        </w:rPr>
        <w:t>жа</w:t>
      </w:r>
      <w:r w:rsidRPr="00FB2A2B">
        <w:rPr>
          <w:u w:val="single"/>
        </w:rPr>
        <w:t xml:space="preserve"> </w:t>
      </w:r>
      <w:r w:rsidR="00AE4A4E">
        <w:rPr>
          <w:u w:val="single"/>
        </w:rPr>
        <w:t>БЕРИДЗЕ</w:t>
      </w:r>
      <w:r>
        <w:t xml:space="preserve"> (</w:t>
      </w:r>
      <w:r w:rsidR="00AE4A4E">
        <w:t>Грузия</w:t>
      </w:r>
      <w:r>
        <w:t xml:space="preserve">) </w:t>
      </w:r>
      <w:r w:rsidR="00AE4A4E">
        <w:t xml:space="preserve">в первую очередь желает уточнить, что регион Аджарии является неотъемлемой частью Грузии. Ее население, в основном состоящее из грузин, говорит на грузинском языке, и после длительного нахождения по властью оттоманской империи большинство населения является мусульманским. В марте 2000 года парламент предоставил этому региону статус автономной республики. В том что касается статуса региона </w:t>
      </w:r>
      <w:r w:rsidR="00BB1A79">
        <w:t>Цхинвали</w:t>
      </w:r>
      <w:r w:rsidR="00AE4A4E">
        <w:t xml:space="preserve">, то в настоящее время </w:t>
      </w:r>
      <w:r w:rsidR="00E770B8">
        <w:t xml:space="preserve">по этому вопросу </w:t>
      </w:r>
      <w:r w:rsidR="00AE4A4E">
        <w:t>ведутся переговоры с участием ОБСЕ. В отношении Абхазии положение выглядит несколько более сложным. В действительности международное сообщество всегда высказывалось за соблюдение территориальной целостности и суверенитета Грузии и считало попытки легитимизации абхазских сепаратистов путем проведения референдума неприемлемыми. Грузия пытается в настоящее время урегулировать данную проблему путем переговоров. Российская Федерация могла бы играть важную роль в урегулировании данного вопроса. Грузинское правительство предлагает сделать Абхазию, которая на данный момент является автономной республикой, субъектом Федерации, но не в рамках международного соглашения, а институциональным путем. Данное предложение к настоящему времени не принимается абхазскими сепаратистами, которые стремятся к решению только на основе суверенного государства.</w:t>
      </w:r>
    </w:p>
    <w:p w:rsidR="00FB2A2B" w:rsidRDefault="00FB2A2B" w:rsidP="00FB2A2B"/>
    <w:p w:rsidR="00AE4A4E" w:rsidRDefault="00FB2A2B" w:rsidP="00FB2A2B">
      <w:r>
        <w:t>4.</w:t>
      </w:r>
      <w:r>
        <w:tab/>
      </w:r>
      <w:r w:rsidR="00AE4A4E">
        <w:t>Говоря о вопросе депортированных лиц, следует напомнить, что в рамках советской политики, проводившейся в 1940-х годах, депортировались целые группы населения, в частности, в Сибирь, и среди них было много грузин. Правительство Грузии решило заложить правовые основы, позволяющие репатриаци</w:t>
      </w:r>
      <w:r w:rsidR="00E770B8">
        <w:t>ю</w:t>
      </w:r>
      <w:r w:rsidR="00AE4A4E">
        <w:t xml:space="preserve"> и предоставление гражданства этим лицам, и в этих целях была создана правительственная комиссия. Данная комиссия выбрала </w:t>
      </w:r>
      <w:r w:rsidR="00E770B8">
        <w:t>проект закона, подготовленный</w:t>
      </w:r>
      <w:r w:rsidR="00AE4A4E">
        <w:t xml:space="preserve"> одной неправительственной организацией, который будет изучен с помощью экспертов Совета Европы и затем одобрен грузинским парламентом, возможно, в апреле 2001 года. Речь в данном случае будет идти о масштабной операции, которая позволит обеспечить возвращение сотен тысяч людей и которая будет предполагать значительные финансовые расходы для Грузии.</w:t>
      </w:r>
    </w:p>
    <w:p w:rsidR="00AE4A4E" w:rsidRDefault="00AE4A4E" w:rsidP="00FB2A2B"/>
    <w:p w:rsidR="00AE4A4E" w:rsidRDefault="00AE4A4E" w:rsidP="00FB2A2B">
      <w:r>
        <w:t>5.</w:t>
      </w:r>
      <w:r>
        <w:tab/>
      </w:r>
      <w:r w:rsidRPr="00AE4A4E">
        <w:rPr>
          <w:u w:val="single"/>
        </w:rPr>
        <w:t>Г-жа</w:t>
      </w:r>
      <w:r>
        <w:rPr>
          <w:u w:val="single"/>
        </w:rPr>
        <w:t> </w:t>
      </w:r>
      <w:r w:rsidRPr="00AE4A4E">
        <w:rPr>
          <w:u w:val="single"/>
        </w:rPr>
        <w:t>БЕРИДЗЕ</w:t>
      </w:r>
      <w:r>
        <w:t xml:space="preserve"> упоминает о сообщениях относительно различных случаев нарушени</w:t>
      </w:r>
      <w:r w:rsidR="001B166E">
        <w:t xml:space="preserve">й прав религиозных ассоциаций и говорит, что будут приняты меры, чтобы воспрепятствовать появлению подобного рода недостойных акций. Говоря о положении религии, она подчеркивает, что православие не является государственной религией в Грузии. Конституция говорит просто об </w:t>
      </w:r>
      <w:r w:rsidR="001B166E" w:rsidRPr="001B166E">
        <w:t>"</w:t>
      </w:r>
      <w:r w:rsidR="001B166E">
        <w:t>особой роли этой религии</w:t>
      </w:r>
      <w:r w:rsidR="001B166E" w:rsidRPr="001B166E">
        <w:t>"</w:t>
      </w:r>
      <w:r w:rsidR="001B166E">
        <w:t xml:space="preserve"> в стране. Православная церковь не пользуется какими-либо дотациями ни в области строительства мест культа, ни в оплате ее сотрудников. Она пользовалась определенными налоговыми льготами в 1995-1996 годах, но теперь этого уже нет. В настоящее время в рамках грузинского общества происходит обсуждение, вызванное заявлениями, сделанными Патриархом Православной церкви, который высказал пожелание заключить конституционное соглашение между церковью и государством. Это соглашение должно было бы занять второе место во внутреннем юридическом порядке после </w:t>
      </w:r>
      <w:r w:rsidR="00E770B8">
        <w:t>Конституции</w:t>
      </w:r>
      <w:r w:rsidR="001B166E">
        <w:t xml:space="preserve">, но выше, чем место международно-правовых документов. Грузинское общество очень расколото по данному вопросу, и как бы там ни было такое нововведение потребовало бы важных изменений в </w:t>
      </w:r>
      <w:r w:rsidR="00E770B8">
        <w:t>Конституции</w:t>
      </w:r>
      <w:r w:rsidR="001B166E">
        <w:t>.</w:t>
      </w:r>
    </w:p>
    <w:p w:rsidR="001B166E" w:rsidRDefault="001B166E" w:rsidP="00FB2A2B"/>
    <w:p w:rsidR="001B166E" w:rsidRDefault="001B166E" w:rsidP="00FB2A2B">
      <w:r>
        <w:t>6.</w:t>
      </w:r>
      <w:r>
        <w:tab/>
        <w:t xml:space="preserve">Население Грузии включает примерно 5,7 процента азербайджанцев, которые живут в основном группами в общинах некоторых регионов. В этих районах азербайджанцы занимают важные политические посты, где они являются совершенно особыми гражданами. Однако в парламенте у них всего четыре представителя, что может объясняться тем фактом, что, для того чтобы быть депутатом, требуется знание грузинского языка и что до недавнего времени было достаточно знать русский язык – язык, которым большая часть </w:t>
      </w:r>
      <w:r w:rsidR="00BB1A79">
        <w:t>азербайджанцев</w:t>
      </w:r>
      <w:r>
        <w:t xml:space="preserve"> владеет очень хорошо.</w:t>
      </w:r>
    </w:p>
    <w:p w:rsidR="001B166E" w:rsidRDefault="001B166E" w:rsidP="00FB2A2B"/>
    <w:p w:rsidR="001B166E" w:rsidRDefault="001B166E" w:rsidP="00FB2A2B">
      <w:r>
        <w:t>7.</w:t>
      </w:r>
      <w:r>
        <w:tab/>
        <w:t>В ответ на вопросы, касающиеся положения населения, проживающего в горных районах, г-жа Беридзе заверяет Комитет, что там осуществляются различные программы по поощрению образования, ремесел и малых предприятий, в частности, в наиболее труднодоступных местностях.</w:t>
      </w:r>
    </w:p>
    <w:p w:rsidR="001B166E" w:rsidRDefault="001B166E" w:rsidP="00FB2A2B"/>
    <w:p w:rsidR="001B166E" w:rsidRDefault="001B166E" w:rsidP="00FB2A2B">
      <w:r>
        <w:t>8.</w:t>
      </w:r>
      <w:r>
        <w:tab/>
      </w:r>
      <w:r w:rsidR="00E27CF4">
        <w:t xml:space="preserve">Говоря об озабоченности, высказанной г-ном Валенсия Родригесом, г-жа Беридзе подтверждает, что примерно 30 000 человек – 90 процентов из них составляют граждане Грузии – были изгнаны из их очагов в Абхазии и что поэтому можно считать, что в данном случае речь идет об этнической чистке. </w:t>
      </w:r>
      <w:r w:rsidR="005D285B">
        <w:t xml:space="preserve">Грузинское правительство изучает, кроме того, возможность улучшения представительства меньшинств в парламенте. Сам парламент пока еще не занимался рассмотрением данного вопроса, но президент Республики выступает в его пользу. Само собой разумеется, что рекомендация данного </w:t>
      </w:r>
      <w:r w:rsidR="00E770B8">
        <w:t xml:space="preserve">Комитета </w:t>
      </w:r>
      <w:r w:rsidR="005D285B">
        <w:t>на этот счет могла бы иметь особенно важное воздействие.</w:t>
      </w:r>
    </w:p>
    <w:p w:rsidR="005D285B" w:rsidRDefault="005D285B" w:rsidP="00FB2A2B"/>
    <w:p w:rsidR="005D285B" w:rsidRDefault="005D285B" w:rsidP="00FB2A2B">
      <w:r>
        <w:t>9.</w:t>
      </w:r>
      <w:r>
        <w:tab/>
        <w:t xml:space="preserve">Законодательство, относящееся к проведению демонстраций и созданию ассоциаций, применяется должным образом. На самом деле в Грузии проходит множество различных манифестаций. Они проводятся часто политическими партиями, которые не представлены в парламенте, и иногда, к сожалению, это приводит к столкновению между манифестантами и силами порядка. </w:t>
      </w:r>
      <w:r w:rsidR="00A16FCA">
        <w:t>С другой стороны, сотрудники полицейских сил в этих случаях подвергались наказаниям со стороны административных судов в связи с применением чрезвычайной силы, но в целом 95 процентов ман</w:t>
      </w:r>
      <w:r w:rsidR="00E770B8">
        <w:t>ифестаций проходит совершенно ми</w:t>
      </w:r>
      <w:r w:rsidR="00A16FCA">
        <w:t>рно.</w:t>
      </w:r>
    </w:p>
    <w:p w:rsidR="00A16FCA" w:rsidRDefault="00A16FCA" w:rsidP="00FB2A2B"/>
    <w:p w:rsidR="00A16FCA" w:rsidRDefault="00A16FCA" w:rsidP="00FB2A2B">
      <w:r>
        <w:t>10.</w:t>
      </w:r>
      <w:r>
        <w:tab/>
        <w:t>Говоря о</w:t>
      </w:r>
      <w:r w:rsidR="00421855">
        <w:t xml:space="preserve"> месте международно-правовых документов и принятой </w:t>
      </w:r>
      <w:r w:rsidR="00E770B8">
        <w:t xml:space="preserve">Конституции </w:t>
      </w:r>
      <w:r w:rsidR="00421855">
        <w:t>во внутреннем правовом порядке, следует напомнить, что Грузия приняла большое число международно-правовых документов, касающихся прав человека в 1994 году, то есть до разработки ее констит</w:t>
      </w:r>
      <w:r w:rsidR="00967BBF">
        <w:t>уции. Вследствие этого положения</w:t>
      </w:r>
      <w:r w:rsidR="00421855">
        <w:t xml:space="preserve"> международно-правовых документов естественно учтены в основном законе страны. Кроме этого, если положение какого-либо международно-правового документа, принятого </w:t>
      </w:r>
      <w:r w:rsidR="00967BBF">
        <w:t>Грузией</w:t>
      </w:r>
      <w:r w:rsidR="00421855">
        <w:t xml:space="preserve">, вступает в коллизию с </w:t>
      </w:r>
      <w:r w:rsidR="00E770B8">
        <w:t>Конституцией</w:t>
      </w:r>
      <w:r w:rsidR="00421855">
        <w:t xml:space="preserve">, то статья 2 </w:t>
      </w:r>
      <w:r w:rsidR="00E770B8">
        <w:t xml:space="preserve">Конституции </w:t>
      </w:r>
      <w:r w:rsidR="00421855">
        <w:t>предусматривает возможность ее изменения.</w:t>
      </w:r>
    </w:p>
    <w:p w:rsidR="00421855" w:rsidRDefault="00421855" w:rsidP="00FB2A2B"/>
    <w:p w:rsidR="00421855" w:rsidRDefault="00421855" w:rsidP="00FB2A2B">
      <w:r>
        <w:t>11.</w:t>
      </w:r>
      <w:r>
        <w:tab/>
        <w:t xml:space="preserve">Свобода слова является одним из основных прав, которые не ограничиваются </w:t>
      </w:r>
      <w:r w:rsidR="00967BBF">
        <w:t>Конституцией</w:t>
      </w:r>
      <w:r>
        <w:t>, за исключением случаев высказывания мнений, которые могут представлять собой посягательство на достоинства человеческой личности.</w:t>
      </w:r>
    </w:p>
    <w:p w:rsidR="00421855" w:rsidRDefault="00421855" w:rsidP="00FB2A2B"/>
    <w:p w:rsidR="00421855" w:rsidRDefault="00421855" w:rsidP="00FB2A2B">
      <w:r>
        <w:t>12.</w:t>
      </w:r>
      <w:r>
        <w:tab/>
      </w:r>
      <w:r w:rsidR="00D16675">
        <w:t>Г-жа Беридзе уточняет, наконец, что по переписи населения от 1988 года в стране проживает 1200 рома, из которых примерно 400 человек проживают в Тбилиси, а остальные находятся в Абхазии. У нее нет каких-либо сведений в отношении этой последней группы, но г-жа Беридзе отмечает, что те, которые проживают в Тбилиси, ведут оседлый образ жизни и занимаются деятельностью в различных сферах розничной торговли. Они пользуются всеми теми же правами, как и другие грузинские граждане, и их положение не вызывает беспокойства.</w:t>
      </w:r>
    </w:p>
    <w:p w:rsidR="00D16675" w:rsidRDefault="00D16675" w:rsidP="00FB2A2B"/>
    <w:p w:rsidR="00D16675" w:rsidRPr="001B166E" w:rsidRDefault="00D16675" w:rsidP="00FB2A2B">
      <w:r>
        <w:t>13.</w:t>
      </w:r>
      <w:r>
        <w:tab/>
      </w:r>
      <w:r w:rsidRPr="00D16675">
        <w:rPr>
          <w:u w:val="single"/>
        </w:rPr>
        <w:t>Г-н НАЛБАНДОВ</w:t>
      </w:r>
      <w:r>
        <w:t xml:space="preserve"> (Грузия) отмечает, что все международные правовые документы, ратифицированные его страной, непосредственно применяются во внутреннем грузинском праве. Конвенция по ликвидации всех форм расовой дискриминации относится по своему статусу к нормативному акту, и ее положения таким образом могу непосредственно использоваться в судах, хотя этого пока еще не произошло.</w:t>
      </w:r>
    </w:p>
    <w:p w:rsidR="00AE4A4E" w:rsidRDefault="00D16675" w:rsidP="00FB2A2B">
      <w:r>
        <w:t>14.</w:t>
      </w:r>
      <w:r>
        <w:tab/>
        <w:t>Отвечая на один из вопросов г-на Фалля, г-н Налбандов сообщает, что его страна действительно собирается принять закон о статусе меньшинств, но что возникли вопросы в отношении обоснованности подобного закона. Именно национальные меньшинства выступают против него, поскольку они считают себя полностью интегрированными в гражданское грузинское общество и не хотят быть выделены по тексту закона. Парламентский комитет по национальной интеграции, тем не менее, в настоящее время рассматривает целую группу законопроектов, которые должны регулировать все вопросы, касающиеся меньшинств. С другой стороны, г-н Налбандов признает, что в Грузии нет законов, которые бы запрещали организации расистского характера, так же как и в Уголовном кодексе страны не содержится положений, которые бы выносили наказание за расистскую пропаганду, и что эта ситуация действительно противоречит Конвенции.</w:t>
      </w:r>
      <w:r w:rsidR="00B4560D">
        <w:t xml:space="preserve"> Тем не менее, он отмечает, что на данное время не было представлено каких-либо жалоб в связи с нарушением прав расовых меньшинств или за расовую дискриминацию и что не было ни одного случая, который бы упоминался в ежегодных докладах Посредника. Он подчеркивает по этому поводу, что, по всей вероятности, правительство Грузии не сделало заявления, предусмотренного по статье 14 Конвенции в отношении признания компетенции Комитета в рассмотрении сообщений от частных лиц</w:t>
      </w:r>
      <w:r w:rsidR="00967BBF">
        <w:t xml:space="preserve"> по опущению</w:t>
      </w:r>
      <w:r w:rsidR="00B4560D">
        <w:t>, поскольку Грузия, которая является членом Совета Европы</w:t>
      </w:r>
      <w:r w:rsidR="00967BBF">
        <w:t>,</w:t>
      </w:r>
      <w:r w:rsidR="00B4560D">
        <w:t xml:space="preserve"> признала компетенцию Европейского суда </w:t>
      </w:r>
      <w:r w:rsidR="00967BBF">
        <w:t xml:space="preserve">по </w:t>
      </w:r>
      <w:r w:rsidR="00B4560D">
        <w:t>прав</w:t>
      </w:r>
      <w:r w:rsidR="00967BBF">
        <w:t>ам</w:t>
      </w:r>
      <w:r w:rsidR="00B4560D">
        <w:t xml:space="preserve"> человека в этой области.</w:t>
      </w:r>
    </w:p>
    <w:p w:rsidR="00B4560D" w:rsidRDefault="00B4560D" w:rsidP="00FB2A2B"/>
    <w:p w:rsidR="00B4560D" w:rsidRDefault="00B4560D" w:rsidP="00FB2A2B">
      <w:r>
        <w:t>15.</w:t>
      </w:r>
      <w:r>
        <w:tab/>
      </w:r>
      <w:r w:rsidR="00686432">
        <w:t>Отвечая на вопрос г-на </w:t>
      </w:r>
      <w:r w:rsidR="00E27CF4">
        <w:t>Валенсия</w:t>
      </w:r>
      <w:r w:rsidR="00686432">
        <w:t xml:space="preserve"> Родригеса, г-н Налбандов говорит, что решение по запрещению какой-либо политической партии, которая может иметь расистские цели или заниматься подстрекательством к расовой ненависти, относится к компетенции Конституционного суда. </w:t>
      </w:r>
      <w:r w:rsidR="00E4741F">
        <w:t>Вместе с тем в стране нет ограничений правового характера на участие в неполитических ассоциациях. Единственные ограничения, которые существуют, касаются запрещения для грузинских граждан создавать политические партии, основанные на региональных или территориальных требованиях.</w:t>
      </w:r>
    </w:p>
    <w:p w:rsidR="00E4741F" w:rsidRDefault="00E4741F" w:rsidP="00FB2A2B"/>
    <w:p w:rsidR="00E4741F" w:rsidRDefault="00E4741F" w:rsidP="00FB2A2B">
      <w:r>
        <w:t>16.</w:t>
      </w:r>
      <w:r>
        <w:tab/>
      </w:r>
      <w:r w:rsidR="007768D6">
        <w:t>В том</w:t>
      </w:r>
      <w:r w:rsidR="00967BBF">
        <w:t>,</w:t>
      </w:r>
      <w:r w:rsidR="007768D6">
        <w:t xml:space="preserve"> что касается возможности получения освобождения от расходов, связанных с уголовным судопроизводством, г-н Налбандов отмечает, что лица, не имеющие достаточных средств </w:t>
      </w:r>
      <w:r w:rsidR="00BB1A79">
        <w:t>действительно</w:t>
      </w:r>
      <w:r w:rsidR="007768D6">
        <w:t xml:space="preserve"> могут подавать такого рода заявления, но эти заявления редко фактически удовлетворяются ввиду очень большого числа подобных запросов. С другой стороны, всякое лицо, не имеющее средств воспользоваться услугами адвоката по своему выбору, может получать правовую помощь, если оно ее запросит. В том</w:t>
      </w:r>
      <w:r w:rsidR="00967BBF">
        <w:t>,</w:t>
      </w:r>
      <w:r w:rsidR="007768D6">
        <w:t xml:space="preserve"> что касается гражданских процедур по вопросам компенсации, г-н Налбандов сообщает, что закон предусматривает, что каждая жертва может начать такую процедуру параллельно с возбуждением уголовного дела в суде.</w:t>
      </w:r>
    </w:p>
    <w:p w:rsidR="007768D6" w:rsidRDefault="007768D6" w:rsidP="00FB2A2B"/>
    <w:p w:rsidR="007768D6" w:rsidRDefault="007768D6" w:rsidP="00FB2A2B">
      <w:r>
        <w:t>17.</w:t>
      </w:r>
      <w:r>
        <w:tab/>
        <w:t>В том что касается возможности получать образование, г-н Налбандов отмечает, что любое проживающее в стране лицо независимо от того, имеет ли оно грузинское подданство или нет, имеет право на образование. Лица, которые сталкиваются с проблемами в области образования, - это зачастую взрослые люди</w:t>
      </w:r>
      <w:r w:rsidR="00967BBF">
        <w:t>.</w:t>
      </w:r>
      <w:r w:rsidRPr="007768D6">
        <w:t xml:space="preserve"> </w:t>
      </w:r>
      <w:r w:rsidR="00967BBF">
        <w:t xml:space="preserve">Вот </w:t>
      </w:r>
      <w:r>
        <w:t>почему НПО, а также и другие ассоциации, субсидируемые государством, представляют им специальное образование. На данный момент в области школьного образования не было зарегистрировано каких-либо случаев расовой дискриминации.</w:t>
      </w:r>
    </w:p>
    <w:p w:rsidR="007768D6" w:rsidRDefault="007768D6" w:rsidP="00FB2A2B"/>
    <w:p w:rsidR="007768D6" w:rsidRDefault="007768D6" w:rsidP="00FB2A2B">
      <w:r>
        <w:t>18.</w:t>
      </w:r>
      <w:r>
        <w:tab/>
        <w:t xml:space="preserve">С другой стороны, правильно отметить, что </w:t>
      </w:r>
      <w:r w:rsidR="00E561DB">
        <w:t xml:space="preserve">Грузия пока еще не определила в уголовном порядке деяния расовой пропаганды или подстрекательства к расовой ненависти, но Парламентский комитет по национальной интеграции, который существует всего 18 месяцев, приступил к рассмотрению данного вопроса. Этот комитет поддерживает тесные отношения с НПО, которые выступают на стороне меньшинств и с самими меньшинствами, для того чтобы лучше оценить те проблемы, с которыми сталкиваются национальные меньшинства. Кроме того, осуществляются программы образования в области прав человека, в частности, для государственных служащих, и, конечно, эти программы следует укреплять в будущем. В тоже время </w:t>
      </w:r>
      <w:r w:rsidR="00967BBF">
        <w:t xml:space="preserve">Посредник </w:t>
      </w:r>
      <w:r w:rsidR="00E561DB">
        <w:t>по правам человека осуществляет значительную работу по повышению осведомленности и регулярно проводит информационные кампании, касающиеся вопросов расизма и ксенофобии.</w:t>
      </w:r>
    </w:p>
    <w:p w:rsidR="00E561DB" w:rsidRDefault="00E561DB" w:rsidP="00FB2A2B"/>
    <w:p w:rsidR="00E561DB" w:rsidRDefault="00E561DB" w:rsidP="00FB2A2B">
      <w:r>
        <w:t>19.</w:t>
      </w:r>
      <w:r>
        <w:tab/>
        <w:t xml:space="preserve">Отвечая на вопросы г-на Торнберри относительно предоставления устных и письменных </w:t>
      </w:r>
      <w:r w:rsidR="00967BBF">
        <w:t xml:space="preserve">переводчиков </w:t>
      </w:r>
      <w:r>
        <w:t xml:space="preserve">для оказания помощи членам меньшинств в </w:t>
      </w:r>
      <w:r w:rsidR="00BB1A79">
        <w:t>осуществлении</w:t>
      </w:r>
      <w:r>
        <w:t xml:space="preserve"> их действий перед администрацией, г-н Налбандов отмечает, что довольно часто эти лица пользуются помощью тех, кто говорит на языке лучше, чем они. С другой стороны, трудно направлять письменные сообщения центральным властям государства на каком-либо ином языке, кроме официального, и в таком случае перевод документов всегда обеспечивается самим просителем.</w:t>
      </w:r>
    </w:p>
    <w:p w:rsidR="00E561DB" w:rsidRDefault="00E561DB" w:rsidP="00FB2A2B"/>
    <w:p w:rsidR="00E561DB" w:rsidRDefault="00E561DB" w:rsidP="00FB2A2B">
      <w:r>
        <w:t>20.</w:t>
      </w:r>
      <w:r>
        <w:tab/>
        <w:t xml:space="preserve">Отвечая на вопрос г-на Дьякону о значении выражения </w:t>
      </w:r>
      <w:r w:rsidRPr="00E561DB">
        <w:t>"</w:t>
      </w:r>
      <w:r>
        <w:t>серьезные нарушения прав человека</w:t>
      </w:r>
      <w:r w:rsidRPr="00E561DB">
        <w:t>"</w:t>
      </w:r>
      <w:r>
        <w:t>, которое включено в грузинский Уголовный кодекс, г-н Налбандов отмечает, что определение данного понятия принадлежит соответствующему суду, который и должен определять, что он понимает под этим термином, но, тем не менее, было бы, несомненно, желательным это выражение определить с точки зрения его изменения.</w:t>
      </w:r>
    </w:p>
    <w:p w:rsidR="00E561DB" w:rsidRDefault="00E561DB" w:rsidP="00FB2A2B"/>
    <w:p w:rsidR="00E561DB" w:rsidRDefault="00E561DB" w:rsidP="00FB2A2B">
      <w:r>
        <w:t>21.</w:t>
      </w:r>
      <w:r>
        <w:tab/>
      </w:r>
      <w:r w:rsidRPr="00E561DB">
        <w:rPr>
          <w:u w:val="single"/>
        </w:rPr>
        <w:t>Г-н КАВАДЗЕ</w:t>
      </w:r>
      <w:r>
        <w:t xml:space="preserve"> (Грузия) напоминает, что в 1995 году в Абхазии было открыто Совместное бюро ООН-ОБСЕ в целях наблюдения за </w:t>
      </w:r>
      <w:r w:rsidR="00BB1A79">
        <w:t>осуществлением</w:t>
      </w:r>
      <w:r>
        <w:t xml:space="preserve"> прав человека в этом регионе. Он напоминает, что вслед за политико-этническими конфликтами, которые разразились в этом регионе в 1992 и 1993 годах более 200 000 лиц грузинского происхождения были оттуда изгнаны. Бюро ООН-ОБСЕ открыло пункт сбора информации в западной провинции Абхазии, но его сотрудники не могли перемещаться свободно по причинам безопасности. Усилия международного сообщества не позволили разрешить данный конфликт, и серьезные нарушения прав человека продолжают иметь место по этническим мотивам. В настоящее время правительство проводит переговоры на высоком уровне с сепаратистской организацией, ответственной за эти беспорядки, с целью достижения соглашения, и вопрос уважения прав человека является центром данных обсуждений.</w:t>
      </w:r>
    </w:p>
    <w:p w:rsidR="00E561DB" w:rsidRDefault="00E561DB" w:rsidP="00FB2A2B"/>
    <w:p w:rsidR="00E561DB" w:rsidRDefault="00E561DB" w:rsidP="00FB2A2B">
      <w:r>
        <w:t>22.</w:t>
      </w:r>
      <w:r>
        <w:tab/>
      </w:r>
      <w:r w:rsidRPr="00967BBF">
        <w:rPr>
          <w:u w:val="single"/>
        </w:rPr>
        <w:t>Г-н </w:t>
      </w:r>
      <w:r w:rsidR="00967BBF" w:rsidRPr="00967BBF">
        <w:rPr>
          <w:u w:val="single"/>
        </w:rPr>
        <w:t>РЕШЕТОВ</w:t>
      </w:r>
      <w:r w:rsidR="00967BBF">
        <w:t xml:space="preserve"> </w:t>
      </w:r>
      <w:r>
        <w:t xml:space="preserve">выражает свое удовлетворение качеством и откровенностью ответов, данных грузинской делегацией, а также теми подробными сведениями, которые она представила. Он напоминает в дополнение к этому, что в 1996 году данный комитет принял </w:t>
      </w:r>
      <w:r w:rsidR="00967BBF">
        <w:t xml:space="preserve">Общую </w:t>
      </w:r>
      <w:r>
        <w:t>рекомендацию </w:t>
      </w:r>
      <w:r>
        <w:rPr>
          <w:lang w:val="en-US"/>
        </w:rPr>
        <w:t>XXI</w:t>
      </w:r>
      <w:r>
        <w:t>, в которой он дает свое толкование права на самоопределение</w:t>
      </w:r>
      <w:r w:rsidR="00967BBF">
        <w:t xml:space="preserve"> –</w:t>
      </w:r>
      <w:r>
        <w:t xml:space="preserve"> вопрос</w:t>
      </w:r>
      <w:r w:rsidR="00967BBF">
        <w:t>а, который имее</w:t>
      </w:r>
      <w:r>
        <w:t>т чрезвычайно высокое значение для Грузии.</w:t>
      </w:r>
      <w:r w:rsidR="00B40DF0">
        <w:t xml:space="preserve"> Данной рекомендацией Комитет, в частности, подтверждает, что международное право не признает право какого-то народа в одностороннем порядке раскалывать территорию.</w:t>
      </w:r>
    </w:p>
    <w:p w:rsidR="00B40DF0" w:rsidRDefault="00B40DF0" w:rsidP="00FB2A2B"/>
    <w:p w:rsidR="00B40DF0" w:rsidRDefault="00B40DF0" w:rsidP="00FB2A2B">
      <w:r>
        <w:t>23.</w:t>
      </w:r>
      <w:r>
        <w:tab/>
      </w:r>
      <w:r w:rsidR="00854882" w:rsidRPr="00854882">
        <w:rPr>
          <w:u w:val="single"/>
        </w:rPr>
        <w:t>Г-н АБУЛ-НАСР</w:t>
      </w:r>
      <w:r w:rsidR="00854882">
        <w:t xml:space="preserve"> подчеркивает, что государство-участник несет обязательство осуществлять положения статьи 4 Конвенции путем включения требуемых положений в свой Уголовный кодекс. В том что касается заявления, предусмотренного статьей 14 Конвенции, то он считает, что государство-участник, безусловно, имеет свободу не делать этого, но он, тем не менее, </w:t>
      </w:r>
      <w:r w:rsidR="00967BBF">
        <w:t xml:space="preserve">решительно </w:t>
      </w:r>
      <w:r w:rsidR="00854882">
        <w:t>призывает его к пересмотру его позиции по данному вопросу. Ему хотелось бы, с другой стороны, также знать, по каким причинам Сталин, который сам был грузином, вызвал депортацию грузин в Сибирь в ходе 1940</w:t>
      </w:r>
      <w:r w:rsidR="00854882">
        <w:noBreakHyphen/>
        <w:t>х годов.</w:t>
      </w:r>
    </w:p>
    <w:p w:rsidR="00854882" w:rsidRDefault="00854882" w:rsidP="00FB2A2B"/>
    <w:p w:rsidR="00854882" w:rsidRDefault="00854882" w:rsidP="00FB2A2B">
      <w:r>
        <w:t>24.</w:t>
      </w:r>
      <w:r>
        <w:tab/>
      </w:r>
      <w:r w:rsidRPr="00854882">
        <w:rPr>
          <w:u w:val="single"/>
        </w:rPr>
        <w:t>Г-жа БЕРИДЗЕ</w:t>
      </w:r>
      <w:r>
        <w:t xml:space="preserve"> (Грузия) говорит, что Сталин в то время имел виды на Турцию и что он приказал депортировать этих людей, потому что они подозревались настроенными в пользу Турции.</w:t>
      </w:r>
    </w:p>
    <w:p w:rsidR="00854882" w:rsidRDefault="00854882" w:rsidP="00FB2A2B"/>
    <w:p w:rsidR="00854882" w:rsidRDefault="00854882" w:rsidP="00FB2A2B">
      <w:r>
        <w:t>25.</w:t>
      </w:r>
      <w:r>
        <w:tab/>
      </w:r>
      <w:r w:rsidRPr="00854882">
        <w:rPr>
          <w:u w:val="single"/>
        </w:rPr>
        <w:t>Г-н ФАЛЛЬ</w:t>
      </w:r>
      <w:r>
        <w:t xml:space="preserve"> (Докладчик по Грузии) выражает свое удовлетворение подробными ответами, которые были представлены делегацией Грузии, и тем откровенным и конструктивным диалогом, который состоялся. Он напоминает, что Комитет выражал озабоченность тем фактом, что правительство страны не осуществляет контроль на всех частях своей территории и в особенности в автономных территориях, что представляет собой препятствие для полного </w:t>
      </w:r>
      <w:r w:rsidR="00BB1A79">
        <w:t>осуществления</w:t>
      </w:r>
      <w:r>
        <w:t xml:space="preserve"> Конвенции. Он выражает пожелание, что государство-участник в ближайшее время сможет найти решение проблемы беженцев и перемещенных лиц и призывает его принять законодательство по защите прав меньшинств.</w:t>
      </w:r>
    </w:p>
    <w:p w:rsidR="00854882" w:rsidRDefault="00854882" w:rsidP="00FB2A2B">
      <w:r>
        <w:t>26.</w:t>
      </w:r>
      <w:r>
        <w:tab/>
        <w:t xml:space="preserve">С другой стороны, г-н Фалль выражает особенно большое удовлетворение проявлением желания со стороны государства-участника привести свое законодательство в соответствие с положениями статьи 14 Конвенции. Он принимает к сведению объяснения делегации, которые касаются заявления, </w:t>
      </w:r>
      <w:r w:rsidR="00BB1A79">
        <w:t>предусмотренного</w:t>
      </w:r>
      <w:r>
        <w:t xml:space="preserve"> в статье 14, но, тем не менее, призывает государство-участник пересмотреть свою позицию, тем более что в других областях Грузия уже прибегала к процедуре представления сообщений по жалобам во внутреннем плане и доказала свою готовность учредить подлинную демократию путем ратификации основных международно-правовых документов. И наконец, он призывает государство-участник продолжить свои усилия на выбранном направлении и представить свой следующий доклад в установленный срок.</w:t>
      </w:r>
    </w:p>
    <w:p w:rsidR="00854882" w:rsidRDefault="00854882" w:rsidP="00FB2A2B"/>
    <w:p w:rsidR="00854882" w:rsidRDefault="00854882" w:rsidP="00FB2A2B">
      <w:r>
        <w:t>27.</w:t>
      </w:r>
      <w:r>
        <w:tab/>
      </w:r>
      <w:r w:rsidRPr="00854882">
        <w:rPr>
          <w:u w:val="single"/>
        </w:rPr>
        <w:t>ПРЕДСЕДАТЕЛЬ</w:t>
      </w:r>
      <w:r>
        <w:t xml:space="preserve"> выражает благодарность делегации Грузии за </w:t>
      </w:r>
      <w:r w:rsidR="00967BBF">
        <w:t>плодо</w:t>
      </w:r>
      <w:r>
        <w:t>творный диалог, который она провела с Комитетом, и объявляет, что Комитет завершил рассмотрение первоначального доклада Грузии.</w:t>
      </w:r>
    </w:p>
    <w:p w:rsidR="00854882" w:rsidRDefault="00854882" w:rsidP="00FB2A2B"/>
    <w:p w:rsidR="00854882" w:rsidRPr="00E561DB" w:rsidRDefault="00854882" w:rsidP="00FB2A2B">
      <w:r>
        <w:t>28.</w:t>
      </w:r>
      <w:r>
        <w:tab/>
      </w:r>
      <w:r w:rsidRPr="00854882">
        <w:rPr>
          <w:u w:val="single"/>
        </w:rPr>
        <w:t>Грузинская делегация покидает свои места</w:t>
      </w:r>
      <w:r>
        <w:t>.</w:t>
      </w:r>
    </w:p>
    <w:p w:rsidR="00AE4A4E" w:rsidRPr="00854882" w:rsidRDefault="00AE4A4E" w:rsidP="00FB2A2B">
      <w:pPr>
        <w:rPr>
          <w:u w:val="single"/>
        </w:rPr>
      </w:pPr>
    </w:p>
    <w:p w:rsidR="00AE4A4E" w:rsidRDefault="006F43E2" w:rsidP="00FB2A2B">
      <w:r>
        <w:t>Проект заключения Комитета, касающи</w:t>
      </w:r>
      <w:r w:rsidR="00967BBF">
        <w:t>х</w:t>
      </w:r>
      <w:r>
        <w:t>ся пятнадцатого и шестнадцатого периодических докладов Исландии (</w:t>
      </w:r>
      <w:r>
        <w:rPr>
          <w:lang w:val="en-US"/>
        </w:rPr>
        <w:t>CERD</w:t>
      </w:r>
      <w:r w:rsidRPr="006F43E2">
        <w:t>/</w:t>
      </w:r>
      <w:r>
        <w:rPr>
          <w:lang w:val="en-US"/>
        </w:rPr>
        <w:t>C</w:t>
      </w:r>
      <w:r w:rsidRPr="006F43E2">
        <w:t>/</w:t>
      </w:r>
      <w:r>
        <w:rPr>
          <w:lang w:val="en-US"/>
        </w:rPr>
        <w:t>Misc</w:t>
      </w:r>
      <w:r w:rsidRPr="006F43E2">
        <w:t>.16/</w:t>
      </w:r>
      <w:r>
        <w:rPr>
          <w:lang w:val="en-US"/>
        </w:rPr>
        <w:t>Rev</w:t>
      </w:r>
      <w:r w:rsidRPr="006F43E2">
        <w:t>.2</w:t>
      </w:r>
      <w:r>
        <w:t xml:space="preserve">, документ распространен в ходе заседания только на </w:t>
      </w:r>
      <w:r w:rsidR="00BB1A79">
        <w:t>английском</w:t>
      </w:r>
      <w:r>
        <w:t xml:space="preserve"> языке)</w:t>
      </w:r>
    </w:p>
    <w:p w:rsidR="006F43E2" w:rsidRDefault="006F43E2" w:rsidP="00FB2A2B"/>
    <w:p w:rsidR="006F43E2" w:rsidRPr="006F43E2" w:rsidRDefault="006F43E2" w:rsidP="00FB2A2B">
      <w:pPr>
        <w:rPr>
          <w:u w:val="single"/>
        </w:rPr>
      </w:pPr>
      <w:r w:rsidRPr="006F43E2">
        <w:rPr>
          <w:u w:val="single"/>
        </w:rPr>
        <w:t>Пункты 1-11</w:t>
      </w:r>
    </w:p>
    <w:p w:rsidR="006F43E2" w:rsidRDefault="006F43E2" w:rsidP="00FB2A2B"/>
    <w:p w:rsidR="006F43E2" w:rsidRDefault="006F43E2" w:rsidP="00FB2A2B">
      <w:r>
        <w:t>29.</w:t>
      </w:r>
      <w:r>
        <w:tab/>
      </w:r>
      <w:r w:rsidRPr="006F43E2">
        <w:rPr>
          <w:u w:val="single"/>
        </w:rPr>
        <w:t>Пу</w:t>
      </w:r>
      <w:r>
        <w:rPr>
          <w:u w:val="single"/>
        </w:rPr>
        <w:t>н</w:t>
      </w:r>
      <w:r w:rsidRPr="006F43E2">
        <w:rPr>
          <w:u w:val="single"/>
        </w:rPr>
        <w:t>кты 1-11 принимаются</w:t>
      </w:r>
      <w:r>
        <w:t>.</w:t>
      </w:r>
    </w:p>
    <w:p w:rsidR="006F43E2" w:rsidRDefault="006F43E2" w:rsidP="00FB2A2B"/>
    <w:p w:rsidR="006F43E2" w:rsidRDefault="006F43E2" w:rsidP="00FB2A2B">
      <w:r>
        <w:t>30.</w:t>
      </w:r>
      <w:r>
        <w:tab/>
      </w:r>
      <w:r w:rsidRPr="006F43E2">
        <w:rPr>
          <w:u w:val="single"/>
        </w:rPr>
        <w:t>ПРЕДСЕДАТЕЛЬ</w:t>
      </w:r>
      <w:r w:rsidRPr="006F43E2">
        <w:t>,</w:t>
      </w:r>
      <w:r>
        <w:t xml:space="preserve"> резюмируя обмен мнениями между г-ном Лечуга Эвиа (Докладчик по Исландии) и членами Комитета, говорит, что Комитет решает снять из 12 пункта ссылку на суды, поскольку жалобы представляются только в полицию, а не в суды, и смягчить данную формулировку, отметив ограниченное число, а не отсутствие жалоб, представляемых по мотивам расовой дискриминации.</w:t>
      </w:r>
    </w:p>
    <w:p w:rsidR="006F43E2" w:rsidRDefault="006F43E2" w:rsidP="00FB2A2B"/>
    <w:p w:rsidR="006F43E2" w:rsidRDefault="006F43E2" w:rsidP="00FB2A2B">
      <w:r>
        <w:t>31.</w:t>
      </w:r>
      <w:r>
        <w:tab/>
      </w:r>
      <w:r w:rsidRPr="006F43E2">
        <w:rPr>
          <w:u w:val="single"/>
        </w:rPr>
        <w:t>Пункт 12 с этими изменениями принимается</w:t>
      </w:r>
      <w:r>
        <w:t>.</w:t>
      </w:r>
    </w:p>
    <w:p w:rsidR="006F43E2" w:rsidRDefault="006F43E2" w:rsidP="00FB2A2B"/>
    <w:p w:rsidR="006F43E2" w:rsidRPr="006F43E2" w:rsidRDefault="006F43E2" w:rsidP="00FB2A2B">
      <w:pPr>
        <w:rPr>
          <w:u w:val="single"/>
        </w:rPr>
      </w:pPr>
      <w:r w:rsidRPr="006F43E2">
        <w:rPr>
          <w:u w:val="single"/>
        </w:rPr>
        <w:t>Пункт 13</w:t>
      </w:r>
    </w:p>
    <w:p w:rsidR="006F43E2" w:rsidRDefault="006F43E2" w:rsidP="00FB2A2B"/>
    <w:p w:rsidR="006F43E2" w:rsidRDefault="006F43E2" w:rsidP="00FB2A2B">
      <w:r>
        <w:t>32.</w:t>
      </w:r>
      <w:r>
        <w:tab/>
      </w:r>
      <w:r w:rsidRPr="006F43E2">
        <w:rPr>
          <w:u w:val="single"/>
        </w:rPr>
        <w:t>ПРЕДСЕДАТЕЛЬ</w:t>
      </w:r>
      <w:r>
        <w:t xml:space="preserve"> </w:t>
      </w:r>
      <w:r w:rsidR="00C35BAE">
        <w:t>полагает, что Комитет желает снять эту часть первого предложения, где отмечается, что требуется несколько лет проживания в стране, для того чтобы получить исландское гражданство, учитывая, что это требование не относится только к одной Исландии.</w:t>
      </w:r>
    </w:p>
    <w:p w:rsidR="00C35BAE" w:rsidRDefault="00C35BAE" w:rsidP="00FB2A2B">
      <w:r>
        <w:t>33.</w:t>
      </w:r>
      <w:r>
        <w:tab/>
      </w:r>
      <w:r w:rsidRPr="00C35BAE">
        <w:rPr>
          <w:u w:val="single"/>
        </w:rPr>
        <w:t>Пункт 13 с поправками принимается</w:t>
      </w:r>
      <w:r>
        <w:t>.</w:t>
      </w:r>
    </w:p>
    <w:p w:rsidR="00C35BAE" w:rsidRDefault="00C35BAE" w:rsidP="00FB2A2B"/>
    <w:p w:rsidR="00C35BAE" w:rsidRDefault="00C35BAE" w:rsidP="00FB2A2B">
      <w:pPr>
        <w:rPr>
          <w:u w:val="single"/>
        </w:rPr>
      </w:pPr>
      <w:r w:rsidRPr="003773FA">
        <w:rPr>
          <w:u w:val="single"/>
        </w:rPr>
        <w:t>Пункт 14</w:t>
      </w:r>
    </w:p>
    <w:p w:rsidR="003773FA" w:rsidRDefault="003773FA" w:rsidP="00FB2A2B">
      <w:pPr>
        <w:rPr>
          <w:u w:val="single"/>
        </w:rPr>
      </w:pPr>
    </w:p>
    <w:p w:rsidR="003773FA" w:rsidRPr="003773FA" w:rsidRDefault="003773FA" w:rsidP="00FB2A2B">
      <w:r w:rsidRPr="003773FA">
        <w:t>34.</w:t>
      </w:r>
      <w:r>
        <w:tab/>
      </w:r>
      <w:r w:rsidRPr="003773FA">
        <w:rPr>
          <w:u w:val="single"/>
        </w:rPr>
        <w:t>Г-н БОССАЙТ</w:t>
      </w:r>
      <w:r>
        <w:t xml:space="preserve"> предлагает снять слово в скобках </w:t>
      </w:r>
      <w:r w:rsidRPr="003773FA">
        <w:t>"</w:t>
      </w:r>
      <w:r>
        <w:rPr>
          <w:lang w:val="en-US"/>
        </w:rPr>
        <w:t>again</w:t>
      </w:r>
      <w:r w:rsidRPr="003773FA">
        <w:t>".</w:t>
      </w:r>
    </w:p>
    <w:p w:rsidR="003773FA" w:rsidRPr="003773FA" w:rsidRDefault="003773FA" w:rsidP="00FB2A2B">
      <w:pPr>
        <w:rPr>
          <w:u w:val="single"/>
        </w:rPr>
      </w:pPr>
    </w:p>
    <w:p w:rsidR="003773FA" w:rsidRDefault="003773FA" w:rsidP="003773FA">
      <w:r w:rsidRPr="00C35BAE">
        <w:rPr>
          <w:u w:val="single"/>
        </w:rPr>
        <w:t>Пункт 1</w:t>
      </w:r>
      <w:r>
        <w:rPr>
          <w:u w:val="single"/>
        </w:rPr>
        <w:t>4</w:t>
      </w:r>
      <w:r w:rsidRPr="00C35BAE">
        <w:rPr>
          <w:u w:val="single"/>
        </w:rPr>
        <w:t xml:space="preserve"> с </w:t>
      </w:r>
      <w:r>
        <w:rPr>
          <w:u w:val="single"/>
        </w:rPr>
        <w:t xml:space="preserve">этой </w:t>
      </w:r>
      <w:r w:rsidRPr="00C35BAE">
        <w:rPr>
          <w:u w:val="single"/>
        </w:rPr>
        <w:t>поправк</w:t>
      </w:r>
      <w:r>
        <w:rPr>
          <w:u w:val="single"/>
        </w:rPr>
        <w:t>ой</w:t>
      </w:r>
      <w:r w:rsidRPr="00C35BAE">
        <w:rPr>
          <w:u w:val="single"/>
        </w:rPr>
        <w:t xml:space="preserve"> принимается</w:t>
      </w:r>
      <w:r>
        <w:t>.</w:t>
      </w:r>
    </w:p>
    <w:p w:rsidR="003773FA" w:rsidRDefault="003773FA" w:rsidP="003773FA"/>
    <w:p w:rsidR="003773FA" w:rsidRDefault="003773FA" w:rsidP="003773FA">
      <w:pPr>
        <w:rPr>
          <w:u w:val="single"/>
        </w:rPr>
      </w:pPr>
      <w:r w:rsidRPr="003773FA">
        <w:rPr>
          <w:u w:val="single"/>
        </w:rPr>
        <w:t>Пункт </w:t>
      </w:r>
      <w:r>
        <w:rPr>
          <w:u w:val="single"/>
        </w:rPr>
        <w:t>15</w:t>
      </w:r>
    </w:p>
    <w:p w:rsidR="003773FA" w:rsidRDefault="003773FA" w:rsidP="003773FA">
      <w:pPr>
        <w:rPr>
          <w:u w:val="single"/>
        </w:rPr>
      </w:pPr>
    </w:p>
    <w:p w:rsidR="003773FA" w:rsidRPr="003773FA" w:rsidRDefault="003773FA" w:rsidP="003773FA">
      <w:r w:rsidRPr="003773FA">
        <w:t>35.</w:t>
      </w:r>
      <w:r w:rsidRPr="003773FA">
        <w:tab/>
      </w:r>
      <w:r w:rsidRPr="003773FA">
        <w:rPr>
          <w:u w:val="single"/>
        </w:rPr>
        <w:t>Г-н АБУЛ-НАСР</w:t>
      </w:r>
      <w:r>
        <w:t xml:space="preserve"> говорит, что данный параграф является неясным, и если он будет сохранен, то его следует изменить.</w:t>
      </w:r>
    </w:p>
    <w:p w:rsidR="003773FA" w:rsidRDefault="003773FA" w:rsidP="003773FA"/>
    <w:p w:rsidR="003773FA" w:rsidRDefault="003773FA" w:rsidP="003773FA">
      <w:r>
        <w:t>36.</w:t>
      </w:r>
      <w:r>
        <w:tab/>
        <w:t>После обмена мнениями, в которых принимают участие г-н Решетов, г-н Лечуга Эвиа и г-н Фалль, Председатель предлагает снять рассматриваемый пункт.</w:t>
      </w:r>
    </w:p>
    <w:p w:rsidR="003773FA" w:rsidRDefault="003773FA" w:rsidP="003773FA">
      <w:pPr>
        <w:rPr>
          <w:u w:val="single"/>
        </w:rPr>
      </w:pPr>
    </w:p>
    <w:p w:rsidR="003773FA" w:rsidRDefault="003773FA" w:rsidP="003773FA">
      <w:r w:rsidRPr="003773FA">
        <w:t>37.</w:t>
      </w:r>
      <w:r w:rsidRPr="003773FA">
        <w:tab/>
      </w:r>
      <w:r w:rsidRPr="00C35BAE">
        <w:rPr>
          <w:u w:val="single"/>
        </w:rPr>
        <w:t>Пункт 1</w:t>
      </w:r>
      <w:r>
        <w:rPr>
          <w:u w:val="single"/>
        </w:rPr>
        <w:t>5 снимается</w:t>
      </w:r>
      <w:r>
        <w:t>.</w:t>
      </w:r>
    </w:p>
    <w:p w:rsidR="003773FA" w:rsidRDefault="003773FA" w:rsidP="003773FA"/>
    <w:p w:rsidR="003773FA" w:rsidRDefault="003773FA" w:rsidP="003773FA">
      <w:pPr>
        <w:rPr>
          <w:u w:val="single"/>
        </w:rPr>
      </w:pPr>
      <w:r w:rsidRPr="003773FA">
        <w:rPr>
          <w:u w:val="single"/>
        </w:rPr>
        <w:t>Пункт </w:t>
      </w:r>
      <w:r>
        <w:rPr>
          <w:u w:val="single"/>
        </w:rPr>
        <w:t>16</w:t>
      </w:r>
    </w:p>
    <w:p w:rsidR="003773FA" w:rsidRDefault="003773FA" w:rsidP="003773FA">
      <w:pPr>
        <w:rPr>
          <w:u w:val="single"/>
        </w:rPr>
      </w:pPr>
    </w:p>
    <w:p w:rsidR="003773FA" w:rsidRDefault="003773FA" w:rsidP="003773FA">
      <w:r w:rsidRPr="003773FA">
        <w:t>38.</w:t>
      </w:r>
      <w:r w:rsidRPr="003773FA">
        <w:tab/>
      </w:r>
      <w:r>
        <w:rPr>
          <w:u w:val="single"/>
        </w:rPr>
        <w:t>Г-н ДЬЯКОНУ</w:t>
      </w:r>
      <w:r w:rsidRPr="003773FA">
        <w:t xml:space="preserve"> пред</w:t>
      </w:r>
      <w:r>
        <w:t>лагает снять последнюю часть предложения этого пункта</w:t>
      </w:r>
      <w:r w:rsidR="00967BBF">
        <w:t>,</w:t>
      </w:r>
      <w:r>
        <w:t xml:space="preserve"> так чтобы он заканчивался после слов </w:t>
      </w:r>
      <w:r w:rsidRPr="003773FA">
        <w:t>"</w:t>
      </w:r>
      <w:r>
        <w:rPr>
          <w:lang w:val="en-US"/>
        </w:rPr>
        <w:t>State</w:t>
      </w:r>
      <w:r w:rsidRPr="003773FA">
        <w:t xml:space="preserve"> </w:t>
      </w:r>
      <w:r>
        <w:rPr>
          <w:lang w:val="en-US"/>
        </w:rPr>
        <w:t>Parties</w:t>
      </w:r>
      <w:r w:rsidRPr="003773FA">
        <w:t>"</w:t>
      </w:r>
      <w:r>
        <w:t>. Действительно, нет оснований рекомендовать правительству Исландии депонировать свои ратификационные грамоты, в то время когда такого рода рекомендация не делается по отношению к другим государствам-участникам.</w:t>
      </w:r>
    </w:p>
    <w:p w:rsidR="003773FA" w:rsidRPr="003773FA" w:rsidRDefault="003773FA" w:rsidP="003773FA">
      <w:pPr>
        <w:rPr>
          <w:u w:val="single"/>
        </w:rPr>
      </w:pPr>
    </w:p>
    <w:p w:rsidR="003773FA" w:rsidRDefault="003773FA" w:rsidP="003773FA">
      <w:r>
        <w:t>39.</w:t>
      </w:r>
      <w:r>
        <w:tab/>
        <w:t xml:space="preserve">После обмена мнениями </w:t>
      </w:r>
      <w:r w:rsidRPr="003773FA">
        <w:rPr>
          <w:u w:val="single"/>
        </w:rPr>
        <w:t>ПРЕДСЕДАТЕЛЬ</w:t>
      </w:r>
      <w:r>
        <w:t xml:space="preserve"> отмечает, что большинство членов Комитета поддерживают предложение г-на Дьякону.</w:t>
      </w:r>
    </w:p>
    <w:p w:rsidR="003773FA" w:rsidRDefault="003773FA" w:rsidP="003773FA"/>
    <w:p w:rsidR="003773FA" w:rsidRDefault="003773FA" w:rsidP="003773FA">
      <w:r>
        <w:t>40.</w:t>
      </w:r>
      <w:r>
        <w:tab/>
      </w:r>
      <w:r w:rsidRPr="00C35BAE">
        <w:rPr>
          <w:u w:val="single"/>
        </w:rPr>
        <w:t>Пункт 1</w:t>
      </w:r>
      <w:r>
        <w:rPr>
          <w:u w:val="single"/>
        </w:rPr>
        <w:t>6</w:t>
      </w:r>
      <w:r w:rsidRPr="00C35BAE">
        <w:rPr>
          <w:u w:val="single"/>
        </w:rPr>
        <w:t xml:space="preserve"> с поправк</w:t>
      </w:r>
      <w:r>
        <w:rPr>
          <w:u w:val="single"/>
        </w:rPr>
        <w:t>ой</w:t>
      </w:r>
      <w:r w:rsidRPr="00C35BAE">
        <w:rPr>
          <w:u w:val="single"/>
        </w:rPr>
        <w:t xml:space="preserve"> принимается</w:t>
      </w:r>
      <w:r>
        <w:t>.</w:t>
      </w:r>
    </w:p>
    <w:p w:rsidR="003773FA" w:rsidRDefault="003773FA" w:rsidP="003773FA"/>
    <w:p w:rsidR="003773FA" w:rsidRDefault="003773FA" w:rsidP="003773FA">
      <w:pPr>
        <w:rPr>
          <w:u w:val="single"/>
        </w:rPr>
      </w:pPr>
      <w:r w:rsidRPr="003773FA">
        <w:rPr>
          <w:u w:val="single"/>
        </w:rPr>
        <w:t>Пункт </w:t>
      </w:r>
      <w:r>
        <w:rPr>
          <w:u w:val="single"/>
        </w:rPr>
        <w:t>17</w:t>
      </w:r>
    </w:p>
    <w:p w:rsidR="003773FA" w:rsidRDefault="003773FA" w:rsidP="003773FA">
      <w:pPr>
        <w:rPr>
          <w:u w:val="single"/>
        </w:rPr>
      </w:pPr>
    </w:p>
    <w:p w:rsidR="003773FA" w:rsidRDefault="003773FA" w:rsidP="003773FA">
      <w:r w:rsidRPr="003773FA">
        <w:t>41.</w:t>
      </w:r>
      <w:r w:rsidRPr="003773FA">
        <w:tab/>
      </w:r>
      <w:r w:rsidRPr="00C35BAE">
        <w:rPr>
          <w:u w:val="single"/>
        </w:rPr>
        <w:t>Пункт 1</w:t>
      </w:r>
      <w:r>
        <w:rPr>
          <w:u w:val="single"/>
        </w:rPr>
        <w:t>7</w:t>
      </w:r>
      <w:r w:rsidRPr="00C35BAE">
        <w:rPr>
          <w:u w:val="single"/>
        </w:rPr>
        <w:t xml:space="preserve"> принимается</w:t>
      </w:r>
      <w:r>
        <w:t>.</w:t>
      </w:r>
    </w:p>
    <w:p w:rsidR="003773FA" w:rsidRDefault="003773FA" w:rsidP="003773FA"/>
    <w:p w:rsidR="003773FA" w:rsidRDefault="003773FA" w:rsidP="003773FA">
      <w:pPr>
        <w:rPr>
          <w:u w:val="single"/>
        </w:rPr>
      </w:pPr>
      <w:r w:rsidRPr="003773FA">
        <w:rPr>
          <w:u w:val="single"/>
        </w:rPr>
        <w:t>Пункт </w:t>
      </w:r>
      <w:r>
        <w:rPr>
          <w:u w:val="single"/>
        </w:rPr>
        <w:t>18</w:t>
      </w:r>
    </w:p>
    <w:p w:rsidR="003773FA" w:rsidRDefault="003773FA" w:rsidP="003773FA">
      <w:r w:rsidRPr="003773FA">
        <w:t>42.</w:t>
      </w:r>
      <w:r w:rsidRPr="003773FA">
        <w:tab/>
      </w:r>
      <w:r w:rsidRPr="003773FA">
        <w:rPr>
          <w:u w:val="single"/>
        </w:rPr>
        <w:t>Г-н БОССАЙТ</w:t>
      </w:r>
      <w:r>
        <w:t xml:space="preserve"> предлагает заменить дату 4 января 2002 года на 4 января 2004 года с учетом предложения, которое он сделал на предшествующем заседании, чтобы перенести на два года дату рассмотрения периодического доклада, которая бы стала ближе таким образом к будущей дате рассмотрения предшествующего доклада.</w:t>
      </w:r>
    </w:p>
    <w:p w:rsidR="003773FA" w:rsidRDefault="003773FA" w:rsidP="003773FA"/>
    <w:p w:rsidR="003773FA" w:rsidRDefault="003773FA" w:rsidP="003773FA">
      <w:r>
        <w:t>43.</w:t>
      </w:r>
      <w:r>
        <w:tab/>
      </w:r>
      <w:r w:rsidRPr="003773FA">
        <w:rPr>
          <w:u w:val="single"/>
        </w:rPr>
        <w:t>ПРЕДСЕДАТЕЛЬ</w:t>
      </w:r>
      <w:r>
        <w:t xml:space="preserve"> предлагает, чтобы дата 4 января 2002 года была поставлена в скобки и чтобы Секретариат ее впоследствии изменил, если Комитет одобрит предложение, касающееся процедуры представления </w:t>
      </w:r>
      <w:r w:rsidR="00BB1A79">
        <w:t>доклада</w:t>
      </w:r>
      <w:r>
        <w:t>, подготовленн</w:t>
      </w:r>
      <w:r w:rsidR="00967BBF">
        <w:t>ое</w:t>
      </w:r>
      <w:r>
        <w:t xml:space="preserve"> </w:t>
      </w:r>
      <w:r w:rsidR="00967BBF">
        <w:t>г</w:t>
      </w:r>
      <w:r w:rsidR="00967BBF">
        <w:noBreakHyphen/>
      </w:r>
      <w:r>
        <w:t>ном Бос</w:t>
      </w:r>
      <w:r w:rsidR="005B7C65">
        <w:t xml:space="preserve">сайтом </w:t>
      </w:r>
      <w:r w:rsidR="005B7C65" w:rsidRPr="005B7C65">
        <w:t>(</w:t>
      </w:r>
      <w:r w:rsidR="005B7C65">
        <w:rPr>
          <w:lang w:val="en-US"/>
        </w:rPr>
        <w:t>CERD</w:t>
      </w:r>
      <w:r w:rsidR="005B7C65" w:rsidRPr="005B7C65">
        <w:t>/</w:t>
      </w:r>
      <w:r w:rsidR="005B7C65">
        <w:rPr>
          <w:lang w:val="en-US"/>
        </w:rPr>
        <w:t>C</w:t>
      </w:r>
      <w:r w:rsidR="005B7C65" w:rsidRPr="005B7C65">
        <w:t>/58/</w:t>
      </w:r>
      <w:r w:rsidR="005B7C65">
        <w:rPr>
          <w:lang w:val="en-US"/>
        </w:rPr>
        <w:t>Misc</w:t>
      </w:r>
      <w:r w:rsidR="005B7C65" w:rsidRPr="005B7C65">
        <w:t>.12/</w:t>
      </w:r>
      <w:r w:rsidR="005B7C65">
        <w:rPr>
          <w:lang w:val="en-US"/>
        </w:rPr>
        <w:t>Rev</w:t>
      </w:r>
      <w:r w:rsidR="005B7C65" w:rsidRPr="005B7C65">
        <w:t>.2</w:t>
      </w:r>
      <w:r>
        <w:t>)</w:t>
      </w:r>
      <w:r w:rsidR="005B7C65">
        <w:t>.</w:t>
      </w:r>
    </w:p>
    <w:p w:rsidR="005B7C65" w:rsidRDefault="005B7C65" w:rsidP="003773FA"/>
    <w:p w:rsidR="003773FA" w:rsidRDefault="005B7C65" w:rsidP="003773FA">
      <w:r>
        <w:t>44.</w:t>
      </w:r>
      <w:r>
        <w:tab/>
      </w:r>
      <w:r w:rsidR="003773FA" w:rsidRPr="00C35BAE">
        <w:rPr>
          <w:u w:val="single"/>
        </w:rPr>
        <w:t>Пункт 1</w:t>
      </w:r>
      <w:r>
        <w:rPr>
          <w:u w:val="single"/>
        </w:rPr>
        <w:t>8</w:t>
      </w:r>
      <w:r w:rsidR="003773FA" w:rsidRPr="00C35BAE">
        <w:rPr>
          <w:u w:val="single"/>
        </w:rPr>
        <w:t xml:space="preserve"> принимается</w:t>
      </w:r>
      <w:r>
        <w:rPr>
          <w:u w:val="single"/>
        </w:rPr>
        <w:t xml:space="preserve"> с оговоркой, касающейся изменения даты</w:t>
      </w:r>
      <w:r w:rsidR="003773FA">
        <w:t>.</w:t>
      </w:r>
    </w:p>
    <w:p w:rsidR="005B7C65" w:rsidRDefault="005B7C65" w:rsidP="003773FA"/>
    <w:p w:rsidR="005B7C65" w:rsidRDefault="005B7C65" w:rsidP="003773FA">
      <w:r>
        <w:t>45.</w:t>
      </w:r>
      <w:r>
        <w:tab/>
      </w:r>
      <w:r w:rsidRPr="005B7C65">
        <w:rPr>
          <w:u w:val="single"/>
        </w:rPr>
        <w:t>Весь проект заключений Комитета, касающийся пятнадцатого и шестнадцатого периодических докладов Исландии, с внесенными поправками и с оговоркой относительно редакционных изменений принимается</w:t>
      </w:r>
      <w:r>
        <w:t>.</w:t>
      </w:r>
    </w:p>
    <w:p w:rsidR="003773FA" w:rsidRDefault="003773FA" w:rsidP="003773FA"/>
    <w:p w:rsidR="00CD6DF4" w:rsidRDefault="00CD6DF4" w:rsidP="00CD6DF4">
      <w:pPr>
        <w:tabs>
          <w:tab w:val="left" w:pos="0"/>
          <w:tab w:val="left" w:pos="7086"/>
        </w:tabs>
      </w:pPr>
      <w:r>
        <w:t>ПРЕДСТАВЛЕНИЕ ДОКЛАДОВ ГОСУДАРСТВАМИ-УЧАСТНИКАМИ В СООТВЕТСТВИИ С ПУКТОМ 1 СТАТЬИ 9 КОНВЕНЦИИ (пункт 7 повестки дня) (</w:t>
      </w:r>
      <w:r w:rsidRPr="00CD6DF4">
        <w:rPr>
          <w:u w:val="single"/>
        </w:rPr>
        <w:t>продолжение</w:t>
      </w:r>
      <w:r>
        <w:t xml:space="preserve">) </w:t>
      </w:r>
    </w:p>
    <w:p w:rsidR="00CD6DF4" w:rsidRDefault="00CD6DF4" w:rsidP="00CD6DF4">
      <w:pPr>
        <w:tabs>
          <w:tab w:val="left" w:pos="0"/>
          <w:tab w:val="left" w:pos="7086"/>
        </w:tabs>
        <w:spacing w:line="240" w:lineRule="exact"/>
      </w:pPr>
    </w:p>
    <w:p w:rsidR="00CD6DF4" w:rsidRPr="00857D90" w:rsidRDefault="00CD6DF4" w:rsidP="00CD6DF4">
      <w:pPr>
        <w:tabs>
          <w:tab w:val="left" w:pos="0"/>
          <w:tab w:val="left" w:pos="7086"/>
        </w:tabs>
      </w:pPr>
      <w:r w:rsidRPr="00CD6DF4">
        <w:rPr>
          <w:u w:val="single"/>
        </w:rPr>
        <w:t xml:space="preserve">Предложение, касающееся процедуры представления докладов </w:t>
      </w:r>
      <w:r w:rsidR="007677CA">
        <w:rPr>
          <w:u w:val="single"/>
        </w:rPr>
        <w:t>(</w:t>
      </w:r>
      <w:r w:rsidR="007677CA">
        <w:rPr>
          <w:u w:val="single"/>
          <w:lang w:val="en-US"/>
        </w:rPr>
        <w:t>CERD</w:t>
      </w:r>
      <w:r w:rsidR="007677CA" w:rsidRPr="007677CA">
        <w:rPr>
          <w:u w:val="single"/>
        </w:rPr>
        <w:t>/</w:t>
      </w:r>
      <w:r w:rsidR="007677CA">
        <w:rPr>
          <w:u w:val="single"/>
          <w:lang w:val="en-US"/>
        </w:rPr>
        <w:t>C</w:t>
      </w:r>
      <w:r w:rsidR="007677CA" w:rsidRPr="007677CA">
        <w:rPr>
          <w:u w:val="single"/>
        </w:rPr>
        <w:t>/58/</w:t>
      </w:r>
      <w:r w:rsidR="007677CA">
        <w:rPr>
          <w:u w:val="single"/>
          <w:lang w:val="en-US"/>
        </w:rPr>
        <w:t>Misc</w:t>
      </w:r>
      <w:r w:rsidR="007677CA" w:rsidRPr="007677CA">
        <w:rPr>
          <w:u w:val="single"/>
        </w:rPr>
        <w:t>.12/</w:t>
      </w:r>
      <w:r w:rsidR="007677CA">
        <w:rPr>
          <w:u w:val="single"/>
          <w:lang w:val="en-US"/>
        </w:rPr>
        <w:t>Rev</w:t>
      </w:r>
      <w:r w:rsidR="007677CA" w:rsidRPr="007677CA">
        <w:rPr>
          <w:u w:val="single"/>
        </w:rPr>
        <w:t>.2</w:t>
      </w:r>
      <w:r w:rsidR="007677CA">
        <w:rPr>
          <w:u w:val="single"/>
        </w:rPr>
        <w:t xml:space="preserve">, документ Комитета распространен в ходе заседания только на английском языке) </w:t>
      </w:r>
    </w:p>
    <w:p w:rsidR="003773FA" w:rsidRDefault="003773FA" w:rsidP="003773FA"/>
    <w:p w:rsidR="003773FA" w:rsidRDefault="007677CA" w:rsidP="003773FA">
      <w:r>
        <w:t>46.</w:t>
      </w:r>
      <w:r>
        <w:tab/>
      </w:r>
      <w:r w:rsidR="00E156D4" w:rsidRPr="00E156D4">
        <w:rPr>
          <w:u w:val="single"/>
        </w:rPr>
        <w:t>Г-н БОССАЙТ</w:t>
      </w:r>
      <w:r w:rsidR="00E156D4">
        <w:t xml:space="preserve"> зачитывает новый вариант своего предложения, которое позволяет Комитету в том случае, когда истекший период между датой рассмотрения последнего периодического доклада государства-участника и датой, предусмотренной для представления следующего периодического доклада, составляет меньше двух лет, и предложить в своих заключениях, чтобы государство-участник, если оно этого пожелает, представляло свой последний доклад совместно с периодическим докладом в следующую предусмотренную дату в соответствии с процедурой, предусмотренной в статье 9 Конвенции.</w:t>
      </w:r>
    </w:p>
    <w:p w:rsidR="00E156D4" w:rsidRDefault="00E156D4" w:rsidP="003773FA"/>
    <w:p w:rsidR="00E156D4" w:rsidRDefault="00E156D4" w:rsidP="003773FA">
      <w:r>
        <w:t>47.</w:t>
      </w:r>
      <w:r>
        <w:tab/>
      </w:r>
      <w:r w:rsidR="00477B31" w:rsidRPr="00477B31">
        <w:rPr>
          <w:u w:val="single"/>
        </w:rPr>
        <w:t>Г-н ПИЛЛАИ</w:t>
      </w:r>
      <w:r w:rsidR="00477B31">
        <w:t xml:space="preserve"> высказывает пожелание, чтобы текст, который будет принят Комитетом, был бы более ясным, и чтобы в нем уточнялась причина применения новой процедуры. Он также полагает, что Комитет и заинтересованное государство-участник должны совместно решать вопрос о том сроке, который должен быть охвачен будущим периодическим докладом.</w:t>
      </w:r>
    </w:p>
    <w:p w:rsidR="00477B31" w:rsidRDefault="00477B31" w:rsidP="003773FA"/>
    <w:p w:rsidR="00477B31" w:rsidRDefault="00477B31" w:rsidP="003773FA">
      <w:r>
        <w:t>48.</w:t>
      </w:r>
      <w:r>
        <w:tab/>
      </w:r>
      <w:r w:rsidRPr="00477B31">
        <w:rPr>
          <w:u w:val="single"/>
        </w:rPr>
        <w:t>ПРЕДСЕДАТЕЛЬ</w:t>
      </w:r>
      <w:r>
        <w:t xml:space="preserve"> говорит, что было бы неуместно предусматривать, чтобы Комитет и государство-участник вместе решали дату представления будущего периодического доклада, потому что такое решение принадлежит только самому Комитету.</w:t>
      </w:r>
    </w:p>
    <w:p w:rsidR="00477B31" w:rsidRDefault="00477B31" w:rsidP="003773FA"/>
    <w:p w:rsidR="00477B31" w:rsidRDefault="00477B31" w:rsidP="003773FA">
      <w:r>
        <w:t>49.</w:t>
      </w:r>
      <w:r>
        <w:tab/>
      </w:r>
      <w:r w:rsidRPr="00477B31">
        <w:rPr>
          <w:u w:val="single"/>
        </w:rPr>
        <w:t>Г-н АБУЛ-НАСР</w:t>
      </w:r>
      <w:r>
        <w:t xml:space="preserve"> задается вопросом, есть ли необходимость в принятии отработанного должным образом по содержанию и форме текста по данному вопросу и не мог бы Комитет просто применять предусмотренную процедуру по предложению </w:t>
      </w:r>
      <w:r w:rsidR="00967BBF">
        <w:t>г</w:t>
      </w:r>
      <w:r w:rsidR="00967BBF">
        <w:noBreakHyphen/>
      </w:r>
      <w:r>
        <w:t>на Боссайта в течение определенного времени, а затем оценить ее последствия.</w:t>
      </w:r>
    </w:p>
    <w:p w:rsidR="00477B31" w:rsidRDefault="00477B31" w:rsidP="003773FA"/>
    <w:p w:rsidR="00477B31" w:rsidRDefault="00477B31" w:rsidP="003773FA">
      <w:r>
        <w:t>50.</w:t>
      </w:r>
      <w:r>
        <w:tab/>
      </w:r>
      <w:r w:rsidRPr="00477B31">
        <w:rPr>
          <w:u w:val="single"/>
        </w:rPr>
        <w:t>Г-н БОССАЙТ</w:t>
      </w:r>
      <w:r>
        <w:t xml:space="preserve"> тоже считает, что предложение, которое он подготовил, могло бы на данный момент иметь ориентировочный характер.</w:t>
      </w:r>
    </w:p>
    <w:p w:rsidR="00477B31" w:rsidRDefault="00477B31" w:rsidP="003773FA"/>
    <w:p w:rsidR="00477B31" w:rsidRDefault="00477B31" w:rsidP="003773FA">
      <w:r>
        <w:t>51.</w:t>
      </w:r>
      <w:r>
        <w:tab/>
      </w:r>
      <w:r w:rsidRPr="00477B31">
        <w:rPr>
          <w:u w:val="single"/>
        </w:rPr>
        <w:t>ПРЕДСЕДАТЕЛЬ</w:t>
      </w:r>
      <w:r>
        <w:t xml:space="preserve"> считает, что, насколько он полагает, Комитет одобряет содержание предложения г-на Боссайта на том понимании, что предусмотренная в </w:t>
      </w:r>
      <w:r w:rsidR="00EC442C">
        <w:t>нем</w:t>
      </w:r>
      <w:r>
        <w:t xml:space="preserve"> процедура представления докладов будет применяться ко всем государствам и что</w:t>
      </w:r>
      <w:r w:rsidR="00967BBF">
        <w:t>, если</w:t>
      </w:r>
      <w:r>
        <w:t xml:space="preserve"> после двух или трех лет </w:t>
      </w:r>
      <w:r w:rsidR="00967BBF">
        <w:t xml:space="preserve">ее </w:t>
      </w:r>
      <w:r>
        <w:t xml:space="preserve">применения </w:t>
      </w:r>
      <w:r w:rsidR="00967BBF">
        <w:t>она окажется неудовлетворительной, ее тогда нужно будет изменить</w:t>
      </w:r>
      <w:r>
        <w:t>.</w:t>
      </w:r>
    </w:p>
    <w:p w:rsidR="00477B31" w:rsidRDefault="00477B31" w:rsidP="003773FA"/>
    <w:p w:rsidR="00477B31" w:rsidRDefault="00477B31" w:rsidP="003773FA">
      <w:r>
        <w:t>52.</w:t>
      </w:r>
      <w:r>
        <w:tab/>
      </w:r>
      <w:r w:rsidRPr="00477B31">
        <w:rPr>
          <w:u w:val="single"/>
        </w:rPr>
        <w:t>Решение принимается</w:t>
      </w:r>
      <w:r>
        <w:t>.</w:t>
      </w:r>
    </w:p>
    <w:p w:rsidR="00AE526C" w:rsidRDefault="00AE526C" w:rsidP="003773FA"/>
    <w:p w:rsidR="00AE526C" w:rsidRDefault="00AE526C" w:rsidP="003773FA">
      <w:r>
        <w:t>53.</w:t>
      </w:r>
      <w:r>
        <w:tab/>
      </w:r>
      <w:r w:rsidR="00350ACF" w:rsidRPr="00C56DD0">
        <w:rPr>
          <w:u w:val="single"/>
        </w:rPr>
        <w:t>Г-н БОСАЙТ</w:t>
      </w:r>
      <w:r w:rsidR="00350ACF">
        <w:t xml:space="preserve"> говорит, что вследствие только что принятого решения пункт 18 проекта заключений, </w:t>
      </w:r>
      <w:r w:rsidR="00BB1A79">
        <w:t>касающи</w:t>
      </w:r>
      <w:r w:rsidR="00967BBF">
        <w:t>х</w:t>
      </w:r>
      <w:r w:rsidR="00BB1A79">
        <w:t>ся</w:t>
      </w:r>
      <w:r w:rsidR="00350ACF">
        <w:t xml:space="preserve"> Исландии (</w:t>
      </w:r>
      <w:r w:rsidR="00350ACF">
        <w:rPr>
          <w:lang w:val="en-US"/>
        </w:rPr>
        <w:t>CERD</w:t>
      </w:r>
      <w:r w:rsidR="00350ACF" w:rsidRPr="00350ACF">
        <w:t>/</w:t>
      </w:r>
      <w:r w:rsidR="00350ACF">
        <w:rPr>
          <w:lang w:val="en-US"/>
        </w:rPr>
        <w:t>C</w:t>
      </w:r>
      <w:r w:rsidR="00350ACF" w:rsidRPr="00350ACF">
        <w:t>/58/</w:t>
      </w:r>
      <w:r w:rsidR="00350ACF">
        <w:rPr>
          <w:lang w:val="en-US"/>
        </w:rPr>
        <w:t>Misc</w:t>
      </w:r>
      <w:r w:rsidR="00350ACF" w:rsidRPr="00350ACF">
        <w:t>.16/</w:t>
      </w:r>
      <w:r w:rsidR="00350ACF">
        <w:rPr>
          <w:lang w:val="en-US"/>
        </w:rPr>
        <w:t>Rev</w:t>
      </w:r>
      <w:r w:rsidR="00350ACF" w:rsidRPr="00350ACF">
        <w:t>.2</w:t>
      </w:r>
      <w:r w:rsidR="00350ACF">
        <w:t xml:space="preserve">) может быть изменен Секретариатом так, чтобы дата 4 января 2002 года была </w:t>
      </w:r>
      <w:r w:rsidR="00BB1A79">
        <w:t>заменена</w:t>
      </w:r>
      <w:r w:rsidR="00350ACF">
        <w:t xml:space="preserve"> на 4 января 2004 года.</w:t>
      </w:r>
    </w:p>
    <w:p w:rsidR="00350ACF" w:rsidRDefault="00350ACF" w:rsidP="003773FA"/>
    <w:p w:rsidR="00350ACF" w:rsidRDefault="00350ACF" w:rsidP="003773FA">
      <w:r>
        <w:t>54.</w:t>
      </w:r>
      <w:r>
        <w:tab/>
      </w:r>
      <w:r w:rsidRPr="00350ACF">
        <w:rPr>
          <w:u w:val="single"/>
        </w:rPr>
        <w:t>ПРЕДСЕДАТЕЛЬ</w:t>
      </w:r>
      <w:r>
        <w:t xml:space="preserve"> говорит, что в отсутствие возражений он будет считать, что Комитет принимает данное предложение.</w:t>
      </w:r>
    </w:p>
    <w:p w:rsidR="00350ACF" w:rsidRDefault="00350ACF" w:rsidP="003773FA"/>
    <w:p w:rsidR="00350ACF" w:rsidRDefault="00350ACF" w:rsidP="003773FA">
      <w:r>
        <w:t>55.</w:t>
      </w:r>
      <w:r>
        <w:tab/>
      </w:r>
      <w:r w:rsidRPr="00350ACF">
        <w:rPr>
          <w:u w:val="single"/>
        </w:rPr>
        <w:t>Решение принимается</w:t>
      </w:r>
      <w:r>
        <w:t>.</w:t>
      </w:r>
    </w:p>
    <w:p w:rsidR="006F43E2" w:rsidRDefault="006F43E2" w:rsidP="00FB2A2B"/>
    <w:p w:rsidR="006F43E2" w:rsidRDefault="006F43E2" w:rsidP="00FB2A2B"/>
    <w:p w:rsidR="004B061E" w:rsidRDefault="004B061E">
      <w:pPr>
        <w:jc w:val="center"/>
        <w:rPr>
          <w:lang w:val="fr-CH"/>
        </w:rPr>
      </w:pPr>
      <w:r>
        <w:rPr>
          <w:u w:val="single"/>
        </w:rPr>
        <w:t>Заседание закрывается в 1</w:t>
      </w:r>
      <w:r w:rsidR="00C1419C">
        <w:rPr>
          <w:u w:val="single"/>
        </w:rPr>
        <w:t>2</w:t>
      </w:r>
      <w:r>
        <w:rPr>
          <w:u w:val="single"/>
        </w:rPr>
        <w:t xml:space="preserve"> час. </w:t>
      </w:r>
      <w:r w:rsidR="00C1419C">
        <w:rPr>
          <w:u w:val="single"/>
        </w:rPr>
        <w:t>5</w:t>
      </w:r>
      <w:r>
        <w:rPr>
          <w:u w:val="single"/>
        </w:rPr>
        <w:t>0 мин</w:t>
      </w:r>
      <w:r>
        <w:t>.</w:t>
      </w:r>
    </w:p>
    <w:p w:rsidR="008C3C16" w:rsidRPr="008C3C16" w:rsidRDefault="008C3C16">
      <w:pPr>
        <w:jc w:val="center"/>
        <w:rPr>
          <w:lang w:val="fr-CH"/>
        </w:rPr>
      </w:pPr>
      <w:r>
        <w:rPr>
          <w:lang w:val="fr-CH"/>
        </w:rPr>
        <w:t>-----</w:t>
      </w:r>
    </w:p>
    <w:sectPr w:rsidR="008C3C16" w:rsidRPr="008C3C16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41A9" w:rsidRDefault="000141A9">
      <w:pPr>
        <w:spacing w:line="240" w:lineRule="auto"/>
      </w:pPr>
      <w:r>
        <w:separator/>
      </w:r>
    </w:p>
  </w:endnote>
  <w:endnote w:type="continuationSeparator" w:id="0">
    <w:p w:rsidR="000141A9" w:rsidRDefault="000141A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442C" w:rsidRDefault="00EC442C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41A9" w:rsidRDefault="000141A9">
      <w:pPr>
        <w:spacing w:line="240" w:lineRule="auto"/>
      </w:pPr>
      <w:r>
        <w:separator/>
      </w:r>
    </w:p>
  </w:footnote>
  <w:footnote w:type="continuationSeparator" w:id="0">
    <w:p w:rsidR="000141A9" w:rsidRDefault="000141A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442C" w:rsidRPr="00C442EC" w:rsidRDefault="00EC442C">
    <w:pPr>
      <w:pStyle w:val="Header"/>
      <w:tabs>
        <w:tab w:val="left" w:pos="6237"/>
      </w:tabs>
    </w:pPr>
    <w:r>
      <w:rPr>
        <w:lang w:val="en-US"/>
      </w:rPr>
      <w:t>CERD/C/SR.145</w:t>
    </w:r>
    <w:r>
      <w:t>4</w:t>
    </w:r>
  </w:p>
  <w:p w:rsidR="00EC442C" w:rsidRDefault="00EC442C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96EED">
      <w:rPr>
        <w:rStyle w:val="PageNumber"/>
        <w:noProof/>
      </w:rPr>
      <w:t>10</w:t>
    </w:r>
    <w:r>
      <w:rPr>
        <w:rStyle w:val="PageNumber"/>
      </w:rPr>
      <w:fldChar w:fldCharType="end"/>
    </w:r>
  </w:p>
  <w:p w:rsidR="00EC442C" w:rsidRDefault="00EC442C">
    <w:pPr>
      <w:pStyle w:val="Header"/>
      <w:tabs>
        <w:tab w:val="left" w:pos="6237"/>
      </w:tabs>
      <w:rPr>
        <w:rStyle w:val="PageNumber"/>
        <w:lang w:val="en-US"/>
      </w:rPr>
    </w:pPr>
  </w:p>
  <w:p w:rsidR="00EC442C" w:rsidRDefault="00EC442C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442C" w:rsidRPr="00C442EC" w:rsidRDefault="00EC442C">
    <w:pPr>
      <w:pStyle w:val="Header"/>
      <w:tabs>
        <w:tab w:val="clear" w:pos="8306"/>
        <w:tab w:val="left" w:pos="7371"/>
      </w:tabs>
    </w:pPr>
    <w:r>
      <w:rPr>
        <w:lang w:val="en-US"/>
      </w:rPr>
      <w:tab/>
    </w:r>
    <w:r>
      <w:rPr>
        <w:lang w:val="en-US"/>
      </w:rPr>
      <w:tab/>
      <w:t>CERD/C/SR.145</w:t>
    </w:r>
    <w:r>
      <w:t>4</w:t>
    </w:r>
  </w:p>
  <w:p w:rsidR="00EC442C" w:rsidRDefault="00EC442C">
    <w:pPr>
      <w:pStyle w:val="Header"/>
      <w:tabs>
        <w:tab w:val="clear" w:pos="8306"/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96EED">
      <w:rPr>
        <w:rStyle w:val="PageNumber"/>
        <w:noProof/>
      </w:rPr>
      <w:t>11</w:t>
    </w:r>
    <w:r>
      <w:rPr>
        <w:rStyle w:val="PageNumber"/>
      </w:rPr>
      <w:fldChar w:fldCharType="end"/>
    </w:r>
  </w:p>
  <w:p w:rsidR="00EC442C" w:rsidRDefault="00EC442C">
    <w:pPr>
      <w:pStyle w:val="Header"/>
      <w:tabs>
        <w:tab w:val="clear" w:pos="8306"/>
        <w:tab w:val="left" w:pos="7371"/>
      </w:tabs>
      <w:rPr>
        <w:rStyle w:val="PageNumber"/>
        <w:lang w:val="en-US"/>
      </w:rPr>
    </w:pPr>
  </w:p>
  <w:p w:rsidR="00EC442C" w:rsidRDefault="00EC442C">
    <w:pPr>
      <w:pStyle w:val="Header"/>
      <w:tabs>
        <w:tab w:val="clear" w:pos="8306"/>
        <w:tab w:val="left" w:pos="7371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2C3D"/>
    <w:rsid w:val="000141A9"/>
    <w:rsid w:val="00040E84"/>
    <w:rsid w:val="000847CA"/>
    <w:rsid w:val="00090BAC"/>
    <w:rsid w:val="000A1CB9"/>
    <w:rsid w:val="00180582"/>
    <w:rsid w:val="001B166E"/>
    <w:rsid w:val="00226407"/>
    <w:rsid w:val="002479AE"/>
    <w:rsid w:val="002C0852"/>
    <w:rsid w:val="00302C3D"/>
    <w:rsid w:val="00350ACF"/>
    <w:rsid w:val="003514F9"/>
    <w:rsid w:val="00372913"/>
    <w:rsid w:val="003773FA"/>
    <w:rsid w:val="003846E7"/>
    <w:rsid w:val="0039272A"/>
    <w:rsid w:val="003A4638"/>
    <w:rsid w:val="003C40D1"/>
    <w:rsid w:val="003D3A9B"/>
    <w:rsid w:val="00404B2F"/>
    <w:rsid w:val="00421855"/>
    <w:rsid w:val="00477B31"/>
    <w:rsid w:val="004B061E"/>
    <w:rsid w:val="004D4ACA"/>
    <w:rsid w:val="005179D3"/>
    <w:rsid w:val="0053782A"/>
    <w:rsid w:val="005A635D"/>
    <w:rsid w:val="005B7C65"/>
    <w:rsid w:val="005D285B"/>
    <w:rsid w:val="00642200"/>
    <w:rsid w:val="00686432"/>
    <w:rsid w:val="006D279E"/>
    <w:rsid w:val="006F43E2"/>
    <w:rsid w:val="00724F1D"/>
    <w:rsid w:val="007677CA"/>
    <w:rsid w:val="007768D6"/>
    <w:rsid w:val="00782B59"/>
    <w:rsid w:val="007C5BC7"/>
    <w:rsid w:val="00812B82"/>
    <w:rsid w:val="00854882"/>
    <w:rsid w:val="00857D90"/>
    <w:rsid w:val="0088408E"/>
    <w:rsid w:val="008C3C16"/>
    <w:rsid w:val="00952D69"/>
    <w:rsid w:val="00967BBF"/>
    <w:rsid w:val="00996EED"/>
    <w:rsid w:val="009A4294"/>
    <w:rsid w:val="00A16FCA"/>
    <w:rsid w:val="00A523C4"/>
    <w:rsid w:val="00AE4A4E"/>
    <w:rsid w:val="00AE526C"/>
    <w:rsid w:val="00B1542F"/>
    <w:rsid w:val="00B40DF0"/>
    <w:rsid w:val="00B4560D"/>
    <w:rsid w:val="00B5521B"/>
    <w:rsid w:val="00BB1A79"/>
    <w:rsid w:val="00C1419C"/>
    <w:rsid w:val="00C15F2E"/>
    <w:rsid w:val="00C30136"/>
    <w:rsid w:val="00C35BAE"/>
    <w:rsid w:val="00C442EC"/>
    <w:rsid w:val="00C56DD0"/>
    <w:rsid w:val="00C83A36"/>
    <w:rsid w:val="00CA2A15"/>
    <w:rsid w:val="00CB19AD"/>
    <w:rsid w:val="00CD6DF4"/>
    <w:rsid w:val="00CE593C"/>
    <w:rsid w:val="00D16675"/>
    <w:rsid w:val="00E156D4"/>
    <w:rsid w:val="00E27CF4"/>
    <w:rsid w:val="00E4741F"/>
    <w:rsid w:val="00E561DB"/>
    <w:rsid w:val="00E770B8"/>
    <w:rsid w:val="00EB647E"/>
    <w:rsid w:val="00EC442C"/>
    <w:rsid w:val="00F81E72"/>
    <w:rsid w:val="00FB2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3478</Words>
  <Characters>19827</Characters>
  <Application>Microsoft Office Word</Application>
  <DocSecurity>4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0543252</vt:lpstr>
    </vt:vector>
  </TitlesOfParts>
  <Company/>
  <LinksUpToDate>false</LinksUpToDate>
  <CharactersWithSpaces>23259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0543252</dc:title>
  <dc:subject/>
  <dc:creator>CSD</dc:creator>
  <cp:keywords/>
  <cp:lastModifiedBy>CSD</cp:lastModifiedBy>
  <cp:revision>3</cp:revision>
  <cp:lastPrinted>2009-07-22T12:28:00Z</cp:lastPrinted>
  <dcterms:created xsi:type="dcterms:W3CDTF">2009-07-22T12:28:00Z</dcterms:created>
  <dcterms:modified xsi:type="dcterms:W3CDTF">2009-07-22T12:28:00Z</dcterms:modified>
</cp:coreProperties>
</file>