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4B1A3901" w14:textId="77777777" w:rsidTr="000E62AA">
        <w:trPr>
          <w:trHeight w:hRule="exact" w:val="851"/>
        </w:trPr>
        <w:tc>
          <w:tcPr>
            <w:tcW w:w="1280" w:type="dxa"/>
            <w:tcBorders>
              <w:bottom w:val="single" w:sz="4" w:space="0" w:color="auto"/>
            </w:tcBorders>
          </w:tcPr>
          <w:p w14:paraId="7060744A" w14:textId="77777777" w:rsidR="00A1364C" w:rsidRPr="00F124C6" w:rsidRDefault="00A1364C" w:rsidP="00D02719"/>
        </w:tc>
        <w:tc>
          <w:tcPr>
            <w:tcW w:w="2273" w:type="dxa"/>
            <w:tcBorders>
              <w:bottom w:val="single" w:sz="4" w:space="0" w:color="auto"/>
            </w:tcBorders>
            <w:vAlign w:val="bottom"/>
          </w:tcPr>
          <w:p w14:paraId="3F5A1E50"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7F49BE66" w14:textId="77777777" w:rsidR="00A1364C" w:rsidRPr="00447A1C" w:rsidRDefault="00447A1C" w:rsidP="000E62AA">
            <w:pPr>
              <w:spacing w:line="240" w:lineRule="atLeast"/>
              <w:jc w:val="right"/>
              <w:rPr>
                <w:sz w:val="20"/>
                <w:szCs w:val="21"/>
              </w:rPr>
            </w:pPr>
            <w:r w:rsidRPr="00447A1C">
              <w:rPr>
                <w:sz w:val="40"/>
                <w:szCs w:val="21"/>
              </w:rPr>
              <w:t>A</w:t>
            </w:r>
            <w:r>
              <w:rPr>
                <w:sz w:val="20"/>
                <w:szCs w:val="21"/>
              </w:rPr>
              <w:t>/</w:t>
            </w:r>
            <w:proofErr w:type="spellStart"/>
            <w:r>
              <w:rPr>
                <w:sz w:val="20"/>
                <w:szCs w:val="21"/>
              </w:rPr>
              <w:t>HRC</w:t>
            </w:r>
            <w:proofErr w:type="spellEnd"/>
            <w:r>
              <w:rPr>
                <w:sz w:val="20"/>
                <w:szCs w:val="21"/>
              </w:rPr>
              <w:t>/RES/49/34</w:t>
            </w:r>
          </w:p>
        </w:tc>
      </w:tr>
      <w:tr w:rsidR="00A1364C" w:rsidRPr="00F124C6" w14:paraId="3AC10CE6" w14:textId="77777777" w:rsidTr="000E62AA">
        <w:trPr>
          <w:trHeight w:hRule="exact" w:val="2835"/>
        </w:trPr>
        <w:tc>
          <w:tcPr>
            <w:tcW w:w="1280" w:type="dxa"/>
            <w:tcBorders>
              <w:top w:val="single" w:sz="4" w:space="0" w:color="auto"/>
              <w:bottom w:val="single" w:sz="12" w:space="0" w:color="auto"/>
            </w:tcBorders>
          </w:tcPr>
          <w:p w14:paraId="4809AF35" w14:textId="77777777" w:rsidR="00A1364C" w:rsidRPr="00F124C6" w:rsidRDefault="00A1364C" w:rsidP="000E62AA">
            <w:pPr>
              <w:spacing w:line="120" w:lineRule="atLeast"/>
              <w:rPr>
                <w:sz w:val="10"/>
                <w:szCs w:val="10"/>
              </w:rPr>
            </w:pPr>
          </w:p>
          <w:p w14:paraId="369367E9" w14:textId="77777777" w:rsidR="00A1364C" w:rsidRPr="00F124C6" w:rsidRDefault="00A1364C" w:rsidP="000E62AA">
            <w:pPr>
              <w:spacing w:line="120" w:lineRule="atLeast"/>
              <w:rPr>
                <w:sz w:val="10"/>
                <w:szCs w:val="10"/>
              </w:rPr>
            </w:pPr>
            <w:r>
              <w:rPr>
                <w:rFonts w:hint="eastAsia"/>
                <w:noProof/>
              </w:rPr>
              <w:drawing>
                <wp:inline distT="0" distB="0" distL="0" distR="0" wp14:anchorId="1C4532ED" wp14:editId="25BF78E1">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061F73"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15F15566" w14:textId="7DFA410F" w:rsidR="00A1364C" w:rsidRPr="00F124C6" w:rsidRDefault="00A1364C" w:rsidP="000E62AA">
            <w:pPr>
              <w:spacing w:before="240" w:line="240" w:lineRule="atLeast"/>
              <w:rPr>
                <w:sz w:val="20"/>
              </w:rPr>
            </w:pPr>
            <w:r w:rsidRPr="00F124C6">
              <w:rPr>
                <w:sz w:val="20"/>
              </w:rPr>
              <w:t xml:space="preserve">Distr.: </w:t>
            </w:r>
            <w:r w:rsidR="00447A1C" w:rsidRPr="00447A1C">
              <w:rPr>
                <w:sz w:val="20"/>
              </w:rPr>
              <w:t>General</w:t>
            </w:r>
          </w:p>
          <w:p w14:paraId="6665DCA1" w14:textId="1F29C520" w:rsidR="00A1364C" w:rsidRPr="00F124C6" w:rsidRDefault="00447A1C" w:rsidP="007A4727">
            <w:pPr>
              <w:spacing w:line="240" w:lineRule="atLeast"/>
              <w:rPr>
                <w:sz w:val="20"/>
              </w:rPr>
            </w:pPr>
            <w:r>
              <w:rPr>
                <w:sz w:val="20"/>
              </w:rPr>
              <w:t xml:space="preserve">8 </w:t>
            </w:r>
            <w:r w:rsidRPr="00447A1C">
              <w:rPr>
                <w:sz w:val="20"/>
              </w:rPr>
              <w:t>April</w:t>
            </w:r>
            <w:r w:rsidR="008B4347">
              <w:rPr>
                <w:sz w:val="20"/>
              </w:rPr>
              <w:t xml:space="preserve"> 20</w:t>
            </w:r>
            <w:r w:rsidR="007803C3">
              <w:rPr>
                <w:sz w:val="20"/>
              </w:rPr>
              <w:t>2</w:t>
            </w:r>
            <w:r w:rsidR="007C7CBB">
              <w:rPr>
                <w:sz w:val="20"/>
              </w:rPr>
              <w:t>2</w:t>
            </w:r>
          </w:p>
          <w:p w14:paraId="6CCDFDA1" w14:textId="77777777" w:rsidR="00A1364C" w:rsidRPr="00F124C6" w:rsidRDefault="00A1364C" w:rsidP="000E62AA">
            <w:pPr>
              <w:spacing w:line="240" w:lineRule="atLeast"/>
              <w:rPr>
                <w:sz w:val="20"/>
              </w:rPr>
            </w:pPr>
            <w:r w:rsidRPr="00F124C6">
              <w:rPr>
                <w:sz w:val="20"/>
              </w:rPr>
              <w:t xml:space="preserve">Chinese </w:t>
            </w:r>
          </w:p>
          <w:p w14:paraId="3587EDF8" w14:textId="76A598AD" w:rsidR="00A1364C" w:rsidRPr="00F124C6" w:rsidRDefault="00A1364C" w:rsidP="000E62AA">
            <w:pPr>
              <w:spacing w:line="240" w:lineRule="atLeast"/>
            </w:pPr>
            <w:r w:rsidRPr="00F124C6">
              <w:rPr>
                <w:sz w:val="20"/>
              </w:rPr>
              <w:t xml:space="preserve">Original: </w:t>
            </w:r>
            <w:r w:rsidR="00447A1C" w:rsidRPr="00447A1C">
              <w:rPr>
                <w:sz w:val="20"/>
              </w:rPr>
              <w:t>French</w:t>
            </w:r>
          </w:p>
        </w:tc>
      </w:tr>
    </w:tbl>
    <w:p w14:paraId="298ADAB1" w14:textId="77777777" w:rsidR="00447A1C" w:rsidRDefault="00447A1C" w:rsidP="00C7253F">
      <w:pPr>
        <w:spacing w:before="120"/>
        <w:rPr>
          <w:rFonts w:eastAsia="黑体"/>
          <w:sz w:val="24"/>
          <w:szCs w:val="24"/>
          <w:lang w:val="fr-CH"/>
        </w:rPr>
      </w:pPr>
      <w:r>
        <w:rPr>
          <w:rFonts w:eastAsia="黑体" w:hint="eastAsia"/>
          <w:sz w:val="24"/>
          <w:szCs w:val="24"/>
          <w:lang w:val="fr-CH"/>
        </w:rPr>
        <w:t>人权理事会</w:t>
      </w:r>
    </w:p>
    <w:p w14:paraId="15EF0AE8" w14:textId="77777777" w:rsidR="00447A1C" w:rsidRPr="00447A1C" w:rsidRDefault="00447A1C" w:rsidP="00447A1C">
      <w:pPr>
        <w:rPr>
          <w:rFonts w:eastAsia="黑体" w:hint="eastAsia"/>
          <w:szCs w:val="21"/>
          <w:lang w:val="fr-CH"/>
        </w:rPr>
      </w:pPr>
      <w:r w:rsidRPr="00447A1C">
        <w:rPr>
          <w:rFonts w:eastAsia="黑体" w:hint="eastAsia"/>
          <w:szCs w:val="21"/>
          <w:lang w:val="fr-CH"/>
        </w:rPr>
        <w:t>第四十九届会议</w:t>
      </w:r>
    </w:p>
    <w:p w14:paraId="0E821377" w14:textId="77777777" w:rsidR="00447A1C" w:rsidRPr="00447A1C" w:rsidRDefault="00447A1C" w:rsidP="00447A1C">
      <w:pPr>
        <w:rPr>
          <w:rFonts w:ascii="Time New Roman" w:hAnsi="Time New Roman" w:hint="eastAsia"/>
          <w:szCs w:val="21"/>
          <w:lang w:val="fr-CH"/>
        </w:rPr>
      </w:pPr>
      <w:r w:rsidRPr="00447A1C">
        <w:rPr>
          <w:rFonts w:ascii="Time New Roman" w:hAnsi="Time New Roman" w:hint="eastAsia"/>
          <w:szCs w:val="21"/>
          <w:lang w:val="fr-CH"/>
        </w:rPr>
        <w:t>2022</w:t>
      </w:r>
      <w:r w:rsidRPr="00447A1C">
        <w:rPr>
          <w:rFonts w:ascii="Time New Roman" w:hAnsi="Time New Roman" w:hint="eastAsia"/>
          <w:szCs w:val="21"/>
          <w:lang w:val="fr-CH"/>
        </w:rPr>
        <w:t>年</w:t>
      </w:r>
      <w:r w:rsidRPr="00447A1C">
        <w:rPr>
          <w:rFonts w:ascii="Time New Roman" w:hAnsi="Time New Roman" w:hint="eastAsia"/>
          <w:szCs w:val="21"/>
          <w:lang w:val="fr-CH"/>
        </w:rPr>
        <w:t>2</w:t>
      </w:r>
      <w:r w:rsidRPr="00447A1C">
        <w:rPr>
          <w:rFonts w:ascii="Time New Roman" w:hAnsi="Time New Roman" w:hint="eastAsia"/>
          <w:szCs w:val="21"/>
          <w:lang w:val="fr-CH"/>
        </w:rPr>
        <w:t>月</w:t>
      </w:r>
      <w:r w:rsidRPr="00447A1C">
        <w:rPr>
          <w:rFonts w:ascii="Time New Roman" w:hAnsi="Time New Roman" w:hint="eastAsia"/>
          <w:szCs w:val="21"/>
          <w:lang w:val="fr-CH"/>
        </w:rPr>
        <w:t>28</w:t>
      </w:r>
      <w:r w:rsidRPr="00447A1C">
        <w:rPr>
          <w:rFonts w:ascii="Time New Roman" w:hAnsi="Time New Roman" w:hint="eastAsia"/>
          <w:szCs w:val="21"/>
          <w:lang w:val="fr-CH"/>
        </w:rPr>
        <w:t>日至</w:t>
      </w:r>
      <w:r w:rsidRPr="00447A1C">
        <w:rPr>
          <w:rFonts w:ascii="Time New Roman" w:hAnsi="Time New Roman" w:hint="eastAsia"/>
          <w:szCs w:val="21"/>
          <w:lang w:val="fr-CH"/>
        </w:rPr>
        <w:t>4</w:t>
      </w:r>
      <w:r w:rsidRPr="00447A1C">
        <w:rPr>
          <w:rFonts w:ascii="Time New Roman" w:hAnsi="Time New Roman" w:hint="eastAsia"/>
          <w:szCs w:val="21"/>
          <w:lang w:val="fr-CH"/>
        </w:rPr>
        <w:t>月</w:t>
      </w:r>
      <w:r w:rsidRPr="00447A1C">
        <w:rPr>
          <w:rFonts w:ascii="Time New Roman" w:hAnsi="Time New Roman" w:hint="eastAsia"/>
          <w:szCs w:val="21"/>
          <w:lang w:val="fr-CH"/>
        </w:rPr>
        <w:t>1</w:t>
      </w:r>
      <w:r w:rsidRPr="00447A1C">
        <w:rPr>
          <w:rFonts w:ascii="Time New Roman" w:hAnsi="Time New Roman" w:hint="eastAsia"/>
          <w:szCs w:val="21"/>
          <w:lang w:val="fr-CH"/>
        </w:rPr>
        <w:t>日</w:t>
      </w:r>
    </w:p>
    <w:p w14:paraId="2F318403" w14:textId="77777777" w:rsidR="00447A1C" w:rsidRPr="00447A1C" w:rsidRDefault="00447A1C" w:rsidP="00447A1C">
      <w:pPr>
        <w:rPr>
          <w:rFonts w:ascii="Time New Roman" w:hAnsi="Time New Roman" w:hint="eastAsia"/>
          <w:szCs w:val="21"/>
          <w:lang w:val="fr-CH"/>
        </w:rPr>
      </w:pPr>
      <w:r w:rsidRPr="00447A1C">
        <w:rPr>
          <w:rFonts w:ascii="Time New Roman" w:hAnsi="Time New Roman" w:hint="eastAsia"/>
          <w:szCs w:val="21"/>
          <w:lang w:val="fr-CH"/>
        </w:rPr>
        <w:t>议程项目</w:t>
      </w:r>
      <w:r w:rsidRPr="00447A1C">
        <w:rPr>
          <w:rFonts w:ascii="Time New Roman" w:hAnsi="Time New Roman" w:hint="eastAsia"/>
          <w:szCs w:val="21"/>
          <w:lang w:val="fr-CH"/>
        </w:rPr>
        <w:t>10</w:t>
      </w:r>
    </w:p>
    <w:p w14:paraId="1B18AA2D" w14:textId="042516DE" w:rsidR="00447A1C" w:rsidRDefault="00447A1C" w:rsidP="00447A1C">
      <w:pPr>
        <w:rPr>
          <w:rFonts w:eastAsia="黑体"/>
          <w:szCs w:val="21"/>
          <w:lang w:val="fr-CH"/>
        </w:rPr>
      </w:pPr>
      <w:r w:rsidRPr="00447A1C">
        <w:rPr>
          <w:rFonts w:eastAsia="黑体" w:hint="eastAsia"/>
          <w:szCs w:val="21"/>
          <w:lang w:val="fr-CH"/>
        </w:rPr>
        <w:t>技术援助和能力建设</w:t>
      </w:r>
    </w:p>
    <w:p w14:paraId="1C12F3FB" w14:textId="77777777" w:rsidR="00F57859" w:rsidRPr="00F3261F" w:rsidRDefault="00F57859" w:rsidP="004573F3">
      <w:pPr>
        <w:pStyle w:val="HChGC"/>
        <w:rPr>
          <w:lang w:val="fr-FR"/>
        </w:rPr>
      </w:pPr>
      <w:r w:rsidRPr="00F3261F">
        <w:rPr>
          <w:lang w:val="fr-FR"/>
        </w:rPr>
        <w:tab/>
      </w:r>
      <w:r w:rsidRPr="00F3261F">
        <w:rPr>
          <w:lang w:val="fr-FR"/>
        </w:rPr>
        <w:tab/>
      </w:r>
      <w:bookmarkStart w:id="0" w:name="_Hlk100304395"/>
      <w:r w:rsidRPr="00F3261F">
        <w:rPr>
          <w:rFonts w:hint="eastAsia"/>
          <w:lang w:val="fr-FR"/>
        </w:rPr>
        <w:t>人权理事会</w:t>
      </w:r>
      <w:r w:rsidRPr="00F3261F">
        <w:rPr>
          <w:rFonts w:hint="eastAsia"/>
          <w:lang w:val="fr-FR"/>
        </w:rPr>
        <w:t>20</w:t>
      </w:r>
      <w:r w:rsidRPr="00F3261F">
        <w:rPr>
          <w:lang w:val="fr-FR"/>
        </w:rPr>
        <w:t>22</w:t>
      </w:r>
      <w:r w:rsidRPr="00F3261F">
        <w:rPr>
          <w:rFonts w:hint="eastAsia"/>
          <w:lang w:val="fr-FR"/>
        </w:rPr>
        <w:t>年</w:t>
      </w:r>
      <w:r w:rsidRPr="00F3261F">
        <w:rPr>
          <w:lang w:val="fr-FR"/>
        </w:rPr>
        <w:t>4</w:t>
      </w:r>
      <w:r w:rsidRPr="00F3261F">
        <w:rPr>
          <w:rFonts w:hint="eastAsia"/>
          <w:lang w:val="fr-FR"/>
        </w:rPr>
        <w:t>月</w:t>
      </w:r>
      <w:r w:rsidRPr="00F3261F">
        <w:rPr>
          <w:rFonts w:hint="eastAsia"/>
          <w:lang w:val="fr-FR"/>
        </w:rPr>
        <w:t>1</w:t>
      </w:r>
      <w:r w:rsidRPr="00F3261F">
        <w:rPr>
          <w:rFonts w:hint="eastAsia"/>
          <w:lang w:val="fr-FR"/>
        </w:rPr>
        <w:t>日通过的决议</w:t>
      </w:r>
      <w:bookmarkEnd w:id="0"/>
    </w:p>
    <w:p w14:paraId="1E269809" w14:textId="77777777" w:rsidR="00F57859" w:rsidRPr="00F3261F" w:rsidRDefault="00F57859" w:rsidP="004573F3">
      <w:pPr>
        <w:pStyle w:val="H1GC"/>
      </w:pPr>
      <w:r w:rsidRPr="00F3261F">
        <w:rPr>
          <w:b/>
          <w:lang w:val="fr-FR"/>
        </w:rPr>
        <w:tab/>
      </w:r>
      <w:r w:rsidRPr="00F3261F">
        <w:rPr>
          <w:bCs/>
          <w:lang w:val="fr-FR"/>
        </w:rPr>
        <w:t>49/34.</w:t>
      </w:r>
      <w:r w:rsidRPr="00F3261F">
        <w:rPr>
          <w:bCs/>
          <w:lang w:val="fr-FR"/>
        </w:rPr>
        <w:tab/>
      </w:r>
      <w:r w:rsidRPr="00F3261F">
        <w:t>向马里提供人权领域的技术援助和能力建设</w:t>
      </w:r>
    </w:p>
    <w:p w14:paraId="49A35F6B" w14:textId="77777777" w:rsidR="00F57859" w:rsidRPr="00F3261F" w:rsidRDefault="00F57859" w:rsidP="00F57859">
      <w:pPr>
        <w:pStyle w:val="SingleTxtGC"/>
        <w:rPr>
          <w:szCs w:val="21"/>
        </w:rPr>
      </w:pPr>
      <w:r w:rsidRPr="00F3261F">
        <w:rPr>
          <w:b/>
          <w:szCs w:val="21"/>
        </w:rPr>
        <w:tab/>
      </w:r>
      <w:r w:rsidRPr="00F3261F">
        <w:rPr>
          <w:rFonts w:ascii="Time New Roman" w:eastAsia="楷体" w:hAnsi="Time New Roman"/>
          <w:szCs w:val="21"/>
        </w:rPr>
        <w:t>人权理事会</w:t>
      </w:r>
      <w:r w:rsidRPr="00F3261F">
        <w:rPr>
          <w:szCs w:val="21"/>
        </w:rPr>
        <w:t>，</w:t>
      </w:r>
    </w:p>
    <w:p w14:paraId="1B907705"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遵循</w:t>
      </w:r>
      <w:r w:rsidRPr="00F3261F">
        <w:rPr>
          <w:szCs w:val="21"/>
        </w:rPr>
        <w:t>《联合国宪章》的宗旨和原则，</w:t>
      </w:r>
    </w:p>
    <w:p w14:paraId="1032CAEB"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重申</w:t>
      </w:r>
      <w:r w:rsidRPr="00F3261F">
        <w:rPr>
          <w:szCs w:val="21"/>
        </w:rPr>
        <w:t>《世界人权宣言》和其他相关国际人权文书，</w:t>
      </w:r>
    </w:p>
    <w:p w14:paraId="079F5385"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回顾</w:t>
      </w:r>
      <w:r w:rsidRPr="00F3261F">
        <w:rPr>
          <w:szCs w:val="21"/>
        </w:rPr>
        <w:t>大会</w:t>
      </w:r>
      <w:r w:rsidRPr="00F3261F">
        <w:rPr>
          <w:szCs w:val="21"/>
        </w:rPr>
        <w:t>2006</w:t>
      </w:r>
      <w:r w:rsidRPr="00F3261F">
        <w:rPr>
          <w:szCs w:val="21"/>
        </w:rPr>
        <w:t>年</w:t>
      </w:r>
      <w:r w:rsidRPr="00F3261F">
        <w:rPr>
          <w:szCs w:val="21"/>
        </w:rPr>
        <w:t>3</w:t>
      </w:r>
      <w:r w:rsidRPr="00F3261F">
        <w:rPr>
          <w:szCs w:val="21"/>
        </w:rPr>
        <w:t>月</w:t>
      </w:r>
      <w:r w:rsidRPr="00F3261F">
        <w:rPr>
          <w:szCs w:val="21"/>
        </w:rPr>
        <w:t>15</w:t>
      </w:r>
      <w:r w:rsidRPr="00F3261F">
        <w:rPr>
          <w:szCs w:val="21"/>
        </w:rPr>
        <w:t>日第</w:t>
      </w:r>
      <w:r w:rsidRPr="00F3261F">
        <w:rPr>
          <w:szCs w:val="21"/>
        </w:rPr>
        <w:t>60/251</w:t>
      </w:r>
      <w:r w:rsidRPr="00F3261F">
        <w:rPr>
          <w:szCs w:val="21"/>
        </w:rPr>
        <w:t>号决议，</w:t>
      </w:r>
    </w:p>
    <w:p w14:paraId="0653C6FF"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又回顾</w:t>
      </w:r>
      <w:r w:rsidRPr="00F3261F">
        <w:rPr>
          <w:szCs w:val="21"/>
        </w:rPr>
        <w:t>理事会</w:t>
      </w:r>
      <w:r w:rsidRPr="00F3261F">
        <w:rPr>
          <w:szCs w:val="21"/>
        </w:rPr>
        <w:t>2007</w:t>
      </w:r>
      <w:r w:rsidRPr="00F3261F">
        <w:rPr>
          <w:szCs w:val="21"/>
        </w:rPr>
        <w:t>年</w:t>
      </w:r>
      <w:r w:rsidRPr="00F3261F">
        <w:rPr>
          <w:szCs w:val="21"/>
        </w:rPr>
        <w:t>6</w:t>
      </w:r>
      <w:r w:rsidRPr="00F3261F">
        <w:rPr>
          <w:szCs w:val="21"/>
        </w:rPr>
        <w:t>月</w:t>
      </w:r>
      <w:r w:rsidRPr="00F3261F">
        <w:rPr>
          <w:szCs w:val="21"/>
        </w:rPr>
        <w:t>18</w:t>
      </w:r>
      <w:r w:rsidRPr="00F3261F">
        <w:rPr>
          <w:szCs w:val="21"/>
        </w:rPr>
        <w:t>日关于人权理事会体制建设的第</w:t>
      </w:r>
      <w:r w:rsidRPr="00F3261F">
        <w:rPr>
          <w:szCs w:val="21"/>
        </w:rPr>
        <w:t>5/1</w:t>
      </w:r>
      <w:r w:rsidRPr="00F3261F">
        <w:rPr>
          <w:szCs w:val="21"/>
        </w:rPr>
        <w:t>号决议和关于理事会特别程序任务负责人行为守则的第</w:t>
      </w:r>
      <w:r w:rsidRPr="00F3261F">
        <w:rPr>
          <w:szCs w:val="21"/>
        </w:rPr>
        <w:t>5/2</w:t>
      </w:r>
      <w:r w:rsidRPr="00F3261F">
        <w:rPr>
          <w:szCs w:val="21"/>
        </w:rPr>
        <w:t>号决议，</w:t>
      </w:r>
    </w:p>
    <w:p w14:paraId="5705E885"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还回顾</w:t>
      </w:r>
      <w:r w:rsidRPr="00F3261F">
        <w:rPr>
          <w:szCs w:val="21"/>
        </w:rPr>
        <w:t>理事会</w:t>
      </w:r>
      <w:r w:rsidRPr="00F3261F">
        <w:rPr>
          <w:szCs w:val="21"/>
        </w:rPr>
        <w:t>2012</w:t>
      </w:r>
      <w:r w:rsidRPr="00F3261F">
        <w:rPr>
          <w:szCs w:val="21"/>
        </w:rPr>
        <w:t>年</w:t>
      </w:r>
      <w:r w:rsidRPr="00F3261F">
        <w:rPr>
          <w:szCs w:val="21"/>
        </w:rPr>
        <w:t>7</w:t>
      </w:r>
      <w:r w:rsidRPr="00F3261F">
        <w:rPr>
          <w:szCs w:val="21"/>
        </w:rPr>
        <w:t>月</w:t>
      </w:r>
      <w:r w:rsidRPr="00F3261F">
        <w:rPr>
          <w:szCs w:val="21"/>
        </w:rPr>
        <w:t>6</w:t>
      </w:r>
      <w:r w:rsidRPr="00F3261F">
        <w:rPr>
          <w:szCs w:val="21"/>
        </w:rPr>
        <w:t>日关于马里人权状况的第</w:t>
      </w:r>
      <w:r w:rsidRPr="00F3261F">
        <w:rPr>
          <w:szCs w:val="21"/>
        </w:rPr>
        <w:t>20/17</w:t>
      </w:r>
      <w:r w:rsidRPr="00F3261F">
        <w:rPr>
          <w:szCs w:val="21"/>
        </w:rPr>
        <w:t>号决议，</w:t>
      </w:r>
      <w:r w:rsidRPr="00F3261F">
        <w:rPr>
          <w:szCs w:val="21"/>
        </w:rPr>
        <w:t>2013</w:t>
      </w:r>
      <w:r w:rsidRPr="00F3261F">
        <w:rPr>
          <w:szCs w:val="21"/>
        </w:rPr>
        <w:t>年</w:t>
      </w:r>
      <w:r w:rsidRPr="00F3261F">
        <w:rPr>
          <w:szCs w:val="21"/>
        </w:rPr>
        <w:t>3</w:t>
      </w:r>
      <w:r w:rsidRPr="00F3261F">
        <w:rPr>
          <w:szCs w:val="21"/>
        </w:rPr>
        <w:t>月</w:t>
      </w:r>
      <w:r w:rsidRPr="00F3261F">
        <w:rPr>
          <w:szCs w:val="21"/>
        </w:rPr>
        <w:t>21</w:t>
      </w:r>
      <w:r w:rsidRPr="00F3261F">
        <w:rPr>
          <w:szCs w:val="21"/>
        </w:rPr>
        <w:t>日关于设立马里人权状况独立专家任务的第</w:t>
      </w:r>
      <w:r w:rsidRPr="00F3261F">
        <w:rPr>
          <w:szCs w:val="21"/>
        </w:rPr>
        <w:t>22/18</w:t>
      </w:r>
      <w:r w:rsidRPr="00F3261F">
        <w:rPr>
          <w:szCs w:val="21"/>
        </w:rPr>
        <w:t>号决议，关于延长独立专家任务的</w:t>
      </w:r>
      <w:r w:rsidRPr="00F3261F">
        <w:rPr>
          <w:szCs w:val="21"/>
        </w:rPr>
        <w:t>2014</w:t>
      </w:r>
      <w:r w:rsidRPr="00F3261F">
        <w:rPr>
          <w:szCs w:val="21"/>
        </w:rPr>
        <w:t>年</w:t>
      </w:r>
      <w:r w:rsidRPr="00F3261F">
        <w:rPr>
          <w:szCs w:val="21"/>
        </w:rPr>
        <w:t>3</w:t>
      </w:r>
      <w:r w:rsidRPr="00F3261F">
        <w:rPr>
          <w:szCs w:val="21"/>
        </w:rPr>
        <w:t>月</w:t>
      </w:r>
      <w:r w:rsidRPr="00F3261F">
        <w:rPr>
          <w:szCs w:val="21"/>
        </w:rPr>
        <w:t>28</w:t>
      </w:r>
      <w:r w:rsidRPr="00F3261F">
        <w:rPr>
          <w:szCs w:val="21"/>
        </w:rPr>
        <w:t>日第</w:t>
      </w:r>
      <w:r w:rsidRPr="00F3261F">
        <w:rPr>
          <w:szCs w:val="21"/>
        </w:rPr>
        <w:t>25/36</w:t>
      </w:r>
      <w:r w:rsidRPr="00F3261F">
        <w:rPr>
          <w:szCs w:val="21"/>
        </w:rPr>
        <w:t>号、</w:t>
      </w:r>
      <w:r w:rsidRPr="00F3261F">
        <w:rPr>
          <w:szCs w:val="21"/>
        </w:rPr>
        <w:t>2016</w:t>
      </w:r>
      <w:r w:rsidRPr="00F3261F">
        <w:rPr>
          <w:szCs w:val="21"/>
        </w:rPr>
        <w:t>年</w:t>
      </w:r>
      <w:r w:rsidRPr="00F3261F">
        <w:rPr>
          <w:szCs w:val="21"/>
        </w:rPr>
        <w:t>3</w:t>
      </w:r>
      <w:r w:rsidRPr="00F3261F">
        <w:rPr>
          <w:szCs w:val="21"/>
        </w:rPr>
        <w:t>月</w:t>
      </w:r>
      <w:r w:rsidRPr="00F3261F">
        <w:rPr>
          <w:szCs w:val="21"/>
        </w:rPr>
        <w:t>24</w:t>
      </w:r>
      <w:r w:rsidRPr="00F3261F">
        <w:rPr>
          <w:szCs w:val="21"/>
        </w:rPr>
        <w:t>日第</w:t>
      </w:r>
      <w:r w:rsidRPr="00F3261F">
        <w:rPr>
          <w:szCs w:val="21"/>
        </w:rPr>
        <w:t>31/28</w:t>
      </w:r>
      <w:r w:rsidRPr="00F3261F">
        <w:rPr>
          <w:szCs w:val="21"/>
        </w:rPr>
        <w:t>号、</w:t>
      </w:r>
      <w:r w:rsidRPr="00F3261F">
        <w:rPr>
          <w:szCs w:val="21"/>
        </w:rPr>
        <w:t>2017</w:t>
      </w:r>
      <w:r w:rsidRPr="00F3261F">
        <w:rPr>
          <w:szCs w:val="21"/>
        </w:rPr>
        <w:t>年</w:t>
      </w:r>
      <w:r w:rsidRPr="00F3261F">
        <w:rPr>
          <w:szCs w:val="21"/>
        </w:rPr>
        <w:t>3</w:t>
      </w:r>
      <w:r w:rsidRPr="00F3261F">
        <w:rPr>
          <w:szCs w:val="21"/>
        </w:rPr>
        <w:t>月</w:t>
      </w:r>
      <w:r w:rsidRPr="00F3261F">
        <w:rPr>
          <w:szCs w:val="21"/>
        </w:rPr>
        <w:t>24</w:t>
      </w:r>
      <w:r w:rsidRPr="00F3261F">
        <w:rPr>
          <w:szCs w:val="21"/>
        </w:rPr>
        <w:t>日第</w:t>
      </w:r>
      <w:r w:rsidRPr="00F3261F">
        <w:rPr>
          <w:szCs w:val="21"/>
        </w:rPr>
        <w:t>34/39</w:t>
      </w:r>
      <w:r w:rsidRPr="00F3261F">
        <w:rPr>
          <w:szCs w:val="21"/>
        </w:rPr>
        <w:t>号、</w:t>
      </w:r>
      <w:r w:rsidRPr="00F3261F">
        <w:rPr>
          <w:szCs w:val="21"/>
        </w:rPr>
        <w:t>2018</w:t>
      </w:r>
      <w:r w:rsidRPr="00F3261F">
        <w:rPr>
          <w:szCs w:val="21"/>
        </w:rPr>
        <w:t>年</w:t>
      </w:r>
      <w:r w:rsidRPr="00F3261F">
        <w:rPr>
          <w:szCs w:val="21"/>
        </w:rPr>
        <w:t>3</w:t>
      </w:r>
      <w:r w:rsidRPr="00F3261F">
        <w:rPr>
          <w:szCs w:val="21"/>
        </w:rPr>
        <w:t>月</w:t>
      </w:r>
      <w:r w:rsidRPr="00F3261F">
        <w:rPr>
          <w:szCs w:val="21"/>
        </w:rPr>
        <w:t>23</w:t>
      </w:r>
      <w:r w:rsidRPr="00F3261F">
        <w:rPr>
          <w:szCs w:val="21"/>
        </w:rPr>
        <w:t>日第</w:t>
      </w:r>
      <w:r w:rsidRPr="00F3261F">
        <w:rPr>
          <w:szCs w:val="21"/>
        </w:rPr>
        <w:t>37/39</w:t>
      </w:r>
      <w:r w:rsidRPr="00F3261F">
        <w:rPr>
          <w:szCs w:val="21"/>
        </w:rPr>
        <w:t>号、</w:t>
      </w:r>
      <w:r w:rsidRPr="00F3261F">
        <w:rPr>
          <w:szCs w:val="21"/>
        </w:rPr>
        <w:t>2019</w:t>
      </w:r>
      <w:r w:rsidRPr="00F3261F">
        <w:rPr>
          <w:szCs w:val="21"/>
        </w:rPr>
        <w:t>年</w:t>
      </w:r>
      <w:r w:rsidRPr="00F3261F">
        <w:rPr>
          <w:szCs w:val="21"/>
        </w:rPr>
        <w:t>3</w:t>
      </w:r>
      <w:r w:rsidRPr="00F3261F">
        <w:rPr>
          <w:szCs w:val="21"/>
        </w:rPr>
        <w:t>月</w:t>
      </w:r>
      <w:r w:rsidRPr="00F3261F">
        <w:rPr>
          <w:szCs w:val="21"/>
        </w:rPr>
        <w:t>22</w:t>
      </w:r>
      <w:r w:rsidRPr="00F3261F">
        <w:rPr>
          <w:szCs w:val="21"/>
        </w:rPr>
        <w:t>日第</w:t>
      </w:r>
      <w:r w:rsidRPr="00F3261F">
        <w:rPr>
          <w:szCs w:val="21"/>
        </w:rPr>
        <w:t>40/26</w:t>
      </w:r>
      <w:r w:rsidRPr="00F3261F">
        <w:rPr>
          <w:szCs w:val="21"/>
        </w:rPr>
        <w:t>号决议、</w:t>
      </w:r>
      <w:r w:rsidRPr="00F3261F">
        <w:rPr>
          <w:szCs w:val="21"/>
        </w:rPr>
        <w:t>2020</w:t>
      </w:r>
      <w:r w:rsidRPr="00F3261F">
        <w:rPr>
          <w:szCs w:val="21"/>
        </w:rPr>
        <w:t>年</w:t>
      </w:r>
      <w:r w:rsidRPr="00F3261F">
        <w:rPr>
          <w:szCs w:val="21"/>
        </w:rPr>
        <w:t>6</w:t>
      </w:r>
      <w:r w:rsidRPr="00F3261F">
        <w:rPr>
          <w:szCs w:val="21"/>
        </w:rPr>
        <w:t>月</w:t>
      </w:r>
      <w:r w:rsidRPr="00F3261F">
        <w:rPr>
          <w:szCs w:val="21"/>
        </w:rPr>
        <w:t>22</w:t>
      </w:r>
      <w:r w:rsidRPr="00F3261F">
        <w:rPr>
          <w:szCs w:val="21"/>
        </w:rPr>
        <w:t>日第</w:t>
      </w:r>
      <w:r w:rsidRPr="00F3261F">
        <w:rPr>
          <w:szCs w:val="21"/>
        </w:rPr>
        <w:t>43/38</w:t>
      </w:r>
      <w:r w:rsidRPr="00F3261F">
        <w:rPr>
          <w:szCs w:val="21"/>
        </w:rPr>
        <w:t>号决议和</w:t>
      </w:r>
      <w:r w:rsidRPr="00F3261F">
        <w:rPr>
          <w:szCs w:val="21"/>
        </w:rPr>
        <w:t>2021</w:t>
      </w:r>
      <w:r w:rsidRPr="00F3261F">
        <w:rPr>
          <w:szCs w:val="21"/>
        </w:rPr>
        <w:t>年</w:t>
      </w:r>
      <w:r w:rsidRPr="00F3261F">
        <w:rPr>
          <w:szCs w:val="21"/>
        </w:rPr>
        <w:t>3</w:t>
      </w:r>
      <w:r w:rsidRPr="00F3261F">
        <w:rPr>
          <w:szCs w:val="21"/>
        </w:rPr>
        <w:t>月</w:t>
      </w:r>
      <w:r w:rsidRPr="00F3261F">
        <w:rPr>
          <w:szCs w:val="21"/>
        </w:rPr>
        <w:t>24</w:t>
      </w:r>
      <w:r w:rsidRPr="00F3261F">
        <w:rPr>
          <w:szCs w:val="21"/>
        </w:rPr>
        <w:t>日第</w:t>
      </w:r>
      <w:r w:rsidRPr="00F3261F">
        <w:rPr>
          <w:szCs w:val="21"/>
        </w:rPr>
        <w:t>46/28</w:t>
      </w:r>
      <w:r w:rsidRPr="00F3261F">
        <w:rPr>
          <w:szCs w:val="21"/>
        </w:rPr>
        <w:t>号决议，</w:t>
      </w:r>
    </w:p>
    <w:p w14:paraId="18B625E3"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重申</w:t>
      </w:r>
      <w:r w:rsidRPr="00F3261F">
        <w:rPr>
          <w:szCs w:val="21"/>
        </w:rPr>
        <w:t>国家对促进、保护和落实《宪章》、《世界人权宣言》、国际人权两公约及本国加入的其他相关国际人权文书中规定的人权和基本自由负有首要责任，</w:t>
      </w:r>
    </w:p>
    <w:p w14:paraId="1ED83AB3"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又重申</w:t>
      </w:r>
      <w:r w:rsidRPr="00F3261F">
        <w:rPr>
          <w:szCs w:val="21"/>
        </w:rPr>
        <w:t>理事会致力于实现马里的主权、独立、统一和领土完整，</w:t>
      </w:r>
    </w:p>
    <w:p w14:paraId="6850B892"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满意地注意到</w:t>
      </w:r>
      <w:r w:rsidRPr="00F3261F">
        <w:rPr>
          <w:szCs w:val="21"/>
        </w:rPr>
        <w:t>马里人权状况独立专家的报告</w:t>
      </w:r>
      <w:r w:rsidRPr="00F3261F">
        <w:rPr>
          <w:rStyle w:val="a8"/>
        </w:rPr>
        <w:footnoteReference w:id="2"/>
      </w:r>
      <w:r w:rsidRPr="00F3261F">
        <w:rPr>
          <w:szCs w:val="21"/>
        </w:rPr>
        <w:t>，</w:t>
      </w:r>
    </w:p>
    <w:p w14:paraId="7BC5A72E"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确认</w:t>
      </w:r>
      <w:r w:rsidRPr="00F3261F">
        <w:rPr>
          <w:szCs w:val="21"/>
        </w:rPr>
        <w:t>马里宪</w:t>
      </w:r>
      <w:r w:rsidRPr="00F3261F">
        <w:rPr>
          <w:rFonts w:hint="eastAsia"/>
          <w:szCs w:val="21"/>
        </w:rPr>
        <w:t>法</w:t>
      </w:r>
      <w:r w:rsidRPr="00F3261F">
        <w:rPr>
          <w:szCs w:val="21"/>
        </w:rPr>
        <w:t>秩序受到破坏，选举未能如期举行，呼吁马里与西非国家经济共同体、非洲联盟和国际社会继续对话，以便制定一个可接受的过渡时间表，迅</w:t>
      </w:r>
      <w:r w:rsidRPr="00F3261F">
        <w:rPr>
          <w:szCs w:val="21"/>
        </w:rPr>
        <w:lastRenderedPageBreak/>
        <w:t>速恢复宪</w:t>
      </w:r>
      <w:r w:rsidRPr="00F3261F">
        <w:rPr>
          <w:rFonts w:hint="eastAsia"/>
          <w:szCs w:val="21"/>
        </w:rPr>
        <w:t>法</w:t>
      </w:r>
      <w:r w:rsidRPr="00F3261F">
        <w:rPr>
          <w:szCs w:val="21"/>
        </w:rPr>
        <w:t>秩序，特别是通过举行自由、公正、透明、</w:t>
      </w:r>
      <w:r w:rsidRPr="00F3261F">
        <w:rPr>
          <w:rFonts w:hint="eastAsia"/>
          <w:szCs w:val="21"/>
        </w:rPr>
        <w:t>包容各方</w:t>
      </w:r>
      <w:r w:rsidRPr="00F3261F">
        <w:rPr>
          <w:szCs w:val="21"/>
        </w:rPr>
        <w:t>和可信的选举恢复宪</w:t>
      </w:r>
      <w:r w:rsidRPr="00F3261F">
        <w:rPr>
          <w:rFonts w:hint="eastAsia"/>
          <w:szCs w:val="21"/>
        </w:rPr>
        <w:t>法</w:t>
      </w:r>
      <w:r w:rsidRPr="00F3261F">
        <w:rPr>
          <w:szCs w:val="21"/>
        </w:rPr>
        <w:t>秩序，</w:t>
      </w:r>
    </w:p>
    <w:p w14:paraId="68AB905C"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仍然感到关切的是</w:t>
      </w:r>
      <w:r w:rsidRPr="00F3261F">
        <w:rPr>
          <w:szCs w:val="21"/>
        </w:rPr>
        <w:t>，尽管局势略有好转，但安全问题、暴力极端主义和族群间暴力持续存在，主要是在北部和中部地区，而且恐怖主义活动持续发生，并存在轻</w:t>
      </w:r>
      <w:r w:rsidRPr="00F3261F">
        <w:rPr>
          <w:rFonts w:hint="eastAsia"/>
          <w:szCs w:val="21"/>
        </w:rPr>
        <w:t>小</w:t>
      </w:r>
      <w:r w:rsidRPr="00F3261F">
        <w:rPr>
          <w:szCs w:val="21"/>
        </w:rPr>
        <w:t>武器扩散</w:t>
      </w:r>
      <w:r w:rsidRPr="00F3261F">
        <w:rPr>
          <w:rFonts w:hint="eastAsia"/>
          <w:szCs w:val="21"/>
        </w:rPr>
        <w:t>、</w:t>
      </w:r>
      <w:r w:rsidRPr="00F3261F">
        <w:rPr>
          <w:szCs w:val="21"/>
        </w:rPr>
        <w:t>毒品走私、偷运移民、贩运人口和其他形式的跨国有组织犯罪等现象，</w:t>
      </w:r>
    </w:p>
    <w:p w14:paraId="18CE14FB"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又仍然感到关切的是</w:t>
      </w:r>
      <w:r w:rsidRPr="00F3261F">
        <w:rPr>
          <w:szCs w:val="21"/>
        </w:rPr>
        <w:t>，人权继续受到侵犯和践踏，包括虐待、与冲突有关的性暴力、侵害儿童和其他弱势群体的行为以及违反国际人道法的行为，</w:t>
      </w:r>
    </w:p>
    <w:p w14:paraId="3507A8D1"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还仍然感到关切的是</w:t>
      </w:r>
      <w:r w:rsidRPr="00F3261F">
        <w:rPr>
          <w:szCs w:val="21"/>
        </w:rPr>
        <w:t>，包括难民和</w:t>
      </w:r>
      <w:r w:rsidRPr="00F3261F">
        <w:rPr>
          <w:rFonts w:hint="eastAsia"/>
          <w:szCs w:val="21"/>
        </w:rPr>
        <w:t>境内</w:t>
      </w:r>
      <w:r w:rsidRPr="00F3261F">
        <w:rPr>
          <w:szCs w:val="21"/>
        </w:rPr>
        <w:t>流离失所者</w:t>
      </w:r>
      <w:r w:rsidRPr="00F3261F">
        <w:rPr>
          <w:rFonts w:hint="eastAsia"/>
          <w:szCs w:val="21"/>
        </w:rPr>
        <w:t>在内的受冲突影响民众</w:t>
      </w:r>
      <w:r w:rsidRPr="00F3261F">
        <w:rPr>
          <w:szCs w:val="21"/>
        </w:rPr>
        <w:t>面临粮食危机，需要人道主义援助，与冠状病毒病</w:t>
      </w:r>
      <w:r w:rsidRPr="00F3261F">
        <w:rPr>
          <w:szCs w:val="21"/>
        </w:rPr>
        <w:t>(COVID-19)</w:t>
      </w:r>
      <w:r w:rsidRPr="00F3261F">
        <w:rPr>
          <w:szCs w:val="21"/>
        </w:rPr>
        <w:t>大流行有关的健康危机加剧了这一需求，而且不安全的局势继续阻碍人道主义援助</w:t>
      </w:r>
      <w:r w:rsidRPr="00F3261F">
        <w:rPr>
          <w:rFonts w:hint="eastAsia"/>
          <w:szCs w:val="21"/>
        </w:rPr>
        <w:t>通行，</w:t>
      </w:r>
      <w:r w:rsidRPr="00F3261F">
        <w:rPr>
          <w:szCs w:val="21"/>
        </w:rPr>
        <w:t>强调严峻的人道主义局势对妇女和女童造成不成比例的影响</w:t>
      </w:r>
      <w:r w:rsidRPr="00F3261F">
        <w:rPr>
          <w:rFonts w:hint="eastAsia"/>
          <w:szCs w:val="21"/>
        </w:rPr>
        <w:t>，</w:t>
      </w:r>
      <w:r w:rsidRPr="00F3261F">
        <w:rPr>
          <w:szCs w:val="21"/>
        </w:rPr>
        <w:t>谴责对人道主义人员的袭击，</w:t>
      </w:r>
      <w:bookmarkStart w:id="1" w:name="_Hlk2090994"/>
    </w:p>
    <w:p w14:paraId="01E42648" w14:textId="77777777" w:rsidR="00F57859" w:rsidRPr="00F3261F" w:rsidRDefault="00F57859" w:rsidP="00F57859">
      <w:pPr>
        <w:pStyle w:val="SingleTxtGC"/>
        <w:rPr>
          <w:szCs w:val="21"/>
        </w:rPr>
      </w:pPr>
      <w:r w:rsidRPr="00F3261F">
        <w:rPr>
          <w:szCs w:val="21"/>
        </w:rPr>
        <w:tab/>
      </w:r>
      <w:r w:rsidRPr="00F3261F">
        <w:rPr>
          <w:szCs w:val="21"/>
        </w:rPr>
        <w:t>在这方面</w:t>
      </w:r>
      <w:r w:rsidRPr="00F3261F">
        <w:rPr>
          <w:rFonts w:ascii="Time New Roman" w:eastAsia="楷体" w:hAnsi="Time New Roman"/>
          <w:szCs w:val="21"/>
        </w:rPr>
        <w:t>回顾</w:t>
      </w:r>
      <w:r w:rsidRPr="00F3261F">
        <w:rPr>
          <w:szCs w:val="21"/>
        </w:rPr>
        <w:t>，必须追究所有此类行为实施者的责任</w:t>
      </w:r>
      <w:r w:rsidRPr="00F3261F">
        <w:rPr>
          <w:rFonts w:hint="eastAsia"/>
          <w:szCs w:val="21"/>
        </w:rPr>
        <w:t>，</w:t>
      </w:r>
      <w:r w:rsidRPr="00F3261F">
        <w:rPr>
          <w:szCs w:val="21"/>
        </w:rPr>
        <w:t>又回顾，应马里过渡当局的请求，国际刑事法院检察官于</w:t>
      </w:r>
      <w:r w:rsidRPr="00F3261F">
        <w:rPr>
          <w:szCs w:val="21"/>
        </w:rPr>
        <w:t>2013</w:t>
      </w:r>
      <w:r w:rsidRPr="00F3261F">
        <w:rPr>
          <w:szCs w:val="21"/>
        </w:rPr>
        <w:t>年</w:t>
      </w:r>
      <w:r w:rsidRPr="00F3261F">
        <w:rPr>
          <w:szCs w:val="21"/>
        </w:rPr>
        <w:t>1</w:t>
      </w:r>
      <w:r w:rsidRPr="00F3261F">
        <w:rPr>
          <w:szCs w:val="21"/>
        </w:rPr>
        <w:t>月</w:t>
      </w:r>
      <w:r w:rsidRPr="00F3261F">
        <w:rPr>
          <w:szCs w:val="21"/>
        </w:rPr>
        <w:t>16</w:t>
      </w:r>
      <w:r w:rsidRPr="00F3261F">
        <w:rPr>
          <w:szCs w:val="21"/>
        </w:rPr>
        <w:t>日对</w:t>
      </w:r>
      <w:r w:rsidRPr="00F3261F">
        <w:rPr>
          <w:szCs w:val="21"/>
        </w:rPr>
        <w:t>2012</w:t>
      </w:r>
      <w:r w:rsidRPr="00F3261F">
        <w:rPr>
          <w:szCs w:val="21"/>
        </w:rPr>
        <w:t>年</w:t>
      </w:r>
      <w:r w:rsidRPr="00F3261F">
        <w:rPr>
          <w:szCs w:val="21"/>
        </w:rPr>
        <w:t>1</w:t>
      </w:r>
      <w:r w:rsidRPr="00F3261F">
        <w:rPr>
          <w:szCs w:val="21"/>
        </w:rPr>
        <w:t>月以来在马里境内所犯罪行的指控启动了调查，</w:t>
      </w:r>
    </w:p>
    <w:p w14:paraId="289D4F28" w14:textId="77777777" w:rsidR="00F57859" w:rsidRPr="00F3261F" w:rsidRDefault="00F57859" w:rsidP="00F57859">
      <w:pPr>
        <w:pStyle w:val="SingleTxtGC"/>
        <w:rPr>
          <w:szCs w:val="21"/>
        </w:rPr>
      </w:pPr>
      <w:r w:rsidRPr="00F3261F">
        <w:rPr>
          <w:szCs w:val="21"/>
        </w:rPr>
        <w:tab/>
      </w:r>
      <w:bookmarkEnd w:id="1"/>
      <w:r w:rsidRPr="00F3261F">
        <w:rPr>
          <w:rFonts w:ascii="Time New Roman" w:eastAsia="楷体" w:hAnsi="Time New Roman"/>
          <w:szCs w:val="21"/>
        </w:rPr>
        <w:t>注意到</w:t>
      </w:r>
      <w:r w:rsidRPr="00F3261F">
        <w:rPr>
          <w:szCs w:val="21"/>
        </w:rPr>
        <w:t>马里过渡当局和各签署团体对《马里和平与和解协议》</w:t>
      </w:r>
      <w:proofErr w:type="gramStart"/>
      <w:r w:rsidRPr="00F3261F">
        <w:rPr>
          <w:szCs w:val="21"/>
        </w:rPr>
        <w:t>作出</w:t>
      </w:r>
      <w:proofErr w:type="gramEnd"/>
      <w:r w:rsidRPr="00F3261F">
        <w:rPr>
          <w:szCs w:val="21"/>
        </w:rPr>
        <w:t>的承诺</w:t>
      </w:r>
      <w:r w:rsidRPr="00F3261F">
        <w:rPr>
          <w:rFonts w:hint="eastAsia"/>
          <w:szCs w:val="21"/>
        </w:rPr>
        <w:t>，</w:t>
      </w:r>
      <w:r w:rsidRPr="00F3261F">
        <w:rPr>
          <w:szCs w:val="21"/>
        </w:rPr>
        <w:t>对和平进程中出现的延误表示关切</w:t>
      </w:r>
      <w:r w:rsidRPr="00F3261F">
        <w:rPr>
          <w:rFonts w:hint="eastAsia"/>
          <w:szCs w:val="21"/>
        </w:rPr>
        <w:t>，</w:t>
      </w:r>
      <w:r w:rsidRPr="00F3261F">
        <w:rPr>
          <w:szCs w:val="21"/>
        </w:rPr>
        <w:t>鼓励所有各方在协议监测委员会的框架内继续开展对话，并</w:t>
      </w:r>
      <w:proofErr w:type="gramStart"/>
      <w:r w:rsidRPr="00F3261F">
        <w:rPr>
          <w:szCs w:val="21"/>
        </w:rPr>
        <w:t>迅速履行</w:t>
      </w:r>
      <w:proofErr w:type="gramEnd"/>
      <w:r w:rsidRPr="00F3261F">
        <w:rPr>
          <w:szCs w:val="21"/>
        </w:rPr>
        <w:t>协议对其规定的义务，</w:t>
      </w:r>
    </w:p>
    <w:p w14:paraId="35F27173"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呼吁</w:t>
      </w:r>
      <w:r w:rsidRPr="00F3261F">
        <w:rPr>
          <w:szCs w:val="21"/>
        </w:rPr>
        <w:t>尽快举行协议监测委员会下次会议，为和平进程注入新的活力，</w:t>
      </w:r>
    </w:p>
    <w:p w14:paraId="30F710EF"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满意地注意到</w:t>
      </w:r>
      <w:r w:rsidRPr="00F3261F">
        <w:rPr>
          <w:szCs w:val="21"/>
        </w:rPr>
        <w:t>马里过渡当局承诺增加参与协议监测委员会工作的妇女人数，鼓励马里各方确保妇女充分参与协议监测委员会的所有机制，特别是</w:t>
      </w:r>
      <w:r w:rsidRPr="00F3261F">
        <w:rPr>
          <w:rFonts w:hint="eastAsia"/>
          <w:szCs w:val="21"/>
        </w:rPr>
        <w:t>其</w:t>
      </w:r>
      <w:r w:rsidRPr="00F3261F">
        <w:rPr>
          <w:szCs w:val="21"/>
        </w:rPr>
        <w:t>小组委员会</w:t>
      </w:r>
      <w:r w:rsidRPr="00F3261F">
        <w:rPr>
          <w:rFonts w:hint="eastAsia"/>
          <w:szCs w:val="21"/>
        </w:rPr>
        <w:t>，</w:t>
      </w:r>
      <w:r w:rsidRPr="00F3261F">
        <w:rPr>
          <w:szCs w:val="21"/>
        </w:rPr>
        <w:t>并满意地注意到该国通过了新的</w:t>
      </w:r>
      <w:r w:rsidRPr="00F3261F">
        <w:rPr>
          <w:rFonts w:hint="eastAsia"/>
          <w:szCs w:val="21"/>
        </w:rPr>
        <w:t>“</w:t>
      </w:r>
      <w:r w:rsidRPr="00F3261F">
        <w:rPr>
          <w:szCs w:val="21"/>
        </w:rPr>
        <w:t>关于执行安全理事会</w:t>
      </w:r>
      <w:r w:rsidRPr="00F3261F">
        <w:rPr>
          <w:szCs w:val="21"/>
        </w:rPr>
        <w:t>2000</w:t>
      </w:r>
      <w:r w:rsidRPr="00F3261F">
        <w:rPr>
          <w:szCs w:val="21"/>
        </w:rPr>
        <w:t>年</w:t>
      </w:r>
      <w:r w:rsidRPr="00F3261F">
        <w:rPr>
          <w:szCs w:val="21"/>
        </w:rPr>
        <w:t>10</w:t>
      </w:r>
      <w:r w:rsidRPr="00F3261F">
        <w:rPr>
          <w:szCs w:val="21"/>
        </w:rPr>
        <w:t>月</w:t>
      </w:r>
      <w:r w:rsidRPr="00F3261F">
        <w:rPr>
          <w:szCs w:val="21"/>
        </w:rPr>
        <w:t>31</w:t>
      </w:r>
      <w:r w:rsidRPr="00F3261F">
        <w:rPr>
          <w:szCs w:val="21"/>
        </w:rPr>
        <w:t>日第</w:t>
      </w:r>
      <w:r w:rsidRPr="00F3261F">
        <w:rPr>
          <w:szCs w:val="21"/>
        </w:rPr>
        <w:t>1325(2000)</w:t>
      </w:r>
      <w:r w:rsidRPr="00F3261F">
        <w:rPr>
          <w:szCs w:val="21"/>
        </w:rPr>
        <w:t>号决议的</w:t>
      </w:r>
      <w:r w:rsidRPr="00F3261F">
        <w:rPr>
          <w:szCs w:val="21"/>
        </w:rPr>
        <w:t>2019-2023</w:t>
      </w:r>
      <w:r w:rsidRPr="00F3261F">
        <w:rPr>
          <w:szCs w:val="21"/>
        </w:rPr>
        <w:t>年国家行动计划</w:t>
      </w:r>
      <w:r w:rsidRPr="00F3261F">
        <w:rPr>
          <w:rFonts w:hint="eastAsia"/>
          <w:szCs w:val="21"/>
        </w:rPr>
        <w:t>”</w:t>
      </w:r>
      <w:r w:rsidRPr="00F3261F">
        <w:rPr>
          <w:szCs w:val="21"/>
        </w:rPr>
        <w:t>，</w:t>
      </w:r>
    </w:p>
    <w:p w14:paraId="11517798"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注意到</w:t>
      </w:r>
      <w:r w:rsidRPr="00F3261F">
        <w:rPr>
          <w:szCs w:val="21"/>
        </w:rPr>
        <w:t>尽管</w:t>
      </w:r>
      <w:r w:rsidRPr="00F3261F">
        <w:rPr>
          <w:szCs w:val="21"/>
        </w:rPr>
        <w:t>2021</w:t>
      </w:r>
      <w:r w:rsidRPr="00F3261F">
        <w:rPr>
          <w:szCs w:val="21"/>
        </w:rPr>
        <w:t>年取得了进展，</w:t>
      </w:r>
      <w:r w:rsidRPr="00F3261F">
        <w:rPr>
          <w:rFonts w:hint="eastAsia"/>
          <w:szCs w:val="21"/>
        </w:rPr>
        <w:t>将</w:t>
      </w:r>
      <w:r w:rsidRPr="00F3261F">
        <w:rPr>
          <w:szCs w:val="21"/>
        </w:rPr>
        <w:t>1,764</w:t>
      </w:r>
      <w:r w:rsidRPr="00F3261F">
        <w:rPr>
          <w:szCs w:val="21"/>
        </w:rPr>
        <w:t>名前武装团体成员有效编入马里国防和安全部队</w:t>
      </w:r>
      <w:r w:rsidRPr="00F3261F">
        <w:rPr>
          <w:rFonts w:hint="eastAsia"/>
          <w:szCs w:val="21"/>
        </w:rPr>
        <w:t>并收编了</w:t>
      </w:r>
      <w:r w:rsidRPr="00F3261F">
        <w:rPr>
          <w:szCs w:val="21"/>
        </w:rPr>
        <w:t>878</w:t>
      </w:r>
      <w:r w:rsidRPr="00F3261F">
        <w:rPr>
          <w:szCs w:val="21"/>
        </w:rPr>
        <w:t>名逃兵，但解除武装</w:t>
      </w:r>
      <w:r w:rsidRPr="00F3261F">
        <w:rPr>
          <w:rFonts w:hint="eastAsia"/>
          <w:szCs w:val="21"/>
        </w:rPr>
        <w:t>、</w:t>
      </w:r>
      <w:r w:rsidRPr="00F3261F">
        <w:rPr>
          <w:szCs w:val="21"/>
        </w:rPr>
        <w:t>复员和重返社会的进程进展缓慢</w:t>
      </w:r>
      <w:r w:rsidRPr="00F3261F">
        <w:rPr>
          <w:rFonts w:hint="eastAsia"/>
          <w:szCs w:val="21"/>
        </w:rPr>
        <w:t>，</w:t>
      </w:r>
      <w:r w:rsidRPr="00F3261F">
        <w:rPr>
          <w:szCs w:val="21"/>
        </w:rPr>
        <w:t>欢迎启动</w:t>
      </w:r>
      <w:r w:rsidRPr="00F3261F">
        <w:rPr>
          <w:rFonts w:hint="eastAsia"/>
          <w:szCs w:val="21"/>
        </w:rPr>
        <w:t>从</w:t>
      </w:r>
      <w:r w:rsidRPr="00F3261F">
        <w:rPr>
          <w:szCs w:val="21"/>
        </w:rPr>
        <w:t>中部地区</w:t>
      </w:r>
      <w:r w:rsidRPr="00F3261F">
        <w:rPr>
          <w:rFonts w:hint="eastAsia"/>
          <w:szCs w:val="21"/>
        </w:rPr>
        <w:t>特别招募</w:t>
      </w:r>
      <w:r w:rsidRPr="00F3261F">
        <w:rPr>
          <w:szCs w:val="21"/>
        </w:rPr>
        <w:t>2,000</w:t>
      </w:r>
      <w:r w:rsidRPr="00F3261F">
        <w:rPr>
          <w:szCs w:val="21"/>
        </w:rPr>
        <w:t>名前战斗人员的</w:t>
      </w:r>
      <w:r w:rsidRPr="00F3261F">
        <w:rPr>
          <w:rFonts w:hint="eastAsia"/>
          <w:szCs w:val="21"/>
        </w:rPr>
        <w:t>工作</w:t>
      </w:r>
      <w:r w:rsidRPr="00F3261F">
        <w:rPr>
          <w:szCs w:val="21"/>
        </w:rPr>
        <w:t>，并呼吁当局在这方面加紧努力，特别是通过组织一次关于与全面解除武装、复员和重返社会进程有关的指挥和军衔问题决策会议，以加快这一进程，</w:t>
      </w:r>
    </w:p>
    <w:p w14:paraId="7D65C2BB" w14:textId="77777777" w:rsidR="00F57859" w:rsidRPr="00F3261F" w:rsidRDefault="00F57859" w:rsidP="00F57859">
      <w:pPr>
        <w:pStyle w:val="SingleTxtGC"/>
        <w:rPr>
          <w:szCs w:val="21"/>
        </w:rPr>
      </w:pPr>
      <w:r w:rsidRPr="00F3261F">
        <w:rPr>
          <w:szCs w:val="21"/>
        </w:rPr>
        <w:tab/>
      </w:r>
      <w:bookmarkStart w:id="2" w:name="_Hlk98796534"/>
      <w:r w:rsidRPr="00F3261F">
        <w:rPr>
          <w:rFonts w:ascii="Time New Roman" w:eastAsia="楷体" w:hAnsi="Time New Roman"/>
          <w:szCs w:val="21"/>
        </w:rPr>
        <w:t>回顾</w:t>
      </w:r>
      <w:r w:rsidRPr="00F3261F">
        <w:rPr>
          <w:szCs w:val="21"/>
        </w:rPr>
        <w:t>安全理事会</w:t>
      </w:r>
      <w:r w:rsidRPr="00F3261F">
        <w:rPr>
          <w:szCs w:val="21"/>
        </w:rPr>
        <w:t>2017</w:t>
      </w:r>
      <w:r w:rsidRPr="00F3261F">
        <w:rPr>
          <w:szCs w:val="21"/>
        </w:rPr>
        <w:t>年</w:t>
      </w:r>
      <w:r w:rsidRPr="00F3261F">
        <w:rPr>
          <w:szCs w:val="21"/>
        </w:rPr>
        <w:t>9</w:t>
      </w:r>
      <w:r w:rsidRPr="00F3261F">
        <w:rPr>
          <w:szCs w:val="21"/>
        </w:rPr>
        <w:t>月</w:t>
      </w:r>
      <w:r w:rsidRPr="00F3261F">
        <w:rPr>
          <w:szCs w:val="21"/>
        </w:rPr>
        <w:t>5</w:t>
      </w:r>
      <w:r w:rsidRPr="00F3261F">
        <w:rPr>
          <w:szCs w:val="21"/>
        </w:rPr>
        <w:t>日第</w:t>
      </w:r>
      <w:r w:rsidRPr="00F3261F">
        <w:rPr>
          <w:szCs w:val="21"/>
        </w:rPr>
        <w:t>2374(2017)</w:t>
      </w:r>
      <w:r w:rsidRPr="00F3261F">
        <w:rPr>
          <w:szCs w:val="21"/>
        </w:rPr>
        <w:t>号决议规定设立</w:t>
      </w:r>
      <w:r w:rsidRPr="00F3261F">
        <w:rPr>
          <w:rFonts w:hint="eastAsia"/>
          <w:szCs w:val="21"/>
        </w:rPr>
        <w:t>定向</w:t>
      </w:r>
      <w:r w:rsidRPr="00F3261F">
        <w:rPr>
          <w:szCs w:val="21"/>
        </w:rPr>
        <w:t>制裁制度，尤其制裁阻碍实施《马里和平与和解协议》的人员以及计划、领导或实施侵犯或践踏人权行为或违反国际人道法行为者，包括针对包括妇女和儿童在内的平民实施此种行为者</w:t>
      </w:r>
      <w:r w:rsidRPr="00F3261F">
        <w:rPr>
          <w:rFonts w:hint="eastAsia"/>
          <w:szCs w:val="21"/>
        </w:rPr>
        <w:t>，</w:t>
      </w:r>
      <w:r w:rsidRPr="00F3261F">
        <w:rPr>
          <w:szCs w:val="21"/>
        </w:rPr>
        <w:t>注意到安全理事会</w:t>
      </w:r>
      <w:r w:rsidRPr="00F3261F">
        <w:rPr>
          <w:szCs w:val="21"/>
        </w:rPr>
        <w:t>2018</w:t>
      </w:r>
      <w:r w:rsidRPr="00F3261F">
        <w:rPr>
          <w:szCs w:val="21"/>
        </w:rPr>
        <w:t>年</w:t>
      </w:r>
      <w:r w:rsidRPr="00F3261F">
        <w:rPr>
          <w:szCs w:val="21"/>
        </w:rPr>
        <w:t>12</w:t>
      </w:r>
      <w:r w:rsidRPr="00F3261F">
        <w:rPr>
          <w:szCs w:val="21"/>
        </w:rPr>
        <w:t>月和</w:t>
      </w:r>
      <w:r w:rsidRPr="00F3261F">
        <w:rPr>
          <w:szCs w:val="21"/>
        </w:rPr>
        <w:t>2019</w:t>
      </w:r>
      <w:r w:rsidRPr="00F3261F">
        <w:rPr>
          <w:szCs w:val="21"/>
        </w:rPr>
        <w:t>年</w:t>
      </w:r>
      <w:r w:rsidRPr="00F3261F">
        <w:rPr>
          <w:szCs w:val="21"/>
        </w:rPr>
        <w:t>7</w:t>
      </w:r>
      <w:r w:rsidRPr="00F3261F">
        <w:rPr>
          <w:szCs w:val="21"/>
        </w:rPr>
        <w:t>月通过了两套</w:t>
      </w:r>
      <w:r w:rsidRPr="00F3261F">
        <w:rPr>
          <w:rFonts w:hint="eastAsia"/>
          <w:szCs w:val="21"/>
        </w:rPr>
        <w:t>个人</w:t>
      </w:r>
      <w:r w:rsidRPr="00F3261F">
        <w:rPr>
          <w:szCs w:val="21"/>
        </w:rPr>
        <w:t>制裁措施，</w:t>
      </w:r>
      <w:bookmarkEnd w:id="2"/>
    </w:p>
    <w:p w14:paraId="43EC68D5"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注意到</w:t>
      </w:r>
      <w:r w:rsidRPr="00F3261F">
        <w:rPr>
          <w:szCs w:val="21"/>
        </w:rPr>
        <w:t>马里政府和人民在民族和解会议</w:t>
      </w:r>
      <w:r w:rsidRPr="00F3261F">
        <w:rPr>
          <w:szCs w:val="21"/>
        </w:rPr>
        <w:t>(</w:t>
      </w:r>
      <w:r w:rsidRPr="00F3261F">
        <w:rPr>
          <w:szCs w:val="21"/>
        </w:rPr>
        <w:t>随后通过了一项《民族和解法》</w:t>
      </w:r>
      <w:r w:rsidRPr="00F3261F">
        <w:rPr>
          <w:szCs w:val="21"/>
        </w:rPr>
        <w:t>)</w:t>
      </w:r>
      <w:r w:rsidRPr="00F3261F">
        <w:rPr>
          <w:szCs w:val="21"/>
        </w:rPr>
        <w:t>、包容</w:t>
      </w:r>
      <w:proofErr w:type="gramStart"/>
      <w:r w:rsidRPr="00F3261F">
        <w:rPr>
          <w:szCs w:val="21"/>
        </w:rPr>
        <w:t>性全国</w:t>
      </w:r>
      <w:proofErr w:type="gramEnd"/>
      <w:r w:rsidRPr="00F3261F">
        <w:rPr>
          <w:szCs w:val="21"/>
        </w:rPr>
        <w:t>对话、全国协商和全国重建会议等多个场合所表达的愿望，即优先采取对话与和解的方式解决危机，</w:t>
      </w:r>
    </w:p>
    <w:p w14:paraId="5F7E989B"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呼吁</w:t>
      </w:r>
      <w:r w:rsidRPr="00F3261F">
        <w:rPr>
          <w:szCs w:val="21"/>
        </w:rPr>
        <w:t>马里过渡当局加大力度恢复法治，切实打击有罪不罚现象，</w:t>
      </w:r>
    </w:p>
    <w:p w14:paraId="16B15B5C" w14:textId="77777777" w:rsidR="00F57859" w:rsidRPr="00F3261F" w:rsidRDefault="00F57859" w:rsidP="00F57859">
      <w:pPr>
        <w:pStyle w:val="SingleTxtGC"/>
        <w:rPr>
          <w:szCs w:val="21"/>
        </w:rPr>
      </w:pPr>
      <w:r w:rsidRPr="00F3261F">
        <w:rPr>
          <w:szCs w:val="21"/>
        </w:rPr>
        <w:lastRenderedPageBreak/>
        <w:tab/>
      </w:r>
      <w:r w:rsidRPr="00F3261F">
        <w:rPr>
          <w:rFonts w:ascii="Time New Roman" w:eastAsia="楷体" w:hAnsi="Time New Roman"/>
          <w:szCs w:val="21"/>
        </w:rPr>
        <w:t>欢迎</w:t>
      </w:r>
      <w:r w:rsidRPr="00F3261F">
        <w:rPr>
          <w:szCs w:val="21"/>
        </w:rPr>
        <w:t>马里与国际人权机制开展的合作，特别是</w:t>
      </w:r>
      <w:r w:rsidRPr="00F3261F">
        <w:rPr>
          <w:szCs w:val="21"/>
        </w:rPr>
        <w:t>2018</w:t>
      </w:r>
      <w:r w:rsidRPr="00F3261F">
        <w:rPr>
          <w:szCs w:val="21"/>
        </w:rPr>
        <w:t>年参与了第三轮普遍定期审议，</w:t>
      </w:r>
      <w:r w:rsidRPr="00F3261F">
        <w:rPr>
          <w:rFonts w:hint="eastAsia"/>
          <w:szCs w:val="21"/>
        </w:rPr>
        <w:t>以及</w:t>
      </w:r>
      <w:r w:rsidRPr="00F3261F">
        <w:rPr>
          <w:szCs w:val="21"/>
        </w:rPr>
        <w:t>邀请人权理事会特别程序任务负责人访问该国</w:t>
      </w:r>
      <w:r w:rsidRPr="00F3261F">
        <w:rPr>
          <w:rFonts w:hint="eastAsia"/>
          <w:szCs w:val="21"/>
        </w:rPr>
        <w:t>，</w:t>
      </w:r>
      <w:r w:rsidRPr="00F3261F">
        <w:rPr>
          <w:szCs w:val="21"/>
        </w:rPr>
        <w:t>欢迎马里支持人道主义行动呼吁，</w:t>
      </w:r>
    </w:p>
    <w:p w14:paraId="2D0AA53A" w14:textId="68963BC9"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注意到</w:t>
      </w:r>
      <w:r w:rsidRPr="00F3261F">
        <w:rPr>
          <w:szCs w:val="21"/>
        </w:rPr>
        <w:t>秘书长最近一次关于马里局势的报告</w:t>
      </w:r>
      <w:r w:rsidRPr="00F3261F">
        <w:rPr>
          <w:rStyle w:val="a8"/>
        </w:rPr>
        <w:footnoteReference w:id="3"/>
      </w:r>
      <w:r w:rsidRPr="00F3261F">
        <w:rPr>
          <w:szCs w:val="21"/>
        </w:rPr>
        <w:t>，他在报告中对马里北部和中部持续存在的安全问题以及人道主义局势和侵犯人权行为</w:t>
      </w:r>
      <w:r w:rsidR="003E2C35" w:rsidRPr="003E2C35">
        <w:rPr>
          <w:rFonts w:hint="eastAsia"/>
          <w:spacing w:val="-50"/>
          <w:szCs w:val="21"/>
        </w:rPr>
        <w:t>―</w:t>
      </w:r>
      <w:r w:rsidR="003E2C35" w:rsidRPr="003E2C35">
        <w:rPr>
          <w:rFonts w:hint="eastAsia"/>
          <w:szCs w:val="21"/>
        </w:rPr>
        <w:t>―</w:t>
      </w:r>
      <w:r w:rsidRPr="00F3261F">
        <w:rPr>
          <w:szCs w:val="21"/>
        </w:rPr>
        <w:t>特别是侵犯妇女儿童人权的行为</w:t>
      </w:r>
      <w:r w:rsidR="003E2C35" w:rsidRPr="003E2C35">
        <w:rPr>
          <w:rFonts w:hint="eastAsia"/>
          <w:spacing w:val="-50"/>
          <w:szCs w:val="21"/>
        </w:rPr>
        <w:t>―</w:t>
      </w:r>
      <w:r w:rsidR="003E2C35" w:rsidRPr="003E2C35">
        <w:rPr>
          <w:rFonts w:hint="eastAsia"/>
          <w:szCs w:val="21"/>
        </w:rPr>
        <w:t>―</w:t>
      </w:r>
      <w:r w:rsidRPr="00F3261F">
        <w:rPr>
          <w:szCs w:val="21"/>
        </w:rPr>
        <w:t>表示关切</w:t>
      </w:r>
      <w:r w:rsidRPr="00F3261F">
        <w:rPr>
          <w:rFonts w:hint="eastAsia"/>
          <w:szCs w:val="21"/>
        </w:rPr>
        <w:t>，</w:t>
      </w:r>
      <w:r w:rsidRPr="00F3261F">
        <w:rPr>
          <w:szCs w:val="21"/>
        </w:rPr>
        <w:t>呼吁马里过渡当局就此采取一切措施</w:t>
      </w:r>
      <w:r w:rsidRPr="00F3261F">
        <w:rPr>
          <w:rFonts w:hint="eastAsia"/>
          <w:szCs w:val="21"/>
        </w:rPr>
        <w:t>，指出</w:t>
      </w:r>
      <w:r w:rsidRPr="00F3261F">
        <w:rPr>
          <w:szCs w:val="21"/>
        </w:rPr>
        <w:t>落实《马里和平与和解协议》及巩固该国的人权保护机制和机构是当前过渡期的优先事项，</w:t>
      </w:r>
    </w:p>
    <w:p w14:paraId="0C715C85"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回顾</w:t>
      </w:r>
      <w:r w:rsidRPr="00F3261F">
        <w:rPr>
          <w:szCs w:val="21"/>
        </w:rPr>
        <w:t>安全理事会儿童与武装冲突问题工作组关于马里局势的结论</w:t>
      </w:r>
      <w:r w:rsidRPr="00F3261F">
        <w:rPr>
          <w:rStyle w:val="a8"/>
        </w:rPr>
        <w:footnoteReference w:id="4"/>
      </w:r>
      <w:r w:rsidRPr="00F3261F">
        <w:rPr>
          <w:szCs w:val="21"/>
        </w:rPr>
        <w:t>，</w:t>
      </w:r>
    </w:p>
    <w:p w14:paraId="73F70180" w14:textId="77777777" w:rsidR="00F57859" w:rsidRPr="00F3261F" w:rsidRDefault="00F57859" w:rsidP="00F57859">
      <w:pPr>
        <w:pStyle w:val="SingleTxtGC"/>
        <w:rPr>
          <w:szCs w:val="21"/>
        </w:rPr>
      </w:pPr>
      <w:r w:rsidRPr="00F3261F">
        <w:rPr>
          <w:szCs w:val="21"/>
        </w:rPr>
        <w:tab/>
      </w:r>
      <w:r w:rsidRPr="00F3261F">
        <w:rPr>
          <w:rFonts w:ascii="Time New Roman" w:eastAsia="楷体" w:hAnsi="Time New Roman"/>
          <w:szCs w:val="21"/>
        </w:rPr>
        <w:t>欢迎</w:t>
      </w:r>
      <w:r w:rsidRPr="00F3261F">
        <w:rPr>
          <w:szCs w:val="21"/>
        </w:rPr>
        <w:t>萨赫勒五国集团联合部队和萨赫勒五国集团执行秘书自</w:t>
      </w:r>
      <w:r w:rsidRPr="00F3261F">
        <w:rPr>
          <w:szCs w:val="21"/>
        </w:rPr>
        <w:t>2018</w:t>
      </w:r>
      <w:r w:rsidRPr="00F3261F">
        <w:rPr>
          <w:szCs w:val="21"/>
        </w:rPr>
        <w:t>年以来在联合国人权事务高级专员办事处的支持下，在欧洲联盟及其成员国的资助下，继续致力于执行</w:t>
      </w:r>
      <w:r w:rsidRPr="00F3261F">
        <w:rPr>
          <w:rFonts w:hint="eastAsia"/>
          <w:szCs w:val="21"/>
        </w:rPr>
        <w:t>“</w:t>
      </w:r>
      <w:r w:rsidRPr="00F3261F">
        <w:rPr>
          <w:szCs w:val="21"/>
        </w:rPr>
        <w:t>人权和国际人道法合</w:t>
      </w:r>
      <w:proofErr w:type="gramStart"/>
      <w:r w:rsidRPr="00F3261F">
        <w:rPr>
          <w:szCs w:val="21"/>
        </w:rPr>
        <w:t>规</w:t>
      </w:r>
      <w:proofErr w:type="gramEnd"/>
      <w:r w:rsidRPr="00F3261F">
        <w:rPr>
          <w:szCs w:val="21"/>
        </w:rPr>
        <w:t>框架</w:t>
      </w:r>
      <w:r w:rsidRPr="00F3261F">
        <w:rPr>
          <w:rFonts w:hint="eastAsia"/>
          <w:szCs w:val="21"/>
        </w:rPr>
        <w:t>”</w:t>
      </w:r>
      <w:r w:rsidRPr="00F3261F">
        <w:rPr>
          <w:szCs w:val="21"/>
        </w:rPr>
        <w:t>，并欢迎迄今为止取得的进展，</w:t>
      </w:r>
    </w:p>
    <w:p w14:paraId="66018BA0" w14:textId="77777777" w:rsidR="00F57859" w:rsidRPr="00F3261F" w:rsidRDefault="00F57859" w:rsidP="00F57859">
      <w:pPr>
        <w:pStyle w:val="SingleTxtGC"/>
        <w:rPr>
          <w:szCs w:val="21"/>
        </w:rPr>
      </w:pPr>
      <w:r w:rsidRPr="00F3261F">
        <w:rPr>
          <w:szCs w:val="21"/>
        </w:rPr>
        <w:tab/>
        <w:t>1.</w:t>
      </w:r>
      <w:r w:rsidRPr="00F3261F">
        <w:rPr>
          <w:szCs w:val="21"/>
        </w:rPr>
        <w:tab/>
      </w:r>
      <w:r w:rsidRPr="00F3261F">
        <w:rPr>
          <w:rFonts w:ascii="Time New Roman" w:eastAsia="楷体" w:hAnsi="Time New Roman"/>
          <w:szCs w:val="21"/>
        </w:rPr>
        <w:t>强烈谴责</w:t>
      </w:r>
      <w:r w:rsidRPr="00F3261F">
        <w:rPr>
          <w:szCs w:val="21"/>
        </w:rPr>
        <w:t>侵犯和践踏人权以及违反国际人道法的行为，侵犯和践踏儿童权利的行为，特别是违反国际法招募和使用儿童，以及法外处决和</w:t>
      </w:r>
      <w:proofErr w:type="gramStart"/>
      <w:r w:rsidRPr="00F3261F">
        <w:rPr>
          <w:szCs w:val="21"/>
        </w:rPr>
        <w:t>即</w:t>
      </w:r>
      <w:proofErr w:type="gramEnd"/>
      <w:r w:rsidRPr="00F3261F">
        <w:rPr>
          <w:szCs w:val="21"/>
        </w:rPr>
        <w:t>决处决、强迫失踪、任意逮捕和拘留、对被拘留者实施酷刑和虐待、杀害、残肢的行为，以及攻击学校和医院的行为；</w:t>
      </w:r>
    </w:p>
    <w:p w14:paraId="64566A57" w14:textId="77777777" w:rsidR="00F57859" w:rsidRPr="00F3261F" w:rsidRDefault="00F57859" w:rsidP="00F57859">
      <w:pPr>
        <w:pStyle w:val="SingleTxtGC"/>
        <w:rPr>
          <w:szCs w:val="21"/>
        </w:rPr>
      </w:pPr>
      <w:r w:rsidRPr="00F3261F">
        <w:rPr>
          <w:szCs w:val="21"/>
        </w:rPr>
        <w:tab/>
        <w:t>2.</w:t>
      </w:r>
      <w:r w:rsidRPr="00F3261F">
        <w:rPr>
          <w:szCs w:val="21"/>
        </w:rPr>
        <w:tab/>
      </w:r>
      <w:r w:rsidRPr="00F3261F">
        <w:rPr>
          <w:rFonts w:ascii="Time New Roman" w:eastAsia="楷体" w:hAnsi="Time New Roman"/>
          <w:szCs w:val="21"/>
        </w:rPr>
        <w:t>又强烈谴责</w:t>
      </w:r>
      <w:r w:rsidRPr="00F3261F">
        <w:rPr>
          <w:szCs w:val="21"/>
        </w:rPr>
        <w:t>侵犯人权行为，包括侵犯和践踏妇女权利的行为，包括性暴力和性别暴力；欢迎联合国和马里于</w:t>
      </w:r>
      <w:r w:rsidRPr="00F3261F">
        <w:rPr>
          <w:szCs w:val="21"/>
        </w:rPr>
        <w:t>2019</w:t>
      </w:r>
      <w:r w:rsidRPr="00F3261F">
        <w:rPr>
          <w:szCs w:val="21"/>
        </w:rPr>
        <w:t>年</w:t>
      </w:r>
      <w:r w:rsidRPr="00F3261F">
        <w:rPr>
          <w:szCs w:val="21"/>
        </w:rPr>
        <w:t>3</w:t>
      </w:r>
      <w:r w:rsidRPr="00F3261F">
        <w:rPr>
          <w:szCs w:val="21"/>
        </w:rPr>
        <w:t>月签署关于防止冲突中性暴力的联合公报；</w:t>
      </w:r>
    </w:p>
    <w:p w14:paraId="623A770D" w14:textId="77777777" w:rsidR="00F57859" w:rsidRPr="00F3261F" w:rsidRDefault="00F57859" w:rsidP="00F57859">
      <w:pPr>
        <w:pStyle w:val="SingleTxtGC"/>
        <w:rPr>
          <w:szCs w:val="21"/>
        </w:rPr>
      </w:pPr>
      <w:r w:rsidRPr="00F3261F">
        <w:rPr>
          <w:szCs w:val="21"/>
        </w:rPr>
        <w:tab/>
        <w:t>3.</w:t>
      </w:r>
      <w:r w:rsidRPr="00F3261F">
        <w:rPr>
          <w:szCs w:val="21"/>
        </w:rPr>
        <w:tab/>
      </w:r>
      <w:r w:rsidRPr="00F3261F">
        <w:rPr>
          <w:rFonts w:ascii="Time New Roman" w:eastAsia="楷体" w:hAnsi="Time New Roman"/>
          <w:szCs w:val="21"/>
        </w:rPr>
        <w:t>吁请</w:t>
      </w:r>
      <w:r w:rsidRPr="00F3261F">
        <w:rPr>
          <w:szCs w:val="21"/>
        </w:rPr>
        <w:t>各方根据国际人道法尊重学校本身的民用性质，停止违反适用的国际法以破坏国家安全为由拘留儿童；敦促各方制止这种侵犯和践踏人权行为，履行其根据适用的国际法承担的义务，包括根据国际人权法和国际人道法承担的义务；在这方面，欢迎马里当局于</w:t>
      </w:r>
      <w:r w:rsidRPr="00F3261F">
        <w:rPr>
          <w:szCs w:val="21"/>
        </w:rPr>
        <w:t>2019</w:t>
      </w:r>
      <w:r w:rsidRPr="00F3261F">
        <w:rPr>
          <w:szCs w:val="21"/>
        </w:rPr>
        <w:t>年</w:t>
      </w:r>
      <w:r w:rsidRPr="00F3261F">
        <w:rPr>
          <w:szCs w:val="21"/>
        </w:rPr>
        <w:t>2</w:t>
      </w:r>
      <w:r w:rsidRPr="00F3261F">
        <w:rPr>
          <w:szCs w:val="21"/>
        </w:rPr>
        <w:t>月通过《安全学校宣言》</w:t>
      </w:r>
      <w:r w:rsidRPr="00F3261F">
        <w:rPr>
          <w:rFonts w:hint="eastAsia"/>
          <w:szCs w:val="21"/>
        </w:rPr>
        <w:t>，</w:t>
      </w:r>
      <w:r w:rsidRPr="00F3261F">
        <w:rPr>
          <w:szCs w:val="21"/>
        </w:rPr>
        <w:t>并鼓励其采取后续行动，包括编制一份因受到直接威胁或安全无保障而关闭的学校名单；</w:t>
      </w:r>
    </w:p>
    <w:p w14:paraId="77F619B1" w14:textId="77777777" w:rsidR="00F57859" w:rsidRPr="00F3261F" w:rsidRDefault="00F57859" w:rsidP="00F57859">
      <w:pPr>
        <w:pStyle w:val="SingleTxtGC"/>
        <w:rPr>
          <w:szCs w:val="21"/>
        </w:rPr>
      </w:pPr>
      <w:r w:rsidRPr="00F3261F">
        <w:rPr>
          <w:szCs w:val="21"/>
        </w:rPr>
        <w:tab/>
        <w:t>4.</w:t>
      </w:r>
      <w:r w:rsidRPr="00F3261F">
        <w:rPr>
          <w:szCs w:val="21"/>
        </w:rPr>
        <w:tab/>
      </w:r>
      <w:r w:rsidRPr="00F3261F">
        <w:rPr>
          <w:szCs w:val="21"/>
        </w:rPr>
        <w:t>在这方面</w:t>
      </w:r>
      <w:r w:rsidRPr="00F3261F">
        <w:rPr>
          <w:rFonts w:ascii="Time New Roman" w:eastAsia="楷体" w:hAnsi="Time New Roman"/>
          <w:szCs w:val="21"/>
        </w:rPr>
        <w:t>回顾</w:t>
      </w:r>
      <w:r w:rsidRPr="00F3261F">
        <w:rPr>
          <w:szCs w:val="21"/>
        </w:rPr>
        <w:t>，所有此类行为的实施者必须由国家和国际一级的主管法院追究责任；</w:t>
      </w:r>
    </w:p>
    <w:p w14:paraId="374491B0" w14:textId="77777777" w:rsidR="00F57859" w:rsidRPr="00F3261F" w:rsidRDefault="00F57859" w:rsidP="00F57859">
      <w:pPr>
        <w:pStyle w:val="SingleTxtGC"/>
        <w:rPr>
          <w:szCs w:val="21"/>
        </w:rPr>
      </w:pPr>
      <w:r w:rsidRPr="00F3261F">
        <w:rPr>
          <w:szCs w:val="21"/>
        </w:rPr>
        <w:tab/>
        <w:t>5.</w:t>
      </w:r>
      <w:r w:rsidRPr="00F3261F">
        <w:rPr>
          <w:szCs w:val="21"/>
        </w:rPr>
        <w:tab/>
      </w:r>
      <w:r w:rsidRPr="00F3261F">
        <w:rPr>
          <w:rFonts w:ascii="Time New Roman" w:eastAsia="楷体" w:hAnsi="Time New Roman"/>
          <w:szCs w:val="21"/>
        </w:rPr>
        <w:t>强烈谴责</w:t>
      </w:r>
      <w:r w:rsidRPr="00F3261F">
        <w:rPr>
          <w:szCs w:val="21"/>
        </w:rPr>
        <w:t>针对平民</w:t>
      </w:r>
      <w:r w:rsidRPr="00F3261F">
        <w:rPr>
          <w:rFonts w:hint="eastAsia"/>
          <w:szCs w:val="21"/>
        </w:rPr>
        <w:t>、</w:t>
      </w:r>
      <w:r w:rsidRPr="00F3261F">
        <w:rPr>
          <w:szCs w:val="21"/>
        </w:rPr>
        <w:t>地方、地区和中央机构的代表、马里国防和安全部队、联合国马里多层面综合稳定团、萨赫勒五国集团联合部队和根据</w:t>
      </w:r>
      <w:r w:rsidRPr="00F3261F">
        <w:rPr>
          <w:rFonts w:hint="eastAsia"/>
          <w:szCs w:val="21"/>
        </w:rPr>
        <w:t>“</w:t>
      </w:r>
      <w:r w:rsidRPr="00F3261F">
        <w:rPr>
          <w:szCs w:val="21"/>
        </w:rPr>
        <w:t>新月形沙丘</w:t>
      </w:r>
      <w:r w:rsidRPr="00F3261F">
        <w:rPr>
          <w:rFonts w:hint="eastAsia"/>
          <w:szCs w:val="21"/>
        </w:rPr>
        <w:t>”</w:t>
      </w:r>
      <w:r w:rsidRPr="00F3261F">
        <w:rPr>
          <w:szCs w:val="21"/>
        </w:rPr>
        <w:t>行动</w:t>
      </w:r>
      <w:r w:rsidRPr="00F3261F">
        <w:rPr>
          <w:rFonts w:hint="eastAsia"/>
          <w:szCs w:val="21"/>
        </w:rPr>
        <w:t>及由“</w:t>
      </w:r>
      <w:r w:rsidRPr="00F3261F">
        <w:rPr>
          <w:szCs w:val="21"/>
        </w:rPr>
        <w:t>塔库巴</w:t>
      </w:r>
      <w:r w:rsidRPr="00F3261F">
        <w:rPr>
          <w:rFonts w:hint="eastAsia"/>
          <w:szCs w:val="21"/>
        </w:rPr>
        <w:t>”</w:t>
      </w:r>
      <w:r w:rsidRPr="00F3261F">
        <w:rPr>
          <w:szCs w:val="21"/>
        </w:rPr>
        <w:t>特遣队部署的国际部队的各种袭击，包括恐怖袭击；强调必须将上述行动的实施者、指使者、组织者和资助者绳之以法；促请马里过渡政府加大力度确保酌情起诉这些行动的责任人；</w:t>
      </w:r>
    </w:p>
    <w:p w14:paraId="5C95E67A" w14:textId="77777777" w:rsidR="00F57859" w:rsidRPr="00F3261F" w:rsidRDefault="00F57859" w:rsidP="00F57859">
      <w:pPr>
        <w:pStyle w:val="SingleTxtGC"/>
        <w:rPr>
          <w:szCs w:val="21"/>
        </w:rPr>
      </w:pPr>
      <w:r w:rsidRPr="00F3261F">
        <w:rPr>
          <w:szCs w:val="21"/>
        </w:rPr>
        <w:tab/>
        <w:t>6.</w:t>
      </w:r>
      <w:r w:rsidRPr="00F3261F">
        <w:rPr>
          <w:szCs w:val="21"/>
        </w:rPr>
        <w:tab/>
      </w:r>
      <w:r w:rsidRPr="00F3261F">
        <w:rPr>
          <w:rFonts w:ascii="Time New Roman" w:eastAsia="楷体" w:hAnsi="Time New Roman"/>
          <w:szCs w:val="21"/>
        </w:rPr>
        <w:t>又强烈谴责</w:t>
      </w:r>
      <w:r w:rsidRPr="00F3261F">
        <w:rPr>
          <w:szCs w:val="21"/>
        </w:rPr>
        <w:t>族群间暴力背景下对平民的袭击</w:t>
      </w:r>
      <w:r w:rsidRPr="00F3261F">
        <w:rPr>
          <w:rFonts w:hint="eastAsia"/>
          <w:szCs w:val="21"/>
        </w:rPr>
        <w:t>；</w:t>
      </w:r>
      <w:r w:rsidRPr="00F3261F">
        <w:rPr>
          <w:szCs w:val="21"/>
        </w:rPr>
        <w:t>吁请马里过渡政府在联合国马里多层面综合稳定团和国际社会的支持下，加紧努力推进民族和解，防止已知局势紧张的地区发生暴力</w:t>
      </w:r>
      <w:r w:rsidRPr="00F3261F">
        <w:rPr>
          <w:rFonts w:hint="eastAsia"/>
          <w:szCs w:val="21"/>
        </w:rPr>
        <w:t>事件</w:t>
      </w:r>
      <w:r w:rsidRPr="00F3261F">
        <w:rPr>
          <w:szCs w:val="21"/>
        </w:rPr>
        <w:t>；</w:t>
      </w:r>
    </w:p>
    <w:p w14:paraId="7DB7B27B" w14:textId="77777777" w:rsidR="00F57859" w:rsidRPr="00F3261F" w:rsidRDefault="00F57859" w:rsidP="00F57859">
      <w:pPr>
        <w:pStyle w:val="SingleTxtGC"/>
        <w:rPr>
          <w:szCs w:val="21"/>
          <w:lang w:val="fr-CH"/>
        </w:rPr>
      </w:pPr>
      <w:r w:rsidRPr="00F3261F">
        <w:rPr>
          <w:szCs w:val="21"/>
        </w:rPr>
        <w:tab/>
      </w:r>
      <w:r w:rsidRPr="00F3261F">
        <w:rPr>
          <w:bCs/>
          <w:szCs w:val="21"/>
          <w:lang w:val="fr-CH"/>
        </w:rPr>
        <w:t>7</w:t>
      </w:r>
      <w:r w:rsidRPr="00F3261F">
        <w:rPr>
          <w:szCs w:val="21"/>
          <w:lang w:val="fr-CH"/>
        </w:rPr>
        <w:t>.</w:t>
      </w:r>
      <w:r w:rsidRPr="00F3261F">
        <w:rPr>
          <w:szCs w:val="21"/>
          <w:lang w:val="fr-CH"/>
        </w:rPr>
        <w:tab/>
      </w:r>
      <w:r w:rsidRPr="00F3261F">
        <w:rPr>
          <w:rFonts w:ascii="Time New Roman" w:eastAsia="楷体" w:hAnsi="Time New Roman"/>
          <w:szCs w:val="21"/>
        </w:rPr>
        <w:t>强调</w:t>
      </w:r>
      <w:r w:rsidRPr="00F3261F">
        <w:rPr>
          <w:szCs w:val="21"/>
        </w:rPr>
        <w:t>如果没有全面综合计划同步推进安全、治理、发展与和解，同时尊重、保护和促进人权，马里</w:t>
      </w:r>
      <w:proofErr w:type="gramStart"/>
      <w:r w:rsidRPr="00F3261F">
        <w:rPr>
          <w:szCs w:val="21"/>
        </w:rPr>
        <w:t>中部就</w:t>
      </w:r>
      <w:proofErr w:type="gramEnd"/>
      <w:r w:rsidRPr="00F3261F">
        <w:rPr>
          <w:szCs w:val="21"/>
        </w:rPr>
        <w:t>不可能实现局势稳定；</w:t>
      </w:r>
    </w:p>
    <w:p w14:paraId="0B470290" w14:textId="77777777" w:rsidR="00F57859" w:rsidRPr="00F3261F" w:rsidRDefault="00F57859" w:rsidP="00F57859">
      <w:pPr>
        <w:pStyle w:val="SingleTxtGC"/>
        <w:rPr>
          <w:szCs w:val="21"/>
          <w:lang w:val="fr-CH"/>
        </w:rPr>
      </w:pPr>
      <w:r w:rsidRPr="00F3261F">
        <w:rPr>
          <w:szCs w:val="21"/>
          <w:lang w:val="fr-CH"/>
        </w:rPr>
        <w:lastRenderedPageBreak/>
        <w:tab/>
      </w:r>
      <w:r w:rsidRPr="00F3261F">
        <w:rPr>
          <w:bCs/>
          <w:szCs w:val="21"/>
          <w:lang w:val="fr-CH"/>
        </w:rPr>
        <w:t>8</w:t>
      </w:r>
      <w:r w:rsidRPr="00F3261F">
        <w:rPr>
          <w:szCs w:val="21"/>
          <w:lang w:val="fr-CH"/>
        </w:rPr>
        <w:t>.</w:t>
      </w:r>
      <w:r w:rsidRPr="00F3261F">
        <w:rPr>
          <w:szCs w:val="21"/>
          <w:lang w:val="fr-CH"/>
        </w:rPr>
        <w:tab/>
      </w:r>
      <w:r w:rsidRPr="00F3261F">
        <w:rPr>
          <w:rFonts w:ascii="Time New Roman" w:eastAsia="楷体" w:hAnsi="Time New Roman"/>
          <w:szCs w:val="21"/>
        </w:rPr>
        <w:t>再次呼吁</w:t>
      </w:r>
      <w:r w:rsidRPr="00F3261F">
        <w:rPr>
          <w:szCs w:val="21"/>
        </w:rPr>
        <w:t>立即停止侵犯和践踏人权以及违反国际人道法的行为</w:t>
      </w:r>
      <w:r w:rsidRPr="00F3261F">
        <w:rPr>
          <w:szCs w:val="21"/>
          <w:lang w:val="fr-CH"/>
        </w:rPr>
        <w:t>，</w:t>
      </w:r>
      <w:r w:rsidRPr="00F3261F">
        <w:rPr>
          <w:szCs w:val="21"/>
        </w:rPr>
        <w:t>严格尊重人权和基本自由</w:t>
      </w:r>
      <w:r w:rsidRPr="00F3261F">
        <w:rPr>
          <w:szCs w:val="21"/>
          <w:lang w:val="fr-CH"/>
        </w:rPr>
        <w:t>；</w:t>
      </w:r>
    </w:p>
    <w:p w14:paraId="3E39F4C0" w14:textId="77777777" w:rsidR="00F57859" w:rsidRPr="00F3261F" w:rsidRDefault="00F57859" w:rsidP="00F57859">
      <w:pPr>
        <w:pStyle w:val="SingleTxtGC"/>
        <w:rPr>
          <w:szCs w:val="21"/>
          <w:lang w:val="fr-CH"/>
        </w:rPr>
      </w:pPr>
      <w:r w:rsidRPr="00F3261F">
        <w:rPr>
          <w:szCs w:val="21"/>
          <w:lang w:val="fr-CH"/>
        </w:rPr>
        <w:tab/>
      </w:r>
      <w:r w:rsidRPr="00F3261F">
        <w:rPr>
          <w:bCs/>
          <w:szCs w:val="21"/>
          <w:lang w:val="fr-CH"/>
        </w:rPr>
        <w:t>9</w:t>
      </w:r>
      <w:r w:rsidRPr="00F3261F">
        <w:rPr>
          <w:szCs w:val="21"/>
          <w:lang w:val="fr-CH"/>
        </w:rPr>
        <w:t>.</w:t>
      </w:r>
      <w:r w:rsidRPr="00F3261F">
        <w:rPr>
          <w:szCs w:val="21"/>
          <w:lang w:val="fr-CH"/>
        </w:rPr>
        <w:tab/>
      </w:r>
      <w:r w:rsidRPr="00F3261F">
        <w:rPr>
          <w:rFonts w:ascii="Time New Roman" w:eastAsia="楷体" w:hAnsi="Time New Roman" w:hint="eastAsia"/>
          <w:szCs w:val="21"/>
        </w:rPr>
        <w:t>请</w:t>
      </w:r>
      <w:r w:rsidRPr="00F3261F">
        <w:rPr>
          <w:rFonts w:hint="eastAsia"/>
          <w:szCs w:val="21"/>
        </w:rPr>
        <w:t>各方依照适用的国际人道法和人道主义原则</w:t>
      </w:r>
      <w:r w:rsidRPr="00F3261F">
        <w:rPr>
          <w:rFonts w:hint="eastAsia"/>
          <w:szCs w:val="21"/>
          <w:lang w:val="fr-CH"/>
        </w:rPr>
        <w:t>，</w:t>
      </w:r>
      <w:r w:rsidRPr="00F3261F">
        <w:rPr>
          <w:rFonts w:hint="eastAsia"/>
          <w:szCs w:val="21"/>
        </w:rPr>
        <w:t>允许人道主义援助安全、充分、迅速和不受阻碍地送达</w:t>
      </w:r>
      <w:r w:rsidRPr="00F3261F">
        <w:rPr>
          <w:rFonts w:hint="eastAsia"/>
          <w:szCs w:val="21"/>
          <w:lang w:val="fr-CH"/>
        </w:rPr>
        <w:t>，</w:t>
      </w:r>
      <w:r w:rsidRPr="00F3261F">
        <w:rPr>
          <w:rFonts w:hint="eastAsia"/>
          <w:szCs w:val="21"/>
        </w:rPr>
        <w:t>便利人道主义援助安全无阻地通行</w:t>
      </w:r>
      <w:r w:rsidRPr="00F3261F">
        <w:rPr>
          <w:rFonts w:hint="eastAsia"/>
          <w:szCs w:val="21"/>
          <w:lang w:val="fr-CH"/>
        </w:rPr>
        <w:t>，</w:t>
      </w:r>
      <w:r w:rsidRPr="00F3261F">
        <w:rPr>
          <w:rFonts w:hint="eastAsia"/>
          <w:szCs w:val="21"/>
        </w:rPr>
        <w:t>以便尽快提供给马里境内所有需要援助的人</w:t>
      </w:r>
      <w:r w:rsidRPr="00F3261F">
        <w:rPr>
          <w:rFonts w:hint="eastAsia"/>
          <w:szCs w:val="21"/>
          <w:lang w:val="fr-CH"/>
        </w:rPr>
        <w:t>，</w:t>
      </w:r>
      <w:r w:rsidRPr="00F3261F">
        <w:rPr>
          <w:rFonts w:hint="eastAsia"/>
          <w:szCs w:val="21"/>
        </w:rPr>
        <w:t>并确保获得援助的平民以及在马里工作的人道主义和医务人员的安全和保护</w:t>
      </w:r>
      <w:r w:rsidRPr="00F3261F">
        <w:rPr>
          <w:rFonts w:hint="eastAsia"/>
          <w:szCs w:val="21"/>
          <w:lang w:val="fr-CH"/>
        </w:rPr>
        <w:t>；</w:t>
      </w:r>
    </w:p>
    <w:p w14:paraId="506F4A8F" w14:textId="77777777" w:rsidR="00F57859" w:rsidRPr="00F3261F" w:rsidRDefault="00F57859" w:rsidP="00F57859">
      <w:pPr>
        <w:pStyle w:val="SingleTxtGC"/>
        <w:rPr>
          <w:szCs w:val="21"/>
          <w:lang w:val="fr-CH"/>
        </w:rPr>
      </w:pPr>
      <w:r w:rsidRPr="00F3261F">
        <w:rPr>
          <w:szCs w:val="21"/>
          <w:lang w:val="fr-CH"/>
        </w:rPr>
        <w:tab/>
      </w:r>
      <w:r w:rsidRPr="00F3261F">
        <w:rPr>
          <w:bCs/>
          <w:szCs w:val="21"/>
          <w:lang w:val="fr-CH"/>
        </w:rPr>
        <w:t>10</w:t>
      </w:r>
      <w:r w:rsidRPr="00F3261F">
        <w:rPr>
          <w:szCs w:val="21"/>
          <w:lang w:val="fr-CH"/>
        </w:rPr>
        <w:t>.</w:t>
      </w:r>
      <w:r w:rsidRPr="00F3261F">
        <w:rPr>
          <w:szCs w:val="21"/>
          <w:lang w:val="fr-CH"/>
        </w:rPr>
        <w:tab/>
      </w:r>
      <w:r w:rsidRPr="00F3261F">
        <w:rPr>
          <w:rFonts w:ascii="Time New Roman" w:eastAsia="楷体" w:hAnsi="Time New Roman"/>
          <w:szCs w:val="21"/>
        </w:rPr>
        <w:t>鼓励</w:t>
      </w:r>
      <w:r w:rsidRPr="00F3261F">
        <w:rPr>
          <w:szCs w:val="21"/>
        </w:rPr>
        <w:t>马里过渡当局继续落实马里第三轮普遍定期审议过程中接受的各项建议</w:t>
      </w:r>
      <w:r w:rsidRPr="00F3261F">
        <w:rPr>
          <w:rFonts w:hint="eastAsia"/>
          <w:szCs w:val="21"/>
          <w:lang w:val="fr-CH"/>
        </w:rPr>
        <w:t>，</w:t>
      </w:r>
      <w:r w:rsidRPr="00F3261F">
        <w:rPr>
          <w:szCs w:val="21"/>
        </w:rPr>
        <w:t>特别呼吁通过禁止性别暴力的法律</w:t>
      </w:r>
      <w:r w:rsidRPr="00F3261F">
        <w:rPr>
          <w:szCs w:val="21"/>
          <w:lang w:val="fr-CH"/>
        </w:rPr>
        <w:t>，</w:t>
      </w:r>
      <w:r w:rsidRPr="00F3261F">
        <w:rPr>
          <w:szCs w:val="21"/>
        </w:rPr>
        <w:t>以及继续努力打击奴役行为</w:t>
      </w:r>
      <w:r w:rsidRPr="00F3261F">
        <w:rPr>
          <w:rFonts w:hint="eastAsia"/>
          <w:szCs w:val="21"/>
          <w:lang w:val="fr-CH"/>
        </w:rPr>
        <w:t>，</w:t>
      </w:r>
      <w:r w:rsidRPr="00F3261F">
        <w:rPr>
          <w:szCs w:val="21"/>
        </w:rPr>
        <w:t>并欢迎在这方面取得的司法和立法进展</w:t>
      </w:r>
      <w:r w:rsidRPr="00F3261F">
        <w:rPr>
          <w:szCs w:val="21"/>
          <w:lang w:val="fr-CH"/>
        </w:rPr>
        <w:t>；</w:t>
      </w:r>
    </w:p>
    <w:p w14:paraId="588C1D80" w14:textId="77777777" w:rsidR="00F57859" w:rsidRPr="00F3261F" w:rsidRDefault="00F57859" w:rsidP="00F57859">
      <w:pPr>
        <w:pStyle w:val="SingleTxtGC"/>
        <w:rPr>
          <w:szCs w:val="21"/>
          <w:lang w:val="fr-CH"/>
        </w:rPr>
      </w:pPr>
      <w:r w:rsidRPr="00F3261F">
        <w:rPr>
          <w:szCs w:val="21"/>
          <w:lang w:val="fr-CH"/>
        </w:rPr>
        <w:tab/>
      </w:r>
      <w:r w:rsidRPr="00F3261F">
        <w:rPr>
          <w:bCs/>
          <w:szCs w:val="21"/>
          <w:lang w:val="fr-CH"/>
        </w:rPr>
        <w:t>11</w:t>
      </w:r>
      <w:r w:rsidRPr="00F3261F">
        <w:rPr>
          <w:szCs w:val="21"/>
          <w:lang w:val="fr-CH"/>
        </w:rPr>
        <w:t>.</w:t>
      </w:r>
      <w:r w:rsidRPr="00F3261F">
        <w:rPr>
          <w:szCs w:val="21"/>
          <w:lang w:val="fr-CH"/>
        </w:rPr>
        <w:tab/>
      </w:r>
      <w:r w:rsidRPr="00F3261F">
        <w:rPr>
          <w:rFonts w:ascii="Time New Roman" w:eastAsia="楷体" w:hAnsi="Time New Roman" w:hint="eastAsia"/>
          <w:szCs w:val="21"/>
        </w:rPr>
        <w:t>鼓励</w:t>
      </w:r>
      <w:r w:rsidRPr="00F3261F">
        <w:rPr>
          <w:rFonts w:hint="eastAsia"/>
          <w:szCs w:val="21"/>
          <w:lang w:val="fr-CH"/>
        </w:rPr>
        <w:t>国际社会继续支持马里过渡当局和马里各方的努力，使妇女更充分地参与民族和解进程以及和平进程的所有决策机构，并在各级增强妇女的政治权能，还鼓励马里过渡当局和马里各方加强这方面的努力；</w:t>
      </w:r>
    </w:p>
    <w:p w14:paraId="12549144" w14:textId="77777777" w:rsidR="00F57859" w:rsidRPr="00F3261F" w:rsidRDefault="00F57859" w:rsidP="00F57859">
      <w:pPr>
        <w:pStyle w:val="SingleTxtGC"/>
        <w:rPr>
          <w:szCs w:val="21"/>
          <w:lang w:val="fr-CH"/>
        </w:rPr>
      </w:pPr>
      <w:r w:rsidRPr="00F3261F">
        <w:rPr>
          <w:szCs w:val="21"/>
          <w:lang w:val="fr-CH"/>
        </w:rPr>
        <w:tab/>
      </w:r>
      <w:r w:rsidRPr="00F3261F">
        <w:rPr>
          <w:bCs/>
          <w:szCs w:val="21"/>
          <w:lang w:val="fr-CH"/>
        </w:rPr>
        <w:t>12</w:t>
      </w:r>
      <w:r w:rsidRPr="00F3261F">
        <w:rPr>
          <w:szCs w:val="21"/>
          <w:lang w:val="fr-CH"/>
        </w:rPr>
        <w:t>.</w:t>
      </w:r>
      <w:r w:rsidRPr="00F3261F">
        <w:rPr>
          <w:szCs w:val="21"/>
          <w:lang w:val="fr-CH"/>
        </w:rPr>
        <w:tab/>
      </w:r>
      <w:r w:rsidRPr="00F3261F">
        <w:rPr>
          <w:rFonts w:ascii="Time New Roman" w:eastAsia="楷体" w:hAnsi="Time New Roman"/>
          <w:szCs w:val="21"/>
        </w:rPr>
        <w:t>促请</w:t>
      </w:r>
      <w:r w:rsidRPr="00F3261F">
        <w:rPr>
          <w:szCs w:val="21"/>
        </w:rPr>
        <w:t>《马里和平与和解协议》各签署</w:t>
      </w:r>
      <w:proofErr w:type="gramStart"/>
      <w:r w:rsidRPr="00F3261F">
        <w:rPr>
          <w:szCs w:val="21"/>
        </w:rPr>
        <w:t>方执行</w:t>
      </w:r>
      <w:proofErr w:type="gramEnd"/>
      <w:r w:rsidRPr="00F3261F">
        <w:rPr>
          <w:szCs w:val="21"/>
        </w:rPr>
        <w:t>该协议的各项规定</w:t>
      </w:r>
      <w:r w:rsidRPr="00F3261F">
        <w:rPr>
          <w:szCs w:val="21"/>
          <w:lang w:val="fr-CH"/>
        </w:rPr>
        <w:t>，</w:t>
      </w:r>
      <w:r w:rsidRPr="00F3261F">
        <w:rPr>
          <w:szCs w:val="21"/>
        </w:rPr>
        <w:t>包括前战斗人员解除武装、复员和重返社会</w:t>
      </w:r>
      <w:r w:rsidRPr="00F3261F">
        <w:rPr>
          <w:szCs w:val="21"/>
          <w:lang w:val="fr-CH"/>
        </w:rPr>
        <w:t>，</w:t>
      </w:r>
      <w:r w:rsidRPr="00F3261F">
        <w:rPr>
          <w:szCs w:val="21"/>
        </w:rPr>
        <w:t>在全国重新部署马里武装部队</w:t>
      </w:r>
      <w:r w:rsidRPr="00F3261F">
        <w:rPr>
          <w:szCs w:val="21"/>
          <w:lang w:val="fr-CH"/>
        </w:rPr>
        <w:t>，</w:t>
      </w:r>
      <w:r w:rsidRPr="00F3261F">
        <w:rPr>
          <w:szCs w:val="21"/>
        </w:rPr>
        <w:t>权力下放</w:t>
      </w:r>
      <w:r w:rsidRPr="00F3261F">
        <w:rPr>
          <w:szCs w:val="21"/>
          <w:lang w:val="fr-CH"/>
        </w:rPr>
        <w:t>，</w:t>
      </w:r>
      <w:r w:rsidRPr="00F3261F">
        <w:rPr>
          <w:szCs w:val="21"/>
        </w:rPr>
        <w:t>打击有罪不罚</w:t>
      </w:r>
      <w:r w:rsidRPr="00F3261F">
        <w:rPr>
          <w:szCs w:val="21"/>
          <w:lang w:val="fr-CH"/>
        </w:rPr>
        <w:t>，</w:t>
      </w:r>
      <w:r w:rsidRPr="00F3261F">
        <w:rPr>
          <w:szCs w:val="21"/>
        </w:rPr>
        <w:t>临时政府在北部地区行使职能</w:t>
      </w:r>
      <w:r w:rsidRPr="00F3261F">
        <w:rPr>
          <w:szCs w:val="21"/>
          <w:lang w:val="fr-CH"/>
        </w:rPr>
        <w:t>，</w:t>
      </w:r>
      <w:r w:rsidRPr="00F3261F">
        <w:rPr>
          <w:szCs w:val="21"/>
        </w:rPr>
        <w:t>妇女的参与等方面的规定</w:t>
      </w:r>
      <w:r w:rsidRPr="00F3261F">
        <w:rPr>
          <w:szCs w:val="21"/>
          <w:lang w:val="fr-CH"/>
        </w:rPr>
        <w:t>；</w:t>
      </w:r>
      <w:r w:rsidRPr="00F3261F">
        <w:rPr>
          <w:szCs w:val="21"/>
        </w:rPr>
        <w:t>在这方面欢迎将妇女纳入协议监测委员会这</w:t>
      </w:r>
      <w:r w:rsidRPr="00F3261F">
        <w:rPr>
          <w:rFonts w:hint="eastAsia"/>
          <w:szCs w:val="21"/>
        </w:rPr>
        <w:t>一</w:t>
      </w:r>
      <w:r w:rsidRPr="00F3261F">
        <w:rPr>
          <w:szCs w:val="21"/>
        </w:rPr>
        <w:t>重要</w:t>
      </w:r>
      <w:r w:rsidRPr="00F3261F">
        <w:rPr>
          <w:rFonts w:hint="eastAsia"/>
          <w:szCs w:val="21"/>
        </w:rPr>
        <w:t>步骤</w:t>
      </w:r>
      <w:r w:rsidRPr="00F3261F">
        <w:rPr>
          <w:rFonts w:hint="eastAsia"/>
          <w:szCs w:val="21"/>
          <w:lang w:val="fr-CH"/>
        </w:rPr>
        <w:t>，还</w:t>
      </w:r>
      <w:r w:rsidRPr="00F3261F">
        <w:rPr>
          <w:szCs w:val="21"/>
        </w:rPr>
        <w:t>欢迎卡特中心作为</w:t>
      </w:r>
      <w:r w:rsidRPr="00F3261F">
        <w:rPr>
          <w:rFonts w:hint="eastAsia"/>
          <w:szCs w:val="21"/>
        </w:rPr>
        <w:t>《</w:t>
      </w:r>
      <w:r w:rsidRPr="00F3261F">
        <w:rPr>
          <w:szCs w:val="21"/>
        </w:rPr>
        <w:t>协议</w:t>
      </w:r>
      <w:r w:rsidRPr="00F3261F">
        <w:rPr>
          <w:rFonts w:hint="eastAsia"/>
          <w:szCs w:val="21"/>
        </w:rPr>
        <w:t>》</w:t>
      </w:r>
      <w:r w:rsidRPr="00F3261F">
        <w:rPr>
          <w:szCs w:val="21"/>
        </w:rPr>
        <w:t>的独立观察员参与工作</w:t>
      </w:r>
      <w:r w:rsidRPr="00F3261F">
        <w:rPr>
          <w:szCs w:val="21"/>
          <w:lang w:val="fr-CH"/>
        </w:rPr>
        <w:t>；</w:t>
      </w:r>
    </w:p>
    <w:p w14:paraId="5155A868" w14:textId="77777777" w:rsidR="00F57859" w:rsidRPr="00F3261F" w:rsidRDefault="00F57859" w:rsidP="00F57859">
      <w:pPr>
        <w:pStyle w:val="SingleTxtGC"/>
        <w:rPr>
          <w:szCs w:val="21"/>
          <w:lang w:val="fr-CH"/>
        </w:rPr>
      </w:pPr>
      <w:r w:rsidRPr="00F3261F">
        <w:rPr>
          <w:szCs w:val="21"/>
          <w:lang w:val="fr-CH"/>
        </w:rPr>
        <w:tab/>
      </w:r>
      <w:r w:rsidRPr="00F3261F">
        <w:rPr>
          <w:bCs/>
          <w:szCs w:val="21"/>
          <w:lang w:val="fr-CH"/>
        </w:rPr>
        <w:t>13</w:t>
      </w:r>
      <w:r w:rsidRPr="00F3261F">
        <w:rPr>
          <w:szCs w:val="21"/>
          <w:lang w:val="fr-CH"/>
        </w:rPr>
        <w:t>.</w:t>
      </w:r>
      <w:r w:rsidRPr="00F3261F">
        <w:rPr>
          <w:szCs w:val="21"/>
          <w:lang w:val="fr-CH"/>
        </w:rPr>
        <w:tab/>
      </w:r>
      <w:r w:rsidRPr="00F3261F">
        <w:rPr>
          <w:rFonts w:ascii="Time New Roman" w:eastAsia="楷体" w:hAnsi="Time New Roman"/>
          <w:szCs w:val="21"/>
        </w:rPr>
        <w:t>鼓励</w:t>
      </w:r>
      <w:r w:rsidRPr="00F3261F">
        <w:rPr>
          <w:szCs w:val="21"/>
        </w:rPr>
        <w:t>马里</w:t>
      </w:r>
      <w:r w:rsidRPr="00F3261F">
        <w:rPr>
          <w:rFonts w:hint="eastAsia"/>
          <w:szCs w:val="21"/>
        </w:rPr>
        <w:t>过渡</w:t>
      </w:r>
      <w:r w:rsidRPr="00F3261F">
        <w:rPr>
          <w:szCs w:val="21"/>
        </w:rPr>
        <w:t>当局</w:t>
      </w:r>
      <w:r w:rsidRPr="00F3261F">
        <w:rPr>
          <w:rFonts w:hint="eastAsia"/>
          <w:szCs w:val="21"/>
        </w:rPr>
        <w:t>采取</w:t>
      </w:r>
      <w:r w:rsidRPr="00F3261F">
        <w:rPr>
          <w:szCs w:val="21"/>
        </w:rPr>
        <w:t>一切必要措施</w:t>
      </w:r>
      <w:r w:rsidRPr="00F3261F">
        <w:rPr>
          <w:szCs w:val="21"/>
          <w:lang w:val="fr-CH"/>
        </w:rPr>
        <w:t>，</w:t>
      </w:r>
      <w:r w:rsidRPr="00F3261F">
        <w:rPr>
          <w:szCs w:val="21"/>
        </w:rPr>
        <w:t>防止违反国际法招募和使用儿童</w:t>
      </w:r>
      <w:r w:rsidRPr="00F3261F">
        <w:rPr>
          <w:szCs w:val="21"/>
          <w:lang w:val="fr-CH"/>
        </w:rPr>
        <w:t>，</w:t>
      </w:r>
      <w:r w:rsidRPr="00F3261F">
        <w:rPr>
          <w:szCs w:val="21"/>
        </w:rPr>
        <w:t>终止此类做法</w:t>
      </w:r>
      <w:r w:rsidRPr="00F3261F">
        <w:rPr>
          <w:szCs w:val="21"/>
          <w:lang w:val="fr-CH"/>
        </w:rPr>
        <w:t>，</w:t>
      </w:r>
      <w:r w:rsidRPr="00F3261F">
        <w:rPr>
          <w:szCs w:val="21"/>
        </w:rPr>
        <w:t>实施考虑到性别</w:t>
      </w:r>
      <w:r w:rsidRPr="00F3261F">
        <w:rPr>
          <w:rFonts w:hint="eastAsia"/>
          <w:szCs w:val="21"/>
        </w:rPr>
        <w:t>问题的可持续的</w:t>
      </w:r>
      <w:r w:rsidRPr="00F3261F">
        <w:rPr>
          <w:szCs w:val="21"/>
        </w:rPr>
        <w:t>重新融入</w:t>
      </w:r>
      <w:r w:rsidRPr="00F3261F">
        <w:rPr>
          <w:rFonts w:hint="eastAsia"/>
          <w:szCs w:val="21"/>
        </w:rPr>
        <w:t>社会</w:t>
      </w:r>
      <w:r w:rsidRPr="00F3261F">
        <w:rPr>
          <w:szCs w:val="21"/>
        </w:rPr>
        <w:t>和康复方案</w:t>
      </w:r>
      <w:r w:rsidRPr="00F3261F">
        <w:rPr>
          <w:szCs w:val="21"/>
          <w:lang w:val="fr-CH"/>
        </w:rPr>
        <w:t>，</w:t>
      </w:r>
      <w:r w:rsidRPr="00F3261F">
        <w:rPr>
          <w:rFonts w:hint="eastAsia"/>
          <w:szCs w:val="21"/>
        </w:rPr>
        <w:t>并通过关于保护儿童的法律</w:t>
      </w:r>
      <w:r w:rsidRPr="00F3261F">
        <w:rPr>
          <w:szCs w:val="21"/>
          <w:lang w:val="fr-CH"/>
        </w:rPr>
        <w:t>；</w:t>
      </w:r>
    </w:p>
    <w:p w14:paraId="5E2A7B4A" w14:textId="77777777" w:rsidR="00F57859" w:rsidRPr="00F3261F" w:rsidRDefault="00F57859" w:rsidP="00F57859">
      <w:pPr>
        <w:pStyle w:val="SingleTxtGC"/>
        <w:rPr>
          <w:szCs w:val="21"/>
          <w:lang w:val="fr-CH"/>
        </w:rPr>
      </w:pPr>
      <w:r w:rsidRPr="00F3261F">
        <w:rPr>
          <w:szCs w:val="21"/>
          <w:lang w:val="fr-CH"/>
        </w:rPr>
        <w:tab/>
      </w:r>
      <w:r w:rsidRPr="00F3261F">
        <w:rPr>
          <w:bCs/>
          <w:szCs w:val="21"/>
          <w:lang w:val="fr-CH"/>
        </w:rPr>
        <w:t>14</w:t>
      </w:r>
      <w:r w:rsidRPr="00F3261F">
        <w:rPr>
          <w:szCs w:val="21"/>
          <w:lang w:val="fr-CH"/>
        </w:rPr>
        <w:t>.</w:t>
      </w:r>
      <w:r w:rsidRPr="00F3261F">
        <w:rPr>
          <w:szCs w:val="21"/>
          <w:lang w:val="fr-CH"/>
        </w:rPr>
        <w:tab/>
      </w:r>
      <w:r w:rsidRPr="00F3261F">
        <w:rPr>
          <w:rFonts w:ascii="Time New Roman" w:eastAsia="楷体" w:hAnsi="Time New Roman"/>
          <w:szCs w:val="21"/>
        </w:rPr>
        <w:t>又鼓励</w:t>
      </w:r>
      <w:r w:rsidRPr="00F3261F">
        <w:rPr>
          <w:szCs w:val="21"/>
        </w:rPr>
        <w:t>马里过渡当局根据《儿童权利公约关于儿童卷入武装冲突问题的任择议定书》</w:t>
      </w:r>
      <w:r w:rsidRPr="00F3261F">
        <w:rPr>
          <w:szCs w:val="21"/>
          <w:lang w:val="fr-CH"/>
        </w:rPr>
        <w:t>，</w:t>
      </w:r>
      <w:r w:rsidRPr="00F3261F">
        <w:rPr>
          <w:szCs w:val="21"/>
        </w:rPr>
        <w:t>采取一切适当措施</w:t>
      </w:r>
      <w:r w:rsidRPr="00F3261F">
        <w:rPr>
          <w:szCs w:val="21"/>
          <w:lang w:val="fr-CH"/>
        </w:rPr>
        <w:t>，</w:t>
      </w:r>
      <w:r w:rsidRPr="00F3261F">
        <w:rPr>
          <w:szCs w:val="21"/>
        </w:rPr>
        <w:t>特别是加强措施</w:t>
      </w:r>
      <w:r w:rsidRPr="00F3261F">
        <w:rPr>
          <w:szCs w:val="21"/>
          <w:lang w:val="fr-CH"/>
        </w:rPr>
        <w:t>，</w:t>
      </w:r>
      <w:r w:rsidRPr="00F3261F">
        <w:rPr>
          <w:szCs w:val="21"/>
        </w:rPr>
        <w:t>继续落实联合国与马里政府</w:t>
      </w:r>
      <w:r w:rsidRPr="00F3261F">
        <w:rPr>
          <w:szCs w:val="21"/>
          <w:lang w:val="fr-CH"/>
        </w:rPr>
        <w:t>2013</w:t>
      </w:r>
      <w:r w:rsidRPr="00F3261F">
        <w:rPr>
          <w:szCs w:val="21"/>
        </w:rPr>
        <w:t>年签署的《关于释放和移交与武装部队和团体有关联儿童的议定书》</w:t>
      </w:r>
      <w:r w:rsidRPr="00F3261F">
        <w:rPr>
          <w:szCs w:val="21"/>
          <w:lang w:val="fr-CH"/>
        </w:rPr>
        <w:t>，</w:t>
      </w:r>
      <w:r w:rsidRPr="00F3261F">
        <w:rPr>
          <w:szCs w:val="21"/>
        </w:rPr>
        <w:t>并加强对马里国防和安全部队在这方面的培训方案</w:t>
      </w:r>
      <w:r w:rsidRPr="00F3261F">
        <w:rPr>
          <w:szCs w:val="21"/>
          <w:lang w:val="fr-CH"/>
        </w:rPr>
        <w:t>；</w:t>
      </w:r>
      <w:r w:rsidRPr="00F3261F">
        <w:rPr>
          <w:szCs w:val="21"/>
        </w:rPr>
        <w:t>呼吁合作伙伴为马里过渡当局提供支持</w:t>
      </w:r>
      <w:r w:rsidRPr="00F3261F">
        <w:rPr>
          <w:szCs w:val="21"/>
          <w:lang w:val="fr-CH"/>
        </w:rPr>
        <w:t>，</w:t>
      </w:r>
      <w:r w:rsidRPr="00F3261F">
        <w:rPr>
          <w:szCs w:val="21"/>
        </w:rPr>
        <w:t>以确保性暴力和性别暴力的所有幸存者都能更好地诉诸司法以及获得社会、医疗和</w:t>
      </w:r>
      <w:r w:rsidRPr="00F3261F">
        <w:rPr>
          <w:rFonts w:hint="eastAsia"/>
          <w:szCs w:val="21"/>
        </w:rPr>
        <w:t>社会</w:t>
      </w:r>
      <w:r w:rsidRPr="00F3261F">
        <w:rPr>
          <w:szCs w:val="21"/>
        </w:rPr>
        <w:t>心理服务</w:t>
      </w:r>
      <w:r w:rsidRPr="00F3261F">
        <w:rPr>
          <w:szCs w:val="21"/>
          <w:lang w:val="fr-CH"/>
        </w:rPr>
        <w:t>；</w:t>
      </w:r>
    </w:p>
    <w:p w14:paraId="1EC8BA19" w14:textId="77777777" w:rsidR="00F57859" w:rsidRPr="00F3261F" w:rsidRDefault="00F57859" w:rsidP="00F57859">
      <w:pPr>
        <w:pStyle w:val="SingleTxtGC"/>
        <w:rPr>
          <w:szCs w:val="21"/>
          <w:lang w:val="fr-CH"/>
        </w:rPr>
      </w:pPr>
      <w:r w:rsidRPr="00F3261F">
        <w:rPr>
          <w:szCs w:val="21"/>
          <w:lang w:val="fr-CH"/>
        </w:rPr>
        <w:tab/>
      </w:r>
      <w:r w:rsidRPr="00F3261F">
        <w:rPr>
          <w:bCs/>
          <w:szCs w:val="21"/>
          <w:lang w:val="fr-CH"/>
        </w:rPr>
        <w:t>15</w:t>
      </w:r>
      <w:r w:rsidRPr="00F3261F">
        <w:rPr>
          <w:szCs w:val="21"/>
          <w:lang w:val="fr-CH"/>
        </w:rPr>
        <w:t>.</w:t>
      </w:r>
      <w:r w:rsidRPr="00F3261F">
        <w:rPr>
          <w:szCs w:val="21"/>
          <w:lang w:val="fr-CH"/>
        </w:rPr>
        <w:tab/>
      </w:r>
      <w:r w:rsidRPr="00F3261F">
        <w:rPr>
          <w:rFonts w:ascii="Time New Roman" w:eastAsia="楷体" w:hAnsi="Time New Roman" w:hint="eastAsia"/>
          <w:szCs w:val="21"/>
        </w:rPr>
        <w:t>注意到</w:t>
      </w:r>
      <w:r w:rsidRPr="00F3261F">
        <w:rPr>
          <w:rFonts w:hint="eastAsia"/>
          <w:szCs w:val="21"/>
          <w:lang w:val="fr-CH"/>
        </w:rPr>
        <w:t>国际刑事法院检察官于</w:t>
      </w:r>
      <w:r w:rsidRPr="00F3261F">
        <w:rPr>
          <w:rFonts w:hint="eastAsia"/>
          <w:szCs w:val="21"/>
          <w:lang w:val="fr-CH"/>
        </w:rPr>
        <w:t>2013</w:t>
      </w:r>
      <w:r w:rsidRPr="00F3261F">
        <w:rPr>
          <w:rFonts w:hint="eastAsia"/>
          <w:szCs w:val="21"/>
          <w:lang w:val="fr-CH"/>
        </w:rPr>
        <w:t>年</w:t>
      </w:r>
      <w:r w:rsidRPr="00F3261F">
        <w:rPr>
          <w:rFonts w:hint="eastAsia"/>
          <w:szCs w:val="21"/>
          <w:lang w:val="fr-CH"/>
        </w:rPr>
        <w:t>1</w:t>
      </w:r>
      <w:r w:rsidRPr="00F3261F">
        <w:rPr>
          <w:rFonts w:hint="eastAsia"/>
          <w:szCs w:val="21"/>
          <w:lang w:val="fr-CH"/>
        </w:rPr>
        <w:t>月对</w:t>
      </w:r>
      <w:r w:rsidRPr="00F3261F">
        <w:rPr>
          <w:rFonts w:hint="eastAsia"/>
          <w:szCs w:val="21"/>
          <w:lang w:val="fr-CH"/>
        </w:rPr>
        <w:t>2012</w:t>
      </w:r>
      <w:r w:rsidRPr="00F3261F">
        <w:rPr>
          <w:rFonts w:hint="eastAsia"/>
          <w:szCs w:val="21"/>
          <w:lang w:val="fr-CH"/>
        </w:rPr>
        <w:t>年</w:t>
      </w:r>
      <w:r w:rsidRPr="00F3261F">
        <w:rPr>
          <w:rFonts w:hint="eastAsia"/>
          <w:szCs w:val="21"/>
          <w:lang w:val="fr-CH"/>
        </w:rPr>
        <w:t>1</w:t>
      </w:r>
      <w:r w:rsidRPr="00F3261F">
        <w:rPr>
          <w:rFonts w:hint="eastAsia"/>
          <w:szCs w:val="21"/>
          <w:lang w:val="fr-CH"/>
        </w:rPr>
        <w:t>月以来在马里境内所犯罪行启动调查；又注意到，一方面，法院于</w:t>
      </w:r>
      <w:r w:rsidRPr="00F3261F">
        <w:rPr>
          <w:rFonts w:hint="eastAsia"/>
          <w:szCs w:val="21"/>
          <w:lang w:val="fr-CH"/>
        </w:rPr>
        <w:t>2016</w:t>
      </w:r>
      <w:r w:rsidRPr="00F3261F">
        <w:rPr>
          <w:rFonts w:hint="eastAsia"/>
          <w:szCs w:val="21"/>
          <w:lang w:val="fr-CH"/>
        </w:rPr>
        <w:t>年</w:t>
      </w:r>
      <w:r w:rsidRPr="00F3261F">
        <w:rPr>
          <w:rFonts w:hint="eastAsia"/>
          <w:szCs w:val="21"/>
          <w:lang w:val="fr-CH"/>
        </w:rPr>
        <w:t>9</w:t>
      </w:r>
      <w:r w:rsidRPr="00F3261F">
        <w:rPr>
          <w:rFonts w:hint="eastAsia"/>
          <w:szCs w:val="21"/>
          <w:lang w:val="fr-CH"/>
        </w:rPr>
        <w:t>月</w:t>
      </w:r>
      <w:r w:rsidRPr="00F3261F">
        <w:rPr>
          <w:rFonts w:hint="eastAsia"/>
          <w:szCs w:val="21"/>
          <w:lang w:val="fr-CH"/>
        </w:rPr>
        <w:t>27</w:t>
      </w:r>
      <w:r w:rsidRPr="00F3261F">
        <w:rPr>
          <w:rFonts w:hint="eastAsia"/>
          <w:szCs w:val="21"/>
          <w:lang w:val="fr-CH"/>
        </w:rPr>
        <w:t>日裁定一名个人因蓄意对通布图宗教和历史建筑发动攻击而犯了战争罪，并于</w:t>
      </w:r>
      <w:r w:rsidRPr="00F3261F">
        <w:rPr>
          <w:rFonts w:hint="eastAsia"/>
          <w:szCs w:val="21"/>
          <w:lang w:val="fr-CH"/>
        </w:rPr>
        <w:t>2020</w:t>
      </w:r>
      <w:r w:rsidRPr="00F3261F">
        <w:rPr>
          <w:rFonts w:hint="eastAsia"/>
          <w:szCs w:val="21"/>
          <w:lang w:val="fr-CH"/>
        </w:rPr>
        <w:t>年</w:t>
      </w:r>
      <w:r w:rsidRPr="00F3261F">
        <w:rPr>
          <w:rFonts w:hint="eastAsia"/>
          <w:szCs w:val="21"/>
          <w:lang w:val="fr-CH"/>
        </w:rPr>
        <w:t>7</w:t>
      </w:r>
      <w:r w:rsidRPr="00F3261F">
        <w:rPr>
          <w:rFonts w:hint="eastAsia"/>
          <w:szCs w:val="21"/>
          <w:lang w:val="fr-CH"/>
        </w:rPr>
        <w:t>月</w:t>
      </w:r>
      <w:r w:rsidRPr="00F3261F">
        <w:rPr>
          <w:rFonts w:hint="eastAsia"/>
          <w:szCs w:val="21"/>
          <w:lang w:val="fr-CH"/>
        </w:rPr>
        <w:t>14</w:t>
      </w:r>
      <w:r w:rsidRPr="00F3261F">
        <w:rPr>
          <w:rFonts w:hint="eastAsia"/>
          <w:szCs w:val="21"/>
          <w:lang w:val="fr-CH"/>
        </w:rPr>
        <w:t>日开始审判一名犯有战争罪和危害人类罪的个人，另一方面，马里各利益攸关方已决定给予法院支持与合作；</w:t>
      </w:r>
    </w:p>
    <w:p w14:paraId="1598205C" w14:textId="77777777" w:rsidR="00F57859" w:rsidRPr="00F3261F" w:rsidRDefault="00F57859" w:rsidP="00F57859">
      <w:pPr>
        <w:pStyle w:val="SingleTxtGC"/>
        <w:rPr>
          <w:szCs w:val="21"/>
          <w:lang w:val="fr-CH"/>
        </w:rPr>
      </w:pPr>
      <w:r w:rsidRPr="00F3261F">
        <w:rPr>
          <w:szCs w:val="21"/>
          <w:lang w:val="fr-CH"/>
        </w:rPr>
        <w:tab/>
        <w:t>16.</w:t>
      </w:r>
      <w:r w:rsidRPr="00F3261F">
        <w:rPr>
          <w:szCs w:val="21"/>
          <w:lang w:val="fr-CH"/>
        </w:rPr>
        <w:tab/>
      </w:r>
      <w:r w:rsidRPr="00F3261F">
        <w:rPr>
          <w:rFonts w:ascii="Time New Roman" w:eastAsia="楷体" w:hAnsi="Time New Roman"/>
          <w:szCs w:val="21"/>
        </w:rPr>
        <w:t>支持</w:t>
      </w:r>
      <w:r w:rsidRPr="00F3261F">
        <w:rPr>
          <w:szCs w:val="21"/>
        </w:rPr>
        <w:t>马里过渡当局就此</w:t>
      </w:r>
      <w:proofErr w:type="gramStart"/>
      <w:r w:rsidRPr="00F3261F">
        <w:rPr>
          <w:szCs w:val="21"/>
        </w:rPr>
        <w:t>作出</w:t>
      </w:r>
      <w:proofErr w:type="gramEnd"/>
      <w:r w:rsidRPr="00F3261F">
        <w:rPr>
          <w:szCs w:val="21"/>
        </w:rPr>
        <w:t>努力</w:t>
      </w:r>
      <w:r w:rsidRPr="00F3261F">
        <w:rPr>
          <w:szCs w:val="21"/>
          <w:lang w:val="fr-CH"/>
        </w:rPr>
        <w:t>，</w:t>
      </w:r>
      <w:r w:rsidRPr="00F3261F">
        <w:rPr>
          <w:szCs w:val="21"/>
        </w:rPr>
        <w:t>将所有侵犯和践踏人权、违反国际人道法者交付公正独立的法院审判</w:t>
      </w:r>
      <w:r w:rsidRPr="00F3261F">
        <w:rPr>
          <w:szCs w:val="21"/>
          <w:lang w:val="fr-CH"/>
        </w:rPr>
        <w:t>；</w:t>
      </w:r>
      <w:r w:rsidRPr="00F3261F">
        <w:rPr>
          <w:szCs w:val="21"/>
        </w:rPr>
        <w:t>敦促过渡当局加紧努力</w:t>
      </w:r>
      <w:r w:rsidRPr="00F3261F">
        <w:rPr>
          <w:szCs w:val="21"/>
          <w:lang w:val="fr-CH"/>
        </w:rPr>
        <w:t>，</w:t>
      </w:r>
      <w:r w:rsidRPr="00F3261F">
        <w:rPr>
          <w:szCs w:val="21"/>
        </w:rPr>
        <w:t>打击有罪不罚</w:t>
      </w:r>
      <w:r w:rsidRPr="00F3261F">
        <w:rPr>
          <w:szCs w:val="21"/>
          <w:lang w:val="fr-CH"/>
        </w:rPr>
        <w:t>；</w:t>
      </w:r>
    </w:p>
    <w:p w14:paraId="081E23A5" w14:textId="77777777" w:rsidR="00F57859" w:rsidRPr="00F3261F" w:rsidRDefault="00F57859" w:rsidP="00F57859">
      <w:pPr>
        <w:pStyle w:val="SingleTxtGC"/>
        <w:rPr>
          <w:szCs w:val="21"/>
          <w:lang w:val="fr-CH"/>
        </w:rPr>
      </w:pPr>
      <w:r w:rsidRPr="00F3261F">
        <w:rPr>
          <w:szCs w:val="21"/>
          <w:lang w:val="fr-CH"/>
        </w:rPr>
        <w:tab/>
      </w:r>
      <w:r w:rsidRPr="00F3261F">
        <w:rPr>
          <w:bCs/>
          <w:szCs w:val="21"/>
          <w:lang w:val="fr-CH"/>
        </w:rPr>
        <w:t>17</w:t>
      </w:r>
      <w:r w:rsidRPr="00F3261F">
        <w:rPr>
          <w:szCs w:val="21"/>
          <w:lang w:val="fr-CH"/>
        </w:rPr>
        <w:t>.</w:t>
      </w:r>
      <w:r w:rsidRPr="00F3261F">
        <w:rPr>
          <w:szCs w:val="21"/>
          <w:lang w:val="fr-CH"/>
        </w:rPr>
        <w:tab/>
      </w:r>
      <w:r w:rsidRPr="00F3261F">
        <w:rPr>
          <w:rFonts w:ascii="Time New Roman" w:eastAsia="楷体" w:hAnsi="Time New Roman"/>
          <w:szCs w:val="21"/>
        </w:rPr>
        <w:t>敦促</w:t>
      </w:r>
      <w:r w:rsidRPr="00F3261F">
        <w:rPr>
          <w:szCs w:val="21"/>
        </w:rPr>
        <w:t>马里过渡当局确保为促进民族</w:t>
      </w:r>
      <w:r w:rsidRPr="00F3261F">
        <w:rPr>
          <w:rFonts w:hint="eastAsia"/>
          <w:szCs w:val="21"/>
        </w:rPr>
        <w:t>和解</w:t>
      </w:r>
      <w:r w:rsidRPr="00F3261F">
        <w:rPr>
          <w:szCs w:val="21"/>
        </w:rPr>
        <w:t>而采取的措施以包容各方的方式制定并让民间社会密切参与</w:t>
      </w:r>
      <w:r w:rsidRPr="00F3261F">
        <w:rPr>
          <w:szCs w:val="21"/>
          <w:lang w:val="fr-CH"/>
        </w:rPr>
        <w:t>，</w:t>
      </w:r>
      <w:r w:rsidRPr="00F3261F">
        <w:rPr>
          <w:szCs w:val="21"/>
        </w:rPr>
        <w:t>保证对最严重罪行进行起诉</w:t>
      </w:r>
      <w:r w:rsidRPr="00F3261F">
        <w:rPr>
          <w:szCs w:val="21"/>
          <w:lang w:val="fr-CH"/>
        </w:rPr>
        <w:t>，</w:t>
      </w:r>
      <w:r w:rsidRPr="00F3261F">
        <w:rPr>
          <w:szCs w:val="21"/>
        </w:rPr>
        <w:t>并为受害者提供充分的赔偿</w:t>
      </w:r>
      <w:r w:rsidRPr="00F3261F">
        <w:rPr>
          <w:szCs w:val="21"/>
          <w:lang w:val="fr-CH"/>
        </w:rPr>
        <w:t>；</w:t>
      </w:r>
    </w:p>
    <w:p w14:paraId="074A2997" w14:textId="77777777" w:rsidR="00F57859" w:rsidRPr="00F3261F" w:rsidRDefault="00F57859" w:rsidP="00F57859">
      <w:pPr>
        <w:pStyle w:val="SingleTxtGC"/>
        <w:rPr>
          <w:szCs w:val="21"/>
          <w:lang w:val="fr-CH"/>
        </w:rPr>
      </w:pPr>
      <w:r w:rsidRPr="00F3261F">
        <w:rPr>
          <w:szCs w:val="21"/>
          <w:lang w:val="fr-CH"/>
        </w:rPr>
        <w:tab/>
      </w:r>
      <w:r w:rsidRPr="00F3261F">
        <w:rPr>
          <w:bCs/>
          <w:szCs w:val="21"/>
          <w:lang w:val="fr-CH"/>
        </w:rPr>
        <w:t>18</w:t>
      </w:r>
      <w:r w:rsidRPr="00F3261F">
        <w:rPr>
          <w:szCs w:val="21"/>
          <w:lang w:val="fr-CH"/>
        </w:rPr>
        <w:t>.</w:t>
      </w:r>
      <w:r w:rsidRPr="00F3261F">
        <w:rPr>
          <w:szCs w:val="21"/>
          <w:lang w:val="fr-CH"/>
        </w:rPr>
        <w:tab/>
      </w:r>
      <w:r w:rsidRPr="00F3261F">
        <w:rPr>
          <w:rFonts w:ascii="Time New Roman" w:eastAsia="楷体" w:hAnsi="Time New Roman"/>
          <w:szCs w:val="21"/>
        </w:rPr>
        <w:t>强烈谴责</w:t>
      </w:r>
      <w:r w:rsidRPr="00F3261F">
        <w:rPr>
          <w:szCs w:val="21"/>
        </w:rPr>
        <w:t>对个人的即决处决</w:t>
      </w:r>
      <w:r w:rsidRPr="00F3261F">
        <w:rPr>
          <w:szCs w:val="21"/>
          <w:lang w:val="fr-CH"/>
        </w:rPr>
        <w:t>；</w:t>
      </w:r>
      <w:r w:rsidRPr="00F3261F">
        <w:rPr>
          <w:szCs w:val="21"/>
        </w:rPr>
        <w:t>鼓励过渡当局确保完成已经和即将启动的司法调查</w:t>
      </w:r>
      <w:r w:rsidRPr="00F3261F">
        <w:rPr>
          <w:szCs w:val="21"/>
          <w:lang w:val="fr-CH"/>
        </w:rPr>
        <w:t>，</w:t>
      </w:r>
      <w:r w:rsidRPr="00F3261F">
        <w:rPr>
          <w:szCs w:val="21"/>
        </w:rPr>
        <w:t>以期将这些严重侵犯人权行为的责任者绳之以法</w:t>
      </w:r>
      <w:r w:rsidRPr="00F3261F">
        <w:rPr>
          <w:szCs w:val="21"/>
          <w:lang w:val="fr-CH"/>
        </w:rPr>
        <w:t>；</w:t>
      </w:r>
      <w:r w:rsidRPr="00F3261F">
        <w:rPr>
          <w:szCs w:val="21"/>
        </w:rPr>
        <w:t>欢迎在</w:t>
      </w:r>
      <w:r w:rsidRPr="00F3261F">
        <w:rPr>
          <w:szCs w:val="21"/>
          <w:lang w:val="fr-CH"/>
        </w:rPr>
        <w:t>2021</w:t>
      </w:r>
      <w:r w:rsidRPr="00F3261F">
        <w:rPr>
          <w:szCs w:val="21"/>
        </w:rPr>
        <w:t>年期间举行了几场特殊审判</w:t>
      </w:r>
      <w:r w:rsidRPr="00F3261F">
        <w:rPr>
          <w:szCs w:val="21"/>
          <w:lang w:val="fr-CH"/>
        </w:rPr>
        <w:t>，</w:t>
      </w:r>
      <w:r w:rsidRPr="00F3261F">
        <w:rPr>
          <w:szCs w:val="21"/>
        </w:rPr>
        <w:t>审理恐怖主义罪、跨国有组织犯罪和经济及金融犯罪</w:t>
      </w:r>
      <w:r w:rsidRPr="00F3261F">
        <w:rPr>
          <w:szCs w:val="21"/>
        </w:rPr>
        <w:lastRenderedPageBreak/>
        <w:t>等案件</w:t>
      </w:r>
      <w:r w:rsidRPr="00F3261F">
        <w:rPr>
          <w:szCs w:val="21"/>
          <w:lang w:val="fr-CH"/>
        </w:rPr>
        <w:t>，</w:t>
      </w:r>
      <w:r w:rsidRPr="00F3261F">
        <w:rPr>
          <w:szCs w:val="21"/>
        </w:rPr>
        <w:t>以及军事法庭对若干属于其管辖范围内的犯罪案件</w:t>
      </w:r>
      <w:r w:rsidRPr="00F3261F">
        <w:rPr>
          <w:rFonts w:hint="eastAsia"/>
          <w:szCs w:val="21"/>
        </w:rPr>
        <w:t>进行了</w:t>
      </w:r>
      <w:r w:rsidRPr="00F3261F">
        <w:rPr>
          <w:szCs w:val="21"/>
        </w:rPr>
        <w:t>审理</w:t>
      </w:r>
      <w:r w:rsidRPr="00F3261F">
        <w:rPr>
          <w:szCs w:val="21"/>
          <w:lang w:val="fr-CH"/>
        </w:rPr>
        <w:t>，</w:t>
      </w:r>
      <w:r w:rsidRPr="00F3261F">
        <w:rPr>
          <w:szCs w:val="21"/>
        </w:rPr>
        <w:t>还欢迎正在对《刑法》、《刑事诉讼法》和《军事司法法》进行的审查</w:t>
      </w:r>
      <w:r w:rsidRPr="00F3261F">
        <w:rPr>
          <w:szCs w:val="21"/>
          <w:lang w:val="fr-CH"/>
        </w:rPr>
        <w:t>；</w:t>
      </w:r>
    </w:p>
    <w:p w14:paraId="432A459F" w14:textId="77777777" w:rsidR="00F57859" w:rsidRPr="00F3261F" w:rsidRDefault="00F57859" w:rsidP="00F57859">
      <w:pPr>
        <w:pStyle w:val="SingleTxtGC"/>
        <w:rPr>
          <w:szCs w:val="21"/>
          <w:lang w:val="fr-CH"/>
        </w:rPr>
      </w:pPr>
      <w:r w:rsidRPr="00F3261F">
        <w:rPr>
          <w:szCs w:val="21"/>
          <w:lang w:val="fr-CH"/>
        </w:rPr>
        <w:tab/>
      </w:r>
      <w:r w:rsidRPr="00F3261F">
        <w:rPr>
          <w:bCs/>
          <w:szCs w:val="21"/>
          <w:lang w:val="fr-CH"/>
        </w:rPr>
        <w:t>19</w:t>
      </w:r>
      <w:r w:rsidRPr="00F3261F">
        <w:rPr>
          <w:szCs w:val="21"/>
          <w:lang w:val="fr-CH"/>
        </w:rPr>
        <w:t>.</w:t>
      </w:r>
      <w:r w:rsidRPr="00F3261F">
        <w:rPr>
          <w:szCs w:val="21"/>
          <w:lang w:val="fr-CH"/>
        </w:rPr>
        <w:tab/>
      </w:r>
      <w:bookmarkStart w:id="3" w:name="_Hlk98174711"/>
      <w:r w:rsidRPr="00F3261F">
        <w:rPr>
          <w:rFonts w:ascii="Time New Roman" w:eastAsia="楷体" w:hAnsi="Time New Roman"/>
          <w:szCs w:val="21"/>
        </w:rPr>
        <w:t>回顾</w:t>
      </w:r>
      <w:r w:rsidRPr="00F3261F">
        <w:rPr>
          <w:szCs w:val="21"/>
        </w:rPr>
        <w:t>马里问题国际调查委员会的报告</w:t>
      </w:r>
      <w:r w:rsidRPr="00F3261F">
        <w:rPr>
          <w:rStyle w:val="a8"/>
        </w:rPr>
        <w:footnoteReference w:id="5"/>
      </w:r>
      <w:r w:rsidRPr="00F3261F">
        <w:rPr>
          <w:szCs w:val="21"/>
          <w:lang w:val="fr-CH"/>
        </w:rPr>
        <w:t>，</w:t>
      </w:r>
      <w:r w:rsidRPr="00F3261F">
        <w:rPr>
          <w:szCs w:val="21"/>
        </w:rPr>
        <w:t>该委员会由秘书长设立</w:t>
      </w:r>
      <w:r w:rsidRPr="00F3261F">
        <w:rPr>
          <w:szCs w:val="21"/>
          <w:lang w:val="fr-CH"/>
        </w:rPr>
        <w:t>，</w:t>
      </w:r>
      <w:r w:rsidRPr="00F3261F">
        <w:rPr>
          <w:szCs w:val="21"/>
        </w:rPr>
        <w:t>以调查</w:t>
      </w:r>
      <w:r w:rsidRPr="00F3261F">
        <w:rPr>
          <w:szCs w:val="21"/>
          <w:lang w:val="fr-CH"/>
        </w:rPr>
        <w:t>2012</w:t>
      </w:r>
      <w:r w:rsidRPr="00F3261F">
        <w:rPr>
          <w:szCs w:val="21"/>
        </w:rPr>
        <w:t>年</w:t>
      </w:r>
      <w:r w:rsidRPr="00F3261F">
        <w:rPr>
          <w:szCs w:val="21"/>
          <w:lang w:val="fr-CH"/>
        </w:rPr>
        <w:t>1</w:t>
      </w:r>
      <w:r w:rsidRPr="00F3261F">
        <w:rPr>
          <w:szCs w:val="21"/>
        </w:rPr>
        <w:t>月</w:t>
      </w:r>
      <w:r w:rsidRPr="00F3261F">
        <w:rPr>
          <w:szCs w:val="21"/>
          <w:lang w:val="fr-CH"/>
        </w:rPr>
        <w:t>1</w:t>
      </w:r>
      <w:r w:rsidRPr="00F3261F">
        <w:rPr>
          <w:szCs w:val="21"/>
        </w:rPr>
        <w:t>日至</w:t>
      </w:r>
      <w:r w:rsidRPr="00F3261F">
        <w:rPr>
          <w:szCs w:val="21"/>
          <w:lang w:val="fr-CH"/>
        </w:rPr>
        <w:t>2018</w:t>
      </w:r>
      <w:r w:rsidRPr="00F3261F">
        <w:rPr>
          <w:szCs w:val="21"/>
        </w:rPr>
        <w:t>年</w:t>
      </w:r>
      <w:r w:rsidRPr="00F3261F">
        <w:rPr>
          <w:szCs w:val="21"/>
          <w:lang w:val="fr-CH"/>
        </w:rPr>
        <w:t>1</w:t>
      </w:r>
      <w:r w:rsidRPr="00F3261F">
        <w:rPr>
          <w:szCs w:val="21"/>
        </w:rPr>
        <w:t>月</w:t>
      </w:r>
      <w:r w:rsidRPr="00F3261F">
        <w:rPr>
          <w:szCs w:val="21"/>
          <w:lang w:val="fr-CH"/>
        </w:rPr>
        <w:t>19</w:t>
      </w:r>
      <w:r w:rsidRPr="00F3261F">
        <w:rPr>
          <w:szCs w:val="21"/>
        </w:rPr>
        <w:t>日在马里境内犯下的严重违反和践踏国际人权法和国际人道法的行为</w:t>
      </w:r>
      <w:r w:rsidRPr="00F3261F">
        <w:rPr>
          <w:szCs w:val="21"/>
          <w:lang w:val="fr-CH"/>
        </w:rPr>
        <w:t>，</w:t>
      </w:r>
      <w:r w:rsidRPr="00F3261F">
        <w:rPr>
          <w:szCs w:val="21"/>
        </w:rPr>
        <w:t>包括关于冲突中性暴力和性别暴力的指控</w:t>
      </w:r>
      <w:r w:rsidRPr="00F3261F">
        <w:rPr>
          <w:szCs w:val="21"/>
          <w:lang w:val="fr-CH"/>
        </w:rPr>
        <w:t>；</w:t>
      </w:r>
      <w:r w:rsidRPr="00F3261F">
        <w:rPr>
          <w:szCs w:val="21"/>
        </w:rPr>
        <w:t>敦促马里过渡当局尽快建立一个国家机制</w:t>
      </w:r>
      <w:r w:rsidRPr="00F3261F">
        <w:rPr>
          <w:szCs w:val="21"/>
          <w:lang w:val="fr-CH"/>
        </w:rPr>
        <w:t>，</w:t>
      </w:r>
      <w:r w:rsidRPr="00F3261F">
        <w:rPr>
          <w:szCs w:val="21"/>
        </w:rPr>
        <w:t>确保对委员会的建议采取适当后续行动</w:t>
      </w:r>
      <w:r w:rsidRPr="00F3261F">
        <w:rPr>
          <w:szCs w:val="21"/>
          <w:lang w:val="fr-CH"/>
        </w:rPr>
        <w:t>；</w:t>
      </w:r>
    </w:p>
    <w:p w14:paraId="47BDAE57" w14:textId="77777777" w:rsidR="00F57859" w:rsidRPr="00F3261F" w:rsidRDefault="00F57859" w:rsidP="00F57859">
      <w:pPr>
        <w:pStyle w:val="SingleTxtGC"/>
        <w:rPr>
          <w:szCs w:val="21"/>
          <w:lang w:val="fr-CH"/>
        </w:rPr>
      </w:pPr>
      <w:r w:rsidRPr="00F3261F">
        <w:rPr>
          <w:szCs w:val="21"/>
          <w:lang w:val="fr-CH"/>
        </w:rPr>
        <w:tab/>
      </w:r>
      <w:bookmarkEnd w:id="3"/>
      <w:r w:rsidRPr="00F3261F">
        <w:rPr>
          <w:bCs/>
          <w:szCs w:val="21"/>
          <w:lang w:val="fr-CH"/>
        </w:rPr>
        <w:t>20</w:t>
      </w:r>
      <w:r w:rsidRPr="00F3261F">
        <w:rPr>
          <w:szCs w:val="21"/>
          <w:lang w:val="fr-CH"/>
        </w:rPr>
        <w:t>.</w:t>
      </w:r>
      <w:r w:rsidRPr="00F3261F">
        <w:rPr>
          <w:szCs w:val="21"/>
          <w:lang w:val="fr-CH"/>
        </w:rPr>
        <w:tab/>
      </w:r>
      <w:r w:rsidRPr="00F3261F">
        <w:rPr>
          <w:rFonts w:ascii="Time New Roman" w:eastAsia="楷体" w:hAnsi="Time New Roman"/>
          <w:szCs w:val="21"/>
        </w:rPr>
        <w:t>鼓励</w:t>
      </w:r>
      <w:r w:rsidRPr="00F3261F">
        <w:rPr>
          <w:szCs w:val="21"/>
        </w:rPr>
        <w:t>马里过渡当局继续支持真相、正义与和解委员会的工作</w:t>
      </w:r>
      <w:r w:rsidRPr="00F3261F">
        <w:rPr>
          <w:szCs w:val="21"/>
          <w:lang w:val="fr-CH"/>
        </w:rPr>
        <w:t>，</w:t>
      </w:r>
      <w:r w:rsidRPr="00F3261F">
        <w:rPr>
          <w:szCs w:val="21"/>
        </w:rPr>
        <w:t>该委员会已在马里若干地区收集了</w:t>
      </w:r>
      <w:r w:rsidRPr="00F3261F">
        <w:rPr>
          <w:szCs w:val="21"/>
          <w:lang w:val="fr-CH"/>
        </w:rPr>
        <w:t>24,000</w:t>
      </w:r>
      <w:r w:rsidRPr="00F3261F">
        <w:rPr>
          <w:szCs w:val="21"/>
        </w:rPr>
        <w:t>多份受害者证词</w:t>
      </w:r>
      <w:r w:rsidRPr="00F3261F">
        <w:rPr>
          <w:szCs w:val="21"/>
          <w:lang w:val="fr-CH"/>
        </w:rPr>
        <w:t>，</w:t>
      </w:r>
      <w:r w:rsidRPr="00F3261F">
        <w:rPr>
          <w:szCs w:val="21"/>
        </w:rPr>
        <w:t>并于</w:t>
      </w:r>
      <w:r w:rsidRPr="00F3261F">
        <w:rPr>
          <w:szCs w:val="21"/>
          <w:lang w:val="fr-CH"/>
        </w:rPr>
        <w:t>2019</w:t>
      </w:r>
      <w:r w:rsidRPr="00F3261F">
        <w:rPr>
          <w:szCs w:val="21"/>
        </w:rPr>
        <w:t>年</w:t>
      </w:r>
      <w:r w:rsidRPr="00F3261F">
        <w:rPr>
          <w:szCs w:val="21"/>
          <w:lang w:val="fr-CH"/>
        </w:rPr>
        <w:t>12</w:t>
      </w:r>
      <w:r w:rsidRPr="00F3261F">
        <w:rPr>
          <w:szCs w:val="21"/>
        </w:rPr>
        <w:t>月</w:t>
      </w:r>
      <w:r w:rsidRPr="00F3261F">
        <w:rPr>
          <w:szCs w:val="21"/>
          <w:lang w:val="fr-CH"/>
        </w:rPr>
        <w:t>8</w:t>
      </w:r>
      <w:r w:rsidRPr="00F3261F">
        <w:rPr>
          <w:szCs w:val="21"/>
        </w:rPr>
        <w:t>日、</w:t>
      </w:r>
      <w:r w:rsidRPr="00F3261F">
        <w:rPr>
          <w:szCs w:val="21"/>
          <w:lang w:val="fr-CH"/>
        </w:rPr>
        <w:t>2020</w:t>
      </w:r>
      <w:r w:rsidRPr="00F3261F">
        <w:rPr>
          <w:szCs w:val="21"/>
        </w:rPr>
        <w:t>年</w:t>
      </w:r>
      <w:r w:rsidRPr="00F3261F">
        <w:rPr>
          <w:szCs w:val="21"/>
          <w:lang w:val="fr-CH"/>
        </w:rPr>
        <w:t>12</w:t>
      </w:r>
      <w:r w:rsidRPr="00F3261F">
        <w:rPr>
          <w:szCs w:val="21"/>
        </w:rPr>
        <w:t>月</w:t>
      </w:r>
      <w:r w:rsidRPr="00F3261F">
        <w:rPr>
          <w:szCs w:val="21"/>
          <w:lang w:val="fr-CH"/>
        </w:rPr>
        <w:t>5</w:t>
      </w:r>
      <w:r w:rsidRPr="00F3261F">
        <w:rPr>
          <w:szCs w:val="21"/>
        </w:rPr>
        <w:t>日、</w:t>
      </w:r>
      <w:r w:rsidRPr="00F3261F">
        <w:rPr>
          <w:szCs w:val="21"/>
          <w:lang w:val="fr-CH"/>
        </w:rPr>
        <w:t>2021</w:t>
      </w:r>
      <w:r w:rsidRPr="00F3261F">
        <w:rPr>
          <w:szCs w:val="21"/>
        </w:rPr>
        <w:t>年</w:t>
      </w:r>
      <w:r w:rsidRPr="00F3261F">
        <w:rPr>
          <w:szCs w:val="21"/>
          <w:lang w:val="fr-CH"/>
        </w:rPr>
        <w:t>4</w:t>
      </w:r>
      <w:r w:rsidRPr="00F3261F">
        <w:rPr>
          <w:szCs w:val="21"/>
        </w:rPr>
        <w:t>月</w:t>
      </w:r>
      <w:r w:rsidRPr="00F3261F">
        <w:rPr>
          <w:szCs w:val="21"/>
          <w:lang w:val="fr-CH"/>
        </w:rPr>
        <w:t>3</w:t>
      </w:r>
      <w:r w:rsidRPr="00F3261F">
        <w:rPr>
          <w:szCs w:val="21"/>
        </w:rPr>
        <w:t>日和</w:t>
      </w:r>
      <w:r w:rsidRPr="00F3261F">
        <w:rPr>
          <w:szCs w:val="21"/>
          <w:lang w:val="fr-CH"/>
        </w:rPr>
        <w:t>2021</w:t>
      </w:r>
      <w:r w:rsidRPr="00F3261F">
        <w:rPr>
          <w:szCs w:val="21"/>
        </w:rPr>
        <w:t>年</w:t>
      </w:r>
      <w:r w:rsidRPr="00F3261F">
        <w:rPr>
          <w:szCs w:val="21"/>
          <w:lang w:val="fr-CH"/>
        </w:rPr>
        <w:t>9</w:t>
      </w:r>
      <w:r w:rsidRPr="00F3261F">
        <w:rPr>
          <w:szCs w:val="21"/>
        </w:rPr>
        <w:t>月</w:t>
      </w:r>
      <w:r w:rsidRPr="00F3261F">
        <w:rPr>
          <w:szCs w:val="21"/>
          <w:lang w:val="fr-CH"/>
        </w:rPr>
        <w:t>18</w:t>
      </w:r>
      <w:r w:rsidRPr="00F3261F">
        <w:rPr>
          <w:szCs w:val="21"/>
        </w:rPr>
        <w:t>日举行了四次公开听证</w:t>
      </w:r>
      <w:r w:rsidRPr="00F3261F">
        <w:rPr>
          <w:rFonts w:hint="eastAsia"/>
          <w:szCs w:val="21"/>
          <w:lang w:val="fr-CH"/>
        </w:rPr>
        <w:t>；</w:t>
      </w:r>
      <w:r w:rsidRPr="00F3261F">
        <w:rPr>
          <w:szCs w:val="21"/>
        </w:rPr>
        <w:t>请国际社会支持过渡当局设立委员会的后续机构</w:t>
      </w:r>
      <w:r w:rsidRPr="00F3261F">
        <w:rPr>
          <w:szCs w:val="21"/>
          <w:lang w:val="fr-CH"/>
        </w:rPr>
        <w:t>，</w:t>
      </w:r>
      <w:r w:rsidRPr="00F3261F">
        <w:rPr>
          <w:szCs w:val="21"/>
        </w:rPr>
        <w:t>特别是赔偿受害者所受伤害的机构和</w:t>
      </w:r>
      <w:r w:rsidRPr="00F3261F">
        <w:rPr>
          <w:rFonts w:hint="eastAsia"/>
          <w:szCs w:val="21"/>
        </w:rPr>
        <w:t>负责</w:t>
      </w:r>
      <w:r w:rsidRPr="00F3261F">
        <w:rPr>
          <w:szCs w:val="21"/>
        </w:rPr>
        <w:t>保存危机记忆的机构</w:t>
      </w:r>
      <w:r w:rsidRPr="00F3261F">
        <w:rPr>
          <w:szCs w:val="21"/>
          <w:lang w:val="fr-CH"/>
        </w:rPr>
        <w:t>；</w:t>
      </w:r>
    </w:p>
    <w:p w14:paraId="52D627AE" w14:textId="77777777" w:rsidR="00F57859" w:rsidRPr="00F3261F" w:rsidRDefault="00F57859" w:rsidP="00F57859">
      <w:pPr>
        <w:pStyle w:val="SingleTxtGC"/>
        <w:rPr>
          <w:szCs w:val="21"/>
          <w:lang w:val="fr-CH"/>
        </w:rPr>
      </w:pPr>
      <w:r w:rsidRPr="00F3261F">
        <w:rPr>
          <w:szCs w:val="21"/>
          <w:lang w:val="fr-CH"/>
        </w:rPr>
        <w:tab/>
      </w:r>
      <w:r w:rsidRPr="00F3261F">
        <w:rPr>
          <w:bCs/>
          <w:szCs w:val="21"/>
          <w:lang w:val="fr-CH"/>
        </w:rPr>
        <w:t>21</w:t>
      </w:r>
      <w:r w:rsidRPr="00F3261F">
        <w:rPr>
          <w:szCs w:val="21"/>
          <w:lang w:val="fr-CH"/>
        </w:rPr>
        <w:t>.</w:t>
      </w:r>
      <w:r w:rsidRPr="00F3261F">
        <w:rPr>
          <w:szCs w:val="21"/>
          <w:lang w:val="fr-CH"/>
        </w:rPr>
        <w:tab/>
      </w:r>
      <w:r w:rsidRPr="00F3261F">
        <w:rPr>
          <w:rFonts w:ascii="Time New Roman" w:eastAsia="楷体" w:hAnsi="Time New Roman"/>
          <w:szCs w:val="21"/>
        </w:rPr>
        <w:t>又鼓励</w:t>
      </w:r>
      <w:r w:rsidRPr="00F3261F">
        <w:rPr>
          <w:szCs w:val="21"/>
        </w:rPr>
        <w:t>马里过渡当局及所有区域和国际行为方继续努力</w:t>
      </w:r>
      <w:r w:rsidRPr="00F3261F">
        <w:rPr>
          <w:szCs w:val="21"/>
          <w:lang w:val="fr-CH"/>
        </w:rPr>
        <w:t>，</w:t>
      </w:r>
      <w:r w:rsidRPr="00F3261F">
        <w:rPr>
          <w:szCs w:val="21"/>
        </w:rPr>
        <w:t>在马里实现和平与安全</w:t>
      </w:r>
      <w:r w:rsidRPr="00F3261F">
        <w:rPr>
          <w:szCs w:val="21"/>
          <w:lang w:val="fr-CH"/>
        </w:rPr>
        <w:t>；</w:t>
      </w:r>
    </w:p>
    <w:p w14:paraId="7CBD2383" w14:textId="77777777" w:rsidR="00F57859" w:rsidRPr="00F3261F" w:rsidRDefault="00F57859" w:rsidP="00F57859">
      <w:pPr>
        <w:pStyle w:val="SingleTxtGC"/>
        <w:rPr>
          <w:szCs w:val="21"/>
          <w:lang w:val="fr-CH"/>
        </w:rPr>
      </w:pPr>
      <w:r w:rsidRPr="00F3261F">
        <w:rPr>
          <w:szCs w:val="21"/>
          <w:lang w:val="fr-CH"/>
        </w:rPr>
        <w:tab/>
      </w:r>
      <w:r w:rsidRPr="00F3261F">
        <w:rPr>
          <w:bCs/>
          <w:szCs w:val="21"/>
          <w:lang w:val="fr-CH"/>
        </w:rPr>
        <w:t>22.</w:t>
      </w:r>
      <w:r w:rsidRPr="00F3261F">
        <w:rPr>
          <w:bCs/>
          <w:szCs w:val="21"/>
          <w:lang w:val="fr-CH"/>
        </w:rPr>
        <w:tab/>
      </w:r>
      <w:r w:rsidRPr="00F3261F">
        <w:rPr>
          <w:rFonts w:ascii="Time New Roman" w:eastAsia="楷体" w:hAnsi="Time New Roman"/>
          <w:szCs w:val="21"/>
        </w:rPr>
        <w:t>赞扬</w:t>
      </w:r>
      <w:r w:rsidRPr="00F3261F">
        <w:rPr>
          <w:szCs w:val="21"/>
        </w:rPr>
        <w:t>联合国马里多层面综合稳定</w:t>
      </w:r>
      <w:proofErr w:type="gramStart"/>
      <w:r w:rsidRPr="00F3261F">
        <w:rPr>
          <w:szCs w:val="21"/>
        </w:rPr>
        <w:t>团支持</w:t>
      </w:r>
      <w:proofErr w:type="gramEnd"/>
      <w:r w:rsidRPr="00F3261F">
        <w:rPr>
          <w:szCs w:val="21"/>
        </w:rPr>
        <w:t>马里过渡当局努力在全国恢复国家权力和法治</w:t>
      </w:r>
      <w:r w:rsidRPr="00F3261F">
        <w:rPr>
          <w:szCs w:val="21"/>
          <w:lang w:val="fr-CH"/>
        </w:rPr>
        <w:t>，</w:t>
      </w:r>
      <w:r w:rsidRPr="00F3261F">
        <w:rPr>
          <w:szCs w:val="21"/>
        </w:rPr>
        <w:t>实施《马里和平与和解协议》</w:t>
      </w:r>
      <w:r w:rsidRPr="00F3261F">
        <w:rPr>
          <w:szCs w:val="21"/>
          <w:lang w:val="fr-CH"/>
        </w:rPr>
        <w:t>；</w:t>
      </w:r>
      <w:r w:rsidRPr="00F3261F">
        <w:rPr>
          <w:szCs w:val="21"/>
        </w:rPr>
        <w:t>痛惜稳定团遭受的生命损失</w:t>
      </w:r>
      <w:r w:rsidRPr="00F3261F">
        <w:rPr>
          <w:szCs w:val="21"/>
          <w:lang w:val="fr-CH"/>
        </w:rPr>
        <w:t>；</w:t>
      </w:r>
    </w:p>
    <w:p w14:paraId="7F08489B" w14:textId="77777777" w:rsidR="00F57859" w:rsidRPr="00F3261F" w:rsidRDefault="00F57859" w:rsidP="00F57859">
      <w:pPr>
        <w:pStyle w:val="SingleTxtGC"/>
        <w:rPr>
          <w:szCs w:val="21"/>
          <w:lang w:val="fr-CH"/>
        </w:rPr>
      </w:pPr>
      <w:r w:rsidRPr="00F3261F">
        <w:rPr>
          <w:szCs w:val="21"/>
          <w:lang w:val="fr-CH"/>
        </w:rPr>
        <w:tab/>
        <w:t>23.</w:t>
      </w:r>
      <w:r w:rsidRPr="00F3261F">
        <w:rPr>
          <w:szCs w:val="21"/>
          <w:lang w:val="fr-CH"/>
        </w:rPr>
        <w:tab/>
      </w:r>
      <w:r w:rsidRPr="00F3261F">
        <w:rPr>
          <w:rFonts w:ascii="Time New Roman" w:eastAsia="楷体" w:hAnsi="Time New Roman"/>
          <w:szCs w:val="21"/>
        </w:rPr>
        <w:t>鼓励</w:t>
      </w:r>
      <w:r w:rsidRPr="00F3261F">
        <w:rPr>
          <w:szCs w:val="21"/>
        </w:rPr>
        <w:t>萨赫勒五国集团联合部队在联合国人权事务高级专员办事处的持续支持下加紧努力</w:t>
      </w:r>
      <w:r w:rsidRPr="00F3261F">
        <w:rPr>
          <w:szCs w:val="21"/>
          <w:lang w:val="fr-CH"/>
        </w:rPr>
        <w:t>，</w:t>
      </w:r>
      <w:r w:rsidRPr="00F3261F">
        <w:rPr>
          <w:szCs w:val="21"/>
        </w:rPr>
        <w:t>全面执行合</w:t>
      </w:r>
      <w:proofErr w:type="gramStart"/>
      <w:r w:rsidRPr="00F3261F">
        <w:rPr>
          <w:szCs w:val="21"/>
        </w:rPr>
        <w:t>规</w:t>
      </w:r>
      <w:proofErr w:type="gramEnd"/>
      <w:r w:rsidRPr="00F3261F">
        <w:rPr>
          <w:szCs w:val="21"/>
        </w:rPr>
        <w:t>框架</w:t>
      </w:r>
      <w:r w:rsidRPr="00F3261F">
        <w:rPr>
          <w:szCs w:val="21"/>
          <w:lang w:val="fr-CH"/>
        </w:rPr>
        <w:t>，</w:t>
      </w:r>
      <w:r w:rsidRPr="00F3261F">
        <w:rPr>
          <w:szCs w:val="21"/>
        </w:rPr>
        <w:t>并在开展军事行动时以人权和保护平民为核心</w:t>
      </w:r>
      <w:r w:rsidRPr="00F3261F">
        <w:rPr>
          <w:rFonts w:hint="eastAsia"/>
          <w:szCs w:val="21"/>
          <w:lang w:val="fr-CH"/>
        </w:rPr>
        <w:t>；</w:t>
      </w:r>
      <w:proofErr w:type="gramStart"/>
      <w:r w:rsidRPr="00F3261F">
        <w:rPr>
          <w:szCs w:val="21"/>
        </w:rPr>
        <w:t>请合作</w:t>
      </w:r>
      <w:proofErr w:type="gramEnd"/>
      <w:r w:rsidRPr="00F3261F">
        <w:rPr>
          <w:szCs w:val="21"/>
        </w:rPr>
        <w:t>伙伴继续支持这些努力</w:t>
      </w:r>
      <w:r w:rsidRPr="00F3261F">
        <w:rPr>
          <w:szCs w:val="21"/>
          <w:lang w:val="fr-CH"/>
        </w:rPr>
        <w:t>，</w:t>
      </w:r>
      <w:r w:rsidRPr="00F3261F">
        <w:rPr>
          <w:szCs w:val="21"/>
        </w:rPr>
        <w:t>包括提供经济支持</w:t>
      </w:r>
      <w:r w:rsidRPr="00F3261F">
        <w:rPr>
          <w:rFonts w:hint="eastAsia"/>
          <w:szCs w:val="21"/>
          <w:lang w:val="fr-CH"/>
        </w:rPr>
        <w:t>；</w:t>
      </w:r>
      <w:r w:rsidRPr="00F3261F">
        <w:rPr>
          <w:szCs w:val="21"/>
        </w:rPr>
        <w:t>呼吁联合部队确保其内部问责机制的效力</w:t>
      </w:r>
      <w:r w:rsidRPr="00F3261F">
        <w:rPr>
          <w:szCs w:val="21"/>
          <w:lang w:val="fr-CH"/>
        </w:rPr>
        <w:t>，</w:t>
      </w:r>
      <w:r w:rsidRPr="00F3261F">
        <w:rPr>
          <w:szCs w:val="21"/>
        </w:rPr>
        <w:t>这</w:t>
      </w:r>
      <w:r w:rsidRPr="00F3261F">
        <w:rPr>
          <w:rFonts w:hint="eastAsia"/>
          <w:szCs w:val="21"/>
        </w:rPr>
        <w:t>一点</w:t>
      </w:r>
      <w:r w:rsidRPr="00F3261F">
        <w:rPr>
          <w:szCs w:val="21"/>
        </w:rPr>
        <w:t>至关重要</w:t>
      </w:r>
      <w:r w:rsidRPr="00F3261F">
        <w:rPr>
          <w:rFonts w:hint="eastAsia"/>
          <w:szCs w:val="21"/>
        </w:rPr>
        <w:t>，可</w:t>
      </w:r>
      <w:r w:rsidRPr="00F3261F">
        <w:rPr>
          <w:szCs w:val="21"/>
        </w:rPr>
        <w:t>确保每一起涉及平民受害者或据称侵犯和践踏人权或违反国际人道法的事件都受到迅速、公正、独立、彻底的调查</w:t>
      </w:r>
      <w:r w:rsidRPr="00F3261F">
        <w:rPr>
          <w:szCs w:val="21"/>
          <w:lang w:val="fr-CH"/>
        </w:rPr>
        <w:t>，</w:t>
      </w:r>
      <w:r w:rsidRPr="00F3261F">
        <w:rPr>
          <w:szCs w:val="21"/>
        </w:rPr>
        <w:t>并酌情对据称对此负有责任的单位和个人立即采取措施</w:t>
      </w:r>
      <w:r w:rsidRPr="00F3261F">
        <w:rPr>
          <w:szCs w:val="21"/>
          <w:lang w:val="fr-CH"/>
        </w:rPr>
        <w:t>；</w:t>
      </w:r>
    </w:p>
    <w:p w14:paraId="7BD6516D" w14:textId="77777777" w:rsidR="00F57859" w:rsidRPr="00F3261F" w:rsidRDefault="00F57859" w:rsidP="00F57859">
      <w:pPr>
        <w:pStyle w:val="SingleTxtGC"/>
        <w:rPr>
          <w:szCs w:val="21"/>
          <w:lang w:val="fr-CH"/>
        </w:rPr>
      </w:pPr>
      <w:r w:rsidRPr="00F3261F">
        <w:rPr>
          <w:szCs w:val="21"/>
          <w:lang w:val="fr-CH"/>
        </w:rPr>
        <w:tab/>
      </w:r>
      <w:r w:rsidRPr="00F3261F">
        <w:rPr>
          <w:bCs/>
          <w:szCs w:val="21"/>
          <w:lang w:val="fr-CH"/>
        </w:rPr>
        <w:t>24</w:t>
      </w:r>
      <w:r w:rsidRPr="00F3261F">
        <w:rPr>
          <w:szCs w:val="21"/>
          <w:lang w:val="fr-CH"/>
        </w:rPr>
        <w:t>.</w:t>
      </w:r>
      <w:r w:rsidRPr="00F3261F">
        <w:rPr>
          <w:szCs w:val="21"/>
          <w:lang w:val="fr-CH"/>
        </w:rPr>
        <w:tab/>
      </w:r>
      <w:r w:rsidRPr="00F3261F">
        <w:rPr>
          <w:rFonts w:ascii="Time New Roman" w:eastAsia="楷体" w:hAnsi="Time New Roman"/>
          <w:szCs w:val="21"/>
        </w:rPr>
        <w:t>请</w:t>
      </w:r>
      <w:r w:rsidRPr="00F3261F">
        <w:rPr>
          <w:szCs w:val="21"/>
        </w:rPr>
        <w:t>各方尊重人权</w:t>
      </w:r>
      <w:r w:rsidRPr="00F3261F">
        <w:rPr>
          <w:szCs w:val="21"/>
          <w:lang w:val="fr-CH"/>
        </w:rPr>
        <w:t>，</w:t>
      </w:r>
      <w:r w:rsidRPr="00F3261F">
        <w:rPr>
          <w:szCs w:val="21"/>
        </w:rPr>
        <w:t>并确保严格遵守国际人权法和国际人道法</w:t>
      </w:r>
      <w:r w:rsidRPr="00F3261F">
        <w:rPr>
          <w:szCs w:val="21"/>
          <w:lang w:val="fr-CH"/>
        </w:rPr>
        <w:t>；</w:t>
      </w:r>
    </w:p>
    <w:p w14:paraId="67FEAAD2" w14:textId="77777777" w:rsidR="00F57859" w:rsidRPr="00F3261F" w:rsidRDefault="00F57859" w:rsidP="00F57859">
      <w:pPr>
        <w:pStyle w:val="SingleTxtGC"/>
        <w:rPr>
          <w:szCs w:val="21"/>
          <w:lang w:val="fr-CH"/>
        </w:rPr>
      </w:pPr>
      <w:r w:rsidRPr="00F3261F">
        <w:rPr>
          <w:szCs w:val="21"/>
          <w:lang w:val="fr-CH"/>
        </w:rPr>
        <w:tab/>
      </w:r>
      <w:r w:rsidRPr="00F3261F">
        <w:rPr>
          <w:bCs/>
          <w:szCs w:val="21"/>
          <w:lang w:val="fr-CH"/>
        </w:rPr>
        <w:t>25</w:t>
      </w:r>
      <w:r w:rsidRPr="00F3261F">
        <w:rPr>
          <w:szCs w:val="21"/>
          <w:lang w:val="fr-CH"/>
        </w:rPr>
        <w:t>.</w:t>
      </w:r>
      <w:r w:rsidRPr="00F3261F">
        <w:rPr>
          <w:szCs w:val="21"/>
          <w:lang w:val="fr-CH"/>
        </w:rPr>
        <w:tab/>
      </w:r>
      <w:r w:rsidRPr="00F3261F">
        <w:rPr>
          <w:rFonts w:ascii="Time New Roman" w:eastAsia="楷体" w:hAnsi="Time New Roman"/>
          <w:szCs w:val="21"/>
        </w:rPr>
        <w:t>敦促</w:t>
      </w:r>
      <w:r w:rsidRPr="00F3261F">
        <w:rPr>
          <w:szCs w:val="21"/>
        </w:rPr>
        <w:t>马里过渡当局加快在马里中部和北部切实恢复行政管理</w:t>
      </w:r>
      <w:r w:rsidRPr="00F3261F">
        <w:rPr>
          <w:szCs w:val="21"/>
          <w:lang w:val="fr-CH"/>
        </w:rPr>
        <w:t>(</w:t>
      </w:r>
      <w:r w:rsidRPr="00F3261F">
        <w:rPr>
          <w:szCs w:val="21"/>
        </w:rPr>
        <w:t>尤其是司法</w:t>
      </w:r>
      <w:r w:rsidRPr="00F3261F">
        <w:rPr>
          <w:szCs w:val="21"/>
          <w:lang w:val="fr-CH"/>
        </w:rPr>
        <w:t>)</w:t>
      </w:r>
      <w:r w:rsidRPr="00F3261F">
        <w:rPr>
          <w:szCs w:val="21"/>
        </w:rPr>
        <w:t>和基本服务</w:t>
      </w:r>
      <w:r w:rsidRPr="00F3261F">
        <w:rPr>
          <w:szCs w:val="21"/>
          <w:lang w:val="fr-CH"/>
        </w:rPr>
        <w:t>，</w:t>
      </w:r>
      <w:r w:rsidRPr="00F3261F">
        <w:rPr>
          <w:szCs w:val="21"/>
        </w:rPr>
        <w:t>并努力</w:t>
      </w:r>
      <w:r w:rsidRPr="00F3261F">
        <w:rPr>
          <w:rFonts w:hint="eastAsia"/>
          <w:szCs w:val="21"/>
        </w:rPr>
        <w:t>恢复</w:t>
      </w:r>
      <w:r w:rsidRPr="00F3261F">
        <w:rPr>
          <w:szCs w:val="21"/>
        </w:rPr>
        <w:t>必要条件</w:t>
      </w:r>
      <w:r w:rsidRPr="00F3261F">
        <w:rPr>
          <w:szCs w:val="21"/>
          <w:lang w:val="fr-CH"/>
        </w:rPr>
        <w:t>，</w:t>
      </w:r>
      <w:r w:rsidRPr="00F3261F">
        <w:rPr>
          <w:szCs w:val="21"/>
        </w:rPr>
        <w:t>以确保</w:t>
      </w:r>
      <w:r w:rsidRPr="00F3261F">
        <w:rPr>
          <w:rFonts w:hint="eastAsia"/>
          <w:szCs w:val="21"/>
        </w:rPr>
        <w:t>安全状况达到</w:t>
      </w:r>
      <w:r w:rsidRPr="00F3261F">
        <w:rPr>
          <w:szCs w:val="21"/>
        </w:rPr>
        <w:t>可接受的水平</w:t>
      </w:r>
      <w:r w:rsidRPr="00F3261F">
        <w:rPr>
          <w:szCs w:val="21"/>
          <w:lang w:val="fr-CH"/>
        </w:rPr>
        <w:t>；</w:t>
      </w:r>
    </w:p>
    <w:p w14:paraId="2FEC2D9B" w14:textId="77777777" w:rsidR="00F57859" w:rsidRPr="00F3261F" w:rsidRDefault="00F57859" w:rsidP="00BE195F">
      <w:pPr>
        <w:pStyle w:val="SingleTxtGC"/>
        <w:rPr>
          <w:lang w:val="fr-CH"/>
        </w:rPr>
      </w:pPr>
      <w:r w:rsidRPr="00F3261F">
        <w:rPr>
          <w:lang w:val="fr-CH"/>
        </w:rPr>
        <w:tab/>
      </w:r>
      <w:r w:rsidRPr="00F3261F">
        <w:rPr>
          <w:bCs/>
          <w:lang w:val="fr-CH"/>
        </w:rPr>
        <w:t>26.</w:t>
      </w:r>
      <w:r w:rsidRPr="00F3261F">
        <w:rPr>
          <w:bCs/>
          <w:lang w:val="fr-CH"/>
        </w:rPr>
        <w:tab/>
      </w:r>
      <w:r w:rsidRPr="00F3261F">
        <w:rPr>
          <w:rFonts w:ascii="Time New Roman" w:eastAsia="楷体" w:hAnsi="Time New Roman"/>
        </w:rPr>
        <w:t>大力鼓励</w:t>
      </w:r>
      <w:r w:rsidRPr="00F3261F">
        <w:t>过渡当局提出一个可接受的过渡时间表</w:t>
      </w:r>
      <w:r w:rsidRPr="00F3261F">
        <w:rPr>
          <w:lang w:val="fr-CH"/>
        </w:rPr>
        <w:t>，</w:t>
      </w:r>
      <w:r w:rsidRPr="00F3261F">
        <w:t>以便举行公正、自由、透明、包容各方和可信的选举</w:t>
      </w:r>
      <w:r w:rsidRPr="00F3261F">
        <w:rPr>
          <w:lang w:val="fr-CH"/>
        </w:rPr>
        <w:t>，</w:t>
      </w:r>
      <w:r w:rsidRPr="00F3261F">
        <w:t>以期迅速恢复宪法秩序</w:t>
      </w:r>
      <w:r w:rsidRPr="00F3261F">
        <w:rPr>
          <w:lang w:val="fr-CH"/>
        </w:rPr>
        <w:t>；</w:t>
      </w:r>
    </w:p>
    <w:p w14:paraId="129E5BB1" w14:textId="77777777" w:rsidR="00F57859" w:rsidRPr="00F3261F" w:rsidRDefault="00F57859" w:rsidP="00F57859">
      <w:pPr>
        <w:pStyle w:val="SingleTxtGC"/>
        <w:rPr>
          <w:szCs w:val="21"/>
          <w:lang w:val="fr-CH"/>
        </w:rPr>
      </w:pPr>
      <w:r w:rsidRPr="00F3261F">
        <w:rPr>
          <w:szCs w:val="21"/>
          <w:lang w:val="fr-CH"/>
        </w:rPr>
        <w:tab/>
        <w:t>27.</w:t>
      </w:r>
      <w:r w:rsidRPr="00F3261F">
        <w:rPr>
          <w:szCs w:val="21"/>
          <w:lang w:val="fr-CH"/>
        </w:rPr>
        <w:tab/>
      </w:r>
      <w:r w:rsidRPr="00F3261F">
        <w:rPr>
          <w:rFonts w:ascii="Time New Roman" w:eastAsia="楷体" w:hAnsi="Time New Roman"/>
          <w:szCs w:val="21"/>
        </w:rPr>
        <w:t>满意地肯定</w:t>
      </w:r>
      <w:r w:rsidRPr="00F3261F">
        <w:rPr>
          <w:szCs w:val="21"/>
        </w:rPr>
        <w:t>马里过渡当局密切配合马里人权状况独立专家履行其任务</w:t>
      </w:r>
      <w:r w:rsidRPr="00F3261F">
        <w:rPr>
          <w:szCs w:val="21"/>
          <w:lang w:val="fr-CH"/>
        </w:rPr>
        <w:t>；</w:t>
      </w:r>
      <w:r w:rsidRPr="00F3261F">
        <w:rPr>
          <w:szCs w:val="21"/>
        </w:rPr>
        <w:t>呼吁过渡当局落实独立专家的建议</w:t>
      </w:r>
      <w:r w:rsidRPr="00F3261F">
        <w:rPr>
          <w:szCs w:val="21"/>
          <w:lang w:val="fr-CH"/>
        </w:rPr>
        <w:t>；</w:t>
      </w:r>
    </w:p>
    <w:p w14:paraId="60305A9C" w14:textId="77777777" w:rsidR="00F57859" w:rsidRPr="00F3261F" w:rsidRDefault="00F57859" w:rsidP="00F57859">
      <w:pPr>
        <w:pStyle w:val="SingleTxtGC"/>
        <w:rPr>
          <w:szCs w:val="21"/>
          <w:lang w:val="fr-CH"/>
        </w:rPr>
      </w:pPr>
      <w:r w:rsidRPr="00F3261F">
        <w:rPr>
          <w:szCs w:val="21"/>
          <w:lang w:val="fr-CH"/>
        </w:rPr>
        <w:tab/>
        <w:t>28.</w:t>
      </w:r>
      <w:r w:rsidRPr="00F3261F">
        <w:rPr>
          <w:bCs/>
          <w:szCs w:val="21"/>
          <w:lang w:val="fr-CH"/>
        </w:rPr>
        <w:tab/>
      </w:r>
      <w:r w:rsidRPr="00F3261F">
        <w:rPr>
          <w:rFonts w:ascii="Time New Roman" w:eastAsia="楷体" w:hAnsi="Time New Roman"/>
          <w:szCs w:val="21"/>
        </w:rPr>
        <w:t>决定</w:t>
      </w:r>
      <w:r w:rsidRPr="00F3261F">
        <w:rPr>
          <w:szCs w:val="21"/>
        </w:rPr>
        <w:t>将马里人权状况独立专家的任务延长一年</w:t>
      </w:r>
      <w:r w:rsidRPr="00F3261F">
        <w:rPr>
          <w:szCs w:val="21"/>
          <w:lang w:val="fr-CH"/>
        </w:rPr>
        <w:t>，</w:t>
      </w:r>
      <w:r w:rsidRPr="00F3261F">
        <w:rPr>
          <w:szCs w:val="21"/>
        </w:rPr>
        <w:t>以便其继续评估该国的人权状况</w:t>
      </w:r>
      <w:r w:rsidRPr="00F3261F">
        <w:rPr>
          <w:szCs w:val="21"/>
          <w:lang w:val="fr-CH"/>
        </w:rPr>
        <w:t>，</w:t>
      </w:r>
      <w:r w:rsidRPr="00F3261F">
        <w:rPr>
          <w:szCs w:val="21"/>
        </w:rPr>
        <w:t>并</w:t>
      </w:r>
      <w:r w:rsidRPr="00F3261F">
        <w:rPr>
          <w:rFonts w:hint="eastAsia"/>
          <w:szCs w:val="21"/>
        </w:rPr>
        <w:t>提供援助以确保</w:t>
      </w:r>
      <w:r w:rsidRPr="00F3261F">
        <w:rPr>
          <w:szCs w:val="21"/>
        </w:rPr>
        <w:t>促进、保护和落实人权并加强法治</w:t>
      </w:r>
      <w:r w:rsidRPr="00F3261F">
        <w:rPr>
          <w:szCs w:val="21"/>
          <w:lang w:val="fr-CH"/>
        </w:rPr>
        <w:t>；</w:t>
      </w:r>
    </w:p>
    <w:p w14:paraId="3A10ED30" w14:textId="77777777" w:rsidR="00F57859" w:rsidRPr="00F3261F" w:rsidRDefault="00F57859" w:rsidP="00F57859">
      <w:pPr>
        <w:pStyle w:val="SingleTxtGC"/>
        <w:rPr>
          <w:szCs w:val="21"/>
          <w:lang w:val="fr-CH"/>
        </w:rPr>
      </w:pPr>
      <w:r w:rsidRPr="00F3261F">
        <w:rPr>
          <w:szCs w:val="21"/>
          <w:lang w:val="fr-CH"/>
        </w:rPr>
        <w:tab/>
        <w:t>29.</w:t>
      </w:r>
      <w:r w:rsidRPr="00F3261F">
        <w:rPr>
          <w:szCs w:val="21"/>
          <w:lang w:val="fr-CH"/>
        </w:rPr>
        <w:tab/>
      </w:r>
      <w:r w:rsidRPr="00F3261F">
        <w:rPr>
          <w:rFonts w:ascii="Time New Roman" w:eastAsia="楷体" w:hAnsi="Time New Roman"/>
          <w:szCs w:val="21"/>
        </w:rPr>
        <w:t>促请</w:t>
      </w:r>
      <w:r w:rsidRPr="00F3261F">
        <w:rPr>
          <w:szCs w:val="21"/>
        </w:rPr>
        <w:t>马里所有各方与独立专家充分合作</w:t>
      </w:r>
      <w:r w:rsidRPr="00F3261F">
        <w:rPr>
          <w:szCs w:val="21"/>
          <w:lang w:val="fr-CH"/>
        </w:rPr>
        <w:t>，</w:t>
      </w:r>
      <w:r w:rsidRPr="00F3261F">
        <w:rPr>
          <w:szCs w:val="21"/>
        </w:rPr>
        <w:t>协助其履行任务</w:t>
      </w:r>
      <w:r w:rsidRPr="00F3261F">
        <w:rPr>
          <w:szCs w:val="21"/>
          <w:lang w:val="fr-CH"/>
        </w:rPr>
        <w:t>；</w:t>
      </w:r>
    </w:p>
    <w:p w14:paraId="36680E19" w14:textId="77777777" w:rsidR="00F57859" w:rsidRPr="00F3261F" w:rsidRDefault="00F57859" w:rsidP="00F57859">
      <w:pPr>
        <w:pStyle w:val="SingleTxtGC"/>
        <w:rPr>
          <w:szCs w:val="21"/>
          <w:lang w:val="fr-CH"/>
        </w:rPr>
      </w:pPr>
      <w:r w:rsidRPr="00F3261F">
        <w:rPr>
          <w:szCs w:val="21"/>
          <w:lang w:val="fr-CH"/>
        </w:rPr>
        <w:tab/>
        <w:t>30.</w:t>
      </w:r>
      <w:r w:rsidRPr="00F3261F">
        <w:rPr>
          <w:szCs w:val="21"/>
          <w:lang w:val="fr-CH"/>
        </w:rPr>
        <w:tab/>
      </w:r>
      <w:proofErr w:type="gramStart"/>
      <w:r w:rsidRPr="00F3261F">
        <w:rPr>
          <w:rFonts w:ascii="Time New Roman" w:eastAsia="楷体" w:hAnsi="Time New Roman"/>
          <w:szCs w:val="21"/>
        </w:rPr>
        <w:t>请</w:t>
      </w:r>
      <w:r w:rsidRPr="00F3261F">
        <w:rPr>
          <w:szCs w:val="21"/>
        </w:rPr>
        <w:t>独立</w:t>
      </w:r>
      <w:proofErr w:type="gramEnd"/>
      <w:r w:rsidRPr="00F3261F">
        <w:rPr>
          <w:szCs w:val="21"/>
        </w:rPr>
        <w:t>专家在其任务框架内</w:t>
      </w:r>
      <w:r w:rsidRPr="00F3261F">
        <w:rPr>
          <w:szCs w:val="21"/>
          <w:lang w:val="fr-CH"/>
        </w:rPr>
        <w:t>，</w:t>
      </w:r>
      <w:r w:rsidRPr="00F3261F">
        <w:rPr>
          <w:szCs w:val="21"/>
        </w:rPr>
        <w:t>与联合国所有实体、非洲联盟、西非国家经济共同体、萨赫勒五国集团及其成员国、各邻国、其他所有相关国际组织及马里民间社会密切合作</w:t>
      </w:r>
      <w:r w:rsidRPr="00F3261F">
        <w:rPr>
          <w:szCs w:val="21"/>
          <w:lang w:val="fr-CH"/>
        </w:rPr>
        <w:t>；</w:t>
      </w:r>
    </w:p>
    <w:p w14:paraId="50F1AFBF" w14:textId="77777777" w:rsidR="00F57859" w:rsidRPr="00F3261F" w:rsidRDefault="00F57859" w:rsidP="00F57859">
      <w:pPr>
        <w:pStyle w:val="SingleTxtGC"/>
        <w:rPr>
          <w:szCs w:val="21"/>
          <w:lang w:val="fr-CH"/>
        </w:rPr>
      </w:pPr>
      <w:r w:rsidRPr="00F3261F">
        <w:rPr>
          <w:szCs w:val="21"/>
          <w:lang w:val="fr-CH"/>
        </w:rPr>
        <w:tab/>
        <w:t>31.</w:t>
      </w:r>
      <w:r w:rsidRPr="00F3261F">
        <w:rPr>
          <w:szCs w:val="21"/>
          <w:lang w:val="fr-CH"/>
        </w:rPr>
        <w:tab/>
      </w:r>
      <w:r w:rsidRPr="00F3261F">
        <w:rPr>
          <w:rFonts w:ascii="Time New Roman" w:eastAsia="楷体" w:hAnsi="Time New Roman"/>
          <w:szCs w:val="21"/>
        </w:rPr>
        <w:t>又</w:t>
      </w:r>
      <w:proofErr w:type="gramStart"/>
      <w:r w:rsidRPr="00F3261F">
        <w:rPr>
          <w:rFonts w:ascii="Time New Roman" w:eastAsia="楷体" w:hAnsi="Time New Roman"/>
          <w:szCs w:val="21"/>
        </w:rPr>
        <w:t>请</w:t>
      </w:r>
      <w:r w:rsidRPr="00F3261F">
        <w:rPr>
          <w:szCs w:val="21"/>
        </w:rPr>
        <w:t>独立</w:t>
      </w:r>
      <w:proofErr w:type="gramEnd"/>
      <w:r w:rsidRPr="00F3261F">
        <w:rPr>
          <w:szCs w:val="21"/>
        </w:rPr>
        <w:t>专家向理事会第五十二届会议提交一份关于人权状况的报告</w:t>
      </w:r>
      <w:r w:rsidRPr="00F3261F">
        <w:rPr>
          <w:szCs w:val="21"/>
          <w:lang w:val="fr-CH"/>
        </w:rPr>
        <w:t>；</w:t>
      </w:r>
    </w:p>
    <w:p w14:paraId="62F003FB" w14:textId="77777777" w:rsidR="00F57859" w:rsidRPr="00F3261F" w:rsidRDefault="00F57859" w:rsidP="00F57859">
      <w:pPr>
        <w:pStyle w:val="SingleTxtGC"/>
        <w:rPr>
          <w:szCs w:val="21"/>
          <w:lang w:val="fr-CH"/>
        </w:rPr>
      </w:pPr>
      <w:r w:rsidRPr="00F3261F">
        <w:rPr>
          <w:szCs w:val="21"/>
          <w:lang w:val="fr-CH"/>
        </w:rPr>
        <w:lastRenderedPageBreak/>
        <w:tab/>
        <w:t>32.</w:t>
      </w:r>
      <w:r w:rsidRPr="00F3261F">
        <w:rPr>
          <w:szCs w:val="21"/>
          <w:lang w:val="fr-CH"/>
        </w:rPr>
        <w:tab/>
      </w:r>
      <w:r w:rsidRPr="00F3261F">
        <w:rPr>
          <w:rFonts w:ascii="Time New Roman" w:eastAsia="楷体" w:hAnsi="Time New Roman"/>
          <w:szCs w:val="21"/>
        </w:rPr>
        <w:t>决定</w:t>
      </w:r>
      <w:r w:rsidRPr="00F3261F">
        <w:rPr>
          <w:szCs w:val="21"/>
        </w:rPr>
        <w:t>在理事会第五十二届会议期间举行一次由独立专家和马里过渡政府代表出席的对话</w:t>
      </w:r>
      <w:r w:rsidRPr="00F3261F">
        <w:rPr>
          <w:szCs w:val="21"/>
          <w:lang w:val="fr-CH"/>
        </w:rPr>
        <w:t>，</w:t>
      </w:r>
      <w:r w:rsidRPr="00F3261F">
        <w:rPr>
          <w:szCs w:val="21"/>
        </w:rPr>
        <w:t>以评估该国人权状况的发展变化</w:t>
      </w:r>
      <w:r w:rsidRPr="00F3261F">
        <w:rPr>
          <w:szCs w:val="21"/>
          <w:lang w:val="fr-CH"/>
        </w:rPr>
        <w:t>，</w:t>
      </w:r>
      <w:r w:rsidRPr="00F3261F">
        <w:rPr>
          <w:szCs w:val="21"/>
        </w:rPr>
        <w:t>尤其侧重保护公民空间和尊重法治</w:t>
      </w:r>
      <w:r w:rsidRPr="00F3261F">
        <w:rPr>
          <w:rFonts w:hint="eastAsia"/>
          <w:szCs w:val="21"/>
        </w:rPr>
        <w:t>的</w:t>
      </w:r>
      <w:r w:rsidRPr="00F3261F">
        <w:rPr>
          <w:szCs w:val="21"/>
        </w:rPr>
        <w:t>问题</w:t>
      </w:r>
      <w:r w:rsidRPr="00F3261F">
        <w:rPr>
          <w:szCs w:val="21"/>
          <w:lang w:val="fr-CH"/>
        </w:rPr>
        <w:t>；</w:t>
      </w:r>
    </w:p>
    <w:p w14:paraId="2CD5ACF8" w14:textId="77777777" w:rsidR="00F57859" w:rsidRPr="00F3261F" w:rsidRDefault="00F57859" w:rsidP="00F57859">
      <w:pPr>
        <w:pStyle w:val="SingleTxtGC"/>
        <w:rPr>
          <w:szCs w:val="21"/>
          <w:lang w:val="fr-CH"/>
        </w:rPr>
      </w:pPr>
      <w:r w:rsidRPr="00F3261F">
        <w:rPr>
          <w:szCs w:val="21"/>
          <w:lang w:val="fr-CH"/>
        </w:rPr>
        <w:tab/>
        <w:t>33.</w:t>
      </w:r>
      <w:r w:rsidRPr="00F3261F">
        <w:rPr>
          <w:szCs w:val="21"/>
          <w:lang w:val="fr-CH"/>
        </w:rPr>
        <w:tab/>
      </w:r>
      <w:r w:rsidRPr="00F3261F">
        <w:rPr>
          <w:rFonts w:ascii="Time New Roman" w:eastAsia="楷体" w:hAnsi="Time New Roman"/>
          <w:szCs w:val="21"/>
        </w:rPr>
        <w:t>请</w:t>
      </w:r>
      <w:r w:rsidRPr="00F3261F">
        <w:rPr>
          <w:szCs w:val="21"/>
        </w:rPr>
        <w:t>秘书长和联合国人权事务高级专员继续向独立专家提供充分履行任务所需的一切协助</w:t>
      </w:r>
      <w:r w:rsidRPr="00F3261F">
        <w:rPr>
          <w:szCs w:val="21"/>
          <w:lang w:val="fr-CH"/>
        </w:rPr>
        <w:t>；</w:t>
      </w:r>
    </w:p>
    <w:p w14:paraId="1C597871" w14:textId="77777777" w:rsidR="00F57859" w:rsidRPr="00F3261F" w:rsidRDefault="00F57859" w:rsidP="00F57859">
      <w:pPr>
        <w:pStyle w:val="SingleTxtGC"/>
        <w:rPr>
          <w:szCs w:val="21"/>
          <w:lang w:val="fr-CH"/>
        </w:rPr>
      </w:pPr>
      <w:r w:rsidRPr="00F3261F">
        <w:rPr>
          <w:szCs w:val="21"/>
          <w:lang w:val="fr-CH"/>
        </w:rPr>
        <w:tab/>
        <w:t>34.</w:t>
      </w:r>
      <w:r w:rsidRPr="00F3261F">
        <w:rPr>
          <w:szCs w:val="21"/>
          <w:lang w:val="fr-CH"/>
        </w:rPr>
        <w:tab/>
      </w:r>
      <w:r w:rsidRPr="00F3261F">
        <w:rPr>
          <w:rFonts w:ascii="Time New Roman" w:eastAsia="楷体" w:hAnsi="Time New Roman"/>
          <w:szCs w:val="21"/>
        </w:rPr>
        <w:t>请</w:t>
      </w:r>
      <w:r w:rsidRPr="00F3261F">
        <w:rPr>
          <w:szCs w:val="21"/>
        </w:rPr>
        <w:t>联合国人权事务高级专员办事处继续提供马里过渡政府要求的技术援助</w:t>
      </w:r>
      <w:r w:rsidRPr="00F3261F">
        <w:rPr>
          <w:szCs w:val="21"/>
          <w:lang w:val="fr-CH"/>
        </w:rPr>
        <w:t>，</w:t>
      </w:r>
      <w:r w:rsidRPr="00F3261F">
        <w:rPr>
          <w:szCs w:val="21"/>
        </w:rPr>
        <w:t>以加强马里国家人权委员会的能力</w:t>
      </w:r>
      <w:r w:rsidRPr="00F3261F">
        <w:rPr>
          <w:szCs w:val="21"/>
          <w:lang w:val="fr-CH"/>
        </w:rPr>
        <w:t>；</w:t>
      </w:r>
    </w:p>
    <w:p w14:paraId="2F6E526E" w14:textId="77777777" w:rsidR="00F57859" w:rsidRPr="00F3261F" w:rsidRDefault="00F57859" w:rsidP="00F57859">
      <w:pPr>
        <w:pStyle w:val="SingleTxtGC"/>
        <w:rPr>
          <w:szCs w:val="21"/>
          <w:lang w:val="fr-CH"/>
        </w:rPr>
      </w:pPr>
      <w:r w:rsidRPr="00F3261F">
        <w:rPr>
          <w:szCs w:val="21"/>
          <w:lang w:val="fr-CH"/>
        </w:rPr>
        <w:tab/>
        <w:t>35.</w:t>
      </w:r>
      <w:r w:rsidRPr="00F3261F">
        <w:rPr>
          <w:szCs w:val="21"/>
          <w:lang w:val="fr-CH"/>
        </w:rPr>
        <w:tab/>
      </w:r>
      <w:r w:rsidRPr="00F3261F">
        <w:rPr>
          <w:rFonts w:ascii="Time New Roman" w:eastAsia="楷体" w:hAnsi="Time New Roman"/>
          <w:szCs w:val="21"/>
        </w:rPr>
        <w:t>敦促</w:t>
      </w:r>
      <w:r w:rsidRPr="00F3261F">
        <w:rPr>
          <w:szCs w:val="21"/>
        </w:rPr>
        <w:t>国际社会继续向马里提供确保稳定所需的援助</w:t>
      </w:r>
      <w:r w:rsidRPr="00F3261F">
        <w:rPr>
          <w:szCs w:val="21"/>
          <w:lang w:val="fr-CH"/>
        </w:rPr>
        <w:t>，</w:t>
      </w:r>
      <w:r w:rsidRPr="00F3261F">
        <w:rPr>
          <w:szCs w:val="21"/>
        </w:rPr>
        <w:t>以促进对所有人权的尊重</w:t>
      </w:r>
      <w:r w:rsidRPr="00F3261F">
        <w:rPr>
          <w:szCs w:val="21"/>
          <w:lang w:val="fr-CH"/>
        </w:rPr>
        <w:t>，</w:t>
      </w:r>
      <w:r w:rsidRPr="00F3261F">
        <w:rPr>
          <w:szCs w:val="21"/>
        </w:rPr>
        <w:t>坚决打击有罪不罚现象</w:t>
      </w:r>
      <w:r w:rsidRPr="00F3261F">
        <w:rPr>
          <w:szCs w:val="21"/>
          <w:lang w:val="fr-CH"/>
        </w:rPr>
        <w:t>，</w:t>
      </w:r>
      <w:r w:rsidRPr="00F3261F">
        <w:rPr>
          <w:szCs w:val="21"/>
        </w:rPr>
        <w:t>这将为民族和解、和平与社会融合铺平道路</w:t>
      </w:r>
      <w:r w:rsidRPr="00F3261F">
        <w:rPr>
          <w:szCs w:val="21"/>
          <w:lang w:val="fr-CH"/>
        </w:rPr>
        <w:t>；</w:t>
      </w:r>
    </w:p>
    <w:p w14:paraId="365D1576" w14:textId="77777777" w:rsidR="00F57859" w:rsidRPr="00F3261F" w:rsidRDefault="00F57859" w:rsidP="00F57859">
      <w:pPr>
        <w:pStyle w:val="SingleTxtGC"/>
        <w:rPr>
          <w:szCs w:val="21"/>
          <w:lang w:val="fr-CH"/>
        </w:rPr>
      </w:pPr>
      <w:r w:rsidRPr="00F3261F">
        <w:rPr>
          <w:szCs w:val="21"/>
          <w:lang w:val="fr-CH"/>
        </w:rPr>
        <w:tab/>
        <w:t>36.</w:t>
      </w:r>
      <w:r w:rsidRPr="00F3261F">
        <w:rPr>
          <w:bCs/>
          <w:szCs w:val="21"/>
          <w:lang w:val="fr-CH"/>
        </w:rPr>
        <w:tab/>
      </w:r>
      <w:r w:rsidRPr="00F3261F">
        <w:rPr>
          <w:rFonts w:ascii="Time New Roman" w:eastAsia="楷体" w:hAnsi="Time New Roman"/>
          <w:szCs w:val="21"/>
        </w:rPr>
        <w:t>决定</w:t>
      </w:r>
      <w:r w:rsidRPr="00F3261F">
        <w:rPr>
          <w:szCs w:val="21"/>
        </w:rPr>
        <w:t>继续处理此事。</w:t>
      </w:r>
    </w:p>
    <w:p w14:paraId="2C0D1EFE" w14:textId="77777777" w:rsidR="00F57859" w:rsidRPr="00F3261F" w:rsidRDefault="00F57859" w:rsidP="00F57859">
      <w:pPr>
        <w:pStyle w:val="SingleTxtGC"/>
        <w:jc w:val="right"/>
        <w:rPr>
          <w:i/>
          <w:iCs/>
          <w:szCs w:val="21"/>
          <w:lang w:val="fr-FR"/>
        </w:rPr>
      </w:pPr>
      <w:r w:rsidRPr="00F3261F">
        <w:rPr>
          <w:rFonts w:eastAsia="楷体"/>
          <w:iCs/>
          <w:szCs w:val="21"/>
        </w:rPr>
        <w:t>2022</w:t>
      </w:r>
      <w:r w:rsidRPr="00F3261F">
        <w:rPr>
          <w:rFonts w:eastAsia="楷体"/>
          <w:iCs/>
          <w:szCs w:val="21"/>
        </w:rPr>
        <w:t>年</w:t>
      </w:r>
      <w:r w:rsidRPr="00F3261F">
        <w:rPr>
          <w:rFonts w:eastAsia="楷体" w:hint="eastAsia"/>
          <w:iCs/>
          <w:szCs w:val="21"/>
        </w:rPr>
        <w:t>4</w:t>
      </w:r>
      <w:r w:rsidRPr="00F3261F">
        <w:rPr>
          <w:rFonts w:eastAsia="楷体"/>
          <w:iCs/>
          <w:szCs w:val="21"/>
        </w:rPr>
        <w:t>月</w:t>
      </w:r>
      <w:r w:rsidRPr="00F3261F">
        <w:rPr>
          <w:rFonts w:eastAsia="楷体" w:hint="eastAsia"/>
          <w:iCs/>
          <w:szCs w:val="21"/>
        </w:rPr>
        <w:t>1</w:t>
      </w:r>
      <w:r w:rsidRPr="00F3261F">
        <w:rPr>
          <w:rFonts w:eastAsia="楷体"/>
          <w:iCs/>
          <w:szCs w:val="21"/>
        </w:rPr>
        <w:t>日</w:t>
      </w:r>
      <w:r w:rsidRPr="00F3261F">
        <w:rPr>
          <w:rFonts w:eastAsia="楷体"/>
          <w:iCs/>
          <w:szCs w:val="21"/>
        </w:rPr>
        <w:br/>
      </w:r>
      <w:r w:rsidRPr="00F3261F">
        <w:rPr>
          <w:rFonts w:eastAsia="楷体" w:hint="eastAsia"/>
          <w:iCs/>
          <w:szCs w:val="21"/>
        </w:rPr>
        <w:t>第</w:t>
      </w:r>
      <w:r w:rsidRPr="00F3261F">
        <w:rPr>
          <w:rFonts w:eastAsia="楷体"/>
          <w:iCs/>
          <w:szCs w:val="21"/>
        </w:rPr>
        <w:t>58</w:t>
      </w:r>
      <w:r w:rsidRPr="00F3261F">
        <w:rPr>
          <w:rFonts w:eastAsia="楷体" w:hint="eastAsia"/>
          <w:iCs/>
          <w:szCs w:val="21"/>
        </w:rPr>
        <w:t>次会议</w:t>
      </w:r>
    </w:p>
    <w:p w14:paraId="0E6AC8EC" w14:textId="77777777" w:rsidR="00F57859" w:rsidRPr="00F3261F" w:rsidRDefault="00F57859" w:rsidP="00F57859">
      <w:pPr>
        <w:pStyle w:val="SingleTxtGC"/>
        <w:rPr>
          <w:szCs w:val="21"/>
          <w:lang w:val="fr-FR"/>
        </w:rPr>
      </w:pPr>
      <w:r w:rsidRPr="00F3261F">
        <w:rPr>
          <w:szCs w:val="21"/>
          <w:lang w:val="fr-FR"/>
        </w:rPr>
        <w:t>[</w:t>
      </w:r>
      <w:bookmarkStart w:id="4" w:name="_Hlk53667918"/>
      <w:r w:rsidRPr="00F3261F">
        <w:rPr>
          <w:rFonts w:hint="eastAsia"/>
          <w:szCs w:val="21"/>
        </w:rPr>
        <w:t>未经表决获得通过。</w:t>
      </w:r>
      <w:bookmarkEnd w:id="4"/>
      <w:r w:rsidRPr="00F3261F">
        <w:rPr>
          <w:szCs w:val="21"/>
          <w:lang w:val="fr-FR"/>
        </w:rPr>
        <w:t>]</w:t>
      </w:r>
    </w:p>
    <w:p w14:paraId="31AAC6A0" w14:textId="77777777" w:rsidR="00F57859" w:rsidRPr="00F3261F" w:rsidRDefault="00F57859" w:rsidP="00F57859">
      <w:pPr>
        <w:pStyle w:val="SingleTxtGC"/>
      </w:pPr>
    </w:p>
    <w:p w14:paraId="2AAAF85A" w14:textId="77777777" w:rsidR="00F57859" w:rsidRPr="002D6A9C" w:rsidRDefault="00F5785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DEAF394" w14:textId="7831D450" w:rsidR="00447A1C" w:rsidRDefault="00447A1C" w:rsidP="00447A1C">
      <w:pPr>
        <w:pStyle w:val="SingleTxtGC"/>
        <w:rPr>
          <w:lang w:val="fr-CH"/>
        </w:rPr>
      </w:pPr>
    </w:p>
    <w:p w14:paraId="059D8C1F" w14:textId="77777777" w:rsidR="00447A1C" w:rsidRPr="00447A1C" w:rsidRDefault="00447A1C" w:rsidP="00447A1C">
      <w:pPr>
        <w:pStyle w:val="SingleTxtGC"/>
        <w:rPr>
          <w:rFonts w:hint="eastAsia"/>
          <w:lang w:val="fr-CH"/>
        </w:rPr>
      </w:pPr>
    </w:p>
    <w:sectPr w:rsidR="00447A1C" w:rsidRPr="00447A1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54D1E" w14:textId="77777777" w:rsidR="002E0AA4" w:rsidRPr="000D319F" w:rsidRDefault="002E0AA4" w:rsidP="000D319F">
      <w:pPr>
        <w:pStyle w:val="af0"/>
        <w:spacing w:after="240"/>
        <w:ind w:left="907"/>
        <w:rPr>
          <w:rFonts w:asciiTheme="majorBidi" w:eastAsia="宋体" w:hAnsiTheme="majorBidi" w:cstheme="majorBidi"/>
          <w:sz w:val="21"/>
          <w:szCs w:val="21"/>
          <w:lang w:val="en-US"/>
        </w:rPr>
      </w:pPr>
    </w:p>
    <w:p w14:paraId="423C5F60" w14:textId="77777777" w:rsidR="002E0AA4" w:rsidRPr="000D319F" w:rsidRDefault="002E0AA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29E6B3D" w14:textId="77777777" w:rsidR="002E0AA4" w:rsidRPr="000D319F" w:rsidRDefault="002E0AA4" w:rsidP="000D319F">
      <w:pPr>
        <w:pStyle w:val="af0"/>
      </w:pPr>
    </w:p>
  </w:endnote>
  <w:endnote w:type="continuationNotice" w:id="1">
    <w:p w14:paraId="003B8270" w14:textId="77777777" w:rsidR="002E0AA4" w:rsidRDefault="002E0A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41C5D" w14:textId="77777777" w:rsidR="00447A1C" w:rsidRPr="00447A1C" w:rsidRDefault="00447A1C" w:rsidP="00447A1C">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47A1C">
      <w:rPr>
        <w:rStyle w:val="af2"/>
        <w:b w:val="0"/>
        <w:snapToGrid w:val="0"/>
        <w:sz w:val="16"/>
      </w:rPr>
      <w:t>GE.22</w:t>
    </w:r>
    <w:proofErr w:type="spellEnd"/>
    <w:r w:rsidRPr="00447A1C">
      <w:rPr>
        <w:rStyle w:val="af2"/>
        <w:b w:val="0"/>
        <w:snapToGrid w:val="0"/>
        <w:sz w:val="16"/>
      </w:rPr>
      <w:t>-05124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057B8" w14:textId="77777777" w:rsidR="00447A1C" w:rsidRPr="00447A1C" w:rsidRDefault="00447A1C" w:rsidP="00447A1C">
    <w:pPr>
      <w:pStyle w:val="af0"/>
      <w:tabs>
        <w:tab w:val="right" w:pos="9638"/>
      </w:tabs>
      <w:rPr>
        <w:rStyle w:val="af2"/>
      </w:rPr>
    </w:pPr>
    <w:proofErr w:type="spellStart"/>
    <w:r>
      <w:t>GE.22</w:t>
    </w:r>
    <w:proofErr w:type="spellEnd"/>
    <w:r>
      <w:t>-05124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E18C6" w14:textId="2AC8406C" w:rsidR="00056632" w:rsidRPr="00487939" w:rsidRDefault="00447A1C"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0AD5B4F" wp14:editId="5594CC2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-05124</w:t>
    </w:r>
    <w:r w:rsidR="00731A42" w:rsidRPr="00EE277A">
      <w:rPr>
        <w:sz w:val="20"/>
        <w:lang w:eastAsia="zh-CN"/>
      </w:rPr>
      <w:t xml:space="preserve"> (C)</w:t>
    </w:r>
    <w:r w:rsidR="008B4347">
      <w:rPr>
        <w:sz w:val="20"/>
        <w:lang w:eastAsia="zh-CN"/>
      </w:rPr>
      <w:tab/>
    </w:r>
    <w:r w:rsidR="00DF1F07">
      <w:rPr>
        <w:sz w:val="20"/>
        <w:lang w:eastAsia="zh-CN"/>
      </w:rPr>
      <w:t>1104</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DF1F07">
      <w:rPr>
        <w:sz w:val="20"/>
        <w:lang w:eastAsia="zh-CN"/>
      </w:rPr>
      <w:t>1904</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4867CD14" wp14:editId="51334FDB">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678B3" w14:textId="77777777" w:rsidR="002E0AA4" w:rsidRPr="000157B1" w:rsidRDefault="002E0AA4"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86AEC84" w14:textId="77777777" w:rsidR="002E0AA4" w:rsidRPr="000157B1" w:rsidRDefault="002E0AA4"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2C9B07D" w14:textId="77777777" w:rsidR="002E0AA4" w:rsidRDefault="002E0AA4"/>
  </w:footnote>
  <w:footnote w:id="2">
    <w:p w14:paraId="7F92A723" w14:textId="77777777" w:rsidR="00F57859" w:rsidRPr="008C5768" w:rsidRDefault="00F57859" w:rsidP="00F57859">
      <w:pPr>
        <w:pStyle w:val="a6"/>
      </w:pPr>
      <w:r w:rsidRPr="008C5768">
        <w:rPr>
          <w:lang w:val="zh-CN"/>
        </w:rPr>
        <w:tab/>
      </w:r>
      <w:r w:rsidRPr="00F3261F">
        <w:rPr>
          <w:rStyle w:val="a8"/>
        </w:rPr>
        <w:footnoteRef/>
      </w:r>
      <w:r w:rsidRPr="000A0BEC">
        <w:tab/>
      </w:r>
      <w:hyperlink r:id="rId1" w:history="1">
        <w:r w:rsidRPr="000A0BEC">
          <w:t>A/</w:t>
        </w:r>
        <w:proofErr w:type="spellStart"/>
        <w:r w:rsidRPr="000A0BEC">
          <w:t>HRC</w:t>
        </w:r>
        <w:proofErr w:type="spellEnd"/>
        <w:r w:rsidRPr="000A0BEC">
          <w:t>/49/94.</w:t>
        </w:r>
      </w:hyperlink>
    </w:p>
  </w:footnote>
  <w:footnote w:id="3">
    <w:p w14:paraId="3822E0B4" w14:textId="77777777" w:rsidR="00F57859" w:rsidRPr="008C5768" w:rsidRDefault="00F57859" w:rsidP="00F57859">
      <w:pPr>
        <w:pStyle w:val="a6"/>
      </w:pPr>
      <w:r w:rsidRPr="000A0BEC">
        <w:tab/>
      </w:r>
      <w:r w:rsidRPr="00F3261F">
        <w:rPr>
          <w:rStyle w:val="a8"/>
        </w:rPr>
        <w:footnoteRef/>
      </w:r>
      <w:r w:rsidRPr="000A0BEC">
        <w:tab/>
      </w:r>
      <w:hyperlink r:id="rId2" w:history="1">
        <w:r w:rsidRPr="000A0BEC">
          <w:t>S/2021/1117.</w:t>
        </w:r>
      </w:hyperlink>
    </w:p>
  </w:footnote>
  <w:footnote w:id="4">
    <w:p w14:paraId="2D131DF4" w14:textId="77777777" w:rsidR="00F57859" w:rsidRPr="008C5768" w:rsidRDefault="00F57859" w:rsidP="00F57859">
      <w:pPr>
        <w:pStyle w:val="a6"/>
      </w:pPr>
      <w:r w:rsidRPr="000A0BEC">
        <w:tab/>
      </w:r>
      <w:r w:rsidRPr="00F3261F">
        <w:rPr>
          <w:rStyle w:val="a8"/>
        </w:rPr>
        <w:footnoteRef/>
      </w:r>
      <w:r w:rsidRPr="000A0BEC">
        <w:tab/>
      </w:r>
      <w:hyperlink r:id="rId3" w:history="1">
        <w:r w:rsidRPr="000A0BEC">
          <w:t>S/</w:t>
        </w:r>
        <w:proofErr w:type="spellStart"/>
        <w:r w:rsidRPr="000A0BEC">
          <w:t>AC.51</w:t>
        </w:r>
        <w:proofErr w:type="spellEnd"/>
        <w:r w:rsidRPr="000A0BEC">
          <w:t>/2020/11</w:t>
        </w:r>
      </w:hyperlink>
      <w:r w:rsidRPr="000A0BEC">
        <w:t>.</w:t>
      </w:r>
    </w:p>
  </w:footnote>
  <w:footnote w:id="5">
    <w:p w14:paraId="5170D4D5" w14:textId="77777777" w:rsidR="00F57859" w:rsidRPr="008C5768" w:rsidRDefault="00F57859" w:rsidP="00F57859">
      <w:pPr>
        <w:pStyle w:val="a6"/>
      </w:pPr>
      <w:r w:rsidRPr="000A0BEC">
        <w:tab/>
      </w:r>
      <w:r w:rsidRPr="00F3261F">
        <w:rPr>
          <w:rStyle w:val="a8"/>
        </w:rPr>
        <w:footnoteRef/>
      </w:r>
      <w:r w:rsidRPr="000A0BEC">
        <w:tab/>
      </w:r>
      <w:hyperlink r:id="rId4" w:history="1">
        <w:r w:rsidRPr="000A0BEC">
          <w:t>S/2020/1332</w:t>
        </w:r>
      </w:hyperlink>
      <w:r w:rsidRPr="000A0BEC">
        <w:t>，</w:t>
      </w:r>
      <w:r w:rsidRPr="008C5768">
        <w:rPr>
          <w:lang w:val="zh-CN"/>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EDC9C" w14:textId="77777777" w:rsidR="00056632" w:rsidRDefault="00447A1C" w:rsidP="00447A1C">
    <w:pPr>
      <w:pStyle w:val="af3"/>
    </w:pPr>
    <w:r>
      <w:t>A/</w:t>
    </w:r>
    <w:proofErr w:type="spellStart"/>
    <w:r>
      <w:t>HRC</w:t>
    </w:r>
    <w:proofErr w:type="spellEnd"/>
    <w:r>
      <w:t>/RES/49/34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9E515" w14:textId="77777777" w:rsidR="00056632" w:rsidRPr="00202A30" w:rsidRDefault="00447A1C" w:rsidP="00447A1C">
    <w:pPr>
      <w:pStyle w:val="af3"/>
      <w:jc w:val="right"/>
    </w:pPr>
    <w:r>
      <w:t>A/</w:t>
    </w:r>
    <w:proofErr w:type="spellStart"/>
    <w:r>
      <w:t>HRC</w:t>
    </w:r>
    <w:proofErr w:type="spellEnd"/>
    <w:r>
      <w:t>/RES/49/34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AA4"/>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0AA4"/>
    <w:rsid w:val="002E1C97"/>
    <w:rsid w:val="002F4D47"/>
    <w:rsid w:val="002F5834"/>
    <w:rsid w:val="003224E5"/>
    <w:rsid w:val="00326EBF"/>
    <w:rsid w:val="00327FE4"/>
    <w:rsid w:val="00346D15"/>
    <w:rsid w:val="003537E4"/>
    <w:rsid w:val="0037569F"/>
    <w:rsid w:val="00393259"/>
    <w:rsid w:val="003C0C9C"/>
    <w:rsid w:val="003E2C35"/>
    <w:rsid w:val="00427F63"/>
    <w:rsid w:val="00447A1C"/>
    <w:rsid w:val="004573F3"/>
    <w:rsid w:val="00474C6B"/>
    <w:rsid w:val="004972E2"/>
    <w:rsid w:val="004C3F04"/>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E195F"/>
    <w:rsid w:val="00BF6AC5"/>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DF1F07"/>
    <w:rsid w:val="00E33B38"/>
    <w:rsid w:val="00E47FE5"/>
    <w:rsid w:val="00E574AF"/>
    <w:rsid w:val="00E71878"/>
    <w:rsid w:val="00E845B2"/>
    <w:rsid w:val="00EF457D"/>
    <w:rsid w:val="00F00D09"/>
    <w:rsid w:val="00F5785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8B6B5C"/>
  <w15:docId w15:val="{87CA0E0F-95F0-4572-B9CF-0F9D4BFB9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documents-dds-ny.un.org/doc/UNDOC/GEN/N20/388/43/PDF/N2038843.pdf?OpenElement" TargetMode="External"/><Relationship Id="rId2" Type="http://schemas.openxmlformats.org/officeDocument/2006/relationships/hyperlink" Target="http://undocs.org/ch/S/2021/1117." TargetMode="External"/><Relationship Id="rId1" Type="http://schemas.openxmlformats.org/officeDocument/2006/relationships/hyperlink" Target="http://undocs.org/ch/A/HRC/49/94." TargetMode="External"/><Relationship Id="rId4" Type="http://schemas.openxmlformats.org/officeDocument/2006/relationships/hyperlink" Target="http://undocs.org/ch/S/2020/13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5040</Words>
  <Characters>5393</Characters>
  <Application>Microsoft Office Word</Application>
  <DocSecurity>0</DocSecurity>
  <Lines>202</Lines>
  <Paragraphs>77</Paragraphs>
  <ScaleCrop>false</ScaleCrop>
  <Company>DCM</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A/HRC/RES/49/34</dc:title>
  <dc:subject>2205124</dc:subject>
  <dc:creator>Xin</dc:creator>
  <cp:keywords/>
  <dc:description/>
  <cp:lastModifiedBy>Xin WANG</cp:lastModifiedBy>
  <cp:revision>2</cp:revision>
  <cp:lastPrinted>2014-05-09T11:28:00Z</cp:lastPrinted>
  <dcterms:created xsi:type="dcterms:W3CDTF">2022-04-19T08:27:00Z</dcterms:created>
  <dcterms:modified xsi:type="dcterms:W3CDTF">2022-04-19T08:27:00Z</dcterms:modified>
</cp:coreProperties>
</file>