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693.8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42384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310501   310501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FRA</w:t>
            </w:r>
            <w:proofErr w:type="spellEnd"/>
            <w:r>
              <w:rPr>
                <w:lang w:val="en-US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18 May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3-7 декабря 2001 года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10"/>
        <w:rPr>
          <w:bCs/>
          <w:lang w:val="en-US"/>
        </w:rPr>
      </w:pPr>
      <w:r>
        <w:rPr>
          <w:bCs/>
        </w:rPr>
        <w:t>Перечень вопросов, которые надлежит затронуть в связи с рассмотрением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второго периодического доклада ФРАНЦИИ, касающегося прав, закрепленных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 статьях 1-15 Международного пакта об экономических, социальных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культурных правах (</w:t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/1990/6/</w:t>
      </w:r>
      <w:proofErr w:type="spellStart"/>
      <w:r>
        <w:rPr>
          <w:b/>
          <w:bCs/>
        </w:rPr>
        <w:t>Add.27</w:t>
      </w:r>
      <w:proofErr w:type="spellEnd"/>
      <w:r>
        <w:rPr>
          <w:b/>
          <w:bCs/>
        </w:rPr>
        <w:t>)</w:t>
      </w:r>
    </w:p>
    <w:p w:rsidR="00000000" w:rsidRDefault="00000000">
      <w:pPr>
        <w:spacing w:line="240" w:lineRule="auto"/>
        <w:jc w:val="center"/>
        <w:rPr>
          <w:b/>
          <w:bCs/>
          <w:lang w:val="en-US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I.</w:t>
      </w:r>
      <w:r>
        <w:rPr>
          <w:b/>
          <w:bCs/>
        </w:rPr>
        <w:tab/>
        <w:t>ОБЩАЯ ИНФОРМАЦИЯ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pStyle w:val="10"/>
        <w:spacing w:line="240" w:lineRule="auto"/>
        <w:rPr>
          <w:bCs/>
          <w:u w:val="single"/>
        </w:rPr>
      </w:pPr>
      <w:r>
        <w:rPr>
          <w:bCs/>
        </w:rPr>
        <w:t>A.</w:t>
      </w:r>
      <w:r>
        <w:rPr>
          <w:bCs/>
        </w:rPr>
        <w:tab/>
        <w:t>Общеправовые основы защиты прав человека</w:t>
      </w:r>
    </w:p>
    <w:p w:rsidR="00000000" w:rsidRDefault="00000000">
      <w:pPr>
        <w:pStyle w:val="10"/>
        <w:spacing w:line="240" w:lineRule="auto"/>
        <w:rPr>
          <w:bCs/>
          <w:u w:val="single"/>
          <w:lang w:val="en-US"/>
        </w:rPr>
      </w:pPr>
    </w:p>
    <w:p w:rsidR="00000000" w:rsidRDefault="00000000">
      <w:pPr>
        <w:pStyle w:val="10"/>
        <w:spacing w:line="240" w:lineRule="auto"/>
        <w:rPr>
          <w:bCs/>
          <w:u w:val="single"/>
          <w:lang w:val="en-US"/>
        </w:rPr>
      </w:pPr>
    </w:p>
    <w:p w:rsidR="00000000" w:rsidRDefault="00000000">
      <w:r>
        <w:t>1.</w:t>
      </w:r>
      <w:r>
        <w:tab/>
        <w:t xml:space="preserve">Просьба указать, возможна ли, помимо каких-либо шагов, предпринимаемых государством-участником или по инициативе самой Национальной консультативной комиссии по правам человека, непосредственная подача жалоб в эту Комиссию со стороны частных лиц. </w:t>
      </w:r>
    </w:p>
    <w:p w:rsidR="00000000" w:rsidRDefault="00000000"/>
    <w:p w:rsidR="00000000" w:rsidRDefault="00000000">
      <w:r>
        <w:t>2.</w:t>
      </w:r>
      <w:r>
        <w:tab/>
        <w:t>Комитет хотел бы получить информацию о решениях, принятых Посредником Республики и посредниками различных департаментов в период после подготовки рассматриваемого доклада.</w:t>
      </w:r>
    </w:p>
    <w:p w:rsidR="00000000" w:rsidRDefault="00000000">
      <w:pPr>
        <w:ind w:left="1701" w:hanging="1701"/>
        <w:rPr>
          <w:u w:val="single"/>
        </w:rPr>
      </w:pPr>
      <w:r>
        <w:br w:type="page"/>
      </w:r>
      <w:r>
        <w:tab/>
      </w:r>
      <w:r>
        <w:tab/>
      </w:r>
      <w:r>
        <w:rPr>
          <w:b/>
          <w:bCs/>
        </w:rPr>
        <w:t>B.</w:t>
      </w:r>
      <w:r>
        <w:rPr>
          <w:b/>
          <w:bCs/>
        </w:rPr>
        <w:tab/>
        <w:t>Информационная деятельность и пропаганда прав, провозглашенных в Международном пакте об экономических, социальных и культурных правах и в других международных договорах</w:t>
      </w:r>
    </w:p>
    <w:p w:rsidR="00000000" w:rsidRDefault="00000000">
      <w:pPr>
        <w:ind w:left="1701" w:hanging="1701"/>
        <w:rPr>
          <w:u w:val="single"/>
        </w:rPr>
      </w:pPr>
    </w:p>
    <w:p w:rsidR="00000000" w:rsidRDefault="00000000">
      <w:r>
        <w:t>3.</w:t>
      </w:r>
      <w:r>
        <w:tab/>
        <w:t>Просьба указать, проводились ли консультации с НПО в ходе подготовки рассматриваемого доклада.</w:t>
      </w:r>
    </w:p>
    <w:p w:rsidR="00000000" w:rsidRDefault="00000000">
      <w:pPr>
        <w:spacing w:line="240" w:lineRule="auto"/>
      </w:pPr>
    </w:p>
    <w:p w:rsidR="00000000" w:rsidRDefault="00000000">
      <w:pPr>
        <w:pStyle w:val="10"/>
        <w:spacing w:line="240" w:lineRule="auto"/>
        <w:rPr>
          <w:bCs/>
        </w:rPr>
      </w:pPr>
      <w:r>
        <w:rPr>
          <w:bCs/>
        </w:rPr>
        <w:t>II.</w:t>
      </w:r>
      <w:r>
        <w:rPr>
          <w:bCs/>
        </w:rPr>
        <w:tab/>
        <w:t>ВОПРОСЫ, КАСАЮЩИЕСЯ ОБЩИХ ПОЛОЖЕНИЙ ПАКТА (статьи 1-5)</w:t>
      </w:r>
    </w:p>
    <w:p w:rsidR="00000000" w:rsidRDefault="00000000">
      <w:pPr>
        <w:pStyle w:val="10"/>
        <w:spacing w:line="240" w:lineRule="auto"/>
        <w:rPr>
          <w:bCs/>
        </w:rPr>
      </w:pP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  <w:r>
        <w:rPr>
          <w:b/>
          <w:bCs/>
          <w:u w:val="none"/>
        </w:rPr>
        <w:t>Статья 1 - Самоопределение</w:t>
      </w: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</w:p>
    <w:p w:rsidR="00000000" w:rsidRDefault="00000000">
      <w:r>
        <w:t>4.</w:t>
      </w:r>
      <w:r>
        <w:tab/>
        <w:t>Просьба указать конкретные меры, принятые для проведения запланированных реформ по обеспечению автономии Французской Полинезии, и в частности в отношении гарантирования права доступа к работе по найму и к земельной собственности.</w:t>
      </w:r>
    </w:p>
    <w:p w:rsidR="00000000" w:rsidRDefault="00000000"/>
    <w:p w:rsidR="00000000" w:rsidRDefault="00000000">
      <w:r>
        <w:t>5.</w:t>
      </w:r>
      <w:r>
        <w:tab/>
        <w:t>Просьба указать позицию государства-участника в отношении законопроекта об автономии Корсики.</w:t>
      </w:r>
    </w:p>
    <w:p w:rsidR="00000000" w:rsidRDefault="00000000">
      <w:pPr>
        <w:spacing w:line="240" w:lineRule="auto"/>
      </w:pPr>
    </w:p>
    <w:p w:rsidR="00000000" w:rsidRDefault="00000000">
      <w:pPr>
        <w:pStyle w:val="Heading1"/>
        <w:spacing w:line="240" w:lineRule="auto"/>
        <w:rPr>
          <w:bCs/>
        </w:rPr>
      </w:pPr>
      <w:r>
        <w:rPr>
          <w:bCs/>
        </w:rPr>
        <w:t>Статья 2 - Недискриминация</w:t>
      </w:r>
    </w:p>
    <w:p w:rsidR="00000000" w:rsidRDefault="00000000">
      <w:pPr>
        <w:pStyle w:val="Heading1"/>
        <w:spacing w:line="240" w:lineRule="auto"/>
        <w:rPr>
          <w:bCs/>
        </w:rPr>
      </w:pPr>
    </w:p>
    <w:p w:rsidR="00000000" w:rsidRDefault="00000000">
      <w:r>
        <w:t>6.</w:t>
      </w:r>
      <w:r>
        <w:tab/>
        <w:t>Просьба представить информацию о положении иностранцев, не являющихся гражданами Европейского союза, а также беженцев и лиц, ищущих убежища, в вопросах осуществления прав, закрепленных в Пакте, и указать, существуют ли какие-либо ограничения, установленные государством-участником, которые затрагивают их</w:t>
      </w:r>
      <w:r>
        <w:rPr>
          <w:lang w:val="en-US"/>
        </w:rPr>
        <w:t xml:space="preserve"> </w:t>
      </w:r>
      <w:r>
        <w:t>права.</w:t>
      </w:r>
    </w:p>
    <w:p w:rsidR="00000000" w:rsidRDefault="00000000">
      <w:pPr>
        <w:spacing w:line="240" w:lineRule="auto"/>
      </w:pP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  <w:r>
        <w:rPr>
          <w:b/>
          <w:bCs/>
          <w:u w:val="none"/>
        </w:rPr>
        <w:t>Статья 3 - Равенство мужчин и женщин</w:t>
      </w: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</w:p>
    <w:p w:rsidR="00000000" w:rsidRDefault="00000000">
      <w:r>
        <w:t>7.</w:t>
      </w:r>
      <w:r>
        <w:tab/>
        <w:t>Просьба представить информацию о политике в области равного осуществления мужчинами и женщинами экономических, социальных и культурных прав.</w:t>
      </w:r>
    </w:p>
    <w:p w:rsidR="00000000" w:rsidRDefault="00000000"/>
    <w:p w:rsidR="00000000" w:rsidRDefault="00000000">
      <w:pPr>
        <w:pStyle w:val="Heading1"/>
        <w:jc w:val="center"/>
        <w:rPr>
          <w:bCs/>
        </w:rPr>
      </w:pPr>
      <w:r>
        <w:rPr>
          <w:bCs/>
        </w:rPr>
        <w:t>III.</w:t>
      </w:r>
      <w:r>
        <w:rPr>
          <w:bCs/>
        </w:rPr>
        <w:tab/>
        <w:t>ВОПРОСЫ, КАСАЮЩИЕСЯ КОНКРЕТНЫХ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 6-15)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  <w:r>
        <w:rPr>
          <w:b/>
          <w:bCs/>
          <w:u w:val="none"/>
        </w:rPr>
        <w:t>Статья 6 - Право на труд</w:t>
      </w: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</w:p>
    <w:p w:rsidR="00000000" w:rsidRDefault="00000000">
      <w:r>
        <w:t>8.</w:t>
      </w:r>
      <w:r>
        <w:tab/>
        <w:t>Просьба представить информацию о мерах, принятых государством-участником для решения проблем, связанных с высоким уровнем безработицы среди людей, не имеющих квалификации, с высоким уровнем долговременной безработицы, с трудностями с интегрированием молодежи на рынке труда и расширением масштабов неустойчивых форм занятости, таких, как временный найм на работу и недобровольная частичная занятость.</w:t>
      </w:r>
    </w:p>
    <w:p w:rsidR="00000000" w:rsidRDefault="00000000">
      <w:r>
        <w:t>9.</w:t>
      </w:r>
      <w:r>
        <w:tab/>
        <w:t>Просьба указать меры, предпринимаемые в целях сокращения безработицы среди женщин.</w:t>
      </w:r>
    </w:p>
    <w:p w:rsidR="00000000" w:rsidRDefault="00000000"/>
    <w:p w:rsidR="00000000" w:rsidRDefault="00000000">
      <w:r>
        <w:t>10.</w:t>
      </w:r>
      <w:r>
        <w:tab/>
        <w:t>Просьба представить информацию о прогрессе, достигнутом</w:t>
      </w:r>
      <w:r>
        <w:rPr>
          <w:lang w:val="en-US"/>
        </w:rPr>
        <w:t xml:space="preserve"> </w:t>
      </w:r>
      <w:r>
        <w:t>с 1997 года в деле осуществления плана действий по обеспечению занятости среди молодежи, о котором говорится в пунктах 142-148 доклада.</w:t>
      </w:r>
    </w:p>
    <w:p w:rsidR="00000000" w:rsidRDefault="00000000"/>
    <w:p w:rsidR="00000000" w:rsidRDefault="00000000">
      <w:r>
        <w:t>11.</w:t>
      </w:r>
      <w:r>
        <w:tab/>
        <w:t>Просьба представить информацию о нынешнем положении женщин-военнослужащих.</w:t>
      </w:r>
    </w:p>
    <w:p w:rsidR="00000000" w:rsidRDefault="00000000"/>
    <w:p w:rsidR="00000000" w:rsidRDefault="00000000">
      <w:pPr>
        <w:pStyle w:val="Heading2"/>
        <w:rPr>
          <w:b/>
          <w:bCs/>
          <w:u w:val="none"/>
        </w:rPr>
      </w:pPr>
      <w:r>
        <w:rPr>
          <w:b/>
          <w:bCs/>
          <w:u w:val="none"/>
        </w:rPr>
        <w:t>Статья 7 - Право на справедливые и благоприятные условия труда</w:t>
      </w:r>
    </w:p>
    <w:p w:rsidR="00000000" w:rsidRDefault="00000000">
      <w:pPr>
        <w:pStyle w:val="Heading2"/>
        <w:rPr>
          <w:b/>
          <w:bCs/>
          <w:u w:val="none"/>
        </w:rPr>
      </w:pPr>
    </w:p>
    <w:p w:rsidR="00000000" w:rsidRDefault="00000000">
      <w:r>
        <w:t>12.</w:t>
      </w:r>
      <w:r>
        <w:tab/>
        <w:t>Просьба представить информацию об организационной структуре органов, уполномоченных контролировать соблюдение норм гигиены и техники безопасности, а именно Высшего совета по предотвращению профессиональных рисков и комитетов по вопросам гигиены и безопасных условий труда, упомянутых в пунктах 217-218 доклада.</w:t>
      </w:r>
    </w:p>
    <w:p w:rsidR="00000000" w:rsidRDefault="00000000"/>
    <w:p w:rsidR="00000000" w:rsidRDefault="00000000">
      <w:r>
        <w:t>13.</w:t>
      </w:r>
      <w:r>
        <w:tab/>
        <w:t>Просьба описать применяемые судами по трудовым спорам и уголовными судами процедуры контроля за соблюдением нормативных положений, касающихся гигиены и безопасности труда (пункт 229 доклада).</w:t>
      </w:r>
    </w:p>
    <w:p w:rsidR="00000000" w:rsidRDefault="00000000">
      <w:pPr>
        <w:spacing w:line="240" w:lineRule="auto"/>
      </w:pP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  <w:r>
        <w:rPr>
          <w:b/>
          <w:bCs/>
          <w:u w:val="none"/>
        </w:rPr>
        <w:t>Статья 8 - Права профсоюзов</w:t>
      </w: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</w:p>
    <w:p w:rsidR="00000000" w:rsidRDefault="00000000">
      <w:r>
        <w:t>14.</w:t>
      </w:r>
      <w:r>
        <w:tab/>
        <w:t>Просьба представить более подробную информацию о том, каким образом государственные служащие осуществляют свои профсоюзные права, в том числе право на забастовку.</w:t>
      </w:r>
    </w:p>
    <w:p w:rsidR="00000000" w:rsidRDefault="00000000">
      <w:pPr>
        <w:spacing w:line="240" w:lineRule="auto"/>
      </w:pP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  <w:r>
        <w:rPr>
          <w:b/>
          <w:bCs/>
          <w:u w:val="none"/>
        </w:rPr>
        <w:t>Статья 9 - Право на социальное обеспечение, включая социальное страхование</w:t>
      </w:r>
    </w:p>
    <w:p w:rsidR="00000000" w:rsidRDefault="00000000">
      <w:pPr>
        <w:pStyle w:val="Heading2"/>
        <w:spacing w:line="240" w:lineRule="auto"/>
        <w:rPr>
          <w:b/>
          <w:bCs/>
          <w:u w:val="none"/>
        </w:rPr>
      </w:pPr>
    </w:p>
    <w:p w:rsidR="00000000" w:rsidRDefault="00000000">
      <w:r>
        <w:t>15.</w:t>
      </w:r>
      <w:r>
        <w:tab/>
        <w:t>Просьба указать критерии, согласно которым лица, инфицированные ВИЧ или больные СПИДом, могут получать 100-процентную компенсацию медицинских расходов в соответствии с декретом № 93/676, упомянутым в пункте 299</w:t>
      </w:r>
      <w:r>
        <w:rPr>
          <w:lang w:val="en-US"/>
        </w:rPr>
        <w:t xml:space="preserve"> b) </w:t>
      </w:r>
      <w:r>
        <w:t>доклада.</w:t>
      </w:r>
    </w:p>
    <w:p w:rsidR="00000000" w:rsidRDefault="00000000">
      <w:pPr>
        <w:spacing w:line="240" w:lineRule="auto"/>
      </w:pPr>
    </w:p>
    <w:p w:rsidR="00000000" w:rsidRDefault="00000000">
      <w:pPr>
        <w:pStyle w:val="Heading1"/>
        <w:spacing w:line="240" w:lineRule="auto"/>
        <w:rPr>
          <w:bCs/>
        </w:rPr>
      </w:pPr>
      <w:r>
        <w:rPr>
          <w:bCs/>
        </w:rPr>
        <w:t>Статья 10 - Защита семьи, материнства и детства</w:t>
      </w:r>
    </w:p>
    <w:p w:rsidR="00000000" w:rsidRDefault="00000000">
      <w:pPr>
        <w:pStyle w:val="Heading1"/>
        <w:spacing w:line="240" w:lineRule="auto"/>
        <w:rPr>
          <w:bCs/>
        </w:rPr>
      </w:pPr>
    </w:p>
    <w:p w:rsidR="00000000" w:rsidRDefault="00000000">
      <w:r>
        <w:t>16.</w:t>
      </w:r>
      <w:r>
        <w:tab/>
        <w:t>Просьба представить более подробную информацию о так называемых "педагогических мерах", необходимых для ребенка и его семьи, которые могут применяться по распоряжению судов по делам несовершеннолетних в тех случаях, когда "здоровье, безопасность или психика" ребенка находятся под угрозой (пункты 416-420 доклада).</w:t>
      </w:r>
    </w:p>
    <w:p w:rsidR="00000000" w:rsidRDefault="00000000"/>
    <w:p w:rsidR="00000000" w:rsidRDefault="00000000">
      <w:r>
        <w:t>17.</w:t>
      </w:r>
      <w:r>
        <w:tab/>
        <w:t>Просьба представить информацию о масштабах бытового насилия в отношении женщин и о мерах, принимаемых государством-участником для решения этой проблемы.</w:t>
      </w:r>
    </w:p>
    <w:p w:rsidR="00000000" w:rsidRDefault="00000000"/>
    <w:p w:rsidR="00000000" w:rsidRDefault="00000000">
      <w:pPr>
        <w:pStyle w:val="Heading2"/>
        <w:rPr>
          <w:b/>
          <w:bCs/>
          <w:u w:val="none"/>
        </w:rPr>
      </w:pPr>
      <w:r>
        <w:rPr>
          <w:b/>
          <w:bCs/>
          <w:u w:val="none"/>
        </w:rPr>
        <w:t>Статья 11 - Право на достаточный жизненный уровень</w:t>
      </w:r>
    </w:p>
    <w:p w:rsidR="00000000" w:rsidRDefault="00000000">
      <w:pPr>
        <w:pStyle w:val="Heading2"/>
        <w:rPr>
          <w:b/>
          <w:bCs/>
          <w:u w:val="none"/>
        </w:rPr>
      </w:pPr>
    </w:p>
    <w:p w:rsidR="00000000" w:rsidRDefault="00000000">
      <w:r>
        <w:t>18.</w:t>
      </w:r>
      <w:r>
        <w:tab/>
        <w:t>Просьба указать меры, принимаемые для повышения жизненного уровня малоимущих семей, и в частности многодетных семей и семей с одним родителем (пункты 460-461 доклада).</w:t>
      </w:r>
    </w:p>
    <w:p w:rsidR="00000000" w:rsidRDefault="00000000"/>
    <w:p w:rsidR="00000000" w:rsidRDefault="00000000">
      <w:r>
        <w:t>19.</w:t>
      </w:r>
      <w:r>
        <w:tab/>
        <w:t>Просьба представить более подробную информацию об условиях получения пособия по линии МСД (минимальный социальный доход), упомянутого в пункте 464 доклада.</w:t>
      </w:r>
    </w:p>
    <w:p w:rsidR="00000000" w:rsidRDefault="00000000"/>
    <w:p w:rsidR="00000000" w:rsidRDefault="00000000">
      <w:r>
        <w:t>20.</w:t>
      </w:r>
      <w:r>
        <w:tab/>
        <w:t>Просьба указать меры, принятые в целях сокращения масштабов бедности и крайней нищеты после опубликования докладов Социально-экономического совета Франции и Национальной консультативной комиссии по правам человека (пункты 462-463 доклада).</w:t>
      </w:r>
    </w:p>
    <w:p w:rsidR="00000000" w:rsidRDefault="00000000"/>
    <w:p w:rsidR="00000000" w:rsidRDefault="00000000">
      <w:r>
        <w:t>21.</w:t>
      </w:r>
      <w:r>
        <w:tab/>
        <w:t>Просьба представить информацию о численности бездомных.  Просьба представить также информацию о мерах, принятых в отношении временных сооружений и импровизированных жилищ (пункт 512 доклада).</w:t>
      </w:r>
    </w:p>
    <w:p w:rsidR="00000000" w:rsidRDefault="00000000"/>
    <w:p w:rsidR="00000000" w:rsidRDefault="00000000">
      <w:r>
        <w:t>22.</w:t>
      </w:r>
      <w:r>
        <w:tab/>
        <w:t>Просьба указать конкретные меры, принимаемые в рамках плана действий по обеспечению жильем наиболее обездоленных групп общества в соответствии с законом № 90-449 от 31 мая 1990 года (пункт 534 доклада).</w:t>
      </w:r>
    </w:p>
    <w:p w:rsidR="00000000" w:rsidRDefault="00000000"/>
    <w:p w:rsidR="00000000" w:rsidRDefault="00000000">
      <w:r>
        <w:t>23.</w:t>
      </w:r>
      <w:r>
        <w:tab/>
        <w:t>Просьба указать конкретные меры, принимаемые в соответствии с законом № 94-624 от 21 июля 1994 года, который предусматривает обязательную разработку для каждого департамента плана по обеспечению жильем в чрезвычайных ситуациях.</w:t>
      </w:r>
    </w:p>
    <w:p w:rsidR="00000000" w:rsidRDefault="00000000"/>
    <w:p w:rsidR="00000000" w:rsidRDefault="00000000">
      <w:r>
        <w:t>24.</w:t>
      </w:r>
      <w:r>
        <w:tab/>
        <w:t>Просьба представить более подробную информацию о законодательных положениях, стимулирующих частных владельцев недвижимости к сдаче жилья в аренду лицам с низким уровнем доходов, о которых идет речь в пункте 521 доклада.</w:t>
      </w:r>
    </w:p>
    <w:p w:rsidR="00000000" w:rsidRDefault="00000000"/>
    <w:p w:rsidR="00000000" w:rsidRDefault="00000000">
      <w:r>
        <w:t>25.</w:t>
      </w:r>
      <w:r>
        <w:tab/>
        <w:t>Просьба указать последствия принятия базового закона № 98-657 от 29 июля 1998 года, направленного на решение проблемы социальной изоляции.</w:t>
      </w:r>
    </w:p>
    <w:p w:rsidR="00000000" w:rsidRDefault="00000000"/>
    <w:p w:rsidR="00000000" w:rsidRDefault="00000000">
      <w:pPr>
        <w:pStyle w:val="Heading2"/>
        <w:rPr>
          <w:b/>
          <w:bCs/>
          <w:u w:val="none"/>
        </w:rPr>
      </w:pPr>
      <w:r>
        <w:rPr>
          <w:b/>
          <w:bCs/>
          <w:u w:val="none"/>
        </w:rPr>
        <w:t>Статья 12 - Право на здоровье</w:t>
      </w:r>
    </w:p>
    <w:p w:rsidR="00000000" w:rsidRDefault="00000000">
      <w:pPr>
        <w:pStyle w:val="Heading2"/>
        <w:rPr>
          <w:b/>
          <w:bCs/>
          <w:u w:val="none"/>
        </w:rPr>
      </w:pPr>
    </w:p>
    <w:p w:rsidR="00000000" w:rsidRDefault="00000000">
      <w:r>
        <w:t>26.</w:t>
      </w:r>
      <w:r>
        <w:tab/>
        <w:t>Просьба представить более подробную информацию о мерах, принимаемых в целях сглаживания неравенств в сфере здравоохранения, о которых говорится в пункте 593 </w:t>
      </w:r>
      <w:r>
        <w:rPr>
          <w:lang w:val="en-US"/>
        </w:rPr>
        <w:t xml:space="preserve">d) </w:t>
      </w:r>
      <w:r>
        <w:t>доклада.</w:t>
      </w:r>
    </w:p>
    <w:p w:rsidR="00000000" w:rsidRDefault="00000000"/>
    <w:p w:rsidR="00000000" w:rsidRDefault="00000000">
      <w:pPr>
        <w:pStyle w:val="Heading2"/>
        <w:rPr>
          <w:b/>
          <w:bCs/>
          <w:u w:val="none"/>
        </w:rPr>
      </w:pPr>
      <w:r>
        <w:rPr>
          <w:b/>
          <w:bCs/>
          <w:u w:val="none"/>
        </w:rPr>
        <w:t>Статьи 13 и 14 - Право на образование</w:t>
      </w:r>
    </w:p>
    <w:p w:rsidR="00000000" w:rsidRDefault="00000000">
      <w:pPr>
        <w:pStyle w:val="Heading2"/>
        <w:rPr>
          <w:b/>
          <w:bCs/>
          <w:u w:val="none"/>
        </w:rPr>
      </w:pPr>
    </w:p>
    <w:p w:rsidR="00000000" w:rsidRDefault="00000000">
      <w:r>
        <w:t>27.</w:t>
      </w:r>
      <w:r>
        <w:tab/>
        <w:t>Просьба представить информацию о последствиях принятия мер по снижению уровня отсева и провалов на экзаменах в высших учебных заведениях в свете целей, указанных в пункте 637 доклада.  Просьба представить также информацию о результатах мероприятий, проведенных университетами (пункт 638 доклада).</w:t>
      </w:r>
    </w:p>
    <w:p w:rsidR="00000000" w:rsidRDefault="00000000"/>
    <w:p w:rsidR="00000000" w:rsidRDefault="00000000">
      <w:pPr>
        <w:pStyle w:val="BodyTextIndent"/>
        <w:spacing w:line="288" w:lineRule="auto"/>
      </w:pPr>
      <w:r>
        <w:t>Статья 15 -</w:t>
      </w:r>
      <w:r>
        <w:tab/>
        <w:t>Право на участие в культурной жизни и пользование результатами научного прогресса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tabs>
          <w:tab w:val="clear" w:pos="1701"/>
          <w:tab w:val="left" w:pos="1418"/>
        </w:tabs>
      </w:pPr>
      <w:r>
        <w:t>28.</w:t>
      </w:r>
      <w:r>
        <w:tab/>
        <w:t>Хотя в своем третьем периодическом докладе Комитету по правам человека (</w:t>
      </w:r>
      <w:r>
        <w:rPr>
          <w:lang w:val="en-US"/>
        </w:rPr>
        <w:t>CCPR/C/76/Add.7</w:t>
      </w:r>
      <w:r>
        <w:t xml:space="preserve">, пункт 394) государство-участник заявило, что "Франция - это страна, в которой нет </w:t>
      </w:r>
      <w:r>
        <w:rPr>
          <w:lang w:val="en-US"/>
        </w:rPr>
        <w:t>[</w:t>
      </w:r>
      <w:r>
        <w:t>этнических, религиозных или языковых] меньшинств", совершенно очевидно, что Франция характеризуется обширным этническим и культурным богатством.  Признавая усилия, прилагаемые государством-участником для защиты своих региональных языков и культурных укладов, Комитет вместе с тем хотел бы получить информацию о мерах, принимаемых государством-участником для защиты языков и культурных укладов существующих групп меньшинств.</w:t>
      </w:r>
    </w:p>
    <w:p w:rsidR="00000000" w:rsidRDefault="00000000">
      <w:pPr>
        <w:tabs>
          <w:tab w:val="clear" w:pos="1701"/>
          <w:tab w:val="left" w:pos="1418"/>
        </w:tabs>
      </w:pPr>
    </w:p>
    <w:p w:rsidR="00000000" w:rsidRDefault="00000000">
      <w:pPr>
        <w:tabs>
          <w:tab w:val="clear" w:pos="1701"/>
          <w:tab w:val="left" w:pos="1418"/>
        </w:tabs>
      </w:pPr>
    </w:p>
    <w:p w:rsidR="00000000" w:rsidRDefault="00000000">
      <w:pPr>
        <w:pStyle w:val="16"/>
        <w:tabs>
          <w:tab w:val="clear" w:pos="1701"/>
          <w:tab w:val="left" w:pos="1418"/>
        </w:tabs>
        <w:rPr>
          <w:lang w:val="en-US"/>
        </w:rPr>
      </w:pPr>
      <w:r>
        <w:t>_____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E/C.12/Q/FRA/1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E/C.12/Q/FRA/1</w:t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tabs>
        <w:tab w:val="clear" w:pos="1701"/>
        <w:tab w:val="left" w:pos="567"/>
        <w:tab w:val="left" w:pos="1134"/>
        <w:tab w:val="left" w:pos="1418"/>
        <w:tab w:val="left" w:pos="2268"/>
        <w:tab w:val="left" w:pos="6237"/>
      </w:tabs>
      <w:spacing w:line="720" w:lineRule="auto"/>
      <w:ind w:left="1418" w:hanging="1418"/>
    </w:pPr>
    <w:rPr>
      <w:b/>
      <w:bCs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1130</Words>
  <Characters>6441</Characters>
  <Application>Microsoft Office Word</Application>
  <DocSecurity>4</DocSecurity>
  <Lines>53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7910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42384.doc</dc:title>
  <dc:subject>Riabouchkin</dc:subject>
  <dc:creator>Tatiana Chvets</dc:creator>
  <cp:keywords/>
  <dc:description/>
  <cp:lastModifiedBy>Tatiana Chvets</cp:lastModifiedBy>
  <cp:revision>3</cp:revision>
  <cp:lastPrinted>2001-05-31T12:02:00Z</cp:lastPrinted>
  <dcterms:created xsi:type="dcterms:W3CDTF">2001-05-31T12:01:00Z</dcterms:created>
  <dcterms:modified xsi:type="dcterms:W3CDTF">2001-05-31T12:02:00Z</dcterms:modified>
</cp:coreProperties>
</file>