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3EE0077" w14:textId="77777777" w:rsidTr="00B614C4">
        <w:trPr>
          <w:trHeight w:hRule="exact" w:val="851"/>
        </w:trPr>
        <w:tc>
          <w:tcPr>
            <w:tcW w:w="1280" w:type="dxa"/>
            <w:tcBorders>
              <w:bottom w:val="single" w:sz="4" w:space="0" w:color="auto"/>
            </w:tcBorders>
          </w:tcPr>
          <w:p w14:paraId="7E64BE24" w14:textId="77777777" w:rsidR="00CE1D1C" w:rsidRPr="00F124C6" w:rsidRDefault="00CE1D1C" w:rsidP="00B614C4">
            <w:pPr>
              <w:pStyle w:val="H23GC"/>
            </w:pPr>
          </w:p>
        </w:tc>
        <w:tc>
          <w:tcPr>
            <w:tcW w:w="2273" w:type="dxa"/>
            <w:tcBorders>
              <w:bottom w:val="single" w:sz="4" w:space="0" w:color="auto"/>
            </w:tcBorders>
            <w:vAlign w:val="bottom"/>
          </w:tcPr>
          <w:p w14:paraId="79DF7A3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5F813F" w14:textId="55F6FBE7" w:rsidR="00CE1D1C" w:rsidRPr="00852759" w:rsidRDefault="00852759" w:rsidP="00B614C4">
            <w:pPr>
              <w:spacing w:line="240" w:lineRule="atLeast"/>
              <w:jc w:val="right"/>
              <w:rPr>
                <w:sz w:val="20"/>
                <w:szCs w:val="21"/>
              </w:rPr>
            </w:pPr>
            <w:proofErr w:type="spellStart"/>
            <w:r w:rsidRPr="00EF3ACF">
              <w:rPr>
                <w:sz w:val="40"/>
                <w:szCs w:val="21"/>
              </w:rPr>
              <w:t>CCPR</w:t>
            </w:r>
            <w:proofErr w:type="spellEnd"/>
            <w:r w:rsidRPr="00EF3ACF">
              <w:rPr>
                <w:sz w:val="20"/>
                <w:szCs w:val="21"/>
              </w:rPr>
              <w:t>/C/139/2/</w:t>
            </w:r>
            <w:proofErr w:type="spellStart"/>
            <w:r w:rsidRPr="00EF3ACF">
              <w:rPr>
                <w:sz w:val="20"/>
                <w:szCs w:val="21"/>
              </w:rPr>
              <w:t>Add.4</w:t>
            </w:r>
            <w:proofErr w:type="spellEnd"/>
          </w:p>
        </w:tc>
      </w:tr>
      <w:tr w:rsidR="00CE1D1C" w:rsidRPr="00F124C6" w14:paraId="3EE44C7C" w14:textId="77777777" w:rsidTr="00B614C4">
        <w:trPr>
          <w:trHeight w:hRule="exact" w:val="2835"/>
        </w:trPr>
        <w:tc>
          <w:tcPr>
            <w:tcW w:w="1280" w:type="dxa"/>
            <w:tcBorders>
              <w:top w:val="single" w:sz="4" w:space="0" w:color="auto"/>
              <w:bottom w:val="single" w:sz="12" w:space="0" w:color="auto"/>
            </w:tcBorders>
          </w:tcPr>
          <w:p w14:paraId="7C94A001" w14:textId="77777777" w:rsidR="00CE1D1C" w:rsidRPr="00F124C6" w:rsidRDefault="00CE1D1C" w:rsidP="00B614C4">
            <w:pPr>
              <w:spacing w:line="120" w:lineRule="atLeast"/>
              <w:rPr>
                <w:sz w:val="10"/>
                <w:szCs w:val="10"/>
              </w:rPr>
            </w:pPr>
          </w:p>
          <w:p w14:paraId="6CCB513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1CDB230" wp14:editId="0B39B71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F7280F"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AC89E23" w14:textId="5B574261" w:rsidR="00CE1D1C" w:rsidRPr="0004600B" w:rsidRDefault="00CE1D1C" w:rsidP="00B614C4">
            <w:pPr>
              <w:spacing w:before="240" w:line="240" w:lineRule="atLeast"/>
              <w:rPr>
                <w:sz w:val="20"/>
              </w:rPr>
            </w:pPr>
            <w:r w:rsidRPr="00F124C6">
              <w:rPr>
                <w:sz w:val="20"/>
              </w:rPr>
              <w:t xml:space="preserve">Distr.: </w:t>
            </w:r>
            <w:r w:rsidR="00852759" w:rsidRPr="00852759">
              <w:rPr>
                <w:sz w:val="20"/>
              </w:rPr>
              <w:t>General</w:t>
            </w:r>
          </w:p>
          <w:p w14:paraId="7D67AAFC" w14:textId="3D3905E5" w:rsidR="00CE1D1C" w:rsidRPr="00F124C6" w:rsidRDefault="00852759" w:rsidP="00B614C4">
            <w:pPr>
              <w:spacing w:line="240" w:lineRule="atLeast"/>
              <w:rPr>
                <w:sz w:val="20"/>
              </w:rPr>
            </w:pPr>
            <w:r>
              <w:rPr>
                <w:sz w:val="20"/>
              </w:rPr>
              <w:t xml:space="preserve">21 </w:t>
            </w:r>
            <w:r w:rsidRPr="00852759">
              <w:rPr>
                <w:sz w:val="20"/>
              </w:rPr>
              <w:t>November</w:t>
            </w:r>
            <w:r w:rsidR="00EA7E67">
              <w:rPr>
                <w:sz w:val="20"/>
              </w:rPr>
              <w:t xml:space="preserve"> 20</w:t>
            </w:r>
            <w:r w:rsidR="0060122D">
              <w:rPr>
                <w:sz w:val="20"/>
              </w:rPr>
              <w:t>2</w:t>
            </w:r>
            <w:r w:rsidR="002B5450">
              <w:rPr>
                <w:sz w:val="20"/>
              </w:rPr>
              <w:t>3</w:t>
            </w:r>
          </w:p>
          <w:p w14:paraId="0D177292" w14:textId="77777777" w:rsidR="00CE1D1C" w:rsidRPr="00F124C6" w:rsidRDefault="00CE1D1C" w:rsidP="00B614C4">
            <w:pPr>
              <w:spacing w:line="240" w:lineRule="atLeast"/>
              <w:rPr>
                <w:sz w:val="20"/>
              </w:rPr>
            </w:pPr>
            <w:r w:rsidRPr="00F124C6">
              <w:rPr>
                <w:sz w:val="20"/>
              </w:rPr>
              <w:t xml:space="preserve">Chinese </w:t>
            </w:r>
          </w:p>
          <w:p w14:paraId="5793099A" w14:textId="77777777" w:rsidR="00CE1D1C" w:rsidRPr="00F124C6" w:rsidRDefault="00CE1D1C" w:rsidP="00B614C4">
            <w:pPr>
              <w:spacing w:line="240" w:lineRule="atLeast"/>
            </w:pPr>
            <w:r w:rsidRPr="00F124C6">
              <w:rPr>
                <w:sz w:val="20"/>
              </w:rPr>
              <w:t>Original: English</w:t>
            </w:r>
          </w:p>
        </w:tc>
      </w:tr>
    </w:tbl>
    <w:p w14:paraId="6DA67A06" w14:textId="77777777" w:rsidR="00852759" w:rsidRPr="00852759" w:rsidRDefault="00852759" w:rsidP="00852759">
      <w:pPr>
        <w:spacing w:before="120"/>
        <w:rPr>
          <w:rFonts w:ascii="Time New Roman" w:eastAsia="黑体" w:hAnsi="Time New Roman"/>
          <w:sz w:val="24"/>
        </w:rPr>
      </w:pPr>
      <w:r w:rsidRPr="00852759">
        <w:rPr>
          <w:rFonts w:ascii="Time New Roman" w:eastAsia="黑体" w:hAnsi="Time New Roman"/>
          <w:sz w:val="24"/>
        </w:rPr>
        <w:t>人权事务委员会</w:t>
      </w:r>
    </w:p>
    <w:p w14:paraId="26A4189D" w14:textId="77777777" w:rsidR="00852759" w:rsidRPr="00D84857" w:rsidRDefault="00852759" w:rsidP="00852759">
      <w:pPr>
        <w:pStyle w:val="HChGC"/>
      </w:pPr>
      <w:r w:rsidRPr="00D84857">
        <w:rPr>
          <w:lang w:val="zh-CN"/>
        </w:rPr>
        <w:tab/>
      </w:r>
      <w:r w:rsidRPr="00D84857">
        <w:rPr>
          <w:lang w:val="zh-CN"/>
        </w:rPr>
        <w:tab/>
      </w:r>
      <w:r w:rsidRPr="00D84857">
        <w:rPr>
          <w:lang w:val="zh-CN"/>
        </w:rPr>
        <w:t>人权事务委员会结论性意见的后续行动报告</w:t>
      </w:r>
      <w:r w:rsidRPr="00D84857">
        <w:rPr>
          <w:lang w:val="zh-CN"/>
        </w:rPr>
        <w:footnoteReference w:customMarkFollows="1" w:id="2"/>
        <w:t>*</w:t>
      </w:r>
      <w:bookmarkStart w:id="0" w:name="_Toc506807534"/>
      <w:bookmarkEnd w:id="0"/>
    </w:p>
    <w:p w14:paraId="00511030" w14:textId="77777777" w:rsidR="00852759" w:rsidRPr="00D84857" w:rsidRDefault="00852759" w:rsidP="00852759">
      <w:pPr>
        <w:pStyle w:val="H23GC"/>
      </w:pPr>
      <w:r w:rsidRPr="00D84857">
        <w:rPr>
          <w:lang w:val="zh-CN"/>
        </w:rPr>
        <w:tab/>
      </w:r>
      <w:r w:rsidRPr="00D84857">
        <w:rPr>
          <w:lang w:val="zh-CN"/>
        </w:rPr>
        <w:tab/>
      </w:r>
      <w:r w:rsidRPr="00D84857">
        <w:rPr>
          <w:lang w:val="zh-CN"/>
        </w:rPr>
        <w:t>增编</w:t>
      </w:r>
    </w:p>
    <w:p w14:paraId="40E6AA0D" w14:textId="77777777" w:rsidR="00852759" w:rsidRPr="00D84857" w:rsidRDefault="00852759" w:rsidP="00852759">
      <w:pPr>
        <w:pStyle w:val="H1GC"/>
      </w:pPr>
      <w:r w:rsidRPr="00D84857">
        <w:rPr>
          <w:lang w:val="zh-CN"/>
        </w:rPr>
        <w:tab/>
      </w:r>
      <w:r w:rsidRPr="00D84857">
        <w:rPr>
          <w:lang w:val="zh-CN"/>
        </w:rPr>
        <w:tab/>
      </w:r>
      <w:r w:rsidRPr="00D84857">
        <w:rPr>
          <w:lang w:val="zh-CN"/>
        </w:rPr>
        <w:t>评价关于尼日利亚的结论性意见的后续行动资料</w:t>
      </w:r>
    </w:p>
    <w:tbl>
      <w:tblPr>
        <w:tblStyle w:val="af6"/>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2"/>
        <w:gridCol w:w="3829"/>
      </w:tblGrid>
      <w:tr w:rsidR="00C1146B" w:rsidRPr="00C1146B" w14:paraId="1B0DE7C9" w14:textId="77777777" w:rsidTr="00FE2A6C">
        <w:tc>
          <w:tcPr>
            <w:tcW w:w="3542" w:type="dxa"/>
            <w:shd w:val="clear" w:color="auto" w:fill="auto"/>
          </w:tcPr>
          <w:p w14:paraId="73EC1A5A" w14:textId="77777777" w:rsidR="00C1146B" w:rsidRPr="00C1146B" w:rsidRDefault="00C1146B" w:rsidP="00C1146B">
            <w:pPr>
              <w:pStyle w:val="SingleTxtGC"/>
              <w:tabs>
                <w:tab w:val="clear" w:pos="431"/>
                <w:tab w:val="clear" w:pos="1134"/>
                <w:tab w:val="clear" w:pos="1565"/>
                <w:tab w:val="clear" w:pos="1996"/>
                <w:tab w:val="clear" w:pos="2427"/>
              </w:tabs>
              <w:ind w:left="0" w:right="0"/>
              <w:rPr>
                <w:rFonts w:eastAsia="楷体"/>
                <w:iCs/>
                <w:lang w:val="zh-CN"/>
              </w:rPr>
            </w:pPr>
            <w:r w:rsidRPr="00C1146B">
              <w:rPr>
                <w:rFonts w:eastAsia="楷体"/>
                <w:iCs/>
                <w:lang w:val="zh-CN"/>
              </w:rPr>
              <w:t>结论性意见</w:t>
            </w:r>
            <w:r w:rsidRPr="00C1146B">
              <w:rPr>
                <w:rFonts w:eastAsia="楷体"/>
                <w:iCs/>
                <w:lang w:val="zh-CN"/>
              </w:rPr>
              <w:t>(</w:t>
            </w:r>
            <w:r w:rsidRPr="00C1146B">
              <w:rPr>
                <w:rFonts w:eastAsia="楷体"/>
                <w:iCs/>
                <w:lang w:val="zh-CN"/>
              </w:rPr>
              <w:t>第一二六届会议</w:t>
            </w:r>
            <w:r w:rsidRPr="00C1146B">
              <w:rPr>
                <w:rFonts w:eastAsia="楷体"/>
                <w:iCs/>
                <w:lang w:val="zh-CN"/>
              </w:rPr>
              <w:t>)</w:t>
            </w:r>
            <w:r w:rsidRPr="00C1146B">
              <w:rPr>
                <w:rFonts w:eastAsia="楷体"/>
                <w:iCs/>
                <w:lang w:val="zh-CN"/>
              </w:rPr>
              <w:t>：</w:t>
            </w:r>
          </w:p>
        </w:tc>
        <w:tc>
          <w:tcPr>
            <w:tcW w:w="3829" w:type="dxa"/>
            <w:shd w:val="clear" w:color="auto" w:fill="auto"/>
          </w:tcPr>
          <w:p w14:paraId="43BBEA07" w14:textId="6D9F7532" w:rsidR="00C1146B" w:rsidRPr="00C1146B" w:rsidRDefault="00EF3ACF" w:rsidP="00C1146B">
            <w:pPr>
              <w:pStyle w:val="SingleTxtGC"/>
              <w:tabs>
                <w:tab w:val="clear" w:pos="431"/>
                <w:tab w:val="clear" w:pos="1134"/>
                <w:tab w:val="clear" w:pos="1565"/>
                <w:tab w:val="clear" w:pos="1996"/>
                <w:tab w:val="clear" w:pos="2427"/>
              </w:tabs>
              <w:ind w:left="0" w:right="0"/>
            </w:pPr>
            <w:hyperlink r:id="rId9" w:history="1">
              <w:proofErr w:type="spellStart"/>
              <w:r>
                <w:rPr>
                  <w:rStyle w:val="af5"/>
                </w:rPr>
                <w:t>CCPR</w:t>
              </w:r>
              <w:proofErr w:type="spellEnd"/>
              <w:r>
                <w:rPr>
                  <w:rStyle w:val="af5"/>
                </w:rPr>
                <w:t>/C/NGA/CO/2</w:t>
              </w:r>
            </w:hyperlink>
            <w:r w:rsidR="00C1146B" w:rsidRPr="00C1146B">
              <w:t>,</w:t>
            </w:r>
            <w:r w:rsidR="00C1146B">
              <w:t xml:space="preserve"> </w:t>
            </w:r>
            <w:r w:rsidR="00C1146B" w:rsidRPr="00C1146B">
              <w:t>2019</w:t>
            </w:r>
            <w:r w:rsidR="00C1146B" w:rsidRPr="00C1146B">
              <w:rPr>
                <w:lang w:val="zh-CN"/>
              </w:rPr>
              <w:t>年</w:t>
            </w:r>
            <w:r w:rsidR="00C1146B" w:rsidRPr="00C1146B">
              <w:t>7</w:t>
            </w:r>
            <w:r w:rsidR="00C1146B" w:rsidRPr="00C1146B">
              <w:rPr>
                <w:lang w:val="zh-CN"/>
              </w:rPr>
              <w:t>月</w:t>
            </w:r>
            <w:r w:rsidR="00C1146B" w:rsidRPr="00C1146B">
              <w:t>19</w:t>
            </w:r>
            <w:r w:rsidR="00C1146B" w:rsidRPr="00C1146B">
              <w:rPr>
                <w:lang w:val="zh-CN"/>
              </w:rPr>
              <w:t>日</w:t>
            </w:r>
          </w:p>
        </w:tc>
      </w:tr>
      <w:tr w:rsidR="00C1146B" w:rsidRPr="00C1146B" w14:paraId="4162D3F8" w14:textId="77777777" w:rsidTr="00FE2A6C">
        <w:tc>
          <w:tcPr>
            <w:tcW w:w="3542" w:type="dxa"/>
            <w:shd w:val="clear" w:color="auto" w:fill="auto"/>
          </w:tcPr>
          <w:p w14:paraId="7F81CA4E" w14:textId="77777777" w:rsidR="00C1146B" w:rsidRPr="00C1146B" w:rsidRDefault="00C1146B" w:rsidP="00C1146B">
            <w:pPr>
              <w:pStyle w:val="SingleTxtGC"/>
              <w:tabs>
                <w:tab w:val="clear" w:pos="431"/>
                <w:tab w:val="clear" w:pos="1134"/>
                <w:tab w:val="clear" w:pos="1565"/>
                <w:tab w:val="clear" w:pos="1996"/>
                <w:tab w:val="clear" w:pos="2427"/>
              </w:tabs>
              <w:ind w:left="0" w:right="0"/>
              <w:rPr>
                <w:rFonts w:eastAsia="楷体"/>
                <w:iCs/>
                <w:lang w:val="zh-CN"/>
              </w:rPr>
            </w:pPr>
            <w:r w:rsidRPr="00C1146B">
              <w:rPr>
                <w:rFonts w:eastAsia="楷体"/>
                <w:iCs/>
                <w:lang w:val="zh-CN"/>
              </w:rPr>
              <w:t>关于后续行动的段落：</w:t>
            </w:r>
          </w:p>
        </w:tc>
        <w:tc>
          <w:tcPr>
            <w:tcW w:w="3829" w:type="dxa"/>
            <w:shd w:val="clear" w:color="auto" w:fill="auto"/>
          </w:tcPr>
          <w:p w14:paraId="313B0CB2" w14:textId="77777777" w:rsidR="00C1146B" w:rsidRPr="00C1146B" w:rsidRDefault="00C1146B" w:rsidP="00C1146B">
            <w:pPr>
              <w:pStyle w:val="SingleTxtGC"/>
              <w:tabs>
                <w:tab w:val="clear" w:pos="431"/>
                <w:tab w:val="clear" w:pos="1134"/>
                <w:tab w:val="clear" w:pos="1565"/>
                <w:tab w:val="clear" w:pos="1996"/>
                <w:tab w:val="clear" w:pos="2427"/>
              </w:tabs>
              <w:ind w:left="0" w:right="0"/>
            </w:pPr>
            <w:r w:rsidRPr="00C1146B">
              <w:rPr>
                <w:lang w:val="zh-CN"/>
              </w:rPr>
              <w:t>第</w:t>
            </w:r>
            <w:r w:rsidRPr="00C1146B">
              <w:rPr>
                <w:lang w:val="zh-CN"/>
              </w:rPr>
              <w:t>23</w:t>
            </w:r>
            <w:r w:rsidRPr="00C1146B">
              <w:rPr>
                <w:lang w:val="zh-CN"/>
              </w:rPr>
              <w:t>、</w:t>
            </w:r>
            <w:r w:rsidRPr="00C1146B">
              <w:rPr>
                <w:lang w:val="zh-CN"/>
              </w:rPr>
              <w:t>29</w:t>
            </w:r>
            <w:r w:rsidRPr="00C1146B">
              <w:rPr>
                <w:lang w:val="zh-CN"/>
              </w:rPr>
              <w:t>和</w:t>
            </w:r>
            <w:r w:rsidRPr="00C1146B">
              <w:rPr>
                <w:lang w:val="zh-CN"/>
              </w:rPr>
              <w:t>31</w:t>
            </w:r>
            <w:r w:rsidRPr="00C1146B">
              <w:rPr>
                <w:lang w:val="zh-CN"/>
              </w:rPr>
              <w:t>段</w:t>
            </w:r>
          </w:p>
        </w:tc>
      </w:tr>
      <w:tr w:rsidR="00C1146B" w:rsidRPr="00C1146B" w14:paraId="1A8EA8C9" w14:textId="77777777" w:rsidTr="00FE2A6C">
        <w:tc>
          <w:tcPr>
            <w:tcW w:w="3542" w:type="dxa"/>
            <w:shd w:val="clear" w:color="auto" w:fill="auto"/>
          </w:tcPr>
          <w:p w14:paraId="076A99A1" w14:textId="77777777" w:rsidR="00C1146B" w:rsidRPr="00C1146B" w:rsidRDefault="00C1146B" w:rsidP="00C1146B">
            <w:pPr>
              <w:pStyle w:val="SingleTxtGC"/>
              <w:tabs>
                <w:tab w:val="clear" w:pos="431"/>
                <w:tab w:val="clear" w:pos="1134"/>
                <w:tab w:val="clear" w:pos="1565"/>
                <w:tab w:val="clear" w:pos="1996"/>
                <w:tab w:val="clear" w:pos="2427"/>
              </w:tabs>
              <w:ind w:left="0" w:right="0"/>
              <w:rPr>
                <w:rFonts w:eastAsia="楷体"/>
                <w:iCs/>
                <w:lang w:val="zh-CN"/>
              </w:rPr>
            </w:pPr>
            <w:r w:rsidRPr="00C1146B">
              <w:rPr>
                <w:rFonts w:eastAsia="楷体"/>
                <w:iCs/>
                <w:lang w:val="zh-CN"/>
              </w:rPr>
              <w:t>从缔约国收到的资料：</w:t>
            </w:r>
          </w:p>
        </w:tc>
        <w:tc>
          <w:tcPr>
            <w:tcW w:w="3829" w:type="dxa"/>
            <w:shd w:val="clear" w:color="auto" w:fill="auto"/>
          </w:tcPr>
          <w:p w14:paraId="1F94625F" w14:textId="5F75D5A8" w:rsidR="00C1146B" w:rsidRPr="00C1146B" w:rsidRDefault="00EF3ACF" w:rsidP="00C1146B">
            <w:pPr>
              <w:pStyle w:val="SingleTxtGC"/>
              <w:tabs>
                <w:tab w:val="clear" w:pos="431"/>
                <w:tab w:val="clear" w:pos="1134"/>
                <w:tab w:val="clear" w:pos="1565"/>
                <w:tab w:val="clear" w:pos="1996"/>
                <w:tab w:val="clear" w:pos="2427"/>
              </w:tabs>
              <w:ind w:left="0" w:right="0"/>
            </w:pPr>
            <w:r w:rsidRPr="00EF3ACF">
              <w:rPr>
                <w:lang w:val="zh-CN"/>
              </w:rPr>
              <w:t>CCPR/C/NGA/FCO/2</w:t>
            </w:r>
            <w:r w:rsidR="00C1146B" w:rsidRPr="00C1146B">
              <w:rPr>
                <w:lang w:val="zh-CN"/>
              </w:rPr>
              <w:t>,</w:t>
            </w:r>
            <w:r w:rsidR="00C1146B">
              <w:rPr>
                <w:lang w:val="zh-CN"/>
              </w:rPr>
              <w:t xml:space="preserve"> </w:t>
            </w:r>
            <w:r w:rsidR="00C1146B" w:rsidRPr="00C1146B">
              <w:rPr>
                <w:lang w:val="zh-CN"/>
              </w:rPr>
              <w:t>2022</w:t>
            </w:r>
            <w:r w:rsidR="00C1146B" w:rsidRPr="00C1146B">
              <w:rPr>
                <w:lang w:val="zh-CN"/>
              </w:rPr>
              <w:t>年</w:t>
            </w:r>
            <w:r w:rsidR="00C1146B" w:rsidRPr="00C1146B">
              <w:rPr>
                <w:lang w:val="zh-CN"/>
              </w:rPr>
              <w:t>3</w:t>
            </w:r>
            <w:r w:rsidR="00C1146B" w:rsidRPr="00C1146B">
              <w:rPr>
                <w:lang w:val="zh-CN"/>
              </w:rPr>
              <w:t>月</w:t>
            </w:r>
            <w:r w:rsidR="00C1146B" w:rsidRPr="00C1146B">
              <w:rPr>
                <w:lang w:val="zh-CN"/>
              </w:rPr>
              <w:t>7</w:t>
            </w:r>
            <w:r w:rsidR="00C1146B" w:rsidRPr="00C1146B">
              <w:rPr>
                <w:lang w:val="zh-CN"/>
              </w:rPr>
              <w:t>日</w:t>
            </w:r>
          </w:p>
        </w:tc>
      </w:tr>
      <w:tr w:rsidR="00C1146B" w:rsidRPr="00C1146B" w14:paraId="19CF58E2" w14:textId="77777777" w:rsidTr="00FE2A6C">
        <w:tc>
          <w:tcPr>
            <w:tcW w:w="3542" w:type="dxa"/>
            <w:shd w:val="clear" w:color="auto" w:fill="auto"/>
          </w:tcPr>
          <w:p w14:paraId="6DEDEB6D" w14:textId="77777777" w:rsidR="00C1146B" w:rsidRPr="00C1146B" w:rsidRDefault="00C1146B" w:rsidP="00C1146B">
            <w:pPr>
              <w:pStyle w:val="SingleTxtGC"/>
              <w:tabs>
                <w:tab w:val="clear" w:pos="431"/>
                <w:tab w:val="clear" w:pos="1134"/>
                <w:tab w:val="clear" w:pos="1565"/>
                <w:tab w:val="clear" w:pos="1996"/>
                <w:tab w:val="clear" w:pos="2427"/>
              </w:tabs>
              <w:ind w:left="0" w:right="0"/>
              <w:rPr>
                <w:rFonts w:eastAsia="楷体"/>
                <w:iCs/>
                <w:lang w:val="zh-CN"/>
              </w:rPr>
            </w:pPr>
            <w:r w:rsidRPr="00C1146B">
              <w:rPr>
                <w:rFonts w:eastAsia="楷体"/>
                <w:iCs/>
                <w:lang w:val="zh-CN"/>
              </w:rPr>
              <w:t>从利益攸关</w:t>
            </w:r>
            <w:proofErr w:type="gramStart"/>
            <w:r w:rsidRPr="00C1146B">
              <w:rPr>
                <w:rFonts w:eastAsia="楷体"/>
                <w:iCs/>
                <w:lang w:val="zh-CN"/>
              </w:rPr>
              <w:t>方收到</w:t>
            </w:r>
            <w:proofErr w:type="gramEnd"/>
            <w:r w:rsidRPr="00C1146B">
              <w:rPr>
                <w:rFonts w:eastAsia="楷体"/>
                <w:iCs/>
                <w:lang w:val="zh-CN"/>
              </w:rPr>
              <w:t>的资料：</w:t>
            </w:r>
          </w:p>
        </w:tc>
        <w:tc>
          <w:tcPr>
            <w:tcW w:w="3829" w:type="dxa"/>
            <w:shd w:val="clear" w:color="auto" w:fill="auto"/>
          </w:tcPr>
          <w:p w14:paraId="5B6DAE94" w14:textId="78C0C48B" w:rsidR="00C1146B" w:rsidRPr="00C1146B" w:rsidRDefault="00907900" w:rsidP="00C1146B">
            <w:pPr>
              <w:pStyle w:val="SingleTxtGC"/>
              <w:tabs>
                <w:tab w:val="clear" w:pos="431"/>
                <w:tab w:val="clear" w:pos="1134"/>
                <w:tab w:val="clear" w:pos="1565"/>
                <w:tab w:val="clear" w:pos="1996"/>
                <w:tab w:val="clear" w:pos="2427"/>
              </w:tabs>
              <w:ind w:left="0" w:right="0"/>
            </w:pPr>
            <w:hyperlink r:id="rId10" w:history="1">
              <w:r w:rsidR="00C1146B" w:rsidRPr="00907900">
                <w:rPr>
                  <w:rStyle w:val="af5"/>
                  <w:lang w:val="zh-CN"/>
                </w:rPr>
                <w:t>比亚法拉土著人民</w:t>
              </w:r>
            </w:hyperlink>
            <w:r w:rsidR="00C1146B" w:rsidRPr="00C1146B">
              <w:rPr>
                <w:lang w:val="zh-CN"/>
              </w:rPr>
              <w:t>，</w:t>
            </w:r>
            <w:r w:rsidR="00C1146B" w:rsidRPr="00C1146B">
              <w:rPr>
                <w:lang w:val="zh-CN"/>
              </w:rPr>
              <w:t>2020</w:t>
            </w:r>
            <w:r w:rsidR="00C1146B" w:rsidRPr="00C1146B">
              <w:rPr>
                <w:lang w:val="zh-CN"/>
              </w:rPr>
              <w:t>年</w:t>
            </w:r>
            <w:r w:rsidR="00C1146B" w:rsidRPr="00C1146B">
              <w:rPr>
                <w:lang w:val="zh-CN"/>
              </w:rPr>
              <w:t>7</w:t>
            </w:r>
            <w:r w:rsidR="00C1146B" w:rsidRPr="00C1146B">
              <w:rPr>
                <w:lang w:val="zh-CN"/>
              </w:rPr>
              <w:t>月</w:t>
            </w:r>
            <w:r w:rsidR="00C1146B" w:rsidRPr="00C1146B">
              <w:rPr>
                <w:lang w:val="zh-CN"/>
              </w:rPr>
              <w:t>23</w:t>
            </w:r>
            <w:r w:rsidR="00C1146B" w:rsidRPr="00C1146B">
              <w:rPr>
                <w:lang w:val="zh-CN"/>
              </w:rPr>
              <w:t>日；</w:t>
            </w:r>
            <w:hyperlink r:id="rId11" w:history="1">
              <w:proofErr w:type="gramStart"/>
              <w:r w:rsidR="00C1146B" w:rsidRPr="00907900">
                <w:rPr>
                  <w:rStyle w:val="af5"/>
                  <w:lang w:val="zh-CN"/>
                </w:rPr>
                <w:t>久比利</w:t>
              </w:r>
              <w:proofErr w:type="gramEnd"/>
              <w:r w:rsidR="00C1146B" w:rsidRPr="00907900">
                <w:rPr>
                  <w:rStyle w:val="af5"/>
                  <w:lang w:val="zh-CN"/>
                </w:rPr>
                <w:t>活动社和</w:t>
              </w:r>
              <w:r w:rsidR="00C1146B" w:rsidRPr="00907900">
                <w:rPr>
                  <w:rStyle w:val="af5"/>
                  <w:lang w:val="zh-CN"/>
                </w:rPr>
                <w:t>Stefanos</w:t>
              </w:r>
              <w:r w:rsidR="00C1146B" w:rsidRPr="00907900">
                <w:rPr>
                  <w:rStyle w:val="af5"/>
                  <w:lang w:val="zh-CN"/>
                </w:rPr>
                <w:t>基金会</w:t>
              </w:r>
            </w:hyperlink>
            <w:r w:rsidR="00C1146B" w:rsidRPr="00C1146B">
              <w:rPr>
                <w:lang w:val="zh-CN"/>
              </w:rPr>
              <w:t>，</w:t>
            </w:r>
            <w:r w:rsidR="00C1146B" w:rsidRPr="00C1146B">
              <w:rPr>
                <w:lang w:val="zh-CN"/>
              </w:rPr>
              <w:t>2023</w:t>
            </w:r>
            <w:r w:rsidR="00C1146B" w:rsidRPr="00C1146B">
              <w:rPr>
                <w:lang w:val="zh-CN"/>
              </w:rPr>
              <w:t>年</w:t>
            </w:r>
            <w:r w:rsidR="00C1146B" w:rsidRPr="00C1146B">
              <w:rPr>
                <w:lang w:val="zh-CN"/>
              </w:rPr>
              <w:t>7</w:t>
            </w:r>
            <w:r w:rsidR="00C1146B" w:rsidRPr="00C1146B">
              <w:rPr>
                <w:lang w:val="zh-CN"/>
              </w:rPr>
              <w:t>月</w:t>
            </w:r>
            <w:r w:rsidR="00C1146B" w:rsidRPr="00C1146B">
              <w:rPr>
                <w:lang w:val="zh-CN"/>
              </w:rPr>
              <w:t>17</w:t>
            </w:r>
            <w:r w:rsidR="00C1146B" w:rsidRPr="00C1146B">
              <w:rPr>
                <w:lang w:val="zh-CN"/>
              </w:rPr>
              <w:t>日</w:t>
            </w:r>
            <w:bookmarkStart w:id="1" w:name="_Hlk142660268"/>
            <w:bookmarkEnd w:id="1"/>
          </w:p>
        </w:tc>
      </w:tr>
      <w:tr w:rsidR="00C1146B" w:rsidRPr="00C1146B" w14:paraId="7A9D916E" w14:textId="77777777" w:rsidTr="00FE2A6C">
        <w:tc>
          <w:tcPr>
            <w:tcW w:w="3542" w:type="dxa"/>
            <w:shd w:val="clear" w:color="auto" w:fill="auto"/>
          </w:tcPr>
          <w:p w14:paraId="429185E8" w14:textId="77777777" w:rsidR="00C1146B" w:rsidRPr="00C1146B" w:rsidRDefault="00C1146B" w:rsidP="00C1146B">
            <w:pPr>
              <w:pStyle w:val="SingleTxtGC"/>
              <w:tabs>
                <w:tab w:val="clear" w:pos="431"/>
                <w:tab w:val="clear" w:pos="1134"/>
                <w:tab w:val="clear" w:pos="1565"/>
                <w:tab w:val="clear" w:pos="1996"/>
                <w:tab w:val="clear" w:pos="2427"/>
              </w:tabs>
              <w:ind w:left="0" w:right="0"/>
              <w:rPr>
                <w:rFonts w:eastAsia="楷体"/>
                <w:iCs/>
                <w:lang w:val="zh-CN"/>
              </w:rPr>
            </w:pPr>
            <w:r w:rsidRPr="00C1146B">
              <w:rPr>
                <w:rFonts w:eastAsia="楷体"/>
                <w:iCs/>
                <w:lang w:val="zh-CN"/>
              </w:rPr>
              <w:t>委员会的评价：</w:t>
            </w:r>
          </w:p>
        </w:tc>
        <w:tc>
          <w:tcPr>
            <w:tcW w:w="3829" w:type="dxa"/>
            <w:shd w:val="clear" w:color="auto" w:fill="auto"/>
          </w:tcPr>
          <w:p w14:paraId="63CAEAC6" w14:textId="77777777" w:rsidR="00C1146B" w:rsidRPr="00C1146B" w:rsidRDefault="00C1146B" w:rsidP="00C1146B">
            <w:pPr>
              <w:pStyle w:val="SingleTxtGC"/>
              <w:tabs>
                <w:tab w:val="clear" w:pos="431"/>
                <w:tab w:val="clear" w:pos="1134"/>
                <w:tab w:val="clear" w:pos="1565"/>
                <w:tab w:val="clear" w:pos="1996"/>
                <w:tab w:val="clear" w:pos="2427"/>
              </w:tabs>
              <w:ind w:left="0" w:right="0"/>
            </w:pPr>
            <w:r w:rsidRPr="00C1146B">
              <w:rPr>
                <w:lang w:val="zh-CN"/>
              </w:rPr>
              <w:t>第</w:t>
            </w:r>
            <w:r w:rsidRPr="00C1146B">
              <w:rPr>
                <w:lang w:val="zh-CN"/>
              </w:rPr>
              <w:t>23</w:t>
            </w:r>
            <w:r w:rsidRPr="00C1146B">
              <w:rPr>
                <w:rFonts w:hint="eastAsia"/>
                <w:lang w:val="zh-CN"/>
              </w:rPr>
              <w:t>段</w:t>
            </w:r>
            <w:r w:rsidRPr="00C1146B">
              <w:rPr>
                <w:lang w:val="zh-CN"/>
              </w:rPr>
              <w:t>[B]</w:t>
            </w:r>
            <w:r w:rsidRPr="00C1146B">
              <w:rPr>
                <w:lang w:val="zh-CN"/>
              </w:rPr>
              <w:t>、</w:t>
            </w:r>
            <w:r w:rsidRPr="00C1146B">
              <w:rPr>
                <w:rFonts w:hint="eastAsia"/>
                <w:lang w:val="zh-CN"/>
              </w:rPr>
              <w:t>第</w:t>
            </w:r>
            <w:r w:rsidRPr="00C1146B">
              <w:rPr>
                <w:lang w:val="zh-CN"/>
              </w:rPr>
              <w:t>29</w:t>
            </w:r>
            <w:r w:rsidRPr="00C1146B">
              <w:rPr>
                <w:rFonts w:hint="eastAsia"/>
                <w:lang w:val="zh-CN"/>
              </w:rPr>
              <w:t>段</w:t>
            </w:r>
            <w:r w:rsidRPr="00C1146B">
              <w:rPr>
                <w:lang w:val="zh-CN"/>
              </w:rPr>
              <w:t>[C]</w:t>
            </w:r>
            <w:r w:rsidRPr="00C1146B">
              <w:rPr>
                <w:lang w:val="zh-CN"/>
              </w:rPr>
              <w:t>和</w:t>
            </w:r>
            <w:r w:rsidRPr="00C1146B">
              <w:rPr>
                <w:rFonts w:hint="eastAsia"/>
                <w:lang w:val="zh-CN"/>
              </w:rPr>
              <w:t>第</w:t>
            </w:r>
            <w:r w:rsidRPr="00C1146B">
              <w:rPr>
                <w:lang w:val="zh-CN"/>
              </w:rPr>
              <w:t>31</w:t>
            </w:r>
            <w:r w:rsidRPr="00C1146B">
              <w:rPr>
                <w:lang w:val="zh-CN"/>
              </w:rPr>
              <w:t>段</w:t>
            </w:r>
            <w:r w:rsidRPr="00C1146B">
              <w:rPr>
                <w:lang w:val="zh-CN"/>
              </w:rPr>
              <w:t>[C]</w:t>
            </w:r>
          </w:p>
        </w:tc>
      </w:tr>
    </w:tbl>
    <w:p w14:paraId="168276CA" w14:textId="77777777" w:rsidR="00852759" w:rsidRPr="00D84857" w:rsidRDefault="00852759" w:rsidP="00FE2A6C">
      <w:pPr>
        <w:pStyle w:val="H1GC"/>
      </w:pPr>
      <w:r w:rsidRPr="00D84857">
        <w:rPr>
          <w:lang w:val="zh-CN"/>
        </w:rPr>
        <w:tab/>
      </w:r>
      <w:r w:rsidRPr="00D84857">
        <w:rPr>
          <w:lang w:val="zh-CN"/>
        </w:rPr>
        <w:tab/>
      </w:r>
      <w:r w:rsidRPr="00D84857">
        <w:rPr>
          <w:lang w:val="zh-CN"/>
        </w:rPr>
        <w:t>第</w:t>
      </w:r>
      <w:r w:rsidRPr="00D84857">
        <w:rPr>
          <w:lang w:val="zh-CN"/>
        </w:rPr>
        <w:t>23</w:t>
      </w:r>
      <w:r w:rsidRPr="00D84857">
        <w:rPr>
          <w:lang w:val="zh-CN"/>
        </w:rPr>
        <w:t>段：</w:t>
      </w:r>
      <w:proofErr w:type="gramStart"/>
      <w:r w:rsidRPr="00D84857">
        <w:rPr>
          <w:lang w:val="zh-CN"/>
        </w:rPr>
        <w:t>孕</w:t>
      </w:r>
      <w:proofErr w:type="gramEnd"/>
      <w:r w:rsidRPr="00D84857">
        <w:rPr>
          <w:lang w:val="zh-CN"/>
        </w:rPr>
        <w:t>产妇死亡率、生殖权利和终止妊娠</w:t>
      </w:r>
    </w:p>
    <w:p w14:paraId="2613F090" w14:textId="0AED8031" w:rsidR="00852759" w:rsidRPr="007E113E" w:rsidRDefault="00852759" w:rsidP="00852759">
      <w:pPr>
        <w:pStyle w:val="SingleTxtGC"/>
        <w:rPr>
          <w:rFonts w:ascii="Time New Roman" w:eastAsia="黑体" w:hAnsi="Time New Roman"/>
          <w:lang w:val="zh-CN"/>
        </w:rPr>
      </w:pPr>
      <w:r w:rsidRPr="007E113E">
        <w:rPr>
          <w:rFonts w:ascii="Time New Roman" w:eastAsia="黑体" w:hAnsi="Time New Roman"/>
        </w:rPr>
        <w:tab/>
      </w:r>
      <w:r w:rsidRPr="007E113E">
        <w:rPr>
          <w:rFonts w:ascii="Time New Roman" w:eastAsia="黑体" w:hAnsi="Time New Roman"/>
        </w:rPr>
        <w:t>缔约国应当：</w:t>
      </w:r>
      <w:r w:rsidRPr="007E113E">
        <w:rPr>
          <w:rFonts w:ascii="Time New Roman" w:eastAsia="黑体" w:hAnsi="Time New Roman"/>
        </w:rPr>
        <w:t xml:space="preserve">(a) </w:t>
      </w:r>
      <w:r w:rsidRPr="007E113E">
        <w:rPr>
          <w:rFonts w:ascii="Time New Roman" w:eastAsia="黑体" w:hAnsi="Time New Roman"/>
        </w:rPr>
        <w:t>加强努力，确保妇女和女童不受阻碍地获得性健康和生殖健康服务，包括在任何情况下都能在保密情况下有效获得优质的产前和流产后保健服务；</w:t>
      </w:r>
      <w:r w:rsidRPr="007E113E">
        <w:rPr>
          <w:rFonts w:ascii="Time New Roman" w:eastAsia="黑体" w:hAnsi="Time New Roman"/>
        </w:rPr>
        <w:t xml:space="preserve">(b) </w:t>
      </w:r>
      <w:r w:rsidRPr="007E113E">
        <w:rPr>
          <w:rFonts w:ascii="Time New Roman" w:eastAsia="黑体" w:hAnsi="Time New Roman"/>
        </w:rPr>
        <w:t>审查其立法，以确保在孕妇或女童的生命和健康面临风险，怀孕至足月会给孕妇或女童造成巨大痛苦或苦难的情况下，尤其是在怀孕由强奸或乱伦造成或怀孕不可行的情况下，能够安全、合法和有效地获得堕胎服务；</w:t>
      </w:r>
      <w:r w:rsidRPr="007E113E">
        <w:rPr>
          <w:rFonts w:ascii="Time New Roman" w:eastAsia="黑体" w:hAnsi="Time New Roman"/>
        </w:rPr>
        <w:t xml:space="preserve">(c) </w:t>
      </w:r>
      <w:r w:rsidRPr="007E113E">
        <w:rPr>
          <w:rFonts w:ascii="Time New Roman" w:eastAsia="黑体" w:hAnsi="Time New Roman"/>
        </w:rPr>
        <w:t>确保堕胎的妇女和女童以及帮助她们的保健工作者不受刑事制裁；</w:t>
      </w:r>
      <w:r w:rsidRPr="007E113E">
        <w:rPr>
          <w:rFonts w:ascii="Time New Roman" w:eastAsia="黑体" w:hAnsi="Time New Roman"/>
        </w:rPr>
        <w:t xml:space="preserve">(d) </w:t>
      </w:r>
      <w:r w:rsidRPr="007E113E">
        <w:rPr>
          <w:rFonts w:ascii="Time New Roman" w:eastAsia="黑体" w:hAnsi="Time New Roman"/>
        </w:rPr>
        <w:t>确保全国妇女、男子和青少年获得关于性健康和生殖健康的优质、基于证据的信息和教育，并能够使用适当和负担得起的避孕方法。</w:t>
      </w:r>
    </w:p>
    <w:p w14:paraId="66007B3C" w14:textId="77777777" w:rsidR="00852759" w:rsidRPr="00D84857" w:rsidRDefault="00852759" w:rsidP="007E113E">
      <w:pPr>
        <w:pStyle w:val="H23GC"/>
      </w:pPr>
      <w:r w:rsidRPr="00D84857">
        <w:rPr>
          <w:lang w:val="zh-CN"/>
        </w:rPr>
        <w:tab/>
      </w:r>
      <w:r w:rsidRPr="00D84857">
        <w:rPr>
          <w:lang w:val="zh-CN"/>
        </w:rPr>
        <w:tab/>
      </w:r>
      <w:r w:rsidRPr="00D84857">
        <w:rPr>
          <w:lang w:val="zh-CN"/>
        </w:rPr>
        <w:t>从缔约国收到的资料概述</w:t>
      </w:r>
    </w:p>
    <w:p w14:paraId="3B848C1B" w14:textId="4E5497DD" w:rsidR="00852759" w:rsidRPr="00D84857" w:rsidRDefault="007E113E" w:rsidP="00852759">
      <w:pPr>
        <w:pStyle w:val="SingleTxtGC"/>
      </w:pPr>
      <w:r>
        <w:rPr>
          <w:lang w:val="zh-CN"/>
        </w:rPr>
        <w:tab/>
      </w:r>
      <w:r w:rsidR="00852759" w:rsidRPr="00D84857">
        <w:rPr>
          <w:lang w:val="zh-CN"/>
        </w:rPr>
        <w:t>2019</w:t>
      </w:r>
      <w:r w:rsidR="00852759" w:rsidRPr="00D84857">
        <w:rPr>
          <w:lang w:val="zh-CN"/>
        </w:rPr>
        <w:t>年以来，缔约国在博尔诺州培训卫生工作者；在东北部各州建立了孕产妇和围产期死亡监测和应对委员会；在东北部各州建立了家庭保健</w:t>
      </w:r>
      <w:proofErr w:type="gramStart"/>
      <w:r w:rsidR="00852759" w:rsidRPr="00D84857">
        <w:rPr>
          <w:lang w:val="zh-CN"/>
        </w:rPr>
        <w:t>司</w:t>
      </w:r>
      <w:r w:rsidR="00852759" w:rsidRPr="00D84857">
        <w:rPr>
          <w:rFonts w:hint="eastAsia"/>
          <w:lang w:val="zh-CN"/>
        </w:rPr>
        <w:t>以及</w:t>
      </w:r>
      <w:proofErr w:type="gramEnd"/>
      <w:r w:rsidR="00852759" w:rsidRPr="00D84857">
        <w:rPr>
          <w:lang w:val="zh-CN"/>
        </w:rPr>
        <w:t>生殖、孕产妇、新生儿、儿童、青少年和老年人保健及营养平台，以便更好地协调</w:t>
      </w:r>
      <w:r w:rsidR="00852759" w:rsidRPr="00D84857">
        <w:rPr>
          <w:lang w:val="zh-CN"/>
        </w:rPr>
        <w:lastRenderedPageBreak/>
        <w:t>和实施</w:t>
      </w:r>
      <w:r w:rsidR="00852759" w:rsidRPr="00D84857">
        <w:rPr>
          <w:rFonts w:hint="eastAsia"/>
          <w:lang w:val="zh-CN"/>
        </w:rPr>
        <w:t>旨在</w:t>
      </w:r>
      <w:r w:rsidR="00852759" w:rsidRPr="00D84857">
        <w:rPr>
          <w:lang w:val="zh-CN"/>
        </w:rPr>
        <w:t>降低</w:t>
      </w:r>
      <w:proofErr w:type="gramStart"/>
      <w:r w:rsidR="00852759" w:rsidRPr="00D84857">
        <w:rPr>
          <w:lang w:val="zh-CN"/>
        </w:rPr>
        <w:t>孕</w:t>
      </w:r>
      <w:proofErr w:type="gramEnd"/>
      <w:r w:rsidR="00852759" w:rsidRPr="00D84857">
        <w:rPr>
          <w:lang w:val="zh-CN"/>
        </w:rPr>
        <w:t>产妇、围产期和儿童死亡率的活动；</w:t>
      </w:r>
      <w:r w:rsidR="00852759" w:rsidRPr="00D84857">
        <w:rPr>
          <w:lang w:val="zh-CN"/>
        </w:rPr>
        <w:t>2021</w:t>
      </w:r>
      <w:r w:rsidR="00852759" w:rsidRPr="00D84857">
        <w:rPr>
          <w:lang w:val="zh-CN"/>
        </w:rPr>
        <w:t>年通过了一项法案，规定有效监测、审查和预防</w:t>
      </w:r>
      <w:proofErr w:type="gramStart"/>
      <w:r w:rsidR="00852759" w:rsidRPr="00D84857">
        <w:rPr>
          <w:lang w:val="zh-CN"/>
        </w:rPr>
        <w:t>孕</w:t>
      </w:r>
      <w:proofErr w:type="gramEnd"/>
      <w:r w:rsidR="00852759" w:rsidRPr="00D84857">
        <w:rPr>
          <w:lang w:val="zh-CN"/>
        </w:rPr>
        <w:t>产妇和围产期死亡；建立</w:t>
      </w:r>
      <w:r w:rsidR="00852759" w:rsidRPr="00D84857">
        <w:rPr>
          <w:rFonts w:hint="eastAsia"/>
          <w:lang w:val="zh-CN"/>
        </w:rPr>
        <w:t>了全</w:t>
      </w:r>
      <w:r w:rsidR="00852759" w:rsidRPr="00D84857">
        <w:rPr>
          <w:lang w:val="zh-CN"/>
        </w:rPr>
        <w:t>国</w:t>
      </w:r>
      <w:proofErr w:type="gramStart"/>
      <w:r w:rsidR="00852759" w:rsidRPr="00D84857">
        <w:rPr>
          <w:lang w:val="zh-CN"/>
        </w:rPr>
        <w:t>孕</w:t>
      </w:r>
      <w:proofErr w:type="gramEnd"/>
      <w:r w:rsidR="00852759" w:rsidRPr="00D84857">
        <w:rPr>
          <w:lang w:val="zh-CN"/>
        </w:rPr>
        <w:t>产妇和围产期死亡监测和应对电子平台，</w:t>
      </w:r>
      <w:r w:rsidR="00852759" w:rsidRPr="00D84857">
        <w:rPr>
          <w:rFonts w:hint="eastAsia"/>
          <w:lang w:val="zh-CN"/>
        </w:rPr>
        <w:t>以便</w:t>
      </w:r>
      <w:r w:rsidR="00852759" w:rsidRPr="00D84857">
        <w:rPr>
          <w:lang w:val="zh-CN"/>
        </w:rPr>
        <w:t>从</w:t>
      </w:r>
      <w:r w:rsidR="00852759" w:rsidRPr="00D84857">
        <w:rPr>
          <w:rFonts w:hint="eastAsia"/>
          <w:lang w:val="zh-CN"/>
        </w:rPr>
        <w:t>位于</w:t>
      </w:r>
      <w:r w:rsidR="00852759" w:rsidRPr="00D84857">
        <w:rPr>
          <w:lang w:val="zh-CN"/>
        </w:rPr>
        <w:t>贫困农村地区的设施收集数据，</w:t>
      </w:r>
      <w:r w:rsidR="00852759" w:rsidRPr="00D84857">
        <w:rPr>
          <w:rFonts w:hint="eastAsia"/>
          <w:lang w:val="zh-CN"/>
        </w:rPr>
        <w:t>从而</w:t>
      </w:r>
      <w:r w:rsidR="00852759" w:rsidRPr="00D84857">
        <w:rPr>
          <w:lang w:val="zh-CN"/>
        </w:rPr>
        <w:t>改善规划和决策。</w:t>
      </w:r>
    </w:p>
    <w:p w14:paraId="66FFC372" w14:textId="67F04652" w:rsidR="00852759" w:rsidRPr="00D84857" w:rsidRDefault="007E113E" w:rsidP="00852759">
      <w:pPr>
        <w:pStyle w:val="SingleTxtGC"/>
      </w:pPr>
      <w:r>
        <w:rPr>
          <w:lang w:val="zh-CN"/>
        </w:rPr>
        <w:tab/>
      </w:r>
      <w:r w:rsidR="00852759" w:rsidRPr="00D84857">
        <w:rPr>
          <w:lang w:val="zh-CN"/>
        </w:rPr>
        <w:t>政府正在采取</w:t>
      </w:r>
      <w:r w:rsidR="00852759" w:rsidRPr="00D84857">
        <w:rPr>
          <w:rFonts w:hint="eastAsia"/>
          <w:lang w:val="zh-CN"/>
        </w:rPr>
        <w:t>步骤</w:t>
      </w:r>
      <w:r w:rsidR="00852759" w:rsidRPr="00D84857">
        <w:rPr>
          <w:lang w:val="zh-CN"/>
        </w:rPr>
        <w:t>，改</w:t>
      </w:r>
      <w:r w:rsidR="00852759" w:rsidRPr="00D84857">
        <w:rPr>
          <w:rFonts w:hint="eastAsia"/>
          <w:lang w:val="zh-CN"/>
        </w:rPr>
        <w:t>革</w:t>
      </w:r>
      <w:r w:rsidR="00852759" w:rsidRPr="00D84857">
        <w:rPr>
          <w:lang w:val="zh-CN"/>
        </w:rPr>
        <w:t>不安全堕胎服务，为</w:t>
      </w:r>
      <w:r w:rsidR="00852759" w:rsidRPr="00D84857">
        <w:rPr>
          <w:rFonts w:hint="eastAsia"/>
          <w:lang w:val="zh-CN"/>
        </w:rPr>
        <w:t>所有</w:t>
      </w:r>
      <w:r w:rsidR="00852759" w:rsidRPr="00D84857">
        <w:rPr>
          <w:lang w:val="zh-CN"/>
        </w:rPr>
        <w:t>36</w:t>
      </w:r>
      <w:r w:rsidR="00852759" w:rsidRPr="00D84857">
        <w:rPr>
          <w:lang w:val="zh-CN"/>
        </w:rPr>
        <w:t>个州和联邦首都区的育龄妇女提供堕胎后护理，重点是制定关于合法治疗性堕胎的准则，建设安全堕胎护理的能力，</w:t>
      </w:r>
      <w:r w:rsidR="00852759" w:rsidRPr="00D84857">
        <w:rPr>
          <w:rFonts w:hint="eastAsia"/>
          <w:lang w:val="zh-CN"/>
        </w:rPr>
        <w:t>并</w:t>
      </w:r>
      <w:r w:rsidR="00852759" w:rsidRPr="00D84857">
        <w:rPr>
          <w:lang w:val="zh-CN"/>
        </w:rPr>
        <w:t>就不安全堕胎问题开展社区对话。保健设施和服务将得到振兴，建立</w:t>
      </w:r>
      <w:r w:rsidR="00852759" w:rsidRPr="00D84857">
        <w:rPr>
          <w:rFonts w:hint="eastAsia"/>
          <w:lang w:val="zh-CN"/>
        </w:rPr>
        <w:t>的</w:t>
      </w:r>
      <w:r w:rsidR="00852759" w:rsidRPr="00D84857">
        <w:rPr>
          <w:lang w:val="zh-CN"/>
        </w:rPr>
        <w:t>国家健康保险计划将扩大全民健康覆盖面，</w:t>
      </w:r>
      <w:r w:rsidR="00852759" w:rsidRPr="00D84857">
        <w:rPr>
          <w:rFonts w:hint="eastAsia"/>
          <w:lang w:val="zh-CN"/>
        </w:rPr>
        <w:t>取</w:t>
      </w:r>
      <w:r w:rsidR="00852759" w:rsidRPr="00D84857">
        <w:rPr>
          <w:lang w:val="zh-CN"/>
        </w:rPr>
        <w:t>消自付款。</w:t>
      </w:r>
    </w:p>
    <w:p w14:paraId="7CF9CBDF" w14:textId="07C69F45" w:rsidR="00852759" w:rsidRPr="00D84857" w:rsidRDefault="007E113E" w:rsidP="00852759">
      <w:pPr>
        <w:pStyle w:val="SingleTxtGC"/>
      </w:pPr>
      <w:r>
        <w:tab/>
      </w:r>
      <w:r w:rsidR="00852759" w:rsidRPr="00D84857">
        <w:rPr>
          <w:rFonts w:hint="eastAsia"/>
        </w:rPr>
        <w:t>此外</w:t>
      </w:r>
      <w:r w:rsidR="00852759" w:rsidRPr="00D84857">
        <w:rPr>
          <w:lang w:val="zh-CN"/>
        </w:rPr>
        <w:t>还采取措施改进国家计划生育方案，支持扩大优质计划生育服务</w:t>
      </w:r>
      <w:r w:rsidR="00852759" w:rsidRPr="00D84857">
        <w:rPr>
          <w:rFonts w:hint="eastAsia"/>
          <w:lang w:val="zh-CN"/>
        </w:rPr>
        <w:t>的</w:t>
      </w:r>
      <w:r w:rsidR="00852759" w:rsidRPr="00D84857">
        <w:rPr>
          <w:lang w:val="zh-CN"/>
        </w:rPr>
        <w:t>提供</w:t>
      </w:r>
      <w:r w:rsidR="00852759" w:rsidRPr="00D84857">
        <w:rPr>
          <w:rFonts w:hint="eastAsia"/>
          <w:lang w:val="zh-CN"/>
        </w:rPr>
        <w:t>范围</w:t>
      </w:r>
      <w:r w:rsidR="00852759" w:rsidRPr="00D84857">
        <w:rPr>
          <w:lang w:val="zh-CN"/>
        </w:rPr>
        <w:t>，包括批准一项政策，在公共卫生设施免费提供计划生育信息、服务和商品。为</w:t>
      </w:r>
      <w:r w:rsidR="00852759" w:rsidRPr="00D84857">
        <w:rPr>
          <w:rFonts w:hint="eastAsia"/>
          <w:lang w:val="zh-CN"/>
        </w:rPr>
        <w:t>了</w:t>
      </w:r>
      <w:r w:rsidR="00852759" w:rsidRPr="00D84857">
        <w:rPr>
          <w:lang w:val="zh-CN"/>
        </w:rPr>
        <w:t>促进方案的执行，已经制定关键准则和培训手册</w:t>
      </w:r>
      <w:r w:rsidR="00852759" w:rsidRPr="00D84857">
        <w:rPr>
          <w:rFonts w:hint="eastAsia"/>
          <w:lang w:val="zh-CN"/>
        </w:rPr>
        <w:t>。</w:t>
      </w:r>
      <w:r w:rsidR="00852759" w:rsidRPr="00D84857">
        <w:rPr>
          <w:lang w:val="zh-CN"/>
        </w:rPr>
        <w:t>联邦政府承诺提供资金，用于采购计划生育商品。国</w:t>
      </w:r>
      <w:r w:rsidR="00852759" w:rsidRPr="00D84857">
        <w:rPr>
          <w:rFonts w:hint="eastAsia"/>
          <w:lang w:val="zh-CN"/>
        </w:rPr>
        <w:t>家</w:t>
      </w:r>
      <w:r w:rsidR="00852759" w:rsidRPr="00D84857">
        <w:rPr>
          <w:lang w:val="zh-CN"/>
        </w:rPr>
        <w:t>提供的计划生育方法不断扩大范围</w:t>
      </w:r>
      <w:r w:rsidR="00852759" w:rsidRPr="00D84857">
        <w:rPr>
          <w:rFonts w:hint="eastAsia"/>
          <w:lang w:val="zh-CN"/>
        </w:rPr>
        <w:t>。</w:t>
      </w:r>
      <w:r w:rsidR="00852759" w:rsidRPr="00D84857">
        <w:rPr>
          <w:lang w:val="zh-CN"/>
        </w:rPr>
        <w:t>新的计划生育产品为所有服务对象提供了更</w:t>
      </w:r>
      <w:r w:rsidR="00852759" w:rsidRPr="00D84857">
        <w:rPr>
          <w:rFonts w:hint="eastAsia"/>
          <w:lang w:val="zh-CN"/>
        </w:rPr>
        <w:t>大</w:t>
      </w:r>
      <w:r w:rsidR="00852759" w:rsidRPr="00D84857">
        <w:rPr>
          <w:lang w:val="zh-CN"/>
        </w:rPr>
        <w:t>的自主性和更多的选择。向计划生育服务提供者持续提供</w:t>
      </w:r>
      <w:r w:rsidR="00852759" w:rsidRPr="00D84857">
        <w:rPr>
          <w:rFonts w:hint="eastAsia"/>
          <w:lang w:val="zh-CN"/>
        </w:rPr>
        <w:t>关于如何就</w:t>
      </w:r>
      <w:r w:rsidR="00852759" w:rsidRPr="00D84857">
        <w:rPr>
          <w:lang w:val="zh-CN"/>
        </w:rPr>
        <w:t>各种方法提供咨询和服务的培训。</w:t>
      </w:r>
    </w:p>
    <w:p w14:paraId="160F1397" w14:textId="69D8C79F" w:rsidR="00852759" w:rsidRPr="00D84857" w:rsidRDefault="007E113E" w:rsidP="00852759">
      <w:pPr>
        <w:pStyle w:val="SingleTxtGC"/>
      </w:pPr>
      <w:r>
        <w:rPr>
          <w:lang w:val="zh-CN"/>
        </w:rPr>
        <w:tab/>
      </w:r>
      <w:r w:rsidR="00852759" w:rsidRPr="00D84857">
        <w:rPr>
          <w:lang w:val="zh-CN"/>
        </w:rPr>
        <w:t>第二个《国家卫生发展战略计划》</w:t>
      </w:r>
      <w:r w:rsidR="00852759" w:rsidRPr="00D84857">
        <w:rPr>
          <w:rFonts w:hint="eastAsia"/>
          <w:lang w:val="zh-CN"/>
        </w:rPr>
        <w:t>(</w:t>
      </w:r>
      <w:r w:rsidR="00852759" w:rsidRPr="00D84857">
        <w:rPr>
          <w:lang w:val="zh-CN"/>
        </w:rPr>
        <w:t>2018-2022</w:t>
      </w:r>
      <w:r w:rsidR="00852759" w:rsidRPr="00D84857">
        <w:rPr>
          <w:lang w:val="zh-CN"/>
        </w:rPr>
        <w:t>年</w:t>
      </w:r>
      <w:r w:rsidR="00852759" w:rsidRPr="00D84857">
        <w:rPr>
          <w:rFonts w:hint="eastAsia"/>
          <w:lang w:val="zh-CN"/>
        </w:rPr>
        <w:t>)</w:t>
      </w:r>
      <w:r w:rsidR="00852759" w:rsidRPr="00D84857">
        <w:rPr>
          <w:lang w:val="zh-CN"/>
        </w:rPr>
        <w:t>以新的《国家卫生政策》</w:t>
      </w:r>
      <w:r w:rsidR="00852759" w:rsidRPr="00D84857">
        <w:rPr>
          <w:lang w:val="zh-CN"/>
        </w:rPr>
        <w:t>(2016</w:t>
      </w:r>
      <w:r w:rsidR="00852759" w:rsidRPr="00D84857">
        <w:rPr>
          <w:lang w:val="zh-CN"/>
        </w:rPr>
        <w:t>年</w:t>
      </w:r>
      <w:r w:rsidR="00852759" w:rsidRPr="00D84857">
        <w:rPr>
          <w:lang w:val="zh-CN"/>
        </w:rPr>
        <w:t>)</w:t>
      </w:r>
      <w:r w:rsidR="00852759" w:rsidRPr="00D84857">
        <w:rPr>
          <w:lang w:val="zh-CN"/>
        </w:rPr>
        <w:t>为基础，对卫生</w:t>
      </w:r>
      <w:r w:rsidR="00852759" w:rsidRPr="00D84857">
        <w:rPr>
          <w:rFonts w:hint="eastAsia"/>
          <w:lang w:val="zh-CN"/>
        </w:rPr>
        <w:t>工作</w:t>
      </w:r>
      <w:r w:rsidR="00852759" w:rsidRPr="00D84857">
        <w:rPr>
          <w:lang w:val="zh-CN"/>
        </w:rPr>
        <w:t>采取更为全面、包容</w:t>
      </w:r>
      <w:r w:rsidR="00852759" w:rsidRPr="00D84857">
        <w:rPr>
          <w:rFonts w:hint="eastAsia"/>
          <w:lang w:val="zh-CN"/>
        </w:rPr>
        <w:t>各方</w:t>
      </w:r>
      <w:r w:rsidR="00852759" w:rsidRPr="00D84857">
        <w:rPr>
          <w:lang w:val="zh-CN"/>
        </w:rPr>
        <w:t>和整体</w:t>
      </w:r>
      <w:r w:rsidR="00852759" w:rsidRPr="00D84857">
        <w:rPr>
          <w:rFonts w:hint="eastAsia"/>
          <w:lang w:val="zh-CN"/>
        </w:rPr>
        <w:t>考虑</w:t>
      </w:r>
      <w:r w:rsidR="00852759" w:rsidRPr="00D84857">
        <w:rPr>
          <w:lang w:val="zh-CN"/>
        </w:rPr>
        <w:t>的办法。联邦卫生部正在与联邦劳动就业部合作，加快落实将带薪产假从</w:t>
      </w:r>
      <w:r w:rsidR="00852759" w:rsidRPr="00D84857">
        <w:rPr>
          <w:lang w:val="zh-CN"/>
        </w:rPr>
        <w:t>16</w:t>
      </w:r>
      <w:r w:rsidR="00852759" w:rsidRPr="00D84857">
        <w:rPr>
          <w:lang w:val="zh-CN"/>
        </w:rPr>
        <w:t>周增加到</w:t>
      </w:r>
      <w:r w:rsidR="00852759" w:rsidRPr="00D84857">
        <w:rPr>
          <w:lang w:val="zh-CN"/>
        </w:rPr>
        <w:t>18</w:t>
      </w:r>
      <w:r w:rsidR="00852759" w:rsidRPr="00D84857">
        <w:rPr>
          <w:lang w:val="zh-CN"/>
        </w:rPr>
        <w:t>周的措施，并继续倡导将产假延长到</w:t>
      </w:r>
      <w:r w:rsidR="00852759" w:rsidRPr="00D84857">
        <w:rPr>
          <w:lang w:val="zh-CN"/>
        </w:rPr>
        <w:t>24</w:t>
      </w:r>
      <w:r w:rsidR="00852759" w:rsidRPr="00D84857">
        <w:rPr>
          <w:lang w:val="zh-CN"/>
        </w:rPr>
        <w:t>周。</w:t>
      </w:r>
    </w:p>
    <w:p w14:paraId="5B6F38C8" w14:textId="3C6F0963" w:rsidR="00852759" w:rsidRPr="00D84857" w:rsidRDefault="007E113E" w:rsidP="00852759">
      <w:pPr>
        <w:pStyle w:val="SingleTxtGC"/>
      </w:pPr>
      <w:r>
        <w:rPr>
          <w:lang w:val="zh-CN"/>
        </w:rPr>
        <w:tab/>
      </w:r>
      <w:r w:rsidR="00852759" w:rsidRPr="00D84857">
        <w:rPr>
          <w:lang w:val="zh-CN"/>
        </w:rPr>
        <w:t>2020</w:t>
      </w:r>
      <w:r w:rsidR="00852759" w:rsidRPr="00D84857">
        <w:rPr>
          <w:lang w:val="zh-CN"/>
        </w:rPr>
        <w:t>年</w:t>
      </w:r>
      <w:r w:rsidR="00852759" w:rsidRPr="00D84857">
        <w:rPr>
          <w:lang w:val="zh-CN"/>
        </w:rPr>
        <w:t>10</w:t>
      </w:r>
      <w:r w:rsidR="00852759" w:rsidRPr="00D84857">
        <w:rPr>
          <w:lang w:val="zh-CN"/>
        </w:rPr>
        <w:t>月</w:t>
      </w:r>
      <w:r w:rsidR="00852759" w:rsidRPr="00D84857">
        <w:rPr>
          <w:lang w:val="zh-CN"/>
        </w:rPr>
        <w:t>12</w:t>
      </w:r>
      <w:r w:rsidR="00852759" w:rsidRPr="00D84857">
        <w:rPr>
          <w:lang w:val="zh-CN"/>
        </w:rPr>
        <w:t>日，作为政府努力降低</w:t>
      </w:r>
      <w:proofErr w:type="gramStart"/>
      <w:r w:rsidR="00852759" w:rsidRPr="00D84857">
        <w:rPr>
          <w:lang w:val="zh-CN"/>
        </w:rPr>
        <w:t>孕</w:t>
      </w:r>
      <w:proofErr w:type="gramEnd"/>
      <w:r w:rsidR="00852759" w:rsidRPr="00D84857">
        <w:rPr>
          <w:lang w:val="zh-CN"/>
        </w:rPr>
        <w:t>产妇死亡率的一部分，卫生部长</w:t>
      </w:r>
      <w:r w:rsidR="00852759" w:rsidRPr="00D84857">
        <w:rPr>
          <w:rFonts w:hint="eastAsia"/>
          <w:lang w:val="zh-CN"/>
        </w:rPr>
        <w:t>推出</w:t>
      </w:r>
      <w:r w:rsidR="00852759" w:rsidRPr="00D84857">
        <w:rPr>
          <w:lang w:val="zh-CN"/>
        </w:rPr>
        <w:t>了生殖、孕产妇、新生儿、儿童、青少年和老年人健康加营养</w:t>
      </w:r>
      <w:proofErr w:type="gramStart"/>
      <w:r w:rsidR="00852759" w:rsidRPr="00D84857">
        <w:rPr>
          <w:lang w:val="zh-CN"/>
        </w:rPr>
        <w:t>多利益</w:t>
      </w:r>
      <w:proofErr w:type="gramEnd"/>
      <w:r w:rsidR="00852759" w:rsidRPr="00D84857">
        <w:rPr>
          <w:lang w:val="zh-CN"/>
        </w:rPr>
        <w:t>攸关方伙伴关系协调平台，</w:t>
      </w:r>
      <w:r w:rsidR="00852759" w:rsidRPr="00D84857">
        <w:rPr>
          <w:rFonts w:hint="eastAsia"/>
          <w:lang w:val="zh-CN"/>
        </w:rPr>
        <w:t>力求</w:t>
      </w:r>
      <w:r w:rsidR="00852759" w:rsidRPr="00D84857">
        <w:rPr>
          <w:lang w:val="zh-CN"/>
        </w:rPr>
        <w:t>改善妇女、儿童、青少年和老年人的福祉。鉴于该国移动电话覆盖率高，政府正计划利用移动卫生保健技术</w:t>
      </w:r>
      <w:r w:rsidR="00852759" w:rsidRPr="00D84857">
        <w:rPr>
          <w:rFonts w:hint="eastAsia"/>
          <w:lang w:val="zh-CN"/>
        </w:rPr>
        <w:t>，</w:t>
      </w:r>
      <w:r w:rsidR="00852759" w:rsidRPr="00D84857">
        <w:rPr>
          <w:lang w:val="zh-CN"/>
        </w:rPr>
        <w:t>减少</w:t>
      </w:r>
      <w:r w:rsidR="00852759" w:rsidRPr="00D84857">
        <w:rPr>
          <w:rFonts w:hint="eastAsia"/>
          <w:lang w:val="zh-CN"/>
        </w:rPr>
        <w:t>目前在</w:t>
      </w:r>
      <w:r w:rsidR="00852759" w:rsidRPr="00D84857">
        <w:rPr>
          <w:lang w:val="zh-CN"/>
        </w:rPr>
        <w:t>孕产妇死亡率、生殖权利和中止妊娠方面</w:t>
      </w:r>
      <w:r w:rsidR="00852759" w:rsidRPr="00D84857">
        <w:rPr>
          <w:rFonts w:hint="eastAsia"/>
          <w:lang w:val="zh-CN"/>
        </w:rPr>
        <w:t>存在</w:t>
      </w:r>
      <w:r w:rsidR="00852759" w:rsidRPr="00D84857">
        <w:rPr>
          <w:lang w:val="zh-CN"/>
        </w:rPr>
        <w:t>的不平等。</w:t>
      </w:r>
      <w:r w:rsidR="00852759" w:rsidRPr="00D84857">
        <w:rPr>
          <w:rFonts w:hint="eastAsia"/>
          <w:lang w:val="zh-CN"/>
        </w:rPr>
        <w:t>政府</w:t>
      </w:r>
      <w:r w:rsidR="00852759" w:rsidRPr="00D84857">
        <w:rPr>
          <w:lang w:val="zh-CN"/>
        </w:rPr>
        <w:t>将颁布立法，协助尼日利亚公共卫生</w:t>
      </w:r>
      <w:r w:rsidR="00852759" w:rsidRPr="00D84857">
        <w:rPr>
          <w:rFonts w:hint="eastAsia"/>
          <w:lang w:val="zh-CN"/>
        </w:rPr>
        <w:t>当局</w:t>
      </w:r>
      <w:r w:rsidR="00852759" w:rsidRPr="00D84857">
        <w:rPr>
          <w:lang w:val="zh-CN"/>
        </w:rPr>
        <w:t>迅速采用移动卫生保健，以克服距离和技能</w:t>
      </w:r>
      <w:r w:rsidR="00852759" w:rsidRPr="00D84857">
        <w:rPr>
          <w:rFonts w:hint="eastAsia"/>
          <w:lang w:val="zh-CN"/>
        </w:rPr>
        <w:t>覆盖缺失</w:t>
      </w:r>
      <w:r w:rsidR="00852759" w:rsidRPr="00D84857">
        <w:rPr>
          <w:lang w:val="zh-CN"/>
        </w:rPr>
        <w:t>，加强</w:t>
      </w:r>
      <w:proofErr w:type="gramStart"/>
      <w:r w:rsidR="00852759" w:rsidRPr="00D84857">
        <w:rPr>
          <w:lang w:val="zh-CN"/>
        </w:rPr>
        <w:t>孕</w:t>
      </w:r>
      <w:proofErr w:type="gramEnd"/>
      <w:r w:rsidR="00852759" w:rsidRPr="00D84857">
        <w:rPr>
          <w:lang w:val="zh-CN"/>
        </w:rPr>
        <w:t>产妇保健服务，</w:t>
      </w:r>
      <w:r w:rsidR="00852759" w:rsidRPr="00D84857">
        <w:rPr>
          <w:rFonts w:hint="eastAsia"/>
          <w:lang w:val="zh-CN"/>
        </w:rPr>
        <w:t>诸</w:t>
      </w:r>
      <w:r w:rsidR="00852759" w:rsidRPr="00D84857">
        <w:rPr>
          <w:lang w:val="zh-CN"/>
        </w:rPr>
        <w:t>如抗逆转录病毒药物、性传播感染预防以及围产期和产后保健。</w:t>
      </w:r>
    </w:p>
    <w:p w14:paraId="54E241F2" w14:textId="77777777" w:rsidR="00852759" w:rsidRPr="00D84857" w:rsidRDefault="00852759" w:rsidP="00EF3ACF">
      <w:pPr>
        <w:pStyle w:val="H23GC"/>
      </w:pPr>
      <w:r w:rsidRPr="00D84857">
        <w:rPr>
          <w:lang w:val="zh-CN"/>
        </w:rPr>
        <w:tab/>
      </w:r>
      <w:r w:rsidRPr="00D84857">
        <w:rPr>
          <w:lang w:val="zh-CN"/>
        </w:rPr>
        <w:tab/>
      </w:r>
      <w:r w:rsidRPr="00D84857">
        <w:rPr>
          <w:lang w:val="zh-CN"/>
        </w:rPr>
        <w:t>从利益攸关</w:t>
      </w:r>
      <w:proofErr w:type="gramStart"/>
      <w:r w:rsidRPr="00D84857">
        <w:rPr>
          <w:lang w:val="zh-CN"/>
        </w:rPr>
        <w:t>方收到</w:t>
      </w:r>
      <w:proofErr w:type="gramEnd"/>
      <w:r w:rsidRPr="00D84857">
        <w:rPr>
          <w:lang w:val="zh-CN"/>
        </w:rPr>
        <w:t>的资料概述</w:t>
      </w:r>
    </w:p>
    <w:p w14:paraId="0708D355" w14:textId="77777777" w:rsidR="00852759" w:rsidRPr="00D84857" w:rsidRDefault="00852759" w:rsidP="00EF3ACF">
      <w:pPr>
        <w:pStyle w:val="H4GC"/>
      </w:pPr>
      <w:r w:rsidRPr="00D84857">
        <w:rPr>
          <w:lang w:val="zh-CN"/>
        </w:rPr>
        <w:tab/>
      </w:r>
      <w:r w:rsidRPr="00D84857">
        <w:rPr>
          <w:lang w:val="zh-CN"/>
        </w:rPr>
        <w:tab/>
      </w:r>
      <w:proofErr w:type="gramStart"/>
      <w:r w:rsidRPr="00D84857">
        <w:rPr>
          <w:lang w:val="zh-CN"/>
        </w:rPr>
        <w:t>久比利</w:t>
      </w:r>
      <w:proofErr w:type="gramEnd"/>
      <w:r w:rsidRPr="00D84857">
        <w:rPr>
          <w:lang w:val="zh-CN"/>
        </w:rPr>
        <w:t>活动社和</w:t>
      </w:r>
      <w:r w:rsidRPr="00D84857">
        <w:rPr>
          <w:lang w:val="zh-CN"/>
        </w:rPr>
        <w:t>Stefanos</w:t>
      </w:r>
      <w:r w:rsidRPr="00D84857">
        <w:rPr>
          <w:lang w:val="zh-CN"/>
        </w:rPr>
        <w:t>基金会</w:t>
      </w:r>
    </w:p>
    <w:p w14:paraId="78A0255D" w14:textId="7BA750A9" w:rsidR="00852759" w:rsidRPr="00D84857" w:rsidRDefault="00EF3ACF" w:rsidP="00852759">
      <w:pPr>
        <w:pStyle w:val="SingleTxtGC"/>
      </w:pPr>
      <w:r>
        <w:rPr>
          <w:lang w:val="zh-CN"/>
        </w:rPr>
        <w:tab/>
      </w:r>
      <w:r w:rsidR="00852759" w:rsidRPr="00D84857">
        <w:rPr>
          <w:lang w:val="zh-CN"/>
        </w:rPr>
        <w:t>移动电话的覆盖范围并不稳定，</w:t>
      </w:r>
      <w:r w:rsidR="00852759" w:rsidRPr="00D84857">
        <w:rPr>
          <w:rFonts w:hint="eastAsia"/>
          <w:lang w:val="zh-CN"/>
        </w:rPr>
        <w:t>会</w:t>
      </w:r>
      <w:r w:rsidR="00852759" w:rsidRPr="00D84857">
        <w:rPr>
          <w:lang w:val="zh-CN"/>
        </w:rPr>
        <w:t>受到天气和其他条件的影响</w:t>
      </w:r>
      <w:r w:rsidR="00852759" w:rsidRPr="00D84857">
        <w:rPr>
          <w:rFonts w:hint="eastAsia"/>
          <w:lang w:val="zh-CN"/>
        </w:rPr>
        <w:t>，特别是在</w:t>
      </w:r>
      <w:r w:rsidR="00852759" w:rsidRPr="00D84857">
        <w:rPr>
          <w:lang w:val="zh-CN"/>
        </w:rPr>
        <w:t>农村地区。</w:t>
      </w:r>
      <w:r w:rsidR="00852759" w:rsidRPr="00D84857">
        <w:rPr>
          <w:rFonts w:hint="eastAsia"/>
          <w:lang w:val="zh-CN"/>
        </w:rPr>
        <w:t>在能够</w:t>
      </w:r>
      <w:r w:rsidR="00852759" w:rsidRPr="00D84857">
        <w:rPr>
          <w:lang w:val="zh-CN"/>
        </w:rPr>
        <w:t>提供全面和可靠的电话覆盖</w:t>
      </w:r>
      <w:r w:rsidR="00852759" w:rsidRPr="00D84857">
        <w:rPr>
          <w:rFonts w:hint="eastAsia"/>
          <w:lang w:val="zh-CN"/>
        </w:rPr>
        <w:t>之前，</w:t>
      </w:r>
      <w:r w:rsidR="00852759" w:rsidRPr="00D84857">
        <w:rPr>
          <w:lang w:val="zh-CN"/>
        </w:rPr>
        <w:t>必须寻找其他途径向农村地区提供信息。应</w:t>
      </w:r>
      <w:r w:rsidR="00852759" w:rsidRPr="00D84857">
        <w:rPr>
          <w:rFonts w:hint="eastAsia"/>
          <w:lang w:val="zh-CN"/>
        </w:rPr>
        <w:t>该</w:t>
      </w:r>
      <w:r w:rsidR="00852759" w:rsidRPr="00D84857">
        <w:rPr>
          <w:lang w:val="zh-CN"/>
        </w:rPr>
        <w:t>优先考虑在农村地区提供</w:t>
      </w:r>
      <w:r w:rsidR="00852759" w:rsidRPr="00D84857">
        <w:rPr>
          <w:rFonts w:hint="eastAsia"/>
          <w:lang w:val="zh-CN"/>
        </w:rPr>
        <w:t>业务全面</w:t>
      </w:r>
      <w:r w:rsidR="00852759" w:rsidRPr="00D84857">
        <w:rPr>
          <w:lang w:val="zh-CN"/>
        </w:rPr>
        <w:t>和设备齐全的医疗中心，因为大多数农村地区缺乏这种设施。</w:t>
      </w:r>
    </w:p>
    <w:p w14:paraId="32C6578C" w14:textId="77777777" w:rsidR="00852759" w:rsidRPr="00D84857" w:rsidRDefault="00852759" w:rsidP="00EF3ACF">
      <w:pPr>
        <w:pStyle w:val="H23GC"/>
      </w:pPr>
      <w:r w:rsidRPr="00D84857">
        <w:rPr>
          <w:lang w:val="zh-CN"/>
        </w:rPr>
        <w:tab/>
      </w:r>
      <w:r w:rsidRPr="00D84857">
        <w:rPr>
          <w:lang w:val="zh-CN"/>
        </w:rPr>
        <w:tab/>
      </w:r>
      <w:r w:rsidRPr="00D84857">
        <w:rPr>
          <w:lang w:val="zh-CN"/>
        </w:rPr>
        <w:t>委员会的评价</w:t>
      </w:r>
    </w:p>
    <w:p w14:paraId="7E196BF3" w14:textId="77777777" w:rsidR="00852759" w:rsidRPr="00D84857" w:rsidRDefault="00852759" w:rsidP="00852759">
      <w:pPr>
        <w:pStyle w:val="SingleTxtGC"/>
      </w:pPr>
      <w:r w:rsidRPr="00D84857">
        <w:rPr>
          <w:lang w:val="zh-CN"/>
        </w:rPr>
        <w:t>[B]</w:t>
      </w:r>
    </w:p>
    <w:p w14:paraId="304F3E2B" w14:textId="46927535" w:rsidR="00852759" w:rsidRPr="00D84857" w:rsidRDefault="00EF3ACF" w:rsidP="00852759">
      <w:pPr>
        <w:pStyle w:val="SingleTxtGC"/>
        <w:rPr>
          <w:lang w:val="zh-CN"/>
        </w:rPr>
      </w:pPr>
      <w:r>
        <w:rPr>
          <w:lang w:val="zh-CN"/>
        </w:rPr>
        <w:tab/>
      </w:r>
      <w:r w:rsidR="00852759" w:rsidRPr="00D84857">
        <w:rPr>
          <w:lang w:val="zh-CN"/>
        </w:rPr>
        <w:t>委员会欢迎缔约国努力降低</w:t>
      </w:r>
      <w:proofErr w:type="gramStart"/>
      <w:r w:rsidR="00852759" w:rsidRPr="00D84857">
        <w:rPr>
          <w:lang w:val="zh-CN"/>
        </w:rPr>
        <w:t>孕</w:t>
      </w:r>
      <w:proofErr w:type="gramEnd"/>
      <w:r w:rsidR="00852759" w:rsidRPr="00D84857">
        <w:rPr>
          <w:lang w:val="zh-CN"/>
        </w:rPr>
        <w:t>产妇、围产期和儿童死亡率，并</w:t>
      </w:r>
      <w:r w:rsidR="00852759" w:rsidRPr="00D84857">
        <w:rPr>
          <w:rFonts w:hint="eastAsia"/>
          <w:lang w:val="zh-CN"/>
        </w:rPr>
        <w:t>将</w:t>
      </w:r>
      <w:r w:rsidR="00852759" w:rsidRPr="00D84857">
        <w:rPr>
          <w:lang w:val="zh-CN"/>
        </w:rPr>
        <w:t>优质计划生育服务</w:t>
      </w:r>
      <w:r w:rsidR="00852759" w:rsidRPr="00D84857">
        <w:rPr>
          <w:rFonts w:hint="eastAsia"/>
          <w:lang w:val="zh-CN"/>
        </w:rPr>
        <w:t>的</w:t>
      </w:r>
      <w:r w:rsidR="00852759" w:rsidRPr="00D84857">
        <w:rPr>
          <w:lang w:val="zh-CN"/>
        </w:rPr>
        <w:t>提供扩大</w:t>
      </w:r>
      <w:r w:rsidR="00852759" w:rsidRPr="00D84857">
        <w:rPr>
          <w:rFonts w:hint="eastAsia"/>
          <w:lang w:val="zh-CN"/>
        </w:rPr>
        <w:t>到</w:t>
      </w:r>
      <w:r w:rsidR="00852759" w:rsidRPr="00D84857">
        <w:rPr>
          <w:lang w:val="zh-CN"/>
        </w:rPr>
        <w:t>全国范围。尽管如此，委员会感到遗憾的是，没有足够的资料说明</w:t>
      </w:r>
      <w:r w:rsidR="00852759" w:rsidRPr="00D84857">
        <w:rPr>
          <w:rFonts w:hint="eastAsia"/>
          <w:lang w:val="zh-CN"/>
        </w:rPr>
        <w:t>采取</w:t>
      </w:r>
      <w:r w:rsidR="00852759" w:rsidRPr="00D84857">
        <w:rPr>
          <w:lang w:val="zh-CN"/>
        </w:rPr>
        <w:t>步骤：</w:t>
      </w:r>
      <w:r w:rsidR="00852759" w:rsidRPr="00D84857">
        <w:rPr>
          <w:lang w:val="zh-CN"/>
        </w:rPr>
        <w:t xml:space="preserve">(a) </w:t>
      </w:r>
      <w:r w:rsidR="00852759" w:rsidRPr="00D84857">
        <w:rPr>
          <w:lang w:val="zh-CN"/>
        </w:rPr>
        <w:t>审查国家立法，以确保</w:t>
      </w:r>
      <w:r w:rsidR="00852759" w:rsidRPr="00D84857">
        <w:t>在孕妇或女童的生命和健康面临风险</w:t>
      </w:r>
      <w:r w:rsidR="00852759" w:rsidRPr="00D84857">
        <w:rPr>
          <w:rFonts w:hint="eastAsia"/>
        </w:rPr>
        <w:t>，</w:t>
      </w:r>
      <w:r w:rsidR="00852759" w:rsidRPr="00D84857">
        <w:t>怀孕至足月会给孕妇或女童造成巨大痛苦或苦难的情况下，尤其是在怀孕由强奸或乱伦造成或怀孕不可行的情况下，能够安全、合法和有效地获得堕胎服务；</w:t>
      </w:r>
      <w:r w:rsidR="00852759" w:rsidRPr="00D84857">
        <w:t xml:space="preserve">(b) </w:t>
      </w:r>
      <w:r w:rsidR="00852759" w:rsidRPr="00D84857">
        <w:t>确保堕胎的妇女和女童以及帮助她们的保健工作者不受刑事制裁</w:t>
      </w:r>
      <w:r w:rsidR="00852759" w:rsidRPr="00D84857">
        <w:rPr>
          <w:rFonts w:hint="eastAsia"/>
        </w:rPr>
        <w:t>。</w:t>
      </w:r>
      <w:r w:rsidR="00852759" w:rsidRPr="00D84857">
        <w:rPr>
          <w:lang w:val="zh-CN"/>
        </w:rPr>
        <w:t>委员</w:t>
      </w:r>
      <w:r w:rsidR="00852759" w:rsidRPr="00D84857">
        <w:rPr>
          <w:lang w:val="zh-CN"/>
        </w:rPr>
        <w:lastRenderedPageBreak/>
        <w:t>会要求提供补充资料，说明为降低</w:t>
      </w:r>
      <w:proofErr w:type="gramStart"/>
      <w:r w:rsidR="00852759" w:rsidRPr="00D84857">
        <w:rPr>
          <w:lang w:val="zh-CN"/>
        </w:rPr>
        <w:t>孕</w:t>
      </w:r>
      <w:proofErr w:type="gramEnd"/>
      <w:r w:rsidR="00852759" w:rsidRPr="00D84857">
        <w:rPr>
          <w:lang w:val="zh-CN"/>
        </w:rPr>
        <w:t>产妇、围产期和儿童死亡率而采取的措施</w:t>
      </w:r>
      <w:r w:rsidR="00852759" w:rsidRPr="00D84857">
        <w:rPr>
          <w:rFonts w:hint="eastAsia"/>
          <w:lang w:val="zh-CN"/>
        </w:rPr>
        <w:t>所产生</w:t>
      </w:r>
      <w:r w:rsidR="00852759" w:rsidRPr="00D84857">
        <w:rPr>
          <w:lang w:val="zh-CN"/>
        </w:rPr>
        <w:t>的影响，并说明为审查</w:t>
      </w:r>
      <w:r w:rsidR="00852759" w:rsidRPr="00D84857">
        <w:rPr>
          <w:rFonts w:hint="eastAsia"/>
          <w:lang w:val="zh-CN"/>
        </w:rPr>
        <w:t>其</w:t>
      </w:r>
      <w:r w:rsidR="00852759" w:rsidRPr="00D84857">
        <w:rPr>
          <w:lang w:val="zh-CN"/>
        </w:rPr>
        <w:t>关于</w:t>
      </w:r>
      <w:r w:rsidR="00852759" w:rsidRPr="00D84857">
        <w:t>获得</w:t>
      </w:r>
      <w:r w:rsidR="00852759" w:rsidRPr="00D84857">
        <w:rPr>
          <w:lang w:val="zh-CN"/>
        </w:rPr>
        <w:t>堕胎</w:t>
      </w:r>
      <w:r w:rsidR="00852759" w:rsidRPr="00D84857">
        <w:rPr>
          <w:rFonts w:hint="eastAsia"/>
          <w:lang w:val="zh-CN"/>
        </w:rPr>
        <w:t>服务</w:t>
      </w:r>
      <w:r w:rsidR="00852759" w:rsidRPr="00D84857">
        <w:rPr>
          <w:lang w:val="zh-CN"/>
        </w:rPr>
        <w:t>的立法而采取的任何步骤，确保</w:t>
      </w:r>
      <w:r w:rsidR="00852759" w:rsidRPr="00D84857">
        <w:t>堕胎的妇女和女童以及帮助她们的保健工作者不受刑事制裁</w:t>
      </w:r>
      <w:r w:rsidR="00852759" w:rsidRPr="00D84857">
        <w:rPr>
          <w:lang w:val="zh-CN"/>
        </w:rPr>
        <w:t>。</w:t>
      </w:r>
    </w:p>
    <w:p w14:paraId="6B10B8E2" w14:textId="77777777" w:rsidR="00852759" w:rsidRPr="00D84857" w:rsidRDefault="00852759" w:rsidP="00EF3ACF">
      <w:pPr>
        <w:pStyle w:val="H1GC"/>
      </w:pPr>
      <w:r w:rsidRPr="00D84857">
        <w:rPr>
          <w:lang w:val="zh-CN"/>
        </w:rPr>
        <w:tab/>
      </w:r>
      <w:r w:rsidRPr="00D84857">
        <w:rPr>
          <w:lang w:val="zh-CN"/>
        </w:rPr>
        <w:tab/>
      </w:r>
      <w:r w:rsidRPr="00D84857">
        <w:rPr>
          <w:lang w:val="zh-CN"/>
        </w:rPr>
        <w:t>第</w:t>
      </w:r>
      <w:r w:rsidRPr="00D84857">
        <w:rPr>
          <w:lang w:val="zh-CN"/>
        </w:rPr>
        <w:t>29</w:t>
      </w:r>
      <w:r w:rsidRPr="00D84857">
        <w:rPr>
          <w:lang w:val="zh-CN"/>
        </w:rPr>
        <w:t>段：族群间和族裔间暴力</w:t>
      </w:r>
    </w:p>
    <w:p w14:paraId="7B9197F4" w14:textId="5CCE5E80" w:rsidR="00852759" w:rsidRPr="00EF3ACF" w:rsidRDefault="00852759" w:rsidP="00852759">
      <w:pPr>
        <w:pStyle w:val="SingleTxtGC"/>
        <w:rPr>
          <w:rFonts w:ascii="Time New Roman" w:eastAsia="黑体" w:hAnsi="Time New Roman"/>
        </w:rPr>
      </w:pPr>
      <w:r w:rsidRPr="00EF3ACF">
        <w:rPr>
          <w:rFonts w:ascii="Time New Roman" w:eastAsia="黑体" w:hAnsi="Time New Roman"/>
        </w:rPr>
        <w:tab/>
      </w:r>
      <w:r w:rsidRPr="00EF3ACF">
        <w:rPr>
          <w:rFonts w:ascii="Time New Roman" w:eastAsia="黑体" w:hAnsi="Time New Roman"/>
        </w:rPr>
        <w:t>缔约国应加强努力，以便：</w:t>
      </w:r>
      <w:r w:rsidRPr="00EF3ACF">
        <w:rPr>
          <w:rFonts w:ascii="Time New Roman" w:eastAsia="黑体" w:hAnsi="Time New Roman"/>
        </w:rPr>
        <w:t xml:space="preserve">(a) </w:t>
      </w:r>
      <w:r w:rsidRPr="00EF3ACF">
        <w:rPr>
          <w:rFonts w:ascii="Time New Roman" w:eastAsia="黑体" w:hAnsi="Time New Roman"/>
        </w:rPr>
        <w:t>做好该地区的安全保卫工作，包括为此提供安全庇护所，特别是为妇女和儿童提供庇护所；</w:t>
      </w:r>
      <w:r w:rsidRPr="00EF3ACF">
        <w:rPr>
          <w:rFonts w:ascii="Time New Roman" w:eastAsia="黑体" w:hAnsi="Time New Roman"/>
        </w:rPr>
        <w:t xml:space="preserve">(b) </w:t>
      </w:r>
      <w:r w:rsidRPr="00EF3ACF">
        <w:rPr>
          <w:rFonts w:ascii="Time New Roman" w:eastAsia="黑体" w:hAnsi="Time New Roman"/>
        </w:rPr>
        <w:t>确保对所有攻击和族裔间暴力行为以及关于政府行为</w:t>
      </w:r>
      <w:r w:rsidRPr="00EF3ACF">
        <w:rPr>
          <w:rFonts w:ascii="Time New Roman" w:eastAsia="黑体" w:hAnsi="Time New Roman" w:hint="eastAsia"/>
        </w:rPr>
        <w:t>体</w:t>
      </w:r>
      <w:r w:rsidRPr="00EF3ACF">
        <w:rPr>
          <w:rFonts w:ascii="Time New Roman" w:eastAsia="黑体" w:hAnsi="Time New Roman"/>
        </w:rPr>
        <w:t>过度使用武力的指称进行调查，将责任人绳之以法，并为受害者提供充分赔偿。</w:t>
      </w:r>
    </w:p>
    <w:p w14:paraId="1B7F748A" w14:textId="77777777" w:rsidR="00852759" w:rsidRPr="00D84857" w:rsidRDefault="00852759" w:rsidP="00EF3ACF">
      <w:pPr>
        <w:pStyle w:val="H23GC"/>
      </w:pPr>
      <w:r w:rsidRPr="00D84857">
        <w:rPr>
          <w:lang w:val="zh-CN"/>
        </w:rPr>
        <w:tab/>
      </w:r>
      <w:r w:rsidRPr="00D84857">
        <w:rPr>
          <w:lang w:val="zh-CN"/>
        </w:rPr>
        <w:tab/>
      </w:r>
      <w:r w:rsidRPr="00D84857">
        <w:rPr>
          <w:lang w:val="zh-CN"/>
        </w:rPr>
        <w:t>从缔约国收到的资料概述</w:t>
      </w:r>
      <w:bookmarkStart w:id="2" w:name="_Hlk124687106"/>
    </w:p>
    <w:p w14:paraId="03A68038" w14:textId="37F16E5D" w:rsidR="00852759" w:rsidRPr="00D84857" w:rsidRDefault="00EF3ACF" w:rsidP="00852759">
      <w:pPr>
        <w:pStyle w:val="SingleTxtGC"/>
      </w:pPr>
      <w:r>
        <w:rPr>
          <w:lang w:val="zh-CN"/>
        </w:rPr>
        <w:tab/>
      </w:r>
      <w:r w:rsidR="00852759" w:rsidRPr="00D84857">
        <w:rPr>
          <w:lang w:val="zh-CN"/>
        </w:rPr>
        <w:t>2019</w:t>
      </w:r>
      <w:r w:rsidR="00852759" w:rsidRPr="00D84857">
        <w:rPr>
          <w:lang w:val="zh-CN"/>
        </w:rPr>
        <w:t>年，尼日利亚安全和民防部队</w:t>
      </w:r>
      <w:r w:rsidRPr="00EF3ACF">
        <w:rPr>
          <w:rFonts w:hint="eastAsia"/>
          <w:spacing w:val="-50"/>
          <w:lang w:val="zh-CN"/>
        </w:rPr>
        <w:t>―</w:t>
      </w:r>
      <w:r w:rsidRPr="00EF3ACF">
        <w:rPr>
          <w:rFonts w:hint="eastAsia"/>
          <w:lang w:val="zh-CN"/>
        </w:rPr>
        <w:t>―</w:t>
      </w:r>
      <w:r w:rsidR="00852759" w:rsidRPr="00D84857">
        <w:rPr>
          <w:lang w:val="zh-CN"/>
        </w:rPr>
        <w:t>农业别动队</w:t>
      </w:r>
      <w:r w:rsidR="00852759" w:rsidRPr="00D84857">
        <w:rPr>
          <w:rFonts w:hint="eastAsia"/>
          <w:lang w:val="zh-CN"/>
        </w:rPr>
        <w:t>成立</w:t>
      </w:r>
      <w:r w:rsidR="00852759" w:rsidRPr="00D84857">
        <w:rPr>
          <w:lang w:val="zh-CN"/>
        </w:rPr>
        <w:t>，作为联邦政府农业别动队计划的一部分</w:t>
      </w:r>
      <w:r w:rsidR="00852759" w:rsidRPr="00D84857">
        <w:rPr>
          <w:rFonts w:hint="eastAsia"/>
          <w:lang w:val="zh-CN"/>
        </w:rPr>
        <w:t>，</w:t>
      </w:r>
      <w:r w:rsidR="00852759" w:rsidRPr="00D84857">
        <w:rPr>
          <w:lang w:val="zh-CN"/>
        </w:rPr>
        <w:t>旨在保护农民。民防部队部署了</w:t>
      </w:r>
      <w:r w:rsidR="00852759" w:rsidRPr="00D84857">
        <w:rPr>
          <w:lang w:val="zh-CN"/>
        </w:rPr>
        <w:t>3</w:t>
      </w:r>
      <w:r w:rsidR="00852759">
        <w:rPr>
          <w:lang w:val="zh-CN"/>
        </w:rPr>
        <w:t>,</w:t>
      </w:r>
      <w:r w:rsidR="00852759" w:rsidRPr="00D84857">
        <w:rPr>
          <w:lang w:val="zh-CN"/>
        </w:rPr>
        <w:t>000</w:t>
      </w:r>
      <w:r w:rsidR="00852759" w:rsidRPr="00D84857">
        <w:rPr>
          <w:rFonts w:hint="eastAsia"/>
          <w:lang w:val="zh-CN"/>
        </w:rPr>
        <w:t>个</w:t>
      </w:r>
      <w:r w:rsidR="00852759" w:rsidRPr="00D84857">
        <w:rPr>
          <w:lang w:val="zh-CN"/>
        </w:rPr>
        <w:t>农业别动队，特别部署在贝努埃州、卡杜纳州、纳萨拉瓦州、尼日尔州、高原州和塔拉巴州等的部分地区</w:t>
      </w:r>
      <w:r w:rsidR="00852759" w:rsidRPr="00D84857">
        <w:rPr>
          <w:rFonts w:hint="eastAsia"/>
          <w:lang w:val="zh-CN"/>
        </w:rPr>
        <w:t>，</w:t>
      </w:r>
      <w:r w:rsidR="00852759" w:rsidRPr="00D84857">
        <w:rPr>
          <w:lang w:val="zh-CN"/>
        </w:rPr>
        <w:t>以防</w:t>
      </w:r>
      <w:r w:rsidR="00852759" w:rsidRPr="00D84857">
        <w:rPr>
          <w:rFonts w:hint="eastAsia"/>
          <w:lang w:val="zh-CN"/>
        </w:rPr>
        <w:t>范</w:t>
      </w:r>
      <w:r w:rsidR="00852759" w:rsidRPr="00D84857">
        <w:rPr>
          <w:lang w:val="zh-CN"/>
        </w:rPr>
        <w:t>对农场的袭击和农牧民之间的冲突，</w:t>
      </w:r>
      <w:r w:rsidR="00852759" w:rsidRPr="00D84857">
        <w:rPr>
          <w:rFonts w:hint="eastAsia"/>
          <w:lang w:val="zh-CN"/>
        </w:rPr>
        <w:t>使</w:t>
      </w:r>
      <w:r w:rsidR="00852759" w:rsidRPr="00D84857">
        <w:rPr>
          <w:lang w:val="zh-CN"/>
        </w:rPr>
        <w:t>农民</w:t>
      </w:r>
      <w:r w:rsidR="00852759" w:rsidRPr="00D84857">
        <w:rPr>
          <w:rFonts w:hint="eastAsia"/>
          <w:lang w:val="zh-CN"/>
        </w:rPr>
        <w:t>更有</w:t>
      </w:r>
      <w:r w:rsidR="00852759" w:rsidRPr="00D84857">
        <w:rPr>
          <w:lang w:val="zh-CN"/>
        </w:rPr>
        <w:t>信心在农场工作而不必担心</w:t>
      </w:r>
      <w:r w:rsidR="00852759" w:rsidRPr="00D84857">
        <w:rPr>
          <w:rFonts w:hint="eastAsia"/>
          <w:lang w:val="zh-CN"/>
        </w:rPr>
        <w:t>受</w:t>
      </w:r>
      <w:r w:rsidR="00852759" w:rsidRPr="00D84857">
        <w:rPr>
          <w:lang w:val="zh-CN"/>
        </w:rPr>
        <w:t>袭。确保该</w:t>
      </w:r>
      <w:r w:rsidR="00852759" w:rsidRPr="00D84857">
        <w:rPr>
          <w:rFonts w:hint="eastAsia"/>
          <w:lang w:val="zh-CN"/>
        </w:rPr>
        <w:t>地</w:t>
      </w:r>
      <w:r w:rsidR="00852759" w:rsidRPr="00D84857">
        <w:rPr>
          <w:lang w:val="zh-CN"/>
        </w:rPr>
        <w:t>区安全</w:t>
      </w:r>
      <w:r w:rsidR="00852759" w:rsidRPr="00D84857">
        <w:rPr>
          <w:rFonts w:hint="eastAsia"/>
          <w:lang w:val="zh-CN"/>
        </w:rPr>
        <w:t>保卫工作的</w:t>
      </w:r>
      <w:r w:rsidR="00852759" w:rsidRPr="00D84857">
        <w:rPr>
          <w:lang w:val="zh-CN"/>
        </w:rPr>
        <w:t>措施包括建设能力，</w:t>
      </w:r>
      <w:r w:rsidR="00852759" w:rsidRPr="00D84857">
        <w:rPr>
          <w:rFonts w:hint="eastAsia"/>
          <w:lang w:val="zh-CN"/>
        </w:rPr>
        <w:t>从而</w:t>
      </w:r>
      <w:r w:rsidR="00852759" w:rsidRPr="00D84857">
        <w:rPr>
          <w:lang w:val="zh-CN"/>
        </w:rPr>
        <w:t>加强对软目标的重要基础设施</w:t>
      </w:r>
      <w:r w:rsidR="00852759" w:rsidRPr="00D84857">
        <w:rPr>
          <w:rFonts w:hint="eastAsia"/>
          <w:lang w:val="zh-CN"/>
        </w:rPr>
        <w:t>提供的</w:t>
      </w:r>
      <w:r w:rsidR="00852759" w:rsidRPr="00D84857">
        <w:rPr>
          <w:lang w:val="zh-CN"/>
        </w:rPr>
        <w:t>保护，</w:t>
      </w:r>
      <w:r w:rsidR="00852759" w:rsidRPr="00D84857">
        <w:rPr>
          <w:rFonts w:hint="eastAsia"/>
          <w:lang w:val="zh-CN"/>
        </w:rPr>
        <w:t>并</w:t>
      </w:r>
      <w:r w:rsidR="00852759" w:rsidRPr="00D84857">
        <w:rPr>
          <w:lang w:val="zh-CN"/>
        </w:rPr>
        <w:t>制定</w:t>
      </w:r>
      <w:r w:rsidR="00852759" w:rsidRPr="00D84857">
        <w:rPr>
          <w:rFonts w:hint="eastAsia"/>
          <w:lang w:val="zh-CN"/>
        </w:rPr>
        <w:t>了</w:t>
      </w:r>
      <w:r w:rsidR="00852759" w:rsidRPr="00D84857">
        <w:rPr>
          <w:lang w:val="zh-CN"/>
        </w:rPr>
        <w:t>国家保护战略。</w:t>
      </w:r>
      <w:r w:rsidR="00852759" w:rsidRPr="00D84857">
        <w:rPr>
          <w:lang w:val="zh-CN"/>
        </w:rPr>
        <w:t>2021</w:t>
      </w:r>
      <w:r w:rsidR="00852759" w:rsidRPr="00D84857">
        <w:rPr>
          <w:lang w:val="zh-CN"/>
        </w:rPr>
        <w:t>年，内政部制定</w:t>
      </w:r>
      <w:r w:rsidR="00852759" w:rsidRPr="00D84857">
        <w:rPr>
          <w:rFonts w:hint="eastAsia"/>
          <w:lang w:val="zh-CN"/>
        </w:rPr>
        <w:t>并</w:t>
      </w:r>
      <w:r w:rsidR="00852759" w:rsidRPr="00D84857">
        <w:rPr>
          <w:lang w:val="zh-CN"/>
        </w:rPr>
        <w:t>分享了保护平民和减轻平民伤害的国家政策草案，</w:t>
      </w:r>
      <w:r w:rsidR="00852759" w:rsidRPr="00D84857">
        <w:rPr>
          <w:rFonts w:hint="eastAsia"/>
          <w:lang w:val="zh-CN"/>
        </w:rPr>
        <w:t>供征求</w:t>
      </w:r>
      <w:r w:rsidR="00852759" w:rsidRPr="00D84857">
        <w:rPr>
          <w:lang w:val="zh-CN"/>
        </w:rPr>
        <w:t>意见。</w:t>
      </w:r>
    </w:p>
    <w:p w14:paraId="25918CA8" w14:textId="77777777" w:rsidR="00852759" w:rsidRPr="00D84857" w:rsidRDefault="00852759" w:rsidP="00EF3ACF">
      <w:pPr>
        <w:pStyle w:val="H23GC"/>
      </w:pPr>
      <w:r w:rsidRPr="00D84857">
        <w:rPr>
          <w:lang w:val="zh-CN"/>
        </w:rPr>
        <w:tab/>
      </w:r>
      <w:r w:rsidRPr="00D84857">
        <w:rPr>
          <w:lang w:val="zh-CN"/>
        </w:rPr>
        <w:tab/>
      </w:r>
      <w:r w:rsidRPr="00D84857">
        <w:rPr>
          <w:lang w:val="zh-CN"/>
        </w:rPr>
        <w:t>从利益攸关</w:t>
      </w:r>
      <w:proofErr w:type="gramStart"/>
      <w:r w:rsidRPr="00D84857">
        <w:rPr>
          <w:lang w:val="zh-CN"/>
        </w:rPr>
        <w:t>方收到</w:t>
      </w:r>
      <w:proofErr w:type="gramEnd"/>
      <w:r w:rsidRPr="00D84857">
        <w:rPr>
          <w:lang w:val="zh-CN"/>
        </w:rPr>
        <w:t>的资料概述</w:t>
      </w:r>
    </w:p>
    <w:bookmarkEnd w:id="2"/>
    <w:p w14:paraId="5BCDD83B" w14:textId="77777777" w:rsidR="00852759" w:rsidRPr="00D84857" w:rsidRDefault="00852759" w:rsidP="00EF3ACF">
      <w:pPr>
        <w:pStyle w:val="H4GC"/>
      </w:pPr>
      <w:r w:rsidRPr="00D84857">
        <w:rPr>
          <w:lang w:val="zh-CN"/>
        </w:rPr>
        <w:tab/>
      </w:r>
      <w:r w:rsidRPr="00D84857">
        <w:rPr>
          <w:lang w:val="zh-CN"/>
        </w:rPr>
        <w:tab/>
      </w:r>
      <w:r w:rsidRPr="00D84857">
        <w:rPr>
          <w:lang w:val="zh-CN"/>
        </w:rPr>
        <w:t>比亚法拉土著人民</w:t>
      </w:r>
      <w:proofErr w:type="gramStart"/>
      <w:r w:rsidRPr="00D84857">
        <w:rPr>
          <w:rFonts w:hint="eastAsia"/>
          <w:lang w:val="zh-CN"/>
        </w:rPr>
        <w:t>以及</w:t>
      </w:r>
      <w:r w:rsidRPr="00D84857">
        <w:rPr>
          <w:lang w:val="zh-CN"/>
        </w:rPr>
        <w:t>久比利</w:t>
      </w:r>
      <w:proofErr w:type="gramEnd"/>
      <w:r w:rsidRPr="00D84857">
        <w:rPr>
          <w:lang w:val="zh-CN"/>
        </w:rPr>
        <w:t>活动社和</w:t>
      </w:r>
      <w:r w:rsidRPr="00D84857">
        <w:rPr>
          <w:lang w:val="zh-CN"/>
        </w:rPr>
        <w:t>Stefanos</w:t>
      </w:r>
      <w:r w:rsidRPr="00D84857">
        <w:rPr>
          <w:lang w:val="zh-CN"/>
        </w:rPr>
        <w:t>基金会</w:t>
      </w:r>
    </w:p>
    <w:p w14:paraId="02ED290D" w14:textId="69A11263" w:rsidR="00852759" w:rsidRPr="00D84857" w:rsidRDefault="00510517" w:rsidP="00852759">
      <w:pPr>
        <w:pStyle w:val="SingleTxtGC"/>
      </w:pPr>
      <w:r>
        <w:rPr>
          <w:lang w:val="zh-CN"/>
        </w:rPr>
        <w:tab/>
      </w:r>
      <w:r w:rsidR="00852759" w:rsidRPr="00D84857">
        <w:rPr>
          <w:lang w:val="zh-CN"/>
        </w:rPr>
        <w:t>两份</w:t>
      </w:r>
      <w:r w:rsidR="00852759" w:rsidRPr="00D84857">
        <w:rPr>
          <w:rFonts w:hint="eastAsia"/>
          <w:lang w:val="zh-CN"/>
        </w:rPr>
        <w:t>资料均</w:t>
      </w:r>
      <w:r w:rsidR="00852759" w:rsidRPr="00D84857">
        <w:rPr>
          <w:lang w:val="zh-CN"/>
        </w:rPr>
        <w:t>表明，尽管缔约国</w:t>
      </w:r>
      <w:proofErr w:type="gramStart"/>
      <w:r w:rsidR="00852759" w:rsidRPr="00D84857">
        <w:rPr>
          <w:lang w:val="zh-CN"/>
        </w:rPr>
        <w:t>作出</w:t>
      </w:r>
      <w:proofErr w:type="gramEnd"/>
      <w:r w:rsidR="00852759" w:rsidRPr="00D84857">
        <w:rPr>
          <w:lang w:val="zh-CN"/>
        </w:rPr>
        <w:t>了努力，但自</w:t>
      </w:r>
      <w:r w:rsidR="00852759" w:rsidRPr="00D84857">
        <w:rPr>
          <w:lang w:val="zh-CN"/>
        </w:rPr>
        <w:t>2019</w:t>
      </w:r>
      <w:r w:rsidR="00852759" w:rsidRPr="00D84857">
        <w:rPr>
          <w:lang w:val="zh-CN"/>
        </w:rPr>
        <w:t>年</w:t>
      </w:r>
      <w:r w:rsidR="00852759" w:rsidRPr="00D84857">
        <w:rPr>
          <w:lang w:val="zh-CN"/>
        </w:rPr>
        <w:t>7</w:t>
      </w:r>
      <w:r w:rsidR="00852759" w:rsidRPr="00D84857">
        <w:rPr>
          <w:lang w:val="zh-CN"/>
        </w:rPr>
        <w:t>月以来，族群间暴力仍在继续。</w:t>
      </w:r>
      <w:proofErr w:type="gramStart"/>
      <w:r w:rsidR="00852759" w:rsidRPr="00D84857">
        <w:rPr>
          <w:lang w:val="zh-CN"/>
        </w:rPr>
        <w:t>久比利</w:t>
      </w:r>
      <w:proofErr w:type="gramEnd"/>
      <w:r w:rsidR="00852759" w:rsidRPr="00D84857">
        <w:rPr>
          <w:lang w:val="zh-CN"/>
        </w:rPr>
        <w:t>活动社和</w:t>
      </w:r>
      <w:r w:rsidR="00852759" w:rsidRPr="00D84857">
        <w:rPr>
          <w:lang w:val="zh-CN"/>
        </w:rPr>
        <w:t>Stefanos</w:t>
      </w:r>
      <w:r w:rsidR="00852759" w:rsidRPr="00D84857">
        <w:rPr>
          <w:lang w:val="zh-CN"/>
        </w:rPr>
        <w:t>基金会报告说，</w:t>
      </w:r>
      <w:r w:rsidR="00852759" w:rsidRPr="00D84857">
        <w:rPr>
          <w:rFonts w:hint="eastAsia"/>
          <w:lang w:val="zh-CN"/>
        </w:rPr>
        <w:t>武装分子的</w:t>
      </w:r>
      <w:r w:rsidR="00852759" w:rsidRPr="00D84857">
        <w:rPr>
          <w:lang w:val="zh-CN"/>
        </w:rPr>
        <w:t>暴力行为呈指数增长</w:t>
      </w:r>
      <w:r w:rsidR="00852759" w:rsidRPr="00D84857">
        <w:rPr>
          <w:rFonts w:hint="eastAsia"/>
          <w:lang w:val="zh-CN"/>
        </w:rPr>
        <w:t>；</w:t>
      </w:r>
      <w:r w:rsidR="00852759" w:rsidRPr="00D84857">
        <w:rPr>
          <w:lang w:val="zh-CN"/>
        </w:rPr>
        <w:t>新的行为</w:t>
      </w:r>
      <w:r w:rsidR="00852759" w:rsidRPr="00D84857">
        <w:rPr>
          <w:rFonts w:hint="eastAsia"/>
          <w:lang w:val="zh-CN"/>
        </w:rPr>
        <w:t>体</w:t>
      </w:r>
      <w:r w:rsidR="00852759" w:rsidRPr="00D84857">
        <w:rPr>
          <w:lang w:val="zh-CN"/>
        </w:rPr>
        <w:t>，</w:t>
      </w:r>
      <w:r w:rsidR="00852759" w:rsidRPr="00D84857">
        <w:rPr>
          <w:rFonts w:hint="eastAsia"/>
          <w:lang w:val="zh-CN"/>
        </w:rPr>
        <w:t>诸</w:t>
      </w:r>
      <w:r w:rsidR="00852759" w:rsidRPr="00D84857">
        <w:rPr>
          <w:lang w:val="zh-CN"/>
        </w:rPr>
        <w:t>如所谓的</w:t>
      </w:r>
      <w:r w:rsidR="00852759" w:rsidRPr="00D84857">
        <w:rPr>
          <w:rFonts w:hint="eastAsia"/>
          <w:lang w:val="zh-CN"/>
        </w:rPr>
        <w:t>“</w:t>
      </w:r>
      <w:r w:rsidR="00852759" w:rsidRPr="00D84857">
        <w:rPr>
          <w:lang w:val="zh-CN"/>
        </w:rPr>
        <w:t>伊斯兰国西非省</w:t>
      </w:r>
      <w:r w:rsidR="00852759" w:rsidRPr="00D84857">
        <w:rPr>
          <w:rFonts w:hint="eastAsia"/>
          <w:lang w:val="zh-CN"/>
        </w:rPr>
        <w:t>”</w:t>
      </w:r>
      <w:r w:rsidR="00852759" w:rsidRPr="00D84857">
        <w:rPr>
          <w:lang w:val="zh-CN"/>
        </w:rPr>
        <w:t>和伊斯兰富拉尼武装分子团伙，</w:t>
      </w:r>
      <w:r w:rsidR="00852759" w:rsidRPr="00D84857">
        <w:rPr>
          <w:rFonts w:hint="eastAsia"/>
          <w:lang w:val="zh-CN"/>
        </w:rPr>
        <w:t>也</w:t>
      </w:r>
      <w:r w:rsidR="00852759" w:rsidRPr="00D84857">
        <w:rPr>
          <w:lang w:val="zh-CN"/>
        </w:rPr>
        <w:t>在暴力中</w:t>
      </w:r>
      <w:r w:rsidR="00852759" w:rsidRPr="00D84857">
        <w:rPr>
          <w:rFonts w:hint="eastAsia"/>
          <w:lang w:val="zh-CN"/>
        </w:rPr>
        <w:t>扮演角色</w:t>
      </w:r>
      <w:r w:rsidR="00852759" w:rsidRPr="00D84857">
        <w:rPr>
          <w:lang w:val="zh-CN"/>
        </w:rPr>
        <w:t>，包括处决平民以及对平民实行不人道和有辱人格的待遇，烧毁</w:t>
      </w:r>
      <w:r w:rsidR="00852759" w:rsidRPr="00D84857">
        <w:rPr>
          <w:rFonts w:hint="eastAsia"/>
          <w:lang w:val="zh-CN"/>
        </w:rPr>
        <w:t>住</w:t>
      </w:r>
      <w:r w:rsidR="00852759" w:rsidRPr="00D84857">
        <w:rPr>
          <w:lang w:val="zh-CN"/>
        </w:rPr>
        <w:t>房和礼拜场所，绑架和奴役妇女和女童，强迫皈依宗教。比亚法拉土著人民指出，还</w:t>
      </w:r>
      <w:r w:rsidR="00852759" w:rsidRPr="00D84857">
        <w:rPr>
          <w:rFonts w:hint="eastAsia"/>
          <w:lang w:val="zh-CN"/>
        </w:rPr>
        <w:t>有无数</w:t>
      </w:r>
      <w:r w:rsidR="00852759" w:rsidRPr="00D84857">
        <w:rPr>
          <w:lang w:val="zh-CN"/>
        </w:rPr>
        <w:t>起枪击事件，</w:t>
      </w:r>
      <w:r w:rsidR="00852759" w:rsidRPr="00D84857">
        <w:rPr>
          <w:rFonts w:hint="eastAsia"/>
          <w:lang w:val="zh-CN"/>
        </w:rPr>
        <w:t>并指出</w:t>
      </w:r>
      <w:r w:rsidR="00852759" w:rsidRPr="00D84857">
        <w:rPr>
          <w:lang w:val="zh-CN"/>
        </w:rPr>
        <w:t>有大量证据表明，富拉尼族牧民</w:t>
      </w:r>
      <w:r w:rsidR="00852759" w:rsidRPr="00D84857">
        <w:rPr>
          <w:rFonts w:hint="eastAsia"/>
          <w:lang w:val="zh-CN"/>
        </w:rPr>
        <w:t>攻</w:t>
      </w:r>
      <w:r w:rsidR="00852759" w:rsidRPr="00D84857">
        <w:rPr>
          <w:lang w:val="zh-CN"/>
        </w:rPr>
        <w:t>击尼日利亚东南部的伊格博人，</w:t>
      </w:r>
      <w:r w:rsidR="00852759" w:rsidRPr="00D84857">
        <w:rPr>
          <w:rFonts w:hint="eastAsia"/>
          <w:lang w:val="zh-CN"/>
        </w:rPr>
        <w:t>但</w:t>
      </w:r>
      <w:r w:rsidR="00852759" w:rsidRPr="00D84857">
        <w:rPr>
          <w:lang w:val="zh-CN"/>
        </w:rPr>
        <w:t>不受惩罚，目的是在广泛和系统</w:t>
      </w:r>
      <w:r w:rsidR="00852759" w:rsidRPr="00D84857">
        <w:rPr>
          <w:rFonts w:hint="eastAsia"/>
          <w:lang w:val="zh-CN"/>
        </w:rPr>
        <w:t>攻</w:t>
      </w:r>
      <w:r w:rsidR="00852759" w:rsidRPr="00D84857">
        <w:rPr>
          <w:lang w:val="zh-CN"/>
        </w:rPr>
        <w:t>击平民的背景下</w:t>
      </w:r>
      <w:r w:rsidR="00852759" w:rsidRPr="00D84857">
        <w:rPr>
          <w:rFonts w:hint="eastAsia"/>
          <w:lang w:val="zh-CN"/>
        </w:rPr>
        <w:t>迫使</w:t>
      </w:r>
      <w:r w:rsidR="00852759" w:rsidRPr="00D84857">
        <w:rPr>
          <w:lang w:val="zh-CN"/>
        </w:rPr>
        <w:t>伊格博人转移。比亚法拉土著人民还指出，许多</w:t>
      </w:r>
      <w:r w:rsidR="00852759" w:rsidRPr="00D84857">
        <w:t>伊斯兰寄宿学校</w:t>
      </w:r>
      <w:r w:rsidR="00852759" w:rsidRPr="00D84857">
        <w:rPr>
          <w:rFonts w:hint="eastAsia"/>
          <w:lang w:val="zh-CN"/>
        </w:rPr>
        <w:t>学生</w:t>
      </w:r>
      <w:r w:rsidR="00852759" w:rsidRPr="00D84857">
        <w:rPr>
          <w:lang w:val="zh-CN"/>
        </w:rPr>
        <w:t>和其他来自北部各州的人被拒绝进入阿比</w:t>
      </w:r>
      <w:proofErr w:type="gramStart"/>
      <w:r w:rsidR="00852759" w:rsidRPr="00D84857">
        <w:rPr>
          <w:lang w:val="zh-CN"/>
        </w:rPr>
        <w:t>亚州</w:t>
      </w:r>
      <w:proofErr w:type="gramEnd"/>
      <w:r w:rsidR="00852759" w:rsidRPr="00D84857">
        <w:rPr>
          <w:lang w:val="zh-CN"/>
        </w:rPr>
        <w:t>和埃努古州</w:t>
      </w:r>
      <w:r w:rsidR="00852759" w:rsidRPr="00D84857">
        <w:rPr>
          <w:rFonts w:hint="eastAsia"/>
          <w:lang w:val="zh-CN"/>
        </w:rPr>
        <w:t>等</w:t>
      </w:r>
      <w:r w:rsidR="00852759" w:rsidRPr="00D84857">
        <w:rPr>
          <w:lang w:val="zh-CN"/>
        </w:rPr>
        <w:t>尼日利亚</w:t>
      </w:r>
      <w:r w:rsidR="00852759" w:rsidRPr="00D84857">
        <w:rPr>
          <w:rFonts w:hint="eastAsia"/>
          <w:lang w:val="zh-CN"/>
        </w:rPr>
        <w:t>许多</w:t>
      </w:r>
      <w:r w:rsidR="00852759" w:rsidRPr="00D84857">
        <w:rPr>
          <w:lang w:val="zh-CN"/>
        </w:rPr>
        <w:t>州。尼日利亚当局未能将</w:t>
      </w:r>
      <w:r w:rsidR="00852759" w:rsidRPr="00D84857">
        <w:rPr>
          <w:rFonts w:hint="eastAsia"/>
          <w:lang w:val="zh-CN"/>
        </w:rPr>
        <w:t>责任人</w:t>
      </w:r>
      <w:r w:rsidR="00852759" w:rsidRPr="00D84857">
        <w:rPr>
          <w:lang w:val="zh-CN"/>
        </w:rPr>
        <w:t>绳之以法，也未能确保向受害者及其家属支付赔偿。</w:t>
      </w:r>
    </w:p>
    <w:p w14:paraId="5F4C947D" w14:textId="634B4454" w:rsidR="00852759" w:rsidRPr="00D84857" w:rsidRDefault="00510517" w:rsidP="00852759">
      <w:pPr>
        <w:pStyle w:val="SingleTxtGC"/>
      </w:pPr>
      <w:r>
        <w:rPr>
          <w:lang w:val="zh-CN"/>
        </w:rPr>
        <w:tab/>
      </w:r>
      <w:proofErr w:type="gramStart"/>
      <w:r w:rsidR="00852759" w:rsidRPr="00D84857">
        <w:rPr>
          <w:lang w:val="zh-CN"/>
        </w:rPr>
        <w:t>久比利</w:t>
      </w:r>
      <w:proofErr w:type="gramEnd"/>
      <w:r w:rsidR="00852759" w:rsidRPr="00D84857">
        <w:rPr>
          <w:lang w:val="zh-CN"/>
        </w:rPr>
        <w:t>活动社和</w:t>
      </w:r>
      <w:r w:rsidR="00852759" w:rsidRPr="00D84857">
        <w:rPr>
          <w:lang w:val="zh-CN"/>
        </w:rPr>
        <w:t>Stefanos</w:t>
      </w:r>
      <w:r w:rsidR="00852759" w:rsidRPr="00D84857">
        <w:rPr>
          <w:lang w:val="zh-CN"/>
        </w:rPr>
        <w:t>基金会报告称，</w:t>
      </w:r>
      <w:r w:rsidR="00852759" w:rsidRPr="00D84857">
        <w:rPr>
          <w:lang w:val="zh-CN"/>
        </w:rPr>
        <w:t>2023</w:t>
      </w:r>
      <w:r w:rsidR="00852759" w:rsidRPr="00D84857">
        <w:rPr>
          <w:lang w:val="zh-CN"/>
        </w:rPr>
        <w:t>年</w:t>
      </w:r>
      <w:r w:rsidR="00852759" w:rsidRPr="00D84857">
        <w:rPr>
          <w:lang w:val="zh-CN"/>
        </w:rPr>
        <w:t>1</w:t>
      </w:r>
      <w:r w:rsidR="00852759" w:rsidRPr="00D84857">
        <w:rPr>
          <w:lang w:val="zh-CN"/>
        </w:rPr>
        <w:t>月，约有</w:t>
      </w:r>
      <w:r w:rsidR="00852759" w:rsidRPr="00D84857">
        <w:rPr>
          <w:lang w:val="zh-CN"/>
        </w:rPr>
        <w:t>5</w:t>
      </w:r>
      <w:r w:rsidR="00852759">
        <w:rPr>
          <w:lang w:val="zh-CN"/>
        </w:rPr>
        <w:t>,</w:t>
      </w:r>
      <w:r w:rsidR="00852759" w:rsidRPr="00D84857">
        <w:rPr>
          <w:lang w:val="zh-CN"/>
        </w:rPr>
        <w:t>014</w:t>
      </w:r>
      <w:r w:rsidR="00852759" w:rsidRPr="00D84857">
        <w:rPr>
          <w:lang w:val="zh-CN"/>
        </w:rPr>
        <w:t>名基督徒被伊斯兰主义者和其他</w:t>
      </w:r>
      <w:r w:rsidR="00852759" w:rsidRPr="00D84857">
        <w:rPr>
          <w:rFonts w:hint="eastAsia"/>
          <w:lang w:val="zh-CN"/>
        </w:rPr>
        <w:t>武装</w:t>
      </w:r>
      <w:r w:rsidR="00852759" w:rsidRPr="00D84857">
        <w:rPr>
          <w:lang w:val="zh-CN"/>
        </w:rPr>
        <w:t>团体杀害</w:t>
      </w:r>
      <w:r w:rsidR="00852759" w:rsidRPr="00D84857">
        <w:rPr>
          <w:rFonts w:hint="eastAsia"/>
          <w:lang w:val="zh-CN"/>
        </w:rPr>
        <w:t>；</w:t>
      </w:r>
      <w:r w:rsidR="00852759" w:rsidRPr="00D84857">
        <w:rPr>
          <w:lang w:val="zh-CN"/>
        </w:rPr>
        <w:t>2019</w:t>
      </w:r>
      <w:r w:rsidR="00852759" w:rsidRPr="00D84857">
        <w:rPr>
          <w:lang w:val="zh-CN"/>
        </w:rPr>
        <w:t>年</w:t>
      </w:r>
      <w:r w:rsidR="00852759" w:rsidRPr="00D84857">
        <w:rPr>
          <w:lang w:val="zh-CN"/>
        </w:rPr>
        <w:t>10</w:t>
      </w:r>
      <w:r w:rsidR="00852759" w:rsidRPr="00D84857">
        <w:rPr>
          <w:lang w:val="zh-CN"/>
        </w:rPr>
        <w:t>月至</w:t>
      </w:r>
      <w:r w:rsidR="00852759" w:rsidRPr="00D84857">
        <w:rPr>
          <w:lang w:val="zh-CN"/>
        </w:rPr>
        <w:t>2021</w:t>
      </w:r>
      <w:r w:rsidR="00852759" w:rsidRPr="00D84857">
        <w:rPr>
          <w:lang w:val="zh-CN"/>
        </w:rPr>
        <w:t>年</w:t>
      </w:r>
      <w:r w:rsidR="00852759" w:rsidRPr="00D84857">
        <w:rPr>
          <w:lang w:val="zh-CN"/>
        </w:rPr>
        <w:t>9</w:t>
      </w:r>
      <w:r w:rsidR="00852759" w:rsidRPr="00D84857">
        <w:rPr>
          <w:lang w:val="zh-CN"/>
        </w:rPr>
        <w:t>月，圣战袭击者，包括富拉尼武装分子</w:t>
      </w:r>
      <w:r w:rsidR="00852759" w:rsidRPr="00D84857">
        <w:rPr>
          <w:rFonts w:hint="eastAsia"/>
          <w:lang w:val="zh-CN"/>
        </w:rPr>
        <w:t>、</w:t>
      </w:r>
      <w:r w:rsidR="00852759" w:rsidRPr="00D84857">
        <w:t>博科圣地组织</w:t>
      </w:r>
      <w:r w:rsidR="00852759" w:rsidRPr="00D84857">
        <w:rPr>
          <w:lang w:val="zh-CN"/>
        </w:rPr>
        <w:t>和所谓的</w:t>
      </w:r>
      <w:r w:rsidR="00852759" w:rsidRPr="00D84857">
        <w:rPr>
          <w:rFonts w:hint="eastAsia"/>
          <w:lang w:val="zh-CN"/>
        </w:rPr>
        <w:t>“</w:t>
      </w:r>
      <w:r w:rsidR="00852759" w:rsidRPr="00D84857">
        <w:rPr>
          <w:lang w:val="zh-CN"/>
        </w:rPr>
        <w:t>伊斯兰国西非省</w:t>
      </w:r>
      <w:r w:rsidR="00852759" w:rsidRPr="00D84857">
        <w:rPr>
          <w:rFonts w:hint="eastAsia"/>
          <w:lang w:val="zh-CN"/>
        </w:rPr>
        <w:t>”</w:t>
      </w:r>
      <w:r w:rsidR="00852759" w:rsidRPr="00D84857">
        <w:rPr>
          <w:lang w:val="zh-CN"/>
        </w:rPr>
        <w:t>，杀害了</w:t>
      </w:r>
      <w:r w:rsidR="00852759" w:rsidRPr="00D84857">
        <w:rPr>
          <w:lang w:val="zh-CN"/>
        </w:rPr>
        <w:t>8</w:t>
      </w:r>
      <w:r w:rsidR="00852759">
        <w:rPr>
          <w:lang w:val="zh-CN"/>
        </w:rPr>
        <w:t>,</w:t>
      </w:r>
      <w:r w:rsidR="00852759" w:rsidRPr="00D84857">
        <w:rPr>
          <w:lang w:val="zh-CN"/>
        </w:rPr>
        <w:t>500</w:t>
      </w:r>
      <w:r w:rsidR="00852759" w:rsidRPr="00D84857">
        <w:rPr>
          <w:lang w:val="zh-CN"/>
        </w:rPr>
        <w:t>多名尼日利亚基督徒和</w:t>
      </w:r>
      <w:r w:rsidR="00852759" w:rsidRPr="00D84857">
        <w:rPr>
          <w:lang w:val="zh-CN"/>
        </w:rPr>
        <w:t>2</w:t>
      </w:r>
      <w:r w:rsidR="00852759">
        <w:rPr>
          <w:lang w:val="zh-CN"/>
        </w:rPr>
        <w:t>,</w:t>
      </w:r>
      <w:r w:rsidR="00852759" w:rsidRPr="00D84857">
        <w:rPr>
          <w:lang w:val="zh-CN"/>
        </w:rPr>
        <w:t>417</w:t>
      </w:r>
      <w:r w:rsidR="00852759" w:rsidRPr="00D84857">
        <w:rPr>
          <w:lang w:val="zh-CN"/>
        </w:rPr>
        <w:t>名穆斯林。然而，伊斯兰</w:t>
      </w:r>
      <w:r w:rsidR="00852759" w:rsidRPr="00D84857">
        <w:rPr>
          <w:rFonts w:hint="eastAsia"/>
          <w:lang w:val="zh-CN"/>
        </w:rPr>
        <w:t>武装</w:t>
      </w:r>
      <w:r w:rsidR="00852759" w:rsidRPr="00D84857">
        <w:rPr>
          <w:lang w:val="zh-CN"/>
        </w:rPr>
        <w:t>分子并</w:t>
      </w:r>
      <w:r w:rsidR="00852759" w:rsidRPr="00D84857">
        <w:rPr>
          <w:rFonts w:hint="eastAsia"/>
          <w:lang w:val="zh-CN"/>
        </w:rPr>
        <w:t>非</w:t>
      </w:r>
      <w:r w:rsidR="00852759" w:rsidRPr="00D84857">
        <w:rPr>
          <w:lang w:val="zh-CN"/>
        </w:rPr>
        <w:t>这种</w:t>
      </w:r>
      <w:r w:rsidR="00852759" w:rsidRPr="00D84857">
        <w:rPr>
          <w:rFonts w:hint="eastAsia"/>
          <w:lang w:val="zh-CN"/>
        </w:rPr>
        <w:t>凶残</w:t>
      </w:r>
      <w:r w:rsidR="00852759" w:rsidRPr="00D84857">
        <w:rPr>
          <w:lang w:val="zh-CN"/>
        </w:rPr>
        <w:t>暴行的唯一</w:t>
      </w:r>
      <w:r w:rsidR="00852759" w:rsidRPr="00D84857">
        <w:rPr>
          <w:rFonts w:hint="eastAsia"/>
          <w:lang w:val="zh-CN"/>
        </w:rPr>
        <w:t>制造</w:t>
      </w:r>
      <w:r w:rsidR="00852759" w:rsidRPr="00D84857">
        <w:rPr>
          <w:lang w:val="zh-CN"/>
        </w:rPr>
        <w:t>者。</w:t>
      </w:r>
    </w:p>
    <w:p w14:paraId="17E9652B" w14:textId="77777777" w:rsidR="00852759" w:rsidRPr="00D84857" w:rsidRDefault="00852759" w:rsidP="00510517">
      <w:pPr>
        <w:pStyle w:val="H23GC"/>
      </w:pPr>
      <w:r w:rsidRPr="00D84857">
        <w:rPr>
          <w:lang w:val="zh-CN"/>
        </w:rPr>
        <w:tab/>
      </w:r>
      <w:r w:rsidRPr="00D84857">
        <w:rPr>
          <w:lang w:val="zh-CN"/>
        </w:rPr>
        <w:tab/>
      </w:r>
      <w:r w:rsidRPr="00D84857">
        <w:rPr>
          <w:lang w:val="zh-CN"/>
        </w:rPr>
        <w:t>委员会的评价</w:t>
      </w:r>
    </w:p>
    <w:p w14:paraId="6FDAE05C" w14:textId="77777777" w:rsidR="00852759" w:rsidRPr="00D84857" w:rsidRDefault="00852759" w:rsidP="00852759">
      <w:pPr>
        <w:pStyle w:val="SingleTxtGC"/>
      </w:pPr>
      <w:r w:rsidRPr="00D84857">
        <w:rPr>
          <w:lang w:val="zh-CN"/>
        </w:rPr>
        <w:t>[C]</w:t>
      </w:r>
    </w:p>
    <w:p w14:paraId="3ADE1D09" w14:textId="17D0263F" w:rsidR="00852759" w:rsidRPr="00D84857" w:rsidRDefault="00D841FC" w:rsidP="00852759">
      <w:pPr>
        <w:pStyle w:val="SingleTxtGC"/>
      </w:pPr>
      <w:r>
        <w:rPr>
          <w:lang w:val="zh-CN"/>
        </w:rPr>
        <w:tab/>
      </w:r>
      <w:r w:rsidR="00852759" w:rsidRPr="00D84857">
        <w:rPr>
          <w:lang w:val="zh-CN"/>
        </w:rPr>
        <w:t>委员会注意到缔约国提供资料</w:t>
      </w:r>
      <w:r w:rsidR="00852759" w:rsidRPr="00D84857">
        <w:rPr>
          <w:rFonts w:hint="eastAsia"/>
          <w:lang w:val="zh-CN"/>
        </w:rPr>
        <w:t>，说明所</w:t>
      </w:r>
      <w:r w:rsidR="00852759" w:rsidRPr="00D84857">
        <w:rPr>
          <w:lang w:val="zh-CN"/>
        </w:rPr>
        <w:t>部署</w:t>
      </w:r>
      <w:r w:rsidR="00852759" w:rsidRPr="00D84857">
        <w:rPr>
          <w:rFonts w:hint="eastAsia"/>
          <w:lang w:val="zh-CN"/>
        </w:rPr>
        <w:t>的“</w:t>
      </w:r>
      <w:r w:rsidR="00852759" w:rsidRPr="00D84857">
        <w:rPr>
          <w:lang w:val="zh-CN"/>
        </w:rPr>
        <w:t>农业别动队</w:t>
      </w:r>
      <w:r w:rsidR="00852759" w:rsidRPr="00D84857">
        <w:rPr>
          <w:rFonts w:hint="eastAsia"/>
          <w:lang w:val="zh-CN"/>
        </w:rPr>
        <w:t>”及其</w:t>
      </w:r>
      <w:proofErr w:type="gramStart"/>
      <w:r w:rsidR="00852759" w:rsidRPr="00D84857">
        <w:rPr>
          <w:lang w:val="zh-CN"/>
        </w:rPr>
        <w:t>作</w:t>
      </w:r>
      <w:r w:rsidR="00852759" w:rsidRPr="00D84857">
        <w:rPr>
          <w:rFonts w:hint="eastAsia"/>
          <w:lang w:val="zh-CN"/>
        </w:rPr>
        <w:t>出</w:t>
      </w:r>
      <w:proofErr w:type="gramEnd"/>
      <w:r w:rsidR="00852759" w:rsidRPr="00D84857">
        <w:rPr>
          <w:rFonts w:hint="eastAsia"/>
          <w:lang w:val="zh-CN"/>
        </w:rPr>
        <w:t>的努力，并说明起草了</w:t>
      </w:r>
      <w:r w:rsidR="00852759" w:rsidRPr="00D84857">
        <w:rPr>
          <w:lang w:val="zh-CN"/>
        </w:rPr>
        <w:t>保护平民和减轻平民伤害的国家政策，但委员会感到关切的</w:t>
      </w:r>
      <w:r w:rsidR="00852759" w:rsidRPr="00D84857">
        <w:rPr>
          <w:lang w:val="zh-CN"/>
        </w:rPr>
        <w:lastRenderedPageBreak/>
        <w:t>是，</w:t>
      </w:r>
      <w:r w:rsidR="00852759" w:rsidRPr="00D84857">
        <w:rPr>
          <w:rFonts w:hint="eastAsia"/>
          <w:lang w:val="zh-CN"/>
        </w:rPr>
        <w:t>据</w:t>
      </w:r>
      <w:r w:rsidR="00852759" w:rsidRPr="00D84857">
        <w:rPr>
          <w:lang w:val="zh-CN"/>
        </w:rPr>
        <w:t>报牧民</w:t>
      </w:r>
      <w:r w:rsidR="00852759" w:rsidRPr="00D84857">
        <w:rPr>
          <w:rFonts w:hint="eastAsia"/>
          <w:lang w:val="zh-CN"/>
        </w:rPr>
        <w:t>实施的</w:t>
      </w:r>
      <w:r w:rsidR="00852759" w:rsidRPr="00D84857">
        <w:rPr>
          <w:lang w:val="zh-CN"/>
        </w:rPr>
        <w:t>族群间暴力和伊斯兰团体</w:t>
      </w:r>
      <w:r w:rsidR="00852759" w:rsidRPr="00D84857">
        <w:rPr>
          <w:rFonts w:hint="eastAsia"/>
          <w:lang w:val="zh-CN"/>
        </w:rPr>
        <w:t>针</w:t>
      </w:r>
      <w:r w:rsidR="00852759" w:rsidRPr="00D84857">
        <w:rPr>
          <w:lang w:val="zh-CN"/>
        </w:rPr>
        <w:t>对平民的暴力大幅增加，而且此类行为继续</w:t>
      </w:r>
      <w:r w:rsidR="00852759" w:rsidRPr="00D84857">
        <w:rPr>
          <w:rFonts w:hint="eastAsia"/>
          <w:lang w:val="zh-CN"/>
        </w:rPr>
        <w:t>不受惩</w:t>
      </w:r>
      <w:r w:rsidR="00852759" w:rsidRPr="00D84857">
        <w:rPr>
          <w:lang w:val="zh-CN"/>
        </w:rPr>
        <w:t>罚。此外，委员会感到遗憾的是，没有足够的资料说明对政府行为体过度使用武力的案件</w:t>
      </w:r>
      <w:r w:rsidR="00852759" w:rsidRPr="00D84857">
        <w:rPr>
          <w:rFonts w:hint="eastAsia"/>
          <w:lang w:val="zh-CN"/>
        </w:rPr>
        <w:t>进行的</w:t>
      </w:r>
      <w:r w:rsidR="00852759" w:rsidRPr="00D84857">
        <w:rPr>
          <w:lang w:val="zh-CN"/>
        </w:rPr>
        <w:t>调查、调查</w:t>
      </w:r>
      <w:r w:rsidR="00852759" w:rsidRPr="00D84857">
        <w:rPr>
          <w:rFonts w:hint="eastAsia"/>
          <w:lang w:val="zh-CN"/>
        </w:rPr>
        <w:t>的</w:t>
      </w:r>
      <w:r w:rsidR="00852759" w:rsidRPr="00D84857">
        <w:rPr>
          <w:lang w:val="zh-CN"/>
        </w:rPr>
        <w:t>结果以及对受害者给予的任何赔偿。委员会重申其建议，并要求进一步提供资料，说明国家政策草案是否已经颁布</w:t>
      </w:r>
      <w:r w:rsidR="00852759" w:rsidRPr="00D84857">
        <w:rPr>
          <w:rFonts w:hint="eastAsia"/>
          <w:lang w:val="zh-CN"/>
        </w:rPr>
        <w:t>，</w:t>
      </w:r>
      <w:r w:rsidR="00852759" w:rsidRPr="00D84857">
        <w:rPr>
          <w:lang w:val="zh-CN"/>
        </w:rPr>
        <w:t>执行情况</w:t>
      </w:r>
      <w:r w:rsidR="00852759" w:rsidRPr="00D84857">
        <w:rPr>
          <w:rFonts w:hint="eastAsia"/>
          <w:lang w:val="zh-CN"/>
        </w:rPr>
        <w:t>如何，</w:t>
      </w:r>
      <w:r w:rsidR="00852759" w:rsidRPr="00D84857">
        <w:rPr>
          <w:lang w:val="zh-CN"/>
        </w:rPr>
        <w:t>在减少暴力和确保该地区</w:t>
      </w:r>
      <w:r w:rsidR="00852759" w:rsidRPr="00D84857">
        <w:t>的安全保卫工作</w:t>
      </w:r>
      <w:r w:rsidR="00852759" w:rsidRPr="00D84857">
        <w:rPr>
          <w:lang w:val="zh-CN"/>
        </w:rPr>
        <w:t>方面</w:t>
      </w:r>
      <w:r w:rsidR="00852759" w:rsidRPr="00D84857">
        <w:rPr>
          <w:rFonts w:hint="eastAsia"/>
          <w:lang w:val="zh-CN"/>
        </w:rPr>
        <w:t>或许已</w:t>
      </w:r>
      <w:r w:rsidR="00852759" w:rsidRPr="00D84857">
        <w:rPr>
          <w:lang w:val="zh-CN"/>
        </w:rPr>
        <w:t>产生的影响。</w:t>
      </w:r>
    </w:p>
    <w:p w14:paraId="760CC698" w14:textId="77777777" w:rsidR="00852759" w:rsidRPr="00D84857" w:rsidRDefault="00852759" w:rsidP="00510517">
      <w:pPr>
        <w:pStyle w:val="H1GC"/>
      </w:pPr>
      <w:r w:rsidRPr="00D84857">
        <w:rPr>
          <w:lang w:val="zh-CN"/>
        </w:rPr>
        <w:tab/>
      </w:r>
      <w:r w:rsidRPr="00D84857">
        <w:rPr>
          <w:lang w:val="zh-CN"/>
        </w:rPr>
        <w:tab/>
      </w:r>
      <w:r w:rsidRPr="00D84857">
        <w:rPr>
          <w:lang w:val="zh-CN"/>
        </w:rPr>
        <w:t>第</w:t>
      </w:r>
      <w:r w:rsidRPr="00D84857">
        <w:rPr>
          <w:lang w:val="zh-CN"/>
        </w:rPr>
        <w:t>31</w:t>
      </w:r>
      <w:r w:rsidRPr="00D84857">
        <w:rPr>
          <w:lang w:val="zh-CN"/>
        </w:rPr>
        <w:t>段：</w:t>
      </w:r>
      <w:r w:rsidRPr="00D84857">
        <w:t>与博科圣地组织的冲突和平民保护</w:t>
      </w:r>
    </w:p>
    <w:p w14:paraId="632BBDBC" w14:textId="5989434C" w:rsidR="00852759" w:rsidRPr="00D841FC" w:rsidRDefault="00510517" w:rsidP="00852759">
      <w:pPr>
        <w:pStyle w:val="SingleTxtGC"/>
        <w:rPr>
          <w:rFonts w:ascii="Time New Roman" w:eastAsia="黑体" w:hAnsi="Time New Roman"/>
        </w:rPr>
      </w:pPr>
      <w:r w:rsidRPr="00D841FC">
        <w:rPr>
          <w:rFonts w:ascii="Time New Roman" w:eastAsia="黑体" w:hAnsi="Time New Roman"/>
        </w:rPr>
        <w:tab/>
      </w:r>
      <w:r w:rsidR="00852759" w:rsidRPr="00D841FC">
        <w:rPr>
          <w:rFonts w:ascii="Time New Roman" w:eastAsia="黑体" w:hAnsi="Time New Roman"/>
        </w:rPr>
        <w:t>缔约国应当对非国家行为</w:t>
      </w:r>
      <w:r w:rsidR="00852759" w:rsidRPr="00D841FC">
        <w:rPr>
          <w:rFonts w:ascii="Time New Roman" w:eastAsia="黑体" w:hAnsi="Time New Roman" w:hint="eastAsia"/>
        </w:rPr>
        <w:t>体</w:t>
      </w:r>
      <w:r w:rsidR="00852759" w:rsidRPr="00D841FC">
        <w:rPr>
          <w:rFonts w:ascii="Time New Roman" w:eastAsia="黑体" w:hAnsi="Time New Roman"/>
        </w:rPr>
        <w:t>和国家行为</w:t>
      </w:r>
      <w:r w:rsidR="00852759" w:rsidRPr="00D841FC">
        <w:rPr>
          <w:rFonts w:ascii="Time New Roman" w:eastAsia="黑体" w:hAnsi="Time New Roman" w:hint="eastAsia"/>
        </w:rPr>
        <w:t>体</w:t>
      </w:r>
      <w:r w:rsidR="00852759" w:rsidRPr="00D841FC">
        <w:rPr>
          <w:rFonts w:ascii="Time New Roman" w:eastAsia="黑体" w:hAnsi="Time New Roman"/>
        </w:rPr>
        <w:t>在与博科圣地组织的冲突过程中侵犯人权的指称进行迅速、公正和有效的调查，以查明、起诉和惩罚责任人，并确保受害者获得有效补救和充分赔偿。缔约国应采取步骤提高调查的透明度，包括公布调查结果。缔约国应采取措施，确保受冲突影响人口享有安保，并防止冲突任何一方侵犯他们的人权</w:t>
      </w:r>
      <w:r w:rsidR="00852759" w:rsidRPr="00D841FC">
        <w:rPr>
          <w:rFonts w:ascii="Time New Roman" w:eastAsia="黑体" w:hAnsi="Time New Roman"/>
          <w:lang w:val="zh-CN"/>
        </w:rPr>
        <w:t>。</w:t>
      </w:r>
    </w:p>
    <w:p w14:paraId="201AD3B4" w14:textId="77777777" w:rsidR="00852759" w:rsidRPr="00D84857" w:rsidRDefault="00852759" w:rsidP="00510517">
      <w:pPr>
        <w:pStyle w:val="H23GC"/>
      </w:pPr>
      <w:r w:rsidRPr="00D84857">
        <w:rPr>
          <w:lang w:val="zh-CN"/>
        </w:rPr>
        <w:tab/>
      </w:r>
      <w:r w:rsidRPr="00D84857">
        <w:rPr>
          <w:lang w:val="zh-CN"/>
        </w:rPr>
        <w:tab/>
      </w:r>
      <w:r w:rsidRPr="00D84857">
        <w:rPr>
          <w:lang w:val="zh-CN"/>
        </w:rPr>
        <w:t>从缔约国收到的资料概述</w:t>
      </w:r>
    </w:p>
    <w:p w14:paraId="40386447" w14:textId="01E7B353" w:rsidR="00852759" w:rsidRPr="00D84857" w:rsidRDefault="00510517" w:rsidP="00852759">
      <w:pPr>
        <w:pStyle w:val="SingleTxtGC"/>
      </w:pPr>
      <w:r>
        <w:rPr>
          <w:lang w:val="zh-CN"/>
        </w:rPr>
        <w:tab/>
      </w:r>
      <w:r w:rsidR="00852759" w:rsidRPr="00D84857">
        <w:rPr>
          <w:lang w:val="zh-CN"/>
        </w:rPr>
        <w:t>除</w:t>
      </w:r>
      <w:r w:rsidR="00852759" w:rsidRPr="00D84857">
        <w:rPr>
          <w:rFonts w:hint="eastAsia"/>
          <w:lang w:val="zh-CN"/>
        </w:rPr>
        <w:t>《</w:t>
      </w:r>
      <w:r w:rsidR="00852759" w:rsidRPr="00D84857">
        <w:rPr>
          <w:lang w:val="zh-CN"/>
        </w:rPr>
        <w:t>宪法</w:t>
      </w:r>
      <w:r w:rsidR="00852759" w:rsidRPr="00D84857">
        <w:rPr>
          <w:rFonts w:hint="eastAsia"/>
          <w:lang w:val="zh-CN"/>
        </w:rPr>
        <w:t>》</w:t>
      </w:r>
      <w:r w:rsidR="00852759" w:rsidRPr="00D84857">
        <w:rPr>
          <w:lang w:val="zh-CN"/>
        </w:rPr>
        <w:t>外，《</w:t>
      </w:r>
      <w:r w:rsidR="00852759" w:rsidRPr="00D84857">
        <w:rPr>
          <w:lang w:val="zh-CN"/>
        </w:rPr>
        <w:t>(</w:t>
      </w:r>
      <w:r w:rsidR="00852759" w:rsidRPr="00D84857">
        <w:rPr>
          <w:lang w:val="zh-CN"/>
        </w:rPr>
        <w:t>预防</w:t>
      </w:r>
      <w:r w:rsidR="00852759" w:rsidRPr="00D84857">
        <w:rPr>
          <w:lang w:val="zh-CN"/>
        </w:rPr>
        <w:t>)</w:t>
      </w:r>
      <w:r w:rsidR="00852759" w:rsidRPr="00D84857">
        <w:rPr>
          <w:lang w:val="zh-CN"/>
        </w:rPr>
        <w:t>恐怖主义</w:t>
      </w:r>
      <w:r w:rsidR="00852759" w:rsidRPr="00D84857">
        <w:rPr>
          <w:lang w:val="zh-CN"/>
        </w:rPr>
        <w:t>(</w:t>
      </w:r>
      <w:r w:rsidR="00852759" w:rsidRPr="00D84857">
        <w:rPr>
          <w:lang w:val="zh-CN"/>
        </w:rPr>
        <w:t>修正案</w:t>
      </w:r>
      <w:r w:rsidR="00852759" w:rsidRPr="00D84857">
        <w:rPr>
          <w:lang w:val="zh-CN"/>
        </w:rPr>
        <w:t>)</w:t>
      </w:r>
      <w:r w:rsidR="00852759" w:rsidRPr="00D84857">
        <w:rPr>
          <w:lang w:val="zh-CN"/>
        </w:rPr>
        <w:t>法》</w:t>
      </w:r>
      <w:r w:rsidR="00852759" w:rsidRPr="00D84857">
        <w:rPr>
          <w:lang w:val="zh-CN"/>
        </w:rPr>
        <w:t>(2013</w:t>
      </w:r>
      <w:r w:rsidR="00852759" w:rsidRPr="00D84857">
        <w:rPr>
          <w:lang w:val="zh-CN"/>
        </w:rPr>
        <w:t>年</w:t>
      </w:r>
      <w:r w:rsidR="00852759" w:rsidRPr="00D84857">
        <w:rPr>
          <w:lang w:val="zh-CN"/>
        </w:rPr>
        <w:t>)</w:t>
      </w:r>
      <w:r w:rsidR="00852759" w:rsidRPr="00D84857">
        <w:rPr>
          <w:lang w:val="zh-CN"/>
        </w:rPr>
        <w:t>、《预防和打击暴力极端主义国家行动计划》</w:t>
      </w:r>
      <w:r w:rsidR="00852759" w:rsidRPr="00D84857">
        <w:rPr>
          <w:lang w:val="zh-CN"/>
        </w:rPr>
        <w:t>(2017</w:t>
      </w:r>
      <w:r w:rsidR="00852759" w:rsidRPr="00D84857">
        <w:rPr>
          <w:lang w:val="zh-CN"/>
        </w:rPr>
        <w:t>年</w:t>
      </w:r>
      <w:r w:rsidR="00852759" w:rsidRPr="00D84857">
        <w:rPr>
          <w:lang w:val="zh-CN"/>
        </w:rPr>
        <w:t>)</w:t>
      </w:r>
      <w:r w:rsidR="00852759" w:rsidRPr="00D84857">
        <w:rPr>
          <w:lang w:val="zh-CN"/>
        </w:rPr>
        <w:t>和《国家安全战略》</w:t>
      </w:r>
      <w:r w:rsidR="00852759" w:rsidRPr="00D84857">
        <w:rPr>
          <w:lang w:val="zh-CN"/>
        </w:rPr>
        <w:t>(2019</w:t>
      </w:r>
      <w:r w:rsidR="00852759" w:rsidRPr="00D84857">
        <w:rPr>
          <w:lang w:val="zh-CN"/>
        </w:rPr>
        <w:t>年</w:t>
      </w:r>
      <w:r w:rsidR="00852759" w:rsidRPr="00D84857">
        <w:rPr>
          <w:lang w:val="zh-CN"/>
        </w:rPr>
        <w:t>)</w:t>
      </w:r>
      <w:r w:rsidR="00852759" w:rsidRPr="00D84857">
        <w:rPr>
          <w:lang w:val="zh-CN"/>
        </w:rPr>
        <w:t>都是东北部和整个尼日利亚戡乱行动的相关体制框架。陆军参谋长向指挥官发出了一项政策指示，要求防止违法行为，改善遵守尼日利亚法律的情况，以指导军人开展行动。</w:t>
      </w:r>
    </w:p>
    <w:p w14:paraId="4E6BC0FF" w14:textId="30D71C2B" w:rsidR="00852759" w:rsidRPr="00D84857" w:rsidRDefault="00510517" w:rsidP="00852759">
      <w:pPr>
        <w:pStyle w:val="SingleTxtGC"/>
      </w:pPr>
      <w:r>
        <w:rPr>
          <w:lang w:val="zh-CN"/>
        </w:rPr>
        <w:tab/>
      </w:r>
      <w:r w:rsidR="00852759" w:rsidRPr="00D84857">
        <w:rPr>
          <w:lang w:val="zh-CN"/>
        </w:rPr>
        <w:t>《尼日利亚全民服务契约》是政府与人民之间的一项社会契约</w:t>
      </w:r>
      <w:r w:rsidR="00852759" w:rsidRPr="00D84857">
        <w:rPr>
          <w:rFonts w:hint="eastAsia"/>
          <w:lang w:val="zh-CN"/>
        </w:rPr>
        <w:t>。</w:t>
      </w:r>
      <w:r w:rsidR="00852759" w:rsidRPr="00D84857">
        <w:rPr>
          <w:lang w:val="zh-CN"/>
        </w:rPr>
        <w:t>有关部委和机构</w:t>
      </w:r>
      <w:r w:rsidR="00852759" w:rsidRPr="00D84857">
        <w:rPr>
          <w:rFonts w:hint="eastAsia"/>
          <w:lang w:val="zh-CN"/>
        </w:rPr>
        <w:t>已</w:t>
      </w:r>
      <w:r w:rsidR="00852759" w:rsidRPr="00D84857">
        <w:rPr>
          <w:lang w:val="zh-CN"/>
        </w:rPr>
        <w:t>任命主管干事</w:t>
      </w:r>
      <w:r w:rsidR="00852759" w:rsidRPr="00D84857">
        <w:rPr>
          <w:rFonts w:hint="eastAsia"/>
          <w:lang w:val="zh-CN"/>
        </w:rPr>
        <w:t>以加强这项契约，负责</w:t>
      </w:r>
      <w:r w:rsidR="00852759" w:rsidRPr="00D84857">
        <w:rPr>
          <w:lang w:val="zh-CN"/>
        </w:rPr>
        <w:t>处理公众的投诉，确保</w:t>
      </w:r>
      <w:r w:rsidR="00852759" w:rsidRPr="00D84857">
        <w:rPr>
          <w:rFonts w:hint="eastAsia"/>
          <w:lang w:val="zh-CN"/>
        </w:rPr>
        <w:t>有</w:t>
      </w:r>
      <w:r w:rsidR="00852759" w:rsidRPr="00D84857">
        <w:rPr>
          <w:lang w:val="zh-CN"/>
        </w:rPr>
        <w:t>冤</w:t>
      </w:r>
      <w:r w:rsidR="00852759" w:rsidRPr="00D84857">
        <w:rPr>
          <w:rFonts w:hint="eastAsia"/>
          <w:lang w:val="zh-CN"/>
        </w:rPr>
        <w:t>必伸</w:t>
      </w:r>
      <w:r w:rsidR="00852759" w:rsidRPr="00D84857">
        <w:rPr>
          <w:lang w:val="zh-CN"/>
        </w:rPr>
        <w:t>。法律部门的官员接受了对侵犯人权行为进行彻底调查的培训。</w:t>
      </w:r>
    </w:p>
    <w:p w14:paraId="16D7E23D" w14:textId="47606D1F" w:rsidR="00852759" w:rsidRPr="00D84857" w:rsidRDefault="00510517" w:rsidP="00852759">
      <w:pPr>
        <w:pStyle w:val="SingleTxtGC"/>
      </w:pPr>
      <w:r>
        <w:rPr>
          <w:lang w:val="zh-CN"/>
        </w:rPr>
        <w:tab/>
      </w:r>
      <w:r w:rsidR="00852759" w:rsidRPr="00D84857">
        <w:rPr>
          <w:lang w:val="zh-CN"/>
        </w:rPr>
        <w:t>为了遏制该国</w:t>
      </w:r>
      <w:r w:rsidR="00852759" w:rsidRPr="00D84857">
        <w:rPr>
          <w:rFonts w:hint="eastAsia"/>
          <w:lang w:val="zh-CN"/>
        </w:rPr>
        <w:t>境内</w:t>
      </w:r>
      <w:r w:rsidR="00852759" w:rsidRPr="00D84857">
        <w:rPr>
          <w:lang w:val="zh-CN"/>
        </w:rPr>
        <w:t>的激进化浪潮，减少暴力活动，改变暴力极端分子的行为，并促进国家核心价值观，尼日利亚</w:t>
      </w:r>
      <w:r w:rsidR="00852759" w:rsidRPr="00D84857">
        <w:rPr>
          <w:rFonts w:hint="eastAsia"/>
          <w:lang w:val="zh-CN"/>
        </w:rPr>
        <w:t>根据</w:t>
      </w:r>
      <w:r w:rsidR="00852759" w:rsidRPr="00D84857">
        <w:rPr>
          <w:lang w:val="zh-CN"/>
        </w:rPr>
        <w:t>打击暴力极端主义方案，开展了各种项目和活动，重点是教育和提高认识、与社区对话以及</w:t>
      </w:r>
      <w:r w:rsidR="00852759" w:rsidRPr="00D84857">
        <w:rPr>
          <w:rFonts w:hint="eastAsia"/>
          <w:lang w:val="zh-CN"/>
        </w:rPr>
        <w:t>使</w:t>
      </w:r>
      <w:r w:rsidR="00852759" w:rsidRPr="00D84857">
        <w:rPr>
          <w:lang w:val="zh-CN"/>
        </w:rPr>
        <w:t>改过自新的极端分子重返社会。此外，尼日利亚还在各武装部队、尼日利亚警察部队和其他执法机构的培训机构中开设人权课程</w:t>
      </w:r>
      <w:r w:rsidR="00852759" w:rsidRPr="00D84857">
        <w:rPr>
          <w:rFonts w:hint="eastAsia"/>
          <w:lang w:val="zh-CN"/>
        </w:rPr>
        <w:t>。</w:t>
      </w:r>
      <w:r w:rsidR="00852759" w:rsidRPr="00D84857">
        <w:rPr>
          <w:lang w:val="zh-CN"/>
        </w:rPr>
        <w:t>政府还通过全国人权委员会为警察和军</w:t>
      </w:r>
      <w:r w:rsidR="00852759" w:rsidRPr="00D84857">
        <w:rPr>
          <w:rFonts w:hint="eastAsia"/>
          <w:lang w:val="zh-CN"/>
        </w:rPr>
        <w:t>人</w:t>
      </w:r>
      <w:r w:rsidR="00852759" w:rsidRPr="00D84857">
        <w:rPr>
          <w:lang w:val="zh-CN"/>
        </w:rPr>
        <w:t>组织人权教育和培训。</w:t>
      </w:r>
    </w:p>
    <w:p w14:paraId="730EEB57" w14:textId="59472463" w:rsidR="00852759" w:rsidRPr="00D84857" w:rsidRDefault="00510517" w:rsidP="00852759">
      <w:pPr>
        <w:pStyle w:val="SingleTxtGC"/>
      </w:pPr>
      <w:r>
        <w:rPr>
          <w:lang w:val="zh-CN"/>
        </w:rPr>
        <w:tab/>
      </w:r>
      <w:r w:rsidR="00852759" w:rsidRPr="00D84857">
        <w:rPr>
          <w:lang w:val="zh-CN"/>
        </w:rPr>
        <w:t>《国家境内流离失所者政策》</w:t>
      </w:r>
      <w:r w:rsidR="00852759" w:rsidRPr="00D84857">
        <w:rPr>
          <w:lang w:val="zh-CN"/>
        </w:rPr>
        <w:t>(2012</w:t>
      </w:r>
      <w:r w:rsidR="00852759" w:rsidRPr="00D84857">
        <w:rPr>
          <w:lang w:val="zh-CN"/>
        </w:rPr>
        <w:t>年</w:t>
      </w:r>
      <w:r w:rsidR="00852759" w:rsidRPr="00D84857">
        <w:rPr>
          <w:lang w:val="zh-CN"/>
        </w:rPr>
        <w:t>)</w:t>
      </w:r>
      <w:r w:rsidR="00852759" w:rsidRPr="00D84857">
        <w:rPr>
          <w:lang w:val="zh-CN"/>
        </w:rPr>
        <w:t>将保护流离失所妇女</w:t>
      </w:r>
      <w:r w:rsidR="00852759" w:rsidRPr="00D84857">
        <w:rPr>
          <w:rFonts w:hint="eastAsia"/>
          <w:lang w:val="zh-CN"/>
        </w:rPr>
        <w:t>作</w:t>
      </w:r>
      <w:r w:rsidR="00852759" w:rsidRPr="00D84857">
        <w:rPr>
          <w:lang w:val="zh-CN"/>
        </w:rPr>
        <w:t>为优先事项，并</w:t>
      </w:r>
      <w:r w:rsidR="00852759" w:rsidRPr="00D84857">
        <w:rPr>
          <w:rFonts w:hint="eastAsia"/>
          <w:lang w:val="zh-CN"/>
        </w:rPr>
        <w:t>制定</w:t>
      </w:r>
      <w:r w:rsidR="00852759" w:rsidRPr="00D84857">
        <w:rPr>
          <w:lang w:val="zh-CN"/>
        </w:rPr>
        <w:t>框架</w:t>
      </w:r>
      <w:r w:rsidR="00852759" w:rsidRPr="00D84857">
        <w:rPr>
          <w:rFonts w:hint="eastAsia"/>
          <w:lang w:val="zh-CN"/>
        </w:rPr>
        <w:t>以</w:t>
      </w:r>
      <w:r w:rsidR="00852759" w:rsidRPr="00D84857">
        <w:rPr>
          <w:lang w:val="zh-CN"/>
        </w:rPr>
        <w:t>寻求赔偿</w:t>
      </w:r>
      <w:r w:rsidR="00852759" w:rsidRPr="00D84857">
        <w:rPr>
          <w:rFonts w:hint="eastAsia"/>
          <w:lang w:val="zh-CN"/>
        </w:rPr>
        <w:t>，并</w:t>
      </w:r>
      <w:r w:rsidR="00852759" w:rsidRPr="00D84857">
        <w:rPr>
          <w:lang w:val="zh-CN"/>
        </w:rPr>
        <w:t>追究国家和非国家侵权者侵犯人权的责任。目前正在尼日利亚东北部受影响地区</w:t>
      </w:r>
      <w:r w:rsidR="00852759" w:rsidRPr="00D84857">
        <w:rPr>
          <w:rFonts w:hint="eastAsia"/>
          <w:lang w:val="zh-CN"/>
        </w:rPr>
        <w:t>对</w:t>
      </w:r>
      <w:r w:rsidR="00852759" w:rsidRPr="00D84857">
        <w:rPr>
          <w:lang w:val="zh-CN"/>
        </w:rPr>
        <w:t>境内流离失所者</w:t>
      </w:r>
      <w:r w:rsidR="00852759" w:rsidRPr="00D84857">
        <w:rPr>
          <w:rFonts w:hint="eastAsia"/>
          <w:lang w:val="zh-CN"/>
        </w:rPr>
        <w:t>进行</w:t>
      </w:r>
      <w:r w:rsidR="00852759" w:rsidRPr="00D84857">
        <w:rPr>
          <w:lang w:val="zh-CN"/>
        </w:rPr>
        <w:t>重新安置</w:t>
      </w:r>
      <w:r w:rsidR="00852759" w:rsidRPr="00D84857">
        <w:rPr>
          <w:rFonts w:hint="eastAsia"/>
          <w:lang w:val="zh-CN"/>
        </w:rPr>
        <w:t>，</w:t>
      </w:r>
      <w:r w:rsidR="00852759" w:rsidRPr="00D84857">
        <w:rPr>
          <w:lang w:val="zh-CN"/>
        </w:rPr>
        <w:t>使</w:t>
      </w:r>
      <w:r w:rsidR="00852759" w:rsidRPr="00D84857">
        <w:rPr>
          <w:rFonts w:hint="eastAsia"/>
          <w:lang w:val="zh-CN"/>
        </w:rPr>
        <w:t>他们</w:t>
      </w:r>
      <w:r w:rsidR="00852759" w:rsidRPr="00D84857">
        <w:rPr>
          <w:lang w:val="zh-CN"/>
        </w:rPr>
        <w:t>恢复正常生活。</w:t>
      </w:r>
    </w:p>
    <w:p w14:paraId="1E6756C1" w14:textId="194BD9E9" w:rsidR="00852759" w:rsidRPr="00D84857" w:rsidRDefault="00510517" w:rsidP="00852759">
      <w:pPr>
        <w:pStyle w:val="SingleTxtGC"/>
      </w:pPr>
      <w:r>
        <w:rPr>
          <w:lang w:val="zh-CN"/>
        </w:rPr>
        <w:tab/>
      </w:r>
      <w:r w:rsidR="00852759" w:rsidRPr="00D84857">
        <w:rPr>
          <w:lang w:val="zh-CN"/>
        </w:rPr>
        <w:t>尼日利亚东北部的戡乱行动有三个难以实现的</w:t>
      </w:r>
      <w:r w:rsidR="00852759" w:rsidRPr="00D84857">
        <w:rPr>
          <w:rFonts w:hint="eastAsia"/>
          <w:lang w:val="zh-CN"/>
        </w:rPr>
        <w:t>并举</w:t>
      </w:r>
      <w:r w:rsidR="00852759" w:rsidRPr="00D84857">
        <w:rPr>
          <w:lang w:val="zh-CN"/>
        </w:rPr>
        <w:t>目标：保护戡乱部队</w:t>
      </w:r>
      <w:r w:rsidR="00852759" w:rsidRPr="00D84857">
        <w:rPr>
          <w:rFonts w:hint="eastAsia"/>
          <w:lang w:val="zh-CN"/>
        </w:rPr>
        <w:t>；</w:t>
      </w:r>
      <w:r w:rsidR="00852759" w:rsidRPr="00D84857">
        <w:rPr>
          <w:lang w:val="zh-CN"/>
        </w:rPr>
        <w:t>在</w:t>
      </w:r>
      <w:r w:rsidR="00852759" w:rsidRPr="00D84857">
        <w:rPr>
          <w:rFonts w:hint="eastAsia"/>
          <w:lang w:val="zh-CN"/>
        </w:rPr>
        <w:t>“</w:t>
      </w:r>
      <w:r w:rsidR="00852759" w:rsidRPr="00D84857">
        <w:t>加以区别</w:t>
      </w:r>
      <w:r w:rsidR="00852759" w:rsidRPr="00D84857">
        <w:rPr>
          <w:rFonts w:hint="eastAsia"/>
        </w:rPr>
        <w:t>”</w:t>
      </w:r>
      <w:r w:rsidR="00852759" w:rsidRPr="00D84857">
        <w:rPr>
          <w:rFonts w:hint="eastAsia"/>
          <w:lang w:val="zh-CN"/>
        </w:rPr>
        <w:t>的</w:t>
      </w:r>
      <w:r w:rsidR="00852759" w:rsidRPr="00D84857">
        <w:rPr>
          <w:lang w:val="zh-CN"/>
        </w:rPr>
        <w:t>概念下遵行人权</w:t>
      </w:r>
      <w:r w:rsidR="00852759" w:rsidRPr="00D84857">
        <w:rPr>
          <w:rFonts w:hint="eastAsia"/>
          <w:lang w:val="zh-CN"/>
        </w:rPr>
        <w:t>；</w:t>
      </w:r>
      <w:r w:rsidR="00852759" w:rsidRPr="00D84857">
        <w:rPr>
          <w:lang w:val="zh-CN"/>
        </w:rPr>
        <w:t>消灭叛乱分子。在保护戡乱部队</w:t>
      </w:r>
      <w:r w:rsidR="00852759" w:rsidRPr="00D84857">
        <w:rPr>
          <w:rFonts w:hint="eastAsia"/>
          <w:lang w:val="zh-CN"/>
        </w:rPr>
        <w:t>与</w:t>
      </w:r>
      <w:r w:rsidR="00852759" w:rsidRPr="00D84857">
        <w:rPr>
          <w:lang w:val="zh-CN"/>
        </w:rPr>
        <w:t>消灭叛乱分子</w:t>
      </w:r>
      <w:r w:rsidR="00852759" w:rsidRPr="00D84857">
        <w:rPr>
          <w:rFonts w:hint="eastAsia"/>
          <w:lang w:val="zh-CN"/>
        </w:rPr>
        <w:t>同时还要</w:t>
      </w:r>
      <w:r w:rsidR="00852759" w:rsidRPr="00D84857">
        <w:rPr>
          <w:lang w:val="zh-CN"/>
        </w:rPr>
        <w:t>尊重个人人权之间似乎存在着不可调和的紧张关系。</w:t>
      </w:r>
      <w:r w:rsidR="00852759" w:rsidRPr="00D84857">
        <w:rPr>
          <w:rFonts w:hint="eastAsia"/>
          <w:lang w:val="zh-CN"/>
        </w:rPr>
        <w:t>这一</w:t>
      </w:r>
      <w:r w:rsidR="00852759" w:rsidRPr="00D84857">
        <w:rPr>
          <w:lang w:val="zh-CN"/>
        </w:rPr>
        <w:t>冲突不可调和，因为同时追求这三个目标通常</w:t>
      </w:r>
      <w:r w:rsidR="00852759" w:rsidRPr="00D84857">
        <w:rPr>
          <w:rFonts w:hint="eastAsia"/>
          <w:lang w:val="zh-CN"/>
        </w:rPr>
        <w:t>要有所取舍</w:t>
      </w:r>
      <w:r w:rsidR="00852759" w:rsidRPr="00D84857">
        <w:rPr>
          <w:lang w:val="zh-CN"/>
        </w:rPr>
        <w:t>。保护戡乱部队</w:t>
      </w:r>
      <w:r w:rsidR="00852759" w:rsidRPr="00D84857">
        <w:rPr>
          <w:rFonts w:hint="eastAsia"/>
          <w:lang w:val="zh-CN"/>
        </w:rPr>
        <w:t>与</w:t>
      </w:r>
      <w:r w:rsidR="00852759" w:rsidRPr="00D84857">
        <w:rPr>
          <w:lang w:val="zh-CN"/>
        </w:rPr>
        <w:t>消灭叛乱分子的国家安全目标</w:t>
      </w:r>
      <w:r w:rsidR="00852759" w:rsidRPr="00D84857">
        <w:rPr>
          <w:rFonts w:hint="eastAsia"/>
          <w:lang w:val="zh-CN"/>
        </w:rPr>
        <w:t>先于</w:t>
      </w:r>
      <w:r w:rsidR="00852759" w:rsidRPr="00D84857">
        <w:rPr>
          <w:lang w:val="zh-CN"/>
        </w:rPr>
        <w:t>推进尊重和保护</w:t>
      </w:r>
      <w:r w:rsidR="00852759" w:rsidRPr="00D84857">
        <w:rPr>
          <w:rFonts w:hint="eastAsia"/>
          <w:lang w:val="zh-CN"/>
        </w:rPr>
        <w:t>身陷</w:t>
      </w:r>
      <w:r w:rsidR="00852759" w:rsidRPr="00D84857">
        <w:rPr>
          <w:lang w:val="zh-CN"/>
        </w:rPr>
        <w:t>叛乱的平民的人权</w:t>
      </w:r>
      <w:r w:rsidR="00852759" w:rsidRPr="00D84857">
        <w:rPr>
          <w:rFonts w:hint="eastAsia"/>
          <w:lang w:val="zh-CN"/>
        </w:rPr>
        <w:t>这一</w:t>
      </w:r>
      <w:r w:rsidR="00852759" w:rsidRPr="00D84857">
        <w:rPr>
          <w:lang w:val="zh-CN"/>
        </w:rPr>
        <w:t>更可持续的目标和实现和平之路</w:t>
      </w:r>
      <w:r w:rsidR="00852759" w:rsidRPr="00D84857">
        <w:rPr>
          <w:rFonts w:hint="eastAsia"/>
          <w:lang w:val="zh-CN"/>
        </w:rPr>
        <w:t>。</w:t>
      </w:r>
      <w:r w:rsidR="00852759" w:rsidRPr="00D84857">
        <w:rPr>
          <w:lang w:val="zh-CN"/>
        </w:rPr>
        <w:t>东北部戡乱行动的人权成果就是证明。</w:t>
      </w:r>
    </w:p>
    <w:p w14:paraId="7D77DE2F" w14:textId="77777777" w:rsidR="00852759" w:rsidRPr="00D84857" w:rsidRDefault="00852759" w:rsidP="00510517">
      <w:pPr>
        <w:pStyle w:val="H23GC"/>
      </w:pPr>
      <w:r w:rsidRPr="00D84857">
        <w:rPr>
          <w:lang w:val="zh-CN"/>
        </w:rPr>
        <w:lastRenderedPageBreak/>
        <w:tab/>
      </w:r>
      <w:r w:rsidRPr="00D84857">
        <w:rPr>
          <w:lang w:val="zh-CN"/>
        </w:rPr>
        <w:tab/>
      </w:r>
      <w:r w:rsidRPr="00D84857">
        <w:rPr>
          <w:lang w:val="zh-CN"/>
        </w:rPr>
        <w:t>从利益攸关</w:t>
      </w:r>
      <w:proofErr w:type="gramStart"/>
      <w:r w:rsidRPr="00D84857">
        <w:rPr>
          <w:lang w:val="zh-CN"/>
        </w:rPr>
        <w:t>方收到</w:t>
      </w:r>
      <w:proofErr w:type="gramEnd"/>
      <w:r w:rsidRPr="00D84857">
        <w:rPr>
          <w:lang w:val="zh-CN"/>
        </w:rPr>
        <w:t>的资料概述</w:t>
      </w:r>
    </w:p>
    <w:p w14:paraId="7A93BA7D" w14:textId="0DF3815C" w:rsidR="00852759" w:rsidRPr="00D84857" w:rsidRDefault="00852759" w:rsidP="00510517">
      <w:pPr>
        <w:pStyle w:val="H4GC"/>
      </w:pPr>
      <w:r w:rsidRPr="00D84857">
        <w:rPr>
          <w:lang w:val="zh-CN"/>
        </w:rPr>
        <w:tab/>
      </w:r>
      <w:r w:rsidRPr="00D84857">
        <w:rPr>
          <w:lang w:val="zh-CN"/>
        </w:rPr>
        <w:tab/>
      </w:r>
      <w:proofErr w:type="gramStart"/>
      <w:r w:rsidRPr="00D84857">
        <w:rPr>
          <w:lang w:val="zh-CN"/>
        </w:rPr>
        <w:t>久比利</w:t>
      </w:r>
      <w:proofErr w:type="gramEnd"/>
      <w:r w:rsidRPr="00D84857">
        <w:rPr>
          <w:lang w:val="zh-CN"/>
        </w:rPr>
        <w:t>活动社和</w:t>
      </w:r>
      <w:r w:rsidRPr="00D84857">
        <w:rPr>
          <w:lang w:val="zh-CN"/>
        </w:rPr>
        <w:t>Stefanos</w:t>
      </w:r>
      <w:r w:rsidRPr="00D84857">
        <w:rPr>
          <w:lang w:val="zh-CN"/>
        </w:rPr>
        <w:t>基金会</w:t>
      </w:r>
    </w:p>
    <w:p w14:paraId="106652B6" w14:textId="51B6655C" w:rsidR="00852759" w:rsidRPr="00D84857" w:rsidRDefault="00510517" w:rsidP="00852759">
      <w:pPr>
        <w:pStyle w:val="SingleTxtGC"/>
      </w:pPr>
      <w:r>
        <w:rPr>
          <w:lang w:val="zh-CN"/>
        </w:rPr>
        <w:tab/>
      </w:r>
      <w:r w:rsidR="00852759" w:rsidRPr="00D84857">
        <w:rPr>
          <w:rFonts w:hint="eastAsia"/>
          <w:lang w:val="zh-CN"/>
        </w:rPr>
        <w:t>不认为</w:t>
      </w:r>
      <w:r w:rsidR="00852759" w:rsidRPr="00D84857">
        <w:rPr>
          <w:lang w:val="zh-CN"/>
        </w:rPr>
        <w:t>缔约国的举措在当地有效。犯罪团伙的绑架行为正在增加。令人关切的是，</w:t>
      </w:r>
      <w:r w:rsidR="00852759" w:rsidRPr="00D84857">
        <w:rPr>
          <w:rFonts w:hint="eastAsia"/>
          <w:lang w:val="zh-CN"/>
        </w:rPr>
        <w:t>据</w:t>
      </w:r>
      <w:r w:rsidR="00852759" w:rsidRPr="00D84857">
        <w:rPr>
          <w:lang w:val="zh-CN"/>
        </w:rPr>
        <w:t>称犯罪团伙</w:t>
      </w:r>
      <w:r w:rsidR="00852759" w:rsidRPr="00D84857">
        <w:rPr>
          <w:rFonts w:hint="eastAsia"/>
          <w:lang w:val="zh-CN"/>
        </w:rPr>
        <w:t>夺取</w:t>
      </w:r>
      <w:r w:rsidR="00852759" w:rsidRPr="00D84857">
        <w:rPr>
          <w:lang w:val="zh-CN"/>
        </w:rPr>
        <w:t>了卡齐纳、科吉、扎姆法拉和北部其他各州的农村社区，并迫使社区向犯罪团伙纳税，</w:t>
      </w:r>
      <w:r w:rsidR="00852759" w:rsidRPr="00D84857">
        <w:rPr>
          <w:rFonts w:hint="eastAsia"/>
          <w:lang w:val="zh-CN"/>
        </w:rPr>
        <w:t>以便</w:t>
      </w:r>
      <w:r w:rsidR="00852759" w:rsidRPr="00D84857">
        <w:rPr>
          <w:lang w:val="zh-CN"/>
        </w:rPr>
        <w:t>能在没有暴力威胁的情况下收获自</w:t>
      </w:r>
      <w:r w:rsidR="00852759" w:rsidRPr="00D84857">
        <w:rPr>
          <w:rFonts w:hint="eastAsia"/>
          <w:lang w:val="zh-CN"/>
        </w:rPr>
        <w:t>家</w:t>
      </w:r>
      <w:r w:rsidR="00852759" w:rsidRPr="00D84857">
        <w:rPr>
          <w:lang w:val="zh-CN"/>
        </w:rPr>
        <w:t>的</w:t>
      </w:r>
      <w:r w:rsidR="00852759" w:rsidRPr="00D84857">
        <w:rPr>
          <w:rFonts w:hint="eastAsia"/>
          <w:lang w:val="zh-CN"/>
        </w:rPr>
        <w:t>庄稼</w:t>
      </w:r>
      <w:r w:rsidR="00852759" w:rsidRPr="00D84857">
        <w:rPr>
          <w:lang w:val="zh-CN"/>
        </w:rPr>
        <w:t>。犯罪团伙继续</w:t>
      </w:r>
      <w:r w:rsidR="00852759" w:rsidRPr="00D84857">
        <w:rPr>
          <w:rFonts w:hint="eastAsia"/>
          <w:lang w:val="zh-CN"/>
        </w:rPr>
        <w:t>攻</w:t>
      </w:r>
      <w:r w:rsidR="00852759" w:rsidRPr="00D84857">
        <w:rPr>
          <w:lang w:val="zh-CN"/>
        </w:rPr>
        <w:t>击和占领整个社区和村庄，</w:t>
      </w:r>
      <w:r w:rsidR="00852759" w:rsidRPr="00D84857">
        <w:rPr>
          <w:rFonts w:hint="eastAsia"/>
          <w:lang w:val="zh-CN"/>
        </w:rPr>
        <w:t>没有人因此被</w:t>
      </w:r>
      <w:r w:rsidR="00852759" w:rsidRPr="00D84857">
        <w:rPr>
          <w:lang w:val="zh-CN"/>
        </w:rPr>
        <w:t>逮捕，</w:t>
      </w:r>
      <w:r w:rsidR="00852759" w:rsidRPr="00D84857">
        <w:rPr>
          <w:rFonts w:hint="eastAsia"/>
          <w:lang w:val="zh-CN"/>
        </w:rPr>
        <w:t>并且</w:t>
      </w:r>
      <w:r w:rsidR="00852759" w:rsidRPr="00D84857">
        <w:rPr>
          <w:lang w:val="zh-CN"/>
        </w:rPr>
        <w:t>继续留</w:t>
      </w:r>
      <w:r w:rsidR="00852759" w:rsidRPr="00D84857">
        <w:rPr>
          <w:rFonts w:hint="eastAsia"/>
          <w:lang w:val="zh-CN"/>
        </w:rPr>
        <w:t>在那里</w:t>
      </w:r>
      <w:r w:rsidR="00852759" w:rsidRPr="00D84857">
        <w:rPr>
          <w:lang w:val="zh-CN"/>
        </w:rPr>
        <w:t>而不受惩罚。</w:t>
      </w:r>
    </w:p>
    <w:p w14:paraId="407FC8FD" w14:textId="5D5B6A70" w:rsidR="00852759" w:rsidRPr="00D84857" w:rsidRDefault="00510517" w:rsidP="00852759">
      <w:pPr>
        <w:pStyle w:val="SingleTxtGC"/>
      </w:pPr>
      <w:r>
        <w:rPr>
          <w:lang w:val="zh-CN"/>
        </w:rPr>
        <w:tab/>
      </w:r>
      <w:r w:rsidR="00852759" w:rsidRPr="00D84857">
        <w:rPr>
          <w:lang w:val="zh-CN"/>
        </w:rPr>
        <w:t>尼日利亚至少有</w:t>
      </w:r>
      <w:r w:rsidR="00852759" w:rsidRPr="00D84857">
        <w:rPr>
          <w:lang w:val="zh-CN"/>
        </w:rPr>
        <w:t>300</w:t>
      </w:r>
      <w:r w:rsidR="00852759" w:rsidRPr="00D84857">
        <w:rPr>
          <w:lang w:val="zh-CN"/>
        </w:rPr>
        <w:t>万境内流离失所者。大多数流离失所者在尼日利亚东北部和</w:t>
      </w:r>
      <w:r w:rsidR="00852759" w:rsidRPr="00D84857">
        <w:t>中间带</w:t>
      </w:r>
      <w:r w:rsidR="00852759" w:rsidRPr="00D84857">
        <w:rPr>
          <w:lang w:val="zh-CN"/>
        </w:rPr>
        <w:t>的部分地区，据</w:t>
      </w:r>
      <w:r w:rsidR="00852759" w:rsidRPr="00D84857">
        <w:rPr>
          <w:rFonts w:hint="eastAsia"/>
          <w:lang w:val="zh-CN"/>
        </w:rPr>
        <w:t>称</w:t>
      </w:r>
      <w:r w:rsidR="00852759" w:rsidRPr="00D84857">
        <w:rPr>
          <w:lang w:val="zh-CN"/>
        </w:rPr>
        <w:t>西北部的境内流离失所者人数也在增加。</w:t>
      </w:r>
      <w:r w:rsidR="00852759" w:rsidRPr="00D84857">
        <w:t>中间带</w:t>
      </w:r>
      <w:r w:rsidR="00852759" w:rsidRPr="00D84857">
        <w:rPr>
          <w:lang w:val="zh-CN"/>
        </w:rPr>
        <w:t>的境内流离失所者报告说，提供的援助和住所几乎都来自民间社会行为体。</w:t>
      </w:r>
    </w:p>
    <w:p w14:paraId="014E6695" w14:textId="77777777" w:rsidR="00852759" w:rsidRPr="00D84857" w:rsidRDefault="00852759" w:rsidP="00510517">
      <w:pPr>
        <w:pStyle w:val="H23GC"/>
      </w:pPr>
      <w:r w:rsidRPr="00D84857">
        <w:rPr>
          <w:lang w:val="zh-CN"/>
        </w:rPr>
        <w:tab/>
      </w:r>
      <w:r w:rsidRPr="00D84857">
        <w:rPr>
          <w:lang w:val="zh-CN"/>
        </w:rPr>
        <w:tab/>
      </w:r>
      <w:r w:rsidRPr="00D84857">
        <w:rPr>
          <w:lang w:val="zh-CN"/>
        </w:rPr>
        <w:t>委员会的评价</w:t>
      </w:r>
    </w:p>
    <w:p w14:paraId="37C21F59" w14:textId="77777777" w:rsidR="00852759" w:rsidRPr="00D84857" w:rsidRDefault="00852759" w:rsidP="00852759">
      <w:pPr>
        <w:pStyle w:val="SingleTxtGC"/>
      </w:pPr>
      <w:r w:rsidRPr="00D84857">
        <w:rPr>
          <w:lang w:val="zh-CN"/>
        </w:rPr>
        <w:t>[C]</w:t>
      </w:r>
    </w:p>
    <w:p w14:paraId="2D395C2C" w14:textId="170F39BC" w:rsidR="00852759" w:rsidRPr="00D84857" w:rsidRDefault="00510517" w:rsidP="00852759">
      <w:pPr>
        <w:pStyle w:val="SingleTxtGC"/>
      </w:pPr>
      <w:r>
        <w:rPr>
          <w:lang w:val="zh-CN"/>
        </w:rPr>
        <w:tab/>
      </w:r>
      <w:r w:rsidR="00852759" w:rsidRPr="00D84857">
        <w:rPr>
          <w:lang w:val="zh-CN"/>
        </w:rPr>
        <w:t>委员会欢迎缔约国提供资料，说明</w:t>
      </w:r>
      <w:r w:rsidR="00852759" w:rsidRPr="00D84857">
        <w:rPr>
          <w:rFonts w:hint="eastAsia"/>
          <w:lang w:val="zh-CN"/>
        </w:rPr>
        <w:t>为</w:t>
      </w:r>
      <w:r w:rsidR="00852759" w:rsidRPr="00D84857">
        <w:t>确保受冲突影响人口享有安保</w:t>
      </w:r>
      <w:r w:rsidR="00852759" w:rsidRPr="00D84857">
        <w:rPr>
          <w:rFonts w:hint="eastAsia"/>
        </w:rPr>
        <w:t>而</w:t>
      </w:r>
      <w:r w:rsidR="00852759" w:rsidRPr="00D84857">
        <w:rPr>
          <w:lang w:val="zh-CN"/>
        </w:rPr>
        <w:t>采取</w:t>
      </w:r>
      <w:r w:rsidR="00852759" w:rsidRPr="00D84857">
        <w:rPr>
          <w:rFonts w:hint="eastAsia"/>
          <w:lang w:val="zh-CN"/>
        </w:rPr>
        <w:t>的</w:t>
      </w:r>
      <w:r w:rsidR="00852759" w:rsidRPr="00D84857">
        <w:rPr>
          <w:lang w:val="zh-CN"/>
        </w:rPr>
        <w:t>步骤</w:t>
      </w:r>
      <w:r w:rsidR="00852759" w:rsidRPr="00D84857">
        <w:t>，</w:t>
      </w:r>
      <w:r w:rsidR="00852759" w:rsidRPr="00D84857">
        <w:rPr>
          <w:lang w:val="zh-CN"/>
        </w:rPr>
        <w:t>包括通过</w:t>
      </w:r>
      <w:r w:rsidR="00852759" w:rsidRPr="00D84857">
        <w:rPr>
          <w:rFonts w:hint="eastAsia"/>
          <w:lang w:val="zh-CN"/>
        </w:rPr>
        <w:t>《</w:t>
      </w:r>
      <w:r w:rsidR="00852759" w:rsidRPr="00D84857">
        <w:rPr>
          <w:lang w:val="zh-CN"/>
        </w:rPr>
        <w:t>打击暴力极端主义方案</w:t>
      </w:r>
      <w:r w:rsidR="00852759" w:rsidRPr="00D84857">
        <w:rPr>
          <w:rFonts w:hint="eastAsia"/>
          <w:lang w:val="zh-CN"/>
        </w:rPr>
        <w:t>》加以确保</w:t>
      </w:r>
      <w:r w:rsidR="00852759" w:rsidRPr="00D84857">
        <w:rPr>
          <w:lang w:val="zh-CN"/>
        </w:rPr>
        <w:t>，但委员会感到关切的是，</w:t>
      </w:r>
      <w:r w:rsidR="00852759" w:rsidRPr="00D84857">
        <w:rPr>
          <w:rFonts w:hint="eastAsia"/>
          <w:lang w:val="zh-CN"/>
        </w:rPr>
        <w:t>据</w:t>
      </w:r>
      <w:r w:rsidR="00852759" w:rsidRPr="00D84857">
        <w:rPr>
          <w:lang w:val="zh-CN"/>
        </w:rPr>
        <w:t>称实地收效甚微，而且</w:t>
      </w:r>
      <w:r w:rsidR="00852759" w:rsidRPr="00D84857">
        <w:rPr>
          <w:rFonts w:hint="eastAsia"/>
          <w:lang w:val="zh-CN"/>
        </w:rPr>
        <w:t>据</w:t>
      </w:r>
      <w:r w:rsidR="00852759" w:rsidRPr="00D84857">
        <w:rPr>
          <w:lang w:val="zh-CN"/>
        </w:rPr>
        <w:t>称暴力行为正在增加</w:t>
      </w:r>
      <w:r w:rsidR="00852759" w:rsidRPr="00D84857">
        <w:rPr>
          <w:rFonts w:hint="eastAsia"/>
          <w:lang w:val="zh-CN"/>
        </w:rPr>
        <w:t>，</w:t>
      </w:r>
      <w:r w:rsidR="00852759" w:rsidRPr="00D84857">
        <w:rPr>
          <w:lang w:val="zh-CN"/>
        </w:rPr>
        <w:t>包括犯罪团伙的绑架行为。委员会要求提供进一步资料，说明根据《打击暴力极端主义方案》开展的活动</w:t>
      </w:r>
      <w:r w:rsidR="00852759" w:rsidRPr="00D84857">
        <w:rPr>
          <w:rFonts w:hint="eastAsia"/>
          <w:lang w:val="zh-CN"/>
        </w:rPr>
        <w:t>所产生</w:t>
      </w:r>
      <w:r w:rsidR="00852759" w:rsidRPr="00D84857">
        <w:rPr>
          <w:lang w:val="zh-CN"/>
        </w:rPr>
        <w:t>的影响。委员会感到遗憾的是，缔约国没有提供</w:t>
      </w:r>
      <w:r w:rsidR="00852759" w:rsidRPr="00D84857">
        <w:rPr>
          <w:rFonts w:hint="eastAsia"/>
          <w:lang w:val="zh-CN"/>
        </w:rPr>
        <w:t>足够的</w:t>
      </w:r>
      <w:r w:rsidR="00852759" w:rsidRPr="00D84857">
        <w:rPr>
          <w:lang w:val="zh-CN"/>
        </w:rPr>
        <w:t>资料，说明对非国家行为体和国家行为体在与</w:t>
      </w:r>
      <w:r w:rsidR="00852759" w:rsidRPr="00D84857">
        <w:t>博科圣地组织</w:t>
      </w:r>
      <w:r w:rsidR="00852759" w:rsidRPr="00D84857">
        <w:rPr>
          <w:lang w:val="zh-CN"/>
        </w:rPr>
        <w:t>冲突期间侵犯人权的指控进行调查的情况</w:t>
      </w:r>
      <w:r w:rsidR="00852759" w:rsidRPr="00D84857">
        <w:rPr>
          <w:rFonts w:hint="eastAsia"/>
          <w:lang w:val="zh-CN"/>
        </w:rPr>
        <w:t>。</w:t>
      </w:r>
      <w:r w:rsidR="00852759" w:rsidRPr="00D84857">
        <w:rPr>
          <w:lang w:val="zh-CN"/>
        </w:rPr>
        <w:t>委员会重申其建议。</w:t>
      </w:r>
    </w:p>
    <w:p w14:paraId="0C91C3D4" w14:textId="77777777" w:rsidR="00852759" w:rsidRPr="00D84857" w:rsidRDefault="00852759" w:rsidP="00852759">
      <w:pPr>
        <w:pStyle w:val="SingleTxtGC"/>
      </w:pPr>
      <w:r w:rsidRPr="00510517">
        <w:rPr>
          <w:rFonts w:ascii="Time New Roman" w:eastAsia="黑体" w:hAnsi="Time New Roman"/>
          <w:lang w:val="zh-CN"/>
        </w:rPr>
        <w:t>建议采取的行动：</w:t>
      </w:r>
      <w:r w:rsidRPr="00D84857">
        <w:rPr>
          <w:lang w:val="zh-CN"/>
        </w:rPr>
        <w:t>应函告缔约国后续程序中止。所要求的资料应列入缔约国的下次定期报告。</w:t>
      </w:r>
    </w:p>
    <w:p w14:paraId="4F124633" w14:textId="77777777" w:rsidR="00852759" w:rsidRPr="00D84857" w:rsidRDefault="00852759" w:rsidP="00852759">
      <w:pPr>
        <w:pStyle w:val="SingleTxtGC"/>
      </w:pPr>
      <w:r w:rsidRPr="00510517">
        <w:rPr>
          <w:rFonts w:ascii="Time New Roman" w:eastAsia="黑体" w:hAnsi="Time New Roman"/>
          <w:lang w:val="zh-CN"/>
        </w:rPr>
        <w:t>应提交下次定期报告的时间：</w:t>
      </w:r>
      <w:r w:rsidRPr="00D84857">
        <w:rPr>
          <w:lang w:val="zh-CN"/>
        </w:rPr>
        <w:t>2028</w:t>
      </w:r>
      <w:r w:rsidRPr="00D84857">
        <w:rPr>
          <w:lang w:val="zh-CN"/>
        </w:rPr>
        <w:t>年</w:t>
      </w:r>
      <w:r w:rsidRPr="00D84857">
        <w:rPr>
          <w:lang w:val="zh-CN"/>
        </w:rPr>
        <w:t>(</w:t>
      </w:r>
      <w:r w:rsidRPr="00D84857">
        <w:rPr>
          <w:lang w:val="zh-CN"/>
        </w:rPr>
        <w:t>根据可预测的审议周期，将于</w:t>
      </w:r>
      <w:r w:rsidRPr="00D84857">
        <w:rPr>
          <w:lang w:val="zh-CN"/>
        </w:rPr>
        <w:t>2029</w:t>
      </w:r>
      <w:r w:rsidRPr="00D84857">
        <w:rPr>
          <w:lang w:val="zh-CN"/>
        </w:rPr>
        <w:t>年进行国别审议</w:t>
      </w:r>
      <w:r w:rsidRPr="00D84857">
        <w:rPr>
          <w:lang w:val="zh-CN"/>
        </w:rPr>
        <w:t>)</w:t>
      </w:r>
      <w:r w:rsidRPr="00D84857">
        <w:rPr>
          <w:lang w:val="zh-CN"/>
        </w:rPr>
        <w:t>。</w:t>
      </w:r>
    </w:p>
    <w:p w14:paraId="57570E55" w14:textId="5EE734A2" w:rsidR="00852759" w:rsidRPr="00852759" w:rsidRDefault="00852759" w:rsidP="008527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52759" w:rsidRPr="00852759"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2262" w14:textId="77777777" w:rsidR="00286F93" w:rsidRPr="000D319F" w:rsidRDefault="00286F93" w:rsidP="000D319F">
      <w:pPr>
        <w:pStyle w:val="af0"/>
        <w:spacing w:after="240"/>
        <w:ind w:left="907"/>
        <w:rPr>
          <w:rFonts w:asciiTheme="majorBidi" w:eastAsia="宋体" w:hAnsiTheme="majorBidi" w:cstheme="majorBidi"/>
          <w:sz w:val="21"/>
          <w:szCs w:val="21"/>
          <w:lang w:val="en-US"/>
        </w:rPr>
      </w:pPr>
    </w:p>
    <w:p w14:paraId="15CCC360" w14:textId="77777777" w:rsidR="00286F93" w:rsidRPr="000D319F" w:rsidRDefault="00286F9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0338465" w14:textId="77777777" w:rsidR="00286F93" w:rsidRPr="000D319F" w:rsidRDefault="00286F93" w:rsidP="000D319F">
      <w:pPr>
        <w:pStyle w:val="af0"/>
      </w:pPr>
    </w:p>
  </w:endnote>
  <w:endnote w:type="continuationNotice" w:id="1">
    <w:p w14:paraId="05D742E5" w14:textId="77777777" w:rsidR="00286F93" w:rsidRDefault="00286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FB57A" w14:textId="77777777" w:rsidR="00017A90" w:rsidRPr="00852759" w:rsidRDefault="00852759" w:rsidP="0085275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52759">
      <w:rPr>
        <w:rStyle w:val="af2"/>
        <w:b w:val="0"/>
        <w:snapToGrid w:val="0"/>
        <w:sz w:val="16"/>
      </w:rPr>
      <w:t>GE.23</w:t>
    </w:r>
    <w:proofErr w:type="spellEnd"/>
    <w:r w:rsidRPr="00852759">
      <w:rPr>
        <w:rStyle w:val="af2"/>
        <w:b w:val="0"/>
        <w:snapToGrid w:val="0"/>
        <w:sz w:val="16"/>
      </w:rPr>
      <w:t>-21856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0A22" w14:textId="77777777" w:rsidR="00017A90" w:rsidRPr="00852759" w:rsidRDefault="00852759" w:rsidP="00852759">
    <w:pPr>
      <w:pStyle w:val="af0"/>
      <w:tabs>
        <w:tab w:val="clear" w:pos="431"/>
        <w:tab w:val="right" w:pos="9638"/>
      </w:tabs>
      <w:rPr>
        <w:rStyle w:val="af2"/>
      </w:rPr>
    </w:pPr>
    <w:proofErr w:type="spellStart"/>
    <w:r>
      <w:t>GE.23</w:t>
    </w:r>
    <w:proofErr w:type="spellEnd"/>
    <w:r>
      <w:t>-21856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78AF6" w14:textId="1099D89D" w:rsidR="00017A90" w:rsidRPr="00487939" w:rsidRDefault="0085275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563191" wp14:editId="41B88BB3">
          <wp:simplePos x="0" y="0"/>
          <wp:positionH relativeFrom="column">
            <wp:align>right</wp:align>
          </wp:positionH>
          <wp:positionV relativeFrom="paragraph">
            <wp:posOffset>-69850</wp:posOffset>
          </wp:positionV>
          <wp:extent cx="561975" cy="561975"/>
          <wp:effectExtent l="0" t="0" r="9525" b="9525"/>
          <wp:wrapNone/>
          <wp:docPr id="1306442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-21856</w:t>
    </w:r>
    <w:r w:rsidR="00731A42" w:rsidRPr="00EE277A">
      <w:rPr>
        <w:sz w:val="20"/>
        <w:lang w:eastAsia="zh-CN"/>
      </w:rPr>
      <w:t xml:space="preserve"> (C)</w:t>
    </w:r>
    <w:r w:rsidR="00EA7E67">
      <w:rPr>
        <w:sz w:val="20"/>
        <w:lang w:eastAsia="zh-CN"/>
      </w:rPr>
      <w:tab/>
    </w:r>
    <w:r>
      <w:rPr>
        <w:sz w:val="20"/>
        <w:lang w:eastAsia="zh-CN"/>
      </w:rPr>
      <w:t>3011</w:t>
    </w:r>
    <w:r w:rsidR="0060122D">
      <w:rPr>
        <w:sz w:val="20"/>
        <w:lang w:eastAsia="zh-CN"/>
      </w:rPr>
      <w:t>2</w:t>
    </w:r>
    <w:r w:rsidR="002B5450">
      <w:rPr>
        <w:sz w:val="20"/>
        <w:lang w:eastAsia="zh-CN"/>
      </w:rPr>
      <w:t>3</w:t>
    </w:r>
    <w:r w:rsidR="00731A42">
      <w:rPr>
        <w:sz w:val="20"/>
        <w:lang w:eastAsia="zh-CN"/>
      </w:rPr>
      <w:tab/>
    </w:r>
    <w:r>
      <w:rPr>
        <w:sz w:val="20"/>
        <w:lang w:eastAsia="zh-CN"/>
      </w:rPr>
      <w:t>0612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5FD42DF6" wp14:editId="69F431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1B7E1" w14:textId="77777777" w:rsidR="00286F93" w:rsidRPr="000157B1" w:rsidRDefault="00286F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CCD077" w14:textId="77777777" w:rsidR="00286F93" w:rsidRPr="000157B1" w:rsidRDefault="00286F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FCA75C" w14:textId="77777777" w:rsidR="00286F93" w:rsidRDefault="00286F93"/>
  </w:footnote>
  <w:footnote w:id="2">
    <w:p w14:paraId="03865FEC" w14:textId="1E52CBEF" w:rsidR="00852759" w:rsidRPr="004C0695" w:rsidRDefault="00852759" w:rsidP="00852759">
      <w:pPr>
        <w:pStyle w:val="a6"/>
      </w:pPr>
      <w:r>
        <w:rPr>
          <w:lang w:val="zh-CN"/>
        </w:rPr>
        <w:tab/>
      </w:r>
      <w:r w:rsidRPr="007E113E">
        <w:rPr>
          <w:rStyle w:val="a8"/>
          <w:rFonts w:eastAsia="宋体"/>
          <w:vertAlign w:val="baseline"/>
        </w:rPr>
        <w:t>*</w:t>
      </w:r>
      <w:r w:rsidR="007E113E">
        <w:rPr>
          <w:lang w:val="zh-CN"/>
        </w:rPr>
        <w:tab/>
      </w:r>
      <w:r>
        <w:rPr>
          <w:lang w:val="zh-CN"/>
        </w:rPr>
        <w:t>委员会第一三九届会议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11</w:t>
      </w:r>
      <w:r>
        <w:rPr>
          <w:lang w:val="zh-CN"/>
        </w:rPr>
        <w:t>月</w:t>
      </w:r>
      <w:r>
        <w:rPr>
          <w:lang w:val="zh-CN"/>
        </w:rPr>
        <w:t>3</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1C60" w14:textId="77777777" w:rsidR="00017A90" w:rsidRDefault="00852759" w:rsidP="00852759">
    <w:pPr>
      <w:pStyle w:val="af3"/>
    </w:pPr>
    <w:proofErr w:type="spellStart"/>
    <w:r>
      <w:t>CCPR</w:t>
    </w:r>
    <w:proofErr w:type="spellEnd"/>
    <w:r>
      <w:t>/C/139/2/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C37ED" w14:textId="77777777" w:rsidR="00017A90" w:rsidRPr="00202A30" w:rsidRDefault="00852759" w:rsidP="00852759">
    <w:pPr>
      <w:pStyle w:val="af3"/>
      <w:jc w:val="right"/>
    </w:pPr>
    <w:proofErr w:type="spellStart"/>
    <w:r>
      <w:t>CCPR</w:t>
    </w:r>
    <w:proofErr w:type="spellEnd"/>
    <w:r>
      <w:t>/C/139/2/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F93"/>
    <w:rsid w:val="00011483"/>
    <w:rsid w:val="0004554F"/>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86F93"/>
    <w:rsid w:val="002B5450"/>
    <w:rsid w:val="002E1C97"/>
    <w:rsid w:val="002F5834"/>
    <w:rsid w:val="003006AB"/>
    <w:rsid w:val="00326EBF"/>
    <w:rsid w:val="00327FE4"/>
    <w:rsid w:val="003333CC"/>
    <w:rsid w:val="00385347"/>
    <w:rsid w:val="00427F63"/>
    <w:rsid w:val="00434D38"/>
    <w:rsid w:val="00494EB8"/>
    <w:rsid w:val="004C4A0A"/>
    <w:rsid w:val="004D0A00"/>
    <w:rsid w:val="004E473D"/>
    <w:rsid w:val="004F348E"/>
    <w:rsid w:val="00501220"/>
    <w:rsid w:val="00510517"/>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E113E"/>
    <w:rsid w:val="00852759"/>
    <w:rsid w:val="00856233"/>
    <w:rsid w:val="00860F27"/>
    <w:rsid w:val="008A1560"/>
    <w:rsid w:val="008B0560"/>
    <w:rsid w:val="008B2BFA"/>
    <w:rsid w:val="008D31F4"/>
    <w:rsid w:val="008E6A3F"/>
    <w:rsid w:val="008E6FEB"/>
    <w:rsid w:val="00902636"/>
    <w:rsid w:val="00907900"/>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146B"/>
    <w:rsid w:val="00C121D5"/>
    <w:rsid w:val="00C17349"/>
    <w:rsid w:val="00C31C44"/>
    <w:rsid w:val="00C323A4"/>
    <w:rsid w:val="00C351AA"/>
    <w:rsid w:val="00C42B36"/>
    <w:rsid w:val="00C43CF0"/>
    <w:rsid w:val="00C70852"/>
    <w:rsid w:val="00C7253F"/>
    <w:rsid w:val="00C829C3"/>
    <w:rsid w:val="00C90707"/>
    <w:rsid w:val="00CE1D1C"/>
    <w:rsid w:val="00D26A05"/>
    <w:rsid w:val="00D841FC"/>
    <w:rsid w:val="00D9309B"/>
    <w:rsid w:val="00D97B98"/>
    <w:rsid w:val="00DB0D94"/>
    <w:rsid w:val="00DC671F"/>
    <w:rsid w:val="00DE4DA7"/>
    <w:rsid w:val="00E02C13"/>
    <w:rsid w:val="00E33B38"/>
    <w:rsid w:val="00E442A1"/>
    <w:rsid w:val="00E47FE5"/>
    <w:rsid w:val="00E574AF"/>
    <w:rsid w:val="00E62223"/>
    <w:rsid w:val="00E73B33"/>
    <w:rsid w:val="00EA7E67"/>
    <w:rsid w:val="00EF3ACF"/>
    <w:rsid w:val="00F17236"/>
    <w:rsid w:val="00F24E6D"/>
    <w:rsid w:val="00F379B8"/>
    <w:rsid w:val="00F714DA"/>
    <w:rsid w:val="00F87910"/>
    <w:rsid w:val="00FB456B"/>
    <w:rsid w:val="00FE2A6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AB541"/>
  <w15:docId w15:val="{54E3F386-5A9C-461D-BE5F-9DFA39AC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1723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852759"/>
    <w:rPr>
      <w:color w:val="0000FF"/>
      <w:u w:val="none"/>
    </w:rPr>
  </w:style>
  <w:style w:type="table" w:styleId="af6">
    <w:name w:val="Table Grid"/>
    <w:basedOn w:val="a1"/>
    <w:rsid w:val="00C11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EF3ACF"/>
    <w:rPr>
      <w:color w:val="605E5C"/>
      <w:shd w:val="clear" w:color="auto" w:fill="E1DFDD"/>
    </w:rPr>
  </w:style>
  <w:style w:type="character" w:styleId="af8">
    <w:name w:val="FollowedHyperlink"/>
    <w:basedOn w:val="a0"/>
    <w:uiPriority w:val="99"/>
    <w:semiHidden/>
    <w:unhideWhenUsed/>
    <w:rsid w:val="00EF3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NGA%2F53195&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AFS%2FNGA%2F46356&amp;Lang=en" TargetMode="External"/><Relationship Id="rId4" Type="http://schemas.openxmlformats.org/officeDocument/2006/relationships/settings" Target="settings.xml"/><Relationship Id="rId9" Type="http://schemas.openxmlformats.org/officeDocument/2006/relationships/hyperlink" Target="http://undocs.org/ch/CCPR/C/NGA/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4418</Words>
  <Characters>4690</Characters>
  <Application>Microsoft Office Word</Application>
  <DocSecurity>0</DocSecurity>
  <Lines>176</Lines>
  <Paragraphs>63</Paragraphs>
  <ScaleCrop>false</ScaleCrop>
  <Company>DCM</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CCPR/C/139/2/Add.4</dc:title>
  <dc:subject>2321856</dc:subject>
  <dc:creator>tang</dc:creator>
  <cp:keywords/>
  <dc:description/>
  <cp:lastModifiedBy>Ting TANG</cp:lastModifiedBy>
  <cp:revision>2</cp:revision>
  <cp:lastPrinted>2014-05-09T11:28:00Z</cp:lastPrinted>
  <dcterms:created xsi:type="dcterms:W3CDTF">2023-12-06T10:30:00Z</dcterms:created>
  <dcterms:modified xsi:type="dcterms:W3CDTF">2023-12-06T10:30:00Z</dcterms:modified>
</cp:coreProperties>
</file>