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731"/>
        <w:gridCol w:w="2808"/>
      </w:tblGrid>
      <w:tr w:rsidR="00611F96" w:rsidRPr="00635870" w:rsidTr="007B0C37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611F96" w:rsidRPr="009E6774" w:rsidRDefault="00611F96" w:rsidP="007B0C37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vAlign w:val="bottom"/>
          </w:tcPr>
          <w:p w:rsidR="00611F96" w:rsidRPr="00343696" w:rsidRDefault="00611F96" w:rsidP="007B0C37">
            <w:pPr>
              <w:jc w:val="right"/>
              <w:rPr>
                <w:lang w:val="en-US"/>
              </w:rPr>
            </w:pPr>
          </w:p>
        </w:tc>
        <w:tc>
          <w:tcPr>
            <w:tcW w:w="2808" w:type="dxa"/>
            <w:tcBorders>
              <w:left w:val="nil"/>
              <w:bottom w:val="single" w:sz="4" w:space="0" w:color="auto"/>
            </w:tcBorders>
            <w:vAlign w:val="bottom"/>
          </w:tcPr>
          <w:p w:rsidR="00611F96" w:rsidRPr="00343696" w:rsidRDefault="00216706" w:rsidP="00216706">
            <w:pPr>
              <w:spacing w:after="20"/>
              <w:jc w:val="right"/>
              <w:rPr>
                <w:lang w:val="en-US"/>
              </w:rPr>
            </w:pPr>
            <w:r w:rsidRPr="00216706">
              <w:rPr>
                <w:sz w:val="40"/>
                <w:lang w:val="en-US"/>
              </w:rPr>
              <w:t>A</w:t>
            </w:r>
            <w:r>
              <w:rPr>
                <w:lang w:val="en-US"/>
              </w:rPr>
              <w:t>/HRC/RES/15/21</w:t>
            </w:r>
          </w:p>
        </w:tc>
      </w:tr>
      <w:tr w:rsidR="00611F96" w:rsidRPr="00216706" w:rsidTr="007B0C3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611F96" w:rsidRPr="00635870" w:rsidRDefault="00611F96" w:rsidP="007B0C37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51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11F96" w:rsidRPr="003B1275" w:rsidRDefault="00611F96" w:rsidP="007B0C37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08" w:type="dxa"/>
            <w:tcBorders>
              <w:top w:val="single" w:sz="4" w:space="0" w:color="auto"/>
              <w:bottom w:val="single" w:sz="12" w:space="0" w:color="auto"/>
            </w:tcBorders>
          </w:tcPr>
          <w:p w:rsidR="00216706" w:rsidRPr="00216706" w:rsidRDefault="00216706" w:rsidP="00216706">
            <w:pPr>
              <w:spacing w:before="240" w:line="240" w:lineRule="exact"/>
              <w:rPr>
                <w:lang w:val="en-US"/>
              </w:rPr>
            </w:pPr>
            <w:r w:rsidRPr="00216706">
              <w:rPr>
                <w:lang w:val="en-US"/>
              </w:rPr>
              <w:t>Distr.: General</w:t>
            </w:r>
          </w:p>
          <w:p w:rsidR="00216706" w:rsidRPr="00216706" w:rsidRDefault="00216706" w:rsidP="00216706">
            <w:pPr>
              <w:rPr>
                <w:lang w:val="en-US"/>
              </w:rPr>
            </w:pPr>
            <w:r w:rsidRPr="00216706">
              <w:rPr>
                <w:lang w:val="en-US"/>
              </w:rPr>
              <w:t>6 October 2010</w:t>
            </w:r>
          </w:p>
          <w:p w:rsidR="00216706" w:rsidRPr="00216706" w:rsidRDefault="00216706" w:rsidP="00216706">
            <w:pPr>
              <w:rPr>
                <w:lang w:val="en-US"/>
              </w:rPr>
            </w:pPr>
            <w:r w:rsidRPr="00216706">
              <w:rPr>
                <w:lang w:val="en-US"/>
              </w:rPr>
              <w:t>Russian</w:t>
            </w:r>
          </w:p>
          <w:p w:rsidR="00611F96" w:rsidRPr="00216706" w:rsidRDefault="00216706" w:rsidP="00216706">
            <w:pPr>
              <w:rPr>
                <w:lang w:val="en-US"/>
              </w:rPr>
            </w:pPr>
            <w:r w:rsidRPr="00216706">
              <w:rPr>
                <w:lang w:val="en-US"/>
              </w:rPr>
              <w:t>Original: English</w:t>
            </w:r>
          </w:p>
        </w:tc>
      </w:tr>
    </w:tbl>
    <w:p w:rsidR="0084082F" w:rsidRPr="005A2408" w:rsidRDefault="0084082F" w:rsidP="0084082F">
      <w:pPr>
        <w:spacing w:before="120"/>
        <w:rPr>
          <w:b/>
          <w:sz w:val="24"/>
        </w:rPr>
      </w:pPr>
      <w:r w:rsidRPr="005A2408">
        <w:rPr>
          <w:b/>
          <w:sz w:val="24"/>
        </w:rPr>
        <w:t>Совет по правам человека</w:t>
      </w:r>
    </w:p>
    <w:p w:rsidR="0084082F" w:rsidRPr="00A61B90" w:rsidRDefault="0084082F" w:rsidP="0084082F">
      <w:pPr>
        <w:rPr>
          <w:b/>
        </w:rPr>
      </w:pPr>
      <w:r w:rsidRPr="00A61B90">
        <w:rPr>
          <w:b/>
        </w:rPr>
        <w:t>Пятнадцатая сессия</w:t>
      </w:r>
    </w:p>
    <w:p w:rsidR="0084082F" w:rsidRPr="00A61B90" w:rsidRDefault="0084082F" w:rsidP="0084082F">
      <w:r w:rsidRPr="00A61B90">
        <w:t>Пункт 3 повестки дня</w:t>
      </w:r>
    </w:p>
    <w:p w:rsidR="0084082F" w:rsidRPr="00A61B90" w:rsidRDefault="0084082F" w:rsidP="0084082F">
      <w:pPr>
        <w:rPr>
          <w:b/>
        </w:rPr>
      </w:pPr>
      <w:r w:rsidRPr="00A61B90">
        <w:rPr>
          <w:b/>
        </w:rPr>
        <w:t xml:space="preserve">Поощрение и защита всех прав человека, </w:t>
      </w:r>
      <w:r w:rsidRPr="00A61B90">
        <w:rPr>
          <w:b/>
        </w:rPr>
        <w:br/>
        <w:t xml:space="preserve">гражданских, политических, экономических, </w:t>
      </w:r>
      <w:r w:rsidRPr="00A61B90">
        <w:rPr>
          <w:b/>
        </w:rPr>
        <w:br/>
        <w:t>социал</w:t>
      </w:r>
      <w:r w:rsidRPr="00A61B90">
        <w:rPr>
          <w:b/>
        </w:rPr>
        <w:t>ь</w:t>
      </w:r>
      <w:r w:rsidRPr="00A61B90">
        <w:rPr>
          <w:b/>
        </w:rPr>
        <w:t xml:space="preserve">ных и культурных прав, включая </w:t>
      </w:r>
      <w:r w:rsidRPr="00A61B90">
        <w:rPr>
          <w:b/>
        </w:rPr>
        <w:br/>
        <w:t>право на развитие</w:t>
      </w:r>
    </w:p>
    <w:p w:rsidR="0084082F" w:rsidRPr="0084082F" w:rsidRDefault="0084082F" w:rsidP="005C38ED">
      <w:pPr>
        <w:pStyle w:val="HChGR"/>
      </w:pPr>
      <w:r w:rsidRPr="0084082F">
        <w:tab/>
      </w:r>
      <w:r w:rsidRPr="0084082F">
        <w:tab/>
      </w:r>
      <w:r w:rsidR="00C80F48">
        <w:t>Резолюция, принятая Советом по правам человека</w:t>
      </w:r>
      <w:r w:rsidR="00C80F48" w:rsidRPr="00C80F48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84082F" w:rsidRPr="00182242" w:rsidRDefault="0084082F" w:rsidP="005C38ED">
      <w:pPr>
        <w:pStyle w:val="HChGR"/>
      </w:pPr>
      <w:r w:rsidRPr="0084082F">
        <w:tab/>
      </w:r>
      <w:r w:rsidRPr="0084082F">
        <w:tab/>
      </w:r>
      <w:r w:rsidR="00C80F48">
        <w:t>15/21</w:t>
      </w:r>
      <w:r w:rsidRPr="00371D34">
        <w:br/>
      </w:r>
      <w:r w:rsidRPr="00182242">
        <w:t>Право на свободу мирных собраний и право на ассоциацию</w:t>
      </w:r>
    </w:p>
    <w:p w:rsidR="0084082F" w:rsidRPr="00371D34" w:rsidRDefault="0084082F" w:rsidP="0084082F">
      <w:pPr>
        <w:pStyle w:val="SingleTxtGR"/>
        <w:rPr>
          <w:i/>
        </w:rPr>
      </w:pPr>
      <w:r w:rsidRPr="00371D34">
        <w:rPr>
          <w:i/>
        </w:rPr>
        <w:tab/>
        <w:t>Совет по правам человека,</w:t>
      </w:r>
    </w:p>
    <w:p w:rsidR="0084082F" w:rsidRDefault="0084082F" w:rsidP="0084082F">
      <w:pPr>
        <w:pStyle w:val="SingleTxtGR"/>
      </w:pPr>
      <w:r w:rsidRPr="0032601B">
        <w:tab/>
      </w:r>
      <w:r w:rsidRPr="00371D34">
        <w:rPr>
          <w:i/>
        </w:rPr>
        <w:t>руководствуясь</w:t>
      </w:r>
      <w:r>
        <w:t xml:space="preserve"> Уставом Организации Объединенных Наций, Всеобщей декларацией прав человека и </w:t>
      </w:r>
      <w:r w:rsidR="005D3C5C">
        <w:t>Международным пактом о гражданских и полит</w:t>
      </w:r>
      <w:r w:rsidR="005D3C5C">
        <w:t>и</w:t>
      </w:r>
      <w:r w:rsidR="005D3C5C">
        <w:t>ческих правах, Международным пактом об экономических, социальных и кул</w:t>
      </w:r>
      <w:r w:rsidR="005D3C5C">
        <w:t>ь</w:t>
      </w:r>
      <w:r w:rsidR="005D3C5C">
        <w:t xml:space="preserve">турных правах, Международной конвенцией о ликвидации всех форм расовой дискриминации и </w:t>
      </w:r>
      <w:r>
        <w:t>другими применимыми договорами в области прав человека,</w:t>
      </w:r>
    </w:p>
    <w:p w:rsidR="0084082F" w:rsidRDefault="0084082F" w:rsidP="0084082F">
      <w:pPr>
        <w:pStyle w:val="SingleTxtGR"/>
      </w:pPr>
      <w:r>
        <w:tab/>
      </w:r>
      <w:r w:rsidRPr="00371D34">
        <w:rPr>
          <w:i/>
        </w:rPr>
        <w:t>вновь подтверждая</w:t>
      </w:r>
      <w:r>
        <w:t xml:space="preserve"> цели и принципы, закрепленные в Уставе, и права человека и основные свободы, закрепленные во Всеобщей декларации прав ч</w:t>
      </w:r>
      <w:r>
        <w:t>е</w:t>
      </w:r>
      <w:r>
        <w:t>ловека,</w:t>
      </w:r>
    </w:p>
    <w:p w:rsidR="0084082F" w:rsidRDefault="0084082F" w:rsidP="0084082F">
      <w:pPr>
        <w:pStyle w:val="SingleTxtGR"/>
      </w:pPr>
      <w:r>
        <w:tab/>
      </w:r>
      <w:r w:rsidRPr="00371D34">
        <w:rPr>
          <w:i/>
        </w:rPr>
        <w:t>напоминая,</w:t>
      </w:r>
      <w:r>
        <w:t xml:space="preserve"> что государства − члены Организации Объединенных Наций обязались содействовать, в сотрудничестве с Организацией Объединенных Н</w:t>
      </w:r>
      <w:r>
        <w:t>а</w:t>
      </w:r>
      <w:r>
        <w:t>ций, поощрению всеобщего уважения и соблюдения прав человека и основных свобод,</w:t>
      </w:r>
    </w:p>
    <w:p w:rsidR="0084082F" w:rsidRDefault="0084082F" w:rsidP="0084082F">
      <w:pPr>
        <w:pStyle w:val="SingleTxtGR"/>
      </w:pPr>
      <w:r>
        <w:tab/>
      </w:r>
      <w:r w:rsidRPr="00805BF8">
        <w:rPr>
          <w:i/>
        </w:rPr>
        <w:t>ссылаясь</w:t>
      </w:r>
      <w:r>
        <w:t xml:space="preserve"> на резолюцию 2005/37 Комиссии по правам человека от 19 апреля 2005 года и другие соответствующие резолюции,</w:t>
      </w:r>
    </w:p>
    <w:p w:rsidR="0084082F" w:rsidRDefault="0084082F" w:rsidP="0084082F">
      <w:pPr>
        <w:pStyle w:val="SingleTxtGR"/>
      </w:pPr>
      <w:r>
        <w:tab/>
      </w:r>
      <w:r w:rsidRPr="00805BF8">
        <w:rPr>
          <w:i/>
        </w:rPr>
        <w:t>вновь подтверждая,</w:t>
      </w:r>
      <w:r>
        <w:t xml:space="preserve"> что каждый человек имеет право на свободу мирных собраний и ассоциаций и что никто не может быть принуждаем вступать в к</w:t>
      </w:r>
      <w:r>
        <w:t>а</w:t>
      </w:r>
      <w:r>
        <w:t>кую-либо асс</w:t>
      </w:r>
      <w:r>
        <w:t>о</w:t>
      </w:r>
      <w:r>
        <w:t>циацию,</w:t>
      </w:r>
    </w:p>
    <w:p w:rsidR="0084082F" w:rsidRDefault="0084082F" w:rsidP="0084082F">
      <w:pPr>
        <w:pStyle w:val="SingleTxtGR"/>
      </w:pPr>
      <w:r>
        <w:tab/>
      </w:r>
      <w:r w:rsidRPr="00805BF8">
        <w:rPr>
          <w:i/>
        </w:rPr>
        <w:t xml:space="preserve">признавая </w:t>
      </w:r>
      <w:r w:rsidRPr="00A6386F">
        <w:t>важность</w:t>
      </w:r>
      <w:r>
        <w:t xml:space="preserve"> права на свободу мирных собраний и права на асс</w:t>
      </w:r>
      <w:r>
        <w:t>о</w:t>
      </w:r>
      <w:r>
        <w:t>циацию для полного осуществления гражданских и политических прав и эк</w:t>
      </w:r>
      <w:r>
        <w:t>о</w:t>
      </w:r>
      <w:r>
        <w:t>номических, соц</w:t>
      </w:r>
      <w:r>
        <w:t>и</w:t>
      </w:r>
      <w:r>
        <w:t>альных и культурных прав,</w:t>
      </w:r>
    </w:p>
    <w:p w:rsidR="0084082F" w:rsidRDefault="0084082F" w:rsidP="0084082F">
      <w:pPr>
        <w:pStyle w:val="SingleTxtGR"/>
      </w:pPr>
      <w:r>
        <w:tab/>
      </w:r>
      <w:r w:rsidRPr="00805BF8">
        <w:rPr>
          <w:i/>
        </w:rPr>
        <w:t>признавая также,</w:t>
      </w:r>
      <w:r>
        <w:t xml:space="preserve"> что право на свободу мирных собраний и право на а</w:t>
      </w:r>
      <w:r>
        <w:t>с</w:t>
      </w:r>
      <w:r>
        <w:t>социацию являются важнейшими компонентами демократии, дающими людям неоценимые возможности, в частности выражать свои политические взгляды, заниматься литературной и художественной, а также иной культурной, экон</w:t>
      </w:r>
      <w:r>
        <w:t>о</w:t>
      </w:r>
      <w:r>
        <w:t>мической и социальной деятельностью, участвовать в отправлении религио</w:t>
      </w:r>
      <w:r>
        <w:t>з</w:t>
      </w:r>
      <w:r>
        <w:t>ных культов и исповедании иных верований, создавать профессиональные со</w:t>
      </w:r>
      <w:r>
        <w:t>ю</w:t>
      </w:r>
      <w:r>
        <w:t>зы и кооперативы и становиться их членами и избирать руководителей, пре</w:t>
      </w:r>
      <w:r>
        <w:t>д</w:t>
      </w:r>
      <w:r>
        <w:t>ставляющих их интересы, и требовать от них подотчетности,</w:t>
      </w:r>
    </w:p>
    <w:p w:rsidR="0084082F" w:rsidRDefault="0084082F" w:rsidP="0084082F">
      <w:pPr>
        <w:pStyle w:val="SingleTxtGR"/>
      </w:pPr>
      <w:r>
        <w:tab/>
      </w:r>
      <w:r w:rsidRPr="00FE02BE">
        <w:rPr>
          <w:i/>
        </w:rPr>
        <w:t>признавая</w:t>
      </w:r>
      <w:r w:rsidR="001E6121">
        <w:rPr>
          <w:i/>
        </w:rPr>
        <w:t xml:space="preserve"> далее</w:t>
      </w:r>
      <w:r w:rsidRPr="00FE02BE">
        <w:rPr>
          <w:i/>
        </w:rPr>
        <w:t>,</w:t>
      </w:r>
      <w:r>
        <w:t xml:space="preserve"> что осуществление права на свободу мирных собраний и право на ассоциацию не подлежит ограничениям, за исключением тех, кот</w:t>
      </w:r>
      <w:r>
        <w:t>о</w:t>
      </w:r>
      <w:r>
        <w:t>рые соответствуют применимому международному праву, в частности межд</w:t>
      </w:r>
      <w:r>
        <w:t>у</w:t>
      </w:r>
      <w:r>
        <w:t>народному праву в области прав человека, необходимо для пользования этими правами в полном объеме, особенно в тех случаях, когда отдельные лица, во</w:t>
      </w:r>
      <w:r>
        <w:t>з</w:t>
      </w:r>
      <w:r>
        <w:t>можно, придерживаются не разделяемых большинством или отличных от о</w:t>
      </w:r>
      <w:r>
        <w:t>б</w:t>
      </w:r>
      <w:r>
        <w:t>щепринятых религиозных или политических взгл</w:t>
      </w:r>
      <w:r>
        <w:t>я</w:t>
      </w:r>
      <w:r>
        <w:t>дов,</w:t>
      </w:r>
    </w:p>
    <w:p w:rsidR="0084082F" w:rsidRDefault="0084082F" w:rsidP="0084082F">
      <w:pPr>
        <w:pStyle w:val="SingleTxtGR"/>
      </w:pPr>
      <w:r>
        <w:tab/>
      </w:r>
      <w:r w:rsidRPr="00FD707F">
        <w:rPr>
          <w:i/>
        </w:rPr>
        <w:t xml:space="preserve">признавая </w:t>
      </w:r>
      <w:r>
        <w:t>основополагающее значение мандата, роли, опыта, а также специализированных наблюдательных механизмов и процедур Междун</w:t>
      </w:r>
      <w:r>
        <w:t>а</w:t>
      </w:r>
      <w:r>
        <w:t xml:space="preserve">родной организации труда в отношении прав работодателей и работников на свободу ассоциации, </w:t>
      </w:r>
    </w:p>
    <w:p w:rsidR="0084082F" w:rsidRDefault="0084082F" w:rsidP="0084082F">
      <w:pPr>
        <w:pStyle w:val="SingleTxtGR"/>
      </w:pPr>
      <w:r>
        <w:tab/>
      </w:r>
      <w:r w:rsidRPr="00FD707F">
        <w:rPr>
          <w:i/>
        </w:rPr>
        <w:t>ссылаясь</w:t>
      </w:r>
      <w:r>
        <w:t xml:space="preserve"> на резолюции Совета 5/1 и 5/2 от 18 июня 2007 года, озагла</w:t>
      </w:r>
      <w:r>
        <w:t>в</w:t>
      </w:r>
      <w:r>
        <w:t>ленные соответственно "Институциональное строительство Совета по правам человека Орган</w:t>
      </w:r>
      <w:r>
        <w:t>и</w:t>
      </w:r>
      <w:r>
        <w:t>зации Объединенных Наций" и "Кодекс поведения мандатариев специальных процедур Совета по правам человека", и подчеркивая, что манд</w:t>
      </w:r>
      <w:r>
        <w:t>а</w:t>
      </w:r>
      <w:r>
        <w:t>тарий выполняет свои функции в соответствии с этими резолюциями и прил</w:t>
      </w:r>
      <w:r>
        <w:t>о</w:t>
      </w:r>
      <w:r>
        <w:t>жениями к ним,</w:t>
      </w:r>
    </w:p>
    <w:p w:rsidR="0084082F" w:rsidRDefault="0084082F" w:rsidP="0084082F">
      <w:pPr>
        <w:pStyle w:val="SingleTxtGR"/>
      </w:pPr>
      <w:r>
        <w:tab/>
        <w:t>1.</w:t>
      </w:r>
      <w:r>
        <w:tab/>
      </w:r>
      <w:r w:rsidRPr="00FD707F">
        <w:rPr>
          <w:i/>
        </w:rPr>
        <w:t>призывает</w:t>
      </w:r>
      <w:r>
        <w:t xml:space="preserve"> государства уважать и в полной мере защищать право всех лиц на свободу мирных собраний и право на ассоциацию, в т</w:t>
      </w:r>
      <w:r w:rsidR="001E6121">
        <w:t xml:space="preserve">ом числе в контексте выборов, </w:t>
      </w:r>
      <w:r>
        <w:t xml:space="preserve">включая лиц, </w:t>
      </w:r>
      <w:r w:rsidR="001E6121">
        <w:t xml:space="preserve">которые </w:t>
      </w:r>
      <w:r>
        <w:t>придерживаются не разделяемых большинс</w:t>
      </w:r>
      <w:r>
        <w:t>т</w:t>
      </w:r>
      <w:r>
        <w:t xml:space="preserve">вом или отличных от общепринятых религиозных или политических взглядов, правозащитников, членов и руководителей профсоюзов и других лиц, </w:t>
      </w:r>
      <w:r w:rsidR="00F32FD7">
        <w:t xml:space="preserve">включая мигрантов, </w:t>
      </w:r>
      <w:r>
        <w:t>стремящихся осуществлять или поощрять эти права, и принять все необходимые меры в целях обеспечения того, чтобы любые огр</w:t>
      </w:r>
      <w:r>
        <w:t>а</w:t>
      </w:r>
      <w:r>
        <w:t>ничения свободного осуществления права на свободу мирных собраний и права на ассоциацию соответствовали их обязательствам по международному праву прав ч</w:t>
      </w:r>
      <w:r>
        <w:t>е</w:t>
      </w:r>
      <w:r>
        <w:t>ловека;</w:t>
      </w:r>
    </w:p>
    <w:p w:rsidR="0084082F" w:rsidRDefault="0084082F" w:rsidP="0084082F">
      <w:pPr>
        <w:pStyle w:val="SingleTxtGR"/>
      </w:pPr>
      <w:r>
        <w:tab/>
        <w:t>2.</w:t>
      </w:r>
      <w:r>
        <w:tab/>
      </w:r>
      <w:r w:rsidRPr="003418BF">
        <w:rPr>
          <w:i/>
        </w:rPr>
        <w:t>призывает</w:t>
      </w:r>
      <w:r>
        <w:t xml:space="preserve"> Управление Верховного комиссара Организации Объ</w:t>
      </w:r>
      <w:r>
        <w:t>е</w:t>
      </w:r>
      <w:r>
        <w:t>диненных Наций по правам человека оказывать государствам помощь в поо</w:t>
      </w:r>
      <w:r>
        <w:t>щ</w:t>
      </w:r>
      <w:r>
        <w:t>рении и защите права на свободу мирных собраний и права на ассоциацию, в том числе по линии осуществляемых Управлением по просьбе государств пр</w:t>
      </w:r>
      <w:r>
        <w:t>о</w:t>
      </w:r>
      <w:r>
        <w:t>грамм технической помощи, а также сотрудничать с соответствующими орг</w:t>
      </w:r>
      <w:r>
        <w:t>а</w:t>
      </w:r>
      <w:r>
        <w:t>нами системы Организации Объединенных Наций и другими межправительс</w:t>
      </w:r>
      <w:r>
        <w:t>т</w:t>
      </w:r>
      <w:r>
        <w:t>венными организациями для оказания государствам помощи в поощрении и з</w:t>
      </w:r>
      <w:r>
        <w:t>а</w:t>
      </w:r>
      <w:r>
        <w:t>щите права на свободу мирных собраний и права на ассоци</w:t>
      </w:r>
      <w:r>
        <w:t>а</w:t>
      </w:r>
      <w:r>
        <w:t>цию;</w:t>
      </w:r>
    </w:p>
    <w:p w:rsidR="0084082F" w:rsidRDefault="0084082F" w:rsidP="0084082F">
      <w:pPr>
        <w:pStyle w:val="SingleTxtGR"/>
      </w:pPr>
      <w:r>
        <w:tab/>
        <w:t>3.</w:t>
      </w:r>
      <w:r>
        <w:tab/>
      </w:r>
      <w:r w:rsidRPr="003418BF">
        <w:rPr>
          <w:i/>
        </w:rPr>
        <w:t>призывает</w:t>
      </w:r>
      <w:r>
        <w:t xml:space="preserve"> гражданское общество, включая неправительственные организации и другие соответствующие заинтересованные стороны, поощрять и облегчать реализацию права на свободу мирных собраний и права на асс</w:t>
      </w:r>
      <w:r>
        <w:t>о</w:t>
      </w:r>
      <w:r>
        <w:t xml:space="preserve">циацию, признавая, что гражданское общество </w:t>
      </w:r>
      <w:r w:rsidR="00F32FD7">
        <w:t xml:space="preserve">способствует </w:t>
      </w:r>
      <w:r>
        <w:t>дости</w:t>
      </w:r>
      <w:r w:rsidR="00F32FD7">
        <w:t>жению</w:t>
      </w:r>
      <w:r>
        <w:t xml:space="preserve"> ц</w:t>
      </w:r>
      <w:r>
        <w:t>е</w:t>
      </w:r>
      <w:r>
        <w:t>лей и принципов Организации Объ</w:t>
      </w:r>
      <w:r>
        <w:t>е</w:t>
      </w:r>
      <w:r>
        <w:t>диненных Наций;</w:t>
      </w:r>
    </w:p>
    <w:p w:rsidR="00F32FD7" w:rsidRDefault="00F32FD7" w:rsidP="00AF6B75">
      <w:pPr>
        <w:pStyle w:val="SingleTxtGR"/>
      </w:pPr>
      <w:r>
        <w:tab/>
        <w:t>4.</w:t>
      </w:r>
      <w:r>
        <w:tab/>
      </w:r>
      <w:r w:rsidRPr="00FE02BE">
        <w:rPr>
          <w:i/>
        </w:rPr>
        <w:t>напомина</w:t>
      </w:r>
      <w:r w:rsidR="00A6386F">
        <w:rPr>
          <w:i/>
        </w:rPr>
        <w:t>ет</w:t>
      </w:r>
      <w:r>
        <w:t xml:space="preserve"> о том, что в соответствии с Международным пактом о гражданских и политических правах и Международным пактом об экономич</w:t>
      </w:r>
      <w:r>
        <w:t>е</w:t>
      </w:r>
      <w:r>
        <w:t>ских, социальных и культурных правах осуществление права на свободу ми</w:t>
      </w:r>
      <w:r>
        <w:t>р</w:t>
      </w:r>
      <w:r>
        <w:t>ных собраний и права на ассоциацию может подлежать некоторым ограничен</w:t>
      </w:r>
      <w:r>
        <w:t>и</w:t>
      </w:r>
      <w:r>
        <w:t>ям, которые предусмотрены законом и необходимы в демократическом общес</w:t>
      </w:r>
      <w:r>
        <w:t>т</w:t>
      </w:r>
      <w:r>
        <w:t>ве в интересах национальной и общественной безопасности, для охраны общ</w:t>
      </w:r>
      <w:r>
        <w:t>е</w:t>
      </w:r>
      <w:r>
        <w:t>ственного порядка (</w:t>
      </w:r>
      <w:r>
        <w:rPr>
          <w:lang w:val="en-US"/>
        </w:rPr>
        <w:t>ordre</w:t>
      </w:r>
      <w:r w:rsidRPr="00D077C5">
        <w:t xml:space="preserve"> </w:t>
      </w:r>
      <w:r>
        <w:rPr>
          <w:lang w:val="en-US"/>
        </w:rPr>
        <w:t>public</w:t>
      </w:r>
      <w:r>
        <w:t>), охраны здоровья общества или нравственн</w:t>
      </w:r>
      <w:r>
        <w:t>о</w:t>
      </w:r>
      <w:r>
        <w:t>сти или для защиты прав и свобод других лиц;</w:t>
      </w:r>
    </w:p>
    <w:p w:rsidR="0084082F" w:rsidRDefault="0084082F" w:rsidP="0084082F">
      <w:pPr>
        <w:pStyle w:val="SingleTxtGR"/>
      </w:pPr>
      <w:r>
        <w:tab/>
      </w:r>
      <w:r w:rsidR="00F32FD7">
        <w:t>5</w:t>
      </w:r>
      <w:r>
        <w:t>.</w:t>
      </w:r>
      <w:r>
        <w:tab/>
      </w:r>
      <w:r w:rsidRPr="005F3DD5">
        <w:rPr>
          <w:i/>
        </w:rPr>
        <w:t>постановляет</w:t>
      </w:r>
      <w:r>
        <w:t xml:space="preserve"> назначить на трехгодичный срок специального до</w:t>
      </w:r>
      <w:r>
        <w:t>к</w:t>
      </w:r>
      <w:r>
        <w:t>ладчика по вопросу о праве на свободу мирных собраний и праве на ассоци</w:t>
      </w:r>
      <w:r>
        <w:t>а</w:t>
      </w:r>
      <w:r>
        <w:t>цию со следующими з</w:t>
      </w:r>
      <w:r>
        <w:t>а</w:t>
      </w:r>
      <w:r>
        <w:t>дачами:</w:t>
      </w:r>
    </w:p>
    <w:p w:rsidR="0084082F" w:rsidRDefault="0084082F" w:rsidP="0084082F">
      <w:pPr>
        <w:pStyle w:val="SingleTxtGR"/>
      </w:pPr>
      <w:r>
        <w:tab/>
        <w:t>а)</w:t>
      </w:r>
      <w:r>
        <w:tab/>
        <w:t>собирать всю соответствующую информацию, в том числе о н</w:t>
      </w:r>
      <w:r>
        <w:t>а</w:t>
      </w:r>
      <w:r>
        <w:t>циональной практике и опыте, имеющих отношение к поощрению и защите права на свободу ми</w:t>
      </w:r>
      <w:r>
        <w:t>р</w:t>
      </w:r>
      <w:r>
        <w:t>ных собраний и права на ассоциацию, изучать тенденции, события и вызовы, связанные с осуществлением этих прав, и выносить рек</w:t>
      </w:r>
      <w:r>
        <w:t>о</w:t>
      </w:r>
      <w:r>
        <w:t>мендации о путях и средствах обеспечения поощрения и защиты права на св</w:t>
      </w:r>
      <w:r>
        <w:t>о</w:t>
      </w:r>
      <w:r>
        <w:t>боду мирных собраний и права на асс</w:t>
      </w:r>
      <w:r>
        <w:t>о</w:t>
      </w:r>
      <w:r>
        <w:t>циацию во всех их проявлениях;</w:t>
      </w:r>
    </w:p>
    <w:p w:rsidR="0084082F" w:rsidRPr="009630B8" w:rsidRDefault="0084082F" w:rsidP="0084082F">
      <w:pPr>
        <w:pStyle w:val="SingleTxtGR"/>
      </w:pPr>
      <w:r w:rsidRPr="00B4424E">
        <w:tab/>
      </w:r>
      <w:r>
        <w:rPr>
          <w:lang w:val="en-US"/>
        </w:rPr>
        <w:t>b</w:t>
      </w:r>
      <w:r w:rsidRPr="009630B8">
        <w:t>)</w:t>
      </w:r>
      <w:r>
        <w:tab/>
        <w:t xml:space="preserve">включить в свой первый доклад </w:t>
      </w:r>
      <w:r w:rsidR="00F32FD7">
        <w:t>разработ</w:t>
      </w:r>
      <w:r w:rsidR="00D46E07">
        <w:t>ку основы</w:t>
      </w:r>
      <w:r>
        <w:t xml:space="preserve">, </w:t>
      </w:r>
      <w:r w:rsidR="00D46E07">
        <w:t>включая выя</w:t>
      </w:r>
      <w:r w:rsidR="00D46E07">
        <w:t>в</w:t>
      </w:r>
      <w:r w:rsidR="00D46E07">
        <w:t xml:space="preserve">ление мнений государств, </w:t>
      </w:r>
      <w:r>
        <w:t>на которой мандатарий будет строить рассмотрение видов передовой практики, включая национальную практику и опыт, которые обесп</w:t>
      </w:r>
      <w:r>
        <w:t>е</w:t>
      </w:r>
      <w:r>
        <w:t>чивают поощрение и защиту права на свободу мирных собраний и право на а</w:t>
      </w:r>
      <w:r>
        <w:t>с</w:t>
      </w:r>
      <w:r>
        <w:t>социацию, при всеобъемлющем учете соответствующих элементов работы, проводимой в рамках С</w:t>
      </w:r>
      <w:r>
        <w:t>о</w:t>
      </w:r>
      <w:r>
        <w:t>вета;</w:t>
      </w:r>
    </w:p>
    <w:p w:rsidR="0084082F" w:rsidRPr="009630B8" w:rsidRDefault="0084082F" w:rsidP="0084082F">
      <w:pPr>
        <w:pStyle w:val="SingleTxtGR"/>
      </w:pPr>
      <w:r w:rsidRPr="009630B8">
        <w:tab/>
      </w:r>
      <w:r>
        <w:rPr>
          <w:lang w:val="en-US"/>
        </w:rPr>
        <w:t>c</w:t>
      </w:r>
      <w:r w:rsidRPr="009630B8">
        <w:t>)</w:t>
      </w:r>
      <w:r>
        <w:tab/>
        <w:t>запрашивать, получать и реагировать на информацию, поступа</w:t>
      </w:r>
      <w:r>
        <w:t>ю</w:t>
      </w:r>
      <w:r>
        <w:t>щую от правительств, неправительственных организаций, соответствующих з</w:t>
      </w:r>
      <w:r>
        <w:t>а</w:t>
      </w:r>
      <w:r>
        <w:t>интересованных сторон и любых других сторон, обладающих познаниями в с</w:t>
      </w:r>
      <w:r>
        <w:t>о</w:t>
      </w:r>
      <w:r>
        <w:t>ответствующей области, в целях поощрения и защиты права на свободу мирных собраний и права на ассоциацию;</w:t>
      </w:r>
    </w:p>
    <w:p w:rsidR="0084082F" w:rsidRPr="009630B8" w:rsidRDefault="0084082F" w:rsidP="0084082F">
      <w:pPr>
        <w:pStyle w:val="SingleTxtGR"/>
      </w:pPr>
      <w:r w:rsidRPr="009630B8">
        <w:tab/>
      </w:r>
      <w:r>
        <w:rPr>
          <w:lang w:val="en-US"/>
        </w:rPr>
        <w:t>d</w:t>
      </w:r>
      <w:r w:rsidRPr="009630B8">
        <w:t>)</w:t>
      </w:r>
      <w:r>
        <w:tab/>
        <w:t>интегрировать гендерную перспективу во все стороны работы по осущест</w:t>
      </w:r>
      <w:r>
        <w:t>в</w:t>
      </w:r>
      <w:r>
        <w:t>лению мандата;</w:t>
      </w:r>
    </w:p>
    <w:p w:rsidR="0084082F" w:rsidRPr="009630B8" w:rsidRDefault="0084082F" w:rsidP="0084082F">
      <w:pPr>
        <w:pStyle w:val="SingleTxtGR"/>
      </w:pPr>
      <w:r w:rsidRPr="009630B8">
        <w:tab/>
      </w:r>
      <w:r>
        <w:rPr>
          <w:lang w:val="en-US"/>
        </w:rPr>
        <w:t>e</w:t>
      </w:r>
      <w:r w:rsidRPr="009630B8">
        <w:t>)</w:t>
      </w:r>
      <w:r>
        <w:tab/>
        <w:t>вносить вклад в предоставление технической помощи или консул</w:t>
      </w:r>
      <w:r>
        <w:t>ь</w:t>
      </w:r>
      <w:r>
        <w:t>тативных услуг Управления Верховного комиссара в целях обеспечения более действенного поощрения и защиты права на свободу ми</w:t>
      </w:r>
      <w:r>
        <w:t>р</w:t>
      </w:r>
      <w:r>
        <w:t>ных собраний и права на ассоциацию;</w:t>
      </w:r>
    </w:p>
    <w:p w:rsidR="0084082F" w:rsidRPr="00AD38FA" w:rsidRDefault="0084082F" w:rsidP="0084082F">
      <w:pPr>
        <w:pStyle w:val="SingleTxtGR"/>
      </w:pPr>
      <w:r w:rsidRPr="009630B8">
        <w:tab/>
      </w:r>
      <w:r>
        <w:rPr>
          <w:lang w:val="en-US"/>
        </w:rPr>
        <w:t>f</w:t>
      </w:r>
      <w:r w:rsidRPr="00AD38FA">
        <w:t>)</w:t>
      </w:r>
      <w:r>
        <w:tab/>
        <w:t>сообщать о где бы ни происходивших нарушениях права на свободу мирных собраний и права на ассоциацию, а также о случаях дискриминации, угрозы применения или применения насилия, притеснений, преследования, з</w:t>
      </w:r>
      <w:r>
        <w:t>а</w:t>
      </w:r>
      <w:r>
        <w:t>пугивания или репрессий по отношению к лицам, осуществляющим эти права, и обращать внимание Совета и Верховного комиссара на ситуации, вызыва</w:t>
      </w:r>
      <w:r>
        <w:t>ю</w:t>
      </w:r>
      <w:r>
        <w:t>щие особенно серьезную обеспокое</w:t>
      </w:r>
      <w:r>
        <w:t>н</w:t>
      </w:r>
      <w:r>
        <w:t>ность;</w:t>
      </w:r>
    </w:p>
    <w:p w:rsidR="0084082F" w:rsidRPr="00AD38FA" w:rsidRDefault="0084082F" w:rsidP="0084082F">
      <w:pPr>
        <w:pStyle w:val="SingleTxtGR"/>
      </w:pPr>
      <w:r w:rsidRPr="00AD38FA">
        <w:tab/>
      </w:r>
      <w:r>
        <w:rPr>
          <w:lang w:val="en-US"/>
        </w:rPr>
        <w:t>g</w:t>
      </w:r>
      <w:r w:rsidRPr="00AD38FA">
        <w:t>)</w:t>
      </w:r>
      <w:r>
        <w:tab/>
        <w:t>осуществлять свою деятельность таким образом, чтобы настоящим мандатом не охватывались вопросы, относящиеся к конкретной компетенции Международной о</w:t>
      </w:r>
      <w:r>
        <w:t>р</w:t>
      </w:r>
      <w:r>
        <w:t>ганизации труда и ее специализированных наблюдательных механизмов и процедур в отношении прав работодателей и работников на св</w:t>
      </w:r>
      <w:r>
        <w:t>о</w:t>
      </w:r>
      <w:r>
        <w:t>боду ассоциации, с тем чтобы изб</w:t>
      </w:r>
      <w:r>
        <w:t>е</w:t>
      </w:r>
      <w:r>
        <w:t xml:space="preserve">жать </w:t>
      </w:r>
      <w:r w:rsidR="00D46E07">
        <w:t>любое дублирование</w:t>
      </w:r>
      <w:r>
        <w:t xml:space="preserve"> усилий;</w:t>
      </w:r>
    </w:p>
    <w:p w:rsidR="0084082F" w:rsidRDefault="0084082F" w:rsidP="00696E49">
      <w:pPr>
        <w:pStyle w:val="SingleTxtGR"/>
        <w:pageBreakBefore/>
      </w:pPr>
      <w:r w:rsidRPr="00AD38FA">
        <w:tab/>
      </w:r>
      <w:r>
        <w:rPr>
          <w:lang w:val="en-US"/>
        </w:rPr>
        <w:t>h</w:t>
      </w:r>
      <w:r w:rsidRPr="00AD38FA">
        <w:t>)</w:t>
      </w:r>
      <w:r>
        <w:tab/>
        <w:t>работать в координации с другими механизмами Совета, другими компетентными органами системы Организации Объединенных Наций и дог</w:t>
      </w:r>
      <w:r>
        <w:t>о</w:t>
      </w:r>
      <w:r>
        <w:t>ворными органами, работающими в области прав человека, и принимать все необходимые меры для нед</w:t>
      </w:r>
      <w:r>
        <w:t>о</w:t>
      </w:r>
      <w:r>
        <w:t>пущения ненужного дублирования усилий с этими механизмами;</w:t>
      </w:r>
    </w:p>
    <w:p w:rsidR="0084082F" w:rsidRDefault="00D46E07" w:rsidP="0084082F">
      <w:pPr>
        <w:pStyle w:val="SingleTxtGR"/>
      </w:pPr>
      <w:r>
        <w:tab/>
        <w:t>6</w:t>
      </w:r>
      <w:r w:rsidR="0084082F">
        <w:t>.</w:t>
      </w:r>
      <w:r w:rsidR="0084082F">
        <w:tab/>
      </w:r>
      <w:r w:rsidR="0084082F" w:rsidRPr="00104922">
        <w:rPr>
          <w:i/>
        </w:rPr>
        <w:t>призывает</w:t>
      </w:r>
      <w:r w:rsidR="0084082F">
        <w:t xml:space="preserve"> государства всемерно сотрудничать со специальным докладчиком и оказывать ему помощь в выполнении его задач, предоставлять всю запрашиваемую им необходимую информацию, оперативно реагировать на его призывы к незамедлительным действиям и другие сообщения и позитивно рассматривать его просьбы о посещении стран;</w:t>
      </w:r>
    </w:p>
    <w:p w:rsidR="0084082F" w:rsidRDefault="00D46E07" w:rsidP="0084082F">
      <w:pPr>
        <w:pStyle w:val="SingleTxtGR"/>
      </w:pPr>
      <w:r>
        <w:tab/>
        <w:t>7</w:t>
      </w:r>
      <w:r w:rsidR="0084082F">
        <w:t>.</w:t>
      </w:r>
      <w:r w:rsidR="0084082F">
        <w:tab/>
      </w:r>
      <w:r w:rsidR="0084082F" w:rsidRPr="009133B6">
        <w:rPr>
          <w:i/>
        </w:rPr>
        <w:t>предлагает</w:t>
      </w:r>
      <w:r w:rsidR="0084082F">
        <w:t xml:space="preserve"> Верховному комиссару, соответствующим специал</w:t>
      </w:r>
      <w:r w:rsidR="0084082F">
        <w:t>ь</w:t>
      </w:r>
      <w:r w:rsidR="0084082F">
        <w:t>ным процедурам Совета и договорным органам по правам человека уделять внимание в рамках своих мандатов положению лиц, чье право на свободу ми</w:t>
      </w:r>
      <w:r w:rsidR="0084082F">
        <w:t>р</w:t>
      </w:r>
      <w:r w:rsidR="0084082F">
        <w:t>ных собраний или право на ассоциацию нарушалось;</w:t>
      </w:r>
    </w:p>
    <w:p w:rsidR="0084082F" w:rsidRDefault="00D46E07" w:rsidP="0084082F">
      <w:pPr>
        <w:pStyle w:val="SingleTxtGR"/>
      </w:pPr>
      <w:r>
        <w:tab/>
        <w:t>8</w:t>
      </w:r>
      <w:r w:rsidR="0084082F">
        <w:t>.</w:t>
      </w:r>
      <w:r w:rsidR="0084082F">
        <w:tab/>
      </w:r>
      <w:r w:rsidR="0084082F" w:rsidRPr="009133B6">
        <w:rPr>
          <w:i/>
        </w:rPr>
        <w:t>просит</w:t>
      </w:r>
      <w:r w:rsidR="0084082F">
        <w:t xml:space="preserve"> специального докладчика ежегодно представлять Совету доклад о деятельности по выполнению своего мандата;</w:t>
      </w:r>
    </w:p>
    <w:p w:rsidR="0084082F" w:rsidRDefault="00D46E07" w:rsidP="0084082F">
      <w:pPr>
        <w:pStyle w:val="SingleTxtGR"/>
      </w:pPr>
      <w:r>
        <w:tab/>
        <w:t>9</w:t>
      </w:r>
      <w:r w:rsidR="0084082F">
        <w:t>.</w:t>
      </w:r>
      <w:r w:rsidR="0084082F">
        <w:tab/>
      </w:r>
      <w:r w:rsidR="0084082F" w:rsidRPr="009133B6">
        <w:rPr>
          <w:i/>
        </w:rPr>
        <w:t>просит</w:t>
      </w:r>
      <w:r w:rsidR="0084082F">
        <w:t xml:space="preserve"> Генерального секретаря и Верховного комиссара выделить специальному докладчику все кадровые и финансовые ресурсы, необходимые для эффективного в</w:t>
      </w:r>
      <w:r w:rsidR="0084082F">
        <w:t>ы</w:t>
      </w:r>
      <w:r w:rsidR="0084082F">
        <w:t>полнения его мандата;</w:t>
      </w:r>
    </w:p>
    <w:p w:rsidR="0084082F" w:rsidRDefault="00D46E07" w:rsidP="0084082F">
      <w:pPr>
        <w:pStyle w:val="SingleTxtGR"/>
      </w:pPr>
      <w:r>
        <w:tab/>
        <w:t>10</w:t>
      </w:r>
      <w:r w:rsidR="0084082F">
        <w:t>.</w:t>
      </w:r>
      <w:r w:rsidR="0084082F">
        <w:tab/>
      </w:r>
      <w:r w:rsidR="0084082F" w:rsidRPr="009133B6">
        <w:rPr>
          <w:i/>
        </w:rPr>
        <w:t>постановляет</w:t>
      </w:r>
      <w:r w:rsidR="0084082F">
        <w:t xml:space="preserve"> продолжить рассмотрение вопроса о праве на своб</w:t>
      </w:r>
      <w:r w:rsidR="0084082F">
        <w:t>о</w:t>
      </w:r>
      <w:r w:rsidR="0084082F">
        <w:t>ду мирных собраний и праве на ассоциацию в соответствии со своей програ</w:t>
      </w:r>
      <w:r w:rsidR="0084082F">
        <w:t>м</w:t>
      </w:r>
      <w:r w:rsidR="0084082F">
        <w:t>мой работы.</w:t>
      </w:r>
    </w:p>
    <w:p w:rsidR="00D46E07" w:rsidRDefault="00696E49" w:rsidP="00D46E07">
      <w:pPr>
        <w:pStyle w:val="SingleTxtGR"/>
        <w:jc w:val="right"/>
      </w:pPr>
      <w:r>
        <w:rPr>
          <w:i/>
        </w:rPr>
        <w:t>32-е заседание</w:t>
      </w:r>
      <w:r>
        <w:rPr>
          <w:i/>
        </w:rPr>
        <w:br/>
        <w:t>30 сентября 2010 года</w:t>
      </w:r>
      <w:r>
        <w:rPr>
          <w:i/>
        </w:rPr>
        <w:br/>
      </w:r>
      <w:r w:rsidR="005C38ED">
        <w:t>[Принята без голосования</w:t>
      </w:r>
      <w:r>
        <w:t>]</w:t>
      </w:r>
    </w:p>
    <w:p w:rsidR="00696E49" w:rsidRPr="00696E49" w:rsidRDefault="00696E49" w:rsidP="00696E4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96E49" w:rsidRPr="00696E49" w:rsidSect="0021670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7A3" w:rsidRDefault="008807A3">
      <w:r>
        <w:rPr>
          <w:lang w:val="en-US"/>
        </w:rPr>
        <w:tab/>
      </w:r>
      <w:r>
        <w:separator/>
      </w:r>
    </w:p>
  </w:endnote>
  <w:endnote w:type="continuationSeparator" w:id="0">
    <w:p w:rsidR="008807A3" w:rsidRDefault="00880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A3" w:rsidRPr="00216706" w:rsidRDefault="008807A3" w:rsidP="00216706">
    <w:pPr>
      <w:pStyle w:val="Footer"/>
      <w:tabs>
        <w:tab w:val="right" w:pos="9598"/>
      </w:tabs>
    </w:pPr>
    <w:r w:rsidRPr="00216706">
      <w:rPr>
        <w:b/>
        <w:sz w:val="18"/>
      </w:rPr>
      <w:fldChar w:fldCharType="begin"/>
    </w:r>
    <w:r w:rsidRPr="00216706">
      <w:rPr>
        <w:b/>
        <w:sz w:val="18"/>
      </w:rPr>
      <w:instrText xml:space="preserve"> PAGE  \* MERGEFORMAT </w:instrText>
    </w:r>
    <w:r w:rsidRPr="00216706">
      <w:rPr>
        <w:b/>
        <w:sz w:val="18"/>
      </w:rPr>
      <w:fldChar w:fldCharType="separate"/>
    </w:r>
    <w:r w:rsidR="00696B51">
      <w:rPr>
        <w:b/>
        <w:noProof/>
        <w:sz w:val="18"/>
      </w:rPr>
      <w:t>4</w:t>
    </w:r>
    <w:r w:rsidRPr="00216706">
      <w:rPr>
        <w:b/>
        <w:sz w:val="18"/>
      </w:rPr>
      <w:fldChar w:fldCharType="end"/>
    </w:r>
    <w:r>
      <w:rPr>
        <w:sz w:val="18"/>
      </w:rPr>
      <w:tab/>
    </w:r>
    <w:r>
      <w:t>GE.10-16700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A3" w:rsidRPr="00216706" w:rsidRDefault="008807A3" w:rsidP="00216706">
    <w:pPr>
      <w:pStyle w:val="Footer"/>
      <w:tabs>
        <w:tab w:val="right" w:pos="9598"/>
      </w:tabs>
      <w:rPr>
        <w:b/>
        <w:sz w:val="18"/>
      </w:rPr>
    </w:pPr>
    <w:r>
      <w:t>GE.10-16700</w:t>
    </w:r>
    <w:r>
      <w:tab/>
    </w:r>
    <w:r w:rsidRPr="00216706">
      <w:rPr>
        <w:b/>
        <w:sz w:val="18"/>
      </w:rPr>
      <w:fldChar w:fldCharType="begin"/>
    </w:r>
    <w:r w:rsidRPr="00216706">
      <w:rPr>
        <w:b/>
        <w:sz w:val="18"/>
      </w:rPr>
      <w:instrText xml:space="preserve"> PAGE  \* MERGEFORMAT </w:instrText>
    </w:r>
    <w:r w:rsidRPr="0021670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1670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A3" w:rsidRPr="00696E49" w:rsidRDefault="008807A3">
    <w:pPr>
      <w:pStyle w:val="Footer"/>
      <w:rPr>
        <w:lang w:val="en-US"/>
      </w:rPr>
    </w:pPr>
    <w:r>
      <w:rPr>
        <w:sz w:val="20"/>
      </w:rPr>
      <w:t>GE.10-16700</w:t>
    </w:r>
    <w:r>
      <w:rPr>
        <w:noProof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>
      <w:rPr>
        <w:sz w:val="20"/>
      </w:rPr>
      <w:t xml:space="preserve">  (R)</w:t>
    </w:r>
    <w:r>
      <w:rPr>
        <w:sz w:val="20"/>
        <w:lang w:val="ru-RU"/>
      </w:rPr>
      <w:t xml:space="preserve">  </w:t>
    </w:r>
    <w:r>
      <w:rPr>
        <w:sz w:val="20"/>
        <w:lang w:val="en-US"/>
      </w:rPr>
      <w:t>121010  121010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7A3" w:rsidRPr="00F71F63" w:rsidRDefault="008807A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807A3" w:rsidRPr="00F71F63" w:rsidRDefault="008807A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807A3" w:rsidRPr="00635E86" w:rsidRDefault="008807A3" w:rsidP="00635E86">
      <w:pPr>
        <w:pStyle w:val="Footer"/>
      </w:pPr>
    </w:p>
  </w:footnote>
  <w:footnote w:id="1">
    <w:p w:rsidR="008807A3" w:rsidRPr="00C80F48" w:rsidRDefault="008807A3">
      <w:pPr>
        <w:pStyle w:val="FootnoteText"/>
        <w:rPr>
          <w:szCs w:val="18"/>
          <w:lang w:val="ru-RU"/>
        </w:rPr>
      </w:pPr>
      <w:r>
        <w:tab/>
      </w:r>
      <w:r w:rsidRPr="00C80F48">
        <w:rPr>
          <w:rStyle w:val="FootnoteReference"/>
          <w:szCs w:val="18"/>
          <w:vertAlign w:val="baseline"/>
          <w:lang w:val="ru-RU"/>
        </w:rPr>
        <w:t>*</w:t>
      </w:r>
      <w:r w:rsidRPr="00C80F48">
        <w:rPr>
          <w:szCs w:val="18"/>
          <w:lang w:val="ru-RU"/>
        </w:rPr>
        <w:tab/>
      </w:r>
      <w:r>
        <w:rPr>
          <w:szCs w:val="18"/>
          <w:lang w:val="ru-RU"/>
        </w:rPr>
        <w:t>Резолюции и решения, принятые Советом по правам человека, будут включены</w:t>
      </w:r>
      <w:r w:rsidRPr="009A3F8D">
        <w:rPr>
          <w:szCs w:val="18"/>
          <w:lang w:val="ru-RU"/>
        </w:rPr>
        <w:br/>
      </w:r>
      <w:r>
        <w:rPr>
          <w:szCs w:val="18"/>
          <w:lang w:val="ru-RU"/>
        </w:rPr>
        <w:t>в доклад Совета о работе его пятнадцатой сессии (</w:t>
      </w:r>
      <w:r>
        <w:rPr>
          <w:szCs w:val="18"/>
          <w:lang w:val="en-US"/>
        </w:rPr>
        <w:t>A</w:t>
      </w:r>
      <w:r w:rsidRPr="00C80F48">
        <w:rPr>
          <w:szCs w:val="18"/>
          <w:lang w:val="ru-RU"/>
        </w:rPr>
        <w:t>/</w:t>
      </w:r>
      <w:r>
        <w:rPr>
          <w:szCs w:val="18"/>
          <w:lang w:val="en-US"/>
        </w:rPr>
        <w:t>HRC</w:t>
      </w:r>
      <w:r w:rsidRPr="00C80F48">
        <w:rPr>
          <w:szCs w:val="18"/>
          <w:lang w:val="ru-RU"/>
        </w:rPr>
        <w:t>/15/60</w:t>
      </w:r>
      <w:r>
        <w:rPr>
          <w:szCs w:val="18"/>
          <w:lang w:val="ru-RU"/>
        </w:rPr>
        <w:t xml:space="preserve">), глава </w:t>
      </w:r>
      <w:r>
        <w:rPr>
          <w:szCs w:val="18"/>
          <w:lang w:val="en-US"/>
        </w:rPr>
        <w:t>I</w:t>
      </w:r>
      <w:r>
        <w:rPr>
          <w:szCs w:val="18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A3" w:rsidRPr="00216706" w:rsidRDefault="008807A3" w:rsidP="00216706">
    <w:pPr>
      <w:pStyle w:val="Header"/>
    </w:pPr>
    <w:r w:rsidRPr="00216706">
      <w:t>A/HRC/RES/15/21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A3" w:rsidRPr="00216706" w:rsidRDefault="008807A3" w:rsidP="00216706">
    <w:pPr>
      <w:pStyle w:val="Header"/>
      <w:jc w:val="right"/>
    </w:pPr>
    <w:r w:rsidRPr="00216706">
      <w:t>A/HRC/RES/15/21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19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5F1B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014D"/>
    <w:rsid w:val="001D07F7"/>
    <w:rsid w:val="001D7B8F"/>
    <w:rsid w:val="001E48EE"/>
    <w:rsid w:val="001E6121"/>
    <w:rsid w:val="001F2D04"/>
    <w:rsid w:val="0020059C"/>
    <w:rsid w:val="002019BD"/>
    <w:rsid w:val="00216706"/>
    <w:rsid w:val="00232323"/>
    <w:rsid w:val="00232D42"/>
    <w:rsid w:val="00237334"/>
    <w:rsid w:val="002444F4"/>
    <w:rsid w:val="00254193"/>
    <w:rsid w:val="002629A0"/>
    <w:rsid w:val="0028492B"/>
    <w:rsid w:val="00291C8F"/>
    <w:rsid w:val="002C5036"/>
    <w:rsid w:val="002C58F8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5252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3618"/>
    <w:rsid w:val="00593A04"/>
    <w:rsid w:val="005A6D5A"/>
    <w:rsid w:val="005B1B28"/>
    <w:rsid w:val="005B7D51"/>
    <w:rsid w:val="005B7F35"/>
    <w:rsid w:val="005C2081"/>
    <w:rsid w:val="005C38ED"/>
    <w:rsid w:val="005C678A"/>
    <w:rsid w:val="005D346D"/>
    <w:rsid w:val="005D3C5C"/>
    <w:rsid w:val="005E74AB"/>
    <w:rsid w:val="00606A3E"/>
    <w:rsid w:val="006115AA"/>
    <w:rsid w:val="00611F96"/>
    <w:rsid w:val="006120AE"/>
    <w:rsid w:val="00635E86"/>
    <w:rsid w:val="00636A37"/>
    <w:rsid w:val="00643130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6B51"/>
    <w:rsid w:val="00696E49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25A4"/>
    <w:rsid w:val="007A79EB"/>
    <w:rsid w:val="007B0C3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82F"/>
    <w:rsid w:val="00842FED"/>
    <w:rsid w:val="008455CF"/>
    <w:rsid w:val="00847689"/>
    <w:rsid w:val="00861C52"/>
    <w:rsid w:val="008727A1"/>
    <w:rsid w:val="008807A3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B17"/>
    <w:rsid w:val="009372F0"/>
    <w:rsid w:val="00955022"/>
    <w:rsid w:val="00957B4D"/>
    <w:rsid w:val="00964EEA"/>
    <w:rsid w:val="00980C86"/>
    <w:rsid w:val="009A3F8D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86F"/>
    <w:rsid w:val="00A800D1"/>
    <w:rsid w:val="00A92699"/>
    <w:rsid w:val="00AB0CAC"/>
    <w:rsid w:val="00AB5BF0"/>
    <w:rsid w:val="00AC1C95"/>
    <w:rsid w:val="00AC2CCB"/>
    <w:rsid w:val="00AC443A"/>
    <w:rsid w:val="00AE60E2"/>
    <w:rsid w:val="00AF6B75"/>
    <w:rsid w:val="00B0169F"/>
    <w:rsid w:val="00B05F21"/>
    <w:rsid w:val="00B14EA9"/>
    <w:rsid w:val="00B16CB8"/>
    <w:rsid w:val="00B30A3C"/>
    <w:rsid w:val="00B81305"/>
    <w:rsid w:val="00BB17DC"/>
    <w:rsid w:val="00BB1AF9"/>
    <w:rsid w:val="00BB4C4A"/>
    <w:rsid w:val="00BD3CAE"/>
    <w:rsid w:val="00BD5F3C"/>
    <w:rsid w:val="00C05E20"/>
    <w:rsid w:val="00C07C0F"/>
    <w:rsid w:val="00C145C4"/>
    <w:rsid w:val="00C20D2F"/>
    <w:rsid w:val="00C2131B"/>
    <w:rsid w:val="00C310CB"/>
    <w:rsid w:val="00C37AF8"/>
    <w:rsid w:val="00C37C79"/>
    <w:rsid w:val="00C41BBC"/>
    <w:rsid w:val="00C51419"/>
    <w:rsid w:val="00C54056"/>
    <w:rsid w:val="00C663A3"/>
    <w:rsid w:val="00C75CB2"/>
    <w:rsid w:val="00C80F48"/>
    <w:rsid w:val="00C90723"/>
    <w:rsid w:val="00C90D5C"/>
    <w:rsid w:val="00CA609E"/>
    <w:rsid w:val="00CA7DA4"/>
    <w:rsid w:val="00CB31FB"/>
    <w:rsid w:val="00CC7D67"/>
    <w:rsid w:val="00CE3D6F"/>
    <w:rsid w:val="00CE79A5"/>
    <w:rsid w:val="00CF0042"/>
    <w:rsid w:val="00CF262F"/>
    <w:rsid w:val="00CF380C"/>
    <w:rsid w:val="00D025D5"/>
    <w:rsid w:val="00D26B13"/>
    <w:rsid w:val="00D26CC1"/>
    <w:rsid w:val="00D30662"/>
    <w:rsid w:val="00D32A0B"/>
    <w:rsid w:val="00D46E07"/>
    <w:rsid w:val="00D6236B"/>
    <w:rsid w:val="00D637A7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1368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5CD"/>
    <w:rsid w:val="00EC6B9F"/>
    <w:rsid w:val="00EE516D"/>
    <w:rsid w:val="00EF4D1B"/>
    <w:rsid w:val="00EF7295"/>
    <w:rsid w:val="00F069D1"/>
    <w:rsid w:val="00F1503D"/>
    <w:rsid w:val="00F22712"/>
    <w:rsid w:val="00F275F5"/>
    <w:rsid w:val="00F32FD7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611F96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4</Pages>
  <Words>1350</Words>
  <Characters>7695</Characters>
  <Application>Microsoft Office Word</Application>
  <DocSecurity>4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1016700</vt:lpstr>
    </vt:vector>
  </TitlesOfParts>
  <Company>CSD</Company>
  <LinksUpToDate>false</LinksUpToDate>
  <CharactersWithSpaces>9027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1016700</dc:title>
  <dc:subject/>
  <dc:creator>Anna Kisseleva</dc:creator>
  <cp:keywords/>
  <dc:description/>
  <cp:lastModifiedBy>Anna Kisseleva</cp:lastModifiedBy>
  <cp:revision>2</cp:revision>
  <cp:lastPrinted>2010-10-12T11:09:00Z</cp:lastPrinted>
  <dcterms:created xsi:type="dcterms:W3CDTF">2010-10-12T11:11:00Z</dcterms:created>
  <dcterms:modified xsi:type="dcterms:W3CDTF">2010-10-12T11:11:00Z</dcterms:modified>
</cp:coreProperties>
</file>