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5F1F9A" w:rsidRPr="005F1F9A">
              <w:rPr>
                <w:sz w:val="20"/>
                <w:lang w:val="en-GB"/>
              </w:rPr>
              <w:t>/SLV/CO/1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5F1F9A" w:rsidP="00DA36A7">
            <w:pPr>
              <w:spacing w:before="240" w:line="240" w:lineRule="atLeast"/>
              <w:rPr>
                <w:sz w:val="20"/>
              </w:rPr>
            </w:pPr>
            <w:r>
              <w:rPr>
                <w:sz w:val="20"/>
              </w:rPr>
              <w:t xml:space="preserve">Distr.: </w:t>
            </w:r>
            <w:r w:rsidR="00FC7FE9">
              <w:rPr>
                <w:sz w:val="20"/>
              </w:rPr>
              <w:t>General</w:t>
            </w:r>
          </w:p>
          <w:p w:rsidR="00E06285" w:rsidRPr="00DA36A7" w:rsidRDefault="005F1F9A">
            <w:pPr>
              <w:spacing w:line="240" w:lineRule="atLeast"/>
              <w:rPr>
                <w:sz w:val="20"/>
              </w:rPr>
            </w:pPr>
            <w:r>
              <w:rPr>
                <w:rFonts w:hint="eastAsia"/>
                <w:sz w:val="20"/>
              </w:rPr>
              <w:t xml:space="preserve">8 </w:t>
            </w:r>
            <w:r w:rsidRPr="005F1F9A">
              <w:rPr>
                <w:sz w:val="20"/>
              </w:rPr>
              <w:t>October</w:t>
            </w:r>
            <w:r w:rsidR="004D3C30">
              <w:rPr>
                <w:sz w:val="20"/>
              </w:rPr>
              <w:t xml:space="preserve"> 20</w:t>
            </w:r>
            <w:r w:rsidR="00823609">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5F1F9A">
            <w:pPr>
              <w:spacing w:line="240" w:lineRule="atLeast"/>
              <w:rPr>
                <w:rFonts w:hint="eastAsia"/>
                <w:sz w:val="20"/>
              </w:rPr>
            </w:pPr>
            <w:r>
              <w:rPr>
                <w:sz w:val="20"/>
              </w:rPr>
              <w:t xml:space="preserve">Original: </w:t>
            </w:r>
            <w:r w:rsidRPr="005F1F9A">
              <w:rPr>
                <w:sz w:val="20"/>
              </w:rPr>
              <w:t>Spanish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5F1F9A" w:rsidRPr="00B11428" w:rsidRDefault="00B01AEB" w:rsidP="00A84CCD">
      <w:pPr>
        <w:pStyle w:val="HChGC"/>
        <w:spacing w:before="480"/>
        <w:rPr>
          <w:rFonts w:hint="eastAsia"/>
          <w:lang w:val="fr-CH"/>
        </w:rPr>
      </w:pPr>
      <w:r>
        <w:rPr>
          <w:rFonts w:hint="eastAsia"/>
          <w:lang w:val="fr-CH"/>
        </w:rPr>
        <w:tab/>
      </w:r>
      <w:r w:rsidR="00B11428">
        <w:rPr>
          <w:rFonts w:hint="eastAsia"/>
          <w:lang w:val="fr-CH"/>
        </w:rPr>
        <w:tab/>
      </w:r>
      <w:r w:rsidR="005F1F9A" w:rsidRPr="005F1F9A">
        <w:rPr>
          <w:rFonts w:hint="eastAsia"/>
        </w:rPr>
        <w:t>委员会第十届会议通过的关于萨尔瓦多初次报告的</w:t>
      </w:r>
      <w:r w:rsidR="00981C1E">
        <w:br/>
      </w:r>
      <w:r w:rsidR="005F1F9A" w:rsidRPr="005F1F9A">
        <w:rPr>
          <w:rFonts w:hint="eastAsia"/>
        </w:rPr>
        <w:t>结论性意见</w:t>
      </w:r>
      <w:r w:rsidR="005F1F9A" w:rsidRPr="005F1F9A">
        <w:t>(</w:t>
      </w:r>
      <w:r w:rsidR="005F1F9A" w:rsidRPr="005F1F9A">
        <w:rPr>
          <w:rFonts w:hint="eastAsia"/>
        </w:rPr>
        <w:t>2013</w:t>
      </w:r>
      <w:r w:rsidR="005F1F9A" w:rsidRPr="005F1F9A">
        <w:rPr>
          <w:rFonts w:hint="eastAsia"/>
        </w:rPr>
        <w:t>年</w:t>
      </w:r>
      <w:r w:rsidR="005F1F9A" w:rsidRPr="005F1F9A">
        <w:rPr>
          <w:rFonts w:hint="eastAsia"/>
        </w:rPr>
        <w:t>9</w:t>
      </w:r>
      <w:r w:rsidR="005F1F9A" w:rsidRPr="005F1F9A">
        <w:rPr>
          <w:rFonts w:hint="eastAsia"/>
        </w:rPr>
        <w:t>月</w:t>
      </w:r>
      <w:r w:rsidR="005F1F9A" w:rsidRPr="005F1F9A">
        <w:rPr>
          <w:rFonts w:hint="eastAsia"/>
        </w:rPr>
        <w:t>2</w:t>
      </w:r>
      <w:r w:rsidR="005F1F9A" w:rsidRPr="005F1F9A">
        <w:rPr>
          <w:rFonts w:hint="eastAsia"/>
        </w:rPr>
        <w:t>日至</w:t>
      </w:r>
      <w:r w:rsidR="005F1F9A" w:rsidRPr="005F1F9A">
        <w:rPr>
          <w:rFonts w:hint="eastAsia"/>
        </w:rPr>
        <w:t>13</w:t>
      </w:r>
      <w:r w:rsidR="005F1F9A" w:rsidRPr="005F1F9A">
        <w:rPr>
          <w:rFonts w:hint="eastAsia"/>
        </w:rPr>
        <w:t>日</w:t>
      </w:r>
      <w:r w:rsidR="005F1F9A">
        <w:rPr>
          <w:rFonts w:hint="eastAsia"/>
        </w:rPr>
        <w:t>)</w:t>
      </w:r>
    </w:p>
    <w:p w:rsidR="005F1F9A" w:rsidRPr="005F1F9A" w:rsidRDefault="00F861D9" w:rsidP="00F861D9">
      <w:pPr>
        <w:pStyle w:val="HChGC"/>
      </w:pPr>
      <w:r>
        <w:rPr>
          <w:rFonts w:hint="eastAsia"/>
        </w:rPr>
        <w:tab/>
      </w:r>
      <w:r w:rsidR="005F1F9A" w:rsidRPr="005F1F9A">
        <w:rPr>
          <w:rFonts w:hint="eastAsia"/>
        </w:rPr>
        <w:t>一</w:t>
      </w:r>
      <w:r w:rsidR="005F1F9A" w:rsidRPr="005F1F9A">
        <w:rPr>
          <w:rFonts w:hint="eastAsia"/>
        </w:rPr>
        <w:t>.</w:t>
      </w:r>
      <w:r>
        <w:rPr>
          <w:rFonts w:hint="eastAsia"/>
        </w:rPr>
        <w:tab/>
      </w:r>
      <w:r w:rsidR="005F1F9A" w:rsidRPr="005F1F9A">
        <w:rPr>
          <w:rFonts w:hint="eastAsia"/>
        </w:rPr>
        <w:t>导言</w:t>
      </w:r>
    </w:p>
    <w:p w:rsidR="005F1F9A" w:rsidRDefault="005F1F9A" w:rsidP="005F1F9A">
      <w:pPr>
        <w:pStyle w:val="SingleTxtGC"/>
      </w:pPr>
      <w:r w:rsidRPr="005F1F9A">
        <w:t xml:space="preserve">1. </w:t>
      </w:r>
      <w:r w:rsidR="009B2419">
        <w:rPr>
          <w:rFonts w:hint="eastAsia"/>
        </w:rPr>
        <w:t xml:space="preserve"> </w:t>
      </w:r>
      <w:r w:rsidRPr="005F1F9A">
        <w:rPr>
          <w:rFonts w:hint="eastAsia"/>
        </w:rPr>
        <w:t>委员会在</w:t>
      </w:r>
      <w:r w:rsidRPr="005F1F9A">
        <w:t>2013</w:t>
      </w:r>
      <w:r w:rsidRPr="005F1F9A">
        <w:rPr>
          <w:rFonts w:hint="eastAsia"/>
        </w:rPr>
        <w:t>年</w:t>
      </w:r>
      <w:r w:rsidRPr="005F1F9A">
        <w:t>9</w:t>
      </w:r>
      <w:r w:rsidRPr="005F1F9A">
        <w:t>月</w:t>
      </w:r>
      <w:r w:rsidRPr="005F1F9A">
        <w:t>4</w:t>
      </w:r>
      <w:r w:rsidRPr="005F1F9A">
        <w:t>日和</w:t>
      </w:r>
      <w:r w:rsidRPr="005F1F9A">
        <w:t>6</w:t>
      </w:r>
      <w:r w:rsidRPr="005F1F9A">
        <w:t>日举行</w:t>
      </w:r>
      <w:r w:rsidRPr="005F1F9A">
        <w:rPr>
          <w:rFonts w:hint="eastAsia"/>
        </w:rPr>
        <w:t>的</w:t>
      </w:r>
      <w:r w:rsidRPr="005F1F9A">
        <w:t>第</w:t>
      </w:r>
      <w:r w:rsidRPr="005F1F9A">
        <w:t>109</w:t>
      </w:r>
      <w:r w:rsidRPr="005F1F9A">
        <w:t>次和第</w:t>
      </w:r>
      <w:r w:rsidRPr="005F1F9A">
        <w:t>110</w:t>
      </w:r>
      <w:r w:rsidRPr="005F1F9A">
        <w:t>次会议</w:t>
      </w:r>
      <w:r w:rsidRPr="005F1F9A">
        <w:rPr>
          <w:rFonts w:hint="eastAsia"/>
        </w:rPr>
        <w:t>上审议了</w:t>
      </w:r>
      <w:r w:rsidRPr="005F1F9A">
        <w:t>萨尔瓦多</w:t>
      </w:r>
      <w:r w:rsidRPr="005F1F9A">
        <w:rPr>
          <w:rFonts w:hint="eastAsia"/>
        </w:rPr>
        <w:t>共和国</w:t>
      </w:r>
      <w:r w:rsidRPr="005F1F9A">
        <w:t>的初步报告</w:t>
      </w:r>
      <w:r>
        <w:t>(</w:t>
      </w:r>
      <w:r w:rsidRPr="005F1F9A">
        <w:t>CRPD/C/SLV/1</w:t>
      </w:r>
      <w:r>
        <w:t>)</w:t>
      </w:r>
      <w:r w:rsidRPr="005F1F9A">
        <w:t>，在</w:t>
      </w:r>
      <w:r w:rsidRPr="005F1F9A">
        <w:t>2013</w:t>
      </w:r>
      <w:r w:rsidRPr="005F1F9A">
        <w:t>年</w:t>
      </w:r>
      <w:r w:rsidRPr="005F1F9A">
        <w:t>9</w:t>
      </w:r>
      <w:r w:rsidRPr="005F1F9A">
        <w:t>月</w:t>
      </w:r>
      <w:r w:rsidRPr="005F1F9A">
        <w:t>13</w:t>
      </w:r>
      <w:r w:rsidRPr="005F1F9A">
        <w:t>日</w:t>
      </w:r>
      <w:r w:rsidRPr="005F1F9A">
        <w:rPr>
          <w:rFonts w:hint="eastAsia"/>
        </w:rPr>
        <w:t>举行的</w:t>
      </w:r>
      <w:r w:rsidRPr="005F1F9A">
        <w:t>第</w:t>
      </w:r>
      <w:r w:rsidRPr="005F1F9A">
        <w:t>119</w:t>
      </w:r>
      <w:r w:rsidRPr="005F1F9A">
        <w:t>次会议上通过了以下结论性意见</w:t>
      </w:r>
      <w:r w:rsidRPr="005F1F9A">
        <w:rPr>
          <w:rFonts w:hint="eastAsia"/>
        </w:rPr>
        <w:t>。</w:t>
      </w:r>
    </w:p>
    <w:p w:rsidR="005F1F9A" w:rsidRDefault="005F1F9A" w:rsidP="005F1F9A">
      <w:pPr>
        <w:pStyle w:val="SingleTxtGC"/>
      </w:pPr>
      <w:r w:rsidRPr="005F1F9A">
        <w:t xml:space="preserve">2. </w:t>
      </w:r>
      <w:r w:rsidR="003F7BFF">
        <w:rPr>
          <w:rFonts w:hint="eastAsia"/>
        </w:rPr>
        <w:t xml:space="preserve"> </w:t>
      </w:r>
      <w:r w:rsidRPr="005F1F9A">
        <w:t>委员会欢迎萨尔瓦多共和国</w:t>
      </w:r>
      <w:r w:rsidRPr="005F1F9A">
        <w:rPr>
          <w:rFonts w:hint="eastAsia"/>
        </w:rPr>
        <w:t>的初次报告，初次报告是按照</w:t>
      </w:r>
      <w:r w:rsidRPr="005F1F9A">
        <w:t>委员会的报告准则编</w:t>
      </w:r>
      <w:r w:rsidRPr="005F1F9A">
        <w:rPr>
          <w:rFonts w:hint="eastAsia"/>
        </w:rPr>
        <w:t>写</w:t>
      </w:r>
      <w:r w:rsidRPr="005F1F9A">
        <w:t>的</w:t>
      </w:r>
      <w:r w:rsidRPr="005F1F9A">
        <w:rPr>
          <w:rFonts w:hint="eastAsia"/>
        </w:rPr>
        <w:t>。委员会</w:t>
      </w:r>
      <w:r w:rsidRPr="005F1F9A">
        <w:t>感谢</w:t>
      </w:r>
      <w:r w:rsidRPr="005F1F9A">
        <w:rPr>
          <w:rFonts w:hint="eastAsia"/>
        </w:rPr>
        <w:t>缔约国</w:t>
      </w:r>
      <w:r w:rsidRPr="005F1F9A">
        <w:t>对问题清单</w:t>
      </w:r>
      <w:r>
        <w:t>(</w:t>
      </w:r>
      <w:r w:rsidRPr="005F1F9A">
        <w:t>CRPD/C/SLV/Q/1</w:t>
      </w:r>
      <w:r>
        <w:t>)</w:t>
      </w:r>
      <w:r w:rsidRPr="005F1F9A">
        <w:rPr>
          <w:rFonts w:hint="eastAsia"/>
        </w:rPr>
        <w:t>的</w:t>
      </w:r>
      <w:r w:rsidRPr="005F1F9A">
        <w:t>书面答复</w:t>
      </w:r>
      <w:r>
        <w:t>(</w:t>
      </w:r>
      <w:r w:rsidRPr="005F1F9A">
        <w:t>CRPD/C/</w:t>
      </w:r>
      <w:r w:rsidR="006A76C2">
        <w:rPr>
          <w:rFonts w:hint="eastAsia"/>
        </w:rPr>
        <w:t xml:space="preserve"> </w:t>
      </w:r>
      <w:r w:rsidR="006A76C2">
        <w:t>SLV/Q/1/Add.1</w:t>
      </w:r>
      <w:r>
        <w:t>)</w:t>
      </w:r>
      <w:r w:rsidRPr="005F1F9A">
        <w:rPr>
          <w:rFonts w:hint="eastAsia"/>
        </w:rPr>
        <w:t>，</w:t>
      </w:r>
      <w:r w:rsidRPr="005F1F9A">
        <w:t>以及人权</w:t>
      </w:r>
      <w:r w:rsidRPr="005F1F9A">
        <w:rPr>
          <w:rFonts w:hint="eastAsia"/>
        </w:rPr>
        <w:t>倡导</w:t>
      </w:r>
      <w:r w:rsidRPr="005F1F9A">
        <w:t>者</w:t>
      </w:r>
      <w:r w:rsidRPr="005F1F9A">
        <w:rPr>
          <w:rFonts w:hint="eastAsia"/>
        </w:rPr>
        <w:t>办事处</w:t>
      </w:r>
      <w:r w:rsidRPr="005F1F9A">
        <w:t>和残疾人组织的报告。</w:t>
      </w:r>
    </w:p>
    <w:p w:rsidR="005F1F9A" w:rsidRDefault="005F1F9A" w:rsidP="005F1F9A">
      <w:pPr>
        <w:pStyle w:val="SingleTxtGC"/>
      </w:pPr>
      <w:r w:rsidRPr="005F1F9A">
        <w:t xml:space="preserve">3. </w:t>
      </w:r>
      <w:r w:rsidR="00514F2F">
        <w:rPr>
          <w:rFonts w:hint="eastAsia"/>
        </w:rPr>
        <w:t xml:space="preserve"> </w:t>
      </w:r>
      <w:r w:rsidRPr="005F1F9A">
        <w:t>委员会</w:t>
      </w:r>
      <w:r w:rsidRPr="005F1F9A">
        <w:rPr>
          <w:rFonts w:hint="eastAsia"/>
        </w:rPr>
        <w:t>赞赏</w:t>
      </w:r>
      <w:r w:rsidRPr="005F1F9A">
        <w:t>缔约国代表团</w:t>
      </w:r>
      <w:r w:rsidRPr="005F1F9A">
        <w:rPr>
          <w:rFonts w:hint="eastAsia"/>
        </w:rPr>
        <w:t>与</w:t>
      </w:r>
      <w:r w:rsidRPr="005F1F9A">
        <w:t>委员会成员之间的对话。委员会赞扬缔约国</w:t>
      </w:r>
      <w:r w:rsidRPr="005F1F9A">
        <w:rPr>
          <w:rFonts w:hint="eastAsia"/>
        </w:rPr>
        <w:t>派出了由</w:t>
      </w:r>
      <w:r w:rsidRPr="005F1F9A">
        <w:t>外交部副部长胡安</w:t>
      </w:r>
      <w:r w:rsidRPr="005F1F9A">
        <w:t>·</w:t>
      </w:r>
      <w:r w:rsidRPr="005F1F9A">
        <w:t>何塞</w:t>
      </w:r>
      <w:r w:rsidRPr="005F1F9A">
        <w:t>·</w:t>
      </w:r>
      <w:r w:rsidRPr="005F1F9A">
        <w:t>加西亚</w:t>
      </w:r>
      <w:r w:rsidRPr="005F1F9A">
        <w:rPr>
          <w:rFonts w:hint="eastAsia"/>
        </w:rPr>
        <w:t>任团长</w:t>
      </w:r>
      <w:r w:rsidRPr="005F1F9A">
        <w:t>的代表团，成员包括</w:t>
      </w:r>
      <w:r w:rsidRPr="005F1F9A">
        <w:rPr>
          <w:rFonts w:hint="eastAsia"/>
        </w:rPr>
        <w:t>全国残疾人理事会和社会融合秘书处的</w:t>
      </w:r>
      <w:r w:rsidRPr="005F1F9A">
        <w:t>代表</w:t>
      </w:r>
      <w:r w:rsidRPr="005F1F9A">
        <w:rPr>
          <w:rFonts w:hint="eastAsia"/>
        </w:rPr>
        <w:t>。</w:t>
      </w:r>
    </w:p>
    <w:p w:rsidR="005F1F9A" w:rsidRPr="005F1F9A" w:rsidRDefault="00514F2F" w:rsidP="00514F2F">
      <w:pPr>
        <w:pStyle w:val="HChGC"/>
      </w:pPr>
      <w:r>
        <w:rPr>
          <w:rFonts w:hint="eastAsia"/>
        </w:rPr>
        <w:tab/>
      </w:r>
      <w:r w:rsidR="005F1F9A" w:rsidRPr="005F1F9A">
        <w:rPr>
          <w:rFonts w:hint="eastAsia"/>
        </w:rPr>
        <w:t>二</w:t>
      </w:r>
      <w:r w:rsidR="005F1F9A" w:rsidRPr="005F1F9A">
        <w:rPr>
          <w:rFonts w:hint="eastAsia"/>
        </w:rPr>
        <w:t>.</w:t>
      </w:r>
      <w:r>
        <w:rPr>
          <w:rFonts w:hint="eastAsia"/>
        </w:rPr>
        <w:tab/>
      </w:r>
      <w:r w:rsidR="005F1F9A" w:rsidRPr="005F1F9A">
        <w:rPr>
          <w:rFonts w:hint="eastAsia"/>
        </w:rPr>
        <w:t>积极方面</w:t>
      </w:r>
    </w:p>
    <w:p w:rsidR="005F1F9A" w:rsidRDefault="005F1F9A" w:rsidP="005F1F9A">
      <w:pPr>
        <w:pStyle w:val="SingleTxtGC"/>
      </w:pPr>
      <w:r w:rsidRPr="005F1F9A">
        <w:t xml:space="preserve">4. </w:t>
      </w:r>
      <w:r w:rsidR="003662F3">
        <w:rPr>
          <w:rFonts w:hint="eastAsia"/>
        </w:rPr>
        <w:t xml:space="preserve"> </w:t>
      </w:r>
      <w:r w:rsidRPr="005F1F9A">
        <w:t>委员会满意地注意到</w:t>
      </w:r>
      <w:r w:rsidRPr="005F1F9A">
        <w:rPr>
          <w:rFonts w:hint="eastAsia"/>
        </w:rPr>
        <w:t>缔约国</w:t>
      </w:r>
      <w:r w:rsidRPr="005F1F9A">
        <w:t>通过</w:t>
      </w:r>
      <w:r w:rsidRPr="005F1F9A">
        <w:rPr>
          <w:rFonts w:hint="eastAsia"/>
        </w:rPr>
        <w:t>的</w:t>
      </w:r>
      <w:r w:rsidRPr="005F1F9A">
        <w:t>立法和公共政策</w:t>
      </w:r>
      <w:r w:rsidRPr="005F1F9A">
        <w:rPr>
          <w:rFonts w:hint="eastAsia"/>
        </w:rPr>
        <w:t>中包含有</w:t>
      </w:r>
      <w:r w:rsidRPr="005F1F9A">
        <w:t>残疾人权利</w:t>
      </w:r>
      <w:r w:rsidRPr="005F1F9A">
        <w:rPr>
          <w:rFonts w:hint="eastAsia"/>
        </w:rPr>
        <w:t>的条款</w:t>
      </w:r>
      <w:r w:rsidRPr="005F1F9A">
        <w:t>，尤其是：</w:t>
      </w:r>
    </w:p>
    <w:p w:rsidR="005F1F9A" w:rsidRDefault="005F1F9A" w:rsidP="00C27192">
      <w:pPr>
        <w:pStyle w:val="SingleTxtGC"/>
        <w:numPr>
          <w:ilvl w:val="0"/>
          <w:numId w:val="4"/>
        </w:numPr>
      </w:pPr>
      <w:r w:rsidRPr="005F1F9A">
        <w:rPr>
          <w:rFonts w:hint="eastAsia"/>
        </w:rPr>
        <w:t>《</w:t>
      </w:r>
      <w:r w:rsidRPr="005F1F9A">
        <w:t>儿童和青少年保护法</w:t>
      </w:r>
      <w:r w:rsidRPr="005F1F9A">
        <w:rPr>
          <w:rFonts w:hint="eastAsia"/>
        </w:rPr>
        <w:t>》</w:t>
      </w:r>
      <w:r>
        <w:t>(</w:t>
      </w:r>
      <w:r w:rsidRPr="005F1F9A">
        <w:t>2009</w:t>
      </w:r>
      <w:r w:rsidRPr="005F1F9A">
        <w:t>年</w:t>
      </w:r>
      <w:r w:rsidRPr="005F1F9A">
        <w:t>3</w:t>
      </w:r>
      <w:r w:rsidRPr="005F1F9A">
        <w:t>月</w:t>
      </w:r>
      <w:r w:rsidRPr="005F1F9A">
        <w:t>26</w:t>
      </w:r>
      <w:r w:rsidRPr="005F1F9A">
        <w:t>日第</w:t>
      </w:r>
      <w:r w:rsidRPr="005F1F9A">
        <w:t>839</w:t>
      </w:r>
      <w:r w:rsidRPr="005F1F9A">
        <w:t>号法令，刊登在</w:t>
      </w:r>
      <w:r w:rsidRPr="005F1F9A">
        <w:t>2009</w:t>
      </w:r>
      <w:r w:rsidRPr="005F1F9A">
        <w:t>年</w:t>
      </w:r>
      <w:r w:rsidRPr="005F1F9A">
        <w:t>4</w:t>
      </w:r>
      <w:r w:rsidRPr="005F1F9A">
        <w:t>月</w:t>
      </w:r>
      <w:r w:rsidRPr="005F1F9A">
        <w:t>16</w:t>
      </w:r>
      <w:r w:rsidRPr="005F1F9A">
        <w:t>日官方公报第</w:t>
      </w:r>
      <w:r w:rsidRPr="005F1F9A">
        <w:t>68</w:t>
      </w:r>
      <w:r w:rsidRPr="005F1F9A">
        <w:t>号第</w:t>
      </w:r>
      <w:r w:rsidRPr="005F1F9A">
        <w:t>383</w:t>
      </w:r>
      <w:r w:rsidRPr="005F1F9A">
        <w:rPr>
          <w:rFonts w:hint="eastAsia"/>
        </w:rPr>
        <w:t>卷</w:t>
      </w:r>
      <w:r>
        <w:t>)</w:t>
      </w:r>
      <w:r w:rsidRPr="005F1F9A">
        <w:rPr>
          <w:rFonts w:hint="eastAsia"/>
        </w:rPr>
        <w:t>；</w:t>
      </w:r>
    </w:p>
    <w:p w:rsidR="005F1F9A" w:rsidRDefault="005F1F9A" w:rsidP="00C27192">
      <w:pPr>
        <w:pStyle w:val="SingleTxtGC"/>
        <w:numPr>
          <w:ilvl w:val="0"/>
          <w:numId w:val="4"/>
        </w:numPr>
      </w:pPr>
      <w:r w:rsidRPr="005F1F9A">
        <w:rPr>
          <w:rFonts w:hint="eastAsia"/>
        </w:rPr>
        <w:t>卫生部“</w:t>
      </w:r>
      <w:r w:rsidRPr="005F1F9A">
        <w:t>性</w:t>
      </w:r>
      <w:r w:rsidRPr="005F1F9A">
        <w:rPr>
          <w:rFonts w:hint="eastAsia"/>
        </w:rPr>
        <w:t>健康</w:t>
      </w:r>
      <w:r w:rsidRPr="005F1F9A">
        <w:t>和生殖健康</w:t>
      </w:r>
      <w:r w:rsidRPr="005F1F9A">
        <w:rPr>
          <w:rFonts w:hint="eastAsia"/>
        </w:rPr>
        <w:t>政策”</w:t>
      </w:r>
      <w:r>
        <w:rPr>
          <w:rFonts w:hint="eastAsia"/>
        </w:rPr>
        <w:t>(</w:t>
      </w:r>
      <w:r w:rsidRPr="005F1F9A">
        <w:t>2012</w:t>
      </w:r>
      <w:r w:rsidRPr="005F1F9A">
        <w:t>年</w:t>
      </w:r>
      <w:r w:rsidRPr="005F1F9A">
        <w:t>8</w:t>
      </w:r>
      <w:r w:rsidRPr="005F1F9A">
        <w:t>月</w:t>
      </w:r>
      <w:r w:rsidRPr="005F1F9A">
        <w:t>9</w:t>
      </w:r>
      <w:r w:rsidRPr="005F1F9A">
        <w:t>日</w:t>
      </w:r>
      <w:r w:rsidRPr="005F1F9A">
        <w:rPr>
          <w:rFonts w:hint="eastAsia"/>
        </w:rPr>
        <w:t>第</w:t>
      </w:r>
      <w:r w:rsidRPr="005F1F9A">
        <w:t>1181</w:t>
      </w:r>
      <w:r w:rsidRPr="005F1F9A">
        <w:rPr>
          <w:rFonts w:hint="eastAsia"/>
        </w:rPr>
        <w:t>号协议</w:t>
      </w:r>
      <w:r>
        <w:t>)</w:t>
      </w:r>
      <w:r w:rsidRPr="005F1F9A">
        <w:rPr>
          <w:rFonts w:hint="eastAsia"/>
        </w:rPr>
        <w:t>；</w:t>
      </w:r>
    </w:p>
    <w:p w:rsidR="005F1F9A" w:rsidRDefault="00A84CCD" w:rsidP="00C27192">
      <w:pPr>
        <w:pStyle w:val="SingleTxtGC"/>
        <w:numPr>
          <w:ilvl w:val="0"/>
          <w:numId w:val="4"/>
        </w:numPr>
      </w:pPr>
      <w:r>
        <w:br w:type="page"/>
      </w:r>
      <w:r w:rsidR="005F1F9A" w:rsidRPr="005F1F9A">
        <w:rPr>
          <w:rFonts w:hint="eastAsia"/>
        </w:rPr>
        <w:t>《妇女享有无</w:t>
      </w:r>
      <w:r w:rsidR="005F1F9A" w:rsidRPr="005F1F9A">
        <w:t>暴力生活</w:t>
      </w:r>
      <w:r w:rsidR="005F1F9A" w:rsidRPr="005F1F9A">
        <w:rPr>
          <w:rFonts w:hint="eastAsia"/>
        </w:rPr>
        <w:t>特别法》</w:t>
      </w:r>
      <w:r w:rsidR="005F1F9A">
        <w:t>(</w:t>
      </w:r>
      <w:r w:rsidR="005F1F9A" w:rsidRPr="005F1F9A">
        <w:t>2010</w:t>
      </w:r>
      <w:r w:rsidR="005F1F9A" w:rsidRPr="005F1F9A">
        <w:t>年</w:t>
      </w:r>
      <w:r w:rsidR="005F1F9A" w:rsidRPr="005F1F9A">
        <w:t>11</w:t>
      </w:r>
      <w:r w:rsidR="005F1F9A" w:rsidRPr="005F1F9A">
        <w:t>月</w:t>
      </w:r>
      <w:r w:rsidR="005F1F9A" w:rsidRPr="005F1F9A">
        <w:t>25</w:t>
      </w:r>
      <w:r w:rsidR="005F1F9A" w:rsidRPr="005F1F9A">
        <w:t>日第</w:t>
      </w:r>
      <w:r w:rsidR="005F1F9A" w:rsidRPr="005F1F9A">
        <w:t>520</w:t>
      </w:r>
      <w:r w:rsidR="005F1F9A" w:rsidRPr="005F1F9A">
        <w:t>号法令，刊登在</w:t>
      </w:r>
      <w:r w:rsidR="005F1F9A" w:rsidRPr="005F1F9A">
        <w:t>2011</w:t>
      </w:r>
      <w:r w:rsidR="005F1F9A" w:rsidRPr="005F1F9A">
        <w:t>年</w:t>
      </w:r>
      <w:r w:rsidR="005F1F9A" w:rsidRPr="005F1F9A">
        <w:t>1</w:t>
      </w:r>
      <w:r w:rsidR="005F1F9A" w:rsidRPr="005F1F9A">
        <w:t>月</w:t>
      </w:r>
      <w:r w:rsidR="005F1F9A" w:rsidRPr="005F1F9A">
        <w:t>4</w:t>
      </w:r>
      <w:r w:rsidR="005F1F9A" w:rsidRPr="005F1F9A">
        <w:t>日官方公报</w:t>
      </w:r>
      <w:r w:rsidR="005F1F9A" w:rsidRPr="005F1F9A">
        <w:rPr>
          <w:rFonts w:hint="eastAsia"/>
        </w:rPr>
        <w:t>第</w:t>
      </w:r>
      <w:r w:rsidR="005F1F9A" w:rsidRPr="005F1F9A">
        <w:rPr>
          <w:rFonts w:hint="eastAsia"/>
        </w:rPr>
        <w:t>2</w:t>
      </w:r>
      <w:r w:rsidR="005F1F9A" w:rsidRPr="005F1F9A">
        <w:rPr>
          <w:rFonts w:hint="eastAsia"/>
        </w:rPr>
        <w:t>号</w:t>
      </w:r>
      <w:r w:rsidR="005F1F9A" w:rsidRPr="005F1F9A">
        <w:t>第</w:t>
      </w:r>
      <w:r w:rsidR="005F1F9A" w:rsidRPr="005F1F9A">
        <w:t>390</w:t>
      </w:r>
      <w:r w:rsidR="005F1F9A" w:rsidRPr="005F1F9A">
        <w:rPr>
          <w:rFonts w:hint="eastAsia"/>
        </w:rPr>
        <w:t>卷</w:t>
      </w:r>
      <w:r w:rsidR="005F1F9A">
        <w:t>)</w:t>
      </w:r>
      <w:r w:rsidR="005F1F9A" w:rsidRPr="005F1F9A">
        <w:t>，</w:t>
      </w:r>
      <w:r w:rsidR="005F1F9A" w:rsidRPr="005F1F9A">
        <w:rPr>
          <w:rFonts w:hint="eastAsia"/>
        </w:rPr>
        <w:t>其中</w:t>
      </w:r>
      <w:r w:rsidR="005F1F9A" w:rsidRPr="005F1F9A">
        <w:t>规定</w:t>
      </w:r>
      <w:r w:rsidR="005F1F9A" w:rsidRPr="005F1F9A">
        <w:rPr>
          <w:rFonts w:hint="eastAsia"/>
        </w:rPr>
        <w:t>如受害者为残疾妇女时，杀害妇女</w:t>
      </w:r>
      <w:r w:rsidR="005F1F9A" w:rsidRPr="005F1F9A">
        <w:t>罪</w:t>
      </w:r>
      <w:r w:rsidR="005F1F9A" w:rsidRPr="005F1F9A">
        <w:rPr>
          <w:rFonts w:hint="eastAsia"/>
        </w:rPr>
        <w:t>将加重处罚；</w:t>
      </w:r>
    </w:p>
    <w:p w:rsidR="005F1F9A" w:rsidRDefault="005F1F9A" w:rsidP="00C27192">
      <w:pPr>
        <w:pStyle w:val="SingleTxtGC"/>
        <w:numPr>
          <w:ilvl w:val="0"/>
          <w:numId w:val="4"/>
        </w:numPr>
      </w:pPr>
      <w:r w:rsidRPr="005F1F9A">
        <w:rPr>
          <w:rFonts w:hint="eastAsia"/>
        </w:rPr>
        <w:t>《</w:t>
      </w:r>
      <w:r w:rsidRPr="005F1F9A">
        <w:t>平等</w:t>
      </w:r>
      <w:r w:rsidRPr="005F1F9A">
        <w:rPr>
          <w:rFonts w:hint="eastAsia"/>
        </w:rPr>
        <w:t>、</w:t>
      </w:r>
      <w:r w:rsidRPr="005F1F9A">
        <w:t>公平和消除对妇女歧视</w:t>
      </w:r>
      <w:r w:rsidRPr="005F1F9A">
        <w:rPr>
          <w:rFonts w:hint="eastAsia"/>
        </w:rPr>
        <w:t>法》</w:t>
      </w:r>
      <w:r>
        <w:t>(</w:t>
      </w:r>
      <w:r w:rsidRPr="005F1F9A">
        <w:t>2011</w:t>
      </w:r>
      <w:r w:rsidRPr="005F1F9A">
        <w:t>年</w:t>
      </w:r>
      <w:r w:rsidRPr="005F1F9A">
        <w:t>3</w:t>
      </w:r>
      <w:r w:rsidRPr="005F1F9A">
        <w:t>月</w:t>
      </w:r>
      <w:r w:rsidRPr="005F1F9A">
        <w:t>17</w:t>
      </w:r>
      <w:r w:rsidRPr="005F1F9A">
        <w:t>日第</w:t>
      </w:r>
      <w:r w:rsidRPr="005F1F9A">
        <w:t>645</w:t>
      </w:r>
      <w:r w:rsidRPr="005F1F9A">
        <w:t>号法令，刊登在官方公报第</w:t>
      </w:r>
      <w:r w:rsidRPr="005F1F9A">
        <w:t>70</w:t>
      </w:r>
      <w:r w:rsidRPr="005F1F9A">
        <w:t>号第</w:t>
      </w:r>
      <w:r w:rsidRPr="005F1F9A">
        <w:t>391</w:t>
      </w:r>
      <w:r w:rsidRPr="005F1F9A">
        <w:rPr>
          <w:rFonts w:hint="eastAsia"/>
        </w:rPr>
        <w:t>卷</w:t>
      </w:r>
      <w:r w:rsidRPr="005F1F9A">
        <w:t>，</w:t>
      </w:r>
      <w:r w:rsidRPr="005F1F9A">
        <w:t>2011</w:t>
      </w:r>
      <w:r w:rsidRPr="005F1F9A">
        <w:t>年</w:t>
      </w:r>
      <w:r w:rsidRPr="005F1F9A">
        <w:t>4</w:t>
      </w:r>
      <w:r w:rsidRPr="005F1F9A">
        <w:t>月</w:t>
      </w:r>
      <w:r w:rsidRPr="005F1F9A">
        <w:t>8</w:t>
      </w:r>
      <w:r w:rsidRPr="005F1F9A">
        <w:t>日</w:t>
      </w:r>
      <w:r>
        <w:t>)</w:t>
      </w:r>
      <w:r w:rsidRPr="005F1F9A">
        <w:rPr>
          <w:rFonts w:hint="eastAsia"/>
        </w:rPr>
        <w:t>；</w:t>
      </w:r>
    </w:p>
    <w:p w:rsidR="005F1F9A" w:rsidRDefault="005F1F9A" w:rsidP="00C27192">
      <w:pPr>
        <w:pStyle w:val="SingleTxtGC"/>
        <w:numPr>
          <w:ilvl w:val="0"/>
          <w:numId w:val="4"/>
        </w:numPr>
      </w:pPr>
      <w:r w:rsidRPr="005F1F9A">
        <w:t>2010</w:t>
      </w:r>
      <w:r w:rsidRPr="005F1F9A">
        <w:t>年</w:t>
      </w:r>
      <w:r w:rsidRPr="005F1F9A">
        <w:t>6</w:t>
      </w:r>
      <w:r w:rsidRPr="005F1F9A">
        <w:t>月</w:t>
      </w:r>
      <w:r w:rsidRPr="005F1F9A">
        <w:t>17</w:t>
      </w:r>
      <w:r w:rsidRPr="005F1F9A">
        <w:t>日</w:t>
      </w:r>
      <w:r w:rsidRPr="005F1F9A">
        <w:rPr>
          <w:rFonts w:hint="eastAsia"/>
        </w:rPr>
        <w:t>关于</w:t>
      </w:r>
      <w:r w:rsidRPr="005F1F9A">
        <w:t>建立新的</w:t>
      </w:r>
      <w:r w:rsidRPr="005F1F9A">
        <w:rPr>
          <w:rFonts w:hint="eastAsia"/>
        </w:rPr>
        <w:t>全</w:t>
      </w:r>
      <w:r w:rsidRPr="005F1F9A">
        <w:t>国残疾人理事会</w:t>
      </w:r>
      <w:r w:rsidRPr="005F1F9A">
        <w:rPr>
          <w:rFonts w:hint="eastAsia"/>
        </w:rPr>
        <w:t>的</w:t>
      </w:r>
      <w:r w:rsidRPr="005F1F9A">
        <w:t>第</w:t>
      </w:r>
      <w:r w:rsidRPr="005F1F9A">
        <w:t>80</w:t>
      </w:r>
      <w:r w:rsidRPr="005F1F9A">
        <w:t>号</w:t>
      </w:r>
      <w:r w:rsidRPr="005F1F9A">
        <w:rPr>
          <w:rFonts w:hint="eastAsia"/>
        </w:rPr>
        <w:t>行政</w:t>
      </w:r>
      <w:r w:rsidRPr="005F1F9A">
        <w:t>令。</w:t>
      </w:r>
    </w:p>
    <w:p w:rsidR="005F1F9A" w:rsidRPr="005F1F9A" w:rsidRDefault="004433A1" w:rsidP="004433A1">
      <w:pPr>
        <w:pStyle w:val="HChGC"/>
        <w:rPr>
          <w:rFonts w:hint="eastAsia"/>
        </w:rPr>
      </w:pPr>
      <w:r>
        <w:rPr>
          <w:rFonts w:hint="eastAsia"/>
        </w:rPr>
        <w:tab/>
      </w:r>
      <w:r w:rsidR="005F1F9A" w:rsidRPr="005F1F9A">
        <w:rPr>
          <w:rFonts w:hint="eastAsia"/>
        </w:rPr>
        <w:t>三</w:t>
      </w:r>
      <w:r w:rsidR="005F1F9A" w:rsidRPr="005F1F9A">
        <w:rPr>
          <w:rFonts w:hint="eastAsia"/>
        </w:rPr>
        <w:t>.</w:t>
      </w:r>
      <w:r>
        <w:rPr>
          <w:rFonts w:hint="eastAsia"/>
        </w:rPr>
        <w:tab/>
      </w:r>
      <w:r w:rsidR="005F1F9A" w:rsidRPr="005F1F9A">
        <w:rPr>
          <w:rFonts w:hint="eastAsia"/>
        </w:rPr>
        <w:t>主要关注领域和建议</w:t>
      </w:r>
    </w:p>
    <w:p w:rsidR="005F1F9A" w:rsidRDefault="00AD1F6E" w:rsidP="00AD1F6E">
      <w:pPr>
        <w:pStyle w:val="H1GC"/>
      </w:pPr>
      <w:r>
        <w:rPr>
          <w:rFonts w:hint="eastAsia"/>
        </w:rPr>
        <w:tab/>
      </w:r>
      <w:r w:rsidR="005F1F9A" w:rsidRPr="005F1F9A">
        <w:rPr>
          <w:rFonts w:hint="eastAsia"/>
        </w:rPr>
        <w:t>A.</w:t>
      </w:r>
      <w:r>
        <w:rPr>
          <w:rFonts w:hint="eastAsia"/>
        </w:rPr>
        <w:tab/>
      </w:r>
      <w:r w:rsidR="005F1F9A" w:rsidRPr="005F1F9A">
        <w:rPr>
          <w:rFonts w:hint="eastAsia"/>
        </w:rPr>
        <w:t>一般原则和义务</w:t>
      </w:r>
      <w:r w:rsidR="005F1F9A">
        <w:rPr>
          <w:rFonts w:hint="eastAsia"/>
        </w:rPr>
        <w:t>(</w:t>
      </w:r>
      <w:r w:rsidR="005F1F9A" w:rsidRPr="005F1F9A">
        <w:rPr>
          <w:rFonts w:hint="eastAsia"/>
        </w:rPr>
        <w:t>第一条至第四条</w:t>
      </w:r>
      <w:r w:rsidR="005F1F9A">
        <w:rPr>
          <w:rFonts w:hint="eastAsia"/>
        </w:rPr>
        <w:t>)</w:t>
      </w:r>
    </w:p>
    <w:p w:rsidR="005F1F9A" w:rsidRDefault="005F1F9A" w:rsidP="005F1F9A">
      <w:pPr>
        <w:pStyle w:val="SingleTxtGC"/>
      </w:pPr>
      <w:r w:rsidRPr="005F1F9A">
        <w:t xml:space="preserve">5. </w:t>
      </w:r>
      <w:r w:rsidR="00233AED">
        <w:rPr>
          <w:rFonts w:hint="eastAsia"/>
        </w:rPr>
        <w:t xml:space="preserve"> </w:t>
      </w:r>
      <w:r w:rsidRPr="005F1F9A">
        <w:t>委员会</w:t>
      </w:r>
      <w:r w:rsidRPr="005F1F9A">
        <w:rPr>
          <w:rFonts w:hint="eastAsia"/>
        </w:rPr>
        <w:t>表示</w:t>
      </w:r>
      <w:r w:rsidRPr="005F1F9A">
        <w:t>关</w:t>
      </w:r>
      <w:r w:rsidRPr="005F1F9A">
        <w:rPr>
          <w:rFonts w:hint="eastAsia"/>
        </w:rPr>
        <w:t>切缔约国</w:t>
      </w:r>
      <w:r w:rsidRPr="005F1F9A">
        <w:t>在批准《公约》</w:t>
      </w:r>
      <w:r w:rsidRPr="005F1F9A">
        <w:rPr>
          <w:rFonts w:hint="eastAsia"/>
        </w:rPr>
        <w:t>时作出了</w:t>
      </w:r>
      <w:r w:rsidRPr="005F1F9A">
        <w:t>一般性保留，根据</w:t>
      </w:r>
      <w:r w:rsidRPr="005F1F9A">
        <w:rPr>
          <w:rFonts w:hint="eastAsia"/>
        </w:rPr>
        <w:t>该保留，</w:t>
      </w:r>
      <w:r w:rsidRPr="005F1F9A">
        <w:t>实施《公约》</w:t>
      </w:r>
      <w:r w:rsidRPr="005F1F9A">
        <w:rPr>
          <w:rFonts w:hint="eastAsia"/>
        </w:rPr>
        <w:t>取决于《公约》规定是符合《</w:t>
      </w:r>
      <w:r w:rsidRPr="005F1F9A">
        <w:t>宪法</w:t>
      </w:r>
      <w:r w:rsidRPr="005F1F9A">
        <w:rPr>
          <w:rFonts w:hint="eastAsia"/>
        </w:rPr>
        <w:t>》</w:t>
      </w:r>
      <w:r w:rsidRPr="005F1F9A">
        <w:t>。</w:t>
      </w:r>
    </w:p>
    <w:p w:rsidR="005F1F9A" w:rsidRPr="00A626D2" w:rsidRDefault="005F1F9A" w:rsidP="005F1F9A">
      <w:pPr>
        <w:pStyle w:val="SingleTxtGC"/>
        <w:rPr>
          <w:rFonts w:eastAsia="SimHei" w:hint="eastAsia"/>
        </w:rPr>
      </w:pPr>
      <w:r w:rsidRPr="00A626D2">
        <w:rPr>
          <w:rFonts w:eastAsia="SimHei" w:hint="eastAsia"/>
        </w:rPr>
        <w:t xml:space="preserve">6. </w:t>
      </w:r>
      <w:r w:rsidR="00B96486" w:rsidRPr="00A626D2">
        <w:rPr>
          <w:rFonts w:eastAsia="SimHei" w:hint="eastAsia"/>
        </w:rPr>
        <w:t xml:space="preserve"> </w:t>
      </w:r>
      <w:r w:rsidRPr="00A626D2">
        <w:rPr>
          <w:rFonts w:eastAsia="SimHei" w:hint="eastAsia"/>
        </w:rPr>
        <w:t>委员会敦促缔约国尽快撤回对《公约》的一般性保留。还建议缔约国根据《公约》第一条至第三条的标准和原则制定残疾的定义。</w:t>
      </w:r>
    </w:p>
    <w:p w:rsidR="005F1F9A" w:rsidRDefault="005F1F9A" w:rsidP="005F1F9A">
      <w:pPr>
        <w:pStyle w:val="SingleTxtGC"/>
      </w:pPr>
      <w:r w:rsidRPr="005F1F9A">
        <w:t xml:space="preserve">7. </w:t>
      </w:r>
      <w:r w:rsidR="002205BE">
        <w:rPr>
          <w:rFonts w:hint="eastAsia"/>
        </w:rPr>
        <w:t xml:space="preserve"> </w:t>
      </w:r>
      <w:r w:rsidRPr="005F1F9A">
        <w:t>委员会</w:t>
      </w:r>
      <w:r w:rsidRPr="005F1F9A">
        <w:rPr>
          <w:rFonts w:hint="eastAsia"/>
        </w:rPr>
        <w:t>表示关切缔约国没有包括农村在内的执行</w:t>
      </w:r>
      <w:r w:rsidRPr="005F1F9A">
        <w:t>《公约》</w:t>
      </w:r>
      <w:r w:rsidRPr="005F1F9A">
        <w:rPr>
          <w:rFonts w:hint="eastAsia"/>
        </w:rPr>
        <w:t>所述人权模式残疾观的</w:t>
      </w:r>
      <w:r w:rsidRPr="005F1F9A">
        <w:t>国家战略。委员会还</w:t>
      </w:r>
      <w:r w:rsidRPr="005F1F9A">
        <w:rPr>
          <w:rFonts w:hint="eastAsia"/>
        </w:rPr>
        <w:t>表示关切</w:t>
      </w:r>
      <w:r w:rsidRPr="005F1F9A">
        <w:t>缔约国的</w:t>
      </w:r>
      <w:r w:rsidRPr="005F1F9A">
        <w:rPr>
          <w:rFonts w:hint="eastAsia"/>
        </w:rPr>
        <w:t>残疾人</w:t>
      </w:r>
      <w:r w:rsidRPr="005F1F9A">
        <w:t>法律框架不完全符合</w:t>
      </w:r>
      <w:r w:rsidRPr="005F1F9A">
        <w:rPr>
          <w:rFonts w:hint="eastAsia"/>
        </w:rPr>
        <w:t>《</w:t>
      </w:r>
      <w:r w:rsidRPr="005F1F9A">
        <w:t>公约</w:t>
      </w:r>
      <w:r w:rsidRPr="005F1F9A">
        <w:rPr>
          <w:rFonts w:hint="eastAsia"/>
        </w:rPr>
        <w:t>》</w:t>
      </w:r>
      <w:r w:rsidRPr="005F1F9A">
        <w:t>，</w:t>
      </w:r>
      <w:r w:rsidRPr="005F1F9A">
        <w:rPr>
          <w:rFonts w:hint="eastAsia"/>
        </w:rPr>
        <w:t>特别是</w:t>
      </w:r>
      <w:r w:rsidRPr="005F1F9A">
        <w:t>：</w:t>
      </w:r>
    </w:p>
    <w:p w:rsidR="005F1F9A" w:rsidRDefault="005F1F9A" w:rsidP="000063FC">
      <w:pPr>
        <w:pStyle w:val="SingleTxtGC"/>
        <w:numPr>
          <w:ilvl w:val="0"/>
          <w:numId w:val="5"/>
        </w:numPr>
      </w:pPr>
      <w:r w:rsidRPr="005F1F9A">
        <w:rPr>
          <w:rFonts w:hint="eastAsia"/>
        </w:rPr>
        <w:t>《</w:t>
      </w:r>
      <w:r w:rsidRPr="005F1F9A">
        <w:t>残疾人平等机会法</w:t>
      </w:r>
      <w:r w:rsidRPr="005F1F9A">
        <w:rPr>
          <w:rFonts w:hint="eastAsia"/>
        </w:rPr>
        <w:t>》没有</w:t>
      </w:r>
      <w:r w:rsidRPr="005F1F9A">
        <w:t>与《公约》规定</w:t>
      </w:r>
      <w:r w:rsidRPr="005F1F9A">
        <w:rPr>
          <w:rFonts w:hint="eastAsia"/>
        </w:rPr>
        <w:t>保持一致</w:t>
      </w:r>
      <w:r w:rsidRPr="005F1F9A">
        <w:t>，</w:t>
      </w:r>
      <w:r w:rsidRPr="005F1F9A">
        <w:rPr>
          <w:rFonts w:hint="eastAsia"/>
        </w:rPr>
        <w:t>也</w:t>
      </w:r>
      <w:r w:rsidRPr="005F1F9A">
        <w:t>没有</w:t>
      </w:r>
      <w:r w:rsidRPr="005F1F9A">
        <w:rPr>
          <w:rFonts w:hint="eastAsia"/>
        </w:rPr>
        <w:t>纳入《</w:t>
      </w:r>
      <w:r w:rsidRPr="005F1F9A">
        <w:t>公约</w:t>
      </w:r>
      <w:r w:rsidRPr="005F1F9A">
        <w:rPr>
          <w:rFonts w:hint="eastAsia"/>
        </w:rPr>
        <w:t>》</w:t>
      </w:r>
      <w:r w:rsidRPr="005F1F9A">
        <w:t>涵盖的</w:t>
      </w:r>
      <w:r w:rsidRPr="005F1F9A">
        <w:rPr>
          <w:rFonts w:hint="eastAsia"/>
        </w:rPr>
        <w:t>所有人权原则；</w:t>
      </w:r>
    </w:p>
    <w:p w:rsidR="005F1F9A" w:rsidRDefault="005F1F9A" w:rsidP="000063FC">
      <w:pPr>
        <w:pStyle w:val="SingleTxtGC"/>
        <w:numPr>
          <w:ilvl w:val="0"/>
          <w:numId w:val="5"/>
        </w:numPr>
      </w:pPr>
      <w:r w:rsidRPr="005F1F9A">
        <w:t>缔约国</w:t>
      </w:r>
      <w:r w:rsidRPr="005F1F9A">
        <w:rPr>
          <w:rFonts w:hint="eastAsia"/>
        </w:rPr>
        <w:t>没有对</w:t>
      </w:r>
      <w:r w:rsidRPr="005F1F9A">
        <w:t>其法律框架进行彻底审查，以确定</w:t>
      </w:r>
      <w:r w:rsidRPr="005F1F9A">
        <w:rPr>
          <w:rFonts w:hint="eastAsia"/>
        </w:rPr>
        <w:t>哪些</w:t>
      </w:r>
      <w:r w:rsidRPr="005F1F9A">
        <w:t>领域仍然需要</w:t>
      </w:r>
      <w:r w:rsidRPr="005F1F9A">
        <w:rPr>
          <w:rFonts w:hint="eastAsia"/>
        </w:rPr>
        <w:t>对照《公约》</w:t>
      </w:r>
      <w:r w:rsidRPr="005F1F9A">
        <w:t>进行</w:t>
      </w:r>
      <w:r w:rsidRPr="005F1F9A">
        <w:rPr>
          <w:rFonts w:hint="eastAsia"/>
        </w:rPr>
        <w:t>调整</w:t>
      </w:r>
      <w:r w:rsidRPr="005F1F9A">
        <w:t>，特别是</w:t>
      </w:r>
      <w:r w:rsidRPr="005F1F9A">
        <w:rPr>
          <w:rFonts w:hint="eastAsia"/>
        </w:rPr>
        <w:t>《</w:t>
      </w:r>
      <w:r w:rsidRPr="005F1F9A">
        <w:t>民法</w:t>
      </w:r>
      <w:r w:rsidRPr="005F1F9A">
        <w:rPr>
          <w:rFonts w:hint="eastAsia"/>
        </w:rPr>
        <w:t>》、《</w:t>
      </w:r>
      <w:r w:rsidRPr="005F1F9A">
        <w:t>民事诉讼法</w:t>
      </w:r>
      <w:r w:rsidRPr="005F1F9A">
        <w:rPr>
          <w:rFonts w:hint="eastAsia"/>
        </w:rPr>
        <w:t>》、《</w:t>
      </w:r>
      <w:r w:rsidRPr="005F1F9A">
        <w:t>刑法</w:t>
      </w:r>
      <w:r w:rsidRPr="005F1F9A">
        <w:rPr>
          <w:rFonts w:hint="eastAsia"/>
        </w:rPr>
        <w:t>》、《</w:t>
      </w:r>
      <w:r w:rsidRPr="005F1F9A">
        <w:t>就业法</w:t>
      </w:r>
      <w:r w:rsidRPr="005F1F9A">
        <w:rPr>
          <w:rFonts w:hint="eastAsia"/>
        </w:rPr>
        <w:t>》</w:t>
      </w:r>
      <w:r w:rsidRPr="005F1F9A">
        <w:t>和</w:t>
      </w:r>
      <w:r w:rsidRPr="005F1F9A">
        <w:rPr>
          <w:rFonts w:hint="eastAsia"/>
        </w:rPr>
        <w:t>《妇女享有无</w:t>
      </w:r>
      <w:r w:rsidRPr="005F1F9A">
        <w:t>暴力生活特别法</w:t>
      </w:r>
      <w:r w:rsidRPr="005F1F9A">
        <w:rPr>
          <w:rFonts w:hint="eastAsia"/>
        </w:rPr>
        <w:t>》</w:t>
      </w:r>
      <w:r w:rsidRPr="005F1F9A">
        <w:t>。</w:t>
      </w:r>
    </w:p>
    <w:p w:rsidR="005F1F9A" w:rsidRPr="00B338B8" w:rsidRDefault="005F1F9A" w:rsidP="005F1F9A">
      <w:pPr>
        <w:pStyle w:val="SingleTxtGC"/>
        <w:rPr>
          <w:rFonts w:eastAsia="SimHei"/>
        </w:rPr>
      </w:pPr>
      <w:r w:rsidRPr="00B338B8">
        <w:rPr>
          <w:rFonts w:eastAsia="SimHei" w:hint="eastAsia"/>
        </w:rPr>
        <w:t xml:space="preserve">8. </w:t>
      </w:r>
      <w:r w:rsidR="009B2950" w:rsidRPr="00B338B8">
        <w:rPr>
          <w:rFonts w:eastAsia="SimHei" w:hint="eastAsia"/>
        </w:rPr>
        <w:t xml:space="preserve"> </w:t>
      </w:r>
      <w:r w:rsidRPr="00B338B8">
        <w:rPr>
          <w:rFonts w:eastAsia="SimHei" w:hint="eastAsia"/>
        </w:rPr>
        <w:t>委员会建议缔约国对法律框架进行全面审查，以使其与《公约》保持一致</w:t>
      </w:r>
      <w:r w:rsidRPr="00B338B8">
        <w:rPr>
          <w:rFonts w:eastAsia="SimHei"/>
        </w:rPr>
        <w:t>。</w:t>
      </w:r>
    </w:p>
    <w:p w:rsidR="005F1F9A" w:rsidRDefault="005F1F9A" w:rsidP="005F1F9A">
      <w:pPr>
        <w:pStyle w:val="SingleTxtGC"/>
      </w:pPr>
      <w:r w:rsidRPr="005F1F9A">
        <w:t>9.</w:t>
      </w:r>
      <w:r w:rsidR="00B64C4C">
        <w:rPr>
          <w:rFonts w:hint="eastAsia"/>
        </w:rPr>
        <w:t xml:space="preserve"> </w:t>
      </w:r>
      <w:r w:rsidRPr="005F1F9A">
        <w:t xml:space="preserve"> </w:t>
      </w:r>
      <w:r w:rsidRPr="005F1F9A">
        <w:t>委员会</w:t>
      </w:r>
      <w:r w:rsidRPr="005F1F9A">
        <w:rPr>
          <w:rFonts w:hint="eastAsia"/>
        </w:rPr>
        <w:t>关切地</w:t>
      </w:r>
      <w:r w:rsidRPr="005F1F9A">
        <w:t>注意到，</w:t>
      </w:r>
      <w:r w:rsidRPr="005F1F9A">
        <w:rPr>
          <w:rFonts w:hint="eastAsia"/>
        </w:rPr>
        <w:t>法律不</w:t>
      </w:r>
      <w:r w:rsidRPr="005F1F9A">
        <w:t>承认</w:t>
      </w:r>
      <w:r w:rsidRPr="005F1F9A">
        <w:rPr>
          <w:rFonts w:hint="eastAsia"/>
        </w:rPr>
        <w:t>以</w:t>
      </w:r>
      <w:r w:rsidRPr="005F1F9A">
        <w:t>残疾</w:t>
      </w:r>
      <w:r w:rsidRPr="005F1F9A">
        <w:rPr>
          <w:rFonts w:hint="eastAsia"/>
        </w:rPr>
        <w:t>为理由</w:t>
      </w:r>
      <w:r w:rsidRPr="005F1F9A">
        <w:t>的</w:t>
      </w:r>
      <w:r w:rsidRPr="005F1F9A">
        <w:rPr>
          <w:rFonts w:hint="eastAsia"/>
        </w:rPr>
        <w:t>歧视，《</w:t>
      </w:r>
      <w:r w:rsidRPr="005F1F9A">
        <w:t>残疾人</w:t>
      </w:r>
      <w:r w:rsidRPr="005F1F9A">
        <w:rPr>
          <w:rFonts w:hint="eastAsia"/>
        </w:rPr>
        <w:t>平等机会</w:t>
      </w:r>
      <w:r w:rsidRPr="005F1F9A">
        <w:t>法</w:t>
      </w:r>
      <w:r w:rsidRPr="005F1F9A">
        <w:rPr>
          <w:rFonts w:hint="eastAsia"/>
        </w:rPr>
        <w:t>》注</w:t>
      </w:r>
      <w:r w:rsidRPr="005F1F9A">
        <w:t>重社会福利方法，而不是《公约》所</w:t>
      </w:r>
      <w:r w:rsidRPr="005F1F9A">
        <w:rPr>
          <w:rFonts w:hint="eastAsia"/>
        </w:rPr>
        <w:t>阐述</w:t>
      </w:r>
      <w:r w:rsidRPr="005F1F9A">
        <w:t>的人权模式。</w:t>
      </w:r>
    </w:p>
    <w:p w:rsidR="005F1F9A" w:rsidRPr="00314C14" w:rsidRDefault="005F1F9A" w:rsidP="005F1F9A">
      <w:pPr>
        <w:pStyle w:val="SingleTxtGC"/>
        <w:rPr>
          <w:rFonts w:eastAsia="SimHei"/>
        </w:rPr>
      </w:pPr>
      <w:r w:rsidRPr="00314C14">
        <w:rPr>
          <w:rFonts w:eastAsia="SimHei" w:hint="eastAsia"/>
        </w:rPr>
        <w:t xml:space="preserve">10. </w:t>
      </w:r>
      <w:r w:rsidR="00C73DA6" w:rsidRPr="00314C14">
        <w:rPr>
          <w:rFonts w:eastAsia="SimHei" w:hint="eastAsia"/>
        </w:rPr>
        <w:t xml:space="preserve"> </w:t>
      </w:r>
      <w:r w:rsidRPr="00314C14">
        <w:rPr>
          <w:rFonts w:eastAsia="SimHei" w:hint="eastAsia"/>
        </w:rPr>
        <w:t>委员会建议缔约国在法律中承认以残疾为理由的歧视，并对《残疾人平等机会法》进行审查，纳入《公约》提出的人权模式残疾观</w:t>
      </w:r>
      <w:r w:rsidRPr="00314C14">
        <w:rPr>
          <w:rFonts w:eastAsia="SimHei"/>
        </w:rPr>
        <w:t>。</w:t>
      </w:r>
    </w:p>
    <w:p w:rsidR="005F1F9A" w:rsidRDefault="005F1F9A" w:rsidP="005F1F9A">
      <w:pPr>
        <w:pStyle w:val="SingleTxtGC"/>
      </w:pPr>
      <w:r w:rsidRPr="005F1F9A">
        <w:t xml:space="preserve">11. </w:t>
      </w:r>
      <w:r w:rsidR="00E2110A">
        <w:rPr>
          <w:rFonts w:hint="eastAsia"/>
        </w:rPr>
        <w:t xml:space="preserve"> </w:t>
      </w:r>
      <w:r w:rsidRPr="005F1F9A">
        <w:t>委员会</w:t>
      </w:r>
      <w:r w:rsidRPr="005F1F9A">
        <w:rPr>
          <w:rFonts w:hint="eastAsia"/>
        </w:rPr>
        <w:t>表示</w:t>
      </w:r>
      <w:r w:rsidRPr="005F1F9A">
        <w:t>关</w:t>
      </w:r>
      <w:r w:rsidRPr="005F1F9A">
        <w:rPr>
          <w:rFonts w:hint="eastAsia"/>
        </w:rPr>
        <w:t>切缔约国在制定法律和政策时没有征询</w:t>
      </w:r>
      <w:r w:rsidRPr="005F1F9A">
        <w:t>残疾人组织</w:t>
      </w:r>
      <w:r w:rsidRPr="005F1F9A">
        <w:rPr>
          <w:rFonts w:hint="eastAsia"/>
        </w:rPr>
        <w:t>的意见，</w:t>
      </w:r>
      <w:r w:rsidRPr="005F1F9A">
        <w:t>在法律</w:t>
      </w:r>
      <w:r w:rsidRPr="005F1F9A">
        <w:rPr>
          <w:rFonts w:hint="eastAsia"/>
        </w:rPr>
        <w:t>中使用</w:t>
      </w:r>
      <w:r w:rsidRPr="005F1F9A">
        <w:t>对</w:t>
      </w:r>
      <w:r w:rsidRPr="005F1F9A">
        <w:rPr>
          <w:rFonts w:hint="eastAsia"/>
        </w:rPr>
        <w:t>有</w:t>
      </w:r>
      <w:r w:rsidRPr="005F1F9A">
        <w:t>心理</w:t>
      </w:r>
      <w:r w:rsidRPr="005F1F9A">
        <w:rPr>
          <w:rFonts w:hint="eastAsia"/>
        </w:rPr>
        <w:t>、</w:t>
      </w:r>
      <w:r w:rsidRPr="005F1F9A">
        <w:t>智力或运动障碍</w:t>
      </w:r>
      <w:r w:rsidRPr="005F1F9A">
        <w:rPr>
          <w:rFonts w:hint="eastAsia"/>
        </w:rPr>
        <w:t>者的</w:t>
      </w:r>
      <w:r w:rsidRPr="005F1F9A">
        <w:t>贬低</w:t>
      </w:r>
      <w:r w:rsidRPr="005F1F9A">
        <w:rPr>
          <w:rFonts w:hint="eastAsia"/>
        </w:rPr>
        <w:t>性</w:t>
      </w:r>
      <w:r w:rsidRPr="005F1F9A">
        <w:t>术</w:t>
      </w:r>
      <w:r w:rsidRPr="005F1F9A">
        <w:rPr>
          <w:rFonts w:hint="eastAsia"/>
        </w:rPr>
        <w:t>语</w:t>
      </w:r>
      <w:r w:rsidRPr="005F1F9A">
        <w:t>。</w:t>
      </w:r>
    </w:p>
    <w:p w:rsidR="005F1F9A" w:rsidRPr="00054DFB" w:rsidRDefault="005F1F9A" w:rsidP="005F1F9A">
      <w:pPr>
        <w:pStyle w:val="SingleTxtGC"/>
        <w:rPr>
          <w:rFonts w:eastAsia="SimHei" w:hint="eastAsia"/>
        </w:rPr>
      </w:pPr>
      <w:r w:rsidRPr="00054DFB">
        <w:rPr>
          <w:rFonts w:eastAsia="SimHei" w:hint="eastAsia"/>
        </w:rPr>
        <w:t xml:space="preserve">12. </w:t>
      </w:r>
      <w:r w:rsidR="00B02ABB" w:rsidRPr="00054DFB">
        <w:rPr>
          <w:rFonts w:eastAsia="SimHei" w:hint="eastAsia"/>
        </w:rPr>
        <w:t xml:space="preserve"> </w:t>
      </w:r>
      <w:r w:rsidRPr="00054DFB">
        <w:rPr>
          <w:rFonts w:eastAsia="SimHei" w:hint="eastAsia"/>
        </w:rPr>
        <w:t>委员会建议缔约国颁布新的法律，明确界定《公约》义务，并邀请残疾人组织广泛参加这一进程。委员会建议缔约国修订法律，删除对残疾人的任何歧视性术语。</w:t>
      </w:r>
    </w:p>
    <w:p w:rsidR="005F1F9A" w:rsidRDefault="00B02ABB" w:rsidP="00B02ABB">
      <w:pPr>
        <w:pStyle w:val="H1GC"/>
      </w:pPr>
      <w:r>
        <w:rPr>
          <w:rFonts w:hint="eastAsia"/>
        </w:rPr>
        <w:tab/>
      </w:r>
      <w:r w:rsidR="005F1F9A" w:rsidRPr="005F1F9A">
        <w:rPr>
          <w:rFonts w:hint="eastAsia"/>
        </w:rPr>
        <w:t>B.</w:t>
      </w:r>
      <w:r>
        <w:rPr>
          <w:rFonts w:hint="eastAsia"/>
        </w:rPr>
        <w:tab/>
      </w:r>
      <w:r w:rsidR="005F1F9A" w:rsidRPr="005F1F9A">
        <w:rPr>
          <w:rFonts w:hint="eastAsia"/>
        </w:rPr>
        <w:t>具体权利</w:t>
      </w:r>
      <w:r w:rsidR="005F1F9A">
        <w:rPr>
          <w:rFonts w:hint="eastAsia"/>
        </w:rPr>
        <w:t>(</w:t>
      </w:r>
      <w:r w:rsidR="005F1F9A" w:rsidRPr="005F1F9A">
        <w:rPr>
          <w:rFonts w:hint="eastAsia"/>
        </w:rPr>
        <w:t>第五条至第三十条</w:t>
      </w:r>
      <w:r w:rsidR="005F1F9A">
        <w:rPr>
          <w:rFonts w:hint="eastAsia"/>
        </w:rPr>
        <w:t>)</w:t>
      </w:r>
    </w:p>
    <w:p w:rsidR="005F1F9A" w:rsidRDefault="00F3118C" w:rsidP="00F3118C">
      <w:pPr>
        <w:pStyle w:val="H23GC"/>
      </w:pPr>
      <w:r>
        <w:rPr>
          <w:rFonts w:hint="eastAsia"/>
        </w:rPr>
        <w:tab/>
      </w:r>
      <w:r>
        <w:rPr>
          <w:rFonts w:hint="eastAsia"/>
        </w:rPr>
        <w:tab/>
      </w:r>
      <w:r w:rsidR="005F1F9A" w:rsidRPr="005F1F9A">
        <w:rPr>
          <w:rFonts w:hint="eastAsia"/>
        </w:rPr>
        <w:t>平等和不歧视</w:t>
      </w:r>
      <w:r w:rsidR="005F1F9A">
        <w:rPr>
          <w:rFonts w:hint="eastAsia"/>
        </w:rPr>
        <w:t>(</w:t>
      </w:r>
      <w:r w:rsidR="005F1F9A" w:rsidRPr="005F1F9A">
        <w:rPr>
          <w:rFonts w:hint="eastAsia"/>
        </w:rPr>
        <w:t>第五条</w:t>
      </w:r>
      <w:r w:rsidR="005F1F9A">
        <w:rPr>
          <w:rFonts w:hint="eastAsia"/>
        </w:rPr>
        <w:t>)</w:t>
      </w:r>
    </w:p>
    <w:p w:rsidR="005F1F9A" w:rsidRDefault="005F1F9A" w:rsidP="005F1F9A">
      <w:pPr>
        <w:pStyle w:val="SingleTxtGC"/>
      </w:pPr>
      <w:r w:rsidRPr="005F1F9A">
        <w:t xml:space="preserve">13. </w:t>
      </w:r>
      <w:r w:rsidR="00FD588E">
        <w:rPr>
          <w:rFonts w:hint="eastAsia"/>
        </w:rPr>
        <w:t xml:space="preserve"> </w:t>
      </w:r>
      <w:r w:rsidRPr="005F1F9A">
        <w:t>委员会</w:t>
      </w:r>
      <w:r w:rsidRPr="005F1F9A">
        <w:rPr>
          <w:rFonts w:hint="eastAsia"/>
        </w:rPr>
        <w:t>表示</w:t>
      </w:r>
      <w:r w:rsidRPr="005F1F9A">
        <w:t>关切</w:t>
      </w:r>
      <w:r w:rsidRPr="005F1F9A">
        <w:rPr>
          <w:rFonts w:hint="eastAsia"/>
        </w:rPr>
        <w:t>缔约国没有采取</w:t>
      </w:r>
      <w:r w:rsidRPr="005F1F9A">
        <w:t>措施</w:t>
      </w:r>
      <w:r w:rsidRPr="005F1F9A">
        <w:rPr>
          <w:rFonts w:hint="eastAsia"/>
        </w:rPr>
        <w:t>，</w:t>
      </w:r>
      <w:r w:rsidRPr="005F1F9A">
        <w:t>禁止和惩治</w:t>
      </w:r>
      <w:r w:rsidRPr="005F1F9A">
        <w:rPr>
          <w:rFonts w:hint="eastAsia"/>
        </w:rPr>
        <w:t>对</w:t>
      </w:r>
      <w:r w:rsidRPr="005F1F9A">
        <w:t>残疾人</w:t>
      </w:r>
      <w:r w:rsidRPr="005F1F9A">
        <w:rPr>
          <w:rFonts w:hint="eastAsia"/>
        </w:rPr>
        <w:t>的</w:t>
      </w:r>
      <w:r w:rsidRPr="005F1F9A">
        <w:t>一切形式歧视</w:t>
      </w:r>
      <w:r w:rsidRPr="005F1F9A">
        <w:rPr>
          <w:rFonts w:hint="eastAsia"/>
        </w:rPr>
        <w:t>，法律不承认</w:t>
      </w:r>
      <w:r w:rsidRPr="005F1F9A">
        <w:t>拒绝提供</w:t>
      </w:r>
      <w:r w:rsidRPr="005F1F9A">
        <w:rPr>
          <w:rFonts w:hint="eastAsia"/>
        </w:rPr>
        <w:t>“</w:t>
      </w:r>
      <w:r w:rsidRPr="005F1F9A">
        <w:t>合理便利</w:t>
      </w:r>
      <w:r w:rsidRPr="005F1F9A">
        <w:rPr>
          <w:rFonts w:hint="eastAsia"/>
        </w:rPr>
        <w:t>”是</w:t>
      </w:r>
      <w:r w:rsidRPr="005F1F9A">
        <w:t>一种</w:t>
      </w:r>
      <w:r w:rsidRPr="005F1F9A">
        <w:rPr>
          <w:rFonts w:hint="eastAsia"/>
        </w:rPr>
        <w:t>歧视</w:t>
      </w:r>
      <w:r w:rsidRPr="005F1F9A">
        <w:t>形式。</w:t>
      </w:r>
    </w:p>
    <w:p w:rsidR="005F1F9A" w:rsidRPr="007532C0" w:rsidRDefault="005F1F9A" w:rsidP="005F1F9A">
      <w:pPr>
        <w:pStyle w:val="SingleTxtGC"/>
        <w:rPr>
          <w:rFonts w:eastAsia="SimHei"/>
        </w:rPr>
      </w:pPr>
      <w:r w:rsidRPr="007532C0">
        <w:rPr>
          <w:rFonts w:eastAsia="SimHei" w:hint="eastAsia"/>
        </w:rPr>
        <w:t xml:space="preserve">14. </w:t>
      </w:r>
      <w:r w:rsidR="003B2050" w:rsidRPr="007532C0">
        <w:rPr>
          <w:rFonts w:eastAsia="SimHei" w:hint="eastAsia"/>
        </w:rPr>
        <w:t xml:space="preserve"> </w:t>
      </w:r>
      <w:r w:rsidRPr="007532C0">
        <w:rPr>
          <w:rFonts w:eastAsia="SimHei" w:hint="eastAsia"/>
        </w:rPr>
        <w:t>委员会建议缔约国颁布法律，禁止一切形式的以残疾为理由的歧视，提出对歧视案件的处罚规定，将拒绝提供“合理便利”界定为一种歧视形式。</w:t>
      </w:r>
    </w:p>
    <w:p w:rsidR="005F1F9A" w:rsidRDefault="005F1F9A" w:rsidP="005F1F9A">
      <w:pPr>
        <w:pStyle w:val="SingleTxtGC"/>
      </w:pPr>
      <w:r w:rsidRPr="005F1F9A">
        <w:t xml:space="preserve">15. </w:t>
      </w:r>
      <w:r w:rsidR="00916FE4">
        <w:rPr>
          <w:rFonts w:hint="eastAsia"/>
        </w:rPr>
        <w:t xml:space="preserve"> </w:t>
      </w:r>
      <w:r w:rsidRPr="005F1F9A">
        <w:t>委员会注意到</w:t>
      </w:r>
      <w:r w:rsidRPr="005F1F9A">
        <w:rPr>
          <w:rFonts w:hint="eastAsia"/>
        </w:rPr>
        <w:t>缔约国</w:t>
      </w:r>
      <w:r w:rsidRPr="005F1F9A">
        <w:t>没有</w:t>
      </w:r>
      <w:r w:rsidRPr="005F1F9A">
        <w:rPr>
          <w:rFonts w:hint="eastAsia"/>
        </w:rPr>
        <w:t>采取平权</w:t>
      </w:r>
      <w:r w:rsidRPr="005F1F9A">
        <w:t>行动措施</w:t>
      </w:r>
      <w:r w:rsidRPr="005F1F9A">
        <w:rPr>
          <w:rFonts w:hint="eastAsia"/>
        </w:rPr>
        <w:t>，</w:t>
      </w:r>
      <w:r w:rsidRPr="005F1F9A">
        <w:t>加快残疾人</w:t>
      </w:r>
      <w:r w:rsidRPr="005F1F9A">
        <w:rPr>
          <w:rFonts w:hint="eastAsia"/>
        </w:rPr>
        <w:t>的</w:t>
      </w:r>
      <w:r w:rsidRPr="005F1F9A">
        <w:t>事实上平等，也没有</w:t>
      </w:r>
      <w:r w:rsidRPr="005F1F9A">
        <w:rPr>
          <w:rFonts w:hint="eastAsia"/>
        </w:rPr>
        <w:t>建立残疾人遭受歧视的</w:t>
      </w:r>
      <w:r w:rsidRPr="005F1F9A">
        <w:t>任何赔偿机制。</w:t>
      </w:r>
    </w:p>
    <w:p w:rsidR="005F1F9A" w:rsidRPr="008D52E2" w:rsidRDefault="005F1F9A" w:rsidP="005F1F9A">
      <w:pPr>
        <w:pStyle w:val="SingleTxtGC"/>
        <w:rPr>
          <w:rFonts w:eastAsia="SimHei"/>
        </w:rPr>
      </w:pPr>
      <w:r w:rsidRPr="008D52E2">
        <w:rPr>
          <w:rFonts w:eastAsia="SimHei" w:hint="eastAsia"/>
        </w:rPr>
        <w:t xml:space="preserve">16. </w:t>
      </w:r>
      <w:r w:rsidR="002C53B1" w:rsidRPr="008D52E2">
        <w:rPr>
          <w:rFonts w:eastAsia="SimHei" w:hint="eastAsia"/>
        </w:rPr>
        <w:t xml:space="preserve"> </w:t>
      </w:r>
      <w:r w:rsidRPr="008D52E2">
        <w:rPr>
          <w:rFonts w:eastAsia="SimHei" w:hint="eastAsia"/>
        </w:rPr>
        <w:t>委员会建议缔约国采取措施，实现残疾人的真正平等，建立“快车道”法律和行政补救措施，</w:t>
      </w:r>
      <w:r w:rsidR="002144CC">
        <w:rPr>
          <w:rFonts w:eastAsia="SimHei" w:hint="eastAsia"/>
        </w:rPr>
        <w:t>方</w:t>
      </w:r>
      <w:r w:rsidRPr="008D52E2">
        <w:rPr>
          <w:rFonts w:eastAsia="SimHei" w:hint="eastAsia"/>
        </w:rPr>
        <w:t>便歧视案件获得赔偿。</w:t>
      </w:r>
    </w:p>
    <w:p w:rsidR="005F1F9A" w:rsidRDefault="00F96D2A" w:rsidP="00F96D2A">
      <w:pPr>
        <w:pStyle w:val="H23GC"/>
      </w:pPr>
      <w:r>
        <w:rPr>
          <w:rFonts w:hint="eastAsia"/>
        </w:rPr>
        <w:tab/>
      </w:r>
      <w:r>
        <w:rPr>
          <w:rFonts w:hint="eastAsia"/>
        </w:rPr>
        <w:tab/>
      </w:r>
      <w:r w:rsidR="005F1F9A" w:rsidRPr="005F1F9A">
        <w:rPr>
          <w:rFonts w:hint="eastAsia"/>
        </w:rPr>
        <w:t>残疾妇女</w:t>
      </w:r>
      <w:r w:rsidR="005F1F9A">
        <w:rPr>
          <w:rFonts w:hint="eastAsia"/>
        </w:rPr>
        <w:t>(</w:t>
      </w:r>
      <w:r w:rsidR="005F1F9A" w:rsidRPr="005F1F9A">
        <w:rPr>
          <w:rFonts w:hint="eastAsia"/>
        </w:rPr>
        <w:t>第六条</w:t>
      </w:r>
      <w:r w:rsidR="005F1F9A">
        <w:rPr>
          <w:rFonts w:hint="eastAsia"/>
        </w:rPr>
        <w:t>)</w:t>
      </w:r>
    </w:p>
    <w:p w:rsidR="005F1F9A" w:rsidRDefault="005F1F9A" w:rsidP="005F1F9A">
      <w:pPr>
        <w:pStyle w:val="SingleTxtGC"/>
      </w:pPr>
      <w:r w:rsidRPr="005F1F9A">
        <w:t xml:space="preserve">17. </w:t>
      </w:r>
      <w:r w:rsidR="001E7BEB">
        <w:rPr>
          <w:rFonts w:hint="eastAsia"/>
        </w:rPr>
        <w:t xml:space="preserve"> </w:t>
      </w:r>
      <w:r w:rsidRPr="005F1F9A">
        <w:t>委员会</w:t>
      </w:r>
      <w:r w:rsidRPr="005F1F9A">
        <w:rPr>
          <w:rFonts w:hint="eastAsia"/>
        </w:rPr>
        <w:t>表示</w:t>
      </w:r>
      <w:r w:rsidRPr="005F1F9A">
        <w:t>关切</w:t>
      </w:r>
      <w:r w:rsidRPr="005F1F9A">
        <w:rPr>
          <w:rFonts w:hint="eastAsia"/>
        </w:rPr>
        <w:t>《妇女享有</w:t>
      </w:r>
      <w:r w:rsidRPr="005F1F9A">
        <w:t>无暴力生活特别法</w:t>
      </w:r>
      <w:r w:rsidRPr="005F1F9A">
        <w:rPr>
          <w:rFonts w:hint="eastAsia"/>
        </w:rPr>
        <w:t>》</w:t>
      </w:r>
      <w:r w:rsidRPr="005F1F9A">
        <w:t>不承认</w:t>
      </w:r>
      <w:r w:rsidRPr="005F1F9A">
        <w:rPr>
          <w:rFonts w:hint="eastAsia"/>
        </w:rPr>
        <w:t>对</w:t>
      </w:r>
      <w:r w:rsidRPr="005F1F9A">
        <w:t>残疾妇女</w:t>
      </w:r>
      <w:r w:rsidRPr="005F1F9A">
        <w:rPr>
          <w:rFonts w:hint="eastAsia"/>
        </w:rPr>
        <w:t>的多种形式歧视</w:t>
      </w:r>
      <w:r w:rsidRPr="005F1F9A">
        <w:t>。</w:t>
      </w:r>
      <w:r w:rsidRPr="005F1F9A">
        <w:rPr>
          <w:rFonts w:hint="eastAsia"/>
        </w:rPr>
        <w:t>令人担心的是，缔约国</w:t>
      </w:r>
      <w:r w:rsidRPr="005F1F9A">
        <w:t>不鼓励残疾妇女</w:t>
      </w:r>
      <w:r w:rsidRPr="005F1F9A">
        <w:rPr>
          <w:rFonts w:hint="eastAsia"/>
        </w:rPr>
        <w:t>组织</w:t>
      </w:r>
      <w:r w:rsidRPr="005F1F9A">
        <w:t>参与决策。</w:t>
      </w:r>
    </w:p>
    <w:p w:rsidR="005F1F9A" w:rsidRPr="00446066" w:rsidRDefault="005F1F9A" w:rsidP="005F1F9A">
      <w:pPr>
        <w:pStyle w:val="SingleTxtGC"/>
        <w:rPr>
          <w:rFonts w:eastAsia="SimHei" w:hint="eastAsia"/>
        </w:rPr>
      </w:pPr>
      <w:r w:rsidRPr="00446066">
        <w:rPr>
          <w:rFonts w:eastAsia="SimHei" w:hint="eastAsia"/>
        </w:rPr>
        <w:t xml:space="preserve">18. </w:t>
      </w:r>
      <w:r w:rsidR="003D099A" w:rsidRPr="00446066">
        <w:rPr>
          <w:rFonts w:eastAsia="SimHei" w:hint="eastAsia"/>
        </w:rPr>
        <w:t xml:space="preserve"> </w:t>
      </w:r>
      <w:r w:rsidRPr="00446066">
        <w:rPr>
          <w:rFonts w:eastAsia="SimHei" w:hint="eastAsia"/>
        </w:rPr>
        <w:t>委员会建议缔约国在法律上承认存在对残疾妇女和女童的多种形式歧视，颁布具体法律和战略来消除这些歧视。委员会建议缔约国与残疾妇女组织协商，建立收集残疾妇女和女童境况的分类数据的机制。</w:t>
      </w:r>
    </w:p>
    <w:p w:rsidR="005F1F9A" w:rsidRDefault="003D099A" w:rsidP="003D099A">
      <w:pPr>
        <w:pStyle w:val="H23GC"/>
      </w:pPr>
      <w:r>
        <w:rPr>
          <w:rFonts w:hint="eastAsia"/>
        </w:rPr>
        <w:tab/>
      </w:r>
      <w:r>
        <w:rPr>
          <w:rFonts w:hint="eastAsia"/>
        </w:rPr>
        <w:tab/>
      </w:r>
      <w:r w:rsidR="005F1F9A" w:rsidRPr="005F1F9A">
        <w:rPr>
          <w:rFonts w:hint="eastAsia"/>
        </w:rPr>
        <w:t>残疾儿童</w:t>
      </w:r>
      <w:r w:rsidR="005F1F9A">
        <w:rPr>
          <w:rFonts w:hint="eastAsia"/>
        </w:rPr>
        <w:t>(</w:t>
      </w:r>
      <w:r w:rsidR="005F1F9A" w:rsidRPr="005F1F9A">
        <w:rPr>
          <w:rFonts w:hint="eastAsia"/>
        </w:rPr>
        <w:t>第七条</w:t>
      </w:r>
      <w:r w:rsidR="005F1F9A">
        <w:t>)</w:t>
      </w:r>
    </w:p>
    <w:p w:rsidR="005F1F9A" w:rsidRDefault="005F1F9A" w:rsidP="005F1F9A">
      <w:pPr>
        <w:pStyle w:val="SingleTxtGC"/>
      </w:pPr>
      <w:r w:rsidRPr="005F1F9A">
        <w:t xml:space="preserve">19. </w:t>
      </w:r>
      <w:r w:rsidR="008627EA">
        <w:rPr>
          <w:rFonts w:hint="eastAsia"/>
        </w:rPr>
        <w:t xml:space="preserve"> </w:t>
      </w:r>
      <w:r w:rsidRPr="005F1F9A">
        <w:t>委员会</w:t>
      </w:r>
      <w:r w:rsidRPr="005F1F9A">
        <w:rPr>
          <w:rFonts w:hint="eastAsia"/>
        </w:rPr>
        <w:t>表示</w:t>
      </w:r>
      <w:r w:rsidRPr="005F1F9A">
        <w:t>关切</w:t>
      </w:r>
      <w:r w:rsidRPr="005F1F9A">
        <w:rPr>
          <w:rFonts w:hint="eastAsia"/>
        </w:rPr>
        <w:t>《</w:t>
      </w:r>
      <w:r w:rsidRPr="005F1F9A">
        <w:t>儿童和青少年保护法</w:t>
      </w:r>
      <w:r w:rsidRPr="005F1F9A">
        <w:rPr>
          <w:rFonts w:hint="eastAsia"/>
        </w:rPr>
        <w:t>》除了有几处提及</w:t>
      </w:r>
      <w:r w:rsidRPr="005F1F9A">
        <w:t>医疗保健</w:t>
      </w:r>
      <w:r w:rsidRPr="005F1F9A">
        <w:rPr>
          <w:rFonts w:hint="eastAsia"/>
        </w:rPr>
        <w:t>外，没有说明保护残疾儿童的</w:t>
      </w:r>
      <w:r w:rsidRPr="005F1F9A">
        <w:t>具体行动。贫困残疾儿童</w:t>
      </w:r>
      <w:r w:rsidRPr="005F1F9A">
        <w:rPr>
          <w:rFonts w:hint="eastAsia"/>
        </w:rPr>
        <w:t>尤其</w:t>
      </w:r>
      <w:r w:rsidRPr="005F1F9A">
        <w:t>容易</w:t>
      </w:r>
      <w:r w:rsidRPr="005F1F9A">
        <w:rPr>
          <w:rFonts w:hint="eastAsia"/>
        </w:rPr>
        <w:t>被遗弃或安排在</w:t>
      </w:r>
      <w:r w:rsidRPr="005F1F9A">
        <w:t>机构</w:t>
      </w:r>
      <w:r w:rsidRPr="005F1F9A">
        <w:rPr>
          <w:rFonts w:hint="eastAsia"/>
        </w:rPr>
        <w:t>寄养</w:t>
      </w:r>
      <w:r w:rsidRPr="005F1F9A">
        <w:t>。</w:t>
      </w:r>
    </w:p>
    <w:p w:rsidR="005F1F9A" w:rsidRPr="0075113A" w:rsidRDefault="005F1F9A" w:rsidP="005F1F9A">
      <w:pPr>
        <w:pStyle w:val="SingleTxtGC"/>
        <w:rPr>
          <w:rFonts w:eastAsia="SimHei"/>
        </w:rPr>
      </w:pPr>
      <w:r w:rsidRPr="0075113A">
        <w:rPr>
          <w:rFonts w:eastAsia="SimHei" w:hint="eastAsia"/>
        </w:rPr>
        <w:t xml:space="preserve">20. </w:t>
      </w:r>
      <w:r w:rsidR="00072605" w:rsidRPr="0075113A">
        <w:rPr>
          <w:rFonts w:eastAsia="SimHei" w:hint="eastAsia"/>
        </w:rPr>
        <w:t xml:space="preserve"> </w:t>
      </w:r>
      <w:r w:rsidRPr="0075113A">
        <w:rPr>
          <w:rFonts w:eastAsia="SimHei" w:hint="eastAsia"/>
        </w:rPr>
        <w:t>委员会建议缔约国加强立法和制定具体方案，保障残疾儿童的平等权利，特别注意农村和土著社区的残疾儿童；应特别注意有听觉、视觉和智力障碍的儿童，确保他们融入社会，防止遗弃和机构寄养，并优先考虑扶助贫困家庭的行动</w:t>
      </w:r>
      <w:r w:rsidRPr="0075113A">
        <w:rPr>
          <w:rFonts w:eastAsia="SimHei"/>
        </w:rPr>
        <w:t>。</w:t>
      </w:r>
    </w:p>
    <w:p w:rsidR="005F1F9A" w:rsidRDefault="008E7C50" w:rsidP="008E7C50">
      <w:pPr>
        <w:pStyle w:val="H23GC"/>
      </w:pPr>
      <w:r>
        <w:rPr>
          <w:rFonts w:hint="eastAsia"/>
        </w:rPr>
        <w:tab/>
      </w:r>
      <w:r>
        <w:rPr>
          <w:rFonts w:hint="eastAsia"/>
        </w:rPr>
        <w:tab/>
      </w:r>
      <w:r w:rsidR="005F1F9A" w:rsidRPr="005F1F9A">
        <w:rPr>
          <w:rFonts w:hint="eastAsia"/>
        </w:rPr>
        <w:t>提高认识</w:t>
      </w:r>
      <w:r w:rsidR="005F1F9A">
        <w:rPr>
          <w:rFonts w:hint="eastAsia"/>
        </w:rPr>
        <w:t>(</w:t>
      </w:r>
      <w:r w:rsidR="005F1F9A" w:rsidRPr="005F1F9A">
        <w:rPr>
          <w:rFonts w:hint="eastAsia"/>
        </w:rPr>
        <w:t>第八条</w:t>
      </w:r>
      <w:r w:rsidR="005F1F9A">
        <w:rPr>
          <w:rFonts w:hint="eastAsia"/>
        </w:rPr>
        <w:t>)</w:t>
      </w:r>
    </w:p>
    <w:p w:rsidR="005F1F9A" w:rsidRDefault="005F1F9A" w:rsidP="005F1F9A">
      <w:pPr>
        <w:pStyle w:val="SingleTxtGC"/>
      </w:pPr>
      <w:r w:rsidRPr="005F1F9A">
        <w:t xml:space="preserve">21. </w:t>
      </w:r>
      <w:r w:rsidR="006A2997">
        <w:rPr>
          <w:rFonts w:hint="eastAsia"/>
        </w:rPr>
        <w:t xml:space="preserve"> </w:t>
      </w:r>
      <w:r w:rsidRPr="005F1F9A">
        <w:t>委员会</w:t>
      </w:r>
      <w:r w:rsidRPr="005F1F9A">
        <w:rPr>
          <w:rFonts w:hint="eastAsia"/>
        </w:rPr>
        <w:t>表示关切缔约国没有开展</w:t>
      </w:r>
      <w:r w:rsidRPr="005F1F9A">
        <w:t>旨在</w:t>
      </w:r>
      <w:r w:rsidRPr="005F1F9A">
        <w:rPr>
          <w:rFonts w:hint="eastAsia"/>
        </w:rPr>
        <w:t>消除对</w:t>
      </w:r>
      <w:r w:rsidRPr="005F1F9A">
        <w:t>残疾人</w:t>
      </w:r>
      <w:r w:rsidRPr="005F1F9A">
        <w:rPr>
          <w:rFonts w:hint="eastAsia"/>
        </w:rPr>
        <w:t>固有偏见的全</w:t>
      </w:r>
      <w:r w:rsidRPr="005F1F9A">
        <w:t>国提高认识活动。</w:t>
      </w:r>
      <w:r w:rsidRPr="005F1F9A">
        <w:rPr>
          <w:rFonts w:hint="eastAsia"/>
        </w:rPr>
        <w:t>还表示关切</w:t>
      </w:r>
      <w:r w:rsidRPr="005F1F9A">
        <w:t>残疾人组织</w:t>
      </w:r>
      <w:r w:rsidRPr="005F1F9A">
        <w:rPr>
          <w:rFonts w:hint="eastAsia"/>
        </w:rPr>
        <w:t>没有受益于关</w:t>
      </w:r>
      <w:r w:rsidRPr="005F1F9A">
        <w:t>于《公约》的培训</w:t>
      </w:r>
      <w:r w:rsidRPr="005F1F9A">
        <w:rPr>
          <w:rFonts w:hint="eastAsia"/>
        </w:rPr>
        <w:t>活动</w:t>
      </w:r>
      <w:r w:rsidRPr="005F1F9A">
        <w:t>。</w:t>
      </w:r>
    </w:p>
    <w:p w:rsidR="005F1F9A" w:rsidRPr="00404717" w:rsidRDefault="005F1F9A" w:rsidP="005F1F9A">
      <w:pPr>
        <w:pStyle w:val="SingleTxtGC"/>
        <w:rPr>
          <w:rFonts w:eastAsia="SimHei" w:hint="eastAsia"/>
        </w:rPr>
      </w:pPr>
      <w:r w:rsidRPr="00404717">
        <w:rPr>
          <w:rFonts w:eastAsia="SimHei" w:hint="eastAsia"/>
        </w:rPr>
        <w:t xml:space="preserve">22. </w:t>
      </w:r>
      <w:r w:rsidR="002E76D4" w:rsidRPr="00404717">
        <w:rPr>
          <w:rFonts w:eastAsia="SimHei" w:hint="eastAsia"/>
        </w:rPr>
        <w:t xml:space="preserve"> </w:t>
      </w:r>
      <w:r w:rsidRPr="00404717">
        <w:rPr>
          <w:rFonts w:eastAsia="SimHei" w:hint="eastAsia"/>
        </w:rPr>
        <w:t>委员会建议缔约国与残疾人组织协调，发起关于《公约》及其在各生活领域适用的新闻宣传</w:t>
      </w:r>
      <w:r w:rsidR="004265C3">
        <w:rPr>
          <w:rFonts w:eastAsia="SimHei" w:hint="eastAsia"/>
        </w:rPr>
        <w:t>活动。此外，还建议缔约国促进残疾人教育，将其列为大学课程中的</w:t>
      </w:r>
      <w:r w:rsidRPr="00404717">
        <w:rPr>
          <w:rFonts w:eastAsia="SimHei" w:hint="eastAsia"/>
        </w:rPr>
        <w:t>跨领域科目。委员会建议缔约国促进以无障碍形式和媒体对残疾人及其代表组织进行《公约》培训的计划。</w:t>
      </w:r>
    </w:p>
    <w:p w:rsidR="005F1F9A" w:rsidRDefault="00567403" w:rsidP="00567403">
      <w:pPr>
        <w:pStyle w:val="H23GC"/>
        <w:rPr>
          <w:rFonts w:hint="eastAsia"/>
        </w:rPr>
      </w:pPr>
      <w:r>
        <w:rPr>
          <w:rFonts w:hint="eastAsia"/>
        </w:rPr>
        <w:tab/>
      </w:r>
      <w:r>
        <w:rPr>
          <w:rFonts w:hint="eastAsia"/>
        </w:rPr>
        <w:tab/>
      </w:r>
      <w:r w:rsidR="005F1F9A" w:rsidRPr="005F1F9A">
        <w:rPr>
          <w:rFonts w:hint="eastAsia"/>
        </w:rPr>
        <w:t>无障碍</w:t>
      </w:r>
      <w:r w:rsidR="005F1F9A">
        <w:rPr>
          <w:rFonts w:hint="eastAsia"/>
        </w:rPr>
        <w:t>(</w:t>
      </w:r>
      <w:r w:rsidR="005F1F9A" w:rsidRPr="005F1F9A">
        <w:rPr>
          <w:rFonts w:hint="eastAsia"/>
        </w:rPr>
        <w:t>第九条</w:t>
      </w:r>
      <w:r w:rsidR="005F1F9A">
        <w:rPr>
          <w:rFonts w:hint="eastAsia"/>
        </w:rPr>
        <w:t>)</w:t>
      </w:r>
    </w:p>
    <w:p w:rsidR="005F1F9A" w:rsidRDefault="005F1F9A" w:rsidP="005F1F9A">
      <w:pPr>
        <w:pStyle w:val="SingleTxtGC"/>
      </w:pPr>
      <w:r w:rsidRPr="005F1F9A">
        <w:t xml:space="preserve">23. </w:t>
      </w:r>
      <w:r w:rsidR="004B0400">
        <w:rPr>
          <w:rFonts w:hint="eastAsia"/>
        </w:rPr>
        <w:t xml:space="preserve"> </w:t>
      </w:r>
      <w:r w:rsidRPr="005F1F9A">
        <w:t>委员会</w:t>
      </w:r>
      <w:r w:rsidRPr="005F1F9A">
        <w:rPr>
          <w:rFonts w:hint="eastAsia"/>
        </w:rPr>
        <w:t>表示</w:t>
      </w:r>
      <w:r w:rsidRPr="005F1F9A">
        <w:t>关切</w:t>
      </w:r>
      <w:r w:rsidRPr="005F1F9A">
        <w:rPr>
          <w:rFonts w:hint="eastAsia"/>
        </w:rPr>
        <w:t>缔约国</w:t>
      </w:r>
      <w:r w:rsidRPr="005F1F9A">
        <w:t>缺</w:t>
      </w:r>
      <w:r w:rsidRPr="005F1F9A">
        <w:rPr>
          <w:rFonts w:hint="eastAsia"/>
        </w:rPr>
        <w:t>少对遵守</w:t>
      </w:r>
      <w:r w:rsidRPr="005F1F9A">
        <w:t>无障碍标准</w:t>
      </w:r>
      <w:r w:rsidRPr="005F1F9A">
        <w:rPr>
          <w:rFonts w:hint="eastAsia"/>
        </w:rPr>
        <w:t>的监督</w:t>
      </w:r>
      <w:r w:rsidRPr="005F1F9A">
        <w:t>机制，</w:t>
      </w:r>
      <w:r w:rsidRPr="005F1F9A">
        <w:rPr>
          <w:rFonts w:hint="eastAsia"/>
        </w:rPr>
        <w:t>也缺少对</w:t>
      </w:r>
      <w:r w:rsidRPr="005F1F9A">
        <w:t>低收入者的技术援助</w:t>
      </w:r>
      <w:r w:rsidRPr="005F1F9A">
        <w:rPr>
          <w:rFonts w:hint="eastAsia"/>
        </w:rPr>
        <w:t>。</w:t>
      </w:r>
      <w:r w:rsidRPr="005F1F9A">
        <w:t>委员会还</w:t>
      </w:r>
      <w:r w:rsidRPr="005F1F9A">
        <w:rPr>
          <w:rFonts w:hint="eastAsia"/>
        </w:rPr>
        <w:t>表示</w:t>
      </w:r>
      <w:r w:rsidRPr="005F1F9A">
        <w:t>关切</w:t>
      </w:r>
      <w:r w:rsidRPr="005F1F9A">
        <w:rPr>
          <w:rFonts w:hint="eastAsia"/>
        </w:rPr>
        <w:t>缔约国没有努力确保</w:t>
      </w:r>
      <w:r w:rsidRPr="005F1F9A">
        <w:t>农村和社区</w:t>
      </w:r>
      <w:r w:rsidRPr="005F1F9A">
        <w:rPr>
          <w:rFonts w:hint="eastAsia"/>
        </w:rPr>
        <w:t>服务机构拥有无障碍设施。</w:t>
      </w:r>
    </w:p>
    <w:p w:rsidR="005F1F9A" w:rsidRPr="00584755" w:rsidRDefault="005F1F9A" w:rsidP="005F1F9A">
      <w:pPr>
        <w:pStyle w:val="SingleTxtGC"/>
        <w:rPr>
          <w:rFonts w:eastAsia="SimHei" w:hint="eastAsia"/>
        </w:rPr>
      </w:pPr>
      <w:r w:rsidRPr="00584755">
        <w:rPr>
          <w:rFonts w:eastAsia="SimHei" w:hint="eastAsia"/>
        </w:rPr>
        <w:t xml:space="preserve">24. </w:t>
      </w:r>
      <w:r w:rsidR="00C4085B" w:rsidRPr="00584755">
        <w:rPr>
          <w:rFonts w:eastAsia="SimHei" w:hint="eastAsia"/>
        </w:rPr>
        <w:t xml:space="preserve"> </w:t>
      </w:r>
      <w:r w:rsidRPr="00584755">
        <w:rPr>
          <w:rFonts w:eastAsia="SimHei" w:hint="eastAsia"/>
        </w:rPr>
        <w:t>委员会建议缔约国：</w:t>
      </w:r>
    </w:p>
    <w:p w:rsidR="005F1F9A" w:rsidRPr="00584755" w:rsidRDefault="005F1F9A" w:rsidP="00C4085B">
      <w:pPr>
        <w:pStyle w:val="SingleTxtGC"/>
        <w:numPr>
          <w:ilvl w:val="0"/>
          <w:numId w:val="6"/>
        </w:numPr>
        <w:rPr>
          <w:rFonts w:eastAsia="SimHei" w:hint="eastAsia"/>
        </w:rPr>
      </w:pPr>
      <w:r w:rsidRPr="00584755">
        <w:rPr>
          <w:rFonts w:eastAsia="SimHei" w:hint="eastAsia"/>
        </w:rPr>
        <w:t>建立机制，在残疾人组织的参与下监督法律的执行，对不遵守给予处罚；</w:t>
      </w:r>
    </w:p>
    <w:p w:rsidR="005F1F9A" w:rsidRPr="00584755" w:rsidRDefault="005F1F9A" w:rsidP="00C4085B">
      <w:pPr>
        <w:pStyle w:val="SingleTxtGC"/>
        <w:numPr>
          <w:ilvl w:val="0"/>
          <w:numId w:val="6"/>
        </w:numPr>
        <w:rPr>
          <w:rFonts w:eastAsia="SimHei" w:hint="eastAsia"/>
        </w:rPr>
      </w:pPr>
      <w:r w:rsidRPr="00584755">
        <w:rPr>
          <w:rFonts w:eastAsia="SimHei" w:hint="eastAsia"/>
        </w:rPr>
        <w:t>立即通过无障碍设施行动计划，包括《公约》第九条所涉各个方面，分配更多预算，并关注农村地区的无障碍设施。</w:t>
      </w:r>
    </w:p>
    <w:p w:rsidR="005F1F9A" w:rsidRDefault="00B12132" w:rsidP="00B12132">
      <w:pPr>
        <w:pStyle w:val="H23GC"/>
      </w:pPr>
      <w:r>
        <w:rPr>
          <w:rFonts w:hint="eastAsia"/>
        </w:rPr>
        <w:tab/>
      </w:r>
      <w:r>
        <w:rPr>
          <w:rFonts w:hint="eastAsia"/>
        </w:rPr>
        <w:tab/>
      </w:r>
      <w:r w:rsidR="005F1F9A" w:rsidRPr="005F1F9A">
        <w:rPr>
          <w:rFonts w:hint="eastAsia"/>
        </w:rPr>
        <w:t>危难情况和人道主义紧急情况</w:t>
      </w:r>
      <w:r w:rsidR="005F1F9A">
        <w:rPr>
          <w:rFonts w:hint="eastAsia"/>
        </w:rPr>
        <w:t>(</w:t>
      </w:r>
      <w:r w:rsidR="005F1F9A" w:rsidRPr="005F1F9A">
        <w:rPr>
          <w:rFonts w:hint="eastAsia"/>
        </w:rPr>
        <w:t>第十一条</w:t>
      </w:r>
      <w:r w:rsidR="005F1F9A">
        <w:rPr>
          <w:rFonts w:hint="eastAsia"/>
        </w:rPr>
        <w:t>)</w:t>
      </w:r>
    </w:p>
    <w:p w:rsidR="005F1F9A" w:rsidRDefault="005F1F9A" w:rsidP="005F1F9A">
      <w:pPr>
        <w:pStyle w:val="SingleTxtGC"/>
      </w:pPr>
      <w:r w:rsidRPr="005F1F9A">
        <w:t xml:space="preserve">25. </w:t>
      </w:r>
      <w:r w:rsidR="006F159B">
        <w:rPr>
          <w:rFonts w:hint="eastAsia"/>
        </w:rPr>
        <w:t xml:space="preserve"> </w:t>
      </w:r>
      <w:r w:rsidRPr="005F1F9A">
        <w:t>委员会</w:t>
      </w:r>
      <w:r w:rsidRPr="005F1F9A">
        <w:rPr>
          <w:rFonts w:hint="eastAsia"/>
        </w:rPr>
        <w:t>表示</w:t>
      </w:r>
      <w:r w:rsidRPr="005F1F9A">
        <w:t>关</w:t>
      </w:r>
      <w:r w:rsidRPr="005F1F9A">
        <w:rPr>
          <w:rFonts w:hint="eastAsia"/>
        </w:rPr>
        <w:t>切残疾人无法以无障碍形式得到紧急情况下</w:t>
      </w:r>
      <w:r w:rsidRPr="005F1F9A">
        <w:t>预防</w:t>
      </w:r>
      <w:r w:rsidRPr="005F1F9A">
        <w:rPr>
          <w:rFonts w:hint="eastAsia"/>
        </w:rPr>
        <w:t>、</w:t>
      </w:r>
      <w:r w:rsidRPr="005F1F9A">
        <w:t>减少风险和</w:t>
      </w:r>
      <w:r w:rsidRPr="005F1F9A">
        <w:rPr>
          <w:rFonts w:hint="eastAsia"/>
        </w:rPr>
        <w:t>得到</w:t>
      </w:r>
      <w:r w:rsidRPr="005F1F9A">
        <w:t>照顾的计划</w:t>
      </w:r>
      <w:r w:rsidRPr="005F1F9A">
        <w:rPr>
          <w:rFonts w:hint="eastAsia"/>
        </w:rPr>
        <w:t>信息，而且没有安排残疾人</w:t>
      </w:r>
      <w:r w:rsidRPr="005F1F9A">
        <w:t>组织在这种情况下</w:t>
      </w:r>
      <w:r w:rsidRPr="005F1F9A">
        <w:rPr>
          <w:rFonts w:hint="eastAsia"/>
        </w:rPr>
        <w:t>发挥</w:t>
      </w:r>
      <w:r w:rsidRPr="005F1F9A">
        <w:t>作用。</w:t>
      </w:r>
    </w:p>
    <w:p w:rsidR="005F1F9A" w:rsidRPr="00ED666F" w:rsidRDefault="005F1F9A" w:rsidP="005F1F9A">
      <w:pPr>
        <w:pStyle w:val="SingleTxtGC"/>
        <w:rPr>
          <w:rFonts w:eastAsia="SimHei" w:hint="eastAsia"/>
        </w:rPr>
      </w:pPr>
      <w:r w:rsidRPr="00ED666F">
        <w:rPr>
          <w:rFonts w:eastAsia="SimHei" w:hint="eastAsia"/>
        </w:rPr>
        <w:t xml:space="preserve">26. </w:t>
      </w:r>
      <w:r w:rsidR="00552F67" w:rsidRPr="00ED666F">
        <w:rPr>
          <w:rFonts w:eastAsia="SimHei" w:hint="eastAsia"/>
        </w:rPr>
        <w:t xml:space="preserve"> </w:t>
      </w:r>
      <w:r w:rsidRPr="00ED666F">
        <w:rPr>
          <w:rFonts w:eastAsia="SimHei" w:hint="eastAsia"/>
        </w:rPr>
        <w:t>委员会敦促缔约国在设计国家民事保护系统时指定残疾人组织发挥具体作用，并确保以无障碍形式提供应急机制信息。</w:t>
      </w:r>
    </w:p>
    <w:p w:rsidR="005F1F9A" w:rsidRDefault="00552F67" w:rsidP="00552F67">
      <w:pPr>
        <w:pStyle w:val="H23GC"/>
      </w:pPr>
      <w:r>
        <w:rPr>
          <w:rFonts w:hint="eastAsia"/>
        </w:rPr>
        <w:tab/>
      </w:r>
      <w:r>
        <w:rPr>
          <w:rFonts w:hint="eastAsia"/>
        </w:rPr>
        <w:tab/>
      </w:r>
      <w:r w:rsidR="005F1F9A" w:rsidRPr="005F1F9A">
        <w:rPr>
          <w:rFonts w:hint="eastAsia"/>
        </w:rPr>
        <w:t>在法律面前获得平等承认</w:t>
      </w:r>
      <w:r w:rsidR="005F1F9A">
        <w:rPr>
          <w:rFonts w:hint="eastAsia"/>
        </w:rPr>
        <w:t>(</w:t>
      </w:r>
      <w:r w:rsidR="005F1F9A" w:rsidRPr="005F1F9A">
        <w:rPr>
          <w:rFonts w:hint="eastAsia"/>
        </w:rPr>
        <w:t>第十二条</w:t>
      </w:r>
      <w:r w:rsidR="005F1F9A">
        <w:rPr>
          <w:rFonts w:hint="eastAsia"/>
        </w:rPr>
        <w:t>)</w:t>
      </w:r>
    </w:p>
    <w:p w:rsidR="005F1F9A" w:rsidRDefault="005F1F9A" w:rsidP="005F1F9A">
      <w:pPr>
        <w:pStyle w:val="SingleTxtGC"/>
      </w:pPr>
      <w:r w:rsidRPr="005F1F9A">
        <w:t xml:space="preserve">27. </w:t>
      </w:r>
      <w:r w:rsidR="008C6A7F">
        <w:rPr>
          <w:rFonts w:hint="eastAsia"/>
        </w:rPr>
        <w:t xml:space="preserve"> </w:t>
      </w:r>
      <w:r w:rsidRPr="005F1F9A">
        <w:t>委员会</w:t>
      </w:r>
      <w:r w:rsidRPr="005F1F9A">
        <w:rPr>
          <w:rFonts w:hint="eastAsia"/>
        </w:rPr>
        <w:t>表示</w:t>
      </w:r>
      <w:r w:rsidRPr="005F1F9A">
        <w:t>关切</w:t>
      </w:r>
      <w:r w:rsidRPr="005F1F9A">
        <w:rPr>
          <w:rFonts w:hint="eastAsia"/>
        </w:rPr>
        <w:t>在有</w:t>
      </w:r>
      <w:r w:rsidRPr="005F1F9A">
        <w:t>智力</w:t>
      </w:r>
      <w:r w:rsidRPr="005F1F9A">
        <w:rPr>
          <w:rFonts w:hint="eastAsia"/>
        </w:rPr>
        <w:t>、</w:t>
      </w:r>
      <w:r w:rsidRPr="005F1F9A">
        <w:t>心理</w:t>
      </w:r>
      <w:r w:rsidRPr="005F1F9A">
        <w:rPr>
          <w:rFonts w:hint="eastAsia"/>
        </w:rPr>
        <w:t>、</w:t>
      </w:r>
      <w:r w:rsidRPr="005F1F9A">
        <w:t>听觉或视觉障碍</w:t>
      </w:r>
      <w:r w:rsidR="004265C3">
        <w:rPr>
          <w:rFonts w:hint="eastAsia"/>
        </w:rPr>
        <w:t>者</w:t>
      </w:r>
      <w:r w:rsidRPr="005F1F9A">
        <w:t>被</w:t>
      </w:r>
      <w:r w:rsidRPr="005F1F9A">
        <w:rPr>
          <w:rFonts w:hint="eastAsia"/>
        </w:rPr>
        <w:t>禁阻</w:t>
      </w:r>
      <w:r w:rsidRPr="005F1F9A">
        <w:t>或</w:t>
      </w:r>
      <w:r w:rsidRPr="005F1F9A">
        <w:rPr>
          <w:rFonts w:hint="eastAsia"/>
        </w:rPr>
        <w:t>被</w:t>
      </w:r>
      <w:r w:rsidRPr="005F1F9A">
        <w:t>宣布无法律行为能力</w:t>
      </w:r>
      <w:r w:rsidRPr="005F1F9A">
        <w:rPr>
          <w:rFonts w:hint="eastAsia"/>
        </w:rPr>
        <w:t>时</w:t>
      </w:r>
      <w:r w:rsidRPr="005F1F9A">
        <w:t>，民法和家庭法取消</w:t>
      </w:r>
      <w:r w:rsidRPr="005F1F9A">
        <w:rPr>
          <w:rFonts w:hint="eastAsia"/>
        </w:rPr>
        <w:t>了他们的法律</w:t>
      </w:r>
      <w:r w:rsidRPr="005F1F9A">
        <w:t>资格</w:t>
      </w:r>
      <w:r w:rsidRPr="005F1F9A">
        <w:rPr>
          <w:rFonts w:hint="eastAsia"/>
        </w:rPr>
        <w:t>，限制了他们的某些权利</w:t>
      </w:r>
      <w:r w:rsidRPr="005F1F9A">
        <w:t>。委员会感到遗憾的是，</w:t>
      </w:r>
      <w:r w:rsidRPr="005F1F9A">
        <w:rPr>
          <w:rFonts w:hint="eastAsia"/>
        </w:rPr>
        <w:t>缔约国没有说明</w:t>
      </w:r>
      <w:r w:rsidRPr="005F1F9A">
        <w:t>监护或保护</w:t>
      </w:r>
      <w:r w:rsidRPr="005F1F9A">
        <w:rPr>
          <w:rFonts w:hint="eastAsia"/>
        </w:rPr>
        <w:t>机构中寄养的残疾人境况</w:t>
      </w:r>
      <w:r w:rsidRPr="005F1F9A">
        <w:t>，</w:t>
      </w:r>
      <w:r w:rsidRPr="005F1F9A">
        <w:rPr>
          <w:rFonts w:hint="eastAsia"/>
        </w:rPr>
        <w:t>也没有说明取消禁阻的程序是否</w:t>
      </w:r>
      <w:r w:rsidRPr="005F1F9A">
        <w:t>适当</w:t>
      </w:r>
      <w:r w:rsidRPr="005F1F9A">
        <w:rPr>
          <w:rFonts w:hint="eastAsia"/>
        </w:rPr>
        <w:t>。</w:t>
      </w:r>
      <w:r w:rsidRPr="005F1F9A">
        <w:t>委员会关切地注意到，</w:t>
      </w:r>
      <w:r w:rsidRPr="005F1F9A">
        <w:rPr>
          <w:rFonts w:hint="eastAsia"/>
        </w:rPr>
        <w:t>《</w:t>
      </w:r>
      <w:r w:rsidRPr="005F1F9A">
        <w:t>公证</w:t>
      </w:r>
      <w:r w:rsidRPr="005F1F9A">
        <w:rPr>
          <w:rFonts w:hint="eastAsia"/>
        </w:rPr>
        <w:t>员</w:t>
      </w:r>
      <w:r w:rsidRPr="005F1F9A">
        <w:t>法</w:t>
      </w:r>
      <w:r w:rsidRPr="005F1F9A">
        <w:rPr>
          <w:rFonts w:hint="eastAsia"/>
        </w:rPr>
        <w:t>》</w:t>
      </w:r>
      <w:r w:rsidRPr="005F1F9A">
        <w:t>限制</w:t>
      </w:r>
      <w:r w:rsidRPr="005F1F9A">
        <w:rPr>
          <w:rFonts w:hint="eastAsia"/>
        </w:rPr>
        <w:t>了“盲人”、“</w:t>
      </w:r>
      <w:r w:rsidRPr="005F1F9A">
        <w:t>哑</w:t>
      </w:r>
      <w:r w:rsidRPr="005F1F9A">
        <w:rPr>
          <w:rFonts w:hint="eastAsia"/>
        </w:rPr>
        <w:t>人”和“</w:t>
      </w:r>
      <w:r w:rsidRPr="005F1F9A">
        <w:t>聋</w:t>
      </w:r>
      <w:r w:rsidRPr="005F1F9A">
        <w:rPr>
          <w:rFonts w:hint="eastAsia"/>
        </w:rPr>
        <w:t>人”以及心智不健全者担任公证员的机会。</w:t>
      </w:r>
    </w:p>
    <w:p w:rsidR="005F1F9A" w:rsidRPr="000C4C82" w:rsidRDefault="005F1F9A" w:rsidP="005F1F9A">
      <w:pPr>
        <w:pStyle w:val="SingleTxtGC"/>
        <w:rPr>
          <w:rFonts w:eastAsia="SimHei" w:hint="eastAsia"/>
        </w:rPr>
      </w:pPr>
      <w:r w:rsidRPr="000C4C82">
        <w:rPr>
          <w:rFonts w:eastAsia="SimHei" w:hint="eastAsia"/>
        </w:rPr>
        <w:t xml:space="preserve">28. </w:t>
      </w:r>
      <w:r w:rsidR="007001FE" w:rsidRPr="000C4C82">
        <w:rPr>
          <w:rFonts w:eastAsia="SimHei" w:hint="eastAsia"/>
        </w:rPr>
        <w:t xml:space="preserve"> </w:t>
      </w:r>
      <w:r w:rsidRPr="000C4C82">
        <w:rPr>
          <w:rFonts w:eastAsia="SimHei" w:hint="eastAsia"/>
        </w:rPr>
        <w:t>委员会建议缔约国将基于残疾的禁阻规则，改变为尊重个人自主权、意愿和喜好的决策支持机构，并立即采取措施，与残疾人组织合作建立符合《公约》规定的决策支持服务。委员会要求缔约国废除残疾人不能担任公证员的限制，并为他们从事这一职业提供必要的“合理便利”。</w:t>
      </w:r>
    </w:p>
    <w:p w:rsidR="005F1F9A" w:rsidRDefault="007001FE" w:rsidP="007001FE">
      <w:pPr>
        <w:pStyle w:val="H23GC"/>
      </w:pPr>
      <w:r>
        <w:rPr>
          <w:rFonts w:hint="eastAsia"/>
        </w:rPr>
        <w:tab/>
      </w:r>
      <w:r>
        <w:rPr>
          <w:rFonts w:hint="eastAsia"/>
        </w:rPr>
        <w:tab/>
      </w:r>
      <w:r w:rsidR="005F1F9A" w:rsidRPr="005F1F9A">
        <w:rPr>
          <w:rFonts w:hint="eastAsia"/>
        </w:rPr>
        <w:t>获得司法保护司法</w:t>
      </w:r>
      <w:r w:rsidR="005F1F9A">
        <w:rPr>
          <w:rFonts w:hint="eastAsia"/>
        </w:rPr>
        <w:t>(</w:t>
      </w:r>
      <w:r w:rsidR="005F1F9A" w:rsidRPr="005F1F9A">
        <w:rPr>
          <w:rFonts w:hint="eastAsia"/>
        </w:rPr>
        <w:t>第十三条</w:t>
      </w:r>
      <w:r w:rsidR="005F1F9A">
        <w:rPr>
          <w:rFonts w:hint="eastAsia"/>
        </w:rPr>
        <w:t>)</w:t>
      </w:r>
    </w:p>
    <w:p w:rsidR="005F1F9A" w:rsidRDefault="005F1F9A" w:rsidP="005F1F9A">
      <w:pPr>
        <w:pStyle w:val="SingleTxtGC"/>
      </w:pPr>
      <w:r w:rsidRPr="005F1F9A">
        <w:t xml:space="preserve">29. </w:t>
      </w:r>
      <w:r w:rsidR="007D119F">
        <w:rPr>
          <w:rFonts w:hint="eastAsia"/>
        </w:rPr>
        <w:t xml:space="preserve"> </w:t>
      </w:r>
      <w:r w:rsidRPr="005F1F9A">
        <w:t>委员会</w:t>
      </w:r>
      <w:r w:rsidRPr="005F1F9A">
        <w:rPr>
          <w:rFonts w:hint="eastAsia"/>
        </w:rPr>
        <w:t>表示</w:t>
      </w:r>
      <w:r w:rsidRPr="005F1F9A">
        <w:t>关</w:t>
      </w:r>
      <w:r w:rsidRPr="005F1F9A">
        <w:rPr>
          <w:rFonts w:hint="eastAsia"/>
        </w:rPr>
        <w:t>切残疾人寻求</w:t>
      </w:r>
      <w:r w:rsidRPr="005F1F9A">
        <w:t>司法</w:t>
      </w:r>
      <w:r w:rsidRPr="005F1F9A">
        <w:rPr>
          <w:rFonts w:hint="eastAsia"/>
        </w:rPr>
        <w:t>保护存在各种障碍和</w:t>
      </w:r>
      <w:r w:rsidRPr="005F1F9A">
        <w:t>缺</w:t>
      </w:r>
      <w:r w:rsidRPr="005F1F9A">
        <w:rPr>
          <w:rFonts w:hint="eastAsia"/>
        </w:rPr>
        <w:t>少对残疾人的“</w:t>
      </w:r>
      <w:r w:rsidRPr="005F1F9A">
        <w:t>合理</w:t>
      </w:r>
      <w:r w:rsidRPr="005F1F9A">
        <w:rPr>
          <w:rFonts w:hint="eastAsia"/>
        </w:rPr>
        <w:t>的便利”</w:t>
      </w:r>
      <w:r w:rsidRPr="005F1F9A">
        <w:t>。还</w:t>
      </w:r>
      <w:r w:rsidRPr="005F1F9A">
        <w:rPr>
          <w:rFonts w:hint="eastAsia"/>
        </w:rPr>
        <w:t>表示</w:t>
      </w:r>
      <w:r w:rsidRPr="005F1F9A">
        <w:t>关</w:t>
      </w:r>
      <w:r w:rsidRPr="005F1F9A">
        <w:rPr>
          <w:rFonts w:hint="eastAsia"/>
        </w:rPr>
        <w:t>切残疾</w:t>
      </w:r>
      <w:r w:rsidRPr="005F1F9A">
        <w:t>妇女和女童遭受</w:t>
      </w:r>
      <w:r w:rsidRPr="005F1F9A">
        <w:rPr>
          <w:rFonts w:hint="eastAsia"/>
        </w:rPr>
        <w:t>凌虐</w:t>
      </w:r>
      <w:r w:rsidRPr="005F1F9A">
        <w:t>或忽视</w:t>
      </w:r>
      <w:r w:rsidRPr="005F1F9A">
        <w:rPr>
          <w:rFonts w:hint="eastAsia"/>
        </w:rPr>
        <w:t>时</w:t>
      </w:r>
      <w:r w:rsidRPr="005F1F9A">
        <w:t>，由于</w:t>
      </w:r>
      <w:r w:rsidRPr="005F1F9A">
        <w:rPr>
          <w:rFonts w:hint="eastAsia"/>
        </w:rPr>
        <w:t>其</w:t>
      </w:r>
      <w:r w:rsidRPr="005F1F9A">
        <w:t>证词的可信度低</w:t>
      </w:r>
      <w:r w:rsidRPr="005F1F9A">
        <w:rPr>
          <w:rFonts w:hint="eastAsia"/>
        </w:rPr>
        <w:t>，</w:t>
      </w:r>
      <w:r w:rsidRPr="005F1F9A">
        <w:t>获得司法</w:t>
      </w:r>
      <w:r w:rsidRPr="005F1F9A">
        <w:rPr>
          <w:rFonts w:hint="eastAsia"/>
        </w:rPr>
        <w:t>保护的机会有限</w:t>
      </w:r>
      <w:r w:rsidRPr="005F1F9A">
        <w:t>。</w:t>
      </w:r>
    </w:p>
    <w:p w:rsidR="005F1F9A" w:rsidRPr="009D625F" w:rsidRDefault="005F1F9A" w:rsidP="005F1F9A">
      <w:pPr>
        <w:pStyle w:val="SingleTxtGC"/>
        <w:rPr>
          <w:rFonts w:eastAsia="SimHei" w:hint="eastAsia"/>
        </w:rPr>
      </w:pPr>
      <w:r w:rsidRPr="009D625F">
        <w:rPr>
          <w:rFonts w:eastAsia="SimHei" w:hint="eastAsia"/>
        </w:rPr>
        <w:t xml:space="preserve">30. </w:t>
      </w:r>
      <w:r w:rsidR="007F5C42" w:rsidRPr="009D625F">
        <w:rPr>
          <w:rFonts w:eastAsia="SimHei" w:hint="eastAsia"/>
        </w:rPr>
        <w:t xml:space="preserve"> </w:t>
      </w:r>
      <w:r w:rsidRPr="009D625F">
        <w:rPr>
          <w:rFonts w:eastAsia="SimHei" w:hint="eastAsia"/>
        </w:rPr>
        <w:t>委员会呼吁缔约国：</w:t>
      </w:r>
    </w:p>
    <w:p w:rsidR="005F1F9A" w:rsidRPr="009D625F" w:rsidRDefault="005F1F9A" w:rsidP="007F5C42">
      <w:pPr>
        <w:pStyle w:val="SingleTxtGC"/>
        <w:numPr>
          <w:ilvl w:val="0"/>
          <w:numId w:val="7"/>
        </w:numPr>
        <w:rPr>
          <w:rFonts w:eastAsia="SimHei" w:hint="eastAsia"/>
        </w:rPr>
      </w:pPr>
      <w:r w:rsidRPr="009D625F">
        <w:rPr>
          <w:rFonts w:eastAsia="SimHei" w:hint="eastAsia"/>
        </w:rPr>
        <w:t>根据年龄和性别提供“合理的程序便利”，确保残疾人获得司法保护，并提供免费法律援助、每起案件的信息</w:t>
      </w:r>
      <w:r w:rsidRPr="009D625F">
        <w:rPr>
          <w:rFonts w:eastAsia="SimHei" w:hint="eastAsia"/>
        </w:rPr>
        <w:t>(</w:t>
      </w:r>
      <w:r w:rsidRPr="009D625F">
        <w:rPr>
          <w:rFonts w:eastAsia="SimHei" w:hint="eastAsia"/>
        </w:rPr>
        <w:t>早在警方调查开始便以无障碍方式提供这些信息</w:t>
      </w:r>
      <w:r w:rsidRPr="009D625F">
        <w:rPr>
          <w:rFonts w:eastAsia="SimHei" w:hint="eastAsia"/>
        </w:rPr>
        <w:t>)</w:t>
      </w:r>
      <w:r w:rsidRPr="009D625F">
        <w:rPr>
          <w:rFonts w:eastAsia="SimHei" w:hint="eastAsia"/>
        </w:rPr>
        <w:t>、法庭的无障碍设施和训练有素的萨尔瓦多手语翻译服务；</w:t>
      </w:r>
    </w:p>
    <w:p w:rsidR="005F1F9A" w:rsidRPr="009D625F" w:rsidRDefault="005F1F9A" w:rsidP="007F5C42">
      <w:pPr>
        <w:pStyle w:val="SingleTxtGC"/>
        <w:numPr>
          <w:ilvl w:val="0"/>
          <w:numId w:val="7"/>
        </w:numPr>
        <w:rPr>
          <w:rFonts w:eastAsia="SimHei" w:hint="eastAsia"/>
        </w:rPr>
      </w:pPr>
      <w:r w:rsidRPr="009D625F">
        <w:rPr>
          <w:rFonts w:eastAsia="SimHei" w:hint="eastAsia"/>
        </w:rPr>
        <w:t>加强人权倡导者办事处为维护残疾人权利而协助争取法律补救办法的职能；</w:t>
      </w:r>
    </w:p>
    <w:p w:rsidR="005F1F9A" w:rsidRPr="009D625F" w:rsidRDefault="005F1F9A" w:rsidP="007F5C42">
      <w:pPr>
        <w:pStyle w:val="SingleTxtGC"/>
        <w:numPr>
          <w:ilvl w:val="0"/>
          <w:numId w:val="7"/>
        </w:numPr>
        <w:rPr>
          <w:rFonts w:eastAsia="SimHei" w:hint="eastAsia"/>
        </w:rPr>
      </w:pPr>
      <w:r w:rsidRPr="009D625F">
        <w:rPr>
          <w:rFonts w:eastAsia="SimHei" w:hint="eastAsia"/>
        </w:rPr>
        <w:t>制定对城市和农村所有司法人员，包括警察、法官、法律专业人员、社会工作者和医务工作者的培训计划；</w:t>
      </w:r>
    </w:p>
    <w:p w:rsidR="005F1F9A" w:rsidRPr="009D625F" w:rsidRDefault="005F1F9A" w:rsidP="007F5C42">
      <w:pPr>
        <w:pStyle w:val="SingleTxtGC"/>
        <w:numPr>
          <w:ilvl w:val="0"/>
          <w:numId w:val="7"/>
        </w:numPr>
        <w:rPr>
          <w:rFonts w:eastAsia="SimHei" w:hint="eastAsia"/>
        </w:rPr>
      </w:pPr>
      <w:r w:rsidRPr="009D625F">
        <w:rPr>
          <w:rFonts w:eastAsia="SimHei" w:hint="eastAsia"/>
        </w:rPr>
        <w:t>采取措施，确保残疾妇女和女童获得司法保护，在审判期间充分考虑到她们既是证人也是被害人的角色。</w:t>
      </w:r>
    </w:p>
    <w:p w:rsidR="005F1F9A" w:rsidRDefault="000226FF" w:rsidP="000226FF">
      <w:pPr>
        <w:pStyle w:val="H23GC"/>
        <w:rPr>
          <w:rFonts w:hint="eastAsia"/>
        </w:rPr>
      </w:pPr>
      <w:r>
        <w:rPr>
          <w:rFonts w:hint="eastAsia"/>
        </w:rPr>
        <w:tab/>
      </w:r>
      <w:r>
        <w:rPr>
          <w:rFonts w:hint="eastAsia"/>
        </w:rPr>
        <w:tab/>
      </w:r>
      <w:r w:rsidR="005F1F9A" w:rsidRPr="005F1F9A">
        <w:rPr>
          <w:rFonts w:hint="eastAsia"/>
        </w:rPr>
        <w:t>自由和人身安全权利</w:t>
      </w:r>
      <w:r w:rsidR="005F1F9A">
        <w:rPr>
          <w:rFonts w:hint="eastAsia"/>
        </w:rPr>
        <w:t>(</w:t>
      </w:r>
      <w:r w:rsidR="005F1F9A" w:rsidRPr="005F1F9A">
        <w:rPr>
          <w:rFonts w:hint="eastAsia"/>
        </w:rPr>
        <w:t>第</w:t>
      </w:r>
      <w:r w:rsidR="00AC45EC">
        <w:rPr>
          <w:rFonts w:hint="eastAsia"/>
        </w:rPr>
        <w:t>十四</w:t>
      </w:r>
      <w:r w:rsidR="005F1F9A" w:rsidRPr="005F1F9A">
        <w:rPr>
          <w:rFonts w:hint="eastAsia"/>
        </w:rPr>
        <w:t>条</w:t>
      </w:r>
      <w:r w:rsidR="005F1F9A">
        <w:rPr>
          <w:rFonts w:hint="eastAsia"/>
        </w:rPr>
        <w:t>)</w:t>
      </w:r>
    </w:p>
    <w:p w:rsidR="005F1F9A" w:rsidRDefault="005F1F9A" w:rsidP="005F1F9A">
      <w:pPr>
        <w:pStyle w:val="SingleTxtGC"/>
      </w:pPr>
      <w:r w:rsidRPr="005F1F9A">
        <w:t xml:space="preserve">31. </w:t>
      </w:r>
      <w:r w:rsidR="005541FB">
        <w:rPr>
          <w:rFonts w:hint="eastAsia"/>
        </w:rPr>
        <w:t xml:space="preserve"> </w:t>
      </w:r>
      <w:r w:rsidRPr="005F1F9A">
        <w:t>委员会</w:t>
      </w:r>
      <w:r w:rsidRPr="005F1F9A">
        <w:rPr>
          <w:rFonts w:hint="eastAsia"/>
        </w:rPr>
        <w:t>表示</w:t>
      </w:r>
      <w:r w:rsidRPr="005F1F9A">
        <w:t>关切</w:t>
      </w:r>
      <w:r w:rsidRPr="005F1F9A">
        <w:rPr>
          <w:rFonts w:hint="eastAsia"/>
        </w:rPr>
        <w:t>在缔约国</w:t>
      </w:r>
      <w:r w:rsidRPr="005F1F9A">
        <w:t>残疾</w:t>
      </w:r>
      <w:r w:rsidRPr="005F1F9A">
        <w:rPr>
          <w:rFonts w:hint="eastAsia"/>
        </w:rPr>
        <w:t>成为</w:t>
      </w:r>
      <w:r w:rsidRPr="005F1F9A">
        <w:t>剥夺自由的理由。委员会感到遗憾的是，</w:t>
      </w:r>
      <w:r w:rsidRPr="005F1F9A">
        <w:rPr>
          <w:rFonts w:hint="eastAsia"/>
        </w:rPr>
        <w:t>缔约国没有说明</w:t>
      </w:r>
      <w:r w:rsidRPr="005F1F9A">
        <w:t>精神病中心</w:t>
      </w:r>
      <w:r w:rsidRPr="005F1F9A">
        <w:rPr>
          <w:rFonts w:hint="eastAsia"/>
        </w:rPr>
        <w:t>和其他</w:t>
      </w:r>
      <w:r w:rsidRPr="005F1F9A">
        <w:t>机构</w:t>
      </w:r>
      <w:r w:rsidRPr="005F1F9A">
        <w:rPr>
          <w:rFonts w:hint="eastAsia"/>
        </w:rPr>
        <w:t>中寄养的</w:t>
      </w:r>
      <w:r w:rsidRPr="005F1F9A">
        <w:t>心理或智力</w:t>
      </w:r>
      <w:r w:rsidRPr="005F1F9A">
        <w:rPr>
          <w:rFonts w:hint="eastAsia"/>
        </w:rPr>
        <w:t>残疾人</w:t>
      </w:r>
      <w:r w:rsidRPr="005F1F9A">
        <w:t>的</w:t>
      </w:r>
      <w:r w:rsidRPr="005F1F9A">
        <w:rPr>
          <w:rFonts w:hint="eastAsia"/>
        </w:rPr>
        <w:t>境况，也没有说明反对机构寄养的</w:t>
      </w:r>
      <w:r w:rsidRPr="005F1F9A">
        <w:t>法律救济</w:t>
      </w:r>
      <w:r w:rsidRPr="005F1F9A">
        <w:rPr>
          <w:rFonts w:hint="eastAsia"/>
        </w:rPr>
        <w:t>办法。</w:t>
      </w:r>
      <w:r w:rsidRPr="005F1F9A">
        <w:t>委员会</w:t>
      </w:r>
      <w:r w:rsidRPr="005F1F9A">
        <w:rPr>
          <w:rFonts w:hint="eastAsia"/>
        </w:rPr>
        <w:t>还表示关</w:t>
      </w:r>
      <w:r w:rsidRPr="005F1F9A">
        <w:t>切监狱和其他拘留中心</w:t>
      </w:r>
      <w:r w:rsidRPr="005F1F9A">
        <w:rPr>
          <w:rFonts w:hint="eastAsia"/>
        </w:rPr>
        <w:t>羁押的</w:t>
      </w:r>
      <w:r w:rsidRPr="005F1F9A">
        <w:t>残疾人</w:t>
      </w:r>
      <w:r w:rsidRPr="005F1F9A">
        <w:rPr>
          <w:rFonts w:hint="eastAsia"/>
        </w:rPr>
        <w:t>得不到“</w:t>
      </w:r>
      <w:r w:rsidRPr="005F1F9A">
        <w:t>合理的</w:t>
      </w:r>
      <w:r w:rsidRPr="005F1F9A">
        <w:rPr>
          <w:rFonts w:hint="eastAsia"/>
        </w:rPr>
        <w:t>便利”。</w:t>
      </w:r>
    </w:p>
    <w:p w:rsidR="005F1F9A" w:rsidRPr="00792C6B" w:rsidRDefault="005F1F9A" w:rsidP="005F1F9A">
      <w:pPr>
        <w:pStyle w:val="SingleTxtGC"/>
        <w:rPr>
          <w:rFonts w:eastAsia="SimHei" w:hint="eastAsia"/>
        </w:rPr>
      </w:pPr>
      <w:r w:rsidRPr="00792C6B">
        <w:rPr>
          <w:rFonts w:eastAsia="SimHei" w:hint="eastAsia"/>
        </w:rPr>
        <w:t xml:space="preserve">32. </w:t>
      </w:r>
      <w:r w:rsidR="004B527D" w:rsidRPr="00792C6B">
        <w:rPr>
          <w:rFonts w:eastAsia="SimHei" w:hint="eastAsia"/>
        </w:rPr>
        <w:t xml:space="preserve"> </w:t>
      </w:r>
      <w:r w:rsidRPr="00792C6B">
        <w:rPr>
          <w:rFonts w:eastAsia="SimHei" w:hint="eastAsia"/>
        </w:rPr>
        <w:t>委员会呼吁缔约国废除有关规章，这些规章允许以残疾为由剥夺自由，使残疾人有可能伤害自己或他人，强行护理或治疗。它敦促缔约国制定适当的医疗保健程序，如心理护理须经当事人自由和知情同意。委员会呼吁缔约国建立机制，监测监狱和其他拘留中心残疾人的境况，并制定法律框架，以维护其尊严的方式提供“合理的便利”。</w:t>
      </w:r>
    </w:p>
    <w:p w:rsidR="005F1F9A" w:rsidRDefault="004B527D" w:rsidP="004B527D">
      <w:pPr>
        <w:pStyle w:val="H23GC"/>
      </w:pPr>
      <w:r>
        <w:rPr>
          <w:rFonts w:hint="eastAsia"/>
        </w:rPr>
        <w:tab/>
      </w:r>
      <w:r>
        <w:rPr>
          <w:rFonts w:hint="eastAsia"/>
        </w:rPr>
        <w:tab/>
      </w:r>
      <w:r w:rsidR="005F1F9A" w:rsidRPr="005F1F9A">
        <w:rPr>
          <w:rFonts w:hint="eastAsia"/>
        </w:rPr>
        <w:t>免于酷刑和残忍、不人道或有辱人格的待遇或处罚</w:t>
      </w:r>
      <w:r w:rsidR="005F1F9A">
        <w:rPr>
          <w:rFonts w:hint="eastAsia"/>
        </w:rPr>
        <w:t>(</w:t>
      </w:r>
      <w:r w:rsidR="005F1F9A" w:rsidRPr="005F1F9A">
        <w:rPr>
          <w:rFonts w:hint="eastAsia"/>
        </w:rPr>
        <w:t>第</w:t>
      </w:r>
      <w:r w:rsidR="00166897">
        <w:rPr>
          <w:rFonts w:hint="eastAsia"/>
        </w:rPr>
        <w:t>十五</w:t>
      </w:r>
      <w:r w:rsidR="005F1F9A" w:rsidRPr="005F1F9A">
        <w:rPr>
          <w:rFonts w:hint="eastAsia"/>
        </w:rPr>
        <w:t>条</w:t>
      </w:r>
      <w:r w:rsidR="005F1F9A">
        <w:rPr>
          <w:rFonts w:hint="eastAsia"/>
        </w:rPr>
        <w:t>)</w:t>
      </w:r>
    </w:p>
    <w:p w:rsidR="005F1F9A" w:rsidRDefault="005F1F9A" w:rsidP="005F1F9A">
      <w:pPr>
        <w:pStyle w:val="SingleTxtGC"/>
      </w:pPr>
      <w:r w:rsidRPr="005F1F9A">
        <w:t xml:space="preserve">33. </w:t>
      </w:r>
      <w:r w:rsidR="000C6790">
        <w:rPr>
          <w:rFonts w:hint="eastAsia"/>
        </w:rPr>
        <w:t xml:space="preserve"> </w:t>
      </w:r>
      <w:r w:rsidRPr="005F1F9A">
        <w:t>委员会</w:t>
      </w:r>
      <w:r w:rsidRPr="005F1F9A">
        <w:rPr>
          <w:rFonts w:hint="eastAsia"/>
        </w:rPr>
        <w:t>关切地</w:t>
      </w:r>
      <w:r w:rsidRPr="005F1F9A">
        <w:t>注意到</w:t>
      </w:r>
      <w:r w:rsidRPr="005F1F9A">
        <w:rPr>
          <w:rFonts w:hint="eastAsia"/>
        </w:rPr>
        <w:t>，</w:t>
      </w:r>
      <w:r w:rsidRPr="005F1F9A">
        <w:t>没有法律规定</w:t>
      </w:r>
      <w:r w:rsidRPr="005F1F9A">
        <w:rPr>
          <w:rFonts w:hint="eastAsia"/>
        </w:rPr>
        <w:t>精神卫生程序需要</w:t>
      </w:r>
      <w:r w:rsidRPr="005F1F9A">
        <w:t>取得</w:t>
      </w:r>
      <w:r w:rsidRPr="005F1F9A">
        <w:rPr>
          <w:rFonts w:hint="eastAsia"/>
        </w:rPr>
        <w:t>残疾人</w:t>
      </w:r>
      <w:r w:rsidRPr="005F1F9A">
        <w:t>事先</w:t>
      </w:r>
      <w:r w:rsidRPr="005F1F9A">
        <w:rPr>
          <w:rFonts w:hint="eastAsia"/>
        </w:rPr>
        <w:t>、</w:t>
      </w:r>
      <w:r w:rsidRPr="005F1F9A">
        <w:t>自由</w:t>
      </w:r>
      <w:r w:rsidRPr="005F1F9A">
        <w:rPr>
          <w:rFonts w:hint="eastAsia"/>
        </w:rPr>
        <w:t>和</w:t>
      </w:r>
      <w:r w:rsidRPr="005F1F9A">
        <w:t>知情同意。还</w:t>
      </w:r>
      <w:r w:rsidRPr="005F1F9A">
        <w:rPr>
          <w:rFonts w:hint="eastAsia"/>
        </w:rPr>
        <w:t>表示</w:t>
      </w:r>
      <w:r w:rsidRPr="005F1F9A">
        <w:t>关切</w:t>
      </w:r>
      <w:r w:rsidRPr="005F1F9A">
        <w:rPr>
          <w:rFonts w:hint="eastAsia"/>
        </w:rPr>
        <w:t>缔约国</w:t>
      </w:r>
      <w:r w:rsidRPr="005F1F9A">
        <w:t>缺</w:t>
      </w:r>
      <w:r w:rsidRPr="005F1F9A">
        <w:rPr>
          <w:rFonts w:hint="eastAsia"/>
        </w:rPr>
        <w:t>少</w:t>
      </w:r>
      <w:r w:rsidRPr="005F1F9A">
        <w:t>监督</w:t>
      </w:r>
      <w:r w:rsidRPr="005F1F9A">
        <w:rPr>
          <w:rFonts w:hint="eastAsia"/>
        </w:rPr>
        <w:t>在</w:t>
      </w:r>
      <w:r w:rsidRPr="005F1F9A">
        <w:t>精神病机构</w:t>
      </w:r>
      <w:r w:rsidRPr="005F1F9A">
        <w:rPr>
          <w:rFonts w:hint="eastAsia"/>
        </w:rPr>
        <w:t>接受治疗残疾人</w:t>
      </w:r>
      <w:r w:rsidRPr="005F1F9A">
        <w:t>包括儿童</w:t>
      </w:r>
      <w:r w:rsidRPr="005F1F9A">
        <w:rPr>
          <w:rFonts w:hint="eastAsia"/>
        </w:rPr>
        <w:t>境况的机制，也没有采取措施，</w:t>
      </w:r>
      <w:r w:rsidRPr="005F1F9A">
        <w:t>防止酷刑和其他残忍</w:t>
      </w:r>
      <w:r w:rsidRPr="005F1F9A">
        <w:rPr>
          <w:rFonts w:hint="eastAsia"/>
        </w:rPr>
        <w:t>、</w:t>
      </w:r>
      <w:r w:rsidRPr="005F1F9A">
        <w:t>不人道或有辱人格的待遇或处罚，并</w:t>
      </w:r>
      <w:r w:rsidRPr="005F1F9A">
        <w:rPr>
          <w:rFonts w:hint="eastAsia"/>
        </w:rPr>
        <w:t>对责任者加以</w:t>
      </w:r>
      <w:r w:rsidRPr="005F1F9A">
        <w:t>惩</w:t>
      </w:r>
      <w:r w:rsidRPr="005F1F9A">
        <w:rPr>
          <w:rFonts w:hint="eastAsia"/>
        </w:rPr>
        <w:t>处</w:t>
      </w:r>
      <w:r w:rsidRPr="005F1F9A">
        <w:t>。</w:t>
      </w:r>
    </w:p>
    <w:p w:rsidR="005F1F9A" w:rsidRPr="00EB6314" w:rsidRDefault="005F1F9A" w:rsidP="005F1F9A">
      <w:pPr>
        <w:pStyle w:val="SingleTxtGC"/>
        <w:rPr>
          <w:rFonts w:eastAsia="SimHei" w:hint="eastAsia"/>
        </w:rPr>
      </w:pPr>
      <w:r w:rsidRPr="00EB6314">
        <w:rPr>
          <w:rFonts w:eastAsia="SimHei" w:hint="eastAsia"/>
        </w:rPr>
        <w:t xml:space="preserve">34. </w:t>
      </w:r>
      <w:r w:rsidR="0053253E" w:rsidRPr="00EB6314">
        <w:rPr>
          <w:rFonts w:eastAsia="SimHei" w:hint="eastAsia"/>
        </w:rPr>
        <w:t xml:space="preserve"> </w:t>
      </w:r>
      <w:r w:rsidRPr="00EB6314">
        <w:rPr>
          <w:rFonts w:eastAsia="SimHei" w:hint="eastAsia"/>
        </w:rPr>
        <w:t>委员会敦促缔约国颁布法律和采取有效措施，防止精神病院或其他机构内对残疾人的酷刑和其他残忍、不人道或有辱人格的待遇或处罚。委员会特别建议缔约国禁止和防止不经残疾人自由和知情同意对其进行医学或科学实验，并建立对精神病院和其他机构的监督机制。</w:t>
      </w:r>
    </w:p>
    <w:p w:rsidR="005F1F9A" w:rsidRDefault="003307B0" w:rsidP="003307B0">
      <w:pPr>
        <w:pStyle w:val="H23GC"/>
      </w:pPr>
      <w:r>
        <w:rPr>
          <w:rFonts w:hint="eastAsia"/>
        </w:rPr>
        <w:tab/>
      </w:r>
      <w:r>
        <w:rPr>
          <w:rFonts w:hint="eastAsia"/>
        </w:rPr>
        <w:tab/>
      </w:r>
      <w:r w:rsidR="005F1F9A" w:rsidRPr="005F1F9A">
        <w:rPr>
          <w:rFonts w:hint="eastAsia"/>
        </w:rPr>
        <w:t>免于剥削、暴力和凌虐</w:t>
      </w:r>
      <w:r w:rsidR="005F1F9A">
        <w:rPr>
          <w:rFonts w:hint="eastAsia"/>
        </w:rPr>
        <w:t>(</w:t>
      </w:r>
      <w:r w:rsidR="005F1F9A" w:rsidRPr="005F1F9A">
        <w:rPr>
          <w:rFonts w:hint="eastAsia"/>
        </w:rPr>
        <w:t>第十六条</w:t>
      </w:r>
      <w:r w:rsidR="005F1F9A">
        <w:rPr>
          <w:rFonts w:hint="eastAsia"/>
        </w:rPr>
        <w:t>)</w:t>
      </w:r>
    </w:p>
    <w:p w:rsidR="005F1F9A" w:rsidRDefault="005F1F9A" w:rsidP="005F1F9A">
      <w:pPr>
        <w:pStyle w:val="SingleTxtGC"/>
      </w:pPr>
      <w:r w:rsidRPr="005F1F9A">
        <w:t xml:space="preserve">35. </w:t>
      </w:r>
      <w:r w:rsidR="00791BE8">
        <w:rPr>
          <w:rFonts w:hint="eastAsia"/>
        </w:rPr>
        <w:t xml:space="preserve"> </w:t>
      </w:r>
      <w:r w:rsidRPr="005F1F9A">
        <w:t>委员会</w:t>
      </w:r>
      <w:r w:rsidRPr="005F1F9A">
        <w:rPr>
          <w:rFonts w:hint="eastAsia"/>
        </w:rPr>
        <w:t>表示</w:t>
      </w:r>
      <w:r w:rsidRPr="005F1F9A">
        <w:t>关切：</w:t>
      </w:r>
    </w:p>
    <w:p w:rsidR="005F1F9A" w:rsidRDefault="005F1F9A" w:rsidP="00791BE8">
      <w:pPr>
        <w:pStyle w:val="SingleTxtGC"/>
        <w:numPr>
          <w:ilvl w:val="0"/>
          <w:numId w:val="8"/>
        </w:numPr>
      </w:pPr>
      <w:r w:rsidRPr="005F1F9A">
        <w:t>缺</w:t>
      </w:r>
      <w:r w:rsidRPr="005F1F9A">
        <w:rPr>
          <w:rFonts w:hint="eastAsia"/>
        </w:rPr>
        <w:t>少残疾人特别是妇女和儿童遭受</w:t>
      </w:r>
      <w:r w:rsidRPr="005F1F9A">
        <w:t>剥削</w:t>
      </w:r>
      <w:r w:rsidRPr="005F1F9A">
        <w:rPr>
          <w:rFonts w:hint="eastAsia"/>
        </w:rPr>
        <w:t>、</w:t>
      </w:r>
      <w:r w:rsidRPr="005F1F9A">
        <w:t>暴力和</w:t>
      </w:r>
      <w:r w:rsidRPr="005F1F9A">
        <w:rPr>
          <w:rFonts w:hint="eastAsia"/>
        </w:rPr>
        <w:t>凌虐案件的官方记录</w:t>
      </w:r>
      <w:r w:rsidRPr="005F1F9A">
        <w:t>，</w:t>
      </w:r>
      <w:r w:rsidRPr="005F1F9A">
        <w:rPr>
          <w:rFonts w:hint="eastAsia"/>
        </w:rPr>
        <w:t>也缺少</w:t>
      </w:r>
      <w:r w:rsidRPr="005F1F9A">
        <w:t>机构和家庭</w:t>
      </w:r>
      <w:r w:rsidRPr="005F1F9A">
        <w:rPr>
          <w:rFonts w:hint="eastAsia"/>
        </w:rPr>
        <w:t>环境下</w:t>
      </w:r>
      <w:r w:rsidRPr="005F1F9A">
        <w:t>的预防措施</w:t>
      </w:r>
      <w:r w:rsidRPr="005F1F9A">
        <w:rPr>
          <w:rFonts w:hint="eastAsia"/>
        </w:rPr>
        <w:t>；</w:t>
      </w:r>
    </w:p>
    <w:p w:rsidR="005F1F9A" w:rsidRDefault="005F1F9A" w:rsidP="00791BE8">
      <w:pPr>
        <w:pStyle w:val="SingleTxtGC"/>
        <w:numPr>
          <w:ilvl w:val="0"/>
          <w:numId w:val="8"/>
        </w:numPr>
      </w:pPr>
      <w:r w:rsidRPr="005F1F9A">
        <w:t>缺</w:t>
      </w:r>
      <w:r w:rsidRPr="005F1F9A">
        <w:rPr>
          <w:rFonts w:hint="eastAsia"/>
        </w:rPr>
        <w:t>少</w:t>
      </w:r>
      <w:r w:rsidRPr="005F1F9A">
        <w:t>在审判剥削</w:t>
      </w:r>
      <w:r w:rsidRPr="005F1F9A">
        <w:rPr>
          <w:rFonts w:hint="eastAsia"/>
        </w:rPr>
        <w:t>、</w:t>
      </w:r>
      <w:r w:rsidRPr="005F1F9A">
        <w:t>暴力或</w:t>
      </w:r>
      <w:r w:rsidRPr="005F1F9A">
        <w:rPr>
          <w:rFonts w:hint="eastAsia"/>
        </w:rPr>
        <w:t>凌虐案件中对待既为受害者也为证人的</w:t>
      </w:r>
      <w:r w:rsidRPr="005F1F9A">
        <w:t>残疾</w:t>
      </w:r>
      <w:r w:rsidRPr="005F1F9A">
        <w:rPr>
          <w:rFonts w:hint="eastAsia"/>
        </w:rPr>
        <w:t>妇女的程序；</w:t>
      </w:r>
    </w:p>
    <w:p w:rsidR="005F1F9A" w:rsidRDefault="005F1F9A" w:rsidP="00791BE8">
      <w:pPr>
        <w:pStyle w:val="SingleTxtGC"/>
        <w:numPr>
          <w:ilvl w:val="0"/>
          <w:numId w:val="8"/>
        </w:numPr>
      </w:pPr>
      <w:r w:rsidRPr="005F1F9A">
        <w:rPr>
          <w:rFonts w:hint="eastAsia"/>
        </w:rPr>
        <w:t>在</w:t>
      </w:r>
      <w:r w:rsidRPr="005F1F9A">
        <w:t>剥削</w:t>
      </w:r>
      <w:r w:rsidRPr="005F1F9A">
        <w:rPr>
          <w:rFonts w:hint="eastAsia"/>
        </w:rPr>
        <w:t>、</w:t>
      </w:r>
      <w:r w:rsidRPr="005F1F9A">
        <w:t>暴力和</w:t>
      </w:r>
      <w:r w:rsidRPr="005F1F9A">
        <w:rPr>
          <w:rFonts w:hint="eastAsia"/>
        </w:rPr>
        <w:t>凌虐案件中</w:t>
      </w:r>
      <w:r w:rsidRPr="005F1F9A">
        <w:t>恢复权利</w:t>
      </w:r>
      <w:r w:rsidRPr="005F1F9A">
        <w:rPr>
          <w:rFonts w:hint="eastAsia"/>
        </w:rPr>
        <w:t>的主要选项是机构寄养；</w:t>
      </w:r>
    </w:p>
    <w:p w:rsidR="005F1F9A" w:rsidRDefault="005F1F9A" w:rsidP="00791BE8">
      <w:pPr>
        <w:pStyle w:val="SingleTxtGC"/>
        <w:numPr>
          <w:ilvl w:val="0"/>
          <w:numId w:val="8"/>
        </w:numPr>
      </w:pPr>
      <w:r w:rsidRPr="005F1F9A">
        <w:rPr>
          <w:rFonts w:hint="eastAsia"/>
        </w:rPr>
        <w:t>没有</w:t>
      </w:r>
      <w:r w:rsidRPr="005F1F9A">
        <w:t>明确</w:t>
      </w:r>
      <w:r w:rsidRPr="005F1F9A">
        <w:rPr>
          <w:rFonts w:hint="eastAsia"/>
        </w:rPr>
        <w:t>禁止体罚</w:t>
      </w:r>
      <w:r w:rsidRPr="005F1F9A">
        <w:t>残疾儿童的</w:t>
      </w:r>
      <w:r w:rsidRPr="005F1F9A">
        <w:rPr>
          <w:rFonts w:hint="eastAsia"/>
        </w:rPr>
        <w:t>指令；</w:t>
      </w:r>
    </w:p>
    <w:p w:rsidR="005F1F9A" w:rsidRDefault="005F1F9A" w:rsidP="00791BE8">
      <w:pPr>
        <w:pStyle w:val="SingleTxtGC"/>
        <w:numPr>
          <w:ilvl w:val="0"/>
          <w:numId w:val="8"/>
        </w:numPr>
      </w:pPr>
      <w:r w:rsidRPr="005F1F9A">
        <w:rPr>
          <w:rFonts w:hint="eastAsia"/>
        </w:rPr>
        <w:t>利用乞讨剥削</w:t>
      </w:r>
      <w:r w:rsidRPr="005F1F9A">
        <w:t>残疾人尤其是儿童。</w:t>
      </w:r>
    </w:p>
    <w:p w:rsidR="005F1F9A" w:rsidRPr="0043349C" w:rsidRDefault="005F1F9A" w:rsidP="005F1F9A">
      <w:pPr>
        <w:pStyle w:val="SingleTxtGC"/>
        <w:rPr>
          <w:rFonts w:eastAsia="SimHei" w:hint="eastAsia"/>
        </w:rPr>
      </w:pPr>
      <w:r w:rsidRPr="0043349C">
        <w:rPr>
          <w:rFonts w:eastAsia="SimHei" w:hint="eastAsia"/>
        </w:rPr>
        <w:t xml:space="preserve">36. </w:t>
      </w:r>
      <w:r w:rsidR="00C01603" w:rsidRPr="0043349C">
        <w:rPr>
          <w:rFonts w:eastAsia="SimHei" w:hint="eastAsia"/>
        </w:rPr>
        <w:t xml:space="preserve"> </w:t>
      </w:r>
      <w:r w:rsidRPr="0043349C">
        <w:rPr>
          <w:rFonts w:eastAsia="SimHei" w:hint="eastAsia"/>
        </w:rPr>
        <w:t>委员会敦促缔约国：</w:t>
      </w:r>
    </w:p>
    <w:p w:rsidR="005F1F9A" w:rsidRPr="0043349C" w:rsidRDefault="005F1F9A" w:rsidP="00C01603">
      <w:pPr>
        <w:pStyle w:val="SingleTxtGC"/>
        <w:numPr>
          <w:ilvl w:val="0"/>
          <w:numId w:val="9"/>
        </w:numPr>
        <w:rPr>
          <w:rFonts w:eastAsia="SimHei" w:hint="eastAsia"/>
        </w:rPr>
      </w:pPr>
      <w:r w:rsidRPr="0043349C">
        <w:rPr>
          <w:rFonts w:eastAsia="SimHei" w:hint="eastAsia"/>
        </w:rPr>
        <w:t>颁布法律，防止、调查和惩治对残疾人的剥削、暴力和凌虐行为，特别关注妇女和儿童；</w:t>
      </w:r>
    </w:p>
    <w:p w:rsidR="005F1F9A" w:rsidRPr="0043349C" w:rsidRDefault="005F1F9A" w:rsidP="00C01603">
      <w:pPr>
        <w:pStyle w:val="SingleTxtGC"/>
        <w:numPr>
          <w:ilvl w:val="0"/>
          <w:numId w:val="9"/>
        </w:numPr>
        <w:rPr>
          <w:rFonts w:eastAsia="SimHei" w:hint="eastAsia"/>
        </w:rPr>
      </w:pPr>
      <w:r w:rsidRPr="0043349C">
        <w:rPr>
          <w:rFonts w:eastAsia="SimHei" w:hint="eastAsia"/>
        </w:rPr>
        <w:t>制定对暴力侵害残疾人案件的调查程序，并进行培训；</w:t>
      </w:r>
    </w:p>
    <w:p w:rsidR="005F1F9A" w:rsidRPr="0043349C" w:rsidRDefault="005F1F9A" w:rsidP="00C01603">
      <w:pPr>
        <w:pStyle w:val="SingleTxtGC"/>
        <w:numPr>
          <w:ilvl w:val="0"/>
          <w:numId w:val="9"/>
        </w:numPr>
        <w:rPr>
          <w:rFonts w:eastAsia="SimHei" w:hint="eastAsia"/>
        </w:rPr>
      </w:pPr>
      <w:r w:rsidRPr="0043349C">
        <w:rPr>
          <w:rFonts w:eastAsia="SimHei" w:hint="eastAsia"/>
        </w:rPr>
        <w:t>落实儿童权利委员会关于明确禁止一切形式体罚的建议</w:t>
      </w:r>
      <w:r w:rsidRPr="0043349C">
        <w:rPr>
          <w:rFonts w:eastAsia="SimHei" w:hint="eastAsia"/>
        </w:rPr>
        <w:t>(CRC/C/SLV/</w:t>
      </w:r>
      <w:r w:rsidR="00636374" w:rsidRPr="0043349C">
        <w:rPr>
          <w:rFonts w:eastAsia="SimHei" w:hint="eastAsia"/>
        </w:rPr>
        <w:t xml:space="preserve"> </w:t>
      </w:r>
      <w:r w:rsidRPr="0043349C">
        <w:rPr>
          <w:rFonts w:eastAsia="SimHei" w:hint="eastAsia"/>
        </w:rPr>
        <w:t>CO/3-4)</w:t>
      </w:r>
      <w:r w:rsidRPr="0043349C">
        <w:rPr>
          <w:rFonts w:eastAsia="SimHei" w:hint="eastAsia"/>
        </w:rPr>
        <w:t>，这项禁令也适用于残疾儿童寄养机构内的做法；</w:t>
      </w:r>
    </w:p>
    <w:p w:rsidR="005F1F9A" w:rsidRPr="0043349C" w:rsidRDefault="005F1F9A" w:rsidP="00C01603">
      <w:pPr>
        <w:pStyle w:val="SingleTxtGC"/>
        <w:numPr>
          <w:ilvl w:val="0"/>
          <w:numId w:val="9"/>
        </w:numPr>
        <w:rPr>
          <w:rFonts w:eastAsia="SimHei" w:hint="eastAsia"/>
        </w:rPr>
      </w:pPr>
      <w:r w:rsidRPr="0043349C">
        <w:rPr>
          <w:rFonts w:eastAsia="SimHei" w:hint="eastAsia"/>
        </w:rPr>
        <w:t>落实消除对妇女歧视委员会在审议萨尔瓦多报告后提出的建议，建议</w:t>
      </w:r>
      <w:r w:rsidR="00965D27">
        <w:rPr>
          <w:rFonts w:eastAsia="SimHei" w:hint="eastAsia"/>
        </w:rPr>
        <w:t>中</w:t>
      </w:r>
      <w:r w:rsidRPr="0043349C">
        <w:rPr>
          <w:rFonts w:eastAsia="SimHei" w:hint="eastAsia"/>
        </w:rPr>
        <w:t>要求采取综合性办法消除对妇女和女童的暴力</w:t>
      </w:r>
      <w:r w:rsidRPr="0043349C">
        <w:rPr>
          <w:rFonts w:eastAsia="SimHei" w:hint="eastAsia"/>
        </w:rPr>
        <w:t>(</w:t>
      </w:r>
      <w:r w:rsidRPr="0043349C">
        <w:rPr>
          <w:rFonts w:eastAsia="SimHei"/>
        </w:rPr>
        <w:t>CEDAW/</w:t>
      </w:r>
      <w:r w:rsidRPr="0043349C">
        <w:rPr>
          <w:rFonts w:eastAsia="SimHei" w:hint="eastAsia"/>
        </w:rPr>
        <w:t>C/SLV/CO/7,</w:t>
      </w:r>
      <w:r w:rsidR="00F53145" w:rsidRPr="0043349C">
        <w:rPr>
          <w:rFonts w:eastAsia="SimHei" w:hint="eastAsia"/>
        </w:rPr>
        <w:t xml:space="preserve"> </w:t>
      </w:r>
      <w:r w:rsidRPr="0043349C">
        <w:rPr>
          <w:rFonts w:eastAsia="SimHei" w:hint="eastAsia"/>
        </w:rPr>
        <w:t>第</w:t>
      </w:r>
      <w:r w:rsidRPr="0043349C">
        <w:rPr>
          <w:rFonts w:eastAsia="SimHei" w:hint="eastAsia"/>
        </w:rPr>
        <w:t>24</w:t>
      </w:r>
      <w:r w:rsidRPr="0043349C">
        <w:rPr>
          <w:rFonts w:eastAsia="SimHei" w:hint="eastAsia"/>
        </w:rPr>
        <w:t>段</w:t>
      </w:r>
      <w:r w:rsidRPr="0043349C">
        <w:rPr>
          <w:rFonts w:eastAsia="SimHei" w:hint="eastAsia"/>
        </w:rPr>
        <w:t>)</w:t>
      </w:r>
      <w:r w:rsidRPr="0043349C">
        <w:rPr>
          <w:rFonts w:eastAsia="SimHei" w:hint="eastAsia"/>
        </w:rPr>
        <w:t>；</w:t>
      </w:r>
    </w:p>
    <w:p w:rsidR="005F1F9A" w:rsidRPr="0043349C" w:rsidRDefault="005F1F9A" w:rsidP="00C01603">
      <w:pPr>
        <w:pStyle w:val="SingleTxtGC"/>
        <w:numPr>
          <w:ilvl w:val="0"/>
          <w:numId w:val="9"/>
        </w:numPr>
        <w:rPr>
          <w:rFonts w:eastAsia="SimHei" w:hint="eastAsia"/>
        </w:rPr>
      </w:pPr>
      <w:r w:rsidRPr="0043349C">
        <w:rPr>
          <w:rFonts w:eastAsia="SimHei" w:hint="eastAsia"/>
        </w:rPr>
        <w:t>采取措施，防止利用乞讨剥削残疾儿童，制定方案，促使他们融入社会和在社</w:t>
      </w:r>
      <w:r w:rsidR="00903D9D">
        <w:rPr>
          <w:rFonts w:eastAsia="SimHei" w:hint="eastAsia"/>
        </w:rPr>
        <w:t>区</w:t>
      </w:r>
      <w:r w:rsidRPr="0043349C">
        <w:rPr>
          <w:rFonts w:eastAsia="SimHei" w:hint="eastAsia"/>
        </w:rPr>
        <w:t>中生活。</w:t>
      </w:r>
    </w:p>
    <w:p w:rsidR="005F1F9A" w:rsidRDefault="00A334A5" w:rsidP="00A334A5">
      <w:pPr>
        <w:pStyle w:val="H23GC"/>
        <w:rPr>
          <w:rFonts w:hint="eastAsia"/>
        </w:rPr>
      </w:pPr>
      <w:r>
        <w:rPr>
          <w:rFonts w:hint="eastAsia"/>
        </w:rPr>
        <w:tab/>
      </w:r>
      <w:r>
        <w:rPr>
          <w:rFonts w:hint="eastAsia"/>
        </w:rPr>
        <w:tab/>
      </w:r>
      <w:r w:rsidR="005F1F9A" w:rsidRPr="005F1F9A">
        <w:rPr>
          <w:rFonts w:hint="eastAsia"/>
        </w:rPr>
        <w:t>保护人身完整性</w:t>
      </w:r>
      <w:r w:rsidR="005F1F9A">
        <w:rPr>
          <w:rFonts w:hint="eastAsia"/>
        </w:rPr>
        <w:t>(</w:t>
      </w:r>
      <w:r w:rsidR="005F1F9A" w:rsidRPr="005F1F9A">
        <w:rPr>
          <w:rFonts w:hint="eastAsia"/>
        </w:rPr>
        <w:t>第十七条</w:t>
      </w:r>
      <w:r w:rsidR="005F1F9A">
        <w:rPr>
          <w:rFonts w:hint="eastAsia"/>
        </w:rPr>
        <w:t>)</w:t>
      </w:r>
    </w:p>
    <w:p w:rsidR="005F1F9A" w:rsidRDefault="005F1F9A" w:rsidP="005F1F9A">
      <w:pPr>
        <w:pStyle w:val="SingleTxtGC"/>
      </w:pPr>
      <w:r w:rsidRPr="005F1F9A">
        <w:t xml:space="preserve">37. </w:t>
      </w:r>
      <w:r w:rsidR="008B01C8">
        <w:rPr>
          <w:rFonts w:hint="eastAsia"/>
        </w:rPr>
        <w:t xml:space="preserve"> </w:t>
      </w:r>
      <w:r w:rsidRPr="005F1F9A">
        <w:t>委员会</w:t>
      </w:r>
      <w:r w:rsidRPr="005F1F9A">
        <w:rPr>
          <w:rFonts w:hint="eastAsia"/>
        </w:rPr>
        <w:t>表示</w:t>
      </w:r>
      <w:r w:rsidRPr="005F1F9A">
        <w:t>关切法律允许</w:t>
      </w:r>
      <w:r w:rsidRPr="005F1F9A">
        <w:rPr>
          <w:rFonts w:hint="eastAsia"/>
        </w:rPr>
        <w:t>对残疾妇女强制</w:t>
      </w:r>
      <w:r w:rsidRPr="005F1F9A">
        <w:t>绝育</w:t>
      </w:r>
      <w:r w:rsidRPr="005F1F9A">
        <w:rPr>
          <w:rFonts w:hint="eastAsia"/>
        </w:rPr>
        <w:t>，对性凌虐造成的</w:t>
      </w:r>
      <w:r w:rsidRPr="005F1F9A">
        <w:t>怀孕</w:t>
      </w:r>
      <w:r w:rsidRPr="005F1F9A">
        <w:rPr>
          <w:rFonts w:hint="eastAsia"/>
        </w:rPr>
        <w:t>进行</w:t>
      </w:r>
      <w:r w:rsidRPr="005F1F9A">
        <w:t>流产</w:t>
      </w:r>
      <w:r w:rsidRPr="005F1F9A">
        <w:rPr>
          <w:rFonts w:hint="eastAsia"/>
        </w:rPr>
        <w:t>。没有明确说明</w:t>
      </w:r>
      <w:r w:rsidRPr="005F1F9A">
        <w:t>精神病</w:t>
      </w:r>
      <w:r w:rsidRPr="005F1F9A">
        <w:rPr>
          <w:rFonts w:hint="eastAsia"/>
        </w:rPr>
        <w:t>机构内使用人身及</w:t>
      </w:r>
      <w:r w:rsidRPr="005F1F9A">
        <w:t>药物缚束</w:t>
      </w:r>
      <w:r w:rsidRPr="005F1F9A">
        <w:rPr>
          <w:rFonts w:hint="eastAsia"/>
        </w:rPr>
        <w:t>和类似治疗如何损害人身完整性</w:t>
      </w:r>
      <w:r w:rsidRPr="005F1F9A">
        <w:t>，</w:t>
      </w:r>
      <w:r w:rsidRPr="005F1F9A">
        <w:rPr>
          <w:rFonts w:hint="eastAsia"/>
        </w:rPr>
        <w:t>也没有说明</w:t>
      </w:r>
      <w:r w:rsidRPr="005F1F9A">
        <w:t>人权倡导者</w:t>
      </w:r>
      <w:r w:rsidRPr="005F1F9A">
        <w:rPr>
          <w:rFonts w:hint="eastAsia"/>
        </w:rPr>
        <w:t>办事处收到这类</w:t>
      </w:r>
      <w:r w:rsidRPr="005F1F9A">
        <w:t>案件</w:t>
      </w:r>
      <w:r w:rsidRPr="005F1F9A">
        <w:rPr>
          <w:rFonts w:hint="eastAsia"/>
        </w:rPr>
        <w:t>的情况</w:t>
      </w:r>
      <w:r w:rsidRPr="005F1F9A">
        <w:t>。</w:t>
      </w:r>
    </w:p>
    <w:p w:rsidR="005F1F9A" w:rsidRPr="00EC31D4" w:rsidRDefault="005F1F9A" w:rsidP="005F1F9A">
      <w:pPr>
        <w:pStyle w:val="SingleTxtGC"/>
        <w:rPr>
          <w:rFonts w:eastAsia="SimHei" w:hint="eastAsia"/>
        </w:rPr>
      </w:pPr>
      <w:r w:rsidRPr="00EC31D4">
        <w:rPr>
          <w:rFonts w:eastAsia="SimHei" w:hint="eastAsia"/>
        </w:rPr>
        <w:t xml:space="preserve">38. </w:t>
      </w:r>
      <w:r w:rsidR="002047C4" w:rsidRPr="00EC31D4">
        <w:rPr>
          <w:rFonts w:eastAsia="SimHei" w:hint="eastAsia"/>
        </w:rPr>
        <w:t xml:space="preserve"> </w:t>
      </w:r>
      <w:r w:rsidRPr="00EC31D4">
        <w:rPr>
          <w:rFonts w:eastAsia="SimHei" w:hint="eastAsia"/>
        </w:rPr>
        <w:t>委员会建议缔约国废除允许对残疾妇女进行强制绝育的规定，预防和调查对性凌虐造成的怀孕进行流产的做法。还建议缔约国要求行政机关提供监督精神病院内残疾人境况所需要的信息。</w:t>
      </w:r>
    </w:p>
    <w:p w:rsidR="005F1F9A" w:rsidRDefault="002047C4" w:rsidP="002047C4">
      <w:pPr>
        <w:pStyle w:val="H23GC"/>
        <w:rPr>
          <w:rFonts w:hint="eastAsia"/>
        </w:rPr>
      </w:pPr>
      <w:r>
        <w:rPr>
          <w:rFonts w:hint="eastAsia"/>
        </w:rPr>
        <w:tab/>
      </w:r>
      <w:r>
        <w:rPr>
          <w:rFonts w:hint="eastAsia"/>
        </w:rPr>
        <w:tab/>
      </w:r>
      <w:r w:rsidR="005F1F9A" w:rsidRPr="005F1F9A">
        <w:rPr>
          <w:rFonts w:hint="eastAsia"/>
        </w:rPr>
        <w:t>迁徙运动和国籍</w:t>
      </w:r>
      <w:r w:rsidR="005F1F9A">
        <w:rPr>
          <w:rFonts w:hint="eastAsia"/>
        </w:rPr>
        <w:t>(</w:t>
      </w:r>
      <w:r w:rsidR="005F1F9A" w:rsidRPr="005F1F9A">
        <w:rPr>
          <w:rFonts w:hint="eastAsia"/>
        </w:rPr>
        <w:t>第十八条</w:t>
      </w:r>
      <w:r w:rsidR="005F1F9A">
        <w:rPr>
          <w:rFonts w:hint="eastAsia"/>
        </w:rPr>
        <w:t>)</w:t>
      </w:r>
    </w:p>
    <w:p w:rsidR="005F1F9A" w:rsidRDefault="005F1F9A" w:rsidP="005F1F9A">
      <w:pPr>
        <w:pStyle w:val="SingleTxtGC"/>
      </w:pPr>
      <w:r w:rsidRPr="005F1F9A">
        <w:t>39.</w:t>
      </w:r>
      <w:r w:rsidR="00215EA4">
        <w:rPr>
          <w:rFonts w:hint="eastAsia"/>
        </w:rPr>
        <w:t xml:space="preserve"> </w:t>
      </w:r>
      <w:r w:rsidRPr="005F1F9A">
        <w:t xml:space="preserve"> </w:t>
      </w:r>
      <w:r w:rsidRPr="005F1F9A">
        <w:t>委员会</w:t>
      </w:r>
      <w:r w:rsidRPr="005F1F9A">
        <w:rPr>
          <w:rFonts w:hint="eastAsia"/>
        </w:rPr>
        <w:t>表示关切</w:t>
      </w:r>
      <w:r w:rsidRPr="005F1F9A">
        <w:t>农村残疾儿童</w:t>
      </w:r>
      <w:r w:rsidRPr="005F1F9A">
        <w:rPr>
          <w:rFonts w:hint="eastAsia"/>
        </w:rPr>
        <w:t>、</w:t>
      </w:r>
      <w:r w:rsidRPr="005F1F9A">
        <w:t>青少年和成</w:t>
      </w:r>
      <w:r w:rsidRPr="005F1F9A">
        <w:rPr>
          <w:rFonts w:hint="eastAsia"/>
        </w:rPr>
        <w:t>年</w:t>
      </w:r>
      <w:r w:rsidRPr="005F1F9A">
        <w:t>人</w:t>
      </w:r>
      <w:r w:rsidRPr="005F1F9A">
        <w:rPr>
          <w:rFonts w:hint="eastAsia"/>
        </w:rPr>
        <w:t>得不到</w:t>
      </w:r>
      <w:r w:rsidRPr="005F1F9A">
        <w:t>登记，因此</w:t>
      </w:r>
      <w:r w:rsidRPr="005F1F9A">
        <w:rPr>
          <w:rFonts w:hint="eastAsia"/>
        </w:rPr>
        <w:t>无法领取</w:t>
      </w:r>
      <w:r w:rsidRPr="005F1F9A">
        <w:t>身份证明。</w:t>
      </w:r>
    </w:p>
    <w:p w:rsidR="005F1F9A" w:rsidRPr="0071535C" w:rsidRDefault="005F1F9A" w:rsidP="005F1F9A">
      <w:pPr>
        <w:pStyle w:val="SingleTxtGC"/>
        <w:rPr>
          <w:rFonts w:eastAsia="SimHei" w:hint="eastAsia"/>
        </w:rPr>
      </w:pPr>
      <w:r w:rsidRPr="0071535C">
        <w:rPr>
          <w:rFonts w:eastAsia="SimHei" w:hint="eastAsia"/>
        </w:rPr>
        <w:t xml:space="preserve">40. </w:t>
      </w:r>
      <w:r w:rsidR="007A3155" w:rsidRPr="0071535C">
        <w:rPr>
          <w:rFonts w:eastAsia="SimHei" w:hint="eastAsia"/>
        </w:rPr>
        <w:t xml:space="preserve"> </w:t>
      </w:r>
      <w:r w:rsidRPr="0071535C">
        <w:rPr>
          <w:rFonts w:eastAsia="SimHei" w:hint="eastAsia"/>
        </w:rPr>
        <w:t>委员会呼吁缔约国确保残疾儿童出生时能够在民事部门登记。</w:t>
      </w:r>
    </w:p>
    <w:p w:rsidR="005F1F9A" w:rsidRDefault="007A3155" w:rsidP="007A3155">
      <w:pPr>
        <w:pStyle w:val="H23GC"/>
        <w:rPr>
          <w:rFonts w:hint="eastAsia"/>
        </w:rPr>
      </w:pPr>
      <w:r>
        <w:rPr>
          <w:rFonts w:hint="eastAsia"/>
        </w:rPr>
        <w:tab/>
      </w:r>
      <w:r>
        <w:rPr>
          <w:rFonts w:hint="eastAsia"/>
        </w:rPr>
        <w:tab/>
      </w:r>
      <w:r w:rsidR="005F1F9A" w:rsidRPr="005F1F9A">
        <w:rPr>
          <w:rFonts w:hint="eastAsia"/>
        </w:rPr>
        <w:t>独立生活和融入会</w:t>
      </w:r>
      <w:r w:rsidR="005F1F9A">
        <w:rPr>
          <w:rFonts w:hint="eastAsia"/>
        </w:rPr>
        <w:t>(</w:t>
      </w:r>
      <w:r w:rsidR="005F1F9A" w:rsidRPr="005F1F9A">
        <w:rPr>
          <w:rFonts w:hint="eastAsia"/>
        </w:rPr>
        <w:t>第十九条</w:t>
      </w:r>
      <w:r w:rsidR="005F1F9A">
        <w:rPr>
          <w:rFonts w:hint="eastAsia"/>
        </w:rPr>
        <w:t>)</w:t>
      </w:r>
    </w:p>
    <w:p w:rsidR="005F1F9A" w:rsidRDefault="005F1F9A" w:rsidP="005F1F9A">
      <w:pPr>
        <w:pStyle w:val="SingleTxtGC"/>
      </w:pPr>
      <w:r w:rsidRPr="005F1F9A">
        <w:t xml:space="preserve">41. </w:t>
      </w:r>
      <w:r w:rsidR="00921CC2">
        <w:rPr>
          <w:rFonts w:hint="eastAsia"/>
        </w:rPr>
        <w:t xml:space="preserve"> </w:t>
      </w:r>
      <w:r w:rsidRPr="005F1F9A">
        <w:t>委员会注意到缔约国</w:t>
      </w:r>
      <w:r w:rsidRPr="005F1F9A">
        <w:rPr>
          <w:rFonts w:hint="eastAsia"/>
        </w:rPr>
        <w:t>没有关于独立生活权的</w:t>
      </w:r>
      <w:r w:rsidRPr="005F1F9A">
        <w:t>法律和公共政策框架，贫穷</w:t>
      </w:r>
      <w:r w:rsidRPr="005F1F9A">
        <w:rPr>
          <w:rFonts w:hint="eastAsia"/>
        </w:rPr>
        <w:t>成</w:t>
      </w:r>
      <w:r w:rsidRPr="005F1F9A">
        <w:t>为遗弃和</w:t>
      </w:r>
      <w:r w:rsidRPr="005F1F9A">
        <w:rPr>
          <w:rFonts w:hint="eastAsia"/>
        </w:rPr>
        <w:t>隔离残疾人，使他们与家庭和社区分开</w:t>
      </w:r>
      <w:r w:rsidRPr="005F1F9A">
        <w:t>的</w:t>
      </w:r>
      <w:r w:rsidRPr="005F1F9A">
        <w:rPr>
          <w:rFonts w:hint="eastAsia"/>
        </w:rPr>
        <w:t>诱因</w:t>
      </w:r>
      <w:r w:rsidRPr="005F1F9A">
        <w:t>。委员会感到遗憾的是，残疾儿童仍然</w:t>
      </w:r>
      <w:r w:rsidRPr="005F1F9A">
        <w:rPr>
          <w:rFonts w:hint="eastAsia"/>
        </w:rPr>
        <w:t>以</w:t>
      </w:r>
      <w:r w:rsidRPr="005F1F9A">
        <w:t>机构</w:t>
      </w:r>
      <w:r w:rsidRPr="005F1F9A">
        <w:rPr>
          <w:rFonts w:hint="eastAsia"/>
        </w:rPr>
        <w:t>寄养为主</w:t>
      </w:r>
      <w:r w:rsidRPr="005F1F9A">
        <w:t>。</w:t>
      </w:r>
    </w:p>
    <w:p w:rsidR="005F1F9A" w:rsidRPr="00932593" w:rsidRDefault="005F1F9A" w:rsidP="005F1F9A">
      <w:pPr>
        <w:pStyle w:val="SingleTxtGC"/>
        <w:rPr>
          <w:rFonts w:eastAsia="SimHei" w:hint="eastAsia"/>
        </w:rPr>
      </w:pPr>
      <w:r w:rsidRPr="00932593">
        <w:rPr>
          <w:rFonts w:eastAsia="SimHei" w:hint="eastAsia"/>
        </w:rPr>
        <w:t xml:space="preserve">42. </w:t>
      </w:r>
      <w:r w:rsidR="00CC2C7F" w:rsidRPr="00932593">
        <w:rPr>
          <w:rFonts w:eastAsia="SimHei" w:hint="eastAsia"/>
        </w:rPr>
        <w:t xml:space="preserve"> </w:t>
      </w:r>
      <w:r w:rsidRPr="00932593">
        <w:rPr>
          <w:rFonts w:eastAsia="SimHei" w:hint="eastAsia"/>
        </w:rPr>
        <w:t>委员会敦促缔约国与残疾人组织合作，实施有足够资金保障的战略，使残疾人包括有智力和</w:t>
      </w:r>
      <w:r w:rsidRPr="00932593">
        <w:rPr>
          <w:rFonts w:eastAsia="SimHei"/>
        </w:rPr>
        <w:t>/</w:t>
      </w:r>
      <w:r w:rsidRPr="00932593">
        <w:rPr>
          <w:rFonts w:eastAsia="SimHei" w:hint="eastAsia"/>
        </w:rPr>
        <w:t>或心理障碍儿童回归家庭，确保他们与社会融合和享有独立生活权利，可能时在家里配备私人护理或提供支持服务。它还建议缔约国采取措施，防止儿童在社会中藏匿或与社会隔绝或脱离自己家庭和社交圈，包括向其家庭提供必要支持。</w:t>
      </w:r>
    </w:p>
    <w:p w:rsidR="005F1F9A" w:rsidRDefault="00927E18" w:rsidP="00CC2C7F">
      <w:pPr>
        <w:pStyle w:val="H23GC"/>
      </w:pPr>
      <w:r>
        <w:rPr>
          <w:rFonts w:hint="eastAsia"/>
        </w:rPr>
        <w:tab/>
      </w:r>
      <w:r>
        <w:rPr>
          <w:rFonts w:hint="eastAsia"/>
        </w:rPr>
        <w:tab/>
      </w:r>
      <w:r w:rsidR="005F1F9A" w:rsidRPr="005F1F9A">
        <w:rPr>
          <w:rFonts w:hint="eastAsia"/>
        </w:rPr>
        <w:t>个人行动能力</w:t>
      </w:r>
      <w:r w:rsidR="005F1F9A">
        <w:rPr>
          <w:rFonts w:hint="eastAsia"/>
        </w:rPr>
        <w:t>(</w:t>
      </w:r>
      <w:r w:rsidR="005F1F9A" w:rsidRPr="005F1F9A">
        <w:rPr>
          <w:rFonts w:hint="eastAsia"/>
        </w:rPr>
        <w:t>第二十条</w:t>
      </w:r>
      <w:r w:rsidR="005F1F9A">
        <w:rPr>
          <w:rFonts w:hint="eastAsia"/>
        </w:rPr>
        <w:t>)</w:t>
      </w:r>
    </w:p>
    <w:p w:rsidR="005F1F9A" w:rsidRDefault="005F1F9A" w:rsidP="005F1F9A">
      <w:pPr>
        <w:pStyle w:val="SingleTxtGC"/>
      </w:pPr>
      <w:r w:rsidRPr="005F1F9A">
        <w:t>43.</w:t>
      </w:r>
      <w:r w:rsidR="009565D4">
        <w:rPr>
          <w:rFonts w:hint="eastAsia"/>
        </w:rPr>
        <w:t xml:space="preserve"> </w:t>
      </w:r>
      <w:r w:rsidRPr="005F1F9A">
        <w:t xml:space="preserve"> </w:t>
      </w:r>
      <w:r w:rsidRPr="005F1F9A">
        <w:t>委员会</w:t>
      </w:r>
      <w:r w:rsidRPr="005F1F9A">
        <w:rPr>
          <w:rFonts w:hint="eastAsia"/>
        </w:rPr>
        <w:t>表示关切</w:t>
      </w:r>
      <w:r w:rsidRPr="005F1F9A">
        <w:t>助行器具</w:t>
      </w:r>
      <w:r w:rsidRPr="005F1F9A">
        <w:rPr>
          <w:rFonts w:hint="eastAsia"/>
        </w:rPr>
        <w:t>的分配</w:t>
      </w:r>
      <w:r w:rsidRPr="005F1F9A">
        <w:t>不普遍，</w:t>
      </w:r>
      <w:r w:rsidRPr="005F1F9A">
        <w:rPr>
          <w:rFonts w:hint="eastAsia"/>
        </w:rPr>
        <w:t>“</w:t>
      </w:r>
      <w:r w:rsidRPr="005F1F9A">
        <w:t>个人移动性</w:t>
      </w:r>
      <w:r w:rsidRPr="005F1F9A">
        <w:rPr>
          <w:rFonts w:hint="eastAsia"/>
        </w:rPr>
        <w:t>”</w:t>
      </w:r>
      <w:r w:rsidRPr="005F1F9A">
        <w:t>不足或</w:t>
      </w:r>
      <w:r w:rsidRPr="005F1F9A">
        <w:rPr>
          <w:rFonts w:hint="eastAsia"/>
        </w:rPr>
        <w:t>不存在</w:t>
      </w:r>
      <w:r w:rsidRPr="005F1F9A">
        <w:t>。</w:t>
      </w:r>
    </w:p>
    <w:p w:rsidR="005F1F9A" w:rsidRPr="00934694" w:rsidRDefault="005F1F9A" w:rsidP="005F1F9A">
      <w:pPr>
        <w:pStyle w:val="SingleTxtGC"/>
        <w:rPr>
          <w:rFonts w:eastAsia="SimHei" w:hint="eastAsia"/>
        </w:rPr>
      </w:pPr>
      <w:r w:rsidRPr="00934694">
        <w:rPr>
          <w:rFonts w:eastAsia="SimHei" w:hint="eastAsia"/>
        </w:rPr>
        <w:t xml:space="preserve">44. </w:t>
      </w:r>
      <w:r w:rsidR="00195E12" w:rsidRPr="00934694">
        <w:rPr>
          <w:rFonts w:eastAsia="SimHei" w:hint="eastAsia"/>
        </w:rPr>
        <w:t xml:space="preserve"> </w:t>
      </w:r>
      <w:r w:rsidR="00D87ADF">
        <w:rPr>
          <w:rFonts w:eastAsia="SimHei" w:hint="eastAsia"/>
        </w:rPr>
        <w:t>委员会建议缔约国确保残疾人，包括农村</w:t>
      </w:r>
      <w:r w:rsidRPr="00934694">
        <w:rPr>
          <w:rFonts w:eastAsia="SimHei" w:hint="eastAsia"/>
        </w:rPr>
        <w:t>残疾人和享受不到任何特定社会保障和保险的残疾人，获得设备和各种其他形式的助行器具、技术工具、现场协助和辅助技术。</w:t>
      </w:r>
    </w:p>
    <w:p w:rsidR="005F1F9A" w:rsidRDefault="00717290" w:rsidP="00717290">
      <w:pPr>
        <w:pStyle w:val="H23GC"/>
        <w:rPr>
          <w:rFonts w:hint="eastAsia"/>
        </w:rPr>
      </w:pPr>
      <w:r>
        <w:rPr>
          <w:rFonts w:hint="eastAsia"/>
        </w:rPr>
        <w:tab/>
      </w:r>
      <w:r>
        <w:rPr>
          <w:rFonts w:hint="eastAsia"/>
        </w:rPr>
        <w:tab/>
      </w:r>
      <w:r w:rsidR="005F1F9A" w:rsidRPr="005F1F9A">
        <w:rPr>
          <w:rFonts w:hint="eastAsia"/>
        </w:rPr>
        <w:t>表达意见的自由和获取信息的机会</w:t>
      </w:r>
      <w:r w:rsidR="005F1F9A">
        <w:rPr>
          <w:rFonts w:hint="eastAsia"/>
        </w:rPr>
        <w:t>(</w:t>
      </w:r>
      <w:r w:rsidR="005F1F9A" w:rsidRPr="005F1F9A">
        <w:rPr>
          <w:rFonts w:hint="eastAsia"/>
        </w:rPr>
        <w:t>第二十一条</w:t>
      </w:r>
      <w:r w:rsidR="005F1F9A">
        <w:rPr>
          <w:rFonts w:hint="eastAsia"/>
        </w:rPr>
        <w:t>)</w:t>
      </w:r>
    </w:p>
    <w:p w:rsidR="005F1F9A" w:rsidRDefault="005F1F9A" w:rsidP="005F1F9A">
      <w:pPr>
        <w:pStyle w:val="SingleTxtGC"/>
      </w:pPr>
      <w:r w:rsidRPr="005F1F9A">
        <w:t>45.</w:t>
      </w:r>
      <w:r w:rsidR="003545DA">
        <w:rPr>
          <w:rFonts w:hint="eastAsia"/>
        </w:rPr>
        <w:t xml:space="preserve"> </w:t>
      </w:r>
      <w:r w:rsidRPr="005F1F9A">
        <w:t xml:space="preserve"> </w:t>
      </w:r>
      <w:r w:rsidRPr="005F1F9A">
        <w:t>委员</w:t>
      </w:r>
      <w:r w:rsidRPr="005F1F9A">
        <w:rPr>
          <w:rFonts w:hint="eastAsia"/>
        </w:rPr>
        <w:t>会表示</w:t>
      </w:r>
      <w:r w:rsidRPr="005F1F9A">
        <w:t>关切萨尔瓦多手语</w:t>
      </w:r>
      <w:r w:rsidRPr="005F1F9A">
        <w:rPr>
          <w:rFonts w:hint="eastAsia"/>
        </w:rPr>
        <w:t>得</w:t>
      </w:r>
      <w:r w:rsidRPr="005F1F9A">
        <w:t>不</w:t>
      </w:r>
      <w:r w:rsidRPr="005F1F9A">
        <w:rPr>
          <w:rFonts w:hint="eastAsia"/>
        </w:rPr>
        <w:t>到</w:t>
      </w:r>
      <w:r w:rsidRPr="005F1F9A">
        <w:t>官方</w:t>
      </w:r>
      <w:r w:rsidRPr="005F1F9A">
        <w:rPr>
          <w:rFonts w:hint="eastAsia"/>
        </w:rPr>
        <w:t>承认</w:t>
      </w:r>
      <w:r w:rsidRPr="005F1F9A">
        <w:t>，</w:t>
      </w:r>
      <w:r w:rsidRPr="005F1F9A">
        <w:rPr>
          <w:rFonts w:hint="eastAsia"/>
        </w:rPr>
        <w:t>缔约国也没有采取足够</w:t>
      </w:r>
      <w:r w:rsidRPr="005F1F9A">
        <w:t>措施，开发和提供辅助</w:t>
      </w:r>
      <w:r w:rsidRPr="005F1F9A">
        <w:rPr>
          <w:rFonts w:hint="eastAsia"/>
        </w:rPr>
        <w:t>性</w:t>
      </w:r>
      <w:r w:rsidRPr="005F1F9A">
        <w:t>和替代性交流</w:t>
      </w:r>
      <w:r w:rsidRPr="005F1F9A">
        <w:rPr>
          <w:rFonts w:hint="eastAsia"/>
        </w:rPr>
        <w:t>手段</w:t>
      </w:r>
      <w:r w:rsidRPr="005F1F9A">
        <w:t>。它也关</w:t>
      </w:r>
      <w:r w:rsidRPr="005F1F9A">
        <w:rPr>
          <w:rFonts w:hint="eastAsia"/>
        </w:rPr>
        <w:t>切</w:t>
      </w:r>
      <w:r w:rsidRPr="005F1F9A">
        <w:t>视觉障碍</w:t>
      </w:r>
      <w:r w:rsidRPr="005F1F9A">
        <w:rPr>
          <w:rFonts w:hint="eastAsia"/>
        </w:rPr>
        <w:t>残疾人接触</w:t>
      </w:r>
      <w:r w:rsidRPr="005F1F9A">
        <w:t>盲文和其他形式的无障碍</w:t>
      </w:r>
      <w:r w:rsidRPr="005F1F9A">
        <w:rPr>
          <w:rFonts w:hint="eastAsia"/>
        </w:rPr>
        <w:t>交流工具，</w:t>
      </w:r>
      <w:r w:rsidRPr="005F1F9A">
        <w:t>尤其是新的信息技术</w:t>
      </w:r>
      <w:r w:rsidRPr="005F1F9A">
        <w:rPr>
          <w:rFonts w:hint="eastAsia"/>
        </w:rPr>
        <w:t>的机会有限，政府也没有推广这类交流手段</w:t>
      </w:r>
      <w:r w:rsidRPr="005F1F9A">
        <w:t>。</w:t>
      </w:r>
    </w:p>
    <w:p w:rsidR="005F1F9A" w:rsidRPr="001051E2" w:rsidRDefault="005F1F9A" w:rsidP="005F1F9A">
      <w:pPr>
        <w:pStyle w:val="SingleTxtGC"/>
        <w:rPr>
          <w:rFonts w:eastAsia="SimHei" w:hint="eastAsia"/>
        </w:rPr>
      </w:pPr>
      <w:r w:rsidRPr="001051E2">
        <w:rPr>
          <w:rFonts w:eastAsia="SimHei" w:hint="eastAsia"/>
        </w:rPr>
        <w:t>46.</w:t>
      </w:r>
      <w:r w:rsidR="001D5CA3" w:rsidRPr="001051E2">
        <w:rPr>
          <w:rFonts w:eastAsia="SimHei" w:hint="eastAsia"/>
        </w:rPr>
        <w:t xml:space="preserve"> </w:t>
      </w:r>
      <w:r w:rsidRPr="001051E2">
        <w:rPr>
          <w:rFonts w:eastAsia="SimHei" w:hint="eastAsia"/>
        </w:rPr>
        <w:t xml:space="preserve"> </w:t>
      </w:r>
      <w:r w:rsidRPr="001051E2">
        <w:rPr>
          <w:rFonts w:eastAsia="SimHei" w:hint="eastAsia"/>
        </w:rPr>
        <w:t>委员会建议缔约国：</w:t>
      </w:r>
    </w:p>
    <w:p w:rsidR="005F1F9A" w:rsidRPr="001051E2" w:rsidRDefault="005F1F9A" w:rsidP="001D5CA3">
      <w:pPr>
        <w:pStyle w:val="SingleTxtGC"/>
        <w:numPr>
          <w:ilvl w:val="0"/>
          <w:numId w:val="10"/>
        </w:numPr>
        <w:rPr>
          <w:rFonts w:eastAsia="SimHei" w:hint="eastAsia"/>
        </w:rPr>
      </w:pPr>
      <w:r w:rsidRPr="001051E2">
        <w:rPr>
          <w:rFonts w:eastAsia="SimHei" w:hint="eastAsia"/>
        </w:rPr>
        <w:t>承认萨尔瓦多手语为官方语言，通过培训专业口译员来鼓励这一语言的传播，鼓励有听觉障碍</w:t>
      </w:r>
      <w:r w:rsidR="00D87ADF">
        <w:rPr>
          <w:rFonts w:eastAsia="SimHei" w:hint="eastAsia"/>
        </w:rPr>
        <w:t>者</w:t>
      </w:r>
      <w:r w:rsidRPr="001051E2">
        <w:rPr>
          <w:rFonts w:eastAsia="SimHei" w:hint="eastAsia"/>
        </w:rPr>
        <w:t>使用这种语言，以此作为获取信息的手段；</w:t>
      </w:r>
    </w:p>
    <w:p w:rsidR="005F1F9A" w:rsidRPr="001051E2" w:rsidRDefault="005F1F9A" w:rsidP="001D5CA3">
      <w:pPr>
        <w:pStyle w:val="SingleTxtGC"/>
        <w:numPr>
          <w:ilvl w:val="0"/>
          <w:numId w:val="10"/>
        </w:numPr>
        <w:rPr>
          <w:rFonts w:eastAsia="SimHei" w:hint="eastAsia"/>
        </w:rPr>
      </w:pPr>
      <w:r w:rsidRPr="001051E2">
        <w:rPr>
          <w:rFonts w:eastAsia="SimHei" w:hint="eastAsia"/>
        </w:rPr>
        <w:t>确保提供必要资源，以无障碍形式，包括</w:t>
      </w:r>
      <w:r w:rsidRPr="001051E2">
        <w:rPr>
          <w:rFonts w:eastAsia="SimHei"/>
        </w:rPr>
        <w:t>辅助</w:t>
      </w:r>
      <w:r w:rsidRPr="001051E2">
        <w:rPr>
          <w:rFonts w:eastAsia="SimHei" w:hint="eastAsia"/>
        </w:rPr>
        <w:t>性</w:t>
      </w:r>
      <w:r w:rsidRPr="001051E2">
        <w:rPr>
          <w:rFonts w:eastAsia="SimHei"/>
        </w:rPr>
        <w:t>和替代性交流</w:t>
      </w:r>
      <w:r w:rsidRPr="001051E2">
        <w:rPr>
          <w:rFonts w:eastAsia="SimHei" w:hint="eastAsia"/>
        </w:rPr>
        <w:t>手段，向有智力和心理障碍</w:t>
      </w:r>
      <w:r w:rsidR="00CB5E57">
        <w:rPr>
          <w:rFonts w:eastAsia="SimHei" w:hint="eastAsia"/>
        </w:rPr>
        <w:t>者</w:t>
      </w:r>
      <w:r w:rsidRPr="001051E2">
        <w:rPr>
          <w:rFonts w:eastAsia="SimHei" w:hint="eastAsia"/>
        </w:rPr>
        <w:t>提供公共信息，向有视觉障碍</w:t>
      </w:r>
      <w:r w:rsidR="00AD767D">
        <w:rPr>
          <w:rFonts w:eastAsia="SimHei" w:hint="eastAsia"/>
        </w:rPr>
        <w:t>者</w:t>
      </w:r>
      <w:r w:rsidRPr="001051E2">
        <w:rPr>
          <w:rFonts w:eastAsia="SimHei" w:hint="eastAsia"/>
        </w:rPr>
        <w:t>提供无障碍信息技术。</w:t>
      </w:r>
    </w:p>
    <w:p w:rsidR="005F1F9A" w:rsidRDefault="0097640B" w:rsidP="0097640B">
      <w:pPr>
        <w:pStyle w:val="H23GC"/>
      </w:pPr>
      <w:r>
        <w:rPr>
          <w:rFonts w:hint="eastAsia"/>
        </w:rPr>
        <w:tab/>
      </w:r>
      <w:r>
        <w:rPr>
          <w:rFonts w:hint="eastAsia"/>
        </w:rPr>
        <w:tab/>
      </w:r>
      <w:r w:rsidR="005F1F9A" w:rsidRPr="005F1F9A">
        <w:rPr>
          <w:rFonts w:hint="eastAsia"/>
        </w:rPr>
        <w:t>尊重家居和家庭</w:t>
      </w:r>
      <w:r w:rsidR="005F1F9A">
        <w:rPr>
          <w:rFonts w:hint="eastAsia"/>
        </w:rPr>
        <w:t>(</w:t>
      </w:r>
      <w:r w:rsidR="005F1F9A" w:rsidRPr="005F1F9A">
        <w:rPr>
          <w:rFonts w:hint="eastAsia"/>
        </w:rPr>
        <w:t>第二十三条</w:t>
      </w:r>
      <w:r w:rsidR="005F1F9A">
        <w:rPr>
          <w:rFonts w:hint="eastAsia"/>
        </w:rPr>
        <w:t>)</w:t>
      </w:r>
    </w:p>
    <w:p w:rsidR="005F1F9A" w:rsidRDefault="005F1F9A" w:rsidP="005F1F9A">
      <w:pPr>
        <w:pStyle w:val="SingleTxtGC"/>
      </w:pPr>
      <w:r w:rsidRPr="005F1F9A">
        <w:t xml:space="preserve">47. </w:t>
      </w:r>
      <w:r w:rsidR="002D5E7C">
        <w:rPr>
          <w:rFonts w:hint="eastAsia"/>
        </w:rPr>
        <w:t xml:space="preserve"> </w:t>
      </w:r>
      <w:r w:rsidRPr="005F1F9A">
        <w:t>委员会</w:t>
      </w:r>
      <w:r w:rsidRPr="005F1F9A">
        <w:rPr>
          <w:rFonts w:hint="eastAsia"/>
        </w:rPr>
        <w:t>表示关切允许</w:t>
      </w:r>
      <w:r w:rsidRPr="005F1F9A">
        <w:t>剥夺</w:t>
      </w:r>
      <w:r w:rsidR="00A213F7">
        <w:rPr>
          <w:rFonts w:hint="eastAsia"/>
        </w:rPr>
        <w:t>有</w:t>
      </w:r>
      <w:r w:rsidRPr="005F1F9A">
        <w:t>智力</w:t>
      </w:r>
      <w:r w:rsidRPr="005F1F9A">
        <w:rPr>
          <w:rFonts w:hint="eastAsia"/>
        </w:rPr>
        <w:t>、</w:t>
      </w:r>
      <w:r w:rsidRPr="005F1F9A">
        <w:t>心理或听觉障碍</w:t>
      </w:r>
      <w:r w:rsidR="000143B5">
        <w:rPr>
          <w:rFonts w:hint="eastAsia"/>
        </w:rPr>
        <w:t>者的</w:t>
      </w:r>
      <w:r w:rsidRPr="005F1F9A">
        <w:t>法律</w:t>
      </w:r>
      <w:r w:rsidRPr="005F1F9A">
        <w:rPr>
          <w:rFonts w:hint="eastAsia"/>
        </w:rPr>
        <w:t>行动</w:t>
      </w:r>
      <w:r w:rsidRPr="005F1F9A">
        <w:t>能力</w:t>
      </w:r>
      <w:r w:rsidRPr="005F1F9A">
        <w:rPr>
          <w:rFonts w:hint="eastAsia"/>
        </w:rPr>
        <w:t>的规则，也表示关切</w:t>
      </w:r>
      <w:r w:rsidRPr="005F1F9A">
        <w:t>阻止他们</w:t>
      </w:r>
      <w:r w:rsidRPr="005F1F9A">
        <w:rPr>
          <w:rFonts w:hint="eastAsia"/>
        </w:rPr>
        <w:t>缔结</w:t>
      </w:r>
      <w:r w:rsidRPr="005F1F9A">
        <w:t>婚姻，</w:t>
      </w:r>
      <w:r w:rsidRPr="005F1F9A">
        <w:rPr>
          <w:rFonts w:hint="eastAsia"/>
        </w:rPr>
        <w:t>行使</w:t>
      </w:r>
      <w:r w:rsidRPr="005F1F9A">
        <w:t>家庭</w:t>
      </w:r>
      <w:r w:rsidRPr="005F1F9A">
        <w:rPr>
          <w:rFonts w:hint="eastAsia"/>
        </w:rPr>
        <w:t>、</w:t>
      </w:r>
      <w:r w:rsidRPr="005F1F9A">
        <w:t>生育和个人关系权利</w:t>
      </w:r>
      <w:r w:rsidRPr="005F1F9A">
        <w:rPr>
          <w:rFonts w:hint="eastAsia"/>
        </w:rPr>
        <w:t>的规定</w:t>
      </w:r>
      <w:r w:rsidRPr="005F1F9A">
        <w:t>。</w:t>
      </w:r>
    </w:p>
    <w:p w:rsidR="005F1F9A" w:rsidRPr="00293711" w:rsidRDefault="005F1F9A" w:rsidP="005F1F9A">
      <w:pPr>
        <w:pStyle w:val="SingleTxtGC"/>
        <w:rPr>
          <w:rFonts w:eastAsia="SimHei"/>
        </w:rPr>
      </w:pPr>
      <w:r w:rsidRPr="00293711">
        <w:rPr>
          <w:rFonts w:eastAsia="SimHei" w:hint="eastAsia"/>
        </w:rPr>
        <w:t>48.</w:t>
      </w:r>
      <w:r w:rsidR="00686A89" w:rsidRPr="00293711">
        <w:rPr>
          <w:rFonts w:eastAsia="SimHei" w:hint="eastAsia"/>
        </w:rPr>
        <w:t xml:space="preserve"> </w:t>
      </w:r>
      <w:r w:rsidRPr="00293711">
        <w:rPr>
          <w:rFonts w:eastAsia="SimHei" w:hint="eastAsia"/>
        </w:rPr>
        <w:t xml:space="preserve"> </w:t>
      </w:r>
      <w:r w:rsidRPr="00293711">
        <w:rPr>
          <w:rFonts w:eastAsia="SimHei" w:hint="eastAsia"/>
        </w:rPr>
        <w:t>委员会敦促缔约国采取适当措施，使残疾人较容易享有家庭权和生育权</w:t>
      </w:r>
      <w:r w:rsidRPr="00293711">
        <w:rPr>
          <w:rFonts w:eastAsia="SimHei"/>
        </w:rPr>
        <w:t>。</w:t>
      </w:r>
    </w:p>
    <w:p w:rsidR="005F1F9A" w:rsidRDefault="00686A89" w:rsidP="00686A89">
      <w:pPr>
        <w:pStyle w:val="H23GC"/>
      </w:pPr>
      <w:r>
        <w:rPr>
          <w:rFonts w:hint="eastAsia"/>
        </w:rPr>
        <w:tab/>
      </w:r>
      <w:r>
        <w:rPr>
          <w:rFonts w:hint="eastAsia"/>
        </w:rPr>
        <w:tab/>
      </w:r>
      <w:r w:rsidR="005F1F9A" w:rsidRPr="005F1F9A">
        <w:rPr>
          <w:rFonts w:hint="eastAsia"/>
        </w:rPr>
        <w:t>教育</w:t>
      </w:r>
      <w:r w:rsidR="005F1F9A">
        <w:rPr>
          <w:rFonts w:hint="eastAsia"/>
        </w:rPr>
        <w:t>(</w:t>
      </w:r>
      <w:r w:rsidR="005F1F9A" w:rsidRPr="005F1F9A">
        <w:rPr>
          <w:rFonts w:hint="eastAsia"/>
        </w:rPr>
        <w:t>第二十四条</w:t>
      </w:r>
      <w:r w:rsidR="005F1F9A">
        <w:rPr>
          <w:rFonts w:hint="eastAsia"/>
        </w:rPr>
        <w:t>)</w:t>
      </w:r>
    </w:p>
    <w:p w:rsidR="005F1F9A" w:rsidRDefault="005F1F9A" w:rsidP="005F1F9A">
      <w:pPr>
        <w:pStyle w:val="SingleTxtGC"/>
      </w:pPr>
      <w:r w:rsidRPr="005F1F9A">
        <w:t xml:space="preserve">49. </w:t>
      </w:r>
      <w:r w:rsidR="00284BA7">
        <w:rPr>
          <w:rFonts w:hint="eastAsia"/>
        </w:rPr>
        <w:t xml:space="preserve"> </w:t>
      </w:r>
      <w:r w:rsidRPr="005F1F9A">
        <w:t>委员会</w:t>
      </w:r>
      <w:r w:rsidRPr="005F1F9A">
        <w:rPr>
          <w:rFonts w:hint="eastAsia"/>
        </w:rPr>
        <w:t>表示</w:t>
      </w:r>
      <w:r w:rsidRPr="005F1F9A">
        <w:t>关切</w:t>
      </w:r>
      <w:r w:rsidRPr="005F1F9A">
        <w:rPr>
          <w:rFonts w:hint="eastAsia"/>
        </w:rPr>
        <w:t>的是，无论在城市和农村残疾儿童</w:t>
      </w:r>
      <w:r w:rsidRPr="005F1F9A">
        <w:t>入学率</w:t>
      </w:r>
      <w:r w:rsidRPr="005F1F9A">
        <w:rPr>
          <w:rFonts w:hint="eastAsia"/>
        </w:rPr>
        <w:t>都很低</w:t>
      </w:r>
      <w:r w:rsidRPr="005F1F9A">
        <w:t>，</w:t>
      </w:r>
      <w:r w:rsidRPr="005F1F9A">
        <w:rPr>
          <w:rFonts w:hint="eastAsia"/>
        </w:rPr>
        <w:t>没有提供“合理的便利”保证</w:t>
      </w:r>
      <w:r w:rsidRPr="005F1F9A">
        <w:t>残疾</w:t>
      </w:r>
      <w:r w:rsidRPr="005F1F9A">
        <w:rPr>
          <w:rFonts w:hint="eastAsia"/>
        </w:rPr>
        <w:t>儿童接受</w:t>
      </w:r>
      <w:r w:rsidRPr="005F1F9A">
        <w:t>教育的机会，</w:t>
      </w:r>
      <w:r w:rsidRPr="005F1F9A">
        <w:rPr>
          <w:rFonts w:hint="eastAsia"/>
        </w:rPr>
        <w:t>以及保障</w:t>
      </w:r>
      <w:r w:rsidRPr="005F1F9A">
        <w:t>成人教育。委员会</w:t>
      </w:r>
      <w:r w:rsidR="007814D5">
        <w:rPr>
          <w:rFonts w:hint="eastAsia"/>
        </w:rPr>
        <w:t>还表示关切</w:t>
      </w:r>
      <w:r w:rsidRPr="005F1F9A">
        <w:rPr>
          <w:rFonts w:hint="eastAsia"/>
        </w:rPr>
        <w:t>，对</w:t>
      </w:r>
      <w:r w:rsidR="007814D5">
        <w:rPr>
          <w:rFonts w:hint="eastAsia"/>
        </w:rPr>
        <w:t>有</w:t>
      </w:r>
      <w:r w:rsidRPr="005F1F9A">
        <w:t>心理或智力障碍儿童</w:t>
      </w:r>
      <w:r w:rsidRPr="005F1F9A">
        <w:rPr>
          <w:rFonts w:hint="eastAsia"/>
        </w:rPr>
        <w:t>进入学校和完成学业的歧视</w:t>
      </w:r>
      <w:r w:rsidRPr="005F1F9A">
        <w:t>。</w:t>
      </w:r>
      <w:r w:rsidRPr="005F1F9A">
        <w:rPr>
          <w:rFonts w:hint="eastAsia"/>
        </w:rPr>
        <w:t>还表示关切</w:t>
      </w:r>
      <w:r w:rsidRPr="005F1F9A">
        <w:t>缔约国</w:t>
      </w:r>
      <w:r w:rsidRPr="005F1F9A">
        <w:rPr>
          <w:rFonts w:hint="eastAsia"/>
        </w:rPr>
        <w:t>没有确定</w:t>
      </w:r>
      <w:r w:rsidRPr="005F1F9A">
        <w:t>残疾儿童免费</w:t>
      </w:r>
      <w:r w:rsidRPr="005F1F9A">
        <w:rPr>
          <w:rFonts w:hint="eastAsia"/>
        </w:rPr>
        <w:t>接受</w:t>
      </w:r>
      <w:r w:rsidRPr="005F1F9A">
        <w:t>教育的原则。</w:t>
      </w:r>
    </w:p>
    <w:p w:rsidR="005F1F9A" w:rsidRPr="006A445A" w:rsidRDefault="005F1F9A" w:rsidP="005F1F9A">
      <w:pPr>
        <w:pStyle w:val="SingleTxtGC"/>
        <w:rPr>
          <w:rFonts w:eastAsia="SimHei" w:hint="eastAsia"/>
        </w:rPr>
      </w:pPr>
      <w:r w:rsidRPr="006A445A">
        <w:rPr>
          <w:rFonts w:eastAsia="SimHei" w:hint="eastAsia"/>
        </w:rPr>
        <w:t xml:space="preserve">50. </w:t>
      </w:r>
      <w:r w:rsidR="009417F2" w:rsidRPr="006A445A">
        <w:rPr>
          <w:rFonts w:eastAsia="SimHei" w:hint="eastAsia"/>
        </w:rPr>
        <w:t xml:space="preserve"> </w:t>
      </w:r>
      <w:r w:rsidRPr="006A445A">
        <w:rPr>
          <w:rFonts w:eastAsia="SimHei" w:hint="eastAsia"/>
        </w:rPr>
        <w:t>委员会建议缔约国：</w:t>
      </w:r>
    </w:p>
    <w:p w:rsidR="005F1F9A" w:rsidRPr="006A445A" w:rsidRDefault="005F1F9A" w:rsidP="009417F2">
      <w:pPr>
        <w:pStyle w:val="SingleTxtGC"/>
        <w:numPr>
          <w:ilvl w:val="0"/>
          <w:numId w:val="11"/>
        </w:numPr>
        <w:rPr>
          <w:rFonts w:eastAsia="SimHei" w:hint="eastAsia"/>
        </w:rPr>
      </w:pPr>
      <w:r w:rsidRPr="006A445A">
        <w:rPr>
          <w:rFonts w:eastAsia="SimHei" w:hint="eastAsia"/>
        </w:rPr>
        <w:t>制定城市和农村各级的包容性教育模式，包括纳入性别和文化角度以及“合理的便利”原则，以确保残疾儿童和青少年有机会接受教育；</w:t>
      </w:r>
    </w:p>
    <w:p w:rsidR="005F1F9A" w:rsidRPr="006A445A" w:rsidRDefault="005F1F9A" w:rsidP="009417F2">
      <w:pPr>
        <w:pStyle w:val="SingleTxtGC"/>
        <w:numPr>
          <w:ilvl w:val="0"/>
          <w:numId w:val="11"/>
        </w:numPr>
        <w:rPr>
          <w:rFonts w:eastAsia="SimHei" w:hint="eastAsia"/>
        </w:rPr>
      </w:pPr>
      <w:r w:rsidRPr="006A445A">
        <w:rPr>
          <w:rFonts w:eastAsia="SimHei" w:hint="eastAsia"/>
        </w:rPr>
        <w:t>制定对教师进行残疾人包容性教育方法的强制培训计划，并分配必要预算，从而消除有心理或智力障碍儿童进入学校和完成学业的障碍；</w:t>
      </w:r>
    </w:p>
    <w:p w:rsidR="005F1F9A" w:rsidRPr="006A445A" w:rsidRDefault="005F1F9A" w:rsidP="009417F2">
      <w:pPr>
        <w:pStyle w:val="SingleTxtGC"/>
        <w:numPr>
          <w:ilvl w:val="0"/>
          <w:numId w:val="11"/>
        </w:numPr>
        <w:rPr>
          <w:rFonts w:eastAsia="SimHei" w:hint="eastAsia"/>
        </w:rPr>
      </w:pPr>
      <w:r w:rsidRPr="006A445A">
        <w:rPr>
          <w:rFonts w:eastAsia="SimHei" w:hint="eastAsia"/>
        </w:rPr>
        <w:t>实施有关举措和建立公私营伙伴关系，制订无障碍教学工具和教学方法，向残疾学生提供学习新技术和互联网的机会。</w:t>
      </w:r>
    </w:p>
    <w:p w:rsidR="005F1F9A" w:rsidRDefault="00FA2A54" w:rsidP="00FA2A54">
      <w:pPr>
        <w:pStyle w:val="H23GC"/>
        <w:rPr>
          <w:rFonts w:hint="eastAsia"/>
        </w:rPr>
      </w:pPr>
      <w:r>
        <w:rPr>
          <w:rFonts w:hint="eastAsia"/>
        </w:rPr>
        <w:tab/>
      </w:r>
      <w:r>
        <w:rPr>
          <w:rFonts w:hint="eastAsia"/>
        </w:rPr>
        <w:tab/>
      </w:r>
      <w:r w:rsidR="005F1F9A" w:rsidRPr="005F1F9A">
        <w:rPr>
          <w:rFonts w:hint="eastAsia"/>
        </w:rPr>
        <w:t>健康</w:t>
      </w:r>
      <w:r w:rsidR="005F1F9A">
        <w:rPr>
          <w:rFonts w:hint="eastAsia"/>
        </w:rPr>
        <w:t>(</w:t>
      </w:r>
      <w:r w:rsidR="005F1F9A" w:rsidRPr="005F1F9A">
        <w:rPr>
          <w:rFonts w:hint="eastAsia"/>
        </w:rPr>
        <w:t>第二十五条</w:t>
      </w:r>
      <w:r w:rsidR="005F1F9A">
        <w:rPr>
          <w:rFonts w:hint="eastAsia"/>
        </w:rPr>
        <w:t>)</w:t>
      </w:r>
    </w:p>
    <w:p w:rsidR="005F1F9A" w:rsidRDefault="005F1F9A" w:rsidP="005F1F9A">
      <w:pPr>
        <w:pStyle w:val="SingleTxtGC"/>
      </w:pPr>
      <w:r w:rsidRPr="005F1F9A">
        <w:t>51.</w:t>
      </w:r>
      <w:r w:rsidR="00D95B81">
        <w:rPr>
          <w:rFonts w:hint="eastAsia"/>
        </w:rPr>
        <w:t xml:space="preserve"> </w:t>
      </w:r>
      <w:r w:rsidRPr="005F1F9A">
        <w:t xml:space="preserve"> </w:t>
      </w:r>
      <w:r w:rsidRPr="005F1F9A">
        <w:t>委员会</w:t>
      </w:r>
      <w:r w:rsidRPr="005F1F9A">
        <w:rPr>
          <w:rFonts w:hint="eastAsia"/>
        </w:rPr>
        <w:t>表示</w:t>
      </w:r>
      <w:r w:rsidRPr="005F1F9A">
        <w:t>关</w:t>
      </w:r>
      <w:r w:rsidRPr="005F1F9A">
        <w:rPr>
          <w:rFonts w:hint="eastAsia"/>
        </w:rPr>
        <w:t>切</w:t>
      </w:r>
      <w:r w:rsidRPr="005F1F9A">
        <w:t>的是</w:t>
      </w:r>
      <w:r w:rsidRPr="005F1F9A">
        <w:rPr>
          <w:rFonts w:hint="eastAsia"/>
        </w:rPr>
        <w:t>，在获得卫生保健服务，</w:t>
      </w:r>
      <w:r w:rsidRPr="005F1F9A">
        <w:t>包括性</w:t>
      </w:r>
      <w:r w:rsidRPr="005F1F9A">
        <w:rPr>
          <w:rFonts w:hint="eastAsia"/>
        </w:rPr>
        <w:t>和</w:t>
      </w:r>
      <w:r w:rsidRPr="005F1F9A">
        <w:t>生殖健康</w:t>
      </w:r>
      <w:r w:rsidRPr="005F1F9A">
        <w:rPr>
          <w:rFonts w:hint="eastAsia"/>
        </w:rPr>
        <w:t>服务方面，因各种障碍而造成对残疾人的歧视，</w:t>
      </w:r>
      <w:r w:rsidRPr="005F1F9A">
        <w:t>包括缺乏适</w:t>
      </w:r>
      <w:r w:rsidRPr="005F1F9A">
        <w:rPr>
          <w:rFonts w:hint="eastAsia"/>
        </w:rPr>
        <w:t>合所有人使用的</w:t>
      </w:r>
      <w:r w:rsidRPr="005F1F9A">
        <w:t>设备，如产科及妇科</w:t>
      </w:r>
      <w:r w:rsidRPr="005F1F9A">
        <w:rPr>
          <w:rFonts w:hint="eastAsia"/>
        </w:rPr>
        <w:t>设备</w:t>
      </w:r>
      <w:r w:rsidRPr="005F1F9A">
        <w:t>。委员会还</w:t>
      </w:r>
      <w:r w:rsidRPr="005F1F9A">
        <w:rPr>
          <w:rFonts w:hint="eastAsia"/>
        </w:rPr>
        <w:t>表示关切</w:t>
      </w:r>
      <w:r w:rsidRPr="005F1F9A">
        <w:t>缺乏农村地区残疾人</w:t>
      </w:r>
      <w:r w:rsidRPr="005F1F9A">
        <w:rPr>
          <w:rFonts w:hint="eastAsia"/>
        </w:rPr>
        <w:t>享受卫生保</w:t>
      </w:r>
      <w:r w:rsidRPr="005F1F9A">
        <w:t>健权的信息</w:t>
      </w:r>
      <w:r w:rsidRPr="005F1F9A">
        <w:rPr>
          <w:rFonts w:hint="eastAsia"/>
        </w:rPr>
        <w:t>以及提供</w:t>
      </w:r>
      <w:r w:rsidRPr="005F1F9A">
        <w:t>社区康复服务</w:t>
      </w:r>
      <w:r w:rsidRPr="005F1F9A">
        <w:rPr>
          <w:rFonts w:hint="eastAsia"/>
        </w:rPr>
        <w:t>情况的信息</w:t>
      </w:r>
      <w:r w:rsidRPr="005F1F9A">
        <w:t>。</w:t>
      </w:r>
      <w:r w:rsidRPr="005F1F9A">
        <w:rPr>
          <w:rFonts w:hint="eastAsia"/>
        </w:rPr>
        <w:t>也表示</w:t>
      </w:r>
      <w:r w:rsidRPr="005F1F9A">
        <w:t>关切</w:t>
      </w:r>
      <w:r w:rsidRPr="005F1F9A">
        <w:rPr>
          <w:rFonts w:hint="eastAsia"/>
        </w:rPr>
        <w:t>不经残疾人</w:t>
      </w:r>
      <w:r w:rsidRPr="005F1F9A">
        <w:t>自由和知情同意</w:t>
      </w:r>
      <w:r w:rsidRPr="005F1F9A">
        <w:rPr>
          <w:rFonts w:hint="eastAsia"/>
        </w:rPr>
        <w:t>而实施相关</w:t>
      </w:r>
      <w:r w:rsidRPr="005F1F9A">
        <w:t>医疗程序。</w:t>
      </w:r>
    </w:p>
    <w:p w:rsidR="005F1F9A" w:rsidRPr="00DD2E85" w:rsidRDefault="005F1F9A" w:rsidP="005F1F9A">
      <w:pPr>
        <w:pStyle w:val="SingleTxtGC"/>
        <w:rPr>
          <w:rFonts w:eastAsia="SimHei" w:hint="eastAsia"/>
        </w:rPr>
      </w:pPr>
      <w:r w:rsidRPr="00DD2E85">
        <w:rPr>
          <w:rFonts w:eastAsia="SimHei" w:hint="eastAsia"/>
        </w:rPr>
        <w:t xml:space="preserve">52. </w:t>
      </w:r>
      <w:r w:rsidR="00BD6ADF" w:rsidRPr="00DD2E85">
        <w:rPr>
          <w:rFonts w:eastAsia="SimHei" w:hint="eastAsia"/>
        </w:rPr>
        <w:t xml:space="preserve"> </w:t>
      </w:r>
      <w:r w:rsidRPr="00DD2E85">
        <w:rPr>
          <w:rFonts w:eastAsia="SimHei" w:hint="eastAsia"/>
        </w:rPr>
        <w:t>委员会建议缔约国：</w:t>
      </w:r>
    </w:p>
    <w:p w:rsidR="005F1F9A" w:rsidRPr="00DD2E85" w:rsidRDefault="005F1F9A" w:rsidP="00BD6ADF">
      <w:pPr>
        <w:pStyle w:val="SingleTxtGC"/>
        <w:numPr>
          <w:ilvl w:val="0"/>
          <w:numId w:val="13"/>
        </w:numPr>
        <w:rPr>
          <w:rFonts w:eastAsia="SimHei" w:hint="eastAsia"/>
        </w:rPr>
      </w:pPr>
      <w:r w:rsidRPr="00DD2E85">
        <w:rPr>
          <w:rFonts w:eastAsia="SimHei" w:hint="eastAsia"/>
        </w:rPr>
        <w:t>采取必要立法措施，保护残疾人在医疗保健方面不受歧视；确保他们加入医疗保险计划；针对残疾人开展公共卫生宣传活动，包括性别和年龄、性和生殖权利、艾滋病毒</w:t>
      </w:r>
      <w:r w:rsidRPr="00DD2E85">
        <w:rPr>
          <w:rFonts w:eastAsia="SimHei" w:hint="eastAsia"/>
        </w:rPr>
        <w:t>/</w:t>
      </w:r>
      <w:r w:rsidRPr="00DD2E85">
        <w:rPr>
          <w:rFonts w:eastAsia="SimHei" w:hint="eastAsia"/>
        </w:rPr>
        <w:t>艾滋病的预防和患者护理等内容；邀请妇女参与预防乳腺癌和宫颈癌的活动；</w:t>
      </w:r>
    </w:p>
    <w:p w:rsidR="005F1F9A" w:rsidRPr="00DD2E85" w:rsidRDefault="005F1F9A" w:rsidP="00BD6ADF">
      <w:pPr>
        <w:pStyle w:val="SingleTxtGC"/>
        <w:numPr>
          <w:ilvl w:val="0"/>
          <w:numId w:val="13"/>
        </w:numPr>
        <w:rPr>
          <w:rFonts w:eastAsia="SimHei" w:hint="eastAsia"/>
        </w:rPr>
      </w:pPr>
      <w:r w:rsidRPr="00DD2E85">
        <w:rPr>
          <w:rFonts w:eastAsia="SimHei" w:hint="eastAsia"/>
        </w:rPr>
        <w:t>制定无障碍医疗服务机构的计划并分配相应资源，包括适合于所有人使用的设备；</w:t>
      </w:r>
    </w:p>
    <w:p w:rsidR="005F1F9A" w:rsidRPr="00DD2E85" w:rsidRDefault="005F1F9A" w:rsidP="00BD6ADF">
      <w:pPr>
        <w:pStyle w:val="SingleTxtGC"/>
        <w:numPr>
          <w:ilvl w:val="0"/>
          <w:numId w:val="13"/>
        </w:numPr>
        <w:rPr>
          <w:rFonts w:eastAsia="SimHei" w:hint="eastAsia"/>
        </w:rPr>
      </w:pPr>
      <w:r w:rsidRPr="00DD2E85">
        <w:rPr>
          <w:rFonts w:eastAsia="SimHei" w:hint="eastAsia"/>
        </w:rPr>
        <w:t>编制残疾人统计和数据，以便更好地规划，促进他们获得医疗保健服务；提出社区康复服务中心无障碍的方案；</w:t>
      </w:r>
    </w:p>
    <w:p w:rsidR="005F1F9A" w:rsidRPr="00DD2E85" w:rsidRDefault="005F1F9A" w:rsidP="00BD6ADF">
      <w:pPr>
        <w:pStyle w:val="SingleTxtGC"/>
        <w:numPr>
          <w:ilvl w:val="0"/>
          <w:numId w:val="13"/>
        </w:numPr>
        <w:rPr>
          <w:rFonts w:eastAsia="SimHei" w:hint="eastAsia"/>
        </w:rPr>
      </w:pPr>
      <w:r w:rsidRPr="00DD2E85">
        <w:rPr>
          <w:rFonts w:eastAsia="SimHei" w:hint="eastAsia"/>
        </w:rPr>
        <w:t>采取措施，确保残疾人在接受医疗服务时行使他们的自由和知情同意权利。</w:t>
      </w:r>
    </w:p>
    <w:p w:rsidR="005F1F9A" w:rsidRDefault="00985E09" w:rsidP="00985E09">
      <w:pPr>
        <w:pStyle w:val="H23GC"/>
        <w:rPr>
          <w:rFonts w:hint="eastAsia"/>
        </w:rPr>
      </w:pPr>
      <w:r>
        <w:rPr>
          <w:rFonts w:hint="eastAsia"/>
        </w:rPr>
        <w:tab/>
      </w:r>
      <w:r>
        <w:rPr>
          <w:rFonts w:hint="eastAsia"/>
        </w:rPr>
        <w:tab/>
      </w:r>
      <w:r w:rsidR="005F1F9A" w:rsidRPr="005F1F9A">
        <w:rPr>
          <w:rFonts w:hint="eastAsia"/>
        </w:rPr>
        <w:t>适应训练和康复</w:t>
      </w:r>
      <w:r w:rsidR="005F1F9A">
        <w:rPr>
          <w:rFonts w:hint="eastAsia"/>
        </w:rPr>
        <w:t>(</w:t>
      </w:r>
      <w:r w:rsidR="005F1F9A" w:rsidRPr="005F1F9A">
        <w:rPr>
          <w:rFonts w:hint="eastAsia"/>
        </w:rPr>
        <w:t>第二十六条</w:t>
      </w:r>
      <w:r w:rsidR="005F1F9A">
        <w:rPr>
          <w:rFonts w:hint="eastAsia"/>
        </w:rPr>
        <w:t>)</w:t>
      </w:r>
    </w:p>
    <w:p w:rsidR="005F1F9A" w:rsidRDefault="005F1F9A" w:rsidP="005F1F9A">
      <w:pPr>
        <w:pStyle w:val="SingleTxtGC"/>
      </w:pPr>
      <w:r w:rsidRPr="005F1F9A">
        <w:t xml:space="preserve">53. </w:t>
      </w:r>
      <w:r w:rsidR="002602AC">
        <w:rPr>
          <w:rFonts w:hint="eastAsia"/>
        </w:rPr>
        <w:t xml:space="preserve"> </w:t>
      </w:r>
      <w:r w:rsidRPr="005F1F9A">
        <w:t>委员会</w:t>
      </w:r>
      <w:r w:rsidRPr="005F1F9A">
        <w:rPr>
          <w:rFonts w:hint="eastAsia"/>
        </w:rPr>
        <w:t>表示</w:t>
      </w:r>
      <w:r w:rsidRPr="005F1F9A">
        <w:t>关切</w:t>
      </w:r>
      <w:r w:rsidRPr="005F1F9A">
        <w:rPr>
          <w:rFonts w:hint="eastAsia"/>
        </w:rPr>
        <w:t>移徙途中事故致</w:t>
      </w:r>
      <w:r w:rsidRPr="005F1F9A">
        <w:t>残</w:t>
      </w:r>
      <w:r w:rsidRPr="005F1F9A">
        <w:rPr>
          <w:rFonts w:hint="eastAsia"/>
        </w:rPr>
        <w:t>的人数和缺少协助他们融入社会的</w:t>
      </w:r>
      <w:r w:rsidRPr="005F1F9A">
        <w:t>职业和社会康复方案。</w:t>
      </w:r>
    </w:p>
    <w:p w:rsidR="005F1F9A" w:rsidRPr="00885CF0" w:rsidRDefault="005F1F9A" w:rsidP="005F1F9A">
      <w:pPr>
        <w:pStyle w:val="SingleTxtGC"/>
        <w:rPr>
          <w:rFonts w:eastAsia="SimHei"/>
        </w:rPr>
      </w:pPr>
      <w:r w:rsidRPr="00885CF0">
        <w:rPr>
          <w:rFonts w:eastAsia="SimHei" w:hint="eastAsia"/>
        </w:rPr>
        <w:t xml:space="preserve">54. </w:t>
      </w:r>
      <w:r w:rsidR="00691E71" w:rsidRPr="00885CF0">
        <w:rPr>
          <w:rFonts w:eastAsia="SimHei" w:hint="eastAsia"/>
        </w:rPr>
        <w:t xml:space="preserve"> </w:t>
      </w:r>
      <w:r w:rsidRPr="00885CF0">
        <w:rPr>
          <w:rFonts w:eastAsia="SimHei" w:hint="eastAsia"/>
        </w:rPr>
        <w:t>委员会敦促缔约国制定和实施萨尔瓦多移民在外</w:t>
      </w:r>
      <w:r w:rsidRPr="00885CF0">
        <w:rPr>
          <w:rFonts w:eastAsia="SimHei"/>
        </w:rPr>
        <w:t>罹患残疾</w:t>
      </w:r>
      <w:r w:rsidRPr="00885CF0">
        <w:rPr>
          <w:rFonts w:eastAsia="SimHei" w:hint="eastAsia"/>
        </w:rPr>
        <w:t>遣返后的康复计划，使他们能够进入劳动力队伍和融入社会。</w:t>
      </w:r>
    </w:p>
    <w:p w:rsidR="005F1F9A" w:rsidRDefault="00691E71" w:rsidP="00691E71">
      <w:pPr>
        <w:pStyle w:val="H23GC"/>
        <w:rPr>
          <w:rFonts w:hint="eastAsia"/>
        </w:rPr>
      </w:pPr>
      <w:r>
        <w:rPr>
          <w:rFonts w:hint="eastAsia"/>
        </w:rPr>
        <w:tab/>
      </w:r>
      <w:r>
        <w:rPr>
          <w:rFonts w:hint="eastAsia"/>
        </w:rPr>
        <w:tab/>
      </w:r>
      <w:r w:rsidR="005F1F9A" w:rsidRPr="005F1F9A">
        <w:rPr>
          <w:rFonts w:hint="eastAsia"/>
        </w:rPr>
        <w:t>工作权</w:t>
      </w:r>
      <w:r w:rsidR="005F1F9A">
        <w:rPr>
          <w:rFonts w:hint="eastAsia"/>
        </w:rPr>
        <w:t>(</w:t>
      </w:r>
      <w:r w:rsidR="005F1F9A" w:rsidRPr="005F1F9A">
        <w:rPr>
          <w:rFonts w:hint="eastAsia"/>
        </w:rPr>
        <w:t>第二十七条</w:t>
      </w:r>
      <w:r w:rsidR="005F1F9A">
        <w:rPr>
          <w:rFonts w:hint="eastAsia"/>
        </w:rPr>
        <w:t>)</w:t>
      </w:r>
    </w:p>
    <w:p w:rsidR="005F1F9A" w:rsidRDefault="005F1F9A" w:rsidP="005F1F9A">
      <w:pPr>
        <w:pStyle w:val="SingleTxtGC"/>
      </w:pPr>
      <w:r w:rsidRPr="005F1F9A">
        <w:t xml:space="preserve">55. </w:t>
      </w:r>
      <w:r w:rsidR="004656DF">
        <w:rPr>
          <w:rFonts w:hint="eastAsia"/>
        </w:rPr>
        <w:t xml:space="preserve"> </w:t>
      </w:r>
      <w:r w:rsidRPr="005F1F9A">
        <w:t>委员会</w:t>
      </w:r>
      <w:r w:rsidRPr="005F1F9A">
        <w:rPr>
          <w:rFonts w:hint="eastAsia"/>
        </w:rPr>
        <w:t>表示</w:t>
      </w:r>
      <w:r w:rsidRPr="005F1F9A">
        <w:t>关切</w:t>
      </w:r>
      <w:r w:rsidRPr="005F1F9A">
        <w:rPr>
          <w:rFonts w:hint="eastAsia"/>
        </w:rPr>
        <w:t>男女</w:t>
      </w:r>
      <w:r w:rsidRPr="005F1F9A">
        <w:t>残疾人</w:t>
      </w:r>
      <w:r w:rsidRPr="005F1F9A">
        <w:rPr>
          <w:rFonts w:hint="eastAsia"/>
        </w:rPr>
        <w:t>在就业方面的差异，没有任何机制监督</w:t>
      </w:r>
      <w:r w:rsidRPr="005F1F9A">
        <w:t>残疾人</w:t>
      </w:r>
      <w:r w:rsidRPr="005F1F9A">
        <w:rPr>
          <w:rFonts w:hint="eastAsia"/>
        </w:rPr>
        <w:t>的平</w:t>
      </w:r>
      <w:r w:rsidRPr="005F1F9A">
        <w:t>等工作条件</w:t>
      </w:r>
      <w:r w:rsidRPr="005F1F9A">
        <w:rPr>
          <w:rFonts w:hint="eastAsia"/>
        </w:rPr>
        <w:t>。</w:t>
      </w:r>
      <w:r w:rsidRPr="005F1F9A">
        <w:t>委员会</w:t>
      </w:r>
      <w:r w:rsidRPr="005F1F9A">
        <w:rPr>
          <w:rFonts w:hint="eastAsia"/>
        </w:rPr>
        <w:t>还表示</w:t>
      </w:r>
      <w:r w:rsidRPr="005F1F9A">
        <w:t>关切提供</w:t>
      </w:r>
      <w:r w:rsidRPr="005F1F9A">
        <w:rPr>
          <w:rFonts w:hint="eastAsia"/>
        </w:rPr>
        <w:t>“</w:t>
      </w:r>
      <w:r w:rsidRPr="005F1F9A">
        <w:t>合理</w:t>
      </w:r>
      <w:r w:rsidRPr="005F1F9A">
        <w:rPr>
          <w:rFonts w:hint="eastAsia"/>
        </w:rPr>
        <w:t>便利”不是</w:t>
      </w:r>
      <w:r w:rsidRPr="005F1F9A">
        <w:t>就业政策的一部分，</w:t>
      </w:r>
      <w:r w:rsidRPr="005F1F9A">
        <w:rPr>
          <w:rFonts w:hint="eastAsia"/>
        </w:rPr>
        <w:t>使</w:t>
      </w:r>
      <w:r w:rsidRPr="005F1F9A">
        <w:t>残疾者在该域中</w:t>
      </w:r>
      <w:r w:rsidRPr="005F1F9A">
        <w:rPr>
          <w:rFonts w:hint="eastAsia"/>
        </w:rPr>
        <w:t>长期遭受歧视</w:t>
      </w:r>
      <w:r w:rsidRPr="005F1F9A">
        <w:t>。委员会</w:t>
      </w:r>
      <w:r w:rsidRPr="005F1F9A">
        <w:rPr>
          <w:rFonts w:hint="eastAsia"/>
        </w:rPr>
        <w:t>也表示</w:t>
      </w:r>
      <w:r w:rsidRPr="005F1F9A">
        <w:t>关切缺乏对残疾人的职业培训。</w:t>
      </w:r>
    </w:p>
    <w:p w:rsidR="005F1F9A" w:rsidRPr="002E515F" w:rsidRDefault="005F1F9A" w:rsidP="005F1F9A">
      <w:pPr>
        <w:pStyle w:val="SingleTxtGC"/>
        <w:rPr>
          <w:rFonts w:eastAsia="SimHei" w:hint="eastAsia"/>
        </w:rPr>
      </w:pPr>
      <w:r w:rsidRPr="002E515F">
        <w:rPr>
          <w:rFonts w:eastAsia="SimHei" w:hint="eastAsia"/>
        </w:rPr>
        <w:t xml:space="preserve">56. </w:t>
      </w:r>
      <w:r w:rsidR="00E754E5" w:rsidRPr="002E515F">
        <w:rPr>
          <w:rFonts w:eastAsia="SimHei" w:hint="eastAsia"/>
        </w:rPr>
        <w:t xml:space="preserve"> </w:t>
      </w:r>
      <w:r w:rsidRPr="002E515F">
        <w:rPr>
          <w:rFonts w:eastAsia="SimHei" w:hint="eastAsia"/>
        </w:rPr>
        <w:t>委员会建议缔约国采取措施，包括平权行动，确保男女残疾人平等进入劳动力市场。它还建议缔约国实施残疾人职业培训计划，鼓励残疾人通过国家为此目的认可的技术机构免费接受正式和非正式培训。</w:t>
      </w:r>
    </w:p>
    <w:p w:rsidR="005F1F9A" w:rsidRDefault="00E754E5" w:rsidP="00E754E5">
      <w:pPr>
        <w:pStyle w:val="H23GC"/>
      </w:pPr>
      <w:r>
        <w:rPr>
          <w:rFonts w:hint="eastAsia"/>
        </w:rPr>
        <w:tab/>
      </w:r>
      <w:r>
        <w:rPr>
          <w:rFonts w:hint="eastAsia"/>
        </w:rPr>
        <w:tab/>
      </w:r>
      <w:r w:rsidR="005F1F9A" w:rsidRPr="005F1F9A">
        <w:rPr>
          <w:rFonts w:hint="eastAsia"/>
        </w:rPr>
        <w:t>适足的生活水平和社会保护</w:t>
      </w:r>
      <w:r w:rsidR="005F1F9A">
        <w:rPr>
          <w:rFonts w:hint="eastAsia"/>
        </w:rPr>
        <w:t>(</w:t>
      </w:r>
      <w:r w:rsidR="005F1F9A" w:rsidRPr="005F1F9A">
        <w:rPr>
          <w:rFonts w:hint="eastAsia"/>
        </w:rPr>
        <w:t>第二十八条</w:t>
      </w:r>
      <w:r w:rsidR="005F1F9A">
        <w:t>)</w:t>
      </w:r>
    </w:p>
    <w:p w:rsidR="005F1F9A" w:rsidRDefault="005F1F9A" w:rsidP="005F1F9A">
      <w:pPr>
        <w:pStyle w:val="SingleTxtGC"/>
      </w:pPr>
      <w:r w:rsidRPr="005F1F9A">
        <w:t xml:space="preserve">57. </w:t>
      </w:r>
      <w:r w:rsidR="00B87104">
        <w:rPr>
          <w:rFonts w:hint="eastAsia"/>
        </w:rPr>
        <w:t xml:space="preserve"> </w:t>
      </w:r>
      <w:r w:rsidRPr="005F1F9A">
        <w:t>委员会指出，社会保护措施主要</w:t>
      </w:r>
      <w:r w:rsidRPr="005F1F9A">
        <w:rPr>
          <w:rFonts w:hint="eastAsia"/>
        </w:rPr>
        <w:t>用于</w:t>
      </w:r>
      <w:r w:rsidRPr="005F1F9A">
        <w:t>保护武装冲突</w:t>
      </w:r>
      <w:r w:rsidRPr="005F1F9A">
        <w:rPr>
          <w:rFonts w:hint="eastAsia"/>
        </w:rPr>
        <w:t>致残人员</w:t>
      </w:r>
      <w:r w:rsidRPr="005F1F9A">
        <w:t>，国家没有</w:t>
      </w:r>
      <w:r w:rsidRPr="005F1F9A">
        <w:rPr>
          <w:rFonts w:hint="eastAsia"/>
        </w:rPr>
        <w:t>战略实现适足生活水准和社会保护权的</w:t>
      </w:r>
      <w:r w:rsidRPr="005F1F9A">
        <w:t>各方面</w:t>
      </w:r>
      <w:r w:rsidRPr="005F1F9A">
        <w:rPr>
          <w:rFonts w:hint="eastAsia"/>
        </w:rPr>
        <w:t>内容</w:t>
      </w:r>
      <w:r w:rsidRPr="005F1F9A">
        <w:t>，如家居</w:t>
      </w:r>
      <w:r w:rsidRPr="005F1F9A">
        <w:rPr>
          <w:rFonts w:hint="eastAsia"/>
        </w:rPr>
        <w:t>、</w:t>
      </w:r>
      <w:r w:rsidRPr="005F1F9A">
        <w:t>服装</w:t>
      </w:r>
      <w:r w:rsidRPr="005F1F9A">
        <w:rPr>
          <w:rFonts w:hint="eastAsia"/>
        </w:rPr>
        <w:t>、</w:t>
      </w:r>
      <w:r w:rsidRPr="005F1F9A">
        <w:t>食品</w:t>
      </w:r>
      <w:r w:rsidRPr="005F1F9A">
        <w:rPr>
          <w:rFonts w:hint="eastAsia"/>
        </w:rPr>
        <w:t>、</w:t>
      </w:r>
      <w:r w:rsidRPr="005F1F9A">
        <w:t>饮用水和减少贫困。委员会</w:t>
      </w:r>
      <w:r w:rsidRPr="005F1F9A">
        <w:rPr>
          <w:rFonts w:hint="eastAsia"/>
        </w:rPr>
        <w:t>表示</w:t>
      </w:r>
      <w:r w:rsidRPr="005F1F9A">
        <w:t>关</w:t>
      </w:r>
      <w:r w:rsidRPr="005F1F9A">
        <w:rPr>
          <w:rFonts w:hint="eastAsia"/>
        </w:rPr>
        <w:t>切</w:t>
      </w:r>
      <w:r w:rsidRPr="005F1F9A">
        <w:t>残疾人往往是文盲，生活在农村和偏远地区</w:t>
      </w:r>
      <w:r w:rsidRPr="005F1F9A">
        <w:rPr>
          <w:rFonts w:hint="eastAsia"/>
        </w:rPr>
        <w:t>的残疾人得不到</w:t>
      </w:r>
      <w:r w:rsidRPr="005F1F9A">
        <w:t>某些基本服务，如饮用水和卫生设施，</w:t>
      </w:r>
      <w:r w:rsidRPr="005F1F9A">
        <w:rPr>
          <w:rFonts w:hint="eastAsia"/>
        </w:rPr>
        <w:t>供水</w:t>
      </w:r>
      <w:r w:rsidRPr="005F1F9A">
        <w:t>计划</w:t>
      </w:r>
      <w:r w:rsidRPr="005F1F9A">
        <w:rPr>
          <w:rFonts w:hint="eastAsia"/>
        </w:rPr>
        <w:t>常常不考虑他们的</w:t>
      </w:r>
      <w:r w:rsidRPr="005F1F9A">
        <w:t>需求。</w:t>
      </w:r>
    </w:p>
    <w:p w:rsidR="005F1F9A" w:rsidRPr="0090531C" w:rsidRDefault="005F1F9A" w:rsidP="005F1F9A">
      <w:pPr>
        <w:pStyle w:val="SingleTxtGC"/>
        <w:rPr>
          <w:rFonts w:eastAsia="SimHei" w:hint="eastAsia"/>
        </w:rPr>
      </w:pPr>
      <w:r w:rsidRPr="0090531C">
        <w:rPr>
          <w:rFonts w:eastAsia="SimHei" w:hint="eastAsia"/>
        </w:rPr>
        <w:t>58.</w:t>
      </w:r>
      <w:r w:rsidR="004A2937" w:rsidRPr="0090531C">
        <w:rPr>
          <w:rFonts w:eastAsia="SimHei" w:hint="eastAsia"/>
        </w:rPr>
        <w:t xml:space="preserve"> </w:t>
      </w:r>
      <w:r w:rsidRPr="0090531C">
        <w:rPr>
          <w:rFonts w:eastAsia="SimHei" w:hint="eastAsia"/>
        </w:rPr>
        <w:t xml:space="preserve"> </w:t>
      </w:r>
      <w:r w:rsidRPr="0090531C">
        <w:rPr>
          <w:rFonts w:eastAsia="SimHei" w:hint="eastAsia"/>
        </w:rPr>
        <w:t>委员会建议缔约国采取措施，确保残疾人包括儿童享有社会保护和非缴费养老金计划。它还建议缔约国采取公共政策，包括减贫战略，推进残疾人适足社会水准和社会保护权的实现，并为此分配必要预算。委员会敦促缔约国与残疾人组织协商，采取措施消除农村和偏远地区残疾人获得基本服务、饮用水和卫生设施的障碍，并邀请残疾人监督其实施。</w:t>
      </w:r>
    </w:p>
    <w:p w:rsidR="005F1F9A" w:rsidRDefault="004A2937" w:rsidP="004A2937">
      <w:pPr>
        <w:pStyle w:val="H23GC"/>
      </w:pPr>
      <w:r>
        <w:rPr>
          <w:rFonts w:hint="eastAsia"/>
        </w:rPr>
        <w:tab/>
      </w:r>
      <w:r>
        <w:rPr>
          <w:rFonts w:hint="eastAsia"/>
        </w:rPr>
        <w:tab/>
      </w:r>
      <w:r w:rsidR="005F1F9A" w:rsidRPr="005F1F9A">
        <w:rPr>
          <w:rFonts w:hint="eastAsia"/>
        </w:rPr>
        <w:t>参与政治和公共生活</w:t>
      </w:r>
      <w:r w:rsidR="005F1F9A">
        <w:rPr>
          <w:rFonts w:hint="eastAsia"/>
        </w:rPr>
        <w:t>(</w:t>
      </w:r>
      <w:r w:rsidR="005F1F9A" w:rsidRPr="005F1F9A">
        <w:rPr>
          <w:rFonts w:hint="eastAsia"/>
        </w:rPr>
        <w:t>第二十九条</w:t>
      </w:r>
      <w:r w:rsidR="005F1F9A">
        <w:rPr>
          <w:rFonts w:hint="eastAsia"/>
        </w:rPr>
        <w:t>)</w:t>
      </w:r>
    </w:p>
    <w:p w:rsidR="005F1F9A" w:rsidRDefault="005F1F9A" w:rsidP="005F1F9A">
      <w:pPr>
        <w:pStyle w:val="SingleTxtGC"/>
      </w:pPr>
      <w:r w:rsidRPr="005F1F9A">
        <w:t xml:space="preserve">59. </w:t>
      </w:r>
      <w:r w:rsidR="0077461A">
        <w:rPr>
          <w:rFonts w:hint="eastAsia"/>
        </w:rPr>
        <w:t xml:space="preserve"> </w:t>
      </w:r>
      <w:r w:rsidRPr="005F1F9A">
        <w:t>委员会感到遗憾的是，</w:t>
      </w:r>
      <w:r w:rsidRPr="005F1F9A">
        <w:rPr>
          <w:rFonts w:hint="eastAsia"/>
        </w:rPr>
        <w:t>《</w:t>
      </w:r>
      <w:r w:rsidRPr="005F1F9A">
        <w:t>选举法</w:t>
      </w:r>
      <w:r w:rsidRPr="005F1F9A">
        <w:rPr>
          <w:rFonts w:hint="eastAsia"/>
        </w:rPr>
        <w:t>》不允许</w:t>
      </w:r>
      <w:r w:rsidRPr="005F1F9A">
        <w:t>心理或智力</w:t>
      </w:r>
      <w:r w:rsidRPr="005F1F9A">
        <w:rPr>
          <w:rFonts w:hint="eastAsia"/>
        </w:rPr>
        <w:t>残疾人行使权利，竞选</w:t>
      </w:r>
      <w:r w:rsidRPr="005F1F9A">
        <w:t>市</w:t>
      </w:r>
      <w:r w:rsidRPr="005F1F9A">
        <w:rPr>
          <w:rFonts w:hint="eastAsia"/>
        </w:rPr>
        <w:t>政公职</w:t>
      </w:r>
      <w:r w:rsidRPr="005F1F9A">
        <w:t>。委员会关切地注意到，没有</w:t>
      </w:r>
      <w:r w:rsidRPr="005F1F9A">
        <w:rPr>
          <w:rFonts w:hint="eastAsia"/>
        </w:rPr>
        <w:t>任何</w:t>
      </w:r>
      <w:r w:rsidRPr="005F1F9A">
        <w:t>机制确保残疾人秘密投票，</w:t>
      </w:r>
      <w:r w:rsidRPr="005F1F9A">
        <w:rPr>
          <w:rFonts w:hint="eastAsia"/>
        </w:rPr>
        <w:t>也没有采取足够措施</w:t>
      </w:r>
      <w:r w:rsidRPr="005F1F9A">
        <w:t>确保投票中心</w:t>
      </w:r>
      <w:r w:rsidRPr="005F1F9A">
        <w:rPr>
          <w:rFonts w:hint="eastAsia"/>
        </w:rPr>
        <w:t>的无障碍设施。</w:t>
      </w:r>
    </w:p>
    <w:p w:rsidR="005F1F9A" w:rsidRPr="00BE2818" w:rsidRDefault="005F1F9A" w:rsidP="005F1F9A">
      <w:pPr>
        <w:pStyle w:val="SingleTxtGC"/>
        <w:rPr>
          <w:rFonts w:eastAsia="SimHei" w:hint="eastAsia"/>
        </w:rPr>
      </w:pPr>
      <w:r w:rsidRPr="00BE2818">
        <w:rPr>
          <w:rFonts w:eastAsia="SimHei" w:hint="eastAsia"/>
        </w:rPr>
        <w:t xml:space="preserve">60. </w:t>
      </w:r>
      <w:r w:rsidR="006362B5" w:rsidRPr="00BE2818">
        <w:rPr>
          <w:rFonts w:eastAsia="SimHei" w:hint="eastAsia"/>
        </w:rPr>
        <w:t xml:space="preserve"> </w:t>
      </w:r>
      <w:r w:rsidRPr="00BE2818">
        <w:rPr>
          <w:rFonts w:eastAsia="SimHei" w:hint="eastAsia"/>
        </w:rPr>
        <w:t>委员会建议缔约国废除限制残疾人投票权的规定，采取措施确保残疾人可以竞选公职。委员会鼓励缔约国增加残疾人组织参与政治和社会生活的机会。</w:t>
      </w:r>
    </w:p>
    <w:p w:rsidR="005F1F9A" w:rsidRDefault="006362B5" w:rsidP="006362B5">
      <w:pPr>
        <w:pStyle w:val="H23GC"/>
      </w:pPr>
      <w:r>
        <w:rPr>
          <w:rFonts w:hint="eastAsia"/>
        </w:rPr>
        <w:tab/>
      </w:r>
      <w:r>
        <w:rPr>
          <w:rFonts w:hint="eastAsia"/>
        </w:rPr>
        <w:tab/>
      </w:r>
      <w:r w:rsidR="005F1F9A" w:rsidRPr="005F1F9A">
        <w:rPr>
          <w:rFonts w:hint="eastAsia"/>
        </w:rPr>
        <w:t>参与文化生活、娱乐、休闲和体育活动</w:t>
      </w:r>
      <w:r w:rsidR="005F1F9A">
        <w:rPr>
          <w:rFonts w:hint="eastAsia"/>
        </w:rPr>
        <w:t>(</w:t>
      </w:r>
      <w:r w:rsidR="005F1F9A" w:rsidRPr="005F1F9A">
        <w:rPr>
          <w:rFonts w:hint="eastAsia"/>
        </w:rPr>
        <w:t>第三十条</w:t>
      </w:r>
      <w:r w:rsidR="005F1F9A">
        <w:rPr>
          <w:rFonts w:hint="eastAsia"/>
        </w:rPr>
        <w:t>)</w:t>
      </w:r>
    </w:p>
    <w:p w:rsidR="005F1F9A" w:rsidRDefault="005F1F9A" w:rsidP="005F1F9A">
      <w:pPr>
        <w:pStyle w:val="SingleTxtGC"/>
      </w:pPr>
      <w:r w:rsidRPr="005F1F9A">
        <w:t xml:space="preserve">61. </w:t>
      </w:r>
      <w:r w:rsidR="00B24B4B">
        <w:rPr>
          <w:rFonts w:hint="eastAsia"/>
        </w:rPr>
        <w:t xml:space="preserve"> </w:t>
      </w:r>
      <w:r w:rsidRPr="005F1F9A">
        <w:t>委员会</w:t>
      </w:r>
      <w:r w:rsidRPr="005F1F9A">
        <w:rPr>
          <w:rFonts w:hint="eastAsia"/>
        </w:rPr>
        <w:t>表示</w:t>
      </w:r>
      <w:r w:rsidRPr="005F1F9A">
        <w:t>关切</w:t>
      </w:r>
      <w:r w:rsidRPr="005F1F9A">
        <w:rPr>
          <w:rFonts w:hint="eastAsia"/>
        </w:rPr>
        <w:t>缔约国没有采取措施，方便残疾人进入文化设施和</w:t>
      </w:r>
      <w:r w:rsidRPr="005F1F9A">
        <w:t>参与文化活动，如剧院和博物馆，私营部门</w:t>
      </w:r>
      <w:r w:rsidRPr="005F1F9A">
        <w:rPr>
          <w:rFonts w:hint="eastAsia"/>
        </w:rPr>
        <w:t>促进</w:t>
      </w:r>
      <w:r w:rsidRPr="005F1F9A">
        <w:t>残疾人包括儿童和青少年参与文化生活</w:t>
      </w:r>
      <w:r w:rsidRPr="005F1F9A">
        <w:rPr>
          <w:rFonts w:hint="eastAsia"/>
        </w:rPr>
        <w:t>的进展不大</w:t>
      </w:r>
      <w:r w:rsidRPr="005F1F9A">
        <w:t>。</w:t>
      </w:r>
    </w:p>
    <w:p w:rsidR="005F1F9A" w:rsidRPr="00BE2818" w:rsidRDefault="005F1F9A" w:rsidP="005F1F9A">
      <w:pPr>
        <w:pStyle w:val="SingleTxtGC"/>
        <w:rPr>
          <w:rFonts w:eastAsia="SimHei" w:hint="eastAsia"/>
        </w:rPr>
      </w:pPr>
      <w:r w:rsidRPr="00BE2818">
        <w:rPr>
          <w:rFonts w:eastAsia="SimHei" w:hint="eastAsia"/>
        </w:rPr>
        <w:t xml:space="preserve">62. </w:t>
      </w:r>
      <w:r w:rsidR="00566866" w:rsidRPr="00BE2818">
        <w:rPr>
          <w:rFonts w:eastAsia="SimHei" w:hint="eastAsia"/>
        </w:rPr>
        <w:t xml:space="preserve"> </w:t>
      </w:r>
      <w:r w:rsidRPr="00BE2818">
        <w:rPr>
          <w:rFonts w:eastAsia="SimHei" w:hint="eastAsia"/>
        </w:rPr>
        <w:t>委员会建议缔约国继续制定政策和措施，确保残疾人参与文化生活、娱乐活动、休闲和运动，包括与公民社会组织和企业缔结公私部门协议，建设无障碍娱乐和文化场所。</w:t>
      </w:r>
    </w:p>
    <w:p w:rsidR="005F1F9A" w:rsidRDefault="00566866" w:rsidP="00A84CCD">
      <w:pPr>
        <w:pStyle w:val="H1GC"/>
        <w:rPr>
          <w:rFonts w:hint="eastAsia"/>
        </w:rPr>
      </w:pPr>
      <w:r>
        <w:rPr>
          <w:rFonts w:hint="eastAsia"/>
        </w:rPr>
        <w:tab/>
      </w:r>
      <w:r w:rsidR="005F1F9A" w:rsidRPr="005F1F9A">
        <w:rPr>
          <w:rFonts w:hint="eastAsia"/>
        </w:rPr>
        <w:t>C.</w:t>
      </w:r>
      <w:r>
        <w:rPr>
          <w:rFonts w:hint="eastAsia"/>
        </w:rPr>
        <w:tab/>
      </w:r>
      <w:r w:rsidR="005F1F9A" w:rsidRPr="005F1F9A">
        <w:rPr>
          <w:rFonts w:hint="eastAsia"/>
        </w:rPr>
        <w:t>具体义务</w:t>
      </w:r>
      <w:r w:rsidR="005F1F9A">
        <w:rPr>
          <w:rFonts w:hint="eastAsia"/>
        </w:rPr>
        <w:t>(</w:t>
      </w:r>
      <w:r w:rsidR="005F1F9A" w:rsidRPr="005F1F9A">
        <w:rPr>
          <w:rFonts w:hint="eastAsia"/>
        </w:rPr>
        <w:t>第三十一条至第三十三条</w:t>
      </w:r>
      <w:r w:rsidR="005F1F9A">
        <w:rPr>
          <w:rFonts w:hint="eastAsia"/>
        </w:rPr>
        <w:t>)</w:t>
      </w:r>
    </w:p>
    <w:p w:rsidR="005F1F9A" w:rsidRDefault="007D2FF9" w:rsidP="007D2FF9">
      <w:pPr>
        <w:pStyle w:val="H23GC"/>
        <w:rPr>
          <w:rFonts w:hint="eastAsia"/>
        </w:rPr>
      </w:pPr>
      <w:r>
        <w:rPr>
          <w:rFonts w:hint="eastAsia"/>
        </w:rPr>
        <w:tab/>
      </w:r>
      <w:r>
        <w:rPr>
          <w:rFonts w:hint="eastAsia"/>
        </w:rPr>
        <w:tab/>
      </w:r>
      <w:r w:rsidR="005F1F9A" w:rsidRPr="005F1F9A">
        <w:rPr>
          <w:rFonts w:hint="eastAsia"/>
        </w:rPr>
        <w:t>统计和数据收集</w:t>
      </w:r>
      <w:r w:rsidR="005F1F9A">
        <w:rPr>
          <w:rFonts w:hint="eastAsia"/>
        </w:rPr>
        <w:t>(</w:t>
      </w:r>
      <w:r w:rsidR="005F1F9A" w:rsidRPr="005F1F9A">
        <w:rPr>
          <w:rFonts w:hint="eastAsia"/>
        </w:rPr>
        <w:t>第三十一条</w:t>
      </w:r>
      <w:r w:rsidR="005F1F9A">
        <w:rPr>
          <w:rFonts w:hint="eastAsia"/>
        </w:rPr>
        <w:t>)</w:t>
      </w:r>
    </w:p>
    <w:p w:rsidR="005F1F9A" w:rsidRDefault="005F1F9A" w:rsidP="005F1F9A">
      <w:pPr>
        <w:pStyle w:val="SingleTxtGC"/>
      </w:pPr>
      <w:r w:rsidRPr="005F1F9A">
        <w:t xml:space="preserve">63. </w:t>
      </w:r>
      <w:r w:rsidR="00AD6909">
        <w:rPr>
          <w:rFonts w:hint="eastAsia"/>
        </w:rPr>
        <w:t xml:space="preserve"> </w:t>
      </w:r>
      <w:r w:rsidRPr="005F1F9A">
        <w:t>委员会</w:t>
      </w:r>
      <w:r w:rsidRPr="005F1F9A">
        <w:rPr>
          <w:rFonts w:hint="eastAsia"/>
        </w:rPr>
        <w:t>关切</w:t>
      </w:r>
      <w:r w:rsidRPr="005F1F9A">
        <w:t>官方统计数据</w:t>
      </w:r>
      <w:r w:rsidRPr="005F1F9A">
        <w:rPr>
          <w:rFonts w:hint="eastAsia"/>
        </w:rPr>
        <w:t>没有</w:t>
      </w:r>
      <w:r w:rsidRPr="005F1F9A">
        <w:t>反映残疾人</w:t>
      </w:r>
      <w:r w:rsidRPr="005F1F9A">
        <w:rPr>
          <w:rFonts w:hint="eastAsia"/>
        </w:rPr>
        <w:t>境况</w:t>
      </w:r>
      <w:r w:rsidRPr="005F1F9A">
        <w:t>，注意到</w:t>
      </w:r>
      <w:r w:rsidRPr="005F1F9A">
        <w:rPr>
          <w:rFonts w:hint="eastAsia"/>
        </w:rPr>
        <w:t>缔约国签署了残疾人普查协议。</w:t>
      </w:r>
    </w:p>
    <w:p w:rsidR="005F1F9A" w:rsidRPr="00A77015" w:rsidRDefault="005F1F9A" w:rsidP="005F1F9A">
      <w:pPr>
        <w:pStyle w:val="SingleTxtGC"/>
        <w:rPr>
          <w:rFonts w:eastAsia="SimHei"/>
        </w:rPr>
      </w:pPr>
      <w:r w:rsidRPr="00A77015">
        <w:rPr>
          <w:rFonts w:eastAsia="SimHei" w:hint="eastAsia"/>
        </w:rPr>
        <w:t xml:space="preserve">64. </w:t>
      </w:r>
      <w:r w:rsidR="003620A0" w:rsidRPr="00A77015">
        <w:rPr>
          <w:rFonts w:eastAsia="SimHei" w:hint="eastAsia"/>
        </w:rPr>
        <w:t xml:space="preserve"> </w:t>
      </w:r>
      <w:r w:rsidRPr="00A77015">
        <w:rPr>
          <w:rFonts w:eastAsia="SimHei" w:hint="eastAsia"/>
        </w:rPr>
        <w:t>委员会敦促缔约国在下一次人口普查中收集农村和城市残疾人包括儿童享受权利状况的数据。</w:t>
      </w:r>
    </w:p>
    <w:p w:rsidR="005F1F9A" w:rsidRDefault="003620A0" w:rsidP="003620A0">
      <w:pPr>
        <w:pStyle w:val="H23GC"/>
        <w:rPr>
          <w:rFonts w:hint="eastAsia"/>
        </w:rPr>
      </w:pPr>
      <w:r>
        <w:rPr>
          <w:rFonts w:hint="eastAsia"/>
        </w:rPr>
        <w:tab/>
      </w:r>
      <w:r>
        <w:rPr>
          <w:rFonts w:hint="eastAsia"/>
        </w:rPr>
        <w:tab/>
      </w:r>
      <w:r w:rsidR="005F1F9A" w:rsidRPr="005F1F9A">
        <w:rPr>
          <w:rFonts w:hint="eastAsia"/>
        </w:rPr>
        <w:t>国际合作</w:t>
      </w:r>
      <w:r w:rsidR="005F1F9A">
        <w:rPr>
          <w:rFonts w:hint="eastAsia"/>
        </w:rPr>
        <w:t>(</w:t>
      </w:r>
      <w:r w:rsidR="005F1F9A" w:rsidRPr="005F1F9A">
        <w:rPr>
          <w:rFonts w:hint="eastAsia"/>
        </w:rPr>
        <w:t>第三十二条</w:t>
      </w:r>
      <w:r w:rsidR="005F1F9A">
        <w:rPr>
          <w:rFonts w:hint="eastAsia"/>
        </w:rPr>
        <w:t>)</w:t>
      </w:r>
    </w:p>
    <w:p w:rsidR="005F1F9A" w:rsidRDefault="005F1F9A" w:rsidP="005F1F9A">
      <w:pPr>
        <w:pStyle w:val="SingleTxtGC"/>
      </w:pPr>
      <w:r w:rsidRPr="005F1F9A">
        <w:t xml:space="preserve">65. </w:t>
      </w:r>
      <w:r w:rsidR="00A1145F">
        <w:rPr>
          <w:rFonts w:hint="eastAsia"/>
        </w:rPr>
        <w:t xml:space="preserve"> </w:t>
      </w:r>
      <w:r w:rsidRPr="005F1F9A">
        <w:t>委员会感到遗憾的是，缔约国</w:t>
      </w:r>
      <w:r w:rsidRPr="005F1F9A">
        <w:rPr>
          <w:rFonts w:hint="eastAsia"/>
        </w:rPr>
        <w:t>没有授权公</w:t>
      </w:r>
      <w:r w:rsidRPr="005F1F9A">
        <w:t>民社会参与国际合作</w:t>
      </w:r>
      <w:r w:rsidRPr="005F1F9A">
        <w:rPr>
          <w:rFonts w:hint="eastAsia"/>
        </w:rPr>
        <w:t>方案</w:t>
      </w:r>
      <w:r w:rsidRPr="005F1F9A">
        <w:t>，特别是</w:t>
      </w:r>
      <w:r w:rsidRPr="005F1F9A">
        <w:rPr>
          <w:rFonts w:hint="eastAsia"/>
        </w:rPr>
        <w:t>有关</w:t>
      </w:r>
      <w:r w:rsidRPr="005F1F9A">
        <w:t>残疾</w:t>
      </w:r>
      <w:r w:rsidRPr="005F1F9A">
        <w:rPr>
          <w:rFonts w:hint="eastAsia"/>
        </w:rPr>
        <w:t>人的国际合作方案</w:t>
      </w:r>
      <w:r w:rsidRPr="005F1F9A">
        <w:t>，</w:t>
      </w:r>
      <w:r w:rsidRPr="005F1F9A">
        <w:rPr>
          <w:rFonts w:hint="eastAsia"/>
        </w:rPr>
        <w:t>而</w:t>
      </w:r>
      <w:r w:rsidRPr="005F1F9A">
        <w:t>这</w:t>
      </w:r>
      <w:r w:rsidRPr="005F1F9A">
        <w:rPr>
          <w:rFonts w:hint="eastAsia"/>
        </w:rPr>
        <w:t>对</w:t>
      </w:r>
      <w:r w:rsidRPr="005F1F9A">
        <w:t>促进包容性社会</w:t>
      </w:r>
      <w:r w:rsidRPr="005F1F9A">
        <w:rPr>
          <w:rFonts w:hint="eastAsia"/>
        </w:rPr>
        <w:t>十分重要</w:t>
      </w:r>
      <w:r w:rsidRPr="005F1F9A">
        <w:t>。</w:t>
      </w:r>
    </w:p>
    <w:p w:rsidR="005F1F9A" w:rsidRPr="00A77015" w:rsidRDefault="005F1F9A" w:rsidP="005F1F9A">
      <w:pPr>
        <w:pStyle w:val="SingleTxtGC"/>
        <w:rPr>
          <w:rFonts w:eastAsia="SimHei" w:hint="eastAsia"/>
        </w:rPr>
      </w:pPr>
      <w:r w:rsidRPr="00A77015">
        <w:rPr>
          <w:rFonts w:eastAsia="SimHei" w:hint="eastAsia"/>
        </w:rPr>
        <w:t>66.</w:t>
      </w:r>
      <w:r w:rsidR="000C56B7" w:rsidRPr="00A77015">
        <w:rPr>
          <w:rFonts w:eastAsia="SimHei" w:hint="eastAsia"/>
        </w:rPr>
        <w:t xml:space="preserve"> </w:t>
      </w:r>
      <w:r w:rsidRPr="00A77015">
        <w:rPr>
          <w:rFonts w:eastAsia="SimHei" w:hint="eastAsia"/>
        </w:rPr>
        <w:t xml:space="preserve"> </w:t>
      </w:r>
      <w:r w:rsidRPr="00A77015">
        <w:rPr>
          <w:rFonts w:eastAsia="SimHei" w:hint="eastAsia"/>
        </w:rPr>
        <w:t>委员会呼吁缔约国为残疾人组织参与国际援助资助项目的设计和实施创造条件，并根据《公约》所述人权模式来实施国际合作方案。</w:t>
      </w:r>
    </w:p>
    <w:p w:rsidR="005F1F9A" w:rsidRDefault="000C56B7" w:rsidP="000C56B7">
      <w:pPr>
        <w:pStyle w:val="H23GC"/>
      </w:pPr>
      <w:r>
        <w:rPr>
          <w:rFonts w:hint="eastAsia"/>
        </w:rPr>
        <w:tab/>
      </w:r>
      <w:r>
        <w:rPr>
          <w:rFonts w:hint="eastAsia"/>
        </w:rPr>
        <w:tab/>
      </w:r>
      <w:r w:rsidR="005F1F9A" w:rsidRPr="005F1F9A">
        <w:rPr>
          <w:rFonts w:hint="eastAsia"/>
        </w:rPr>
        <w:t>国家实施和监测</w:t>
      </w:r>
      <w:r w:rsidR="005F1F9A">
        <w:rPr>
          <w:rFonts w:hint="eastAsia"/>
        </w:rPr>
        <w:t>(</w:t>
      </w:r>
      <w:r w:rsidR="005F1F9A" w:rsidRPr="005F1F9A">
        <w:rPr>
          <w:rFonts w:hint="eastAsia"/>
        </w:rPr>
        <w:t>第三十三条</w:t>
      </w:r>
      <w:r w:rsidR="005F1F9A">
        <w:rPr>
          <w:rFonts w:hint="eastAsia"/>
        </w:rPr>
        <w:t>)</w:t>
      </w:r>
    </w:p>
    <w:p w:rsidR="005F1F9A" w:rsidRDefault="005F1F9A" w:rsidP="005F1F9A">
      <w:pPr>
        <w:pStyle w:val="SingleTxtGC"/>
      </w:pPr>
      <w:r w:rsidRPr="005F1F9A">
        <w:t xml:space="preserve">67. </w:t>
      </w:r>
      <w:r w:rsidR="000C79DB">
        <w:rPr>
          <w:rFonts w:hint="eastAsia"/>
        </w:rPr>
        <w:t xml:space="preserve"> </w:t>
      </w:r>
      <w:r w:rsidRPr="005F1F9A">
        <w:t>委员会</w:t>
      </w:r>
      <w:r w:rsidRPr="005F1F9A">
        <w:rPr>
          <w:rFonts w:hint="eastAsia"/>
        </w:rPr>
        <w:t>关切</w:t>
      </w:r>
      <w:r w:rsidRPr="005F1F9A">
        <w:t>全国残疾人理事会</w:t>
      </w:r>
      <w:r w:rsidRPr="005F1F9A">
        <w:rPr>
          <w:rFonts w:hint="eastAsia"/>
        </w:rPr>
        <w:t>在执行机制方面</w:t>
      </w:r>
      <w:r w:rsidRPr="005F1F9A">
        <w:t>仍然不符合《公约》</w:t>
      </w:r>
      <w:r w:rsidRPr="005F1F9A">
        <w:rPr>
          <w:rFonts w:hint="eastAsia"/>
        </w:rPr>
        <w:t>的要求</w:t>
      </w:r>
      <w:r w:rsidRPr="005F1F9A">
        <w:t>。</w:t>
      </w:r>
    </w:p>
    <w:p w:rsidR="005F1F9A" w:rsidRPr="00450727" w:rsidRDefault="005F1F9A" w:rsidP="005F1F9A">
      <w:pPr>
        <w:pStyle w:val="SingleTxtGC"/>
        <w:rPr>
          <w:rFonts w:eastAsia="SimHei"/>
        </w:rPr>
      </w:pPr>
      <w:r w:rsidRPr="00450727">
        <w:rPr>
          <w:rFonts w:eastAsia="SimHei" w:hint="eastAsia"/>
        </w:rPr>
        <w:t xml:space="preserve">68. </w:t>
      </w:r>
      <w:r w:rsidR="00A44F30" w:rsidRPr="00450727">
        <w:rPr>
          <w:rFonts w:eastAsia="SimHei" w:hint="eastAsia"/>
        </w:rPr>
        <w:t xml:space="preserve"> </w:t>
      </w:r>
      <w:r w:rsidRPr="00450727">
        <w:rPr>
          <w:rFonts w:eastAsia="SimHei" w:hint="eastAsia"/>
        </w:rPr>
        <w:t>委员会建议缔约国建立与《公约》第三十三条完全符合的执行机制。</w:t>
      </w:r>
    </w:p>
    <w:p w:rsidR="005F1F9A" w:rsidRDefault="005F1F9A" w:rsidP="005F1F9A">
      <w:pPr>
        <w:pStyle w:val="SingleTxtGC"/>
      </w:pPr>
      <w:r w:rsidRPr="005F1F9A">
        <w:t xml:space="preserve">69. </w:t>
      </w:r>
      <w:r w:rsidR="00836884">
        <w:rPr>
          <w:rFonts w:hint="eastAsia"/>
        </w:rPr>
        <w:t xml:space="preserve"> </w:t>
      </w:r>
      <w:r w:rsidRPr="005F1F9A">
        <w:t>委员会关切缔约国</w:t>
      </w:r>
      <w:r w:rsidRPr="005F1F9A">
        <w:rPr>
          <w:rFonts w:hint="eastAsia"/>
        </w:rPr>
        <w:t>没有</w:t>
      </w:r>
      <w:r w:rsidRPr="005F1F9A">
        <w:t>设立监督《公约》</w:t>
      </w:r>
      <w:r w:rsidRPr="005F1F9A">
        <w:rPr>
          <w:rFonts w:hint="eastAsia"/>
        </w:rPr>
        <w:t>执行</w:t>
      </w:r>
      <w:r w:rsidRPr="005F1F9A">
        <w:t>的框架。</w:t>
      </w:r>
    </w:p>
    <w:p w:rsidR="005F1F9A" w:rsidRPr="00450727" w:rsidRDefault="005F1F9A" w:rsidP="005F1F9A">
      <w:pPr>
        <w:pStyle w:val="SingleTxtGC"/>
        <w:rPr>
          <w:rFonts w:eastAsia="SimHei"/>
        </w:rPr>
      </w:pPr>
      <w:r w:rsidRPr="00450727">
        <w:rPr>
          <w:rFonts w:eastAsia="SimHei" w:hint="eastAsia"/>
        </w:rPr>
        <w:t xml:space="preserve">70. </w:t>
      </w:r>
      <w:r w:rsidR="00582A55" w:rsidRPr="00450727">
        <w:rPr>
          <w:rFonts w:eastAsia="SimHei" w:hint="eastAsia"/>
        </w:rPr>
        <w:t xml:space="preserve"> </w:t>
      </w:r>
      <w:r w:rsidRPr="00450727">
        <w:rPr>
          <w:rFonts w:eastAsia="SimHei" w:hint="eastAsia"/>
        </w:rPr>
        <w:t>委员会建议缔约国正式指定监督《公约》执行的机制，邀请公民社会和符合独立人权机构巴黎原则的一个机构参加。</w:t>
      </w:r>
    </w:p>
    <w:p w:rsidR="005F1F9A" w:rsidRDefault="00582A55" w:rsidP="00582A55">
      <w:pPr>
        <w:pStyle w:val="H23GC"/>
      </w:pPr>
      <w:r>
        <w:rPr>
          <w:rFonts w:hint="eastAsia"/>
        </w:rPr>
        <w:tab/>
      </w:r>
      <w:r>
        <w:rPr>
          <w:rFonts w:hint="eastAsia"/>
        </w:rPr>
        <w:tab/>
      </w:r>
      <w:r w:rsidR="005F1F9A" w:rsidRPr="005F1F9A">
        <w:rPr>
          <w:rFonts w:hint="eastAsia"/>
        </w:rPr>
        <w:t>技术合作</w:t>
      </w:r>
    </w:p>
    <w:p w:rsidR="005F1F9A" w:rsidRPr="00331A44" w:rsidRDefault="005F1F9A" w:rsidP="005F1F9A">
      <w:pPr>
        <w:pStyle w:val="SingleTxtGC"/>
      </w:pPr>
      <w:r w:rsidRPr="005F1F9A">
        <w:t>71.</w:t>
      </w:r>
      <w:r w:rsidR="00BD493F">
        <w:rPr>
          <w:rFonts w:hint="eastAsia"/>
        </w:rPr>
        <w:t xml:space="preserve"> </w:t>
      </w:r>
      <w:r w:rsidRPr="005F1F9A">
        <w:t xml:space="preserve"> </w:t>
      </w:r>
      <w:r w:rsidRPr="005F1F9A">
        <w:t>委员会建议缔约国请求</w:t>
      </w:r>
      <w:r w:rsidRPr="005F1F9A">
        <w:rPr>
          <w:rFonts w:hint="eastAsia"/>
        </w:rPr>
        <w:t>《残疾人权利公约》</w:t>
      </w:r>
      <w:r w:rsidRPr="005F1F9A">
        <w:t>机构间支助小组</w:t>
      </w:r>
      <w:r w:rsidRPr="005F1F9A">
        <w:rPr>
          <w:rFonts w:hint="eastAsia"/>
        </w:rPr>
        <w:t>所属组织提供技术</w:t>
      </w:r>
      <w:r w:rsidRPr="005F1F9A">
        <w:t>援助，以</w:t>
      </w:r>
      <w:r w:rsidRPr="005F1F9A">
        <w:rPr>
          <w:rFonts w:hint="eastAsia"/>
        </w:rPr>
        <w:t>获得执行</w:t>
      </w:r>
      <w:r w:rsidRPr="005F1F9A">
        <w:t>《公约》和本结论性意见</w:t>
      </w:r>
      <w:r w:rsidRPr="005F1F9A">
        <w:rPr>
          <w:rFonts w:hint="eastAsia"/>
        </w:rPr>
        <w:t>方面的指导和支助。</w:t>
      </w:r>
    </w:p>
    <w:p w:rsidR="005F1F9A" w:rsidRDefault="00BD493F" w:rsidP="00BD493F">
      <w:pPr>
        <w:pStyle w:val="H23GC"/>
      </w:pPr>
      <w:r>
        <w:rPr>
          <w:rFonts w:hint="eastAsia"/>
        </w:rPr>
        <w:tab/>
      </w:r>
      <w:r>
        <w:rPr>
          <w:rFonts w:hint="eastAsia"/>
        </w:rPr>
        <w:tab/>
      </w:r>
      <w:r w:rsidR="005F1F9A" w:rsidRPr="005F1F9A">
        <w:rPr>
          <w:rFonts w:hint="eastAsia"/>
        </w:rPr>
        <w:t>后续行动和传播</w:t>
      </w:r>
    </w:p>
    <w:p w:rsidR="005F1F9A" w:rsidRDefault="005F1F9A" w:rsidP="005F1F9A">
      <w:pPr>
        <w:pStyle w:val="SingleTxtGC"/>
      </w:pPr>
      <w:r w:rsidRPr="005F1F9A">
        <w:t xml:space="preserve">72. </w:t>
      </w:r>
      <w:r w:rsidR="00020069">
        <w:rPr>
          <w:rFonts w:hint="eastAsia"/>
        </w:rPr>
        <w:t xml:space="preserve"> </w:t>
      </w:r>
      <w:r w:rsidRPr="005F1F9A">
        <w:t>委员会请缔约国落实委员会在本结论性意见中提出的建议。委员会建议缔约国</w:t>
      </w:r>
      <w:r w:rsidRPr="005F1F9A">
        <w:rPr>
          <w:rFonts w:hint="eastAsia"/>
        </w:rPr>
        <w:t>利用无障碍社会交流战略，</w:t>
      </w:r>
      <w:r w:rsidRPr="005F1F9A">
        <w:t>将</w:t>
      </w:r>
      <w:r w:rsidRPr="005F1F9A">
        <w:rPr>
          <w:rFonts w:hint="eastAsia"/>
        </w:rPr>
        <w:t>本结论性意见</w:t>
      </w:r>
      <w:r w:rsidRPr="005F1F9A">
        <w:t>转告政府和议会成员、相关部委官员和教育、医疗及法律等相关专业群体成员</w:t>
      </w:r>
      <w:r w:rsidRPr="005F1F9A">
        <w:rPr>
          <w:rFonts w:hint="eastAsia"/>
        </w:rPr>
        <w:t>，</w:t>
      </w:r>
      <w:r w:rsidRPr="005F1F9A">
        <w:t>以及地方当局</w:t>
      </w:r>
      <w:r w:rsidRPr="005F1F9A">
        <w:rPr>
          <w:rFonts w:hint="eastAsia"/>
        </w:rPr>
        <w:t>、私营部门和传媒，请他们</w:t>
      </w:r>
      <w:r w:rsidRPr="005F1F9A">
        <w:t>考虑</w:t>
      </w:r>
      <w:r w:rsidRPr="005F1F9A">
        <w:rPr>
          <w:rFonts w:hint="eastAsia"/>
        </w:rPr>
        <w:t>和</w:t>
      </w:r>
      <w:r w:rsidRPr="005F1F9A">
        <w:t>采取行动。</w:t>
      </w:r>
    </w:p>
    <w:p w:rsidR="005F1F9A" w:rsidRDefault="005F1F9A" w:rsidP="005F1F9A">
      <w:pPr>
        <w:pStyle w:val="SingleTxtGC"/>
      </w:pPr>
      <w:r w:rsidRPr="005F1F9A">
        <w:t xml:space="preserve">73. </w:t>
      </w:r>
      <w:r w:rsidR="002A020C">
        <w:rPr>
          <w:rFonts w:hint="eastAsia"/>
        </w:rPr>
        <w:t xml:space="preserve"> </w:t>
      </w:r>
      <w:r w:rsidRPr="005F1F9A">
        <w:t>委员会请缔约国以无障碍</w:t>
      </w:r>
      <w:r w:rsidRPr="005F1F9A">
        <w:rPr>
          <w:rFonts w:hint="eastAsia"/>
        </w:rPr>
        <w:t>形式</w:t>
      </w:r>
      <w:r w:rsidRPr="005F1F9A">
        <w:t>广泛</w:t>
      </w:r>
      <w:r w:rsidRPr="005F1F9A">
        <w:rPr>
          <w:rFonts w:hint="eastAsia"/>
        </w:rPr>
        <w:t>传播本</w:t>
      </w:r>
      <w:r w:rsidRPr="005F1F9A">
        <w:t>结论性意见，</w:t>
      </w:r>
      <w:r w:rsidRPr="005F1F9A">
        <w:rPr>
          <w:rFonts w:hint="eastAsia"/>
        </w:rPr>
        <w:t>特别是</w:t>
      </w:r>
      <w:r w:rsidRPr="005F1F9A">
        <w:t>向非政府组织和残疾人代表组织</w:t>
      </w:r>
      <w:r w:rsidRPr="005F1F9A">
        <w:rPr>
          <w:rFonts w:hint="eastAsia"/>
        </w:rPr>
        <w:t>以</w:t>
      </w:r>
      <w:r w:rsidRPr="005F1F9A">
        <w:t>及残疾人本人</w:t>
      </w:r>
      <w:r w:rsidRPr="005F1F9A">
        <w:rPr>
          <w:rFonts w:hint="eastAsia"/>
        </w:rPr>
        <w:t>及其</w:t>
      </w:r>
      <w:r w:rsidRPr="005F1F9A">
        <w:t>家人传播</w:t>
      </w:r>
      <w:r w:rsidRPr="005F1F9A">
        <w:rPr>
          <w:rFonts w:hint="eastAsia"/>
        </w:rPr>
        <w:t>本结论性意见。</w:t>
      </w:r>
    </w:p>
    <w:p w:rsidR="005F1F9A" w:rsidRPr="005F1F9A" w:rsidRDefault="005F1F9A" w:rsidP="005F1F9A">
      <w:pPr>
        <w:pStyle w:val="SingleTxtGC"/>
        <w:rPr>
          <w:rFonts w:hint="eastAsia"/>
        </w:rPr>
      </w:pPr>
      <w:r w:rsidRPr="005F1F9A">
        <w:t>74.</w:t>
      </w:r>
      <w:r w:rsidR="00FF0615">
        <w:rPr>
          <w:rFonts w:hint="eastAsia"/>
        </w:rPr>
        <w:t xml:space="preserve"> </w:t>
      </w:r>
      <w:r w:rsidRPr="005F1F9A">
        <w:t xml:space="preserve"> </w:t>
      </w:r>
      <w:r w:rsidRPr="005F1F9A">
        <w:t>委员会鼓励缔约国</w:t>
      </w:r>
      <w:r w:rsidRPr="005F1F9A">
        <w:rPr>
          <w:rFonts w:hint="eastAsia"/>
        </w:rPr>
        <w:t>邀请公</w:t>
      </w:r>
      <w:r w:rsidRPr="005F1F9A">
        <w:t>民社会组织，尤其是残疾人组织，</w:t>
      </w:r>
      <w:r w:rsidRPr="005F1F9A">
        <w:rPr>
          <w:rFonts w:hint="eastAsia"/>
        </w:rPr>
        <w:t>参与</w:t>
      </w:r>
      <w:r w:rsidRPr="005F1F9A">
        <w:t>下一次定期报告的编制。</w:t>
      </w:r>
    </w:p>
    <w:p w:rsidR="005F1F9A" w:rsidRDefault="000C3622" w:rsidP="000C3622">
      <w:pPr>
        <w:pStyle w:val="H23GC"/>
        <w:rPr>
          <w:rFonts w:hint="eastAsia"/>
        </w:rPr>
      </w:pPr>
      <w:r>
        <w:rPr>
          <w:rFonts w:hint="eastAsia"/>
        </w:rPr>
        <w:tab/>
      </w:r>
      <w:r>
        <w:rPr>
          <w:rFonts w:hint="eastAsia"/>
        </w:rPr>
        <w:tab/>
      </w:r>
      <w:r w:rsidR="005F1F9A" w:rsidRPr="005F1F9A">
        <w:rPr>
          <w:rFonts w:hint="eastAsia"/>
        </w:rPr>
        <w:t>下一次报告</w:t>
      </w:r>
    </w:p>
    <w:p w:rsidR="005F1F9A" w:rsidRPr="00CD2D7E" w:rsidRDefault="005F1F9A" w:rsidP="005F1F9A">
      <w:pPr>
        <w:pStyle w:val="SingleTxtGC"/>
        <w:rPr>
          <w:rFonts w:hint="eastAsia"/>
          <w:spacing w:val="-4"/>
        </w:rPr>
      </w:pPr>
      <w:r w:rsidRPr="005F1F9A">
        <w:t xml:space="preserve">75. </w:t>
      </w:r>
      <w:r w:rsidR="00127254">
        <w:rPr>
          <w:rFonts w:hint="eastAsia"/>
        </w:rPr>
        <w:t xml:space="preserve"> </w:t>
      </w:r>
      <w:r w:rsidRPr="00CD2D7E">
        <w:rPr>
          <w:spacing w:val="-4"/>
        </w:rPr>
        <w:t>委员会</w:t>
      </w:r>
      <w:r w:rsidRPr="00CD2D7E">
        <w:rPr>
          <w:rFonts w:hint="eastAsia"/>
          <w:spacing w:val="-4"/>
        </w:rPr>
        <w:t>请</w:t>
      </w:r>
      <w:r w:rsidRPr="00CD2D7E">
        <w:rPr>
          <w:spacing w:val="-4"/>
        </w:rPr>
        <w:t>缔约国不迟于</w:t>
      </w:r>
      <w:r w:rsidRPr="00CD2D7E">
        <w:rPr>
          <w:spacing w:val="-4"/>
        </w:rPr>
        <w:t>2018</w:t>
      </w:r>
      <w:r w:rsidRPr="00CD2D7E">
        <w:rPr>
          <w:spacing w:val="-4"/>
        </w:rPr>
        <w:t>年</w:t>
      </w:r>
      <w:r w:rsidRPr="00CD2D7E">
        <w:rPr>
          <w:spacing w:val="-4"/>
        </w:rPr>
        <w:t>1</w:t>
      </w:r>
      <w:r w:rsidRPr="00CD2D7E">
        <w:rPr>
          <w:spacing w:val="-4"/>
        </w:rPr>
        <w:t>月</w:t>
      </w:r>
      <w:r w:rsidRPr="00CD2D7E">
        <w:rPr>
          <w:spacing w:val="-4"/>
        </w:rPr>
        <w:t>14</w:t>
      </w:r>
      <w:r w:rsidRPr="00CD2D7E">
        <w:rPr>
          <w:spacing w:val="-4"/>
        </w:rPr>
        <w:t>日提交第二次和第三次</w:t>
      </w:r>
      <w:r w:rsidRPr="00CD2D7E">
        <w:rPr>
          <w:rFonts w:hint="eastAsia"/>
          <w:spacing w:val="-4"/>
        </w:rPr>
        <w:t>合并</w:t>
      </w:r>
      <w:r w:rsidRPr="00CD2D7E">
        <w:rPr>
          <w:spacing w:val="-4"/>
        </w:rPr>
        <w:t>定期报告</w:t>
      </w:r>
      <w:r w:rsidRPr="00CD2D7E">
        <w:rPr>
          <w:rFonts w:hint="eastAsia"/>
          <w:spacing w:val="-4"/>
        </w:rPr>
        <w:t>。</w:t>
      </w:r>
    </w:p>
    <w:p w:rsidR="005F1F9A" w:rsidRPr="005F1F9A" w:rsidRDefault="005F1F9A" w:rsidP="005F1F9A">
      <w:pPr>
        <w:pStyle w:val="SingleTxtGC"/>
        <w:rPr>
          <w:rFonts w:hint="eastAsia"/>
        </w:rPr>
      </w:pPr>
    </w:p>
    <w:p w:rsidR="00127254" w:rsidRPr="002D6A9C" w:rsidRDefault="0012725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27254"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41E8" w:rsidRPr="008845C5" w:rsidRDefault="00C841E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841E8" w:rsidRPr="008845C5" w:rsidRDefault="00C841E8"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5BB" w:rsidRPr="005F1F9A" w:rsidRDefault="003065BB"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0095C">
      <w:rPr>
        <w:rStyle w:val="PageNumber"/>
        <w:noProof/>
      </w:rPr>
      <w:t>10</w:t>
    </w:r>
    <w:r>
      <w:rPr>
        <w:rStyle w:val="PageNumber"/>
      </w:rPr>
      <w:fldChar w:fldCharType="end"/>
    </w:r>
    <w:r>
      <w:rPr>
        <w:rStyle w:val="PageNumber"/>
        <w:rFonts w:eastAsia="SimSun" w:hint="eastAsia"/>
        <w:lang w:eastAsia="zh-CN"/>
      </w:rPr>
      <w:tab/>
    </w:r>
    <w:r w:rsidRPr="005F1F9A">
      <w:rPr>
        <w:rFonts w:eastAsia="SimSun"/>
        <w:lang w:eastAsia="zh-CN"/>
      </w:rPr>
      <w:t>GE.13-47386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5BB" w:rsidRDefault="003065BB">
    <w:pPr>
      <w:pStyle w:val="Footer"/>
      <w:tabs>
        <w:tab w:val="right" w:pos="9639"/>
      </w:tabs>
    </w:pPr>
    <w:r w:rsidRPr="005F1F9A">
      <w:rPr>
        <w:rFonts w:eastAsia="SimSun"/>
        <w:lang w:eastAsia="zh-CN"/>
      </w:rPr>
      <w:t>GE.13-47386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0095C">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5BB" w:rsidRPr="00C104E6" w:rsidRDefault="003065BB" w:rsidP="00C104E6">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47386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181113</w:t>
    </w:r>
    <w:r>
      <w:rPr>
        <w:rFonts w:eastAsia="SimSun"/>
        <w:sz w:val="20"/>
        <w:lang w:eastAsia="zh-CN"/>
      </w:rPr>
      <w:tab/>
    </w:r>
    <w:r>
      <w:rPr>
        <w:rFonts w:eastAsia="SimSun" w:hint="eastAsia"/>
        <w:sz w:val="20"/>
        <w:lang w:eastAsia="zh-CN"/>
      </w:rPr>
      <w:t>221113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41E8" w:rsidRPr="00363561" w:rsidRDefault="00C841E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841E8" w:rsidRPr="00363561" w:rsidRDefault="00C841E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5BB" w:rsidRPr="005F1F9A" w:rsidRDefault="003065BB">
    <w:pPr>
      <w:pStyle w:val="Header"/>
    </w:pPr>
    <w:r w:rsidRPr="005F1F9A">
      <w:t>CRPD/C/SLV/CO/1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5BB" w:rsidRPr="005F1F9A" w:rsidRDefault="003065BB" w:rsidP="00DA36A7">
    <w:pPr>
      <w:pStyle w:val="Header"/>
      <w:jc w:val="right"/>
      <w:rPr>
        <w:rFonts w:hint="eastAsia"/>
        <w:lang w:eastAsia="zh-CN"/>
      </w:rPr>
    </w:pPr>
    <w:r w:rsidRPr="005F1F9A">
      <w:rPr>
        <w:lang w:eastAsia="zh-CN"/>
      </w:rPr>
      <w:t>CRPD/C/SLV/CO/1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D1A22"/>
    <w:multiLevelType w:val="hybridMultilevel"/>
    <w:tmpl w:val="A0C40D9A"/>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17E44BF"/>
    <w:multiLevelType w:val="hybridMultilevel"/>
    <w:tmpl w:val="3526679C"/>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4D54659"/>
    <w:multiLevelType w:val="hybridMultilevel"/>
    <w:tmpl w:val="FB34B91C"/>
    <w:lvl w:ilvl="0" w:tplc="6526B748">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
    <w:nsid w:val="27F80323"/>
    <w:multiLevelType w:val="hybridMultilevel"/>
    <w:tmpl w:val="E9EA565C"/>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D386F43"/>
    <w:multiLevelType w:val="hybridMultilevel"/>
    <w:tmpl w:val="5BFE79C6"/>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1CB7FDA"/>
    <w:multiLevelType w:val="hybridMultilevel"/>
    <w:tmpl w:val="334C5CEE"/>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2BC5BE4"/>
    <w:multiLevelType w:val="hybridMultilevel"/>
    <w:tmpl w:val="2416A730"/>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7473B10"/>
    <w:multiLevelType w:val="hybridMultilevel"/>
    <w:tmpl w:val="1F821206"/>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B10310A"/>
    <w:multiLevelType w:val="hybridMultilevel"/>
    <w:tmpl w:val="38AEF6E2"/>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E6B7401"/>
    <w:multiLevelType w:val="hybridMultilevel"/>
    <w:tmpl w:val="BD1A16BA"/>
    <w:lvl w:ilvl="0" w:tplc="07B4C2EE">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7B762C3F"/>
    <w:multiLevelType w:val="hybridMultilevel"/>
    <w:tmpl w:val="47F289F4"/>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2"/>
  </w:num>
  <w:num w:numId="3">
    <w:abstractNumId w:val="3"/>
  </w:num>
  <w:num w:numId="4">
    <w:abstractNumId w:val="0"/>
  </w:num>
  <w:num w:numId="5">
    <w:abstractNumId w:val="13"/>
  </w:num>
  <w:num w:numId="6">
    <w:abstractNumId w:val="6"/>
  </w:num>
  <w:num w:numId="7">
    <w:abstractNumId w:val="1"/>
  </w:num>
  <w:num w:numId="8">
    <w:abstractNumId w:val="10"/>
  </w:num>
  <w:num w:numId="9">
    <w:abstractNumId w:val="7"/>
  </w:num>
  <w:num w:numId="10">
    <w:abstractNumId w:val="5"/>
  </w:num>
  <w:num w:numId="11">
    <w:abstractNumId w:val="9"/>
  </w:num>
  <w:num w:numId="12">
    <w:abstractNumId w:val="11"/>
  </w:num>
  <w:num w:numId="13">
    <w:abstractNumId w:val="8"/>
  </w:num>
  <w:num w:numId="14">
    <w:abstractNumId w:val="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1F9A"/>
    <w:rsid w:val="000063FC"/>
    <w:rsid w:val="000143B5"/>
    <w:rsid w:val="00020069"/>
    <w:rsid w:val="000226FF"/>
    <w:rsid w:val="00034FE7"/>
    <w:rsid w:val="00054DFB"/>
    <w:rsid w:val="00060E52"/>
    <w:rsid w:val="00072605"/>
    <w:rsid w:val="00077827"/>
    <w:rsid w:val="00091A82"/>
    <w:rsid w:val="000A29FB"/>
    <w:rsid w:val="000B4E77"/>
    <w:rsid w:val="000B5AAE"/>
    <w:rsid w:val="000C3622"/>
    <w:rsid w:val="000C4C82"/>
    <w:rsid w:val="000C56B7"/>
    <w:rsid w:val="000C6790"/>
    <w:rsid w:val="000C79DB"/>
    <w:rsid w:val="000D5A9E"/>
    <w:rsid w:val="000E6ACB"/>
    <w:rsid w:val="000F6307"/>
    <w:rsid w:val="000F692F"/>
    <w:rsid w:val="00104C87"/>
    <w:rsid w:val="001051E2"/>
    <w:rsid w:val="00127254"/>
    <w:rsid w:val="00134DEF"/>
    <w:rsid w:val="00166897"/>
    <w:rsid w:val="00195E12"/>
    <w:rsid w:val="001D5CA3"/>
    <w:rsid w:val="001E180E"/>
    <w:rsid w:val="001E7BEB"/>
    <w:rsid w:val="001F2A0A"/>
    <w:rsid w:val="002044C8"/>
    <w:rsid w:val="002047C4"/>
    <w:rsid w:val="002144CC"/>
    <w:rsid w:val="00215EA4"/>
    <w:rsid w:val="002205BE"/>
    <w:rsid w:val="00230DB4"/>
    <w:rsid w:val="00231BFD"/>
    <w:rsid w:val="00233AED"/>
    <w:rsid w:val="002341DD"/>
    <w:rsid w:val="00252D02"/>
    <w:rsid w:val="002602AC"/>
    <w:rsid w:val="0026242F"/>
    <w:rsid w:val="00284BA7"/>
    <w:rsid w:val="00293711"/>
    <w:rsid w:val="002A020C"/>
    <w:rsid w:val="002A79BC"/>
    <w:rsid w:val="002C4A44"/>
    <w:rsid w:val="002C53B1"/>
    <w:rsid w:val="002C6169"/>
    <w:rsid w:val="002D5E7C"/>
    <w:rsid w:val="002E515F"/>
    <w:rsid w:val="002E76D4"/>
    <w:rsid w:val="003065BB"/>
    <w:rsid w:val="00312964"/>
    <w:rsid w:val="00314C14"/>
    <w:rsid w:val="003271F0"/>
    <w:rsid w:val="003307B0"/>
    <w:rsid w:val="00331A44"/>
    <w:rsid w:val="003545DA"/>
    <w:rsid w:val="00356AB7"/>
    <w:rsid w:val="00361314"/>
    <w:rsid w:val="003620A0"/>
    <w:rsid w:val="00363561"/>
    <w:rsid w:val="003662F3"/>
    <w:rsid w:val="00374DDA"/>
    <w:rsid w:val="00377588"/>
    <w:rsid w:val="0039011E"/>
    <w:rsid w:val="00392380"/>
    <w:rsid w:val="003927DC"/>
    <w:rsid w:val="003B2050"/>
    <w:rsid w:val="003C1602"/>
    <w:rsid w:val="003D0921"/>
    <w:rsid w:val="003D099A"/>
    <w:rsid w:val="003D0CAD"/>
    <w:rsid w:val="003E569E"/>
    <w:rsid w:val="003F02C9"/>
    <w:rsid w:val="003F7BFF"/>
    <w:rsid w:val="00404717"/>
    <w:rsid w:val="0040530D"/>
    <w:rsid w:val="00417F10"/>
    <w:rsid w:val="004265C3"/>
    <w:rsid w:val="00432C05"/>
    <w:rsid w:val="0043349C"/>
    <w:rsid w:val="004433A1"/>
    <w:rsid w:val="004455D3"/>
    <w:rsid w:val="00446066"/>
    <w:rsid w:val="00450727"/>
    <w:rsid w:val="004656DF"/>
    <w:rsid w:val="00481886"/>
    <w:rsid w:val="00481A97"/>
    <w:rsid w:val="00492EE8"/>
    <w:rsid w:val="004A01B7"/>
    <w:rsid w:val="004A08E6"/>
    <w:rsid w:val="004A2937"/>
    <w:rsid w:val="004B0400"/>
    <w:rsid w:val="004B1B98"/>
    <w:rsid w:val="004B2CA3"/>
    <w:rsid w:val="004B527D"/>
    <w:rsid w:val="004B7940"/>
    <w:rsid w:val="004C3BF0"/>
    <w:rsid w:val="004D3C30"/>
    <w:rsid w:val="004D43C0"/>
    <w:rsid w:val="004E626A"/>
    <w:rsid w:val="00514F2F"/>
    <w:rsid w:val="0051578D"/>
    <w:rsid w:val="005177E7"/>
    <w:rsid w:val="0053253E"/>
    <w:rsid w:val="00547708"/>
    <w:rsid w:val="00552F67"/>
    <w:rsid w:val="005541FB"/>
    <w:rsid w:val="00566866"/>
    <w:rsid w:val="00567403"/>
    <w:rsid w:val="00570754"/>
    <w:rsid w:val="00582A55"/>
    <w:rsid w:val="00584755"/>
    <w:rsid w:val="005A4066"/>
    <w:rsid w:val="005B6F4F"/>
    <w:rsid w:val="005D25AD"/>
    <w:rsid w:val="005E47D2"/>
    <w:rsid w:val="005E6EDE"/>
    <w:rsid w:val="005F1F9A"/>
    <w:rsid w:val="0060095C"/>
    <w:rsid w:val="006156DF"/>
    <w:rsid w:val="006362B5"/>
    <w:rsid w:val="00636374"/>
    <w:rsid w:val="00636379"/>
    <w:rsid w:val="0065153A"/>
    <w:rsid w:val="00686A89"/>
    <w:rsid w:val="00691E71"/>
    <w:rsid w:val="006A13DD"/>
    <w:rsid w:val="006A2997"/>
    <w:rsid w:val="006A445A"/>
    <w:rsid w:val="006A59A2"/>
    <w:rsid w:val="006A76C2"/>
    <w:rsid w:val="006B5D93"/>
    <w:rsid w:val="006E4C09"/>
    <w:rsid w:val="006F159B"/>
    <w:rsid w:val="007001FE"/>
    <w:rsid w:val="0071535C"/>
    <w:rsid w:val="00717290"/>
    <w:rsid w:val="00736229"/>
    <w:rsid w:val="00742A4B"/>
    <w:rsid w:val="0075113A"/>
    <w:rsid w:val="007529AB"/>
    <w:rsid w:val="007532C0"/>
    <w:rsid w:val="0077461A"/>
    <w:rsid w:val="007814D5"/>
    <w:rsid w:val="00791BE8"/>
    <w:rsid w:val="007924EB"/>
    <w:rsid w:val="00792C6B"/>
    <w:rsid w:val="00796FF2"/>
    <w:rsid w:val="007A3155"/>
    <w:rsid w:val="007A678A"/>
    <w:rsid w:val="007B7843"/>
    <w:rsid w:val="007B7A1B"/>
    <w:rsid w:val="007D119F"/>
    <w:rsid w:val="007D2FF9"/>
    <w:rsid w:val="007D3894"/>
    <w:rsid w:val="007D632B"/>
    <w:rsid w:val="007F5C42"/>
    <w:rsid w:val="007F6102"/>
    <w:rsid w:val="00811945"/>
    <w:rsid w:val="00816B65"/>
    <w:rsid w:val="0082329D"/>
    <w:rsid w:val="008233D3"/>
    <w:rsid w:val="00823609"/>
    <w:rsid w:val="008354CE"/>
    <w:rsid w:val="00836884"/>
    <w:rsid w:val="00840A66"/>
    <w:rsid w:val="008562F0"/>
    <w:rsid w:val="00857DEC"/>
    <w:rsid w:val="008627EA"/>
    <w:rsid w:val="0086521C"/>
    <w:rsid w:val="008747DC"/>
    <w:rsid w:val="008845C5"/>
    <w:rsid w:val="00885CF0"/>
    <w:rsid w:val="008A7EF3"/>
    <w:rsid w:val="008B01C8"/>
    <w:rsid w:val="008B1AB8"/>
    <w:rsid w:val="008B3EF9"/>
    <w:rsid w:val="008C6A7F"/>
    <w:rsid w:val="008D52E2"/>
    <w:rsid w:val="008E2069"/>
    <w:rsid w:val="008E653F"/>
    <w:rsid w:val="008E7C50"/>
    <w:rsid w:val="00900DBD"/>
    <w:rsid w:val="00903D9D"/>
    <w:rsid w:val="0090531C"/>
    <w:rsid w:val="00906436"/>
    <w:rsid w:val="00916C4D"/>
    <w:rsid w:val="00916FE4"/>
    <w:rsid w:val="00921CC2"/>
    <w:rsid w:val="009279BF"/>
    <w:rsid w:val="00927E18"/>
    <w:rsid w:val="00932593"/>
    <w:rsid w:val="00934694"/>
    <w:rsid w:val="00935451"/>
    <w:rsid w:val="009417F2"/>
    <w:rsid w:val="009565D4"/>
    <w:rsid w:val="00965D27"/>
    <w:rsid w:val="00966412"/>
    <w:rsid w:val="0097640B"/>
    <w:rsid w:val="009778E7"/>
    <w:rsid w:val="00981C1E"/>
    <w:rsid w:val="0098424F"/>
    <w:rsid w:val="00985949"/>
    <w:rsid w:val="00985E09"/>
    <w:rsid w:val="009872A0"/>
    <w:rsid w:val="009B2419"/>
    <w:rsid w:val="009B2950"/>
    <w:rsid w:val="009D1A81"/>
    <w:rsid w:val="009D1C3A"/>
    <w:rsid w:val="009D3B41"/>
    <w:rsid w:val="009D625F"/>
    <w:rsid w:val="00A01F2D"/>
    <w:rsid w:val="00A07586"/>
    <w:rsid w:val="00A1145F"/>
    <w:rsid w:val="00A11A13"/>
    <w:rsid w:val="00A213F7"/>
    <w:rsid w:val="00A334A5"/>
    <w:rsid w:val="00A44F30"/>
    <w:rsid w:val="00A603DB"/>
    <w:rsid w:val="00A626D2"/>
    <w:rsid w:val="00A70814"/>
    <w:rsid w:val="00A77015"/>
    <w:rsid w:val="00A77740"/>
    <w:rsid w:val="00A8496E"/>
    <w:rsid w:val="00A84CCD"/>
    <w:rsid w:val="00A94202"/>
    <w:rsid w:val="00AC45EC"/>
    <w:rsid w:val="00AD1F6E"/>
    <w:rsid w:val="00AD29BB"/>
    <w:rsid w:val="00AD6909"/>
    <w:rsid w:val="00AD767D"/>
    <w:rsid w:val="00AE71BF"/>
    <w:rsid w:val="00B01AEB"/>
    <w:rsid w:val="00B02ABB"/>
    <w:rsid w:val="00B0516A"/>
    <w:rsid w:val="00B11428"/>
    <w:rsid w:val="00B11CC6"/>
    <w:rsid w:val="00B12132"/>
    <w:rsid w:val="00B24B4B"/>
    <w:rsid w:val="00B338B8"/>
    <w:rsid w:val="00B45147"/>
    <w:rsid w:val="00B50914"/>
    <w:rsid w:val="00B64C4C"/>
    <w:rsid w:val="00B64E67"/>
    <w:rsid w:val="00B81E06"/>
    <w:rsid w:val="00B835B5"/>
    <w:rsid w:val="00B87104"/>
    <w:rsid w:val="00B96486"/>
    <w:rsid w:val="00BD493F"/>
    <w:rsid w:val="00BD6ADF"/>
    <w:rsid w:val="00BE2818"/>
    <w:rsid w:val="00BE30F7"/>
    <w:rsid w:val="00BF691A"/>
    <w:rsid w:val="00BF7A87"/>
    <w:rsid w:val="00C01603"/>
    <w:rsid w:val="00C104E6"/>
    <w:rsid w:val="00C11D21"/>
    <w:rsid w:val="00C27192"/>
    <w:rsid w:val="00C3363C"/>
    <w:rsid w:val="00C4085B"/>
    <w:rsid w:val="00C73DA6"/>
    <w:rsid w:val="00C841E8"/>
    <w:rsid w:val="00CB5E57"/>
    <w:rsid w:val="00CC2C7F"/>
    <w:rsid w:val="00CD2D7E"/>
    <w:rsid w:val="00D01F90"/>
    <w:rsid w:val="00D1522F"/>
    <w:rsid w:val="00D25318"/>
    <w:rsid w:val="00D320C4"/>
    <w:rsid w:val="00D511A1"/>
    <w:rsid w:val="00D51939"/>
    <w:rsid w:val="00D87ADF"/>
    <w:rsid w:val="00D933E7"/>
    <w:rsid w:val="00D95B81"/>
    <w:rsid w:val="00DA36A7"/>
    <w:rsid w:val="00DA5686"/>
    <w:rsid w:val="00DC4381"/>
    <w:rsid w:val="00DD2E85"/>
    <w:rsid w:val="00E06285"/>
    <w:rsid w:val="00E16305"/>
    <w:rsid w:val="00E2110A"/>
    <w:rsid w:val="00E41AC9"/>
    <w:rsid w:val="00E50B64"/>
    <w:rsid w:val="00E53B3B"/>
    <w:rsid w:val="00E66022"/>
    <w:rsid w:val="00E75163"/>
    <w:rsid w:val="00E754E5"/>
    <w:rsid w:val="00E76A86"/>
    <w:rsid w:val="00E9425B"/>
    <w:rsid w:val="00EB3356"/>
    <w:rsid w:val="00EB5492"/>
    <w:rsid w:val="00EB6314"/>
    <w:rsid w:val="00EC31D4"/>
    <w:rsid w:val="00ED666F"/>
    <w:rsid w:val="00EE16D3"/>
    <w:rsid w:val="00F0027D"/>
    <w:rsid w:val="00F03C40"/>
    <w:rsid w:val="00F3118C"/>
    <w:rsid w:val="00F53145"/>
    <w:rsid w:val="00F5653F"/>
    <w:rsid w:val="00F65065"/>
    <w:rsid w:val="00F80A04"/>
    <w:rsid w:val="00F861D9"/>
    <w:rsid w:val="00F96D2A"/>
    <w:rsid w:val="00FA0A41"/>
    <w:rsid w:val="00FA2A54"/>
    <w:rsid w:val="00FB56A0"/>
    <w:rsid w:val="00FB6D4F"/>
    <w:rsid w:val="00FC4442"/>
    <w:rsid w:val="00FC741A"/>
    <w:rsid w:val="00FC7FE9"/>
    <w:rsid w:val="00FD588E"/>
    <w:rsid w:val="00FE0142"/>
    <w:rsid w:val="00FE2B7C"/>
    <w:rsid w:val="00FF061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3"/>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aliases w:val="2_G"/>
    <w:basedOn w:val="FootnoteText"/>
    <w:link w:val="EndnoteTextChar"/>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
      </w:numPr>
      <w:spacing w:after="120"/>
      <w:ind w:right="1134"/>
    </w:pPr>
  </w:style>
  <w:style w:type="paragraph" w:customStyle="1" w:styleId="Bullet2GC">
    <w:name w:val="_Bullet 2_GC"/>
    <w:basedOn w:val="Normal"/>
    <w:rsid w:val="008845C5"/>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table" w:styleId="TableGrid">
    <w:name w:val="Table Grid"/>
    <w:basedOn w:val="TableNormal"/>
    <w:rsid w:val="005F1F9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1F9A"/>
    <w:rPr>
      <w:rFonts w:eastAsia="SimSun"/>
      <w:snapToGrid w:val="0"/>
      <w:sz w:val="21"/>
      <w:lang w:val="en-US" w:eastAsia="zh-CN" w:bidi="ar-SA"/>
    </w:rPr>
  </w:style>
  <w:style w:type="character" w:customStyle="1" w:styleId="EndnoteTextChar">
    <w:name w:val="Endnote Text Char"/>
    <w:aliases w:val="2_G Char"/>
    <w:link w:val="EndnoteText"/>
    <w:rsid w:val="005F1F9A"/>
    <w:rPr>
      <w:rFonts w:eastAsia="SimSun"/>
      <w:snapToGrid w:val="0"/>
      <w:sz w:val="18"/>
      <w:lang w:val="en-US" w:eastAsia="zh-CN" w:bidi="ar-SA"/>
    </w:rPr>
  </w:style>
  <w:style w:type="character" w:styleId="CommentReference">
    <w:name w:val="annotation reference"/>
    <w:basedOn w:val="DefaultParagraphFont"/>
    <w:semiHidden/>
    <w:rsid w:val="005F1F9A"/>
    <w:rPr>
      <w:sz w:val="21"/>
      <w:szCs w:val="21"/>
    </w:rPr>
  </w:style>
  <w:style w:type="paragraph" w:styleId="CommentText">
    <w:name w:val="annotation text"/>
    <w:basedOn w:val="Normal"/>
    <w:semiHidden/>
    <w:rsid w:val="005F1F9A"/>
    <w:pPr>
      <w:widowControl w:val="0"/>
      <w:tabs>
        <w:tab w:val="clear" w:pos="431"/>
      </w:tabs>
      <w:overflowPunct/>
      <w:adjustRightInd/>
      <w:snapToGrid/>
      <w:spacing w:line="240" w:lineRule="auto"/>
      <w:jc w:val="left"/>
    </w:pPr>
    <w:rPr>
      <w:snapToGrid/>
      <w:kern w:val="2"/>
      <w:szCs w:val="24"/>
    </w:rPr>
  </w:style>
  <w:style w:type="paragraph" w:styleId="CommentSubject">
    <w:name w:val="annotation subject"/>
    <w:basedOn w:val="CommentText"/>
    <w:next w:val="CommentText"/>
    <w:semiHidden/>
    <w:rsid w:val="005F1F9A"/>
    <w:rPr>
      <w:b/>
      <w:bCs/>
    </w:rPr>
  </w:style>
  <w:style w:type="paragraph" w:styleId="BalloonText">
    <w:name w:val="Balloon Text"/>
    <w:basedOn w:val="Normal"/>
    <w:semiHidden/>
    <w:rsid w:val="005F1F9A"/>
    <w:pPr>
      <w:widowControl w:val="0"/>
      <w:tabs>
        <w:tab w:val="clear" w:pos="431"/>
      </w:tabs>
      <w:overflowPunct/>
      <w:adjustRightInd/>
      <w:snapToGrid/>
      <w:spacing w:line="240" w:lineRule="auto"/>
    </w:pPr>
    <w:rPr>
      <w:snapToGrid/>
      <w:kern w:val="2"/>
      <w:sz w:val="18"/>
      <w:szCs w:val="18"/>
    </w:rPr>
  </w:style>
  <w:style w:type="character" w:customStyle="1" w:styleId="st1">
    <w:name w:val="st1"/>
    <w:basedOn w:val="DefaultParagraphFont"/>
    <w:rsid w:val="005F1F9A"/>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1200</Words>
  <Characters>6846</Characters>
  <Application>Microsoft Office Outlook</Application>
  <DocSecurity>4</DocSecurity>
  <Lines>57</Lines>
  <Paragraphs>16</Paragraphs>
  <ScaleCrop>false</ScaleCrop>
  <Company>CSD</Company>
  <LinksUpToDate>false</LinksUpToDate>
  <CharactersWithSpaces>8030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4</cp:revision>
  <cp:lastPrinted>2013-11-22T12:45:00Z</cp:lastPrinted>
  <dcterms:created xsi:type="dcterms:W3CDTF">2013-11-22T12:45:00Z</dcterms:created>
  <dcterms:modified xsi:type="dcterms:W3CDTF">2013-11-22T12:45:00Z</dcterms:modified>
</cp:coreProperties>
</file>