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rsidTr="00B614C4">
        <w:trPr>
          <w:trHeight w:hRule="exact" w:val="851"/>
        </w:trPr>
        <w:tc>
          <w:tcPr>
            <w:tcW w:w="1280" w:type="dxa"/>
            <w:tcBorders>
              <w:bottom w:val="single" w:sz="4" w:space="0" w:color="auto"/>
            </w:tcBorders>
          </w:tcPr>
          <w:p w:rsidR="00CE1D1C" w:rsidRPr="00F124C6" w:rsidRDefault="00CE1D1C" w:rsidP="00B614C4">
            <w:pPr>
              <w:pStyle w:val="H23GC"/>
            </w:pPr>
          </w:p>
        </w:tc>
        <w:tc>
          <w:tcPr>
            <w:tcW w:w="2273" w:type="dxa"/>
            <w:tcBorders>
              <w:bottom w:val="single" w:sz="4" w:space="0" w:color="auto"/>
            </w:tcBorders>
            <w:vAlign w:val="bottom"/>
          </w:tcPr>
          <w:p w:rsidR="00CE1D1C" w:rsidRPr="0050687F" w:rsidRDefault="00CE1D1C" w:rsidP="00B614C4">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CE1D1C" w:rsidRPr="00E6211F" w:rsidRDefault="00E6211F" w:rsidP="00B614C4">
            <w:pPr>
              <w:spacing w:line="240" w:lineRule="atLeast"/>
              <w:jc w:val="right"/>
              <w:rPr>
                <w:sz w:val="20"/>
                <w:szCs w:val="21"/>
              </w:rPr>
            </w:pPr>
            <w:r w:rsidRPr="00E6211F">
              <w:rPr>
                <w:sz w:val="40"/>
                <w:szCs w:val="21"/>
              </w:rPr>
              <w:t>CCPR</w:t>
            </w:r>
            <w:r>
              <w:rPr>
                <w:sz w:val="20"/>
                <w:szCs w:val="21"/>
              </w:rPr>
              <w:t>/C/DMA/COAR/1</w:t>
            </w:r>
          </w:p>
        </w:tc>
      </w:tr>
      <w:tr w:rsidR="00CE1D1C" w:rsidRPr="00F124C6" w:rsidTr="00B614C4">
        <w:trPr>
          <w:trHeight w:hRule="exact" w:val="2835"/>
        </w:trPr>
        <w:tc>
          <w:tcPr>
            <w:tcW w:w="1280" w:type="dxa"/>
            <w:tcBorders>
              <w:top w:val="single" w:sz="4" w:space="0" w:color="auto"/>
              <w:bottom w:val="single" w:sz="12" w:space="0" w:color="auto"/>
            </w:tcBorders>
          </w:tcPr>
          <w:p w:rsidR="00CE1D1C" w:rsidRPr="00F124C6" w:rsidRDefault="00CE1D1C" w:rsidP="00B614C4">
            <w:pPr>
              <w:spacing w:line="120" w:lineRule="atLeast"/>
              <w:rPr>
                <w:sz w:val="10"/>
                <w:szCs w:val="10"/>
              </w:rPr>
            </w:pPr>
          </w:p>
          <w:p w:rsidR="00CE1D1C" w:rsidRPr="00F124C6" w:rsidRDefault="00CE1D1C" w:rsidP="00B614C4">
            <w:pPr>
              <w:spacing w:line="120" w:lineRule="atLeast"/>
              <w:rPr>
                <w:sz w:val="10"/>
                <w:szCs w:val="10"/>
              </w:rPr>
            </w:pPr>
            <w:r>
              <w:rPr>
                <w:rFonts w:hint="eastAsia"/>
                <w:noProof/>
                <w:snapToGrid/>
              </w:rPr>
              <w:drawing>
                <wp:inline distT="0" distB="0" distL="0" distR="0" wp14:anchorId="72C8900D" wp14:editId="134B2D33">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w:t>
            </w:r>
            <w:r w:rsidR="00654DD9">
              <w:rPr>
                <w:rFonts w:ascii="Time New Roman" w:eastAsia="黑体" w:hAnsi="Time New Roman" w:hint="eastAsia"/>
                <w:sz w:val="34"/>
                <w:szCs w:val="34"/>
                <w:lang w:val="fr-CH"/>
              </w:rPr>
              <w:t>及</w:t>
            </w:r>
            <w:r>
              <w:rPr>
                <w:rFonts w:ascii="Time New Roman" w:eastAsia="黑体" w:hAnsi="Time New Roman" w:hint="eastAsia"/>
                <w:sz w:val="34"/>
                <w:szCs w:val="34"/>
              </w:rPr>
              <w:t>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rsidR="00E6211F" w:rsidRPr="00E6211F" w:rsidRDefault="00CE1D1C" w:rsidP="00E6211F">
            <w:pPr>
              <w:spacing w:before="240"/>
              <w:rPr>
                <w:sz w:val="20"/>
              </w:rPr>
            </w:pPr>
            <w:r w:rsidRPr="00E6211F">
              <w:rPr>
                <w:sz w:val="20"/>
              </w:rPr>
              <w:t>Distr.:</w:t>
            </w:r>
            <w:r w:rsidR="00E6211F" w:rsidRPr="00E6211F">
              <w:rPr>
                <w:sz w:val="20"/>
              </w:rPr>
              <w:t xml:space="preserve"> General</w:t>
            </w:r>
          </w:p>
          <w:p w:rsidR="00CE1D1C" w:rsidRPr="00E6211F" w:rsidRDefault="00E6211F" w:rsidP="00E6211F">
            <w:pPr>
              <w:spacing w:line="240" w:lineRule="atLeast"/>
              <w:rPr>
                <w:sz w:val="20"/>
              </w:rPr>
            </w:pPr>
            <w:r w:rsidRPr="00E6211F">
              <w:rPr>
                <w:sz w:val="20"/>
              </w:rPr>
              <w:t>24 April 2020</w:t>
            </w:r>
          </w:p>
          <w:p w:rsidR="00CE1D1C" w:rsidRPr="00E6211F" w:rsidRDefault="00CE1D1C" w:rsidP="00B614C4">
            <w:pPr>
              <w:spacing w:line="240" w:lineRule="atLeast"/>
              <w:rPr>
                <w:sz w:val="20"/>
              </w:rPr>
            </w:pPr>
            <w:r w:rsidRPr="00E6211F">
              <w:rPr>
                <w:sz w:val="20"/>
              </w:rPr>
              <w:t xml:space="preserve">Chinese </w:t>
            </w:r>
          </w:p>
          <w:p w:rsidR="00CE1D1C" w:rsidRPr="00F124C6" w:rsidRDefault="00CE1D1C" w:rsidP="00B614C4">
            <w:pPr>
              <w:spacing w:line="240" w:lineRule="atLeast"/>
            </w:pPr>
            <w:r w:rsidRPr="00E6211F">
              <w:rPr>
                <w:sz w:val="20"/>
              </w:rPr>
              <w:t>Original: English</w:t>
            </w:r>
          </w:p>
        </w:tc>
      </w:tr>
    </w:tbl>
    <w:p w:rsidR="00E6211F" w:rsidRPr="00E6211F" w:rsidRDefault="00E6211F" w:rsidP="00E6211F">
      <w:pPr>
        <w:spacing w:before="120"/>
        <w:rPr>
          <w:rFonts w:ascii="黑体" w:eastAsia="黑体" w:hAnsi="黑体"/>
          <w:snapToGrid/>
          <w:sz w:val="24"/>
          <w:szCs w:val="24"/>
        </w:rPr>
      </w:pPr>
      <w:r w:rsidRPr="00E6211F">
        <w:rPr>
          <w:rFonts w:ascii="黑体" w:eastAsia="黑体" w:hAnsi="黑体" w:hint="eastAsia"/>
          <w:sz w:val="24"/>
          <w:szCs w:val="24"/>
          <w:lang w:val="zh-CN"/>
        </w:rPr>
        <w:t>人权事务委员会</w:t>
      </w:r>
    </w:p>
    <w:p w:rsidR="00E6211F" w:rsidRDefault="00E6211F" w:rsidP="00E6211F">
      <w:pPr>
        <w:pStyle w:val="HChGC"/>
        <w:rPr>
          <w:b/>
          <w:szCs w:val="10"/>
        </w:rPr>
      </w:pPr>
      <w:r>
        <w:rPr>
          <w:rFonts w:hint="eastAsia"/>
          <w:lang w:val="zh-CN"/>
        </w:rPr>
        <w:tab/>
      </w:r>
      <w:r>
        <w:rPr>
          <w:rFonts w:hint="eastAsia"/>
          <w:lang w:val="zh-CN"/>
        </w:rPr>
        <w:tab/>
      </w:r>
      <w:r>
        <w:rPr>
          <w:rFonts w:hint="eastAsia"/>
          <w:lang w:val="zh-CN"/>
        </w:rPr>
        <w:t>在没有多米尼克初次报告情况下的结论性意见</w:t>
      </w:r>
      <w:r w:rsidRPr="00E6211F">
        <w:rPr>
          <w:rFonts w:hint="eastAsia"/>
          <w:color w:val="0000CC"/>
          <w:lang w:val="zh-CN"/>
        </w:rPr>
        <w:footnoteReference w:customMarkFollows="1" w:id="2"/>
        <w:t>*</w:t>
      </w:r>
    </w:p>
    <w:p w:rsidR="00E6211F" w:rsidRDefault="00E6211F" w:rsidP="00E6211F">
      <w:pPr>
        <w:pStyle w:val="SingleTxtGC"/>
        <w:tabs>
          <w:tab w:val="clear" w:pos="431"/>
          <w:tab w:val="clear" w:pos="1134"/>
          <w:tab w:val="clear" w:pos="1565"/>
          <w:tab w:val="clear" w:pos="1996"/>
          <w:tab w:val="clear" w:pos="2427"/>
          <w:tab w:val="left" w:pos="1701"/>
        </w:tabs>
      </w:pPr>
      <w:r>
        <w:rPr>
          <w:rFonts w:hint="eastAsia"/>
          <w:lang w:val="zh-CN"/>
        </w:rPr>
        <w:t>1.</w:t>
      </w:r>
      <w:r>
        <w:rPr>
          <w:rFonts w:hint="eastAsia"/>
          <w:lang w:val="zh-CN"/>
        </w:rPr>
        <w:tab/>
      </w:r>
      <w:r>
        <w:rPr>
          <w:rFonts w:hint="eastAsia"/>
          <w:lang w:val="zh-CN"/>
        </w:rPr>
        <w:t>在没有缔约国初次报告的情况下，委员会在</w:t>
      </w:r>
      <w:r>
        <w:rPr>
          <w:rFonts w:hint="eastAsia"/>
          <w:lang w:val="zh-CN"/>
        </w:rPr>
        <w:t>2020</w:t>
      </w:r>
      <w:r>
        <w:rPr>
          <w:rFonts w:hint="eastAsia"/>
          <w:lang w:val="zh-CN"/>
        </w:rPr>
        <w:t>年</w:t>
      </w:r>
      <w:r>
        <w:rPr>
          <w:rFonts w:hint="eastAsia"/>
          <w:lang w:val="zh-CN"/>
        </w:rPr>
        <w:t>3</w:t>
      </w:r>
      <w:r>
        <w:rPr>
          <w:rFonts w:hint="eastAsia"/>
          <w:lang w:val="zh-CN"/>
        </w:rPr>
        <w:t>月</w:t>
      </w:r>
      <w:r>
        <w:rPr>
          <w:rFonts w:hint="eastAsia"/>
          <w:lang w:val="zh-CN"/>
        </w:rPr>
        <w:t>10</w:t>
      </w:r>
      <w:r>
        <w:rPr>
          <w:rFonts w:hint="eastAsia"/>
          <w:lang w:val="zh-CN"/>
        </w:rPr>
        <w:t>日和</w:t>
      </w:r>
      <w:r>
        <w:rPr>
          <w:rFonts w:hint="eastAsia"/>
          <w:lang w:val="zh-CN"/>
        </w:rPr>
        <w:t>11</w:t>
      </w:r>
      <w:r>
        <w:rPr>
          <w:rFonts w:hint="eastAsia"/>
          <w:lang w:val="zh-CN"/>
        </w:rPr>
        <w:t>日公开会议期间举行的第</w:t>
      </w:r>
      <w:r>
        <w:rPr>
          <w:rFonts w:hint="eastAsia"/>
          <w:lang w:val="zh-CN"/>
        </w:rPr>
        <w:t>3702</w:t>
      </w:r>
      <w:r>
        <w:rPr>
          <w:rFonts w:hint="eastAsia"/>
          <w:lang w:val="zh-CN"/>
        </w:rPr>
        <w:t>次和第</w:t>
      </w:r>
      <w:r>
        <w:rPr>
          <w:rFonts w:hint="eastAsia"/>
          <w:lang w:val="zh-CN"/>
        </w:rPr>
        <w:t>3703</w:t>
      </w:r>
      <w:r>
        <w:rPr>
          <w:rFonts w:hint="eastAsia"/>
          <w:lang w:val="zh-CN"/>
        </w:rPr>
        <w:t>次会议</w:t>
      </w:r>
      <w:r w:rsidR="00A1693D">
        <w:rPr>
          <w:rFonts w:hint="eastAsia"/>
          <w:lang w:val="zh-CN"/>
        </w:rPr>
        <w:t>(</w:t>
      </w:r>
      <w:r>
        <w:rPr>
          <w:rFonts w:hint="eastAsia"/>
          <w:lang w:val="zh-CN"/>
        </w:rPr>
        <w:t>见</w:t>
      </w:r>
      <w:r>
        <w:rPr>
          <w:rFonts w:hint="eastAsia"/>
          <w:lang w:val="zh-CN"/>
        </w:rPr>
        <w:t>CCPR/C/SR.3702</w:t>
      </w:r>
      <w:r>
        <w:rPr>
          <w:rFonts w:hint="eastAsia"/>
          <w:lang w:val="zh-CN"/>
        </w:rPr>
        <w:t>和</w:t>
      </w:r>
      <w:r>
        <w:rPr>
          <w:rFonts w:hint="eastAsia"/>
          <w:lang w:val="zh-CN"/>
        </w:rPr>
        <w:t>3703</w:t>
      </w:r>
      <w:r w:rsidR="00A1693D">
        <w:rPr>
          <w:rFonts w:hint="eastAsia"/>
          <w:lang w:val="zh-CN"/>
        </w:rPr>
        <w:t>)</w:t>
      </w:r>
      <w:r>
        <w:rPr>
          <w:rFonts w:hint="eastAsia"/>
          <w:lang w:val="zh-CN"/>
        </w:rPr>
        <w:t>上，审议了多米尼克的《公约》所载公民权利和政治权利状况。根据委员会议事规则第</w:t>
      </w:r>
      <w:r>
        <w:rPr>
          <w:rFonts w:hint="eastAsia"/>
          <w:lang w:val="zh-CN"/>
        </w:rPr>
        <w:t>71</w:t>
      </w:r>
      <w:r>
        <w:rPr>
          <w:rFonts w:hint="eastAsia"/>
          <w:lang w:val="zh-CN"/>
        </w:rPr>
        <w:t>条第</w:t>
      </w:r>
      <w:r>
        <w:rPr>
          <w:rFonts w:hint="eastAsia"/>
          <w:lang w:val="zh-CN"/>
        </w:rPr>
        <w:t>1</w:t>
      </w:r>
      <w:r>
        <w:rPr>
          <w:rFonts w:hint="eastAsia"/>
          <w:lang w:val="zh-CN"/>
        </w:rPr>
        <w:t>款，缔约国未按照《公约》第四十条提交报告，可导致在公开会议上审议缔约国为落实《公约》承认的权利所采取的措施并通过结论性意见。</w:t>
      </w:r>
    </w:p>
    <w:p w:rsidR="00E6211F" w:rsidRDefault="00E6211F" w:rsidP="00E6211F">
      <w:pPr>
        <w:pStyle w:val="SingleTxtGC"/>
        <w:tabs>
          <w:tab w:val="clear" w:pos="431"/>
          <w:tab w:val="clear" w:pos="1134"/>
          <w:tab w:val="clear" w:pos="1565"/>
          <w:tab w:val="clear" w:pos="1996"/>
          <w:tab w:val="clear" w:pos="2427"/>
          <w:tab w:val="left" w:pos="1701"/>
        </w:tabs>
      </w:pPr>
      <w:r>
        <w:rPr>
          <w:rFonts w:hint="eastAsia"/>
          <w:lang w:val="zh-CN"/>
        </w:rPr>
        <w:t>2.</w:t>
      </w:r>
      <w:r>
        <w:rPr>
          <w:rFonts w:hint="eastAsia"/>
          <w:lang w:val="zh-CN"/>
        </w:rPr>
        <w:tab/>
        <w:t>2020</w:t>
      </w:r>
      <w:r>
        <w:rPr>
          <w:rFonts w:hint="eastAsia"/>
          <w:lang w:val="zh-CN"/>
        </w:rPr>
        <w:t>年</w:t>
      </w:r>
      <w:r>
        <w:rPr>
          <w:rFonts w:hint="eastAsia"/>
          <w:lang w:val="zh-CN"/>
        </w:rPr>
        <w:t>3</w:t>
      </w:r>
      <w:r>
        <w:rPr>
          <w:rFonts w:hint="eastAsia"/>
          <w:lang w:val="zh-CN"/>
        </w:rPr>
        <w:t>月</w:t>
      </w:r>
      <w:r>
        <w:rPr>
          <w:rFonts w:hint="eastAsia"/>
          <w:lang w:val="zh-CN"/>
        </w:rPr>
        <w:t>27</w:t>
      </w:r>
      <w:r>
        <w:rPr>
          <w:rFonts w:hint="eastAsia"/>
          <w:lang w:val="zh-CN"/>
        </w:rPr>
        <w:t>日，委员会通过了以下结论性意见。</w:t>
      </w:r>
    </w:p>
    <w:p w:rsidR="00E6211F" w:rsidRDefault="00E6211F" w:rsidP="00A1693D">
      <w:pPr>
        <w:pStyle w:val="H1GC"/>
      </w:pPr>
      <w:r>
        <w:tab/>
      </w:r>
      <w:r>
        <w:rPr>
          <w:rFonts w:hint="eastAsia"/>
          <w:lang w:val="zh-CN"/>
        </w:rPr>
        <w:t>A.</w:t>
      </w:r>
      <w:r>
        <w:rPr>
          <w:rFonts w:hint="eastAsia"/>
          <w:lang w:val="zh-CN"/>
        </w:rPr>
        <w:tab/>
      </w:r>
      <w:r>
        <w:rPr>
          <w:rFonts w:hint="eastAsia"/>
          <w:lang w:val="zh-CN"/>
        </w:rPr>
        <w:t>导言</w:t>
      </w:r>
    </w:p>
    <w:p w:rsidR="00E6211F" w:rsidRDefault="00E6211F" w:rsidP="00E6211F">
      <w:pPr>
        <w:pStyle w:val="SingleTxtGC"/>
        <w:tabs>
          <w:tab w:val="clear" w:pos="431"/>
          <w:tab w:val="clear" w:pos="1134"/>
          <w:tab w:val="clear" w:pos="1565"/>
          <w:tab w:val="clear" w:pos="1996"/>
          <w:tab w:val="clear" w:pos="2427"/>
          <w:tab w:val="left" w:pos="1701"/>
        </w:tabs>
      </w:pPr>
      <w:r>
        <w:rPr>
          <w:rFonts w:hint="eastAsia"/>
          <w:lang w:val="zh-CN"/>
        </w:rPr>
        <w:t>3.</w:t>
      </w:r>
      <w:r>
        <w:rPr>
          <w:rFonts w:hint="eastAsia"/>
          <w:lang w:val="zh-CN"/>
        </w:rPr>
        <w:tab/>
      </w:r>
      <w:r w:rsidRPr="00A1693D">
        <w:rPr>
          <w:rFonts w:hint="eastAsia"/>
          <w:spacing w:val="-4"/>
          <w:lang w:val="zh-CN"/>
        </w:rPr>
        <w:t>《公约》于</w:t>
      </w:r>
      <w:r w:rsidRPr="00A1693D">
        <w:rPr>
          <w:rFonts w:hint="eastAsia"/>
          <w:spacing w:val="-4"/>
          <w:lang w:val="zh-CN"/>
        </w:rPr>
        <w:t>1993</w:t>
      </w:r>
      <w:r w:rsidRPr="00A1693D">
        <w:rPr>
          <w:rFonts w:hint="eastAsia"/>
          <w:spacing w:val="-4"/>
          <w:lang w:val="zh-CN"/>
        </w:rPr>
        <w:t>年</w:t>
      </w:r>
      <w:r w:rsidRPr="00A1693D">
        <w:rPr>
          <w:rFonts w:hint="eastAsia"/>
          <w:spacing w:val="-4"/>
          <w:lang w:val="zh-CN"/>
        </w:rPr>
        <w:t>6</w:t>
      </w:r>
      <w:r w:rsidRPr="00A1693D">
        <w:rPr>
          <w:rFonts w:hint="eastAsia"/>
          <w:spacing w:val="-4"/>
          <w:lang w:val="zh-CN"/>
        </w:rPr>
        <w:t>月</w:t>
      </w:r>
      <w:r w:rsidRPr="00A1693D">
        <w:rPr>
          <w:rFonts w:hint="eastAsia"/>
          <w:spacing w:val="-4"/>
          <w:lang w:val="zh-CN"/>
        </w:rPr>
        <w:t>17</w:t>
      </w:r>
      <w:r w:rsidRPr="00A1693D">
        <w:rPr>
          <w:rFonts w:hint="eastAsia"/>
          <w:spacing w:val="-4"/>
          <w:lang w:val="zh-CN"/>
        </w:rPr>
        <w:t>日对多米尼克</w:t>
      </w:r>
      <w:r>
        <w:rPr>
          <w:rFonts w:hint="eastAsia"/>
          <w:lang w:val="zh-CN"/>
        </w:rPr>
        <w:t>生效。该缔约国有义务在</w:t>
      </w:r>
      <w:r>
        <w:rPr>
          <w:rFonts w:hint="eastAsia"/>
          <w:lang w:val="zh-CN"/>
        </w:rPr>
        <w:t>1994</w:t>
      </w:r>
      <w:r>
        <w:rPr>
          <w:rFonts w:hint="eastAsia"/>
          <w:lang w:val="zh-CN"/>
        </w:rPr>
        <w:t>年</w:t>
      </w:r>
      <w:r>
        <w:rPr>
          <w:rFonts w:hint="eastAsia"/>
          <w:lang w:val="zh-CN"/>
        </w:rPr>
        <w:t>9</w:t>
      </w:r>
      <w:r>
        <w:rPr>
          <w:rFonts w:hint="eastAsia"/>
          <w:lang w:val="zh-CN"/>
        </w:rPr>
        <w:t>月</w:t>
      </w:r>
      <w:r>
        <w:rPr>
          <w:rFonts w:hint="eastAsia"/>
          <w:lang w:val="zh-CN"/>
        </w:rPr>
        <w:t>16</w:t>
      </w:r>
      <w:r>
        <w:rPr>
          <w:rFonts w:hint="eastAsia"/>
          <w:lang w:val="zh-CN"/>
        </w:rPr>
        <w:t>日之前提交其第一次定期报告。委员会感到遗憾的是，缔约国未能履行《公约》第四十条规定的报告义务，尽管多次提醒，缔约国仍未提交其第一次定期报告。</w:t>
      </w:r>
    </w:p>
    <w:p w:rsidR="00E6211F" w:rsidRDefault="00E6211F" w:rsidP="00E6211F">
      <w:pPr>
        <w:pStyle w:val="SingleTxtGC"/>
        <w:tabs>
          <w:tab w:val="clear" w:pos="431"/>
          <w:tab w:val="clear" w:pos="1134"/>
          <w:tab w:val="clear" w:pos="1565"/>
          <w:tab w:val="clear" w:pos="1996"/>
          <w:tab w:val="clear" w:pos="2427"/>
          <w:tab w:val="left" w:pos="1701"/>
        </w:tabs>
      </w:pPr>
      <w:r>
        <w:rPr>
          <w:rFonts w:hint="eastAsia"/>
          <w:lang w:val="zh-CN"/>
        </w:rPr>
        <w:t>4.</w:t>
      </w:r>
      <w:r>
        <w:rPr>
          <w:rFonts w:hint="eastAsia"/>
          <w:lang w:val="zh-CN"/>
        </w:rPr>
        <w:tab/>
      </w:r>
      <w:r>
        <w:rPr>
          <w:rFonts w:hint="eastAsia"/>
          <w:lang w:val="zh-CN"/>
        </w:rPr>
        <w:t>即使如此，委员会对有机会与缔约国代表团就《公约》的执行情况进行建设性对话表示赞赏。委员会感谢缔约国对问题清单</w:t>
      </w:r>
      <w:r w:rsidR="00A1693D">
        <w:rPr>
          <w:rFonts w:hint="eastAsia"/>
          <w:lang w:val="zh-CN"/>
        </w:rPr>
        <w:t>(</w:t>
      </w:r>
      <w:r>
        <w:rPr>
          <w:rFonts w:hint="eastAsia"/>
          <w:lang w:val="zh-CN"/>
        </w:rPr>
        <w:t>CCPR/C/DMA/Q/1/Add.1</w:t>
      </w:r>
      <w:r w:rsidR="00A1693D">
        <w:rPr>
          <w:rFonts w:hint="eastAsia"/>
          <w:lang w:val="zh-CN"/>
        </w:rPr>
        <w:t>)</w:t>
      </w:r>
      <w:proofErr w:type="gramStart"/>
      <w:r>
        <w:rPr>
          <w:rFonts w:hint="eastAsia"/>
          <w:lang w:val="zh-CN"/>
        </w:rPr>
        <w:t>作出</w:t>
      </w:r>
      <w:proofErr w:type="gramEnd"/>
      <w:r>
        <w:rPr>
          <w:rFonts w:hint="eastAsia"/>
          <w:lang w:val="zh-CN"/>
        </w:rPr>
        <w:t>的书面答复</w:t>
      </w:r>
      <w:r w:rsidR="00A1693D">
        <w:rPr>
          <w:rFonts w:hint="eastAsia"/>
          <w:lang w:val="zh-CN"/>
        </w:rPr>
        <w:t>(</w:t>
      </w:r>
      <w:r>
        <w:rPr>
          <w:rFonts w:hint="eastAsia"/>
          <w:lang w:val="zh-CN"/>
        </w:rPr>
        <w:t>CCPR/C/DMA/RQAR/1</w:t>
      </w:r>
      <w:r w:rsidR="00A1693D">
        <w:rPr>
          <w:rFonts w:hint="eastAsia"/>
          <w:lang w:val="zh-CN"/>
        </w:rPr>
        <w:t>)</w:t>
      </w:r>
      <w:r>
        <w:rPr>
          <w:rFonts w:hint="eastAsia"/>
          <w:lang w:val="zh-CN"/>
        </w:rPr>
        <w:t>和代表团通过口头答复所作的补充，还感谢缔约国提供的书面补充材料。</w:t>
      </w:r>
    </w:p>
    <w:p w:rsidR="00E6211F" w:rsidRDefault="00E6211F" w:rsidP="00E6211F">
      <w:pPr>
        <w:pStyle w:val="SingleTxtGC"/>
        <w:tabs>
          <w:tab w:val="clear" w:pos="431"/>
          <w:tab w:val="clear" w:pos="1134"/>
          <w:tab w:val="clear" w:pos="1565"/>
          <w:tab w:val="clear" w:pos="1996"/>
          <w:tab w:val="clear" w:pos="2427"/>
          <w:tab w:val="left" w:pos="1701"/>
        </w:tabs>
      </w:pPr>
      <w:r>
        <w:rPr>
          <w:rFonts w:hint="eastAsia"/>
          <w:lang w:val="zh-CN"/>
        </w:rPr>
        <w:t>5.</w:t>
      </w:r>
      <w:r>
        <w:rPr>
          <w:rFonts w:hint="eastAsia"/>
          <w:lang w:val="zh-CN"/>
        </w:rPr>
        <w:tab/>
      </w:r>
      <w:r>
        <w:rPr>
          <w:rFonts w:hint="eastAsia"/>
          <w:lang w:val="zh-CN"/>
        </w:rPr>
        <w:t>根据委员会与缔约国代表团进行的建设性对话，委员会将缔约国对其问题清单的书面答复视为缔约国的第一次定期报告，并请缔约国提交一份共同核心文件，以方便日后对话。</w:t>
      </w:r>
    </w:p>
    <w:p w:rsidR="00E6211F" w:rsidRDefault="00E6211F" w:rsidP="00A1693D">
      <w:pPr>
        <w:pStyle w:val="H1GC"/>
      </w:pPr>
      <w:r>
        <w:tab/>
      </w:r>
      <w:r>
        <w:rPr>
          <w:rFonts w:hint="eastAsia"/>
          <w:lang w:val="zh-CN"/>
        </w:rPr>
        <w:t>B.</w:t>
      </w:r>
      <w:r>
        <w:rPr>
          <w:rFonts w:hint="eastAsia"/>
          <w:lang w:val="zh-CN"/>
        </w:rPr>
        <w:tab/>
      </w:r>
      <w:r>
        <w:rPr>
          <w:rFonts w:hint="eastAsia"/>
          <w:lang w:val="zh-CN"/>
        </w:rPr>
        <w:t>积极方面</w:t>
      </w:r>
    </w:p>
    <w:p w:rsidR="00E6211F" w:rsidRDefault="00E6211F" w:rsidP="00E6211F">
      <w:pPr>
        <w:pStyle w:val="SingleTxtGC"/>
        <w:tabs>
          <w:tab w:val="clear" w:pos="431"/>
          <w:tab w:val="clear" w:pos="1134"/>
          <w:tab w:val="clear" w:pos="1565"/>
          <w:tab w:val="clear" w:pos="1996"/>
          <w:tab w:val="clear" w:pos="2427"/>
          <w:tab w:val="left" w:pos="1701"/>
        </w:tabs>
      </w:pPr>
      <w:r>
        <w:rPr>
          <w:rFonts w:hint="eastAsia"/>
          <w:lang w:val="zh-CN"/>
        </w:rPr>
        <w:t>6.</w:t>
      </w:r>
      <w:r>
        <w:rPr>
          <w:rFonts w:hint="eastAsia"/>
          <w:lang w:val="zh-CN"/>
        </w:rPr>
        <w:tab/>
      </w:r>
      <w:r>
        <w:rPr>
          <w:rFonts w:hint="eastAsia"/>
          <w:lang w:val="zh-CN"/>
        </w:rPr>
        <w:t>委员会欢迎缔约国采取以下立法、体制和政策措施：</w:t>
      </w:r>
    </w:p>
    <w:p w:rsidR="00E6211F" w:rsidRDefault="00E6211F" w:rsidP="00E6211F">
      <w:pPr>
        <w:pStyle w:val="SingleTxtGC"/>
        <w:tabs>
          <w:tab w:val="clear" w:pos="431"/>
          <w:tab w:val="clear" w:pos="1134"/>
          <w:tab w:val="clear" w:pos="1565"/>
          <w:tab w:val="clear" w:pos="1996"/>
          <w:tab w:val="clear" w:pos="2427"/>
          <w:tab w:val="left" w:pos="1701"/>
        </w:tabs>
      </w:pPr>
      <w:r>
        <w:rPr>
          <w:rFonts w:hint="eastAsia"/>
          <w:lang w:val="zh-CN"/>
        </w:rPr>
        <w:tab/>
      </w:r>
      <w:r w:rsidR="00A1693D">
        <w:rPr>
          <w:rFonts w:hint="eastAsia"/>
          <w:lang w:val="zh-CN"/>
        </w:rPr>
        <w:t>(</w:t>
      </w:r>
      <w:r>
        <w:rPr>
          <w:rFonts w:hint="eastAsia"/>
          <w:lang w:val="zh-CN"/>
        </w:rPr>
        <w:t>a</w:t>
      </w:r>
      <w:r w:rsidR="00A1693D">
        <w:rPr>
          <w:rFonts w:hint="eastAsia"/>
          <w:lang w:val="zh-CN"/>
        </w:rPr>
        <w:t>)</w:t>
      </w:r>
      <w:r w:rsidR="00A1693D">
        <w:rPr>
          <w:lang w:val="zh-CN"/>
        </w:rPr>
        <w:tab/>
      </w:r>
      <w:r>
        <w:rPr>
          <w:rFonts w:hint="eastAsia"/>
          <w:lang w:val="zh-CN"/>
        </w:rPr>
        <w:t>促进男女平等和任命妇女担任公共和私营部门高级职位的方案；</w:t>
      </w:r>
    </w:p>
    <w:p w:rsidR="00E6211F" w:rsidRDefault="00E6211F" w:rsidP="00E6211F">
      <w:pPr>
        <w:pStyle w:val="SingleTxtGC"/>
        <w:tabs>
          <w:tab w:val="clear" w:pos="431"/>
          <w:tab w:val="clear" w:pos="1134"/>
          <w:tab w:val="clear" w:pos="1565"/>
          <w:tab w:val="clear" w:pos="1996"/>
          <w:tab w:val="clear" w:pos="2427"/>
          <w:tab w:val="left" w:pos="1701"/>
        </w:tabs>
      </w:pPr>
      <w:r>
        <w:rPr>
          <w:rFonts w:hint="eastAsia"/>
          <w:lang w:val="zh-CN"/>
        </w:rPr>
        <w:lastRenderedPageBreak/>
        <w:tab/>
      </w:r>
      <w:r w:rsidR="00A1693D">
        <w:rPr>
          <w:rFonts w:hint="eastAsia"/>
          <w:lang w:val="zh-CN"/>
        </w:rPr>
        <w:t>(</w:t>
      </w:r>
      <w:r>
        <w:rPr>
          <w:rFonts w:hint="eastAsia"/>
          <w:lang w:val="zh-CN"/>
        </w:rPr>
        <w:t>b</w:t>
      </w:r>
      <w:r w:rsidR="00A1693D">
        <w:rPr>
          <w:rFonts w:hint="eastAsia"/>
          <w:lang w:val="zh-CN"/>
        </w:rPr>
        <w:t>)</w:t>
      </w:r>
      <w:r w:rsidR="00A1693D">
        <w:rPr>
          <w:lang w:val="zh-CN"/>
        </w:rPr>
        <w:tab/>
      </w:r>
      <w:r>
        <w:rPr>
          <w:rFonts w:hint="eastAsia"/>
          <w:lang w:val="zh-CN"/>
        </w:rPr>
        <w:t>保护妇女免受暴力侵害的措施，包括</w:t>
      </w:r>
      <w:r>
        <w:rPr>
          <w:rFonts w:hint="eastAsia"/>
          <w:lang w:val="zh-CN"/>
        </w:rPr>
        <w:t>2016</w:t>
      </w:r>
      <w:r>
        <w:rPr>
          <w:rFonts w:hint="eastAsia"/>
          <w:lang w:val="zh-CN"/>
        </w:rPr>
        <w:t>年《性犯罪法》将婚内强奸定为刑事犯罪，制定</w:t>
      </w:r>
      <w:r>
        <w:rPr>
          <w:rFonts w:hint="eastAsia"/>
          <w:lang w:val="zh-CN"/>
        </w:rPr>
        <w:t>2001</w:t>
      </w:r>
      <w:r>
        <w:rPr>
          <w:rFonts w:hint="eastAsia"/>
          <w:lang w:val="zh-CN"/>
        </w:rPr>
        <w:t>年《防止家庭暴力法》和防止此类暴力的方案；</w:t>
      </w:r>
    </w:p>
    <w:p w:rsidR="00E6211F" w:rsidRDefault="00E6211F" w:rsidP="00E6211F">
      <w:pPr>
        <w:pStyle w:val="SingleTxtGC"/>
        <w:tabs>
          <w:tab w:val="clear" w:pos="431"/>
          <w:tab w:val="clear" w:pos="1134"/>
          <w:tab w:val="clear" w:pos="1565"/>
          <w:tab w:val="clear" w:pos="1996"/>
          <w:tab w:val="clear" w:pos="2427"/>
          <w:tab w:val="left" w:pos="1701"/>
        </w:tabs>
      </w:pPr>
      <w:r>
        <w:rPr>
          <w:rFonts w:hint="eastAsia"/>
          <w:lang w:val="zh-CN"/>
        </w:rPr>
        <w:tab/>
      </w:r>
      <w:r w:rsidR="00A1693D">
        <w:rPr>
          <w:rFonts w:hint="eastAsia"/>
          <w:lang w:val="zh-CN"/>
        </w:rPr>
        <w:t>(</w:t>
      </w:r>
      <w:r>
        <w:rPr>
          <w:rFonts w:hint="eastAsia"/>
          <w:lang w:val="zh-CN"/>
        </w:rPr>
        <w:t>c</w:t>
      </w:r>
      <w:r w:rsidR="00A1693D">
        <w:rPr>
          <w:rFonts w:hint="eastAsia"/>
          <w:lang w:val="zh-CN"/>
        </w:rPr>
        <w:t>)</w:t>
      </w:r>
      <w:r w:rsidR="009A6CEE">
        <w:rPr>
          <w:lang w:val="zh-CN"/>
        </w:rPr>
        <w:tab/>
      </w:r>
      <w:r>
        <w:rPr>
          <w:rFonts w:hint="eastAsia"/>
          <w:lang w:val="zh-CN"/>
        </w:rPr>
        <w:t>保护人们免受气候变化影响的措施，包括颁布</w:t>
      </w:r>
      <w:r>
        <w:rPr>
          <w:rFonts w:hint="eastAsia"/>
          <w:lang w:val="zh-CN"/>
        </w:rPr>
        <w:t>2018</w:t>
      </w:r>
      <w:r>
        <w:rPr>
          <w:rFonts w:hint="eastAsia"/>
          <w:lang w:val="zh-CN"/>
        </w:rPr>
        <w:t>年《气候适应法》，以及旨在减缓和适应气候变化的方案；</w:t>
      </w:r>
    </w:p>
    <w:p w:rsidR="00E6211F" w:rsidRDefault="00E6211F" w:rsidP="00E6211F">
      <w:pPr>
        <w:pStyle w:val="SingleTxtGC"/>
        <w:tabs>
          <w:tab w:val="clear" w:pos="431"/>
          <w:tab w:val="clear" w:pos="1134"/>
          <w:tab w:val="clear" w:pos="1565"/>
          <w:tab w:val="clear" w:pos="1996"/>
          <w:tab w:val="clear" w:pos="2427"/>
          <w:tab w:val="left" w:pos="1701"/>
        </w:tabs>
      </w:pPr>
      <w:r>
        <w:rPr>
          <w:rFonts w:hint="eastAsia"/>
          <w:lang w:val="zh-CN"/>
        </w:rPr>
        <w:tab/>
      </w:r>
      <w:r w:rsidR="00A1693D">
        <w:rPr>
          <w:rFonts w:hint="eastAsia"/>
          <w:lang w:val="zh-CN"/>
        </w:rPr>
        <w:t>(</w:t>
      </w:r>
      <w:r>
        <w:rPr>
          <w:rFonts w:hint="eastAsia"/>
          <w:lang w:val="zh-CN"/>
        </w:rPr>
        <w:t>d</w:t>
      </w:r>
      <w:r w:rsidR="00A1693D">
        <w:rPr>
          <w:rFonts w:hint="eastAsia"/>
          <w:lang w:val="zh-CN"/>
        </w:rPr>
        <w:t>)</w:t>
      </w:r>
      <w:r w:rsidR="009A6CEE">
        <w:rPr>
          <w:lang w:val="zh-CN"/>
        </w:rPr>
        <w:tab/>
      </w:r>
      <w:r>
        <w:rPr>
          <w:rFonts w:hint="eastAsia"/>
          <w:lang w:val="zh-CN"/>
        </w:rPr>
        <w:t>启动对国内法律条款的审查和改革进程。</w:t>
      </w:r>
    </w:p>
    <w:p w:rsidR="00E6211F" w:rsidRDefault="00E6211F" w:rsidP="00E6211F">
      <w:pPr>
        <w:pStyle w:val="SingleTxtGC"/>
        <w:tabs>
          <w:tab w:val="clear" w:pos="431"/>
          <w:tab w:val="clear" w:pos="1134"/>
          <w:tab w:val="clear" w:pos="1565"/>
          <w:tab w:val="clear" w:pos="1996"/>
          <w:tab w:val="clear" w:pos="2427"/>
          <w:tab w:val="left" w:pos="1701"/>
        </w:tabs>
      </w:pPr>
      <w:r>
        <w:rPr>
          <w:rFonts w:hint="eastAsia"/>
          <w:lang w:val="zh-CN"/>
        </w:rPr>
        <w:t>7.</w:t>
      </w:r>
      <w:r>
        <w:rPr>
          <w:rFonts w:hint="eastAsia"/>
          <w:lang w:val="zh-CN"/>
        </w:rPr>
        <w:tab/>
      </w:r>
      <w:r>
        <w:rPr>
          <w:rFonts w:hint="eastAsia"/>
          <w:lang w:val="zh-CN"/>
        </w:rPr>
        <w:t>委员会又欢迎缔约国批准或加入以下国际文书：</w:t>
      </w:r>
    </w:p>
    <w:p w:rsidR="00E6211F" w:rsidRDefault="00E6211F" w:rsidP="00E6211F">
      <w:pPr>
        <w:pStyle w:val="SingleTxtGC"/>
        <w:tabs>
          <w:tab w:val="clear" w:pos="431"/>
          <w:tab w:val="clear" w:pos="1134"/>
          <w:tab w:val="clear" w:pos="1565"/>
          <w:tab w:val="clear" w:pos="1996"/>
          <w:tab w:val="clear" w:pos="2427"/>
          <w:tab w:val="left" w:pos="1701"/>
        </w:tabs>
      </w:pPr>
      <w:r>
        <w:rPr>
          <w:rFonts w:hint="eastAsia"/>
          <w:lang w:val="zh-CN"/>
        </w:rPr>
        <w:tab/>
      </w:r>
      <w:r w:rsidR="00A1693D">
        <w:rPr>
          <w:rFonts w:hint="eastAsia"/>
          <w:lang w:val="zh-CN"/>
        </w:rPr>
        <w:t>(</w:t>
      </w:r>
      <w:r>
        <w:rPr>
          <w:rFonts w:hint="eastAsia"/>
          <w:lang w:val="zh-CN"/>
        </w:rPr>
        <w:t>a</w:t>
      </w:r>
      <w:r w:rsidR="00A1693D">
        <w:rPr>
          <w:rFonts w:hint="eastAsia"/>
          <w:lang w:val="zh-CN"/>
        </w:rPr>
        <w:t>)</w:t>
      </w:r>
      <w:r w:rsidR="009A6CEE">
        <w:rPr>
          <w:lang w:val="zh-CN"/>
        </w:rPr>
        <w:tab/>
      </w:r>
      <w:r>
        <w:rPr>
          <w:rFonts w:hint="eastAsia"/>
          <w:lang w:val="zh-CN"/>
        </w:rPr>
        <w:t>《保护所有人免遭强迫失踪国际公约》，</w:t>
      </w:r>
      <w:r>
        <w:rPr>
          <w:rFonts w:hint="eastAsia"/>
          <w:lang w:val="zh-CN"/>
        </w:rPr>
        <w:t>2019</w:t>
      </w:r>
      <w:r>
        <w:rPr>
          <w:rFonts w:hint="eastAsia"/>
          <w:lang w:val="zh-CN"/>
        </w:rPr>
        <w:t>年</w:t>
      </w:r>
      <w:r>
        <w:rPr>
          <w:rFonts w:hint="eastAsia"/>
          <w:lang w:val="zh-CN"/>
        </w:rPr>
        <w:t>5</w:t>
      </w:r>
      <w:r>
        <w:rPr>
          <w:rFonts w:hint="eastAsia"/>
          <w:lang w:val="zh-CN"/>
        </w:rPr>
        <w:t>月</w:t>
      </w:r>
      <w:r>
        <w:rPr>
          <w:rFonts w:hint="eastAsia"/>
          <w:lang w:val="zh-CN"/>
        </w:rPr>
        <w:t>13</w:t>
      </w:r>
      <w:r>
        <w:rPr>
          <w:rFonts w:hint="eastAsia"/>
          <w:lang w:val="zh-CN"/>
        </w:rPr>
        <w:t>日；</w:t>
      </w:r>
    </w:p>
    <w:p w:rsidR="00E6211F" w:rsidRDefault="00E6211F" w:rsidP="00E6211F">
      <w:pPr>
        <w:pStyle w:val="SingleTxtGC"/>
        <w:tabs>
          <w:tab w:val="clear" w:pos="431"/>
          <w:tab w:val="clear" w:pos="1134"/>
          <w:tab w:val="clear" w:pos="1565"/>
          <w:tab w:val="clear" w:pos="1996"/>
          <w:tab w:val="clear" w:pos="2427"/>
          <w:tab w:val="left" w:pos="1701"/>
        </w:tabs>
      </w:pPr>
      <w:r>
        <w:rPr>
          <w:rFonts w:hint="eastAsia"/>
          <w:lang w:val="zh-CN"/>
        </w:rPr>
        <w:tab/>
      </w:r>
      <w:r w:rsidR="00A1693D">
        <w:rPr>
          <w:rFonts w:hint="eastAsia"/>
          <w:lang w:val="zh-CN"/>
        </w:rPr>
        <w:t>(</w:t>
      </w:r>
      <w:r>
        <w:rPr>
          <w:rFonts w:hint="eastAsia"/>
          <w:lang w:val="zh-CN"/>
        </w:rPr>
        <w:t>b</w:t>
      </w:r>
      <w:r w:rsidR="00A1693D">
        <w:rPr>
          <w:rFonts w:hint="eastAsia"/>
          <w:lang w:val="zh-CN"/>
        </w:rPr>
        <w:t>)</w:t>
      </w:r>
      <w:r w:rsidR="009A6CEE">
        <w:rPr>
          <w:lang w:val="zh-CN"/>
        </w:rPr>
        <w:tab/>
      </w:r>
      <w:r>
        <w:rPr>
          <w:rFonts w:hint="eastAsia"/>
          <w:lang w:val="zh-CN"/>
        </w:rPr>
        <w:t>《消除一切形式种族歧视国际公约》，</w:t>
      </w:r>
      <w:r>
        <w:rPr>
          <w:rFonts w:hint="eastAsia"/>
          <w:lang w:val="zh-CN"/>
        </w:rPr>
        <w:t>2019</w:t>
      </w:r>
      <w:r>
        <w:rPr>
          <w:rFonts w:hint="eastAsia"/>
          <w:lang w:val="zh-CN"/>
        </w:rPr>
        <w:t>年</w:t>
      </w:r>
      <w:r>
        <w:rPr>
          <w:rFonts w:hint="eastAsia"/>
          <w:lang w:val="zh-CN"/>
        </w:rPr>
        <w:t>5</w:t>
      </w:r>
      <w:r>
        <w:rPr>
          <w:rFonts w:hint="eastAsia"/>
          <w:lang w:val="zh-CN"/>
        </w:rPr>
        <w:t>月</w:t>
      </w:r>
      <w:r>
        <w:rPr>
          <w:rFonts w:hint="eastAsia"/>
          <w:lang w:val="zh-CN"/>
        </w:rPr>
        <w:t>13</w:t>
      </w:r>
      <w:r>
        <w:rPr>
          <w:rFonts w:hint="eastAsia"/>
          <w:lang w:val="zh-CN"/>
        </w:rPr>
        <w:t>日；</w:t>
      </w:r>
    </w:p>
    <w:p w:rsidR="00E6211F" w:rsidRDefault="00E6211F" w:rsidP="00E6211F">
      <w:pPr>
        <w:pStyle w:val="SingleTxtGC"/>
        <w:tabs>
          <w:tab w:val="clear" w:pos="431"/>
          <w:tab w:val="clear" w:pos="1134"/>
          <w:tab w:val="clear" w:pos="1565"/>
          <w:tab w:val="clear" w:pos="1996"/>
          <w:tab w:val="clear" w:pos="2427"/>
          <w:tab w:val="left" w:pos="1701"/>
        </w:tabs>
      </w:pPr>
      <w:r>
        <w:rPr>
          <w:rFonts w:hint="eastAsia"/>
          <w:lang w:val="zh-CN"/>
        </w:rPr>
        <w:tab/>
      </w:r>
      <w:r w:rsidR="00A1693D">
        <w:rPr>
          <w:rFonts w:hint="eastAsia"/>
          <w:lang w:val="zh-CN"/>
        </w:rPr>
        <w:t>(</w:t>
      </w:r>
      <w:r>
        <w:rPr>
          <w:rFonts w:hint="eastAsia"/>
          <w:lang w:val="zh-CN"/>
        </w:rPr>
        <w:t>c</w:t>
      </w:r>
      <w:r w:rsidR="00A1693D">
        <w:rPr>
          <w:rFonts w:hint="eastAsia"/>
          <w:lang w:val="zh-CN"/>
        </w:rPr>
        <w:t>)</w:t>
      </w:r>
      <w:r w:rsidR="009A6CEE">
        <w:rPr>
          <w:lang w:val="zh-CN"/>
        </w:rPr>
        <w:tab/>
      </w:r>
      <w:r>
        <w:rPr>
          <w:rFonts w:hint="eastAsia"/>
          <w:lang w:val="zh-CN"/>
        </w:rPr>
        <w:t>《残疾人权利公约》，</w:t>
      </w:r>
      <w:r>
        <w:rPr>
          <w:rFonts w:hint="eastAsia"/>
          <w:lang w:val="zh-CN"/>
        </w:rPr>
        <w:t>2012</w:t>
      </w:r>
      <w:r>
        <w:rPr>
          <w:rFonts w:hint="eastAsia"/>
          <w:lang w:val="zh-CN"/>
        </w:rPr>
        <w:t>年</w:t>
      </w:r>
      <w:r>
        <w:rPr>
          <w:rFonts w:hint="eastAsia"/>
          <w:lang w:val="zh-CN"/>
        </w:rPr>
        <w:t>10</w:t>
      </w:r>
      <w:r>
        <w:rPr>
          <w:rFonts w:hint="eastAsia"/>
          <w:lang w:val="zh-CN"/>
        </w:rPr>
        <w:t>月</w:t>
      </w:r>
      <w:r>
        <w:rPr>
          <w:rFonts w:hint="eastAsia"/>
          <w:lang w:val="zh-CN"/>
        </w:rPr>
        <w:t>1</w:t>
      </w:r>
      <w:r>
        <w:rPr>
          <w:rFonts w:hint="eastAsia"/>
          <w:lang w:val="zh-CN"/>
        </w:rPr>
        <w:t>日；</w:t>
      </w:r>
    </w:p>
    <w:p w:rsidR="00E6211F" w:rsidRDefault="00E6211F" w:rsidP="00E6211F">
      <w:pPr>
        <w:pStyle w:val="SingleTxtGC"/>
        <w:tabs>
          <w:tab w:val="clear" w:pos="431"/>
          <w:tab w:val="clear" w:pos="1134"/>
          <w:tab w:val="clear" w:pos="1565"/>
          <w:tab w:val="clear" w:pos="1996"/>
          <w:tab w:val="clear" w:pos="2427"/>
          <w:tab w:val="left" w:pos="1701"/>
        </w:tabs>
      </w:pPr>
      <w:r>
        <w:rPr>
          <w:rFonts w:hint="eastAsia"/>
          <w:lang w:val="zh-CN"/>
        </w:rPr>
        <w:tab/>
      </w:r>
      <w:r w:rsidR="00A1693D">
        <w:rPr>
          <w:rFonts w:hint="eastAsia"/>
          <w:lang w:val="zh-CN"/>
        </w:rPr>
        <w:t>(</w:t>
      </w:r>
      <w:r>
        <w:rPr>
          <w:rFonts w:hint="eastAsia"/>
          <w:lang w:val="zh-CN"/>
        </w:rPr>
        <w:t>d</w:t>
      </w:r>
      <w:r w:rsidR="00A1693D">
        <w:rPr>
          <w:rFonts w:hint="eastAsia"/>
          <w:lang w:val="zh-CN"/>
        </w:rPr>
        <w:t>)</w:t>
      </w:r>
      <w:r w:rsidR="009A6CEE">
        <w:rPr>
          <w:lang w:val="zh-CN"/>
        </w:rPr>
        <w:tab/>
      </w:r>
      <w:r>
        <w:rPr>
          <w:rFonts w:hint="eastAsia"/>
          <w:lang w:val="zh-CN"/>
        </w:rPr>
        <w:t>《</w:t>
      </w:r>
      <w:r w:rsidRPr="009621F8">
        <w:rPr>
          <w:rFonts w:hint="eastAsia"/>
          <w:spacing w:val="-6"/>
          <w:lang w:val="zh-CN"/>
        </w:rPr>
        <w:t>儿</w:t>
      </w:r>
      <w:r w:rsidRPr="009621F8">
        <w:rPr>
          <w:rFonts w:hint="eastAsia"/>
        </w:rPr>
        <w:t>童权利公约关于儿童卷入武装冲突</w:t>
      </w:r>
      <w:r w:rsidRPr="009621F8">
        <w:rPr>
          <w:rFonts w:hint="eastAsia"/>
          <w:spacing w:val="-6"/>
          <w:lang w:val="zh-CN"/>
        </w:rPr>
        <w:t>问题的任择议定书》</w:t>
      </w:r>
      <w:r>
        <w:rPr>
          <w:rFonts w:hint="eastAsia"/>
          <w:lang w:val="zh-CN"/>
        </w:rPr>
        <w:t>，</w:t>
      </w:r>
      <w:r>
        <w:rPr>
          <w:rFonts w:hint="eastAsia"/>
          <w:lang w:val="zh-CN"/>
        </w:rPr>
        <w:t>2002</w:t>
      </w:r>
      <w:r>
        <w:rPr>
          <w:rFonts w:hint="eastAsia"/>
          <w:lang w:val="zh-CN"/>
        </w:rPr>
        <w:t>年</w:t>
      </w:r>
      <w:r>
        <w:rPr>
          <w:rFonts w:hint="eastAsia"/>
          <w:lang w:val="zh-CN"/>
        </w:rPr>
        <w:t>9</w:t>
      </w:r>
      <w:r>
        <w:rPr>
          <w:rFonts w:hint="eastAsia"/>
          <w:lang w:val="zh-CN"/>
        </w:rPr>
        <w:t>月</w:t>
      </w:r>
      <w:r>
        <w:rPr>
          <w:rFonts w:hint="eastAsia"/>
          <w:lang w:val="zh-CN"/>
        </w:rPr>
        <w:t>20</w:t>
      </w:r>
      <w:r>
        <w:rPr>
          <w:rFonts w:hint="eastAsia"/>
          <w:lang w:val="zh-CN"/>
        </w:rPr>
        <w:t>日；</w:t>
      </w:r>
    </w:p>
    <w:p w:rsidR="00E6211F" w:rsidRPr="002F2F4B" w:rsidRDefault="00E6211F" w:rsidP="00E6211F">
      <w:pPr>
        <w:pStyle w:val="SingleTxtGC"/>
        <w:tabs>
          <w:tab w:val="clear" w:pos="431"/>
          <w:tab w:val="clear" w:pos="1134"/>
          <w:tab w:val="clear" w:pos="1565"/>
          <w:tab w:val="clear" w:pos="1996"/>
          <w:tab w:val="clear" w:pos="2427"/>
          <w:tab w:val="left" w:pos="1701"/>
        </w:tabs>
      </w:pPr>
      <w:r>
        <w:rPr>
          <w:rFonts w:hint="eastAsia"/>
          <w:lang w:val="zh-CN"/>
        </w:rPr>
        <w:tab/>
      </w:r>
      <w:r w:rsidR="00A1693D">
        <w:rPr>
          <w:rFonts w:hint="eastAsia"/>
          <w:lang w:val="zh-CN"/>
        </w:rPr>
        <w:t>(</w:t>
      </w:r>
      <w:r>
        <w:rPr>
          <w:rFonts w:hint="eastAsia"/>
          <w:lang w:val="zh-CN"/>
        </w:rPr>
        <w:t>e</w:t>
      </w:r>
      <w:r w:rsidR="00A1693D">
        <w:rPr>
          <w:rFonts w:hint="eastAsia"/>
          <w:lang w:val="zh-CN"/>
        </w:rPr>
        <w:t>)</w:t>
      </w:r>
      <w:r w:rsidR="00FA7A67">
        <w:rPr>
          <w:lang w:val="zh-CN"/>
        </w:rPr>
        <w:tab/>
      </w:r>
      <w:r>
        <w:rPr>
          <w:rFonts w:hint="eastAsia"/>
          <w:lang w:val="zh-CN"/>
        </w:rPr>
        <w:t>《儿童权利公约关于买卖儿童、儿童卖淫和儿童色情制品问题的任择议定书》，</w:t>
      </w:r>
      <w:r>
        <w:rPr>
          <w:rFonts w:hint="eastAsia"/>
          <w:lang w:val="zh-CN"/>
        </w:rPr>
        <w:t>2002</w:t>
      </w:r>
      <w:r>
        <w:rPr>
          <w:rFonts w:hint="eastAsia"/>
          <w:lang w:val="zh-CN"/>
        </w:rPr>
        <w:t>年</w:t>
      </w:r>
      <w:r>
        <w:rPr>
          <w:rFonts w:hint="eastAsia"/>
          <w:lang w:val="zh-CN"/>
        </w:rPr>
        <w:t>9</w:t>
      </w:r>
      <w:r>
        <w:rPr>
          <w:rFonts w:hint="eastAsia"/>
          <w:lang w:val="zh-CN"/>
        </w:rPr>
        <w:t>月</w:t>
      </w:r>
      <w:r>
        <w:rPr>
          <w:rFonts w:hint="eastAsia"/>
          <w:lang w:val="zh-CN"/>
        </w:rPr>
        <w:t>20</w:t>
      </w:r>
      <w:r>
        <w:rPr>
          <w:rFonts w:hint="eastAsia"/>
          <w:lang w:val="zh-CN"/>
        </w:rPr>
        <w:t>日。</w:t>
      </w:r>
    </w:p>
    <w:p w:rsidR="00E6211F" w:rsidRDefault="00E6211F" w:rsidP="009A6CEE">
      <w:pPr>
        <w:pStyle w:val="H1GC"/>
      </w:pPr>
      <w:r>
        <w:tab/>
      </w:r>
      <w:r>
        <w:rPr>
          <w:rFonts w:hint="eastAsia"/>
          <w:lang w:val="zh-CN"/>
        </w:rPr>
        <w:t>C.</w:t>
      </w:r>
      <w:r>
        <w:rPr>
          <w:rFonts w:hint="eastAsia"/>
          <w:lang w:val="zh-CN"/>
        </w:rPr>
        <w:tab/>
      </w:r>
      <w:r>
        <w:rPr>
          <w:rFonts w:hint="eastAsia"/>
          <w:lang w:val="zh-CN"/>
        </w:rPr>
        <w:t>关注的主要问题及建议</w:t>
      </w:r>
    </w:p>
    <w:p w:rsidR="00E6211F" w:rsidRDefault="00E6211F" w:rsidP="009A6CEE">
      <w:pPr>
        <w:pStyle w:val="H23GC"/>
      </w:pPr>
      <w:r>
        <w:rPr>
          <w:rFonts w:hint="eastAsia"/>
          <w:lang w:val="zh-CN"/>
        </w:rPr>
        <w:tab/>
      </w:r>
      <w:r>
        <w:rPr>
          <w:rFonts w:hint="eastAsia"/>
          <w:lang w:val="zh-CN"/>
        </w:rPr>
        <w:tab/>
      </w:r>
      <w:r>
        <w:rPr>
          <w:rFonts w:hint="eastAsia"/>
          <w:lang w:val="zh-CN"/>
        </w:rPr>
        <w:t>《公约》在国内的执行和传播</w:t>
      </w:r>
    </w:p>
    <w:p w:rsidR="00E6211F" w:rsidRDefault="00E6211F" w:rsidP="00E6211F">
      <w:pPr>
        <w:pStyle w:val="SingleTxtGC"/>
        <w:tabs>
          <w:tab w:val="clear" w:pos="431"/>
          <w:tab w:val="clear" w:pos="1134"/>
          <w:tab w:val="clear" w:pos="1565"/>
          <w:tab w:val="clear" w:pos="1996"/>
          <w:tab w:val="clear" w:pos="2427"/>
          <w:tab w:val="left" w:pos="1701"/>
        </w:tabs>
      </w:pPr>
      <w:r>
        <w:rPr>
          <w:rFonts w:hint="eastAsia"/>
          <w:lang w:val="zh-CN"/>
        </w:rPr>
        <w:t>8.</w:t>
      </w:r>
      <w:r>
        <w:rPr>
          <w:rFonts w:hint="eastAsia"/>
          <w:lang w:val="zh-CN"/>
        </w:rPr>
        <w:tab/>
      </w:r>
      <w:r>
        <w:rPr>
          <w:rFonts w:hint="eastAsia"/>
          <w:lang w:val="zh-CN"/>
        </w:rPr>
        <w:t>委员会感到关切的是，《公约》尚未在国内法律秩序中充分生效，也没有关于法院援引《公约》的案件的资料。委员会还感到关切的是，在缔约国的报告过程中没有民间社会的参与。委员会提请缔约国注意《公约》第二条规定的义务，并提请其注意委员会关于《公约》缔约国的一般法律义务性质的第</w:t>
      </w:r>
      <w:r>
        <w:rPr>
          <w:rFonts w:hint="eastAsia"/>
          <w:lang w:val="zh-CN"/>
        </w:rPr>
        <w:t>31</w:t>
      </w:r>
      <w:r>
        <w:rPr>
          <w:rFonts w:hint="eastAsia"/>
          <w:lang w:val="zh-CN"/>
        </w:rPr>
        <w:t>号一般性意见</w:t>
      </w:r>
      <w:r w:rsidR="00A1693D">
        <w:rPr>
          <w:rFonts w:hint="eastAsia"/>
          <w:lang w:val="zh-CN"/>
        </w:rPr>
        <w:t>(</w:t>
      </w:r>
      <w:r>
        <w:rPr>
          <w:rFonts w:hint="eastAsia"/>
          <w:lang w:val="zh-CN"/>
        </w:rPr>
        <w:t>2004</w:t>
      </w:r>
      <w:r>
        <w:rPr>
          <w:rFonts w:hint="eastAsia"/>
          <w:lang w:val="zh-CN"/>
        </w:rPr>
        <w:t>年</w:t>
      </w:r>
      <w:r w:rsidR="00A1693D">
        <w:rPr>
          <w:rFonts w:hint="eastAsia"/>
          <w:lang w:val="zh-CN"/>
        </w:rPr>
        <w:t>)</w:t>
      </w:r>
      <w:r>
        <w:rPr>
          <w:rFonts w:hint="eastAsia"/>
          <w:lang w:val="zh-CN"/>
        </w:rPr>
        <w:t>。委员会欢迎关于缔约国正在考虑批准第一项《任择议定书》的资料</w:t>
      </w:r>
      <w:r w:rsidR="00A1693D">
        <w:rPr>
          <w:rFonts w:hint="eastAsia"/>
          <w:lang w:val="zh-CN"/>
        </w:rPr>
        <w:t>(</w:t>
      </w:r>
      <w:r>
        <w:rPr>
          <w:rFonts w:hint="eastAsia"/>
          <w:lang w:val="zh-CN"/>
        </w:rPr>
        <w:t>第二条</w:t>
      </w:r>
      <w:r w:rsidR="00A1693D">
        <w:rPr>
          <w:rFonts w:hint="eastAsia"/>
          <w:lang w:val="zh-CN"/>
        </w:rPr>
        <w:t>)</w:t>
      </w:r>
      <w:r>
        <w:rPr>
          <w:rFonts w:hint="eastAsia"/>
          <w:lang w:val="zh-CN"/>
        </w:rPr>
        <w:t>。</w:t>
      </w:r>
    </w:p>
    <w:p w:rsidR="00E6211F" w:rsidRPr="009A6CEE" w:rsidRDefault="00E6211F" w:rsidP="00E6211F">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9A6CEE">
        <w:rPr>
          <w:rFonts w:asciiTheme="majorBidi" w:eastAsia="黑体" w:hAnsiTheme="majorBidi" w:cstheme="majorBidi"/>
          <w:lang w:val="zh-CN"/>
        </w:rPr>
        <w:t>9.</w:t>
      </w:r>
      <w:r w:rsidRPr="009A6CEE">
        <w:rPr>
          <w:rFonts w:asciiTheme="majorBidi" w:eastAsia="黑体" w:hAnsiTheme="majorBidi" w:cstheme="majorBidi"/>
          <w:lang w:val="zh-CN"/>
        </w:rPr>
        <w:tab/>
      </w:r>
      <w:r w:rsidRPr="009A6CEE">
        <w:rPr>
          <w:rFonts w:asciiTheme="majorBidi" w:eastAsia="黑体" w:hAnsiTheme="majorBidi" w:cstheme="majorBidi"/>
          <w:lang w:val="zh-CN"/>
        </w:rPr>
        <w:t>缔约国应：</w:t>
      </w:r>
    </w:p>
    <w:p w:rsidR="00E6211F" w:rsidRPr="009A6CEE" w:rsidRDefault="00E6211F" w:rsidP="00E6211F">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9A6CEE">
        <w:rPr>
          <w:rFonts w:asciiTheme="majorBidi" w:eastAsia="黑体" w:hAnsiTheme="majorBidi" w:cstheme="majorBidi"/>
          <w:lang w:val="zh-CN"/>
        </w:rPr>
        <w:tab/>
      </w:r>
      <w:r w:rsidR="00A1693D" w:rsidRPr="009A6CEE">
        <w:rPr>
          <w:rFonts w:asciiTheme="majorBidi" w:eastAsia="黑体" w:hAnsiTheme="majorBidi" w:cstheme="majorBidi"/>
          <w:lang w:val="zh-CN"/>
        </w:rPr>
        <w:t>(</w:t>
      </w:r>
      <w:r w:rsidRPr="009A6CEE">
        <w:rPr>
          <w:rFonts w:asciiTheme="majorBidi" w:eastAsia="黑体" w:hAnsiTheme="majorBidi" w:cstheme="majorBidi"/>
          <w:lang w:val="zh-CN"/>
        </w:rPr>
        <w:t>a</w:t>
      </w:r>
      <w:r w:rsidR="00A1693D" w:rsidRPr="009A6CEE">
        <w:rPr>
          <w:rFonts w:asciiTheme="majorBidi" w:eastAsia="黑体" w:hAnsiTheme="majorBidi" w:cstheme="majorBidi"/>
          <w:lang w:val="zh-CN"/>
        </w:rPr>
        <w:t>)</w:t>
      </w:r>
      <w:r w:rsidR="009A6CEE">
        <w:rPr>
          <w:rFonts w:asciiTheme="majorBidi" w:eastAsia="黑体" w:hAnsiTheme="majorBidi" w:cstheme="majorBidi"/>
          <w:lang w:val="zh-CN"/>
        </w:rPr>
        <w:tab/>
      </w:r>
      <w:r w:rsidRPr="009A6CEE">
        <w:rPr>
          <w:rFonts w:asciiTheme="majorBidi" w:eastAsia="黑体" w:hAnsiTheme="majorBidi" w:cstheme="majorBidi"/>
          <w:lang w:val="zh-CN"/>
        </w:rPr>
        <w:t>必要时评估和修订国内法律条款，以确保与《公约》保障的权利进一步协调一致，并确保对国内法律的解读和适用符合《公约》规定的义务；</w:t>
      </w:r>
    </w:p>
    <w:p w:rsidR="00E6211F" w:rsidRPr="009A6CEE" w:rsidRDefault="00E6211F" w:rsidP="00E6211F">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9A6CEE">
        <w:rPr>
          <w:rFonts w:asciiTheme="majorBidi" w:eastAsia="黑体" w:hAnsiTheme="majorBidi" w:cstheme="majorBidi"/>
          <w:lang w:val="zh-CN"/>
        </w:rPr>
        <w:tab/>
      </w:r>
      <w:r w:rsidR="00A1693D" w:rsidRPr="009A6CEE">
        <w:rPr>
          <w:rFonts w:asciiTheme="majorBidi" w:eastAsia="黑体" w:hAnsiTheme="majorBidi" w:cstheme="majorBidi"/>
          <w:lang w:val="zh-CN"/>
        </w:rPr>
        <w:t>(</w:t>
      </w:r>
      <w:r w:rsidRPr="009A6CEE">
        <w:rPr>
          <w:rFonts w:asciiTheme="majorBidi" w:eastAsia="黑体" w:hAnsiTheme="majorBidi" w:cstheme="majorBidi"/>
          <w:lang w:val="zh-CN"/>
        </w:rPr>
        <w:t>b</w:t>
      </w:r>
      <w:r w:rsidR="00A1693D" w:rsidRPr="009A6CEE">
        <w:rPr>
          <w:rFonts w:asciiTheme="majorBidi" w:eastAsia="黑体" w:hAnsiTheme="majorBidi" w:cstheme="majorBidi"/>
          <w:lang w:val="zh-CN"/>
        </w:rPr>
        <w:t>)</w:t>
      </w:r>
      <w:r w:rsidR="009A6CEE">
        <w:rPr>
          <w:rFonts w:asciiTheme="majorBidi" w:eastAsia="黑体" w:hAnsiTheme="majorBidi" w:cstheme="majorBidi"/>
          <w:lang w:val="zh-CN"/>
        </w:rPr>
        <w:tab/>
      </w:r>
      <w:r w:rsidRPr="009A6CEE">
        <w:rPr>
          <w:rFonts w:asciiTheme="majorBidi" w:eastAsia="黑体" w:hAnsiTheme="majorBidi" w:cstheme="majorBidi"/>
          <w:lang w:val="zh-CN"/>
        </w:rPr>
        <w:t>加紧努力，提高普通民众、民间社会代表、公职官员、律师以及法官和检察官等国家工作人员对《公约》的认识；</w:t>
      </w:r>
    </w:p>
    <w:p w:rsidR="00E6211F" w:rsidRPr="009A6CEE" w:rsidRDefault="00E6211F" w:rsidP="00E6211F">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9A6CEE">
        <w:rPr>
          <w:rFonts w:asciiTheme="majorBidi" w:eastAsia="黑体" w:hAnsiTheme="majorBidi" w:cstheme="majorBidi"/>
          <w:lang w:val="zh-CN"/>
        </w:rPr>
        <w:tab/>
      </w:r>
      <w:r w:rsidR="00A1693D" w:rsidRPr="009A6CEE">
        <w:rPr>
          <w:rFonts w:asciiTheme="majorBidi" w:eastAsia="黑体" w:hAnsiTheme="majorBidi" w:cstheme="majorBidi"/>
          <w:lang w:val="zh-CN"/>
        </w:rPr>
        <w:t>(</w:t>
      </w:r>
      <w:r w:rsidRPr="009A6CEE">
        <w:rPr>
          <w:rFonts w:asciiTheme="majorBidi" w:eastAsia="黑体" w:hAnsiTheme="majorBidi" w:cstheme="majorBidi"/>
          <w:lang w:val="zh-CN"/>
        </w:rPr>
        <w:t>c</w:t>
      </w:r>
      <w:r w:rsidR="00A1693D" w:rsidRPr="009A6CEE">
        <w:rPr>
          <w:rFonts w:asciiTheme="majorBidi" w:eastAsia="黑体" w:hAnsiTheme="majorBidi" w:cstheme="majorBidi"/>
          <w:lang w:val="zh-CN"/>
        </w:rPr>
        <w:t>)</w:t>
      </w:r>
      <w:r w:rsidR="009A6CEE">
        <w:rPr>
          <w:rFonts w:asciiTheme="majorBidi" w:eastAsia="黑体" w:hAnsiTheme="majorBidi" w:cstheme="majorBidi"/>
          <w:lang w:val="zh-CN"/>
        </w:rPr>
        <w:tab/>
      </w:r>
      <w:r w:rsidRPr="009A6CEE">
        <w:rPr>
          <w:rFonts w:asciiTheme="majorBidi" w:eastAsia="黑体" w:hAnsiTheme="majorBidi" w:cstheme="majorBidi"/>
          <w:lang w:val="zh-CN"/>
        </w:rPr>
        <w:t>为落实《公约》规定的所有权利划拨充足的预算资源；</w:t>
      </w:r>
    </w:p>
    <w:p w:rsidR="00E6211F" w:rsidRPr="009A6CEE" w:rsidRDefault="00E6211F" w:rsidP="00E6211F">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9A6CEE">
        <w:rPr>
          <w:rFonts w:asciiTheme="majorBidi" w:eastAsia="黑体" w:hAnsiTheme="majorBidi" w:cstheme="majorBidi"/>
          <w:lang w:val="zh-CN"/>
        </w:rPr>
        <w:tab/>
      </w:r>
      <w:r w:rsidR="00A1693D" w:rsidRPr="009A6CEE">
        <w:rPr>
          <w:rFonts w:asciiTheme="majorBidi" w:eastAsia="黑体" w:hAnsiTheme="majorBidi" w:cstheme="majorBidi"/>
          <w:lang w:val="zh-CN"/>
        </w:rPr>
        <w:t>(</w:t>
      </w:r>
      <w:r w:rsidRPr="009A6CEE">
        <w:rPr>
          <w:rFonts w:asciiTheme="majorBidi" w:eastAsia="黑体" w:hAnsiTheme="majorBidi" w:cstheme="majorBidi"/>
          <w:lang w:val="zh-CN"/>
        </w:rPr>
        <w:t>d</w:t>
      </w:r>
      <w:r w:rsidR="00A1693D" w:rsidRPr="009A6CEE">
        <w:rPr>
          <w:rFonts w:asciiTheme="majorBidi" w:eastAsia="黑体" w:hAnsiTheme="majorBidi" w:cstheme="majorBidi"/>
          <w:lang w:val="zh-CN"/>
        </w:rPr>
        <w:t>)</w:t>
      </w:r>
      <w:r w:rsidR="009A6CEE">
        <w:rPr>
          <w:rFonts w:asciiTheme="majorBidi" w:eastAsia="黑体" w:hAnsiTheme="majorBidi" w:cstheme="majorBidi"/>
          <w:lang w:val="zh-CN"/>
        </w:rPr>
        <w:tab/>
      </w:r>
      <w:r w:rsidRPr="009A6CEE">
        <w:rPr>
          <w:rFonts w:asciiTheme="majorBidi" w:eastAsia="黑体" w:hAnsiTheme="majorBidi" w:cstheme="majorBidi"/>
          <w:lang w:val="zh-CN"/>
        </w:rPr>
        <w:t>继续考虑批准《公约》第一项任择议定书，该议定书规定建立个人申诉机制。</w:t>
      </w:r>
    </w:p>
    <w:p w:rsidR="00E6211F" w:rsidRPr="009A6CEE" w:rsidRDefault="00E6211F" w:rsidP="009A6CEE">
      <w:pPr>
        <w:pStyle w:val="H23GC"/>
      </w:pPr>
      <w:r w:rsidRPr="009A6CEE">
        <w:rPr>
          <w:lang w:val="zh-CN"/>
        </w:rPr>
        <w:tab/>
      </w:r>
      <w:r w:rsidRPr="009A6CEE">
        <w:rPr>
          <w:lang w:val="zh-CN"/>
        </w:rPr>
        <w:tab/>
      </w:r>
      <w:r w:rsidRPr="009A6CEE">
        <w:rPr>
          <w:lang w:val="zh-CN"/>
        </w:rPr>
        <w:t>国家人权机构</w:t>
      </w:r>
    </w:p>
    <w:p w:rsidR="00E6211F" w:rsidRDefault="00E6211F" w:rsidP="00E6211F">
      <w:pPr>
        <w:pStyle w:val="SingleTxtGC"/>
        <w:tabs>
          <w:tab w:val="clear" w:pos="431"/>
          <w:tab w:val="clear" w:pos="1134"/>
          <w:tab w:val="clear" w:pos="1565"/>
          <w:tab w:val="clear" w:pos="1996"/>
          <w:tab w:val="clear" w:pos="2427"/>
          <w:tab w:val="left" w:pos="1701"/>
        </w:tabs>
      </w:pPr>
      <w:r>
        <w:rPr>
          <w:rFonts w:hint="eastAsia"/>
          <w:lang w:val="zh-CN"/>
        </w:rPr>
        <w:t>10.</w:t>
      </w:r>
      <w:r>
        <w:rPr>
          <w:rFonts w:hint="eastAsia"/>
          <w:lang w:val="zh-CN"/>
        </w:rPr>
        <w:tab/>
      </w:r>
      <w:r>
        <w:rPr>
          <w:rFonts w:hint="eastAsia"/>
          <w:lang w:val="zh-CN"/>
        </w:rPr>
        <w:t>委员会感到关切的是，该国没有一个符合《关于促进和保护人权的国家机构的地位的原则》</w:t>
      </w:r>
      <w:r w:rsidR="00A1693D">
        <w:rPr>
          <w:rFonts w:hint="eastAsia"/>
          <w:lang w:val="zh-CN"/>
        </w:rPr>
        <w:t>(</w:t>
      </w:r>
      <w:r>
        <w:rPr>
          <w:rFonts w:hint="eastAsia"/>
          <w:lang w:val="zh-CN"/>
        </w:rPr>
        <w:t>《巴黎原则》</w:t>
      </w:r>
      <w:r w:rsidR="00A1693D">
        <w:rPr>
          <w:rFonts w:hint="eastAsia"/>
          <w:lang w:val="zh-CN"/>
        </w:rPr>
        <w:t>)</w:t>
      </w:r>
      <w:r>
        <w:rPr>
          <w:rFonts w:hint="eastAsia"/>
          <w:lang w:val="zh-CN"/>
        </w:rPr>
        <w:t>的独立机构。委员会指出缔约国在建设性对话期间表示有意设立这样一个机构，并承认缔约国面临能力方面的挑战，但委员会感到</w:t>
      </w:r>
      <w:r w:rsidRPr="009A6CEE">
        <w:rPr>
          <w:rFonts w:hint="eastAsia"/>
          <w:spacing w:val="6"/>
          <w:lang w:val="zh-CN"/>
        </w:rPr>
        <w:t>遗憾的是，没有具体资料说明实现</w:t>
      </w:r>
      <w:r>
        <w:rPr>
          <w:rFonts w:hint="eastAsia"/>
          <w:lang w:val="zh-CN"/>
        </w:rPr>
        <w:t>这一目标的具体行动或时间表。此外，</w:t>
      </w:r>
      <w:r w:rsidRPr="009A6CEE">
        <w:rPr>
          <w:rFonts w:hint="eastAsia"/>
          <w:spacing w:val="6"/>
          <w:lang w:val="zh-CN"/>
        </w:rPr>
        <w:t>委员会感到关切的是，</w:t>
      </w:r>
      <w:r>
        <w:rPr>
          <w:rFonts w:hint="eastAsia"/>
          <w:lang w:val="zh-CN"/>
        </w:rPr>
        <w:t>尽管</w:t>
      </w:r>
      <w:r w:rsidRPr="009A6CEE">
        <w:rPr>
          <w:rFonts w:hint="eastAsia"/>
          <w:spacing w:val="6"/>
          <w:lang w:val="zh-CN"/>
        </w:rPr>
        <w:t>缔约国设立了议会专员职位</w:t>
      </w:r>
      <w:r>
        <w:rPr>
          <w:rFonts w:hint="eastAsia"/>
          <w:lang w:val="zh-CN"/>
        </w:rPr>
        <w:t>，但该职位仍然空缺</w:t>
      </w:r>
      <w:r w:rsidR="00A1693D">
        <w:rPr>
          <w:rFonts w:hint="eastAsia"/>
          <w:lang w:val="zh-CN"/>
        </w:rPr>
        <w:t>(</w:t>
      </w:r>
      <w:r>
        <w:rPr>
          <w:rFonts w:hint="eastAsia"/>
          <w:lang w:val="zh-CN"/>
        </w:rPr>
        <w:t>第二条</w:t>
      </w:r>
      <w:r w:rsidR="00A1693D">
        <w:rPr>
          <w:rFonts w:hint="eastAsia"/>
          <w:lang w:val="zh-CN"/>
        </w:rPr>
        <w:t>)</w:t>
      </w:r>
      <w:r>
        <w:rPr>
          <w:rFonts w:hint="eastAsia"/>
          <w:lang w:val="zh-CN"/>
        </w:rPr>
        <w:t>。</w:t>
      </w:r>
    </w:p>
    <w:p w:rsidR="00E6211F" w:rsidRPr="00210C9E" w:rsidRDefault="00E6211F" w:rsidP="00701828">
      <w:pPr>
        <w:pStyle w:val="SingleTxtGC"/>
        <w:tabs>
          <w:tab w:val="clear" w:pos="431"/>
          <w:tab w:val="clear" w:pos="1134"/>
          <w:tab w:val="clear" w:pos="1565"/>
          <w:tab w:val="clear" w:pos="1996"/>
          <w:tab w:val="clear" w:pos="2427"/>
          <w:tab w:val="left" w:pos="1701"/>
        </w:tabs>
        <w:spacing w:after="100"/>
        <w:rPr>
          <w:rFonts w:asciiTheme="majorBidi" w:eastAsia="黑体" w:hAnsiTheme="majorBidi" w:cstheme="majorBidi"/>
        </w:rPr>
      </w:pPr>
      <w:r w:rsidRPr="00210C9E">
        <w:rPr>
          <w:rFonts w:asciiTheme="majorBidi" w:eastAsia="黑体" w:hAnsiTheme="majorBidi" w:cstheme="majorBidi"/>
          <w:lang w:val="zh-CN"/>
        </w:rPr>
        <w:lastRenderedPageBreak/>
        <w:t>11.</w:t>
      </w:r>
      <w:r w:rsidRPr="00210C9E">
        <w:rPr>
          <w:rFonts w:asciiTheme="majorBidi" w:eastAsia="黑体" w:hAnsiTheme="majorBidi" w:cstheme="majorBidi"/>
          <w:lang w:val="zh-CN"/>
        </w:rPr>
        <w:tab/>
      </w:r>
      <w:r w:rsidRPr="00210C9E">
        <w:rPr>
          <w:rFonts w:asciiTheme="majorBidi" w:eastAsia="黑体" w:hAnsiTheme="majorBidi" w:cstheme="majorBidi"/>
          <w:lang w:val="zh-CN"/>
        </w:rPr>
        <w:t>缔约国应根据《巴黎原则》，迅速建立一个促进和保护人权的国家人权机构。缔约国应采取行动，确保毫不拖延地履行议会专员的职责，并确保有效履行任务。</w:t>
      </w:r>
    </w:p>
    <w:p w:rsidR="00E6211F" w:rsidRDefault="00E6211F" w:rsidP="00701828">
      <w:pPr>
        <w:pStyle w:val="H23GC"/>
        <w:spacing w:before="160"/>
        <w:contextualSpacing/>
        <w:rPr>
          <w:b/>
        </w:rPr>
      </w:pPr>
      <w:r>
        <w:rPr>
          <w:rFonts w:hint="eastAsia"/>
          <w:lang w:val="zh-CN"/>
        </w:rPr>
        <w:tab/>
      </w:r>
      <w:r>
        <w:rPr>
          <w:rFonts w:hint="eastAsia"/>
          <w:lang w:val="zh-CN"/>
        </w:rPr>
        <w:tab/>
      </w:r>
      <w:r>
        <w:rPr>
          <w:rFonts w:hint="eastAsia"/>
          <w:lang w:val="zh-CN"/>
        </w:rPr>
        <w:t>反歧视法律框架</w:t>
      </w:r>
    </w:p>
    <w:p w:rsidR="00E6211F" w:rsidRDefault="00E6211F" w:rsidP="00E6211F">
      <w:pPr>
        <w:pStyle w:val="SingleTxtGC"/>
        <w:tabs>
          <w:tab w:val="clear" w:pos="431"/>
          <w:tab w:val="clear" w:pos="1134"/>
          <w:tab w:val="clear" w:pos="1565"/>
          <w:tab w:val="clear" w:pos="1996"/>
          <w:tab w:val="clear" w:pos="2427"/>
          <w:tab w:val="left" w:pos="1701"/>
        </w:tabs>
      </w:pPr>
      <w:r>
        <w:rPr>
          <w:rFonts w:hint="eastAsia"/>
          <w:lang w:val="zh-CN"/>
        </w:rPr>
        <w:t>12.</w:t>
      </w:r>
      <w:r>
        <w:rPr>
          <w:rFonts w:hint="eastAsia"/>
          <w:lang w:val="zh-CN"/>
        </w:rPr>
        <w:tab/>
      </w:r>
      <w:r>
        <w:rPr>
          <w:rFonts w:hint="eastAsia"/>
          <w:lang w:val="zh-CN"/>
        </w:rPr>
        <w:t>委员会承认《宪法》禁止歧视，但委员会感到关切的是，没有一项全面反歧视立法涵盖《公约》禁止的所有理由。委员会还关切地指出，缺乏资料说明是否有计划制定此类法律条款</w:t>
      </w:r>
      <w:r w:rsidR="00A1693D">
        <w:rPr>
          <w:rFonts w:hint="eastAsia"/>
          <w:lang w:val="zh-CN"/>
        </w:rPr>
        <w:t>(</w:t>
      </w:r>
      <w:r>
        <w:rPr>
          <w:rFonts w:hint="eastAsia"/>
          <w:lang w:val="zh-CN"/>
        </w:rPr>
        <w:t>第二和第二十六条</w:t>
      </w:r>
      <w:r w:rsidR="00A1693D">
        <w:rPr>
          <w:rFonts w:hint="eastAsia"/>
          <w:lang w:val="zh-CN"/>
        </w:rPr>
        <w:t>)</w:t>
      </w:r>
      <w:r>
        <w:rPr>
          <w:rFonts w:hint="eastAsia"/>
          <w:lang w:val="zh-CN"/>
        </w:rPr>
        <w:t>。</w:t>
      </w:r>
    </w:p>
    <w:p w:rsidR="00E6211F" w:rsidRPr="00210C9E" w:rsidRDefault="00E6211F" w:rsidP="00701828">
      <w:pPr>
        <w:pStyle w:val="SingleTxtGC"/>
        <w:tabs>
          <w:tab w:val="clear" w:pos="431"/>
          <w:tab w:val="clear" w:pos="1134"/>
          <w:tab w:val="clear" w:pos="1565"/>
          <w:tab w:val="clear" w:pos="1996"/>
          <w:tab w:val="clear" w:pos="2427"/>
          <w:tab w:val="left" w:pos="1701"/>
        </w:tabs>
        <w:spacing w:after="100"/>
        <w:rPr>
          <w:rFonts w:asciiTheme="majorBidi" w:eastAsia="黑体" w:hAnsiTheme="majorBidi" w:cstheme="majorBidi"/>
          <w:lang w:val="zh-CN"/>
        </w:rPr>
      </w:pPr>
      <w:r w:rsidRPr="00210C9E">
        <w:rPr>
          <w:rFonts w:asciiTheme="majorBidi" w:eastAsia="黑体" w:hAnsiTheme="majorBidi" w:cstheme="majorBidi" w:hint="eastAsia"/>
          <w:lang w:val="zh-CN"/>
        </w:rPr>
        <w:t>13.</w:t>
      </w:r>
      <w:r w:rsidRPr="00210C9E">
        <w:rPr>
          <w:rFonts w:asciiTheme="majorBidi" w:eastAsia="黑体" w:hAnsiTheme="majorBidi" w:cstheme="majorBidi" w:hint="eastAsia"/>
          <w:lang w:val="zh-CN"/>
        </w:rPr>
        <w:tab/>
      </w:r>
      <w:r w:rsidRPr="00210C9E">
        <w:rPr>
          <w:rFonts w:asciiTheme="majorBidi" w:eastAsia="黑体" w:hAnsiTheme="majorBidi" w:cstheme="majorBidi" w:hint="eastAsia"/>
          <w:lang w:val="zh-CN"/>
        </w:rPr>
        <w:t>缔约国应：</w:t>
      </w:r>
    </w:p>
    <w:p w:rsidR="00E6211F" w:rsidRPr="00210C9E" w:rsidRDefault="00E6211F" w:rsidP="00701828">
      <w:pPr>
        <w:pStyle w:val="SingleTxtGC"/>
        <w:tabs>
          <w:tab w:val="clear" w:pos="431"/>
          <w:tab w:val="clear" w:pos="1134"/>
          <w:tab w:val="clear" w:pos="1565"/>
          <w:tab w:val="clear" w:pos="1996"/>
          <w:tab w:val="clear" w:pos="2427"/>
          <w:tab w:val="left" w:pos="1701"/>
        </w:tabs>
        <w:spacing w:after="100"/>
        <w:rPr>
          <w:rFonts w:asciiTheme="majorBidi" w:eastAsia="黑体" w:hAnsiTheme="majorBidi" w:cstheme="majorBidi"/>
          <w:lang w:val="zh-CN"/>
        </w:rPr>
      </w:pPr>
      <w:r w:rsidRPr="00210C9E">
        <w:rPr>
          <w:rFonts w:asciiTheme="majorBidi" w:eastAsia="黑体" w:hAnsiTheme="majorBidi" w:cstheme="majorBidi" w:hint="eastAsia"/>
          <w:lang w:val="zh-CN"/>
        </w:rPr>
        <w:tab/>
      </w:r>
      <w:r w:rsidR="00A1693D" w:rsidRPr="00210C9E">
        <w:rPr>
          <w:rFonts w:asciiTheme="majorBidi" w:eastAsia="黑体" w:hAnsiTheme="majorBidi" w:cstheme="majorBidi" w:hint="eastAsia"/>
          <w:lang w:val="zh-CN"/>
        </w:rPr>
        <w:t>(</w:t>
      </w:r>
      <w:r w:rsidRPr="00210C9E">
        <w:rPr>
          <w:rFonts w:asciiTheme="majorBidi" w:eastAsia="黑体" w:hAnsiTheme="majorBidi" w:cstheme="majorBidi" w:hint="eastAsia"/>
          <w:lang w:val="zh-CN"/>
        </w:rPr>
        <w:t>a</w:t>
      </w:r>
      <w:r w:rsidR="00A1693D" w:rsidRPr="00210C9E">
        <w:rPr>
          <w:rFonts w:asciiTheme="majorBidi" w:eastAsia="黑体" w:hAnsiTheme="majorBidi" w:cstheme="majorBidi" w:hint="eastAsia"/>
          <w:lang w:val="zh-CN"/>
        </w:rPr>
        <w:t>)</w:t>
      </w:r>
      <w:r w:rsidR="00210C9E">
        <w:rPr>
          <w:rFonts w:asciiTheme="majorBidi" w:eastAsia="黑体" w:hAnsiTheme="majorBidi" w:cstheme="majorBidi"/>
          <w:lang w:val="zh-CN"/>
        </w:rPr>
        <w:tab/>
      </w:r>
      <w:r w:rsidRPr="00210C9E">
        <w:rPr>
          <w:rFonts w:asciiTheme="majorBidi" w:eastAsia="黑体" w:hAnsiTheme="majorBidi" w:cstheme="majorBidi" w:hint="eastAsia"/>
          <w:lang w:val="zh-CN"/>
        </w:rPr>
        <w:t>提供充分和有效的保护，防止公共和私人领域的歧视，并禁止直接和间接歧视；</w:t>
      </w:r>
    </w:p>
    <w:p w:rsidR="00E6211F" w:rsidRPr="00210C9E" w:rsidRDefault="00E6211F" w:rsidP="00701828">
      <w:pPr>
        <w:pStyle w:val="SingleTxtGC"/>
        <w:tabs>
          <w:tab w:val="clear" w:pos="431"/>
          <w:tab w:val="clear" w:pos="1134"/>
          <w:tab w:val="clear" w:pos="1565"/>
          <w:tab w:val="clear" w:pos="1996"/>
          <w:tab w:val="clear" w:pos="2427"/>
          <w:tab w:val="left" w:pos="1701"/>
        </w:tabs>
        <w:spacing w:after="100"/>
        <w:rPr>
          <w:rFonts w:asciiTheme="majorBidi" w:eastAsia="黑体" w:hAnsiTheme="majorBidi" w:cstheme="majorBidi"/>
          <w:lang w:val="zh-CN"/>
        </w:rPr>
      </w:pPr>
      <w:r w:rsidRPr="00210C9E">
        <w:rPr>
          <w:rFonts w:asciiTheme="majorBidi" w:eastAsia="黑体" w:hAnsiTheme="majorBidi" w:cstheme="majorBidi" w:hint="eastAsia"/>
          <w:lang w:val="zh-CN"/>
        </w:rPr>
        <w:tab/>
      </w:r>
      <w:r w:rsidR="00A1693D" w:rsidRPr="00210C9E">
        <w:rPr>
          <w:rFonts w:asciiTheme="majorBidi" w:eastAsia="黑体" w:hAnsiTheme="majorBidi" w:cstheme="majorBidi" w:hint="eastAsia"/>
          <w:lang w:val="zh-CN"/>
        </w:rPr>
        <w:t>(</w:t>
      </w:r>
      <w:r w:rsidRPr="00210C9E">
        <w:rPr>
          <w:rFonts w:asciiTheme="majorBidi" w:eastAsia="黑体" w:hAnsiTheme="majorBidi" w:cstheme="majorBidi" w:hint="eastAsia"/>
          <w:lang w:val="zh-CN"/>
        </w:rPr>
        <w:t>b</w:t>
      </w:r>
      <w:r w:rsidR="00A1693D" w:rsidRPr="00210C9E">
        <w:rPr>
          <w:rFonts w:asciiTheme="majorBidi" w:eastAsia="黑体" w:hAnsiTheme="majorBidi" w:cstheme="majorBidi" w:hint="eastAsia"/>
          <w:lang w:val="zh-CN"/>
        </w:rPr>
        <w:t>)</w:t>
      </w:r>
      <w:r w:rsidR="00210C9E">
        <w:rPr>
          <w:rFonts w:asciiTheme="majorBidi" w:eastAsia="黑体" w:hAnsiTheme="majorBidi" w:cstheme="majorBidi"/>
          <w:lang w:val="zh-CN"/>
        </w:rPr>
        <w:tab/>
      </w:r>
      <w:r w:rsidRPr="00210C9E">
        <w:rPr>
          <w:rFonts w:asciiTheme="majorBidi" w:eastAsia="黑体" w:hAnsiTheme="majorBidi" w:cstheme="majorBidi" w:hint="eastAsia"/>
          <w:lang w:val="zh-CN"/>
        </w:rPr>
        <w:t>颁布立法，包含与《公约》一致的歧视理由的全面清单；</w:t>
      </w:r>
    </w:p>
    <w:p w:rsidR="00E6211F" w:rsidRPr="00210C9E" w:rsidRDefault="00E6211F" w:rsidP="00701828">
      <w:pPr>
        <w:pStyle w:val="SingleTxtGC"/>
        <w:tabs>
          <w:tab w:val="clear" w:pos="431"/>
          <w:tab w:val="clear" w:pos="1134"/>
          <w:tab w:val="clear" w:pos="1565"/>
          <w:tab w:val="clear" w:pos="1996"/>
          <w:tab w:val="clear" w:pos="2427"/>
          <w:tab w:val="left" w:pos="1701"/>
        </w:tabs>
        <w:spacing w:after="100"/>
        <w:rPr>
          <w:rFonts w:asciiTheme="majorBidi" w:eastAsia="黑体" w:hAnsiTheme="majorBidi" w:cstheme="majorBidi"/>
          <w:lang w:val="zh-CN"/>
        </w:rPr>
      </w:pPr>
      <w:r w:rsidRPr="00210C9E">
        <w:rPr>
          <w:rFonts w:asciiTheme="majorBidi" w:eastAsia="黑体" w:hAnsiTheme="majorBidi" w:cstheme="majorBidi" w:hint="eastAsia"/>
          <w:lang w:val="zh-CN"/>
        </w:rPr>
        <w:tab/>
      </w:r>
      <w:r w:rsidR="00A1693D" w:rsidRPr="00210C9E">
        <w:rPr>
          <w:rFonts w:asciiTheme="majorBidi" w:eastAsia="黑体" w:hAnsiTheme="majorBidi" w:cstheme="majorBidi" w:hint="eastAsia"/>
          <w:lang w:val="zh-CN"/>
        </w:rPr>
        <w:t>(</w:t>
      </w:r>
      <w:r w:rsidRPr="00210C9E">
        <w:rPr>
          <w:rFonts w:asciiTheme="majorBidi" w:eastAsia="黑体" w:hAnsiTheme="majorBidi" w:cstheme="majorBidi" w:hint="eastAsia"/>
          <w:lang w:val="zh-CN"/>
        </w:rPr>
        <w:t>c</w:t>
      </w:r>
      <w:r w:rsidR="00A1693D" w:rsidRPr="00210C9E">
        <w:rPr>
          <w:rFonts w:asciiTheme="majorBidi" w:eastAsia="黑体" w:hAnsiTheme="majorBidi" w:cstheme="majorBidi" w:hint="eastAsia"/>
          <w:lang w:val="zh-CN"/>
        </w:rPr>
        <w:t>)</w:t>
      </w:r>
      <w:r w:rsidR="00210C9E">
        <w:rPr>
          <w:rFonts w:asciiTheme="majorBidi" w:eastAsia="黑体" w:hAnsiTheme="majorBidi" w:cstheme="majorBidi"/>
          <w:lang w:val="zh-CN"/>
        </w:rPr>
        <w:tab/>
      </w:r>
      <w:r w:rsidRPr="00210C9E">
        <w:rPr>
          <w:rFonts w:asciiTheme="majorBidi" w:eastAsia="黑体" w:hAnsiTheme="majorBidi" w:cstheme="majorBidi" w:hint="eastAsia"/>
          <w:lang w:val="zh-CN"/>
        </w:rPr>
        <w:t>为所有形式歧视提供申诉机制和有效且便利的补救措施，并收集关于此类申诉及其结果的分类数据。</w:t>
      </w:r>
    </w:p>
    <w:p w:rsidR="00E6211F" w:rsidRPr="00210C9E" w:rsidRDefault="00E6211F" w:rsidP="00701828">
      <w:pPr>
        <w:pStyle w:val="H23GC"/>
        <w:spacing w:before="160"/>
        <w:contextualSpacing/>
        <w:rPr>
          <w:lang w:val="zh-CN"/>
        </w:rPr>
      </w:pPr>
      <w:r w:rsidRPr="00210C9E">
        <w:rPr>
          <w:rFonts w:hint="eastAsia"/>
          <w:lang w:val="zh-CN"/>
        </w:rPr>
        <w:tab/>
      </w:r>
      <w:r w:rsidRPr="00210C9E">
        <w:rPr>
          <w:rFonts w:hint="eastAsia"/>
          <w:lang w:val="zh-CN"/>
        </w:rPr>
        <w:tab/>
      </w:r>
      <w:r w:rsidRPr="00210C9E">
        <w:rPr>
          <w:rFonts w:hint="eastAsia"/>
          <w:lang w:val="zh-CN"/>
        </w:rPr>
        <w:t>基于性取向和性别认同的歧视</w:t>
      </w:r>
    </w:p>
    <w:p w:rsidR="00E6211F" w:rsidRDefault="00E6211F" w:rsidP="00701828">
      <w:pPr>
        <w:pStyle w:val="SingleTxtGC"/>
        <w:tabs>
          <w:tab w:val="clear" w:pos="431"/>
          <w:tab w:val="clear" w:pos="1134"/>
          <w:tab w:val="clear" w:pos="1565"/>
          <w:tab w:val="clear" w:pos="1996"/>
          <w:tab w:val="clear" w:pos="2427"/>
          <w:tab w:val="left" w:pos="1701"/>
        </w:tabs>
        <w:spacing w:after="100"/>
      </w:pPr>
      <w:r>
        <w:rPr>
          <w:rFonts w:hint="eastAsia"/>
          <w:lang w:val="zh-CN"/>
        </w:rPr>
        <w:t>14.</w:t>
      </w:r>
      <w:r>
        <w:rPr>
          <w:rFonts w:hint="eastAsia"/>
          <w:lang w:val="zh-CN"/>
        </w:rPr>
        <w:tab/>
      </w:r>
      <w:r>
        <w:rPr>
          <w:rFonts w:hint="eastAsia"/>
          <w:lang w:val="zh-CN"/>
        </w:rPr>
        <w:t>委员会感到关切的是，《宪法》或缔约国的国内法并未禁止基于性取向和性别认同的歧视，而且根据</w:t>
      </w:r>
      <w:r>
        <w:rPr>
          <w:rFonts w:hint="eastAsia"/>
          <w:lang w:val="zh-CN"/>
        </w:rPr>
        <w:t>1998</w:t>
      </w:r>
      <w:r>
        <w:rPr>
          <w:rFonts w:hint="eastAsia"/>
          <w:lang w:val="zh-CN"/>
        </w:rPr>
        <w:t>年《性犯罪法》，成年人双方自愿的同性关系仍被定为刑事犯罪，处罚包括最长</w:t>
      </w:r>
      <w:r>
        <w:rPr>
          <w:rFonts w:hint="eastAsia"/>
          <w:lang w:val="zh-CN"/>
        </w:rPr>
        <w:t>25</w:t>
      </w:r>
      <w:r>
        <w:rPr>
          <w:rFonts w:hint="eastAsia"/>
          <w:lang w:val="zh-CN"/>
        </w:rPr>
        <w:t>年监禁和强迫精神治疗。委员会注意到缔约国的立场，即在实践中并未执行普通法对同性关系</w:t>
      </w:r>
      <w:r w:rsidR="00A1693D">
        <w:rPr>
          <w:rFonts w:hint="eastAsia"/>
          <w:lang w:val="zh-CN"/>
        </w:rPr>
        <w:t>(</w:t>
      </w:r>
      <w:r>
        <w:rPr>
          <w:rFonts w:hint="eastAsia"/>
          <w:lang w:val="zh-CN"/>
        </w:rPr>
        <w:t>鸡奸</w:t>
      </w:r>
      <w:r w:rsidR="00A1693D">
        <w:rPr>
          <w:rFonts w:hint="eastAsia"/>
          <w:lang w:val="zh-CN"/>
        </w:rPr>
        <w:t>)</w:t>
      </w:r>
      <w:r>
        <w:rPr>
          <w:rFonts w:hint="eastAsia"/>
          <w:lang w:val="zh-CN"/>
        </w:rPr>
        <w:t>的刑事定罪，但委员会感到关切的是，该国目前打算保留该法律，而且该法律对男女同性恋、双性恋和跨性别者仍然具有歧视性影响。在这方面，委员会感到关切的是，在</w:t>
      </w:r>
      <w:r>
        <w:rPr>
          <w:rFonts w:hint="eastAsia"/>
          <w:lang w:val="zh-CN"/>
        </w:rPr>
        <w:t>2009</w:t>
      </w:r>
      <w:r>
        <w:rPr>
          <w:rFonts w:hint="eastAsia"/>
          <w:lang w:val="zh-CN"/>
        </w:rPr>
        <w:t>年</w:t>
      </w:r>
      <w:r>
        <w:rPr>
          <w:rFonts w:hint="eastAsia"/>
          <w:lang w:val="zh-CN"/>
        </w:rPr>
        <w:t xml:space="preserve">Clem </w:t>
      </w:r>
      <w:r w:rsidRPr="00210C9E">
        <w:rPr>
          <w:rFonts w:hint="eastAsia"/>
          <w:spacing w:val="6"/>
          <w:lang w:val="zh-CN"/>
        </w:rPr>
        <w:t>Philbert</w:t>
      </w:r>
      <w:proofErr w:type="gramStart"/>
      <w:r w:rsidRPr="006408D5">
        <w:rPr>
          <w:rFonts w:ascii="Time New Roman" w:eastAsia="楷体" w:hAnsi="Time New Roman" w:hint="eastAsia"/>
          <w:spacing w:val="6"/>
          <w:lang w:val="zh-CN"/>
        </w:rPr>
        <w:t>诉国家</w:t>
      </w:r>
      <w:proofErr w:type="gramEnd"/>
      <w:r w:rsidRPr="00210C9E">
        <w:rPr>
          <w:rFonts w:hint="eastAsia"/>
          <w:spacing w:val="6"/>
          <w:lang w:val="zh-CN"/>
        </w:rPr>
        <w:t>一案中，以认为受害者对</w:t>
      </w:r>
      <w:r>
        <w:rPr>
          <w:rFonts w:hint="eastAsia"/>
          <w:lang w:val="zh-CN"/>
        </w:rPr>
        <w:t>被告做出“非正常挑逗”结果造成“正当杀人”的局面为由，推翻了谋杀罪判决</w:t>
      </w:r>
      <w:r w:rsidR="00A1693D">
        <w:rPr>
          <w:rFonts w:hint="eastAsia"/>
          <w:lang w:val="zh-CN"/>
        </w:rPr>
        <w:t>(</w:t>
      </w:r>
      <w:r>
        <w:rPr>
          <w:rFonts w:hint="eastAsia"/>
          <w:lang w:val="zh-CN"/>
        </w:rPr>
        <w:t>第二、第六、第七、第十七和第二十六条</w:t>
      </w:r>
      <w:r w:rsidR="00A1693D">
        <w:rPr>
          <w:rFonts w:hint="eastAsia"/>
          <w:lang w:val="zh-CN"/>
        </w:rPr>
        <w:t>)</w:t>
      </w:r>
      <w:r>
        <w:rPr>
          <w:rFonts w:hint="eastAsia"/>
          <w:lang w:val="zh-CN"/>
        </w:rPr>
        <w:t>。</w:t>
      </w:r>
    </w:p>
    <w:p w:rsidR="00E6211F" w:rsidRPr="00210C9E" w:rsidRDefault="00E6211F" w:rsidP="00701828">
      <w:pPr>
        <w:pStyle w:val="SingleTxtGC"/>
        <w:tabs>
          <w:tab w:val="clear" w:pos="431"/>
          <w:tab w:val="clear" w:pos="1134"/>
          <w:tab w:val="clear" w:pos="1565"/>
          <w:tab w:val="clear" w:pos="1996"/>
          <w:tab w:val="clear" w:pos="2427"/>
          <w:tab w:val="left" w:pos="1701"/>
        </w:tabs>
        <w:spacing w:after="100"/>
        <w:rPr>
          <w:rFonts w:asciiTheme="majorBidi" w:eastAsia="黑体" w:hAnsiTheme="majorBidi" w:cstheme="majorBidi"/>
          <w:lang w:val="zh-CN"/>
        </w:rPr>
      </w:pPr>
      <w:r w:rsidRPr="00210C9E">
        <w:rPr>
          <w:rFonts w:asciiTheme="majorBidi" w:eastAsia="黑体" w:hAnsiTheme="majorBidi" w:cstheme="majorBidi" w:hint="eastAsia"/>
          <w:lang w:val="zh-CN"/>
        </w:rPr>
        <w:t>15.</w:t>
      </w:r>
      <w:r w:rsidRPr="00210C9E">
        <w:rPr>
          <w:rFonts w:asciiTheme="majorBidi" w:eastAsia="黑体" w:hAnsiTheme="majorBidi" w:cstheme="majorBidi" w:hint="eastAsia"/>
          <w:lang w:val="zh-CN"/>
        </w:rPr>
        <w:tab/>
      </w:r>
      <w:r w:rsidRPr="00210C9E">
        <w:rPr>
          <w:rFonts w:asciiTheme="majorBidi" w:eastAsia="黑体" w:hAnsiTheme="majorBidi" w:cstheme="majorBidi" w:hint="eastAsia"/>
          <w:lang w:val="zh-CN"/>
        </w:rPr>
        <w:t>缔约国应采取适当步骤：</w:t>
      </w:r>
    </w:p>
    <w:p w:rsidR="00E6211F" w:rsidRPr="00210C9E" w:rsidRDefault="00E6211F" w:rsidP="00701828">
      <w:pPr>
        <w:pStyle w:val="SingleTxtGC"/>
        <w:tabs>
          <w:tab w:val="clear" w:pos="431"/>
          <w:tab w:val="clear" w:pos="1134"/>
          <w:tab w:val="clear" w:pos="1565"/>
          <w:tab w:val="clear" w:pos="1996"/>
          <w:tab w:val="clear" w:pos="2427"/>
          <w:tab w:val="left" w:pos="1701"/>
        </w:tabs>
        <w:spacing w:after="100"/>
        <w:rPr>
          <w:rFonts w:asciiTheme="majorBidi" w:eastAsia="黑体" w:hAnsiTheme="majorBidi" w:cstheme="majorBidi"/>
          <w:lang w:val="zh-CN"/>
        </w:rPr>
      </w:pPr>
      <w:r w:rsidRPr="00210C9E">
        <w:rPr>
          <w:rFonts w:asciiTheme="majorBidi" w:eastAsia="黑体" w:hAnsiTheme="majorBidi" w:cstheme="majorBidi" w:hint="eastAsia"/>
          <w:lang w:val="zh-CN"/>
        </w:rPr>
        <w:tab/>
      </w:r>
      <w:r w:rsidR="00A1693D" w:rsidRPr="00210C9E">
        <w:rPr>
          <w:rFonts w:asciiTheme="majorBidi" w:eastAsia="黑体" w:hAnsiTheme="majorBidi" w:cstheme="majorBidi" w:hint="eastAsia"/>
          <w:lang w:val="zh-CN"/>
        </w:rPr>
        <w:t>(</w:t>
      </w:r>
      <w:r w:rsidRPr="00210C9E">
        <w:rPr>
          <w:rFonts w:asciiTheme="majorBidi" w:eastAsia="黑体" w:hAnsiTheme="majorBidi" w:cstheme="majorBidi" w:hint="eastAsia"/>
          <w:lang w:val="zh-CN"/>
        </w:rPr>
        <w:t>a</w:t>
      </w:r>
      <w:r w:rsidR="00A1693D" w:rsidRPr="00210C9E">
        <w:rPr>
          <w:rFonts w:asciiTheme="majorBidi" w:eastAsia="黑体" w:hAnsiTheme="majorBidi" w:cstheme="majorBidi" w:hint="eastAsia"/>
          <w:lang w:val="zh-CN"/>
        </w:rPr>
        <w:t>)</w:t>
      </w:r>
      <w:r w:rsidR="00210C9E">
        <w:rPr>
          <w:rFonts w:asciiTheme="majorBidi" w:eastAsia="黑体" w:hAnsiTheme="majorBidi" w:cstheme="majorBidi"/>
          <w:lang w:val="zh-CN"/>
        </w:rPr>
        <w:tab/>
      </w:r>
      <w:r w:rsidRPr="00210C9E">
        <w:rPr>
          <w:rFonts w:asciiTheme="majorBidi" w:eastAsia="黑体" w:hAnsiTheme="majorBidi" w:cstheme="majorBidi" w:hint="eastAsia"/>
          <w:lang w:val="zh-CN"/>
        </w:rPr>
        <w:t>解决对男女同性恋、双性恋和跨性别者的歧视态度和污名，包括通过全面的提高认识和宣传活动；</w:t>
      </w:r>
    </w:p>
    <w:p w:rsidR="00E6211F" w:rsidRPr="00210C9E" w:rsidRDefault="00E6211F" w:rsidP="00E6211F">
      <w:pPr>
        <w:pStyle w:val="SingleTxtGC"/>
        <w:tabs>
          <w:tab w:val="clear" w:pos="431"/>
          <w:tab w:val="clear" w:pos="1134"/>
          <w:tab w:val="clear" w:pos="1565"/>
          <w:tab w:val="clear" w:pos="1996"/>
          <w:tab w:val="clear" w:pos="2427"/>
          <w:tab w:val="left" w:pos="1701"/>
        </w:tabs>
        <w:rPr>
          <w:rFonts w:asciiTheme="majorBidi" w:eastAsia="黑体" w:hAnsiTheme="majorBidi" w:cstheme="majorBidi"/>
          <w:lang w:val="zh-CN"/>
        </w:rPr>
      </w:pPr>
      <w:r w:rsidRPr="00210C9E">
        <w:rPr>
          <w:rFonts w:asciiTheme="majorBidi" w:eastAsia="黑体" w:hAnsiTheme="majorBidi" w:cstheme="majorBidi" w:hint="eastAsia"/>
          <w:lang w:val="zh-CN"/>
        </w:rPr>
        <w:tab/>
      </w:r>
      <w:r w:rsidR="00A1693D" w:rsidRPr="00210C9E">
        <w:rPr>
          <w:rFonts w:asciiTheme="majorBidi" w:eastAsia="黑体" w:hAnsiTheme="majorBidi" w:cstheme="majorBidi" w:hint="eastAsia"/>
          <w:lang w:val="zh-CN"/>
        </w:rPr>
        <w:t>(</w:t>
      </w:r>
      <w:r w:rsidRPr="00210C9E">
        <w:rPr>
          <w:rFonts w:asciiTheme="majorBidi" w:eastAsia="黑体" w:hAnsiTheme="majorBidi" w:cstheme="majorBidi" w:hint="eastAsia"/>
          <w:lang w:val="zh-CN"/>
        </w:rPr>
        <w:t>b</w:t>
      </w:r>
      <w:r w:rsidR="00A1693D" w:rsidRPr="00210C9E">
        <w:rPr>
          <w:rFonts w:asciiTheme="majorBidi" w:eastAsia="黑体" w:hAnsiTheme="majorBidi" w:cstheme="majorBidi" w:hint="eastAsia"/>
          <w:lang w:val="zh-CN"/>
        </w:rPr>
        <w:t>)</w:t>
      </w:r>
      <w:r w:rsidR="00210C9E">
        <w:rPr>
          <w:rFonts w:asciiTheme="majorBidi" w:eastAsia="黑体" w:hAnsiTheme="majorBidi" w:cstheme="majorBidi"/>
          <w:lang w:val="zh-CN"/>
        </w:rPr>
        <w:tab/>
      </w:r>
      <w:r w:rsidRPr="00210C9E">
        <w:rPr>
          <w:rFonts w:asciiTheme="majorBidi" w:eastAsia="黑体" w:hAnsiTheme="majorBidi" w:cstheme="majorBidi" w:hint="eastAsia"/>
          <w:lang w:val="zh-CN"/>
        </w:rPr>
        <w:t>颁布</w:t>
      </w:r>
      <w:r w:rsidRPr="00701828">
        <w:rPr>
          <w:rFonts w:asciiTheme="majorBidi" w:eastAsia="黑体" w:hAnsiTheme="majorBidi" w:cstheme="majorBidi" w:hint="eastAsia"/>
          <w:spacing w:val="6"/>
          <w:lang w:val="zh-CN"/>
        </w:rPr>
        <w:t>全面的立法，提供全面和有效的保护，防止所有</w:t>
      </w:r>
      <w:r w:rsidRPr="00210C9E">
        <w:rPr>
          <w:rFonts w:asciiTheme="majorBidi" w:eastAsia="黑体" w:hAnsiTheme="majorBidi" w:cstheme="majorBidi" w:hint="eastAsia"/>
          <w:lang w:val="zh-CN"/>
        </w:rPr>
        <w:t>领域的歧视，并包含被禁止歧视理由</w:t>
      </w:r>
      <w:r w:rsidR="00A1693D" w:rsidRPr="00210C9E">
        <w:rPr>
          <w:rFonts w:asciiTheme="majorBidi" w:eastAsia="黑体" w:hAnsiTheme="majorBidi" w:cstheme="majorBidi" w:hint="eastAsia"/>
          <w:lang w:val="zh-CN"/>
        </w:rPr>
        <w:t>(</w:t>
      </w:r>
      <w:r w:rsidRPr="00210C9E">
        <w:rPr>
          <w:rFonts w:asciiTheme="majorBidi" w:eastAsia="黑体" w:hAnsiTheme="majorBidi" w:cstheme="majorBidi" w:hint="eastAsia"/>
          <w:lang w:val="zh-CN"/>
        </w:rPr>
        <w:t>包括性取向和性别认同</w:t>
      </w:r>
      <w:r w:rsidR="00A1693D" w:rsidRPr="00210C9E">
        <w:rPr>
          <w:rFonts w:asciiTheme="majorBidi" w:eastAsia="黑体" w:hAnsiTheme="majorBidi" w:cstheme="majorBidi" w:hint="eastAsia"/>
          <w:lang w:val="zh-CN"/>
        </w:rPr>
        <w:t>)</w:t>
      </w:r>
      <w:r w:rsidRPr="00210C9E">
        <w:rPr>
          <w:rFonts w:asciiTheme="majorBidi" w:eastAsia="黑体" w:hAnsiTheme="majorBidi" w:cstheme="majorBidi" w:hint="eastAsia"/>
          <w:lang w:val="zh-CN"/>
        </w:rPr>
        <w:t>的详尽清单；</w:t>
      </w:r>
    </w:p>
    <w:p w:rsidR="00E6211F" w:rsidRPr="00210C9E" w:rsidRDefault="00E6211F" w:rsidP="00701828">
      <w:pPr>
        <w:pStyle w:val="SingleTxtGC"/>
        <w:tabs>
          <w:tab w:val="clear" w:pos="431"/>
          <w:tab w:val="clear" w:pos="1134"/>
          <w:tab w:val="clear" w:pos="1565"/>
          <w:tab w:val="clear" w:pos="1996"/>
          <w:tab w:val="clear" w:pos="2427"/>
          <w:tab w:val="left" w:pos="1701"/>
        </w:tabs>
        <w:spacing w:after="100"/>
        <w:rPr>
          <w:rFonts w:asciiTheme="majorBidi" w:eastAsia="黑体" w:hAnsiTheme="majorBidi" w:cstheme="majorBidi"/>
          <w:lang w:val="zh-CN"/>
        </w:rPr>
      </w:pPr>
      <w:r w:rsidRPr="00210C9E">
        <w:rPr>
          <w:rFonts w:asciiTheme="majorBidi" w:eastAsia="黑体" w:hAnsiTheme="majorBidi" w:cstheme="majorBidi" w:hint="eastAsia"/>
          <w:lang w:val="zh-CN"/>
        </w:rPr>
        <w:tab/>
      </w:r>
      <w:r w:rsidR="00A1693D" w:rsidRPr="00210C9E">
        <w:rPr>
          <w:rFonts w:asciiTheme="majorBidi" w:eastAsia="黑体" w:hAnsiTheme="majorBidi" w:cstheme="majorBidi" w:hint="eastAsia"/>
          <w:lang w:val="zh-CN"/>
        </w:rPr>
        <w:t>(</w:t>
      </w:r>
      <w:r w:rsidRPr="00210C9E">
        <w:rPr>
          <w:rFonts w:asciiTheme="majorBidi" w:eastAsia="黑体" w:hAnsiTheme="majorBidi" w:cstheme="majorBidi" w:hint="eastAsia"/>
          <w:lang w:val="zh-CN"/>
        </w:rPr>
        <w:t>c</w:t>
      </w:r>
      <w:r w:rsidR="00A1693D" w:rsidRPr="00210C9E">
        <w:rPr>
          <w:rFonts w:asciiTheme="majorBidi" w:eastAsia="黑体" w:hAnsiTheme="majorBidi" w:cstheme="majorBidi" w:hint="eastAsia"/>
          <w:lang w:val="zh-CN"/>
        </w:rPr>
        <w:t>)</w:t>
      </w:r>
      <w:r w:rsidR="00210C9E">
        <w:rPr>
          <w:rFonts w:asciiTheme="majorBidi" w:eastAsia="黑体" w:hAnsiTheme="majorBidi" w:cstheme="majorBidi"/>
          <w:lang w:val="zh-CN"/>
        </w:rPr>
        <w:tab/>
      </w:r>
      <w:r w:rsidRPr="00210C9E">
        <w:rPr>
          <w:rFonts w:asciiTheme="majorBidi" w:eastAsia="黑体" w:hAnsiTheme="majorBidi" w:cstheme="majorBidi" w:hint="eastAsia"/>
          <w:lang w:val="zh-CN"/>
        </w:rPr>
        <w:t>修订所有相关法律，包括</w:t>
      </w:r>
      <w:r w:rsidRPr="00210C9E">
        <w:rPr>
          <w:rFonts w:asciiTheme="majorBidi" w:eastAsia="黑体" w:hAnsiTheme="majorBidi" w:cstheme="majorBidi" w:hint="eastAsia"/>
          <w:lang w:val="zh-CN"/>
        </w:rPr>
        <w:t>1998</w:t>
      </w:r>
      <w:r w:rsidRPr="00210C9E">
        <w:rPr>
          <w:rFonts w:asciiTheme="majorBidi" w:eastAsia="黑体" w:hAnsiTheme="majorBidi" w:cstheme="majorBidi" w:hint="eastAsia"/>
          <w:lang w:val="zh-CN"/>
        </w:rPr>
        <w:t>年《性犯罪法》第</w:t>
      </w:r>
      <w:r w:rsidRPr="00210C9E">
        <w:rPr>
          <w:rFonts w:asciiTheme="majorBidi" w:eastAsia="黑体" w:hAnsiTheme="majorBidi" w:cstheme="majorBidi" w:hint="eastAsia"/>
          <w:lang w:val="zh-CN"/>
        </w:rPr>
        <w:t>14</w:t>
      </w:r>
      <w:r w:rsidRPr="00210C9E">
        <w:rPr>
          <w:rFonts w:asciiTheme="majorBidi" w:eastAsia="黑体" w:hAnsiTheme="majorBidi" w:cstheme="majorBidi" w:hint="eastAsia"/>
          <w:lang w:val="zh-CN"/>
        </w:rPr>
        <w:t>条和第</w:t>
      </w:r>
      <w:r w:rsidRPr="00210C9E">
        <w:rPr>
          <w:rFonts w:asciiTheme="majorBidi" w:eastAsia="黑体" w:hAnsiTheme="majorBidi" w:cstheme="majorBidi" w:hint="eastAsia"/>
          <w:lang w:val="zh-CN"/>
        </w:rPr>
        <w:t>16</w:t>
      </w:r>
      <w:r w:rsidRPr="00210C9E">
        <w:rPr>
          <w:rFonts w:asciiTheme="majorBidi" w:eastAsia="黑体" w:hAnsiTheme="majorBidi" w:cstheme="majorBidi" w:hint="eastAsia"/>
          <w:lang w:val="zh-CN"/>
        </w:rPr>
        <w:t>条，以使同性成年人之间的自愿性关系合法化；</w:t>
      </w:r>
    </w:p>
    <w:p w:rsidR="00E6211F" w:rsidRPr="00210C9E" w:rsidRDefault="00E6211F" w:rsidP="00701828">
      <w:pPr>
        <w:pStyle w:val="SingleTxtGC"/>
        <w:tabs>
          <w:tab w:val="clear" w:pos="431"/>
          <w:tab w:val="clear" w:pos="1134"/>
          <w:tab w:val="clear" w:pos="1565"/>
          <w:tab w:val="clear" w:pos="1996"/>
          <w:tab w:val="clear" w:pos="2427"/>
          <w:tab w:val="left" w:pos="1701"/>
        </w:tabs>
        <w:spacing w:after="100"/>
        <w:rPr>
          <w:rFonts w:asciiTheme="majorBidi" w:eastAsia="黑体" w:hAnsiTheme="majorBidi" w:cstheme="majorBidi"/>
          <w:lang w:val="zh-CN"/>
        </w:rPr>
      </w:pPr>
      <w:r w:rsidRPr="00210C9E">
        <w:rPr>
          <w:rFonts w:asciiTheme="majorBidi" w:eastAsia="黑体" w:hAnsiTheme="majorBidi" w:cstheme="majorBidi" w:hint="eastAsia"/>
          <w:lang w:val="zh-CN"/>
        </w:rPr>
        <w:tab/>
      </w:r>
      <w:r w:rsidR="00A1693D" w:rsidRPr="00210C9E">
        <w:rPr>
          <w:rFonts w:asciiTheme="majorBidi" w:eastAsia="黑体" w:hAnsiTheme="majorBidi" w:cstheme="majorBidi" w:hint="eastAsia"/>
          <w:lang w:val="zh-CN"/>
        </w:rPr>
        <w:t>(</w:t>
      </w:r>
      <w:r w:rsidRPr="00210C9E">
        <w:rPr>
          <w:rFonts w:asciiTheme="majorBidi" w:eastAsia="黑体" w:hAnsiTheme="majorBidi" w:cstheme="majorBidi" w:hint="eastAsia"/>
          <w:lang w:val="zh-CN"/>
        </w:rPr>
        <w:t>d</w:t>
      </w:r>
      <w:r w:rsidR="00A1693D" w:rsidRPr="00210C9E">
        <w:rPr>
          <w:rFonts w:asciiTheme="majorBidi" w:eastAsia="黑体" w:hAnsiTheme="majorBidi" w:cstheme="majorBidi" w:hint="eastAsia"/>
          <w:lang w:val="zh-CN"/>
        </w:rPr>
        <w:t>)</w:t>
      </w:r>
      <w:r w:rsidR="00210C9E">
        <w:rPr>
          <w:rFonts w:asciiTheme="majorBidi" w:eastAsia="黑体" w:hAnsiTheme="majorBidi" w:cstheme="majorBidi"/>
          <w:lang w:val="zh-CN"/>
        </w:rPr>
        <w:tab/>
      </w:r>
      <w:r w:rsidRPr="00210C9E">
        <w:rPr>
          <w:rFonts w:asciiTheme="majorBidi" w:eastAsia="黑体" w:hAnsiTheme="majorBidi" w:cstheme="majorBidi" w:hint="eastAsia"/>
          <w:lang w:val="zh-CN"/>
        </w:rPr>
        <w:t>考虑限制使用仅基于受害者的性取向或性别认同的法律辩护。</w:t>
      </w:r>
    </w:p>
    <w:p w:rsidR="00E6211F" w:rsidRPr="00210C9E" w:rsidRDefault="00E6211F" w:rsidP="00701828">
      <w:pPr>
        <w:pStyle w:val="H23GC"/>
        <w:spacing w:before="160"/>
        <w:contextualSpacing/>
        <w:rPr>
          <w:lang w:val="zh-CN"/>
        </w:rPr>
      </w:pPr>
      <w:r w:rsidRPr="00210C9E">
        <w:rPr>
          <w:rFonts w:hint="eastAsia"/>
          <w:lang w:val="zh-CN"/>
        </w:rPr>
        <w:tab/>
      </w:r>
      <w:r w:rsidRPr="00210C9E">
        <w:rPr>
          <w:rFonts w:hint="eastAsia"/>
          <w:lang w:val="zh-CN"/>
        </w:rPr>
        <w:tab/>
      </w:r>
      <w:r w:rsidRPr="00210C9E">
        <w:rPr>
          <w:rFonts w:hint="eastAsia"/>
          <w:lang w:val="zh-CN"/>
        </w:rPr>
        <w:t>男女平等</w:t>
      </w:r>
    </w:p>
    <w:p w:rsidR="00E6211F" w:rsidRDefault="00E6211F" w:rsidP="00E6211F">
      <w:pPr>
        <w:pStyle w:val="SingleTxtGC"/>
        <w:tabs>
          <w:tab w:val="clear" w:pos="431"/>
          <w:tab w:val="clear" w:pos="1134"/>
          <w:tab w:val="clear" w:pos="1565"/>
          <w:tab w:val="clear" w:pos="1996"/>
          <w:tab w:val="clear" w:pos="2427"/>
          <w:tab w:val="left" w:pos="1701"/>
        </w:tabs>
      </w:pPr>
      <w:r>
        <w:rPr>
          <w:rFonts w:hint="eastAsia"/>
          <w:lang w:val="zh-CN"/>
        </w:rPr>
        <w:t>16.</w:t>
      </w:r>
      <w:r>
        <w:rPr>
          <w:rFonts w:hint="eastAsia"/>
          <w:lang w:val="zh-CN"/>
        </w:rPr>
        <w:tab/>
      </w:r>
      <w:r>
        <w:rPr>
          <w:rFonts w:hint="eastAsia"/>
          <w:lang w:val="zh-CN"/>
        </w:rPr>
        <w:t>委员会注意到并赞扬缔约国为促进性别平等所采取的措施、妇女在公共和私营部门担任高级职位的证据、接受各级教育的机会以及在</w:t>
      </w:r>
      <w:r>
        <w:rPr>
          <w:rFonts w:hint="eastAsia"/>
          <w:lang w:val="zh-CN"/>
        </w:rPr>
        <w:t>2019</w:t>
      </w:r>
      <w:r>
        <w:rPr>
          <w:rFonts w:hint="eastAsia"/>
          <w:lang w:val="zh-CN"/>
        </w:rPr>
        <w:t>年议会选举中吸纳女性</w:t>
      </w:r>
      <w:r w:rsidRPr="008C3AFA">
        <w:rPr>
          <w:rFonts w:hint="eastAsia"/>
          <w:spacing w:val="6"/>
          <w:lang w:val="zh-CN"/>
        </w:rPr>
        <w:t>候选人方面取得的显著进展。然而，委员会感到关切的是</w:t>
      </w:r>
      <w:r>
        <w:rPr>
          <w:rFonts w:hint="eastAsia"/>
          <w:lang w:val="zh-CN"/>
        </w:rPr>
        <w:t>，缺乏将性别</w:t>
      </w:r>
      <w:r w:rsidRPr="008C3AFA">
        <w:rPr>
          <w:rFonts w:hint="eastAsia"/>
          <w:spacing w:val="6"/>
          <w:lang w:val="zh-CN"/>
        </w:rPr>
        <w:t>作为歧视理由的全面反歧视立法，也没有</w:t>
      </w:r>
      <w:r>
        <w:rPr>
          <w:rFonts w:hint="eastAsia"/>
          <w:lang w:val="zh-CN"/>
        </w:rPr>
        <w:t>资料表明其打算制定此类条款。委员会还感到</w:t>
      </w:r>
      <w:r w:rsidRPr="008C3AFA">
        <w:rPr>
          <w:rFonts w:hint="eastAsia"/>
          <w:spacing w:val="6"/>
          <w:lang w:val="zh-CN"/>
        </w:rPr>
        <w:t>关切的是，妇女的代表性持续偏低，而且</w:t>
      </w:r>
      <w:r>
        <w:rPr>
          <w:rFonts w:hint="eastAsia"/>
          <w:lang w:val="zh-CN"/>
        </w:rPr>
        <w:t>缺乏资料说明采取了哪些步骤来</w:t>
      </w:r>
      <w:r w:rsidRPr="008C3AFA">
        <w:rPr>
          <w:rFonts w:hint="eastAsia"/>
          <w:spacing w:val="6"/>
          <w:lang w:val="zh-CN"/>
        </w:rPr>
        <w:t>确保同工同酬以及消除关于男女在家庭和社会中角色</w:t>
      </w:r>
      <w:r>
        <w:rPr>
          <w:rFonts w:hint="eastAsia"/>
          <w:lang w:val="zh-CN"/>
        </w:rPr>
        <w:t>的成见</w:t>
      </w:r>
      <w:r w:rsidR="00A1693D">
        <w:rPr>
          <w:rFonts w:hint="eastAsia"/>
          <w:lang w:val="zh-CN"/>
        </w:rPr>
        <w:t>(</w:t>
      </w:r>
      <w:r>
        <w:rPr>
          <w:rFonts w:hint="eastAsia"/>
          <w:lang w:val="zh-CN"/>
        </w:rPr>
        <w:t>第二、第三、第二十五和第二十六条</w:t>
      </w:r>
      <w:r w:rsidR="00A1693D">
        <w:rPr>
          <w:rFonts w:hint="eastAsia"/>
          <w:lang w:val="zh-CN"/>
        </w:rPr>
        <w:t>)</w:t>
      </w:r>
      <w:r>
        <w:rPr>
          <w:rFonts w:hint="eastAsia"/>
          <w:lang w:val="zh-CN"/>
        </w:rPr>
        <w:t>。</w:t>
      </w:r>
    </w:p>
    <w:p w:rsidR="00E6211F" w:rsidRPr="00210C9E" w:rsidRDefault="00E6211F" w:rsidP="00E6211F">
      <w:pPr>
        <w:pStyle w:val="SingleTxtGC"/>
        <w:tabs>
          <w:tab w:val="clear" w:pos="431"/>
          <w:tab w:val="clear" w:pos="1134"/>
          <w:tab w:val="clear" w:pos="1565"/>
          <w:tab w:val="clear" w:pos="1996"/>
          <w:tab w:val="clear" w:pos="2427"/>
          <w:tab w:val="left" w:pos="1701"/>
        </w:tabs>
        <w:rPr>
          <w:rFonts w:asciiTheme="majorBidi" w:eastAsia="黑体" w:hAnsiTheme="majorBidi" w:cstheme="majorBidi"/>
          <w:lang w:val="zh-CN"/>
        </w:rPr>
      </w:pPr>
      <w:r w:rsidRPr="00210C9E">
        <w:rPr>
          <w:rFonts w:asciiTheme="majorBidi" w:eastAsia="黑体" w:hAnsiTheme="majorBidi" w:cstheme="majorBidi" w:hint="eastAsia"/>
          <w:lang w:val="zh-CN"/>
        </w:rPr>
        <w:lastRenderedPageBreak/>
        <w:t>17.</w:t>
      </w:r>
      <w:r w:rsidRPr="00210C9E">
        <w:rPr>
          <w:rFonts w:asciiTheme="majorBidi" w:eastAsia="黑体" w:hAnsiTheme="majorBidi" w:cstheme="majorBidi" w:hint="eastAsia"/>
          <w:lang w:val="zh-CN"/>
        </w:rPr>
        <w:tab/>
      </w:r>
      <w:r w:rsidRPr="00210C9E">
        <w:rPr>
          <w:rFonts w:asciiTheme="majorBidi" w:eastAsia="黑体" w:hAnsiTheme="majorBidi" w:cstheme="majorBidi" w:hint="eastAsia"/>
          <w:lang w:val="zh-CN"/>
        </w:rPr>
        <w:t>缔约国应：</w:t>
      </w:r>
    </w:p>
    <w:p w:rsidR="00E6211F" w:rsidRPr="00210C9E" w:rsidRDefault="00E6211F" w:rsidP="00E6211F">
      <w:pPr>
        <w:pStyle w:val="SingleTxtGC"/>
        <w:tabs>
          <w:tab w:val="clear" w:pos="431"/>
          <w:tab w:val="clear" w:pos="1134"/>
          <w:tab w:val="clear" w:pos="1565"/>
          <w:tab w:val="clear" w:pos="1996"/>
          <w:tab w:val="clear" w:pos="2427"/>
          <w:tab w:val="left" w:pos="1701"/>
        </w:tabs>
        <w:rPr>
          <w:rFonts w:asciiTheme="majorBidi" w:eastAsia="黑体" w:hAnsiTheme="majorBidi" w:cstheme="majorBidi"/>
          <w:lang w:val="zh-CN"/>
        </w:rPr>
      </w:pPr>
      <w:r w:rsidRPr="00210C9E">
        <w:rPr>
          <w:rFonts w:asciiTheme="majorBidi" w:eastAsia="黑体" w:hAnsiTheme="majorBidi" w:cstheme="majorBidi" w:hint="eastAsia"/>
          <w:lang w:val="zh-CN"/>
        </w:rPr>
        <w:tab/>
      </w:r>
      <w:r w:rsidR="00A1693D" w:rsidRPr="00210C9E">
        <w:rPr>
          <w:rFonts w:asciiTheme="majorBidi" w:eastAsia="黑体" w:hAnsiTheme="majorBidi" w:cstheme="majorBidi" w:hint="eastAsia"/>
          <w:lang w:val="zh-CN"/>
        </w:rPr>
        <w:t>(</w:t>
      </w:r>
      <w:r w:rsidRPr="00210C9E">
        <w:rPr>
          <w:rFonts w:asciiTheme="majorBidi" w:eastAsia="黑体" w:hAnsiTheme="majorBidi" w:cstheme="majorBidi" w:hint="eastAsia"/>
          <w:lang w:val="zh-CN"/>
        </w:rPr>
        <w:t>a</w:t>
      </w:r>
      <w:r w:rsidR="00A1693D" w:rsidRPr="00210C9E">
        <w:rPr>
          <w:rFonts w:asciiTheme="majorBidi" w:eastAsia="黑体" w:hAnsiTheme="majorBidi" w:cstheme="majorBidi" w:hint="eastAsia"/>
          <w:lang w:val="zh-CN"/>
        </w:rPr>
        <w:t>)</w:t>
      </w:r>
      <w:r w:rsidR="00BA0B92">
        <w:rPr>
          <w:rFonts w:asciiTheme="majorBidi" w:eastAsia="黑体" w:hAnsiTheme="majorBidi" w:cstheme="majorBidi"/>
          <w:lang w:val="zh-CN"/>
        </w:rPr>
        <w:tab/>
      </w:r>
      <w:r w:rsidRPr="00210C9E">
        <w:rPr>
          <w:rFonts w:asciiTheme="majorBidi" w:eastAsia="黑体" w:hAnsiTheme="majorBidi" w:cstheme="majorBidi" w:hint="eastAsia"/>
          <w:lang w:val="zh-CN"/>
        </w:rPr>
        <w:t>颁布全面立法，提供有效保护，防止基于性别的歧视；</w:t>
      </w:r>
    </w:p>
    <w:p w:rsidR="00E6211F" w:rsidRPr="00210C9E" w:rsidRDefault="00E6211F" w:rsidP="00E6211F">
      <w:pPr>
        <w:pStyle w:val="SingleTxtGC"/>
        <w:tabs>
          <w:tab w:val="clear" w:pos="431"/>
          <w:tab w:val="clear" w:pos="1134"/>
          <w:tab w:val="clear" w:pos="1565"/>
          <w:tab w:val="clear" w:pos="1996"/>
          <w:tab w:val="clear" w:pos="2427"/>
          <w:tab w:val="left" w:pos="1701"/>
        </w:tabs>
        <w:rPr>
          <w:rFonts w:asciiTheme="majorBidi" w:eastAsia="黑体" w:hAnsiTheme="majorBidi" w:cstheme="majorBidi"/>
          <w:lang w:val="zh-CN"/>
        </w:rPr>
      </w:pPr>
      <w:r w:rsidRPr="00210C9E">
        <w:rPr>
          <w:rFonts w:asciiTheme="majorBidi" w:eastAsia="黑体" w:hAnsiTheme="majorBidi" w:cstheme="majorBidi" w:hint="eastAsia"/>
          <w:lang w:val="zh-CN"/>
        </w:rPr>
        <w:tab/>
      </w:r>
      <w:r w:rsidR="00A1693D" w:rsidRPr="00210C9E">
        <w:rPr>
          <w:rFonts w:asciiTheme="majorBidi" w:eastAsia="黑体" w:hAnsiTheme="majorBidi" w:cstheme="majorBidi" w:hint="eastAsia"/>
          <w:lang w:val="zh-CN"/>
        </w:rPr>
        <w:t>(</w:t>
      </w:r>
      <w:r w:rsidRPr="00210C9E">
        <w:rPr>
          <w:rFonts w:asciiTheme="majorBidi" w:eastAsia="黑体" w:hAnsiTheme="majorBidi" w:cstheme="majorBidi" w:hint="eastAsia"/>
          <w:lang w:val="zh-CN"/>
        </w:rPr>
        <w:t>b</w:t>
      </w:r>
      <w:r w:rsidR="00A1693D" w:rsidRPr="00210C9E">
        <w:rPr>
          <w:rFonts w:asciiTheme="majorBidi" w:eastAsia="黑体" w:hAnsiTheme="majorBidi" w:cstheme="majorBidi" w:hint="eastAsia"/>
          <w:lang w:val="zh-CN"/>
        </w:rPr>
        <w:t>)</w:t>
      </w:r>
      <w:r w:rsidR="00BA0B92">
        <w:rPr>
          <w:rFonts w:asciiTheme="majorBidi" w:eastAsia="黑体" w:hAnsiTheme="majorBidi" w:cstheme="majorBidi"/>
          <w:lang w:val="zh-CN"/>
        </w:rPr>
        <w:tab/>
      </w:r>
      <w:r w:rsidRPr="00210C9E">
        <w:rPr>
          <w:rFonts w:asciiTheme="majorBidi" w:eastAsia="黑体" w:hAnsiTheme="majorBidi" w:cstheme="majorBidi" w:hint="eastAsia"/>
          <w:lang w:val="zh-CN"/>
        </w:rPr>
        <w:t>继续并加强努力，确保妇女在公共和私营部门高级别职位以及国民议会中有代表性；</w:t>
      </w:r>
    </w:p>
    <w:p w:rsidR="00E6211F" w:rsidRPr="00210C9E" w:rsidRDefault="00E6211F" w:rsidP="00E6211F">
      <w:pPr>
        <w:pStyle w:val="SingleTxtGC"/>
        <w:tabs>
          <w:tab w:val="clear" w:pos="431"/>
          <w:tab w:val="clear" w:pos="1134"/>
          <w:tab w:val="clear" w:pos="1565"/>
          <w:tab w:val="clear" w:pos="1996"/>
          <w:tab w:val="clear" w:pos="2427"/>
          <w:tab w:val="left" w:pos="1701"/>
        </w:tabs>
        <w:rPr>
          <w:rFonts w:asciiTheme="majorBidi" w:eastAsia="黑体" w:hAnsiTheme="majorBidi" w:cstheme="majorBidi"/>
          <w:lang w:val="zh-CN"/>
        </w:rPr>
      </w:pPr>
      <w:r w:rsidRPr="00210C9E">
        <w:rPr>
          <w:rFonts w:asciiTheme="majorBidi" w:eastAsia="黑体" w:hAnsiTheme="majorBidi" w:cstheme="majorBidi" w:hint="eastAsia"/>
          <w:lang w:val="zh-CN"/>
        </w:rPr>
        <w:tab/>
      </w:r>
      <w:r w:rsidR="00A1693D" w:rsidRPr="00210C9E">
        <w:rPr>
          <w:rFonts w:asciiTheme="majorBidi" w:eastAsia="黑体" w:hAnsiTheme="majorBidi" w:cstheme="majorBidi" w:hint="eastAsia"/>
          <w:lang w:val="zh-CN"/>
        </w:rPr>
        <w:t>(</w:t>
      </w:r>
      <w:r w:rsidRPr="00210C9E">
        <w:rPr>
          <w:rFonts w:asciiTheme="majorBidi" w:eastAsia="黑体" w:hAnsiTheme="majorBidi" w:cstheme="majorBidi" w:hint="eastAsia"/>
          <w:lang w:val="zh-CN"/>
        </w:rPr>
        <w:t>c</w:t>
      </w:r>
      <w:r w:rsidR="00A1693D" w:rsidRPr="00210C9E">
        <w:rPr>
          <w:rFonts w:asciiTheme="majorBidi" w:eastAsia="黑体" w:hAnsiTheme="majorBidi" w:cstheme="majorBidi" w:hint="eastAsia"/>
          <w:lang w:val="zh-CN"/>
        </w:rPr>
        <w:t>)</w:t>
      </w:r>
      <w:r w:rsidR="00BA0B92">
        <w:rPr>
          <w:rFonts w:asciiTheme="majorBidi" w:eastAsia="黑体" w:hAnsiTheme="majorBidi" w:cstheme="majorBidi"/>
          <w:lang w:val="zh-CN"/>
        </w:rPr>
        <w:tab/>
      </w:r>
      <w:r w:rsidRPr="00210C9E">
        <w:rPr>
          <w:rFonts w:asciiTheme="majorBidi" w:eastAsia="黑体" w:hAnsiTheme="majorBidi" w:cstheme="majorBidi" w:hint="eastAsia"/>
          <w:lang w:val="zh-CN"/>
        </w:rPr>
        <w:t>加强努力，通过消除男女同工不同酬的差距，从而消除性别工资差距；</w:t>
      </w:r>
    </w:p>
    <w:p w:rsidR="00E6211F" w:rsidRPr="00210C9E" w:rsidRDefault="00E6211F" w:rsidP="00E6211F">
      <w:pPr>
        <w:pStyle w:val="SingleTxtGC"/>
        <w:tabs>
          <w:tab w:val="clear" w:pos="431"/>
          <w:tab w:val="clear" w:pos="1134"/>
          <w:tab w:val="clear" w:pos="1565"/>
          <w:tab w:val="clear" w:pos="1996"/>
          <w:tab w:val="clear" w:pos="2427"/>
          <w:tab w:val="left" w:pos="1701"/>
        </w:tabs>
        <w:rPr>
          <w:rFonts w:asciiTheme="majorBidi" w:eastAsia="黑体" w:hAnsiTheme="majorBidi" w:cstheme="majorBidi"/>
          <w:lang w:val="zh-CN"/>
        </w:rPr>
      </w:pPr>
      <w:r w:rsidRPr="00210C9E">
        <w:rPr>
          <w:rFonts w:asciiTheme="majorBidi" w:eastAsia="黑体" w:hAnsiTheme="majorBidi" w:cstheme="majorBidi" w:hint="eastAsia"/>
          <w:lang w:val="zh-CN"/>
        </w:rPr>
        <w:tab/>
      </w:r>
      <w:r w:rsidR="00A1693D" w:rsidRPr="00210C9E">
        <w:rPr>
          <w:rFonts w:asciiTheme="majorBidi" w:eastAsia="黑体" w:hAnsiTheme="majorBidi" w:cstheme="majorBidi" w:hint="eastAsia"/>
          <w:lang w:val="zh-CN"/>
        </w:rPr>
        <w:t>(</w:t>
      </w:r>
      <w:r w:rsidRPr="00210C9E">
        <w:rPr>
          <w:rFonts w:asciiTheme="majorBidi" w:eastAsia="黑体" w:hAnsiTheme="majorBidi" w:cstheme="majorBidi" w:hint="eastAsia"/>
          <w:lang w:val="zh-CN"/>
        </w:rPr>
        <w:t>d</w:t>
      </w:r>
      <w:r w:rsidR="00A1693D" w:rsidRPr="00210C9E">
        <w:rPr>
          <w:rFonts w:asciiTheme="majorBidi" w:eastAsia="黑体" w:hAnsiTheme="majorBidi" w:cstheme="majorBidi" w:hint="eastAsia"/>
          <w:lang w:val="zh-CN"/>
        </w:rPr>
        <w:t>)</w:t>
      </w:r>
      <w:r w:rsidR="00BA0B92">
        <w:rPr>
          <w:rFonts w:asciiTheme="majorBidi" w:eastAsia="黑体" w:hAnsiTheme="majorBidi" w:cstheme="majorBidi"/>
          <w:lang w:val="zh-CN"/>
        </w:rPr>
        <w:tab/>
      </w:r>
      <w:r w:rsidRPr="00210C9E">
        <w:rPr>
          <w:rFonts w:asciiTheme="majorBidi" w:eastAsia="黑体" w:hAnsiTheme="majorBidi" w:cstheme="majorBidi" w:hint="eastAsia"/>
          <w:lang w:val="zh-CN"/>
        </w:rPr>
        <w:t>加强对公众的教育和提高认识举措，以消除性别成见，促进尊重男女在家庭和社会中的平等角色和责任；</w:t>
      </w:r>
    </w:p>
    <w:p w:rsidR="00E6211F" w:rsidRPr="00210C9E" w:rsidRDefault="00E6211F" w:rsidP="00E6211F">
      <w:pPr>
        <w:pStyle w:val="SingleTxtGC"/>
        <w:tabs>
          <w:tab w:val="clear" w:pos="431"/>
          <w:tab w:val="clear" w:pos="1134"/>
          <w:tab w:val="clear" w:pos="1565"/>
          <w:tab w:val="clear" w:pos="1996"/>
          <w:tab w:val="clear" w:pos="2427"/>
          <w:tab w:val="left" w:pos="1701"/>
        </w:tabs>
        <w:rPr>
          <w:rFonts w:asciiTheme="majorBidi" w:eastAsia="黑体" w:hAnsiTheme="majorBidi" w:cstheme="majorBidi"/>
          <w:lang w:val="zh-CN"/>
        </w:rPr>
      </w:pPr>
      <w:r w:rsidRPr="00210C9E">
        <w:rPr>
          <w:rFonts w:asciiTheme="majorBidi" w:eastAsia="黑体" w:hAnsiTheme="majorBidi" w:cstheme="majorBidi" w:hint="eastAsia"/>
          <w:lang w:val="zh-CN"/>
        </w:rPr>
        <w:tab/>
      </w:r>
      <w:r w:rsidR="00A1693D" w:rsidRPr="00210C9E">
        <w:rPr>
          <w:rFonts w:asciiTheme="majorBidi" w:eastAsia="黑体" w:hAnsiTheme="majorBidi" w:cstheme="majorBidi" w:hint="eastAsia"/>
          <w:lang w:val="zh-CN"/>
        </w:rPr>
        <w:t>(</w:t>
      </w:r>
      <w:r w:rsidRPr="00210C9E">
        <w:rPr>
          <w:rFonts w:asciiTheme="majorBidi" w:eastAsia="黑体" w:hAnsiTheme="majorBidi" w:cstheme="majorBidi" w:hint="eastAsia"/>
          <w:lang w:val="zh-CN"/>
        </w:rPr>
        <w:t>e</w:t>
      </w:r>
      <w:r w:rsidR="00A1693D" w:rsidRPr="00210C9E">
        <w:rPr>
          <w:rFonts w:asciiTheme="majorBidi" w:eastAsia="黑体" w:hAnsiTheme="majorBidi" w:cstheme="majorBidi" w:hint="eastAsia"/>
          <w:lang w:val="zh-CN"/>
        </w:rPr>
        <w:t>)</w:t>
      </w:r>
      <w:r w:rsidR="00BA0B92">
        <w:rPr>
          <w:rFonts w:asciiTheme="majorBidi" w:eastAsia="黑体" w:hAnsiTheme="majorBidi" w:cstheme="majorBidi"/>
          <w:lang w:val="zh-CN"/>
        </w:rPr>
        <w:tab/>
      </w:r>
      <w:r w:rsidRPr="00210C9E">
        <w:rPr>
          <w:rFonts w:asciiTheme="majorBidi" w:eastAsia="黑体" w:hAnsiTheme="majorBidi" w:cstheme="majorBidi" w:hint="eastAsia"/>
          <w:lang w:val="zh-CN"/>
        </w:rPr>
        <w:t>收集全面数据，监测举措成效，实现性别平等。</w:t>
      </w:r>
    </w:p>
    <w:p w:rsidR="00E6211F" w:rsidRPr="00210C9E" w:rsidRDefault="00E6211F" w:rsidP="00BA0B92">
      <w:pPr>
        <w:pStyle w:val="H23GC"/>
        <w:rPr>
          <w:lang w:val="zh-CN"/>
        </w:rPr>
      </w:pPr>
      <w:r w:rsidRPr="00210C9E">
        <w:rPr>
          <w:rFonts w:hint="eastAsia"/>
          <w:lang w:val="zh-CN"/>
        </w:rPr>
        <w:tab/>
      </w:r>
      <w:r w:rsidRPr="00210C9E">
        <w:rPr>
          <w:rFonts w:hint="eastAsia"/>
          <w:lang w:val="zh-CN"/>
        </w:rPr>
        <w:tab/>
      </w:r>
      <w:r w:rsidRPr="00210C9E">
        <w:rPr>
          <w:rFonts w:hint="eastAsia"/>
          <w:lang w:val="zh-CN"/>
        </w:rPr>
        <w:t>暴力侵害妇女</w:t>
      </w:r>
    </w:p>
    <w:p w:rsidR="00E6211F" w:rsidRDefault="00E6211F" w:rsidP="00E6211F">
      <w:pPr>
        <w:pStyle w:val="SingleTxtGC"/>
        <w:tabs>
          <w:tab w:val="clear" w:pos="431"/>
          <w:tab w:val="clear" w:pos="1134"/>
          <w:tab w:val="clear" w:pos="1565"/>
          <w:tab w:val="clear" w:pos="1996"/>
          <w:tab w:val="clear" w:pos="2427"/>
          <w:tab w:val="left" w:pos="1701"/>
        </w:tabs>
      </w:pPr>
      <w:r>
        <w:rPr>
          <w:rFonts w:hint="eastAsia"/>
          <w:lang w:val="zh-CN"/>
        </w:rPr>
        <w:t>18.</w:t>
      </w:r>
      <w:r>
        <w:rPr>
          <w:rFonts w:hint="eastAsia"/>
          <w:lang w:val="zh-CN"/>
        </w:rPr>
        <w:tab/>
      </w:r>
      <w:r>
        <w:rPr>
          <w:rFonts w:hint="eastAsia"/>
          <w:lang w:val="zh-CN"/>
        </w:rPr>
        <w:t>委员会注意到缔约国为解决暴力侵害妇女问题采取的积极步骤，包括在</w:t>
      </w:r>
      <w:r>
        <w:rPr>
          <w:rFonts w:hint="eastAsia"/>
          <w:lang w:val="zh-CN"/>
        </w:rPr>
        <w:t>2016</w:t>
      </w:r>
      <w:r>
        <w:rPr>
          <w:rFonts w:hint="eastAsia"/>
          <w:lang w:val="zh-CN"/>
        </w:rPr>
        <w:t>年《性犯罪法》、</w:t>
      </w:r>
      <w:r>
        <w:rPr>
          <w:rFonts w:hint="eastAsia"/>
          <w:lang w:val="zh-CN"/>
        </w:rPr>
        <w:t>2001</w:t>
      </w:r>
      <w:r>
        <w:rPr>
          <w:rFonts w:hint="eastAsia"/>
          <w:lang w:val="zh-CN"/>
        </w:rPr>
        <w:t>年《防止家庭暴力法》和一些防止此类暴力的方案中将婚内强奸定为刑事犯罪。但是，委员会感到关切的是，缺乏关于暴力侵害妇女案件数量、</w:t>
      </w:r>
      <w:r w:rsidRPr="00BA0B92">
        <w:rPr>
          <w:rFonts w:hint="eastAsia"/>
          <w:spacing w:val="6"/>
          <w:lang w:val="zh-CN"/>
        </w:rPr>
        <w:t>对肇事者的起诉、定罪和制裁的资料，</w:t>
      </w:r>
      <w:r>
        <w:rPr>
          <w:rFonts w:hint="eastAsia"/>
          <w:lang w:val="zh-CN"/>
        </w:rPr>
        <w:t>受害者缺乏诉诸司法和获得康复</w:t>
      </w:r>
      <w:r w:rsidRPr="00BA0B92">
        <w:rPr>
          <w:rFonts w:hint="eastAsia"/>
          <w:spacing w:val="6"/>
          <w:lang w:val="zh-CN"/>
        </w:rPr>
        <w:t>的机会，以及仍然没有法律条款</w:t>
      </w:r>
      <w:r>
        <w:rPr>
          <w:rFonts w:hint="eastAsia"/>
          <w:lang w:val="zh-CN"/>
        </w:rPr>
        <w:t>将性骚扰定为刑事犯罪</w:t>
      </w:r>
      <w:r w:rsidR="00A1693D">
        <w:rPr>
          <w:rFonts w:hint="eastAsia"/>
          <w:lang w:val="zh-CN"/>
        </w:rPr>
        <w:t>(</w:t>
      </w:r>
      <w:r>
        <w:rPr>
          <w:rFonts w:hint="eastAsia"/>
          <w:lang w:val="zh-CN"/>
        </w:rPr>
        <w:t>第二、第三、第六、第七、第二十五和第二十六条</w:t>
      </w:r>
      <w:r w:rsidR="00A1693D">
        <w:rPr>
          <w:rFonts w:hint="eastAsia"/>
          <w:lang w:val="zh-CN"/>
        </w:rPr>
        <w:t>)</w:t>
      </w:r>
      <w:r>
        <w:rPr>
          <w:rFonts w:hint="eastAsia"/>
          <w:lang w:val="zh-CN"/>
        </w:rPr>
        <w:t>。</w:t>
      </w:r>
    </w:p>
    <w:p w:rsidR="00E6211F" w:rsidRPr="00210C9E" w:rsidRDefault="00E6211F" w:rsidP="00E6211F">
      <w:pPr>
        <w:pStyle w:val="SingleTxtGC"/>
        <w:tabs>
          <w:tab w:val="clear" w:pos="431"/>
          <w:tab w:val="clear" w:pos="1134"/>
          <w:tab w:val="clear" w:pos="1565"/>
          <w:tab w:val="clear" w:pos="1996"/>
          <w:tab w:val="clear" w:pos="2427"/>
          <w:tab w:val="left" w:pos="1701"/>
        </w:tabs>
        <w:rPr>
          <w:rFonts w:asciiTheme="majorBidi" w:eastAsia="黑体" w:hAnsiTheme="majorBidi" w:cstheme="majorBidi"/>
          <w:lang w:val="zh-CN"/>
        </w:rPr>
      </w:pPr>
      <w:r w:rsidRPr="00210C9E">
        <w:rPr>
          <w:rFonts w:asciiTheme="majorBidi" w:eastAsia="黑体" w:hAnsiTheme="majorBidi" w:cstheme="majorBidi" w:hint="eastAsia"/>
          <w:lang w:val="zh-CN"/>
        </w:rPr>
        <w:t>19.</w:t>
      </w:r>
      <w:r w:rsidRPr="00210C9E">
        <w:rPr>
          <w:rFonts w:asciiTheme="majorBidi" w:eastAsia="黑体" w:hAnsiTheme="majorBidi" w:cstheme="majorBidi" w:hint="eastAsia"/>
          <w:lang w:val="zh-CN"/>
        </w:rPr>
        <w:tab/>
      </w:r>
      <w:r w:rsidRPr="00210C9E">
        <w:rPr>
          <w:rFonts w:asciiTheme="majorBidi" w:eastAsia="黑体" w:hAnsiTheme="majorBidi" w:cstheme="majorBidi" w:hint="eastAsia"/>
          <w:lang w:val="zh-CN"/>
        </w:rPr>
        <w:t>缔约国应：</w:t>
      </w:r>
    </w:p>
    <w:p w:rsidR="00E6211F" w:rsidRPr="00210C9E" w:rsidRDefault="00E6211F" w:rsidP="00E6211F">
      <w:pPr>
        <w:pStyle w:val="SingleTxtGC"/>
        <w:tabs>
          <w:tab w:val="clear" w:pos="431"/>
          <w:tab w:val="clear" w:pos="1134"/>
          <w:tab w:val="clear" w:pos="1565"/>
          <w:tab w:val="clear" w:pos="1996"/>
          <w:tab w:val="clear" w:pos="2427"/>
          <w:tab w:val="left" w:pos="1701"/>
        </w:tabs>
        <w:rPr>
          <w:rFonts w:asciiTheme="majorBidi" w:eastAsia="黑体" w:hAnsiTheme="majorBidi" w:cstheme="majorBidi"/>
          <w:lang w:val="zh-CN"/>
        </w:rPr>
      </w:pPr>
      <w:r w:rsidRPr="00210C9E">
        <w:rPr>
          <w:rFonts w:asciiTheme="majorBidi" w:eastAsia="黑体" w:hAnsiTheme="majorBidi" w:cstheme="majorBidi" w:hint="eastAsia"/>
          <w:lang w:val="zh-CN"/>
        </w:rPr>
        <w:tab/>
      </w:r>
      <w:r w:rsidR="00A1693D" w:rsidRPr="00210C9E">
        <w:rPr>
          <w:rFonts w:asciiTheme="majorBidi" w:eastAsia="黑体" w:hAnsiTheme="majorBidi" w:cstheme="majorBidi" w:hint="eastAsia"/>
          <w:lang w:val="zh-CN"/>
        </w:rPr>
        <w:t>(</w:t>
      </w:r>
      <w:r w:rsidRPr="00210C9E">
        <w:rPr>
          <w:rFonts w:asciiTheme="majorBidi" w:eastAsia="黑体" w:hAnsiTheme="majorBidi" w:cstheme="majorBidi" w:hint="eastAsia"/>
          <w:lang w:val="zh-CN"/>
        </w:rPr>
        <w:t>a</w:t>
      </w:r>
      <w:r w:rsidR="00A1693D" w:rsidRPr="00210C9E">
        <w:rPr>
          <w:rFonts w:asciiTheme="majorBidi" w:eastAsia="黑体" w:hAnsiTheme="majorBidi" w:cstheme="majorBidi" w:hint="eastAsia"/>
          <w:lang w:val="zh-CN"/>
        </w:rPr>
        <w:t>)</w:t>
      </w:r>
      <w:r w:rsidR="00F23E29">
        <w:rPr>
          <w:rFonts w:asciiTheme="majorBidi" w:eastAsia="黑体" w:hAnsiTheme="majorBidi" w:cstheme="majorBidi"/>
          <w:lang w:val="zh-CN"/>
        </w:rPr>
        <w:tab/>
      </w:r>
      <w:r w:rsidRPr="00210C9E">
        <w:rPr>
          <w:rFonts w:asciiTheme="majorBidi" w:eastAsia="黑体" w:hAnsiTheme="majorBidi" w:cstheme="majorBidi" w:hint="eastAsia"/>
          <w:lang w:val="zh-CN"/>
        </w:rPr>
        <w:t>迅速修订法律，为妇女提供充分保护，使她们免受一切形式的暴力侵害，包括性骚扰；</w:t>
      </w:r>
    </w:p>
    <w:p w:rsidR="00E6211F" w:rsidRPr="00210C9E" w:rsidRDefault="00E6211F" w:rsidP="00E6211F">
      <w:pPr>
        <w:pStyle w:val="SingleTxtGC"/>
        <w:tabs>
          <w:tab w:val="clear" w:pos="431"/>
          <w:tab w:val="clear" w:pos="1134"/>
          <w:tab w:val="clear" w:pos="1565"/>
          <w:tab w:val="clear" w:pos="1996"/>
          <w:tab w:val="clear" w:pos="2427"/>
          <w:tab w:val="left" w:pos="1701"/>
        </w:tabs>
        <w:rPr>
          <w:rFonts w:asciiTheme="majorBidi" w:eastAsia="黑体" w:hAnsiTheme="majorBidi" w:cstheme="majorBidi"/>
          <w:lang w:val="zh-CN"/>
        </w:rPr>
      </w:pPr>
      <w:r w:rsidRPr="00210C9E">
        <w:rPr>
          <w:rFonts w:asciiTheme="majorBidi" w:eastAsia="黑体" w:hAnsiTheme="majorBidi" w:cstheme="majorBidi" w:hint="eastAsia"/>
          <w:lang w:val="zh-CN"/>
        </w:rPr>
        <w:tab/>
      </w:r>
      <w:r w:rsidR="00A1693D" w:rsidRPr="00210C9E">
        <w:rPr>
          <w:rFonts w:asciiTheme="majorBidi" w:eastAsia="黑体" w:hAnsiTheme="majorBidi" w:cstheme="majorBidi" w:hint="eastAsia"/>
          <w:lang w:val="zh-CN"/>
        </w:rPr>
        <w:t>(</w:t>
      </w:r>
      <w:r w:rsidRPr="00210C9E">
        <w:rPr>
          <w:rFonts w:asciiTheme="majorBidi" w:eastAsia="黑体" w:hAnsiTheme="majorBidi" w:cstheme="majorBidi" w:hint="eastAsia"/>
          <w:lang w:val="zh-CN"/>
        </w:rPr>
        <w:t>b</w:t>
      </w:r>
      <w:r w:rsidR="00A1693D" w:rsidRPr="00210C9E">
        <w:rPr>
          <w:rFonts w:asciiTheme="majorBidi" w:eastAsia="黑体" w:hAnsiTheme="majorBidi" w:cstheme="majorBidi" w:hint="eastAsia"/>
          <w:lang w:val="zh-CN"/>
        </w:rPr>
        <w:t>)</w:t>
      </w:r>
      <w:r w:rsidR="00F23E29">
        <w:rPr>
          <w:rFonts w:asciiTheme="majorBidi" w:eastAsia="黑体" w:hAnsiTheme="majorBidi" w:cstheme="majorBidi"/>
          <w:lang w:val="zh-CN"/>
        </w:rPr>
        <w:tab/>
      </w:r>
      <w:r w:rsidRPr="00210C9E">
        <w:rPr>
          <w:rFonts w:asciiTheme="majorBidi" w:eastAsia="黑体" w:hAnsiTheme="majorBidi" w:cstheme="majorBidi" w:hint="eastAsia"/>
          <w:lang w:val="zh-CN"/>
        </w:rPr>
        <w:t>鼓励受害者举报犯罪，确保彻底调查涉及暴力侵害妇女的案件，对罪犯进行起诉和判刑，并确保受害者获得有效补救；</w:t>
      </w:r>
    </w:p>
    <w:p w:rsidR="00E6211F" w:rsidRPr="00210C9E" w:rsidRDefault="00E6211F" w:rsidP="00E6211F">
      <w:pPr>
        <w:pStyle w:val="SingleTxtGC"/>
        <w:tabs>
          <w:tab w:val="clear" w:pos="431"/>
          <w:tab w:val="clear" w:pos="1134"/>
          <w:tab w:val="clear" w:pos="1565"/>
          <w:tab w:val="clear" w:pos="1996"/>
          <w:tab w:val="clear" w:pos="2427"/>
          <w:tab w:val="left" w:pos="1701"/>
        </w:tabs>
        <w:rPr>
          <w:rFonts w:asciiTheme="majorBidi" w:eastAsia="黑体" w:hAnsiTheme="majorBidi" w:cstheme="majorBidi"/>
          <w:lang w:val="zh-CN"/>
        </w:rPr>
      </w:pPr>
      <w:r w:rsidRPr="00210C9E">
        <w:rPr>
          <w:rFonts w:asciiTheme="majorBidi" w:eastAsia="黑体" w:hAnsiTheme="majorBidi" w:cstheme="majorBidi" w:hint="eastAsia"/>
          <w:lang w:val="zh-CN"/>
        </w:rPr>
        <w:tab/>
      </w:r>
      <w:r w:rsidR="00A1693D" w:rsidRPr="00210C9E">
        <w:rPr>
          <w:rFonts w:asciiTheme="majorBidi" w:eastAsia="黑体" w:hAnsiTheme="majorBidi" w:cstheme="majorBidi" w:hint="eastAsia"/>
          <w:lang w:val="zh-CN"/>
        </w:rPr>
        <w:t>(</w:t>
      </w:r>
      <w:r w:rsidRPr="00210C9E">
        <w:rPr>
          <w:rFonts w:asciiTheme="majorBidi" w:eastAsia="黑体" w:hAnsiTheme="majorBidi" w:cstheme="majorBidi" w:hint="eastAsia"/>
          <w:lang w:val="zh-CN"/>
        </w:rPr>
        <w:t>c</w:t>
      </w:r>
      <w:r w:rsidR="00A1693D" w:rsidRPr="00210C9E">
        <w:rPr>
          <w:rFonts w:asciiTheme="majorBidi" w:eastAsia="黑体" w:hAnsiTheme="majorBidi" w:cstheme="majorBidi" w:hint="eastAsia"/>
          <w:lang w:val="zh-CN"/>
        </w:rPr>
        <w:t>)</w:t>
      </w:r>
      <w:r w:rsidR="00F23E29">
        <w:rPr>
          <w:rFonts w:asciiTheme="majorBidi" w:eastAsia="黑体" w:hAnsiTheme="majorBidi" w:cstheme="majorBidi"/>
          <w:lang w:val="zh-CN"/>
        </w:rPr>
        <w:tab/>
      </w:r>
      <w:r w:rsidRPr="00210C9E">
        <w:rPr>
          <w:rFonts w:asciiTheme="majorBidi" w:eastAsia="黑体" w:hAnsiTheme="majorBidi" w:cstheme="majorBidi" w:hint="eastAsia"/>
          <w:lang w:val="zh-CN"/>
        </w:rPr>
        <w:t>确保</w:t>
      </w:r>
      <w:r w:rsidRPr="00F23E29">
        <w:rPr>
          <w:rFonts w:asciiTheme="majorBidi" w:eastAsia="黑体" w:hAnsiTheme="majorBidi" w:cstheme="majorBidi" w:hint="eastAsia"/>
          <w:spacing w:val="4"/>
          <w:lang w:val="zh-CN"/>
        </w:rPr>
        <w:t>家庭暴力或性暴力受害者得到</w:t>
      </w:r>
      <w:r w:rsidRPr="00210C9E">
        <w:rPr>
          <w:rFonts w:asciiTheme="majorBidi" w:eastAsia="黑体" w:hAnsiTheme="majorBidi" w:cstheme="majorBidi" w:hint="eastAsia"/>
          <w:lang w:val="zh-CN"/>
        </w:rPr>
        <w:t>适当的法律、医疗和心理援助，并改善受害者支助设施和机制；</w:t>
      </w:r>
    </w:p>
    <w:p w:rsidR="00E6211F" w:rsidRPr="00210C9E" w:rsidRDefault="00E6211F" w:rsidP="00E6211F">
      <w:pPr>
        <w:pStyle w:val="SingleTxtGC"/>
        <w:tabs>
          <w:tab w:val="clear" w:pos="431"/>
          <w:tab w:val="clear" w:pos="1134"/>
          <w:tab w:val="clear" w:pos="1565"/>
          <w:tab w:val="clear" w:pos="1996"/>
          <w:tab w:val="clear" w:pos="2427"/>
          <w:tab w:val="left" w:pos="1701"/>
        </w:tabs>
        <w:rPr>
          <w:rFonts w:asciiTheme="majorBidi" w:eastAsia="黑体" w:hAnsiTheme="majorBidi" w:cstheme="majorBidi"/>
          <w:lang w:val="zh-CN"/>
        </w:rPr>
      </w:pPr>
      <w:r w:rsidRPr="00210C9E">
        <w:rPr>
          <w:rFonts w:asciiTheme="majorBidi" w:eastAsia="黑体" w:hAnsiTheme="majorBidi" w:cstheme="majorBidi" w:hint="eastAsia"/>
          <w:lang w:val="zh-CN"/>
        </w:rPr>
        <w:tab/>
      </w:r>
      <w:r w:rsidR="00A1693D" w:rsidRPr="00210C9E">
        <w:rPr>
          <w:rFonts w:asciiTheme="majorBidi" w:eastAsia="黑体" w:hAnsiTheme="majorBidi" w:cstheme="majorBidi" w:hint="eastAsia"/>
          <w:lang w:val="zh-CN"/>
        </w:rPr>
        <w:t>(</w:t>
      </w:r>
      <w:r w:rsidRPr="00210C9E">
        <w:rPr>
          <w:rFonts w:asciiTheme="majorBidi" w:eastAsia="黑体" w:hAnsiTheme="majorBidi" w:cstheme="majorBidi" w:hint="eastAsia"/>
          <w:lang w:val="zh-CN"/>
        </w:rPr>
        <w:t>d</w:t>
      </w:r>
      <w:r w:rsidR="00A1693D" w:rsidRPr="00210C9E">
        <w:rPr>
          <w:rFonts w:asciiTheme="majorBidi" w:eastAsia="黑体" w:hAnsiTheme="majorBidi" w:cstheme="majorBidi" w:hint="eastAsia"/>
          <w:lang w:val="zh-CN"/>
        </w:rPr>
        <w:t>)</w:t>
      </w:r>
      <w:r w:rsidR="00F23E29">
        <w:rPr>
          <w:rFonts w:asciiTheme="majorBidi" w:eastAsia="黑体" w:hAnsiTheme="majorBidi" w:cstheme="majorBidi"/>
          <w:lang w:val="zh-CN"/>
        </w:rPr>
        <w:tab/>
      </w:r>
      <w:r w:rsidRPr="00210C9E">
        <w:rPr>
          <w:rFonts w:asciiTheme="majorBidi" w:eastAsia="黑体" w:hAnsiTheme="majorBidi" w:cstheme="majorBidi" w:hint="eastAsia"/>
          <w:lang w:val="zh-CN"/>
        </w:rPr>
        <w:t>收集关于暴力侵害妇女事件的全面数据。</w:t>
      </w:r>
    </w:p>
    <w:p w:rsidR="00E6211F" w:rsidRPr="00210C9E" w:rsidRDefault="00E6211F" w:rsidP="00F23E29">
      <w:pPr>
        <w:pStyle w:val="H23GC"/>
        <w:rPr>
          <w:lang w:val="zh-CN"/>
        </w:rPr>
      </w:pPr>
      <w:r w:rsidRPr="00210C9E">
        <w:rPr>
          <w:rFonts w:hint="eastAsia"/>
          <w:lang w:val="zh-CN"/>
        </w:rPr>
        <w:tab/>
      </w:r>
      <w:r w:rsidRPr="00210C9E">
        <w:rPr>
          <w:rFonts w:hint="eastAsia"/>
          <w:lang w:val="zh-CN"/>
        </w:rPr>
        <w:tab/>
      </w:r>
      <w:r w:rsidRPr="00210C9E">
        <w:rPr>
          <w:rFonts w:hint="eastAsia"/>
          <w:lang w:val="zh-CN"/>
        </w:rPr>
        <w:t>性权利和生殖权利</w:t>
      </w:r>
    </w:p>
    <w:p w:rsidR="00E6211F" w:rsidRDefault="00E6211F" w:rsidP="00E6211F">
      <w:pPr>
        <w:pStyle w:val="SingleTxtGC"/>
        <w:tabs>
          <w:tab w:val="clear" w:pos="431"/>
          <w:tab w:val="clear" w:pos="1134"/>
          <w:tab w:val="clear" w:pos="1565"/>
          <w:tab w:val="clear" w:pos="1996"/>
          <w:tab w:val="clear" w:pos="2427"/>
          <w:tab w:val="left" w:pos="1701"/>
        </w:tabs>
      </w:pPr>
      <w:r>
        <w:rPr>
          <w:rFonts w:hint="eastAsia"/>
          <w:lang w:val="zh-CN"/>
        </w:rPr>
        <w:t>20.</w:t>
      </w:r>
      <w:r>
        <w:rPr>
          <w:rFonts w:hint="eastAsia"/>
          <w:lang w:val="zh-CN"/>
        </w:rPr>
        <w:tab/>
      </w:r>
      <w:r>
        <w:rPr>
          <w:rFonts w:hint="eastAsia"/>
          <w:lang w:val="zh-CN"/>
        </w:rPr>
        <w:t>委员会注意到，缔约国解释称，</w:t>
      </w:r>
      <w:r>
        <w:rPr>
          <w:rFonts w:hint="eastAsia"/>
          <w:lang w:val="zh-CN"/>
        </w:rPr>
        <w:t>1992</w:t>
      </w:r>
      <w:r>
        <w:rPr>
          <w:rFonts w:hint="eastAsia"/>
          <w:lang w:val="zh-CN"/>
        </w:rPr>
        <w:t>年《侵犯人身法》第</w:t>
      </w:r>
      <w:r>
        <w:rPr>
          <w:rFonts w:hint="eastAsia"/>
          <w:lang w:val="zh-CN"/>
        </w:rPr>
        <w:t>8</w:t>
      </w:r>
      <w:r>
        <w:rPr>
          <w:rFonts w:hint="eastAsia"/>
          <w:lang w:val="zh-CN"/>
        </w:rPr>
        <w:t>节中规定自愿终止妊娠为刑事犯罪的条款在实践中并未适用，但委员会关切的是，这些条款仍然有效，将来有可能适用。委员会注意到，对于孕妇生命受到威胁的情况，目前允许终止妊娠，但委员会仍感到关切的是，这些限制可能迫使出于其他正当理由</w:t>
      </w:r>
      <w:r w:rsidRPr="0052508E">
        <w:rPr>
          <w:rFonts w:hint="eastAsia"/>
          <w:spacing w:val="-6"/>
          <w:lang w:val="zh-CN"/>
        </w:rPr>
        <w:t>想要堕胎的妇女和少女在危及其</w:t>
      </w:r>
      <w:r>
        <w:rPr>
          <w:rFonts w:hint="eastAsia"/>
          <w:lang w:val="zh-CN"/>
        </w:rPr>
        <w:t>生命和健康的危险条件下进行堕胎</w:t>
      </w:r>
      <w:r w:rsidR="00A1693D">
        <w:rPr>
          <w:rFonts w:hint="eastAsia"/>
          <w:lang w:val="zh-CN"/>
        </w:rPr>
        <w:t>(</w:t>
      </w:r>
      <w:r>
        <w:rPr>
          <w:rFonts w:hint="eastAsia"/>
          <w:lang w:val="zh-CN"/>
        </w:rPr>
        <w:t>第三、第七和第二十六条</w:t>
      </w:r>
      <w:r w:rsidR="00A1693D">
        <w:rPr>
          <w:rFonts w:hint="eastAsia"/>
          <w:lang w:val="zh-CN"/>
        </w:rPr>
        <w:t>)</w:t>
      </w:r>
      <w:r>
        <w:rPr>
          <w:rFonts w:hint="eastAsia"/>
          <w:lang w:val="zh-CN"/>
        </w:rPr>
        <w:t>。</w:t>
      </w:r>
    </w:p>
    <w:p w:rsidR="00E6211F" w:rsidRPr="00210C9E" w:rsidRDefault="00E6211F" w:rsidP="00E6211F">
      <w:pPr>
        <w:pStyle w:val="SingleTxtGC"/>
        <w:tabs>
          <w:tab w:val="clear" w:pos="431"/>
          <w:tab w:val="clear" w:pos="1134"/>
          <w:tab w:val="clear" w:pos="1565"/>
          <w:tab w:val="clear" w:pos="1996"/>
          <w:tab w:val="clear" w:pos="2427"/>
          <w:tab w:val="left" w:pos="1701"/>
        </w:tabs>
        <w:rPr>
          <w:rFonts w:asciiTheme="majorBidi" w:eastAsia="黑体" w:hAnsiTheme="majorBidi" w:cstheme="majorBidi"/>
          <w:lang w:val="zh-CN"/>
        </w:rPr>
      </w:pPr>
      <w:r w:rsidRPr="00210C9E">
        <w:rPr>
          <w:rFonts w:asciiTheme="majorBidi" w:eastAsia="黑体" w:hAnsiTheme="majorBidi" w:cstheme="majorBidi" w:hint="eastAsia"/>
          <w:lang w:val="zh-CN"/>
        </w:rPr>
        <w:t>21.</w:t>
      </w:r>
      <w:r w:rsidRPr="00210C9E">
        <w:rPr>
          <w:rFonts w:asciiTheme="majorBidi" w:eastAsia="黑体" w:hAnsiTheme="majorBidi" w:cstheme="majorBidi" w:hint="eastAsia"/>
          <w:lang w:val="zh-CN"/>
        </w:rPr>
        <w:tab/>
      </w:r>
      <w:r w:rsidRPr="00210C9E">
        <w:rPr>
          <w:rFonts w:asciiTheme="majorBidi" w:eastAsia="黑体" w:hAnsiTheme="majorBidi" w:cstheme="majorBidi" w:hint="eastAsia"/>
          <w:lang w:val="zh-CN"/>
        </w:rPr>
        <w:t>缔约国应考虑：</w:t>
      </w:r>
    </w:p>
    <w:p w:rsidR="00E6211F" w:rsidRPr="00210C9E" w:rsidRDefault="00E6211F" w:rsidP="00E6211F">
      <w:pPr>
        <w:pStyle w:val="SingleTxtGC"/>
        <w:tabs>
          <w:tab w:val="clear" w:pos="431"/>
          <w:tab w:val="clear" w:pos="1134"/>
          <w:tab w:val="clear" w:pos="1565"/>
          <w:tab w:val="clear" w:pos="1996"/>
          <w:tab w:val="clear" w:pos="2427"/>
          <w:tab w:val="left" w:pos="1701"/>
        </w:tabs>
        <w:rPr>
          <w:rFonts w:asciiTheme="majorBidi" w:eastAsia="黑体" w:hAnsiTheme="majorBidi" w:cstheme="majorBidi"/>
          <w:lang w:val="zh-CN"/>
        </w:rPr>
      </w:pPr>
      <w:r w:rsidRPr="00210C9E">
        <w:rPr>
          <w:rFonts w:asciiTheme="majorBidi" w:eastAsia="黑体" w:hAnsiTheme="majorBidi" w:cstheme="majorBidi" w:hint="eastAsia"/>
          <w:lang w:val="zh-CN"/>
        </w:rPr>
        <w:tab/>
      </w:r>
      <w:r w:rsidR="00A1693D" w:rsidRPr="00210C9E">
        <w:rPr>
          <w:rFonts w:asciiTheme="majorBidi" w:eastAsia="黑体" w:hAnsiTheme="majorBidi" w:cstheme="majorBidi" w:hint="eastAsia"/>
          <w:lang w:val="zh-CN"/>
        </w:rPr>
        <w:t>(</w:t>
      </w:r>
      <w:r w:rsidRPr="00210C9E">
        <w:rPr>
          <w:rFonts w:asciiTheme="majorBidi" w:eastAsia="黑体" w:hAnsiTheme="majorBidi" w:cstheme="majorBidi" w:hint="eastAsia"/>
          <w:lang w:val="zh-CN"/>
        </w:rPr>
        <w:t>a</w:t>
      </w:r>
      <w:r w:rsidR="00A1693D" w:rsidRPr="00210C9E">
        <w:rPr>
          <w:rFonts w:asciiTheme="majorBidi" w:eastAsia="黑体" w:hAnsiTheme="majorBidi" w:cstheme="majorBidi" w:hint="eastAsia"/>
          <w:lang w:val="zh-CN"/>
        </w:rPr>
        <w:t>)</w:t>
      </w:r>
      <w:r w:rsidR="007413A9">
        <w:rPr>
          <w:rFonts w:asciiTheme="majorBidi" w:eastAsia="黑体" w:hAnsiTheme="majorBidi" w:cstheme="majorBidi"/>
          <w:lang w:val="zh-CN"/>
        </w:rPr>
        <w:tab/>
      </w:r>
      <w:r w:rsidRPr="00210C9E">
        <w:rPr>
          <w:rFonts w:asciiTheme="majorBidi" w:eastAsia="黑体" w:hAnsiTheme="majorBidi" w:cstheme="majorBidi" w:hint="eastAsia"/>
          <w:lang w:val="zh-CN"/>
        </w:rPr>
        <w:t>修订法律，保证怀孕妇女或少女在生命或健康面临危险时或怀孕至足月可能会给怀孕妇女或少女造成重大伤害或苦痛时，尤其是怀孕为强奸或乱伦所致或胎儿无法存活时，可以安全、合法、有效地堕胎；</w:t>
      </w:r>
    </w:p>
    <w:p w:rsidR="00E6211F" w:rsidRPr="00210C9E" w:rsidRDefault="00E6211F" w:rsidP="00E6211F">
      <w:pPr>
        <w:pStyle w:val="SingleTxtGC"/>
        <w:tabs>
          <w:tab w:val="clear" w:pos="431"/>
          <w:tab w:val="clear" w:pos="1134"/>
          <w:tab w:val="clear" w:pos="1565"/>
          <w:tab w:val="clear" w:pos="1996"/>
          <w:tab w:val="clear" w:pos="2427"/>
          <w:tab w:val="left" w:pos="1701"/>
        </w:tabs>
        <w:rPr>
          <w:rFonts w:asciiTheme="majorBidi" w:eastAsia="黑体" w:hAnsiTheme="majorBidi" w:cstheme="majorBidi"/>
          <w:lang w:val="zh-CN"/>
        </w:rPr>
      </w:pPr>
      <w:r w:rsidRPr="00210C9E">
        <w:rPr>
          <w:rFonts w:asciiTheme="majorBidi" w:eastAsia="黑体" w:hAnsiTheme="majorBidi" w:cstheme="majorBidi" w:hint="eastAsia"/>
          <w:lang w:val="zh-CN"/>
        </w:rPr>
        <w:tab/>
      </w:r>
      <w:r w:rsidR="00A1693D" w:rsidRPr="00210C9E">
        <w:rPr>
          <w:rFonts w:asciiTheme="majorBidi" w:eastAsia="黑体" w:hAnsiTheme="majorBidi" w:cstheme="majorBidi" w:hint="eastAsia"/>
          <w:lang w:val="zh-CN"/>
        </w:rPr>
        <w:t>(</w:t>
      </w:r>
      <w:r w:rsidRPr="00210C9E">
        <w:rPr>
          <w:rFonts w:asciiTheme="majorBidi" w:eastAsia="黑体" w:hAnsiTheme="majorBidi" w:cstheme="majorBidi" w:hint="eastAsia"/>
          <w:lang w:val="zh-CN"/>
        </w:rPr>
        <w:t>b</w:t>
      </w:r>
      <w:r w:rsidR="00A1693D" w:rsidRPr="00210C9E">
        <w:rPr>
          <w:rFonts w:asciiTheme="majorBidi" w:eastAsia="黑体" w:hAnsiTheme="majorBidi" w:cstheme="majorBidi" w:hint="eastAsia"/>
          <w:lang w:val="zh-CN"/>
        </w:rPr>
        <w:t>)</w:t>
      </w:r>
      <w:r w:rsidR="007413A9">
        <w:rPr>
          <w:rFonts w:asciiTheme="majorBidi" w:eastAsia="黑体" w:hAnsiTheme="majorBidi" w:cstheme="majorBidi"/>
          <w:lang w:val="zh-CN"/>
        </w:rPr>
        <w:tab/>
      </w:r>
      <w:r w:rsidRPr="00210C9E">
        <w:rPr>
          <w:rFonts w:asciiTheme="majorBidi" w:eastAsia="黑体" w:hAnsiTheme="majorBidi" w:cstheme="majorBidi" w:hint="eastAsia"/>
          <w:lang w:val="zh-CN"/>
        </w:rPr>
        <w:t>确保进行堕胎的妇女和少女以及提供堕胎服务的医生不受刑事处罚，因为这种处罚会迫使妇女和少女采取不安全的堕胎方式</w:t>
      </w:r>
      <w:r w:rsidR="00AB6249" w:rsidRPr="00210C9E">
        <w:rPr>
          <w:rFonts w:asciiTheme="majorBidi" w:eastAsia="黑体" w:hAnsiTheme="majorBidi" w:cstheme="majorBidi" w:hint="eastAsia"/>
          <w:lang w:val="zh-CN"/>
        </w:rPr>
        <w:t>。</w:t>
      </w:r>
    </w:p>
    <w:p w:rsidR="00E6211F" w:rsidRPr="00210C9E" w:rsidRDefault="00E6211F" w:rsidP="00094263">
      <w:pPr>
        <w:pStyle w:val="H23GC"/>
        <w:rPr>
          <w:lang w:val="zh-CN"/>
        </w:rPr>
      </w:pPr>
      <w:r w:rsidRPr="00210C9E">
        <w:rPr>
          <w:rFonts w:hint="eastAsia"/>
          <w:lang w:val="zh-CN"/>
        </w:rPr>
        <w:lastRenderedPageBreak/>
        <w:tab/>
      </w:r>
      <w:r w:rsidRPr="00210C9E">
        <w:rPr>
          <w:rFonts w:hint="eastAsia"/>
          <w:lang w:val="zh-CN"/>
        </w:rPr>
        <w:tab/>
      </w:r>
      <w:r w:rsidRPr="00210C9E">
        <w:rPr>
          <w:rFonts w:hint="eastAsia"/>
          <w:lang w:val="zh-CN"/>
        </w:rPr>
        <w:t>婴儿死亡率</w:t>
      </w:r>
    </w:p>
    <w:p w:rsidR="00E6211F" w:rsidRDefault="00E6211F" w:rsidP="00E6211F">
      <w:pPr>
        <w:pStyle w:val="SingleTxtGC"/>
        <w:tabs>
          <w:tab w:val="clear" w:pos="431"/>
          <w:tab w:val="clear" w:pos="1134"/>
          <w:tab w:val="clear" w:pos="1565"/>
          <w:tab w:val="clear" w:pos="1996"/>
          <w:tab w:val="clear" w:pos="2427"/>
          <w:tab w:val="left" w:pos="1701"/>
        </w:tabs>
      </w:pPr>
      <w:r>
        <w:rPr>
          <w:rFonts w:hint="eastAsia"/>
          <w:lang w:val="zh-CN"/>
        </w:rPr>
        <w:t>22.</w:t>
      </w:r>
      <w:r>
        <w:rPr>
          <w:rFonts w:hint="eastAsia"/>
          <w:lang w:val="zh-CN"/>
        </w:rPr>
        <w:tab/>
      </w:r>
      <w:r>
        <w:rPr>
          <w:rFonts w:hint="eastAsia"/>
          <w:lang w:val="zh-CN"/>
        </w:rPr>
        <w:t>委员会对缔约国婴儿死亡率很高且不断上升感到关切。委员会承认缔约国提供了资料说明连续自然灾害对医疗保健基础设施的影响以及医疗系统投资计划。但是，委员会仍感到关切的是，婴儿死亡率太高，也缺乏具体资料说明缔约国为解决这一问题所采取的举措</w:t>
      </w:r>
      <w:r w:rsidR="00A1693D">
        <w:rPr>
          <w:rFonts w:hint="eastAsia"/>
          <w:lang w:val="zh-CN"/>
        </w:rPr>
        <w:t>(</w:t>
      </w:r>
      <w:r>
        <w:rPr>
          <w:rFonts w:hint="eastAsia"/>
          <w:lang w:val="zh-CN"/>
        </w:rPr>
        <w:t>第六和第二十四条</w:t>
      </w:r>
      <w:r w:rsidR="00A1693D">
        <w:rPr>
          <w:rFonts w:hint="eastAsia"/>
          <w:lang w:val="zh-CN"/>
        </w:rPr>
        <w:t>)</w:t>
      </w:r>
      <w:r>
        <w:rPr>
          <w:rFonts w:hint="eastAsia"/>
          <w:lang w:val="zh-CN"/>
        </w:rPr>
        <w:t>。</w:t>
      </w:r>
    </w:p>
    <w:p w:rsidR="00E6211F" w:rsidRPr="00210C9E" w:rsidRDefault="00E6211F" w:rsidP="00E6211F">
      <w:pPr>
        <w:pStyle w:val="SingleTxtGC"/>
        <w:tabs>
          <w:tab w:val="clear" w:pos="431"/>
          <w:tab w:val="clear" w:pos="1134"/>
          <w:tab w:val="clear" w:pos="1565"/>
          <w:tab w:val="clear" w:pos="1996"/>
          <w:tab w:val="clear" w:pos="2427"/>
          <w:tab w:val="left" w:pos="1701"/>
        </w:tabs>
        <w:rPr>
          <w:rFonts w:asciiTheme="majorBidi" w:eastAsia="黑体" w:hAnsiTheme="majorBidi" w:cstheme="majorBidi"/>
          <w:lang w:val="zh-CN"/>
        </w:rPr>
      </w:pPr>
      <w:r w:rsidRPr="00210C9E">
        <w:rPr>
          <w:rFonts w:asciiTheme="majorBidi" w:eastAsia="黑体" w:hAnsiTheme="majorBidi" w:cstheme="majorBidi" w:hint="eastAsia"/>
          <w:lang w:val="zh-CN"/>
        </w:rPr>
        <w:t>23.</w:t>
      </w:r>
      <w:r w:rsidRPr="00210C9E">
        <w:rPr>
          <w:rFonts w:asciiTheme="majorBidi" w:eastAsia="黑体" w:hAnsiTheme="majorBidi" w:cstheme="majorBidi" w:hint="eastAsia"/>
          <w:lang w:val="zh-CN"/>
        </w:rPr>
        <w:tab/>
      </w:r>
      <w:r w:rsidRPr="00210C9E">
        <w:rPr>
          <w:rFonts w:asciiTheme="majorBidi" w:eastAsia="黑体" w:hAnsiTheme="majorBidi" w:cstheme="majorBidi" w:hint="eastAsia"/>
          <w:lang w:val="zh-CN"/>
        </w:rPr>
        <w:t>为了保护儿童的生命权，缔约国应毫不拖延地采取一切必要措施降低婴儿死亡率。</w:t>
      </w:r>
    </w:p>
    <w:p w:rsidR="00E6211F" w:rsidRPr="00210C9E" w:rsidRDefault="00E6211F" w:rsidP="00094263">
      <w:pPr>
        <w:pStyle w:val="H23GC"/>
        <w:rPr>
          <w:lang w:val="zh-CN"/>
        </w:rPr>
      </w:pPr>
      <w:r w:rsidRPr="00210C9E">
        <w:rPr>
          <w:rFonts w:hint="eastAsia"/>
          <w:lang w:val="zh-CN"/>
        </w:rPr>
        <w:tab/>
      </w:r>
      <w:r w:rsidRPr="00210C9E">
        <w:rPr>
          <w:rFonts w:hint="eastAsia"/>
          <w:lang w:val="zh-CN"/>
        </w:rPr>
        <w:tab/>
      </w:r>
      <w:r w:rsidRPr="00210C9E">
        <w:rPr>
          <w:rFonts w:hint="eastAsia"/>
          <w:lang w:val="zh-CN"/>
        </w:rPr>
        <w:t>气候变化</w:t>
      </w:r>
    </w:p>
    <w:p w:rsidR="00E6211F" w:rsidRDefault="00E6211F" w:rsidP="00E6211F">
      <w:pPr>
        <w:pStyle w:val="SingleTxtGC"/>
        <w:tabs>
          <w:tab w:val="clear" w:pos="431"/>
          <w:tab w:val="clear" w:pos="1134"/>
          <w:tab w:val="clear" w:pos="1565"/>
          <w:tab w:val="clear" w:pos="1996"/>
          <w:tab w:val="clear" w:pos="2427"/>
          <w:tab w:val="left" w:pos="1701"/>
        </w:tabs>
      </w:pPr>
      <w:r>
        <w:rPr>
          <w:rFonts w:hint="eastAsia"/>
          <w:lang w:val="zh-CN"/>
        </w:rPr>
        <w:t>24.</w:t>
      </w:r>
      <w:r>
        <w:rPr>
          <w:rFonts w:hint="eastAsia"/>
          <w:lang w:val="zh-CN"/>
        </w:rPr>
        <w:tab/>
      </w:r>
      <w:r>
        <w:rPr>
          <w:rFonts w:hint="eastAsia"/>
          <w:lang w:val="zh-CN"/>
        </w:rPr>
        <w:t>委员会欢迎</w:t>
      </w:r>
      <w:r w:rsidRPr="00834CFE">
        <w:rPr>
          <w:rFonts w:hint="eastAsia"/>
          <w:spacing w:val="-6"/>
          <w:lang w:val="zh-CN"/>
        </w:rPr>
        <w:t>缔约国作为一个特别易受气候变化影响的小岛屿国家承诺采取适应和减缓措施，并注意</w:t>
      </w:r>
      <w:r>
        <w:rPr>
          <w:rFonts w:hint="eastAsia"/>
          <w:lang w:val="zh-CN"/>
        </w:rPr>
        <w:t>到其在这方面面临的重大挑战。委员会赞扬缔约国迄今采取的措施，但指出缺乏资料说明采取了哪些措施来确保民众以有效、有意义和知情的方式参与对可持续发展和气候变化复原力有影响的项目</w:t>
      </w:r>
      <w:r w:rsidR="00A1693D">
        <w:rPr>
          <w:rFonts w:hint="eastAsia"/>
          <w:lang w:val="zh-CN"/>
        </w:rPr>
        <w:t>(</w:t>
      </w:r>
      <w:r>
        <w:rPr>
          <w:rFonts w:hint="eastAsia"/>
          <w:lang w:val="zh-CN"/>
        </w:rPr>
        <w:t>第六和第二十五条</w:t>
      </w:r>
      <w:r w:rsidR="00A1693D">
        <w:rPr>
          <w:rFonts w:hint="eastAsia"/>
          <w:lang w:val="zh-CN"/>
        </w:rPr>
        <w:t>)</w:t>
      </w:r>
      <w:r>
        <w:rPr>
          <w:rFonts w:hint="eastAsia"/>
          <w:lang w:val="zh-CN"/>
        </w:rPr>
        <w:t>。</w:t>
      </w:r>
    </w:p>
    <w:p w:rsidR="00E6211F" w:rsidRPr="00210C9E" w:rsidRDefault="00E6211F" w:rsidP="00E6211F">
      <w:pPr>
        <w:pStyle w:val="SingleTxtGC"/>
        <w:tabs>
          <w:tab w:val="clear" w:pos="431"/>
          <w:tab w:val="clear" w:pos="1134"/>
          <w:tab w:val="clear" w:pos="1565"/>
          <w:tab w:val="clear" w:pos="1996"/>
          <w:tab w:val="clear" w:pos="2427"/>
          <w:tab w:val="left" w:pos="1701"/>
        </w:tabs>
        <w:rPr>
          <w:rFonts w:asciiTheme="majorBidi" w:eastAsia="黑体" w:hAnsiTheme="majorBidi" w:cstheme="majorBidi"/>
          <w:lang w:val="zh-CN"/>
        </w:rPr>
      </w:pPr>
      <w:r w:rsidRPr="00210C9E">
        <w:rPr>
          <w:rFonts w:asciiTheme="majorBidi" w:eastAsia="黑体" w:hAnsiTheme="majorBidi" w:cstheme="majorBidi" w:hint="eastAsia"/>
          <w:lang w:val="zh-CN"/>
        </w:rPr>
        <w:t>25.</w:t>
      </w:r>
      <w:r w:rsidRPr="00210C9E">
        <w:rPr>
          <w:rFonts w:asciiTheme="majorBidi" w:eastAsia="黑体" w:hAnsiTheme="majorBidi" w:cstheme="majorBidi" w:hint="eastAsia"/>
          <w:lang w:val="zh-CN"/>
        </w:rPr>
        <w:tab/>
      </w:r>
      <w:r w:rsidRPr="00210C9E">
        <w:rPr>
          <w:rFonts w:asciiTheme="majorBidi" w:eastAsia="黑体" w:hAnsiTheme="majorBidi" w:cstheme="majorBidi" w:hint="eastAsia"/>
          <w:lang w:val="zh-CN"/>
        </w:rPr>
        <w:t>缔约国应继续并拓展其值得称赞的努力，通过适应和减缓措施发展其对气候变化的复原力。所有对可持续发展和气候变化复原力有影响的项目都应在民众有意义和知情参与的情况下制定。在这方面，委员会提请缔约国注意其关于生命权的第</w:t>
      </w:r>
      <w:r w:rsidRPr="00210C9E">
        <w:rPr>
          <w:rFonts w:asciiTheme="majorBidi" w:eastAsia="黑体" w:hAnsiTheme="majorBidi" w:cstheme="majorBidi" w:hint="eastAsia"/>
          <w:lang w:val="zh-CN"/>
        </w:rPr>
        <w:t>36</w:t>
      </w:r>
      <w:r w:rsidRPr="00210C9E">
        <w:rPr>
          <w:rFonts w:asciiTheme="majorBidi" w:eastAsia="黑体" w:hAnsiTheme="majorBidi" w:cstheme="majorBidi" w:hint="eastAsia"/>
          <w:lang w:val="zh-CN"/>
        </w:rPr>
        <w:t>号一般性意见</w:t>
      </w:r>
      <w:r w:rsidR="00A1693D" w:rsidRPr="00210C9E">
        <w:rPr>
          <w:rFonts w:asciiTheme="majorBidi" w:eastAsia="黑体" w:hAnsiTheme="majorBidi" w:cstheme="majorBidi" w:hint="eastAsia"/>
          <w:lang w:val="zh-CN"/>
        </w:rPr>
        <w:t>(</w:t>
      </w:r>
      <w:r w:rsidRPr="00210C9E">
        <w:rPr>
          <w:rFonts w:asciiTheme="majorBidi" w:eastAsia="黑体" w:hAnsiTheme="majorBidi" w:cstheme="majorBidi" w:hint="eastAsia"/>
          <w:lang w:val="zh-CN"/>
        </w:rPr>
        <w:t>2018</w:t>
      </w:r>
      <w:r w:rsidRPr="00210C9E">
        <w:rPr>
          <w:rFonts w:asciiTheme="majorBidi" w:eastAsia="黑体" w:hAnsiTheme="majorBidi" w:cstheme="majorBidi" w:hint="eastAsia"/>
          <w:lang w:val="zh-CN"/>
        </w:rPr>
        <w:t>年</w:t>
      </w:r>
      <w:r w:rsidR="00A1693D" w:rsidRPr="00210C9E">
        <w:rPr>
          <w:rFonts w:asciiTheme="majorBidi" w:eastAsia="黑体" w:hAnsiTheme="majorBidi" w:cstheme="majorBidi" w:hint="eastAsia"/>
          <w:lang w:val="zh-CN"/>
        </w:rPr>
        <w:t>)</w:t>
      </w:r>
      <w:r w:rsidRPr="00210C9E">
        <w:rPr>
          <w:rFonts w:asciiTheme="majorBidi" w:eastAsia="黑体" w:hAnsiTheme="majorBidi" w:cstheme="majorBidi" w:hint="eastAsia"/>
          <w:lang w:val="zh-CN"/>
        </w:rPr>
        <w:t>第</w:t>
      </w:r>
      <w:r w:rsidRPr="00210C9E">
        <w:rPr>
          <w:rFonts w:asciiTheme="majorBidi" w:eastAsia="黑体" w:hAnsiTheme="majorBidi" w:cstheme="majorBidi" w:hint="eastAsia"/>
          <w:lang w:val="zh-CN"/>
        </w:rPr>
        <w:t>62</w:t>
      </w:r>
      <w:r w:rsidRPr="00210C9E">
        <w:rPr>
          <w:rFonts w:asciiTheme="majorBidi" w:eastAsia="黑体" w:hAnsiTheme="majorBidi" w:cstheme="majorBidi" w:hint="eastAsia"/>
          <w:lang w:val="zh-CN"/>
        </w:rPr>
        <w:t>段。</w:t>
      </w:r>
    </w:p>
    <w:p w:rsidR="00E6211F" w:rsidRPr="00210C9E" w:rsidRDefault="00E6211F" w:rsidP="00881295">
      <w:pPr>
        <w:pStyle w:val="H23GC"/>
        <w:rPr>
          <w:lang w:val="zh-CN"/>
        </w:rPr>
      </w:pPr>
      <w:r w:rsidRPr="00210C9E">
        <w:rPr>
          <w:rFonts w:hint="eastAsia"/>
          <w:lang w:val="zh-CN"/>
        </w:rPr>
        <w:tab/>
      </w:r>
      <w:r w:rsidRPr="00210C9E">
        <w:rPr>
          <w:rFonts w:hint="eastAsia"/>
          <w:lang w:val="zh-CN"/>
        </w:rPr>
        <w:tab/>
      </w:r>
      <w:r w:rsidRPr="00210C9E">
        <w:rPr>
          <w:rFonts w:hint="eastAsia"/>
          <w:lang w:val="zh-CN"/>
        </w:rPr>
        <w:t>死刑</w:t>
      </w:r>
    </w:p>
    <w:p w:rsidR="00E6211F" w:rsidRDefault="00E6211F" w:rsidP="00E6211F">
      <w:pPr>
        <w:pStyle w:val="SingleTxtGC"/>
        <w:tabs>
          <w:tab w:val="clear" w:pos="431"/>
          <w:tab w:val="clear" w:pos="1134"/>
          <w:tab w:val="clear" w:pos="1565"/>
          <w:tab w:val="clear" w:pos="1996"/>
          <w:tab w:val="clear" w:pos="2427"/>
          <w:tab w:val="left" w:pos="1701"/>
        </w:tabs>
      </w:pPr>
      <w:r>
        <w:rPr>
          <w:rFonts w:hint="eastAsia"/>
          <w:lang w:val="zh-CN"/>
        </w:rPr>
        <w:t>26.</w:t>
      </w:r>
      <w:r>
        <w:rPr>
          <w:rFonts w:hint="eastAsia"/>
          <w:lang w:val="zh-CN"/>
        </w:rPr>
        <w:tab/>
      </w:r>
      <w:r>
        <w:rPr>
          <w:rFonts w:hint="eastAsia"/>
          <w:lang w:val="zh-CN"/>
        </w:rPr>
        <w:t>委员会欢迎缔约国事实上暂停使用死刑，自</w:t>
      </w:r>
      <w:r>
        <w:rPr>
          <w:rFonts w:hint="eastAsia"/>
          <w:lang w:val="zh-CN"/>
        </w:rPr>
        <w:t>1993</w:t>
      </w:r>
      <w:r>
        <w:rPr>
          <w:rFonts w:hint="eastAsia"/>
          <w:lang w:val="zh-CN"/>
        </w:rPr>
        <w:t>年批准《公约》以来没有执行过任何处决</w:t>
      </w:r>
      <w:r w:rsidRPr="005A3038">
        <w:rPr>
          <w:rFonts w:hint="eastAsia"/>
          <w:spacing w:val="4"/>
          <w:lang w:val="zh-CN"/>
        </w:rPr>
        <w:t>。委员会还赞扬缔约国最近采取的举措</w:t>
      </w:r>
      <w:r>
        <w:rPr>
          <w:rFonts w:hint="eastAsia"/>
          <w:lang w:val="zh-CN"/>
        </w:rPr>
        <w:t>，展现出对全面暂停死刑的承诺，包括在大会第七十三届会议上投票赞成这方面的一项决议。但是，委员会感到关切的是，允许对谋杀犯处以绞刑的《刑法和诉讼法》第</w:t>
      </w:r>
      <w:r>
        <w:rPr>
          <w:rFonts w:hint="eastAsia"/>
          <w:lang w:val="zh-CN"/>
        </w:rPr>
        <w:t>5</w:t>
      </w:r>
      <w:r>
        <w:rPr>
          <w:rFonts w:hint="eastAsia"/>
          <w:lang w:val="zh-CN"/>
        </w:rPr>
        <w:t>条仍然有效，而且有资料表明，缔约国境内很多人继续支持这种形式的惩罚。在这方面，</w:t>
      </w:r>
      <w:r w:rsidRPr="005A3038">
        <w:rPr>
          <w:rFonts w:hint="eastAsia"/>
          <w:spacing w:val="-8"/>
          <w:lang w:val="zh-CN"/>
        </w:rPr>
        <w:t>委员会注意到，缔约国尚未</w:t>
      </w:r>
      <w:r w:rsidRPr="005A3038">
        <w:rPr>
          <w:rFonts w:hint="eastAsia"/>
          <w:spacing w:val="-6"/>
          <w:lang w:val="zh-CN"/>
        </w:rPr>
        <w:t>批准《旨在废除死</w:t>
      </w:r>
      <w:r w:rsidRPr="005A3038">
        <w:rPr>
          <w:rFonts w:hint="eastAsia"/>
          <w:spacing w:val="-8"/>
          <w:lang w:val="zh-CN"/>
        </w:rPr>
        <w:t>刑的</w:t>
      </w:r>
      <w:r w:rsidRPr="005A3038">
        <w:rPr>
          <w:rFonts w:asciiTheme="majorBidi" w:hAnsiTheme="majorBidi" w:cstheme="majorBidi"/>
          <w:spacing w:val="-8"/>
          <w:lang w:val="zh-CN"/>
        </w:rPr>
        <w:t>〈</w:t>
      </w:r>
      <w:r w:rsidRPr="005A3038">
        <w:rPr>
          <w:rFonts w:hint="eastAsia"/>
          <w:spacing w:val="-8"/>
          <w:lang w:val="zh-CN"/>
        </w:rPr>
        <w:t>公民权利和政治权利</w:t>
      </w:r>
      <w:r>
        <w:rPr>
          <w:rFonts w:hint="eastAsia"/>
          <w:lang w:val="zh-CN"/>
        </w:rPr>
        <w:t>国际公约〉第二项任意议定书》</w:t>
      </w:r>
      <w:r w:rsidR="00A1693D">
        <w:rPr>
          <w:rFonts w:hint="eastAsia"/>
          <w:lang w:val="zh-CN"/>
        </w:rPr>
        <w:t>(</w:t>
      </w:r>
      <w:r>
        <w:rPr>
          <w:rFonts w:hint="eastAsia"/>
          <w:lang w:val="zh-CN"/>
        </w:rPr>
        <w:t>第六条</w:t>
      </w:r>
      <w:r w:rsidR="00A1693D">
        <w:rPr>
          <w:rFonts w:hint="eastAsia"/>
          <w:lang w:val="zh-CN"/>
        </w:rPr>
        <w:t>)</w:t>
      </w:r>
      <w:r>
        <w:rPr>
          <w:rFonts w:hint="eastAsia"/>
          <w:lang w:val="zh-CN"/>
        </w:rPr>
        <w:t>。</w:t>
      </w:r>
    </w:p>
    <w:p w:rsidR="00E6211F" w:rsidRPr="002D5203" w:rsidRDefault="00E6211F" w:rsidP="00E6211F">
      <w:pPr>
        <w:pStyle w:val="SingleTxtGC"/>
        <w:tabs>
          <w:tab w:val="clear" w:pos="431"/>
          <w:tab w:val="clear" w:pos="1134"/>
          <w:tab w:val="clear" w:pos="1565"/>
          <w:tab w:val="clear" w:pos="1996"/>
          <w:tab w:val="clear" w:pos="2427"/>
          <w:tab w:val="left" w:pos="1701"/>
        </w:tabs>
      </w:pPr>
      <w:r w:rsidRPr="00210C9E">
        <w:rPr>
          <w:rFonts w:asciiTheme="majorBidi" w:eastAsia="黑体" w:hAnsiTheme="majorBidi" w:cstheme="majorBidi" w:hint="eastAsia"/>
          <w:lang w:val="zh-CN"/>
        </w:rPr>
        <w:t>27.</w:t>
      </w:r>
      <w:r w:rsidRPr="00210C9E">
        <w:rPr>
          <w:rFonts w:asciiTheme="majorBidi" w:eastAsia="黑体" w:hAnsiTheme="majorBidi" w:cstheme="majorBidi" w:hint="eastAsia"/>
          <w:lang w:val="zh-CN"/>
        </w:rPr>
        <w:tab/>
      </w:r>
      <w:r w:rsidRPr="00210C9E">
        <w:rPr>
          <w:rFonts w:asciiTheme="majorBidi" w:eastAsia="黑体" w:hAnsiTheme="majorBidi" w:cstheme="majorBidi" w:hint="eastAsia"/>
          <w:lang w:val="zh-CN"/>
        </w:rPr>
        <w:t>委员会在其关于生命权的第</w:t>
      </w:r>
      <w:r w:rsidRPr="00210C9E">
        <w:rPr>
          <w:rFonts w:asciiTheme="majorBidi" w:eastAsia="黑体" w:hAnsiTheme="majorBidi" w:cstheme="majorBidi" w:hint="eastAsia"/>
          <w:lang w:val="zh-CN"/>
        </w:rPr>
        <w:t>36</w:t>
      </w:r>
      <w:r w:rsidRPr="00210C9E">
        <w:rPr>
          <w:rFonts w:asciiTheme="majorBidi" w:eastAsia="黑体" w:hAnsiTheme="majorBidi" w:cstheme="majorBidi" w:hint="eastAsia"/>
          <w:lang w:val="zh-CN"/>
        </w:rPr>
        <w:t>号一般性意见</w:t>
      </w:r>
      <w:r w:rsidR="00A1693D" w:rsidRPr="00210C9E">
        <w:rPr>
          <w:rFonts w:asciiTheme="majorBidi" w:eastAsia="黑体" w:hAnsiTheme="majorBidi" w:cstheme="majorBidi" w:hint="eastAsia"/>
          <w:lang w:val="zh-CN"/>
        </w:rPr>
        <w:t>(</w:t>
      </w:r>
      <w:r w:rsidRPr="00210C9E">
        <w:rPr>
          <w:rFonts w:asciiTheme="majorBidi" w:eastAsia="黑体" w:hAnsiTheme="majorBidi" w:cstheme="majorBidi" w:hint="eastAsia"/>
          <w:lang w:val="zh-CN"/>
        </w:rPr>
        <w:t>2018</w:t>
      </w:r>
      <w:r w:rsidRPr="00210C9E">
        <w:rPr>
          <w:rFonts w:asciiTheme="majorBidi" w:eastAsia="黑体" w:hAnsiTheme="majorBidi" w:cstheme="majorBidi" w:hint="eastAsia"/>
          <w:lang w:val="zh-CN"/>
        </w:rPr>
        <w:t>年</w:t>
      </w:r>
      <w:r w:rsidR="00A1693D" w:rsidRPr="00210C9E">
        <w:rPr>
          <w:rFonts w:asciiTheme="majorBidi" w:eastAsia="黑体" w:hAnsiTheme="majorBidi" w:cstheme="majorBidi" w:hint="eastAsia"/>
          <w:lang w:val="zh-CN"/>
        </w:rPr>
        <w:t>)</w:t>
      </w:r>
      <w:r w:rsidRPr="00210C9E">
        <w:rPr>
          <w:rFonts w:asciiTheme="majorBidi" w:eastAsia="黑体" w:hAnsiTheme="majorBidi" w:cstheme="majorBidi" w:hint="eastAsia"/>
          <w:lang w:val="zh-CN"/>
        </w:rPr>
        <w:t>重申，尚未彻底废除死刑的缔约国应走上一条不可逆转的道路，争取在事实和法律上完全废除死刑，根据该一般性意见缔约国应考虑</w:t>
      </w:r>
      <w:r w:rsidR="002D5203">
        <w:rPr>
          <w:rFonts w:hint="eastAsia"/>
        </w:rPr>
        <w:t>：</w:t>
      </w:r>
    </w:p>
    <w:p w:rsidR="00E6211F" w:rsidRPr="00210C9E" w:rsidRDefault="00E6211F" w:rsidP="00E6211F">
      <w:pPr>
        <w:pStyle w:val="SingleTxtGC"/>
        <w:tabs>
          <w:tab w:val="clear" w:pos="431"/>
          <w:tab w:val="clear" w:pos="1134"/>
          <w:tab w:val="clear" w:pos="1565"/>
          <w:tab w:val="clear" w:pos="1996"/>
          <w:tab w:val="clear" w:pos="2427"/>
          <w:tab w:val="left" w:pos="1701"/>
        </w:tabs>
        <w:rPr>
          <w:rFonts w:asciiTheme="majorBidi" w:eastAsia="黑体" w:hAnsiTheme="majorBidi" w:cstheme="majorBidi"/>
          <w:lang w:val="zh-CN"/>
        </w:rPr>
      </w:pPr>
      <w:r w:rsidRPr="00210C9E">
        <w:rPr>
          <w:rFonts w:asciiTheme="majorBidi" w:eastAsia="黑体" w:hAnsiTheme="majorBidi" w:cstheme="majorBidi" w:hint="eastAsia"/>
          <w:lang w:val="zh-CN"/>
        </w:rPr>
        <w:tab/>
      </w:r>
      <w:r w:rsidR="00A1693D" w:rsidRPr="00210C9E">
        <w:rPr>
          <w:rFonts w:asciiTheme="majorBidi" w:eastAsia="黑体" w:hAnsiTheme="majorBidi" w:cstheme="majorBidi" w:hint="eastAsia"/>
          <w:lang w:val="zh-CN"/>
        </w:rPr>
        <w:t>(</w:t>
      </w:r>
      <w:r w:rsidRPr="00210C9E">
        <w:rPr>
          <w:rFonts w:asciiTheme="majorBidi" w:eastAsia="黑体" w:hAnsiTheme="majorBidi" w:cstheme="majorBidi" w:hint="eastAsia"/>
          <w:lang w:val="zh-CN"/>
        </w:rPr>
        <w:t>a</w:t>
      </w:r>
      <w:r w:rsidR="00A1693D" w:rsidRPr="00210C9E">
        <w:rPr>
          <w:rFonts w:asciiTheme="majorBidi" w:eastAsia="黑体" w:hAnsiTheme="majorBidi" w:cstheme="majorBidi" w:hint="eastAsia"/>
          <w:lang w:val="zh-CN"/>
        </w:rPr>
        <w:t>)</w:t>
      </w:r>
      <w:r w:rsidR="005A3038">
        <w:rPr>
          <w:rFonts w:asciiTheme="majorBidi" w:eastAsia="黑体" w:hAnsiTheme="majorBidi" w:cstheme="majorBidi"/>
          <w:lang w:val="zh-CN"/>
        </w:rPr>
        <w:tab/>
      </w:r>
      <w:r w:rsidRPr="00210C9E">
        <w:rPr>
          <w:rFonts w:asciiTheme="majorBidi" w:eastAsia="黑体" w:hAnsiTheme="majorBidi" w:cstheme="majorBidi" w:hint="eastAsia"/>
          <w:lang w:val="zh-CN"/>
        </w:rPr>
        <w:t>审查《刑法和诉讼法》第</w:t>
      </w:r>
      <w:r w:rsidRPr="00210C9E">
        <w:rPr>
          <w:rFonts w:asciiTheme="majorBidi" w:eastAsia="黑体" w:hAnsiTheme="majorBidi" w:cstheme="majorBidi" w:hint="eastAsia"/>
          <w:lang w:val="zh-CN"/>
        </w:rPr>
        <w:t>5</w:t>
      </w:r>
      <w:r w:rsidRPr="00210C9E">
        <w:rPr>
          <w:rFonts w:asciiTheme="majorBidi" w:eastAsia="黑体" w:hAnsiTheme="majorBidi" w:cstheme="majorBidi" w:hint="eastAsia"/>
          <w:lang w:val="zh-CN"/>
        </w:rPr>
        <w:t>条，作为正在进行的国家法律审查和改革工作的一部分；</w:t>
      </w:r>
    </w:p>
    <w:p w:rsidR="00E6211F" w:rsidRPr="00210C9E" w:rsidRDefault="00E6211F" w:rsidP="00E6211F">
      <w:pPr>
        <w:pStyle w:val="SingleTxtGC"/>
        <w:tabs>
          <w:tab w:val="clear" w:pos="431"/>
          <w:tab w:val="clear" w:pos="1134"/>
          <w:tab w:val="clear" w:pos="1565"/>
          <w:tab w:val="clear" w:pos="1996"/>
          <w:tab w:val="clear" w:pos="2427"/>
          <w:tab w:val="left" w:pos="1701"/>
        </w:tabs>
        <w:rPr>
          <w:rFonts w:asciiTheme="majorBidi" w:eastAsia="黑体" w:hAnsiTheme="majorBidi" w:cstheme="majorBidi"/>
          <w:lang w:val="zh-CN"/>
        </w:rPr>
      </w:pPr>
      <w:r w:rsidRPr="00210C9E">
        <w:rPr>
          <w:rFonts w:asciiTheme="majorBidi" w:eastAsia="黑体" w:hAnsiTheme="majorBidi" w:cstheme="majorBidi" w:hint="eastAsia"/>
          <w:lang w:val="zh-CN"/>
        </w:rPr>
        <w:tab/>
      </w:r>
      <w:r w:rsidR="00A1693D" w:rsidRPr="00210C9E">
        <w:rPr>
          <w:rFonts w:asciiTheme="majorBidi" w:eastAsia="黑体" w:hAnsiTheme="majorBidi" w:cstheme="majorBidi" w:hint="eastAsia"/>
          <w:lang w:val="zh-CN"/>
        </w:rPr>
        <w:t>(</w:t>
      </w:r>
      <w:r w:rsidRPr="00210C9E">
        <w:rPr>
          <w:rFonts w:asciiTheme="majorBidi" w:eastAsia="黑体" w:hAnsiTheme="majorBidi" w:cstheme="majorBidi" w:hint="eastAsia"/>
          <w:lang w:val="zh-CN"/>
        </w:rPr>
        <w:t>b</w:t>
      </w:r>
      <w:r w:rsidR="00A1693D" w:rsidRPr="00210C9E">
        <w:rPr>
          <w:rFonts w:asciiTheme="majorBidi" w:eastAsia="黑体" w:hAnsiTheme="majorBidi" w:cstheme="majorBidi" w:hint="eastAsia"/>
          <w:lang w:val="zh-CN"/>
        </w:rPr>
        <w:t>)</w:t>
      </w:r>
      <w:r w:rsidR="005A3038">
        <w:rPr>
          <w:rFonts w:asciiTheme="majorBidi" w:eastAsia="黑体" w:hAnsiTheme="majorBidi" w:cstheme="majorBidi"/>
          <w:lang w:val="zh-CN"/>
        </w:rPr>
        <w:tab/>
      </w:r>
      <w:r w:rsidRPr="00210C9E">
        <w:rPr>
          <w:rFonts w:asciiTheme="majorBidi" w:eastAsia="黑体" w:hAnsiTheme="majorBidi" w:cstheme="majorBidi" w:hint="eastAsia"/>
          <w:lang w:val="zh-CN"/>
        </w:rPr>
        <w:t>继续努力促进关于《公约》所载权利的社会对话，包括第六条规定的生命权；</w:t>
      </w:r>
    </w:p>
    <w:p w:rsidR="00E6211F" w:rsidRPr="00210C9E" w:rsidRDefault="00E6211F" w:rsidP="00E6211F">
      <w:pPr>
        <w:pStyle w:val="SingleTxtGC"/>
        <w:tabs>
          <w:tab w:val="clear" w:pos="431"/>
          <w:tab w:val="clear" w:pos="1134"/>
          <w:tab w:val="clear" w:pos="1565"/>
          <w:tab w:val="clear" w:pos="1996"/>
          <w:tab w:val="clear" w:pos="2427"/>
          <w:tab w:val="left" w:pos="1701"/>
        </w:tabs>
        <w:rPr>
          <w:rFonts w:asciiTheme="majorBidi" w:eastAsia="黑体" w:hAnsiTheme="majorBidi" w:cstheme="majorBidi"/>
          <w:lang w:val="zh-CN"/>
        </w:rPr>
      </w:pPr>
      <w:r w:rsidRPr="00210C9E">
        <w:rPr>
          <w:rFonts w:asciiTheme="majorBidi" w:eastAsia="黑体" w:hAnsiTheme="majorBidi" w:cstheme="majorBidi" w:hint="eastAsia"/>
          <w:lang w:val="zh-CN"/>
        </w:rPr>
        <w:tab/>
      </w:r>
      <w:r w:rsidR="00A1693D" w:rsidRPr="00210C9E">
        <w:rPr>
          <w:rFonts w:asciiTheme="majorBidi" w:eastAsia="黑体" w:hAnsiTheme="majorBidi" w:cstheme="majorBidi" w:hint="eastAsia"/>
          <w:lang w:val="zh-CN"/>
        </w:rPr>
        <w:t>(</w:t>
      </w:r>
      <w:r w:rsidRPr="00210C9E">
        <w:rPr>
          <w:rFonts w:asciiTheme="majorBidi" w:eastAsia="黑体" w:hAnsiTheme="majorBidi" w:cstheme="majorBidi" w:hint="eastAsia"/>
          <w:lang w:val="zh-CN"/>
        </w:rPr>
        <w:t>c</w:t>
      </w:r>
      <w:r w:rsidR="00A1693D" w:rsidRPr="00210C9E">
        <w:rPr>
          <w:rFonts w:asciiTheme="majorBidi" w:eastAsia="黑体" w:hAnsiTheme="majorBidi" w:cstheme="majorBidi" w:hint="eastAsia"/>
          <w:lang w:val="zh-CN"/>
        </w:rPr>
        <w:t>)</w:t>
      </w:r>
      <w:r w:rsidR="005A3038">
        <w:rPr>
          <w:rFonts w:asciiTheme="majorBidi" w:eastAsia="黑体" w:hAnsiTheme="majorBidi" w:cstheme="majorBidi"/>
          <w:lang w:val="zh-CN"/>
        </w:rPr>
        <w:tab/>
      </w:r>
      <w:r w:rsidRPr="00210C9E">
        <w:rPr>
          <w:rFonts w:asciiTheme="majorBidi" w:eastAsia="黑体" w:hAnsiTheme="majorBidi" w:cstheme="majorBidi" w:hint="eastAsia"/>
          <w:lang w:val="zh-CN"/>
        </w:rPr>
        <w:t>批准《公约第二任择议定书》</w:t>
      </w:r>
      <w:r w:rsidR="00694AD3" w:rsidRPr="00210C9E">
        <w:rPr>
          <w:rFonts w:asciiTheme="majorBidi" w:eastAsia="黑体" w:hAnsiTheme="majorBidi" w:cstheme="majorBidi" w:hint="eastAsia"/>
          <w:lang w:val="zh-CN"/>
        </w:rPr>
        <w:t>。</w:t>
      </w:r>
    </w:p>
    <w:p w:rsidR="00E6211F" w:rsidRPr="00210C9E" w:rsidRDefault="00E6211F" w:rsidP="005A3038">
      <w:pPr>
        <w:pStyle w:val="H23GC"/>
        <w:rPr>
          <w:lang w:val="zh-CN"/>
        </w:rPr>
      </w:pPr>
      <w:r w:rsidRPr="00210C9E">
        <w:rPr>
          <w:rFonts w:hint="eastAsia"/>
          <w:lang w:val="zh-CN"/>
        </w:rPr>
        <w:tab/>
      </w:r>
      <w:r w:rsidRPr="00210C9E">
        <w:rPr>
          <w:rFonts w:hint="eastAsia"/>
          <w:lang w:val="zh-CN"/>
        </w:rPr>
        <w:tab/>
      </w:r>
      <w:r w:rsidRPr="00210C9E">
        <w:rPr>
          <w:rFonts w:hint="eastAsia"/>
          <w:lang w:val="zh-CN"/>
        </w:rPr>
        <w:t>过度使用武力</w:t>
      </w:r>
    </w:p>
    <w:p w:rsidR="00E6211F" w:rsidRDefault="00E6211F" w:rsidP="00E6211F">
      <w:pPr>
        <w:pStyle w:val="SingleTxtGC"/>
        <w:tabs>
          <w:tab w:val="clear" w:pos="431"/>
          <w:tab w:val="clear" w:pos="1134"/>
          <w:tab w:val="clear" w:pos="1565"/>
          <w:tab w:val="clear" w:pos="1996"/>
          <w:tab w:val="clear" w:pos="2427"/>
          <w:tab w:val="left" w:pos="1701"/>
        </w:tabs>
      </w:pPr>
      <w:r>
        <w:rPr>
          <w:rFonts w:hint="eastAsia"/>
          <w:lang w:val="zh-CN"/>
        </w:rPr>
        <w:t>28.</w:t>
      </w:r>
      <w:r>
        <w:rPr>
          <w:rFonts w:hint="eastAsia"/>
          <w:lang w:val="zh-CN"/>
        </w:rPr>
        <w:tab/>
      </w:r>
      <w:r>
        <w:rPr>
          <w:rFonts w:hint="eastAsia"/>
          <w:lang w:val="zh-CN"/>
        </w:rPr>
        <w:t>委员会感到关切的是，《宪法》第</w:t>
      </w:r>
      <w:r>
        <w:rPr>
          <w:rFonts w:hint="eastAsia"/>
          <w:lang w:val="zh-CN"/>
        </w:rPr>
        <w:t>2</w:t>
      </w:r>
      <w:r w:rsidR="00783855">
        <w:rPr>
          <w:lang w:val="zh-CN"/>
        </w:rPr>
        <w:t xml:space="preserve"> </w:t>
      </w:r>
      <w:r w:rsidR="00A1693D">
        <w:rPr>
          <w:rFonts w:hint="eastAsia"/>
          <w:lang w:val="zh-CN"/>
        </w:rPr>
        <w:t>(</w:t>
      </w:r>
      <w:r>
        <w:rPr>
          <w:rFonts w:hint="eastAsia"/>
          <w:lang w:val="zh-CN"/>
        </w:rPr>
        <w:t>2</w:t>
      </w:r>
      <w:r w:rsidR="00A1693D">
        <w:rPr>
          <w:rFonts w:hint="eastAsia"/>
          <w:lang w:val="zh-CN"/>
        </w:rPr>
        <w:t>)</w:t>
      </w:r>
      <w:proofErr w:type="gramStart"/>
      <w:r>
        <w:rPr>
          <w:rFonts w:hint="eastAsia"/>
          <w:lang w:val="zh-CN"/>
        </w:rPr>
        <w:t>节允许</w:t>
      </w:r>
      <w:proofErr w:type="gramEnd"/>
      <w:r>
        <w:rPr>
          <w:rFonts w:hint="eastAsia"/>
          <w:lang w:val="zh-CN"/>
        </w:rPr>
        <w:t>使用致命武力来保护财产。委员会还感到关切的是，有指控称对示威者过度使用武力，包括</w:t>
      </w:r>
      <w:r>
        <w:rPr>
          <w:rFonts w:hint="eastAsia"/>
          <w:lang w:val="zh-CN"/>
        </w:rPr>
        <w:t>2017</w:t>
      </w:r>
      <w:r>
        <w:rPr>
          <w:rFonts w:hint="eastAsia"/>
          <w:lang w:val="zh-CN"/>
        </w:rPr>
        <w:t>年</w:t>
      </w:r>
      <w:r>
        <w:rPr>
          <w:rFonts w:hint="eastAsia"/>
          <w:lang w:val="zh-CN"/>
        </w:rPr>
        <w:t>2</w:t>
      </w:r>
      <w:r>
        <w:rPr>
          <w:rFonts w:hint="eastAsia"/>
          <w:lang w:val="zh-CN"/>
        </w:rPr>
        <w:t>月和</w:t>
      </w:r>
      <w:r>
        <w:rPr>
          <w:rFonts w:hint="eastAsia"/>
          <w:lang w:val="zh-CN"/>
        </w:rPr>
        <w:t>5</w:t>
      </w:r>
      <w:r>
        <w:rPr>
          <w:rFonts w:hint="eastAsia"/>
          <w:lang w:val="zh-CN"/>
        </w:rPr>
        <w:t>月在罗索的抗议期间，当时执法人员被指控使用催泪弹和鸣枪示警。委员会感到遗憾的是，缺乏关于对肇事者进行任何形式的调查、起诉和惩罚以及向受害者提供赔偿的资料</w:t>
      </w:r>
      <w:r w:rsidR="00A1693D">
        <w:rPr>
          <w:rFonts w:hint="eastAsia"/>
          <w:lang w:val="zh-CN"/>
        </w:rPr>
        <w:t>(</w:t>
      </w:r>
      <w:r>
        <w:rPr>
          <w:rFonts w:hint="eastAsia"/>
          <w:lang w:val="zh-CN"/>
        </w:rPr>
        <w:t>第六、第七、第九和第十四条</w:t>
      </w:r>
      <w:r w:rsidR="00A1693D">
        <w:rPr>
          <w:rFonts w:hint="eastAsia"/>
          <w:lang w:val="zh-CN"/>
        </w:rPr>
        <w:t>)</w:t>
      </w:r>
      <w:r>
        <w:rPr>
          <w:rFonts w:hint="eastAsia"/>
          <w:lang w:val="zh-CN"/>
        </w:rPr>
        <w:t>。</w:t>
      </w:r>
    </w:p>
    <w:p w:rsidR="00E6211F" w:rsidRPr="00210C9E" w:rsidRDefault="00E6211F" w:rsidP="00E6211F">
      <w:pPr>
        <w:pStyle w:val="SingleTxtGC"/>
        <w:tabs>
          <w:tab w:val="clear" w:pos="431"/>
          <w:tab w:val="clear" w:pos="1134"/>
          <w:tab w:val="clear" w:pos="1565"/>
          <w:tab w:val="clear" w:pos="1996"/>
          <w:tab w:val="clear" w:pos="2427"/>
          <w:tab w:val="left" w:pos="1701"/>
        </w:tabs>
        <w:rPr>
          <w:rFonts w:asciiTheme="majorBidi" w:eastAsia="黑体" w:hAnsiTheme="majorBidi" w:cstheme="majorBidi"/>
          <w:lang w:val="zh-CN"/>
        </w:rPr>
      </w:pPr>
      <w:r w:rsidRPr="00210C9E">
        <w:rPr>
          <w:rFonts w:asciiTheme="majorBidi" w:eastAsia="黑体" w:hAnsiTheme="majorBidi" w:cstheme="majorBidi" w:hint="eastAsia"/>
          <w:lang w:val="zh-CN"/>
        </w:rPr>
        <w:lastRenderedPageBreak/>
        <w:t>29.</w:t>
      </w:r>
      <w:r w:rsidRPr="00210C9E">
        <w:rPr>
          <w:rFonts w:asciiTheme="majorBidi" w:eastAsia="黑体" w:hAnsiTheme="majorBidi" w:cstheme="majorBidi" w:hint="eastAsia"/>
          <w:lang w:val="zh-CN"/>
        </w:rPr>
        <w:tab/>
      </w:r>
      <w:r w:rsidRPr="00210C9E">
        <w:rPr>
          <w:rFonts w:asciiTheme="majorBidi" w:eastAsia="黑体" w:hAnsiTheme="majorBidi" w:cstheme="majorBidi" w:hint="eastAsia"/>
          <w:lang w:val="zh-CN"/>
        </w:rPr>
        <w:t>缔约国应：</w:t>
      </w:r>
    </w:p>
    <w:p w:rsidR="00E6211F" w:rsidRPr="00210C9E" w:rsidRDefault="00E6211F" w:rsidP="00E6211F">
      <w:pPr>
        <w:pStyle w:val="SingleTxtGC"/>
        <w:tabs>
          <w:tab w:val="clear" w:pos="431"/>
          <w:tab w:val="clear" w:pos="1134"/>
          <w:tab w:val="clear" w:pos="1565"/>
          <w:tab w:val="clear" w:pos="1996"/>
          <w:tab w:val="clear" w:pos="2427"/>
          <w:tab w:val="left" w:pos="1701"/>
        </w:tabs>
        <w:rPr>
          <w:rFonts w:asciiTheme="majorBidi" w:eastAsia="黑体" w:hAnsiTheme="majorBidi" w:cstheme="majorBidi"/>
          <w:lang w:val="zh-CN"/>
        </w:rPr>
      </w:pPr>
      <w:r w:rsidRPr="00210C9E">
        <w:rPr>
          <w:rFonts w:asciiTheme="majorBidi" w:eastAsia="黑体" w:hAnsiTheme="majorBidi" w:cstheme="majorBidi" w:hint="eastAsia"/>
          <w:lang w:val="zh-CN"/>
        </w:rPr>
        <w:tab/>
      </w:r>
      <w:r w:rsidR="00A1693D" w:rsidRPr="00210C9E">
        <w:rPr>
          <w:rFonts w:asciiTheme="majorBidi" w:eastAsia="黑体" w:hAnsiTheme="majorBidi" w:cstheme="majorBidi" w:hint="eastAsia"/>
          <w:lang w:val="zh-CN"/>
        </w:rPr>
        <w:t>(</w:t>
      </w:r>
      <w:r w:rsidRPr="00210C9E">
        <w:rPr>
          <w:rFonts w:asciiTheme="majorBidi" w:eastAsia="黑体" w:hAnsiTheme="majorBidi" w:cstheme="majorBidi" w:hint="eastAsia"/>
          <w:lang w:val="zh-CN"/>
        </w:rPr>
        <w:t>a</w:t>
      </w:r>
      <w:r w:rsidR="00A1693D" w:rsidRPr="00210C9E">
        <w:rPr>
          <w:rFonts w:asciiTheme="majorBidi" w:eastAsia="黑体" w:hAnsiTheme="majorBidi" w:cstheme="majorBidi" w:hint="eastAsia"/>
          <w:lang w:val="zh-CN"/>
        </w:rPr>
        <w:t>)</w:t>
      </w:r>
      <w:r w:rsidR="00663624">
        <w:rPr>
          <w:rFonts w:asciiTheme="majorBidi" w:eastAsia="黑体" w:hAnsiTheme="majorBidi" w:cstheme="majorBidi"/>
          <w:lang w:val="zh-CN"/>
        </w:rPr>
        <w:tab/>
      </w:r>
      <w:r w:rsidRPr="00783855">
        <w:rPr>
          <w:rFonts w:asciiTheme="majorBidi" w:eastAsia="黑体" w:hAnsiTheme="majorBidi" w:cstheme="majorBidi" w:hint="eastAsia"/>
          <w:spacing w:val="-4"/>
          <w:lang w:val="zh-CN"/>
        </w:rPr>
        <w:t>修订与执法官员使用武力有关的立法和政策，特别是允许使用致命武力保护财产的条款，适当考虑到委员会关于生命权的第</w:t>
      </w:r>
      <w:r w:rsidRPr="00783855">
        <w:rPr>
          <w:rFonts w:asciiTheme="majorBidi" w:eastAsia="黑体" w:hAnsiTheme="majorBidi" w:cstheme="majorBidi" w:hint="eastAsia"/>
          <w:spacing w:val="-4"/>
          <w:lang w:val="zh-CN"/>
        </w:rPr>
        <w:t>36</w:t>
      </w:r>
      <w:r w:rsidRPr="00783855">
        <w:rPr>
          <w:rFonts w:asciiTheme="majorBidi" w:eastAsia="黑体" w:hAnsiTheme="majorBidi" w:cstheme="majorBidi" w:hint="eastAsia"/>
          <w:spacing w:val="-4"/>
          <w:lang w:val="zh-CN"/>
        </w:rPr>
        <w:t>号一般性意见</w:t>
      </w:r>
      <w:r w:rsidR="00A1693D" w:rsidRPr="00783855">
        <w:rPr>
          <w:rFonts w:asciiTheme="majorBidi" w:eastAsia="黑体" w:hAnsiTheme="majorBidi" w:cstheme="majorBidi" w:hint="eastAsia"/>
          <w:spacing w:val="-4"/>
          <w:lang w:val="zh-CN"/>
        </w:rPr>
        <w:t>(</w:t>
      </w:r>
      <w:r w:rsidRPr="00783855">
        <w:rPr>
          <w:rFonts w:asciiTheme="majorBidi" w:eastAsia="黑体" w:hAnsiTheme="majorBidi" w:cstheme="majorBidi" w:hint="eastAsia"/>
          <w:spacing w:val="-4"/>
          <w:lang w:val="zh-CN"/>
        </w:rPr>
        <w:t>2018</w:t>
      </w:r>
      <w:r w:rsidRPr="00783855">
        <w:rPr>
          <w:rFonts w:asciiTheme="majorBidi" w:eastAsia="黑体" w:hAnsiTheme="majorBidi" w:cstheme="majorBidi" w:hint="eastAsia"/>
          <w:spacing w:val="-4"/>
          <w:lang w:val="zh-CN"/>
        </w:rPr>
        <w:t>年</w:t>
      </w:r>
      <w:r w:rsidR="00A1693D" w:rsidRPr="00783855">
        <w:rPr>
          <w:rFonts w:asciiTheme="majorBidi" w:eastAsia="黑体" w:hAnsiTheme="majorBidi" w:cstheme="majorBidi" w:hint="eastAsia"/>
          <w:spacing w:val="-4"/>
          <w:lang w:val="zh-CN"/>
        </w:rPr>
        <w:t>)</w:t>
      </w:r>
      <w:r w:rsidRPr="00210C9E">
        <w:rPr>
          <w:rFonts w:asciiTheme="majorBidi" w:eastAsia="黑体" w:hAnsiTheme="majorBidi" w:cstheme="majorBidi" w:hint="eastAsia"/>
          <w:lang w:val="zh-CN"/>
        </w:rPr>
        <w:t>和《执法人员使用武力和火器的基本原则》；</w:t>
      </w:r>
    </w:p>
    <w:p w:rsidR="00E6211F" w:rsidRPr="00210C9E" w:rsidRDefault="00E6211F" w:rsidP="00E6211F">
      <w:pPr>
        <w:pStyle w:val="SingleTxtGC"/>
        <w:tabs>
          <w:tab w:val="clear" w:pos="431"/>
          <w:tab w:val="clear" w:pos="1134"/>
          <w:tab w:val="clear" w:pos="1565"/>
          <w:tab w:val="clear" w:pos="1996"/>
          <w:tab w:val="clear" w:pos="2427"/>
          <w:tab w:val="left" w:pos="1701"/>
        </w:tabs>
        <w:rPr>
          <w:rFonts w:asciiTheme="majorBidi" w:eastAsia="黑体" w:hAnsiTheme="majorBidi" w:cstheme="majorBidi"/>
          <w:lang w:val="zh-CN"/>
        </w:rPr>
      </w:pPr>
      <w:r w:rsidRPr="00210C9E">
        <w:rPr>
          <w:rFonts w:asciiTheme="majorBidi" w:eastAsia="黑体" w:hAnsiTheme="majorBidi" w:cstheme="majorBidi" w:hint="eastAsia"/>
          <w:lang w:val="zh-CN"/>
        </w:rPr>
        <w:tab/>
      </w:r>
      <w:r w:rsidR="00A1693D" w:rsidRPr="00210C9E">
        <w:rPr>
          <w:rFonts w:asciiTheme="majorBidi" w:eastAsia="黑体" w:hAnsiTheme="majorBidi" w:cstheme="majorBidi" w:hint="eastAsia"/>
          <w:lang w:val="zh-CN"/>
        </w:rPr>
        <w:t>(</w:t>
      </w:r>
      <w:r w:rsidRPr="00210C9E">
        <w:rPr>
          <w:rFonts w:asciiTheme="majorBidi" w:eastAsia="黑体" w:hAnsiTheme="majorBidi" w:cstheme="majorBidi" w:hint="eastAsia"/>
          <w:lang w:val="zh-CN"/>
        </w:rPr>
        <w:t>b</w:t>
      </w:r>
      <w:r w:rsidR="00A1693D" w:rsidRPr="00210C9E">
        <w:rPr>
          <w:rFonts w:asciiTheme="majorBidi" w:eastAsia="黑体" w:hAnsiTheme="majorBidi" w:cstheme="majorBidi" w:hint="eastAsia"/>
          <w:lang w:val="zh-CN"/>
        </w:rPr>
        <w:t>)</w:t>
      </w:r>
      <w:r w:rsidR="00663624">
        <w:rPr>
          <w:rFonts w:asciiTheme="majorBidi" w:eastAsia="黑体" w:hAnsiTheme="majorBidi" w:cstheme="majorBidi"/>
          <w:lang w:val="zh-CN"/>
        </w:rPr>
        <w:tab/>
      </w:r>
      <w:r w:rsidRPr="00210C9E">
        <w:rPr>
          <w:rFonts w:asciiTheme="majorBidi" w:eastAsia="黑体" w:hAnsiTheme="majorBidi" w:cstheme="majorBidi" w:hint="eastAsia"/>
          <w:lang w:val="zh-CN"/>
        </w:rPr>
        <w:t>为执法官员提供关于其人权责任的培训，建立机制监测和衡量这种培训的效果，并对培训内容进行相应的更新；</w:t>
      </w:r>
    </w:p>
    <w:p w:rsidR="00E6211F" w:rsidRPr="00210C9E" w:rsidRDefault="00E6211F" w:rsidP="00E6211F">
      <w:pPr>
        <w:pStyle w:val="SingleTxtGC"/>
        <w:tabs>
          <w:tab w:val="clear" w:pos="431"/>
          <w:tab w:val="clear" w:pos="1134"/>
          <w:tab w:val="clear" w:pos="1565"/>
          <w:tab w:val="clear" w:pos="1996"/>
          <w:tab w:val="clear" w:pos="2427"/>
          <w:tab w:val="left" w:pos="1701"/>
        </w:tabs>
        <w:rPr>
          <w:rFonts w:asciiTheme="majorBidi" w:eastAsia="黑体" w:hAnsiTheme="majorBidi" w:cstheme="majorBidi"/>
          <w:lang w:val="zh-CN"/>
        </w:rPr>
      </w:pPr>
      <w:r w:rsidRPr="00210C9E">
        <w:rPr>
          <w:rFonts w:asciiTheme="majorBidi" w:eastAsia="黑体" w:hAnsiTheme="majorBidi" w:cstheme="majorBidi" w:hint="eastAsia"/>
          <w:lang w:val="zh-CN"/>
        </w:rPr>
        <w:tab/>
      </w:r>
      <w:r w:rsidR="00A1693D" w:rsidRPr="00210C9E">
        <w:rPr>
          <w:rFonts w:asciiTheme="majorBidi" w:eastAsia="黑体" w:hAnsiTheme="majorBidi" w:cstheme="majorBidi" w:hint="eastAsia"/>
          <w:lang w:val="zh-CN"/>
        </w:rPr>
        <w:t>(</w:t>
      </w:r>
      <w:r w:rsidRPr="00210C9E">
        <w:rPr>
          <w:rFonts w:asciiTheme="majorBidi" w:eastAsia="黑体" w:hAnsiTheme="majorBidi" w:cstheme="majorBidi" w:hint="eastAsia"/>
          <w:lang w:val="zh-CN"/>
        </w:rPr>
        <w:t>c</w:t>
      </w:r>
      <w:r w:rsidR="00A1693D" w:rsidRPr="00210C9E">
        <w:rPr>
          <w:rFonts w:asciiTheme="majorBidi" w:eastAsia="黑体" w:hAnsiTheme="majorBidi" w:cstheme="majorBidi" w:hint="eastAsia"/>
          <w:lang w:val="zh-CN"/>
        </w:rPr>
        <w:t>)</w:t>
      </w:r>
      <w:r w:rsidR="00663624">
        <w:rPr>
          <w:rFonts w:asciiTheme="majorBidi" w:eastAsia="黑体" w:hAnsiTheme="majorBidi" w:cstheme="majorBidi"/>
          <w:lang w:val="zh-CN"/>
        </w:rPr>
        <w:tab/>
      </w:r>
      <w:r w:rsidRPr="00210C9E">
        <w:rPr>
          <w:rFonts w:asciiTheme="majorBidi" w:eastAsia="黑体" w:hAnsiTheme="majorBidi" w:cstheme="majorBidi" w:hint="eastAsia"/>
          <w:lang w:val="zh-CN"/>
        </w:rPr>
        <w:t>确保建立便利的申诉和</w:t>
      </w:r>
      <w:proofErr w:type="gramStart"/>
      <w:r w:rsidRPr="00210C9E">
        <w:rPr>
          <w:rFonts w:asciiTheme="majorBidi" w:eastAsia="黑体" w:hAnsiTheme="majorBidi" w:cstheme="majorBidi" w:hint="eastAsia"/>
          <w:lang w:val="zh-CN"/>
        </w:rPr>
        <w:t>独立监督</w:t>
      </w:r>
      <w:proofErr w:type="gramEnd"/>
      <w:r w:rsidRPr="00210C9E">
        <w:rPr>
          <w:rFonts w:asciiTheme="majorBidi" w:eastAsia="黑体" w:hAnsiTheme="majorBidi" w:cstheme="majorBidi" w:hint="eastAsia"/>
          <w:lang w:val="zh-CN"/>
        </w:rPr>
        <w:t>机制，彻底调查所有关于暴力的报告，并确保这种调查在必要时导致相应的制裁；</w:t>
      </w:r>
    </w:p>
    <w:p w:rsidR="00E6211F" w:rsidRPr="00210C9E" w:rsidRDefault="00E6211F" w:rsidP="00E6211F">
      <w:pPr>
        <w:pStyle w:val="SingleTxtGC"/>
        <w:tabs>
          <w:tab w:val="clear" w:pos="431"/>
          <w:tab w:val="clear" w:pos="1134"/>
          <w:tab w:val="clear" w:pos="1565"/>
          <w:tab w:val="clear" w:pos="1996"/>
          <w:tab w:val="clear" w:pos="2427"/>
          <w:tab w:val="left" w:pos="1701"/>
        </w:tabs>
        <w:rPr>
          <w:rFonts w:asciiTheme="majorBidi" w:eastAsia="黑体" w:hAnsiTheme="majorBidi" w:cstheme="majorBidi"/>
          <w:lang w:val="zh-CN"/>
        </w:rPr>
      </w:pPr>
      <w:r w:rsidRPr="00210C9E">
        <w:rPr>
          <w:rFonts w:asciiTheme="majorBidi" w:eastAsia="黑体" w:hAnsiTheme="majorBidi" w:cstheme="majorBidi" w:hint="eastAsia"/>
          <w:lang w:val="zh-CN"/>
        </w:rPr>
        <w:tab/>
      </w:r>
      <w:r w:rsidR="00A1693D" w:rsidRPr="00210C9E">
        <w:rPr>
          <w:rFonts w:asciiTheme="majorBidi" w:eastAsia="黑体" w:hAnsiTheme="majorBidi" w:cstheme="majorBidi" w:hint="eastAsia"/>
          <w:lang w:val="zh-CN"/>
        </w:rPr>
        <w:t>(</w:t>
      </w:r>
      <w:r w:rsidRPr="00210C9E">
        <w:rPr>
          <w:rFonts w:asciiTheme="majorBidi" w:eastAsia="黑体" w:hAnsiTheme="majorBidi" w:cstheme="majorBidi" w:hint="eastAsia"/>
          <w:lang w:val="zh-CN"/>
        </w:rPr>
        <w:t>d</w:t>
      </w:r>
      <w:r w:rsidR="00A1693D" w:rsidRPr="00210C9E">
        <w:rPr>
          <w:rFonts w:asciiTheme="majorBidi" w:eastAsia="黑体" w:hAnsiTheme="majorBidi" w:cstheme="majorBidi" w:hint="eastAsia"/>
          <w:lang w:val="zh-CN"/>
        </w:rPr>
        <w:t>)</w:t>
      </w:r>
      <w:r w:rsidR="00663624">
        <w:rPr>
          <w:rFonts w:asciiTheme="majorBidi" w:eastAsia="黑体" w:hAnsiTheme="majorBidi" w:cstheme="majorBidi"/>
          <w:lang w:val="zh-CN"/>
        </w:rPr>
        <w:tab/>
      </w:r>
      <w:r w:rsidRPr="00210C9E">
        <w:rPr>
          <w:rFonts w:asciiTheme="majorBidi" w:eastAsia="黑体" w:hAnsiTheme="majorBidi" w:cstheme="majorBidi" w:hint="eastAsia"/>
          <w:lang w:val="zh-CN"/>
        </w:rPr>
        <w:t>向警察暴力受害者提供充分的补救措施，包括赔偿和保证不再发生。</w:t>
      </w:r>
    </w:p>
    <w:p w:rsidR="00E6211F" w:rsidRPr="00210C9E" w:rsidRDefault="00E6211F" w:rsidP="00663624">
      <w:pPr>
        <w:pStyle w:val="H23GC"/>
        <w:rPr>
          <w:lang w:val="zh-CN"/>
        </w:rPr>
      </w:pPr>
      <w:r w:rsidRPr="00210C9E">
        <w:rPr>
          <w:rFonts w:hint="eastAsia"/>
          <w:lang w:val="zh-CN"/>
        </w:rPr>
        <w:tab/>
      </w:r>
      <w:r w:rsidRPr="00210C9E">
        <w:rPr>
          <w:rFonts w:hint="eastAsia"/>
          <w:lang w:val="zh-CN"/>
        </w:rPr>
        <w:tab/>
      </w:r>
      <w:r w:rsidRPr="00210C9E">
        <w:rPr>
          <w:rFonts w:hint="eastAsia"/>
          <w:lang w:val="zh-CN"/>
        </w:rPr>
        <w:t>审前拘留</w:t>
      </w:r>
    </w:p>
    <w:p w:rsidR="00E6211F" w:rsidRDefault="00E6211F" w:rsidP="00E6211F">
      <w:pPr>
        <w:pStyle w:val="SingleTxtGC"/>
        <w:tabs>
          <w:tab w:val="clear" w:pos="431"/>
          <w:tab w:val="clear" w:pos="1134"/>
          <w:tab w:val="clear" w:pos="1565"/>
          <w:tab w:val="clear" w:pos="1996"/>
          <w:tab w:val="clear" w:pos="2427"/>
          <w:tab w:val="left" w:pos="1701"/>
        </w:tabs>
      </w:pPr>
      <w:r>
        <w:rPr>
          <w:rFonts w:hint="eastAsia"/>
          <w:lang w:val="zh-CN"/>
        </w:rPr>
        <w:t>30.</w:t>
      </w:r>
      <w:r>
        <w:rPr>
          <w:rFonts w:hint="eastAsia"/>
          <w:lang w:val="zh-CN"/>
        </w:rPr>
        <w:tab/>
      </w:r>
      <w:r>
        <w:rPr>
          <w:rFonts w:hint="eastAsia"/>
          <w:lang w:val="zh-CN"/>
        </w:rPr>
        <w:t>委员会</w:t>
      </w:r>
      <w:r w:rsidRPr="00B077C3">
        <w:rPr>
          <w:rFonts w:hint="eastAsia"/>
          <w:spacing w:val="6"/>
          <w:lang w:val="zh-CN"/>
        </w:rPr>
        <w:t>注意到自然灾害对缔约国能力的</w:t>
      </w:r>
      <w:r>
        <w:rPr>
          <w:rFonts w:hint="eastAsia"/>
          <w:lang w:val="zh-CN"/>
        </w:rPr>
        <w:t>影响，包括对司法机构的影响，以及在立法方面通过《保释法》处理积压案件的努力，但委员会感到关切的是，审前拘留</w:t>
      </w:r>
      <w:r w:rsidRPr="00B077C3">
        <w:rPr>
          <w:rFonts w:hint="eastAsia"/>
          <w:spacing w:val="6"/>
          <w:lang w:val="zh-CN"/>
        </w:rPr>
        <w:t>的被拘留者比例很高，而且</w:t>
      </w:r>
      <w:r>
        <w:rPr>
          <w:rFonts w:hint="eastAsia"/>
          <w:lang w:val="zh-CN"/>
        </w:rPr>
        <w:t>在某些案件中拘留时间过长。在这方面，委员会还感到关切的是，缺乏关于替代性非拘禁措施的资料</w:t>
      </w:r>
      <w:r w:rsidR="00A1693D">
        <w:rPr>
          <w:rFonts w:hint="eastAsia"/>
          <w:lang w:val="zh-CN"/>
        </w:rPr>
        <w:t>(</w:t>
      </w:r>
      <w:r>
        <w:rPr>
          <w:rFonts w:hint="eastAsia"/>
          <w:lang w:val="zh-CN"/>
        </w:rPr>
        <w:t>第九条</w:t>
      </w:r>
      <w:r w:rsidR="00A1693D">
        <w:rPr>
          <w:rFonts w:hint="eastAsia"/>
          <w:lang w:val="zh-CN"/>
        </w:rPr>
        <w:t>)</w:t>
      </w:r>
      <w:r>
        <w:rPr>
          <w:rFonts w:hint="eastAsia"/>
          <w:lang w:val="zh-CN"/>
        </w:rPr>
        <w:t>。</w:t>
      </w:r>
    </w:p>
    <w:p w:rsidR="00E6211F" w:rsidRPr="00210C9E" w:rsidRDefault="00E6211F" w:rsidP="00E6211F">
      <w:pPr>
        <w:pStyle w:val="SingleTxtGC"/>
        <w:tabs>
          <w:tab w:val="clear" w:pos="431"/>
          <w:tab w:val="clear" w:pos="1134"/>
          <w:tab w:val="clear" w:pos="1565"/>
          <w:tab w:val="clear" w:pos="1996"/>
          <w:tab w:val="clear" w:pos="2427"/>
          <w:tab w:val="left" w:pos="1701"/>
        </w:tabs>
        <w:rPr>
          <w:rFonts w:asciiTheme="majorBidi" w:eastAsia="黑体" w:hAnsiTheme="majorBidi" w:cstheme="majorBidi"/>
          <w:lang w:val="zh-CN"/>
        </w:rPr>
      </w:pPr>
      <w:r w:rsidRPr="00210C9E">
        <w:rPr>
          <w:rFonts w:asciiTheme="majorBidi" w:eastAsia="黑体" w:hAnsiTheme="majorBidi" w:cstheme="majorBidi" w:hint="eastAsia"/>
          <w:lang w:val="zh-CN"/>
        </w:rPr>
        <w:t>31.</w:t>
      </w:r>
      <w:r w:rsidRPr="00210C9E">
        <w:rPr>
          <w:rFonts w:asciiTheme="majorBidi" w:eastAsia="黑体" w:hAnsiTheme="majorBidi" w:cstheme="majorBidi" w:hint="eastAsia"/>
          <w:lang w:val="zh-CN"/>
        </w:rPr>
        <w:tab/>
      </w:r>
      <w:r w:rsidRPr="00B077C3">
        <w:rPr>
          <w:rFonts w:asciiTheme="majorBidi" w:eastAsia="黑体" w:hAnsiTheme="majorBidi" w:cstheme="majorBidi" w:hint="eastAsia"/>
          <w:spacing w:val="6"/>
          <w:lang w:val="zh-CN"/>
        </w:rPr>
        <w:t>委员会建议缔约国采取</w:t>
      </w:r>
      <w:r w:rsidRPr="00210C9E">
        <w:rPr>
          <w:rFonts w:asciiTheme="majorBidi" w:eastAsia="黑体" w:hAnsiTheme="majorBidi" w:cstheme="majorBidi" w:hint="eastAsia"/>
          <w:lang w:val="zh-CN"/>
        </w:rPr>
        <w:t>一切必要措施，解决过度使用审前拘留的问题。缔约国应</w:t>
      </w:r>
      <w:r w:rsidRPr="00B077C3">
        <w:rPr>
          <w:rFonts w:asciiTheme="majorBidi" w:eastAsia="黑体" w:hAnsiTheme="majorBidi" w:cstheme="majorBidi" w:hint="eastAsia"/>
          <w:spacing w:val="6"/>
          <w:lang w:val="zh-CN"/>
        </w:rPr>
        <w:t>缩短审前拘留时间，加快</w:t>
      </w:r>
      <w:r w:rsidRPr="00210C9E">
        <w:rPr>
          <w:rFonts w:asciiTheme="majorBidi" w:eastAsia="黑体" w:hAnsiTheme="majorBidi" w:cstheme="majorBidi" w:hint="eastAsia"/>
          <w:lang w:val="zh-CN"/>
        </w:rPr>
        <w:t>通过《保释法》，该法规定了处理案件的程序标准，以及制定非拘禁替代办法，同时铭记委员会在其关于人身自由和安全的第</w:t>
      </w:r>
      <w:r w:rsidRPr="00210C9E">
        <w:rPr>
          <w:rFonts w:asciiTheme="majorBidi" w:eastAsia="黑体" w:hAnsiTheme="majorBidi" w:cstheme="majorBidi" w:hint="eastAsia"/>
          <w:lang w:val="zh-CN"/>
        </w:rPr>
        <w:t>35</w:t>
      </w:r>
      <w:r w:rsidRPr="00210C9E">
        <w:rPr>
          <w:rFonts w:asciiTheme="majorBidi" w:eastAsia="黑体" w:hAnsiTheme="majorBidi" w:cstheme="majorBidi" w:hint="eastAsia"/>
          <w:lang w:val="zh-CN"/>
        </w:rPr>
        <w:t>号一般性建议</w:t>
      </w:r>
      <w:r w:rsidR="00A1693D" w:rsidRPr="00210C9E">
        <w:rPr>
          <w:rFonts w:asciiTheme="majorBidi" w:eastAsia="黑体" w:hAnsiTheme="majorBidi" w:cstheme="majorBidi" w:hint="eastAsia"/>
          <w:lang w:val="zh-CN"/>
        </w:rPr>
        <w:t>(</w:t>
      </w:r>
      <w:r w:rsidRPr="00210C9E">
        <w:rPr>
          <w:rFonts w:asciiTheme="majorBidi" w:eastAsia="黑体" w:hAnsiTheme="majorBidi" w:cstheme="majorBidi" w:hint="eastAsia"/>
          <w:lang w:val="zh-CN"/>
        </w:rPr>
        <w:t>2014</w:t>
      </w:r>
      <w:r w:rsidRPr="00210C9E">
        <w:rPr>
          <w:rFonts w:asciiTheme="majorBidi" w:eastAsia="黑体" w:hAnsiTheme="majorBidi" w:cstheme="majorBidi" w:hint="eastAsia"/>
          <w:lang w:val="zh-CN"/>
        </w:rPr>
        <w:t>年</w:t>
      </w:r>
      <w:r w:rsidR="00A1693D" w:rsidRPr="00210C9E">
        <w:rPr>
          <w:rFonts w:asciiTheme="majorBidi" w:eastAsia="黑体" w:hAnsiTheme="majorBidi" w:cstheme="majorBidi" w:hint="eastAsia"/>
          <w:lang w:val="zh-CN"/>
        </w:rPr>
        <w:t>)</w:t>
      </w:r>
      <w:r w:rsidRPr="00210C9E">
        <w:rPr>
          <w:rFonts w:asciiTheme="majorBidi" w:eastAsia="黑体" w:hAnsiTheme="majorBidi" w:cstheme="majorBidi" w:hint="eastAsia"/>
          <w:lang w:val="zh-CN"/>
        </w:rPr>
        <w:t>中解释的《公约》第九条规定的义务以及《联合国非拘禁措施最低限度标准规则》</w:t>
      </w:r>
      <w:r w:rsidR="00A1693D" w:rsidRPr="00210C9E">
        <w:rPr>
          <w:rFonts w:asciiTheme="majorBidi" w:eastAsia="黑体" w:hAnsiTheme="majorBidi" w:cstheme="majorBidi" w:hint="eastAsia"/>
          <w:lang w:val="zh-CN"/>
        </w:rPr>
        <w:t>(</w:t>
      </w:r>
      <w:r w:rsidRPr="00210C9E">
        <w:rPr>
          <w:rFonts w:asciiTheme="majorBidi" w:eastAsia="黑体" w:hAnsiTheme="majorBidi" w:cstheme="majorBidi" w:hint="eastAsia"/>
          <w:lang w:val="zh-CN"/>
        </w:rPr>
        <w:t>《东京规则》</w:t>
      </w:r>
      <w:r w:rsidR="00A1693D" w:rsidRPr="00210C9E">
        <w:rPr>
          <w:rFonts w:asciiTheme="majorBidi" w:eastAsia="黑体" w:hAnsiTheme="majorBidi" w:cstheme="majorBidi" w:hint="eastAsia"/>
          <w:lang w:val="zh-CN"/>
        </w:rPr>
        <w:t>)</w:t>
      </w:r>
      <w:r w:rsidRPr="00210C9E">
        <w:rPr>
          <w:rFonts w:asciiTheme="majorBidi" w:eastAsia="黑体" w:hAnsiTheme="majorBidi" w:cstheme="majorBidi" w:hint="eastAsia"/>
          <w:lang w:val="zh-CN"/>
        </w:rPr>
        <w:t>。</w:t>
      </w:r>
    </w:p>
    <w:p w:rsidR="00E6211F" w:rsidRPr="00210C9E" w:rsidRDefault="00E6211F" w:rsidP="00B077C3">
      <w:pPr>
        <w:pStyle w:val="H23GC"/>
        <w:rPr>
          <w:lang w:val="zh-CN"/>
        </w:rPr>
      </w:pPr>
      <w:r w:rsidRPr="00210C9E">
        <w:rPr>
          <w:rFonts w:hint="eastAsia"/>
          <w:lang w:val="zh-CN"/>
        </w:rPr>
        <w:tab/>
      </w:r>
      <w:r w:rsidRPr="00210C9E">
        <w:rPr>
          <w:rFonts w:hint="eastAsia"/>
          <w:lang w:val="zh-CN"/>
        </w:rPr>
        <w:tab/>
      </w:r>
      <w:r w:rsidRPr="00210C9E">
        <w:rPr>
          <w:rFonts w:hint="eastAsia"/>
          <w:lang w:val="zh-CN"/>
        </w:rPr>
        <w:t>人口</w:t>
      </w:r>
      <w:r w:rsidRPr="00B077C3">
        <w:rPr>
          <w:rFonts w:hint="eastAsia"/>
          <w:spacing w:val="6"/>
          <w:lang w:val="zh-CN"/>
        </w:rPr>
        <w:t>贩运</w:t>
      </w:r>
      <w:r w:rsidRPr="00210C9E">
        <w:rPr>
          <w:rFonts w:hint="eastAsia"/>
          <w:lang w:val="zh-CN"/>
        </w:rPr>
        <w:t>和童工</w:t>
      </w:r>
    </w:p>
    <w:p w:rsidR="00E6211F" w:rsidRDefault="00E6211F" w:rsidP="00E6211F">
      <w:pPr>
        <w:pStyle w:val="SingleTxtGC"/>
        <w:tabs>
          <w:tab w:val="clear" w:pos="431"/>
          <w:tab w:val="clear" w:pos="1134"/>
          <w:tab w:val="clear" w:pos="1565"/>
          <w:tab w:val="clear" w:pos="1996"/>
          <w:tab w:val="clear" w:pos="2427"/>
          <w:tab w:val="left" w:pos="1701"/>
        </w:tabs>
        <w:rPr>
          <w:rFonts w:hint="eastAsia"/>
        </w:rPr>
      </w:pPr>
      <w:r>
        <w:rPr>
          <w:rFonts w:hint="eastAsia"/>
          <w:lang w:val="zh-CN"/>
        </w:rPr>
        <w:t>32.</w:t>
      </w:r>
      <w:r>
        <w:rPr>
          <w:rFonts w:hint="eastAsia"/>
          <w:lang w:val="zh-CN"/>
        </w:rPr>
        <w:tab/>
      </w:r>
      <w:r>
        <w:rPr>
          <w:rFonts w:hint="eastAsia"/>
          <w:lang w:val="zh-CN"/>
        </w:rPr>
        <w:t>委员会欢迎缔约国努力解决人口贩运问题，包括在</w:t>
      </w:r>
      <w:r>
        <w:rPr>
          <w:rFonts w:hint="eastAsia"/>
          <w:lang w:val="zh-CN"/>
        </w:rPr>
        <w:t>2013</w:t>
      </w:r>
      <w:r>
        <w:rPr>
          <w:rFonts w:hint="eastAsia"/>
          <w:lang w:val="zh-CN"/>
        </w:rPr>
        <w:t>年《跨国有组织犯罪</w:t>
      </w:r>
      <w:r w:rsidR="00A1693D">
        <w:rPr>
          <w:rFonts w:hint="eastAsia"/>
          <w:lang w:val="zh-CN"/>
        </w:rPr>
        <w:t>(</w:t>
      </w:r>
      <w:r>
        <w:rPr>
          <w:rFonts w:hint="eastAsia"/>
          <w:lang w:val="zh-CN"/>
        </w:rPr>
        <w:t>预防和控制</w:t>
      </w:r>
      <w:r w:rsidR="00A1693D">
        <w:rPr>
          <w:rFonts w:hint="eastAsia"/>
          <w:lang w:val="zh-CN"/>
        </w:rPr>
        <w:t>)</w:t>
      </w:r>
      <w:r>
        <w:rPr>
          <w:rFonts w:hint="eastAsia"/>
          <w:lang w:val="zh-CN"/>
        </w:rPr>
        <w:t>法》和其他立法中将此类行为定为刑事犯罪，并按罪行的严重程度规定相称的刑罚。但是，委员会感到关切的是，缺乏资料说明对从事贩运活动的人员进行调查、起诉和定罪的情况以及受害者可能获得的支助。</w:t>
      </w:r>
    </w:p>
    <w:p w:rsidR="00E6211F" w:rsidRDefault="00E6211F" w:rsidP="00E6211F">
      <w:pPr>
        <w:pStyle w:val="SingleTxtGC"/>
        <w:tabs>
          <w:tab w:val="clear" w:pos="431"/>
          <w:tab w:val="clear" w:pos="1134"/>
          <w:tab w:val="clear" w:pos="1565"/>
          <w:tab w:val="clear" w:pos="1996"/>
          <w:tab w:val="clear" w:pos="2427"/>
          <w:tab w:val="left" w:pos="1701"/>
        </w:tabs>
      </w:pPr>
      <w:r>
        <w:rPr>
          <w:rFonts w:hint="eastAsia"/>
          <w:lang w:val="zh-CN"/>
        </w:rPr>
        <w:t>33.</w:t>
      </w:r>
      <w:r>
        <w:rPr>
          <w:rFonts w:hint="eastAsia"/>
          <w:lang w:val="zh-CN"/>
        </w:rPr>
        <w:tab/>
      </w:r>
      <w:r>
        <w:rPr>
          <w:rFonts w:hint="eastAsia"/>
          <w:lang w:val="zh-CN"/>
        </w:rPr>
        <w:t>此外，委员会对关于童工的报告感到关切，而且有资料表明，立法条款没有禁止</w:t>
      </w:r>
      <w:r w:rsidRPr="00B077C3">
        <w:rPr>
          <w:rFonts w:hint="eastAsia"/>
          <w:spacing w:val="6"/>
          <w:lang w:val="zh-CN"/>
        </w:rPr>
        <w:t>一切形式剥削儿童的行为，包括利用</w:t>
      </w:r>
      <w:r>
        <w:rPr>
          <w:rFonts w:hint="eastAsia"/>
          <w:lang w:val="zh-CN"/>
        </w:rPr>
        <w:t>儿童从事卖淫、色情或非法活动</w:t>
      </w:r>
      <w:r w:rsidR="00A1693D">
        <w:rPr>
          <w:rFonts w:hint="eastAsia"/>
          <w:lang w:val="zh-CN"/>
        </w:rPr>
        <w:t>(</w:t>
      </w:r>
      <w:r>
        <w:rPr>
          <w:rFonts w:hint="eastAsia"/>
          <w:lang w:val="zh-CN"/>
        </w:rPr>
        <w:t>包括贩毒</w:t>
      </w:r>
      <w:r w:rsidR="00A1693D">
        <w:rPr>
          <w:rFonts w:hint="eastAsia"/>
          <w:lang w:val="zh-CN"/>
        </w:rPr>
        <w:t>)</w:t>
      </w:r>
      <w:r>
        <w:rPr>
          <w:rFonts w:hint="eastAsia"/>
          <w:lang w:val="zh-CN"/>
        </w:rPr>
        <w:t>，也不完全符合国际劳工组织</w:t>
      </w:r>
      <w:r w:rsidR="00A1693D">
        <w:rPr>
          <w:rFonts w:hint="eastAsia"/>
          <w:lang w:val="zh-CN"/>
        </w:rPr>
        <w:t>(</w:t>
      </w:r>
      <w:r>
        <w:rPr>
          <w:rFonts w:hint="eastAsia"/>
          <w:lang w:val="zh-CN"/>
        </w:rPr>
        <w:t>劳工组织</w:t>
      </w:r>
      <w:r w:rsidR="00A1693D">
        <w:rPr>
          <w:rFonts w:hint="eastAsia"/>
          <w:lang w:val="zh-CN"/>
        </w:rPr>
        <w:t>)</w:t>
      </w:r>
      <w:r>
        <w:rPr>
          <w:rFonts w:hint="eastAsia"/>
          <w:lang w:val="zh-CN"/>
        </w:rPr>
        <w:t>的标准，包括</w:t>
      </w:r>
      <w:r w:rsidRPr="00B077C3">
        <w:rPr>
          <w:rFonts w:hint="eastAsia"/>
          <w:spacing w:val="-6"/>
          <w:lang w:val="zh-CN"/>
        </w:rPr>
        <w:t>《</w:t>
      </w:r>
      <w:r w:rsidRPr="00B077C3">
        <w:rPr>
          <w:rFonts w:hint="eastAsia"/>
          <w:spacing w:val="-6"/>
          <w:lang w:val="zh-CN"/>
        </w:rPr>
        <w:t>1973</w:t>
      </w:r>
      <w:r w:rsidRPr="00B077C3">
        <w:rPr>
          <w:rFonts w:hint="eastAsia"/>
          <w:spacing w:val="-6"/>
          <w:lang w:val="zh-CN"/>
        </w:rPr>
        <w:t>年最低年龄公约》</w:t>
      </w:r>
      <w:r w:rsidR="00A1693D" w:rsidRPr="00B077C3">
        <w:rPr>
          <w:rFonts w:hint="eastAsia"/>
          <w:spacing w:val="-6"/>
          <w:lang w:val="zh-CN"/>
        </w:rPr>
        <w:t>(</w:t>
      </w:r>
      <w:r w:rsidRPr="00B077C3">
        <w:rPr>
          <w:rFonts w:hint="eastAsia"/>
          <w:spacing w:val="-6"/>
          <w:lang w:val="zh-CN"/>
        </w:rPr>
        <w:t>第</w:t>
      </w:r>
      <w:r w:rsidRPr="00B077C3">
        <w:rPr>
          <w:rFonts w:hint="eastAsia"/>
          <w:spacing w:val="-6"/>
          <w:lang w:val="zh-CN"/>
        </w:rPr>
        <w:t>138</w:t>
      </w:r>
      <w:r w:rsidRPr="00B077C3">
        <w:rPr>
          <w:rFonts w:hint="eastAsia"/>
          <w:spacing w:val="-6"/>
          <w:lang w:val="zh-CN"/>
        </w:rPr>
        <w:t>号</w:t>
      </w:r>
      <w:r w:rsidR="00A1693D" w:rsidRPr="00B077C3">
        <w:rPr>
          <w:rFonts w:hint="eastAsia"/>
          <w:spacing w:val="-6"/>
          <w:lang w:val="zh-CN"/>
        </w:rPr>
        <w:t>)</w:t>
      </w:r>
      <w:r w:rsidRPr="00B077C3">
        <w:rPr>
          <w:rFonts w:hint="eastAsia"/>
          <w:spacing w:val="-6"/>
          <w:lang w:val="zh-CN"/>
        </w:rPr>
        <w:t>和《</w:t>
      </w:r>
      <w:r w:rsidRPr="00B077C3">
        <w:rPr>
          <w:rFonts w:hint="eastAsia"/>
          <w:spacing w:val="-6"/>
          <w:lang w:val="zh-CN"/>
        </w:rPr>
        <w:t>1999</w:t>
      </w:r>
      <w:r w:rsidRPr="00B077C3">
        <w:rPr>
          <w:rFonts w:hint="eastAsia"/>
          <w:spacing w:val="-6"/>
          <w:lang w:val="zh-CN"/>
        </w:rPr>
        <w:t>年禁止和</w:t>
      </w:r>
      <w:r>
        <w:rPr>
          <w:rFonts w:hint="eastAsia"/>
          <w:lang w:val="zh-CN"/>
        </w:rPr>
        <w:t>立即行动消除最恶劣形式的童工劳动公约》</w:t>
      </w:r>
      <w:r w:rsidR="00A1693D">
        <w:rPr>
          <w:rFonts w:hint="eastAsia"/>
          <w:lang w:val="zh-CN"/>
        </w:rPr>
        <w:t>(</w:t>
      </w:r>
      <w:r>
        <w:rPr>
          <w:rFonts w:hint="eastAsia"/>
          <w:lang w:val="zh-CN"/>
        </w:rPr>
        <w:t>第</w:t>
      </w:r>
      <w:r>
        <w:rPr>
          <w:rFonts w:hint="eastAsia"/>
          <w:lang w:val="zh-CN"/>
        </w:rPr>
        <w:t>182</w:t>
      </w:r>
      <w:r>
        <w:rPr>
          <w:rFonts w:hint="eastAsia"/>
          <w:lang w:val="zh-CN"/>
        </w:rPr>
        <w:t>号</w:t>
      </w:r>
      <w:r w:rsidR="00A1693D">
        <w:rPr>
          <w:rFonts w:hint="eastAsia"/>
          <w:lang w:val="zh-CN"/>
        </w:rPr>
        <w:t>)</w:t>
      </w:r>
      <w:r>
        <w:rPr>
          <w:rFonts w:hint="eastAsia"/>
          <w:lang w:val="zh-CN"/>
        </w:rPr>
        <w:t>。委员会注意到缔约国提供的资料，说明为加强整体儿童保护</w:t>
      </w:r>
      <w:r w:rsidRPr="00B077C3">
        <w:rPr>
          <w:rFonts w:hint="eastAsia"/>
          <w:spacing w:val="6"/>
          <w:lang w:val="zh-CN"/>
        </w:rPr>
        <w:t>制度而</w:t>
      </w:r>
      <w:r w:rsidRPr="00F64E7B">
        <w:rPr>
          <w:rFonts w:hint="eastAsia"/>
          <w:spacing w:val="-4"/>
          <w:lang w:val="zh-CN"/>
        </w:rPr>
        <w:t>采取的积极措施，包括制定《儿童地位法案》</w:t>
      </w:r>
      <w:r w:rsidRPr="00B077C3">
        <w:rPr>
          <w:rFonts w:hint="eastAsia"/>
          <w:spacing w:val="6"/>
          <w:lang w:val="zh-CN"/>
        </w:rPr>
        <w:t>、《儿童</w:t>
      </w:r>
      <w:r w:rsidR="00A1693D" w:rsidRPr="00B077C3">
        <w:rPr>
          <w:rFonts w:hint="eastAsia"/>
          <w:spacing w:val="6"/>
          <w:lang w:val="zh-CN"/>
        </w:rPr>
        <w:t>(</w:t>
      </w:r>
      <w:r w:rsidRPr="00B077C3">
        <w:rPr>
          <w:rFonts w:hint="eastAsia"/>
          <w:spacing w:val="6"/>
          <w:lang w:val="zh-CN"/>
        </w:rPr>
        <w:t>照料和收养</w:t>
      </w:r>
      <w:r w:rsidR="00A1693D" w:rsidRPr="00B077C3">
        <w:rPr>
          <w:rFonts w:hint="eastAsia"/>
          <w:spacing w:val="6"/>
          <w:lang w:val="zh-CN"/>
        </w:rPr>
        <w:t>)</w:t>
      </w:r>
      <w:r w:rsidRPr="00B077C3">
        <w:rPr>
          <w:rFonts w:hint="eastAsia"/>
          <w:spacing w:val="6"/>
          <w:lang w:val="zh-CN"/>
        </w:rPr>
        <w:t>法案》</w:t>
      </w:r>
      <w:r>
        <w:rPr>
          <w:rFonts w:hint="eastAsia"/>
          <w:lang w:val="zh-CN"/>
        </w:rPr>
        <w:t>、《少年司法法案》、《家庭法院法案》和《儿童抚养法案》，以及改革主要儿童保护机构和制定关于儿童性虐待的国家行动计划。但是，委员会感到关切的</w:t>
      </w:r>
      <w:r w:rsidRPr="007C3340">
        <w:rPr>
          <w:rFonts w:hint="eastAsia"/>
          <w:spacing w:val="6"/>
          <w:lang w:val="zh-CN"/>
        </w:rPr>
        <w:t>是，必要的法案尚未颁布成为法律</w:t>
      </w:r>
      <w:r>
        <w:rPr>
          <w:rFonts w:hint="eastAsia"/>
          <w:lang w:val="zh-CN"/>
        </w:rPr>
        <w:t>，其他措施仍有待实施</w:t>
      </w:r>
      <w:r w:rsidR="00A1693D">
        <w:rPr>
          <w:rFonts w:hint="eastAsia"/>
          <w:lang w:val="zh-CN"/>
        </w:rPr>
        <w:t>(</w:t>
      </w:r>
      <w:r>
        <w:rPr>
          <w:rFonts w:hint="eastAsia"/>
          <w:lang w:val="zh-CN"/>
        </w:rPr>
        <w:t>第六、第七、第八和第二十四条</w:t>
      </w:r>
      <w:r w:rsidR="00A1693D">
        <w:rPr>
          <w:rFonts w:hint="eastAsia"/>
          <w:lang w:val="zh-CN"/>
        </w:rPr>
        <w:t>)</w:t>
      </w:r>
      <w:r>
        <w:rPr>
          <w:rFonts w:hint="eastAsia"/>
          <w:lang w:val="zh-CN"/>
        </w:rPr>
        <w:t>。</w:t>
      </w:r>
    </w:p>
    <w:p w:rsidR="00E6211F" w:rsidRPr="00210C9E" w:rsidRDefault="00E6211F" w:rsidP="00E6211F">
      <w:pPr>
        <w:pStyle w:val="SingleTxtGC"/>
        <w:tabs>
          <w:tab w:val="clear" w:pos="431"/>
          <w:tab w:val="clear" w:pos="1134"/>
          <w:tab w:val="clear" w:pos="1565"/>
          <w:tab w:val="clear" w:pos="1996"/>
          <w:tab w:val="clear" w:pos="2427"/>
          <w:tab w:val="left" w:pos="1701"/>
        </w:tabs>
        <w:rPr>
          <w:rFonts w:asciiTheme="majorBidi" w:eastAsia="黑体" w:hAnsiTheme="majorBidi" w:cstheme="majorBidi"/>
          <w:lang w:val="zh-CN"/>
        </w:rPr>
      </w:pPr>
      <w:r w:rsidRPr="00210C9E">
        <w:rPr>
          <w:rFonts w:asciiTheme="majorBidi" w:eastAsia="黑体" w:hAnsiTheme="majorBidi" w:cstheme="majorBidi" w:hint="eastAsia"/>
          <w:lang w:val="zh-CN"/>
        </w:rPr>
        <w:t>34.</w:t>
      </w:r>
      <w:r w:rsidRPr="00210C9E">
        <w:rPr>
          <w:rFonts w:asciiTheme="majorBidi" w:eastAsia="黑体" w:hAnsiTheme="majorBidi" w:cstheme="majorBidi" w:hint="eastAsia"/>
          <w:lang w:val="zh-CN"/>
        </w:rPr>
        <w:tab/>
      </w:r>
      <w:r w:rsidRPr="00210C9E">
        <w:rPr>
          <w:rFonts w:asciiTheme="majorBidi" w:eastAsia="黑体" w:hAnsiTheme="majorBidi" w:cstheme="majorBidi" w:hint="eastAsia"/>
          <w:lang w:val="zh-CN"/>
        </w:rPr>
        <w:t>缔约国应考虑：</w:t>
      </w:r>
    </w:p>
    <w:p w:rsidR="00E6211F" w:rsidRPr="00210C9E" w:rsidRDefault="00E6211F" w:rsidP="00E6211F">
      <w:pPr>
        <w:pStyle w:val="SingleTxtGC"/>
        <w:tabs>
          <w:tab w:val="clear" w:pos="431"/>
          <w:tab w:val="clear" w:pos="1134"/>
          <w:tab w:val="clear" w:pos="1565"/>
          <w:tab w:val="clear" w:pos="1996"/>
          <w:tab w:val="clear" w:pos="2427"/>
          <w:tab w:val="left" w:pos="1701"/>
        </w:tabs>
        <w:rPr>
          <w:rFonts w:asciiTheme="majorBidi" w:eastAsia="黑体" w:hAnsiTheme="majorBidi" w:cstheme="majorBidi"/>
          <w:lang w:val="zh-CN"/>
        </w:rPr>
      </w:pPr>
      <w:r w:rsidRPr="00210C9E">
        <w:rPr>
          <w:rFonts w:asciiTheme="majorBidi" w:eastAsia="黑体" w:hAnsiTheme="majorBidi" w:cstheme="majorBidi" w:hint="eastAsia"/>
          <w:lang w:val="zh-CN"/>
        </w:rPr>
        <w:tab/>
      </w:r>
      <w:r w:rsidR="00A1693D" w:rsidRPr="00210C9E">
        <w:rPr>
          <w:rFonts w:asciiTheme="majorBidi" w:eastAsia="黑体" w:hAnsiTheme="majorBidi" w:cstheme="majorBidi" w:hint="eastAsia"/>
          <w:lang w:val="zh-CN"/>
        </w:rPr>
        <w:t>(</w:t>
      </w:r>
      <w:r w:rsidRPr="00210C9E">
        <w:rPr>
          <w:rFonts w:asciiTheme="majorBidi" w:eastAsia="黑体" w:hAnsiTheme="majorBidi" w:cstheme="majorBidi" w:hint="eastAsia"/>
          <w:lang w:val="zh-CN"/>
        </w:rPr>
        <w:t>a</w:t>
      </w:r>
      <w:r w:rsidR="00A1693D" w:rsidRPr="00210C9E">
        <w:rPr>
          <w:rFonts w:asciiTheme="majorBidi" w:eastAsia="黑体" w:hAnsiTheme="majorBidi" w:cstheme="majorBidi" w:hint="eastAsia"/>
          <w:lang w:val="zh-CN"/>
        </w:rPr>
        <w:t>)</w:t>
      </w:r>
      <w:r w:rsidR="007C3340">
        <w:rPr>
          <w:rFonts w:asciiTheme="majorBidi" w:eastAsia="黑体" w:hAnsiTheme="majorBidi" w:cstheme="majorBidi"/>
          <w:lang w:val="zh-CN"/>
        </w:rPr>
        <w:tab/>
      </w:r>
      <w:r w:rsidRPr="00210C9E">
        <w:rPr>
          <w:rFonts w:asciiTheme="majorBidi" w:eastAsia="黑体" w:hAnsiTheme="majorBidi" w:cstheme="majorBidi" w:hint="eastAsia"/>
          <w:lang w:val="zh-CN"/>
        </w:rPr>
        <w:t>加紧努力防止贩运和童工；</w:t>
      </w:r>
    </w:p>
    <w:p w:rsidR="00E6211F" w:rsidRPr="00210C9E" w:rsidRDefault="00E6211F" w:rsidP="00E6211F">
      <w:pPr>
        <w:pStyle w:val="SingleTxtGC"/>
        <w:tabs>
          <w:tab w:val="clear" w:pos="431"/>
          <w:tab w:val="clear" w:pos="1134"/>
          <w:tab w:val="clear" w:pos="1565"/>
          <w:tab w:val="clear" w:pos="1996"/>
          <w:tab w:val="clear" w:pos="2427"/>
          <w:tab w:val="left" w:pos="1701"/>
        </w:tabs>
        <w:rPr>
          <w:rFonts w:asciiTheme="majorBidi" w:eastAsia="黑体" w:hAnsiTheme="majorBidi" w:cstheme="majorBidi"/>
          <w:lang w:val="zh-CN"/>
        </w:rPr>
      </w:pPr>
      <w:r w:rsidRPr="00210C9E">
        <w:rPr>
          <w:rFonts w:asciiTheme="majorBidi" w:eastAsia="黑体" w:hAnsiTheme="majorBidi" w:cstheme="majorBidi" w:hint="eastAsia"/>
          <w:lang w:val="zh-CN"/>
        </w:rPr>
        <w:tab/>
      </w:r>
      <w:r w:rsidR="00A1693D" w:rsidRPr="00210C9E">
        <w:rPr>
          <w:rFonts w:asciiTheme="majorBidi" w:eastAsia="黑体" w:hAnsiTheme="majorBidi" w:cstheme="majorBidi" w:hint="eastAsia"/>
          <w:lang w:val="zh-CN"/>
        </w:rPr>
        <w:t>(</w:t>
      </w:r>
      <w:r w:rsidRPr="00210C9E">
        <w:rPr>
          <w:rFonts w:asciiTheme="majorBidi" w:eastAsia="黑体" w:hAnsiTheme="majorBidi" w:cstheme="majorBidi" w:hint="eastAsia"/>
          <w:lang w:val="zh-CN"/>
        </w:rPr>
        <w:t>b</w:t>
      </w:r>
      <w:r w:rsidR="00A1693D" w:rsidRPr="00210C9E">
        <w:rPr>
          <w:rFonts w:asciiTheme="majorBidi" w:eastAsia="黑体" w:hAnsiTheme="majorBidi" w:cstheme="majorBidi" w:hint="eastAsia"/>
          <w:lang w:val="zh-CN"/>
        </w:rPr>
        <w:t>)</w:t>
      </w:r>
      <w:r w:rsidR="007C3340">
        <w:rPr>
          <w:rFonts w:asciiTheme="majorBidi" w:eastAsia="黑体" w:hAnsiTheme="majorBidi" w:cstheme="majorBidi"/>
          <w:lang w:val="zh-CN"/>
        </w:rPr>
        <w:tab/>
      </w:r>
      <w:r w:rsidRPr="00210C9E">
        <w:rPr>
          <w:rFonts w:asciiTheme="majorBidi" w:eastAsia="黑体" w:hAnsiTheme="majorBidi" w:cstheme="majorBidi" w:hint="eastAsia"/>
          <w:lang w:val="zh-CN"/>
        </w:rPr>
        <w:t>加强提供保护免遭一切形式剥削的法律框架，包括将旨在加强儿童保护制度的法案颁布为法律，使立法完全符合劳工组织的相关公约，并明确禁止利用儿童从事卖淫、色情或非法活动，包括贩毒；</w:t>
      </w:r>
    </w:p>
    <w:p w:rsidR="00E6211F" w:rsidRPr="00210C9E" w:rsidRDefault="00E6211F" w:rsidP="00E6211F">
      <w:pPr>
        <w:pStyle w:val="SingleTxtGC"/>
        <w:tabs>
          <w:tab w:val="clear" w:pos="431"/>
          <w:tab w:val="clear" w:pos="1134"/>
          <w:tab w:val="clear" w:pos="1565"/>
          <w:tab w:val="clear" w:pos="1996"/>
          <w:tab w:val="clear" w:pos="2427"/>
          <w:tab w:val="left" w:pos="1701"/>
        </w:tabs>
        <w:rPr>
          <w:rFonts w:asciiTheme="majorBidi" w:eastAsia="黑体" w:hAnsiTheme="majorBidi" w:cstheme="majorBidi"/>
          <w:lang w:val="zh-CN"/>
        </w:rPr>
      </w:pPr>
      <w:r w:rsidRPr="00210C9E">
        <w:rPr>
          <w:rFonts w:asciiTheme="majorBidi" w:eastAsia="黑体" w:hAnsiTheme="majorBidi" w:cstheme="majorBidi" w:hint="eastAsia"/>
          <w:lang w:val="zh-CN"/>
        </w:rPr>
        <w:lastRenderedPageBreak/>
        <w:tab/>
      </w:r>
      <w:r w:rsidR="00A1693D" w:rsidRPr="00210C9E">
        <w:rPr>
          <w:rFonts w:asciiTheme="majorBidi" w:eastAsia="黑体" w:hAnsiTheme="majorBidi" w:cstheme="majorBidi" w:hint="eastAsia"/>
          <w:lang w:val="zh-CN"/>
        </w:rPr>
        <w:t>(</w:t>
      </w:r>
      <w:r w:rsidRPr="00210C9E">
        <w:rPr>
          <w:rFonts w:asciiTheme="majorBidi" w:eastAsia="黑体" w:hAnsiTheme="majorBidi" w:cstheme="majorBidi" w:hint="eastAsia"/>
          <w:lang w:val="zh-CN"/>
        </w:rPr>
        <w:t>c</w:t>
      </w:r>
      <w:r w:rsidR="00A1693D" w:rsidRPr="00210C9E">
        <w:rPr>
          <w:rFonts w:asciiTheme="majorBidi" w:eastAsia="黑体" w:hAnsiTheme="majorBidi" w:cstheme="majorBidi" w:hint="eastAsia"/>
          <w:lang w:val="zh-CN"/>
        </w:rPr>
        <w:t>)</w:t>
      </w:r>
      <w:r w:rsidR="005A0579">
        <w:rPr>
          <w:rFonts w:asciiTheme="majorBidi" w:eastAsia="黑体" w:hAnsiTheme="majorBidi" w:cstheme="majorBidi"/>
          <w:lang w:val="zh-CN"/>
        </w:rPr>
        <w:tab/>
      </w:r>
      <w:r w:rsidRPr="00210C9E">
        <w:rPr>
          <w:rFonts w:asciiTheme="majorBidi" w:eastAsia="黑体" w:hAnsiTheme="majorBidi" w:cstheme="majorBidi" w:hint="eastAsia"/>
          <w:lang w:val="zh-CN"/>
        </w:rPr>
        <w:t>迅速和彻底调查所有贩运案件，起诉犯罪嫌疑人，如果定罪，则实施适当和具有威慑力的制裁；</w:t>
      </w:r>
    </w:p>
    <w:p w:rsidR="00E6211F" w:rsidRPr="00210C9E" w:rsidRDefault="00E6211F" w:rsidP="00E6211F">
      <w:pPr>
        <w:pStyle w:val="SingleTxtGC"/>
        <w:tabs>
          <w:tab w:val="clear" w:pos="431"/>
          <w:tab w:val="clear" w:pos="1134"/>
          <w:tab w:val="clear" w:pos="1565"/>
          <w:tab w:val="clear" w:pos="1996"/>
          <w:tab w:val="clear" w:pos="2427"/>
          <w:tab w:val="left" w:pos="1701"/>
        </w:tabs>
        <w:rPr>
          <w:rFonts w:asciiTheme="majorBidi" w:eastAsia="黑体" w:hAnsiTheme="majorBidi" w:cstheme="majorBidi"/>
          <w:lang w:val="zh-CN"/>
        </w:rPr>
      </w:pPr>
      <w:r w:rsidRPr="00210C9E">
        <w:rPr>
          <w:rFonts w:asciiTheme="majorBidi" w:eastAsia="黑体" w:hAnsiTheme="majorBidi" w:cstheme="majorBidi" w:hint="eastAsia"/>
          <w:lang w:val="zh-CN"/>
        </w:rPr>
        <w:tab/>
      </w:r>
      <w:r w:rsidR="00A1693D" w:rsidRPr="00210C9E">
        <w:rPr>
          <w:rFonts w:asciiTheme="majorBidi" w:eastAsia="黑体" w:hAnsiTheme="majorBidi" w:cstheme="majorBidi" w:hint="eastAsia"/>
          <w:lang w:val="zh-CN"/>
        </w:rPr>
        <w:t>(</w:t>
      </w:r>
      <w:r w:rsidRPr="00210C9E">
        <w:rPr>
          <w:rFonts w:asciiTheme="majorBidi" w:eastAsia="黑体" w:hAnsiTheme="majorBidi" w:cstheme="majorBidi" w:hint="eastAsia"/>
          <w:lang w:val="zh-CN"/>
        </w:rPr>
        <w:t>d</w:t>
      </w:r>
      <w:r w:rsidR="00A1693D" w:rsidRPr="00210C9E">
        <w:rPr>
          <w:rFonts w:asciiTheme="majorBidi" w:eastAsia="黑体" w:hAnsiTheme="majorBidi" w:cstheme="majorBidi" w:hint="eastAsia"/>
          <w:lang w:val="zh-CN"/>
        </w:rPr>
        <w:t>)</w:t>
      </w:r>
      <w:r w:rsidR="005A0579">
        <w:rPr>
          <w:rFonts w:asciiTheme="majorBidi" w:eastAsia="黑体" w:hAnsiTheme="majorBidi" w:cstheme="majorBidi"/>
          <w:lang w:val="zh-CN"/>
        </w:rPr>
        <w:tab/>
      </w:r>
      <w:r w:rsidRPr="00210C9E">
        <w:rPr>
          <w:rFonts w:asciiTheme="majorBidi" w:eastAsia="黑体" w:hAnsiTheme="majorBidi" w:cstheme="majorBidi" w:hint="eastAsia"/>
          <w:lang w:val="zh-CN"/>
        </w:rPr>
        <w:t>确保所有形式剥削的受害者能够获得有效和适龄的保护</w:t>
      </w:r>
      <w:proofErr w:type="gramStart"/>
      <w:r w:rsidRPr="00210C9E">
        <w:rPr>
          <w:rFonts w:asciiTheme="majorBidi" w:eastAsia="黑体" w:hAnsiTheme="majorBidi" w:cstheme="majorBidi" w:hint="eastAsia"/>
          <w:lang w:val="zh-CN"/>
        </w:rPr>
        <w:t>和援</w:t>
      </w:r>
      <w:proofErr w:type="gramEnd"/>
      <w:r w:rsidRPr="00210C9E">
        <w:rPr>
          <w:rFonts w:asciiTheme="majorBidi" w:eastAsia="黑体" w:hAnsiTheme="majorBidi" w:cstheme="majorBidi" w:hint="eastAsia"/>
          <w:lang w:val="zh-CN"/>
        </w:rPr>
        <w:t>助服务，并获得充分赔偿，包括康复和适当补偿。</w:t>
      </w:r>
    </w:p>
    <w:p w:rsidR="00E6211F" w:rsidRPr="00C86700" w:rsidRDefault="00E6211F" w:rsidP="005A0579">
      <w:pPr>
        <w:pStyle w:val="H23GC"/>
      </w:pPr>
      <w:r w:rsidRPr="00210C9E">
        <w:rPr>
          <w:rFonts w:hint="eastAsia"/>
          <w:lang w:val="zh-CN"/>
        </w:rPr>
        <w:tab/>
      </w:r>
      <w:r w:rsidRPr="00210C9E">
        <w:rPr>
          <w:rFonts w:hint="eastAsia"/>
          <w:lang w:val="zh-CN"/>
        </w:rPr>
        <w:tab/>
      </w:r>
      <w:r w:rsidRPr="00210C9E">
        <w:rPr>
          <w:rFonts w:hint="eastAsia"/>
          <w:lang w:val="zh-CN"/>
        </w:rPr>
        <w:t>少年司法</w:t>
      </w:r>
    </w:p>
    <w:p w:rsidR="00E6211F" w:rsidRDefault="00E6211F" w:rsidP="00E6211F">
      <w:pPr>
        <w:pStyle w:val="SingleTxtGC"/>
        <w:tabs>
          <w:tab w:val="clear" w:pos="431"/>
          <w:tab w:val="clear" w:pos="1134"/>
          <w:tab w:val="clear" w:pos="1565"/>
          <w:tab w:val="clear" w:pos="1996"/>
          <w:tab w:val="clear" w:pos="2427"/>
          <w:tab w:val="left" w:pos="1701"/>
        </w:tabs>
      </w:pPr>
      <w:r>
        <w:rPr>
          <w:rFonts w:hint="eastAsia"/>
          <w:lang w:val="zh-CN"/>
        </w:rPr>
        <w:t>35.</w:t>
      </w:r>
      <w:r>
        <w:rPr>
          <w:rFonts w:hint="eastAsia"/>
          <w:lang w:val="zh-CN"/>
        </w:rPr>
        <w:tab/>
      </w:r>
      <w:r>
        <w:rPr>
          <w:rFonts w:hint="eastAsia"/>
          <w:lang w:val="zh-CN"/>
        </w:rPr>
        <w:t>委员会感到关切的是，儿童的刑事责任年龄较低，成年人和儿童被关押在同一场所，儿童</w:t>
      </w:r>
      <w:r w:rsidRPr="005A0579">
        <w:rPr>
          <w:rFonts w:hint="eastAsia"/>
          <w:spacing w:val="4"/>
          <w:lang w:val="zh-CN"/>
        </w:rPr>
        <w:t>可能被判处终身监禁。委员会注意到，缔约国表示打算改革</w:t>
      </w:r>
      <w:r>
        <w:rPr>
          <w:rFonts w:hint="eastAsia"/>
          <w:lang w:val="zh-CN"/>
        </w:rPr>
        <w:t>少年司法制度，包括在拟议的</w:t>
      </w:r>
      <w:r w:rsidRPr="005A0579">
        <w:rPr>
          <w:rFonts w:hint="eastAsia"/>
          <w:spacing w:val="4"/>
          <w:lang w:val="zh-CN"/>
        </w:rPr>
        <w:t>儿童司法法案中禁止对儿童判处无期徒刑</w:t>
      </w:r>
      <w:r>
        <w:rPr>
          <w:rFonts w:hint="eastAsia"/>
          <w:lang w:val="zh-CN"/>
        </w:rPr>
        <w:t>，但仍感到关切的是，目前对触法未成年人的保护方面存在差距</w:t>
      </w:r>
      <w:r w:rsidR="00A1693D">
        <w:rPr>
          <w:rFonts w:hint="eastAsia"/>
          <w:lang w:val="zh-CN"/>
        </w:rPr>
        <w:t>(</w:t>
      </w:r>
      <w:r>
        <w:rPr>
          <w:rFonts w:hint="eastAsia"/>
          <w:lang w:val="zh-CN"/>
        </w:rPr>
        <w:t>第九、第十、第十四和第二十四条</w:t>
      </w:r>
      <w:r w:rsidR="00A1693D">
        <w:rPr>
          <w:rFonts w:hint="eastAsia"/>
          <w:lang w:val="zh-CN"/>
        </w:rPr>
        <w:t>)</w:t>
      </w:r>
      <w:r>
        <w:rPr>
          <w:rFonts w:hint="eastAsia"/>
          <w:lang w:val="zh-CN"/>
        </w:rPr>
        <w:t>。</w:t>
      </w:r>
    </w:p>
    <w:p w:rsidR="00E6211F" w:rsidRPr="00210C9E" w:rsidRDefault="00E6211F" w:rsidP="00E6211F">
      <w:pPr>
        <w:pStyle w:val="SingleTxtGC"/>
        <w:tabs>
          <w:tab w:val="clear" w:pos="431"/>
          <w:tab w:val="clear" w:pos="1134"/>
          <w:tab w:val="clear" w:pos="1565"/>
          <w:tab w:val="clear" w:pos="1996"/>
          <w:tab w:val="clear" w:pos="2427"/>
          <w:tab w:val="left" w:pos="1701"/>
        </w:tabs>
        <w:rPr>
          <w:rFonts w:asciiTheme="majorBidi" w:eastAsia="黑体" w:hAnsiTheme="majorBidi" w:cstheme="majorBidi"/>
          <w:lang w:val="zh-CN"/>
        </w:rPr>
      </w:pPr>
      <w:r w:rsidRPr="00210C9E">
        <w:rPr>
          <w:rFonts w:asciiTheme="majorBidi" w:eastAsia="黑体" w:hAnsiTheme="majorBidi" w:cstheme="majorBidi" w:hint="eastAsia"/>
          <w:lang w:val="zh-CN"/>
        </w:rPr>
        <w:t>36.</w:t>
      </w:r>
      <w:r w:rsidRPr="00210C9E">
        <w:rPr>
          <w:rFonts w:asciiTheme="majorBidi" w:eastAsia="黑体" w:hAnsiTheme="majorBidi" w:cstheme="majorBidi" w:hint="eastAsia"/>
          <w:lang w:val="zh-CN"/>
        </w:rPr>
        <w:tab/>
      </w:r>
      <w:r w:rsidRPr="00210C9E">
        <w:rPr>
          <w:rFonts w:asciiTheme="majorBidi" w:eastAsia="黑体" w:hAnsiTheme="majorBidi" w:cstheme="majorBidi" w:hint="eastAsia"/>
          <w:lang w:val="zh-CN"/>
        </w:rPr>
        <w:t>缔约国应确保其少年司法系统维护《公约》和其他国际文书规定的权利。它应该进行法律改革，包括对允许判处未成年人无期徒刑的条款进行修订，确立对儿童可以判处的监禁期限的限制，并提高刑事责任年龄。缔约国应确保对待触法儿童的方式有助于他们融入社会，并应遵守以下原则：对儿童的</w:t>
      </w:r>
      <w:proofErr w:type="gramStart"/>
      <w:r w:rsidRPr="00210C9E">
        <w:rPr>
          <w:rFonts w:asciiTheme="majorBidi" w:eastAsia="黑体" w:hAnsiTheme="majorBidi" w:cstheme="majorBidi" w:hint="eastAsia"/>
          <w:lang w:val="zh-CN"/>
        </w:rPr>
        <w:t>拘留仅</w:t>
      </w:r>
      <w:proofErr w:type="gramEnd"/>
      <w:r w:rsidRPr="00210C9E">
        <w:rPr>
          <w:rFonts w:asciiTheme="majorBidi" w:eastAsia="黑体" w:hAnsiTheme="majorBidi" w:cstheme="majorBidi" w:hint="eastAsia"/>
          <w:lang w:val="zh-CN"/>
        </w:rPr>
        <w:t>应作为最后手段，被拘留儿童应与成年囚犯分开关押。</w:t>
      </w:r>
    </w:p>
    <w:p w:rsidR="00E6211F" w:rsidRPr="005A0579" w:rsidRDefault="00E6211F" w:rsidP="005A0579">
      <w:pPr>
        <w:pStyle w:val="H23GC"/>
        <w:rPr>
          <w:rFonts w:ascii="黑体" w:hAnsi="黑体"/>
          <w:lang w:val="zh-CN"/>
        </w:rPr>
      </w:pPr>
      <w:r w:rsidRPr="005A0579">
        <w:rPr>
          <w:rFonts w:ascii="黑体" w:hAnsi="黑体" w:hint="eastAsia"/>
          <w:lang w:val="zh-CN"/>
        </w:rPr>
        <w:tab/>
      </w:r>
      <w:r w:rsidRPr="005A0579">
        <w:rPr>
          <w:rFonts w:ascii="黑体" w:hAnsi="黑体" w:hint="eastAsia"/>
          <w:lang w:val="zh-CN"/>
        </w:rPr>
        <w:tab/>
        <w:t>难民、寻求</w:t>
      </w:r>
      <w:r w:rsidRPr="005A0579">
        <w:rPr>
          <w:rFonts w:ascii="黑体" w:hAnsi="黑体" w:hint="eastAsia"/>
          <w:spacing w:val="4"/>
          <w:lang w:val="zh-CN"/>
        </w:rPr>
        <w:t>庇护</w:t>
      </w:r>
      <w:r w:rsidRPr="005A0579">
        <w:rPr>
          <w:rFonts w:ascii="黑体" w:hAnsi="黑体" w:hint="eastAsia"/>
          <w:lang w:val="zh-CN"/>
        </w:rPr>
        <w:t>者</w:t>
      </w:r>
      <w:r w:rsidRPr="00210C9E">
        <w:rPr>
          <w:rFonts w:hint="eastAsia"/>
          <w:lang w:val="zh-CN"/>
        </w:rPr>
        <w:t>和无国籍人</w:t>
      </w:r>
    </w:p>
    <w:p w:rsidR="00E6211F" w:rsidRDefault="00E6211F" w:rsidP="00E6211F">
      <w:pPr>
        <w:pStyle w:val="SingleTxtGC"/>
        <w:tabs>
          <w:tab w:val="clear" w:pos="431"/>
          <w:tab w:val="clear" w:pos="1134"/>
          <w:tab w:val="clear" w:pos="1565"/>
          <w:tab w:val="clear" w:pos="1996"/>
          <w:tab w:val="clear" w:pos="2427"/>
          <w:tab w:val="left" w:pos="1701"/>
        </w:tabs>
      </w:pPr>
      <w:r>
        <w:rPr>
          <w:rFonts w:hint="eastAsia"/>
          <w:lang w:val="zh-CN"/>
        </w:rPr>
        <w:t>37.</w:t>
      </w:r>
      <w:r>
        <w:rPr>
          <w:rFonts w:hint="eastAsia"/>
          <w:lang w:val="zh-CN"/>
        </w:rPr>
        <w:tab/>
      </w:r>
      <w:r>
        <w:rPr>
          <w:rFonts w:hint="eastAsia"/>
          <w:lang w:val="zh-CN"/>
        </w:rPr>
        <w:t>委员会感到关切的是，缔约国没有立法保障非公民的权利，包括难民和寻求庇护者的权利。委员会还注意到，缺乏关于缔约国难民、寻求庇护者和无国籍人人数的资料。委员会注意到缔约国努力解决无国籍问题，但注意到缔约国尚未批准</w:t>
      </w:r>
      <w:r>
        <w:rPr>
          <w:rFonts w:hint="eastAsia"/>
          <w:lang w:val="zh-CN"/>
        </w:rPr>
        <w:t>1954</w:t>
      </w:r>
      <w:r>
        <w:rPr>
          <w:rFonts w:hint="eastAsia"/>
          <w:lang w:val="zh-CN"/>
        </w:rPr>
        <w:t>年《关于无国籍人地位的公约》和</w:t>
      </w:r>
      <w:r>
        <w:rPr>
          <w:rFonts w:hint="eastAsia"/>
          <w:lang w:val="zh-CN"/>
        </w:rPr>
        <w:t>1961</w:t>
      </w:r>
      <w:r>
        <w:rPr>
          <w:rFonts w:hint="eastAsia"/>
          <w:lang w:val="zh-CN"/>
        </w:rPr>
        <w:t>年《减少无国籍状态公约》</w:t>
      </w:r>
      <w:r w:rsidR="00A1693D">
        <w:rPr>
          <w:rFonts w:hint="eastAsia"/>
          <w:lang w:val="zh-CN"/>
        </w:rPr>
        <w:t>(</w:t>
      </w:r>
      <w:r>
        <w:rPr>
          <w:rFonts w:hint="eastAsia"/>
          <w:lang w:val="zh-CN"/>
        </w:rPr>
        <w:t>第六、第七、第十二和第十三条</w:t>
      </w:r>
      <w:r w:rsidR="00A1693D">
        <w:rPr>
          <w:rFonts w:hint="eastAsia"/>
          <w:lang w:val="zh-CN"/>
        </w:rPr>
        <w:t>)</w:t>
      </w:r>
      <w:r>
        <w:rPr>
          <w:rFonts w:hint="eastAsia"/>
          <w:lang w:val="zh-CN"/>
        </w:rPr>
        <w:t>。</w:t>
      </w:r>
    </w:p>
    <w:p w:rsidR="00E6211F" w:rsidRPr="00210C9E" w:rsidRDefault="00E6211F" w:rsidP="00E6211F">
      <w:pPr>
        <w:pStyle w:val="SingleTxtGC"/>
        <w:tabs>
          <w:tab w:val="clear" w:pos="431"/>
          <w:tab w:val="clear" w:pos="1134"/>
          <w:tab w:val="clear" w:pos="1565"/>
          <w:tab w:val="clear" w:pos="1996"/>
          <w:tab w:val="clear" w:pos="2427"/>
          <w:tab w:val="left" w:pos="1701"/>
        </w:tabs>
        <w:rPr>
          <w:rFonts w:asciiTheme="majorBidi" w:eastAsia="黑体" w:hAnsiTheme="majorBidi" w:cstheme="majorBidi"/>
          <w:lang w:val="zh-CN"/>
        </w:rPr>
      </w:pPr>
      <w:r w:rsidRPr="00210C9E">
        <w:rPr>
          <w:rFonts w:asciiTheme="majorBidi" w:eastAsia="黑体" w:hAnsiTheme="majorBidi" w:cstheme="majorBidi" w:hint="eastAsia"/>
          <w:lang w:val="zh-CN"/>
        </w:rPr>
        <w:t>38.</w:t>
      </w:r>
      <w:r w:rsidRPr="00210C9E">
        <w:rPr>
          <w:rFonts w:asciiTheme="majorBidi" w:eastAsia="黑体" w:hAnsiTheme="majorBidi" w:cstheme="majorBidi" w:hint="eastAsia"/>
          <w:lang w:val="zh-CN"/>
        </w:rPr>
        <w:tab/>
      </w:r>
      <w:r w:rsidRPr="00210C9E">
        <w:rPr>
          <w:rFonts w:asciiTheme="majorBidi" w:eastAsia="黑体" w:hAnsiTheme="majorBidi" w:cstheme="majorBidi" w:hint="eastAsia"/>
          <w:lang w:val="zh-CN"/>
        </w:rPr>
        <w:t>缔约国应：</w:t>
      </w:r>
    </w:p>
    <w:p w:rsidR="00E6211F" w:rsidRPr="00210C9E" w:rsidRDefault="00E6211F" w:rsidP="00E6211F">
      <w:pPr>
        <w:pStyle w:val="SingleTxtGC"/>
        <w:tabs>
          <w:tab w:val="clear" w:pos="431"/>
          <w:tab w:val="clear" w:pos="1134"/>
          <w:tab w:val="clear" w:pos="1565"/>
          <w:tab w:val="clear" w:pos="1996"/>
          <w:tab w:val="clear" w:pos="2427"/>
          <w:tab w:val="left" w:pos="1701"/>
        </w:tabs>
        <w:rPr>
          <w:rFonts w:asciiTheme="majorBidi" w:eastAsia="黑体" w:hAnsiTheme="majorBidi" w:cstheme="majorBidi"/>
          <w:lang w:val="zh-CN"/>
        </w:rPr>
      </w:pPr>
      <w:r w:rsidRPr="00210C9E">
        <w:rPr>
          <w:rFonts w:asciiTheme="majorBidi" w:eastAsia="黑体" w:hAnsiTheme="majorBidi" w:cstheme="majorBidi" w:hint="eastAsia"/>
          <w:lang w:val="zh-CN"/>
        </w:rPr>
        <w:tab/>
      </w:r>
      <w:r w:rsidR="00A1693D" w:rsidRPr="00210C9E">
        <w:rPr>
          <w:rFonts w:asciiTheme="majorBidi" w:eastAsia="黑体" w:hAnsiTheme="majorBidi" w:cstheme="majorBidi" w:hint="eastAsia"/>
          <w:lang w:val="zh-CN"/>
        </w:rPr>
        <w:t>(</w:t>
      </w:r>
      <w:r w:rsidRPr="00210C9E">
        <w:rPr>
          <w:rFonts w:asciiTheme="majorBidi" w:eastAsia="黑体" w:hAnsiTheme="majorBidi" w:cstheme="majorBidi" w:hint="eastAsia"/>
          <w:lang w:val="zh-CN"/>
        </w:rPr>
        <w:t>a</w:t>
      </w:r>
      <w:r w:rsidR="00A1693D" w:rsidRPr="00210C9E">
        <w:rPr>
          <w:rFonts w:asciiTheme="majorBidi" w:eastAsia="黑体" w:hAnsiTheme="majorBidi" w:cstheme="majorBidi" w:hint="eastAsia"/>
          <w:lang w:val="zh-CN"/>
        </w:rPr>
        <w:t>)</w:t>
      </w:r>
      <w:r w:rsidR="00035747">
        <w:rPr>
          <w:rFonts w:asciiTheme="majorBidi" w:eastAsia="黑体" w:hAnsiTheme="majorBidi" w:cstheme="majorBidi"/>
          <w:lang w:val="zh-CN"/>
        </w:rPr>
        <w:tab/>
      </w:r>
      <w:r w:rsidRPr="00210C9E">
        <w:rPr>
          <w:rFonts w:asciiTheme="majorBidi" w:eastAsia="黑体" w:hAnsiTheme="majorBidi" w:cstheme="majorBidi" w:hint="eastAsia"/>
          <w:lang w:val="zh-CN"/>
        </w:rPr>
        <w:t>确保所有申请国际保护的人，不论其原籍国如何，都能获得公平和有效的难民确定程序，并根据《公约》在所有阶段获得适当和公平的待遇；</w:t>
      </w:r>
    </w:p>
    <w:p w:rsidR="00E6211F" w:rsidRPr="00210C9E" w:rsidRDefault="00E6211F" w:rsidP="00E6211F">
      <w:pPr>
        <w:pStyle w:val="SingleTxtGC"/>
        <w:tabs>
          <w:tab w:val="clear" w:pos="431"/>
          <w:tab w:val="clear" w:pos="1134"/>
          <w:tab w:val="clear" w:pos="1565"/>
          <w:tab w:val="clear" w:pos="1996"/>
          <w:tab w:val="clear" w:pos="2427"/>
          <w:tab w:val="left" w:pos="1701"/>
        </w:tabs>
        <w:rPr>
          <w:rFonts w:asciiTheme="majorBidi" w:eastAsia="黑体" w:hAnsiTheme="majorBidi" w:cstheme="majorBidi"/>
          <w:lang w:val="zh-CN"/>
        </w:rPr>
      </w:pPr>
      <w:r w:rsidRPr="00210C9E">
        <w:rPr>
          <w:rFonts w:asciiTheme="majorBidi" w:eastAsia="黑体" w:hAnsiTheme="majorBidi" w:cstheme="majorBidi" w:hint="eastAsia"/>
          <w:lang w:val="zh-CN"/>
        </w:rPr>
        <w:tab/>
      </w:r>
      <w:r w:rsidR="00A1693D" w:rsidRPr="00210C9E">
        <w:rPr>
          <w:rFonts w:asciiTheme="majorBidi" w:eastAsia="黑体" w:hAnsiTheme="majorBidi" w:cstheme="majorBidi" w:hint="eastAsia"/>
          <w:lang w:val="zh-CN"/>
        </w:rPr>
        <w:t>(</w:t>
      </w:r>
      <w:r w:rsidRPr="00210C9E">
        <w:rPr>
          <w:rFonts w:asciiTheme="majorBidi" w:eastAsia="黑体" w:hAnsiTheme="majorBidi" w:cstheme="majorBidi" w:hint="eastAsia"/>
          <w:lang w:val="zh-CN"/>
        </w:rPr>
        <w:t>b</w:t>
      </w:r>
      <w:r w:rsidR="00A1693D" w:rsidRPr="00210C9E">
        <w:rPr>
          <w:rFonts w:asciiTheme="majorBidi" w:eastAsia="黑体" w:hAnsiTheme="majorBidi" w:cstheme="majorBidi" w:hint="eastAsia"/>
          <w:lang w:val="zh-CN"/>
        </w:rPr>
        <w:t>)</w:t>
      </w:r>
      <w:r w:rsidR="00035747">
        <w:rPr>
          <w:rFonts w:asciiTheme="majorBidi" w:eastAsia="黑体" w:hAnsiTheme="majorBidi" w:cstheme="majorBidi"/>
          <w:lang w:val="zh-CN"/>
        </w:rPr>
        <w:tab/>
      </w:r>
      <w:r w:rsidRPr="00210C9E">
        <w:rPr>
          <w:rFonts w:asciiTheme="majorBidi" w:eastAsia="黑体" w:hAnsiTheme="majorBidi" w:cstheme="majorBidi" w:hint="eastAsia"/>
          <w:lang w:val="zh-CN"/>
        </w:rPr>
        <w:t>收集和公布关于缔约国境内难民、寻求庇护者和无国籍人状况的数据；</w:t>
      </w:r>
    </w:p>
    <w:p w:rsidR="00E6211F" w:rsidRPr="00210C9E" w:rsidRDefault="00E6211F" w:rsidP="00E6211F">
      <w:pPr>
        <w:pStyle w:val="SingleTxtGC"/>
        <w:tabs>
          <w:tab w:val="clear" w:pos="431"/>
          <w:tab w:val="clear" w:pos="1134"/>
          <w:tab w:val="clear" w:pos="1565"/>
          <w:tab w:val="clear" w:pos="1996"/>
          <w:tab w:val="clear" w:pos="2427"/>
          <w:tab w:val="left" w:pos="1701"/>
        </w:tabs>
        <w:rPr>
          <w:rFonts w:asciiTheme="majorBidi" w:eastAsia="黑体" w:hAnsiTheme="majorBidi" w:cstheme="majorBidi"/>
          <w:lang w:val="zh-CN"/>
        </w:rPr>
      </w:pPr>
      <w:r w:rsidRPr="00210C9E">
        <w:rPr>
          <w:rFonts w:asciiTheme="majorBidi" w:eastAsia="黑体" w:hAnsiTheme="majorBidi" w:cstheme="majorBidi" w:hint="eastAsia"/>
          <w:lang w:val="zh-CN"/>
        </w:rPr>
        <w:tab/>
      </w:r>
      <w:r w:rsidR="00A1693D" w:rsidRPr="00210C9E">
        <w:rPr>
          <w:rFonts w:asciiTheme="majorBidi" w:eastAsia="黑体" w:hAnsiTheme="majorBidi" w:cstheme="majorBidi" w:hint="eastAsia"/>
          <w:lang w:val="zh-CN"/>
        </w:rPr>
        <w:t>(</w:t>
      </w:r>
      <w:r w:rsidRPr="00210C9E">
        <w:rPr>
          <w:rFonts w:asciiTheme="majorBidi" w:eastAsia="黑体" w:hAnsiTheme="majorBidi" w:cstheme="majorBidi" w:hint="eastAsia"/>
          <w:lang w:val="zh-CN"/>
        </w:rPr>
        <w:t>c</w:t>
      </w:r>
      <w:r w:rsidR="00A1693D" w:rsidRPr="00210C9E">
        <w:rPr>
          <w:rFonts w:asciiTheme="majorBidi" w:eastAsia="黑体" w:hAnsiTheme="majorBidi" w:cstheme="majorBidi" w:hint="eastAsia"/>
          <w:lang w:val="zh-CN"/>
        </w:rPr>
        <w:t>)</w:t>
      </w:r>
      <w:r w:rsidR="0066526B">
        <w:rPr>
          <w:rFonts w:asciiTheme="majorBidi" w:eastAsia="黑体" w:hAnsiTheme="majorBidi" w:cstheme="majorBidi"/>
          <w:lang w:val="zh-CN"/>
        </w:rPr>
        <w:tab/>
      </w:r>
      <w:r w:rsidRPr="00210C9E">
        <w:rPr>
          <w:rFonts w:asciiTheme="majorBidi" w:eastAsia="黑体" w:hAnsiTheme="majorBidi" w:cstheme="majorBidi" w:hint="eastAsia"/>
          <w:lang w:val="zh-CN"/>
        </w:rPr>
        <w:t>根据《公约》规定的义务和</w:t>
      </w:r>
      <w:r w:rsidRPr="00210C9E">
        <w:rPr>
          <w:rFonts w:asciiTheme="majorBidi" w:eastAsia="黑体" w:hAnsiTheme="majorBidi" w:cstheme="majorBidi" w:hint="eastAsia"/>
          <w:lang w:val="zh-CN"/>
        </w:rPr>
        <w:t>1951</w:t>
      </w:r>
      <w:r w:rsidRPr="00210C9E">
        <w:rPr>
          <w:rFonts w:asciiTheme="majorBidi" w:eastAsia="黑体" w:hAnsiTheme="majorBidi" w:cstheme="majorBidi" w:hint="eastAsia"/>
          <w:lang w:val="zh-CN"/>
        </w:rPr>
        <w:t>年《关于难民地位的公约》，迅速颁布立法，保障外国人的权利，包括难民和寻求庇护者的权利；</w:t>
      </w:r>
    </w:p>
    <w:p w:rsidR="00E6211F" w:rsidRPr="00210C9E" w:rsidRDefault="00E6211F" w:rsidP="00E6211F">
      <w:pPr>
        <w:pStyle w:val="SingleTxtGC"/>
        <w:tabs>
          <w:tab w:val="clear" w:pos="431"/>
          <w:tab w:val="clear" w:pos="1134"/>
          <w:tab w:val="clear" w:pos="1565"/>
          <w:tab w:val="clear" w:pos="1996"/>
          <w:tab w:val="clear" w:pos="2427"/>
          <w:tab w:val="left" w:pos="1701"/>
        </w:tabs>
        <w:rPr>
          <w:rFonts w:asciiTheme="majorBidi" w:eastAsia="黑体" w:hAnsiTheme="majorBidi" w:cstheme="majorBidi"/>
          <w:lang w:val="zh-CN"/>
        </w:rPr>
      </w:pPr>
      <w:r w:rsidRPr="00210C9E">
        <w:rPr>
          <w:rFonts w:asciiTheme="majorBidi" w:eastAsia="黑体" w:hAnsiTheme="majorBidi" w:cstheme="majorBidi" w:hint="eastAsia"/>
          <w:lang w:val="zh-CN"/>
        </w:rPr>
        <w:tab/>
      </w:r>
      <w:r w:rsidR="00A1693D" w:rsidRPr="00210C9E">
        <w:rPr>
          <w:rFonts w:asciiTheme="majorBidi" w:eastAsia="黑体" w:hAnsiTheme="majorBidi" w:cstheme="majorBidi" w:hint="eastAsia"/>
          <w:lang w:val="zh-CN"/>
        </w:rPr>
        <w:t>(</w:t>
      </w:r>
      <w:r w:rsidRPr="00210C9E">
        <w:rPr>
          <w:rFonts w:asciiTheme="majorBidi" w:eastAsia="黑体" w:hAnsiTheme="majorBidi" w:cstheme="majorBidi" w:hint="eastAsia"/>
          <w:lang w:val="zh-CN"/>
        </w:rPr>
        <w:t>d</w:t>
      </w:r>
      <w:r w:rsidR="00A1693D" w:rsidRPr="00210C9E">
        <w:rPr>
          <w:rFonts w:asciiTheme="majorBidi" w:eastAsia="黑体" w:hAnsiTheme="majorBidi" w:cstheme="majorBidi" w:hint="eastAsia"/>
          <w:lang w:val="zh-CN"/>
        </w:rPr>
        <w:t>)</w:t>
      </w:r>
      <w:r w:rsidR="00035747">
        <w:rPr>
          <w:rFonts w:asciiTheme="majorBidi" w:eastAsia="黑体" w:hAnsiTheme="majorBidi" w:cstheme="majorBidi"/>
          <w:lang w:val="zh-CN"/>
        </w:rPr>
        <w:tab/>
      </w:r>
      <w:r w:rsidRPr="00210C9E">
        <w:rPr>
          <w:rFonts w:asciiTheme="majorBidi" w:eastAsia="黑体" w:hAnsiTheme="majorBidi" w:cstheme="majorBidi" w:hint="eastAsia"/>
          <w:lang w:val="zh-CN"/>
        </w:rPr>
        <w:t>考虑加入</w:t>
      </w:r>
      <w:r w:rsidRPr="00210C9E">
        <w:rPr>
          <w:rFonts w:asciiTheme="majorBidi" w:eastAsia="黑体" w:hAnsiTheme="majorBidi" w:cstheme="majorBidi" w:hint="eastAsia"/>
          <w:lang w:val="zh-CN"/>
        </w:rPr>
        <w:t>1954</w:t>
      </w:r>
      <w:r w:rsidRPr="00210C9E">
        <w:rPr>
          <w:rFonts w:asciiTheme="majorBidi" w:eastAsia="黑体" w:hAnsiTheme="majorBidi" w:cstheme="majorBidi" w:hint="eastAsia"/>
          <w:lang w:val="zh-CN"/>
        </w:rPr>
        <w:t>年《关于无国籍人地位的公约》和</w:t>
      </w:r>
      <w:r w:rsidRPr="00210C9E">
        <w:rPr>
          <w:rFonts w:asciiTheme="majorBidi" w:eastAsia="黑体" w:hAnsiTheme="majorBidi" w:cstheme="majorBidi" w:hint="eastAsia"/>
          <w:lang w:val="zh-CN"/>
        </w:rPr>
        <w:t>1961</w:t>
      </w:r>
      <w:r w:rsidRPr="00210C9E">
        <w:rPr>
          <w:rFonts w:asciiTheme="majorBidi" w:eastAsia="黑体" w:hAnsiTheme="majorBidi" w:cstheme="majorBidi" w:hint="eastAsia"/>
          <w:lang w:val="zh-CN"/>
        </w:rPr>
        <w:t>年《减少无国籍状态公约》。</w:t>
      </w:r>
    </w:p>
    <w:p w:rsidR="00E6211F" w:rsidRPr="00210C9E" w:rsidRDefault="00E6211F" w:rsidP="00035747">
      <w:pPr>
        <w:pStyle w:val="H23GC"/>
        <w:rPr>
          <w:lang w:val="zh-CN"/>
        </w:rPr>
      </w:pPr>
      <w:r w:rsidRPr="00210C9E">
        <w:rPr>
          <w:rFonts w:hint="eastAsia"/>
          <w:lang w:val="zh-CN"/>
        </w:rPr>
        <w:tab/>
      </w:r>
      <w:r w:rsidRPr="00210C9E">
        <w:rPr>
          <w:rFonts w:hint="eastAsia"/>
          <w:lang w:val="zh-CN"/>
        </w:rPr>
        <w:tab/>
      </w:r>
      <w:r w:rsidRPr="00210C9E">
        <w:rPr>
          <w:rFonts w:hint="eastAsia"/>
          <w:lang w:val="zh-CN"/>
        </w:rPr>
        <w:t>司法和公平审判权</w:t>
      </w:r>
    </w:p>
    <w:p w:rsidR="00E6211F" w:rsidRDefault="00E6211F" w:rsidP="00E6211F">
      <w:pPr>
        <w:pStyle w:val="SingleTxtGC"/>
        <w:tabs>
          <w:tab w:val="clear" w:pos="431"/>
          <w:tab w:val="clear" w:pos="1134"/>
          <w:tab w:val="clear" w:pos="1565"/>
          <w:tab w:val="clear" w:pos="1996"/>
          <w:tab w:val="clear" w:pos="2427"/>
          <w:tab w:val="left" w:pos="1701"/>
        </w:tabs>
      </w:pPr>
      <w:r>
        <w:rPr>
          <w:rFonts w:hint="eastAsia"/>
          <w:lang w:val="zh-CN"/>
        </w:rPr>
        <w:t>39.</w:t>
      </w:r>
      <w:r>
        <w:rPr>
          <w:rFonts w:hint="eastAsia"/>
          <w:lang w:val="zh-CN"/>
        </w:rPr>
        <w:tab/>
      </w:r>
      <w:r>
        <w:rPr>
          <w:rFonts w:hint="eastAsia"/>
          <w:lang w:val="zh-CN"/>
        </w:rPr>
        <w:t>委员会</w:t>
      </w:r>
      <w:r w:rsidRPr="00035747">
        <w:rPr>
          <w:rFonts w:hint="eastAsia"/>
          <w:spacing w:val="6"/>
          <w:lang w:val="zh-CN"/>
        </w:rPr>
        <w:t>承认缔约国面临重大挑战，自然灾害</w:t>
      </w:r>
      <w:r>
        <w:rPr>
          <w:rFonts w:hint="eastAsia"/>
          <w:lang w:val="zh-CN"/>
        </w:rPr>
        <w:t>对其司法系统有重大影响。但是，委员会感到关切的是，仍有大量未决案件以及审判长期拖延。委员会欢迎缔约国努力提供法律援助，但感到关切的是，它没有足够的能力为所有被告提供律师，并对</w:t>
      </w:r>
      <w:r w:rsidRPr="00035747">
        <w:rPr>
          <w:rFonts w:hint="eastAsia"/>
          <w:spacing w:val="6"/>
          <w:lang w:val="zh-CN"/>
        </w:rPr>
        <w:t>缔约国没有提供这方面的资料</w:t>
      </w:r>
      <w:r>
        <w:rPr>
          <w:rFonts w:hint="eastAsia"/>
          <w:lang w:val="zh-CN"/>
        </w:rPr>
        <w:t>感到遗憾。委员会还感到遗憾的是，缺乏充分</w:t>
      </w:r>
      <w:r w:rsidRPr="00035747">
        <w:rPr>
          <w:rFonts w:hint="eastAsia"/>
          <w:spacing w:val="6"/>
          <w:lang w:val="zh-CN"/>
        </w:rPr>
        <w:t>资料以说明为进一步保障司法机构</w:t>
      </w:r>
      <w:r>
        <w:rPr>
          <w:rFonts w:hint="eastAsia"/>
          <w:lang w:val="zh-CN"/>
        </w:rPr>
        <w:t>的独立性和公正性而采取的措施</w:t>
      </w:r>
      <w:r w:rsidR="00A1693D">
        <w:rPr>
          <w:rFonts w:hint="eastAsia"/>
          <w:lang w:val="zh-CN"/>
        </w:rPr>
        <w:t>(</w:t>
      </w:r>
      <w:r>
        <w:rPr>
          <w:rFonts w:hint="eastAsia"/>
          <w:lang w:val="zh-CN"/>
        </w:rPr>
        <w:t>第二和第十四条</w:t>
      </w:r>
      <w:r w:rsidR="00A1693D">
        <w:rPr>
          <w:rFonts w:hint="eastAsia"/>
          <w:lang w:val="zh-CN"/>
        </w:rPr>
        <w:t>)</w:t>
      </w:r>
      <w:r>
        <w:rPr>
          <w:rFonts w:hint="eastAsia"/>
          <w:lang w:val="zh-CN"/>
        </w:rPr>
        <w:t>。</w:t>
      </w:r>
    </w:p>
    <w:p w:rsidR="00E6211F" w:rsidRPr="00210C9E" w:rsidRDefault="00E6211F" w:rsidP="00E6211F">
      <w:pPr>
        <w:pStyle w:val="SingleTxtGC"/>
        <w:tabs>
          <w:tab w:val="clear" w:pos="431"/>
          <w:tab w:val="clear" w:pos="1134"/>
          <w:tab w:val="clear" w:pos="1565"/>
          <w:tab w:val="clear" w:pos="1996"/>
          <w:tab w:val="clear" w:pos="2427"/>
          <w:tab w:val="left" w:pos="1701"/>
        </w:tabs>
        <w:rPr>
          <w:rFonts w:asciiTheme="majorBidi" w:eastAsia="黑体" w:hAnsiTheme="majorBidi" w:cstheme="majorBidi"/>
          <w:lang w:val="zh-CN"/>
        </w:rPr>
      </w:pPr>
      <w:r w:rsidRPr="00210C9E">
        <w:rPr>
          <w:rFonts w:asciiTheme="majorBidi" w:eastAsia="黑体" w:hAnsiTheme="majorBidi" w:cstheme="majorBidi" w:hint="eastAsia"/>
          <w:lang w:val="zh-CN"/>
        </w:rPr>
        <w:lastRenderedPageBreak/>
        <w:t>40.</w:t>
      </w:r>
      <w:r w:rsidRPr="00210C9E">
        <w:rPr>
          <w:rFonts w:asciiTheme="majorBidi" w:eastAsia="黑体" w:hAnsiTheme="majorBidi" w:cstheme="majorBidi" w:hint="eastAsia"/>
          <w:lang w:val="zh-CN"/>
        </w:rPr>
        <w:tab/>
      </w:r>
      <w:r w:rsidRPr="00210C9E">
        <w:rPr>
          <w:rFonts w:asciiTheme="majorBidi" w:eastAsia="黑体" w:hAnsiTheme="majorBidi" w:cstheme="majorBidi" w:hint="eastAsia"/>
          <w:lang w:val="zh-CN"/>
        </w:rPr>
        <w:t>委员会建议缔约国切实执行计划提高其司法系统能力，并加紧采取措施，减少在法院和检察机关的待决案件数量和每个案件的等待时间。缔约国还应提高法律援助服务的能力，并采取一切必要措施保证司法独立和公正。</w:t>
      </w:r>
    </w:p>
    <w:p w:rsidR="00E6211F" w:rsidRPr="00210C9E" w:rsidRDefault="00E6211F" w:rsidP="00116101">
      <w:pPr>
        <w:pStyle w:val="H23GC"/>
        <w:rPr>
          <w:lang w:val="zh-CN"/>
        </w:rPr>
      </w:pPr>
      <w:r w:rsidRPr="00210C9E">
        <w:rPr>
          <w:rFonts w:hint="eastAsia"/>
          <w:lang w:val="zh-CN"/>
        </w:rPr>
        <w:tab/>
      </w:r>
      <w:r w:rsidRPr="00210C9E">
        <w:rPr>
          <w:rFonts w:hint="eastAsia"/>
          <w:lang w:val="zh-CN"/>
        </w:rPr>
        <w:tab/>
      </w:r>
      <w:r w:rsidRPr="00210C9E">
        <w:rPr>
          <w:rFonts w:hint="eastAsia"/>
          <w:lang w:val="zh-CN"/>
        </w:rPr>
        <w:t>表达自由和集会自由</w:t>
      </w:r>
    </w:p>
    <w:p w:rsidR="00E6211F" w:rsidRDefault="00E6211F" w:rsidP="00E6211F">
      <w:pPr>
        <w:pStyle w:val="SingleTxtGC"/>
        <w:tabs>
          <w:tab w:val="clear" w:pos="431"/>
          <w:tab w:val="clear" w:pos="1134"/>
          <w:tab w:val="clear" w:pos="1565"/>
          <w:tab w:val="clear" w:pos="1996"/>
          <w:tab w:val="clear" w:pos="2427"/>
          <w:tab w:val="left" w:pos="1701"/>
        </w:tabs>
      </w:pPr>
      <w:r>
        <w:rPr>
          <w:rFonts w:hint="eastAsia"/>
          <w:lang w:val="zh-CN"/>
        </w:rPr>
        <w:t>41.</w:t>
      </w:r>
      <w:r>
        <w:rPr>
          <w:rFonts w:hint="eastAsia"/>
          <w:lang w:val="zh-CN"/>
        </w:rPr>
        <w:tab/>
      </w:r>
      <w:r>
        <w:rPr>
          <w:rFonts w:hint="eastAsia"/>
          <w:lang w:val="zh-CN"/>
        </w:rPr>
        <w:t>委员会注意到缔约国提供的资料，</w:t>
      </w:r>
      <w:proofErr w:type="gramStart"/>
      <w:r>
        <w:rPr>
          <w:rFonts w:hint="eastAsia"/>
          <w:lang w:val="zh-CN"/>
        </w:rPr>
        <w:t>即最近</w:t>
      </w:r>
      <w:proofErr w:type="gramEnd"/>
      <w:r>
        <w:rPr>
          <w:rFonts w:hint="eastAsia"/>
          <w:lang w:val="zh-CN"/>
        </w:rPr>
        <w:t>没有在实践中适用诽谤的刑事定罪，将在国家法律改革工作期间审查此类条款。但是，委员会感到关切的是，</w:t>
      </w:r>
      <w:r>
        <w:rPr>
          <w:rFonts w:hint="eastAsia"/>
          <w:lang w:val="zh-CN"/>
        </w:rPr>
        <w:t>1979</w:t>
      </w:r>
      <w:r>
        <w:rPr>
          <w:rFonts w:hint="eastAsia"/>
          <w:lang w:val="zh-CN"/>
        </w:rPr>
        <w:t>年《诽谤和中伤法》仍将诽谤定为刑事犯罪，最高可判处两年监禁或罚款。委员会还</w:t>
      </w:r>
      <w:r w:rsidRPr="00116101">
        <w:rPr>
          <w:rFonts w:hint="eastAsia"/>
          <w:spacing w:val="6"/>
          <w:lang w:val="zh-CN"/>
        </w:rPr>
        <w:t>感到关切的是，这种过度的</w:t>
      </w:r>
      <w:r>
        <w:rPr>
          <w:rFonts w:hint="eastAsia"/>
          <w:lang w:val="zh-CN"/>
        </w:rPr>
        <w:t>惩罚性条款和诉讼威胁可能对公众、政党和媒体行使表达自由产生寒蝉效应。委员会感到关切的是，缔约国的制度要求和平集会事先获得授权，有报告称与反对党活动有关的和平集会无法获得授权</w:t>
      </w:r>
      <w:r w:rsidR="00A1693D">
        <w:rPr>
          <w:rFonts w:hint="eastAsia"/>
          <w:lang w:val="zh-CN"/>
        </w:rPr>
        <w:t>(</w:t>
      </w:r>
      <w:r>
        <w:rPr>
          <w:rFonts w:hint="eastAsia"/>
          <w:lang w:val="zh-CN"/>
        </w:rPr>
        <w:t>第二、第九、第十九和第二十一条</w:t>
      </w:r>
      <w:r w:rsidR="00A1693D">
        <w:rPr>
          <w:rFonts w:hint="eastAsia"/>
          <w:lang w:val="zh-CN"/>
        </w:rPr>
        <w:t>)</w:t>
      </w:r>
      <w:r>
        <w:rPr>
          <w:rFonts w:hint="eastAsia"/>
          <w:lang w:val="zh-CN"/>
        </w:rPr>
        <w:t>。</w:t>
      </w:r>
    </w:p>
    <w:p w:rsidR="00E6211F" w:rsidRPr="00210C9E" w:rsidRDefault="00E6211F" w:rsidP="00E6211F">
      <w:pPr>
        <w:pStyle w:val="SingleTxtGC"/>
        <w:tabs>
          <w:tab w:val="clear" w:pos="431"/>
          <w:tab w:val="clear" w:pos="1134"/>
          <w:tab w:val="clear" w:pos="1565"/>
          <w:tab w:val="clear" w:pos="1996"/>
          <w:tab w:val="clear" w:pos="2427"/>
          <w:tab w:val="left" w:pos="1701"/>
        </w:tabs>
        <w:rPr>
          <w:rFonts w:asciiTheme="majorBidi" w:eastAsia="黑体" w:hAnsiTheme="majorBidi" w:cstheme="majorBidi"/>
          <w:lang w:val="zh-CN"/>
        </w:rPr>
      </w:pPr>
      <w:r w:rsidRPr="00210C9E">
        <w:rPr>
          <w:rFonts w:asciiTheme="majorBidi" w:eastAsia="黑体" w:hAnsiTheme="majorBidi" w:cstheme="majorBidi" w:hint="eastAsia"/>
          <w:lang w:val="zh-CN"/>
        </w:rPr>
        <w:t>42.</w:t>
      </w:r>
      <w:r w:rsidRPr="00210C9E">
        <w:rPr>
          <w:rFonts w:asciiTheme="majorBidi" w:eastAsia="黑体" w:hAnsiTheme="majorBidi" w:cstheme="majorBidi" w:hint="eastAsia"/>
          <w:lang w:val="zh-CN"/>
        </w:rPr>
        <w:tab/>
      </w:r>
      <w:r w:rsidRPr="00116101">
        <w:rPr>
          <w:rFonts w:asciiTheme="majorBidi" w:eastAsia="黑体" w:hAnsiTheme="majorBidi" w:cstheme="majorBidi" w:hint="eastAsia"/>
          <w:spacing w:val="6"/>
          <w:lang w:val="zh-CN"/>
        </w:rPr>
        <w:t>根据委员会关于见解自由和言论自由的第</w:t>
      </w:r>
      <w:r w:rsidRPr="00116101">
        <w:rPr>
          <w:rFonts w:asciiTheme="majorBidi" w:eastAsia="黑体" w:hAnsiTheme="majorBidi" w:cstheme="majorBidi" w:hint="eastAsia"/>
          <w:spacing w:val="6"/>
          <w:lang w:val="zh-CN"/>
        </w:rPr>
        <w:t>34</w:t>
      </w:r>
      <w:r w:rsidRPr="00116101">
        <w:rPr>
          <w:rFonts w:asciiTheme="majorBidi" w:eastAsia="黑体" w:hAnsiTheme="majorBidi" w:cstheme="majorBidi" w:hint="eastAsia"/>
          <w:spacing w:val="6"/>
          <w:lang w:val="zh-CN"/>
        </w:rPr>
        <w:t>号一般性意见</w:t>
      </w:r>
      <w:r w:rsidR="00A1693D" w:rsidRPr="00210C9E">
        <w:rPr>
          <w:rFonts w:asciiTheme="majorBidi" w:eastAsia="黑体" w:hAnsiTheme="majorBidi" w:cstheme="majorBidi" w:hint="eastAsia"/>
          <w:lang w:val="zh-CN"/>
        </w:rPr>
        <w:t>(</w:t>
      </w:r>
      <w:r w:rsidRPr="00210C9E">
        <w:rPr>
          <w:rFonts w:asciiTheme="majorBidi" w:eastAsia="黑体" w:hAnsiTheme="majorBidi" w:cstheme="majorBidi" w:hint="eastAsia"/>
          <w:lang w:val="zh-CN"/>
        </w:rPr>
        <w:t>2011</w:t>
      </w:r>
      <w:r w:rsidRPr="00210C9E">
        <w:rPr>
          <w:rFonts w:asciiTheme="majorBidi" w:eastAsia="黑体" w:hAnsiTheme="majorBidi" w:cstheme="majorBidi" w:hint="eastAsia"/>
          <w:lang w:val="zh-CN"/>
        </w:rPr>
        <w:t>年</w:t>
      </w:r>
      <w:r w:rsidR="00A1693D" w:rsidRPr="00210C9E">
        <w:rPr>
          <w:rFonts w:asciiTheme="majorBidi" w:eastAsia="黑体" w:hAnsiTheme="majorBidi" w:cstheme="majorBidi" w:hint="eastAsia"/>
          <w:lang w:val="zh-CN"/>
        </w:rPr>
        <w:t>)</w:t>
      </w:r>
      <w:r w:rsidRPr="00210C9E">
        <w:rPr>
          <w:rFonts w:asciiTheme="majorBidi" w:eastAsia="黑体" w:hAnsiTheme="majorBidi" w:cstheme="majorBidi" w:hint="eastAsia"/>
          <w:lang w:val="zh-CN"/>
        </w:rPr>
        <w:t>，缔约国应确保立法完全符合《公约》第十九条，同时应继续确保没有人因诽谤而入狱。委员会还建议缔约国考虑修订</w:t>
      </w:r>
      <w:r w:rsidRPr="00210C9E">
        <w:rPr>
          <w:rFonts w:asciiTheme="majorBidi" w:eastAsia="黑体" w:hAnsiTheme="majorBidi" w:cstheme="majorBidi" w:hint="eastAsia"/>
          <w:lang w:val="zh-CN"/>
        </w:rPr>
        <w:t>1954</w:t>
      </w:r>
      <w:r w:rsidRPr="00210C9E">
        <w:rPr>
          <w:rFonts w:asciiTheme="majorBidi" w:eastAsia="黑体" w:hAnsiTheme="majorBidi" w:cstheme="majorBidi" w:hint="eastAsia"/>
          <w:lang w:val="zh-CN"/>
        </w:rPr>
        <w:t>年《公共秩序法》，至多要求和平集会进行事先通知。</w:t>
      </w:r>
    </w:p>
    <w:p w:rsidR="00E6211F" w:rsidRPr="00210C9E" w:rsidRDefault="00E6211F" w:rsidP="00116101">
      <w:pPr>
        <w:pStyle w:val="H23GC"/>
        <w:rPr>
          <w:lang w:val="zh-CN"/>
        </w:rPr>
      </w:pPr>
      <w:r w:rsidRPr="00210C9E">
        <w:rPr>
          <w:rFonts w:hint="eastAsia"/>
          <w:lang w:val="zh-CN"/>
        </w:rPr>
        <w:tab/>
      </w:r>
      <w:r w:rsidRPr="00210C9E">
        <w:rPr>
          <w:rFonts w:hint="eastAsia"/>
          <w:lang w:val="zh-CN"/>
        </w:rPr>
        <w:tab/>
      </w:r>
      <w:r w:rsidRPr="00210C9E">
        <w:rPr>
          <w:rFonts w:hint="eastAsia"/>
          <w:lang w:val="zh-CN"/>
        </w:rPr>
        <w:t>儿童权利</w:t>
      </w:r>
    </w:p>
    <w:p w:rsidR="00E6211F" w:rsidRDefault="00E6211F" w:rsidP="00E6211F">
      <w:pPr>
        <w:pStyle w:val="SingleTxtGC"/>
        <w:tabs>
          <w:tab w:val="clear" w:pos="431"/>
          <w:tab w:val="clear" w:pos="1134"/>
          <w:tab w:val="clear" w:pos="1565"/>
          <w:tab w:val="clear" w:pos="1996"/>
          <w:tab w:val="clear" w:pos="2427"/>
          <w:tab w:val="left" w:pos="1701"/>
        </w:tabs>
      </w:pPr>
      <w:r>
        <w:rPr>
          <w:rFonts w:hint="eastAsia"/>
          <w:lang w:val="zh-CN"/>
        </w:rPr>
        <w:t>43.</w:t>
      </w:r>
      <w:r>
        <w:rPr>
          <w:rFonts w:hint="eastAsia"/>
          <w:lang w:val="zh-CN"/>
        </w:rPr>
        <w:tab/>
      </w:r>
      <w:r>
        <w:rPr>
          <w:rFonts w:hint="eastAsia"/>
          <w:lang w:val="zh-CN"/>
        </w:rPr>
        <w:t>委员会感到关切的是，在家庭、日托和替代照料场所以及惩戒机构中尚未明确禁止体罚</w:t>
      </w:r>
      <w:r w:rsidR="00A1693D">
        <w:rPr>
          <w:rFonts w:hint="eastAsia"/>
          <w:lang w:val="zh-CN"/>
        </w:rPr>
        <w:t>(</w:t>
      </w:r>
      <w:r>
        <w:rPr>
          <w:rFonts w:hint="eastAsia"/>
          <w:lang w:val="zh-CN"/>
        </w:rPr>
        <w:t>第七和第二十四条</w:t>
      </w:r>
      <w:r w:rsidR="00A1693D">
        <w:rPr>
          <w:rFonts w:hint="eastAsia"/>
          <w:lang w:val="zh-CN"/>
        </w:rPr>
        <w:t>)</w:t>
      </w:r>
      <w:r>
        <w:rPr>
          <w:rFonts w:hint="eastAsia"/>
          <w:lang w:val="zh-CN"/>
        </w:rPr>
        <w:t>。</w:t>
      </w:r>
    </w:p>
    <w:p w:rsidR="00E6211F" w:rsidRPr="00210C9E" w:rsidRDefault="00E6211F" w:rsidP="00E6211F">
      <w:pPr>
        <w:pStyle w:val="SingleTxtGC"/>
        <w:tabs>
          <w:tab w:val="clear" w:pos="431"/>
          <w:tab w:val="clear" w:pos="1134"/>
          <w:tab w:val="clear" w:pos="1565"/>
          <w:tab w:val="clear" w:pos="1996"/>
          <w:tab w:val="clear" w:pos="2427"/>
          <w:tab w:val="left" w:pos="1701"/>
        </w:tabs>
        <w:rPr>
          <w:rFonts w:asciiTheme="majorBidi" w:eastAsia="黑体" w:hAnsiTheme="majorBidi" w:cstheme="majorBidi"/>
          <w:lang w:val="zh-CN"/>
        </w:rPr>
      </w:pPr>
      <w:r w:rsidRPr="00210C9E">
        <w:rPr>
          <w:rFonts w:asciiTheme="majorBidi" w:eastAsia="黑体" w:hAnsiTheme="majorBidi" w:cstheme="majorBidi" w:hint="eastAsia"/>
          <w:lang w:val="zh-CN"/>
        </w:rPr>
        <w:t>44.</w:t>
      </w:r>
      <w:r w:rsidRPr="00210C9E">
        <w:rPr>
          <w:rFonts w:asciiTheme="majorBidi" w:eastAsia="黑体" w:hAnsiTheme="majorBidi" w:cstheme="majorBidi" w:hint="eastAsia"/>
          <w:lang w:val="zh-CN"/>
        </w:rPr>
        <w:tab/>
      </w:r>
      <w:r w:rsidRPr="00210C9E">
        <w:rPr>
          <w:rFonts w:asciiTheme="majorBidi" w:eastAsia="黑体" w:hAnsiTheme="majorBidi" w:cstheme="majorBidi" w:hint="eastAsia"/>
          <w:lang w:val="zh-CN"/>
        </w:rPr>
        <w:t>缔约国应禁止在任何场所实施体罚。</w:t>
      </w:r>
    </w:p>
    <w:p w:rsidR="00E6211F" w:rsidRPr="00210C9E" w:rsidRDefault="00E6211F" w:rsidP="00116101">
      <w:pPr>
        <w:pStyle w:val="H23GC"/>
        <w:rPr>
          <w:lang w:val="zh-CN"/>
        </w:rPr>
      </w:pPr>
      <w:r w:rsidRPr="00210C9E">
        <w:rPr>
          <w:rFonts w:hint="eastAsia"/>
          <w:lang w:val="zh-CN"/>
        </w:rPr>
        <w:tab/>
      </w:r>
      <w:r w:rsidRPr="00210C9E">
        <w:rPr>
          <w:rFonts w:hint="eastAsia"/>
          <w:lang w:val="zh-CN"/>
        </w:rPr>
        <w:tab/>
      </w:r>
      <w:r w:rsidRPr="00210C9E">
        <w:rPr>
          <w:rFonts w:hint="eastAsia"/>
          <w:lang w:val="zh-CN"/>
        </w:rPr>
        <w:t>参与公共事务</w:t>
      </w:r>
    </w:p>
    <w:p w:rsidR="00E6211F" w:rsidRDefault="00E6211F" w:rsidP="00E6211F">
      <w:pPr>
        <w:pStyle w:val="SingleTxtGC"/>
        <w:tabs>
          <w:tab w:val="clear" w:pos="431"/>
          <w:tab w:val="clear" w:pos="1134"/>
          <w:tab w:val="clear" w:pos="1565"/>
          <w:tab w:val="clear" w:pos="1996"/>
          <w:tab w:val="clear" w:pos="2427"/>
          <w:tab w:val="left" w:pos="1701"/>
        </w:tabs>
      </w:pPr>
      <w:r>
        <w:rPr>
          <w:rFonts w:hint="eastAsia"/>
          <w:lang w:val="zh-CN"/>
        </w:rPr>
        <w:t>45.</w:t>
      </w:r>
      <w:r>
        <w:rPr>
          <w:rFonts w:hint="eastAsia"/>
          <w:lang w:val="zh-CN"/>
        </w:rPr>
        <w:tab/>
      </w:r>
      <w:r>
        <w:rPr>
          <w:rFonts w:hint="eastAsia"/>
          <w:lang w:val="zh-CN"/>
        </w:rPr>
        <w:t>委员会注意到缔约国提供的资料表明，选举监督员得出结论认为，</w:t>
      </w:r>
      <w:r>
        <w:rPr>
          <w:rFonts w:hint="eastAsia"/>
          <w:lang w:val="zh-CN"/>
        </w:rPr>
        <w:t>2019</w:t>
      </w:r>
      <w:r>
        <w:rPr>
          <w:rFonts w:hint="eastAsia"/>
          <w:lang w:val="zh-CN"/>
        </w:rPr>
        <w:t>年大选反映了人民的意愿，但委员会对选区规模之间的巨大差异感到关切。委员会确认缔约国提供的资料，说明关于选民身份验证和选民名单合理化的拟议改革，以及选区分界委员会关于建议减少选区数量的报告正在审议之中。委员会还感到关切的是，有报告称，反对党成员经常因参与公共事务相关活动而受到刑事指控</w:t>
      </w:r>
      <w:r w:rsidR="00A1693D">
        <w:rPr>
          <w:rFonts w:hint="eastAsia"/>
          <w:lang w:val="zh-CN"/>
        </w:rPr>
        <w:t>(</w:t>
      </w:r>
      <w:r>
        <w:rPr>
          <w:rFonts w:hint="eastAsia"/>
          <w:lang w:val="zh-CN"/>
        </w:rPr>
        <w:t>第十九和第二十五条</w:t>
      </w:r>
      <w:r w:rsidR="00A1693D">
        <w:rPr>
          <w:rFonts w:hint="eastAsia"/>
          <w:lang w:val="zh-CN"/>
        </w:rPr>
        <w:t>)</w:t>
      </w:r>
      <w:r>
        <w:rPr>
          <w:rFonts w:hint="eastAsia"/>
          <w:lang w:val="zh-CN"/>
        </w:rPr>
        <w:t>。</w:t>
      </w:r>
    </w:p>
    <w:p w:rsidR="00E6211F" w:rsidRPr="00210C9E" w:rsidRDefault="00E6211F" w:rsidP="00E6211F">
      <w:pPr>
        <w:pStyle w:val="SingleTxtGC"/>
        <w:tabs>
          <w:tab w:val="clear" w:pos="431"/>
          <w:tab w:val="clear" w:pos="1134"/>
          <w:tab w:val="clear" w:pos="1565"/>
          <w:tab w:val="clear" w:pos="1996"/>
          <w:tab w:val="clear" w:pos="2427"/>
          <w:tab w:val="left" w:pos="1701"/>
        </w:tabs>
        <w:rPr>
          <w:rFonts w:asciiTheme="majorBidi" w:eastAsia="黑体" w:hAnsiTheme="majorBidi" w:cstheme="majorBidi"/>
          <w:lang w:val="zh-CN"/>
        </w:rPr>
      </w:pPr>
      <w:r w:rsidRPr="00210C9E">
        <w:rPr>
          <w:rFonts w:asciiTheme="majorBidi" w:eastAsia="黑体" w:hAnsiTheme="majorBidi" w:cstheme="majorBidi" w:hint="eastAsia"/>
          <w:lang w:val="zh-CN"/>
        </w:rPr>
        <w:t>46.</w:t>
      </w:r>
      <w:r w:rsidRPr="00210C9E">
        <w:rPr>
          <w:rFonts w:asciiTheme="majorBidi" w:eastAsia="黑体" w:hAnsiTheme="majorBidi" w:cstheme="majorBidi" w:hint="eastAsia"/>
          <w:lang w:val="zh-CN"/>
        </w:rPr>
        <w:tab/>
      </w:r>
      <w:r w:rsidRPr="00210C9E">
        <w:rPr>
          <w:rFonts w:asciiTheme="majorBidi" w:eastAsia="黑体" w:hAnsiTheme="majorBidi" w:cstheme="majorBidi" w:hint="eastAsia"/>
          <w:lang w:val="zh-CN"/>
        </w:rPr>
        <w:t>缔约国应根据《公约》</w:t>
      </w:r>
      <w:r w:rsidR="00A1693D" w:rsidRPr="00210C9E">
        <w:rPr>
          <w:rFonts w:asciiTheme="majorBidi" w:eastAsia="黑体" w:hAnsiTheme="majorBidi" w:cstheme="majorBidi" w:hint="eastAsia"/>
          <w:lang w:val="zh-CN"/>
        </w:rPr>
        <w:t>(</w:t>
      </w:r>
      <w:r w:rsidRPr="00210C9E">
        <w:rPr>
          <w:rFonts w:asciiTheme="majorBidi" w:eastAsia="黑体" w:hAnsiTheme="majorBidi" w:cstheme="majorBidi" w:hint="eastAsia"/>
          <w:lang w:val="zh-CN"/>
        </w:rPr>
        <w:t>包括根据第二十五条</w:t>
      </w:r>
      <w:r w:rsidR="00A1693D" w:rsidRPr="00210C9E">
        <w:rPr>
          <w:rFonts w:asciiTheme="majorBidi" w:eastAsia="黑体" w:hAnsiTheme="majorBidi" w:cstheme="majorBidi" w:hint="eastAsia"/>
          <w:lang w:val="zh-CN"/>
        </w:rPr>
        <w:t>)</w:t>
      </w:r>
      <w:r w:rsidRPr="00210C9E">
        <w:rPr>
          <w:rFonts w:asciiTheme="majorBidi" w:eastAsia="黑体" w:hAnsiTheme="majorBidi" w:cstheme="majorBidi" w:hint="eastAsia"/>
          <w:lang w:val="zh-CN"/>
        </w:rPr>
        <w:t>，采取保障所有公民平等享有权利的选举制度，包括确保完全透明的选举和多元化的政治秩序，避免利用刑法条款限制反对党参与公共事务的权利，以及调查任何关于不当行为的指控。</w:t>
      </w:r>
    </w:p>
    <w:p w:rsidR="00E6211F" w:rsidRPr="00210C9E" w:rsidRDefault="00E6211F" w:rsidP="00116101">
      <w:pPr>
        <w:pStyle w:val="H23GC"/>
        <w:rPr>
          <w:lang w:val="zh-CN"/>
        </w:rPr>
      </w:pPr>
      <w:r w:rsidRPr="00210C9E">
        <w:rPr>
          <w:rFonts w:hint="eastAsia"/>
          <w:lang w:val="zh-CN"/>
        </w:rPr>
        <w:tab/>
      </w:r>
      <w:r w:rsidRPr="00210C9E">
        <w:rPr>
          <w:rFonts w:hint="eastAsia"/>
          <w:lang w:val="zh-CN"/>
        </w:rPr>
        <w:tab/>
      </w:r>
      <w:r w:rsidRPr="00210C9E">
        <w:rPr>
          <w:rFonts w:hint="eastAsia"/>
          <w:lang w:val="zh-CN"/>
        </w:rPr>
        <w:t>土著人民</w:t>
      </w:r>
    </w:p>
    <w:p w:rsidR="00E6211F" w:rsidRDefault="00E6211F" w:rsidP="00E6211F">
      <w:pPr>
        <w:pStyle w:val="SingleTxtGC"/>
        <w:tabs>
          <w:tab w:val="clear" w:pos="431"/>
          <w:tab w:val="clear" w:pos="1134"/>
          <w:tab w:val="clear" w:pos="1565"/>
          <w:tab w:val="clear" w:pos="1996"/>
          <w:tab w:val="clear" w:pos="2427"/>
          <w:tab w:val="left" w:pos="1701"/>
        </w:tabs>
      </w:pPr>
      <w:r>
        <w:rPr>
          <w:rFonts w:hint="eastAsia"/>
          <w:lang w:val="zh-CN"/>
        </w:rPr>
        <w:t>47.</w:t>
      </w:r>
      <w:r>
        <w:rPr>
          <w:rFonts w:hint="eastAsia"/>
          <w:lang w:val="zh-CN"/>
        </w:rPr>
        <w:tab/>
      </w:r>
      <w:r>
        <w:rPr>
          <w:rFonts w:hint="eastAsia"/>
          <w:lang w:val="zh-CN"/>
        </w:rPr>
        <w:t>委员会欢迎为促进土著人</w:t>
      </w:r>
      <w:proofErr w:type="gramStart"/>
      <w:r>
        <w:rPr>
          <w:rFonts w:hint="eastAsia"/>
          <w:lang w:val="zh-CN"/>
        </w:rPr>
        <w:t>民权利</w:t>
      </w:r>
      <w:proofErr w:type="gramEnd"/>
      <w:r>
        <w:rPr>
          <w:rFonts w:hint="eastAsia"/>
          <w:lang w:val="zh-CN"/>
        </w:rPr>
        <w:t>所作的努力，包括指定一个专门的部委、制定教育和住房方案以及支持土著企业。但是，委员会注意到，缺乏详细资料以说明关于土著土地所有权和使用的政策和法律框架，以及为始终如一地维护土著人民就影响他们的方案进行自由、知情和事先磋商的权利而采取的措施</w:t>
      </w:r>
      <w:r w:rsidR="00A1693D">
        <w:rPr>
          <w:rFonts w:hint="eastAsia"/>
          <w:lang w:val="zh-CN"/>
        </w:rPr>
        <w:t>(</w:t>
      </w:r>
      <w:r>
        <w:rPr>
          <w:rFonts w:hint="eastAsia"/>
          <w:lang w:val="zh-CN"/>
        </w:rPr>
        <w:t>第二和第二十七条</w:t>
      </w:r>
      <w:r w:rsidR="00A1693D">
        <w:rPr>
          <w:rFonts w:hint="eastAsia"/>
          <w:lang w:val="zh-CN"/>
        </w:rPr>
        <w:t>)</w:t>
      </w:r>
      <w:r>
        <w:rPr>
          <w:rFonts w:hint="eastAsia"/>
          <w:lang w:val="zh-CN"/>
        </w:rPr>
        <w:t>。</w:t>
      </w:r>
    </w:p>
    <w:p w:rsidR="00E6211F" w:rsidRPr="00210C9E" w:rsidRDefault="00E6211F" w:rsidP="00133617">
      <w:pPr>
        <w:pStyle w:val="SingleTxtGC"/>
        <w:keepNext/>
        <w:keepLines/>
        <w:tabs>
          <w:tab w:val="clear" w:pos="431"/>
          <w:tab w:val="clear" w:pos="1134"/>
          <w:tab w:val="clear" w:pos="1565"/>
          <w:tab w:val="clear" w:pos="1996"/>
          <w:tab w:val="clear" w:pos="2427"/>
          <w:tab w:val="left" w:pos="1701"/>
        </w:tabs>
        <w:rPr>
          <w:rFonts w:asciiTheme="majorBidi" w:eastAsia="黑体" w:hAnsiTheme="majorBidi" w:cstheme="majorBidi"/>
          <w:lang w:val="zh-CN"/>
        </w:rPr>
      </w:pPr>
      <w:r w:rsidRPr="00210C9E">
        <w:rPr>
          <w:rFonts w:asciiTheme="majorBidi" w:eastAsia="黑体" w:hAnsiTheme="majorBidi" w:cstheme="majorBidi" w:hint="eastAsia"/>
          <w:lang w:val="zh-CN"/>
        </w:rPr>
        <w:lastRenderedPageBreak/>
        <w:t>48.</w:t>
      </w:r>
      <w:r w:rsidRPr="00210C9E">
        <w:rPr>
          <w:rFonts w:asciiTheme="majorBidi" w:eastAsia="黑体" w:hAnsiTheme="majorBidi" w:cstheme="majorBidi" w:hint="eastAsia"/>
          <w:lang w:val="zh-CN"/>
        </w:rPr>
        <w:tab/>
      </w:r>
      <w:r w:rsidRPr="00210C9E">
        <w:rPr>
          <w:rFonts w:asciiTheme="majorBidi" w:eastAsia="黑体" w:hAnsiTheme="majorBidi" w:cstheme="majorBidi" w:hint="eastAsia"/>
          <w:lang w:val="zh-CN"/>
        </w:rPr>
        <w:t>缔约国应考虑：</w:t>
      </w:r>
    </w:p>
    <w:p w:rsidR="00E6211F" w:rsidRPr="00210C9E" w:rsidRDefault="00E6211F" w:rsidP="00133617">
      <w:pPr>
        <w:pStyle w:val="SingleTxtGC"/>
        <w:keepNext/>
        <w:keepLines/>
        <w:tabs>
          <w:tab w:val="clear" w:pos="431"/>
          <w:tab w:val="clear" w:pos="1134"/>
          <w:tab w:val="clear" w:pos="1565"/>
          <w:tab w:val="clear" w:pos="1996"/>
          <w:tab w:val="clear" w:pos="2427"/>
          <w:tab w:val="left" w:pos="1701"/>
        </w:tabs>
        <w:rPr>
          <w:rFonts w:asciiTheme="majorBidi" w:eastAsia="黑体" w:hAnsiTheme="majorBidi" w:cstheme="majorBidi"/>
          <w:lang w:val="zh-CN"/>
        </w:rPr>
      </w:pPr>
      <w:r w:rsidRPr="00210C9E">
        <w:rPr>
          <w:rFonts w:asciiTheme="majorBidi" w:eastAsia="黑体" w:hAnsiTheme="majorBidi" w:cstheme="majorBidi" w:hint="eastAsia"/>
          <w:lang w:val="zh-CN"/>
        </w:rPr>
        <w:tab/>
      </w:r>
      <w:r w:rsidR="00A1693D" w:rsidRPr="00210C9E">
        <w:rPr>
          <w:rFonts w:asciiTheme="majorBidi" w:eastAsia="黑体" w:hAnsiTheme="majorBidi" w:cstheme="majorBidi" w:hint="eastAsia"/>
          <w:lang w:val="zh-CN"/>
        </w:rPr>
        <w:t>(</w:t>
      </w:r>
      <w:r w:rsidRPr="00210C9E">
        <w:rPr>
          <w:rFonts w:asciiTheme="majorBidi" w:eastAsia="黑体" w:hAnsiTheme="majorBidi" w:cstheme="majorBidi" w:hint="eastAsia"/>
          <w:lang w:val="zh-CN"/>
        </w:rPr>
        <w:t>a</w:t>
      </w:r>
      <w:r w:rsidR="00A1693D" w:rsidRPr="00210C9E">
        <w:rPr>
          <w:rFonts w:asciiTheme="majorBidi" w:eastAsia="黑体" w:hAnsiTheme="majorBidi" w:cstheme="majorBidi" w:hint="eastAsia"/>
          <w:lang w:val="zh-CN"/>
        </w:rPr>
        <w:t>)</w:t>
      </w:r>
      <w:r w:rsidR="00116101">
        <w:rPr>
          <w:rFonts w:asciiTheme="majorBidi" w:eastAsia="黑体" w:hAnsiTheme="majorBidi" w:cstheme="majorBidi"/>
          <w:lang w:val="zh-CN"/>
        </w:rPr>
        <w:tab/>
      </w:r>
      <w:r w:rsidRPr="00210C9E">
        <w:rPr>
          <w:rFonts w:asciiTheme="majorBidi" w:eastAsia="黑体" w:hAnsiTheme="majorBidi" w:cstheme="majorBidi" w:hint="eastAsia"/>
          <w:lang w:val="zh-CN"/>
        </w:rPr>
        <w:t>继续和拓展促进土著人</w:t>
      </w:r>
      <w:proofErr w:type="gramStart"/>
      <w:r w:rsidRPr="00210C9E">
        <w:rPr>
          <w:rFonts w:asciiTheme="majorBidi" w:eastAsia="黑体" w:hAnsiTheme="majorBidi" w:cstheme="majorBidi" w:hint="eastAsia"/>
          <w:lang w:val="zh-CN"/>
        </w:rPr>
        <w:t>民权利</w:t>
      </w:r>
      <w:proofErr w:type="gramEnd"/>
      <w:r w:rsidRPr="00210C9E">
        <w:rPr>
          <w:rFonts w:asciiTheme="majorBidi" w:eastAsia="黑体" w:hAnsiTheme="majorBidi" w:cstheme="majorBidi" w:hint="eastAsia"/>
          <w:lang w:val="zh-CN"/>
        </w:rPr>
        <w:t>的措施；</w:t>
      </w:r>
    </w:p>
    <w:p w:rsidR="00E6211F" w:rsidRPr="00210C9E" w:rsidRDefault="00E6211F" w:rsidP="00E6211F">
      <w:pPr>
        <w:pStyle w:val="SingleTxtGC"/>
        <w:tabs>
          <w:tab w:val="clear" w:pos="431"/>
          <w:tab w:val="clear" w:pos="1134"/>
          <w:tab w:val="clear" w:pos="1565"/>
          <w:tab w:val="clear" w:pos="1996"/>
          <w:tab w:val="clear" w:pos="2427"/>
          <w:tab w:val="left" w:pos="1701"/>
        </w:tabs>
        <w:rPr>
          <w:rFonts w:asciiTheme="majorBidi" w:eastAsia="黑体" w:hAnsiTheme="majorBidi" w:cstheme="majorBidi"/>
          <w:lang w:val="zh-CN"/>
        </w:rPr>
      </w:pPr>
      <w:r w:rsidRPr="00210C9E">
        <w:rPr>
          <w:rFonts w:asciiTheme="majorBidi" w:eastAsia="黑体" w:hAnsiTheme="majorBidi" w:cstheme="majorBidi" w:hint="eastAsia"/>
          <w:lang w:val="zh-CN"/>
        </w:rPr>
        <w:tab/>
      </w:r>
      <w:r w:rsidR="00A1693D" w:rsidRPr="00210C9E">
        <w:rPr>
          <w:rFonts w:asciiTheme="majorBidi" w:eastAsia="黑体" w:hAnsiTheme="majorBidi" w:cstheme="majorBidi" w:hint="eastAsia"/>
          <w:lang w:val="zh-CN"/>
        </w:rPr>
        <w:t>(</w:t>
      </w:r>
      <w:r w:rsidRPr="00210C9E">
        <w:rPr>
          <w:rFonts w:asciiTheme="majorBidi" w:eastAsia="黑体" w:hAnsiTheme="majorBidi" w:cstheme="majorBidi" w:hint="eastAsia"/>
          <w:lang w:val="zh-CN"/>
        </w:rPr>
        <w:t>b</w:t>
      </w:r>
      <w:r w:rsidR="00A1693D" w:rsidRPr="00210C9E">
        <w:rPr>
          <w:rFonts w:asciiTheme="majorBidi" w:eastAsia="黑体" w:hAnsiTheme="majorBidi" w:cstheme="majorBidi" w:hint="eastAsia"/>
          <w:lang w:val="zh-CN"/>
        </w:rPr>
        <w:t>)</w:t>
      </w:r>
      <w:r w:rsidR="00116101">
        <w:rPr>
          <w:rFonts w:asciiTheme="majorBidi" w:eastAsia="黑体" w:hAnsiTheme="majorBidi" w:cstheme="majorBidi"/>
          <w:lang w:val="zh-CN"/>
        </w:rPr>
        <w:tab/>
      </w:r>
      <w:r w:rsidRPr="00210C9E">
        <w:rPr>
          <w:rFonts w:asciiTheme="majorBidi" w:eastAsia="黑体" w:hAnsiTheme="majorBidi" w:cstheme="majorBidi" w:hint="eastAsia"/>
          <w:lang w:val="zh-CN"/>
        </w:rPr>
        <w:t>通过全面的反歧视立法，提供保护，防止基于土著身份的歧视；</w:t>
      </w:r>
    </w:p>
    <w:p w:rsidR="00E6211F" w:rsidRPr="00210C9E" w:rsidRDefault="00E6211F" w:rsidP="00E6211F">
      <w:pPr>
        <w:pStyle w:val="SingleTxtGC"/>
        <w:tabs>
          <w:tab w:val="clear" w:pos="431"/>
          <w:tab w:val="clear" w:pos="1134"/>
          <w:tab w:val="clear" w:pos="1565"/>
          <w:tab w:val="clear" w:pos="1996"/>
          <w:tab w:val="clear" w:pos="2427"/>
          <w:tab w:val="left" w:pos="1701"/>
        </w:tabs>
        <w:rPr>
          <w:rFonts w:asciiTheme="majorBidi" w:eastAsia="黑体" w:hAnsiTheme="majorBidi" w:cstheme="majorBidi"/>
          <w:lang w:val="zh-CN"/>
        </w:rPr>
      </w:pPr>
      <w:r w:rsidRPr="00210C9E">
        <w:rPr>
          <w:rFonts w:asciiTheme="majorBidi" w:eastAsia="黑体" w:hAnsiTheme="majorBidi" w:cstheme="majorBidi" w:hint="eastAsia"/>
          <w:lang w:val="zh-CN"/>
        </w:rPr>
        <w:tab/>
      </w:r>
      <w:r w:rsidR="00A1693D" w:rsidRPr="00210C9E">
        <w:rPr>
          <w:rFonts w:asciiTheme="majorBidi" w:eastAsia="黑体" w:hAnsiTheme="majorBidi" w:cstheme="majorBidi" w:hint="eastAsia"/>
          <w:lang w:val="zh-CN"/>
        </w:rPr>
        <w:t>(</w:t>
      </w:r>
      <w:r w:rsidRPr="00210C9E">
        <w:rPr>
          <w:rFonts w:asciiTheme="majorBidi" w:eastAsia="黑体" w:hAnsiTheme="majorBidi" w:cstheme="majorBidi" w:hint="eastAsia"/>
          <w:lang w:val="zh-CN"/>
        </w:rPr>
        <w:t>c</w:t>
      </w:r>
      <w:r w:rsidR="00A1693D" w:rsidRPr="00210C9E">
        <w:rPr>
          <w:rFonts w:asciiTheme="majorBidi" w:eastAsia="黑体" w:hAnsiTheme="majorBidi" w:cstheme="majorBidi" w:hint="eastAsia"/>
          <w:lang w:val="zh-CN"/>
        </w:rPr>
        <w:t>)</w:t>
      </w:r>
      <w:r w:rsidR="00116101">
        <w:rPr>
          <w:rFonts w:asciiTheme="majorBidi" w:eastAsia="黑体" w:hAnsiTheme="majorBidi" w:cstheme="majorBidi"/>
          <w:lang w:val="zh-CN"/>
        </w:rPr>
        <w:tab/>
      </w:r>
      <w:r w:rsidRPr="00210C9E">
        <w:rPr>
          <w:rFonts w:asciiTheme="majorBidi" w:eastAsia="黑体" w:hAnsiTheme="majorBidi" w:cstheme="majorBidi" w:hint="eastAsia"/>
          <w:lang w:val="zh-CN"/>
        </w:rPr>
        <w:t>确保与有关土著人民进行有意义的磋商，以便在采取或实施任何可能对其生活方式和文化产生重大影响的措施时，获得他们的自由、事先和知情同意。</w:t>
      </w:r>
    </w:p>
    <w:p w:rsidR="00E6211F" w:rsidRPr="00210C9E" w:rsidRDefault="00E6211F" w:rsidP="00116101">
      <w:pPr>
        <w:pStyle w:val="H1GC"/>
        <w:rPr>
          <w:lang w:val="zh-CN"/>
        </w:rPr>
      </w:pPr>
      <w:r w:rsidRPr="00210C9E">
        <w:rPr>
          <w:lang w:val="zh-CN"/>
        </w:rPr>
        <w:tab/>
      </w:r>
      <w:r w:rsidRPr="00210C9E">
        <w:rPr>
          <w:rFonts w:hint="eastAsia"/>
          <w:lang w:val="zh-CN"/>
        </w:rPr>
        <w:t>D.</w:t>
      </w:r>
      <w:r w:rsidRPr="00210C9E">
        <w:rPr>
          <w:rFonts w:hint="eastAsia"/>
          <w:lang w:val="zh-CN"/>
        </w:rPr>
        <w:tab/>
      </w:r>
      <w:r w:rsidRPr="00210C9E">
        <w:rPr>
          <w:rFonts w:hint="eastAsia"/>
          <w:lang w:val="zh-CN"/>
        </w:rPr>
        <w:t>传播和后续行动</w:t>
      </w:r>
    </w:p>
    <w:p w:rsidR="00E6211F" w:rsidRPr="00210C9E" w:rsidRDefault="00E6211F" w:rsidP="00E6211F">
      <w:pPr>
        <w:pStyle w:val="SingleTxtGC"/>
        <w:tabs>
          <w:tab w:val="clear" w:pos="431"/>
          <w:tab w:val="clear" w:pos="1134"/>
          <w:tab w:val="clear" w:pos="1565"/>
          <w:tab w:val="clear" w:pos="1996"/>
          <w:tab w:val="clear" w:pos="2427"/>
          <w:tab w:val="left" w:pos="1701"/>
        </w:tabs>
        <w:rPr>
          <w:rFonts w:asciiTheme="majorBidi" w:eastAsia="黑体" w:hAnsiTheme="majorBidi" w:cstheme="majorBidi"/>
          <w:lang w:val="zh-CN"/>
        </w:rPr>
      </w:pPr>
      <w:r w:rsidRPr="00210C9E">
        <w:rPr>
          <w:rFonts w:asciiTheme="majorBidi" w:eastAsia="黑体" w:hAnsiTheme="majorBidi" w:cstheme="majorBidi" w:hint="eastAsia"/>
          <w:lang w:val="zh-CN"/>
        </w:rPr>
        <w:t>49.</w:t>
      </w:r>
      <w:r w:rsidRPr="00210C9E">
        <w:rPr>
          <w:rFonts w:asciiTheme="majorBidi" w:eastAsia="黑体" w:hAnsiTheme="majorBidi" w:cstheme="majorBidi" w:hint="eastAsia"/>
          <w:lang w:val="zh-CN"/>
        </w:rPr>
        <w:tab/>
      </w:r>
      <w:r w:rsidRPr="00210C9E">
        <w:rPr>
          <w:rFonts w:asciiTheme="majorBidi" w:eastAsia="黑体" w:hAnsiTheme="majorBidi" w:cstheme="majorBidi" w:hint="eastAsia"/>
          <w:lang w:val="zh-CN"/>
        </w:rPr>
        <w:t>缔约国应广泛传播《公约》及其任择议定书、缔约国的初次报告和本结论性意见，以提高司法、立法和行政部门以及在缔约国开展活动的民间社会团体和非政府组织及广大公众对《公约》所载权利的认识。缔约国应确保将报告和本结论性意见译成缔约国的官方语言。</w:t>
      </w:r>
    </w:p>
    <w:p w:rsidR="00E6211F" w:rsidRPr="00210C9E" w:rsidRDefault="00E6211F" w:rsidP="00E6211F">
      <w:pPr>
        <w:pStyle w:val="SingleTxtGC"/>
        <w:tabs>
          <w:tab w:val="clear" w:pos="431"/>
          <w:tab w:val="clear" w:pos="1134"/>
          <w:tab w:val="clear" w:pos="1565"/>
          <w:tab w:val="clear" w:pos="1996"/>
          <w:tab w:val="clear" w:pos="2427"/>
          <w:tab w:val="left" w:pos="1701"/>
        </w:tabs>
        <w:rPr>
          <w:rFonts w:asciiTheme="majorBidi" w:eastAsia="黑体" w:hAnsiTheme="majorBidi" w:cstheme="majorBidi"/>
          <w:lang w:val="zh-CN"/>
        </w:rPr>
      </w:pPr>
      <w:r w:rsidRPr="00210C9E">
        <w:rPr>
          <w:rFonts w:asciiTheme="majorBidi" w:eastAsia="黑体" w:hAnsiTheme="majorBidi" w:cstheme="majorBidi" w:hint="eastAsia"/>
          <w:lang w:val="zh-CN"/>
        </w:rPr>
        <w:t>50.</w:t>
      </w:r>
      <w:r w:rsidRPr="00210C9E">
        <w:rPr>
          <w:rFonts w:asciiTheme="majorBidi" w:eastAsia="黑体" w:hAnsiTheme="majorBidi" w:cstheme="majorBidi" w:hint="eastAsia"/>
          <w:lang w:val="zh-CN"/>
        </w:rPr>
        <w:tab/>
      </w:r>
      <w:r w:rsidRPr="00210C9E">
        <w:rPr>
          <w:rFonts w:asciiTheme="majorBidi" w:eastAsia="黑体" w:hAnsiTheme="majorBidi" w:cstheme="majorBidi" w:hint="eastAsia"/>
          <w:lang w:val="zh-CN"/>
        </w:rPr>
        <w:t>根据委员会议事规则第</w:t>
      </w:r>
      <w:r w:rsidRPr="00210C9E">
        <w:rPr>
          <w:rFonts w:asciiTheme="majorBidi" w:eastAsia="黑体" w:hAnsiTheme="majorBidi" w:cstheme="majorBidi" w:hint="eastAsia"/>
          <w:lang w:val="zh-CN"/>
        </w:rPr>
        <w:t>75</w:t>
      </w:r>
      <w:r w:rsidRPr="00210C9E">
        <w:rPr>
          <w:rFonts w:asciiTheme="majorBidi" w:eastAsia="黑体" w:hAnsiTheme="majorBidi" w:cstheme="majorBidi" w:hint="eastAsia"/>
          <w:lang w:val="zh-CN"/>
        </w:rPr>
        <w:t>条第</w:t>
      </w:r>
      <w:r w:rsidRPr="00210C9E">
        <w:rPr>
          <w:rFonts w:asciiTheme="majorBidi" w:eastAsia="黑体" w:hAnsiTheme="majorBidi" w:cstheme="majorBidi" w:hint="eastAsia"/>
          <w:lang w:val="zh-CN"/>
        </w:rPr>
        <w:t>1</w:t>
      </w:r>
      <w:r w:rsidRPr="00210C9E">
        <w:rPr>
          <w:rFonts w:asciiTheme="majorBidi" w:eastAsia="黑体" w:hAnsiTheme="majorBidi" w:cstheme="majorBidi" w:hint="eastAsia"/>
          <w:lang w:val="zh-CN"/>
        </w:rPr>
        <w:t>款，缔约国应在</w:t>
      </w:r>
      <w:r w:rsidRPr="00210C9E">
        <w:rPr>
          <w:rFonts w:asciiTheme="majorBidi" w:eastAsia="黑体" w:hAnsiTheme="majorBidi" w:cstheme="majorBidi" w:hint="eastAsia"/>
          <w:lang w:val="zh-CN"/>
        </w:rPr>
        <w:t>2022</w:t>
      </w:r>
      <w:r w:rsidRPr="00210C9E">
        <w:rPr>
          <w:rFonts w:asciiTheme="majorBidi" w:eastAsia="黑体" w:hAnsiTheme="majorBidi" w:cstheme="majorBidi" w:hint="eastAsia"/>
          <w:lang w:val="zh-CN"/>
        </w:rPr>
        <w:t>年</w:t>
      </w:r>
      <w:r w:rsidRPr="00210C9E">
        <w:rPr>
          <w:rFonts w:asciiTheme="majorBidi" w:eastAsia="黑体" w:hAnsiTheme="majorBidi" w:cstheme="majorBidi" w:hint="eastAsia"/>
          <w:lang w:val="zh-CN"/>
        </w:rPr>
        <w:t>3</w:t>
      </w:r>
      <w:r w:rsidRPr="00210C9E">
        <w:rPr>
          <w:rFonts w:asciiTheme="majorBidi" w:eastAsia="黑体" w:hAnsiTheme="majorBidi" w:cstheme="majorBidi" w:hint="eastAsia"/>
          <w:lang w:val="zh-CN"/>
        </w:rPr>
        <w:t>月</w:t>
      </w:r>
      <w:r w:rsidRPr="00210C9E">
        <w:rPr>
          <w:rFonts w:asciiTheme="majorBidi" w:eastAsia="黑体" w:hAnsiTheme="majorBidi" w:cstheme="majorBidi" w:hint="eastAsia"/>
          <w:lang w:val="zh-CN"/>
        </w:rPr>
        <w:t>27</w:t>
      </w:r>
      <w:r w:rsidRPr="00210C9E">
        <w:rPr>
          <w:rFonts w:asciiTheme="majorBidi" w:eastAsia="黑体" w:hAnsiTheme="majorBidi" w:cstheme="majorBidi" w:hint="eastAsia"/>
          <w:lang w:val="zh-CN"/>
        </w:rPr>
        <w:t>日前提供资料，说明委员会在上文第</w:t>
      </w:r>
      <w:r w:rsidRPr="00210C9E">
        <w:rPr>
          <w:rFonts w:asciiTheme="majorBidi" w:eastAsia="黑体" w:hAnsiTheme="majorBidi" w:cstheme="majorBidi" w:hint="eastAsia"/>
          <w:lang w:val="zh-CN"/>
        </w:rPr>
        <w:t>23</w:t>
      </w:r>
      <w:r w:rsidRPr="00210C9E">
        <w:rPr>
          <w:rFonts w:asciiTheme="majorBidi" w:eastAsia="黑体" w:hAnsiTheme="majorBidi" w:cstheme="majorBidi" w:hint="eastAsia"/>
          <w:lang w:val="zh-CN"/>
        </w:rPr>
        <w:t>段</w:t>
      </w:r>
      <w:r w:rsidR="00A1693D" w:rsidRPr="00210C9E">
        <w:rPr>
          <w:rFonts w:asciiTheme="majorBidi" w:eastAsia="黑体" w:hAnsiTheme="majorBidi" w:cstheme="majorBidi" w:hint="eastAsia"/>
          <w:lang w:val="zh-CN"/>
        </w:rPr>
        <w:t>(</w:t>
      </w:r>
      <w:r w:rsidRPr="00210C9E">
        <w:rPr>
          <w:rFonts w:asciiTheme="majorBidi" w:eastAsia="黑体" w:hAnsiTheme="majorBidi" w:cstheme="majorBidi" w:hint="eastAsia"/>
          <w:lang w:val="zh-CN"/>
        </w:rPr>
        <w:t>婴儿死亡率</w:t>
      </w:r>
      <w:r w:rsidR="00A1693D" w:rsidRPr="00210C9E">
        <w:rPr>
          <w:rFonts w:asciiTheme="majorBidi" w:eastAsia="黑体" w:hAnsiTheme="majorBidi" w:cstheme="majorBidi" w:hint="eastAsia"/>
          <w:lang w:val="zh-CN"/>
        </w:rPr>
        <w:t>)</w:t>
      </w:r>
      <w:r w:rsidRPr="00210C9E">
        <w:rPr>
          <w:rFonts w:asciiTheme="majorBidi" w:eastAsia="黑体" w:hAnsiTheme="majorBidi" w:cstheme="majorBidi" w:hint="eastAsia"/>
          <w:lang w:val="zh-CN"/>
        </w:rPr>
        <w:t>、第</w:t>
      </w:r>
      <w:r w:rsidRPr="00210C9E">
        <w:rPr>
          <w:rFonts w:asciiTheme="majorBidi" w:eastAsia="黑体" w:hAnsiTheme="majorBidi" w:cstheme="majorBidi" w:hint="eastAsia"/>
          <w:lang w:val="zh-CN"/>
        </w:rPr>
        <w:t>31</w:t>
      </w:r>
      <w:r w:rsidRPr="00210C9E">
        <w:rPr>
          <w:rFonts w:asciiTheme="majorBidi" w:eastAsia="黑体" w:hAnsiTheme="majorBidi" w:cstheme="majorBidi" w:hint="eastAsia"/>
          <w:lang w:val="zh-CN"/>
        </w:rPr>
        <w:t>段</w:t>
      </w:r>
      <w:r w:rsidR="00A1693D" w:rsidRPr="00210C9E">
        <w:rPr>
          <w:rFonts w:asciiTheme="majorBidi" w:eastAsia="黑体" w:hAnsiTheme="majorBidi" w:cstheme="majorBidi" w:hint="eastAsia"/>
          <w:lang w:val="zh-CN"/>
        </w:rPr>
        <w:t>(</w:t>
      </w:r>
      <w:r w:rsidRPr="00210C9E">
        <w:rPr>
          <w:rFonts w:asciiTheme="majorBidi" w:eastAsia="黑体" w:hAnsiTheme="majorBidi" w:cstheme="majorBidi" w:hint="eastAsia"/>
          <w:lang w:val="zh-CN"/>
        </w:rPr>
        <w:t>审前拘留</w:t>
      </w:r>
      <w:r w:rsidR="00A1693D" w:rsidRPr="00210C9E">
        <w:rPr>
          <w:rFonts w:asciiTheme="majorBidi" w:eastAsia="黑体" w:hAnsiTheme="majorBidi" w:cstheme="majorBidi" w:hint="eastAsia"/>
          <w:lang w:val="zh-CN"/>
        </w:rPr>
        <w:t>)</w:t>
      </w:r>
      <w:r w:rsidRPr="00210C9E">
        <w:rPr>
          <w:rFonts w:asciiTheme="majorBidi" w:eastAsia="黑体" w:hAnsiTheme="majorBidi" w:cstheme="majorBidi" w:hint="eastAsia"/>
          <w:lang w:val="zh-CN"/>
        </w:rPr>
        <w:t>和第</w:t>
      </w:r>
      <w:r w:rsidRPr="00210C9E">
        <w:rPr>
          <w:rFonts w:asciiTheme="majorBidi" w:eastAsia="黑体" w:hAnsiTheme="majorBidi" w:cstheme="majorBidi" w:hint="eastAsia"/>
          <w:lang w:val="zh-CN"/>
        </w:rPr>
        <w:t>46</w:t>
      </w:r>
      <w:r w:rsidRPr="00210C9E">
        <w:rPr>
          <w:rFonts w:asciiTheme="majorBidi" w:eastAsia="黑体" w:hAnsiTheme="majorBidi" w:cstheme="majorBidi" w:hint="eastAsia"/>
          <w:lang w:val="zh-CN"/>
        </w:rPr>
        <w:t>段</w:t>
      </w:r>
      <w:r w:rsidR="00A1693D" w:rsidRPr="00210C9E">
        <w:rPr>
          <w:rFonts w:asciiTheme="majorBidi" w:eastAsia="黑体" w:hAnsiTheme="majorBidi" w:cstheme="majorBidi" w:hint="eastAsia"/>
          <w:lang w:val="zh-CN"/>
        </w:rPr>
        <w:t>(</w:t>
      </w:r>
      <w:r w:rsidRPr="00210C9E">
        <w:rPr>
          <w:rFonts w:asciiTheme="majorBidi" w:eastAsia="黑体" w:hAnsiTheme="majorBidi" w:cstheme="majorBidi" w:hint="eastAsia"/>
          <w:lang w:val="zh-CN"/>
        </w:rPr>
        <w:t>参与公共事务</w:t>
      </w:r>
      <w:r w:rsidR="00A1693D" w:rsidRPr="00210C9E">
        <w:rPr>
          <w:rFonts w:asciiTheme="majorBidi" w:eastAsia="黑体" w:hAnsiTheme="majorBidi" w:cstheme="majorBidi" w:hint="eastAsia"/>
          <w:lang w:val="zh-CN"/>
        </w:rPr>
        <w:t>)</w:t>
      </w:r>
      <w:r w:rsidRPr="00210C9E">
        <w:rPr>
          <w:rFonts w:asciiTheme="majorBidi" w:eastAsia="黑体" w:hAnsiTheme="majorBidi" w:cstheme="majorBidi" w:hint="eastAsia"/>
          <w:lang w:val="zh-CN"/>
        </w:rPr>
        <w:t>所提建议的落实情况。</w:t>
      </w:r>
    </w:p>
    <w:p w:rsidR="00E6211F" w:rsidRPr="00210C9E" w:rsidRDefault="00E6211F" w:rsidP="00E6211F">
      <w:pPr>
        <w:pStyle w:val="SingleTxtGC"/>
        <w:tabs>
          <w:tab w:val="clear" w:pos="431"/>
          <w:tab w:val="clear" w:pos="1134"/>
          <w:tab w:val="clear" w:pos="1565"/>
          <w:tab w:val="clear" w:pos="1996"/>
          <w:tab w:val="clear" w:pos="2427"/>
          <w:tab w:val="left" w:pos="1701"/>
        </w:tabs>
        <w:rPr>
          <w:rFonts w:asciiTheme="majorBidi" w:eastAsia="黑体" w:hAnsiTheme="majorBidi" w:cstheme="majorBidi"/>
          <w:lang w:val="zh-CN"/>
        </w:rPr>
      </w:pPr>
      <w:r w:rsidRPr="00210C9E">
        <w:rPr>
          <w:rFonts w:asciiTheme="majorBidi" w:eastAsia="黑体" w:hAnsiTheme="majorBidi" w:cstheme="majorBidi" w:hint="eastAsia"/>
          <w:lang w:val="zh-CN"/>
        </w:rPr>
        <w:t>51.</w:t>
      </w:r>
      <w:r w:rsidRPr="00210C9E">
        <w:rPr>
          <w:rFonts w:asciiTheme="majorBidi" w:eastAsia="黑体" w:hAnsiTheme="majorBidi" w:cstheme="majorBidi" w:hint="eastAsia"/>
          <w:lang w:val="zh-CN"/>
        </w:rPr>
        <w:tab/>
      </w:r>
      <w:r w:rsidRPr="00210C9E">
        <w:rPr>
          <w:rFonts w:asciiTheme="majorBidi" w:eastAsia="黑体" w:hAnsiTheme="majorBidi" w:cstheme="majorBidi" w:hint="eastAsia"/>
          <w:lang w:val="zh-CN"/>
        </w:rPr>
        <w:t>按照委员会可预测的审议周期，缔约国将于</w:t>
      </w:r>
      <w:r w:rsidRPr="00210C9E">
        <w:rPr>
          <w:rFonts w:asciiTheme="majorBidi" w:eastAsia="黑体" w:hAnsiTheme="majorBidi" w:cstheme="majorBidi" w:hint="eastAsia"/>
          <w:lang w:val="zh-CN"/>
        </w:rPr>
        <w:t>2026</w:t>
      </w:r>
      <w:r w:rsidRPr="00210C9E">
        <w:rPr>
          <w:rFonts w:asciiTheme="majorBidi" w:eastAsia="黑体" w:hAnsiTheme="majorBidi" w:cstheme="majorBidi" w:hint="eastAsia"/>
          <w:lang w:val="zh-CN"/>
        </w:rPr>
        <w:t>年在提交报告之前收到委员会的问题清单，预计将在一年内提交对问题清单的答复，该答复将构成缔约国的第二次定期报告。委员会还请缔约国在编写报告时广泛征求在缔约国开展活动的民间社会团体和非政府组织的意见。按照大会第</w:t>
      </w:r>
      <w:r w:rsidRPr="00210C9E">
        <w:rPr>
          <w:rFonts w:asciiTheme="majorBidi" w:eastAsia="黑体" w:hAnsiTheme="majorBidi" w:cstheme="majorBidi" w:hint="eastAsia"/>
          <w:lang w:val="zh-CN"/>
        </w:rPr>
        <w:t>68/268</w:t>
      </w:r>
      <w:r w:rsidRPr="00210C9E">
        <w:rPr>
          <w:rFonts w:asciiTheme="majorBidi" w:eastAsia="黑体" w:hAnsiTheme="majorBidi" w:cstheme="majorBidi" w:hint="eastAsia"/>
          <w:lang w:val="zh-CN"/>
        </w:rPr>
        <w:t>号决议，报告字数应限制在</w:t>
      </w:r>
      <w:r w:rsidRPr="00210C9E">
        <w:rPr>
          <w:rFonts w:asciiTheme="majorBidi" w:eastAsia="黑体" w:hAnsiTheme="majorBidi" w:cstheme="majorBidi" w:hint="eastAsia"/>
          <w:lang w:val="zh-CN"/>
        </w:rPr>
        <w:t>21,200</w:t>
      </w:r>
      <w:r w:rsidRPr="00210C9E">
        <w:rPr>
          <w:rFonts w:asciiTheme="majorBidi" w:eastAsia="黑体" w:hAnsiTheme="majorBidi" w:cstheme="majorBidi" w:hint="eastAsia"/>
          <w:lang w:val="zh-CN"/>
        </w:rPr>
        <w:t>字以内。与缔约国的下一次建设性对话将于</w:t>
      </w:r>
      <w:r w:rsidRPr="00210C9E">
        <w:rPr>
          <w:rFonts w:asciiTheme="majorBidi" w:eastAsia="黑体" w:hAnsiTheme="majorBidi" w:cstheme="majorBidi" w:hint="eastAsia"/>
          <w:lang w:val="zh-CN"/>
        </w:rPr>
        <w:t>2028</w:t>
      </w:r>
      <w:r w:rsidRPr="00210C9E">
        <w:rPr>
          <w:rFonts w:asciiTheme="majorBidi" w:eastAsia="黑体" w:hAnsiTheme="majorBidi" w:cstheme="majorBidi" w:hint="eastAsia"/>
          <w:lang w:val="zh-CN"/>
        </w:rPr>
        <w:t>年在日内瓦举行。</w:t>
      </w:r>
      <w:bookmarkStart w:id="0" w:name="_GoBack"/>
      <w:bookmarkEnd w:id="0"/>
    </w:p>
    <w:p w:rsidR="00E6211F" w:rsidRDefault="00E6211F" w:rsidP="006D3757">
      <w:pPr>
        <w:pStyle w:val="a9"/>
      </w:pPr>
    </w:p>
    <w:p w:rsidR="001D60ED" w:rsidRPr="002D6A9C" w:rsidRDefault="001D60ED">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CC00BA" w:rsidRDefault="00CC00BA" w:rsidP="006D3757">
      <w:pPr>
        <w:pStyle w:val="a9"/>
      </w:pPr>
    </w:p>
    <w:sectPr w:rsidR="00CC00BA" w:rsidSect="004D0A0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B77F4" w:rsidRPr="000D319F" w:rsidRDefault="006B77F4" w:rsidP="000D319F">
      <w:pPr>
        <w:pStyle w:val="af0"/>
        <w:spacing w:after="240"/>
        <w:ind w:left="907"/>
        <w:rPr>
          <w:rFonts w:asciiTheme="majorBidi" w:eastAsia="宋体" w:hAnsiTheme="majorBidi" w:cstheme="majorBidi"/>
          <w:sz w:val="21"/>
          <w:szCs w:val="21"/>
          <w:lang w:val="en-US"/>
        </w:rPr>
      </w:pPr>
    </w:p>
    <w:p w:rsidR="006B77F4" w:rsidRPr="000D319F" w:rsidRDefault="006B77F4"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6B77F4" w:rsidRPr="000D319F" w:rsidRDefault="006B77F4" w:rsidP="000D319F">
      <w:pPr>
        <w:pStyle w:val="af0"/>
      </w:pPr>
    </w:p>
  </w:endnote>
  <w:endnote w:type="continuationNotice" w:id="1">
    <w:p w:rsidR="006B77F4" w:rsidRDefault="006B77F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E6211F" w:rsidRDefault="00E6211F" w:rsidP="00E6211F">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E6211F">
      <w:rPr>
        <w:rStyle w:val="af2"/>
        <w:b w:val="0"/>
        <w:snapToGrid w:val="0"/>
        <w:sz w:val="16"/>
      </w:rPr>
      <w:t>GE.20-06017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E6211F" w:rsidRDefault="00E6211F" w:rsidP="00E6211F">
    <w:pPr>
      <w:pStyle w:val="af0"/>
      <w:tabs>
        <w:tab w:val="clear" w:pos="431"/>
        <w:tab w:val="right" w:pos="9638"/>
      </w:tabs>
      <w:rPr>
        <w:rStyle w:val="af2"/>
      </w:rPr>
    </w:pPr>
    <w:r>
      <w:t>GE.20-06017</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EA7E67" w:rsidRDefault="00E6211F" w:rsidP="007710C4">
    <w:pPr>
      <w:pStyle w:val="af0"/>
      <w:tabs>
        <w:tab w:val="clear" w:pos="431"/>
        <w:tab w:val="left" w:pos="1701"/>
        <w:tab w:val="left" w:pos="2552"/>
        <w:tab w:val="left" w:pos="8448"/>
      </w:tabs>
      <w:spacing w:before="360"/>
      <w:rPr>
        <w:rFonts w:eastAsiaTheme="minorEastAsia"/>
        <w:b/>
        <w:sz w:val="21"/>
        <w:lang w:eastAsia="zh-CN"/>
      </w:rPr>
    </w:pPr>
    <w:proofErr w:type="spellStart"/>
    <w:r>
      <w:rPr>
        <w:sz w:val="20"/>
        <w:lang w:eastAsia="zh-CN"/>
      </w:rPr>
      <w:t>GE.20</w:t>
    </w:r>
    <w:proofErr w:type="spellEnd"/>
    <w:r>
      <w:rPr>
        <w:sz w:val="20"/>
        <w:lang w:eastAsia="zh-CN"/>
      </w:rPr>
      <w:t>-06017</w:t>
    </w:r>
    <w:r w:rsidR="00731A42" w:rsidRPr="00EE277A">
      <w:rPr>
        <w:sz w:val="20"/>
        <w:lang w:eastAsia="zh-CN"/>
      </w:rPr>
      <w:t xml:space="preserve"> </w:t>
    </w:r>
    <w:r w:rsidR="00A1693D">
      <w:rPr>
        <w:sz w:val="20"/>
        <w:lang w:eastAsia="zh-CN"/>
      </w:rPr>
      <w:t>(</w:t>
    </w:r>
    <w:r w:rsidR="00731A42" w:rsidRPr="00EE277A">
      <w:rPr>
        <w:sz w:val="20"/>
        <w:lang w:eastAsia="zh-CN"/>
      </w:rPr>
      <w:t>C</w:t>
    </w:r>
    <w:r w:rsidR="00A1693D">
      <w:rPr>
        <w:sz w:val="20"/>
        <w:lang w:eastAsia="zh-CN"/>
      </w:rPr>
      <w:t>)</w:t>
    </w:r>
    <w:r w:rsidR="00EA7E67">
      <w:rPr>
        <w:sz w:val="20"/>
        <w:lang w:eastAsia="zh-CN"/>
      </w:rPr>
      <w:tab/>
    </w:r>
    <w:r>
      <w:rPr>
        <w:sz w:val="20"/>
        <w:lang w:eastAsia="zh-CN"/>
      </w:rPr>
      <w:t>3</w:t>
    </w:r>
    <w:r w:rsidR="00EA7E67">
      <w:rPr>
        <w:sz w:val="20"/>
        <w:lang w:eastAsia="zh-CN"/>
      </w:rPr>
      <w:t>00</w:t>
    </w:r>
    <w:r>
      <w:rPr>
        <w:sz w:val="20"/>
        <w:lang w:eastAsia="zh-CN"/>
      </w:rPr>
      <w:t>4</w:t>
    </w:r>
    <w:r w:rsidR="0060122D">
      <w:rPr>
        <w:sz w:val="20"/>
        <w:lang w:eastAsia="zh-CN"/>
      </w:rPr>
      <w:t>20</w:t>
    </w:r>
    <w:r w:rsidR="00731A42">
      <w:rPr>
        <w:sz w:val="20"/>
        <w:lang w:eastAsia="zh-CN"/>
      </w:rPr>
      <w:tab/>
    </w:r>
    <w:r w:rsidR="00731A42" w:rsidRPr="00EE277A">
      <w:rPr>
        <w:sz w:val="20"/>
        <w:lang w:eastAsia="zh-CN"/>
      </w:rPr>
      <w:t>0</w:t>
    </w:r>
    <w:r w:rsidR="004778BD">
      <w:rPr>
        <w:sz w:val="20"/>
        <w:lang w:eastAsia="zh-CN"/>
      </w:rPr>
      <w:t>8</w:t>
    </w:r>
    <w:r w:rsidR="00731A42">
      <w:rPr>
        <w:sz w:val="20"/>
        <w:lang w:eastAsia="zh-CN"/>
      </w:rPr>
      <w:t>0</w:t>
    </w:r>
    <w:r>
      <w:rPr>
        <w:sz w:val="20"/>
        <w:lang w:eastAsia="zh-CN"/>
      </w:rPr>
      <w:t>5</w:t>
    </w:r>
    <w:r w:rsidR="0060122D">
      <w:rPr>
        <w:sz w:val="20"/>
        <w:lang w:eastAsia="zh-CN"/>
      </w:rPr>
      <w:t>20</w:t>
    </w:r>
  </w:p>
  <w:p w:rsidR="00056632" w:rsidRPr="00487939" w:rsidRDefault="00E6211F" w:rsidP="00487939">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s://undocs.org/m2/QRCode.ashx?DS=CCPR/C/DMA/COAR/1·&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DMA/COAR/1·&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2B927FE2" wp14:editId="2E40BB2C">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B77F4" w:rsidRPr="000157B1" w:rsidRDefault="006B77F4"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6B77F4" w:rsidRPr="000157B1" w:rsidRDefault="006B77F4"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6B77F4" w:rsidRDefault="006B77F4"/>
  </w:footnote>
  <w:footnote w:id="2">
    <w:p w:rsidR="00E6211F" w:rsidRDefault="00E6211F" w:rsidP="00A1693D">
      <w:pPr>
        <w:pStyle w:val="a6"/>
        <w:spacing w:after="0"/>
      </w:pPr>
      <w:r>
        <w:rPr>
          <w:rFonts w:hint="eastAsia"/>
          <w:lang w:val="zh-CN"/>
        </w:rPr>
        <w:tab/>
      </w:r>
      <w:r w:rsidRPr="009A12D1">
        <w:rPr>
          <w:rFonts w:hint="eastAsia"/>
          <w:color w:val="0000CC"/>
          <w:sz w:val="21"/>
          <w:szCs w:val="21"/>
          <w:lang w:val="zh-CN"/>
        </w:rPr>
        <w:t>*</w:t>
      </w:r>
      <w:r w:rsidR="00A1693D" w:rsidRPr="00A1693D">
        <w:rPr>
          <w:color w:val="0000CC"/>
          <w:lang w:val="zh-CN"/>
        </w:rPr>
        <w:tab/>
      </w:r>
      <w:r>
        <w:rPr>
          <w:rFonts w:hint="eastAsia"/>
          <w:lang w:val="zh-CN"/>
        </w:rPr>
        <w:t>委员会第</w:t>
      </w:r>
      <w:r>
        <w:rPr>
          <w:rFonts w:hint="eastAsia"/>
          <w:lang w:val="zh-CN"/>
        </w:rPr>
        <w:t>128</w:t>
      </w:r>
      <w:r>
        <w:rPr>
          <w:rFonts w:hint="eastAsia"/>
          <w:lang w:val="zh-CN"/>
        </w:rPr>
        <w:t>届会议</w:t>
      </w:r>
      <w:r w:rsidR="00A1693D">
        <w:rPr>
          <w:rFonts w:hint="eastAsia"/>
          <w:lang w:val="zh-CN"/>
        </w:rPr>
        <w:t>(</w:t>
      </w:r>
      <w:r>
        <w:rPr>
          <w:rFonts w:hint="eastAsia"/>
          <w:lang w:val="zh-CN"/>
        </w:rPr>
        <w:t>2020</w:t>
      </w:r>
      <w:r>
        <w:rPr>
          <w:rFonts w:hint="eastAsia"/>
          <w:lang w:val="zh-CN"/>
        </w:rPr>
        <w:t>年</w:t>
      </w:r>
      <w:r>
        <w:rPr>
          <w:rFonts w:hint="eastAsia"/>
          <w:lang w:val="zh-CN"/>
        </w:rPr>
        <w:t>3</w:t>
      </w:r>
      <w:r>
        <w:rPr>
          <w:rFonts w:hint="eastAsia"/>
          <w:lang w:val="zh-CN"/>
        </w:rPr>
        <w:t>月</w:t>
      </w:r>
      <w:r>
        <w:rPr>
          <w:rFonts w:hint="eastAsia"/>
          <w:lang w:val="zh-CN"/>
        </w:rPr>
        <w:t>2</w:t>
      </w:r>
      <w:r>
        <w:rPr>
          <w:rFonts w:hint="eastAsia"/>
          <w:lang w:val="zh-CN"/>
        </w:rPr>
        <w:t>日至</w:t>
      </w:r>
      <w:r>
        <w:rPr>
          <w:rFonts w:hint="eastAsia"/>
          <w:lang w:val="zh-CN"/>
        </w:rPr>
        <w:t>27</w:t>
      </w:r>
      <w:r>
        <w:rPr>
          <w:rFonts w:hint="eastAsia"/>
          <w:lang w:val="zh-CN"/>
        </w:rPr>
        <w:t>日</w:t>
      </w:r>
      <w:r w:rsidR="00A1693D">
        <w:rPr>
          <w:rFonts w:hint="eastAsia"/>
          <w:lang w:val="zh-CN"/>
        </w:rPr>
        <w:t>)</w:t>
      </w:r>
      <w:r>
        <w:rPr>
          <w:rFonts w:hint="eastAsia"/>
          <w:lang w:val="zh-CN"/>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Default="00E6211F" w:rsidP="00E6211F">
    <w:pPr>
      <w:pStyle w:val="af3"/>
    </w:pPr>
    <w:r>
      <w:t>CCPR/C/DMA/COAR/1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202A30" w:rsidRDefault="00E6211F" w:rsidP="00E6211F">
    <w:pPr>
      <w:pStyle w:val="af3"/>
      <w:jc w:val="right"/>
    </w:pPr>
    <w:r>
      <w:t>CCPR/C/DMA/COAR/1·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3"/>
  </w:num>
  <w:num w:numId="3">
    <w:abstractNumId w:val="2"/>
  </w:num>
  <w:num w:numId="4">
    <w:abstractNumId w:val="0"/>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8193"/>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6B77F4"/>
    <w:rsid w:val="00011483"/>
    <w:rsid w:val="000227DA"/>
    <w:rsid w:val="00035747"/>
    <w:rsid w:val="0004554F"/>
    <w:rsid w:val="00094263"/>
    <w:rsid w:val="000D319F"/>
    <w:rsid w:val="000E4D0E"/>
    <w:rsid w:val="000F5EB8"/>
    <w:rsid w:val="00116101"/>
    <w:rsid w:val="0012504E"/>
    <w:rsid w:val="00133617"/>
    <w:rsid w:val="00144B69"/>
    <w:rsid w:val="00146083"/>
    <w:rsid w:val="00153E86"/>
    <w:rsid w:val="00172E04"/>
    <w:rsid w:val="001B1BD1"/>
    <w:rsid w:val="001C3EF2"/>
    <w:rsid w:val="001D17F6"/>
    <w:rsid w:val="001D60ED"/>
    <w:rsid w:val="00204B42"/>
    <w:rsid w:val="00210C9E"/>
    <w:rsid w:val="0021265F"/>
    <w:rsid w:val="002231C3"/>
    <w:rsid w:val="0024417F"/>
    <w:rsid w:val="00250F8D"/>
    <w:rsid w:val="002D5203"/>
    <w:rsid w:val="002E1C97"/>
    <w:rsid w:val="002F2F4B"/>
    <w:rsid w:val="002F5834"/>
    <w:rsid w:val="003006AB"/>
    <w:rsid w:val="00326EBF"/>
    <w:rsid w:val="00327FE4"/>
    <w:rsid w:val="003333CC"/>
    <w:rsid w:val="00427F63"/>
    <w:rsid w:val="00434D38"/>
    <w:rsid w:val="004778BD"/>
    <w:rsid w:val="00494EB8"/>
    <w:rsid w:val="004C4A0A"/>
    <w:rsid w:val="004D0A00"/>
    <w:rsid w:val="004E473D"/>
    <w:rsid w:val="004F348E"/>
    <w:rsid w:val="00501220"/>
    <w:rsid w:val="0052508E"/>
    <w:rsid w:val="005A0579"/>
    <w:rsid w:val="005A3038"/>
    <w:rsid w:val="005E403A"/>
    <w:rsid w:val="005E4086"/>
    <w:rsid w:val="0060122D"/>
    <w:rsid w:val="00604D91"/>
    <w:rsid w:val="006257FE"/>
    <w:rsid w:val="006408D5"/>
    <w:rsid w:val="00654DD9"/>
    <w:rsid w:val="00663624"/>
    <w:rsid w:val="0066526B"/>
    <w:rsid w:val="00670DEE"/>
    <w:rsid w:val="00680656"/>
    <w:rsid w:val="00694AD3"/>
    <w:rsid w:val="006B1119"/>
    <w:rsid w:val="006B77F4"/>
    <w:rsid w:val="006D3757"/>
    <w:rsid w:val="006D37EB"/>
    <w:rsid w:val="006E3E46"/>
    <w:rsid w:val="006E71B1"/>
    <w:rsid w:val="006F1404"/>
    <w:rsid w:val="00701828"/>
    <w:rsid w:val="007036D4"/>
    <w:rsid w:val="0070593B"/>
    <w:rsid w:val="00705D89"/>
    <w:rsid w:val="007075F1"/>
    <w:rsid w:val="00731A42"/>
    <w:rsid w:val="007413A9"/>
    <w:rsid w:val="00755487"/>
    <w:rsid w:val="00767E69"/>
    <w:rsid w:val="0077079A"/>
    <w:rsid w:val="007710C4"/>
    <w:rsid w:val="00771504"/>
    <w:rsid w:val="00783855"/>
    <w:rsid w:val="007A5599"/>
    <w:rsid w:val="007C3340"/>
    <w:rsid w:val="00834CFE"/>
    <w:rsid w:val="00856233"/>
    <w:rsid w:val="00860F27"/>
    <w:rsid w:val="00881295"/>
    <w:rsid w:val="008B0560"/>
    <w:rsid w:val="008B2BFA"/>
    <w:rsid w:val="008C3AFA"/>
    <w:rsid w:val="008D31F4"/>
    <w:rsid w:val="008E6A3F"/>
    <w:rsid w:val="00922EFD"/>
    <w:rsid w:val="00923557"/>
    <w:rsid w:val="00936F03"/>
    <w:rsid w:val="00943B69"/>
    <w:rsid w:val="00944CB3"/>
    <w:rsid w:val="009621F8"/>
    <w:rsid w:val="0096722F"/>
    <w:rsid w:val="00986624"/>
    <w:rsid w:val="009A12D1"/>
    <w:rsid w:val="009A6CEE"/>
    <w:rsid w:val="009B09D7"/>
    <w:rsid w:val="009D35ED"/>
    <w:rsid w:val="00A03CB6"/>
    <w:rsid w:val="00A1364C"/>
    <w:rsid w:val="00A1693D"/>
    <w:rsid w:val="00A21076"/>
    <w:rsid w:val="00A31BA8"/>
    <w:rsid w:val="00A3739A"/>
    <w:rsid w:val="00A52DAF"/>
    <w:rsid w:val="00A84072"/>
    <w:rsid w:val="00AB6249"/>
    <w:rsid w:val="00AE3EB7"/>
    <w:rsid w:val="00B077C3"/>
    <w:rsid w:val="00B16570"/>
    <w:rsid w:val="00B21356"/>
    <w:rsid w:val="00B23B03"/>
    <w:rsid w:val="00B43EB7"/>
    <w:rsid w:val="00B53320"/>
    <w:rsid w:val="00B614C4"/>
    <w:rsid w:val="00BA0B92"/>
    <w:rsid w:val="00BC6522"/>
    <w:rsid w:val="00C121D5"/>
    <w:rsid w:val="00C17349"/>
    <w:rsid w:val="00C351AA"/>
    <w:rsid w:val="00C70852"/>
    <w:rsid w:val="00C7253F"/>
    <w:rsid w:val="00C86700"/>
    <w:rsid w:val="00C90707"/>
    <w:rsid w:val="00CC00BA"/>
    <w:rsid w:val="00CE1D1C"/>
    <w:rsid w:val="00D26A05"/>
    <w:rsid w:val="00D9309B"/>
    <w:rsid w:val="00D97B98"/>
    <w:rsid w:val="00DC671F"/>
    <w:rsid w:val="00DE4DA7"/>
    <w:rsid w:val="00DF46ED"/>
    <w:rsid w:val="00E02C13"/>
    <w:rsid w:val="00E33B38"/>
    <w:rsid w:val="00E442A1"/>
    <w:rsid w:val="00E47FE5"/>
    <w:rsid w:val="00E574AF"/>
    <w:rsid w:val="00E6211F"/>
    <w:rsid w:val="00EA7E67"/>
    <w:rsid w:val="00F23E29"/>
    <w:rsid w:val="00F24E6D"/>
    <w:rsid w:val="00F30716"/>
    <w:rsid w:val="00F64E7B"/>
    <w:rsid w:val="00F714DA"/>
    <w:rsid w:val="00F87910"/>
    <w:rsid w:val="00FA7A67"/>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D0AF3C4"/>
  <w15:docId w15:val="{DE5AE992-88E4-4D4C-B2A5-5CD20EB755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96722F"/>
    <w:pPr>
      <w:keepNext/>
      <w:keepLines/>
      <w:tabs>
        <w:tab w:val="clear" w:pos="431"/>
        <w:tab w:val="right" w:pos="851"/>
      </w:tabs>
      <w:spacing w:before="240" w:after="120"/>
      <w:ind w:left="1134" w:right="1134" w:hanging="1134"/>
      <w:jc w:val="left"/>
    </w:pPr>
    <w:rPr>
      <w:rFonts w:eastAsia="黑体"/>
      <w:snapToGrid/>
      <w:sz w:val="22"/>
      <w:szCs w:val="22"/>
    </w:rPr>
  </w:style>
  <w:style w:type="paragraph" w:customStyle="1" w:styleId="H4GC">
    <w:name w:val="_ H_4_GC"/>
    <w:basedOn w:val="a"/>
    <w:next w:val="a"/>
    <w:qFormat/>
    <w:rsid w:val="00F87910"/>
    <w:pPr>
      <w:keepNext/>
      <w:keepLines/>
      <w:tabs>
        <w:tab w:val="clear" w:pos="431"/>
        <w:tab w:val="right" w:pos="851"/>
      </w:tabs>
      <w:spacing w:before="240" w:after="120"/>
      <w:ind w:left="1134" w:right="1134" w:hanging="1134"/>
      <w:jc w:val="left"/>
      <w:outlineLvl w:val="4"/>
    </w:pPr>
    <w:rPr>
      <w:rFonts w:eastAsia="楷体"/>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Footnote Text Char1,Footnote Text Char Char1,Footnote Text Char1 Char Char1,Footnote Text Char Char1 Char Char,Footnote Text Char1 Char Char1 Char Char,ft Char Char Char Char Char,Geneva 9 Char Char Char Char Char,ft,Text,fn"/>
    <w:basedOn w:val="a"/>
    <w:link w:val="a7"/>
    <w:uiPriority w:val="99"/>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Footnote Text Char1 字符,Footnote Text Char Char1 字符,Footnote Text Char1 Char Char1 字符,Footnote Text Char Char1 Char Char 字符,Footnote Text Char1 Char Char1 Char Char 字符,ft Char Char Char Char Char 字符,Geneva 9 Char Char Char Char Char 字符"/>
    <w:basedOn w:val="a0"/>
    <w:link w:val="a6"/>
    <w:uiPriority w:val="99"/>
    <w:rsid w:val="00E442A1"/>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31BA8"/>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ChG">
    <w:name w:val="_ H _Ch_G"/>
    <w:basedOn w:val="a"/>
    <w:next w:val="a"/>
    <w:qFormat/>
    <w:rsid w:val="00E6211F"/>
    <w:pPr>
      <w:keepNext/>
      <w:keepLines/>
      <w:tabs>
        <w:tab w:val="clear" w:pos="431"/>
        <w:tab w:val="right" w:pos="851"/>
      </w:tabs>
      <w:suppressAutoHyphens/>
      <w:overflowPunct/>
      <w:adjustRightInd/>
      <w:snapToGrid/>
      <w:spacing w:before="360" w:after="240" w:line="300" w:lineRule="exact"/>
      <w:ind w:left="1134" w:right="1134" w:hanging="1134"/>
    </w:pPr>
    <w:rPr>
      <w:rFonts w:eastAsia="Times New Roman"/>
      <w:b/>
      <w:snapToGrid/>
      <w:sz w:val="28"/>
      <w:szCs w:val="10"/>
    </w:rPr>
  </w:style>
  <w:style w:type="paragraph" w:customStyle="1" w:styleId="H1G">
    <w:name w:val="_ H_1_G"/>
    <w:basedOn w:val="a"/>
    <w:next w:val="a"/>
    <w:qFormat/>
    <w:rsid w:val="00E6211F"/>
    <w:pPr>
      <w:keepNext/>
      <w:keepLines/>
      <w:tabs>
        <w:tab w:val="clear" w:pos="431"/>
        <w:tab w:val="right" w:pos="851"/>
      </w:tabs>
      <w:suppressAutoHyphens/>
      <w:overflowPunct/>
      <w:adjustRightInd/>
      <w:snapToGrid/>
      <w:spacing w:before="360" w:after="240" w:line="270" w:lineRule="exact"/>
      <w:ind w:left="1134" w:right="1134" w:hanging="1134"/>
    </w:pPr>
    <w:rPr>
      <w:rFonts w:eastAsia="Times New Roman"/>
      <w:b/>
      <w:snapToGrid/>
      <w:sz w:val="24"/>
      <w:szCs w:val="10"/>
    </w:rPr>
  </w:style>
  <w:style w:type="paragraph" w:customStyle="1" w:styleId="H23G">
    <w:name w:val="_ H_2/3_G"/>
    <w:basedOn w:val="a"/>
    <w:next w:val="a"/>
    <w:qFormat/>
    <w:rsid w:val="00E6211F"/>
    <w:pPr>
      <w:keepNext/>
      <w:keepLines/>
      <w:tabs>
        <w:tab w:val="clear" w:pos="431"/>
        <w:tab w:val="right" w:pos="851"/>
      </w:tabs>
      <w:suppressAutoHyphens/>
      <w:overflowPunct/>
      <w:adjustRightInd/>
      <w:snapToGrid/>
      <w:spacing w:before="240" w:after="120" w:line="240" w:lineRule="exact"/>
      <w:ind w:left="1134" w:right="1134" w:hanging="1134"/>
    </w:pPr>
    <w:rPr>
      <w:rFonts w:eastAsia="Times New Roman"/>
      <w:b/>
      <w:snapToGrid/>
      <w:szCs w:val="10"/>
    </w:rPr>
  </w:style>
  <w:style w:type="character" w:customStyle="1" w:styleId="SingleTxtGChar">
    <w:name w:val="_ Single Txt_G Char"/>
    <w:link w:val="SingleTxtG"/>
    <w:locked/>
    <w:rsid w:val="00E6211F"/>
    <w:rPr>
      <w:sz w:val="21"/>
      <w:szCs w:val="10"/>
    </w:rPr>
  </w:style>
  <w:style w:type="paragraph" w:customStyle="1" w:styleId="SingleTxtG">
    <w:name w:val="_ Single Txt_G"/>
    <w:basedOn w:val="a"/>
    <w:link w:val="SingleTxtGChar"/>
    <w:qFormat/>
    <w:rsid w:val="00E6211F"/>
    <w:pPr>
      <w:tabs>
        <w:tab w:val="clear" w:pos="431"/>
      </w:tabs>
      <w:suppressAutoHyphens/>
      <w:overflowPunct/>
      <w:adjustRightInd/>
      <w:snapToGrid/>
      <w:spacing w:after="120" w:line="280" w:lineRule="exact"/>
      <w:ind w:left="1134" w:right="1134"/>
    </w:pPr>
    <w:rPr>
      <w:snapToGrid/>
      <w:szCs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79070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D0C199-9568-4700-A808-720859253C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9</Pages>
  <Words>7735</Words>
  <Characters>8229</Characters>
  <Application>Microsoft Office Word</Application>
  <DocSecurity>0</DocSecurity>
  <Lines>317</Lines>
  <Paragraphs>133</Paragraphs>
  <ScaleCrop>false</ScaleCrop>
  <Company>DCM</Company>
  <LinksUpToDate>false</LinksUpToDate>
  <CharactersWithSpaces>8442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CCPR/C/DMA/COAR/1·</dc:title>
  <dc:subject>2006017</dc:subject>
  <dc:creator>WUJS</dc:creator>
  <cp:keywords/>
  <dc:description/>
  <cp:lastModifiedBy>Xin Wang</cp:lastModifiedBy>
  <cp:revision>2</cp:revision>
  <cp:lastPrinted>2014-05-09T11:28:00Z</cp:lastPrinted>
  <dcterms:created xsi:type="dcterms:W3CDTF">2020-05-08T08:48:00Z</dcterms:created>
  <dcterms:modified xsi:type="dcterms:W3CDTF">2020-05-08T08:48:00Z</dcterms:modified>
</cp:coreProperties>
</file>