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02BD50D0" w14:textId="77777777" w:rsidTr="000E62AA">
        <w:trPr>
          <w:trHeight w:hRule="exact" w:val="851"/>
        </w:trPr>
        <w:tc>
          <w:tcPr>
            <w:tcW w:w="1280" w:type="dxa"/>
            <w:tcBorders>
              <w:bottom w:val="single" w:sz="4" w:space="0" w:color="auto"/>
            </w:tcBorders>
          </w:tcPr>
          <w:p w14:paraId="2DE88ADC" w14:textId="77777777" w:rsidR="00A1364C" w:rsidRPr="00F124C6" w:rsidRDefault="00A1364C" w:rsidP="00D02719"/>
        </w:tc>
        <w:tc>
          <w:tcPr>
            <w:tcW w:w="2273" w:type="dxa"/>
            <w:tcBorders>
              <w:bottom w:val="single" w:sz="4" w:space="0" w:color="auto"/>
            </w:tcBorders>
            <w:vAlign w:val="bottom"/>
          </w:tcPr>
          <w:p w14:paraId="4D23D50A"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72B0C688" w14:textId="416E3831" w:rsidR="00A1364C" w:rsidRPr="00D71B39" w:rsidRDefault="003D7213" w:rsidP="000E62AA">
            <w:pPr>
              <w:spacing w:line="240" w:lineRule="atLeast"/>
              <w:jc w:val="right"/>
              <w:rPr>
                <w:sz w:val="20"/>
                <w:szCs w:val="21"/>
              </w:rPr>
            </w:pPr>
            <w:r>
              <w:rPr>
                <w:sz w:val="40"/>
                <w:szCs w:val="21"/>
              </w:rPr>
              <w:t>A</w:t>
            </w:r>
            <w:r w:rsidR="00D71B39">
              <w:rPr>
                <w:sz w:val="20"/>
                <w:szCs w:val="21"/>
              </w:rPr>
              <w:t>/</w:t>
            </w:r>
            <w:proofErr w:type="spellStart"/>
            <w:r>
              <w:rPr>
                <w:sz w:val="20"/>
                <w:szCs w:val="21"/>
              </w:rPr>
              <w:t>HRC</w:t>
            </w:r>
            <w:proofErr w:type="spellEnd"/>
            <w:r w:rsidR="00D71B39">
              <w:rPr>
                <w:sz w:val="20"/>
                <w:szCs w:val="21"/>
              </w:rPr>
              <w:t>/</w:t>
            </w:r>
            <w:r>
              <w:rPr>
                <w:sz w:val="20"/>
                <w:szCs w:val="21"/>
              </w:rPr>
              <w:t>RES</w:t>
            </w:r>
            <w:r w:rsidR="00D71B39">
              <w:rPr>
                <w:sz w:val="20"/>
                <w:szCs w:val="21"/>
              </w:rPr>
              <w:t>/</w:t>
            </w:r>
            <w:r>
              <w:rPr>
                <w:sz w:val="20"/>
                <w:szCs w:val="21"/>
              </w:rPr>
              <w:t>51</w:t>
            </w:r>
            <w:r w:rsidR="00D71B39">
              <w:rPr>
                <w:sz w:val="20"/>
                <w:szCs w:val="21"/>
              </w:rPr>
              <w:t>/</w:t>
            </w:r>
            <w:r>
              <w:rPr>
                <w:sz w:val="20"/>
                <w:szCs w:val="21"/>
              </w:rPr>
              <w:t>19</w:t>
            </w:r>
          </w:p>
        </w:tc>
      </w:tr>
      <w:tr w:rsidR="00A1364C" w:rsidRPr="00F124C6" w14:paraId="17049B5F" w14:textId="77777777" w:rsidTr="000E62AA">
        <w:trPr>
          <w:trHeight w:hRule="exact" w:val="2835"/>
        </w:trPr>
        <w:tc>
          <w:tcPr>
            <w:tcW w:w="1280" w:type="dxa"/>
            <w:tcBorders>
              <w:top w:val="single" w:sz="4" w:space="0" w:color="auto"/>
              <w:bottom w:val="single" w:sz="12" w:space="0" w:color="auto"/>
            </w:tcBorders>
          </w:tcPr>
          <w:p w14:paraId="33D1E35A" w14:textId="77777777" w:rsidR="00A1364C" w:rsidRPr="00F124C6" w:rsidRDefault="00A1364C" w:rsidP="000E62AA">
            <w:pPr>
              <w:spacing w:line="120" w:lineRule="atLeast"/>
              <w:rPr>
                <w:sz w:val="10"/>
                <w:szCs w:val="10"/>
              </w:rPr>
            </w:pPr>
          </w:p>
          <w:p w14:paraId="160BB87C" w14:textId="77777777" w:rsidR="00A1364C" w:rsidRPr="00F124C6" w:rsidRDefault="00A1364C" w:rsidP="000E62AA">
            <w:pPr>
              <w:spacing w:line="120" w:lineRule="atLeast"/>
              <w:rPr>
                <w:sz w:val="10"/>
                <w:szCs w:val="10"/>
              </w:rPr>
            </w:pPr>
            <w:r>
              <w:rPr>
                <w:rFonts w:hint="eastAsia"/>
                <w:noProof/>
              </w:rPr>
              <w:drawing>
                <wp:inline distT="0" distB="0" distL="0" distR="0" wp14:anchorId="15A411FE" wp14:editId="52530248">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AB12DC9"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5A364F76" w14:textId="438F0F8A" w:rsidR="00A1364C" w:rsidRPr="00F124C6" w:rsidRDefault="003D7213" w:rsidP="000E62AA">
            <w:pPr>
              <w:spacing w:before="240" w:line="240" w:lineRule="atLeast"/>
              <w:rPr>
                <w:sz w:val="20"/>
              </w:rPr>
            </w:pPr>
            <w:r>
              <w:rPr>
                <w:sz w:val="20"/>
              </w:rPr>
              <w:t>Distr.: General</w:t>
            </w:r>
          </w:p>
          <w:p w14:paraId="70933ABB" w14:textId="1F723AD3" w:rsidR="00A1364C" w:rsidRPr="00F124C6" w:rsidRDefault="003D7213" w:rsidP="007A4727">
            <w:pPr>
              <w:spacing w:line="240" w:lineRule="atLeast"/>
              <w:rPr>
                <w:sz w:val="20"/>
              </w:rPr>
            </w:pPr>
            <w:r>
              <w:rPr>
                <w:sz w:val="20"/>
              </w:rPr>
              <w:t>12</w:t>
            </w:r>
            <w:r w:rsidR="00DE0ADA">
              <w:rPr>
                <w:sz w:val="20"/>
              </w:rPr>
              <w:t xml:space="preserve"> </w:t>
            </w:r>
            <w:r>
              <w:rPr>
                <w:sz w:val="20"/>
              </w:rPr>
              <w:t>October</w:t>
            </w:r>
            <w:r w:rsidR="008B4347">
              <w:rPr>
                <w:sz w:val="20"/>
              </w:rPr>
              <w:t xml:space="preserve"> </w:t>
            </w:r>
            <w:r>
              <w:rPr>
                <w:sz w:val="20"/>
              </w:rPr>
              <w:t>2</w:t>
            </w:r>
            <w:r w:rsidR="008B4347">
              <w:rPr>
                <w:sz w:val="20"/>
              </w:rPr>
              <w:t>0</w:t>
            </w:r>
            <w:r>
              <w:rPr>
                <w:sz w:val="20"/>
              </w:rPr>
              <w:t>22</w:t>
            </w:r>
          </w:p>
          <w:p w14:paraId="5B41021B" w14:textId="17314923" w:rsidR="00A1364C" w:rsidRPr="00F124C6" w:rsidRDefault="003D7213" w:rsidP="000E62AA">
            <w:pPr>
              <w:spacing w:line="240" w:lineRule="atLeast"/>
              <w:rPr>
                <w:sz w:val="20"/>
              </w:rPr>
            </w:pPr>
            <w:r>
              <w:rPr>
                <w:sz w:val="20"/>
              </w:rPr>
              <w:t>Chinese</w:t>
            </w:r>
            <w:r w:rsidR="00A1364C" w:rsidRPr="00F124C6">
              <w:rPr>
                <w:sz w:val="20"/>
              </w:rPr>
              <w:t xml:space="preserve"> </w:t>
            </w:r>
          </w:p>
          <w:p w14:paraId="67FAAE7B" w14:textId="2E18D690" w:rsidR="00A1364C" w:rsidRPr="00F124C6" w:rsidRDefault="003D7213" w:rsidP="000E62AA">
            <w:pPr>
              <w:spacing w:line="240" w:lineRule="atLeast"/>
            </w:pPr>
            <w:r>
              <w:rPr>
                <w:sz w:val="20"/>
              </w:rPr>
              <w:t>Original: English</w:t>
            </w:r>
          </w:p>
        </w:tc>
      </w:tr>
    </w:tbl>
    <w:p w14:paraId="610BE7D3" w14:textId="77777777" w:rsidR="00DE0ADA" w:rsidRDefault="00DE0ADA" w:rsidP="00C7253F">
      <w:pPr>
        <w:spacing w:before="120"/>
        <w:rPr>
          <w:rFonts w:eastAsia="黑体"/>
          <w:sz w:val="24"/>
          <w:szCs w:val="24"/>
          <w:lang w:val="fr-CH"/>
        </w:rPr>
      </w:pPr>
      <w:r>
        <w:rPr>
          <w:rFonts w:eastAsia="黑体" w:hint="eastAsia"/>
          <w:sz w:val="24"/>
          <w:szCs w:val="24"/>
          <w:lang w:val="fr-CH"/>
        </w:rPr>
        <w:t>人权理事会</w:t>
      </w:r>
    </w:p>
    <w:p w14:paraId="25ED58AF" w14:textId="77777777" w:rsidR="00DE0ADA" w:rsidRPr="00DE0ADA" w:rsidRDefault="00DE0ADA" w:rsidP="00DE0ADA">
      <w:pPr>
        <w:rPr>
          <w:rFonts w:eastAsia="黑体" w:hint="eastAsia"/>
          <w:szCs w:val="21"/>
          <w:lang w:val="fr-CH"/>
        </w:rPr>
      </w:pPr>
      <w:r w:rsidRPr="00DE0ADA">
        <w:rPr>
          <w:rFonts w:eastAsia="黑体" w:hint="eastAsia"/>
          <w:szCs w:val="21"/>
          <w:lang w:val="fr-CH"/>
        </w:rPr>
        <w:t>第五十一届会议</w:t>
      </w:r>
    </w:p>
    <w:p w14:paraId="1D6FEC52" w14:textId="76A0815A" w:rsidR="00DE0ADA" w:rsidRPr="00DE0ADA" w:rsidRDefault="003D7213" w:rsidP="00DE0ADA">
      <w:pPr>
        <w:rPr>
          <w:rFonts w:ascii="Time New Roman" w:hAnsi="Time New Roman" w:hint="eastAsia"/>
          <w:szCs w:val="21"/>
          <w:lang w:val="fr-CH"/>
        </w:rPr>
      </w:pPr>
      <w:r>
        <w:rPr>
          <w:rFonts w:ascii="Time New Roman" w:hAnsi="Time New Roman" w:hint="eastAsia"/>
          <w:szCs w:val="21"/>
          <w:lang w:val="fr-CH"/>
        </w:rPr>
        <w:t>2</w:t>
      </w:r>
      <w:r w:rsidR="00DE0ADA" w:rsidRPr="00DE0ADA">
        <w:rPr>
          <w:rFonts w:ascii="Time New Roman" w:hAnsi="Time New Roman" w:hint="eastAsia"/>
          <w:szCs w:val="21"/>
          <w:lang w:val="fr-CH"/>
        </w:rPr>
        <w:t>0</w:t>
      </w:r>
      <w:r>
        <w:rPr>
          <w:rFonts w:ascii="Time New Roman" w:hAnsi="Time New Roman" w:hint="eastAsia"/>
          <w:szCs w:val="21"/>
          <w:lang w:val="fr-CH"/>
        </w:rPr>
        <w:t>22</w:t>
      </w:r>
      <w:r w:rsidR="00DE0ADA" w:rsidRPr="00DE0ADA">
        <w:rPr>
          <w:rFonts w:ascii="Time New Roman" w:hAnsi="Time New Roman" w:hint="eastAsia"/>
          <w:szCs w:val="21"/>
          <w:lang w:val="fr-CH"/>
        </w:rPr>
        <w:t>年</w:t>
      </w:r>
      <w:r>
        <w:rPr>
          <w:rFonts w:ascii="Time New Roman" w:hAnsi="Time New Roman" w:hint="eastAsia"/>
          <w:szCs w:val="21"/>
          <w:lang w:val="fr-CH"/>
        </w:rPr>
        <w:t>9</w:t>
      </w:r>
      <w:r w:rsidR="00DE0ADA" w:rsidRPr="00DE0ADA">
        <w:rPr>
          <w:rFonts w:ascii="Time New Roman" w:hAnsi="Time New Roman" w:hint="eastAsia"/>
          <w:szCs w:val="21"/>
          <w:lang w:val="fr-CH"/>
        </w:rPr>
        <w:t>月</w:t>
      </w:r>
      <w:r>
        <w:rPr>
          <w:rFonts w:ascii="Time New Roman" w:hAnsi="Time New Roman" w:hint="eastAsia"/>
          <w:szCs w:val="21"/>
          <w:lang w:val="fr-CH"/>
        </w:rPr>
        <w:t>12</w:t>
      </w:r>
      <w:r w:rsidR="00DE0ADA" w:rsidRPr="00DE0ADA">
        <w:rPr>
          <w:rFonts w:ascii="Time New Roman" w:hAnsi="Time New Roman" w:hint="eastAsia"/>
          <w:szCs w:val="21"/>
          <w:lang w:val="fr-CH"/>
        </w:rPr>
        <w:t>日至</w:t>
      </w:r>
      <w:r>
        <w:rPr>
          <w:rFonts w:ascii="Time New Roman" w:hAnsi="Time New Roman" w:hint="eastAsia"/>
          <w:szCs w:val="21"/>
          <w:lang w:val="fr-CH"/>
        </w:rPr>
        <w:t>1</w:t>
      </w:r>
      <w:r w:rsidR="00DE0ADA" w:rsidRPr="00DE0ADA">
        <w:rPr>
          <w:rFonts w:ascii="Time New Roman" w:hAnsi="Time New Roman" w:hint="eastAsia"/>
          <w:szCs w:val="21"/>
          <w:lang w:val="fr-CH"/>
        </w:rPr>
        <w:t>0</w:t>
      </w:r>
      <w:r w:rsidR="00DE0ADA" w:rsidRPr="00DE0ADA">
        <w:rPr>
          <w:rFonts w:ascii="Time New Roman" w:hAnsi="Time New Roman" w:hint="eastAsia"/>
          <w:szCs w:val="21"/>
          <w:lang w:val="fr-CH"/>
        </w:rPr>
        <w:t>月</w:t>
      </w:r>
      <w:r>
        <w:rPr>
          <w:rFonts w:ascii="Time New Roman" w:hAnsi="Time New Roman" w:hint="eastAsia"/>
          <w:szCs w:val="21"/>
          <w:lang w:val="fr-CH"/>
        </w:rPr>
        <w:t>7</w:t>
      </w:r>
      <w:r w:rsidR="00DE0ADA" w:rsidRPr="00DE0ADA">
        <w:rPr>
          <w:rFonts w:ascii="Time New Roman" w:hAnsi="Time New Roman" w:hint="eastAsia"/>
          <w:szCs w:val="21"/>
          <w:lang w:val="fr-CH"/>
        </w:rPr>
        <w:t>日</w:t>
      </w:r>
    </w:p>
    <w:p w14:paraId="69C9C8D9" w14:textId="606410FF" w:rsidR="00DE0ADA" w:rsidRPr="00DE0ADA" w:rsidRDefault="00DE0ADA" w:rsidP="00DE0ADA">
      <w:pPr>
        <w:rPr>
          <w:rFonts w:ascii="Time New Roman" w:hAnsi="Time New Roman" w:hint="eastAsia"/>
          <w:szCs w:val="21"/>
          <w:lang w:val="fr-CH"/>
        </w:rPr>
      </w:pPr>
      <w:r w:rsidRPr="00DE0ADA">
        <w:rPr>
          <w:rFonts w:ascii="Time New Roman" w:hAnsi="Time New Roman" w:hint="eastAsia"/>
          <w:szCs w:val="21"/>
          <w:lang w:val="fr-CH"/>
        </w:rPr>
        <w:t>议程项目</w:t>
      </w:r>
      <w:r w:rsidR="003D7213">
        <w:rPr>
          <w:rFonts w:ascii="Time New Roman" w:hAnsi="Time New Roman" w:hint="eastAsia"/>
          <w:szCs w:val="21"/>
          <w:lang w:val="fr-CH"/>
        </w:rPr>
        <w:t>3</w:t>
      </w:r>
    </w:p>
    <w:p w14:paraId="7D2B1C79" w14:textId="5ED98603" w:rsidR="00DE0ADA" w:rsidRPr="00DE0ADA" w:rsidRDefault="00DE0ADA" w:rsidP="00DE0ADA">
      <w:pPr>
        <w:rPr>
          <w:rFonts w:eastAsia="黑体" w:hint="eastAsia"/>
          <w:szCs w:val="21"/>
          <w:lang w:val="fr-CH"/>
        </w:rPr>
      </w:pPr>
      <w:r w:rsidRPr="00DE0ADA">
        <w:rPr>
          <w:rFonts w:eastAsia="黑体" w:hint="eastAsia"/>
          <w:szCs w:val="21"/>
          <w:lang w:val="fr-CH"/>
        </w:rPr>
        <w:t>促进和保护所有人权</w:t>
      </w:r>
      <w:r w:rsidR="00DA5EF8" w:rsidRPr="00DA5EF8">
        <w:rPr>
          <w:rFonts w:eastAsia="黑体" w:hint="eastAsia"/>
          <w:spacing w:val="-50"/>
          <w:szCs w:val="21"/>
          <w:lang w:val="fr-CH"/>
        </w:rPr>
        <w:t>―</w:t>
      </w:r>
      <w:r w:rsidR="00DA5EF8" w:rsidRPr="00DA5EF8">
        <w:rPr>
          <w:rFonts w:eastAsia="黑体" w:hint="eastAsia"/>
          <w:szCs w:val="21"/>
          <w:lang w:val="fr-CH"/>
        </w:rPr>
        <w:t>―</w:t>
      </w:r>
      <w:r w:rsidRPr="00DE0ADA">
        <w:rPr>
          <w:rFonts w:eastAsia="黑体" w:hint="eastAsia"/>
          <w:szCs w:val="21"/>
          <w:lang w:val="fr-CH"/>
        </w:rPr>
        <w:t>公民权利、政治权利、</w:t>
      </w:r>
    </w:p>
    <w:p w14:paraId="3BBA78E1" w14:textId="79F04085" w:rsidR="00DE0ADA" w:rsidRDefault="00DE0ADA" w:rsidP="00DE0ADA">
      <w:pPr>
        <w:rPr>
          <w:rFonts w:eastAsia="黑体"/>
          <w:lang w:val="fr-CH"/>
        </w:rPr>
      </w:pPr>
      <w:r w:rsidRPr="00DE0ADA">
        <w:rPr>
          <w:rFonts w:eastAsia="黑体" w:hint="eastAsia"/>
          <w:szCs w:val="21"/>
          <w:lang w:val="fr-CH"/>
        </w:rPr>
        <w:t>经济、社会及文化权利，包括发展权</w:t>
      </w:r>
    </w:p>
    <w:p w14:paraId="0854E135" w14:textId="56C3BDF7" w:rsidR="003D7213" w:rsidRPr="003D7213" w:rsidRDefault="003D7213" w:rsidP="00F029A6">
      <w:pPr>
        <w:pStyle w:val="HChGC"/>
        <w:spacing w:before="440" w:after="320"/>
      </w:pPr>
      <w:r w:rsidRPr="003D7213">
        <w:rPr>
          <w:lang w:val="fr-CH"/>
        </w:rPr>
        <w:tab/>
      </w:r>
      <w:r w:rsidRPr="003D7213">
        <w:rPr>
          <w:lang w:val="fr-CH"/>
        </w:rPr>
        <w:tab/>
      </w:r>
      <w:r w:rsidRPr="003D7213">
        <w:rPr>
          <w:lang w:val="fr-CH"/>
        </w:rPr>
        <w:t>人权理事会</w:t>
      </w:r>
      <w:r>
        <w:rPr>
          <w:lang w:val="fr-CH"/>
        </w:rPr>
        <w:t>2</w:t>
      </w:r>
      <w:r w:rsidRPr="003D7213">
        <w:rPr>
          <w:lang w:val="fr-CH"/>
        </w:rPr>
        <w:t>0</w:t>
      </w:r>
      <w:r>
        <w:rPr>
          <w:lang w:val="fr-CH"/>
        </w:rPr>
        <w:t>22</w:t>
      </w:r>
      <w:r w:rsidRPr="003D7213">
        <w:rPr>
          <w:lang w:val="fr-CH"/>
        </w:rPr>
        <w:t>年</w:t>
      </w:r>
      <w:r>
        <w:rPr>
          <w:lang w:val="fr-CH"/>
        </w:rPr>
        <w:t>1</w:t>
      </w:r>
      <w:r w:rsidRPr="003D7213">
        <w:rPr>
          <w:lang w:val="fr-CH"/>
        </w:rPr>
        <w:t>0</w:t>
      </w:r>
      <w:r w:rsidRPr="003D7213">
        <w:rPr>
          <w:lang w:val="fr-CH"/>
        </w:rPr>
        <w:t>月</w:t>
      </w:r>
      <w:r>
        <w:rPr>
          <w:lang w:val="fr-CH"/>
        </w:rPr>
        <w:t>6</w:t>
      </w:r>
      <w:r w:rsidRPr="003D7213">
        <w:rPr>
          <w:lang w:val="fr-CH"/>
        </w:rPr>
        <w:t>日通过的决议</w:t>
      </w:r>
    </w:p>
    <w:p w14:paraId="3B50768F" w14:textId="41497F2B" w:rsidR="003D7213" w:rsidRPr="003D7213" w:rsidRDefault="00C83A4B" w:rsidP="00F029A6">
      <w:pPr>
        <w:pStyle w:val="H1GC"/>
        <w:spacing w:after="320"/>
      </w:pPr>
      <w:r>
        <w:rPr>
          <w:lang w:val="fr-CH"/>
        </w:rPr>
        <w:tab/>
      </w:r>
      <w:r w:rsidR="003D7213">
        <w:rPr>
          <w:lang w:val="fr-CH"/>
        </w:rPr>
        <w:t>51</w:t>
      </w:r>
      <w:r w:rsidR="003D7213" w:rsidRPr="003D7213">
        <w:rPr>
          <w:lang w:val="fr-CH"/>
        </w:rPr>
        <w:t>/</w:t>
      </w:r>
      <w:r w:rsidR="003D7213">
        <w:rPr>
          <w:lang w:val="fr-CH"/>
        </w:rPr>
        <w:t>19</w:t>
      </w:r>
      <w:r w:rsidR="003D7213" w:rsidRPr="003D7213">
        <w:rPr>
          <w:lang w:val="fr-CH"/>
        </w:rPr>
        <w:t>.</w:t>
      </w:r>
      <w:r w:rsidR="003D7213" w:rsidRPr="003D7213">
        <w:tab/>
      </w:r>
      <w:r w:rsidR="003D7213" w:rsidRPr="003D7213">
        <w:rPr>
          <w:lang w:val="fr-CH"/>
        </w:rPr>
        <w:t>享有安全饮用水和卫生设施的人权</w:t>
      </w:r>
    </w:p>
    <w:p w14:paraId="18E130A8" w14:textId="142ABD02" w:rsidR="003D7213" w:rsidRPr="003D7213" w:rsidRDefault="003D7213" w:rsidP="003D7213">
      <w:pPr>
        <w:pStyle w:val="SingleTxtGC"/>
        <w:rPr>
          <w:i/>
          <w:iCs/>
        </w:rPr>
      </w:pPr>
      <w:r w:rsidRPr="003D7213">
        <w:rPr>
          <w:lang w:val="fr-CH"/>
        </w:rPr>
        <w:tab/>
      </w:r>
      <w:r w:rsidRPr="00FC55AE">
        <w:rPr>
          <w:rFonts w:ascii="Time New Roman" w:eastAsia="楷体" w:hAnsi="Time New Roman"/>
          <w:lang w:val="fr-CH"/>
        </w:rPr>
        <w:t>人权理事会</w:t>
      </w:r>
      <w:r w:rsidRPr="003D7213">
        <w:rPr>
          <w:lang w:val="fr-CH"/>
        </w:rPr>
        <w:t>，</w:t>
      </w:r>
    </w:p>
    <w:p w14:paraId="1214554E" w14:textId="2915E696" w:rsidR="003D7213" w:rsidRPr="003D7213" w:rsidRDefault="003D7213" w:rsidP="003D7213">
      <w:pPr>
        <w:pStyle w:val="SingleTxtGC"/>
        <w:rPr>
          <w:iCs/>
        </w:rPr>
      </w:pPr>
      <w:r w:rsidRPr="003D7213">
        <w:rPr>
          <w:lang w:val="fr-CH"/>
        </w:rPr>
        <w:tab/>
      </w:r>
      <w:r w:rsidRPr="00FC55AE">
        <w:rPr>
          <w:rFonts w:ascii="Time New Roman" w:eastAsia="楷体" w:hAnsi="Time New Roman"/>
          <w:lang w:val="fr-CH"/>
        </w:rPr>
        <w:t>遵循</w:t>
      </w:r>
      <w:r w:rsidRPr="003D7213">
        <w:rPr>
          <w:lang w:val="fr-CH"/>
        </w:rPr>
        <w:t>《联合国宪章》的宗旨和原则，</w:t>
      </w:r>
    </w:p>
    <w:p w14:paraId="3119549F" w14:textId="14329910" w:rsidR="003D7213" w:rsidRPr="003D7213" w:rsidRDefault="008106BC" w:rsidP="003D7213">
      <w:pPr>
        <w:pStyle w:val="SingleTxtGC"/>
        <w:rPr>
          <w:iCs/>
        </w:rPr>
      </w:pPr>
      <w:r>
        <w:rPr>
          <w:lang w:val="fr-CH"/>
        </w:rPr>
        <w:tab/>
      </w:r>
      <w:r w:rsidR="003D7213" w:rsidRPr="00DA5EF8">
        <w:rPr>
          <w:rFonts w:ascii="Time New Roman" w:eastAsia="楷体" w:hAnsi="Time New Roman"/>
          <w:spacing w:val="-4"/>
          <w:lang w:val="fr-CH"/>
        </w:rPr>
        <w:t>回顾</w:t>
      </w:r>
      <w:r w:rsidR="003D7213" w:rsidRPr="00DA5EF8">
        <w:rPr>
          <w:spacing w:val="-4"/>
          <w:lang w:val="fr-CH"/>
        </w:rPr>
        <w:t>《世界人权宣言》、《经济社会文化权利国际公约》、《公民及政治权利</w:t>
      </w:r>
      <w:r w:rsidR="003D7213" w:rsidRPr="003D7213">
        <w:rPr>
          <w:lang w:val="fr-CH"/>
        </w:rPr>
        <w:t>国际公约》、《消除一切形式种族歧视国际公约》、《消除对妇女一切形式歧视公约》、《儿童权利公约》和《残疾人权利公约》，</w:t>
      </w:r>
    </w:p>
    <w:p w14:paraId="33D035F3" w14:textId="7426C55D" w:rsidR="003D7213" w:rsidRPr="003D7213" w:rsidRDefault="008106BC" w:rsidP="003D7213">
      <w:pPr>
        <w:pStyle w:val="SingleTxtGC"/>
        <w:rPr>
          <w:iCs/>
        </w:rPr>
      </w:pPr>
      <w:r>
        <w:rPr>
          <w:lang w:val="fr-CH"/>
        </w:rPr>
        <w:tab/>
      </w:r>
      <w:r w:rsidR="003D7213" w:rsidRPr="00FE572A">
        <w:rPr>
          <w:rFonts w:ascii="Time New Roman" w:eastAsia="楷体" w:hAnsi="Time New Roman"/>
          <w:spacing w:val="-4"/>
          <w:lang w:val="fr-CH"/>
        </w:rPr>
        <w:t>又回顾</w:t>
      </w:r>
      <w:r w:rsidR="003D7213" w:rsidRPr="00FE572A">
        <w:rPr>
          <w:spacing w:val="-4"/>
          <w:lang w:val="fr-CH"/>
        </w:rPr>
        <w:t>《维也纳宣言和行动纲领》，其中重申所有人权都是普遍、不可分割、</w:t>
      </w:r>
      <w:r w:rsidR="003D7213" w:rsidRPr="003D7213">
        <w:rPr>
          <w:lang w:val="fr-CH"/>
        </w:rPr>
        <w:t>相互依存和相互关联的，必须以公正和平等的方式，在同样的基础上，以同样的</w:t>
      </w:r>
      <w:r w:rsidR="003D7213" w:rsidRPr="00FE572A">
        <w:rPr>
          <w:spacing w:val="2"/>
          <w:lang w:val="fr-CH"/>
        </w:rPr>
        <w:t>重视程度，全面对待所有人权，各国有义务促进和保护所有人权，并且还重申发</w:t>
      </w:r>
      <w:r w:rsidR="003D7213" w:rsidRPr="003D7213">
        <w:rPr>
          <w:lang w:val="fr-CH"/>
        </w:rPr>
        <w:t>展权，</w:t>
      </w:r>
    </w:p>
    <w:p w14:paraId="55B26B1E" w14:textId="0E6E76BA" w:rsidR="003D7213" w:rsidRPr="003D7213" w:rsidRDefault="008106BC" w:rsidP="003D7213">
      <w:pPr>
        <w:pStyle w:val="SingleTxtGC"/>
        <w:rPr>
          <w:iCs/>
        </w:rPr>
      </w:pPr>
      <w:r w:rsidRPr="00FE572A">
        <w:rPr>
          <w:spacing w:val="2"/>
          <w:lang w:val="fr-CH"/>
        </w:rPr>
        <w:tab/>
      </w:r>
      <w:r w:rsidR="003D7213" w:rsidRPr="00FE572A">
        <w:rPr>
          <w:rFonts w:ascii="Time New Roman" w:eastAsia="楷体" w:hAnsi="Time New Roman"/>
          <w:spacing w:val="2"/>
          <w:lang w:val="fr-CH"/>
        </w:rPr>
        <w:t>重申</w:t>
      </w:r>
      <w:r w:rsidR="003D7213" w:rsidRPr="00FE572A">
        <w:rPr>
          <w:spacing w:val="2"/>
          <w:lang w:val="fr-CH"/>
        </w:rPr>
        <w:t>人权理事会以往关于享有安全饮用水和卫生设施的人权的所有决议，特</w:t>
      </w:r>
      <w:r w:rsidR="003D7213" w:rsidRPr="003D7213">
        <w:rPr>
          <w:lang w:val="fr-CH"/>
        </w:rPr>
        <w:t>别是</w:t>
      </w:r>
      <w:r w:rsidR="003D7213">
        <w:rPr>
          <w:lang w:val="fr-CH"/>
        </w:rPr>
        <w:t>2</w:t>
      </w:r>
      <w:r w:rsidR="003D7213" w:rsidRPr="003D7213">
        <w:rPr>
          <w:lang w:val="fr-CH"/>
        </w:rPr>
        <w:t>0</w:t>
      </w:r>
      <w:r w:rsidR="003D7213">
        <w:rPr>
          <w:lang w:val="fr-CH"/>
        </w:rPr>
        <w:t>2</w:t>
      </w:r>
      <w:r w:rsidR="003D7213" w:rsidRPr="003D7213">
        <w:rPr>
          <w:lang w:val="fr-CH"/>
        </w:rPr>
        <w:t>0</w:t>
      </w:r>
      <w:r w:rsidR="003D7213" w:rsidRPr="003D7213">
        <w:rPr>
          <w:lang w:val="fr-CH"/>
        </w:rPr>
        <w:t>年</w:t>
      </w:r>
      <w:r w:rsidR="003D7213">
        <w:rPr>
          <w:lang w:val="fr-CH"/>
        </w:rPr>
        <w:t>1</w:t>
      </w:r>
      <w:r w:rsidR="003D7213" w:rsidRPr="003D7213">
        <w:rPr>
          <w:lang w:val="fr-CH"/>
        </w:rPr>
        <w:t>0</w:t>
      </w:r>
      <w:r w:rsidR="003D7213" w:rsidRPr="003D7213">
        <w:rPr>
          <w:lang w:val="fr-CH"/>
        </w:rPr>
        <w:t>月</w:t>
      </w:r>
      <w:r w:rsidR="003D7213">
        <w:rPr>
          <w:lang w:val="fr-CH"/>
        </w:rPr>
        <w:t>6</w:t>
      </w:r>
      <w:r w:rsidR="003D7213" w:rsidRPr="003D7213">
        <w:rPr>
          <w:lang w:val="fr-CH"/>
        </w:rPr>
        <w:t>日第</w:t>
      </w:r>
      <w:r w:rsidR="003D7213">
        <w:rPr>
          <w:lang w:val="fr-CH"/>
        </w:rPr>
        <w:t>45</w:t>
      </w:r>
      <w:r w:rsidR="003D7213" w:rsidRPr="003D7213">
        <w:rPr>
          <w:lang w:val="fr-CH"/>
        </w:rPr>
        <w:t>/</w:t>
      </w:r>
      <w:r w:rsidR="003D7213">
        <w:rPr>
          <w:lang w:val="fr-CH"/>
        </w:rPr>
        <w:t>8</w:t>
      </w:r>
      <w:r w:rsidR="003D7213" w:rsidRPr="003D7213">
        <w:rPr>
          <w:lang w:val="fr-CH"/>
        </w:rPr>
        <w:t>号决议，</w:t>
      </w:r>
    </w:p>
    <w:p w14:paraId="38C42E72" w14:textId="3ECD6D73" w:rsidR="003D7213" w:rsidRPr="003D7213" w:rsidRDefault="008106BC" w:rsidP="003D7213">
      <w:pPr>
        <w:pStyle w:val="SingleTxtGC"/>
        <w:rPr>
          <w:iCs/>
        </w:rPr>
      </w:pPr>
      <w:r>
        <w:rPr>
          <w:lang w:val="fr-CH"/>
        </w:rPr>
        <w:tab/>
      </w:r>
      <w:r w:rsidR="003D7213" w:rsidRPr="00FC55AE">
        <w:rPr>
          <w:rFonts w:ascii="Time New Roman" w:eastAsia="楷体" w:hAnsi="Time New Roman"/>
          <w:lang w:val="fr-CH"/>
        </w:rPr>
        <w:t>回顾</w:t>
      </w:r>
      <w:r w:rsidR="003D7213" w:rsidRPr="003D7213">
        <w:rPr>
          <w:lang w:val="fr-CH"/>
        </w:rPr>
        <w:t>大会以往关于享有安全饮用水和卫生设施的人权的所有决议，特别是</w:t>
      </w:r>
      <w:r w:rsidR="003D7213" w:rsidRPr="00B747F8">
        <w:rPr>
          <w:spacing w:val="2"/>
          <w:lang w:val="fr-CH"/>
        </w:rPr>
        <w:t>2</w:t>
      </w:r>
      <w:r w:rsidR="003D7213" w:rsidRPr="00B747F8">
        <w:rPr>
          <w:spacing w:val="2"/>
          <w:lang w:val="fr-CH"/>
        </w:rPr>
        <w:t>0</w:t>
      </w:r>
      <w:r w:rsidR="003D7213" w:rsidRPr="00B747F8">
        <w:rPr>
          <w:spacing w:val="2"/>
          <w:lang w:val="fr-CH"/>
        </w:rPr>
        <w:t>1</w:t>
      </w:r>
      <w:r w:rsidR="003D7213" w:rsidRPr="00B747F8">
        <w:rPr>
          <w:spacing w:val="2"/>
          <w:lang w:val="fr-CH"/>
        </w:rPr>
        <w:t>0</w:t>
      </w:r>
      <w:r w:rsidR="003D7213" w:rsidRPr="00B747F8">
        <w:rPr>
          <w:spacing w:val="2"/>
          <w:lang w:val="fr-CH"/>
        </w:rPr>
        <w:t>年</w:t>
      </w:r>
      <w:r w:rsidR="003D7213" w:rsidRPr="00B747F8">
        <w:rPr>
          <w:spacing w:val="2"/>
          <w:lang w:val="fr-CH"/>
        </w:rPr>
        <w:t>7</w:t>
      </w:r>
      <w:r w:rsidR="003D7213" w:rsidRPr="00B747F8">
        <w:rPr>
          <w:spacing w:val="2"/>
          <w:lang w:val="fr-CH"/>
        </w:rPr>
        <w:t>月</w:t>
      </w:r>
      <w:r w:rsidR="003D7213" w:rsidRPr="00B747F8">
        <w:rPr>
          <w:spacing w:val="2"/>
          <w:lang w:val="fr-CH"/>
        </w:rPr>
        <w:t>28</w:t>
      </w:r>
      <w:r w:rsidR="003D7213" w:rsidRPr="00B747F8">
        <w:rPr>
          <w:spacing w:val="2"/>
          <w:lang w:val="fr-CH"/>
        </w:rPr>
        <w:t>日第</w:t>
      </w:r>
      <w:r w:rsidR="003D7213" w:rsidRPr="00B747F8">
        <w:rPr>
          <w:spacing w:val="2"/>
          <w:lang w:val="fr-CH"/>
        </w:rPr>
        <w:t>64</w:t>
      </w:r>
      <w:r w:rsidR="003D7213" w:rsidRPr="00B747F8">
        <w:rPr>
          <w:spacing w:val="2"/>
          <w:lang w:val="fr-CH"/>
        </w:rPr>
        <w:t>/</w:t>
      </w:r>
      <w:r w:rsidR="003D7213" w:rsidRPr="00B747F8">
        <w:rPr>
          <w:spacing w:val="2"/>
          <w:lang w:val="fr-CH"/>
        </w:rPr>
        <w:t>292</w:t>
      </w:r>
      <w:r w:rsidR="003D7213" w:rsidRPr="00B747F8">
        <w:rPr>
          <w:spacing w:val="2"/>
          <w:lang w:val="fr-CH"/>
        </w:rPr>
        <w:t>号决议，大会在其中确认，享有安全清洁饮用水和卫</w:t>
      </w:r>
      <w:r w:rsidR="003D7213" w:rsidRPr="003D7213">
        <w:rPr>
          <w:lang w:val="fr-CH"/>
        </w:rPr>
        <w:t>生设施的权利是一项人权，对充分享有生命和所有人权至关重要，还回顾</w:t>
      </w:r>
      <w:r w:rsidR="003D7213">
        <w:rPr>
          <w:lang w:val="fr-CH"/>
        </w:rPr>
        <w:t>2</w:t>
      </w:r>
      <w:r w:rsidR="003D7213" w:rsidRPr="003D7213">
        <w:rPr>
          <w:lang w:val="fr-CH"/>
        </w:rPr>
        <w:t>0</w:t>
      </w:r>
      <w:r w:rsidR="003D7213">
        <w:rPr>
          <w:lang w:val="fr-CH"/>
        </w:rPr>
        <w:t>21</w:t>
      </w:r>
      <w:r w:rsidR="003D7213" w:rsidRPr="003D7213">
        <w:rPr>
          <w:lang w:val="fr-CH"/>
        </w:rPr>
        <w:t>年</w:t>
      </w:r>
      <w:r w:rsidR="003D7213">
        <w:rPr>
          <w:lang w:val="fr-CH"/>
        </w:rPr>
        <w:t>12</w:t>
      </w:r>
      <w:r w:rsidR="003D7213" w:rsidRPr="003D7213">
        <w:rPr>
          <w:lang w:val="fr-CH"/>
        </w:rPr>
        <w:t>月</w:t>
      </w:r>
      <w:r w:rsidR="003D7213">
        <w:rPr>
          <w:lang w:val="fr-CH"/>
        </w:rPr>
        <w:t>16</w:t>
      </w:r>
      <w:r w:rsidR="003D7213" w:rsidRPr="003D7213">
        <w:rPr>
          <w:lang w:val="fr-CH"/>
        </w:rPr>
        <w:t>日第</w:t>
      </w:r>
      <w:r w:rsidR="003D7213">
        <w:rPr>
          <w:lang w:val="fr-CH"/>
        </w:rPr>
        <w:t>76</w:t>
      </w:r>
      <w:r w:rsidR="003D7213" w:rsidRPr="003D7213">
        <w:rPr>
          <w:lang w:val="fr-CH"/>
        </w:rPr>
        <w:t>/</w:t>
      </w:r>
      <w:r w:rsidR="003D7213">
        <w:rPr>
          <w:lang w:val="fr-CH"/>
        </w:rPr>
        <w:t>153</w:t>
      </w:r>
      <w:r w:rsidR="003D7213" w:rsidRPr="003D7213">
        <w:rPr>
          <w:lang w:val="fr-CH"/>
        </w:rPr>
        <w:t>号决议，</w:t>
      </w:r>
    </w:p>
    <w:p w14:paraId="5936AF5E" w14:textId="69ECB13D" w:rsidR="003D7213" w:rsidRPr="003D7213" w:rsidRDefault="008106BC" w:rsidP="003D7213">
      <w:pPr>
        <w:pStyle w:val="SingleTxtGC"/>
        <w:rPr>
          <w:iCs/>
        </w:rPr>
      </w:pPr>
      <w:r w:rsidRPr="00F029A6">
        <w:rPr>
          <w:spacing w:val="2"/>
          <w:lang w:val="fr-CH"/>
        </w:rPr>
        <w:tab/>
      </w:r>
      <w:r w:rsidR="003D7213" w:rsidRPr="00F029A6">
        <w:rPr>
          <w:rFonts w:ascii="Time New Roman" w:eastAsia="楷体" w:hAnsi="Time New Roman"/>
          <w:spacing w:val="2"/>
          <w:lang w:val="fr-CH"/>
        </w:rPr>
        <w:t>又回顾</w:t>
      </w:r>
      <w:r w:rsidR="003D7213" w:rsidRPr="00F029A6">
        <w:rPr>
          <w:spacing w:val="2"/>
          <w:lang w:val="fr-CH"/>
        </w:rPr>
        <w:t>各国在确保充分实现所有人权方面负有首要责任，并应独自或通过国际援助与合作，特别是经济和技术援助与合作，最大限度地利用现有资源，采</w:t>
      </w:r>
      <w:r w:rsidR="003D7213" w:rsidRPr="003D7213">
        <w:rPr>
          <w:lang w:val="fr-CH"/>
        </w:rPr>
        <w:t>取措施逐步充分实现享有安全饮用水和卫生设施的权利，该项权利源于适当生活水准权，与享有能达到的最高标准身心健康的权利以及享有生命和人格尊严的权利密切相关，</w:t>
      </w:r>
    </w:p>
    <w:p w14:paraId="21F28ED4" w14:textId="3858508B" w:rsidR="003D7213" w:rsidRPr="003D7213" w:rsidRDefault="008106BC" w:rsidP="00712F28">
      <w:pPr>
        <w:pStyle w:val="SingleTxtGC"/>
        <w:spacing w:line="334" w:lineRule="exact"/>
        <w:rPr>
          <w:iCs/>
        </w:rPr>
      </w:pPr>
      <w:r>
        <w:rPr>
          <w:lang w:val="fr-CH"/>
        </w:rPr>
        <w:lastRenderedPageBreak/>
        <w:tab/>
      </w:r>
      <w:r w:rsidR="003D7213" w:rsidRPr="00161D07">
        <w:rPr>
          <w:rFonts w:ascii="Time New Roman" w:eastAsia="楷体" w:hAnsi="Time New Roman"/>
          <w:lang w:val="fr-CH"/>
        </w:rPr>
        <w:t>还回顾</w:t>
      </w:r>
      <w:r w:rsidR="003D7213" w:rsidRPr="003D7213">
        <w:rPr>
          <w:lang w:val="fr-CH"/>
        </w:rPr>
        <w:t>《国际人口与发展会议行动纲领》及其各次审查会议的成果文件，并重申《北京宣言》和《行动纲要》、大会第二十三届特别会议的成果文件，以及</w:t>
      </w:r>
      <w:r w:rsidR="003D7213" w:rsidRPr="004275C6">
        <w:rPr>
          <w:spacing w:val="4"/>
          <w:lang w:val="fr-CH"/>
        </w:rPr>
        <w:t>妇女地位委员会在第四次妇女问题世界会议十周年、十五周年、二十周年和二十</w:t>
      </w:r>
      <w:r w:rsidR="003D7213" w:rsidRPr="003D7213">
        <w:rPr>
          <w:lang w:val="fr-CH"/>
        </w:rPr>
        <w:t>五周年之际通过的宣言，</w:t>
      </w:r>
    </w:p>
    <w:p w14:paraId="715E2125" w14:textId="2F16C71A" w:rsidR="003D7213" w:rsidRPr="003D7213" w:rsidRDefault="008106BC" w:rsidP="00712F28">
      <w:pPr>
        <w:pStyle w:val="SingleTxtGC"/>
        <w:spacing w:line="334" w:lineRule="exact"/>
        <w:rPr>
          <w:iCs/>
        </w:rPr>
      </w:pPr>
      <w:r>
        <w:rPr>
          <w:lang w:val="fr-CH"/>
        </w:rPr>
        <w:tab/>
      </w:r>
      <w:r w:rsidR="003D7213" w:rsidRPr="004275C6">
        <w:rPr>
          <w:rFonts w:ascii="Time New Roman" w:eastAsia="楷体" w:hAnsi="Time New Roman"/>
          <w:spacing w:val="-4"/>
          <w:lang w:val="fr-CH"/>
        </w:rPr>
        <w:t>重申</w:t>
      </w:r>
      <w:r w:rsidR="003D7213" w:rsidRPr="004275C6">
        <w:rPr>
          <w:spacing w:val="-4"/>
          <w:lang w:val="fr-CH"/>
        </w:rPr>
        <w:t>大会</w:t>
      </w:r>
      <w:r w:rsidR="003D7213" w:rsidRPr="004275C6">
        <w:rPr>
          <w:spacing w:val="-4"/>
          <w:lang w:val="fr-CH"/>
        </w:rPr>
        <w:t>2</w:t>
      </w:r>
      <w:r w:rsidR="003D7213" w:rsidRPr="004275C6">
        <w:rPr>
          <w:spacing w:val="-4"/>
          <w:lang w:val="fr-CH"/>
        </w:rPr>
        <w:t>0</w:t>
      </w:r>
      <w:r w:rsidR="003D7213" w:rsidRPr="004275C6">
        <w:rPr>
          <w:spacing w:val="-4"/>
          <w:lang w:val="fr-CH"/>
        </w:rPr>
        <w:t>15</w:t>
      </w:r>
      <w:r w:rsidR="003D7213" w:rsidRPr="004275C6">
        <w:rPr>
          <w:spacing w:val="-4"/>
          <w:lang w:val="fr-CH"/>
        </w:rPr>
        <w:t>年</w:t>
      </w:r>
      <w:r w:rsidR="003D7213" w:rsidRPr="004275C6">
        <w:rPr>
          <w:spacing w:val="-4"/>
          <w:lang w:val="fr-CH"/>
        </w:rPr>
        <w:t>9</w:t>
      </w:r>
      <w:r w:rsidR="003D7213" w:rsidRPr="004275C6">
        <w:rPr>
          <w:spacing w:val="-4"/>
          <w:lang w:val="fr-CH"/>
        </w:rPr>
        <w:t>月</w:t>
      </w:r>
      <w:r w:rsidR="003D7213" w:rsidRPr="004275C6">
        <w:rPr>
          <w:spacing w:val="-4"/>
          <w:lang w:val="fr-CH"/>
        </w:rPr>
        <w:t>25</w:t>
      </w:r>
      <w:r w:rsidR="003D7213" w:rsidRPr="004275C6">
        <w:rPr>
          <w:spacing w:val="-4"/>
          <w:lang w:val="fr-CH"/>
        </w:rPr>
        <w:t>日题为</w:t>
      </w:r>
      <w:r w:rsidR="003D7213" w:rsidRPr="004275C6">
        <w:rPr>
          <w:rFonts w:hint="eastAsia"/>
          <w:spacing w:val="-4"/>
          <w:lang w:val="fr-CH"/>
        </w:rPr>
        <w:t>“</w:t>
      </w:r>
      <w:r w:rsidR="003D7213" w:rsidRPr="004275C6">
        <w:rPr>
          <w:spacing w:val="-4"/>
          <w:lang w:val="fr-CH"/>
        </w:rPr>
        <w:t>变革我们的世界：</w:t>
      </w:r>
      <w:r w:rsidR="003D7213" w:rsidRPr="004275C6">
        <w:rPr>
          <w:spacing w:val="-4"/>
          <w:lang w:val="fr-CH"/>
        </w:rPr>
        <w:t>2</w:t>
      </w:r>
      <w:r w:rsidR="003D7213" w:rsidRPr="004275C6">
        <w:rPr>
          <w:spacing w:val="-4"/>
          <w:lang w:val="fr-CH"/>
        </w:rPr>
        <w:t>0</w:t>
      </w:r>
      <w:r w:rsidR="003D7213" w:rsidRPr="004275C6">
        <w:rPr>
          <w:spacing w:val="-4"/>
          <w:lang w:val="fr-CH"/>
        </w:rPr>
        <w:t>3</w:t>
      </w:r>
      <w:r w:rsidR="003D7213" w:rsidRPr="004275C6">
        <w:rPr>
          <w:spacing w:val="-4"/>
          <w:lang w:val="fr-CH"/>
        </w:rPr>
        <w:t>0</w:t>
      </w:r>
      <w:r w:rsidR="003D7213" w:rsidRPr="004275C6">
        <w:rPr>
          <w:spacing w:val="-4"/>
          <w:lang w:val="fr-CH"/>
        </w:rPr>
        <w:t>年可持续发展议程</w:t>
      </w:r>
      <w:r w:rsidR="003D7213" w:rsidRPr="004275C6">
        <w:rPr>
          <w:rFonts w:hint="eastAsia"/>
          <w:spacing w:val="-4"/>
          <w:lang w:val="fr-CH"/>
        </w:rPr>
        <w:t>”</w:t>
      </w:r>
      <w:r w:rsidR="003D7213" w:rsidRPr="003D7213">
        <w:rPr>
          <w:lang w:val="fr-CH"/>
        </w:rPr>
        <w:t>的第</w:t>
      </w:r>
      <w:r w:rsidR="003D7213">
        <w:rPr>
          <w:lang w:val="fr-CH"/>
        </w:rPr>
        <w:t>7</w:t>
      </w:r>
      <w:r w:rsidR="003D7213" w:rsidRPr="003D7213">
        <w:rPr>
          <w:lang w:val="fr-CH"/>
        </w:rPr>
        <w:t>0/</w:t>
      </w:r>
      <w:r w:rsidR="003D7213">
        <w:rPr>
          <w:lang w:val="fr-CH"/>
        </w:rPr>
        <w:t>1</w:t>
      </w:r>
      <w:r w:rsidR="003D7213" w:rsidRPr="003D7213">
        <w:rPr>
          <w:lang w:val="fr-CH"/>
        </w:rPr>
        <w:t>号决议，其中要求采用统筹兼顾的方式，实现经济、社会和环境三个方面的可持续发展，确保不让任何一个人掉队；并特别提及关于确保为所有人提供水和卫生设施并对此进行可持续管理的可持续发展目标</w:t>
      </w:r>
      <w:r w:rsidR="003D7213">
        <w:rPr>
          <w:lang w:val="fr-CH"/>
        </w:rPr>
        <w:t>6,</w:t>
      </w:r>
      <w:r w:rsidR="003D7213" w:rsidRPr="003D7213">
        <w:rPr>
          <w:lang w:val="fr-CH"/>
        </w:rPr>
        <w:t xml:space="preserve"> </w:t>
      </w:r>
      <w:r w:rsidR="003D7213" w:rsidRPr="003D7213">
        <w:rPr>
          <w:lang w:val="fr-CH"/>
        </w:rPr>
        <w:t>该目标反映了实现普遍和公平享有安全饮用水、环境卫生设施和经期保健及卫生等方面的个人卫生设施之间的联系，并力求改善水质、提供更安全的饮用水、减少缺水人数、在各级实施水资源的综合管理、保护和恢复与水有关的生态系统，并确保特别注重妇女和女童的需求和权利，</w:t>
      </w:r>
    </w:p>
    <w:p w14:paraId="432A893E" w14:textId="17E10BC9" w:rsidR="003D7213" w:rsidRPr="003D7213" w:rsidRDefault="008106BC" w:rsidP="00712F28">
      <w:pPr>
        <w:pStyle w:val="SingleTxtGC"/>
        <w:spacing w:line="334" w:lineRule="exact"/>
        <w:rPr>
          <w:iCs/>
        </w:rPr>
      </w:pPr>
      <w:r>
        <w:rPr>
          <w:lang w:val="fr-CH"/>
        </w:rPr>
        <w:tab/>
      </w:r>
      <w:r w:rsidR="003D7213" w:rsidRPr="00161D07">
        <w:rPr>
          <w:rFonts w:ascii="Time New Roman" w:eastAsia="楷体" w:hAnsi="Time New Roman"/>
          <w:lang w:val="fr-CH"/>
        </w:rPr>
        <w:t>回顾</w:t>
      </w:r>
      <w:r w:rsidR="003D7213" w:rsidRPr="003D7213">
        <w:rPr>
          <w:lang w:val="fr-CH"/>
        </w:rPr>
        <w:t>人权理事会关于气候变化与人权以及关于人权与环境的所有决议，其中</w:t>
      </w:r>
      <w:r w:rsidR="003D7213" w:rsidRPr="001A34D6">
        <w:rPr>
          <w:spacing w:val="6"/>
          <w:lang w:val="fr-CH"/>
        </w:rPr>
        <w:t>包括理事会</w:t>
      </w:r>
      <w:r w:rsidR="003D7213" w:rsidRPr="001A34D6">
        <w:rPr>
          <w:spacing w:val="6"/>
          <w:lang w:val="fr-CH"/>
        </w:rPr>
        <w:t>2</w:t>
      </w:r>
      <w:r w:rsidR="003D7213" w:rsidRPr="001A34D6">
        <w:rPr>
          <w:spacing w:val="6"/>
          <w:lang w:val="fr-CH"/>
        </w:rPr>
        <w:t>0</w:t>
      </w:r>
      <w:r w:rsidR="003D7213" w:rsidRPr="001A34D6">
        <w:rPr>
          <w:spacing w:val="6"/>
          <w:lang w:val="fr-CH"/>
        </w:rPr>
        <w:t>21</w:t>
      </w:r>
      <w:r w:rsidR="003D7213" w:rsidRPr="001A34D6">
        <w:rPr>
          <w:spacing w:val="6"/>
          <w:lang w:val="fr-CH"/>
        </w:rPr>
        <w:t>年</w:t>
      </w:r>
      <w:r w:rsidR="003D7213" w:rsidRPr="001A34D6">
        <w:rPr>
          <w:spacing w:val="6"/>
          <w:lang w:val="fr-CH"/>
        </w:rPr>
        <w:t>1</w:t>
      </w:r>
      <w:r w:rsidR="003D7213" w:rsidRPr="001A34D6">
        <w:rPr>
          <w:spacing w:val="6"/>
          <w:lang w:val="fr-CH"/>
        </w:rPr>
        <w:t>0</w:t>
      </w:r>
      <w:r w:rsidR="003D7213" w:rsidRPr="001A34D6">
        <w:rPr>
          <w:spacing w:val="6"/>
          <w:lang w:val="fr-CH"/>
        </w:rPr>
        <w:t>月</w:t>
      </w:r>
      <w:r w:rsidR="003D7213" w:rsidRPr="001A34D6">
        <w:rPr>
          <w:spacing w:val="6"/>
          <w:lang w:val="fr-CH"/>
        </w:rPr>
        <w:t>8</w:t>
      </w:r>
      <w:r w:rsidR="003D7213" w:rsidRPr="001A34D6">
        <w:rPr>
          <w:spacing w:val="6"/>
          <w:lang w:val="fr-CH"/>
        </w:rPr>
        <w:t>日第</w:t>
      </w:r>
      <w:r w:rsidR="003D7213" w:rsidRPr="001A34D6">
        <w:rPr>
          <w:spacing w:val="6"/>
          <w:lang w:val="fr-CH"/>
        </w:rPr>
        <w:t>48</w:t>
      </w:r>
      <w:r w:rsidR="003D7213" w:rsidRPr="001A34D6">
        <w:rPr>
          <w:spacing w:val="6"/>
          <w:lang w:val="fr-CH"/>
        </w:rPr>
        <w:t>/</w:t>
      </w:r>
      <w:r w:rsidR="003D7213" w:rsidRPr="001A34D6">
        <w:rPr>
          <w:spacing w:val="6"/>
          <w:lang w:val="fr-CH"/>
        </w:rPr>
        <w:t>13</w:t>
      </w:r>
      <w:r w:rsidR="003D7213" w:rsidRPr="001A34D6">
        <w:rPr>
          <w:spacing w:val="6"/>
          <w:lang w:val="fr-CH"/>
        </w:rPr>
        <w:t>号决议，以及大会</w:t>
      </w:r>
      <w:r w:rsidR="003D7213" w:rsidRPr="001A34D6">
        <w:rPr>
          <w:spacing w:val="6"/>
          <w:lang w:val="fr-CH"/>
        </w:rPr>
        <w:t>2</w:t>
      </w:r>
      <w:r w:rsidR="003D7213" w:rsidRPr="001A34D6">
        <w:rPr>
          <w:spacing w:val="6"/>
          <w:lang w:val="fr-CH"/>
        </w:rPr>
        <w:t>0</w:t>
      </w:r>
      <w:r w:rsidR="003D7213" w:rsidRPr="001A34D6">
        <w:rPr>
          <w:spacing w:val="6"/>
          <w:lang w:val="fr-CH"/>
        </w:rPr>
        <w:t>22</w:t>
      </w:r>
      <w:r w:rsidR="003D7213" w:rsidRPr="001A34D6">
        <w:rPr>
          <w:spacing w:val="6"/>
          <w:lang w:val="fr-CH"/>
        </w:rPr>
        <w:t>年</w:t>
      </w:r>
      <w:r w:rsidR="003D7213" w:rsidRPr="001A34D6">
        <w:rPr>
          <w:spacing w:val="6"/>
          <w:lang w:val="fr-CH"/>
        </w:rPr>
        <w:t>7</w:t>
      </w:r>
      <w:r w:rsidR="003D7213" w:rsidRPr="001A34D6">
        <w:rPr>
          <w:spacing w:val="6"/>
          <w:lang w:val="fr-CH"/>
        </w:rPr>
        <w:t>月</w:t>
      </w:r>
      <w:r w:rsidR="003D7213" w:rsidRPr="001A34D6">
        <w:rPr>
          <w:spacing w:val="6"/>
          <w:lang w:val="fr-CH"/>
        </w:rPr>
        <w:t>28</w:t>
      </w:r>
      <w:r w:rsidR="003D7213" w:rsidRPr="001A34D6">
        <w:rPr>
          <w:spacing w:val="6"/>
          <w:lang w:val="fr-CH"/>
        </w:rPr>
        <w:t>日</w:t>
      </w:r>
      <w:r w:rsidR="003D7213" w:rsidRPr="00905AED">
        <w:rPr>
          <w:spacing w:val="4"/>
          <w:lang w:val="fr-CH"/>
        </w:rPr>
        <w:t>第</w:t>
      </w:r>
      <w:r w:rsidR="003D7213" w:rsidRPr="00905AED">
        <w:rPr>
          <w:spacing w:val="4"/>
          <w:lang w:val="fr-CH"/>
        </w:rPr>
        <w:t>76</w:t>
      </w:r>
      <w:r w:rsidR="003D7213" w:rsidRPr="00905AED">
        <w:rPr>
          <w:spacing w:val="4"/>
          <w:lang w:val="fr-CH"/>
        </w:rPr>
        <w:t>/</w:t>
      </w:r>
      <w:r w:rsidR="003D7213" w:rsidRPr="00905AED">
        <w:rPr>
          <w:spacing w:val="4"/>
          <w:lang w:val="fr-CH"/>
        </w:rPr>
        <w:t>3</w:t>
      </w:r>
      <w:r w:rsidR="003D7213" w:rsidRPr="00905AED">
        <w:rPr>
          <w:spacing w:val="4"/>
          <w:lang w:val="fr-CH"/>
        </w:rPr>
        <w:t>00</w:t>
      </w:r>
      <w:r w:rsidR="003D7213" w:rsidRPr="00905AED">
        <w:rPr>
          <w:spacing w:val="4"/>
          <w:lang w:val="fr-CH"/>
        </w:rPr>
        <w:t>号决议，这两项决议的标题均为</w:t>
      </w:r>
      <w:r w:rsidR="003D7213" w:rsidRPr="00905AED">
        <w:rPr>
          <w:rFonts w:hint="eastAsia"/>
          <w:spacing w:val="4"/>
          <w:lang w:val="fr-CH"/>
        </w:rPr>
        <w:t>“</w:t>
      </w:r>
      <w:r w:rsidR="003D7213" w:rsidRPr="00905AED">
        <w:rPr>
          <w:spacing w:val="4"/>
          <w:lang w:val="fr-CH"/>
        </w:rPr>
        <w:t>享有清洁、健康和</w:t>
      </w:r>
      <w:proofErr w:type="gramStart"/>
      <w:r w:rsidR="003D7213" w:rsidRPr="00905AED">
        <w:rPr>
          <w:spacing w:val="4"/>
          <w:lang w:val="fr-CH"/>
        </w:rPr>
        <w:t>可</w:t>
      </w:r>
      <w:proofErr w:type="gramEnd"/>
      <w:r w:rsidR="003D7213" w:rsidRPr="00905AED">
        <w:rPr>
          <w:spacing w:val="4"/>
          <w:lang w:val="fr-CH"/>
        </w:rPr>
        <w:t>持续环境的人</w:t>
      </w:r>
      <w:r w:rsidR="003D7213" w:rsidRPr="003D7213">
        <w:rPr>
          <w:lang w:val="fr-CH"/>
        </w:rPr>
        <w:t>权</w:t>
      </w:r>
      <w:r w:rsidR="003D7213">
        <w:rPr>
          <w:rFonts w:hint="eastAsia"/>
          <w:lang w:val="fr-CH"/>
        </w:rPr>
        <w:t>”</w:t>
      </w:r>
      <w:r w:rsidR="003D7213" w:rsidRPr="003D7213">
        <w:rPr>
          <w:lang w:val="fr-CH"/>
        </w:rPr>
        <w:t>，</w:t>
      </w:r>
    </w:p>
    <w:p w14:paraId="51DFF2A7" w14:textId="2F8DE19B" w:rsidR="003D7213" w:rsidRPr="003D7213" w:rsidRDefault="008106BC" w:rsidP="00712F28">
      <w:pPr>
        <w:pStyle w:val="SingleTxtGC"/>
        <w:spacing w:line="334" w:lineRule="exact"/>
        <w:rPr>
          <w:iCs/>
        </w:rPr>
      </w:pPr>
      <w:r>
        <w:rPr>
          <w:lang w:val="fr-CH"/>
        </w:rPr>
        <w:tab/>
      </w:r>
      <w:r w:rsidR="003D7213" w:rsidRPr="00161D07">
        <w:rPr>
          <w:rFonts w:ascii="Time New Roman" w:eastAsia="楷体" w:hAnsi="Time New Roman"/>
          <w:lang w:val="fr-CH"/>
        </w:rPr>
        <w:t>又回顾</w:t>
      </w:r>
      <w:r w:rsidR="003D7213" w:rsidRPr="003D7213">
        <w:rPr>
          <w:lang w:val="fr-CH"/>
        </w:rPr>
        <w:t>，享有安全饮用水和卫生设施的人权获得承认已逾十年，《</w:t>
      </w:r>
      <w:r w:rsidR="003D7213">
        <w:rPr>
          <w:lang w:val="fr-CH"/>
        </w:rPr>
        <w:t>2</w:t>
      </w:r>
      <w:r w:rsidR="003D7213" w:rsidRPr="003D7213">
        <w:rPr>
          <w:lang w:val="fr-CH"/>
        </w:rPr>
        <w:t>0</w:t>
      </w:r>
      <w:r w:rsidR="003D7213">
        <w:rPr>
          <w:lang w:val="fr-CH"/>
        </w:rPr>
        <w:t>3</w:t>
      </w:r>
      <w:r w:rsidR="003D7213" w:rsidRPr="003D7213">
        <w:rPr>
          <w:lang w:val="fr-CH"/>
        </w:rPr>
        <w:t>0</w:t>
      </w:r>
      <w:r w:rsidR="003D7213" w:rsidRPr="003D7213">
        <w:rPr>
          <w:lang w:val="fr-CH"/>
        </w:rPr>
        <w:t>年</w:t>
      </w:r>
      <w:r w:rsidR="003D7213" w:rsidRPr="00625DE3">
        <w:rPr>
          <w:spacing w:val="-4"/>
          <w:lang w:val="fr-CH"/>
        </w:rPr>
        <w:t>可持续发展议程》获得通过业已七年，再考虑到冠状病毒病大流行</w:t>
      </w:r>
      <w:r w:rsidR="003D7213" w:rsidRPr="00625DE3">
        <w:rPr>
          <w:spacing w:val="-4"/>
          <w:lang w:val="fr-CH"/>
        </w:rPr>
        <w:t>(</w:t>
      </w:r>
      <w:r w:rsidR="003D7213" w:rsidRPr="00625DE3">
        <w:rPr>
          <w:spacing w:val="-4"/>
          <w:lang w:val="fr-CH"/>
        </w:rPr>
        <w:t>COVID</w:t>
      </w:r>
      <w:r w:rsidR="003D7213" w:rsidRPr="00625DE3">
        <w:rPr>
          <w:spacing w:val="-4"/>
          <w:lang w:val="fr-CH"/>
        </w:rPr>
        <w:t>-</w:t>
      </w:r>
      <w:r w:rsidR="003D7213" w:rsidRPr="00625DE3">
        <w:rPr>
          <w:spacing w:val="-4"/>
          <w:lang w:val="fr-CH"/>
        </w:rPr>
        <w:t>19</w:t>
      </w:r>
      <w:r w:rsidR="003D7213" w:rsidRPr="00625DE3">
        <w:rPr>
          <w:spacing w:val="-4"/>
          <w:lang w:val="fr-CH"/>
        </w:rPr>
        <w:t>疫情</w:t>
      </w:r>
      <w:r w:rsidR="003D7213" w:rsidRPr="00625DE3">
        <w:rPr>
          <w:spacing w:val="-4"/>
          <w:lang w:val="fr-CH"/>
        </w:rPr>
        <w:t>)</w:t>
      </w:r>
      <w:r w:rsidR="003D7213" w:rsidRPr="003D7213">
        <w:rPr>
          <w:lang w:val="fr-CH"/>
        </w:rPr>
        <w:t>的情况，有助于真正实现享有安全饮用水和卫生设施的人权的综合方针，特别是通过解决不平等现象和确保特别关注所有妇女和女童的需求和权利，比以往任何时候都更有必要，</w:t>
      </w:r>
    </w:p>
    <w:p w14:paraId="176CD66C" w14:textId="7114CB00" w:rsidR="003D7213" w:rsidRPr="003D7213" w:rsidRDefault="008106BC" w:rsidP="00712F28">
      <w:pPr>
        <w:pStyle w:val="SingleTxtGC"/>
        <w:spacing w:line="334" w:lineRule="exact"/>
        <w:rPr>
          <w:iCs/>
        </w:rPr>
      </w:pPr>
      <w:r w:rsidRPr="00625DE3">
        <w:rPr>
          <w:spacing w:val="2"/>
          <w:lang w:val="fr-CH"/>
        </w:rPr>
        <w:tab/>
      </w:r>
      <w:r w:rsidR="003D7213" w:rsidRPr="00625DE3">
        <w:rPr>
          <w:rFonts w:ascii="Time New Roman" w:eastAsia="楷体" w:hAnsi="Time New Roman"/>
          <w:spacing w:val="2"/>
          <w:lang w:val="fr-CH"/>
        </w:rPr>
        <w:t>深为关切的是</w:t>
      </w:r>
      <w:r w:rsidR="003D7213" w:rsidRPr="00625DE3">
        <w:rPr>
          <w:spacing w:val="2"/>
          <w:lang w:val="fr-CH"/>
        </w:rPr>
        <w:t>，受</w:t>
      </w:r>
      <w:r w:rsidR="003D7213" w:rsidRPr="00625DE3">
        <w:rPr>
          <w:spacing w:val="2"/>
          <w:lang w:val="fr-CH"/>
        </w:rPr>
        <w:t>COVID</w:t>
      </w:r>
      <w:r w:rsidR="003D7213" w:rsidRPr="00625DE3">
        <w:rPr>
          <w:spacing w:val="2"/>
          <w:lang w:val="fr-CH"/>
        </w:rPr>
        <w:t>-</w:t>
      </w:r>
      <w:r w:rsidR="003D7213" w:rsidRPr="00625DE3">
        <w:rPr>
          <w:spacing w:val="2"/>
          <w:lang w:val="fr-CH"/>
        </w:rPr>
        <w:t>19</w:t>
      </w:r>
      <w:r w:rsidR="003D7213" w:rsidRPr="00625DE3">
        <w:rPr>
          <w:spacing w:val="2"/>
          <w:lang w:val="fr-CH"/>
        </w:rPr>
        <w:t>疫情影响，既有的不平等现象持续存在并且更</w:t>
      </w:r>
      <w:r w:rsidR="003D7213" w:rsidRPr="003D7213">
        <w:rPr>
          <w:lang w:val="fr-CH"/>
        </w:rPr>
        <w:t>加严重，妇女、女童以及边缘化和弱势群体面临格外严重的风险，同时认识到当务之急是扩大获得适足饮用水和卫生服务，包括经期保健及卫生服务的机会，以及确保继续提供这方面的既有服务，包括性保健和生殖保健服务；还表示严重关切的是，全世界仍有</w:t>
      </w:r>
      <w:r w:rsidR="003D7213">
        <w:rPr>
          <w:lang w:val="fr-CH"/>
        </w:rPr>
        <w:t>23</w:t>
      </w:r>
      <w:r w:rsidR="003D7213" w:rsidRPr="003D7213">
        <w:rPr>
          <w:lang w:val="fr-CH"/>
        </w:rPr>
        <w:t>亿人家中没有基本洗手设施，这是防止</w:t>
      </w:r>
      <w:r w:rsidR="003D7213">
        <w:rPr>
          <w:lang w:val="fr-CH"/>
        </w:rPr>
        <w:t>COVID</w:t>
      </w:r>
      <w:r w:rsidR="003D7213" w:rsidRPr="003D7213">
        <w:rPr>
          <w:lang w:val="fr-CH"/>
        </w:rPr>
        <w:t>-</w:t>
      </w:r>
      <w:r w:rsidR="003D7213">
        <w:rPr>
          <w:lang w:val="fr-CH"/>
        </w:rPr>
        <w:t>19</w:t>
      </w:r>
      <w:r w:rsidR="003D7213" w:rsidRPr="003D7213">
        <w:rPr>
          <w:lang w:val="fr-CH"/>
        </w:rPr>
        <w:t>和其他传染病传播所急需的设施，</w:t>
      </w:r>
    </w:p>
    <w:p w14:paraId="456ABA56" w14:textId="45BCBB15" w:rsidR="003D7213" w:rsidRPr="003D7213" w:rsidRDefault="008106BC" w:rsidP="00712F28">
      <w:pPr>
        <w:pStyle w:val="SingleTxtGC"/>
        <w:spacing w:line="334" w:lineRule="exact"/>
        <w:rPr>
          <w:iCs/>
        </w:rPr>
      </w:pPr>
      <w:r>
        <w:rPr>
          <w:lang w:val="fr-CH"/>
        </w:rPr>
        <w:tab/>
      </w:r>
      <w:r w:rsidR="003D7213" w:rsidRPr="00161D07">
        <w:rPr>
          <w:rFonts w:ascii="Time New Roman" w:eastAsia="楷体" w:hAnsi="Time New Roman"/>
          <w:lang w:val="fr-CH"/>
        </w:rPr>
        <w:t>期待</w:t>
      </w:r>
      <w:r w:rsidR="003D7213" w:rsidRPr="003D7213">
        <w:rPr>
          <w:lang w:val="fr-CH"/>
        </w:rPr>
        <w:t>将于</w:t>
      </w:r>
      <w:r w:rsidR="003D7213">
        <w:rPr>
          <w:lang w:val="fr-CH"/>
        </w:rPr>
        <w:t>2</w:t>
      </w:r>
      <w:r w:rsidR="003D7213" w:rsidRPr="003D7213">
        <w:rPr>
          <w:lang w:val="fr-CH"/>
        </w:rPr>
        <w:t>0</w:t>
      </w:r>
      <w:r w:rsidR="003D7213">
        <w:rPr>
          <w:lang w:val="fr-CH"/>
        </w:rPr>
        <w:t>23</w:t>
      </w:r>
      <w:r w:rsidR="003D7213" w:rsidRPr="003D7213">
        <w:rPr>
          <w:lang w:val="fr-CH"/>
        </w:rPr>
        <w:t>年</w:t>
      </w:r>
      <w:r w:rsidR="003D7213">
        <w:rPr>
          <w:lang w:val="fr-CH"/>
        </w:rPr>
        <w:t>3</w:t>
      </w:r>
      <w:r w:rsidR="003D7213" w:rsidRPr="003D7213">
        <w:rPr>
          <w:lang w:val="fr-CH"/>
        </w:rPr>
        <w:t>月</w:t>
      </w:r>
      <w:r w:rsidR="003D7213">
        <w:rPr>
          <w:lang w:val="fr-CH"/>
        </w:rPr>
        <w:t>22</w:t>
      </w:r>
      <w:r w:rsidR="003D7213" w:rsidRPr="003D7213">
        <w:rPr>
          <w:lang w:val="fr-CH"/>
        </w:rPr>
        <w:t>日至</w:t>
      </w:r>
      <w:r w:rsidR="003D7213">
        <w:rPr>
          <w:lang w:val="fr-CH"/>
        </w:rPr>
        <w:t>24</w:t>
      </w:r>
      <w:r w:rsidR="003D7213" w:rsidRPr="003D7213">
        <w:rPr>
          <w:lang w:val="fr-CH"/>
        </w:rPr>
        <w:t>日在纽约举办的联合国</w:t>
      </w:r>
      <w:r w:rsidR="003D7213">
        <w:rPr>
          <w:lang w:val="fr-CH"/>
        </w:rPr>
        <w:t>2</w:t>
      </w:r>
      <w:r w:rsidR="003D7213" w:rsidRPr="003D7213">
        <w:rPr>
          <w:lang w:val="fr-CH"/>
        </w:rPr>
        <w:t>0</w:t>
      </w:r>
      <w:r w:rsidR="003D7213">
        <w:rPr>
          <w:lang w:val="fr-CH"/>
        </w:rPr>
        <w:t>18</w:t>
      </w:r>
      <w:r w:rsidR="003D7213" w:rsidRPr="003D7213">
        <w:rPr>
          <w:lang w:val="fr-CH"/>
        </w:rPr>
        <w:t>-</w:t>
      </w:r>
      <w:r w:rsidR="003D7213">
        <w:rPr>
          <w:lang w:val="fr-CH"/>
        </w:rPr>
        <w:t>2</w:t>
      </w:r>
      <w:r w:rsidR="003D7213" w:rsidRPr="003D7213">
        <w:rPr>
          <w:lang w:val="fr-CH"/>
        </w:rPr>
        <w:t>0</w:t>
      </w:r>
      <w:r w:rsidR="003D7213">
        <w:rPr>
          <w:lang w:val="fr-CH"/>
        </w:rPr>
        <w:t>28</w:t>
      </w:r>
      <w:r w:rsidR="003D7213">
        <w:rPr>
          <w:rFonts w:hint="eastAsia"/>
          <w:lang w:val="fr-CH"/>
        </w:rPr>
        <w:t>“</w:t>
      </w:r>
      <w:r w:rsidR="003D7213" w:rsidRPr="003D7213">
        <w:rPr>
          <w:lang w:val="fr-CH"/>
        </w:rPr>
        <w:t>水促进可持续发展</w:t>
      </w:r>
      <w:r w:rsidR="003D7213">
        <w:rPr>
          <w:rFonts w:hint="eastAsia"/>
          <w:lang w:val="fr-CH"/>
        </w:rPr>
        <w:t>”</w:t>
      </w:r>
      <w:r w:rsidR="003D7213" w:rsidRPr="003D7213">
        <w:rPr>
          <w:lang w:val="fr-CH"/>
        </w:rPr>
        <w:t>国际行动十年目标执行情况中期全面审查会议</w:t>
      </w:r>
      <w:r w:rsidR="003D7213" w:rsidRPr="003D7213">
        <w:rPr>
          <w:lang w:val="fr-CH"/>
        </w:rPr>
        <w:t>(</w:t>
      </w:r>
      <w:r w:rsidR="003D7213" w:rsidRPr="003D7213">
        <w:rPr>
          <w:lang w:val="fr-CH"/>
        </w:rPr>
        <w:t>后称联合国</w:t>
      </w:r>
      <w:r w:rsidR="003D7213">
        <w:rPr>
          <w:lang w:val="fr-CH"/>
        </w:rPr>
        <w:t>2</w:t>
      </w:r>
      <w:r w:rsidR="003D7213" w:rsidRPr="003D7213">
        <w:rPr>
          <w:lang w:val="fr-CH"/>
        </w:rPr>
        <w:t>0</w:t>
      </w:r>
      <w:r w:rsidR="003D7213">
        <w:rPr>
          <w:lang w:val="fr-CH"/>
        </w:rPr>
        <w:t>23</w:t>
      </w:r>
      <w:r w:rsidR="003D7213" w:rsidRPr="003D7213">
        <w:rPr>
          <w:lang w:val="fr-CH"/>
        </w:rPr>
        <w:t>年</w:t>
      </w:r>
      <w:r w:rsidR="003D7213" w:rsidRPr="00A85C19">
        <w:rPr>
          <w:spacing w:val="4"/>
          <w:lang w:val="fr-CH"/>
        </w:rPr>
        <w:t>水事会议</w:t>
      </w:r>
      <w:r w:rsidR="003D7213" w:rsidRPr="00A85C19">
        <w:rPr>
          <w:spacing w:val="4"/>
          <w:lang w:val="fr-CH"/>
        </w:rPr>
        <w:t>)</w:t>
      </w:r>
      <w:r w:rsidR="003D7213" w:rsidRPr="00A85C19">
        <w:rPr>
          <w:spacing w:val="4"/>
          <w:lang w:val="fr-CH"/>
        </w:rPr>
        <w:t>，关注会议筹备进程，并特别呼吁加快实现国际商定的与水有关的目</w:t>
      </w:r>
      <w:r w:rsidR="003D7213" w:rsidRPr="003D7213">
        <w:rPr>
          <w:lang w:val="fr-CH"/>
        </w:rPr>
        <w:t>标和具体目标，包括《</w:t>
      </w:r>
      <w:r w:rsidR="003D7213">
        <w:rPr>
          <w:lang w:val="fr-CH"/>
        </w:rPr>
        <w:t>2</w:t>
      </w:r>
      <w:r w:rsidR="003D7213" w:rsidRPr="003D7213">
        <w:rPr>
          <w:lang w:val="fr-CH"/>
        </w:rPr>
        <w:t>0</w:t>
      </w:r>
      <w:r w:rsidR="003D7213">
        <w:rPr>
          <w:lang w:val="fr-CH"/>
        </w:rPr>
        <w:t>3</w:t>
      </w:r>
      <w:r w:rsidR="003D7213" w:rsidRPr="003D7213">
        <w:rPr>
          <w:lang w:val="fr-CH"/>
        </w:rPr>
        <w:t>0</w:t>
      </w:r>
      <w:r w:rsidR="003D7213" w:rsidRPr="003D7213">
        <w:rPr>
          <w:lang w:val="fr-CH"/>
        </w:rPr>
        <w:t>年议程》所载的相关目标，</w:t>
      </w:r>
    </w:p>
    <w:p w14:paraId="2A7B4B90" w14:textId="7461E6AC" w:rsidR="003D7213" w:rsidRPr="003D7213" w:rsidRDefault="008106BC" w:rsidP="00712F28">
      <w:pPr>
        <w:pStyle w:val="SingleTxtGC"/>
        <w:spacing w:line="334" w:lineRule="exact"/>
        <w:rPr>
          <w:iCs/>
        </w:rPr>
      </w:pPr>
      <w:r w:rsidRPr="00CF5F47">
        <w:rPr>
          <w:lang w:val="fr-CH"/>
        </w:rPr>
        <w:tab/>
      </w:r>
      <w:r w:rsidR="003D7213" w:rsidRPr="00CF5F47">
        <w:rPr>
          <w:rFonts w:ascii="Time New Roman" w:eastAsia="楷体" w:hAnsi="Time New Roman"/>
          <w:spacing w:val="-2"/>
          <w:lang w:val="fr-CH"/>
        </w:rPr>
        <w:t>强调</w:t>
      </w:r>
      <w:r w:rsidR="003D7213" w:rsidRPr="00CF5F47">
        <w:rPr>
          <w:spacing w:val="-2"/>
          <w:lang w:val="fr-CH"/>
        </w:rPr>
        <w:t>必须在联合国</w:t>
      </w:r>
      <w:r w:rsidR="003D7213" w:rsidRPr="00CF5F47">
        <w:rPr>
          <w:spacing w:val="-2"/>
          <w:lang w:val="fr-CH"/>
        </w:rPr>
        <w:t>2</w:t>
      </w:r>
      <w:r w:rsidR="003D7213" w:rsidRPr="00CF5F47">
        <w:rPr>
          <w:spacing w:val="-2"/>
          <w:lang w:val="fr-CH"/>
        </w:rPr>
        <w:t>0</w:t>
      </w:r>
      <w:r w:rsidR="003D7213" w:rsidRPr="00CF5F47">
        <w:rPr>
          <w:spacing w:val="-2"/>
          <w:lang w:val="fr-CH"/>
        </w:rPr>
        <w:t>23</w:t>
      </w:r>
      <w:r w:rsidR="003D7213" w:rsidRPr="00CF5F47">
        <w:rPr>
          <w:spacing w:val="-2"/>
          <w:lang w:val="fr-CH"/>
        </w:rPr>
        <w:t>年水事会议上突出人权层面，包括在会议所有环节，</w:t>
      </w:r>
      <w:r w:rsidR="003D7213" w:rsidRPr="00C16C5E">
        <w:rPr>
          <w:spacing w:val="-4"/>
          <w:lang w:val="fr-CH"/>
        </w:rPr>
        <w:t>特别是在互动对话中体现人权的重要性，尤其是通过享有安全饮用水和卫生设施的</w:t>
      </w:r>
      <w:r w:rsidR="003D7213" w:rsidRPr="003D7213">
        <w:rPr>
          <w:lang w:val="fr-CH"/>
        </w:rPr>
        <w:t>人权问题特别报告员以及人权理事会其他相关特别程序任务负责人和社会论坛等机制的积极参与，以及确保民间社会享有广泛和包容的代表性，</w:t>
      </w:r>
    </w:p>
    <w:p w14:paraId="570E9061" w14:textId="6ADB50B7" w:rsidR="003D7213" w:rsidRPr="003D7213" w:rsidRDefault="008106BC" w:rsidP="00712F28">
      <w:pPr>
        <w:pStyle w:val="SingleTxtGC"/>
        <w:spacing w:line="334" w:lineRule="exact"/>
        <w:rPr>
          <w:iCs/>
        </w:rPr>
      </w:pPr>
      <w:r w:rsidRPr="001742D1">
        <w:rPr>
          <w:spacing w:val="2"/>
          <w:lang w:val="fr-CH"/>
        </w:rPr>
        <w:tab/>
      </w:r>
      <w:r w:rsidR="003D7213" w:rsidRPr="001742D1">
        <w:rPr>
          <w:rFonts w:ascii="Time New Roman" w:eastAsia="楷体" w:hAnsi="Time New Roman"/>
          <w:spacing w:val="2"/>
          <w:lang w:val="fr-CH"/>
        </w:rPr>
        <w:t>欢迎</w:t>
      </w:r>
      <w:r w:rsidR="003D7213" w:rsidRPr="001742D1">
        <w:rPr>
          <w:spacing w:val="2"/>
          <w:lang w:val="fr-CH"/>
        </w:rPr>
        <w:t>世界卫生组织和联合国儿童基金会通过</w:t>
      </w:r>
      <w:r w:rsidR="003D7213" w:rsidRPr="001742D1">
        <w:rPr>
          <w:rFonts w:hint="eastAsia"/>
          <w:spacing w:val="2"/>
          <w:lang w:val="fr-CH"/>
        </w:rPr>
        <w:t>“</w:t>
      </w:r>
      <w:r w:rsidR="003D7213" w:rsidRPr="001742D1">
        <w:rPr>
          <w:spacing w:val="2"/>
          <w:lang w:val="fr-CH"/>
        </w:rPr>
        <w:t>供水、环境卫生和个人卫生联</w:t>
      </w:r>
      <w:r w:rsidR="003D7213" w:rsidRPr="003D7213">
        <w:rPr>
          <w:lang w:val="fr-CH"/>
        </w:rPr>
        <w:t>合监测方案</w:t>
      </w:r>
      <w:r w:rsidR="003D7213">
        <w:rPr>
          <w:rFonts w:hint="eastAsia"/>
          <w:lang w:val="fr-CH"/>
        </w:rPr>
        <w:t>”</w:t>
      </w:r>
      <w:r w:rsidR="003D7213" w:rsidRPr="003D7213">
        <w:rPr>
          <w:lang w:val="fr-CH"/>
        </w:rPr>
        <w:t>开展的工作，该方案建立了一个广泛的全球数据库，并在制定用于衡量相关进展情况的全球规范方面发挥了作用，同时考虑到官方数字并非总能反映享有安全饮用水和卫生设施的人权的所有层面，</w:t>
      </w:r>
    </w:p>
    <w:p w14:paraId="64C5B480" w14:textId="7AB45C9C" w:rsidR="003D7213" w:rsidRPr="003D7213" w:rsidRDefault="008106BC" w:rsidP="000F6990">
      <w:pPr>
        <w:pStyle w:val="SingleTxtGC"/>
        <w:spacing w:line="332" w:lineRule="exact"/>
        <w:rPr>
          <w:iCs/>
        </w:rPr>
      </w:pPr>
      <w:r w:rsidRPr="00C13CC9">
        <w:rPr>
          <w:spacing w:val="2"/>
          <w:lang w:val="fr-CH"/>
        </w:rPr>
        <w:lastRenderedPageBreak/>
        <w:tab/>
      </w:r>
      <w:r w:rsidR="003D7213" w:rsidRPr="00C13CC9">
        <w:rPr>
          <w:rFonts w:ascii="Time New Roman" w:eastAsia="楷体" w:hAnsi="Time New Roman"/>
          <w:spacing w:val="2"/>
          <w:lang w:val="fr-CH"/>
        </w:rPr>
        <w:t>又欢迎</w:t>
      </w:r>
      <w:r w:rsidR="003D7213" w:rsidRPr="00C13CC9">
        <w:rPr>
          <w:spacing w:val="2"/>
          <w:lang w:val="fr-CH"/>
        </w:rPr>
        <w:t>据联合监测方案的相关数据显示，</w:t>
      </w:r>
      <w:r w:rsidR="003D7213" w:rsidRPr="00C13CC9">
        <w:rPr>
          <w:spacing w:val="2"/>
          <w:lang w:val="fr-CH"/>
        </w:rPr>
        <w:t>2</w:t>
      </w:r>
      <w:r w:rsidR="003D7213" w:rsidRPr="00C13CC9">
        <w:rPr>
          <w:spacing w:val="2"/>
          <w:lang w:val="fr-CH"/>
        </w:rPr>
        <w:t>0</w:t>
      </w:r>
      <w:r w:rsidR="003D7213" w:rsidRPr="00C13CC9">
        <w:rPr>
          <w:spacing w:val="2"/>
          <w:lang w:val="fr-CH"/>
        </w:rPr>
        <w:t>15</w:t>
      </w:r>
      <w:r w:rsidR="003D7213" w:rsidRPr="00C13CC9">
        <w:rPr>
          <w:spacing w:val="2"/>
          <w:lang w:val="fr-CH"/>
        </w:rPr>
        <w:t>至</w:t>
      </w:r>
      <w:r w:rsidR="003D7213" w:rsidRPr="00C13CC9">
        <w:rPr>
          <w:spacing w:val="2"/>
          <w:lang w:val="fr-CH"/>
        </w:rPr>
        <w:t>2</w:t>
      </w:r>
      <w:r w:rsidR="003D7213" w:rsidRPr="00C13CC9">
        <w:rPr>
          <w:spacing w:val="2"/>
          <w:lang w:val="fr-CH"/>
        </w:rPr>
        <w:t>0</w:t>
      </w:r>
      <w:r w:rsidR="003D7213" w:rsidRPr="00C13CC9">
        <w:rPr>
          <w:spacing w:val="2"/>
          <w:lang w:val="fr-CH"/>
        </w:rPr>
        <w:t>2</w:t>
      </w:r>
      <w:r w:rsidR="003D7213" w:rsidRPr="00C13CC9">
        <w:rPr>
          <w:spacing w:val="2"/>
          <w:lang w:val="fr-CH"/>
        </w:rPr>
        <w:t>0</w:t>
      </w:r>
      <w:r w:rsidR="003D7213" w:rsidRPr="00C13CC9">
        <w:rPr>
          <w:spacing w:val="2"/>
          <w:lang w:val="fr-CH"/>
        </w:rPr>
        <w:t>年，全球使用得到安</w:t>
      </w:r>
      <w:r w:rsidR="003D7213" w:rsidRPr="003D7213">
        <w:rPr>
          <w:lang w:val="fr-CH"/>
        </w:rPr>
        <w:t>全管理的饮用水的人口比例从</w:t>
      </w:r>
      <w:r w:rsidR="003D7213">
        <w:rPr>
          <w:lang w:val="fr-CH"/>
        </w:rPr>
        <w:t>7</w:t>
      </w:r>
      <w:r w:rsidR="003D7213" w:rsidRPr="003D7213">
        <w:rPr>
          <w:lang w:val="fr-CH"/>
        </w:rPr>
        <w:t>0%</w:t>
      </w:r>
      <w:r w:rsidR="003D7213" w:rsidRPr="003D7213">
        <w:rPr>
          <w:lang w:val="fr-CH"/>
        </w:rPr>
        <w:t>增至</w:t>
      </w:r>
      <w:r w:rsidR="003D7213">
        <w:rPr>
          <w:lang w:val="fr-CH"/>
        </w:rPr>
        <w:t>74</w:t>
      </w:r>
      <w:r w:rsidR="003D7213" w:rsidRPr="003D7213">
        <w:rPr>
          <w:lang w:val="fr-CH"/>
        </w:rPr>
        <w:t>%</w:t>
      </w:r>
      <w:r w:rsidR="003D7213" w:rsidRPr="003D7213">
        <w:rPr>
          <w:lang w:val="fr-CH"/>
        </w:rPr>
        <w:t>，使用得到安全管理的卫生服务的人口比例从</w:t>
      </w:r>
      <w:r w:rsidR="003D7213">
        <w:rPr>
          <w:lang w:val="fr-CH"/>
        </w:rPr>
        <w:t>47</w:t>
      </w:r>
      <w:r w:rsidR="003D7213" w:rsidRPr="003D7213">
        <w:rPr>
          <w:lang w:val="fr-CH"/>
        </w:rPr>
        <w:t>%</w:t>
      </w:r>
      <w:r w:rsidR="003D7213" w:rsidRPr="003D7213">
        <w:rPr>
          <w:lang w:val="fr-CH"/>
        </w:rPr>
        <w:t>增至</w:t>
      </w:r>
      <w:r w:rsidR="003D7213">
        <w:rPr>
          <w:lang w:val="fr-CH"/>
        </w:rPr>
        <w:t>54</w:t>
      </w:r>
      <w:r w:rsidR="003D7213" w:rsidRPr="003D7213">
        <w:rPr>
          <w:lang w:val="fr-CH"/>
        </w:rPr>
        <w:t>%</w:t>
      </w:r>
      <w:r w:rsidR="003D7213" w:rsidRPr="003D7213">
        <w:rPr>
          <w:lang w:val="fr-CH"/>
        </w:rPr>
        <w:t>，同时注意到，为在</w:t>
      </w:r>
      <w:r w:rsidR="003D7213">
        <w:rPr>
          <w:lang w:val="fr-CH"/>
        </w:rPr>
        <w:t>2</w:t>
      </w:r>
      <w:r w:rsidR="003D7213" w:rsidRPr="003D7213">
        <w:rPr>
          <w:lang w:val="fr-CH"/>
        </w:rPr>
        <w:t>0</w:t>
      </w:r>
      <w:r w:rsidR="003D7213">
        <w:rPr>
          <w:lang w:val="fr-CH"/>
        </w:rPr>
        <w:t>3</w:t>
      </w:r>
      <w:r w:rsidR="003D7213" w:rsidRPr="003D7213">
        <w:rPr>
          <w:lang w:val="fr-CH"/>
        </w:rPr>
        <w:t>0</w:t>
      </w:r>
      <w:r w:rsidR="003D7213" w:rsidRPr="003D7213">
        <w:rPr>
          <w:lang w:val="fr-CH"/>
        </w:rPr>
        <w:t>年实现普遍和公平享有安全饮用水和卫生服务的目标，需要将目前的进展速度提高四倍，</w:t>
      </w:r>
    </w:p>
    <w:p w14:paraId="0FAA757C" w14:textId="7451CEAB" w:rsidR="003D7213" w:rsidRPr="003D7213" w:rsidRDefault="008106BC" w:rsidP="000F6990">
      <w:pPr>
        <w:pStyle w:val="SingleTxtGC"/>
        <w:spacing w:line="332" w:lineRule="exact"/>
        <w:rPr>
          <w:iCs/>
        </w:rPr>
      </w:pPr>
      <w:r w:rsidRPr="004B61E2">
        <w:rPr>
          <w:spacing w:val="4"/>
          <w:lang w:val="fr-CH"/>
        </w:rPr>
        <w:tab/>
      </w:r>
      <w:r w:rsidR="003D7213" w:rsidRPr="004B61E2">
        <w:rPr>
          <w:rFonts w:ascii="Time New Roman" w:eastAsia="楷体" w:hAnsi="Time New Roman"/>
          <w:spacing w:val="4"/>
          <w:lang w:val="fr-CH"/>
        </w:rPr>
        <w:t>深为关切的是</w:t>
      </w:r>
      <w:r w:rsidR="003D7213" w:rsidRPr="004B61E2">
        <w:rPr>
          <w:spacing w:val="4"/>
          <w:lang w:val="fr-CH"/>
        </w:rPr>
        <w:t>，全世界仍有</w:t>
      </w:r>
      <w:r w:rsidR="003D7213" w:rsidRPr="004B61E2">
        <w:rPr>
          <w:spacing w:val="4"/>
          <w:lang w:val="fr-CH"/>
        </w:rPr>
        <w:t>2</w:t>
      </w:r>
      <w:r w:rsidR="003D7213" w:rsidRPr="004B61E2">
        <w:rPr>
          <w:spacing w:val="4"/>
          <w:lang w:val="fr-CH"/>
        </w:rPr>
        <w:t>0</w:t>
      </w:r>
      <w:r w:rsidR="003D7213" w:rsidRPr="004B61E2">
        <w:rPr>
          <w:spacing w:val="4"/>
          <w:lang w:val="fr-CH"/>
        </w:rPr>
        <w:t>亿人未享有得到安全管理的饮用水服务，其</w:t>
      </w:r>
      <w:r w:rsidR="003D7213" w:rsidRPr="003D7213">
        <w:rPr>
          <w:lang w:val="fr-CH"/>
        </w:rPr>
        <w:t>中</w:t>
      </w:r>
      <w:r w:rsidR="003D7213">
        <w:rPr>
          <w:lang w:val="fr-CH"/>
        </w:rPr>
        <w:t>12</w:t>
      </w:r>
      <w:r w:rsidR="003D7213" w:rsidRPr="003D7213">
        <w:rPr>
          <w:lang w:val="fr-CH"/>
        </w:rPr>
        <w:t>亿人仅有基本服务，</w:t>
      </w:r>
      <w:r w:rsidR="003D7213">
        <w:rPr>
          <w:lang w:val="fr-CH"/>
        </w:rPr>
        <w:t>2</w:t>
      </w:r>
      <w:r w:rsidR="003D7213" w:rsidRPr="003D7213">
        <w:rPr>
          <w:lang w:val="fr-CH"/>
        </w:rPr>
        <w:t>.</w:t>
      </w:r>
      <w:r w:rsidR="003D7213">
        <w:rPr>
          <w:lang w:val="fr-CH"/>
        </w:rPr>
        <w:t>82</w:t>
      </w:r>
      <w:r w:rsidR="003D7213" w:rsidRPr="003D7213">
        <w:rPr>
          <w:lang w:val="fr-CH"/>
        </w:rPr>
        <w:t>亿人仅获得有限的服务，</w:t>
      </w:r>
      <w:r w:rsidR="003D7213">
        <w:rPr>
          <w:lang w:val="fr-CH"/>
        </w:rPr>
        <w:t>3</w:t>
      </w:r>
      <w:r w:rsidR="003D7213" w:rsidRPr="003D7213">
        <w:rPr>
          <w:lang w:val="fr-CH"/>
        </w:rPr>
        <w:t>.</w:t>
      </w:r>
      <w:r w:rsidR="003D7213">
        <w:rPr>
          <w:lang w:val="fr-CH"/>
        </w:rPr>
        <w:t>67</w:t>
      </w:r>
      <w:r w:rsidR="003D7213" w:rsidRPr="003D7213">
        <w:rPr>
          <w:lang w:val="fr-CH"/>
        </w:rPr>
        <w:t>亿人使用未经改善的水源，</w:t>
      </w:r>
      <w:r w:rsidR="003D7213">
        <w:rPr>
          <w:lang w:val="fr-CH"/>
        </w:rPr>
        <w:t>1</w:t>
      </w:r>
      <w:r w:rsidR="003D7213" w:rsidRPr="003D7213">
        <w:rPr>
          <w:lang w:val="fr-CH"/>
        </w:rPr>
        <w:t>.</w:t>
      </w:r>
      <w:r w:rsidR="003D7213">
        <w:rPr>
          <w:lang w:val="fr-CH"/>
        </w:rPr>
        <w:t>22</w:t>
      </w:r>
      <w:r w:rsidR="003D7213" w:rsidRPr="003D7213">
        <w:rPr>
          <w:lang w:val="fr-CH"/>
        </w:rPr>
        <w:t>亿人饮用地表水，同时还有</w:t>
      </w:r>
      <w:r w:rsidR="003D7213">
        <w:rPr>
          <w:lang w:val="fr-CH"/>
        </w:rPr>
        <w:t>36</w:t>
      </w:r>
      <w:r w:rsidR="003D7213" w:rsidRPr="003D7213">
        <w:rPr>
          <w:lang w:val="fr-CH"/>
        </w:rPr>
        <w:t>亿人未享有得到安全管理的卫生</w:t>
      </w:r>
      <w:r w:rsidR="003D7213" w:rsidRPr="004B61E2">
        <w:rPr>
          <w:spacing w:val="2"/>
          <w:lang w:val="fr-CH"/>
        </w:rPr>
        <w:t>设施，其中</w:t>
      </w:r>
      <w:r w:rsidR="003D7213" w:rsidRPr="004B61E2">
        <w:rPr>
          <w:spacing w:val="2"/>
          <w:lang w:val="fr-CH"/>
        </w:rPr>
        <w:t>19</w:t>
      </w:r>
      <w:r w:rsidR="003D7213" w:rsidRPr="004B61E2">
        <w:rPr>
          <w:spacing w:val="2"/>
          <w:lang w:val="fr-CH"/>
        </w:rPr>
        <w:t>亿人仅有基本服务，</w:t>
      </w:r>
      <w:r w:rsidR="003D7213" w:rsidRPr="004B61E2">
        <w:rPr>
          <w:spacing w:val="2"/>
          <w:lang w:val="fr-CH"/>
        </w:rPr>
        <w:t>5</w:t>
      </w:r>
      <w:r w:rsidR="003D7213" w:rsidRPr="004B61E2">
        <w:rPr>
          <w:spacing w:val="2"/>
          <w:lang w:val="fr-CH"/>
        </w:rPr>
        <w:t>.</w:t>
      </w:r>
      <w:r w:rsidR="003D7213" w:rsidRPr="004B61E2">
        <w:rPr>
          <w:spacing w:val="2"/>
          <w:lang w:val="fr-CH"/>
        </w:rPr>
        <w:t>8</w:t>
      </w:r>
      <w:r w:rsidR="003D7213" w:rsidRPr="004B61E2">
        <w:rPr>
          <w:spacing w:val="2"/>
          <w:lang w:val="fr-CH"/>
        </w:rPr>
        <w:t>亿人仅获得有限的服务，</w:t>
      </w:r>
      <w:r w:rsidR="003D7213" w:rsidRPr="004B61E2">
        <w:rPr>
          <w:spacing w:val="2"/>
          <w:lang w:val="fr-CH"/>
        </w:rPr>
        <w:t>6</w:t>
      </w:r>
      <w:r w:rsidR="003D7213" w:rsidRPr="004B61E2">
        <w:rPr>
          <w:spacing w:val="2"/>
          <w:lang w:val="fr-CH"/>
        </w:rPr>
        <w:t>.</w:t>
      </w:r>
      <w:r w:rsidR="003D7213" w:rsidRPr="004B61E2">
        <w:rPr>
          <w:spacing w:val="2"/>
          <w:lang w:val="fr-CH"/>
        </w:rPr>
        <w:t>16</w:t>
      </w:r>
      <w:r w:rsidR="003D7213" w:rsidRPr="004B61E2">
        <w:rPr>
          <w:spacing w:val="2"/>
          <w:lang w:val="fr-CH"/>
        </w:rPr>
        <w:t>亿人使用未</w:t>
      </w:r>
      <w:r w:rsidR="003D7213" w:rsidRPr="003D7213">
        <w:rPr>
          <w:lang w:val="fr-CH"/>
        </w:rPr>
        <w:t>经改良的设施，</w:t>
      </w:r>
      <w:r w:rsidR="003D7213">
        <w:rPr>
          <w:lang w:val="fr-CH"/>
        </w:rPr>
        <w:t>4</w:t>
      </w:r>
      <w:r w:rsidR="003D7213" w:rsidRPr="003D7213">
        <w:rPr>
          <w:lang w:val="fr-CH"/>
        </w:rPr>
        <w:t>.</w:t>
      </w:r>
      <w:r w:rsidR="003D7213">
        <w:rPr>
          <w:lang w:val="fr-CH"/>
        </w:rPr>
        <w:t>94</w:t>
      </w:r>
      <w:r w:rsidR="003D7213" w:rsidRPr="003D7213">
        <w:rPr>
          <w:lang w:val="fr-CH"/>
        </w:rPr>
        <w:t>亿人露天如厕，</w:t>
      </w:r>
    </w:p>
    <w:p w14:paraId="1969C781" w14:textId="01727C06" w:rsidR="003D7213" w:rsidRPr="003D7213" w:rsidRDefault="008106BC" w:rsidP="000F6990">
      <w:pPr>
        <w:pStyle w:val="SingleTxtGC"/>
        <w:spacing w:line="332" w:lineRule="exact"/>
        <w:rPr>
          <w:iCs/>
        </w:rPr>
      </w:pPr>
      <w:r>
        <w:rPr>
          <w:lang w:val="fr-CH"/>
        </w:rPr>
        <w:tab/>
      </w:r>
      <w:r w:rsidR="003D7213" w:rsidRPr="004B61E2">
        <w:rPr>
          <w:rFonts w:ascii="Time New Roman" w:eastAsia="楷体" w:hAnsi="Time New Roman"/>
          <w:spacing w:val="-6"/>
          <w:lang w:val="fr-CH"/>
        </w:rPr>
        <w:t>认识到</w:t>
      </w:r>
      <w:r w:rsidR="003D7213" w:rsidRPr="004B61E2">
        <w:rPr>
          <w:spacing w:val="-6"/>
          <w:lang w:val="fr-CH"/>
        </w:rPr>
        <w:t>持续获得安全用水、环境卫生和个人卫生设施对于预防传染病至关重要，</w:t>
      </w:r>
      <w:r w:rsidR="003D7213" w:rsidRPr="003D7213">
        <w:rPr>
          <w:lang w:val="fr-CH"/>
        </w:rPr>
        <w:t>无法获得或无法充分获得供水、环境卫生和个人卫生设施的人感染和传播疾病的风险要高得多，</w:t>
      </w:r>
    </w:p>
    <w:p w14:paraId="0A174ED9" w14:textId="200C9613" w:rsidR="003D7213" w:rsidRPr="003D7213" w:rsidRDefault="008106BC" w:rsidP="000F6990">
      <w:pPr>
        <w:pStyle w:val="SingleTxtGC"/>
        <w:spacing w:line="332" w:lineRule="exact"/>
        <w:rPr>
          <w:iCs/>
        </w:rPr>
      </w:pPr>
      <w:r>
        <w:rPr>
          <w:lang w:val="fr-CH"/>
        </w:rPr>
        <w:tab/>
      </w:r>
      <w:r w:rsidR="003D7213" w:rsidRPr="00161D07">
        <w:rPr>
          <w:rFonts w:ascii="Time New Roman" w:eastAsia="楷体" w:hAnsi="Time New Roman"/>
          <w:lang w:val="fr-CH"/>
        </w:rPr>
        <w:t>深感震惊的是</w:t>
      </w:r>
      <w:r w:rsidR="003D7213" w:rsidRPr="003D7213">
        <w:rPr>
          <w:lang w:val="fr-CH"/>
        </w:rPr>
        <w:t>，与水、环境卫生和个人卫生有关的疾病对儿童的影响最大，注意到儿童腹泻仍然是</w:t>
      </w:r>
      <w:r w:rsidR="003D7213">
        <w:rPr>
          <w:lang w:val="fr-CH"/>
        </w:rPr>
        <w:t>5</w:t>
      </w:r>
      <w:r w:rsidR="003D7213" w:rsidRPr="003D7213">
        <w:rPr>
          <w:lang w:val="fr-CH"/>
        </w:rPr>
        <w:t>岁以下儿童死亡的主要原因，并强调儿童和妇女普遍和</w:t>
      </w:r>
      <w:r w:rsidR="003D7213" w:rsidRPr="006B18E0">
        <w:rPr>
          <w:spacing w:val="2"/>
          <w:lang w:val="fr-CH"/>
        </w:rPr>
        <w:t>公平地获得安全饮用水和卫生设施与减少儿童死亡率、发病率和发育迟缓现象息息相关，并且在人道主义紧急情况和危机中，儿童因供水和卫生服务中断而受</w:t>
      </w:r>
      <w:r w:rsidR="003D7213" w:rsidRPr="003D7213">
        <w:rPr>
          <w:lang w:val="fr-CH"/>
        </w:rPr>
        <w:t>害最深，全球</w:t>
      </w:r>
      <w:r w:rsidR="003D7213">
        <w:rPr>
          <w:lang w:val="fr-CH"/>
        </w:rPr>
        <w:t>29</w:t>
      </w:r>
      <w:r w:rsidR="003D7213" w:rsidRPr="003D7213">
        <w:rPr>
          <w:lang w:val="fr-CH"/>
        </w:rPr>
        <w:t>%</w:t>
      </w:r>
      <w:r w:rsidR="003D7213" w:rsidRPr="003D7213">
        <w:rPr>
          <w:lang w:val="fr-CH"/>
        </w:rPr>
        <w:t>的学校仍然缺乏基本饮用水服务，</w:t>
      </w:r>
      <w:r w:rsidR="003D7213">
        <w:rPr>
          <w:lang w:val="fr-CH"/>
        </w:rPr>
        <w:t>28</w:t>
      </w:r>
      <w:r w:rsidR="003D7213" w:rsidRPr="003D7213">
        <w:rPr>
          <w:lang w:val="fr-CH"/>
        </w:rPr>
        <w:t>%</w:t>
      </w:r>
      <w:r w:rsidR="003D7213" w:rsidRPr="003D7213">
        <w:rPr>
          <w:lang w:val="fr-CH"/>
        </w:rPr>
        <w:t>的学校仍然缺乏基本环境卫生服务，</w:t>
      </w:r>
      <w:r w:rsidR="003D7213">
        <w:rPr>
          <w:lang w:val="fr-CH"/>
        </w:rPr>
        <w:t>42</w:t>
      </w:r>
      <w:r w:rsidR="003D7213" w:rsidRPr="003D7213">
        <w:rPr>
          <w:lang w:val="fr-CH"/>
        </w:rPr>
        <w:t>%</w:t>
      </w:r>
      <w:r w:rsidR="003D7213" w:rsidRPr="003D7213">
        <w:rPr>
          <w:lang w:val="fr-CH"/>
        </w:rPr>
        <w:t>的学校缺乏基本个人卫生服务，</w:t>
      </w:r>
    </w:p>
    <w:p w14:paraId="3B388A0A" w14:textId="1DE60A9B" w:rsidR="003D7213" w:rsidRPr="003D7213" w:rsidRDefault="008106BC" w:rsidP="000F6990">
      <w:pPr>
        <w:pStyle w:val="SingleTxtGC"/>
        <w:spacing w:line="332" w:lineRule="exact"/>
        <w:rPr>
          <w:i/>
          <w:iCs/>
        </w:rPr>
      </w:pPr>
      <w:r>
        <w:rPr>
          <w:lang w:val="fr-CH"/>
        </w:rPr>
        <w:tab/>
      </w:r>
      <w:r w:rsidR="003D7213" w:rsidRPr="0066562D">
        <w:rPr>
          <w:rFonts w:ascii="Time New Roman" w:eastAsia="楷体" w:hAnsi="Time New Roman"/>
          <w:spacing w:val="-4"/>
          <w:lang w:val="fr-CH"/>
        </w:rPr>
        <w:t>深为关切的是</w:t>
      </w:r>
      <w:r w:rsidR="003D7213" w:rsidRPr="0066562D">
        <w:rPr>
          <w:spacing w:val="-4"/>
          <w:lang w:val="fr-CH"/>
        </w:rPr>
        <w:t>，残疾人，特别是残疾妇女、儿童和老年人，在获得适合需求的</w:t>
      </w:r>
      <w:r w:rsidR="003D7213" w:rsidRPr="003D7213">
        <w:rPr>
          <w:lang w:val="fr-CH"/>
        </w:rPr>
        <w:t>便捷用水和卫生设施方面经常面临障碍，这影响了他们独立生活和充分参与生活各个方面的能力，包括接受教育和就业的能力，对于无家可归以及身处人道主义紧急情况和危机中的残疾人而言，这一点尤其令人关切，</w:t>
      </w:r>
    </w:p>
    <w:p w14:paraId="031465BF" w14:textId="1D31A807" w:rsidR="003D7213" w:rsidRPr="003D7213" w:rsidRDefault="008106BC" w:rsidP="000F6990">
      <w:pPr>
        <w:pStyle w:val="SingleTxtGC"/>
        <w:spacing w:line="332" w:lineRule="exact"/>
        <w:rPr>
          <w:i/>
          <w:iCs/>
        </w:rPr>
      </w:pPr>
      <w:r>
        <w:rPr>
          <w:lang w:val="fr-CH"/>
        </w:rPr>
        <w:tab/>
      </w:r>
      <w:r w:rsidR="003D7213" w:rsidRPr="0066562D">
        <w:rPr>
          <w:rFonts w:ascii="Time New Roman" w:eastAsia="楷体" w:hAnsi="Time New Roman"/>
          <w:spacing w:val="-4"/>
          <w:lang w:val="fr-CH"/>
        </w:rPr>
        <w:t>认识到</w:t>
      </w:r>
      <w:r w:rsidR="003D7213" w:rsidRPr="0066562D">
        <w:rPr>
          <w:spacing w:val="-4"/>
          <w:lang w:val="fr-CH"/>
        </w:rPr>
        <w:t>虽然气候变化的相关影响和环境损害，包括日益严重的水短缺，对世界</w:t>
      </w:r>
      <w:r w:rsidR="003D7213" w:rsidRPr="003D7213">
        <w:rPr>
          <w:lang w:val="fr-CH"/>
        </w:rPr>
        <w:t>各地的个人和社区享有安全饮用水和卫生设施的人权会造成影响，但那些已经处于边缘和弱势地位的人群，例如生活在非正规居住区、小岛屿国家、农村和地方社区的人以及遭受荒漠化、土地退化、干旱和缺水的人对这些后果的感受最深，</w:t>
      </w:r>
      <w:r w:rsidR="003D7213" w:rsidRPr="0066562D">
        <w:rPr>
          <w:spacing w:val="2"/>
          <w:lang w:val="fr-CH"/>
        </w:rPr>
        <w:t>还认识到，土著人民依赖环境和环境资源并与之有着密切关系，这一特殊状况可</w:t>
      </w:r>
      <w:r w:rsidR="003D7213" w:rsidRPr="003D7213">
        <w:rPr>
          <w:lang w:val="fr-CH"/>
        </w:rPr>
        <w:t>能会让他们首当其冲面对气候变化的直接后果，</w:t>
      </w:r>
    </w:p>
    <w:p w14:paraId="40900822" w14:textId="1507C9DB" w:rsidR="003D7213" w:rsidRPr="003D7213" w:rsidRDefault="008106BC" w:rsidP="000F6990">
      <w:pPr>
        <w:pStyle w:val="SingleTxtGC"/>
        <w:spacing w:line="332" w:lineRule="exact"/>
        <w:rPr>
          <w:iCs/>
        </w:rPr>
      </w:pPr>
      <w:r>
        <w:rPr>
          <w:lang w:val="fr-CH"/>
        </w:rPr>
        <w:tab/>
      </w:r>
      <w:r w:rsidR="003D7213" w:rsidRPr="00E8765D">
        <w:rPr>
          <w:rFonts w:ascii="Time New Roman" w:eastAsia="楷体" w:hAnsi="Time New Roman"/>
          <w:lang w:val="fr-CH"/>
        </w:rPr>
        <w:t>赞赏地注意到</w:t>
      </w:r>
      <w:r w:rsidR="003D7213" w:rsidRPr="003D7213">
        <w:rPr>
          <w:lang w:val="fr-CH"/>
        </w:rPr>
        <w:t>享有安全饮用水和卫生设施的人权问题特别报告员题为</w:t>
      </w:r>
      <w:r w:rsidR="003D7213">
        <w:rPr>
          <w:rFonts w:hint="eastAsia"/>
          <w:lang w:val="fr-CH"/>
        </w:rPr>
        <w:t>“</w:t>
      </w:r>
      <w:r w:rsidR="003D7213" w:rsidRPr="003D7213">
        <w:rPr>
          <w:lang w:val="fr-CH"/>
        </w:rPr>
        <w:t>土著</w:t>
      </w:r>
      <w:r w:rsidR="003D7213" w:rsidRPr="00EC19EB">
        <w:rPr>
          <w:spacing w:val="4"/>
          <w:lang w:val="fr-CH"/>
        </w:rPr>
        <w:t>人民享有安全饮用水和卫生设施的人权：现状和祖传文化的经验</w:t>
      </w:r>
      <w:r w:rsidR="003D7213" w:rsidRPr="00EC19EB">
        <w:rPr>
          <w:rFonts w:hint="eastAsia"/>
          <w:spacing w:val="4"/>
          <w:lang w:val="fr-CH"/>
        </w:rPr>
        <w:t>”</w:t>
      </w:r>
      <w:r w:rsidR="003D7213" w:rsidRPr="00EC19EB">
        <w:rPr>
          <w:spacing w:val="4"/>
          <w:lang w:val="fr-CH"/>
        </w:rPr>
        <w:t>的报告</w:t>
      </w:r>
      <w:r w:rsidR="003D7213" w:rsidRPr="00EC19EB">
        <w:rPr>
          <w:iCs/>
          <w:spacing w:val="4"/>
          <w:vertAlign w:val="superscript"/>
          <w:lang w:val="fr-CH"/>
        </w:rPr>
        <w:footnoteReference w:id="2"/>
      </w:r>
      <w:r w:rsidR="003D7213" w:rsidRPr="00EC19EB">
        <w:rPr>
          <w:spacing w:val="4"/>
          <w:lang w:val="fr-CH"/>
        </w:rPr>
        <w:t>，并</w:t>
      </w:r>
      <w:r w:rsidR="003D7213" w:rsidRPr="003D7213">
        <w:rPr>
          <w:lang w:val="fr-CH"/>
        </w:rPr>
        <w:t>促请所有国家考虑报告所载的建议，</w:t>
      </w:r>
    </w:p>
    <w:p w14:paraId="7094DF96" w14:textId="66D7A651" w:rsidR="003D7213" w:rsidRPr="003D7213" w:rsidRDefault="008106BC" w:rsidP="000F6990">
      <w:pPr>
        <w:pStyle w:val="SingleTxtGC"/>
        <w:spacing w:line="332" w:lineRule="exact"/>
        <w:rPr>
          <w:i/>
          <w:iCs/>
        </w:rPr>
      </w:pPr>
      <w:r>
        <w:rPr>
          <w:lang w:val="fr-CH"/>
        </w:rPr>
        <w:tab/>
      </w:r>
      <w:r w:rsidR="003D7213" w:rsidRPr="00EC19EB">
        <w:rPr>
          <w:rFonts w:ascii="Time New Roman" w:eastAsia="楷体" w:hAnsi="Time New Roman"/>
          <w:spacing w:val="-4"/>
          <w:lang w:val="fr-CH"/>
        </w:rPr>
        <w:t>注意到</w:t>
      </w:r>
      <w:r w:rsidR="003D7213" w:rsidRPr="00EC19EB">
        <w:rPr>
          <w:spacing w:val="-4"/>
          <w:lang w:val="fr-CH"/>
        </w:rPr>
        <w:t>需要投入资金并让社区积极参与适应战略以有效解决气候变化的风险，</w:t>
      </w:r>
      <w:r w:rsidR="003D7213" w:rsidRPr="003D7213">
        <w:rPr>
          <w:lang w:val="fr-CH"/>
        </w:rPr>
        <w:t>并注意到对于那些处于边缘或弱势地位的人而言，他们赖以生存的水生生态系统的健康和</w:t>
      </w:r>
      <w:proofErr w:type="gramStart"/>
      <w:r w:rsidR="003D7213" w:rsidRPr="003D7213">
        <w:rPr>
          <w:lang w:val="fr-CH"/>
        </w:rPr>
        <w:t>可</w:t>
      </w:r>
      <w:proofErr w:type="gramEnd"/>
      <w:r w:rsidR="003D7213" w:rsidRPr="003D7213">
        <w:rPr>
          <w:lang w:val="fr-CH"/>
        </w:rPr>
        <w:t>持续性对逐步实现享有安全饮用水和卫生设施的人权尤为重要，</w:t>
      </w:r>
    </w:p>
    <w:p w14:paraId="1A52692B" w14:textId="7A146C1E" w:rsidR="003D7213" w:rsidRPr="003D7213" w:rsidRDefault="008106BC" w:rsidP="000F6990">
      <w:pPr>
        <w:pStyle w:val="SingleTxtGC"/>
        <w:spacing w:line="332" w:lineRule="exact"/>
        <w:rPr>
          <w:iCs/>
        </w:rPr>
      </w:pPr>
      <w:r>
        <w:rPr>
          <w:lang w:val="fr-CH"/>
        </w:rPr>
        <w:tab/>
      </w:r>
      <w:r w:rsidR="003D7213" w:rsidRPr="00E8765D">
        <w:rPr>
          <w:rFonts w:ascii="Time New Roman" w:eastAsia="楷体" w:hAnsi="Time New Roman"/>
          <w:lang w:val="fr-CH"/>
        </w:rPr>
        <w:t>又注意到</w:t>
      </w:r>
      <w:r w:rsidR="003D7213" w:rsidRPr="003D7213">
        <w:rPr>
          <w:lang w:val="fr-CH"/>
        </w:rPr>
        <w:t>在世界许多地区，妇女和女童承受着为家庭取水和照护责任的主要</w:t>
      </w:r>
      <w:r w:rsidR="003D7213" w:rsidRPr="00EC19EB">
        <w:rPr>
          <w:spacing w:val="2"/>
          <w:lang w:val="fr-CH"/>
        </w:rPr>
        <w:t>负担，包括水源性疾病造成的照护负担，这限制了她们参与教育和休闲等其他活</w:t>
      </w:r>
      <w:r w:rsidR="003D7213" w:rsidRPr="003D7213">
        <w:rPr>
          <w:lang w:val="fr-CH"/>
        </w:rPr>
        <w:t>动的时间，也限制了谋取生计的时间，</w:t>
      </w:r>
    </w:p>
    <w:p w14:paraId="66994AD8" w14:textId="7C84B8A0" w:rsidR="003D7213" w:rsidRPr="003D7213" w:rsidRDefault="008106BC" w:rsidP="003D7213">
      <w:pPr>
        <w:pStyle w:val="SingleTxtGC"/>
        <w:rPr>
          <w:iCs/>
        </w:rPr>
      </w:pPr>
      <w:r w:rsidRPr="000F6990">
        <w:rPr>
          <w:spacing w:val="2"/>
          <w:lang w:val="fr-CH"/>
        </w:rPr>
        <w:lastRenderedPageBreak/>
        <w:tab/>
      </w:r>
      <w:r w:rsidR="003D7213" w:rsidRPr="000F6990">
        <w:rPr>
          <w:rFonts w:ascii="Time New Roman" w:eastAsia="楷体" w:hAnsi="Time New Roman"/>
          <w:spacing w:val="2"/>
          <w:lang w:val="fr-CH"/>
        </w:rPr>
        <w:t>深为关切的是</w:t>
      </w:r>
      <w:r w:rsidR="003D7213" w:rsidRPr="000F6990">
        <w:rPr>
          <w:spacing w:val="2"/>
          <w:lang w:val="fr-CH"/>
        </w:rPr>
        <w:t>，妇女和女童在为家庭取水、使用室外卫生设施，或因缺乏适</w:t>
      </w:r>
      <w:r w:rsidR="003D7213" w:rsidRPr="003D7213">
        <w:rPr>
          <w:lang w:val="fr-CH"/>
        </w:rPr>
        <w:t>当卫生设施而露天如厕时特别容易受到袭击、性暴力和性别暴力、骚扰及其他安全威胁，这限制了她们在公共空间自由和</w:t>
      </w:r>
      <w:proofErr w:type="gramStart"/>
      <w:r w:rsidR="003D7213" w:rsidRPr="003D7213">
        <w:rPr>
          <w:lang w:val="fr-CH"/>
        </w:rPr>
        <w:t>安全行动</w:t>
      </w:r>
      <w:proofErr w:type="gramEnd"/>
      <w:r w:rsidR="003D7213" w:rsidRPr="003D7213">
        <w:rPr>
          <w:lang w:val="fr-CH"/>
        </w:rPr>
        <w:t>的能力，</w:t>
      </w:r>
    </w:p>
    <w:p w14:paraId="21D93176" w14:textId="0AABCA8A" w:rsidR="003D7213" w:rsidRPr="003D7213" w:rsidRDefault="008106BC" w:rsidP="003D7213">
      <w:pPr>
        <w:pStyle w:val="SingleTxtGC"/>
        <w:rPr>
          <w:i/>
          <w:iCs/>
        </w:rPr>
      </w:pPr>
      <w:r>
        <w:rPr>
          <w:lang w:val="fr-CH"/>
        </w:rPr>
        <w:tab/>
      </w:r>
      <w:r w:rsidR="003D7213" w:rsidRPr="00E8765D">
        <w:rPr>
          <w:rFonts w:ascii="Time New Roman" w:eastAsia="楷体" w:hAnsi="Time New Roman"/>
          <w:lang w:val="fr-CH"/>
        </w:rPr>
        <w:t>又深为关切的是</w:t>
      </w:r>
      <w:r w:rsidR="003D7213" w:rsidRPr="003D7213">
        <w:rPr>
          <w:lang w:val="fr-CH"/>
        </w:rPr>
        <w:t>，妇女和女童，包括残疾妇女和女童，在享有安全饮用水和</w:t>
      </w:r>
      <w:r w:rsidR="003D7213" w:rsidRPr="000F6990">
        <w:rPr>
          <w:spacing w:val="-4"/>
          <w:lang w:val="fr-CH"/>
        </w:rPr>
        <w:t>卫生设施的权利方面往往面临特殊障碍，并且她们无法充分获得供水和卫生服务，</w:t>
      </w:r>
      <w:r w:rsidR="003D7213" w:rsidRPr="003D7213">
        <w:rPr>
          <w:lang w:val="fr-CH"/>
        </w:rPr>
        <w:t>包括经期保健及卫生服务，特别是无法在学校和其他教育环境、工作场所、保健</w:t>
      </w:r>
      <w:r w:rsidR="003D7213" w:rsidRPr="00AC5F6A">
        <w:rPr>
          <w:spacing w:val="2"/>
          <w:lang w:val="fr-CH"/>
        </w:rPr>
        <w:t>中心、公共设施和公共建筑充分获得这些服务，这对性别平等、妇女和女童的赋</w:t>
      </w:r>
      <w:r w:rsidR="003D7213" w:rsidRPr="003D7213">
        <w:rPr>
          <w:lang w:val="fr-CH"/>
        </w:rPr>
        <w:t>权以及享有人权，包括食物权、受教育权、健康权、享有安全健康工作环境的权利以及参与公共事务的权利造成不利影响，</w:t>
      </w:r>
    </w:p>
    <w:p w14:paraId="244B5269" w14:textId="7B85BFB5" w:rsidR="003D7213" w:rsidRPr="003D7213" w:rsidRDefault="008106BC" w:rsidP="003D7213">
      <w:pPr>
        <w:pStyle w:val="SingleTxtGC"/>
        <w:rPr>
          <w:iCs/>
        </w:rPr>
      </w:pPr>
      <w:r>
        <w:rPr>
          <w:lang w:val="fr-CH"/>
        </w:rPr>
        <w:tab/>
      </w:r>
      <w:r w:rsidR="003D7213" w:rsidRPr="00E8765D">
        <w:rPr>
          <w:rFonts w:ascii="Time New Roman" w:eastAsia="楷体" w:hAnsi="Time New Roman"/>
          <w:lang w:val="fr-CH"/>
        </w:rPr>
        <w:t>还深为关切的是</w:t>
      </w:r>
      <w:r w:rsidR="003D7213" w:rsidRPr="003D7213">
        <w:rPr>
          <w:lang w:val="fr-CH"/>
        </w:rPr>
        <w:t>，人们普遍对经期保健及卫生避而不谈并冠以污名，这意味着妇女和女童往往缺乏这方面的基本信息，遭到排斥并蒙受污名，导致她们无法充分实现权利并发挥潜能，</w:t>
      </w:r>
    </w:p>
    <w:p w14:paraId="78A5581D" w14:textId="55189011" w:rsidR="003D7213" w:rsidRPr="003D7213" w:rsidRDefault="008106BC" w:rsidP="003D7213">
      <w:pPr>
        <w:pStyle w:val="SingleTxtGC"/>
        <w:rPr>
          <w:i/>
          <w:iCs/>
        </w:rPr>
      </w:pPr>
      <w:r>
        <w:rPr>
          <w:lang w:val="fr-CH"/>
        </w:rPr>
        <w:tab/>
      </w:r>
      <w:r w:rsidR="003D7213" w:rsidRPr="00E8765D">
        <w:rPr>
          <w:rFonts w:ascii="Time New Roman" w:eastAsia="楷体" w:hAnsi="Time New Roman"/>
          <w:lang w:val="fr-CH"/>
        </w:rPr>
        <w:t>深为</w:t>
      </w:r>
      <w:proofErr w:type="gramStart"/>
      <w:r w:rsidR="003D7213" w:rsidRPr="00E8765D">
        <w:rPr>
          <w:rFonts w:ascii="Time New Roman" w:eastAsia="楷体" w:hAnsi="Time New Roman"/>
          <w:lang w:val="fr-CH"/>
        </w:rPr>
        <w:t>关切</w:t>
      </w:r>
      <w:r w:rsidR="003D7213" w:rsidRPr="003D7213">
        <w:rPr>
          <w:lang w:val="fr-CH"/>
        </w:rPr>
        <w:t>在</w:t>
      </w:r>
      <w:proofErr w:type="gramEnd"/>
      <w:r w:rsidR="003D7213" w:rsidRPr="003D7213">
        <w:rPr>
          <w:lang w:val="fr-CH"/>
        </w:rPr>
        <w:t>人道主义紧急情况和危机中无法充分获得供水和卫生服务的状况以及整体卫生状况因此所受的严重影响，</w:t>
      </w:r>
    </w:p>
    <w:p w14:paraId="7A3245CB" w14:textId="134D8FD8" w:rsidR="003D7213" w:rsidRPr="003D7213" w:rsidRDefault="008106BC" w:rsidP="003D7213">
      <w:pPr>
        <w:pStyle w:val="SingleTxtGC"/>
        <w:rPr>
          <w:iCs/>
        </w:rPr>
      </w:pPr>
      <w:r>
        <w:rPr>
          <w:lang w:val="fr-CH"/>
        </w:rPr>
        <w:tab/>
      </w:r>
      <w:r w:rsidR="003D7213" w:rsidRPr="00E8765D">
        <w:rPr>
          <w:rFonts w:ascii="Time New Roman" w:eastAsia="楷体" w:hAnsi="Time New Roman"/>
          <w:lang w:val="fr-CH"/>
        </w:rPr>
        <w:t>震惊地注意到</w:t>
      </w:r>
      <w:r w:rsidR="003D7213" w:rsidRPr="003D7213">
        <w:rPr>
          <w:lang w:val="fr-CH"/>
        </w:rPr>
        <w:t>，《</w:t>
      </w:r>
      <w:r w:rsidR="003D7213">
        <w:rPr>
          <w:lang w:val="fr-CH"/>
        </w:rPr>
        <w:t>2</w:t>
      </w:r>
      <w:r w:rsidR="003D7213" w:rsidRPr="003D7213">
        <w:rPr>
          <w:lang w:val="fr-CH"/>
        </w:rPr>
        <w:t>0</w:t>
      </w:r>
      <w:r w:rsidR="003D7213">
        <w:rPr>
          <w:lang w:val="fr-CH"/>
        </w:rPr>
        <w:t>22</w:t>
      </w:r>
      <w:r w:rsidR="003D7213" w:rsidRPr="003D7213">
        <w:rPr>
          <w:lang w:val="fr-CH"/>
        </w:rPr>
        <w:t>年可持续发展目标报告》</w:t>
      </w:r>
      <w:r w:rsidR="003D7213" w:rsidRPr="003D7213">
        <w:rPr>
          <w:iCs/>
          <w:vertAlign w:val="superscript"/>
          <w:lang w:val="fr-CH"/>
        </w:rPr>
        <w:footnoteReference w:id="3"/>
      </w:r>
      <w:r w:rsidR="00034957">
        <w:rPr>
          <w:rFonts w:hint="eastAsia"/>
          <w:lang w:val="fr-CH"/>
        </w:rPr>
        <w:t xml:space="preserve"> </w:t>
      </w:r>
      <w:r w:rsidR="003D7213" w:rsidRPr="003D7213">
        <w:rPr>
          <w:lang w:val="fr-CH"/>
        </w:rPr>
        <w:t>显示，到</w:t>
      </w:r>
      <w:r w:rsidR="003D7213">
        <w:rPr>
          <w:lang w:val="fr-CH"/>
        </w:rPr>
        <w:t>2</w:t>
      </w:r>
      <w:r w:rsidR="003D7213" w:rsidRPr="003D7213">
        <w:rPr>
          <w:lang w:val="fr-CH"/>
        </w:rPr>
        <w:t>0</w:t>
      </w:r>
      <w:r w:rsidR="003D7213">
        <w:rPr>
          <w:lang w:val="fr-CH"/>
        </w:rPr>
        <w:t>3</w:t>
      </w:r>
      <w:r w:rsidR="003D7213" w:rsidRPr="003D7213">
        <w:rPr>
          <w:lang w:val="fr-CH"/>
        </w:rPr>
        <w:t>0</w:t>
      </w:r>
      <w:r w:rsidR="003D7213" w:rsidRPr="003D7213">
        <w:rPr>
          <w:lang w:val="fr-CH"/>
        </w:rPr>
        <w:t>年，缺水</w:t>
      </w:r>
      <w:r w:rsidR="003D7213" w:rsidRPr="00666B83">
        <w:rPr>
          <w:spacing w:val="2"/>
          <w:lang w:val="fr-CH"/>
        </w:rPr>
        <w:t>可能导致约</w:t>
      </w:r>
      <w:r w:rsidR="003D7213" w:rsidRPr="00666B83">
        <w:rPr>
          <w:spacing w:val="2"/>
          <w:lang w:val="fr-CH"/>
        </w:rPr>
        <w:t>7</w:t>
      </w:r>
      <w:r w:rsidR="003D7213" w:rsidRPr="00666B83">
        <w:rPr>
          <w:spacing w:val="2"/>
          <w:lang w:val="fr-CH"/>
        </w:rPr>
        <w:t>亿人流离失所，流离失所者，包括难民营居民，更有可能得不到基</w:t>
      </w:r>
      <w:r w:rsidR="003D7213" w:rsidRPr="003D7213">
        <w:rPr>
          <w:lang w:val="fr-CH"/>
        </w:rPr>
        <w:t>本饮用水和基本卫生设施，同时承认难民收容国为改善难民营居民处境所作的努力，</w:t>
      </w:r>
    </w:p>
    <w:p w14:paraId="75AC8749" w14:textId="1EB562D9" w:rsidR="003D7213" w:rsidRPr="003D7213" w:rsidRDefault="008106BC" w:rsidP="003D7213">
      <w:pPr>
        <w:pStyle w:val="SingleTxtGC"/>
        <w:rPr>
          <w:iCs/>
        </w:rPr>
      </w:pPr>
      <w:r w:rsidRPr="00666B83">
        <w:rPr>
          <w:spacing w:val="4"/>
          <w:lang w:val="fr-CH"/>
        </w:rPr>
        <w:tab/>
      </w:r>
      <w:r w:rsidR="003D7213" w:rsidRPr="00666B83">
        <w:rPr>
          <w:rFonts w:ascii="Time New Roman" w:eastAsia="楷体" w:hAnsi="Time New Roman"/>
          <w:spacing w:val="4"/>
          <w:lang w:val="fr-CH"/>
        </w:rPr>
        <w:t>深感震惊地注意到</w:t>
      </w:r>
      <w:r w:rsidR="003D7213" w:rsidRPr="00666B83">
        <w:rPr>
          <w:spacing w:val="4"/>
          <w:lang w:val="fr-CH"/>
        </w:rPr>
        <w:t>，武装冲突中存在无差别袭击和针对民用物体的蓄意攻</w:t>
      </w:r>
      <w:r w:rsidR="003D7213" w:rsidRPr="003D7213">
        <w:rPr>
          <w:lang w:val="fr-CH"/>
        </w:rPr>
        <w:t>击，这可能会造成人员受伤，并破坏对安全饮用水和卫生服务至关重要的民用基础设施，</w:t>
      </w:r>
    </w:p>
    <w:p w14:paraId="76CEF62D" w14:textId="5D8DCA4F" w:rsidR="003D7213" w:rsidRPr="003D7213" w:rsidRDefault="00666B83" w:rsidP="003D7213">
      <w:pPr>
        <w:pStyle w:val="SingleTxtGC"/>
        <w:rPr>
          <w:iCs/>
        </w:rPr>
      </w:pPr>
      <w:r>
        <w:rPr>
          <w:rFonts w:ascii="Time New Roman" w:eastAsia="楷体" w:hAnsi="Time New Roman"/>
          <w:lang w:val="fr-CH"/>
        </w:rPr>
        <w:tab/>
      </w:r>
      <w:r w:rsidR="003D7213" w:rsidRPr="00337460">
        <w:rPr>
          <w:rFonts w:ascii="Time New Roman" w:eastAsia="楷体" w:hAnsi="Time New Roman"/>
          <w:spacing w:val="-4"/>
          <w:lang w:val="fr-CH"/>
        </w:rPr>
        <w:t>申明</w:t>
      </w:r>
      <w:r w:rsidR="003D7213" w:rsidRPr="00337460">
        <w:rPr>
          <w:spacing w:val="-4"/>
          <w:lang w:val="fr-CH"/>
        </w:rPr>
        <w:t>国家方案和政策在确保逐步实现享有安全饮用水和卫生设施的人权方面的</w:t>
      </w:r>
      <w:r w:rsidR="003D7213" w:rsidRPr="003D7213">
        <w:rPr>
          <w:lang w:val="fr-CH"/>
        </w:rPr>
        <w:t>重要性，还申明必须在区域和国际层面酌情开展合作并提供技术援助，以此促进逐步实现享有安全饮用水和卫生设施的人权，</w:t>
      </w:r>
    </w:p>
    <w:p w14:paraId="7CC70385" w14:textId="2F9DD9A7" w:rsidR="003D7213" w:rsidRPr="003D7213" w:rsidRDefault="008106BC" w:rsidP="003D7213">
      <w:pPr>
        <w:pStyle w:val="SingleTxtGC"/>
        <w:rPr>
          <w:i/>
          <w:iCs/>
        </w:rPr>
      </w:pPr>
      <w:r>
        <w:rPr>
          <w:lang w:val="fr-CH"/>
        </w:rPr>
        <w:tab/>
      </w:r>
      <w:r w:rsidR="003D7213" w:rsidRPr="00D23E57">
        <w:rPr>
          <w:rFonts w:ascii="Time New Roman" w:eastAsia="楷体" w:hAnsi="Time New Roman"/>
          <w:lang w:val="fr-CH"/>
        </w:rPr>
        <w:t>承认</w:t>
      </w:r>
      <w:r w:rsidR="003D7213" w:rsidRPr="003D7213">
        <w:rPr>
          <w:lang w:val="fr-CH"/>
        </w:rPr>
        <w:t>对于促进和保护享有安全饮用水和卫生设施的人权，民间社会在地方、国家、区域和国际各级发挥的重要作用，以及人权维护者，包括环境人权维护者发挥的积极、重要和正当作用，</w:t>
      </w:r>
    </w:p>
    <w:p w14:paraId="79DF0A29" w14:textId="55B3A5B2" w:rsidR="003D7213" w:rsidRPr="003D7213" w:rsidRDefault="008106BC" w:rsidP="003D7213">
      <w:pPr>
        <w:pStyle w:val="SingleTxtGC"/>
        <w:rPr>
          <w:iCs/>
        </w:rPr>
      </w:pPr>
      <w:bookmarkStart w:id="0" w:name="_Hlk115425202"/>
      <w:bookmarkStart w:id="1" w:name="_Hlk115425282"/>
      <w:r>
        <w:rPr>
          <w:lang w:val="fr-CH"/>
        </w:rPr>
        <w:tab/>
      </w:r>
      <w:r w:rsidR="003D7213" w:rsidRPr="009E5191">
        <w:rPr>
          <w:rFonts w:ascii="Time New Roman" w:eastAsia="楷体" w:hAnsi="Time New Roman"/>
          <w:spacing w:val="-6"/>
          <w:lang w:val="fr-CH"/>
        </w:rPr>
        <w:t>回顾</w:t>
      </w:r>
      <w:r w:rsidR="003D7213" w:rsidRPr="009E5191">
        <w:rPr>
          <w:spacing w:val="-6"/>
          <w:lang w:val="fr-CH"/>
        </w:rPr>
        <w:t>《工商企业与人权指导原则》，其中强调所有工商企业都有责任尊重人权，</w:t>
      </w:r>
      <w:r w:rsidR="003D7213" w:rsidRPr="009E5191">
        <w:rPr>
          <w:spacing w:val="2"/>
          <w:lang w:val="fr-CH"/>
        </w:rPr>
        <w:t>并强调非国家行为体，包括跨国工商企业和其他工商企业，应履行尊重人权的责</w:t>
      </w:r>
      <w:r w:rsidR="003D7213" w:rsidRPr="003D7213">
        <w:rPr>
          <w:lang w:val="fr-CH"/>
        </w:rPr>
        <w:t>任，包括尊重享有安全饮用水和卫生设施的人权，为此配合国家调查关于侵犯享有安全饮用水和卫生设施的人权行为的指控，并逐步与国家合作，查明并纠正侵犯享有安全饮用水和卫生设施的人权的行为，</w:t>
      </w:r>
      <w:bookmarkEnd w:id="0"/>
    </w:p>
    <w:bookmarkEnd w:id="1"/>
    <w:p w14:paraId="7C95C90B" w14:textId="67E8892F" w:rsidR="003D7213" w:rsidRPr="003D7213" w:rsidRDefault="008106BC" w:rsidP="003D7213">
      <w:pPr>
        <w:pStyle w:val="SingleTxtGC"/>
        <w:rPr>
          <w:iCs/>
        </w:rPr>
      </w:pPr>
      <w:r>
        <w:rPr>
          <w:lang w:val="fr-CH"/>
        </w:rPr>
        <w:tab/>
      </w:r>
      <w:r w:rsidR="003D7213" w:rsidRPr="00D23E57">
        <w:rPr>
          <w:rFonts w:ascii="Time New Roman" w:eastAsia="楷体" w:hAnsi="Time New Roman"/>
          <w:lang w:val="fr-CH"/>
        </w:rPr>
        <w:t>强调</w:t>
      </w:r>
      <w:r w:rsidR="003D7213" w:rsidRPr="003D7213">
        <w:rPr>
          <w:lang w:val="fr-CH"/>
        </w:rPr>
        <w:t>无法获得安全饮用水、环境卫生和个人卫生设施是导致严重人员损失和重大经济代价的根本原因，并申明，按照关于确保实现享有安全饮用水和卫生设施的权利的人权标准，即可负担性、可获得性、可利用性和质量的要求，应不加任何区分地为各阶层人口在</w:t>
      </w:r>
      <w:proofErr w:type="gramStart"/>
      <w:r w:rsidR="003D7213" w:rsidRPr="003D7213">
        <w:rPr>
          <w:lang w:val="fr-CH"/>
        </w:rPr>
        <w:t>切实可</w:t>
      </w:r>
      <w:proofErr w:type="gramEnd"/>
      <w:r w:rsidR="003D7213" w:rsidRPr="003D7213">
        <w:rPr>
          <w:lang w:val="fr-CH"/>
        </w:rPr>
        <w:t>及的安全范围内、以人人都能负担得起的价格</w:t>
      </w:r>
      <w:r w:rsidR="003D7213" w:rsidRPr="00C25803">
        <w:rPr>
          <w:spacing w:val="2"/>
          <w:lang w:val="fr-CH"/>
        </w:rPr>
        <w:t>提供便捷的供水、环境卫生和个人卫生设施及服务，并确保这些设施和服务对残</w:t>
      </w:r>
      <w:r w:rsidR="003D7213" w:rsidRPr="003D7213">
        <w:rPr>
          <w:lang w:val="fr-CH"/>
        </w:rPr>
        <w:t>疾人的无障碍性、包容性和适当性，</w:t>
      </w:r>
    </w:p>
    <w:p w14:paraId="194E9878" w14:textId="5EE3C303" w:rsidR="003D7213" w:rsidRPr="003D7213" w:rsidRDefault="008106BC" w:rsidP="005F70FB">
      <w:pPr>
        <w:pStyle w:val="SingleTxtGC"/>
        <w:spacing w:line="330" w:lineRule="exact"/>
        <w:rPr>
          <w:iCs/>
        </w:rPr>
      </w:pPr>
      <w:bookmarkStart w:id="2" w:name="_Hlk115425442"/>
      <w:r>
        <w:rPr>
          <w:lang w:val="fr-CH"/>
        </w:rPr>
        <w:lastRenderedPageBreak/>
        <w:tab/>
      </w:r>
      <w:r w:rsidR="003D7213" w:rsidRPr="00FC55AE">
        <w:rPr>
          <w:rFonts w:ascii="Time New Roman" w:eastAsia="楷体" w:hAnsi="Time New Roman"/>
          <w:lang w:val="fr-CH"/>
        </w:rPr>
        <w:t>强调</w:t>
      </w:r>
      <w:r w:rsidR="003D7213" w:rsidRPr="003D7213">
        <w:rPr>
          <w:lang w:val="fr-CH"/>
        </w:rPr>
        <w:t>到</w:t>
      </w:r>
      <w:r w:rsidR="003D7213">
        <w:rPr>
          <w:lang w:val="fr-CH"/>
        </w:rPr>
        <w:t>2</w:t>
      </w:r>
      <w:r w:rsidR="003D7213" w:rsidRPr="003D7213">
        <w:rPr>
          <w:lang w:val="fr-CH"/>
        </w:rPr>
        <w:t>0</w:t>
      </w:r>
      <w:r w:rsidR="003D7213">
        <w:rPr>
          <w:lang w:val="fr-CH"/>
        </w:rPr>
        <w:t>3</w:t>
      </w:r>
      <w:r w:rsidR="003D7213" w:rsidRPr="003D7213">
        <w:rPr>
          <w:lang w:val="fr-CH"/>
        </w:rPr>
        <w:t>0</w:t>
      </w:r>
      <w:r w:rsidR="003D7213" w:rsidRPr="003D7213">
        <w:rPr>
          <w:lang w:val="fr-CH"/>
        </w:rPr>
        <w:t>年实现人人享有安全、负担得起和充足的饮用水、环境卫生和个人卫生设施的重要性，以及确定充足的新资金来源，包括可持续的创新融资和增加投资的重要性，</w:t>
      </w:r>
    </w:p>
    <w:bookmarkEnd w:id="2"/>
    <w:p w14:paraId="773BF59A" w14:textId="6BB7D46F" w:rsidR="003D7213" w:rsidRPr="003D7213" w:rsidRDefault="00B01305" w:rsidP="005F70FB">
      <w:pPr>
        <w:pStyle w:val="SingleTxtGC"/>
        <w:spacing w:line="330" w:lineRule="exact"/>
        <w:rPr>
          <w:iCs/>
        </w:rPr>
      </w:pPr>
      <w:r w:rsidRPr="00D2788F">
        <w:rPr>
          <w:spacing w:val="2"/>
          <w:lang w:val="fr-CH"/>
        </w:rPr>
        <w:tab/>
      </w:r>
      <w:r w:rsidR="003D7213" w:rsidRPr="00D2788F">
        <w:rPr>
          <w:rFonts w:ascii="Time New Roman" w:eastAsia="楷体" w:hAnsi="Time New Roman"/>
          <w:spacing w:val="2"/>
          <w:lang w:val="fr-CH"/>
        </w:rPr>
        <w:t>又强调</w:t>
      </w:r>
      <w:r w:rsidR="003D7213" w:rsidRPr="00D2788F">
        <w:rPr>
          <w:spacing w:val="2"/>
          <w:lang w:val="fr-CH"/>
        </w:rPr>
        <w:t>监测和报告可持续发展目标和具体目标，包括目标</w:t>
      </w:r>
      <w:r w:rsidR="003D7213" w:rsidRPr="00D2788F">
        <w:rPr>
          <w:spacing w:val="2"/>
          <w:lang w:val="fr-CH"/>
        </w:rPr>
        <w:t>6</w:t>
      </w:r>
      <w:r w:rsidR="003D7213" w:rsidRPr="00D2788F">
        <w:rPr>
          <w:spacing w:val="2"/>
          <w:lang w:val="fr-CH"/>
        </w:rPr>
        <w:t>的落实情况的重</w:t>
      </w:r>
      <w:r w:rsidR="003D7213" w:rsidRPr="003D7213">
        <w:rPr>
          <w:lang w:val="fr-CH"/>
        </w:rPr>
        <w:t>要性，</w:t>
      </w:r>
    </w:p>
    <w:p w14:paraId="524A161F" w14:textId="065D97C5" w:rsidR="003D7213" w:rsidRPr="003D7213" w:rsidRDefault="00B01305" w:rsidP="005F70FB">
      <w:pPr>
        <w:pStyle w:val="SingleTxtGC"/>
        <w:spacing w:line="330" w:lineRule="exact"/>
      </w:pPr>
      <w:r w:rsidRPr="003F035E">
        <w:rPr>
          <w:spacing w:val="4"/>
          <w:lang w:val="fr-CH"/>
        </w:rPr>
        <w:tab/>
      </w:r>
      <w:r w:rsidR="003D7213" w:rsidRPr="003F035E">
        <w:rPr>
          <w:spacing w:val="4"/>
          <w:lang w:val="fr-CH"/>
        </w:rPr>
        <w:t>1</w:t>
      </w:r>
      <w:r w:rsidR="003D7213" w:rsidRPr="003F035E">
        <w:rPr>
          <w:spacing w:val="4"/>
          <w:lang w:val="fr-CH"/>
        </w:rPr>
        <w:t>.</w:t>
      </w:r>
      <w:r w:rsidR="003D7213" w:rsidRPr="003F035E">
        <w:rPr>
          <w:spacing w:val="4"/>
          <w:lang w:val="fr-CH"/>
        </w:rPr>
        <w:tab/>
      </w:r>
      <w:r w:rsidR="003D7213" w:rsidRPr="003F035E">
        <w:rPr>
          <w:rFonts w:ascii="Time New Roman" w:eastAsia="楷体" w:hAnsi="Time New Roman"/>
          <w:spacing w:val="4"/>
          <w:lang w:val="fr-CH"/>
        </w:rPr>
        <w:t>重申</w:t>
      </w:r>
      <w:r w:rsidR="003D7213" w:rsidRPr="003F035E">
        <w:rPr>
          <w:spacing w:val="4"/>
          <w:lang w:val="fr-CH"/>
        </w:rPr>
        <w:t>享有安全饮用水的人权意味着人人都有权不受歧视地持续获得充</w:t>
      </w:r>
      <w:r w:rsidR="003D7213" w:rsidRPr="003D7213">
        <w:rPr>
          <w:lang w:val="fr-CH"/>
        </w:rPr>
        <w:t>足、安全、可接受、易于获取和负担得起的个人和家庭用水，享有卫生设施的</w:t>
      </w:r>
      <w:r w:rsidR="003D7213" w:rsidRPr="003F035E">
        <w:rPr>
          <w:spacing w:val="2"/>
          <w:lang w:val="fr-CH"/>
        </w:rPr>
        <w:t>人权意味着人人都有权不受歧视地在所有生活领域</w:t>
      </w:r>
      <w:proofErr w:type="gramStart"/>
      <w:r w:rsidR="003D7213" w:rsidRPr="003F035E">
        <w:rPr>
          <w:spacing w:val="2"/>
          <w:lang w:val="fr-CH"/>
        </w:rPr>
        <w:t>以负担</w:t>
      </w:r>
      <w:proofErr w:type="gramEnd"/>
      <w:r w:rsidR="003D7213" w:rsidRPr="003F035E">
        <w:rPr>
          <w:spacing w:val="2"/>
          <w:lang w:val="fr-CH"/>
        </w:rPr>
        <w:t>得起的价格切实享有安</w:t>
      </w:r>
      <w:r w:rsidR="003D7213" w:rsidRPr="003D7213">
        <w:rPr>
          <w:lang w:val="fr-CH"/>
        </w:rPr>
        <w:t>全、清洁、有保障、从社会和文化角度均可接受，并且维护隐私和确保尊严的卫生设施，并重申这两项权利都是享有适当生活水准权的组成部分；</w:t>
      </w:r>
      <w:bookmarkStart w:id="3" w:name="_30j0zll" w:colFirst="0" w:colLast="0"/>
      <w:bookmarkEnd w:id="3"/>
    </w:p>
    <w:p w14:paraId="7F3F82CB" w14:textId="4F941457" w:rsidR="003D7213" w:rsidRPr="003D7213" w:rsidRDefault="00B01305" w:rsidP="005F70FB">
      <w:pPr>
        <w:pStyle w:val="SingleTxtGC"/>
        <w:spacing w:line="330" w:lineRule="exact"/>
      </w:pPr>
      <w:r>
        <w:rPr>
          <w:lang w:val="fr-CH"/>
        </w:rPr>
        <w:tab/>
      </w:r>
      <w:r w:rsidR="003D7213">
        <w:rPr>
          <w:lang w:val="fr-CH"/>
        </w:rPr>
        <w:t>2</w:t>
      </w:r>
      <w:r w:rsidR="003D7213" w:rsidRPr="003D7213">
        <w:rPr>
          <w:lang w:val="fr-CH"/>
        </w:rPr>
        <w:t>.</w:t>
      </w:r>
      <w:r w:rsidR="003D7213" w:rsidRPr="003D7213">
        <w:rPr>
          <w:lang w:val="fr-CH"/>
        </w:rPr>
        <w:tab/>
      </w:r>
      <w:r w:rsidR="003D7213" w:rsidRPr="00FC55AE">
        <w:rPr>
          <w:rFonts w:ascii="Time New Roman" w:eastAsia="楷体" w:hAnsi="Time New Roman"/>
          <w:lang w:val="fr-CH"/>
        </w:rPr>
        <w:t>吁请</w:t>
      </w:r>
      <w:r w:rsidR="003D7213" w:rsidRPr="003D7213">
        <w:rPr>
          <w:lang w:val="fr-CH"/>
        </w:rPr>
        <w:t>各国：</w:t>
      </w:r>
    </w:p>
    <w:p w14:paraId="4289964A" w14:textId="2BDAEE62" w:rsidR="003D7213" w:rsidRPr="003D7213" w:rsidRDefault="003D7213" w:rsidP="005F70FB">
      <w:pPr>
        <w:pStyle w:val="SingleTxtGC"/>
        <w:numPr>
          <w:ilvl w:val="0"/>
          <w:numId w:val="13"/>
        </w:numPr>
        <w:spacing w:line="330" w:lineRule="exact"/>
        <w:rPr>
          <w:iCs/>
        </w:rPr>
      </w:pPr>
      <w:r w:rsidRPr="003D7213">
        <w:rPr>
          <w:lang w:val="fr-CH"/>
        </w:rPr>
        <w:t>采取措施，确保逐步实现享有安全饮用水和卫生设施的人权，采用注重性别平等和包容性的办法，尊重、保护和实现妇女及女童的所有人权，并满足处于不同境况和条件下所有妇女和女童的需求，让她们参与变革并从中受益；</w:t>
      </w:r>
    </w:p>
    <w:p w14:paraId="33576821" w14:textId="795AAF2D" w:rsidR="003D7213" w:rsidRPr="003D7213" w:rsidRDefault="003D7213" w:rsidP="005F70FB">
      <w:pPr>
        <w:pStyle w:val="SingleTxtGC"/>
        <w:numPr>
          <w:ilvl w:val="0"/>
          <w:numId w:val="13"/>
        </w:numPr>
        <w:spacing w:line="330" w:lineRule="exact"/>
        <w:rPr>
          <w:iCs/>
        </w:rPr>
      </w:pPr>
      <w:r w:rsidRPr="003F035E">
        <w:rPr>
          <w:spacing w:val="-2"/>
          <w:lang w:val="fr-CH"/>
        </w:rPr>
        <w:t>加快跨部门落实国际商定的可持续发展目标和具体目标，包括关于确保</w:t>
      </w:r>
      <w:r w:rsidRPr="003D7213">
        <w:rPr>
          <w:lang w:val="fr-CH"/>
        </w:rPr>
        <w:t>为所有人提供水和卫生设施并对此进行可持续管理的目标</w:t>
      </w:r>
      <w:r>
        <w:rPr>
          <w:lang w:val="fr-CH"/>
        </w:rPr>
        <w:t>6,</w:t>
      </w:r>
      <w:r w:rsidR="00E331CB">
        <w:rPr>
          <w:lang w:val="fr-CH"/>
        </w:rPr>
        <w:t xml:space="preserve"> </w:t>
      </w:r>
      <w:r w:rsidRPr="003D7213">
        <w:rPr>
          <w:lang w:val="fr-CH"/>
        </w:rPr>
        <w:t>并根据国际法规定的义务，为落实目标与</w:t>
      </w:r>
      <w:proofErr w:type="gramStart"/>
      <w:r w:rsidRPr="003D7213">
        <w:rPr>
          <w:lang w:val="fr-CH"/>
        </w:rPr>
        <w:t>所有利益</w:t>
      </w:r>
      <w:proofErr w:type="gramEnd"/>
      <w:r w:rsidRPr="003D7213">
        <w:rPr>
          <w:lang w:val="fr-CH"/>
        </w:rPr>
        <w:t>攸关方协调合作，并考虑到联合国</w:t>
      </w:r>
      <w:r>
        <w:rPr>
          <w:lang w:val="fr-CH"/>
        </w:rPr>
        <w:t>2</w:t>
      </w:r>
      <w:r w:rsidRPr="003D7213">
        <w:rPr>
          <w:lang w:val="fr-CH"/>
        </w:rPr>
        <w:t>0</w:t>
      </w:r>
      <w:r>
        <w:rPr>
          <w:lang w:val="fr-CH"/>
        </w:rPr>
        <w:t>23</w:t>
      </w:r>
      <w:r w:rsidRPr="003D7213">
        <w:rPr>
          <w:lang w:val="fr-CH"/>
        </w:rPr>
        <w:t>年水事会议的成果；</w:t>
      </w:r>
    </w:p>
    <w:p w14:paraId="3B428C43" w14:textId="2AAFAD26" w:rsidR="003D7213" w:rsidRPr="003D7213" w:rsidRDefault="003D7213" w:rsidP="005F70FB">
      <w:pPr>
        <w:pStyle w:val="SingleTxtGC"/>
        <w:numPr>
          <w:ilvl w:val="0"/>
          <w:numId w:val="13"/>
        </w:numPr>
        <w:spacing w:line="330" w:lineRule="exact"/>
        <w:rPr>
          <w:iCs/>
        </w:rPr>
      </w:pPr>
      <w:r w:rsidRPr="00E331CB">
        <w:rPr>
          <w:spacing w:val="-2"/>
          <w:lang w:val="fr-CH"/>
        </w:rPr>
        <w:t>增进妇女在水和环境卫生管理决策中的领导作用以及充分、有效、平等</w:t>
      </w:r>
      <w:r w:rsidRPr="003D7213">
        <w:rPr>
          <w:lang w:val="fr-CH"/>
        </w:rPr>
        <w:t>和切实的参与，并确保在所有水和环境卫生方案中纳入性别视角；</w:t>
      </w:r>
    </w:p>
    <w:p w14:paraId="030BAAC1" w14:textId="309251C3" w:rsidR="003D7213" w:rsidRPr="003D7213" w:rsidRDefault="003D7213" w:rsidP="005F70FB">
      <w:pPr>
        <w:pStyle w:val="SingleTxtGC"/>
        <w:numPr>
          <w:ilvl w:val="0"/>
          <w:numId w:val="13"/>
        </w:numPr>
        <w:spacing w:line="330" w:lineRule="exact"/>
        <w:rPr>
          <w:iCs/>
        </w:rPr>
      </w:pPr>
      <w:r w:rsidRPr="00D43930">
        <w:rPr>
          <w:spacing w:val="4"/>
          <w:lang w:val="fr-CH"/>
        </w:rPr>
        <w:t>确保所有妇女和女童都能获得安全和负担得起的饮用水，并充分和平</w:t>
      </w:r>
      <w:r w:rsidRPr="003D7213">
        <w:rPr>
          <w:lang w:val="fr-CH"/>
        </w:rPr>
        <w:t>等地获得环境卫生服务和经期保健及卫生等方面的个人卫生服务，包括公共和私人空间的卫生设施和服务；消除对月经和经期保健及卫生的普遍</w:t>
      </w:r>
      <w:proofErr w:type="gramStart"/>
      <w:r w:rsidRPr="003D7213">
        <w:rPr>
          <w:lang w:val="fr-CH"/>
        </w:rPr>
        <w:t>污名化</w:t>
      </w:r>
      <w:proofErr w:type="gramEnd"/>
      <w:r w:rsidRPr="003D7213">
        <w:rPr>
          <w:lang w:val="fr-CH"/>
        </w:rPr>
        <w:t>和耻辱意识，为此在学校内外推进教育和保健行动，以培养将月经视为健康和自然现象的文化，并确保提供相关事实信息；</w:t>
      </w:r>
    </w:p>
    <w:p w14:paraId="71A25B5E" w14:textId="78578033" w:rsidR="003D7213" w:rsidRPr="003D7213" w:rsidRDefault="003D7213" w:rsidP="005F70FB">
      <w:pPr>
        <w:pStyle w:val="SingleTxtGC"/>
        <w:numPr>
          <w:ilvl w:val="0"/>
          <w:numId w:val="13"/>
        </w:numPr>
        <w:spacing w:line="330" w:lineRule="exact"/>
        <w:rPr>
          <w:iCs/>
        </w:rPr>
      </w:pPr>
      <w:r w:rsidRPr="003D7213">
        <w:rPr>
          <w:lang w:val="fr-CH"/>
        </w:rPr>
        <w:t>采取措施，增强所有妇女和女童的能力，让她们能够在人道主义紧急情况和危机中，特别是在发生武装冲突或自然灾害时做好准备，为此确保供水和</w:t>
      </w:r>
      <w:r w:rsidRPr="00D43930">
        <w:rPr>
          <w:spacing w:val="4"/>
          <w:lang w:val="fr-CH"/>
        </w:rPr>
        <w:t>卫生服务并以无障碍格式提供相关信息，实施注重性别平等的政策、计划和方</w:t>
      </w:r>
      <w:r w:rsidRPr="003D7213">
        <w:rPr>
          <w:lang w:val="fr-CH"/>
        </w:rPr>
        <w:t>案，在不损害妇女和女童的权利、安全和尊严的前提下，为她们切实解决经期保健及卫生问题，充分提供经期用品以及已用经期物品的处理办法；</w:t>
      </w:r>
    </w:p>
    <w:p w14:paraId="7C981A43" w14:textId="4FDE26FA" w:rsidR="003D7213" w:rsidRPr="003D7213" w:rsidRDefault="003D7213" w:rsidP="005F70FB">
      <w:pPr>
        <w:pStyle w:val="SingleTxtGC"/>
        <w:numPr>
          <w:ilvl w:val="0"/>
          <w:numId w:val="13"/>
        </w:numPr>
        <w:spacing w:line="330" w:lineRule="exact"/>
        <w:rPr>
          <w:iCs/>
        </w:rPr>
      </w:pPr>
      <w:r w:rsidRPr="003D7213">
        <w:rPr>
          <w:lang w:val="fr-CH"/>
        </w:rPr>
        <w:t>减少妇女和女童为家庭取水的时间，保护她们在使用室外卫生设施或</w:t>
      </w:r>
      <w:r w:rsidRPr="00CB4303">
        <w:rPr>
          <w:spacing w:val="2"/>
          <w:lang w:val="fr-CH"/>
        </w:rPr>
        <w:t>在露天如厕时免遭性暴力等人身威胁和侵犯，并在城乡规划和基础设施建设中注</w:t>
      </w:r>
      <w:r w:rsidRPr="003D7213">
        <w:rPr>
          <w:lang w:val="fr-CH"/>
        </w:rPr>
        <w:t>重性别平等，以打造安全的公共空间，增强妇女和女童的安全及保障；</w:t>
      </w:r>
    </w:p>
    <w:p w14:paraId="72346982" w14:textId="188A27CE" w:rsidR="003D7213" w:rsidRPr="003D7213" w:rsidRDefault="003D7213" w:rsidP="005F70FB">
      <w:pPr>
        <w:pStyle w:val="SingleTxtGC"/>
        <w:numPr>
          <w:ilvl w:val="0"/>
          <w:numId w:val="13"/>
        </w:numPr>
        <w:spacing w:line="330" w:lineRule="exact"/>
        <w:rPr>
          <w:iCs/>
        </w:rPr>
      </w:pPr>
      <w:r w:rsidRPr="00CB4303">
        <w:rPr>
          <w:spacing w:val="-2"/>
          <w:lang w:val="fr-CH"/>
        </w:rPr>
        <w:t>采取措施，确保残疾人能够无障碍使用供水和卫生设施及服务，并根据</w:t>
      </w:r>
      <w:r w:rsidRPr="003D7213">
        <w:rPr>
          <w:lang w:val="fr-CH"/>
        </w:rPr>
        <w:t>《残疾人权利公约》适用通用设计原则，以满足残疾人特别是残疾妇女和儿童的需求；</w:t>
      </w:r>
    </w:p>
    <w:p w14:paraId="5FC09317" w14:textId="0725BB4B" w:rsidR="003D7213" w:rsidRPr="003D7213" w:rsidRDefault="003D7213" w:rsidP="005F70FB">
      <w:pPr>
        <w:pStyle w:val="SingleTxtGC"/>
        <w:numPr>
          <w:ilvl w:val="0"/>
          <w:numId w:val="13"/>
        </w:numPr>
        <w:spacing w:line="330" w:lineRule="exact"/>
        <w:rPr>
          <w:iCs/>
        </w:rPr>
      </w:pPr>
      <w:r w:rsidRPr="00CB4303">
        <w:rPr>
          <w:spacing w:val="4"/>
          <w:lang w:val="fr-CH"/>
        </w:rPr>
        <w:t>采取政策，增加获得卫生设施的机会，包括为最弱势和最边缘化的个</w:t>
      </w:r>
      <w:r w:rsidRPr="003D7213">
        <w:rPr>
          <w:lang w:val="fr-CH"/>
        </w:rPr>
        <w:t>人提供此类机会，从而逐步消除露天如厕现象；</w:t>
      </w:r>
    </w:p>
    <w:p w14:paraId="79D7C4B9" w14:textId="4D8EDB3A" w:rsidR="003D7213" w:rsidRPr="003D7213" w:rsidRDefault="003D7213" w:rsidP="003D7213">
      <w:pPr>
        <w:pStyle w:val="SingleTxtGC"/>
        <w:numPr>
          <w:ilvl w:val="0"/>
          <w:numId w:val="13"/>
        </w:numPr>
        <w:rPr>
          <w:iCs/>
        </w:rPr>
      </w:pPr>
      <w:r w:rsidRPr="003D7213">
        <w:rPr>
          <w:lang w:val="fr-CH"/>
        </w:rPr>
        <w:lastRenderedPageBreak/>
        <w:t>提高国际上对水源性疾病，特别是霍乱和儿童腹泻的认识，这些疾病可以通过安全饮用水和适当的环境卫生和个人卫生设施加以预防，并与相关利益攸关方建立伙伴关系，在发展中国家实施项目，增加获得安全饮用水和卫生设施的机会；</w:t>
      </w:r>
    </w:p>
    <w:p w14:paraId="65A2F892" w14:textId="7C7D15A3" w:rsidR="003D7213" w:rsidRPr="003D7213" w:rsidRDefault="003D7213" w:rsidP="003D7213">
      <w:pPr>
        <w:pStyle w:val="SingleTxtGC"/>
        <w:numPr>
          <w:ilvl w:val="0"/>
          <w:numId w:val="13"/>
        </w:numPr>
        <w:rPr>
          <w:iCs/>
        </w:rPr>
      </w:pPr>
      <w:r w:rsidRPr="005F70FB">
        <w:rPr>
          <w:spacing w:val="4"/>
          <w:lang w:val="fr-CH"/>
        </w:rPr>
        <w:t>加大力度切实减少排放到环境中的未经处理废水的比重，并确保在改</w:t>
      </w:r>
      <w:r w:rsidRPr="003D7213">
        <w:rPr>
          <w:lang w:val="fr-CH"/>
        </w:rPr>
        <w:t>善环境卫生服务的计划和方案中考虑到需要建立适当的系统来处理废水</w:t>
      </w:r>
      <w:r w:rsidRPr="003D7213">
        <w:rPr>
          <w:lang w:val="fr-CH"/>
        </w:rPr>
        <w:t>(</w:t>
      </w:r>
      <w:r w:rsidRPr="003D7213">
        <w:rPr>
          <w:lang w:val="fr-CH"/>
        </w:rPr>
        <w:t>包括</w:t>
      </w:r>
      <w:r w:rsidRPr="001113A9">
        <w:rPr>
          <w:spacing w:val="-4"/>
          <w:lang w:val="fr-CH"/>
        </w:rPr>
        <w:t>含有抗生素抗性细菌和抗生素抗性基因的废水</w:t>
      </w:r>
      <w:r w:rsidRPr="001113A9">
        <w:rPr>
          <w:spacing w:val="-4"/>
          <w:lang w:val="fr-CH"/>
        </w:rPr>
        <w:t>)</w:t>
      </w:r>
      <w:r w:rsidRPr="001113A9">
        <w:rPr>
          <w:spacing w:val="-4"/>
          <w:lang w:val="fr-CH"/>
        </w:rPr>
        <w:t>以及婴儿粪便，以减少对人类健康、</w:t>
      </w:r>
      <w:r w:rsidRPr="003D7213">
        <w:rPr>
          <w:lang w:val="fr-CH"/>
        </w:rPr>
        <w:t>饮用水资源和环境的风险，同时承认废水再利用的潜力；</w:t>
      </w:r>
      <w:bookmarkStart w:id="4" w:name="_Hlk115425537"/>
      <w:bookmarkEnd w:id="4"/>
    </w:p>
    <w:p w14:paraId="3826F38C" w14:textId="65B3F8B0" w:rsidR="003D7213" w:rsidRPr="003D7213" w:rsidRDefault="003D7213" w:rsidP="003D7213">
      <w:pPr>
        <w:pStyle w:val="SingleTxtGC"/>
        <w:numPr>
          <w:ilvl w:val="0"/>
          <w:numId w:val="13"/>
        </w:numPr>
        <w:rPr>
          <w:iCs/>
        </w:rPr>
      </w:pPr>
      <w:r w:rsidRPr="003D7213">
        <w:rPr>
          <w:lang w:val="fr-CH"/>
        </w:rPr>
        <w:t>为包括私营部门供应商在内的所有供水和卫生服务供应商确立有效的</w:t>
      </w:r>
      <w:r w:rsidRPr="001113A9">
        <w:rPr>
          <w:spacing w:val="2"/>
          <w:lang w:val="fr-CH"/>
        </w:rPr>
        <w:t>问责和监管机制，确保这些供应</w:t>
      </w:r>
      <w:proofErr w:type="gramStart"/>
      <w:r w:rsidRPr="001113A9">
        <w:rPr>
          <w:spacing w:val="2"/>
          <w:lang w:val="fr-CH"/>
        </w:rPr>
        <w:t>商尊重</w:t>
      </w:r>
      <w:proofErr w:type="gramEnd"/>
      <w:r w:rsidRPr="001113A9">
        <w:rPr>
          <w:spacing w:val="2"/>
          <w:lang w:val="fr-CH"/>
        </w:rPr>
        <w:t>人权，</w:t>
      </w:r>
      <w:proofErr w:type="gramStart"/>
      <w:r w:rsidRPr="001113A9">
        <w:rPr>
          <w:spacing w:val="2"/>
          <w:lang w:val="fr-CH"/>
        </w:rPr>
        <w:t>不</w:t>
      </w:r>
      <w:proofErr w:type="gramEnd"/>
      <w:r w:rsidRPr="001113A9">
        <w:rPr>
          <w:spacing w:val="2"/>
          <w:lang w:val="fr-CH"/>
        </w:rPr>
        <w:t>引发或助长侵犯或践踏人权的行</w:t>
      </w:r>
      <w:r w:rsidRPr="003D7213">
        <w:rPr>
          <w:lang w:val="fr-CH"/>
        </w:rPr>
        <w:t>为；</w:t>
      </w:r>
    </w:p>
    <w:p w14:paraId="495A1B06" w14:textId="4458561F" w:rsidR="003D7213" w:rsidRPr="003D7213" w:rsidRDefault="003D7213" w:rsidP="003D7213">
      <w:pPr>
        <w:pStyle w:val="SingleTxtGC"/>
        <w:numPr>
          <w:ilvl w:val="0"/>
          <w:numId w:val="13"/>
        </w:numPr>
        <w:rPr>
          <w:iCs/>
        </w:rPr>
      </w:pPr>
      <w:r w:rsidRPr="003D7213">
        <w:rPr>
          <w:lang w:val="fr-CH"/>
        </w:rPr>
        <w:t>应各国特别是发展中国家的请求，以全部门办法提供资金并支持能力建设和技术转让，帮助这些国家向所有人提供安全、清洁、可获得和负担得起的饮用水和卫生设施，认识到水资源综合管理的必要性并加以实施，以确保可持续和公平地利用水资源并保护生态系统；</w:t>
      </w:r>
    </w:p>
    <w:p w14:paraId="20CB94DE" w14:textId="0BECC978" w:rsidR="003D7213" w:rsidRPr="003D7213" w:rsidRDefault="003D7213" w:rsidP="003D7213">
      <w:pPr>
        <w:pStyle w:val="SingleTxtGC"/>
        <w:numPr>
          <w:ilvl w:val="0"/>
          <w:numId w:val="13"/>
        </w:numPr>
        <w:rPr>
          <w:iCs/>
        </w:rPr>
      </w:pPr>
      <w:r w:rsidRPr="00150093">
        <w:rPr>
          <w:spacing w:val="-2"/>
          <w:lang w:val="fr-CH"/>
        </w:rPr>
        <w:t>有效应对卫生和人道主义危机及其后果，特别是为此加大努力逐步实现</w:t>
      </w:r>
      <w:r w:rsidRPr="003D7213">
        <w:rPr>
          <w:lang w:val="fr-CH"/>
        </w:rPr>
        <w:t>享有安全饮用水和卫生设施的人权；</w:t>
      </w:r>
    </w:p>
    <w:p w14:paraId="3D1ABA67" w14:textId="15F9AAC8" w:rsidR="003D7213" w:rsidRPr="003D7213" w:rsidRDefault="003D7213" w:rsidP="003D7213">
      <w:pPr>
        <w:pStyle w:val="SingleTxtGC"/>
        <w:numPr>
          <w:ilvl w:val="0"/>
          <w:numId w:val="13"/>
        </w:numPr>
        <w:rPr>
          <w:iCs/>
        </w:rPr>
      </w:pPr>
      <w:r w:rsidRPr="003D7213">
        <w:rPr>
          <w:lang w:val="fr-CH"/>
        </w:rPr>
        <w:t>加强知识和数据、机构能力、法律法规的制定及执行、政策和规划、利益攸关方的参与以及适当的供资，为包括地下水资源在内的水资源综合管理制定适当和有效的框架，并确保充分执行相关政策和计划，为子孙后代保留资源，以确保水资源的供应和管理满足适当生活水准的要求；</w:t>
      </w:r>
    </w:p>
    <w:p w14:paraId="456DCC45" w14:textId="26197840" w:rsidR="003D7213" w:rsidRPr="003D7213" w:rsidRDefault="003D7213" w:rsidP="003D7213">
      <w:pPr>
        <w:pStyle w:val="SingleTxtGC"/>
        <w:rPr>
          <w:iCs/>
        </w:rPr>
      </w:pPr>
      <w:r w:rsidRPr="00150093">
        <w:rPr>
          <w:spacing w:val="4"/>
          <w:lang w:val="fr-CH"/>
        </w:rPr>
        <w:tab/>
        <w:t>3</w:t>
      </w:r>
      <w:r w:rsidRPr="00150093">
        <w:rPr>
          <w:spacing w:val="4"/>
          <w:lang w:val="fr-CH"/>
        </w:rPr>
        <w:t>.</w:t>
      </w:r>
      <w:r w:rsidRPr="00150093">
        <w:rPr>
          <w:spacing w:val="4"/>
          <w:lang w:val="fr-CH"/>
        </w:rPr>
        <w:tab/>
      </w:r>
      <w:r w:rsidRPr="00150093">
        <w:rPr>
          <w:rFonts w:ascii="Time New Roman" w:eastAsia="楷体" w:hAnsi="Time New Roman"/>
          <w:spacing w:val="4"/>
          <w:lang w:val="fr-CH"/>
        </w:rPr>
        <w:t>欢迎</w:t>
      </w:r>
      <w:r w:rsidRPr="00150093">
        <w:rPr>
          <w:spacing w:val="4"/>
          <w:lang w:val="fr-CH"/>
        </w:rPr>
        <w:t>享有安全饮用水和卫生设施的人权问题特别报告员的工作，并赞</w:t>
      </w:r>
      <w:r w:rsidRPr="003D7213">
        <w:rPr>
          <w:lang w:val="fr-CH"/>
        </w:rPr>
        <w:t>赏地注意到特别报告员的报告；</w:t>
      </w:r>
    </w:p>
    <w:p w14:paraId="20425E84" w14:textId="3A26EE91" w:rsidR="003D7213" w:rsidRPr="003D7213" w:rsidRDefault="003D7213" w:rsidP="003D7213">
      <w:pPr>
        <w:pStyle w:val="SingleTxtGC"/>
        <w:rPr>
          <w:i/>
          <w:iCs/>
        </w:rPr>
      </w:pPr>
      <w:r>
        <w:rPr>
          <w:lang w:val="fr-CH"/>
        </w:rPr>
        <w:tab/>
        <w:t>4</w:t>
      </w:r>
      <w:r w:rsidRPr="003D7213">
        <w:rPr>
          <w:lang w:val="fr-CH"/>
        </w:rPr>
        <w:t>.</w:t>
      </w:r>
      <w:r w:rsidRPr="003D7213">
        <w:rPr>
          <w:lang w:val="fr-CH"/>
        </w:rPr>
        <w:tab/>
      </w:r>
      <w:r w:rsidRPr="00D23E57">
        <w:rPr>
          <w:rFonts w:ascii="Time New Roman" w:eastAsia="楷体" w:hAnsi="Time New Roman"/>
          <w:lang w:val="fr-CH"/>
        </w:rPr>
        <w:t>决定</w:t>
      </w:r>
      <w:r w:rsidRPr="003D7213">
        <w:rPr>
          <w:lang w:val="fr-CH"/>
        </w:rPr>
        <w:t>将享有安全饮用水和卫生设施的人权问题特别报告员的任务延长三</w:t>
      </w:r>
      <w:r w:rsidRPr="00F501F1">
        <w:rPr>
          <w:spacing w:val="-4"/>
          <w:lang w:val="fr-CH"/>
        </w:rPr>
        <w:t>年，并</w:t>
      </w:r>
      <w:r w:rsidRPr="00F501F1">
        <w:rPr>
          <w:spacing w:val="-2"/>
          <w:lang w:val="fr-CH"/>
        </w:rPr>
        <w:t>请特别报告员继续每</w:t>
      </w:r>
      <w:r w:rsidRPr="00F501F1">
        <w:rPr>
          <w:spacing w:val="-4"/>
          <w:lang w:val="fr-CH"/>
        </w:rPr>
        <w:t>年向人权理事会提交报告，并向大会提交年度报告；</w:t>
      </w:r>
    </w:p>
    <w:p w14:paraId="2D30B390" w14:textId="029AF6D0" w:rsidR="003D7213" w:rsidRPr="003D7213" w:rsidRDefault="003D7213" w:rsidP="003D7213">
      <w:pPr>
        <w:pStyle w:val="SingleTxtGC"/>
        <w:rPr>
          <w:iCs/>
        </w:rPr>
      </w:pPr>
      <w:r>
        <w:rPr>
          <w:lang w:val="fr-CH"/>
        </w:rPr>
        <w:tab/>
        <w:t>5</w:t>
      </w:r>
      <w:r w:rsidRPr="003D7213">
        <w:rPr>
          <w:lang w:val="fr-CH"/>
        </w:rPr>
        <w:t>.</w:t>
      </w:r>
      <w:r w:rsidRPr="003D7213">
        <w:rPr>
          <w:lang w:val="fr-CH"/>
        </w:rPr>
        <w:tab/>
      </w:r>
      <w:r w:rsidRPr="00D23E57">
        <w:rPr>
          <w:rFonts w:ascii="Time New Roman" w:eastAsia="楷体" w:hAnsi="Time New Roman"/>
          <w:lang w:val="fr-CH"/>
        </w:rPr>
        <w:t>请</w:t>
      </w:r>
      <w:r w:rsidRPr="003D7213">
        <w:rPr>
          <w:lang w:val="fr-CH"/>
        </w:rPr>
        <w:t>特别报告员与各国和其他利益攸关方积极合作，参与联合国</w:t>
      </w:r>
      <w:r>
        <w:rPr>
          <w:lang w:val="fr-CH"/>
        </w:rPr>
        <w:t>2</w:t>
      </w:r>
      <w:r w:rsidRPr="003D7213">
        <w:rPr>
          <w:lang w:val="fr-CH"/>
        </w:rPr>
        <w:t>0</w:t>
      </w:r>
      <w:r>
        <w:rPr>
          <w:lang w:val="fr-CH"/>
        </w:rPr>
        <w:t>23</w:t>
      </w:r>
      <w:r w:rsidRPr="003D7213">
        <w:rPr>
          <w:lang w:val="fr-CH"/>
        </w:rPr>
        <w:t>年水事会议的筹备进程，确保在会议议程和成果中充分体现人权层面，并确保民间社会具有广泛和包容的代表性，以期在该次会议上推动逐步实现享有安全饮用水和卫生设施的人权；</w:t>
      </w:r>
    </w:p>
    <w:p w14:paraId="40656B56" w14:textId="0DFB3DA4" w:rsidR="003D7213" w:rsidRPr="003D7213" w:rsidRDefault="003D7213" w:rsidP="003D7213">
      <w:pPr>
        <w:pStyle w:val="SingleTxtGC"/>
        <w:rPr>
          <w:iCs/>
        </w:rPr>
      </w:pPr>
      <w:r>
        <w:rPr>
          <w:lang w:val="fr-CH"/>
        </w:rPr>
        <w:tab/>
        <w:t>6</w:t>
      </w:r>
      <w:r w:rsidRPr="003D7213">
        <w:rPr>
          <w:lang w:val="fr-CH"/>
        </w:rPr>
        <w:t>.</w:t>
      </w:r>
      <w:r w:rsidRPr="003D7213">
        <w:rPr>
          <w:lang w:val="fr-CH"/>
        </w:rPr>
        <w:tab/>
      </w:r>
      <w:r w:rsidRPr="00732A50">
        <w:rPr>
          <w:rFonts w:ascii="Time New Roman" w:eastAsia="楷体" w:hAnsi="Time New Roman"/>
          <w:spacing w:val="-4"/>
          <w:lang w:val="fr-CH"/>
        </w:rPr>
        <w:t>鼓励</w:t>
      </w:r>
      <w:r w:rsidRPr="00732A50">
        <w:rPr>
          <w:spacing w:val="-4"/>
          <w:lang w:val="fr-CH"/>
        </w:rPr>
        <w:t>各国政府继续积极回应特别报告员关于进行访问和提供资料的要求，</w:t>
      </w:r>
      <w:r w:rsidRPr="003D7213">
        <w:rPr>
          <w:lang w:val="fr-CH"/>
        </w:rPr>
        <w:t>有效落实任务负责人的建议，并提供资料说明在这方面采取的措施；</w:t>
      </w:r>
    </w:p>
    <w:p w14:paraId="0DD39BC9" w14:textId="7A787945" w:rsidR="003D7213" w:rsidRPr="003D7213" w:rsidRDefault="003D7213" w:rsidP="003D7213">
      <w:pPr>
        <w:pStyle w:val="SingleTxtGC"/>
        <w:rPr>
          <w:iCs/>
        </w:rPr>
      </w:pPr>
      <w:r>
        <w:rPr>
          <w:lang w:val="fr-CH"/>
        </w:rPr>
        <w:tab/>
        <w:t>7</w:t>
      </w:r>
      <w:r w:rsidRPr="003D7213">
        <w:rPr>
          <w:lang w:val="fr-CH"/>
        </w:rPr>
        <w:t>.</w:t>
      </w:r>
      <w:r w:rsidRPr="003D7213">
        <w:rPr>
          <w:lang w:val="fr-CH"/>
        </w:rPr>
        <w:tab/>
      </w:r>
      <w:r w:rsidRPr="00D23E57">
        <w:rPr>
          <w:rFonts w:ascii="Time New Roman" w:eastAsia="楷体" w:hAnsi="Time New Roman"/>
          <w:lang w:val="fr-CH"/>
        </w:rPr>
        <w:t>请</w:t>
      </w:r>
      <w:r w:rsidRPr="003D7213">
        <w:rPr>
          <w:lang w:val="fr-CH"/>
        </w:rPr>
        <w:t>秘书长和联合国人权事务高级专员向特别报告员提供切实履行任务所需的一切资源与协助；</w:t>
      </w:r>
    </w:p>
    <w:p w14:paraId="0A0C23D2" w14:textId="7AD141DA" w:rsidR="003D7213" w:rsidRPr="003D7213" w:rsidRDefault="003D7213" w:rsidP="00A70C6E">
      <w:pPr>
        <w:pStyle w:val="SingleTxtGC"/>
        <w:spacing w:after="180"/>
        <w:rPr>
          <w:iCs/>
        </w:rPr>
      </w:pPr>
      <w:r>
        <w:rPr>
          <w:lang w:val="fr-CH"/>
        </w:rPr>
        <w:tab/>
        <w:t>8</w:t>
      </w:r>
      <w:r w:rsidRPr="003D7213">
        <w:rPr>
          <w:lang w:val="fr-CH"/>
        </w:rPr>
        <w:t>.</w:t>
      </w:r>
      <w:r w:rsidRPr="003D7213">
        <w:rPr>
          <w:lang w:val="fr-CH"/>
        </w:rPr>
        <w:tab/>
      </w:r>
      <w:r w:rsidRPr="00D23E57">
        <w:rPr>
          <w:rFonts w:ascii="Time New Roman" w:eastAsia="楷体" w:hAnsi="Time New Roman"/>
          <w:lang w:val="fr-CH"/>
        </w:rPr>
        <w:t>决定</w:t>
      </w:r>
      <w:r w:rsidRPr="003D7213">
        <w:rPr>
          <w:lang w:val="fr-CH"/>
        </w:rPr>
        <w:t>理事会第五十七届会议在同一议程项目下继续审议此事。</w:t>
      </w:r>
    </w:p>
    <w:p w14:paraId="0EC6F2CE" w14:textId="34978D1D" w:rsidR="003D7213" w:rsidRPr="003D7213" w:rsidRDefault="003D7213" w:rsidP="003D7213">
      <w:pPr>
        <w:pStyle w:val="SingleTxtGC"/>
        <w:jc w:val="right"/>
        <w:rPr>
          <w:rFonts w:ascii="Time New Roman" w:eastAsia="楷体" w:hAnsi="Time New Roman"/>
        </w:rPr>
      </w:pPr>
      <w:r w:rsidRPr="003D7213">
        <w:rPr>
          <w:rFonts w:ascii="Time New Roman" w:eastAsia="楷体" w:hAnsi="Time New Roman"/>
          <w:lang w:val="fr-CH"/>
        </w:rPr>
        <w:t>2</w:t>
      </w:r>
      <w:r w:rsidRPr="003D7213">
        <w:rPr>
          <w:rFonts w:ascii="Time New Roman" w:eastAsia="楷体" w:hAnsi="Time New Roman"/>
          <w:lang w:val="fr-CH"/>
        </w:rPr>
        <w:t>0</w:t>
      </w:r>
      <w:r w:rsidRPr="003D7213">
        <w:rPr>
          <w:rFonts w:ascii="Time New Roman" w:eastAsia="楷体" w:hAnsi="Time New Roman"/>
          <w:lang w:val="fr-CH"/>
        </w:rPr>
        <w:t>22</w:t>
      </w:r>
      <w:r w:rsidRPr="003D7213">
        <w:rPr>
          <w:rFonts w:ascii="Time New Roman" w:eastAsia="楷体" w:hAnsi="Time New Roman"/>
          <w:lang w:val="fr-CH"/>
        </w:rPr>
        <w:t>年</w:t>
      </w:r>
      <w:r w:rsidRPr="003D7213">
        <w:rPr>
          <w:rFonts w:ascii="Time New Roman" w:eastAsia="楷体" w:hAnsi="Time New Roman"/>
          <w:lang w:val="fr-CH"/>
        </w:rPr>
        <w:t>1</w:t>
      </w:r>
      <w:r w:rsidRPr="003D7213">
        <w:rPr>
          <w:rFonts w:ascii="Time New Roman" w:eastAsia="楷体" w:hAnsi="Time New Roman"/>
          <w:lang w:val="fr-CH"/>
        </w:rPr>
        <w:t>0</w:t>
      </w:r>
      <w:r w:rsidRPr="003D7213">
        <w:rPr>
          <w:rFonts w:ascii="Time New Roman" w:eastAsia="楷体" w:hAnsi="Time New Roman"/>
          <w:lang w:val="fr-CH"/>
        </w:rPr>
        <w:t>月</w:t>
      </w:r>
      <w:r w:rsidRPr="003D7213">
        <w:rPr>
          <w:rFonts w:ascii="Time New Roman" w:eastAsia="楷体" w:hAnsi="Time New Roman"/>
          <w:lang w:val="fr-CH"/>
        </w:rPr>
        <w:t>6</w:t>
      </w:r>
      <w:r w:rsidRPr="003D7213">
        <w:rPr>
          <w:rFonts w:ascii="Time New Roman" w:eastAsia="楷体" w:hAnsi="Time New Roman"/>
          <w:lang w:val="fr-CH"/>
        </w:rPr>
        <w:t>日</w:t>
      </w:r>
      <w:r w:rsidRPr="003D7213">
        <w:rPr>
          <w:rFonts w:ascii="Time New Roman" w:eastAsia="楷体" w:hAnsi="Time New Roman"/>
          <w:lang w:val="fr-CH"/>
        </w:rPr>
        <w:br/>
      </w:r>
      <w:r w:rsidRPr="003D7213">
        <w:rPr>
          <w:rFonts w:ascii="Time New Roman" w:eastAsia="楷体" w:hAnsi="Time New Roman"/>
          <w:lang w:val="fr-CH"/>
        </w:rPr>
        <w:t>第</w:t>
      </w:r>
      <w:r w:rsidRPr="003D7213">
        <w:rPr>
          <w:rFonts w:ascii="Time New Roman" w:eastAsia="楷体" w:hAnsi="Time New Roman"/>
          <w:lang w:val="fr-CH"/>
        </w:rPr>
        <w:t>41</w:t>
      </w:r>
      <w:r w:rsidRPr="003D7213">
        <w:rPr>
          <w:rFonts w:ascii="Time New Roman" w:eastAsia="楷体" w:hAnsi="Time New Roman"/>
          <w:lang w:val="fr-CH"/>
        </w:rPr>
        <w:t>次会议</w:t>
      </w:r>
    </w:p>
    <w:p w14:paraId="26C95A90" w14:textId="350D7378" w:rsidR="00D71B39" w:rsidRDefault="003D7213" w:rsidP="003D7213">
      <w:pPr>
        <w:pStyle w:val="SingleTxtGC"/>
        <w:rPr>
          <w:lang w:val="fr-CH"/>
        </w:rPr>
      </w:pPr>
      <w:r w:rsidRPr="003D7213">
        <w:rPr>
          <w:lang w:val="fr-CH"/>
        </w:rPr>
        <w:t>[</w:t>
      </w:r>
      <w:r w:rsidRPr="003D7213">
        <w:rPr>
          <w:lang w:val="fr-CH"/>
        </w:rPr>
        <w:t>未经表决获得通过。</w:t>
      </w:r>
      <w:r w:rsidRPr="003D7213">
        <w:rPr>
          <w:lang w:val="fr-CH"/>
        </w:rPr>
        <w:t>]</w:t>
      </w:r>
    </w:p>
    <w:p w14:paraId="59A53DF7" w14:textId="77777777" w:rsidR="0013793F" w:rsidRPr="002D6A9C" w:rsidRDefault="0013793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3793F"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0AC33" w14:textId="77777777" w:rsidR="008B5F96" w:rsidRPr="000D319F" w:rsidRDefault="008B5F96" w:rsidP="000D319F">
      <w:pPr>
        <w:pStyle w:val="af0"/>
        <w:spacing w:after="240"/>
        <w:ind w:left="907"/>
        <w:rPr>
          <w:rFonts w:asciiTheme="majorBidi" w:eastAsia="宋体" w:hAnsiTheme="majorBidi" w:cstheme="majorBidi"/>
          <w:sz w:val="21"/>
          <w:szCs w:val="21"/>
          <w:lang w:val="en-US"/>
        </w:rPr>
      </w:pPr>
    </w:p>
    <w:p w14:paraId="1E0AE4CA" w14:textId="77777777" w:rsidR="008B5F96" w:rsidRPr="000D319F" w:rsidRDefault="008B5F9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A35662C" w14:textId="77777777" w:rsidR="008B5F96" w:rsidRPr="000D319F" w:rsidRDefault="008B5F96" w:rsidP="000D319F">
      <w:pPr>
        <w:pStyle w:val="af0"/>
      </w:pPr>
    </w:p>
  </w:endnote>
  <w:endnote w:type="continuationNotice" w:id="1">
    <w:p w14:paraId="67D43D2B" w14:textId="77777777" w:rsidR="008B5F96" w:rsidRDefault="008B5F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9F37E" w14:textId="77777777" w:rsidR="00D71B39" w:rsidRPr="00D71B39" w:rsidRDefault="00D71B39" w:rsidP="00D71B39">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71B39">
      <w:rPr>
        <w:rStyle w:val="af2"/>
        <w:b w:val="0"/>
        <w:snapToGrid w:val="0"/>
        <w:sz w:val="16"/>
      </w:rPr>
      <w:t>GE.22</w:t>
    </w:r>
    <w:proofErr w:type="spellEnd"/>
    <w:r w:rsidRPr="00D71B39">
      <w:rPr>
        <w:rStyle w:val="af2"/>
        <w:b w:val="0"/>
        <w:snapToGrid w:val="0"/>
        <w:sz w:val="16"/>
      </w:rPr>
      <w:t>-16528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D0330" w14:textId="77777777" w:rsidR="00D71B39" w:rsidRPr="00D71B39" w:rsidRDefault="00D71B39" w:rsidP="00D71B39">
    <w:pPr>
      <w:pStyle w:val="af0"/>
      <w:tabs>
        <w:tab w:val="right" w:pos="9638"/>
      </w:tabs>
      <w:rPr>
        <w:rStyle w:val="af2"/>
      </w:rPr>
    </w:pPr>
    <w:proofErr w:type="spellStart"/>
    <w:r>
      <w:t>GE.22</w:t>
    </w:r>
    <w:proofErr w:type="spellEnd"/>
    <w:r>
      <w:t>-16528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548BD" w14:textId="400AB97E" w:rsidR="00056632" w:rsidRPr="00487939" w:rsidRDefault="00D71B39"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9F0B088" wp14:editId="61B1362F">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-16528</w:t>
    </w:r>
    <w:r w:rsidR="00731A42" w:rsidRPr="00EE277A">
      <w:rPr>
        <w:sz w:val="20"/>
        <w:lang w:eastAsia="zh-CN"/>
      </w:rPr>
      <w:t xml:space="preserve"> (C)</w:t>
    </w:r>
    <w:r w:rsidR="008B4347">
      <w:rPr>
        <w:sz w:val="20"/>
        <w:lang w:eastAsia="zh-CN"/>
      </w:rPr>
      <w:tab/>
    </w:r>
    <w:r>
      <w:rPr>
        <w:sz w:val="20"/>
        <w:lang w:eastAsia="zh-CN"/>
      </w:rPr>
      <w:t>2</w:t>
    </w:r>
    <w:r w:rsidR="008B4347">
      <w:rPr>
        <w:sz w:val="20"/>
        <w:lang w:eastAsia="zh-CN"/>
      </w:rPr>
      <w:t>0</w:t>
    </w:r>
    <w:r>
      <w:rPr>
        <w:sz w:val="20"/>
        <w:lang w:eastAsia="zh-CN"/>
      </w:rPr>
      <w:t>1</w:t>
    </w:r>
    <w:r w:rsidR="008B4347">
      <w:rPr>
        <w:sz w:val="20"/>
        <w:lang w:eastAsia="zh-CN"/>
      </w:rPr>
      <w:t>0</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Pr>
        <w:sz w:val="20"/>
        <w:lang w:eastAsia="zh-CN"/>
      </w:rPr>
      <w:t>241</w:t>
    </w:r>
    <w:r w:rsidR="00731A42">
      <w:rPr>
        <w:sz w:val="20"/>
        <w:lang w:eastAsia="zh-CN"/>
      </w:rPr>
      <w:t>0</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66788EAD" wp14:editId="3A066860">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379C0" w14:textId="77777777" w:rsidR="008B5F96" w:rsidRPr="000157B1" w:rsidRDefault="008B5F96"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624F3AAA" w14:textId="77777777" w:rsidR="008B5F96" w:rsidRPr="000157B1" w:rsidRDefault="008B5F96"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1EE0D3CE" w14:textId="77777777" w:rsidR="008B5F96" w:rsidRDefault="008B5F96"/>
  </w:footnote>
  <w:footnote w:id="2">
    <w:p w14:paraId="787FD15D" w14:textId="19CA7156" w:rsidR="003D7213" w:rsidRPr="001E3E18" w:rsidRDefault="003D7213" w:rsidP="00E60CF0">
      <w:pPr>
        <w:pStyle w:val="a6"/>
      </w:pPr>
      <w:r>
        <w:rPr>
          <w:lang w:val="zh-CN"/>
        </w:rPr>
        <w:tab/>
      </w:r>
      <w:r>
        <w:rPr>
          <w:rStyle w:val="a8"/>
          <w:lang w:val="zh-CN"/>
        </w:rPr>
        <w:footnoteRef/>
      </w:r>
      <w:r>
        <w:rPr>
          <w:lang w:val="zh-CN"/>
        </w:rPr>
        <w:tab/>
        <w:t>A/HRC/51/24</w:t>
      </w:r>
      <w:r w:rsidR="00E60CF0">
        <w:rPr>
          <w:rFonts w:hint="eastAsia"/>
          <w:lang w:val="zh-CN"/>
        </w:rPr>
        <w:t>.</w:t>
      </w:r>
    </w:p>
  </w:footnote>
  <w:footnote w:id="3">
    <w:p w14:paraId="5A8FD4D2" w14:textId="77777777" w:rsidR="003D7213" w:rsidRPr="001E3E18" w:rsidRDefault="003D7213" w:rsidP="00E60CF0">
      <w:pPr>
        <w:pStyle w:val="a6"/>
      </w:pPr>
      <w:r>
        <w:rPr>
          <w:lang w:val="zh-CN"/>
        </w:rPr>
        <w:tab/>
      </w:r>
      <w:r>
        <w:rPr>
          <w:rStyle w:val="a8"/>
          <w:lang w:val="zh-CN"/>
        </w:rPr>
        <w:footnoteRef/>
      </w:r>
      <w:r>
        <w:rPr>
          <w:lang w:val="zh-CN"/>
        </w:rPr>
        <w:tab/>
      </w:r>
      <w:r>
        <w:rPr>
          <w:lang w:val="zh-CN"/>
        </w:rPr>
        <w:t>联合国出版物，</w:t>
      </w:r>
      <w:r>
        <w:rPr>
          <w:lang w:val="zh-CN"/>
        </w:rPr>
        <w:t>2022</w:t>
      </w:r>
      <w:r>
        <w:rPr>
          <w:lang w:val="zh-CN"/>
        </w:rPr>
        <w:t>年。</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FAEF2" w14:textId="77777777" w:rsidR="00056632" w:rsidRDefault="00D71B39" w:rsidP="00D71B39">
    <w:pPr>
      <w:pStyle w:val="af3"/>
    </w:pPr>
    <w:r>
      <w:t>A/</w:t>
    </w:r>
    <w:proofErr w:type="spellStart"/>
    <w:r>
      <w:t>HRC</w:t>
    </w:r>
    <w:proofErr w:type="spellEnd"/>
    <w:r>
      <w:t>/RES/51/19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D03C5" w14:textId="77777777" w:rsidR="00056632" w:rsidRPr="00202A30" w:rsidRDefault="00D71B39" w:rsidP="00D71B39">
    <w:pPr>
      <w:pStyle w:val="af3"/>
      <w:jc w:val="right"/>
    </w:pPr>
    <w:r>
      <w:t>A/</w:t>
    </w:r>
    <w:proofErr w:type="spellStart"/>
    <w:r>
      <w:t>HRC</w:t>
    </w:r>
    <w:proofErr w:type="spellEnd"/>
    <w:r>
      <w:t>/RES/51/19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F72A2F"/>
    <w:multiLevelType w:val="hybridMultilevel"/>
    <w:tmpl w:val="7116BFDC"/>
    <w:lvl w:ilvl="0" w:tplc="B0B4682A">
      <w:start w:val="1"/>
      <w:numFmt w:val="lowerLetter"/>
      <w:lvlText w:val="(%1)"/>
      <w:lvlJc w:val="left"/>
      <w:pPr>
        <w:ind w:left="1130" w:hanging="11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7" w15:restartNumberingAfterBreak="0">
    <w:nsid w:val="43B36A7F"/>
    <w:multiLevelType w:val="hybridMultilevel"/>
    <w:tmpl w:val="C1A8D614"/>
    <w:lvl w:ilvl="0" w:tplc="7F2417C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3"/>
  </w:num>
  <w:num w:numId="2">
    <w:abstractNumId w:val="8"/>
  </w:num>
  <w:num w:numId="3">
    <w:abstractNumId w:val="4"/>
  </w:num>
  <w:num w:numId="4">
    <w:abstractNumId w:val="0"/>
  </w:num>
  <w:num w:numId="5">
    <w:abstractNumId w:val="3"/>
  </w:num>
  <w:num w:numId="6">
    <w:abstractNumId w:val="8"/>
  </w:num>
  <w:num w:numId="7">
    <w:abstractNumId w:val="4"/>
  </w:num>
  <w:num w:numId="8">
    <w:abstractNumId w:val="5"/>
  </w:num>
  <w:num w:numId="9">
    <w:abstractNumId w:val="5"/>
  </w:num>
  <w:num w:numId="10">
    <w:abstractNumId w:val="6"/>
  </w:num>
  <w:num w:numId="11">
    <w:abstractNumId w:val="6"/>
  </w:num>
  <w:num w:numId="12">
    <w:abstractNumId w:val="1"/>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F96"/>
    <w:rsid w:val="00011483"/>
    <w:rsid w:val="00031F0C"/>
    <w:rsid w:val="00034957"/>
    <w:rsid w:val="00054E5E"/>
    <w:rsid w:val="00057E4C"/>
    <w:rsid w:val="000D319F"/>
    <w:rsid w:val="000D6BBD"/>
    <w:rsid w:val="000E4D0E"/>
    <w:rsid w:val="000E62AA"/>
    <w:rsid w:val="000F6990"/>
    <w:rsid w:val="001113A9"/>
    <w:rsid w:val="0013793F"/>
    <w:rsid w:val="00144B69"/>
    <w:rsid w:val="00150093"/>
    <w:rsid w:val="00152D5C"/>
    <w:rsid w:val="00153E86"/>
    <w:rsid w:val="00161D07"/>
    <w:rsid w:val="001737B8"/>
    <w:rsid w:val="001742D1"/>
    <w:rsid w:val="00186C47"/>
    <w:rsid w:val="001A34D6"/>
    <w:rsid w:val="001B16DD"/>
    <w:rsid w:val="001B1BD1"/>
    <w:rsid w:val="001C3EF2"/>
    <w:rsid w:val="001D17F6"/>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37460"/>
    <w:rsid w:val="00346D15"/>
    <w:rsid w:val="003537E4"/>
    <w:rsid w:val="0037569F"/>
    <w:rsid w:val="00393259"/>
    <w:rsid w:val="003C0C9C"/>
    <w:rsid w:val="003D7213"/>
    <w:rsid w:val="003F035E"/>
    <w:rsid w:val="00417A8E"/>
    <w:rsid w:val="004275C6"/>
    <w:rsid w:val="00427F63"/>
    <w:rsid w:val="00474C6B"/>
    <w:rsid w:val="004972E2"/>
    <w:rsid w:val="004B61E2"/>
    <w:rsid w:val="004C3F04"/>
    <w:rsid w:val="004C4A0A"/>
    <w:rsid w:val="00554A40"/>
    <w:rsid w:val="00557D9A"/>
    <w:rsid w:val="005C00B0"/>
    <w:rsid w:val="005E01D9"/>
    <w:rsid w:val="005E3084"/>
    <w:rsid w:val="005E3A08"/>
    <w:rsid w:val="005E403A"/>
    <w:rsid w:val="005F70FB"/>
    <w:rsid w:val="00623FC4"/>
    <w:rsid w:val="00625DE3"/>
    <w:rsid w:val="0066562D"/>
    <w:rsid w:val="00666B83"/>
    <w:rsid w:val="006749CD"/>
    <w:rsid w:val="00680656"/>
    <w:rsid w:val="006B1119"/>
    <w:rsid w:val="006B18E0"/>
    <w:rsid w:val="006B7A8F"/>
    <w:rsid w:val="006C65D8"/>
    <w:rsid w:val="006E3E46"/>
    <w:rsid w:val="006E41E9"/>
    <w:rsid w:val="006E71B1"/>
    <w:rsid w:val="00705D89"/>
    <w:rsid w:val="00712F28"/>
    <w:rsid w:val="00731A42"/>
    <w:rsid w:val="00732A50"/>
    <w:rsid w:val="00767E69"/>
    <w:rsid w:val="0077079A"/>
    <w:rsid w:val="007803C3"/>
    <w:rsid w:val="007A4727"/>
    <w:rsid w:val="007A5599"/>
    <w:rsid w:val="007C0CAE"/>
    <w:rsid w:val="007C7CBB"/>
    <w:rsid w:val="007E5DAD"/>
    <w:rsid w:val="008106BC"/>
    <w:rsid w:val="00811540"/>
    <w:rsid w:val="00820C49"/>
    <w:rsid w:val="00845338"/>
    <w:rsid w:val="00856233"/>
    <w:rsid w:val="00860F27"/>
    <w:rsid w:val="008B0560"/>
    <w:rsid w:val="008B2BFA"/>
    <w:rsid w:val="008B4347"/>
    <w:rsid w:val="008B5F96"/>
    <w:rsid w:val="008D32CC"/>
    <w:rsid w:val="00905AED"/>
    <w:rsid w:val="00923C5A"/>
    <w:rsid w:val="00924843"/>
    <w:rsid w:val="0093206A"/>
    <w:rsid w:val="00932BA2"/>
    <w:rsid w:val="00936F03"/>
    <w:rsid w:val="00943B69"/>
    <w:rsid w:val="00944CB3"/>
    <w:rsid w:val="0094536F"/>
    <w:rsid w:val="00952103"/>
    <w:rsid w:val="009B09D7"/>
    <w:rsid w:val="009D35ED"/>
    <w:rsid w:val="009E5191"/>
    <w:rsid w:val="009F4503"/>
    <w:rsid w:val="00A03CB6"/>
    <w:rsid w:val="00A03FB9"/>
    <w:rsid w:val="00A1364C"/>
    <w:rsid w:val="00A21076"/>
    <w:rsid w:val="00A3739A"/>
    <w:rsid w:val="00A52DAF"/>
    <w:rsid w:val="00A70C6E"/>
    <w:rsid w:val="00A84072"/>
    <w:rsid w:val="00A84DF2"/>
    <w:rsid w:val="00A85C19"/>
    <w:rsid w:val="00A87B40"/>
    <w:rsid w:val="00AB3322"/>
    <w:rsid w:val="00AC154D"/>
    <w:rsid w:val="00AC5F6A"/>
    <w:rsid w:val="00B01305"/>
    <w:rsid w:val="00B11889"/>
    <w:rsid w:val="00B16570"/>
    <w:rsid w:val="00B423E7"/>
    <w:rsid w:val="00B53320"/>
    <w:rsid w:val="00B747F8"/>
    <w:rsid w:val="00BB60B0"/>
    <w:rsid w:val="00BC1F4D"/>
    <w:rsid w:val="00BC6522"/>
    <w:rsid w:val="00BF6D17"/>
    <w:rsid w:val="00C121D5"/>
    <w:rsid w:val="00C13CC9"/>
    <w:rsid w:val="00C16C5E"/>
    <w:rsid w:val="00C17349"/>
    <w:rsid w:val="00C25803"/>
    <w:rsid w:val="00C278FA"/>
    <w:rsid w:val="00C351AA"/>
    <w:rsid w:val="00C44F80"/>
    <w:rsid w:val="00C52236"/>
    <w:rsid w:val="00C71175"/>
    <w:rsid w:val="00C7253F"/>
    <w:rsid w:val="00C7577A"/>
    <w:rsid w:val="00C760F9"/>
    <w:rsid w:val="00C83A4B"/>
    <w:rsid w:val="00C86376"/>
    <w:rsid w:val="00CB4303"/>
    <w:rsid w:val="00CF5F47"/>
    <w:rsid w:val="00D02719"/>
    <w:rsid w:val="00D23E57"/>
    <w:rsid w:val="00D26A05"/>
    <w:rsid w:val="00D2788F"/>
    <w:rsid w:val="00D43930"/>
    <w:rsid w:val="00D45C65"/>
    <w:rsid w:val="00D67E3B"/>
    <w:rsid w:val="00D71B39"/>
    <w:rsid w:val="00D85827"/>
    <w:rsid w:val="00D93FA6"/>
    <w:rsid w:val="00D97B98"/>
    <w:rsid w:val="00DA5EF8"/>
    <w:rsid w:val="00DB3E58"/>
    <w:rsid w:val="00DC671F"/>
    <w:rsid w:val="00DE0ADA"/>
    <w:rsid w:val="00DE4DA7"/>
    <w:rsid w:val="00E331CB"/>
    <w:rsid w:val="00E33B38"/>
    <w:rsid w:val="00E47FE5"/>
    <w:rsid w:val="00E574AF"/>
    <w:rsid w:val="00E60CF0"/>
    <w:rsid w:val="00E71878"/>
    <w:rsid w:val="00E845B2"/>
    <w:rsid w:val="00E8765D"/>
    <w:rsid w:val="00EC19EB"/>
    <w:rsid w:val="00EF457D"/>
    <w:rsid w:val="00F00D09"/>
    <w:rsid w:val="00F029A6"/>
    <w:rsid w:val="00F501F1"/>
    <w:rsid w:val="00F664DD"/>
    <w:rsid w:val="00F714DA"/>
    <w:rsid w:val="00F75B02"/>
    <w:rsid w:val="00FB24E5"/>
    <w:rsid w:val="00FB456B"/>
    <w:rsid w:val="00FC55AE"/>
    <w:rsid w:val="00FE572A"/>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F0970"/>
  <w15:docId w15:val="{EB409B7B-7120-4215-A171-7552FBC69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6065</Words>
  <Characters>6340</Characters>
  <Application>Microsoft Office Word</Application>
  <DocSecurity>0</DocSecurity>
  <Lines>228</Lines>
  <Paragraphs>75</Paragraphs>
  <ScaleCrop>false</ScaleCrop>
  <Company>DCM</Company>
  <LinksUpToDate>false</LinksUpToDate>
  <CharactersWithSpaces>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A/HRC/RES/51/19</dc:title>
  <dc:subject>2216528</dc:subject>
  <dc:creator>tian</dc:creator>
  <cp:keywords/>
  <dc:description/>
  <cp:lastModifiedBy>Hui Tian</cp:lastModifiedBy>
  <cp:revision>2</cp:revision>
  <cp:lastPrinted>2014-05-09T11:28:00Z</cp:lastPrinted>
  <dcterms:created xsi:type="dcterms:W3CDTF">2022-10-24T14:56:00Z</dcterms:created>
  <dcterms:modified xsi:type="dcterms:W3CDTF">2022-10-24T14:56:00Z</dcterms:modified>
</cp:coreProperties>
</file>