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665EBB" w14:paraId="5F580F84" w14:textId="77777777" w:rsidTr="00E56EE3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  <w:shd w:val="clear" w:color="auto" w:fill="auto"/>
          </w:tcPr>
          <w:p w14:paraId="1D82F416" w14:textId="77777777" w:rsidR="002D5AAC" w:rsidRDefault="002D5AAC" w:rsidP="00E56EE3"/>
        </w:tc>
        <w:tc>
          <w:tcPr>
            <w:tcW w:w="227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3DAAC16" w14:textId="77777777" w:rsidR="002D5AAC" w:rsidRPr="00D4778E" w:rsidRDefault="00B03C0B" w:rsidP="00E56EE3">
            <w:pPr>
              <w:spacing w:after="80" w:line="300" w:lineRule="exact"/>
              <w:rPr>
                <w:sz w:val="28"/>
              </w:rPr>
            </w:pPr>
            <w:r w:rsidRPr="00D4778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37089565" w14:textId="67563F2A" w:rsidR="002D5AAC" w:rsidRPr="00A978F7" w:rsidRDefault="00A978F7" w:rsidP="00A978F7">
            <w:pPr>
              <w:jc w:val="right"/>
            </w:pPr>
            <w:r w:rsidRPr="00A978F7">
              <w:rPr>
                <w:sz w:val="40"/>
              </w:rPr>
              <w:t>CRC</w:t>
            </w:r>
            <w:r>
              <w:t>/C/PRY/Q/4-6</w:t>
            </w:r>
          </w:p>
        </w:tc>
      </w:tr>
      <w:tr w:rsidR="00665EBB" w14:paraId="2DCC3AC3" w14:textId="77777777" w:rsidTr="00E56EE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50583443" w14:textId="77777777" w:rsidR="002D5AAC" w:rsidRDefault="00B03C0B" w:rsidP="00E56EE3">
            <w:pPr>
              <w:spacing w:before="120"/>
              <w:jc w:val="center"/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4606E703" wp14:editId="11D92B1F">
                  <wp:extent cx="716280" cy="586740"/>
                  <wp:effectExtent l="0" t="0" r="0" b="0"/>
                  <wp:docPr id="2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6280" cy="586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62D9CB19" w14:textId="77777777" w:rsidR="002D5AAC" w:rsidRPr="00D4778E" w:rsidRDefault="00B03C0B" w:rsidP="00D5730E">
            <w:pPr>
              <w:spacing w:before="120" w:line="440" w:lineRule="exact"/>
              <w:rPr>
                <w:b/>
                <w:sz w:val="34"/>
                <w:szCs w:val="34"/>
              </w:rPr>
            </w:pPr>
            <w:r w:rsidRPr="00FB2D3D">
              <w:rPr>
                <w:b/>
                <w:sz w:val="40"/>
                <w:szCs w:val="40"/>
              </w:rPr>
              <w:t>Convención sobre los</w:t>
            </w:r>
            <w:r>
              <w:rPr>
                <w:b/>
                <w:sz w:val="40"/>
                <w:szCs w:val="40"/>
              </w:rPr>
              <w:br/>
            </w:r>
            <w:r w:rsidRPr="00FB2D3D">
              <w:rPr>
                <w:b/>
                <w:sz w:val="40"/>
                <w:szCs w:val="40"/>
              </w:rPr>
              <w:t>Derechos</w:t>
            </w:r>
            <w:r>
              <w:rPr>
                <w:b/>
                <w:sz w:val="40"/>
                <w:szCs w:val="40"/>
              </w:rPr>
              <w:t xml:space="preserve"> </w:t>
            </w:r>
            <w:r w:rsidRPr="00FB2D3D">
              <w:rPr>
                <w:b/>
                <w:sz w:val="40"/>
                <w:szCs w:val="40"/>
              </w:rPr>
              <w:t>del Niño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58517957" w14:textId="77777777" w:rsidR="00935A0B" w:rsidRPr="00F43810" w:rsidRDefault="00B03C0B" w:rsidP="00935A0B">
            <w:pPr>
              <w:spacing w:before="240" w:line="240" w:lineRule="exact"/>
            </w:pPr>
            <w:r w:rsidRPr="00F43810">
              <w:t xml:space="preserve">Distr. </w:t>
            </w:r>
            <w:r w:rsidR="006551F6" w:rsidRPr="00F43810">
              <w:t>general</w:t>
            </w:r>
          </w:p>
          <w:p w14:paraId="48A8D0BA" w14:textId="3C579899" w:rsidR="00935A0B" w:rsidRPr="00F43810" w:rsidRDefault="001E4083" w:rsidP="00935A0B">
            <w:r>
              <w:t>22</w:t>
            </w:r>
            <w:r w:rsidR="00B03C0B" w:rsidRPr="00F43810">
              <w:t xml:space="preserve"> de </w:t>
            </w:r>
            <w:r>
              <w:t>junio</w:t>
            </w:r>
            <w:r w:rsidRPr="00F43810">
              <w:t xml:space="preserve"> </w:t>
            </w:r>
            <w:r w:rsidR="00B03C0B" w:rsidRPr="00F43810">
              <w:t>de 2023</w:t>
            </w:r>
          </w:p>
          <w:p w14:paraId="0F5C4C69" w14:textId="77777777" w:rsidR="00935A0B" w:rsidRPr="00F43810" w:rsidRDefault="00935A0B" w:rsidP="00935A0B"/>
          <w:p w14:paraId="62EC0DA4" w14:textId="77777777" w:rsidR="00935A0B" w:rsidRPr="00F43810" w:rsidRDefault="00B03C0B" w:rsidP="00935A0B">
            <w:r w:rsidRPr="00F43810">
              <w:t>Original: español</w:t>
            </w:r>
          </w:p>
          <w:p w14:paraId="14D440F2" w14:textId="77777777" w:rsidR="002D5AAC" w:rsidRDefault="00935A0B" w:rsidP="00935A0B">
            <w:pPr>
              <w:spacing w:line="240" w:lineRule="exact"/>
            </w:pPr>
            <w:r w:rsidRPr="00F43810">
              <w:t>Español, francés e inglés únicamente</w:t>
            </w:r>
          </w:p>
        </w:tc>
      </w:tr>
    </w:tbl>
    <w:p w14:paraId="0EF7232F" w14:textId="77777777" w:rsidR="00D5730E" w:rsidRDefault="00B03C0B" w:rsidP="00D5730E">
      <w:pPr>
        <w:spacing w:before="120"/>
        <w:rPr>
          <w:b/>
          <w:sz w:val="24"/>
        </w:rPr>
      </w:pPr>
      <w:r w:rsidRPr="00575ED2">
        <w:rPr>
          <w:b/>
          <w:sz w:val="24"/>
        </w:rPr>
        <w:t>Comité de los Derechos del Niño</w:t>
      </w:r>
    </w:p>
    <w:p w14:paraId="3A0D7B78" w14:textId="2032CB3F" w:rsidR="008D7FFC" w:rsidRPr="001207D3" w:rsidRDefault="00B03C0B" w:rsidP="00690716">
      <w:pPr>
        <w:pStyle w:val="HChG"/>
      </w:pPr>
      <w:r>
        <w:tab/>
      </w:r>
      <w:r>
        <w:tab/>
        <w:t>Lista de cuestiones relativa a los informes periódicos</w:t>
      </w:r>
      <w:r w:rsidR="00690716">
        <w:br/>
      </w:r>
      <w:r>
        <w:t>cuarto a sexto combinados del Paraguay</w:t>
      </w:r>
      <w:r w:rsidR="00690716" w:rsidRPr="00690716">
        <w:rPr>
          <w:rStyle w:val="Refdenotaalpie"/>
          <w:b w:val="0"/>
          <w:bCs/>
          <w:sz w:val="20"/>
          <w:vertAlign w:val="baseline"/>
        </w:rPr>
        <w:footnoteReference w:customMarkFollows="1" w:id="2"/>
        <w:t>*</w:t>
      </w:r>
    </w:p>
    <w:p w14:paraId="324689AE" w14:textId="22F22ACB" w:rsidR="00B03C0B" w:rsidRPr="00001672" w:rsidRDefault="00690716" w:rsidP="00690716">
      <w:pPr>
        <w:pStyle w:val="SingleTxtG"/>
      </w:pPr>
      <w:r w:rsidRPr="00001672">
        <w:rPr>
          <w:iCs/>
        </w:rPr>
        <w:t>1.</w:t>
      </w:r>
      <w:r w:rsidRPr="00001672">
        <w:rPr>
          <w:iCs/>
        </w:rPr>
        <w:tab/>
      </w:r>
      <w:r w:rsidR="00B03C0B" w:rsidRPr="00001672">
        <w:t>Se pide al Estado parte que presente por escrito información adicional actualizada</w:t>
      </w:r>
      <w:r w:rsidR="001E4083">
        <w:t xml:space="preserve">, </w:t>
      </w:r>
      <w:r w:rsidR="00B03C0B" w:rsidRPr="00001672">
        <w:t xml:space="preserve">en un máximo de 10.700 palabras, antes del </w:t>
      </w:r>
      <w:r w:rsidR="00B03C0B">
        <w:t>15 de octubre</w:t>
      </w:r>
      <w:r w:rsidR="00B03C0B" w:rsidRPr="00001672">
        <w:t xml:space="preserve"> de 2023. En el diálogo con el Estado parte, el Comité puede abordar todos los aspectos de los derechos de</w:t>
      </w:r>
      <w:r w:rsidR="001E4083">
        <w:t>l</w:t>
      </w:r>
      <w:r w:rsidR="00B03C0B">
        <w:t xml:space="preserve"> </w:t>
      </w:r>
      <w:r w:rsidR="00B03C0B" w:rsidRPr="008A27EC">
        <w:rPr>
          <w:lang w:val="es-ES_tradnl"/>
        </w:rPr>
        <w:t xml:space="preserve">niño </w:t>
      </w:r>
      <w:r w:rsidR="00B03C0B" w:rsidRPr="00001672">
        <w:t>contemplados en la Convención.</w:t>
      </w:r>
    </w:p>
    <w:p w14:paraId="571C9EF1" w14:textId="5F0B41D6" w:rsidR="00B03C0B" w:rsidRPr="008131C4" w:rsidRDefault="00B03C0B" w:rsidP="00690716">
      <w:pPr>
        <w:pStyle w:val="HChG"/>
        <w:rPr>
          <w:lang w:val="en-GB"/>
        </w:rPr>
      </w:pPr>
      <w:r w:rsidRPr="00001672">
        <w:tab/>
      </w:r>
      <w:r w:rsidRPr="00001672">
        <w:tab/>
      </w:r>
      <w:r w:rsidRPr="00690716">
        <w:rPr>
          <w:lang w:val="es-ES_tradnl"/>
        </w:rPr>
        <w:t>Parte</w:t>
      </w:r>
      <w:r w:rsidRPr="008131C4">
        <w:rPr>
          <w:lang w:val="en-GB"/>
        </w:rPr>
        <w:t xml:space="preserve"> </w:t>
      </w:r>
      <w:r w:rsidR="001E4083">
        <w:rPr>
          <w:lang w:val="en-GB"/>
        </w:rPr>
        <w:t>I</w:t>
      </w:r>
    </w:p>
    <w:p w14:paraId="000A6F60" w14:textId="47E47891" w:rsidR="00B03C0B" w:rsidRPr="001E4083" w:rsidRDefault="00690716" w:rsidP="00690716">
      <w:pPr>
        <w:pStyle w:val="SingleTxtG"/>
      </w:pPr>
      <w:r w:rsidRPr="001E4083">
        <w:rPr>
          <w:iCs/>
        </w:rPr>
        <w:t>2.</w:t>
      </w:r>
      <w:r w:rsidRPr="001E4083">
        <w:rPr>
          <w:iCs/>
        </w:rPr>
        <w:tab/>
      </w:r>
      <w:r w:rsidR="00B03C0B" w:rsidRPr="001E4083">
        <w:t>Sírvanse proporcionar información sobre:</w:t>
      </w:r>
    </w:p>
    <w:p w14:paraId="2B5F77F7" w14:textId="4CA00584" w:rsidR="00B03C0B" w:rsidRPr="001E4083" w:rsidRDefault="00690716" w:rsidP="00690716">
      <w:pPr>
        <w:pStyle w:val="SingleTxtG"/>
      </w:pPr>
      <w:r>
        <w:tab/>
      </w:r>
      <w:r w:rsidRPr="001E4083">
        <w:t>a)</w:t>
      </w:r>
      <w:r w:rsidRPr="001E4083">
        <w:tab/>
      </w:r>
      <w:r w:rsidR="00B03C0B" w:rsidRPr="001E4083">
        <w:t>La implementación del Plan Nacional de Niñez y Adolescencia (2014-2018 y</w:t>
      </w:r>
      <w:r>
        <w:t> </w:t>
      </w:r>
      <w:r w:rsidR="00B03C0B" w:rsidRPr="001E4083">
        <w:t>202</w:t>
      </w:r>
      <w:r w:rsidR="00B05FC3">
        <w:t>0</w:t>
      </w:r>
      <w:r w:rsidR="00B03C0B" w:rsidRPr="001E4083">
        <w:t>-2024), inclu</w:t>
      </w:r>
      <w:r w:rsidR="001E4083" w:rsidRPr="001E4083">
        <w:t>yendo</w:t>
      </w:r>
      <w:r w:rsidR="00B03C0B" w:rsidRPr="001E4083">
        <w:t xml:space="preserve"> consideraciones de género, y la eficacia en la implementación de las leyes</w:t>
      </w:r>
      <w:r w:rsidR="004A13AD">
        <w:t xml:space="preserve"> relativas a la niñez y la adolescencia</w:t>
      </w:r>
      <w:r w:rsidR="00B03C0B" w:rsidRPr="001E4083">
        <w:t>;</w:t>
      </w:r>
    </w:p>
    <w:p w14:paraId="0889FA27" w14:textId="09A1C77A" w:rsidR="00B03C0B" w:rsidRPr="001E4083" w:rsidRDefault="00690716" w:rsidP="00690716">
      <w:pPr>
        <w:pStyle w:val="SingleTxtG"/>
      </w:pPr>
      <w:r>
        <w:tab/>
      </w:r>
      <w:r w:rsidRPr="001E4083">
        <w:t>b)</w:t>
      </w:r>
      <w:r w:rsidRPr="001E4083">
        <w:tab/>
      </w:r>
      <w:r w:rsidR="00B03C0B" w:rsidRPr="001E4083">
        <w:t xml:space="preserve">Los recursos del nuevo Ministerio de la Niñez y la Adolescencia para coordinar la implementación de las políticas públicas </w:t>
      </w:r>
      <w:r w:rsidR="00B05FC3">
        <w:t xml:space="preserve">en materia de protección </w:t>
      </w:r>
      <w:r w:rsidR="00B03C0B" w:rsidRPr="001E4083">
        <w:t xml:space="preserve">de la niñez y adolescencia; </w:t>
      </w:r>
    </w:p>
    <w:p w14:paraId="304E6CDB" w14:textId="2926BF1F" w:rsidR="00B03C0B" w:rsidRPr="001E4083" w:rsidRDefault="00690716" w:rsidP="00690716">
      <w:pPr>
        <w:pStyle w:val="SingleTxtG"/>
      </w:pPr>
      <w:r>
        <w:tab/>
      </w:r>
      <w:r w:rsidRPr="001E4083">
        <w:t>c)</w:t>
      </w:r>
      <w:r w:rsidRPr="001E4083">
        <w:tab/>
      </w:r>
      <w:r w:rsidR="00B03C0B" w:rsidRPr="001E4083">
        <w:t>Indicadores específicos y mecanismos accesibles de monitoreo del presupuesto destinado a</w:t>
      </w:r>
      <w:r w:rsidR="00B05FC3">
        <w:t xml:space="preserve"> la protección de</w:t>
      </w:r>
      <w:r w:rsidR="00B03C0B" w:rsidRPr="001E4083">
        <w:t xml:space="preserve"> los derechos de </w:t>
      </w:r>
      <w:r w:rsidR="00B05FC3">
        <w:t>los niños</w:t>
      </w:r>
      <w:r w:rsidR="004A13AD">
        <w:t>, niñas y adolescentes</w:t>
      </w:r>
      <w:r w:rsidR="00B03C0B" w:rsidRPr="001E4083">
        <w:t xml:space="preserve">; </w:t>
      </w:r>
    </w:p>
    <w:p w14:paraId="4BB2DA5C" w14:textId="4E7ECB2C" w:rsidR="00B03C0B" w:rsidRDefault="00690716" w:rsidP="00690716">
      <w:pPr>
        <w:pStyle w:val="SingleTxtG"/>
      </w:pPr>
      <w:r>
        <w:tab/>
        <w:t>d)</w:t>
      </w:r>
      <w:r>
        <w:tab/>
      </w:r>
      <w:r w:rsidR="00B03C0B">
        <w:t>La existencia de datos desglosados por territorio, edad, g</w:t>
      </w:r>
      <w:r w:rsidR="00B03C0B">
        <w:rPr>
          <w:lang w:val="es-419"/>
        </w:rPr>
        <w:t>énero</w:t>
      </w:r>
      <w:r w:rsidR="00B03C0B">
        <w:t xml:space="preserve">, origen étnico, renta familiar, discapacidad, estatus migratorio y lengua nativa; </w:t>
      </w:r>
    </w:p>
    <w:p w14:paraId="276FDC3B" w14:textId="714538B0" w:rsidR="00B03C0B" w:rsidRPr="008A27EC" w:rsidRDefault="00690716" w:rsidP="00690716">
      <w:pPr>
        <w:pStyle w:val="SingleTxtG"/>
      </w:pPr>
      <w:r>
        <w:tab/>
      </w:r>
      <w:r w:rsidRPr="008A27EC">
        <w:t>e)</w:t>
      </w:r>
      <w:r w:rsidRPr="008A27EC">
        <w:tab/>
      </w:r>
      <w:r w:rsidR="00B03C0B">
        <w:t>Si</w:t>
      </w:r>
      <w:r w:rsidR="00B03C0B" w:rsidRPr="008A27EC">
        <w:rPr>
          <w:lang w:val="es-ES_tradnl"/>
        </w:rPr>
        <w:t xml:space="preserve"> el </w:t>
      </w:r>
      <w:r w:rsidR="00B03C0B">
        <w:t>D</w:t>
      </w:r>
      <w:r w:rsidR="00B03C0B" w:rsidRPr="00B05FC3">
        <w:t xml:space="preserve">efensor del Pueblo </w:t>
      </w:r>
      <w:r w:rsidR="00B03C0B" w:rsidRPr="00B05FC3">
        <w:rPr>
          <w:lang w:val="es-ES_tradnl"/>
        </w:rPr>
        <w:t xml:space="preserve">recibe denuncias de violaciones </w:t>
      </w:r>
      <w:r w:rsidR="00B05FC3" w:rsidRPr="00B05FC3">
        <w:rPr>
          <w:lang w:val="es-ES_tradnl"/>
        </w:rPr>
        <w:t>de</w:t>
      </w:r>
      <w:r w:rsidR="00B03C0B" w:rsidRPr="00B05FC3">
        <w:rPr>
          <w:lang w:val="es-ES_tradnl"/>
        </w:rPr>
        <w:t xml:space="preserve"> los derechos de </w:t>
      </w:r>
      <w:r w:rsidR="00B05FC3" w:rsidRPr="00690716">
        <w:rPr>
          <w:lang w:val="es-ES_tradnl"/>
        </w:rPr>
        <w:t>los niños</w:t>
      </w:r>
      <w:r w:rsidR="00B03C0B" w:rsidRPr="00B05FC3">
        <w:rPr>
          <w:lang w:val="es-ES_tradnl"/>
        </w:rPr>
        <w:t>.</w:t>
      </w:r>
      <w:r w:rsidR="00B03C0B" w:rsidRPr="008A27EC">
        <w:t xml:space="preserve"> </w:t>
      </w:r>
    </w:p>
    <w:p w14:paraId="096090FD" w14:textId="71011EA2" w:rsidR="00B03C0B" w:rsidRDefault="00690716" w:rsidP="00690716">
      <w:pPr>
        <w:pStyle w:val="SingleTxtG"/>
      </w:pPr>
      <w:r>
        <w:rPr>
          <w:iCs/>
        </w:rPr>
        <w:t>3.</w:t>
      </w:r>
      <w:r>
        <w:rPr>
          <w:iCs/>
        </w:rPr>
        <w:tab/>
      </w:r>
      <w:r w:rsidR="00B03C0B" w:rsidRPr="00001672">
        <w:t>Sírva</w:t>
      </w:r>
      <w:r w:rsidR="00B03C0B">
        <w:t>n</w:t>
      </w:r>
      <w:r w:rsidR="00B03C0B" w:rsidRPr="00001672">
        <w:t xml:space="preserve">se informar </w:t>
      </w:r>
      <w:r w:rsidR="00B03C0B">
        <w:t>al Comité l</w:t>
      </w:r>
      <w:r w:rsidR="00B03C0B" w:rsidRPr="00A634C5">
        <w:t xml:space="preserve">as medidas tomadas para </w:t>
      </w:r>
      <w:r w:rsidR="00B03C0B" w:rsidRPr="00327209">
        <w:t xml:space="preserve">prohibir y prevenir los matrimonios o uniones de menores de 18 años, </w:t>
      </w:r>
      <w:r w:rsidR="00B03C0B" w:rsidRPr="00A634C5">
        <w:t>sin excepción, particularmente en áreas indígenas y rurales</w:t>
      </w:r>
      <w:r w:rsidR="00B03C0B">
        <w:t>.</w:t>
      </w:r>
    </w:p>
    <w:p w14:paraId="58A6ED4F" w14:textId="48AB5C4F" w:rsidR="00B03C0B" w:rsidRDefault="00690716" w:rsidP="00690716">
      <w:pPr>
        <w:pStyle w:val="SingleTxtG"/>
      </w:pPr>
      <w:r>
        <w:rPr>
          <w:iCs/>
        </w:rPr>
        <w:t>4.</w:t>
      </w:r>
      <w:r>
        <w:rPr>
          <w:iCs/>
        </w:rPr>
        <w:tab/>
      </w:r>
      <w:r w:rsidR="00B03C0B" w:rsidRPr="00001672">
        <w:t>Sírva</w:t>
      </w:r>
      <w:r w:rsidR="00B03C0B">
        <w:t>n</w:t>
      </w:r>
      <w:r w:rsidR="00B03C0B" w:rsidRPr="00001672">
        <w:t>se proporcionar información sobre:</w:t>
      </w:r>
    </w:p>
    <w:p w14:paraId="16EAE0C5" w14:textId="079CB2C0" w:rsidR="00B03C0B" w:rsidRDefault="00690716" w:rsidP="00690716">
      <w:pPr>
        <w:pStyle w:val="SingleTxtG"/>
      </w:pPr>
      <w:r>
        <w:tab/>
        <w:t>a)</w:t>
      </w:r>
      <w:r>
        <w:tab/>
      </w:r>
      <w:r w:rsidR="00B03C0B">
        <w:t>L</w:t>
      </w:r>
      <w:r w:rsidR="00B03C0B" w:rsidRPr="00001672">
        <w:t xml:space="preserve">as políticas y estrategias adoptadas para abordar la </w:t>
      </w:r>
      <w:r w:rsidR="00B03C0B" w:rsidRPr="00482FAE">
        <w:t>discriminación contra los</w:t>
      </w:r>
      <w:r w:rsidR="00B03C0B" w:rsidRPr="00001672">
        <w:t xml:space="preserve"> </w:t>
      </w:r>
      <w:r w:rsidR="00B05FC3">
        <w:t>niños, niñas y adolescentes</w:t>
      </w:r>
      <w:r w:rsidR="00B03C0B" w:rsidRPr="00001672">
        <w:t xml:space="preserve">, en especial los niños con discapacidad, </w:t>
      </w:r>
      <w:r w:rsidR="00B03C0B">
        <w:t xml:space="preserve">los niños indígenas, </w:t>
      </w:r>
      <w:r w:rsidR="00B03C0B" w:rsidRPr="00001672">
        <w:t>los niños que viven con el VIH/</w:t>
      </w:r>
      <w:r w:rsidR="00B05FC3" w:rsidRPr="00001672">
        <w:t>S</w:t>
      </w:r>
      <w:r w:rsidR="00B05FC3">
        <w:t>ida</w:t>
      </w:r>
      <w:r w:rsidR="00B03C0B" w:rsidRPr="00001672">
        <w:t xml:space="preserve">, los niños de zonas rurales, los niños en situación de calle, </w:t>
      </w:r>
      <w:r w:rsidR="00B03C0B">
        <w:t xml:space="preserve">y </w:t>
      </w:r>
      <w:r w:rsidR="00B03C0B" w:rsidRPr="00001672">
        <w:t>los niños homosexuales, bisexuales, transgénero o intersexuales</w:t>
      </w:r>
      <w:r w:rsidR="00B03C0B">
        <w:t>;</w:t>
      </w:r>
      <w:r w:rsidR="00B03C0B" w:rsidRPr="00001672">
        <w:t xml:space="preserve"> </w:t>
      </w:r>
    </w:p>
    <w:p w14:paraId="4BBD9CB7" w14:textId="21821823" w:rsidR="00B03C0B" w:rsidRDefault="00690716" w:rsidP="00690716">
      <w:pPr>
        <w:pStyle w:val="SingleTxtG"/>
      </w:pPr>
      <w:r>
        <w:tab/>
        <w:t>b)</w:t>
      </w:r>
      <w:r>
        <w:tab/>
      </w:r>
      <w:r w:rsidR="00B03C0B">
        <w:t>L</w:t>
      </w:r>
      <w:r w:rsidR="00B03C0B" w:rsidRPr="00001672">
        <w:t xml:space="preserve">as medidas tomadas para </w:t>
      </w:r>
      <w:r w:rsidR="00B03C0B">
        <w:t xml:space="preserve">crear una normativa reglamentaria del principio de no discriminación </w:t>
      </w:r>
      <w:r w:rsidR="00B03C0B" w:rsidRPr="00001672">
        <w:t xml:space="preserve">y </w:t>
      </w:r>
      <w:r w:rsidR="00B03C0B">
        <w:t xml:space="preserve">cómo se considera el </w:t>
      </w:r>
      <w:r w:rsidR="00B03C0B" w:rsidRPr="00001672">
        <w:t>artículo 2 de</w:t>
      </w:r>
      <w:r w:rsidR="00B03C0B">
        <w:t xml:space="preserve"> la</w:t>
      </w:r>
      <w:r w:rsidR="00B03C0B" w:rsidRPr="00001672">
        <w:t xml:space="preserve"> Convenci</w:t>
      </w:r>
      <w:r w:rsidR="00B03C0B">
        <w:t xml:space="preserve">ón, así como </w:t>
      </w:r>
      <w:r w:rsidR="00B03C0B">
        <w:rPr>
          <w:bCs/>
          <w:lang w:val="es-MX"/>
        </w:rPr>
        <w:t>l</w:t>
      </w:r>
      <w:r w:rsidR="00B03C0B" w:rsidRPr="0099060D">
        <w:rPr>
          <w:bCs/>
          <w:lang w:val="es-MX"/>
        </w:rPr>
        <w:t>as medidas para elaborar una ley de identidad de género</w:t>
      </w:r>
      <w:r w:rsidR="00B03C0B">
        <w:rPr>
          <w:bCs/>
          <w:lang w:val="es-MX"/>
        </w:rPr>
        <w:t xml:space="preserve"> y orientación sexual</w:t>
      </w:r>
      <w:r w:rsidR="00B03C0B" w:rsidRPr="0099060D">
        <w:rPr>
          <w:bCs/>
          <w:lang w:val="es-MX"/>
        </w:rPr>
        <w:t xml:space="preserve"> que reconozca y garantice la identidad autopercibida de</w:t>
      </w:r>
      <w:r w:rsidR="00B03C0B">
        <w:rPr>
          <w:bCs/>
          <w:lang w:val="es-MX"/>
        </w:rPr>
        <w:t xml:space="preserve"> </w:t>
      </w:r>
      <w:r w:rsidR="00F92228">
        <w:rPr>
          <w:bCs/>
          <w:lang w:val="es-MX"/>
        </w:rPr>
        <w:t>los niños, niñas y adolescentes</w:t>
      </w:r>
      <w:r w:rsidR="00B03C0B" w:rsidRPr="0099060D">
        <w:rPr>
          <w:bCs/>
          <w:lang w:val="es-MX"/>
        </w:rPr>
        <w:t>;</w:t>
      </w:r>
    </w:p>
    <w:p w14:paraId="4431E655" w14:textId="16E4CCE3" w:rsidR="00B03C0B" w:rsidRDefault="00690716" w:rsidP="00690716">
      <w:pPr>
        <w:pStyle w:val="SingleTxtG"/>
      </w:pPr>
      <w:r>
        <w:lastRenderedPageBreak/>
        <w:tab/>
        <w:t>c)</w:t>
      </w:r>
      <w:r>
        <w:tab/>
      </w:r>
      <w:r w:rsidR="00B03C0B">
        <w:t xml:space="preserve">La </w:t>
      </w:r>
      <w:r w:rsidR="00B03C0B" w:rsidRPr="00001672">
        <w:t xml:space="preserve">aplicación del principio del interés superior </w:t>
      </w:r>
      <w:r w:rsidR="00CB2FDE">
        <w:t xml:space="preserve">del niño </w:t>
      </w:r>
      <w:r w:rsidR="00784619">
        <w:t>ten</w:t>
      </w:r>
      <w:r w:rsidR="0094201D">
        <w:t>iendo</w:t>
      </w:r>
      <w:r w:rsidR="00784619">
        <w:t xml:space="preserve"> en cuenta</w:t>
      </w:r>
      <w:r w:rsidR="00B03C0B">
        <w:t xml:space="preserve"> </w:t>
      </w:r>
      <w:r w:rsidR="005F52A8">
        <w:t xml:space="preserve">la evolución de </w:t>
      </w:r>
      <w:r w:rsidR="00784619">
        <w:t xml:space="preserve">sus </w:t>
      </w:r>
      <w:r w:rsidR="005F52A8">
        <w:t xml:space="preserve">facultades </w:t>
      </w:r>
      <w:r w:rsidR="00B03C0B">
        <w:t>por parte de servidores públicos, principalmente en el ámbito de la justicia y de la educación;</w:t>
      </w:r>
    </w:p>
    <w:p w14:paraId="495E1A27" w14:textId="6294CF98" w:rsidR="00B03C0B" w:rsidRDefault="00690716" w:rsidP="00690716">
      <w:pPr>
        <w:pStyle w:val="SingleTxtG"/>
      </w:pPr>
      <w:r>
        <w:tab/>
        <w:t>d)</w:t>
      </w:r>
      <w:r>
        <w:tab/>
      </w:r>
      <w:r w:rsidR="0094201D">
        <w:t>Las m</w:t>
      </w:r>
      <w:r w:rsidR="00B03C0B" w:rsidRPr="00001672">
        <w:t>edidas adoptadas para abordar</w:t>
      </w:r>
      <w:r w:rsidR="00B03C0B">
        <w:t xml:space="preserve"> la situación de pobreza, inc</w:t>
      </w:r>
      <w:r w:rsidR="00AD2D8A">
        <w:t>luida la situación de las comunidades</w:t>
      </w:r>
      <w:r w:rsidR="00B03C0B">
        <w:t xml:space="preserve"> indígena</w:t>
      </w:r>
      <w:r w:rsidR="00AD2D8A">
        <w:t>s</w:t>
      </w:r>
      <w:r w:rsidR="00B03C0B">
        <w:t xml:space="preserve">, las desapariciones de </w:t>
      </w:r>
      <w:r w:rsidR="00AD2D8A">
        <w:t xml:space="preserve">niños, </w:t>
      </w:r>
      <w:r w:rsidR="006C4FAC">
        <w:t>niñas y adolescentes</w:t>
      </w:r>
      <w:r w:rsidR="00AD2D8A" w:rsidRPr="00001672">
        <w:t xml:space="preserve"> </w:t>
      </w:r>
      <w:r w:rsidR="00B03C0B">
        <w:t xml:space="preserve">y </w:t>
      </w:r>
      <w:r w:rsidR="00B03C0B" w:rsidRPr="00001672">
        <w:t xml:space="preserve">el </w:t>
      </w:r>
      <w:r w:rsidR="00B03C0B" w:rsidRPr="008131C4">
        <w:t>feminicidio</w:t>
      </w:r>
      <w:r w:rsidR="00B03C0B">
        <w:t xml:space="preserve"> infantil;</w:t>
      </w:r>
      <w:r w:rsidR="00B03C0B" w:rsidRPr="00001672">
        <w:t xml:space="preserve"> </w:t>
      </w:r>
    </w:p>
    <w:p w14:paraId="3A1E2AC0" w14:textId="01ECDDBA" w:rsidR="00B03C0B" w:rsidRDefault="00690716" w:rsidP="00690716">
      <w:pPr>
        <w:pStyle w:val="SingleTxtG"/>
      </w:pPr>
      <w:r>
        <w:tab/>
        <w:t>e)</w:t>
      </w:r>
      <w:r>
        <w:tab/>
      </w:r>
      <w:r w:rsidR="00B03C0B">
        <w:t>L</w:t>
      </w:r>
      <w:r w:rsidR="00B03C0B" w:rsidRPr="00001672">
        <w:t xml:space="preserve">os espacios habilitados para </w:t>
      </w:r>
      <w:r w:rsidR="006C4FAC">
        <w:t xml:space="preserve">la </w:t>
      </w:r>
      <w:r w:rsidR="00B03C0B" w:rsidRPr="00F1317D">
        <w:t xml:space="preserve">participación </w:t>
      </w:r>
      <w:r w:rsidR="00B03C0B">
        <w:t xml:space="preserve">protagónica </w:t>
      </w:r>
      <w:r w:rsidR="00B03C0B" w:rsidRPr="00F1317D">
        <w:t>de</w:t>
      </w:r>
      <w:r w:rsidR="00B03C0B">
        <w:t xml:space="preserve"> </w:t>
      </w:r>
      <w:r w:rsidR="006C4FAC">
        <w:t>niños, niñas y adolescentes</w:t>
      </w:r>
      <w:r w:rsidR="00B03C0B">
        <w:t>, inclu</w:t>
      </w:r>
      <w:r w:rsidR="00A50C8C">
        <w:t>yend</w:t>
      </w:r>
      <w:r w:rsidR="00B03C0B">
        <w:t xml:space="preserve">o el ámbito educativo y de salud, y los mecanismos para asegurar que no </w:t>
      </w:r>
      <w:r w:rsidR="00FD6889">
        <w:t xml:space="preserve">se lleven a cabo </w:t>
      </w:r>
      <w:r w:rsidR="00B03C0B">
        <w:t>represalias ni persecuci</w:t>
      </w:r>
      <w:r w:rsidR="0000510C">
        <w:t>ones</w:t>
      </w:r>
      <w:r w:rsidR="00B03C0B">
        <w:t xml:space="preserve"> </w:t>
      </w:r>
      <w:r w:rsidR="0000510C">
        <w:t>contra</w:t>
      </w:r>
      <w:r w:rsidR="00B03C0B">
        <w:t xml:space="preserve"> </w:t>
      </w:r>
      <w:r w:rsidR="0000510C">
        <w:t xml:space="preserve">niños, niñas y adolescentes </w:t>
      </w:r>
      <w:r w:rsidR="00B03C0B">
        <w:t xml:space="preserve">y </w:t>
      </w:r>
      <w:r w:rsidR="0000510C">
        <w:t xml:space="preserve">la </w:t>
      </w:r>
      <w:r w:rsidR="00B03C0B">
        <w:t xml:space="preserve">sociedad civil; </w:t>
      </w:r>
    </w:p>
    <w:p w14:paraId="325AE6C3" w14:textId="7702E46F" w:rsidR="00B03C0B" w:rsidRDefault="00690716" w:rsidP="00690716">
      <w:pPr>
        <w:pStyle w:val="SingleTxtG"/>
      </w:pPr>
      <w:r>
        <w:tab/>
        <w:t>f)</w:t>
      </w:r>
      <w:r>
        <w:tab/>
      </w:r>
      <w:r w:rsidR="00B03C0B">
        <w:t>L</w:t>
      </w:r>
      <w:r w:rsidR="00B03C0B" w:rsidRPr="00001672">
        <w:t>as</w:t>
      </w:r>
      <w:r w:rsidR="00B03C0B" w:rsidRPr="00F1317D">
        <w:t xml:space="preserve"> campañas educativas para informar a </w:t>
      </w:r>
      <w:r w:rsidR="0000510C">
        <w:t xml:space="preserve">los niños, niñas y adolescentes </w:t>
      </w:r>
      <w:r w:rsidR="00B03C0B" w:rsidRPr="00F1317D">
        <w:t>sobre las vías existentes para ejerc</w:t>
      </w:r>
      <w:r w:rsidR="00B03C0B">
        <w:t>e</w:t>
      </w:r>
      <w:r w:rsidR="00B03C0B" w:rsidRPr="00F1317D">
        <w:t>r su derecho a ser escuchados</w:t>
      </w:r>
      <w:r w:rsidR="00B03C0B">
        <w:t>.</w:t>
      </w:r>
    </w:p>
    <w:p w14:paraId="6453869A" w14:textId="453BCF65" w:rsidR="00B03C0B" w:rsidRDefault="00690716" w:rsidP="00690716">
      <w:pPr>
        <w:pStyle w:val="SingleTxtG"/>
      </w:pPr>
      <w:r>
        <w:rPr>
          <w:iCs/>
        </w:rPr>
        <w:t>5.</w:t>
      </w:r>
      <w:r>
        <w:rPr>
          <w:iCs/>
        </w:rPr>
        <w:tab/>
      </w:r>
      <w:r w:rsidR="00B03C0B" w:rsidRPr="00A634C5">
        <w:t>Sírva</w:t>
      </w:r>
      <w:r w:rsidR="00B03C0B">
        <w:t>n</w:t>
      </w:r>
      <w:r w:rsidR="00B03C0B" w:rsidRPr="00A634C5">
        <w:t>se proporcionar información sobre</w:t>
      </w:r>
      <w:r w:rsidR="00B03C0B">
        <w:t xml:space="preserve"> l</w:t>
      </w:r>
      <w:r w:rsidR="00B03C0B" w:rsidRPr="00001672">
        <w:t xml:space="preserve">as medidas previstas para asegurar la </w:t>
      </w:r>
      <w:r w:rsidR="00B03C0B" w:rsidRPr="00F1317D">
        <w:t xml:space="preserve">universalización del acceso al registro de nacimiento de todos los niños y, en especial, de aquellos </w:t>
      </w:r>
      <w:r w:rsidR="00043E61">
        <w:t xml:space="preserve">que </w:t>
      </w:r>
      <w:r w:rsidR="00B03C0B" w:rsidRPr="00F1317D">
        <w:t>viv</w:t>
      </w:r>
      <w:r w:rsidR="00043E61">
        <w:t>en</w:t>
      </w:r>
      <w:r w:rsidR="00B03C0B" w:rsidRPr="00F1317D">
        <w:t xml:space="preserve"> en zonas rurales</w:t>
      </w:r>
      <w:r w:rsidR="00B03C0B">
        <w:t xml:space="preserve"> y en comunidades indígenas y de los refugiados</w:t>
      </w:r>
      <w:r w:rsidR="00B03C0B" w:rsidRPr="00F1317D">
        <w:t xml:space="preserve">, </w:t>
      </w:r>
      <w:r w:rsidR="00B03C0B" w:rsidRPr="00225A92">
        <w:t xml:space="preserve">así como medidas para implementar la </w:t>
      </w:r>
      <w:r w:rsidR="00445377">
        <w:t>L</w:t>
      </w:r>
      <w:r w:rsidR="00B03C0B" w:rsidRPr="00225A92">
        <w:t xml:space="preserve">ey </w:t>
      </w:r>
      <w:r w:rsidR="00445377">
        <w:t>núm. 6148</w:t>
      </w:r>
      <w:r w:rsidR="00FF30AD">
        <w:t xml:space="preserve"> </w:t>
      </w:r>
      <w:r w:rsidR="00B03C0B" w:rsidRPr="00225A92">
        <w:t xml:space="preserve">de prevención de </w:t>
      </w:r>
      <w:r w:rsidR="00FF30AD">
        <w:t xml:space="preserve">la </w:t>
      </w:r>
      <w:r w:rsidR="00B03C0B" w:rsidRPr="00225A92">
        <w:t xml:space="preserve">apatridia entre los </w:t>
      </w:r>
      <w:r w:rsidR="005C03FD">
        <w:t>niños, niñas y adolescentes</w:t>
      </w:r>
      <w:r w:rsidR="00B03C0B" w:rsidRPr="00225A92">
        <w:t>.</w:t>
      </w:r>
      <w:r w:rsidR="00B03C0B" w:rsidRPr="004A078D">
        <w:rPr>
          <w:bCs/>
          <w:lang w:val="es-MX"/>
        </w:rPr>
        <w:t xml:space="preserve"> </w:t>
      </w:r>
    </w:p>
    <w:p w14:paraId="735FB1E3" w14:textId="51625AA2" w:rsidR="00B03C0B" w:rsidRDefault="00690716" w:rsidP="00690716">
      <w:pPr>
        <w:pStyle w:val="SingleTxtG"/>
      </w:pPr>
      <w:r>
        <w:rPr>
          <w:iCs/>
        </w:rPr>
        <w:t>6.</w:t>
      </w:r>
      <w:r>
        <w:rPr>
          <w:iCs/>
        </w:rPr>
        <w:tab/>
      </w:r>
      <w:r w:rsidR="00B03C0B">
        <w:t>Sírvanse</w:t>
      </w:r>
      <w:r w:rsidR="00B03C0B" w:rsidRPr="00A53A11">
        <w:t xml:space="preserve"> informar </w:t>
      </w:r>
      <w:r w:rsidR="00B03C0B">
        <w:t xml:space="preserve">al Comité </w:t>
      </w:r>
      <w:r w:rsidR="00B03C0B" w:rsidRPr="00A53A11">
        <w:t xml:space="preserve">sobre: </w:t>
      </w:r>
    </w:p>
    <w:p w14:paraId="3938398A" w14:textId="45027B8D" w:rsidR="00B03C0B" w:rsidRPr="00E1616D" w:rsidRDefault="00690716" w:rsidP="00690716">
      <w:pPr>
        <w:pStyle w:val="SingleTxtG"/>
      </w:pPr>
      <w:r>
        <w:tab/>
      </w:r>
      <w:r w:rsidRPr="00E1616D">
        <w:t>a)</w:t>
      </w:r>
      <w:r w:rsidRPr="00E1616D">
        <w:tab/>
      </w:r>
      <w:r w:rsidR="00B03C0B">
        <w:t>L</w:t>
      </w:r>
      <w:r w:rsidR="00B03C0B" w:rsidRPr="00EB53CE">
        <w:t>as medidas para erradicar malos tratos</w:t>
      </w:r>
      <w:r w:rsidR="00B03C0B">
        <w:t>,</w:t>
      </w:r>
      <w:r w:rsidR="00B03C0B" w:rsidRPr="00EB53CE">
        <w:t xml:space="preserve"> tortura</w:t>
      </w:r>
      <w:r w:rsidR="00B03C0B">
        <w:t xml:space="preserve"> </w:t>
      </w:r>
      <w:r w:rsidR="00B03C0B" w:rsidRPr="002C12F3">
        <w:t>y otros tratos crueles, inhumanos o degradantes</w:t>
      </w:r>
      <w:r w:rsidR="00B03C0B">
        <w:t xml:space="preserve"> que sufren </w:t>
      </w:r>
      <w:r w:rsidR="000151A3">
        <w:t xml:space="preserve">los </w:t>
      </w:r>
      <w:r w:rsidR="00B03C0B">
        <w:t>adolescentes</w:t>
      </w:r>
      <w:r w:rsidR="00B03C0B" w:rsidRPr="00EB53CE">
        <w:t xml:space="preserve"> en las comisarías y en los centros</w:t>
      </w:r>
      <w:r w:rsidR="00B03C0B">
        <w:t xml:space="preserve"> socioeducativos de privación de libertad, el nivel de implementación de las recomendaciones del </w:t>
      </w:r>
      <w:r w:rsidR="00AE2895">
        <w:t>m</w:t>
      </w:r>
      <w:r w:rsidR="00B03C0B">
        <w:t xml:space="preserve">ecanismo </w:t>
      </w:r>
      <w:r w:rsidR="00AE2895">
        <w:t>n</w:t>
      </w:r>
      <w:r w:rsidR="00B03C0B">
        <w:t xml:space="preserve">acional de </w:t>
      </w:r>
      <w:r w:rsidR="00AE2895">
        <w:t>p</w:t>
      </w:r>
      <w:r w:rsidR="00B03C0B">
        <w:t xml:space="preserve">revención de la </w:t>
      </w:r>
      <w:r w:rsidR="00B7007A">
        <w:t>t</w:t>
      </w:r>
      <w:r w:rsidR="00B03C0B">
        <w:t>ortura</w:t>
      </w:r>
      <w:r w:rsidR="00B03C0B" w:rsidRPr="00EB53CE">
        <w:rPr>
          <w:color w:val="FF0000"/>
        </w:rPr>
        <w:t xml:space="preserve"> </w:t>
      </w:r>
      <w:r w:rsidR="00B03C0B" w:rsidRPr="00EB53CE">
        <w:t>y los</w:t>
      </w:r>
      <w:r w:rsidR="00B03C0B">
        <w:t xml:space="preserve"> mecanismos para hacer denuncias; </w:t>
      </w:r>
    </w:p>
    <w:p w14:paraId="3D044883" w14:textId="0B4A9922" w:rsidR="00B03C0B" w:rsidRPr="00377EFB" w:rsidRDefault="00690716" w:rsidP="00690716">
      <w:pPr>
        <w:pStyle w:val="SingleTxtG"/>
      </w:pPr>
      <w:r>
        <w:tab/>
      </w:r>
      <w:r w:rsidRPr="00377EFB">
        <w:t>b)</w:t>
      </w:r>
      <w:r w:rsidRPr="00377EFB">
        <w:tab/>
      </w:r>
      <w:r w:rsidR="00B03C0B">
        <w:t xml:space="preserve">Las diferentes situaciones de violencia contra </w:t>
      </w:r>
      <w:r w:rsidR="00BC012A">
        <w:t>niños, niñas y adolescentes</w:t>
      </w:r>
      <w:r w:rsidR="00B03C0B">
        <w:t>, las m</w:t>
      </w:r>
      <w:r w:rsidR="00B03C0B" w:rsidRPr="00A53A11">
        <w:t xml:space="preserve">edidas para establecer </w:t>
      </w:r>
      <w:r w:rsidR="00B03C0B" w:rsidRPr="00EB272D">
        <w:t xml:space="preserve">una infraestructura integral y multidisciplinaria de </w:t>
      </w:r>
      <w:r w:rsidR="00B03C0B">
        <w:t xml:space="preserve">prevención y </w:t>
      </w:r>
      <w:r w:rsidR="00B03C0B" w:rsidRPr="00EB272D">
        <w:t xml:space="preserve">protección infantil, informes obligatorios, investigaciones e intervenciones adaptadas a los </w:t>
      </w:r>
      <w:r w:rsidR="00B03C0B" w:rsidRPr="00377EFB">
        <w:t xml:space="preserve">niños, incluidas entrevistas forenses y terapia para niños víctimas de abuso y negligencia, incluidos el abuso y la explotación sexual; </w:t>
      </w:r>
    </w:p>
    <w:p w14:paraId="685E9A36" w14:textId="47E156B6" w:rsidR="00B03C0B" w:rsidRPr="00377EFB" w:rsidRDefault="00690716" w:rsidP="00690716">
      <w:pPr>
        <w:pStyle w:val="SingleTxtG"/>
      </w:pPr>
      <w:r>
        <w:tab/>
      </w:r>
      <w:r w:rsidRPr="00377EFB">
        <w:t>c)</w:t>
      </w:r>
      <w:r w:rsidRPr="00377EFB">
        <w:tab/>
      </w:r>
      <w:r w:rsidR="00AF50B0">
        <w:t>Las m</w:t>
      </w:r>
      <w:r w:rsidR="00B03C0B" w:rsidRPr="00377EFB">
        <w:t>edidas para abordar la alta tasa de abuso sexual infantil, en particular de</w:t>
      </w:r>
      <w:r w:rsidR="00513E37">
        <w:t xml:space="preserve"> niñas, adolescentes</w:t>
      </w:r>
      <w:r w:rsidR="00751CA7">
        <w:t xml:space="preserve"> y</w:t>
      </w:r>
      <w:r w:rsidR="00B03C0B" w:rsidRPr="00377EFB">
        <w:t xml:space="preserve"> niñas y adolescentes indígenas, incluida la asistencia para </w:t>
      </w:r>
      <w:r w:rsidR="004A2FC5">
        <w:t xml:space="preserve">lograr </w:t>
      </w:r>
      <w:r w:rsidR="00B03C0B" w:rsidRPr="00377EFB">
        <w:t xml:space="preserve">la recuperación de </w:t>
      </w:r>
      <w:r w:rsidR="004A2FC5">
        <w:t>niños, niñas y adolescentes</w:t>
      </w:r>
      <w:r w:rsidR="004A2FC5" w:rsidRPr="00377EFB">
        <w:t xml:space="preserve"> </w:t>
      </w:r>
      <w:r w:rsidR="00B03C0B" w:rsidRPr="00377EFB">
        <w:t xml:space="preserve">víctimas de violencia sexual y la adecuación de los procedimientos judiciales a las necesidades de </w:t>
      </w:r>
      <w:r w:rsidR="007D76B9">
        <w:t>los niños, niñas y adolescentes</w:t>
      </w:r>
      <w:r w:rsidR="007D76B9" w:rsidRPr="00377EFB">
        <w:t xml:space="preserve"> </w:t>
      </w:r>
      <w:r w:rsidR="00B03C0B" w:rsidRPr="00377EFB">
        <w:t>víctimas y testigos antes y después del proceso penal</w:t>
      </w:r>
      <w:r w:rsidR="007D76B9">
        <w:t xml:space="preserve">, y </w:t>
      </w:r>
      <w:r w:rsidR="007D76B9" w:rsidRPr="00377EFB">
        <w:t>durante</w:t>
      </w:r>
      <w:r w:rsidR="007D76B9">
        <w:t xml:space="preserve"> este</w:t>
      </w:r>
      <w:r w:rsidR="00B03C0B" w:rsidRPr="00377EFB">
        <w:t>;</w:t>
      </w:r>
    </w:p>
    <w:p w14:paraId="104EF48B" w14:textId="2AC86826" w:rsidR="00B03C0B" w:rsidRDefault="00690716" w:rsidP="00690716">
      <w:pPr>
        <w:pStyle w:val="SingleTxtG"/>
      </w:pPr>
      <w:r>
        <w:tab/>
        <w:t>d)</w:t>
      </w:r>
      <w:r>
        <w:tab/>
      </w:r>
      <w:r w:rsidR="00B03C0B">
        <w:t>El t</w:t>
      </w:r>
      <w:r w:rsidR="00B03C0B" w:rsidRPr="00377EFB">
        <w:t>rabaj</w:t>
      </w:r>
      <w:r w:rsidR="00B03C0B">
        <w:t>o</w:t>
      </w:r>
      <w:r w:rsidR="00B03C0B" w:rsidRPr="00377EFB">
        <w:t xml:space="preserve"> con familias en riesgo para prevenir que </w:t>
      </w:r>
      <w:r w:rsidR="007D76B9">
        <w:t>los niños, niñas y adolescentes</w:t>
      </w:r>
      <w:r w:rsidR="00B03C0B" w:rsidRPr="00377EFB">
        <w:t xml:space="preserve"> sean víctimas de violencia, inclu</w:t>
      </w:r>
      <w:r w:rsidR="007D76B9">
        <w:t>ido el</w:t>
      </w:r>
      <w:r w:rsidR="00B03C0B" w:rsidRPr="00377EFB">
        <w:t xml:space="preserve"> infanticidio,</w:t>
      </w:r>
      <w:r w:rsidR="007D76B9">
        <w:t xml:space="preserve"> la</w:t>
      </w:r>
      <w:r w:rsidR="00B03C0B" w:rsidRPr="00377EFB">
        <w:t xml:space="preserve"> violencia intrafamiliar</w:t>
      </w:r>
      <w:r w:rsidR="00B03C0B" w:rsidRPr="00EE7B34">
        <w:t xml:space="preserve"> y </w:t>
      </w:r>
      <w:r w:rsidR="007D76B9">
        <w:t xml:space="preserve">la </w:t>
      </w:r>
      <w:r w:rsidR="00B03C0B" w:rsidRPr="00EE7B34">
        <w:t>violencia sexual;</w:t>
      </w:r>
    </w:p>
    <w:p w14:paraId="400833B1" w14:textId="65504016" w:rsidR="00B03C0B" w:rsidRDefault="00690716" w:rsidP="00690716">
      <w:pPr>
        <w:pStyle w:val="SingleTxtG"/>
      </w:pPr>
      <w:r>
        <w:tab/>
        <w:t>e)</w:t>
      </w:r>
      <w:r>
        <w:tab/>
      </w:r>
      <w:r w:rsidR="00B03C0B">
        <w:t xml:space="preserve">La implementación de la Ley </w:t>
      </w:r>
      <w:r w:rsidR="007D76B9">
        <w:t>núm. </w:t>
      </w:r>
      <w:r w:rsidR="00B03C0B">
        <w:t>5659/2016</w:t>
      </w:r>
      <w:r w:rsidR="007D76B9">
        <w:t>,</w:t>
      </w:r>
      <w:r w:rsidR="00B03C0B">
        <w:t xml:space="preserve"> </w:t>
      </w:r>
      <w:r w:rsidR="007D76B9">
        <w:t xml:space="preserve">relativa a la </w:t>
      </w:r>
      <w:r w:rsidR="00B03C0B">
        <w:t xml:space="preserve">protección </w:t>
      </w:r>
      <w:r w:rsidR="007D76B9">
        <w:t>de</w:t>
      </w:r>
      <w:r w:rsidR="00B03C0B">
        <w:t xml:space="preserve"> niños</w:t>
      </w:r>
      <w:r w:rsidR="007D76B9">
        <w:t>,</w:t>
      </w:r>
      <w:r w:rsidR="00B03C0B">
        <w:t xml:space="preserve"> niñas </w:t>
      </w:r>
      <w:r w:rsidR="007D76B9">
        <w:t xml:space="preserve">y adolescentes </w:t>
      </w:r>
      <w:r w:rsidR="00B03C0B">
        <w:t xml:space="preserve">contra el castigo físico, su traducción en políticas públicas y </w:t>
      </w:r>
      <w:r w:rsidR="00B03C0B" w:rsidRPr="00EE7B34">
        <w:t>las medidas para promover formas de disciplina positivas y no violentas</w:t>
      </w:r>
      <w:r w:rsidR="00B03C0B">
        <w:t>.</w:t>
      </w:r>
    </w:p>
    <w:p w14:paraId="15B3D3D0" w14:textId="1116BEB4" w:rsidR="00B03C0B" w:rsidRPr="00A634C5" w:rsidRDefault="00690716" w:rsidP="00690716">
      <w:pPr>
        <w:pStyle w:val="SingleTxtG"/>
      </w:pPr>
      <w:r w:rsidRPr="00A634C5">
        <w:rPr>
          <w:iCs/>
        </w:rPr>
        <w:t>7.</w:t>
      </w:r>
      <w:r w:rsidRPr="00A634C5">
        <w:rPr>
          <w:iCs/>
        </w:rPr>
        <w:tab/>
      </w:r>
      <w:r w:rsidR="00B03C0B">
        <w:t>Sírvanse</w:t>
      </w:r>
      <w:r w:rsidR="00B03C0B" w:rsidRPr="00A634C5">
        <w:t xml:space="preserve"> proporcionar información sobre:</w:t>
      </w:r>
    </w:p>
    <w:p w14:paraId="2ED1831E" w14:textId="52B7745E" w:rsidR="00B03C0B" w:rsidRDefault="00690716" w:rsidP="00690716">
      <w:pPr>
        <w:pStyle w:val="SingleTxtG"/>
      </w:pPr>
      <w:r>
        <w:tab/>
        <w:t>a)</w:t>
      </w:r>
      <w:r>
        <w:tab/>
      </w:r>
      <w:r w:rsidR="00B03C0B">
        <w:t>La p</w:t>
      </w:r>
      <w:r w:rsidR="00B03C0B" w:rsidRPr="007B1A70">
        <w:t xml:space="preserve">rotección legal a todos </w:t>
      </w:r>
      <w:r w:rsidR="00B03C0B">
        <w:t>l</w:t>
      </w:r>
      <w:r w:rsidR="00B03C0B" w:rsidRPr="007B1A70">
        <w:t xml:space="preserve">os tipos de familia, </w:t>
      </w:r>
      <w:r w:rsidR="00B03C0B">
        <w:t>incl</w:t>
      </w:r>
      <w:r w:rsidR="007D76B9">
        <w:t>uidas</w:t>
      </w:r>
      <w:r w:rsidR="00B03C0B">
        <w:t xml:space="preserve"> las compuestas de personas del mismo sexo y formadas por personas trans;</w:t>
      </w:r>
    </w:p>
    <w:p w14:paraId="369FE459" w14:textId="62F814F6" w:rsidR="00B03C0B" w:rsidRDefault="00690716" w:rsidP="00690716">
      <w:pPr>
        <w:pStyle w:val="SingleTxtG"/>
      </w:pPr>
      <w:r>
        <w:tab/>
        <w:t>b)</w:t>
      </w:r>
      <w:r>
        <w:tab/>
      </w:r>
      <w:r w:rsidR="00B03C0B">
        <w:t xml:space="preserve">La desinstitucionalización de </w:t>
      </w:r>
      <w:r w:rsidR="00B22292">
        <w:t xml:space="preserve">los niños, niñas y adolescentes </w:t>
      </w:r>
      <w:r w:rsidR="00B03C0B">
        <w:t xml:space="preserve">y las investigaciones de los casos de violencia contra adolescentes privados de libertad en centros socioeducativos de privación de libertad; </w:t>
      </w:r>
    </w:p>
    <w:p w14:paraId="2F080AFE" w14:textId="624900E6" w:rsidR="00B03C0B" w:rsidRDefault="00690716" w:rsidP="00690716">
      <w:pPr>
        <w:pStyle w:val="SingleTxtG"/>
      </w:pPr>
      <w:r>
        <w:tab/>
        <w:t>c)</w:t>
      </w:r>
      <w:r>
        <w:tab/>
      </w:r>
      <w:r w:rsidR="00B03C0B">
        <w:t>La propuesta de modificación de la Ley de Adopciones y c</w:t>
      </w:r>
      <w:r w:rsidR="00B22292">
        <w:t>ó</w:t>
      </w:r>
      <w:r w:rsidR="00B03C0B">
        <w:t>mo</w:t>
      </w:r>
      <w:r w:rsidR="00B03C0B" w:rsidRPr="002E3F55">
        <w:t xml:space="preserve"> asegurar</w:t>
      </w:r>
      <w:r w:rsidR="00B03C0B">
        <w:t>á</w:t>
      </w:r>
      <w:r w:rsidR="00B03C0B" w:rsidRPr="002E3F55">
        <w:t xml:space="preserve"> la transparencia de los procesos de adopción</w:t>
      </w:r>
      <w:r w:rsidR="00B03C0B">
        <w:t>;</w:t>
      </w:r>
    </w:p>
    <w:p w14:paraId="629A71E3" w14:textId="25B46819" w:rsidR="00B03C0B" w:rsidRDefault="00690716" w:rsidP="00690716">
      <w:pPr>
        <w:pStyle w:val="SingleTxtG"/>
      </w:pPr>
      <w:r>
        <w:tab/>
        <w:t>d)</w:t>
      </w:r>
      <w:r>
        <w:tab/>
      </w:r>
      <w:r w:rsidR="00B03C0B">
        <w:rPr>
          <w:rFonts w:eastAsia="Times New Roman"/>
        </w:rPr>
        <w:t>L</w:t>
      </w:r>
      <w:r w:rsidR="00B03C0B" w:rsidRPr="00377EFB">
        <w:rPr>
          <w:rFonts w:eastAsia="Times New Roman"/>
        </w:rPr>
        <w:t xml:space="preserve">a situación </w:t>
      </w:r>
      <w:r w:rsidR="007E2BB1">
        <w:rPr>
          <w:rFonts w:eastAsia="Times New Roman"/>
        </w:rPr>
        <w:t xml:space="preserve">de </w:t>
      </w:r>
      <w:r w:rsidR="00B03C0B" w:rsidRPr="00377EFB">
        <w:rPr>
          <w:rFonts w:eastAsia="Times New Roman"/>
        </w:rPr>
        <w:t xml:space="preserve">los </w:t>
      </w:r>
      <w:r w:rsidR="00B22292">
        <w:rPr>
          <w:rFonts w:eastAsia="Times New Roman"/>
        </w:rPr>
        <w:t>niños, niñas y adolescentes</w:t>
      </w:r>
      <w:r w:rsidR="00B03C0B">
        <w:rPr>
          <w:rFonts w:eastAsia="Times New Roman"/>
        </w:rPr>
        <w:t xml:space="preserve"> </w:t>
      </w:r>
      <w:r w:rsidR="00B03C0B" w:rsidRPr="00377EFB">
        <w:rPr>
          <w:rFonts w:eastAsia="Times New Roman"/>
        </w:rPr>
        <w:t>cuyos padres</w:t>
      </w:r>
      <w:r w:rsidR="00B03C0B">
        <w:rPr>
          <w:rFonts w:eastAsia="Times New Roman"/>
        </w:rPr>
        <w:t xml:space="preserve"> y madres</w:t>
      </w:r>
      <w:r w:rsidR="00B03C0B" w:rsidRPr="00377EFB">
        <w:rPr>
          <w:rFonts w:eastAsia="Times New Roman"/>
        </w:rPr>
        <w:t xml:space="preserve"> se encuentran privados de libertad</w:t>
      </w:r>
      <w:r w:rsidR="00B22292" w:rsidRPr="00B22292">
        <w:rPr>
          <w:rFonts w:eastAsia="Times New Roman"/>
        </w:rPr>
        <w:t xml:space="preserve"> </w:t>
      </w:r>
      <w:r w:rsidR="00B22292" w:rsidRPr="00377EFB">
        <w:rPr>
          <w:rFonts w:eastAsia="Times New Roman"/>
        </w:rPr>
        <w:t xml:space="preserve">y </w:t>
      </w:r>
      <w:r w:rsidR="00B22292">
        <w:rPr>
          <w:rFonts w:eastAsia="Times New Roman"/>
        </w:rPr>
        <w:t xml:space="preserve">las </w:t>
      </w:r>
      <w:r w:rsidR="00B22292" w:rsidRPr="00377EFB">
        <w:rPr>
          <w:rFonts w:eastAsia="Times New Roman"/>
        </w:rPr>
        <w:t>medidas adoptadas en</w:t>
      </w:r>
      <w:r w:rsidR="00B22292">
        <w:rPr>
          <w:rFonts w:eastAsia="Times New Roman"/>
        </w:rPr>
        <w:t xml:space="preserve"> estos casos</w:t>
      </w:r>
      <w:r w:rsidR="00B03C0B" w:rsidRPr="00377EFB">
        <w:rPr>
          <w:rFonts w:eastAsia="Times New Roman"/>
        </w:rPr>
        <w:t>.</w:t>
      </w:r>
    </w:p>
    <w:p w14:paraId="5A0FF378" w14:textId="751339F9" w:rsidR="00B03C0B" w:rsidRDefault="00690716" w:rsidP="00690716">
      <w:pPr>
        <w:pStyle w:val="SingleTxtG"/>
      </w:pPr>
      <w:r>
        <w:rPr>
          <w:iCs/>
        </w:rPr>
        <w:t>8.</w:t>
      </w:r>
      <w:r>
        <w:rPr>
          <w:iCs/>
        </w:rPr>
        <w:tab/>
      </w:r>
      <w:r w:rsidR="00B03C0B">
        <w:t>Sírvanse proporcionar información sobre:</w:t>
      </w:r>
    </w:p>
    <w:p w14:paraId="30FC32EA" w14:textId="150A5A2E" w:rsidR="00B03C0B" w:rsidRDefault="00690716" w:rsidP="00690716">
      <w:pPr>
        <w:pStyle w:val="SingleTxtG"/>
      </w:pPr>
      <w:r>
        <w:tab/>
        <w:t>a)</w:t>
      </w:r>
      <w:r>
        <w:tab/>
      </w:r>
      <w:r w:rsidR="00B22292">
        <w:t>Los a</w:t>
      </w:r>
      <w:r w:rsidR="00B03C0B">
        <w:t xml:space="preserve">vances legislativos realizados para </w:t>
      </w:r>
      <w:r w:rsidR="00B22292">
        <w:t>elaborar políticas públicas que</w:t>
      </w:r>
      <w:r w:rsidR="00B22292" w:rsidRPr="00B22292">
        <w:t xml:space="preserve"> </w:t>
      </w:r>
      <w:r w:rsidR="00B22292">
        <w:t>aborden las</w:t>
      </w:r>
      <w:r w:rsidR="00B03C0B">
        <w:t xml:space="preserve"> </w:t>
      </w:r>
      <w:r w:rsidR="00B22292">
        <w:t xml:space="preserve">necesidades y los derechos </w:t>
      </w:r>
      <w:r w:rsidR="00B03C0B">
        <w:t xml:space="preserve">de </w:t>
      </w:r>
      <w:r w:rsidR="00B22292">
        <w:rPr>
          <w:rFonts w:eastAsia="Times New Roman"/>
        </w:rPr>
        <w:t>niños, niñas y adolescentes</w:t>
      </w:r>
      <w:r w:rsidR="00B03C0B">
        <w:t xml:space="preserve"> con discapacidad;</w:t>
      </w:r>
    </w:p>
    <w:p w14:paraId="5639F933" w14:textId="49325B0C" w:rsidR="00B03C0B" w:rsidRDefault="00690716" w:rsidP="00690716">
      <w:pPr>
        <w:pStyle w:val="SingleTxtG"/>
      </w:pPr>
      <w:r>
        <w:tab/>
        <w:t>b)</w:t>
      </w:r>
      <w:r>
        <w:tab/>
      </w:r>
      <w:r w:rsidR="00B22292">
        <w:t>Los e</w:t>
      </w:r>
      <w:r w:rsidR="00B03C0B" w:rsidRPr="00377EFB">
        <w:t xml:space="preserve">sfuerzos realizados para </w:t>
      </w:r>
      <w:r w:rsidR="00751CA7">
        <w:t>eliminar</w:t>
      </w:r>
      <w:r w:rsidR="00B22292" w:rsidRPr="00377EFB">
        <w:t xml:space="preserve"> </w:t>
      </w:r>
      <w:r w:rsidR="00B03C0B" w:rsidRPr="00377EFB">
        <w:t xml:space="preserve">cualquier uso de terminología y definiciones despectivas </w:t>
      </w:r>
      <w:r w:rsidR="00B03C0B">
        <w:t xml:space="preserve">respecto de </w:t>
      </w:r>
      <w:r w:rsidR="00B22292">
        <w:rPr>
          <w:rFonts w:eastAsia="Times New Roman"/>
        </w:rPr>
        <w:t>niños, niñas y adolescentes</w:t>
      </w:r>
      <w:r w:rsidR="00B22292">
        <w:t xml:space="preserve"> </w:t>
      </w:r>
      <w:r w:rsidR="00B03C0B" w:rsidRPr="00377EFB">
        <w:t>con discapacidades</w:t>
      </w:r>
      <w:r w:rsidR="00B03C0B">
        <w:t>;</w:t>
      </w:r>
    </w:p>
    <w:p w14:paraId="0919EA3B" w14:textId="2BDBA803" w:rsidR="00B03C0B" w:rsidRDefault="00690716" w:rsidP="00690716">
      <w:pPr>
        <w:pStyle w:val="SingleTxtG"/>
      </w:pPr>
      <w:r>
        <w:tab/>
        <w:t>c)</w:t>
      </w:r>
      <w:r>
        <w:tab/>
      </w:r>
      <w:r w:rsidR="00B03C0B">
        <w:t>L</w:t>
      </w:r>
      <w:r w:rsidR="00B03C0B" w:rsidRPr="00F43F66">
        <w:t xml:space="preserve">a incidencia de violencia contra </w:t>
      </w:r>
      <w:r w:rsidR="00B22292">
        <w:rPr>
          <w:rFonts w:eastAsia="Times New Roman"/>
        </w:rPr>
        <w:t>niños, niñas y adolescentes</w:t>
      </w:r>
      <w:r w:rsidR="00B22292">
        <w:t xml:space="preserve"> </w:t>
      </w:r>
      <w:r w:rsidR="00B03C0B" w:rsidRPr="00F43F66">
        <w:t>con discapacidad y la</w:t>
      </w:r>
      <w:r w:rsidR="00B03C0B">
        <w:t>s intervenciones para prevenir y abordar la violencia contra ellos;</w:t>
      </w:r>
    </w:p>
    <w:p w14:paraId="423B7E99" w14:textId="24C94DF6" w:rsidR="00B03C0B" w:rsidRDefault="00690716" w:rsidP="00690716">
      <w:pPr>
        <w:pStyle w:val="SingleTxtG"/>
      </w:pPr>
      <w:r>
        <w:tab/>
        <w:t>d)</w:t>
      </w:r>
      <w:r>
        <w:tab/>
      </w:r>
      <w:r w:rsidR="00B03C0B">
        <w:t xml:space="preserve">La implementación de la Ley </w:t>
      </w:r>
      <w:r w:rsidR="00B22292">
        <w:t>núm. </w:t>
      </w:r>
      <w:r w:rsidR="00B03C0B">
        <w:t>5136/2013 de Educación Inclusiva y e</w:t>
      </w:r>
      <w:r w:rsidR="00B03C0B" w:rsidRPr="0017516C">
        <w:t>l porcentaje de escuelas que admiten alumnos con discapacidad y</w:t>
      </w:r>
      <w:r w:rsidR="00B22292">
        <w:t>,</w:t>
      </w:r>
      <w:r w:rsidR="00B03C0B" w:rsidRPr="0017516C">
        <w:t xml:space="preserve"> </w:t>
      </w:r>
      <w:r w:rsidR="00B22292">
        <w:t>de</w:t>
      </w:r>
      <w:r w:rsidR="00B22292" w:rsidRPr="0017516C">
        <w:t xml:space="preserve"> </w:t>
      </w:r>
      <w:r w:rsidR="00B03C0B" w:rsidRPr="0017516C">
        <w:t>estas, cuántas cuentan con personal</w:t>
      </w:r>
      <w:r w:rsidR="00B03C0B">
        <w:t xml:space="preserve"> entrenado, </w:t>
      </w:r>
      <w:r w:rsidR="00B03C0B" w:rsidRPr="0017516C">
        <w:t xml:space="preserve">estrategias </w:t>
      </w:r>
      <w:r w:rsidR="00B03C0B">
        <w:t>y</w:t>
      </w:r>
      <w:r w:rsidR="00B03C0B" w:rsidRPr="0017516C">
        <w:t xml:space="preserve"> recursos para impartir educación inclusiva.</w:t>
      </w:r>
    </w:p>
    <w:p w14:paraId="7F749104" w14:textId="1CC9BADF" w:rsidR="00B03C0B" w:rsidRPr="00473AA5" w:rsidRDefault="00690716" w:rsidP="00690716">
      <w:pPr>
        <w:pStyle w:val="SingleTxtG"/>
      </w:pPr>
      <w:r w:rsidRPr="00473AA5">
        <w:rPr>
          <w:iCs/>
        </w:rPr>
        <w:t>9.</w:t>
      </w:r>
      <w:r w:rsidRPr="00473AA5">
        <w:rPr>
          <w:iCs/>
        </w:rPr>
        <w:tab/>
      </w:r>
      <w:r w:rsidR="00B03C0B">
        <w:t>Sírvanse</w:t>
      </w:r>
      <w:r w:rsidR="00B03C0B" w:rsidRPr="00473AA5">
        <w:t xml:space="preserve"> proporcionar información sobre:</w:t>
      </w:r>
    </w:p>
    <w:p w14:paraId="35EC33B3" w14:textId="59C0AC29" w:rsidR="00B03C0B" w:rsidRPr="00D97884" w:rsidRDefault="00690716" w:rsidP="00690716">
      <w:pPr>
        <w:pStyle w:val="SingleTxtG"/>
      </w:pPr>
      <w:r>
        <w:tab/>
      </w:r>
      <w:r w:rsidRPr="00D97884">
        <w:t>a)</w:t>
      </w:r>
      <w:r w:rsidRPr="00D97884">
        <w:tab/>
      </w:r>
      <w:r w:rsidR="00B03C0B">
        <w:t>Las medidas para incrementar el acceso a la salud de calidad, inclu</w:t>
      </w:r>
      <w:r w:rsidR="00B22292">
        <w:t>ido</w:t>
      </w:r>
      <w:r w:rsidR="00B03C0B">
        <w:t xml:space="preserve"> en el contexto de</w:t>
      </w:r>
      <w:r w:rsidR="00E70AF8">
        <w:t xml:space="preserve"> la pandemia por enfermedad por coronavirus</w:t>
      </w:r>
      <w:r w:rsidR="00B03C0B">
        <w:t xml:space="preserve"> </w:t>
      </w:r>
      <w:r w:rsidR="00E70AF8">
        <w:t>(</w:t>
      </w:r>
      <w:r w:rsidR="00B03C0B">
        <w:t>COVID</w:t>
      </w:r>
      <w:r w:rsidR="00E70AF8">
        <w:t>-19)</w:t>
      </w:r>
      <w:r w:rsidR="00B03C0B">
        <w:t xml:space="preserve"> y </w:t>
      </w:r>
      <w:r w:rsidR="00B03C0B" w:rsidRPr="00D97884">
        <w:t xml:space="preserve">particularmente en zonas rurales y comunidades indígenas, y </w:t>
      </w:r>
      <w:r w:rsidR="00E70AF8" w:rsidRPr="00D97884">
        <w:t xml:space="preserve">para </w:t>
      </w:r>
      <w:r w:rsidR="00B03C0B" w:rsidRPr="00D97884">
        <w:t xml:space="preserve">mejorar la cobertura de vacunación, y </w:t>
      </w:r>
      <w:r w:rsidR="00E70AF8" w:rsidRPr="00D97884">
        <w:t xml:space="preserve">evaluar </w:t>
      </w:r>
      <w:r w:rsidR="00B03C0B" w:rsidRPr="00D97884">
        <w:t>el impacto de agrotóxicos;</w:t>
      </w:r>
    </w:p>
    <w:p w14:paraId="41882D93" w14:textId="4F9979E9" w:rsidR="00B03C0B" w:rsidRDefault="00690716" w:rsidP="00690716">
      <w:pPr>
        <w:pStyle w:val="SingleTxtG"/>
      </w:pPr>
      <w:r>
        <w:tab/>
        <w:t>b)</w:t>
      </w:r>
      <w:r>
        <w:tab/>
      </w:r>
      <w:r w:rsidR="00B03C0B" w:rsidRPr="00D97884">
        <w:t>Las medidas actuales para la reducción de la morbilidad y mortalidad de niñas</w:t>
      </w:r>
      <w:r w:rsidR="00B03C0B" w:rsidRPr="00B50569">
        <w:t xml:space="preserve"> y niños</w:t>
      </w:r>
      <w:r w:rsidR="00B03C0B">
        <w:t>, inclu</w:t>
      </w:r>
      <w:r w:rsidR="00E70AF8">
        <w:t>yendo los casos de</w:t>
      </w:r>
      <w:r w:rsidR="00B03C0B">
        <w:t xml:space="preserve"> </w:t>
      </w:r>
      <w:r w:rsidR="00B03C0B" w:rsidRPr="00E1616D">
        <w:t>desnutrición y malnutrición crónica infantil</w:t>
      </w:r>
      <w:r w:rsidR="00B03C0B">
        <w:t>;</w:t>
      </w:r>
    </w:p>
    <w:p w14:paraId="20492830" w14:textId="4DE6B164" w:rsidR="00B03C0B" w:rsidRDefault="00690716" w:rsidP="00690716">
      <w:pPr>
        <w:pStyle w:val="SingleTxtG"/>
      </w:pPr>
      <w:r>
        <w:tab/>
        <w:t>c)</w:t>
      </w:r>
      <w:r>
        <w:tab/>
      </w:r>
      <w:r w:rsidR="00B03C0B">
        <w:t xml:space="preserve">La aplicación de la Ley </w:t>
      </w:r>
      <w:r w:rsidR="00E70AF8">
        <w:t>núm. </w:t>
      </w:r>
      <w:r w:rsidR="00B03C0B">
        <w:t xml:space="preserve">5508/2015 y </w:t>
      </w:r>
      <w:r w:rsidR="00E70AF8">
        <w:t xml:space="preserve">los </w:t>
      </w:r>
      <w:r w:rsidR="00B03C0B">
        <w:t>mecanismos de control de promoción, protección de la maternidad y apoyo a la lactancia materna;</w:t>
      </w:r>
    </w:p>
    <w:p w14:paraId="31976D5D" w14:textId="263029B0" w:rsidR="00B03C0B" w:rsidRDefault="00690716" w:rsidP="00690716">
      <w:pPr>
        <w:pStyle w:val="SingleTxtG"/>
      </w:pPr>
      <w:r>
        <w:tab/>
        <w:t>d)</w:t>
      </w:r>
      <w:r>
        <w:tab/>
      </w:r>
      <w:r w:rsidR="00B03C0B">
        <w:t>La implementación</w:t>
      </w:r>
      <w:r w:rsidR="00B03C0B" w:rsidRPr="00001672">
        <w:t xml:space="preserve"> </w:t>
      </w:r>
      <w:r w:rsidR="00B03C0B">
        <w:t>d</w:t>
      </w:r>
      <w:r w:rsidR="00B03C0B" w:rsidRPr="000D0B69">
        <w:t>el Plan Nacional de Salud Sexual y Salud Reproductiva 2019-2023 y su cumplimiento en todos los nivel</w:t>
      </w:r>
      <w:r w:rsidR="00B03C0B">
        <w:t>e</w:t>
      </w:r>
      <w:r w:rsidR="00B03C0B" w:rsidRPr="000D0B69">
        <w:t>s de gob</w:t>
      </w:r>
      <w:r w:rsidR="00B03C0B">
        <w:t>ierno;</w:t>
      </w:r>
      <w:r w:rsidR="00B03C0B" w:rsidRPr="000D0B69">
        <w:t xml:space="preserve"> </w:t>
      </w:r>
    </w:p>
    <w:p w14:paraId="194B5DE8" w14:textId="20BC0F0B" w:rsidR="00B03C0B" w:rsidRDefault="00690716" w:rsidP="00690716">
      <w:pPr>
        <w:pStyle w:val="SingleTxtG"/>
      </w:pPr>
      <w:r>
        <w:tab/>
        <w:t>e)</w:t>
      </w:r>
      <w:r>
        <w:tab/>
      </w:r>
      <w:r w:rsidR="00B03C0B">
        <w:t xml:space="preserve">La educación integral de la sexualidad y de identidad de género, los planes para reducir el porcentaje </w:t>
      </w:r>
      <w:r w:rsidR="00B03C0B" w:rsidRPr="00001672">
        <w:t>de embarazo infantil</w:t>
      </w:r>
      <w:r w:rsidR="00B03C0B">
        <w:t xml:space="preserve"> y las altas tasas de mortalidad materna de adolescentes, </w:t>
      </w:r>
      <w:r w:rsidR="00B03C0B" w:rsidRPr="00A931C1">
        <w:t xml:space="preserve">y las medidas previstas para asegurar </w:t>
      </w:r>
      <w:r w:rsidR="00B03C0B" w:rsidRPr="00F43F66">
        <w:t>el aborto seguro,</w:t>
      </w:r>
      <w:r w:rsidR="00B03C0B">
        <w:t xml:space="preserve"> particularmente ante hechos de abuso sexual;</w:t>
      </w:r>
    </w:p>
    <w:p w14:paraId="7B5E4DF1" w14:textId="327E0176" w:rsidR="00B03C0B" w:rsidRDefault="00690716" w:rsidP="00690716">
      <w:pPr>
        <w:pStyle w:val="SingleTxtG"/>
      </w:pPr>
      <w:r>
        <w:tab/>
        <w:t>f)</w:t>
      </w:r>
      <w:r>
        <w:tab/>
      </w:r>
      <w:r w:rsidR="00B03C0B">
        <w:t>L</w:t>
      </w:r>
      <w:r w:rsidR="00B03C0B" w:rsidRPr="008E0EED">
        <w:t>as políticas y los recursos existentes para promover la salud mental de los</w:t>
      </w:r>
      <w:r>
        <w:t> </w:t>
      </w:r>
      <w:r w:rsidR="00E70AF8">
        <w:rPr>
          <w:rFonts w:eastAsia="Times New Roman"/>
        </w:rPr>
        <w:t>niños, niñas y adolescentes</w:t>
      </w:r>
      <w:r w:rsidR="00B03C0B">
        <w:t>,</w:t>
      </w:r>
      <w:r w:rsidR="00B03C0B" w:rsidRPr="008E0EED">
        <w:t xml:space="preserve"> la prevención del suicidio</w:t>
      </w:r>
      <w:r w:rsidR="00B03C0B">
        <w:t xml:space="preserve"> y </w:t>
      </w:r>
      <w:r w:rsidR="0071461E">
        <w:t>d</w:t>
      </w:r>
      <w:r w:rsidR="00E70AF8">
        <w:t>el</w:t>
      </w:r>
      <w:r w:rsidR="00B03C0B">
        <w:t xml:space="preserve"> acoso</w:t>
      </w:r>
      <w:r w:rsidR="00BF3E3D">
        <w:t xml:space="preserve"> </w:t>
      </w:r>
      <w:r>
        <w:t>—</w:t>
      </w:r>
      <w:r w:rsidR="0071461E">
        <w:t>incluido el ciberacoso</w:t>
      </w:r>
      <w:r>
        <w:t>—</w:t>
      </w:r>
      <w:r w:rsidR="00B03C0B">
        <w:t xml:space="preserve">, la reglamentación de la Ley </w:t>
      </w:r>
      <w:r w:rsidR="00E70AF8">
        <w:t>núm. </w:t>
      </w:r>
      <w:r w:rsidR="00B03C0B">
        <w:t>7018/2022 de Salud Mental y la erradicación de las “terapias de conversión”</w:t>
      </w:r>
      <w:r w:rsidR="007D23EC">
        <w:t>;</w:t>
      </w:r>
    </w:p>
    <w:p w14:paraId="6BE10D62" w14:textId="1E58E6FD" w:rsidR="00B03C0B" w:rsidRDefault="00690716" w:rsidP="00690716">
      <w:pPr>
        <w:pStyle w:val="SingleTxtG"/>
      </w:pPr>
      <w:r>
        <w:tab/>
        <w:t>g)</w:t>
      </w:r>
      <w:r>
        <w:tab/>
      </w:r>
      <w:r w:rsidR="00B03C0B">
        <w:t>La p</w:t>
      </w:r>
      <w:r w:rsidR="00B03C0B" w:rsidRPr="00646D1C">
        <w:t xml:space="preserve">revención del VIH entre adolescentes, y las medidas para garantizar a los </w:t>
      </w:r>
      <w:r w:rsidR="00E70AF8">
        <w:rPr>
          <w:rFonts w:eastAsia="Times New Roman"/>
        </w:rPr>
        <w:t>niños, niñas y adolescentes</w:t>
      </w:r>
      <w:r w:rsidR="00B03C0B">
        <w:t xml:space="preserve"> </w:t>
      </w:r>
      <w:r w:rsidR="00B03C0B" w:rsidRPr="00646D1C">
        <w:t>con VIH/</w:t>
      </w:r>
      <w:r>
        <w:t>s</w:t>
      </w:r>
      <w:r w:rsidR="00B03C0B" w:rsidRPr="00646D1C">
        <w:t>ida su desarrollo</w:t>
      </w:r>
      <w:r w:rsidR="00B03C0B">
        <w:t xml:space="preserve"> sin discriminación,</w:t>
      </w:r>
      <w:r w:rsidR="00B03C0B" w:rsidRPr="00646D1C">
        <w:t xml:space="preserve"> </w:t>
      </w:r>
      <w:r w:rsidR="00B03C0B">
        <w:t>así como su</w:t>
      </w:r>
      <w:r w:rsidR="00B03C0B" w:rsidRPr="00646D1C">
        <w:t xml:space="preserve"> acceso a la educación;</w:t>
      </w:r>
      <w:r w:rsidR="00B03C0B">
        <w:t xml:space="preserve"> </w:t>
      </w:r>
    </w:p>
    <w:p w14:paraId="33CB6C1A" w14:textId="6F5082E7" w:rsidR="00B03C0B" w:rsidRPr="0079568E" w:rsidRDefault="00690716" w:rsidP="00690716">
      <w:pPr>
        <w:pStyle w:val="SingleTxtG"/>
      </w:pPr>
      <w:r>
        <w:tab/>
      </w:r>
      <w:r w:rsidRPr="0079568E">
        <w:t>h)</w:t>
      </w:r>
      <w:r w:rsidRPr="0079568E">
        <w:tab/>
      </w:r>
      <w:r w:rsidR="00B03C0B">
        <w:rPr>
          <w:lang w:val="es-PE"/>
        </w:rPr>
        <w:t>L</w:t>
      </w:r>
      <w:r w:rsidR="00B03C0B" w:rsidRPr="00B0565D">
        <w:rPr>
          <w:lang w:val="es-PE"/>
        </w:rPr>
        <w:t xml:space="preserve">as medidas tomadas para aumentar el abastecimiento de agua, saneamiento e higiene </w:t>
      </w:r>
      <w:r w:rsidR="00B03C0B">
        <w:rPr>
          <w:lang w:val="es-PE"/>
        </w:rPr>
        <w:t>en</w:t>
      </w:r>
      <w:r w:rsidR="00B03C0B" w:rsidRPr="00B0565D">
        <w:rPr>
          <w:lang w:val="es-PE"/>
        </w:rPr>
        <w:t xml:space="preserve"> las comunidades rurales</w:t>
      </w:r>
      <w:r w:rsidR="00B03C0B">
        <w:rPr>
          <w:lang w:val="es-PE"/>
        </w:rPr>
        <w:t xml:space="preserve"> e</w:t>
      </w:r>
      <w:r w:rsidR="00B03C0B" w:rsidRPr="00B0565D">
        <w:rPr>
          <w:lang w:val="es-PE"/>
        </w:rPr>
        <w:t xml:space="preserve"> indígenas.</w:t>
      </w:r>
    </w:p>
    <w:p w14:paraId="1DFEF2E5" w14:textId="782FD2A5" w:rsidR="00B03C0B" w:rsidRDefault="00690716" w:rsidP="00690716">
      <w:pPr>
        <w:pStyle w:val="SingleTxtG"/>
      </w:pPr>
      <w:r>
        <w:rPr>
          <w:iCs/>
        </w:rPr>
        <w:t>10.</w:t>
      </w:r>
      <w:r>
        <w:rPr>
          <w:iCs/>
        </w:rPr>
        <w:tab/>
      </w:r>
      <w:r w:rsidR="00B03C0B">
        <w:t>Sírvanse</w:t>
      </w:r>
      <w:r w:rsidR="00B03C0B" w:rsidRPr="00001672">
        <w:t xml:space="preserve"> informar sobre: </w:t>
      </w:r>
    </w:p>
    <w:p w14:paraId="58B8FFAD" w14:textId="7EBAD4AC" w:rsidR="00B03C0B" w:rsidRDefault="00690716" w:rsidP="00690716">
      <w:pPr>
        <w:pStyle w:val="SingleTxtG"/>
      </w:pPr>
      <w:r>
        <w:tab/>
        <w:t>a)</w:t>
      </w:r>
      <w:r>
        <w:tab/>
      </w:r>
      <w:r w:rsidR="00B03C0B">
        <w:t>L</w:t>
      </w:r>
      <w:r w:rsidR="00B03C0B" w:rsidRPr="0048427A">
        <w:t>as medidas tomadas para promover la educación en la primera infancia</w:t>
      </w:r>
      <w:r w:rsidR="00B03C0B">
        <w:t>;</w:t>
      </w:r>
    </w:p>
    <w:p w14:paraId="4C356A6F" w14:textId="607DB4F5" w:rsidR="00B03C0B" w:rsidRDefault="00690716" w:rsidP="00690716">
      <w:pPr>
        <w:pStyle w:val="SingleTxtG"/>
      </w:pPr>
      <w:r>
        <w:tab/>
        <w:t>b)</w:t>
      </w:r>
      <w:r>
        <w:tab/>
      </w:r>
      <w:r w:rsidR="00B03C0B">
        <w:t>Las</w:t>
      </w:r>
      <w:r w:rsidR="00B03C0B" w:rsidRPr="00A634C5">
        <w:t xml:space="preserve"> medidas adoptadas para</w:t>
      </w:r>
      <w:r w:rsidR="00B03C0B">
        <w:t xml:space="preserve"> abordar las causas de la exclusión </w:t>
      </w:r>
      <w:r w:rsidR="00B03C0B" w:rsidRPr="00AD6015">
        <w:t xml:space="preserve">escolar, </w:t>
      </w:r>
      <w:r w:rsidR="00B03C0B">
        <w:t>inclu</w:t>
      </w:r>
      <w:r w:rsidR="00E70AF8">
        <w:t>idas las</w:t>
      </w:r>
      <w:r w:rsidR="00B03C0B">
        <w:t xml:space="preserve"> políticas l</w:t>
      </w:r>
      <w:r w:rsidR="00E70AF8">
        <w:t>i</w:t>
      </w:r>
      <w:r w:rsidR="00B03C0B">
        <w:t>ng</w:t>
      </w:r>
      <w:r w:rsidR="00E70AF8">
        <w:t>üísticas</w:t>
      </w:r>
      <w:r w:rsidR="00B03C0B">
        <w:t xml:space="preserve">, </w:t>
      </w:r>
      <w:r w:rsidR="0071461E">
        <w:t xml:space="preserve">para </w:t>
      </w:r>
      <w:r w:rsidR="00B03C0B" w:rsidRPr="00AD6015">
        <w:t>garantizar</w:t>
      </w:r>
      <w:r w:rsidR="00B03C0B">
        <w:t xml:space="preserve"> que todos los </w:t>
      </w:r>
      <w:r w:rsidR="0071461E">
        <w:rPr>
          <w:rFonts w:eastAsia="Times New Roman"/>
        </w:rPr>
        <w:t>niños, niñas y adolescentes</w:t>
      </w:r>
      <w:r w:rsidR="00B03C0B">
        <w:t xml:space="preserve">, en particular indígenas, en situación de pobreza, con discapacidad y que viven en áreas rurales, estén en la escuela, y </w:t>
      </w:r>
      <w:r w:rsidR="0071461E">
        <w:t xml:space="preserve">para </w:t>
      </w:r>
      <w:r w:rsidR="00B03C0B" w:rsidRPr="00A634C5">
        <w:t>evitar la deserción escolar</w:t>
      </w:r>
      <w:r w:rsidR="00B03C0B">
        <w:t>;</w:t>
      </w:r>
    </w:p>
    <w:p w14:paraId="38411551" w14:textId="5193F930" w:rsidR="00B03C0B" w:rsidRPr="0098262D" w:rsidRDefault="00690716" w:rsidP="00690716">
      <w:pPr>
        <w:pStyle w:val="SingleTxtG"/>
      </w:pPr>
      <w:r>
        <w:tab/>
      </w:r>
      <w:r w:rsidRPr="0098262D">
        <w:t>c)</w:t>
      </w:r>
      <w:r w:rsidRPr="0098262D">
        <w:tab/>
      </w:r>
      <w:r w:rsidR="00B03C0B">
        <w:rPr>
          <w:bCs/>
          <w:lang w:val="es-MX"/>
        </w:rPr>
        <w:t>L</w:t>
      </w:r>
      <w:r w:rsidR="00B03C0B" w:rsidRPr="00C17E53">
        <w:rPr>
          <w:bCs/>
          <w:lang w:val="es-MX"/>
        </w:rPr>
        <w:t xml:space="preserve">as implementaciones y progresos realizados </w:t>
      </w:r>
      <w:r w:rsidR="00B03C0B">
        <w:rPr>
          <w:bCs/>
          <w:lang w:val="es-MX"/>
        </w:rPr>
        <w:t>para mejorar</w:t>
      </w:r>
      <w:r w:rsidR="00B03C0B" w:rsidRPr="00C17E53">
        <w:rPr>
          <w:bCs/>
          <w:lang w:val="es-MX"/>
        </w:rPr>
        <w:t xml:space="preserve"> la cobertura y calidad de </w:t>
      </w:r>
      <w:r w:rsidR="0071461E">
        <w:rPr>
          <w:bCs/>
          <w:lang w:val="es-MX"/>
        </w:rPr>
        <w:t xml:space="preserve">la </w:t>
      </w:r>
      <w:r w:rsidR="00B03C0B" w:rsidRPr="00C17E53">
        <w:rPr>
          <w:bCs/>
          <w:lang w:val="es-MX"/>
        </w:rPr>
        <w:t>enseñanza</w:t>
      </w:r>
      <w:r w:rsidR="00B03C0B">
        <w:rPr>
          <w:bCs/>
          <w:lang w:val="es-MX"/>
        </w:rPr>
        <w:t xml:space="preserve">, incluso en el contexto de </w:t>
      </w:r>
      <w:r w:rsidR="0071461E">
        <w:rPr>
          <w:bCs/>
          <w:lang w:val="es-MX"/>
        </w:rPr>
        <w:t xml:space="preserve">la pandemia de </w:t>
      </w:r>
      <w:r w:rsidR="00B03C0B">
        <w:rPr>
          <w:bCs/>
          <w:lang w:val="es-MX"/>
        </w:rPr>
        <w:t>COVID</w:t>
      </w:r>
      <w:r w:rsidR="0071461E">
        <w:rPr>
          <w:bCs/>
          <w:lang w:val="es-MX"/>
        </w:rPr>
        <w:t>-19</w:t>
      </w:r>
      <w:r w:rsidR="00B03C0B">
        <w:rPr>
          <w:bCs/>
          <w:lang w:val="es-MX"/>
        </w:rPr>
        <w:t>;</w:t>
      </w:r>
    </w:p>
    <w:p w14:paraId="33DB9AF8" w14:textId="34CB8CA4" w:rsidR="00B03C0B" w:rsidRDefault="00690716" w:rsidP="00690716">
      <w:pPr>
        <w:pStyle w:val="SingleTxtG"/>
      </w:pPr>
      <w:r>
        <w:tab/>
        <w:t>d)</w:t>
      </w:r>
      <w:r>
        <w:tab/>
      </w:r>
      <w:r w:rsidR="00B03C0B">
        <w:t>L</w:t>
      </w:r>
      <w:r w:rsidR="00B03C0B" w:rsidRPr="00F43F66">
        <w:t xml:space="preserve">as estrategias </w:t>
      </w:r>
      <w:r w:rsidR="0071461E">
        <w:t>con perspectiva de</w:t>
      </w:r>
      <w:r w:rsidR="00B03C0B" w:rsidRPr="00F43F66">
        <w:t xml:space="preserve"> género para la retención y reintegración escolar, en particular para las adolescentes madres, embarazadas y en uniones tempranas</w:t>
      </w:r>
      <w:r w:rsidR="00B03C0B">
        <w:t xml:space="preserve"> y </w:t>
      </w:r>
      <w:r w:rsidR="00B03C0B" w:rsidRPr="00690716">
        <w:rPr>
          <w:bCs/>
          <w:lang w:val="es-MX"/>
        </w:rPr>
        <w:t xml:space="preserve">la inclusión de programas educativos sobre derechos humanos e igualdad de género; </w:t>
      </w:r>
    </w:p>
    <w:p w14:paraId="0AD4EE12" w14:textId="7FDF401F" w:rsidR="00B03C0B" w:rsidRPr="0099060D" w:rsidRDefault="00690716" w:rsidP="00690716">
      <w:pPr>
        <w:pStyle w:val="SingleTxtG"/>
      </w:pPr>
      <w:r>
        <w:tab/>
      </w:r>
      <w:r w:rsidRPr="0099060D">
        <w:t>e)</w:t>
      </w:r>
      <w:r w:rsidRPr="0099060D">
        <w:tab/>
      </w:r>
      <w:r w:rsidR="00B03C0B">
        <w:t>L</w:t>
      </w:r>
      <w:r w:rsidR="00B03C0B" w:rsidRPr="00242E00">
        <w:t>as medidas tomadas para prevenir la discriminación, violencia y acoso, inclu</w:t>
      </w:r>
      <w:r w:rsidR="0071461E">
        <w:t>ido el</w:t>
      </w:r>
      <w:r w:rsidR="00B03C0B" w:rsidRPr="00242E00">
        <w:t xml:space="preserve"> ciberacoso, en las escuelas, en particular contra adolescentes embarazadas y los </w:t>
      </w:r>
      <w:r w:rsidR="0071461E" w:rsidRPr="00690716">
        <w:rPr>
          <w:rFonts w:eastAsia="Times New Roman"/>
        </w:rPr>
        <w:t>niños, niñas y adolescentes</w:t>
      </w:r>
      <w:r w:rsidR="00B03C0B">
        <w:t xml:space="preserve"> </w:t>
      </w:r>
      <w:r w:rsidR="0071461E">
        <w:t>homosexuales</w:t>
      </w:r>
      <w:r w:rsidR="00B03C0B" w:rsidRPr="00242E00">
        <w:t>, bisexuales, transgénero e intersexuales</w:t>
      </w:r>
      <w:r w:rsidR="00B03C0B">
        <w:t>.</w:t>
      </w:r>
    </w:p>
    <w:p w14:paraId="25BDD114" w14:textId="747A05E8" w:rsidR="00B03C0B" w:rsidRPr="004C13D6" w:rsidRDefault="00690716" w:rsidP="00690716">
      <w:pPr>
        <w:pStyle w:val="SingleTxtG"/>
      </w:pPr>
      <w:bookmarkStart w:id="0" w:name="_Hlk135747638"/>
      <w:r w:rsidRPr="004C13D6">
        <w:rPr>
          <w:iCs/>
        </w:rPr>
        <w:t>11.</w:t>
      </w:r>
      <w:r w:rsidRPr="004C13D6">
        <w:rPr>
          <w:iCs/>
        </w:rPr>
        <w:tab/>
      </w:r>
      <w:r w:rsidR="00B03C0B">
        <w:t>Sírvanse</w:t>
      </w:r>
      <w:r w:rsidR="00B03C0B" w:rsidRPr="004C13D6">
        <w:t xml:space="preserve"> facilitar información sobre: </w:t>
      </w:r>
    </w:p>
    <w:p w14:paraId="7E0AAA01" w14:textId="32ABEF95" w:rsidR="00B03C0B" w:rsidRPr="00B54631" w:rsidRDefault="00690716" w:rsidP="00690716">
      <w:pPr>
        <w:pStyle w:val="SingleTxtG"/>
      </w:pPr>
      <w:r>
        <w:tab/>
      </w:r>
      <w:r w:rsidRPr="00B54631">
        <w:t>a)</w:t>
      </w:r>
      <w:r w:rsidRPr="00B54631">
        <w:tab/>
      </w:r>
      <w:r w:rsidR="00B03C0B">
        <w:t>L</w:t>
      </w:r>
      <w:r w:rsidR="00B03C0B" w:rsidRPr="00B54631">
        <w:t xml:space="preserve">a adopción </w:t>
      </w:r>
      <w:r w:rsidR="00B03C0B">
        <w:t xml:space="preserve">de procedimientos y protocolos por parte de </w:t>
      </w:r>
      <w:r w:rsidR="0071461E">
        <w:t xml:space="preserve">las </w:t>
      </w:r>
      <w:r w:rsidR="00B03C0B">
        <w:t xml:space="preserve">autoridades migratorias para que </w:t>
      </w:r>
      <w:r w:rsidR="0071461E">
        <w:t xml:space="preserve">los </w:t>
      </w:r>
      <w:r w:rsidR="0071461E">
        <w:rPr>
          <w:rFonts w:eastAsia="Times New Roman"/>
        </w:rPr>
        <w:t>niños, niñas y adolescentes</w:t>
      </w:r>
      <w:r w:rsidR="0071461E">
        <w:t xml:space="preserve"> </w:t>
      </w:r>
      <w:r w:rsidR="00B03C0B">
        <w:t xml:space="preserve">y sus familias, así como </w:t>
      </w:r>
      <w:r w:rsidR="0071461E">
        <w:t xml:space="preserve">los </w:t>
      </w:r>
      <w:r w:rsidR="0071461E">
        <w:rPr>
          <w:rFonts w:eastAsia="Times New Roman"/>
        </w:rPr>
        <w:t>niños, niñas y adolescentes</w:t>
      </w:r>
      <w:r w:rsidR="0071461E">
        <w:t xml:space="preserve"> </w:t>
      </w:r>
      <w:r w:rsidR="00B03C0B">
        <w:t xml:space="preserve">no acompañados, tengan acceso a </w:t>
      </w:r>
      <w:r w:rsidR="00B03C0B" w:rsidRPr="005212DB">
        <w:t>tiempo al país de asilo y tengan</w:t>
      </w:r>
      <w:r w:rsidR="00B03C0B">
        <w:t xml:space="preserve"> su protección internacional garantizada;</w:t>
      </w:r>
    </w:p>
    <w:p w14:paraId="7A28DBF9" w14:textId="0912E699" w:rsidR="00B03C0B" w:rsidRDefault="00690716" w:rsidP="00690716">
      <w:pPr>
        <w:pStyle w:val="SingleTxtG"/>
      </w:pPr>
      <w:r>
        <w:tab/>
        <w:t>b)</w:t>
      </w:r>
      <w:r>
        <w:tab/>
      </w:r>
      <w:r w:rsidR="00B03C0B">
        <w:t>L</w:t>
      </w:r>
      <w:r w:rsidR="00B03C0B" w:rsidRPr="004C13D6">
        <w:t xml:space="preserve">as medidas adoptadas para </w:t>
      </w:r>
      <w:r w:rsidR="00B03C0B">
        <w:t xml:space="preserve">evitar el aumento de desalojos forzosos en los últimos años y </w:t>
      </w:r>
      <w:r w:rsidR="00B03C0B" w:rsidRPr="004C13D6">
        <w:t xml:space="preserve">garantizar a los </w:t>
      </w:r>
      <w:r w:rsidR="0071461E">
        <w:rPr>
          <w:rFonts w:eastAsia="Times New Roman"/>
        </w:rPr>
        <w:t>niños, niñas y adolescentes</w:t>
      </w:r>
      <w:r w:rsidR="00B03C0B">
        <w:t xml:space="preserve"> </w:t>
      </w:r>
      <w:r w:rsidR="00B03C0B" w:rsidRPr="004C13D6">
        <w:t xml:space="preserve">indígenas el acceso a </w:t>
      </w:r>
      <w:r w:rsidR="00B03C0B">
        <w:t xml:space="preserve">sus </w:t>
      </w:r>
      <w:r w:rsidR="00B03C0B" w:rsidRPr="004C13D6">
        <w:t xml:space="preserve">tierras </w:t>
      </w:r>
      <w:r w:rsidR="00B03C0B">
        <w:t xml:space="preserve">ancestrales, así como a </w:t>
      </w:r>
      <w:r w:rsidR="00B03C0B" w:rsidRPr="004C13D6">
        <w:t>tierras y aguas no contaminadas;</w:t>
      </w:r>
    </w:p>
    <w:bookmarkEnd w:id="0"/>
    <w:p w14:paraId="0C8BEA27" w14:textId="3525294A" w:rsidR="00B03C0B" w:rsidRDefault="00690716" w:rsidP="00690716">
      <w:pPr>
        <w:pStyle w:val="SingleTxtG"/>
      </w:pPr>
      <w:r>
        <w:tab/>
        <w:t>c)</w:t>
      </w:r>
      <w:r>
        <w:tab/>
      </w:r>
      <w:r w:rsidR="00B03C0B">
        <w:t>L</w:t>
      </w:r>
      <w:r w:rsidR="00B03C0B" w:rsidRPr="004C13D6">
        <w:t xml:space="preserve">as medidas </w:t>
      </w:r>
      <w:r w:rsidR="00B03C0B" w:rsidRPr="00A8086B">
        <w:t>concretas adoptadas para erradicar</w:t>
      </w:r>
      <w:r w:rsidR="00B03C0B">
        <w:t xml:space="preserve"> la explotación de </w:t>
      </w:r>
      <w:r w:rsidR="0071461E">
        <w:rPr>
          <w:rFonts w:eastAsia="Times New Roman"/>
        </w:rPr>
        <w:t>niños, niñas y adolescentes</w:t>
      </w:r>
      <w:r w:rsidR="00B03C0B">
        <w:t xml:space="preserve"> así como las peores formas de </w:t>
      </w:r>
      <w:r w:rsidR="00B03C0B" w:rsidRPr="00115E19">
        <w:t>trabajo infantil, en especial en las zonas rurales</w:t>
      </w:r>
      <w:r w:rsidR="000E7FE8">
        <w:t>;</w:t>
      </w:r>
      <w:r w:rsidR="000A7B39">
        <w:t xml:space="preserve"> </w:t>
      </w:r>
      <w:r w:rsidR="00AA423D">
        <w:t>y</w:t>
      </w:r>
      <w:r w:rsidR="00B03C0B" w:rsidRPr="00115E19">
        <w:t xml:space="preserve"> la implementación de la Ley </w:t>
      </w:r>
      <w:r w:rsidR="0071461E" w:rsidRPr="00115E19">
        <w:t>núm. </w:t>
      </w:r>
      <w:r w:rsidR="00B03C0B" w:rsidRPr="00115E19">
        <w:t xml:space="preserve">6285/16 sobre </w:t>
      </w:r>
      <w:r w:rsidR="0071461E" w:rsidRPr="00115E19">
        <w:t xml:space="preserve">el </w:t>
      </w:r>
      <w:r w:rsidR="00B03C0B" w:rsidRPr="00115E19">
        <w:t>trabajo forzoso, la persistencia del trabajo doméstico infantil y la medición, prevención</w:t>
      </w:r>
      <w:r w:rsidR="00B03C0B">
        <w:t xml:space="preserve"> y recuperación de víctimas del criadazgo;</w:t>
      </w:r>
      <w:r w:rsidR="00B03C0B" w:rsidRPr="00001672">
        <w:t xml:space="preserve"> </w:t>
      </w:r>
    </w:p>
    <w:p w14:paraId="6EA29608" w14:textId="6DADCE14" w:rsidR="00B03C0B" w:rsidRDefault="00690716" w:rsidP="00690716">
      <w:pPr>
        <w:pStyle w:val="SingleTxtG"/>
      </w:pPr>
      <w:r>
        <w:tab/>
        <w:t>d)</w:t>
      </w:r>
      <w:r>
        <w:tab/>
      </w:r>
      <w:r w:rsidR="00CF753F">
        <w:t>Los d</w:t>
      </w:r>
      <w:r w:rsidR="00B03C0B" w:rsidRPr="00A8086B">
        <w:t xml:space="preserve">atos </w:t>
      </w:r>
      <w:r w:rsidR="00B03C0B">
        <w:t xml:space="preserve">acerca del número de </w:t>
      </w:r>
      <w:r w:rsidR="00CF753F">
        <w:rPr>
          <w:rFonts w:eastAsia="Times New Roman"/>
        </w:rPr>
        <w:t>niños, niñas y adolescentes</w:t>
      </w:r>
      <w:r w:rsidR="00CF753F">
        <w:t xml:space="preserve"> </w:t>
      </w:r>
      <w:r w:rsidR="00B03C0B" w:rsidRPr="00A8086B">
        <w:t>en situación de calle</w:t>
      </w:r>
      <w:r w:rsidR="00B03C0B">
        <w:t>,</w:t>
      </w:r>
      <w:r w:rsidR="00B03C0B" w:rsidRPr="00A8086B">
        <w:t xml:space="preserve"> las medidas implementadas para erradica</w:t>
      </w:r>
      <w:r w:rsidR="00B03C0B">
        <w:t>r esta situación, el presupuesto asignado para ello y la implementación de las recomendaciones del Comité;</w:t>
      </w:r>
      <w:r w:rsidR="00B03C0B" w:rsidRPr="00A8086B">
        <w:t xml:space="preserve"> </w:t>
      </w:r>
    </w:p>
    <w:p w14:paraId="6E62B620" w14:textId="3FC7B912" w:rsidR="00B03C0B" w:rsidRDefault="00690716" w:rsidP="00690716">
      <w:pPr>
        <w:pStyle w:val="SingleTxtG"/>
      </w:pPr>
      <w:r>
        <w:tab/>
        <w:t>e)</w:t>
      </w:r>
      <w:r>
        <w:tab/>
      </w:r>
      <w:r w:rsidR="00B03C0B">
        <w:t xml:space="preserve">La reglamentación e implementación de la Ley </w:t>
      </w:r>
      <w:r w:rsidR="007269BB">
        <w:t>núm. </w:t>
      </w:r>
      <w:r w:rsidR="00B03C0B">
        <w:t>6202/2018 de prevención del abuso sexual, la atención integral a sobrevivientes de violencia sexual y los planes para tipificar el estupro contra adolescentes varones;</w:t>
      </w:r>
    </w:p>
    <w:p w14:paraId="5BF1E854" w14:textId="6C13BF47" w:rsidR="00B03C0B" w:rsidRDefault="00690716" w:rsidP="00690716">
      <w:pPr>
        <w:pStyle w:val="SingleTxtG"/>
      </w:pPr>
      <w:r>
        <w:tab/>
        <w:t>f)</w:t>
      </w:r>
      <w:r>
        <w:tab/>
      </w:r>
      <w:r w:rsidR="00B03C0B">
        <w:t>L</w:t>
      </w:r>
      <w:r w:rsidR="00B03C0B" w:rsidRPr="00A8086B">
        <w:t>os resultados en la identificación, proceso y enjuiciamiento de los delitos de explotación sexual</w:t>
      </w:r>
      <w:r w:rsidR="00B03C0B">
        <w:t>, inclu</w:t>
      </w:r>
      <w:r w:rsidR="00562AA1">
        <w:t>idos</w:t>
      </w:r>
      <w:r w:rsidR="001A020F">
        <w:t xml:space="preserve"> los casos</w:t>
      </w:r>
      <w:r w:rsidR="00B03C0B">
        <w:t xml:space="preserve"> en </w:t>
      </w:r>
      <w:r w:rsidR="00806BC9">
        <w:t>I</w:t>
      </w:r>
      <w:r w:rsidR="00B03C0B">
        <w:t xml:space="preserve">nternet, </w:t>
      </w:r>
      <w:r w:rsidR="00B03C0B" w:rsidRPr="00E0649F">
        <w:t>en el turismo</w:t>
      </w:r>
      <w:r w:rsidR="00B03C0B">
        <w:t xml:space="preserve"> y que involucren a niñas de pueblos </w:t>
      </w:r>
      <w:r w:rsidR="00B03C0B" w:rsidRPr="00E17011">
        <w:t>indígenas;</w:t>
      </w:r>
    </w:p>
    <w:p w14:paraId="6A6ABE59" w14:textId="4C9DFB88" w:rsidR="00B03C0B" w:rsidRDefault="00690716" w:rsidP="00690716">
      <w:pPr>
        <w:pStyle w:val="SingleTxtG"/>
      </w:pPr>
      <w:r>
        <w:tab/>
        <w:t>g)</w:t>
      </w:r>
      <w:r>
        <w:tab/>
      </w:r>
      <w:r w:rsidR="00B03C0B">
        <w:t>L</w:t>
      </w:r>
      <w:r w:rsidR="00B03C0B" w:rsidRPr="0017516C">
        <w:t xml:space="preserve">os resultados de las medidas tomadas contra la trata y el tráfico de </w:t>
      </w:r>
      <w:r w:rsidR="001A020F">
        <w:rPr>
          <w:rFonts w:eastAsia="Times New Roman"/>
        </w:rPr>
        <w:t>niños, niñas y adolescentes</w:t>
      </w:r>
      <w:r w:rsidR="00B03C0B" w:rsidRPr="0017516C">
        <w:t>, y las medidas tomadas para protegerlos;</w:t>
      </w:r>
    </w:p>
    <w:p w14:paraId="1C154263" w14:textId="63C76A3E" w:rsidR="00B03C0B" w:rsidRDefault="00690716" w:rsidP="00690716">
      <w:pPr>
        <w:pStyle w:val="SingleTxtG"/>
      </w:pPr>
      <w:r>
        <w:tab/>
        <w:t>h)</w:t>
      </w:r>
      <w:r>
        <w:tab/>
      </w:r>
      <w:r w:rsidR="00B03C0B">
        <w:t>Las medidas para mejorar las condiciones en los centros socioeducativos de privación de libertad, aumentar la edad de responsabilidad criminal, implementar medidas cautelares no privativas de libertad y disminuir la duración máxima de detención de adolescentes;</w:t>
      </w:r>
    </w:p>
    <w:p w14:paraId="76A09293" w14:textId="7443C48E" w:rsidR="00B03C0B" w:rsidRDefault="00690716" w:rsidP="00690716">
      <w:pPr>
        <w:pStyle w:val="SingleTxtG"/>
      </w:pPr>
      <w:r>
        <w:tab/>
        <w:t>i)</w:t>
      </w:r>
      <w:r>
        <w:tab/>
      </w:r>
      <w:r w:rsidR="00B03C0B">
        <w:t>E</w:t>
      </w:r>
      <w:r w:rsidR="00B03C0B" w:rsidRPr="002C12F3">
        <w:t xml:space="preserve">l progreso hecho en la separación de los adolescentes recluidos con adultos en comisarías de </w:t>
      </w:r>
      <w:r w:rsidR="002A340A">
        <w:t>P</w:t>
      </w:r>
      <w:r w:rsidR="00B03C0B" w:rsidRPr="002C12F3">
        <w:t>olicía</w:t>
      </w:r>
      <w:r w:rsidR="00B03C0B">
        <w:t>;</w:t>
      </w:r>
      <w:r w:rsidR="00B03C0B" w:rsidRPr="002C12F3">
        <w:t xml:space="preserve"> </w:t>
      </w:r>
    </w:p>
    <w:p w14:paraId="0923FD9A" w14:textId="66D87B56" w:rsidR="00B03C0B" w:rsidRDefault="00690716" w:rsidP="00690716">
      <w:pPr>
        <w:pStyle w:val="SingleTxtG"/>
      </w:pPr>
      <w:r>
        <w:tab/>
        <w:t>j)</w:t>
      </w:r>
      <w:r>
        <w:tab/>
      </w:r>
      <w:r w:rsidR="00B03C0B">
        <w:t>Las medidas para priorizar mecanismos restaurativos y sanciones no privativas de libertad para la inserción social de adolescentes en conflicto con la ley.</w:t>
      </w:r>
    </w:p>
    <w:p w14:paraId="44C4BB83" w14:textId="08DCF9CF" w:rsidR="00B03C0B" w:rsidRPr="00B95F9D" w:rsidRDefault="00690716" w:rsidP="00690716">
      <w:pPr>
        <w:pStyle w:val="SingleTxtG"/>
      </w:pPr>
      <w:r w:rsidRPr="00B95F9D">
        <w:rPr>
          <w:iCs/>
        </w:rPr>
        <w:t>12.</w:t>
      </w:r>
      <w:r w:rsidRPr="00B95F9D">
        <w:rPr>
          <w:iCs/>
        </w:rPr>
        <w:tab/>
      </w:r>
      <w:r w:rsidR="00B03C0B">
        <w:t>Sírvanse</w:t>
      </w:r>
      <w:r w:rsidR="00B03C0B" w:rsidRPr="00D301EA">
        <w:t xml:space="preserve"> proporcionar información sobre las medidas tomadas para adaptar las políticas</w:t>
      </w:r>
      <w:r w:rsidR="00B03C0B">
        <w:t xml:space="preserve">, </w:t>
      </w:r>
      <w:r w:rsidR="00D06066">
        <w:t xml:space="preserve">las </w:t>
      </w:r>
      <w:r w:rsidR="00B03C0B">
        <w:t>prácticas</w:t>
      </w:r>
      <w:r w:rsidR="00B03C0B" w:rsidRPr="00D301EA">
        <w:t xml:space="preserve"> y la legislación estatal </w:t>
      </w:r>
      <w:r w:rsidR="00B03C0B">
        <w:t>al</w:t>
      </w:r>
      <w:r w:rsidR="00B03C0B" w:rsidRPr="000E2280">
        <w:t xml:space="preserve"> Protocolo </w:t>
      </w:r>
      <w:r w:rsidR="00B03C0B">
        <w:t>F</w:t>
      </w:r>
      <w:r w:rsidR="00B03C0B" w:rsidRPr="000E2280">
        <w:t xml:space="preserve">acultativo </w:t>
      </w:r>
      <w:r w:rsidR="00B03C0B">
        <w:t xml:space="preserve">relativo a la participación de los niños en conflictos armados, incluyendo la prevención del reclutamiento de </w:t>
      </w:r>
      <w:r w:rsidR="00443340">
        <w:rPr>
          <w:rFonts w:eastAsia="Times New Roman"/>
        </w:rPr>
        <w:t>niños, niñas y adolescentes</w:t>
      </w:r>
      <w:r w:rsidR="00443340">
        <w:t xml:space="preserve"> </w:t>
      </w:r>
      <w:r w:rsidR="00B03C0B">
        <w:t xml:space="preserve">y </w:t>
      </w:r>
      <w:r w:rsidR="00B45AB4">
        <w:t xml:space="preserve">las prácticas para </w:t>
      </w:r>
      <w:r w:rsidR="00B03C0B">
        <w:t xml:space="preserve">el entrenamiento de las </w:t>
      </w:r>
      <w:r w:rsidR="002256D2">
        <w:t>F</w:t>
      </w:r>
      <w:r w:rsidR="00B03C0B">
        <w:t xml:space="preserve">uerzas </w:t>
      </w:r>
      <w:r w:rsidR="002256D2">
        <w:t>A</w:t>
      </w:r>
      <w:r w:rsidR="00B03C0B">
        <w:t>rmadas.</w:t>
      </w:r>
    </w:p>
    <w:p w14:paraId="4A5A5DC4" w14:textId="1B9E638A" w:rsidR="00B03C0B" w:rsidRPr="00001672" w:rsidRDefault="00B03C0B" w:rsidP="00690716">
      <w:pPr>
        <w:pStyle w:val="HChG"/>
      </w:pPr>
      <w:r w:rsidRPr="009A7234">
        <w:tab/>
      </w:r>
      <w:r w:rsidRPr="009A7234">
        <w:tab/>
      </w:r>
      <w:r w:rsidRPr="00001672">
        <w:t xml:space="preserve">Parte </w:t>
      </w:r>
      <w:r w:rsidR="001E4083">
        <w:t>II</w:t>
      </w:r>
    </w:p>
    <w:p w14:paraId="07CC057E" w14:textId="68470D7A" w:rsidR="00B03C0B" w:rsidRPr="00001672" w:rsidRDefault="00690716" w:rsidP="00690716">
      <w:pPr>
        <w:pStyle w:val="SingleTxtG"/>
      </w:pPr>
      <w:r w:rsidRPr="00001672">
        <w:rPr>
          <w:iCs/>
        </w:rPr>
        <w:t>13.</w:t>
      </w:r>
      <w:r w:rsidRPr="00001672">
        <w:rPr>
          <w:iCs/>
        </w:rPr>
        <w:tab/>
      </w:r>
      <w:r w:rsidR="00B03C0B" w:rsidRPr="00001672">
        <w:t>El Comité invita al Estado parte a que presente una breve actualización (no más de tres páginas) de la información presentada en su informe con respecto a:</w:t>
      </w:r>
    </w:p>
    <w:p w14:paraId="38FB6BB8" w14:textId="1A0086E8" w:rsidR="00B03C0B" w:rsidRPr="00001672" w:rsidRDefault="00690716" w:rsidP="00690716">
      <w:pPr>
        <w:pStyle w:val="SingleTxtG"/>
      </w:pPr>
      <w:r>
        <w:tab/>
      </w:r>
      <w:r w:rsidRPr="00001672">
        <w:t>a)</w:t>
      </w:r>
      <w:r w:rsidRPr="00001672">
        <w:tab/>
      </w:r>
      <w:r w:rsidR="009979FD">
        <w:t xml:space="preserve">Los </w:t>
      </w:r>
      <w:r w:rsidR="00B03C0B">
        <w:t>n</w:t>
      </w:r>
      <w:r w:rsidR="00B03C0B" w:rsidRPr="00001672">
        <w:t>uevos proyectos de ley o nuevas leyes, y sus respectivos reglamentos;</w:t>
      </w:r>
    </w:p>
    <w:p w14:paraId="20604D7C" w14:textId="21444501" w:rsidR="00B03C0B" w:rsidRPr="00001672" w:rsidRDefault="00690716" w:rsidP="00690716">
      <w:pPr>
        <w:pStyle w:val="SingleTxtG"/>
      </w:pPr>
      <w:r>
        <w:tab/>
      </w:r>
      <w:r w:rsidRPr="00001672">
        <w:t>b)</w:t>
      </w:r>
      <w:r w:rsidRPr="00001672">
        <w:tab/>
      </w:r>
      <w:r w:rsidR="009979FD">
        <w:t xml:space="preserve">Las </w:t>
      </w:r>
      <w:r w:rsidR="00B03C0B">
        <w:t>n</w:t>
      </w:r>
      <w:r w:rsidR="00B03C0B" w:rsidRPr="00001672">
        <w:t>uevas instituciones (y sus mandatos) o reformas institucionales;</w:t>
      </w:r>
    </w:p>
    <w:p w14:paraId="29894725" w14:textId="5317FF38" w:rsidR="00B03C0B" w:rsidRPr="00001672" w:rsidRDefault="00690716" w:rsidP="00690716">
      <w:pPr>
        <w:pStyle w:val="SingleTxtG"/>
      </w:pPr>
      <w:r>
        <w:tab/>
      </w:r>
      <w:r w:rsidRPr="00001672">
        <w:t>c)</w:t>
      </w:r>
      <w:r w:rsidRPr="00001672">
        <w:tab/>
      </w:r>
      <w:r w:rsidR="009979FD">
        <w:t xml:space="preserve">Las </w:t>
      </w:r>
      <w:r w:rsidR="00B03C0B">
        <w:t>p</w:t>
      </w:r>
      <w:r w:rsidR="00B03C0B" w:rsidRPr="00001672">
        <w:t xml:space="preserve">olíticas, </w:t>
      </w:r>
      <w:r w:rsidR="009979FD">
        <w:t xml:space="preserve">los </w:t>
      </w:r>
      <w:r w:rsidR="00B03C0B" w:rsidRPr="00001672">
        <w:t>programas y</w:t>
      </w:r>
      <w:r w:rsidR="005D21C6">
        <w:t xml:space="preserve"> los</w:t>
      </w:r>
      <w:r w:rsidR="00B03C0B" w:rsidRPr="00001672">
        <w:t xml:space="preserve"> planes de acción </w:t>
      </w:r>
      <w:r w:rsidR="005D21C6" w:rsidRPr="00001672">
        <w:t xml:space="preserve">adoptados </w:t>
      </w:r>
      <w:r w:rsidR="00B03C0B" w:rsidRPr="00001672">
        <w:t>recientemente y su alcance y financiación</w:t>
      </w:r>
      <w:r w:rsidR="005D21C6">
        <w:t>,</w:t>
      </w:r>
      <w:r w:rsidR="00B03C0B">
        <w:t xml:space="preserve"> </w:t>
      </w:r>
      <w:r w:rsidR="00B03C0B">
        <w:rPr>
          <w:rFonts w:eastAsia="Times New Roman"/>
        </w:rPr>
        <w:t xml:space="preserve">en especial en materia de monitoreo y rendición de cuentas del funcionamiento del Sistema </w:t>
      </w:r>
      <w:r w:rsidR="00E55469">
        <w:rPr>
          <w:rFonts w:eastAsia="Times New Roman"/>
        </w:rPr>
        <w:t xml:space="preserve">Nacional </w:t>
      </w:r>
      <w:r w:rsidR="00B03C0B">
        <w:rPr>
          <w:rFonts w:eastAsia="Times New Roman"/>
        </w:rPr>
        <w:t>de Protección</w:t>
      </w:r>
      <w:r w:rsidR="00177549">
        <w:rPr>
          <w:rFonts w:eastAsia="Times New Roman"/>
        </w:rPr>
        <w:t xml:space="preserve"> y Promoción</w:t>
      </w:r>
      <w:r w:rsidR="00B03C0B">
        <w:rPr>
          <w:rFonts w:eastAsia="Times New Roman"/>
        </w:rPr>
        <w:t xml:space="preserve"> Integral </w:t>
      </w:r>
      <w:r w:rsidR="00177549">
        <w:rPr>
          <w:rFonts w:eastAsia="Times New Roman"/>
        </w:rPr>
        <w:t>a la Niñez y Adolescencia</w:t>
      </w:r>
      <w:r w:rsidR="00B03C0B" w:rsidRPr="00001672">
        <w:t>;</w:t>
      </w:r>
      <w:r w:rsidR="00B03C0B">
        <w:t xml:space="preserve"> </w:t>
      </w:r>
    </w:p>
    <w:p w14:paraId="127B19A8" w14:textId="5AA6E899" w:rsidR="00B03C0B" w:rsidRPr="00001672" w:rsidRDefault="00690716" w:rsidP="00690716">
      <w:pPr>
        <w:pStyle w:val="SingleTxtG"/>
      </w:pPr>
      <w:r>
        <w:tab/>
      </w:r>
      <w:r w:rsidRPr="00001672">
        <w:t>d)</w:t>
      </w:r>
      <w:r w:rsidRPr="00001672">
        <w:tab/>
      </w:r>
      <w:r w:rsidR="00F77984">
        <w:t xml:space="preserve">Las </w:t>
      </w:r>
      <w:r w:rsidR="00B03C0B">
        <w:t>r</w:t>
      </w:r>
      <w:r w:rsidR="00B03C0B" w:rsidRPr="00001672">
        <w:t>ecientes ratificaciones de instrumentos de derechos humanos.</w:t>
      </w:r>
    </w:p>
    <w:p w14:paraId="1793F2E3" w14:textId="69385825" w:rsidR="00B03C0B" w:rsidRPr="00001672" w:rsidRDefault="00B03C0B" w:rsidP="00690716">
      <w:pPr>
        <w:pStyle w:val="HChG"/>
      </w:pPr>
      <w:r w:rsidRPr="00001672">
        <w:tab/>
      </w:r>
      <w:r w:rsidRPr="00001672">
        <w:tab/>
        <w:t xml:space="preserve">Parte </w:t>
      </w:r>
      <w:r w:rsidR="001E4083">
        <w:t>III</w:t>
      </w:r>
    </w:p>
    <w:p w14:paraId="21D9B26D" w14:textId="77777777" w:rsidR="00B03C0B" w:rsidRPr="00001672" w:rsidRDefault="00B03C0B" w:rsidP="00690716">
      <w:pPr>
        <w:pStyle w:val="H1G"/>
      </w:pPr>
      <w:r w:rsidRPr="00001672">
        <w:tab/>
      </w:r>
      <w:r w:rsidRPr="00001672">
        <w:tab/>
        <w:t>Datos, estadísticas y demás información de que se disponga</w:t>
      </w:r>
    </w:p>
    <w:p w14:paraId="379ECFC6" w14:textId="0A7C304B" w:rsidR="00B03C0B" w:rsidRPr="00001672" w:rsidRDefault="00690716" w:rsidP="00690716">
      <w:pPr>
        <w:pStyle w:val="SingleTxtG"/>
      </w:pPr>
      <w:r w:rsidRPr="00001672">
        <w:rPr>
          <w:iCs/>
        </w:rPr>
        <w:t>14.</w:t>
      </w:r>
      <w:r w:rsidRPr="00001672">
        <w:rPr>
          <w:iCs/>
        </w:rPr>
        <w:tab/>
      </w:r>
      <w:r w:rsidR="00B03C0B">
        <w:t>Sírvanse</w:t>
      </w:r>
      <w:r w:rsidR="00B03C0B" w:rsidRPr="00001672">
        <w:t xml:space="preserve"> proporcionar datos presupuestarios consolidados de los tres últimos años sobre las partidas destinadas a la infancia y a los sectores sociales, indicando el porcentaje que representa cada partida respecto del presupuesto nacional total y del producto nacional bruto</w:t>
      </w:r>
      <w:r w:rsidR="0015249D">
        <w:t>.</w:t>
      </w:r>
      <w:r w:rsidR="00B03C0B">
        <w:t xml:space="preserve"> </w:t>
      </w:r>
      <w:r w:rsidR="0015249D" w:rsidRPr="0015249D">
        <w:t>Informen asimismo</w:t>
      </w:r>
      <w:r w:rsidR="0015249D" w:rsidRPr="0015249D" w:rsidDel="0015249D">
        <w:t xml:space="preserve"> </w:t>
      </w:r>
      <w:r w:rsidR="00B03C0B" w:rsidRPr="00001672">
        <w:t>sobre la distribución geográfica de esos recursos.</w:t>
      </w:r>
    </w:p>
    <w:p w14:paraId="6295A00A" w14:textId="32EB5DDA" w:rsidR="00B03C0B" w:rsidRPr="00001672" w:rsidRDefault="00690716" w:rsidP="00690716">
      <w:pPr>
        <w:pStyle w:val="SingleTxtG"/>
      </w:pPr>
      <w:r w:rsidRPr="00001672">
        <w:rPr>
          <w:iCs/>
        </w:rPr>
        <w:t>15.</w:t>
      </w:r>
      <w:r w:rsidRPr="00001672">
        <w:rPr>
          <w:iCs/>
        </w:rPr>
        <w:tab/>
      </w:r>
      <w:r w:rsidR="00B03C0B" w:rsidRPr="00001672">
        <w:t xml:space="preserve">Para las preguntas siguientes, </w:t>
      </w:r>
      <w:r w:rsidR="00B03C0B">
        <w:t>sírvanse</w:t>
      </w:r>
      <w:r w:rsidR="00B03C0B" w:rsidRPr="00001672">
        <w:t xml:space="preserve"> proporcionar los datos estadísticos actualizados de que se disponga, correspondientes a los tres últimos años, desglosados por edad, sexo, origen étnico, origen nacional, ubicación geográfica y situación socioeconómica.</w:t>
      </w:r>
    </w:p>
    <w:p w14:paraId="212999EB" w14:textId="605EE105" w:rsidR="00B03C0B" w:rsidRPr="00001672" w:rsidRDefault="00690716" w:rsidP="00690716">
      <w:pPr>
        <w:pStyle w:val="SingleTxtG"/>
      </w:pPr>
      <w:r w:rsidRPr="00001672">
        <w:rPr>
          <w:iCs/>
        </w:rPr>
        <w:t>16.</w:t>
      </w:r>
      <w:r w:rsidRPr="00001672">
        <w:rPr>
          <w:iCs/>
        </w:rPr>
        <w:tab/>
      </w:r>
      <w:r w:rsidR="00B03C0B">
        <w:t>Sírvanse</w:t>
      </w:r>
      <w:r w:rsidR="00B03C0B" w:rsidRPr="00001672">
        <w:t xml:space="preserve"> facilit</w:t>
      </w:r>
      <w:r w:rsidR="00B03C0B">
        <w:t>ar</w:t>
      </w:r>
      <w:r w:rsidR="00B03C0B" w:rsidRPr="00001672">
        <w:t xml:space="preserve"> los datos estadísticos, </w:t>
      </w:r>
      <w:r w:rsidR="00B421B6">
        <w:t xml:space="preserve">de conformidad </w:t>
      </w:r>
      <w:r w:rsidR="009A0739">
        <w:t>con</w:t>
      </w:r>
      <w:r w:rsidR="00B421B6">
        <w:t xml:space="preserve"> lo indicado en</w:t>
      </w:r>
      <w:r w:rsidR="00B421B6" w:rsidRPr="00001672">
        <w:t xml:space="preserve"> </w:t>
      </w:r>
      <w:r w:rsidR="00B03C0B" w:rsidRPr="00001672">
        <w:t>el párrafo</w:t>
      </w:r>
      <w:r w:rsidR="00B10135">
        <w:t> </w:t>
      </w:r>
      <w:r w:rsidR="00B03C0B">
        <w:t>15</w:t>
      </w:r>
      <w:r w:rsidR="00B03C0B" w:rsidRPr="00001672">
        <w:t>, sobre:</w:t>
      </w:r>
    </w:p>
    <w:p w14:paraId="540290A1" w14:textId="50362CF1" w:rsidR="00B03C0B" w:rsidRPr="00001672" w:rsidRDefault="00690716" w:rsidP="00690716">
      <w:pPr>
        <w:pStyle w:val="SingleTxtG"/>
      </w:pPr>
      <w:r>
        <w:tab/>
      </w:r>
      <w:r w:rsidRPr="00001672">
        <w:t>a)</w:t>
      </w:r>
      <w:r w:rsidRPr="00001672">
        <w:tab/>
      </w:r>
      <w:r w:rsidR="00B03C0B">
        <w:t>M</w:t>
      </w:r>
      <w:r w:rsidR="00B03C0B" w:rsidRPr="00001672">
        <w:t xml:space="preserve">uertes de </w:t>
      </w:r>
      <w:r w:rsidR="0070487F">
        <w:rPr>
          <w:rFonts w:eastAsia="Times New Roman"/>
        </w:rPr>
        <w:t>niños, niñas y adolescentes</w:t>
      </w:r>
      <w:r w:rsidR="0070487F" w:rsidDel="0070487F">
        <w:t xml:space="preserve"> </w:t>
      </w:r>
      <w:r w:rsidR="00B03C0B" w:rsidRPr="00001672">
        <w:t>debidas al maltrato y al descuido, suicidios y accidentes, incluidos los accidentes de tráfico;</w:t>
      </w:r>
    </w:p>
    <w:p w14:paraId="01735C8A" w14:textId="496700F4" w:rsidR="00B03C0B" w:rsidRDefault="00690716" w:rsidP="00690716">
      <w:pPr>
        <w:pStyle w:val="SingleTxtG"/>
      </w:pPr>
      <w:r>
        <w:tab/>
        <w:t>b)</w:t>
      </w:r>
      <w:r>
        <w:tab/>
      </w:r>
      <w:r w:rsidR="00B03C0B">
        <w:t>D</w:t>
      </w:r>
      <w:r w:rsidR="00B03C0B" w:rsidRPr="00001672">
        <w:t>enuncias, investigaciones, enjuiciamientos y sentencias relacionados con los abusos sexuales y la explotación sexual de</w:t>
      </w:r>
      <w:r w:rsidR="00B03C0B">
        <w:t xml:space="preserve"> </w:t>
      </w:r>
      <w:r w:rsidR="003E0B96">
        <w:rPr>
          <w:rFonts w:eastAsia="Times New Roman"/>
        </w:rPr>
        <w:t>niños, niñas y adolescentes</w:t>
      </w:r>
      <w:r w:rsidR="00B03C0B" w:rsidRPr="00001672">
        <w:t xml:space="preserve">, incluso en </w:t>
      </w:r>
      <w:r w:rsidR="00104407">
        <w:t xml:space="preserve">el seno de </w:t>
      </w:r>
      <w:r w:rsidR="00B03C0B" w:rsidRPr="00001672">
        <w:t>la familia;</w:t>
      </w:r>
    </w:p>
    <w:p w14:paraId="41B1CAC3" w14:textId="0F9C5D98" w:rsidR="00B03C0B" w:rsidRPr="00001672" w:rsidRDefault="00690716" w:rsidP="00690716">
      <w:pPr>
        <w:pStyle w:val="SingleTxtG"/>
      </w:pPr>
      <w:r>
        <w:tab/>
      </w:r>
      <w:r w:rsidRPr="00001672">
        <w:t>c)</w:t>
      </w:r>
      <w:r w:rsidRPr="00001672">
        <w:tab/>
      </w:r>
      <w:r w:rsidR="00B03C0B">
        <w:t>M</w:t>
      </w:r>
      <w:r w:rsidR="00B03C0B" w:rsidRPr="00327209">
        <w:t xml:space="preserve">atrimonios o uniones de </w:t>
      </w:r>
      <w:r w:rsidR="00104407">
        <w:rPr>
          <w:rFonts w:eastAsia="Times New Roman"/>
        </w:rPr>
        <w:t>niños, niñas y adolescentes</w:t>
      </w:r>
      <w:r w:rsidR="00104407" w:rsidDel="00104407">
        <w:t xml:space="preserve"> </w:t>
      </w:r>
      <w:r w:rsidR="00B03C0B" w:rsidRPr="00327209">
        <w:t>menores de 18 años</w:t>
      </w:r>
      <w:r w:rsidR="00B03C0B">
        <w:t>;</w:t>
      </w:r>
    </w:p>
    <w:p w14:paraId="5CBC7042" w14:textId="7CBF5899" w:rsidR="00B03C0B" w:rsidRPr="00001672" w:rsidRDefault="00690716" w:rsidP="00690716">
      <w:pPr>
        <w:pStyle w:val="SingleTxtG"/>
      </w:pPr>
      <w:r>
        <w:tab/>
      </w:r>
      <w:r w:rsidRPr="00001672">
        <w:t>d)</w:t>
      </w:r>
      <w:r w:rsidRPr="00001672">
        <w:tab/>
      </w:r>
      <w:r w:rsidR="00B03C0B">
        <w:t>E</w:t>
      </w:r>
      <w:r w:rsidR="00B03C0B" w:rsidRPr="00001672">
        <w:t>mbarazos de adolescentes, incluyendo información sobre si el embarazo fue interrumpido o llevado a término;</w:t>
      </w:r>
    </w:p>
    <w:p w14:paraId="442B7BFA" w14:textId="53B6D141" w:rsidR="00B03C0B" w:rsidRDefault="00690716" w:rsidP="00690716">
      <w:pPr>
        <w:pStyle w:val="SingleTxtG"/>
      </w:pPr>
      <w:r>
        <w:tab/>
        <w:t>e)</w:t>
      </w:r>
      <w:r>
        <w:tab/>
      </w:r>
      <w:r w:rsidR="00104407">
        <w:rPr>
          <w:rFonts w:eastAsia="Times New Roman"/>
        </w:rPr>
        <w:t>Niños, niñas y adolescentes</w:t>
      </w:r>
      <w:r w:rsidR="00104407" w:rsidRPr="00001672" w:rsidDel="00104407">
        <w:t xml:space="preserve"> </w:t>
      </w:r>
      <w:r w:rsidR="00B03C0B" w:rsidRPr="00001672">
        <w:t xml:space="preserve">que abusan de sustancias, especificando el tipo de </w:t>
      </w:r>
      <w:r w:rsidR="0071461E">
        <w:t>sustancia</w:t>
      </w:r>
      <w:r w:rsidR="00B03C0B" w:rsidRPr="00001672">
        <w:t>;</w:t>
      </w:r>
    </w:p>
    <w:p w14:paraId="53400427" w14:textId="27868534" w:rsidR="00B03C0B" w:rsidRPr="00001672" w:rsidRDefault="00690716" w:rsidP="00690716">
      <w:pPr>
        <w:pStyle w:val="SingleTxtG"/>
      </w:pPr>
      <w:r>
        <w:tab/>
      </w:r>
      <w:r w:rsidRPr="00001672">
        <w:t>f)</w:t>
      </w:r>
      <w:r w:rsidRPr="00001672">
        <w:tab/>
      </w:r>
      <w:r w:rsidR="00B03C0B">
        <w:rPr>
          <w:rFonts w:eastAsia="Times New Roman"/>
        </w:rPr>
        <w:t xml:space="preserve">Denuncias por acoso o persecución de </w:t>
      </w:r>
      <w:r w:rsidR="007F641E">
        <w:rPr>
          <w:rFonts w:eastAsia="Times New Roman"/>
        </w:rPr>
        <w:t>niños, niñas y adolescentes</w:t>
      </w:r>
      <w:r w:rsidR="007F641E" w:rsidDel="007F641E">
        <w:rPr>
          <w:rFonts w:eastAsia="Times New Roman"/>
        </w:rPr>
        <w:t xml:space="preserve"> </w:t>
      </w:r>
      <w:r w:rsidR="00B03C0B">
        <w:rPr>
          <w:rFonts w:eastAsia="Times New Roman"/>
        </w:rPr>
        <w:t>por haber ejercido su derecho de participación.</w:t>
      </w:r>
    </w:p>
    <w:p w14:paraId="59EC404E" w14:textId="0EFDF4DC" w:rsidR="00B03C0B" w:rsidRPr="00001672" w:rsidRDefault="00690716" w:rsidP="00690716">
      <w:pPr>
        <w:pStyle w:val="SingleTxtG"/>
      </w:pPr>
      <w:r w:rsidRPr="00001672">
        <w:rPr>
          <w:iCs/>
        </w:rPr>
        <w:t>17.</w:t>
      </w:r>
      <w:r w:rsidRPr="00001672">
        <w:rPr>
          <w:iCs/>
        </w:rPr>
        <w:tab/>
      </w:r>
      <w:r w:rsidR="00B03C0B">
        <w:t>Sírvanse</w:t>
      </w:r>
      <w:r w:rsidR="00B03C0B" w:rsidRPr="00001672">
        <w:t xml:space="preserve"> informar, según </w:t>
      </w:r>
      <w:r w:rsidR="00B638D9">
        <w:t>lo indicado en</w:t>
      </w:r>
      <w:r w:rsidR="00B638D9" w:rsidRPr="00001672">
        <w:t xml:space="preserve"> </w:t>
      </w:r>
      <w:r w:rsidR="00B03C0B" w:rsidRPr="00001672">
        <w:t>el párrafo 1</w:t>
      </w:r>
      <w:r w:rsidR="00B03C0B">
        <w:t>5</w:t>
      </w:r>
      <w:r w:rsidR="00B03C0B" w:rsidRPr="00001672">
        <w:t xml:space="preserve">, el número de </w:t>
      </w:r>
      <w:r w:rsidR="00B638D9">
        <w:t xml:space="preserve">niños, niñas y adolescentes </w:t>
      </w:r>
      <w:r w:rsidR="00B03C0B" w:rsidRPr="00001672">
        <w:t>privados de un entorno familiar:</w:t>
      </w:r>
    </w:p>
    <w:p w14:paraId="576BDF01" w14:textId="6EB0E684" w:rsidR="00B03C0B" w:rsidRPr="00001672" w:rsidRDefault="00690716" w:rsidP="00690716">
      <w:pPr>
        <w:pStyle w:val="SingleTxtG"/>
      </w:pPr>
      <w:r>
        <w:tab/>
      </w:r>
      <w:r w:rsidRPr="00001672">
        <w:t>a)</w:t>
      </w:r>
      <w:r w:rsidRPr="00001672">
        <w:tab/>
      </w:r>
      <w:r w:rsidR="00B03C0B">
        <w:t>E</w:t>
      </w:r>
      <w:r w:rsidR="00B03C0B" w:rsidRPr="00001672">
        <w:t>n instalaciones de cuidado alternativo;</w:t>
      </w:r>
    </w:p>
    <w:p w14:paraId="60570E11" w14:textId="138852DD" w:rsidR="00B03C0B" w:rsidRPr="00001672" w:rsidRDefault="00690716" w:rsidP="00690716">
      <w:pPr>
        <w:pStyle w:val="SingleTxtG"/>
      </w:pPr>
      <w:r>
        <w:tab/>
      </w:r>
      <w:r w:rsidRPr="00001672">
        <w:t>b)</w:t>
      </w:r>
      <w:r w:rsidRPr="00001672">
        <w:tab/>
      </w:r>
      <w:r w:rsidR="00B03C0B">
        <w:t>E</w:t>
      </w:r>
      <w:r w:rsidR="00B03C0B" w:rsidRPr="00001672">
        <w:t>n familias de acogida;</w:t>
      </w:r>
      <w:r w:rsidR="00B03C0B">
        <w:t xml:space="preserve"> </w:t>
      </w:r>
    </w:p>
    <w:p w14:paraId="06C380D0" w14:textId="6FDF93F7" w:rsidR="00B03C0B" w:rsidRPr="00001672" w:rsidRDefault="00690716" w:rsidP="00690716">
      <w:pPr>
        <w:pStyle w:val="SingleTxtG"/>
      </w:pPr>
      <w:r>
        <w:tab/>
      </w:r>
      <w:r w:rsidRPr="00001672">
        <w:t>c)</w:t>
      </w:r>
      <w:r w:rsidRPr="00001672">
        <w:tab/>
      </w:r>
      <w:r w:rsidR="00B03C0B">
        <w:t>Q</w:t>
      </w:r>
      <w:r w:rsidR="00B03C0B" w:rsidRPr="00001672">
        <w:t>ue han sido adoptados.</w:t>
      </w:r>
    </w:p>
    <w:p w14:paraId="15316EDA" w14:textId="68C65096" w:rsidR="00B03C0B" w:rsidRPr="00001672" w:rsidRDefault="00690716" w:rsidP="00690716">
      <w:pPr>
        <w:pStyle w:val="SingleTxtG"/>
      </w:pPr>
      <w:r w:rsidRPr="00001672">
        <w:rPr>
          <w:iCs/>
        </w:rPr>
        <w:t>18.</w:t>
      </w:r>
      <w:r w:rsidRPr="00001672">
        <w:rPr>
          <w:iCs/>
        </w:rPr>
        <w:tab/>
      </w:r>
      <w:r w:rsidR="00B03C0B">
        <w:t>Sírvanse</w:t>
      </w:r>
      <w:r w:rsidR="00B03C0B" w:rsidRPr="00001672">
        <w:t xml:space="preserve"> proporcionar datos, desglosados por el tipo de discapacidad, y según </w:t>
      </w:r>
      <w:r w:rsidR="00F91C6A">
        <w:t xml:space="preserve">lo indicado en </w:t>
      </w:r>
      <w:r w:rsidR="00B03C0B" w:rsidRPr="00001672">
        <w:t>el párrafo 1</w:t>
      </w:r>
      <w:r w:rsidR="00B03C0B">
        <w:t>5</w:t>
      </w:r>
      <w:r w:rsidR="00B03C0B" w:rsidRPr="00001672">
        <w:t xml:space="preserve">, sobre el número de </w:t>
      </w:r>
      <w:r w:rsidR="00340E0C">
        <w:t xml:space="preserve">niños, niñas y adolescentes </w:t>
      </w:r>
      <w:r w:rsidR="00B03C0B" w:rsidRPr="00001672">
        <w:t>con discapacidad que:</w:t>
      </w:r>
    </w:p>
    <w:p w14:paraId="24765905" w14:textId="6F3C66F6" w:rsidR="00B03C0B" w:rsidRPr="00001672" w:rsidRDefault="00690716" w:rsidP="00690716">
      <w:pPr>
        <w:pStyle w:val="SingleTxtG"/>
      </w:pPr>
      <w:r>
        <w:tab/>
      </w:r>
      <w:r w:rsidRPr="00001672">
        <w:t>a)</w:t>
      </w:r>
      <w:r w:rsidRPr="00001672">
        <w:tab/>
      </w:r>
      <w:r w:rsidR="00B03C0B">
        <w:t>V</w:t>
      </w:r>
      <w:r w:rsidR="00B03C0B" w:rsidRPr="00001672">
        <w:t>iven con su familia;</w:t>
      </w:r>
    </w:p>
    <w:p w14:paraId="6B41D4A7" w14:textId="7B46CB7F" w:rsidR="00B03C0B" w:rsidRPr="00001672" w:rsidRDefault="00690716" w:rsidP="00690716">
      <w:pPr>
        <w:pStyle w:val="SingleTxtG"/>
      </w:pPr>
      <w:r>
        <w:tab/>
      </w:r>
      <w:r w:rsidRPr="00001672">
        <w:t>b)</w:t>
      </w:r>
      <w:r w:rsidRPr="00001672">
        <w:tab/>
      </w:r>
      <w:r w:rsidR="00B03C0B">
        <w:t>V</w:t>
      </w:r>
      <w:r w:rsidR="00B03C0B" w:rsidRPr="00001672">
        <w:t>iven con familias de acogida;</w:t>
      </w:r>
    </w:p>
    <w:p w14:paraId="57880194" w14:textId="65F9C923" w:rsidR="00B03C0B" w:rsidRPr="00001672" w:rsidRDefault="00690716" w:rsidP="00690716">
      <w:pPr>
        <w:pStyle w:val="SingleTxtG"/>
      </w:pPr>
      <w:r>
        <w:tab/>
      </w:r>
      <w:r w:rsidRPr="00001672">
        <w:t>c)</w:t>
      </w:r>
      <w:r w:rsidRPr="00001672">
        <w:tab/>
      </w:r>
      <w:r w:rsidR="00B03C0B">
        <w:t>V</w:t>
      </w:r>
      <w:r w:rsidR="00B03C0B" w:rsidRPr="00001672">
        <w:t>iven en instituciones;</w:t>
      </w:r>
    </w:p>
    <w:p w14:paraId="17B16ECC" w14:textId="3AA62340" w:rsidR="00B03C0B" w:rsidRPr="00001672" w:rsidRDefault="00690716" w:rsidP="00690716">
      <w:pPr>
        <w:pStyle w:val="SingleTxtG"/>
      </w:pPr>
      <w:r>
        <w:tab/>
      </w:r>
      <w:r w:rsidRPr="00001672">
        <w:t>d)</w:t>
      </w:r>
      <w:r w:rsidRPr="00001672">
        <w:tab/>
      </w:r>
      <w:r w:rsidR="00B03C0B">
        <w:t>A</w:t>
      </w:r>
      <w:r w:rsidR="00B03C0B" w:rsidRPr="00001672">
        <w:t>sisten a escuelas primarias ordinarias;</w:t>
      </w:r>
    </w:p>
    <w:p w14:paraId="0CF44E65" w14:textId="12A3186F" w:rsidR="00B03C0B" w:rsidRPr="00001672" w:rsidRDefault="00690716" w:rsidP="00690716">
      <w:pPr>
        <w:pStyle w:val="SingleTxtG"/>
      </w:pPr>
      <w:r>
        <w:tab/>
      </w:r>
      <w:r w:rsidRPr="00001672">
        <w:t>e)</w:t>
      </w:r>
      <w:r w:rsidRPr="00001672">
        <w:tab/>
      </w:r>
      <w:r w:rsidR="00B03C0B">
        <w:t>A</w:t>
      </w:r>
      <w:r w:rsidR="00B03C0B" w:rsidRPr="00001672">
        <w:t>sisten a escuelas secundarias ordinarias;</w:t>
      </w:r>
    </w:p>
    <w:p w14:paraId="13703AB5" w14:textId="15ED070F" w:rsidR="00B03C0B" w:rsidRPr="00001672" w:rsidRDefault="00690716" w:rsidP="00690716">
      <w:pPr>
        <w:pStyle w:val="SingleTxtG"/>
      </w:pPr>
      <w:r>
        <w:tab/>
      </w:r>
      <w:r w:rsidRPr="00001672">
        <w:t>f)</w:t>
      </w:r>
      <w:r w:rsidRPr="00001672">
        <w:tab/>
      </w:r>
      <w:r w:rsidR="00B03C0B">
        <w:t>A</w:t>
      </w:r>
      <w:r w:rsidR="00B03C0B" w:rsidRPr="00001672">
        <w:t>sisten a escuelas especiales;</w:t>
      </w:r>
    </w:p>
    <w:p w14:paraId="5388E634" w14:textId="41348EC9" w:rsidR="00B03C0B" w:rsidRPr="00001672" w:rsidRDefault="00690716" w:rsidP="00690716">
      <w:pPr>
        <w:pStyle w:val="SingleTxtG"/>
      </w:pPr>
      <w:r>
        <w:tab/>
      </w:r>
      <w:r w:rsidRPr="00001672">
        <w:t>g)</w:t>
      </w:r>
      <w:r w:rsidRPr="00001672">
        <w:tab/>
      </w:r>
      <w:r w:rsidR="00B03C0B">
        <w:t>N</w:t>
      </w:r>
      <w:r w:rsidR="00B03C0B" w:rsidRPr="00001672">
        <w:t>o están escolarizados;</w:t>
      </w:r>
      <w:r w:rsidR="00B03C0B">
        <w:t xml:space="preserve"> </w:t>
      </w:r>
    </w:p>
    <w:p w14:paraId="45F4386D" w14:textId="185681AD" w:rsidR="00B03C0B" w:rsidRPr="00001672" w:rsidRDefault="00690716" w:rsidP="00690716">
      <w:pPr>
        <w:pStyle w:val="SingleTxtG"/>
      </w:pPr>
      <w:r>
        <w:tab/>
      </w:r>
      <w:r w:rsidRPr="00001672">
        <w:t>h)</w:t>
      </w:r>
      <w:r w:rsidRPr="00001672">
        <w:tab/>
      </w:r>
      <w:r w:rsidR="00B03C0B">
        <w:t>H</w:t>
      </w:r>
      <w:r w:rsidR="00B03C0B" w:rsidRPr="00001672">
        <w:t>an sido abandonados por su familia.</w:t>
      </w:r>
    </w:p>
    <w:p w14:paraId="452577C7" w14:textId="108DF1C6" w:rsidR="00B03C0B" w:rsidRDefault="00690716" w:rsidP="00690716">
      <w:pPr>
        <w:pStyle w:val="SingleTxtG"/>
      </w:pPr>
      <w:r>
        <w:rPr>
          <w:iCs/>
        </w:rPr>
        <w:t>19.</w:t>
      </w:r>
      <w:r>
        <w:rPr>
          <w:iCs/>
        </w:rPr>
        <w:tab/>
      </w:r>
      <w:r w:rsidR="00B03C0B">
        <w:t>Sírvanse</w:t>
      </w:r>
      <w:r w:rsidR="00B03C0B" w:rsidRPr="00001672">
        <w:t xml:space="preserve"> proporcionar</w:t>
      </w:r>
      <w:r w:rsidR="00B03C0B">
        <w:t xml:space="preserve"> información de la situación social y económica de </w:t>
      </w:r>
      <w:r w:rsidR="00FB60D0">
        <w:t xml:space="preserve">niños, niñas y adolescentes </w:t>
      </w:r>
      <w:r w:rsidR="00B03C0B" w:rsidRPr="0022308B">
        <w:t>solicitantes de asilo, refugiados</w:t>
      </w:r>
      <w:r w:rsidR="00B03C0B">
        <w:t xml:space="preserve"> y apátridas, y su acceso a </w:t>
      </w:r>
      <w:r w:rsidR="003D270D">
        <w:t xml:space="preserve">la </w:t>
      </w:r>
      <w:r w:rsidR="00B03C0B">
        <w:t xml:space="preserve">salud, </w:t>
      </w:r>
      <w:r w:rsidR="00CA1521">
        <w:t xml:space="preserve">la </w:t>
      </w:r>
      <w:r w:rsidR="00B03C0B">
        <w:t xml:space="preserve">vivienda, </w:t>
      </w:r>
      <w:r w:rsidR="00CA1521">
        <w:t xml:space="preserve">la </w:t>
      </w:r>
      <w:r w:rsidR="00B03C0B">
        <w:t xml:space="preserve">educación y </w:t>
      </w:r>
      <w:r w:rsidR="00CA1521">
        <w:t xml:space="preserve">el </w:t>
      </w:r>
      <w:r w:rsidR="00B03C0B">
        <w:t>sistema de justicia.</w:t>
      </w:r>
    </w:p>
    <w:p w14:paraId="4970E063" w14:textId="16A9F0F7" w:rsidR="00B03C0B" w:rsidRPr="00001672" w:rsidRDefault="00690716" w:rsidP="00690716">
      <w:pPr>
        <w:pStyle w:val="SingleTxtG"/>
      </w:pPr>
      <w:r w:rsidRPr="00001672">
        <w:rPr>
          <w:iCs/>
        </w:rPr>
        <w:t>20.</w:t>
      </w:r>
      <w:r w:rsidRPr="00001672">
        <w:rPr>
          <w:iCs/>
        </w:rPr>
        <w:tab/>
      </w:r>
      <w:r w:rsidR="00B03C0B">
        <w:t>Sírvanse</w:t>
      </w:r>
      <w:r w:rsidR="00B03C0B" w:rsidRPr="00001672">
        <w:t xml:space="preserve"> proporcionar datos, desglosados por tipo de delito, </w:t>
      </w:r>
      <w:r w:rsidR="00CA1521">
        <w:t>de conformidad con lo indicado en</w:t>
      </w:r>
      <w:r w:rsidR="00CA1521" w:rsidRPr="00001672">
        <w:t xml:space="preserve"> </w:t>
      </w:r>
      <w:r w:rsidR="00B03C0B" w:rsidRPr="00001672">
        <w:t>el párrafo 1</w:t>
      </w:r>
      <w:r w:rsidR="00B03C0B">
        <w:t>5</w:t>
      </w:r>
      <w:r w:rsidR="00B03C0B" w:rsidRPr="00001672">
        <w:t>, sobre el número de</w:t>
      </w:r>
      <w:r w:rsidR="00B03C0B">
        <w:t xml:space="preserve"> </w:t>
      </w:r>
      <w:r w:rsidR="00CA1521">
        <w:t>niños, niñas y adolescentes</w:t>
      </w:r>
      <w:r w:rsidR="00B03C0B" w:rsidRPr="00001672">
        <w:t>:</w:t>
      </w:r>
    </w:p>
    <w:p w14:paraId="0A5D20AB" w14:textId="49B9765B" w:rsidR="00B03C0B" w:rsidRDefault="00690716" w:rsidP="00690716">
      <w:pPr>
        <w:pStyle w:val="SingleTxtG"/>
      </w:pPr>
      <w:r>
        <w:tab/>
        <w:t>a)</w:t>
      </w:r>
      <w:r>
        <w:tab/>
      </w:r>
      <w:r w:rsidR="00B03C0B">
        <w:t>En el sistema de justicia juvenil;</w:t>
      </w:r>
    </w:p>
    <w:p w14:paraId="31BAE669" w14:textId="6AFE56D9" w:rsidR="00B03C0B" w:rsidRPr="00001672" w:rsidRDefault="00690716" w:rsidP="00690716">
      <w:pPr>
        <w:pStyle w:val="SingleTxtG"/>
      </w:pPr>
      <w:r>
        <w:tab/>
      </w:r>
      <w:r w:rsidRPr="00001672">
        <w:t>b)</w:t>
      </w:r>
      <w:r w:rsidRPr="00001672">
        <w:tab/>
      </w:r>
      <w:r w:rsidR="00B03C0B">
        <w:t>A</w:t>
      </w:r>
      <w:r w:rsidR="00B03C0B" w:rsidRPr="00001672">
        <w:t>rrestados;</w:t>
      </w:r>
    </w:p>
    <w:p w14:paraId="6A261D03" w14:textId="3A56C236" w:rsidR="00B03C0B" w:rsidRPr="00001672" w:rsidRDefault="00690716" w:rsidP="00690716">
      <w:pPr>
        <w:pStyle w:val="SingleTxtG"/>
      </w:pPr>
      <w:r>
        <w:tab/>
      </w:r>
      <w:r w:rsidRPr="00001672">
        <w:t>c)</w:t>
      </w:r>
      <w:r w:rsidRPr="00001672">
        <w:tab/>
      </w:r>
      <w:r w:rsidR="00B03C0B">
        <w:t>R</w:t>
      </w:r>
      <w:r w:rsidR="00B03C0B" w:rsidRPr="00001672">
        <w:t>emitidos a los programas de medidas extrajudiciales;</w:t>
      </w:r>
    </w:p>
    <w:p w14:paraId="5333F83F" w14:textId="2D65635E" w:rsidR="00B03C0B" w:rsidRPr="00001672" w:rsidRDefault="00690716" w:rsidP="00690716">
      <w:pPr>
        <w:pStyle w:val="SingleTxtG"/>
      </w:pPr>
      <w:r>
        <w:tab/>
      </w:r>
      <w:r w:rsidRPr="00001672">
        <w:t>d)</w:t>
      </w:r>
      <w:r w:rsidRPr="00001672">
        <w:tab/>
      </w:r>
      <w:r w:rsidR="00B03C0B">
        <w:t>E</w:t>
      </w:r>
      <w:r w:rsidR="00B03C0B" w:rsidRPr="00001672">
        <w:t>n prisión preventiva;</w:t>
      </w:r>
      <w:r w:rsidR="00B03C0B">
        <w:t xml:space="preserve"> </w:t>
      </w:r>
    </w:p>
    <w:p w14:paraId="0BC761E8" w14:textId="25A1C725" w:rsidR="00B03C0B" w:rsidRDefault="00690716" w:rsidP="00690716">
      <w:pPr>
        <w:pStyle w:val="SingleTxtG"/>
      </w:pPr>
      <w:r>
        <w:tab/>
        <w:t>e)</w:t>
      </w:r>
      <w:r>
        <w:tab/>
      </w:r>
      <w:r w:rsidR="00B03C0B">
        <w:t>Que cu</w:t>
      </w:r>
      <w:r w:rsidR="00B03C0B" w:rsidRPr="00001672">
        <w:t xml:space="preserve">mplen una </w:t>
      </w:r>
      <w:r w:rsidR="00B03C0B">
        <w:t xml:space="preserve">condena privativa de libertad y </w:t>
      </w:r>
      <w:r w:rsidR="00B52D87">
        <w:t xml:space="preserve">la </w:t>
      </w:r>
      <w:r w:rsidR="00B03C0B">
        <w:t>duración</w:t>
      </w:r>
      <w:r w:rsidR="00B52D87">
        <w:t xml:space="preserve"> de esta</w:t>
      </w:r>
      <w:r w:rsidR="00B03C0B">
        <w:t>.</w:t>
      </w:r>
    </w:p>
    <w:p w14:paraId="7B03ACA9" w14:textId="50BCDA75" w:rsidR="00B03C0B" w:rsidRPr="00001672" w:rsidRDefault="00690716" w:rsidP="00690716">
      <w:pPr>
        <w:pStyle w:val="SingleTxtG"/>
      </w:pPr>
      <w:r w:rsidRPr="00001672">
        <w:rPr>
          <w:iCs/>
        </w:rPr>
        <w:t>21.</w:t>
      </w:r>
      <w:r w:rsidRPr="00001672">
        <w:rPr>
          <w:iCs/>
        </w:rPr>
        <w:tab/>
      </w:r>
      <w:r w:rsidR="00B03C0B">
        <w:t>Sírvanse</w:t>
      </w:r>
      <w:r w:rsidR="00B03C0B" w:rsidRPr="00001672">
        <w:t xml:space="preserve"> proporcionar información sobre la forma en que la planificación, la aplicación y la supervisión de las medidas para alcanzar los objetivos de desarrollo sostenible integran un enfoque basado en los derechos del niño, en particular con respecto a la participación de los </w:t>
      </w:r>
      <w:r w:rsidR="00B37CA1">
        <w:t xml:space="preserve">niños, niñas y adolescentes </w:t>
      </w:r>
      <w:r w:rsidR="00B03C0B" w:rsidRPr="00001672">
        <w:t>y la reunión de datos, y sobre la forma en que promueven la realización de los derechos de</w:t>
      </w:r>
      <w:r w:rsidR="00B03C0B">
        <w:t xml:space="preserve"> </w:t>
      </w:r>
      <w:r w:rsidR="00B03C0B" w:rsidRPr="00001672">
        <w:t>l</w:t>
      </w:r>
      <w:r w:rsidR="00B03C0B">
        <w:t>os</w:t>
      </w:r>
      <w:r w:rsidR="00B03C0B" w:rsidRPr="00001672">
        <w:t xml:space="preserve"> </w:t>
      </w:r>
      <w:r w:rsidR="00B37CA1">
        <w:t xml:space="preserve">niños, niñas y adolescentes </w:t>
      </w:r>
      <w:r w:rsidR="00B03C0B" w:rsidRPr="00001672">
        <w:t>en virtud de la Convención y sus Protocolos Facultativos.</w:t>
      </w:r>
    </w:p>
    <w:p w14:paraId="5703D61D" w14:textId="7901AFA9" w:rsidR="00B03C0B" w:rsidRPr="00001672" w:rsidRDefault="00690716" w:rsidP="00690716">
      <w:pPr>
        <w:pStyle w:val="SingleTxtG"/>
      </w:pPr>
      <w:r w:rsidRPr="00001672">
        <w:rPr>
          <w:iCs/>
        </w:rPr>
        <w:t>22.</w:t>
      </w:r>
      <w:r w:rsidRPr="00001672">
        <w:rPr>
          <w:iCs/>
        </w:rPr>
        <w:tab/>
      </w:r>
      <w:r w:rsidR="00B03C0B">
        <w:t>Sírvanse</w:t>
      </w:r>
      <w:r w:rsidR="00B03C0B" w:rsidRPr="00001672">
        <w:t xml:space="preserve"> proporcionar una actualización de los datos del informe que hayan quedado obsoletos por haberse recabado otros más recientes o como resultado de nuevos acontecimientos.</w:t>
      </w:r>
    </w:p>
    <w:p w14:paraId="493A0727" w14:textId="57ABE875" w:rsidR="00B03C0B" w:rsidRDefault="00690716" w:rsidP="00690716">
      <w:pPr>
        <w:pStyle w:val="SingleTxtG"/>
      </w:pPr>
      <w:r>
        <w:rPr>
          <w:iCs/>
        </w:rPr>
        <w:t>23.</w:t>
      </w:r>
      <w:r>
        <w:rPr>
          <w:iCs/>
        </w:rPr>
        <w:tab/>
      </w:r>
      <w:r w:rsidR="00B03C0B" w:rsidRPr="00001672">
        <w:t xml:space="preserve">Además, el Estado parte puede citar esferas que afecten a los </w:t>
      </w:r>
      <w:r w:rsidR="00183700">
        <w:t xml:space="preserve">niños, niñas y adolescentes </w:t>
      </w:r>
      <w:r w:rsidR="00B03C0B" w:rsidRPr="00001672">
        <w:t>y que considere prioritarias</w:t>
      </w:r>
      <w:bookmarkStart w:id="1" w:name="_Hlk137472177"/>
      <w:r w:rsidR="006002CE" w:rsidRPr="006002CE">
        <w:t xml:space="preserve"> </w:t>
      </w:r>
      <w:r w:rsidR="006002CE">
        <w:t>con respecto a la aplicación de la Convención</w:t>
      </w:r>
      <w:bookmarkEnd w:id="1"/>
      <w:r w:rsidR="00B03C0B" w:rsidRPr="00001672">
        <w:t>.</w:t>
      </w:r>
    </w:p>
    <w:p w14:paraId="52313D3B" w14:textId="77777777" w:rsidR="00B03C0B" w:rsidRPr="00B03C0B" w:rsidRDefault="00B03C0B" w:rsidP="00B03C0B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B03C0B" w:rsidRPr="00B03C0B" w:rsidSect="00E56EE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8CD268" w14:textId="77777777" w:rsidR="00AD7F75" w:rsidRDefault="00AD7F75">
      <w:r>
        <w:separator/>
      </w:r>
    </w:p>
  </w:endnote>
  <w:endnote w:type="continuationSeparator" w:id="0">
    <w:p w14:paraId="295793EA" w14:textId="77777777" w:rsidR="00AD7F75" w:rsidRDefault="00AD7F75">
      <w:r>
        <w:continuationSeparator/>
      </w:r>
    </w:p>
  </w:endnote>
  <w:endnote w:type="continuationNotice" w:id="1">
    <w:p w14:paraId="5DB85BC2" w14:textId="77777777" w:rsidR="00AD7F75" w:rsidRDefault="00AD7F75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AD0AB6" w14:textId="77777777" w:rsidR="001162D3" w:rsidRPr="001A4396" w:rsidRDefault="00B03C0B" w:rsidP="00935A0B">
    <w:pPr>
      <w:pStyle w:val="Piedepgina"/>
      <w:tabs>
        <w:tab w:val="right" w:pos="9638"/>
      </w:tabs>
      <w:spacing w:line="240" w:lineRule="auto"/>
    </w:pPr>
    <w:r w:rsidRPr="001A4396">
      <w:rPr>
        <w:b/>
        <w:sz w:val="18"/>
      </w:rPr>
      <w:fldChar w:fldCharType="begin"/>
    </w:r>
    <w:r w:rsidRPr="001A4396">
      <w:rPr>
        <w:b/>
        <w:sz w:val="18"/>
      </w:rPr>
      <w:instrText xml:space="preserve"> PAGE  \* MERGEFORMAT </w:instrText>
    </w:r>
    <w:r w:rsidRPr="001A4396">
      <w:rPr>
        <w:b/>
        <w:sz w:val="18"/>
      </w:rPr>
      <w:fldChar w:fldCharType="separate"/>
    </w:r>
    <w:r>
      <w:rPr>
        <w:b/>
        <w:noProof/>
        <w:sz w:val="18"/>
      </w:rPr>
      <w:t>4</w:t>
    </w:r>
    <w:r w:rsidRPr="001A4396">
      <w:rPr>
        <w:b/>
        <w:sz w:val="18"/>
      </w:rPr>
      <w:fldChar w:fldCharType="end"/>
    </w:r>
    <w:r>
      <w:rPr>
        <w:b/>
        <w:sz w:val="18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BABB68" w14:textId="77777777" w:rsidR="001162D3" w:rsidRPr="001A4396" w:rsidRDefault="00B03C0B" w:rsidP="00935A0B">
    <w:pPr>
      <w:pStyle w:val="Piedepgina"/>
      <w:tabs>
        <w:tab w:val="right" w:pos="9638"/>
      </w:tabs>
      <w:spacing w:line="240" w:lineRule="auto"/>
      <w:rPr>
        <w:b/>
        <w:sz w:val="18"/>
      </w:rPr>
    </w:pPr>
    <w:r>
      <w:tab/>
    </w:r>
    <w:r w:rsidRPr="001A4396">
      <w:rPr>
        <w:b/>
        <w:sz w:val="18"/>
      </w:rPr>
      <w:fldChar w:fldCharType="begin"/>
    </w:r>
    <w:r w:rsidRPr="001A4396">
      <w:rPr>
        <w:b/>
        <w:sz w:val="18"/>
      </w:rPr>
      <w:instrText xml:space="preserve"> PAGE  \* MERGEFORMAT </w:instrText>
    </w:r>
    <w:r w:rsidRPr="001A4396">
      <w:rPr>
        <w:b/>
        <w:sz w:val="18"/>
      </w:rPr>
      <w:fldChar w:fldCharType="separate"/>
    </w:r>
    <w:r>
      <w:rPr>
        <w:b/>
        <w:noProof/>
        <w:sz w:val="18"/>
      </w:rPr>
      <w:t>5</w:t>
    </w:r>
    <w:r w:rsidRPr="001A4396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C7F1D7" w14:textId="73ECC2C4" w:rsidR="001162D3" w:rsidRPr="00A978F7" w:rsidRDefault="00A978F7" w:rsidP="00A978F7">
    <w:pPr>
      <w:pStyle w:val="Piedepgina"/>
      <w:tabs>
        <w:tab w:val="left" w:pos="6520"/>
        <w:tab w:val="right" w:pos="9638"/>
      </w:tabs>
      <w:spacing w:before="120" w:line="240" w:lineRule="auto"/>
      <w:rPr>
        <w:sz w:val="20"/>
      </w:rPr>
    </w:pPr>
    <w:r>
      <w:rPr>
        <w:sz w:val="20"/>
      </w:rPr>
      <w:t>GE.23-09948  (S)</w:t>
    </w:r>
    <w:bookmarkStart w:id="2" w:name="_GoBack"/>
    <w:bookmarkEnd w:id="2"/>
    <w:r>
      <w:rPr>
        <w:sz w:val="20"/>
      </w:rPr>
      <w:tab/>
    </w:r>
    <w:r w:rsidRPr="00A978F7">
      <w:rPr>
        <w:noProof/>
        <w:sz w:val="20"/>
        <w:lang w:val="fr-CH" w:eastAsia="zh-CN"/>
      </w:rPr>
      <w:drawing>
        <wp:inline distT="0" distB="0" distL="0" distR="0" wp14:anchorId="13172A92" wp14:editId="7AC8DB4F">
          <wp:extent cx="1087200" cy="230400"/>
          <wp:effectExtent l="0" t="0" r="0" b="0"/>
          <wp:docPr id="5" name="Imagen 5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72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sz w:val="20"/>
      </w:rPr>
      <w:tab/>
    </w:r>
    <w:r>
      <w:rPr>
        <w:noProof/>
        <w:sz w:val="20"/>
      </w:rPr>
      <w:drawing>
        <wp:inline distT="0" distB="0" distL="0" distR="0" wp14:anchorId="759658E5" wp14:editId="0F9AAD05">
          <wp:extent cx="563880" cy="563880"/>
          <wp:effectExtent l="0" t="0" r="7620" b="762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3880" cy="563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301D23" w14:textId="77777777" w:rsidR="00AD7F75" w:rsidRPr="001075E9" w:rsidRDefault="00AD7F75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99666BE" w14:textId="77777777" w:rsidR="00AD7F75" w:rsidRDefault="00AD7F75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53AD07E2" w14:textId="77777777" w:rsidR="00AD7F75" w:rsidRDefault="00AD7F75">
      <w:pPr>
        <w:spacing w:line="240" w:lineRule="auto"/>
      </w:pPr>
    </w:p>
  </w:footnote>
  <w:footnote w:id="2">
    <w:p w14:paraId="2EF8BCC5" w14:textId="1A9EF53A" w:rsidR="00690716" w:rsidRPr="00690716" w:rsidRDefault="00690716">
      <w:pPr>
        <w:pStyle w:val="Textonotapie"/>
        <w:rPr>
          <w:sz w:val="20"/>
        </w:rPr>
      </w:pPr>
      <w:r>
        <w:tab/>
      </w:r>
      <w:r w:rsidRPr="00690716">
        <w:rPr>
          <w:rStyle w:val="Refdenotaalpie"/>
          <w:sz w:val="20"/>
          <w:vertAlign w:val="baseline"/>
        </w:rPr>
        <w:t>*</w:t>
      </w:r>
      <w:r w:rsidRPr="00690716">
        <w:rPr>
          <w:rStyle w:val="Refdenotaalpie"/>
          <w:vertAlign w:val="baseline"/>
        </w:rPr>
        <w:tab/>
      </w:r>
      <w:r w:rsidRPr="00B03C0B">
        <w:t>Aprobada por el grupo de trabajo anterior al período de sesiones el 5 de mayo de 2023.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E3E3F2" w14:textId="77777777" w:rsidR="001162D3" w:rsidRPr="001A4396" w:rsidRDefault="00B03C0B">
    <w:pPr>
      <w:pStyle w:val="Encabezado"/>
    </w:pPr>
    <w:r>
      <w:t>CRC/C/PRY/Q/4-6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029325" w14:textId="77777777" w:rsidR="001162D3" w:rsidRPr="00935A0B" w:rsidRDefault="00B03C0B" w:rsidP="00935A0B">
    <w:pPr>
      <w:pStyle w:val="Encabezado"/>
      <w:jc w:val="right"/>
      <w:rPr>
        <w:u w:val="double"/>
      </w:rPr>
    </w:pPr>
    <w:r>
      <w:t>CRC/C/PRY/Q/4-6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12CB52" w14:textId="77777777" w:rsidR="001162D3" w:rsidRDefault="001162D3" w:rsidP="00A711FB">
    <w:pPr>
      <w:pStyle w:val="Encabezado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DE0E3DAA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1460E3E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D5AF2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F50DF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AF8E19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46CE20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C89D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B20D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CA4F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E65202C"/>
    <w:multiLevelType w:val="hybridMultilevel"/>
    <w:tmpl w:val="01183CA8"/>
    <w:lvl w:ilvl="0" w:tplc="08090017">
      <w:start w:val="1"/>
      <w:numFmt w:val="lowerLetter"/>
      <w:lvlText w:val="%1)"/>
      <w:lvlJc w:val="left"/>
      <w:pPr>
        <w:ind w:left="1854" w:hanging="360"/>
      </w:pPr>
    </w:lvl>
    <w:lvl w:ilvl="1" w:tplc="08090017">
      <w:start w:val="1"/>
      <w:numFmt w:val="lowerLetter"/>
      <w:lvlText w:val="%2)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2" w15:restartNumberingAfterBreak="0">
    <w:nsid w:val="30FD19BD"/>
    <w:multiLevelType w:val="hybridMultilevel"/>
    <w:tmpl w:val="4B289418"/>
    <w:lvl w:ilvl="0" w:tplc="08090017">
      <w:start w:val="1"/>
      <w:numFmt w:val="lowerLetter"/>
      <w:lvlText w:val="%1)"/>
      <w:lvlJc w:val="left"/>
      <w:pPr>
        <w:ind w:left="1854" w:hanging="360"/>
      </w:pPr>
    </w:lvl>
    <w:lvl w:ilvl="1" w:tplc="08090017">
      <w:start w:val="1"/>
      <w:numFmt w:val="lowerLetter"/>
      <w:lvlText w:val="%2)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3" w15:restartNumberingAfterBreak="0">
    <w:nsid w:val="316F2CB6"/>
    <w:multiLevelType w:val="hybridMultilevel"/>
    <w:tmpl w:val="0A4A3720"/>
    <w:lvl w:ilvl="0" w:tplc="08090017">
      <w:start w:val="1"/>
      <w:numFmt w:val="lowerLetter"/>
      <w:lvlText w:val="%1)"/>
      <w:lvlJc w:val="left"/>
      <w:pPr>
        <w:ind w:left="2421" w:hanging="360"/>
      </w:pPr>
    </w:lvl>
    <w:lvl w:ilvl="1" w:tplc="08090017">
      <w:start w:val="1"/>
      <w:numFmt w:val="lowerLetter"/>
      <w:lvlText w:val="%2)"/>
      <w:lvlJc w:val="left"/>
      <w:pPr>
        <w:ind w:left="3141" w:hanging="360"/>
      </w:pPr>
    </w:lvl>
    <w:lvl w:ilvl="2" w:tplc="0809001B" w:tentative="1">
      <w:start w:val="1"/>
      <w:numFmt w:val="lowerRoman"/>
      <w:lvlText w:val="%3."/>
      <w:lvlJc w:val="right"/>
      <w:pPr>
        <w:ind w:left="3861" w:hanging="180"/>
      </w:pPr>
    </w:lvl>
    <w:lvl w:ilvl="3" w:tplc="0809000F" w:tentative="1">
      <w:start w:val="1"/>
      <w:numFmt w:val="decimal"/>
      <w:lvlText w:val="%4."/>
      <w:lvlJc w:val="left"/>
      <w:pPr>
        <w:ind w:left="4581" w:hanging="360"/>
      </w:pPr>
    </w:lvl>
    <w:lvl w:ilvl="4" w:tplc="08090019" w:tentative="1">
      <w:start w:val="1"/>
      <w:numFmt w:val="lowerLetter"/>
      <w:lvlText w:val="%5."/>
      <w:lvlJc w:val="left"/>
      <w:pPr>
        <w:ind w:left="5301" w:hanging="360"/>
      </w:pPr>
    </w:lvl>
    <w:lvl w:ilvl="5" w:tplc="0809001B" w:tentative="1">
      <w:start w:val="1"/>
      <w:numFmt w:val="lowerRoman"/>
      <w:lvlText w:val="%6."/>
      <w:lvlJc w:val="right"/>
      <w:pPr>
        <w:ind w:left="6021" w:hanging="180"/>
      </w:pPr>
    </w:lvl>
    <w:lvl w:ilvl="6" w:tplc="0809000F" w:tentative="1">
      <w:start w:val="1"/>
      <w:numFmt w:val="decimal"/>
      <w:lvlText w:val="%7."/>
      <w:lvlJc w:val="left"/>
      <w:pPr>
        <w:ind w:left="6741" w:hanging="360"/>
      </w:pPr>
    </w:lvl>
    <w:lvl w:ilvl="7" w:tplc="08090019" w:tentative="1">
      <w:start w:val="1"/>
      <w:numFmt w:val="lowerLetter"/>
      <w:lvlText w:val="%8."/>
      <w:lvlJc w:val="left"/>
      <w:pPr>
        <w:ind w:left="7461" w:hanging="360"/>
      </w:pPr>
    </w:lvl>
    <w:lvl w:ilvl="8" w:tplc="0809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4" w15:restartNumberingAfterBreak="0">
    <w:nsid w:val="35635317"/>
    <w:multiLevelType w:val="hybridMultilevel"/>
    <w:tmpl w:val="E13A194A"/>
    <w:lvl w:ilvl="0" w:tplc="08090017">
      <w:start w:val="1"/>
      <w:numFmt w:val="lowerLetter"/>
      <w:lvlText w:val="%1)"/>
      <w:lvlJc w:val="left"/>
      <w:pPr>
        <w:ind w:left="1494" w:hanging="360"/>
      </w:pPr>
    </w:lvl>
    <w:lvl w:ilvl="1" w:tplc="08090017">
      <w:start w:val="1"/>
      <w:numFmt w:val="lowerLetter"/>
      <w:lvlText w:val="%2)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5" w15:restartNumberingAfterBreak="0">
    <w:nsid w:val="36396E4C"/>
    <w:multiLevelType w:val="hybridMultilevel"/>
    <w:tmpl w:val="33440974"/>
    <w:lvl w:ilvl="0" w:tplc="08090017">
      <w:start w:val="1"/>
      <w:numFmt w:val="lowerLetter"/>
      <w:lvlText w:val="%1)"/>
      <w:lvlJc w:val="left"/>
      <w:pPr>
        <w:ind w:left="1854" w:hanging="360"/>
      </w:pPr>
    </w:lvl>
    <w:lvl w:ilvl="1" w:tplc="08090017">
      <w:start w:val="1"/>
      <w:numFmt w:val="lowerLetter"/>
      <w:lvlText w:val="%2)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6" w15:restartNumberingAfterBreak="0">
    <w:nsid w:val="36A7743B"/>
    <w:multiLevelType w:val="hybridMultilevel"/>
    <w:tmpl w:val="165289D8"/>
    <w:lvl w:ilvl="0" w:tplc="CA165D5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392EE7D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D28AFB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B48D25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1D8D4B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A881E6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B8182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4E871F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57AD71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CA2F49"/>
    <w:multiLevelType w:val="hybridMultilevel"/>
    <w:tmpl w:val="1C847E80"/>
    <w:lvl w:ilvl="0" w:tplc="9C2A74D4">
      <w:start w:val="1"/>
      <w:numFmt w:val="decimal"/>
      <w:lvlText w:val="%1."/>
      <w:lvlJc w:val="left"/>
      <w:pPr>
        <w:ind w:left="1495" w:hanging="360"/>
      </w:pPr>
      <w:rPr>
        <w:i w:val="0"/>
        <w:iCs/>
      </w:rPr>
    </w:lvl>
    <w:lvl w:ilvl="1" w:tplc="7BD61D5C">
      <w:start w:val="1"/>
      <w:numFmt w:val="lowerLetter"/>
      <w:lvlText w:val="%2)"/>
      <w:lvlJc w:val="left"/>
      <w:pPr>
        <w:ind w:left="1990" w:hanging="135"/>
      </w:pPr>
      <w:rPr>
        <w:rFonts w:ascii="Times New Roman" w:eastAsiaTheme="minorEastAsia" w:hAnsi="Times New Roman" w:cs="Times New Roman"/>
      </w:rPr>
    </w:lvl>
    <w:lvl w:ilvl="2" w:tplc="0809001B" w:tentative="1">
      <w:start w:val="1"/>
      <w:numFmt w:val="lowerRoman"/>
      <w:lvlText w:val="%3."/>
      <w:lvlJc w:val="right"/>
      <w:pPr>
        <w:ind w:left="2935" w:hanging="180"/>
      </w:pPr>
    </w:lvl>
    <w:lvl w:ilvl="3" w:tplc="0809000F" w:tentative="1">
      <w:start w:val="1"/>
      <w:numFmt w:val="decimal"/>
      <w:lvlText w:val="%4."/>
      <w:lvlJc w:val="left"/>
      <w:pPr>
        <w:ind w:left="3655" w:hanging="360"/>
      </w:pPr>
    </w:lvl>
    <w:lvl w:ilvl="4" w:tplc="08090019" w:tentative="1">
      <w:start w:val="1"/>
      <w:numFmt w:val="lowerLetter"/>
      <w:lvlText w:val="%5."/>
      <w:lvlJc w:val="left"/>
      <w:pPr>
        <w:ind w:left="4375" w:hanging="360"/>
      </w:pPr>
    </w:lvl>
    <w:lvl w:ilvl="5" w:tplc="0809001B" w:tentative="1">
      <w:start w:val="1"/>
      <w:numFmt w:val="lowerRoman"/>
      <w:lvlText w:val="%6."/>
      <w:lvlJc w:val="right"/>
      <w:pPr>
        <w:ind w:left="5095" w:hanging="180"/>
      </w:pPr>
    </w:lvl>
    <w:lvl w:ilvl="6" w:tplc="0809000F" w:tentative="1">
      <w:start w:val="1"/>
      <w:numFmt w:val="decimal"/>
      <w:lvlText w:val="%7."/>
      <w:lvlJc w:val="left"/>
      <w:pPr>
        <w:ind w:left="5815" w:hanging="360"/>
      </w:pPr>
    </w:lvl>
    <w:lvl w:ilvl="7" w:tplc="08090019" w:tentative="1">
      <w:start w:val="1"/>
      <w:numFmt w:val="lowerLetter"/>
      <w:lvlText w:val="%8."/>
      <w:lvlJc w:val="left"/>
      <w:pPr>
        <w:ind w:left="6535" w:hanging="360"/>
      </w:pPr>
    </w:lvl>
    <w:lvl w:ilvl="8" w:tplc="080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8" w15:restartNumberingAfterBreak="0">
    <w:nsid w:val="55D216FD"/>
    <w:multiLevelType w:val="hybridMultilevel"/>
    <w:tmpl w:val="232C985E"/>
    <w:lvl w:ilvl="0" w:tplc="08090017">
      <w:start w:val="1"/>
      <w:numFmt w:val="lowerLetter"/>
      <w:lvlText w:val="%1)"/>
      <w:lvlJc w:val="left"/>
      <w:pPr>
        <w:ind w:left="1854" w:hanging="360"/>
      </w:pPr>
    </w:lvl>
    <w:lvl w:ilvl="1" w:tplc="08090017">
      <w:start w:val="1"/>
      <w:numFmt w:val="lowerLetter"/>
      <w:lvlText w:val="%2)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9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0" w15:restartNumberingAfterBreak="0">
    <w:nsid w:val="61E54697"/>
    <w:multiLevelType w:val="hybridMultilevel"/>
    <w:tmpl w:val="7F3EEF08"/>
    <w:lvl w:ilvl="0" w:tplc="08090017">
      <w:start w:val="1"/>
      <w:numFmt w:val="lowerLetter"/>
      <w:lvlText w:val="%1)"/>
      <w:lvlJc w:val="left"/>
      <w:pPr>
        <w:ind w:left="1854" w:hanging="360"/>
      </w:pPr>
    </w:lvl>
    <w:lvl w:ilvl="1" w:tplc="08090017">
      <w:start w:val="1"/>
      <w:numFmt w:val="lowerLetter"/>
      <w:lvlText w:val="%2)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1" w15:restartNumberingAfterBreak="0">
    <w:nsid w:val="65D67D81"/>
    <w:multiLevelType w:val="hybridMultilevel"/>
    <w:tmpl w:val="19F6333C"/>
    <w:lvl w:ilvl="0" w:tplc="08090017">
      <w:start w:val="1"/>
      <w:numFmt w:val="lowerLetter"/>
      <w:lvlText w:val="%1)"/>
      <w:lvlJc w:val="left"/>
      <w:pPr>
        <w:ind w:left="1854" w:hanging="360"/>
      </w:pPr>
    </w:lvl>
    <w:lvl w:ilvl="1" w:tplc="08090017">
      <w:start w:val="1"/>
      <w:numFmt w:val="lowerLetter"/>
      <w:lvlText w:val="%2)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2" w15:restartNumberingAfterBreak="0">
    <w:nsid w:val="677964A5"/>
    <w:multiLevelType w:val="hybridMultilevel"/>
    <w:tmpl w:val="90769190"/>
    <w:lvl w:ilvl="0" w:tplc="08090017">
      <w:start w:val="1"/>
      <w:numFmt w:val="lowerLetter"/>
      <w:lvlText w:val="%1)"/>
      <w:lvlJc w:val="left"/>
      <w:pPr>
        <w:ind w:left="1854" w:hanging="360"/>
      </w:pPr>
    </w:lvl>
    <w:lvl w:ilvl="1" w:tplc="08090017">
      <w:start w:val="1"/>
      <w:numFmt w:val="lowerLetter"/>
      <w:lvlText w:val="%2)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3" w15:restartNumberingAfterBreak="0">
    <w:nsid w:val="6AFD3DE4"/>
    <w:multiLevelType w:val="hybridMultilevel"/>
    <w:tmpl w:val="569E52D4"/>
    <w:lvl w:ilvl="0" w:tplc="0CDEE542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CC70868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E6AC48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572F8E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680372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E3ABEC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772F48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68C57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BBE909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D6912B9"/>
    <w:multiLevelType w:val="hybridMultilevel"/>
    <w:tmpl w:val="DB1EB556"/>
    <w:lvl w:ilvl="0" w:tplc="08090017">
      <w:start w:val="1"/>
      <w:numFmt w:val="lowerLetter"/>
      <w:lvlText w:val="%1)"/>
      <w:lvlJc w:val="left"/>
      <w:pPr>
        <w:ind w:left="1854" w:hanging="360"/>
      </w:pPr>
    </w:lvl>
    <w:lvl w:ilvl="1" w:tplc="08090017">
      <w:start w:val="1"/>
      <w:numFmt w:val="lowerLetter"/>
      <w:lvlText w:val="%2)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5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6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7" w15:restartNumberingAfterBreak="0">
    <w:nsid w:val="7B6077A5"/>
    <w:multiLevelType w:val="hybridMultilevel"/>
    <w:tmpl w:val="ABE4B9AC"/>
    <w:lvl w:ilvl="0" w:tplc="08090017">
      <w:start w:val="1"/>
      <w:numFmt w:val="lowerLetter"/>
      <w:lvlText w:val="%1)"/>
      <w:lvlJc w:val="left"/>
      <w:pPr>
        <w:ind w:left="1854" w:hanging="360"/>
      </w:pPr>
    </w:lvl>
    <w:lvl w:ilvl="1" w:tplc="08090017">
      <w:start w:val="1"/>
      <w:numFmt w:val="lowerLetter"/>
      <w:lvlText w:val="%2)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num w:numId="1" w16cid:durableId="186914080">
    <w:abstractNumId w:val="26"/>
  </w:num>
  <w:num w:numId="2" w16cid:durableId="1838764657">
    <w:abstractNumId w:val="25"/>
  </w:num>
  <w:num w:numId="3" w16cid:durableId="1063067480">
    <w:abstractNumId w:val="19"/>
  </w:num>
  <w:num w:numId="4" w16cid:durableId="998533546">
    <w:abstractNumId w:val="23"/>
  </w:num>
  <w:num w:numId="5" w16cid:durableId="2052225378">
    <w:abstractNumId w:val="16"/>
  </w:num>
  <w:num w:numId="6" w16cid:durableId="1232693330">
    <w:abstractNumId w:val="9"/>
  </w:num>
  <w:num w:numId="7" w16cid:durableId="1912109825">
    <w:abstractNumId w:val="7"/>
  </w:num>
  <w:num w:numId="8" w16cid:durableId="1704791917">
    <w:abstractNumId w:val="6"/>
  </w:num>
  <w:num w:numId="9" w16cid:durableId="935745166">
    <w:abstractNumId w:val="5"/>
  </w:num>
  <w:num w:numId="10" w16cid:durableId="1653026875">
    <w:abstractNumId w:val="4"/>
  </w:num>
  <w:num w:numId="11" w16cid:durableId="119347224">
    <w:abstractNumId w:val="8"/>
  </w:num>
  <w:num w:numId="12" w16cid:durableId="1928226608">
    <w:abstractNumId w:val="3"/>
  </w:num>
  <w:num w:numId="13" w16cid:durableId="1382317838">
    <w:abstractNumId w:val="2"/>
  </w:num>
  <w:num w:numId="14" w16cid:durableId="1598438627">
    <w:abstractNumId w:val="1"/>
  </w:num>
  <w:num w:numId="15" w16cid:durableId="259802094">
    <w:abstractNumId w:val="0"/>
  </w:num>
  <w:num w:numId="16" w16cid:durableId="2046296128">
    <w:abstractNumId w:val="10"/>
  </w:num>
  <w:num w:numId="17" w16cid:durableId="716197038">
    <w:abstractNumId w:val="17"/>
  </w:num>
  <w:num w:numId="18" w16cid:durableId="354892936">
    <w:abstractNumId w:val="11"/>
  </w:num>
  <w:num w:numId="19" w16cid:durableId="67505831">
    <w:abstractNumId w:val="21"/>
  </w:num>
  <w:num w:numId="20" w16cid:durableId="1508669621">
    <w:abstractNumId w:val="22"/>
  </w:num>
  <w:num w:numId="21" w16cid:durableId="2018388753">
    <w:abstractNumId w:val="13"/>
  </w:num>
  <w:num w:numId="22" w16cid:durableId="22168673">
    <w:abstractNumId w:val="12"/>
  </w:num>
  <w:num w:numId="23" w16cid:durableId="1131938737">
    <w:abstractNumId w:val="20"/>
  </w:num>
  <w:num w:numId="24" w16cid:durableId="1870602470">
    <w:abstractNumId w:val="14"/>
  </w:num>
  <w:num w:numId="25" w16cid:durableId="1654992609">
    <w:abstractNumId w:val="18"/>
  </w:num>
  <w:num w:numId="26" w16cid:durableId="895237086">
    <w:abstractNumId w:val="15"/>
  </w:num>
  <w:num w:numId="27" w16cid:durableId="1177424104">
    <w:abstractNumId w:val="24"/>
  </w:num>
  <w:num w:numId="28" w16cid:durableId="1813719255">
    <w:abstractNumId w:val="27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embedSystemFonts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6F80"/>
    <w:rsid w:val="0000510C"/>
    <w:rsid w:val="000107AA"/>
    <w:rsid w:val="000151A3"/>
    <w:rsid w:val="00033EE1"/>
    <w:rsid w:val="00042B72"/>
    <w:rsid w:val="00043E61"/>
    <w:rsid w:val="00053EA6"/>
    <w:rsid w:val="000558BD"/>
    <w:rsid w:val="00055AC1"/>
    <w:rsid w:val="0005705A"/>
    <w:rsid w:val="00065F57"/>
    <w:rsid w:val="000A7B39"/>
    <w:rsid w:val="000B57E7"/>
    <w:rsid w:val="000B6373"/>
    <w:rsid w:val="000D3664"/>
    <w:rsid w:val="000E2D60"/>
    <w:rsid w:val="000E71D6"/>
    <w:rsid w:val="000E7FE8"/>
    <w:rsid w:val="000F09DF"/>
    <w:rsid w:val="000F61B2"/>
    <w:rsid w:val="00104407"/>
    <w:rsid w:val="00106F4C"/>
    <w:rsid w:val="001075E9"/>
    <w:rsid w:val="00115E19"/>
    <w:rsid w:val="001162D3"/>
    <w:rsid w:val="001207D3"/>
    <w:rsid w:val="00147344"/>
    <w:rsid w:val="00150B3B"/>
    <w:rsid w:val="0015249D"/>
    <w:rsid w:val="00161D13"/>
    <w:rsid w:val="00177549"/>
    <w:rsid w:val="00180183"/>
    <w:rsid w:val="0018024D"/>
    <w:rsid w:val="00183700"/>
    <w:rsid w:val="0018649F"/>
    <w:rsid w:val="00196389"/>
    <w:rsid w:val="001A020F"/>
    <w:rsid w:val="001A4396"/>
    <w:rsid w:val="001B3EF6"/>
    <w:rsid w:val="001B414E"/>
    <w:rsid w:val="001C7A89"/>
    <w:rsid w:val="001E0A6D"/>
    <w:rsid w:val="001E4083"/>
    <w:rsid w:val="00210EDC"/>
    <w:rsid w:val="002256D2"/>
    <w:rsid w:val="00261D8E"/>
    <w:rsid w:val="002A02C6"/>
    <w:rsid w:val="002A2EFC"/>
    <w:rsid w:val="002A340A"/>
    <w:rsid w:val="002C0E18"/>
    <w:rsid w:val="002D4172"/>
    <w:rsid w:val="002D5AAC"/>
    <w:rsid w:val="002F405F"/>
    <w:rsid w:val="00301299"/>
    <w:rsid w:val="00306694"/>
    <w:rsid w:val="00307FB6"/>
    <w:rsid w:val="00317339"/>
    <w:rsid w:val="00322004"/>
    <w:rsid w:val="00323886"/>
    <w:rsid w:val="003402C2"/>
    <w:rsid w:val="00340E0C"/>
    <w:rsid w:val="00341AFA"/>
    <w:rsid w:val="00376E4E"/>
    <w:rsid w:val="00381C24"/>
    <w:rsid w:val="00385BAE"/>
    <w:rsid w:val="003958D0"/>
    <w:rsid w:val="003A3CE4"/>
    <w:rsid w:val="003B00E5"/>
    <w:rsid w:val="003B5F30"/>
    <w:rsid w:val="003D270D"/>
    <w:rsid w:val="003D3526"/>
    <w:rsid w:val="003E0332"/>
    <w:rsid w:val="003E0B96"/>
    <w:rsid w:val="003F43D1"/>
    <w:rsid w:val="003F6FF0"/>
    <w:rsid w:val="00407B78"/>
    <w:rsid w:val="00424203"/>
    <w:rsid w:val="00426CE6"/>
    <w:rsid w:val="00443340"/>
    <w:rsid w:val="004452DE"/>
    <w:rsid w:val="00445377"/>
    <w:rsid w:val="00454E07"/>
    <w:rsid w:val="00485185"/>
    <w:rsid w:val="004A13AD"/>
    <w:rsid w:val="004A2FC5"/>
    <w:rsid w:val="004A74E4"/>
    <w:rsid w:val="004B44DA"/>
    <w:rsid w:val="004B6CC2"/>
    <w:rsid w:val="004D1828"/>
    <w:rsid w:val="0050108D"/>
    <w:rsid w:val="00513081"/>
    <w:rsid w:val="00513E37"/>
    <w:rsid w:val="005172CB"/>
    <w:rsid w:val="00517901"/>
    <w:rsid w:val="00521DC1"/>
    <w:rsid w:val="00526683"/>
    <w:rsid w:val="005515AD"/>
    <w:rsid w:val="00562AA1"/>
    <w:rsid w:val="005709E0"/>
    <w:rsid w:val="00572E19"/>
    <w:rsid w:val="00575ED2"/>
    <w:rsid w:val="005961C8"/>
    <w:rsid w:val="00596E36"/>
    <w:rsid w:val="005C03FD"/>
    <w:rsid w:val="005D21C6"/>
    <w:rsid w:val="005D7914"/>
    <w:rsid w:val="005F0B42"/>
    <w:rsid w:val="005F52A8"/>
    <w:rsid w:val="006002CE"/>
    <w:rsid w:val="00612A2C"/>
    <w:rsid w:val="00615628"/>
    <w:rsid w:val="00621949"/>
    <w:rsid w:val="006551F6"/>
    <w:rsid w:val="00665943"/>
    <w:rsid w:val="00665EBB"/>
    <w:rsid w:val="00672EF6"/>
    <w:rsid w:val="00681A10"/>
    <w:rsid w:val="00690716"/>
    <w:rsid w:val="006B514F"/>
    <w:rsid w:val="006C2031"/>
    <w:rsid w:val="006C4FAC"/>
    <w:rsid w:val="006D317E"/>
    <w:rsid w:val="006D461A"/>
    <w:rsid w:val="006D597E"/>
    <w:rsid w:val="006F35EE"/>
    <w:rsid w:val="007021FF"/>
    <w:rsid w:val="0070487F"/>
    <w:rsid w:val="00712895"/>
    <w:rsid w:val="0071461E"/>
    <w:rsid w:val="007204E9"/>
    <w:rsid w:val="007269BB"/>
    <w:rsid w:val="00751CA7"/>
    <w:rsid w:val="00754B77"/>
    <w:rsid w:val="00757357"/>
    <w:rsid w:val="00784619"/>
    <w:rsid w:val="007875E3"/>
    <w:rsid w:val="00794179"/>
    <w:rsid w:val="007A5E88"/>
    <w:rsid w:val="007B6DEF"/>
    <w:rsid w:val="007C333F"/>
    <w:rsid w:val="007C7671"/>
    <w:rsid w:val="007D23EC"/>
    <w:rsid w:val="007D76B9"/>
    <w:rsid w:val="007E072F"/>
    <w:rsid w:val="007E2BB1"/>
    <w:rsid w:val="007E3F96"/>
    <w:rsid w:val="007F641E"/>
    <w:rsid w:val="008001FF"/>
    <w:rsid w:val="00805D1C"/>
    <w:rsid w:val="00806BC9"/>
    <w:rsid w:val="00825F8D"/>
    <w:rsid w:val="00834B71"/>
    <w:rsid w:val="00841CBA"/>
    <w:rsid w:val="0086445C"/>
    <w:rsid w:val="008822D9"/>
    <w:rsid w:val="00894693"/>
    <w:rsid w:val="008A08D7"/>
    <w:rsid w:val="008B6909"/>
    <w:rsid w:val="008D22BF"/>
    <w:rsid w:val="008D7FFC"/>
    <w:rsid w:val="008E3511"/>
    <w:rsid w:val="008E4296"/>
    <w:rsid w:val="00906890"/>
    <w:rsid w:val="00907927"/>
    <w:rsid w:val="00911BE4"/>
    <w:rsid w:val="009149EE"/>
    <w:rsid w:val="00935A0B"/>
    <w:rsid w:val="0094201D"/>
    <w:rsid w:val="00951972"/>
    <w:rsid w:val="00953B31"/>
    <w:rsid w:val="009608F3"/>
    <w:rsid w:val="009874BF"/>
    <w:rsid w:val="009979FD"/>
    <w:rsid w:val="009A0739"/>
    <w:rsid w:val="00A156AD"/>
    <w:rsid w:val="00A32382"/>
    <w:rsid w:val="00A44B2D"/>
    <w:rsid w:val="00A50C8C"/>
    <w:rsid w:val="00A70F33"/>
    <w:rsid w:val="00A711FB"/>
    <w:rsid w:val="00A84021"/>
    <w:rsid w:val="00A86F80"/>
    <w:rsid w:val="00A90C2B"/>
    <w:rsid w:val="00A917B3"/>
    <w:rsid w:val="00A978F7"/>
    <w:rsid w:val="00AA423D"/>
    <w:rsid w:val="00AA7E09"/>
    <w:rsid w:val="00AB3D14"/>
    <w:rsid w:val="00AB4B51"/>
    <w:rsid w:val="00AD2D8A"/>
    <w:rsid w:val="00AD7F75"/>
    <w:rsid w:val="00AE2895"/>
    <w:rsid w:val="00AE5F3B"/>
    <w:rsid w:val="00AF253F"/>
    <w:rsid w:val="00AF50B0"/>
    <w:rsid w:val="00B03C0B"/>
    <w:rsid w:val="00B05FC3"/>
    <w:rsid w:val="00B10135"/>
    <w:rsid w:val="00B10CC7"/>
    <w:rsid w:val="00B22292"/>
    <w:rsid w:val="00B3486B"/>
    <w:rsid w:val="00B37CA1"/>
    <w:rsid w:val="00B421B6"/>
    <w:rsid w:val="00B45AB4"/>
    <w:rsid w:val="00B52D87"/>
    <w:rsid w:val="00B539E7"/>
    <w:rsid w:val="00B563EB"/>
    <w:rsid w:val="00B62458"/>
    <w:rsid w:val="00B638D9"/>
    <w:rsid w:val="00B7007A"/>
    <w:rsid w:val="00B80A93"/>
    <w:rsid w:val="00B962DD"/>
    <w:rsid w:val="00BA24A9"/>
    <w:rsid w:val="00BC012A"/>
    <w:rsid w:val="00BD33EE"/>
    <w:rsid w:val="00BD59C1"/>
    <w:rsid w:val="00BF2E5C"/>
    <w:rsid w:val="00BF3E3D"/>
    <w:rsid w:val="00C106D6"/>
    <w:rsid w:val="00C10B57"/>
    <w:rsid w:val="00C13C5D"/>
    <w:rsid w:val="00C60F0C"/>
    <w:rsid w:val="00C63C8D"/>
    <w:rsid w:val="00C805C9"/>
    <w:rsid w:val="00C92939"/>
    <w:rsid w:val="00CA1521"/>
    <w:rsid w:val="00CA1679"/>
    <w:rsid w:val="00CB151C"/>
    <w:rsid w:val="00CB242B"/>
    <w:rsid w:val="00CB2FDE"/>
    <w:rsid w:val="00CD2C8B"/>
    <w:rsid w:val="00CE5A1A"/>
    <w:rsid w:val="00CF55F6"/>
    <w:rsid w:val="00CF753F"/>
    <w:rsid w:val="00D04407"/>
    <w:rsid w:val="00D06066"/>
    <w:rsid w:val="00D25038"/>
    <w:rsid w:val="00D33D63"/>
    <w:rsid w:val="00D46FF5"/>
    <w:rsid w:val="00D4778E"/>
    <w:rsid w:val="00D5437A"/>
    <w:rsid w:val="00D5730E"/>
    <w:rsid w:val="00D7481B"/>
    <w:rsid w:val="00D75355"/>
    <w:rsid w:val="00D82740"/>
    <w:rsid w:val="00D90138"/>
    <w:rsid w:val="00D91131"/>
    <w:rsid w:val="00D96536"/>
    <w:rsid w:val="00D97884"/>
    <w:rsid w:val="00DC5695"/>
    <w:rsid w:val="00DD3435"/>
    <w:rsid w:val="00DE2963"/>
    <w:rsid w:val="00E31CF9"/>
    <w:rsid w:val="00E55469"/>
    <w:rsid w:val="00E56EE3"/>
    <w:rsid w:val="00E70AF8"/>
    <w:rsid w:val="00E73F76"/>
    <w:rsid w:val="00E750FC"/>
    <w:rsid w:val="00E86371"/>
    <w:rsid w:val="00EA2C9F"/>
    <w:rsid w:val="00EC501D"/>
    <w:rsid w:val="00ED05F1"/>
    <w:rsid w:val="00ED0BDA"/>
    <w:rsid w:val="00ED2B01"/>
    <w:rsid w:val="00ED3749"/>
    <w:rsid w:val="00EE7654"/>
    <w:rsid w:val="00EF1360"/>
    <w:rsid w:val="00EF3220"/>
    <w:rsid w:val="00F01DA1"/>
    <w:rsid w:val="00F11DAC"/>
    <w:rsid w:val="00F2023F"/>
    <w:rsid w:val="00F37BF0"/>
    <w:rsid w:val="00F43810"/>
    <w:rsid w:val="00F63772"/>
    <w:rsid w:val="00F6432A"/>
    <w:rsid w:val="00F72B1D"/>
    <w:rsid w:val="00F76A49"/>
    <w:rsid w:val="00F77984"/>
    <w:rsid w:val="00F91C6A"/>
    <w:rsid w:val="00F92228"/>
    <w:rsid w:val="00F9377E"/>
    <w:rsid w:val="00F94155"/>
    <w:rsid w:val="00FB2D3D"/>
    <w:rsid w:val="00FB60D0"/>
    <w:rsid w:val="00FC2653"/>
    <w:rsid w:val="00FD234F"/>
    <w:rsid w:val="00FD2EF7"/>
    <w:rsid w:val="00FD6889"/>
    <w:rsid w:val="00FE447E"/>
    <w:rsid w:val="00FE5A84"/>
    <w:rsid w:val="00FF3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1C51B1"/>
  <w15:docId w15:val="{D7B0DF0C-E0E8-4320-A64F-A560AA13F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7481B"/>
    <w:pPr>
      <w:spacing w:line="240" w:lineRule="atLeast"/>
    </w:pPr>
    <w:rPr>
      <w:rFonts w:eastAsiaTheme="minorEastAsia"/>
      <w:lang w:val="es-ES" w:eastAsia="es-ES"/>
    </w:rPr>
  </w:style>
  <w:style w:type="paragraph" w:styleId="Ttulo1">
    <w:name w:val="heading 1"/>
    <w:aliases w:val="Cuadro_G"/>
    <w:basedOn w:val="SingleTxtG"/>
    <w:next w:val="SingleTxtG"/>
    <w:link w:val="Ttulo1Car"/>
    <w:qFormat/>
    <w:rsid w:val="00D7481B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Ttulo2">
    <w:name w:val="heading 2"/>
    <w:basedOn w:val="Normal"/>
    <w:next w:val="Normal"/>
    <w:semiHidden/>
    <w:rsid w:val="00D7481B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D7481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D7481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D7481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D7481B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D7481B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D7481B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D7481B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qFormat/>
    <w:rsid w:val="00D7481B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link w:val="HMGChar"/>
    <w:qFormat/>
    <w:rsid w:val="00D7481B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D7481B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character" w:customStyle="1" w:styleId="HMGChar">
    <w:name w:val="_ H __M_G Char"/>
    <w:link w:val="HMG"/>
    <w:rsid w:val="001A4396"/>
    <w:rPr>
      <w:rFonts w:eastAsiaTheme="minorEastAsia"/>
      <w:b/>
      <w:sz w:val="34"/>
      <w:lang w:val="es-ES" w:eastAsia="es-ES"/>
    </w:rPr>
  </w:style>
  <w:style w:type="character" w:customStyle="1" w:styleId="HChGChar">
    <w:name w:val="_ H _Ch_G Char"/>
    <w:link w:val="HChG"/>
    <w:rsid w:val="001A4396"/>
    <w:rPr>
      <w:rFonts w:eastAsiaTheme="minorEastAsia"/>
      <w:b/>
      <w:sz w:val="28"/>
      <w:lang w:val="es-ES" w:eastAsia="es-ES"/>
    </w:rPr>
  </w:style>
  <w:style w:type="paragraph" w:customStyle="1" w:styleId="H1G">
    <w:name w:val="_ H_1_G"/>
    <w:basedOn w:val="Normal"/>
    <w:next w:val="Normal"/>
    <w:qFormat/>
    <w:rsid w:val="00D7481B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D7481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D7481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D7481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5"/>
    </w:pPr>
  </w:style>
  <w:style w:type="paragraph" w:styleId="Encabezado">
    <w:name w:val="header"/>
    <w:aliases w:val="6_G"/>
    <w:basedOn w:val="Normal"/>
    <w:next w:val="Normal"/>
    <w:qFormat/>
    <w:rsid w:val="00D7481B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har"/>
    <w:qFormat/>
    <w:rsid w:val="00D7481B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D7481B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D7481B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D7481B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qFormat/>
    <w:rsid w:val="00D7481B"/>
    <w:rPr>
      <w:sz w:val="16"/>
    </w:rPr>
  </w:style>
  <w:style w:type="paragraph" w:customStyle="1" w:styleId="XLargeG">
    <w:name w:val="__XLarge_G"/>
    <w:basedOn w:val="Normal"/>
    <w:next w:val="Normal"/>
    <w:rsid w:val="00D7481B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link w:val="TextonotapieCar"/>
    <w:qFormat/>
    <w:rsid w:val="00D7481B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semiHidden/>
    <w:rsid w:val="00D7481B"/>
    <w:pPr>
      <w:numPr>
        <w:numId w:val="1"/>
      </w:numPr>
    </w:pPr>
  </w:style>
  <w:style w:type="numbering" w:styleId="1ai">
    <w:name w:val="Outline List 1"/>
    <w:basedOn w:val="Sinlista"/>
    <w:semiHidden/>
    <w:rsid w:val="00D7481B"/>
    <w:pPr>
      <w:numPr>
        <w:numId w:val="2"/>
      </w:numPr>
    </w:pPr>
  </w:style>
  <w:style w:type="character" w:styleId="AcrnimoHTML">
    <w:name w:val="HTML Acronym"/>
    <w:basedOn w:val="Fuentedeprrafopredeter"/>
    <w:semiHidden/>
    <w:rsid w:val="00D7481B"/>
  </w:style>
  <w:style w:type="numbering" w:styleId="ArtculoSeccin">
    <w:name w:val="Outline List 3"/>
    <w:basedOn w:val="Sinlista"/>
    <w:semiHidden/>
    <w:rsid w:val="00D7481B"/>
    <w:pPr>
      <w:numPr>
        <w:numId w:val="3"/>
      </w:numPr>
    </w:pPr>
  </w:style>
  <w:style w:type="paragraph" w:styleId="Cierre">
    <w:name w:val="Closing"/>
    <w:basedOn w:val="Normal"/>
    <w:semiHidden/>
    <w:rsid w:val="00D7481B"/>
    <w:pPr>
      <w:ind w:left="4252"/>
    </w:pPr>
  </w:style>
  <w:style w:type="character" w:styleId="CitaHTML">
    <w:name w:val="HTML Cite"/>
    <w:semiHidden/>
    <w:rsid w:val="00D7481B"/>
    <w:rPr>
      <w:i/>
      <w:iCs/>
    </w:rPr>
  </w:style>
  <w:style w:type="character" w:styleId="CdigoHTML">
    <w:name w:val="HTML Code"/>
    <w:semiHidden/>
    <w:rsid w:val="00D7481B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D7481B"/>
    <w:pPr>
      <w:spacing w:after="120"/>
      <w:ind w:left="283"/>
    </w:pPr>
  </w:style>
  <w:style w:type="paragraph" w:styleId="Continuarlista2">
    <w:name w:val="List Continue 2"/>
    <w:basedOn w:val="Normal"/>
    <w:semiHidden/>
    <w:rsid w:val="00D7481B"/>
    <w:pPr>
      <w:spacing w:after="120"/>
      <w:ind w:left="566"/>
    </w:pPr>
  </w:style>
  <w:style w:type="paragraph" w:styleId="Continuarlista3">
    <w:name w:val="List Continue 3"/>
    <w:basedOn w:val="Normal"/>
    <w:semiHidden/>
    <w:rsid w:val="00D7481B"/>
    <w:pPr>
      <w:spacing w:after="120"/>
      <w:ind w:left="849"/>
    </w:pPr>
  </w:style>
  <w:style w:type="paragraph" w:styleId="Continuarlista4">
    <w:name w:val="List Continue 4"/>
    <w:basedOn w:val="Normal"/>
    <w:semiHidden/>
    <w:rsid w:val="00D7481B"/>
    <w:pPr>
      <w:spacing w:after="120"/>
      <w:ind w:left="1132"/>
    </w:pPr>
  </w:style>
  <w:style w:type="paragraph" w:styleId="Continuarlista5">
    <w:name w:val="List Continue 5"/>
    <w:basedOn w:val="Normal"/>
    <w:semiHidden/>
    <w:rsid w:val="00D7481B"/>
    <w:pPr>
      <w:spacing w:after="120"/>
      <w:ind w:left="1415"/>
    </w:pPr>
  </w:style>
  <w:style w:type="character" w:styleId="DefinicinHTML">
    <w:name w:val="HTML Definition"/>
    <w:semiHidden/>
    <w:rsid w:val="00D7481B"/>
    <w:rPr>
      <w:i/>
      <w:iCs/>
    </w:rPr>
  </w:style>
  <w:style w:type="paragraph" w:styleId="DireccinHTML">
    <w:name w:val="HTML Address"/>
    <w:basedOn w:val="Normal"/>
    <w:semiHidden/>
    <w:rsid w:val="00D7481B"/>
    <w:rPr>
      <w:i/>
      <w:iCs/>
    </w:rPr>
  </w:style>
  <w:style w:type="paragraph" w:styleId="Direccinsobre">
    <w:name w:val="envelope address"/>
    <w:basedOn w:val="Normal"/>
    <w:semiHidden/>
    <w:rsid w:val="00D7481B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semiHidden/>
    <w:rsid w:val="00D7481B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D7481B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D7481B"/>
  </w:style>
  <w:style w:type="character" w:styleId="nfasis">
    <w:name w:val="Emphasis"/>
    <w:semiHidden/>
    <w:rsid w:val="00D7481B"/>
    <w:rPr>
      <w:i/>
      <w:iCs/>
    </w:rPr>
  </w:style>
  <w:style w:type="paragraph" w:styleId="Fecha">
    <w:name w:val="Date"/>
    <w:basedOn w:val="Normal"/>
    <w:next w:val="Normal"/>
    <w:semiHidden/>
    <w:rsid w:val="00D7481B"/>
  </w:style>
  <w:style w:type="paragraph" w:styleId="Firma">
    <w:name w:val="Signature"/>
    <w:basedOn w:val="Normal"/>
    <w:semiHidden/>
    <w:rsid w:val="00D7481B"/>
    <w:pPr>
      <w:ind w:left="4252"/>
    </w:pPr>
  </w:style>
  <w:style w:type="paragraph" w:styleId="Firmadecorreoelectrnico">
    <w:name w:val="E-mail Signature"/>
    <w:basedOn w:val="Normal"/>
    <w:semiHidden/>
    <w:rsid w:val="00D7481B"/>
  </w:style>
  <w:style w:type="character" w:styleId="Hipervnculo">
    <w:name w:val="Hyperlink"/>
    <w:rsid w:val="00D7481B"/>
    <w:rPr>
      <w:color w:val="0000FF"/>
      <w:u w:val="none"/>
    </w:rPr>
  </w:style>
  <w:style w:type="character" w:styleId="Hipervnculovisitado">
    <w:name w:val="FollowedHyperlink"/>
    <w:rsid w:val="00D7481B"/>
    <w:rPr>
      <w:color w:val="0000FF"/>
      <w:u w:val="none"/>
    </w:rPr>
  </w:style>
  <w:style w:type="paragraph" w:styleId="HTMLconformatoprevio">
    <w:name w:val="HTML Preformatted"/>
    <w:basedOn w:val="Normal"/>
    <w:semiHidden/>
    <w:rsid w:val="00D7481B"/>
    <w:rPr>
      <w:rFonts w:ascii="Courier New" w:hAnsi="Courier New" w:cs="Courier New"/>
    </w:rPr>
  </w:style>
  <w:style w:type="paragraph" w:styleId="Lista">
    <w:name w:val="List"/>
    <w:basedOn w:val="Normal"/>
    <w:semiHidden/>
    <w:rsid w:val="00D7481B"/>
    <w:pPr>
      <w:ind w:left="283" w:hanging="283"/>
    </w:pPr>
  </w:style>
  <w:style w:type="paragraph" w:styleId="Lista2">
    <w:name w:val="List 2"/>
    <w:basedOn w:val="Normal"/>
    <w:semiHidden/>
    <w:rsid w:val="00D7481B"/>
    <w:pPr>
      <w:ind w:left="566" w:hanging="283"/>
    </w:pPr>
  </w:style>
  <w:style w:type="paragraph" w:styleId="Lista3">
    <w:name w:val="List 3"/>
    <w:basedOn w:val="Normal"/>
    <w:semiHidden/>
    <w:rsid w:val="00D7481B"/>
    <w:pPr>
      <w:ind w:left="849" w:hanging="283"/>
    </w:pPr>
  </w:style>
  <w:style w:type="paragraph" w:styleId="Lista4">
    <w:name w:val="List 4"/>
    <w:basedOn w:val="Normal"/>
    <w:semiHidden/>
    <w:rsid w:val="00D7481B"/>
    <w:pPr>
      <w:ind w:left="1132" w:hanging="283"/>
    </w:pPr>
  </w:style>
  <w:style w:type="paragraph" w:styleId="Lista5">
    <w:name w:val="List 5"/>
    <w:basedOn w:val="Normal"/>
    <w:semiHidden/>
    <w:rsid w:val="00D7481B"/>
    <w:pPr>
      <w:ind w:left="1415" w:hanging="283"/>
    </w:pPr>
  </w:style>
  <w:style w:type="paragraph" w:styleId="Listaconnmeros">
    <w:name w:val="List Number"/>
    <w:basedOn w:val="Normal"/>
    <w:semiHidden/>
    <w:rsid w:val="00D7481B"/>
    <w:pPr>
      <w:numPr>
        <w:numId w:val="11"/>
      </w:numPr>
    </w:pPr>
  </w:style>
  <w:style w:type="paragraph" w:styleId="Listaconnmeros2">
    <w:name w:val="List Number 2"/>
    <w:basedOn w:val="Normal"/>
    <w:semiHidden/>
    <w:rsid w:val="00D7481B"/>
    <w:pPr>
      <w:numPr>
        <w:numId w:val="12"/>
      </w:numPr>
    </w:pPr>
  </w:style>
  <w:style w:type="paragraph" w:styleId="Listaconnmeros3">
    <w:name w:val="List Number 3"/>
    <w:basedOn w:val="Normal"/>
    <w:semiHidden/>
    <w:rsid w:val="00D7481B"/>
    <w:pPr>
      <w:numPr>
        <w:numId w:val="13"/>
      </w:numPr>
    </w:pPr>
  </w:style>
  <w:style w:type="paragraph" w:styleId="Listaconnmeros4">
    <w:name w:val="List Number 4"/>
    <w:basedOn w:val="Normal"/>
    <w:semiHidden/>
    <w:rsid w:val="00D7481B"/>
    <w:pPr>
      <w:numPr>
        <w:numId w:val="14"/>
      </w:numPr>
    </w:pPr>
  </w:style>
  <w:style w:type="paragraph" w:styleId="Listaconnmeros5">
    <w:name w:val="List Number 5"/>
    <w:basedOn w:val="Normal"/>
    <w:semiHidden/>
    <w:rsid w:val="00D7481B"/>
    <w:pPr>
      <w:numPr>
        <w:numId w:val="15"/>
      </w:numPr>
    </w:pPr>
  </w:style>
  <w:style w:type="paragraph" w:styleId="Listaconvietas">
    <w:name w:val="List Bullet"/>
    <w:basedOn w:val="Normal"/>
    <w:semiHidden/>
    <w:rsid w:val="00D7481B"/>
    <w:pPr>
      <w:numPr>
        <w:numId w:val="6"/>
      </w:numPr>
    </w:pPr>
  </w:style>
  <w:style w:type="paragraph" w:styleId="Listaconvietas2">
    <w:name w:val="List Bullet 2"/>
    <w:basedOn w:val="Normal"/>
    <w:semiHidden/>
    <w:rsid w:val="00D7481B"/>
    <w:pPr>
      <w:numPr>
        <w:numId w:val="7"/>
      </w:numPr>
    </w:pPr>
  </w:style>
  <w:style w:type="paragraph" w:styleId="Listaconvietas3">
    <w:name w:val="List Bullet 3"/>
    <w:basedOn w:val="Normal"/>
    <w:semiHidden/>
    <w:rsid w:val="00D7481B"/>
    <w:pPr>
      <w:numPr>
        <w:numId w:val="8"/>
      </w:numPr>
    </w:pPr>
  </w:style>
  <w:style w:type="paragraph" w:styleId="Listaconvietas4">
    <w:name w:val="List Bullet 4"/>
    <w:basedOn w:val="Normal"/>
    <w:semiHidden/>
    <w:rsid w:val="00D7481B"/>
    <w:pPr>
      <w:numPr>
        <w:numId w:val="9"/>
      </w:numPr>
    </w:pPr>
  </w:style>
  <w:style w:type="paragraph" w:styleId="Listaconvietas5">
    <w:name w:val="List Bullet 5"/>
    <w:basedOn w:val="Normal"/>
    <w:semiHidden/>
    <w:rsid w:val="00D7481B"/>
    <w:pPr>
      <w:numPr>
        <w:numId w:val="10"/>
      </w:numPr>
    </w:pPr>
  </w:style>
  <w:style w:type="character" w:styleId="MquinadeescribirHTML">
    <w:name w:val="HTML Typewriter"/>
    <w:semiHidden/>
    <w:rsid w:val="00D7481B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D7481B"/>
    <w:rPr>
      <w:sz w:val="24"/>
      <w:szCs w:val="24"/>
    </w:rPr>
  </w:style>
  <w:style w:type="character" w:styleId="Nmerodelnea">
    <w:name w:val="line number"/>
    <w:basedOn w:val="Fuentedeprrafopredeter"/>
    <w:semiHidden/>
    <w:rsid w:val="00D7481B"/>
  </w:style>
  <w:style w:type="character" w:styleId="Nmerodepgina">
    <w:name w:val="page number"/>
    <w:aliases w:val="7_G"/>
    <w:qFormat/>
    <w:rsid w:val="00D7481B"/>
    <w:rPr>
      <w:b/>
      <w:sz w:val="18"/>
    </w:rPr>
  </w:style>
  <w:style w:type="character" w:styleId="Refdenotaalfinal">
    <w:name w:val="endnote reference"/>
    <w:aliases w:val="1_G"/>
    <w:qFormat/>
    <w:rsid w:val="00D7481B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D7481B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D7481B"/>
  </w:style>
  <w:style w:type="paragraph" w:styleId="Sangra2detindependiente">
    <w:name w:val="Body Text Indent 2"/>
    <w:basedOn w:val="Normal"/>
    <w:semiHidden/>
    <w:rsid w:val="00D7481B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D7481B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D7481B"/>
    <w:pPr>
      <w:spacing w:after="120"/>
      <w:ind w:left="283"/>
    </w:pPr>
  </w:style>
  <w:style w:type="paragraph" w:styleId="Sangranormal">
    <w:name w:val="Normal Indent"/>
    <w:basedOn w:val="Normal"/>
    <w:semiHidden/>
    <w:rsid w:val="00D7481B"/>
    <w:pPr>
      <w:ind w:left="567"/>
    </w:pPr>
  </w:style>
  <w:style w:type="paragraph" w:styleId="Subttulo">
    <w:name w:val="Subtitle"/>
    <w:basedOn w:val="Normal"/>
    <w:semiHidden/>
    <w:rsid w:val="00D7481B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D7481B"/>
    <w:pPr>
      <w:spacing w:line="240" w:lineRule="atLeast"/>
    </w:pPr>
    <w:rPr>
      <w:rFonts w:eastAsiaTheme="minorEastAsia"/>
      <w:color w:val="000080"/>
      <w:lang w:val="en-US" w:eastAsia="zh-C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D7481B"/>
    <w:pPr>
      <w:spacing w:line="240" w:lineRule="atLeast"/>
    </w:pPr>
    <w:rPr>
      <w:rFonts w:eastAsiaTheme="minorEastAsia"/>
      <w:b/>
      <w:bCs/>
      <w:lang w:val="en-US" w:eastAsia="zh-CN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D7481B"/>
    <w:pPr>
      <w:spacing w:line="240" w:lineRule="atLeast"/>
    </w:pPr>
    <w:rPr>
      <w:rFonts w:eastAsiaTheme="minorEastAsia"/>
      <w:b/>
      <w:bCs/>
      <w:lang w:val="en-US" w:eastAsia="zh-CN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D7481B"/>
    <w:pPr>
      <w:spacing w:line="240" w:lineRule="atLeast"/>
    </w:pPr>
    <w:rPr>
      <w:rFonts w:eastAsiaTheme="minorEastAsia"/>
      <w:b/>
      <w:bCs/>
      <w:lang w:val="en-US" w:eastAsia="zh-CN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2">
    <w:name w:val="Table Grid 2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3">
    <w:name w:val="Table Grid 3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4">
    <w:name w:val="Table Grid 4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D7481B"/>
    <w:pPr>
      <w:spacing w:line="240" w:lineRule="atLeast"/>
    </w:pPr>
    <w:rPr>
      <w:rFonts w:eastAsiaTheme="minorEastAsia"/>
      <w:b/>
      <w:bCs/>
      <w:lang w:val="en-US" w:eastAsia="zh-C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D7481B"/>
    <w:pPr>
      <w:spacing w:line="240" w:lineRule="atLeast"/>
    </w:pPr>
    <w:rPr>
      <w:rFonts w:eastAsiaTheme="minorEastAsia"/>
      <w:color w:val="FFFFFF"/>
      <w:lang w:val="en-US" w:eastAsia="zh-CN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semiHidden/>
    <w:rsid w:val="00D7481B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D7481B"/>
    <w:pPr>
      <w:spacing w:after="120"/>
      <w:ind w:left="1440" w:right="1440"/>
    </w:pPr>
  </w:style>
  <w:style w:type="character" w:styleId="Textoennegrita">
    <w:name w:val="Strong"/>
    <w:semiHidden/>
    <w:rsid w:val="00D7481B"/>
    <w:rPr>
      <w:b/>
      <w:bCs/>
    </w:rPr>
  </w:style>
  <w:style w:type="paragraph" w:styleId="Textoindependiente">
    <w:name w:val="Body Text"/>
    <w:basedOn w:val="Normal"/>
    <w:semiHidden/>
    <w:rsid w:val="00D7481B"/>
    <w:pPr>
      <w:spacing w:after="120"/>
    </w:pPr>
  </w:style>
  <w:style w:type="paragraph" w:styleId="Textoindependiente2">
    <w:name w:val="Body Text 2"/>
    <w:basedOn w:val="Normal"/>
    <w:semiHidden/>
    <w:rsid w:val="00D7481B"/>
    <w:pPr>
      <w:spacing w:after="120" w:line="480" w:lineRule="auto"/>
    </w:pPr>
  </w:style>
  <w:style w:type="paragraph" w:styleId="Textoindependiente3">
    <w:name w:val="Body Text 3"/>
    <w:basedOn w:val="Normal"/>
    <w:semiHidden/>
    <w:rsid w:val="00D7481B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D7481B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D7481B"/>
    <w:pPr>
      <w:ind w:firstLine="210"/>
    </w:pPr>
  </w:style>
  <w:style w:type="paragraph" w:styleId="Textonotaalfinal">
    <w:name w:val="endnote text"/>
    <w:aliases w:val="2_G"/>
    <w:basedOn w:val="Textonotapie"/>
    <w:qFormat/>
    <w:rsid w:val="00D7481B"/>
  </w:style>
  <w:style w:type="paragraph" w:styleId="Textosinformato">
    <w:name w:val="Plain Text"/>
    <w:basedOn w:val="Normal"/>
    <w:semiHidden/>
    <w:rsid w:val="00D7481B"/>
    <w:rPr>
      <w:rFonts w:ascii="Courier New" w:hAnsi="Courier New" w:cs="Courier New"/>
    </w:rPr>
  </w:style>
  <w:style w:type="paragraph" w:styleId="Ttulo">
    <w:name w:val="Title"/>
    <w:basedOn w:val="Normal"/>
    <w:semiHidden/>
    <w:rsid w:val="00D7481B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semiHidden/>
    <w:rsid w:val="00D7481B"/>
    <w:rPr>
      <w:i/>
      <w:iCs/>
    </w:rPr>
  </w:style>
  <w:style w:type="paragraph" w:customStyle="1" w:styleId="Bullet1G">
    <w:name w:val="_Bullet 1_G"/>
    <w:basedOn w:val="Normal"/>
    <w:qFormat/>
    <w:rsid w:val="00D7481B"/>
    <w:pPr>
      <w:numPr>
        <w:numId w:val="4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D7481B"/>
    <w:pPr>
      <w:numPr>
        <w:numId w:val="5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rsid w:val="00A44B2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521DC1"/>
    <w:rPr>
      <w:rFonts w:ascii="Tahoma" w:hAnsi="Tahoma" w:cs="Tahoma"/>
      <w:sz w:val="16"/>
      <w:szCs w:val="16"/>
      <w:lang w:val="es-ES" w:eastAsia="es-ES"/>
    </w:rPr>
  </w:style>
  <w:style w:type="paragraph" w:styleId="Citadestacada">
    <w:name w:val="Intense Quote"/>
    <w:basedOn w:val="Normal"/>
    <w:next w:val="Normal"/>
    <w:link w:val="CitadestacadaCar"/>
    <w:uiPriority w:val="30"/>
    <w:semiHidden/>
    <w:rsid w:val="00D7481B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destacadaCar">
    <w:name w:val="Cita destacada Car"/>
    <w:link w:val="Citadestacada"/>
    <w:uiPriority w:val="30"/>
    <w:semiHidden/>
    <w:rsid w:val="00D7481B"/>
    <w:rPr>
      <w:rFonts w:eastAsiaTheme="minorEastAsia"/>
      <w:b/>
      <w:bCs/>
      <w:i/>
      <w:iCs/>
      <w:color w:val="4F81BD"/>
      <w:lang w:val="es-ES" w:eastAsia="es-ES"/>
    </w:rPr>
  </w:style>
  <w:style w:type="character" w:styleId="nfasisintenso">
    <w:name w:val="Intense Emphasis"/>
    <w:uiPriority w:val="21"/>
    <w:semiHidden/>
    <w:rsid w:val="00D7481B"/>
    <w:rPr>
      <w:b/>
      <w:bCs/>
      <w:i/>
      <w:iCs/>
      <w:color w:val="4F81BD"/>
    </w:rPr>
  </w:style>
  <w:style w:type="character" w:customStyle="1" w:styleId="Ttulo1Car">
    <w:name w:val="Título 1 Car"/>
    <w:aliases w:val="Cuadro_G Car"/>
    <w:basedOn w:val="Fuentedeprrafopredeter"/>
    <w:link w:val="Ttulo1"/>
    <w:rsid w:val="00D7481B"/>
    <w:rPr>
      <w:rFonts w:eastAsiaTheme="minorEastAsia"/>
      <w:lang w:val="fr-CH" w:eastAsia="en-US"/>
    </w:rPr>
  </w:style>
  <w:style w:type="table" w:customStyle="1" w:styleId="Tablaconcuadrcula10">
    <w:name w:val="Tabla con cuadrícula1"/>
    <w:basedOn w:val="Tablanormal"/>
    <w:rsid w:val="002D4172"/>
    <w:pPr>
      <w:suppressAutoHyphens/>
      <w:spacing w:line="240" w:lineRule="atLeast"/>
    </w:pPr>
    <w:rPr>
      <w:rFonts w:eastAsiaTheme="minorHAnsi"/>
      <w:lang w:val="fr-CH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customStyle="1" w:styleId="ParNoG">
    <w:name w:val="_ParNo_G"/>
    <w:basedOn w:val="Normal"/>
    <w:qFormat/>
    <w:rsid w:val="001162D3"/>
    <w:pPr>
      <w:numPr>
        <w:numId w:val="16"/>
      </w:numPr>
      <w:tabs>
        <w:tab w:val="left" w:pos="1701"/>
        <w:tab w:val="left" w:pos="2268"/>
        <w:tab w:val="left" w:pos="2835"/>
      </w:tabs>
      <w:suppressAutoHyphens/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  <w:lang w:eastAsia="en-US"/>
    </w:rPr>
  </w:style>
  <w:style w:type="character" w:customStyle="1" w:styleId="TextonotapieCar">
    <w:name w:val="Texto nota pie Car"/>
    <w:aliases w:val="5_G Car"/>
    <w:basedOn w:val="Fuentedeprrafopredeter"/>
    <w:link w:val="Textonotapie"/>
    <w:rsid w:val="009149EE"/>
    <w:rPr>
      <w:rFonts w:eastAsiaTheme="minorEastAsia"/>
      <w:sz w:val="18"/>
      <w:lang w:val="es-ES" w:eastAsia="es-ES"/>
    </w:rPr>
  </w:style>
  <w:style w:type="character" w:customStyle="1" w:styleId="SingleTxtGChar">
    <w:name w:val="_ Single Txt_G Char"/>
    <w:link w:val="SingleTxtG"/>
    <w:rsid w:val="00D5730E"/>
    <w:rPr>
      <w:rFonts w:eastAsiaTheme="minorEastAsia"/>
      <w:lang w:val="es-ES" w:eastAsia="es-ES"/>
    </w:rPr>
  </w:style>
  <w:style w:type="paragraph" w:styleId="Prrafodelista">
    <w:name w:val="List Paragraph"/>
    <w:basedOn w:val="Normal"/>
    <w:uiPriority w:val="34"/>
    <w:qFormat/>
    <w:rsid w:val="00B03C0B"/>
    <w:pPr>
      <w:ind w:left="720"/>
      <w:contextualSpacing/>
    </w:pPr>
  </w:style>
  <w:style w:type="paragraph" w:styleId="Revisin">
    <w:name w:val="Revision"/>
    <w:hidden/>
    <w:uiPriority w:val="99"/>
    <w:semiHidden/>
    <w:rsid w:val="001E4083"/>
    <w:rPr>
      <w:rFonts w:eastAsiaTheme="minorEastAsia"/>
      <w:lang w:val="es-ES" w:eastAsia="es-ES"/>
    </w:rPr>
  </w:style>
  <w:style w:type="character" w:styleId="Refdecomentario">
    <w:name w:val="annotation reference"/>
    <w:basedOn w:val="Fuentedeprrafopredeter"/>
    <w:semiHidden/>
    <w:unhideWhenUsed/>
    <w:rsid w:val="00B05FC3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B05FC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rsid w:val="00B05FC3"/>
    <w:rPr>
      <w:rFonts w:eastAsiaTheme="minorEastAsia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B05FC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B05FC3"/>
    <w:rPr>
      <w:rFonts w:eastAsiaTheme="minorEastAsia"/>
      <w:b/>
      <w:bCs/>
      <w:lang w:val="es-ES" w:eastAsia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261D8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wmf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7F3C829DF7D944B160ED13BF208A7C" ma:contentTypeVersion="12" ma:contentTypeDescription="Crée un document." ma:contentTypeScope="" ma:versionID="cd0401d3c2e4b1dd20cfb9e980b31f03">
  <xsd:schema xmlns:xsd="http://www.w3.org/2001/XMLSchema" xmlns:xs="http://www.w3.org/2001/XMLSchema" xmlns:p="http://schemas.microsoft.com/office/2006/metadata/properties" xmlns:ns2="c11320bd-0376-468b-ae19-b827459cb638" xmlns:ns3="c897859b-c95c-4367-a7a2-639c24a5e29a" targetNamespace="http://schemas.microsoft.com/office/2006/metadata/properties" ma:root="true" ma:fieldsID="3f9404648e68fdbd111ad851f3afba96" ns2:_="" ns3:_="">
    <xsd:import namespace="c11320bd-0376-468b-ae19-b827459cb638"/>
    <xsd:import namespace="c897859b-c95c-4367-a7a2-639c24a5e2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1320bd-0376-468b-ae19-b827459cb6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7859b-c95c-4367-a7a2-639c24a5e29a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56E32F-FE48-4004-B8EA-C3F9388A87A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BC5296E-3171-4B44-83CA-A2F58607460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32A3E52-E627-4D45-91C5-692B66AA86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1320bd-0376-468b-ae19-b827459cb638"/>
    <ds:schemaRef ds:uri="c897859b-c95c-4367-a7a2-639c24a5e2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ECD2B76-929B-4FA7-8836-875931AAAA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2502</Words>
  <Characters>13815</Characters>
  <Application>Microsoft Office Word</Application>
  <DocSecurity>0</DocSecurity>
  <Lines>251</Lines>
  <Paragraphs>129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CRC/C/PRY/Q/4-6</vt:lpstr>
      <vt:lpstr/>
      <vt:lpstr>CAT/C/XXX/Y</vt:lpstr>
    </vt:vector>
  </TitlesOfParts>
  <Company>DCM</Company>
  <LinksUpToDate>false</LinksUpToDate>
  <CharactersWithSpaces>16188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CRC/C/PRY/Q/4-6</dc:title>
  <dc:subject/>
  <dc:creator>Gloria</dc:creator>
  <cp:keywords/>
  <cp:lastModifiedBy>Romina Merino Mac-Kay</cp:lastModifiedBy>
  <cp:revision>2</cp:revision>
  <cp:lastPrinted>2013-10-24T10:25:00Z</cp:lastPrinted>
  <dcterms:created xsi:type="dcterms:W3CDTF">2023-06-22T11:04:00Z</dcterms:created>
  <dcterms:modified xsi:type="dcterms:W3CDTF">2023-06-22T11:04:00Z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num">
    <vt:lpwstr>[NUMBER]</vt:lpwstr>
  </property>
  <property fmtid="{D5CDD505-2E9C-101B-9397-08002B2CF9AE}" pid="3" name="atitle">
    <vt:lpwstr>[Title]</vt:lpwstr>
  </property>
  <property fmtid="{D5CDD505-2E9C-101B-9397-08002B2CF9AE}" pid="4" name="Author">
    <vt:lpwstr/>
  </property>
  <property fmtid="{D5CDD505-2E9C-101B-9397-08002B2CF9AE}" pid="5" name="bar">
    <vt:lpwstr/>
  </property>
  <property fmtid="{D5CDD505-2E9C-101B-9397-08002B2CF9AE}" pid="6" name="category">
    <vt:lpwstr>CRC</vt:lpwstr>
  </property>
  <property fmtid="{D5CDD505-2E9C-101B-9397-08002B2CF9AE}" pid="7" name="ContentTypeId">
    <vt:lpwstr>0x010100EF7F3C829DF7D944B160ED13BF208A7C</vt:lpwstr>
  </property>
  <property fmtid="{D5CDD505-2E9C-101B-9397-08002B2CF9AE}" pid="8" name="count">
    <vt:lpwstr>del Paraguay</vt:lpwstr>
  </property>
  <property fmtid="{D5CDD505-2E9C-101B-9397-08002B2CF9AE}" pid="9" name="countw">
    <vt:lpwstr>Paraguay</vt:lpwstr>
  </property>
  <property fmtid="{D5CDD505-2E9C-101B-9397-08002B2CF9AE}" pid="10" name="countwd">
    <vt:lpwstr>el Paraguay</vt:lpwstr>
  </property>
  <property fmtid="{D5CDD505-2E9C-101B-9397-08002B2CF9AE}" pid="11" name="date">
    <vt:lpwstr>24 de mayo de 2023</vt:lpwstr>
  </property>
  <property fmtid="{D5CDD505-2E9C-101B-9397-08002B2CF9AE}" pid="12" name="Date-Generated">
    <vt:filetime>2023-05-24T08:42:41Z</vt:filetime>
  </property>
  <property fmtid="{D5CDD505-2E9C-101B-9397-08002B2CF9AE}" pid="13" name="dist">
    <vt:lpwstr>general</vt:lpwstr>
  </property>
  <property fmtid="{D5CDD505-2E9C-101B-9397-08002B2CF9AE}" pid="14" name="doctype">
    <vt:lpwstr>Final</vt:lpwstr>
  </property>
  <property fmtid="{D5CDD505-2E9C-101B-9397-08002B2CF9AE}" pid="15" name="Entity">
    <vt:lpwstr>List of issues</vt:lpwstr>
  </property>
  <property fmtid="{D5CDD505-2E9C-101B-9397-08002B2CF9AE}" pid="16" name="gdoc">
    <vt:lpwstr/>
  </property>
  <property fmtid="{D5CDD505-2E9C-101B-9397-08002B2CF9AE}" pid="17" name="gdocf">
    <vt:lpwstr/>
  </property>
  <property fmtid="{D5CDD505-2E9C-101B-9397-08002B2CF9AE}" pid="18" name="gdocs">
    <vt:lpwstr>gdocs</vt:lpwstr>
  </property>
  <property fmtid="{D5CDD505-2E9C-101B-9397-08002B2CF9AE}" pid="19" name="hrc">
    <vt:lpwstr>XX/XX</vt:lpwstr>
  </property>
  <property fmtid="{D5CDD505-2E9C-101B-9397-08002B2CF9AE}" pid="20" name="Nmeet">
    <vt:lpwstr>Number</vt:lpwstr>
  </property>
  <property fmtid="{D5CDD505-2E9C-101B-9397-08002B2CF9AE}" pid="21" name="olang">
    <vt:lpwstr>español</vt:lpwstr>
  </property>
  <property fmtid="{D5CDD505-2E9C-101B-9397-08002B2CF9AE}" pid="22" name="Order">
    <vt:r8>269200</vt:r8>
  </property>
  <property fmtid="{D5CDD505-2E9C-101B-9397-08002B2CF9AE}" pid="23" name="Org">
    <vt:lpwstr>OHCHR</vt:lpwstr>
  </property>
  <property fmtid="{D5CDD505-2E9C-101B-9397-08002B2CF9AE}" pid="24" name="prep">
    <vt:lpwstr>a los informes periódicos cuarto a sexto combinados del Paraguay</vt:lpwstr>
  </property>
  <property fmtid="{D5CDD505-2E9C-101B-9397-08002B2CF9AE}" pid="25" name="preps">
    <vt:lpwstr>informes periódicos cuarto a sexto combinados del Paraguay</vt:lpwstr>
  </property>
  <property fmtid="{D5CDD505-2E9C-101B-9397-08002B2CF9AE}" pid="26" name="prepw">
    <vt:lpwstr>a los informes periódicos cuarto a sexto combinados</vt:lpwstr>
  </property>
  <property fmtid="{D5CDD505-2E9C-101B-9397-08002B2CF9AE}" pid="27" name="prepwc">
    <vt:lpwstr>Informes periódicos cuarto a sexto combinados </vt:lpwstr>
  </property>
  <property fmtid="{D5CDD505-2E9C-101B-9397-08002B2CF9AE}" pid="28" name="prepws">
    <vt:lpwstr>informes periódicos cuarto a sexto combinados</vt:lpwstr>
  </property>
  <property fmtid="{D5CDD505-2E9C-101B-9397-08002B2CF9AE}" pid="29" name="sdate">
    <vt:lpwstr>[Start-End Dates]</vt:lpwstr>
  </property>
  <property fmtid="{D5CDD505-2E9C-101B-9397-08002B2CF9AE}" pid="30" name="snum">
    <vt:lpwstr>[NUMBER]</vt:lpwstr>
  </property>
  <property fmtid="{D5CDD505-2E9C-101B-9397-08002B2CF9AE}" pid="31" name="stitle">
    <vt:lpwstr>[Title]</vt:lpwstr>
  </property>
  <property fmtid="{D5CDD505-2E9C-101B-9397-08002B2CF9AE}" pid="32" name="sym1">
    <vt:lpwstr>C/PRY/Q/4-6</vt:lpwstr>
  </property>
  <property fmtid="{D5CDD505-2E9C-101B-9397-08002B2CF9AE}" pid="33" name="symh">
    <vt:lpwstr>CRC/C/PRY/Q/4-6</vt:lpwstr>
  </property>
  <property fmtid="{D5CDD505-2E9C-101B-9397-08002B2CF9AE}" pid="34" name="Title">
    <vt:lpwstr>CRC/C/PRY/Q/4-6</vt:lpwstr>
  </property>
  <property fmtid="{D5CDD505-2E9C-101B-9397-08002B2CF9AE}" pid="35" name="tlang">
    <vt:lpwstr/>
  </property>
  <property fmtid="{D5CDD505-2E9C-101B-9397-08002B2CF9AE}" pid="36" name="virs">
    <vt:lpwstr>Español, francés e inglés únicamente</vt:lpwstr>
  </property>
</Properties>
</file>