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956D9A" w:rsidRPr="00CD2139">
        <w:trPr>
          <w:trHeight w:hRule="exact" w:val="851"/>
        </w:trPr>
        <w:tc>
          <w:tcPr>
            <w:tcW w:w="1276" w:type="dxa"/>
            <w:tcBorders>
              <w:bottom w:val="single" w:sz="4" w:space="0" w:color="auto"/>
            </w:tcBorders>
            <w:vAlign w:val="bottom"/>
          </w:tcPr>
          <w:p w:rsidR="00956D9A" w:rsidRPr="00193C7F" w:rsidRDefault="00956D9A" w:rsidP="00956D9A">
            <w:pPr>
              <w:spacing w:after="80"/>
              <w:rPr>
                <w:i/>
              </w:rPr>
            </w:pPr>
          </w:p>
        </w:tc>
        <w:tc>
          <w:tcPr>
            <w:tcW w:w="1985" w:type="dxa"/>
            <w:tcBorders>
              <w:bottom w:val="single" w:sz="4" w:space="0" w:color="auto"/>
            </w:tcBorders>
            <w:vAlign w:val="bottom"/>
          </w:tcPr>
          <w:p w:rsidR="00956D9A" w:rsidRPr="00B97172" w:rsidRDefault="00956D9A" w:rsidP="00956D9A">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956D9A" w:rsidRPr="00CD2139" w:rsidRDefault="00956D9A" w:rsidP="000161D4">
            <w:pPr>
              <w:jc w:val="right"/>
            </w:pPr>
            <w:r w:rsidRPr="00CD2139">
              <w:rPr>
                <w:sz w:val="40"/>
              </w:rPr>
              <w:t>CAT</w:t>
            </w:r>
            <w:r w:rsidRPr="00CD2139">
              <w:t>/C/</w:t>
            </w:r>
            <w:r w:rsidR="00B5770C" w:rsidRPr="00CD2139">
              <w:t>NLD</w:t>
            </w:r>
            <w:r w:rsidRPr="00CD2139">
              <w:t>/CO/</w:t>
            </w:r>
            <w:r w:rsidR="00D24B00" w:rsidRPr="00CD2139">
              <w:t>5-</w:t>
            </w:r>
            <w:r w:rsidR="00B5770C" w:rsidRPr="00CD2139">
              <w:t>6</w:t>
            </w:r>
          </w:p>
        </w:tc>
      </w:tr>
      <w:tr w:rsidR="00956D9A" w:rsidRPr="00B522E9">
        <w:trPr>
          <w:cantSplit/>
          <w:trHeight w:hRule="exact" w:val="2835"/>
        </w:trPr>
        <w:tc>
          <w:tcPr>
            <w:tcW w:w="1276" w:type="dxa"/>
            <w:tcBorders>
              <w:top w:val="single" w:sz="4" w:space="0" w:color="auto"/>
              <w:bottom w:val="single" w:sz="12" w:space="0" w:color="auto"/>
            </w:tcBorders>
          </w:tcPr>
          <w:p w:rsidR="00956D9A" w:rsidRPr="00A079D3" w:rsidRDefault="00956D9A" w:rsidP="00956D9A">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56D9A" w:rsidRPr="00A079D3" w:rsidRDefault="00956D9A" w:rsidP="00956D9A">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56D9A" w:rsidRPr="00B522E9" w:rsidRDefault="00956D9A" w:rsidP="00956D9A">
            <w:pPr>
              <w:spacing w:before="240" w:line="240" w:lineRule="exact"/>
              <w:rPr>
                <w:lang w:val="en-US"/>
              </w:rPr>
            </w:pPr>
            <w:r w:rsidRPr="00B522E9">
              <w:rPr>
                <w:lang w:val="en-US"/>
              </w:rPr>
              <w:t xml:space="preserve">Distr.: </w:t>
            </w:r>
            <w:r w:rsidR="005A1703">
              <w:rPr>
                <w:lang w:val="en-US"/>
              </w:rPr>
              <w:t>General</w:t>
            </w:r>
            <w:r w:rsidR="0060303B">
              <w:rPr>
                <w:lang w:val="en-US"/>
              </w:rPr>
              <w:t xml:space="preserve"> </w:t>
            </w:r>
          </w:p>
          <w:p w:rsidR="00956D9A" w:rsidRPr="00B522E9" w:rsidRDefault="00934DE8" w:rsidP="00AA543A">
            <w:pPr>
              <w:spacing w:line="240" w:lineRule="exact"/>
              <w:rPr>
                <w:lang w:val="en-US"/>
              </w:rPr>
            </w:pPr>
            <w:r>
              <w:rPr>
                <w:lang w:val="en-US"/>
              </w:rPr>
              <w:t>20</w:t>
            </w:r>
            <w:r w:rsidR="000161D4">
              <w:rPr>
                <w:lang w:val="en-US"/>
              </w:rPr>
              <w:t xml:space="preserve"> June</w:t>
            </w:r>
            <w:r w:rsidR="00B5770C">
              <w:rPr>
                <w:lang w:val="en-US"/>
              </w:rPr>
              <w:t xml:space="preserve"> 2013</w:t>
            </w:r>
          </w:p>
          <w:p w:rsidR="00956D9A" w:rsidRPr="00B522E9" w:rsidRDefault="00956D9A" w:rsidP="00956D9A">
            <w:pPr>
              <w:spacing w:line="240" w:lineRule="exact"/>
              <w:rPr>
                <w:lang w:val="en-US"/>
              </w:rPr>
            </w:pPr>
          </w:p>
          <w:p w:rsidR="00956D9A" w:rsidRPr="00B522E9" w:rsidRDefault="00956D9A" w:rsidP="00956D9A">
            <w:pPr>
              <w:spacing w:line="240" w:lineRule="exact"/>
              <w:rPr>
                <w:lang w:val="en-US"/>
              </w:rPr>
            </w:pPr>
            <w:r w:rsidRPr="00B522E9">
              <w:rPr>
                <w:lang w:val="en-US"/>
              </w:rPr>
              <w:t>Original: English</w:t>
            </w:r>
          </w:p>
        </w:tc>
      </w:tr>
    </w:tbl>
    <w:p w:rsidR="00956D9A" w:rsidRPr="00980476" w:rsidRDefault="00956D9A" w:rsidP="00956D9A">
      <w:pPr>
        <w:spacing w:before="120"/>
        <w:rPr>
          <w:b/>
          <w:color w:val="000000"/>
          <w:sz w:val="24"/>
          <w:szCs w:val="24"/>
        </w:rPr>
      </w:pPr>
      <w:r w:rsidRPr="00980476">
        <w:rPr>
          <w:b/>
          <w:color w:val="000000"/>
          <w:sz w:val="24"/>
          <w:szCs w:val="24"/>
        </w:rPr>
        <w:t>Committee against Torture</w:t>
      </w:r>
    </w:p>
    <w:p w:rsidR="00956D9A" w:rsidRPr="00980476" w:rsidRDefault="00956D9A" w:rsidP="00956D9A">
      <w:pPr>
        <w:pStyle w:val="HChG"/>
        <w:rPr>
          <w:color w:val="000000"/>
        </w:rPr>
      </w:pPr>
      <w:r w:rsidRPr="00980476">
        <w:rPr>
          <w:color w:val="000000"/>
        </w:rPr>
        <w:tab/>
      </w:r>
      <w:r w:rsidRPr="00980476">
        <w:rPr>
          <w:color w:val="000000"/>
        </w:rPr>
        <w:tab/>
      </w:r>
      <w:r w:rsidR="004548C9" w:rsidRPr="004548C9">
        <w:rPr>
          <w:color w:val="000000"/>
        </w:rPr>
        <w:t>Concl</w:t>
      </w:r>
      <w:r w:rsidR="004548C9">
        <w:rPr>
          <w:color w:val="000000"/>
        </w:rPr>
        <w:t xml:space="preserve">uding observations on the </w:t>
      </w:r>
      <w:r w:rsidR="00D24B00">
        <w:rPr>
          <w:color w:val="000000"/>
        </w:rPr>
        <w:t xml:space="preserve">combined fifth and </w:t>
      </w:r>
      <w:r w:rsidR="004548C9">
        <w:rPr>
          <w:color w:val="000000"/>
        </w:rPr>
        <w:t>sixth</w:t>
      </w:r>
      <w:r w:rsidR="002B1E82">
        <w:rPr>
          <w:color w:val="000000"/>
        </w:rPr>
        <w:t xml:space="preserve"> periodic reports </w:t>
      </w:r>
      <w:r w:rsidR="004548C9" w:rsidRPr="004548C9">
        <w:rPr>
          <w:color w:val="000000"/>
        </w:rPr>
        <w:t xml:space="preserve">of </w:t>
      </w:r>
      <w:r w:rsidR="004548C9">
        <w:rPr>
          <w:color w:val="000000"/>
        </w:rPr>
        <w:t xml:space="preserve">the </w:t>
      </w:r>
      <w:smartTag w:uri="urn:schemas-microsoft-com:office:smarttags" w:element="place">
        <w:smartTag w:uri="urn:schemas-microsoft-com:office:smarttags" w:element="country-region">
          <w:r w:rsidR="004548C9">
            <w:rPr>
              <w:color w:val="000000"/>
            </w:rPr>
            <w:t>Netherlands</w:t>
          </w:r>
        </w:smartTag>
      </w:smartTag>
      <w:r w:rsidR="000161D4">
        <w:rPr>
          <w:color w:val="000000"/>
        </w:rPr>
        <w:t>, adopted by the Committee at its fiftieth session (6-31 May 2013)</w:t>
      </w:r>
    </w:p>
    <w:p w:rsidR="007972B6" w:rsidRDefault="00956D9A" w:rsidP="00CA6057">
      <w:pPr>
        <w:pStyle w:val="SingleTxtG"/>
      </w:pPr>
      <w:r w:rsidRPr="00980476">
        <w:t>1.</w:t>
      </w:r>
      <w:r w:rsidRPr="00980476">
        <w:tab/>
      </w:r>
      <w:r w:rsidR="007972B6" w:rsidRPr="007972B6">
        <w:t xml:space="preserve">The Committee </w:t>
      </w:r>
      <w:r w:rsidR="007972B6" w:rsidRPr="00AA543A">
        <w:t xml:space="preserve">against Torture considered the </w:t>
      </w:r>
      <w:r w:rsidR="00777F10">
        <w:t xml:space="preserve">combined </w:t>
      </w:r>
      <w:r w:rsidR="007972B6" w:rsidRPr="00AA543A">
        <w:t xml:space="preserve">fifth and sixth periodic reports of the </w:t>
      </w:r>
      <w:r w:rsidR="0052591C" w:rsidRPr="00AA543A">
        <w:t xml:space="preserve">Kingdom of the </w:t>
      </w:r>
      <w:r w:rsidR="007972B6" w:rsidRPr="00AA543A">
        <w:t>Netherlands (CAT/C/NLD/</w:t>
      </w:r>
      <w:r w:rsidR="006A5534" w:rsidRPr="00AA543A">
        <w:t>5-</w:t>
      </w:r>
      <w:r w:rsidR="007972B6" w:rsidRPr="00AA543A">
        <w:t>6) at its 1144th and 1147th meetings, held on 14 and 15 May</w:t>
      </w:r>
      <w:r w:rsidR="007972B6" w:rsidRPr="007972B6">
        <w:t xml:space="preserve"> 2013 (CAT/C/SR/1144 and 1147), and adopted </w:t>
      </w:r>
      <w:r w:rsidR="0003124F">
        <w:t xml:space="preserve">at </w:t>
      </w:r>
      <w:r w:rsidR="0003124F" w:rsidRPr="007972B6">
        <w:t>its 11</w:t>
      </w:r>
      <w:r w:rsidR="0003124F">
        <w:t xml:space="preserve">63rd </w:t>
      </w:r>
      <w:r w:rsidR="0003124F" w:rsidRPr="007972B6">
        <w:t>meeting</w:t>
      </w:r>
      <w:r w:rsidR="0003124F">
        <w:t>,</w:t>
      </w:r>
      <w:r w:rsidR="00CA6057">
        <w:t xml:space="preserve"> </w:t>
      </w:r>
      <w:r w:rsidR="0003124F">
        <w:t xml:space="preserve">held </w:t>
      </w:r>
      <w:r w:rsidR="0003124F" w:rsidRPr="004548C9">
        <w:t xml:space="preserve">on </w:t>
      </w:r>
      <w:r w:rsidR="0003124F">
        <w:t>28</w:t>
      </w:r>
      <w:r w:rsidR="0003124F" w:rsidRPr="004548C9">
        <w:t xml:space="preserve"> May</w:t>
      </w:r>
      <w:r w:rsidR="0003124F" w:rsidRPr="007972B6">
        <w:t xml:space="preserve"> 2013</w:t>
      </w:r>
      <w:r w:rsidR="0003124F">
        <w:t xml:space="preserve"> </w:t>
      </w:r>
      <w:r w:rsidR="0003124F" w:rsidRPr="007972B6">
        <w:t>(CAT/C/SR/11</w:t>
      </w:r>
      <w:r w:rsidR="0003124F">
        <w:t>63</w:t>
      </w:r>
      <w:r w:rsidR="0003124F" w:rsidRPr="007972B6">
        <w:t>)</w:t>
      </w:r>
      <w:r w:rsidR="0003124F">
        <w:t xml:space="preserve">, </w:t>
      </w:r>
      <w:r w:rsidR="007972B6" w:rsidRPr="007972B6">
        <w:t>the following concluding observations</w:t>
      </w:r>
      <w:r w:rsidR="009D69AA">
        <w:t>.</w:t>
      </w:r>
      <w:r w:rsidR="00CA6057">
        <w:t xml:space="preserve"> </w:t>
      </w:r>
    </w:p>
    <w:p w:rsidR="00956D9A" w:rsidRPr="00980476" w:rsidRDefault="00956D9A" w:rsidP="000818A2">
      <w:pPr>
        <w:pStyle w:val="H1G"/>
        <w:ind w:left="0" w:firstLine="0"/>
        <w:rPr>
          <w:color w:val="000000"/>
        </w:rPr>
      </w:pPr>
      <w:r w:rsidRPr="00980476">
        <w:rPr>
          <w:color w:val="000000"/>
        </w:rPr>
        <w:tab/>
        <w:t>A.</w:t>
      </w:r>
      <w:r w:rsidRPr="00980476">
        <w:rPr>
          <w:color w:val="000000"/>
        </w:rPr>
        <w:tab/>
        <w:t xml:space="preserve">Introduction </w:t>
      </w:r>
    </w:p>
    <w:p w:rsidR="00A06FB0" w:rsidRPr="00A06FB0" w:rsidRDefault="00956D9A" w:rsidP="00A06FB0">
      <w:pPr>
        <w:pStyle w:val="SingleTxtG"/>
        <w:rPr>
          <w:color w:val="000000"/>
        </w:rPr>
      </w:pPr>
      <w:r w:rsidRPr="00980476">
        <w:rPr>
          <w:color w:val="000000"/>
        </w:rPr>
        <w:t>2.</w:t>
      </w:r>
      <w:r w:rsidRPr="00980476">
        <w:rPr>
          <w:color w:val="000000"/>
        </w:rPr>
        <w:tab/>
      </w:r>
      <w:r w:rsidR="00A06FB0" w:rsidRPr="00A06FB0">
        <w:rPr>
          <w:color w:val="000000"/>
        </w:rPr>
        <w:t>The Committee expresses its appreciation to the State party for accepting the optional reporting procedure and to have submitted its periodic report under it, as it improves the cooperation between the State party and the Committee and focuses the</w:t>
      </w:r>
      <w:r w:rsidR="004A7623">
        <w:rPr>
          <w:color w:val="000000"/>
        </w:rPr>
        <w:t xml:space="preserve"> </w:t>
      </w:r>
      <w:r w:rsidR="00A06FB0" w:rsidRPr="00A06FB0">
        <w:rPr>
          <w:color w:val="000000"/>
        </w:rPr>
        <w:t>examination of the report as well as the dialogue with the delegation.</w:t>
      </w:r>
    </w:p>
    <w:p w:rsidR="00A06FB0" w:rsidRDefault="00934DE8" w:rsidP="003D4EC6">
      <w:pPr>
        <w:pStyle w:val="SingleTxtG"/>
        <w:rPr>
          <w:color w:val="000000"/>
        </w:rPr>
      </w:pPr>
      <w:r>
        <w:rPr>
          <w:color w:val="000000"/>
        </w:rPr>
        <w:t>3.</w:t>
      </w:r>
      <w:r w:rsidR="00A06FB0">
        <w:rPr>
          <w:color w:val="000000"/>
        </w:rPr>
        <w:tab/>
      </w:r>
      <w:r w:rsidR="00A06FB0" w:rsidRPr="00A06FB0">
        <w:rPr>
          <w:color w:val="000000"/>
        </w:rPr>
        <w:t xml:space="preserve">The Committee welcomes </w:t>
      </w:r>
      <w:r w:rsidR="00A06FB0">
        <w:rPr>
          <w:color w:val="000000"/>
        </w:rPr>
        <w:t xml:space="preserve">the information presented in </w:t>
      </w:r>
      <w:r w:rsidR="00A06FB0" w:rsidRPr="00A06FB0">
        <w:rPr>
          <w:color w:val="000000"/>
        </w:rPr>
        <w:t xml:space="preserve">the </w:t>
      </w:r>
      <w:r w:rsidR="00804A83">
        <w:rPr>
          <w:color w:val="000000"/>
        </w:rPr>
        <w:t xml:space="preserve">combined </w:t>
      </w:r>
      <w:r w:rsidR="00A06FB0" w:rsidRPr="00A06FB0">
        <w:rPr>
          <w:color w:val="000000"/>
        </w:rPr>
        <w:t>fifth and sixth periodic reports of th</w:t>
      </w:r>
      <w:r w:rsidR="00A06FB0" w:rsidRPr="00AA3B85">
        <w:rPr>
          <w:color w:val="000000"/>
        </w:rPr>
        <w:t xml:space="preserve">e </w:t>
      </w:r>
      <w:r w:rsidR="0052591C" w:rsidRPr="00AA3B85">
        <w:rPr>
          <w:color w:val="000000"/>
        </w:rPr>
        <w:t>Kingdom of the</w:t>
      </w:r>
      <w:r w:rsidR="0052591C">
        <w:rPr>
          <w:color w:val="000000"/>
        </w:rPr>
        <w:t xml:space="preserve"> </w:t>
      </w:r>
      <w:smartTag w:uri="urn:schemas-microsoft-com:office:smarttags" w:element="country-region">
        <w:r w:rsidR="00A06FB0" w:rsidRPr="00A06FB0">
          <w:rPr>
            <w:color w:val="000000"/>
          </w:rPr>
          <w:t>Netherlands</w:t>
        </w:r>
      </w:smartTag>
      <w:r w:rsidR="00A06FB0" w:rsidRPr="00A06FB0">
        <w:rPr>
          <w:color w:val="000000"/>
        </w:rPr>
        <w:t xml:space="preserve"> </w:t>
      </w:r>
      <w:r w:rsidR="0060568C">
        <w:rPr>
          <w:color w:val="000000"/>
        </w:rPr>
        <w:t xml:space="preserve">which consists of </w:t>
      </w:r>
      <w:r w:rsidR="00A06FB0" w:rsidRPr="00A06FB0">
        <w:rPr>
          <w:color w:val="000000"/>
        </w:rPr>
        <w:t xml:space="preserve">the </w:t>
      </w:r>
      <w:smartTag w:uri="urn:schemas-microsoft-com:office:smarttags" w:element="country-region">
        <w:r w:rsidR="0052591C">
          <w:rPr>
            <w:color w:val="000000"/>
          </w:rPr>
          <w:t>Netherlands</w:t>
        </w:r>
      </w:smartTag>
      <w:r w:rsidR="0052591C">
        <w:rPr>
          <w:color w:val="000000"/>
        </w:rPr>
        <w:t xml:space="preserve"> </w:t>
      </w:r>
      <w:r w:rsidR="0060568C">
        <w:rPr>
          <w:color w:val="000000"/>
        </w:rPr>
        <w:t xml:space="preserve">(the </w:t>
      </w:r>
      <w:r w:rsidR="00A06FB0" w:rsidRPr="00A06FB0">
        <w:rPr>
          <w:color w:val="000000"/>
        </w:rPr>
        <w:t>part in Europe and in the Caribbean</w:t>
      </w:r>
      <w:r w:rsidR="0060568C">
        <w:rPr>
          <w:color w:val="000000"/>
        </w:rPr>
        <w:t xml:space="preserve">, </w:t>
      </w:r>
      <w:r w:rsidR="0052591C">
        <w:rPr>
          <w:color w:val="000000"/>
        </w:rPr>
        <w:t>namely Bonaire</w:t>
      </w:r>
      <w:r w:rsidR="0060568C">
        <w:rPr>
          <w:color w:val="000000"/>
        </w:rPr>
        <w:t>, Sint Eustatius and Saba</w:t>
      </w:r>
      <w:r w:rsidR="00A06FB0" w:rsidRPr="00A06FB0">
        <w:rPr>
          <w:color w:val="000000"/>
        </w:rPr>
        <w:t xml:space="preserve">), </w:t>
      </w:r>
      <w:r w:rsidR="0052591C">
        <w:rPr>
          <w:color w:val="000000"/>
        </w:rPr>
        <w:t xml:space="preserve">and </w:t>
      </w:r>
      <w:r w:rsidR="00DE0D5B">
        <w:rPr>
          <w:color w:val="000000"/>
        </w:rPr>
        <w:t xml:space="preserve">the </w:t>
      </w:r>
      <w:r w:rsidR="0052591C">
        <w:rPr>
          <w:color w:val="000000"/>
        </w:rPr>
        <w:t>autonomous countries</w:t>
      </w:r>
      <w:r w:rsidR="00DE0D5B">
        <w:rPr>
          <w:color w:val="000000"/>
        </w:rPr>
        <w:t xml:space="preserve"> within the Kingdom</w:t>
      </w:r>
      <w:r w:rsidR="00B71955">
        <w:rPr>
          <w:color w:val="000000"/>
        </w:rPr>
        <w:t xml:space="preserve">, namely </w:t>
      </w:r>
      <w:smartTag w:uri="urn:schemas-microsoft-com:office:smarttags" w:element="place">
        <w:r w:rsidR="00A06FB0" w:rsidRPr="00A06FB0">
          <w:rPr>
            <w:color w:val="000000"/>
          </w:rPr>
          <w:t>Aruba</w:t>
        </w:r>
      </w:smartTag>
      <w:r w:rsidR="00A06FB0" w:rsidRPr="00A06FB0">
        <w:rPr>
          <w:color w:val="000000"/>
        </w:rPr>
        <w:t>, Curaçao and S</w:t>
      </w:r>
      <w:r w:rsidR="00DD1F2D">
        <w:rPr>
          <w:color w:val="000000"/>
        </w:rPr>
        <w:t xml:space="preserve">t. </w:t>
      </w:r>
      <w:r w:rsidR="00A06FB0" w:rsidRPr="00A06FB0">
        <w:rPr>
          <w:color w:val="000000"/>
        </w:rPr>
        <w:t>Maarten</w:t>
      </w:r>
      <w:r w:rsidR="00041663">
        <w:rPr>
          <w:color w:val="000000"/>
        </w:rPr>
        <w:t xml:space="preserve">. </w:t>
      </w:r>
      <w:r w:rsidR="00A06FB0" w:rsidRPr="00A06FB0">
        <w:rPr>
          <w:color w:val="000000"/>
        </w:rPr>
        <w:t xml:space="preserve">The Committee </w:t>
      </w:r>
      <w:r w:rsidR="00CA2356">
        <w:rPr>
          <w:color w:val="000000"/>
        </w:rPr>
        <w:t xml:space="preserve">notes with </w:t>
      </w:r>
      <w:r w:rsidR="00A06FB0" w:rsidRPr="00A06FB0">
        <w:rPr>
          <w:color w:val="000000"/>
        </w:rPr>
        <w:t xml:space="preserve">appreciation </w:t>
      </w:r>
      <w:r w:rsidR="00CA2356">
        <w:rPr>
          <w:color w:val="000000"/>
        </w:rPr>
        <w:t>a constructive</w:t>
      </w:r>
      <w:r w:rsidR="003D4EC6">
        <w:rPr>
          <w:color w:val="000000"/>
        </w:rPr>
        <w:t xml:space="preserve"> </w:t>
      </w:r>
      <w:r w:rsidR="00A06FB0" w:rsidRPr="00A06FB0">
        <w:rPr>
          <w:color w:val="000000"/>
        </w:rPr>
        <w:t>dialogue with the State party’s delegation</w:t>
      </w:r>
      <w:r w:rsidR="00041663">
        <w:rPr>
          <w:color w:val="000000"/>
        </w:rPr>
        <w:t xml:space="preserve">. </w:t>
      </w:r>
      <w:r w:rsidR="007C2912">
        <w:rPr>
          <w:color w:val="000000"/>
        </w:rPr>
        <w:t>T</w:t>
      </w:r>
      <w:r w:rsidR="00041663">
        <w:rPr>
          <w:color w:val="000000"/>
        </w:rPr>
        <w:t xml:space="preserve">he </w:t>
      </w:r>
      <w:r w:rsidR="00A06FB0" w:rsidRPr="00A06FB0">
        <w:rPr>
          <w:color w:val="000000"/>
        </w:rPr>
        <w:t>State party’s report generally complied with the reporting guidelines</w:t>
      </w:r>
      <w:r w:rsidR="00041663">
        <w:rPr>
          <w:color w:val="000000"/>
        </w:rPr>
        <w:t xml:space="preserve">, </w:t>
      </w:r>
      <w:r w:rsidR="00A06FB0" w:rsidRPr="00A06FB0">
        <w:rPr>
          <w:color w:val="000000"/>
        </w:rPr>
        <w:t xml:space="preserve">although it lacked </w:t>
      </w:r>
      <w:r w:rsidR="00041663" w:rsidRPr="00041663">
        <w:rPr>
          <w:color w:val="000000"/>
        </w:rPr>
        <w:t xml:space="preserve">updates on the implementation of the Convention in the Caribbean part of the </w:t>
      </w:r>
      <w:smartTag w:uri="urn:schemas-microsoft-com:office:smarttags" w:element="country-region">
        <w:smartTag w:uri="urn:schemas-microsoft-com:office:smarttags" w:element="place">
          <w:r w:rsidR="00366011">
            <w:rPr>
              <w:color w:val="000000"/>
            </w:rPr>
            <w:t>Netherlands</w:t>
          </w:r>
        </w:smartTag>
      </w:smartTag>
      <w:r w:rsidR="00041663" w:rsidRPr="00041663">
        <w:rPr>
          <w:color w:val="000000"/>
        </w:rPr>
        <w:t>.</w:t>
      </w:r>
      <w:r w:rsidR="00041663">
        <w:rPr>
          <w:color w:val="000000"/>
        </w:rPr>
        <w:t xml:space="preserve"> The </w:t>
      </w:r>
      <w:r w:rsidR="00A06FB0" w:rsidRPr="00A06FB0">
        <w:rPr>
          <w:color w:val="000000"/>
        </w:rPr>
        <w:t xml:space="preserve">Committee </w:t>
      </w:r>
      <w:r w:rsidR="00041663">
        <w:rPr>
          <w:color w:val="000000"/>
        </w:rPr>
        <w:t xml:space="preserve">also </w:t>
      </w:r>
      <w:r w:rsidR="00A06FB0" w:rsidRPr="00A06FB0">
        <w:rPr>
          <w:color w:val="000000"/>
        </w:rPr>
        <w:t xml:space="preserve">appreciates the delegation’s oral </w:t>
      </w:r>
      <w:r w:rsidR="00CA2356">
        <w:rPr>
          <w:color w:val="000000"/>
        </w:rPr>
        <w:t xml:space="preserve">and written </w:t>
      </w:r>
      <w:r w:rsidR="00A06FB0" w:rsidRPr="00A06FB0">
        <w:rPr>
          <w:color w:val="000000"/>
        </w:rPr>
        <w:t>responses to questions raised and concerns expressed during the consideration of the report.</w:t>
      </w:r>
    </w:p>
    <w:p w:rsidR="00956D9A" w:rsidRPr="00980476" w:rsidRDefault="00956D9A" w:rsidP="00256FC3">
      <w:pPr>
        <w:pStyle w:val="H1G"/>
        <w:ind w:left="0" w:firstLine="0"/>
        <w:rPr>
          <w:color w:val="000000"/>
        </w:rPr>
      </w:pPr>
      <w:r w:rsidRPr="00980476">
        <w:rPr>
          <w:color w:val="000000"/>
        </w:rPr>
        <w:tab/>
        <w:t>B.</w:t>
      </w:r>
      <w:r w:rsidRPr="00980476">
        <w:rPr>
          <w:color w:val="000000"/>
        </w:rPr>
        <w:tab/>
        <w:t xml:space="preserve">Positive aspects </w:t>
      </w:r>
    </w:p>
    <w:p w:rsidR="00E92CF4" w:rsidRDefault="00956D9A" w:rsidP="00956D9A">
      <w:pPr>
        <w:pStyle w:val="SingleTxtG"/>
        <w:rPr>
          <w:color w:val="000000"/>
        </w:rPr>
      </w:pPr>
      <w:r w:rsidRPr="00980476">
        <w:rPr>
          <w:color w:val="000000"/>
        </w:rPr>
        <w:t>4.</w:t>
      </w:r>
      <w:r w:rsidR="00AB30A8">
        <w:rPr>
          <w:color w:val="000000"/>
        </w:rPr>
        <w:tab/>
      </w:r>
      <w:r w:rsidR="00AB30A8" w:rsidRPr="00AB30A8">
        <w:rPr>
          <w:color w:val="000000"/>
        </w:rPr>
        <w:t xml:space="preserve">The Committee notes with satisfaction </w:t>
      </w:r>
      <w:r w:rsidR="00AB30A8">
        <w:rPr>
          <w:color w:val="000000"/>
        </w:rPr>
        <w:t xml:space="preserve">the various measures taken by the State party to implement the standards set by the Convention in the domestic policies </w:t>
      </w:r>
      <w:r w:rsidR="00AB30A8" w:rsidRPr="00AB30A8">
        <w:rPr>
          <w:color w:val="000000"/>
        </w:rPr>
        <w:t>and to guarantee the rights of persons not to be subjected to torture and other cruel, inhuman or degrading treatment or punishment in the Kingdom of the Netherlands</w:t>
      </w:r>
      <w:r w:rsidR="00E92CF4">
        <w:rPr>
          <w:color w:val="000000"/>
        </w:rPr>
        <w:t xml:space="preserve">. </w:t>
      </w:r>
    </w:p>
    <w:p w:rsidR="00AB30A8" w:rsidRDefault="00E92CF4" w:rsidP="00956D9A">
      <w:pPr>
        <w:pStyle w:val="SingleTxtG"/>
        <w:rPr>
          <w:color w:val="000000"/>
        </w:rPr>
      </w:pPr>
      <w:r>
        <w:rPr>
          <w:color w:val="000000"/>
        </w:rPr>
        <w:t>5.</w:t>
      </w:r>
      <w:r>
        <w:rPr>
          <w:color w:val="000000"/>
        </w:rPr>
        <w:tab/>
      </w:r>
      <w:r w:rsidRPr="00E92CF4">
        <w:rPr>
          <w:color w:val="000000"/>
        </w:rPr>
        <w:t xml:space="preserve">The Committee welcomes the ratification by the State party of the following international instruments: </w:t>
      </w:r>
    </w:p>
    <w:p w:rsidR="00E92CF4" w:rsidRDefault="000A1E1A" w:rsidP="009D69AA">
      <w:pPr>
        <w:pStyle w:val="SingleTxtG"/>
        <w:rPr>
          <w:color w:val="000000"/>
        </w:rPr>
      </w:pPr>
      <w:r>
        <w:rPr>
          <w:color w:val="000000"/>
        </w:rPr>
        <w:tab/>
      </w:r>
      <w:r w:rsidR="004B2468">
        <w:rPr>
          <w:color w:val="000000"/>
        </w:rPr>
        <w:t>(a)</w:t>
      </w:r>
      <w:r w:rsidR="004B2468">
        <w:rPr>
          <w:color w:val="000000"/>
        </w:rPr>
        <w:tab/>
      </w:r>
      <w:r w:rsidR="0066678C">
        <w:rPr>
          <w:color w:val="000000"/>
        </w:rPr>
        <w:t>T</w:t>
      </w:r>
      <w:r w:rsidR="00664F7D">
        <w:rPr>
          <w:color w:val="000000"/>
        </w:rPr>
        <w:t xml:space="preserve">he </w:t>
      </w:r>
      <w:r w:rsidR="00664F7D" w:rsidRPr="00664F7D">
        <w:rPr>
          <w:color w:val="000000"/>
        </w:rPr>
        <w:t xml:space="preserve">Optional Protocol to the Convention on the Rights of the Child on the </w:t>
      </w:r>
      <w:r w:rsidR="009D69AA">
        <w:rPr>
          <w:color w:val="000000"/>
        </w:rPr>
        <w:t>i</w:t>
      </w:r>
      <w:r w:rsidR="009D69AA" w:rsidRPr="00664F7D">
        <w:rPr>
          <w:color w:val="000000"/>
        </w:rPr>
        <w:t xml:space="preserve">nvolvement </w:t>
      </w:r>
      <w:r w:rsidR="00664F7D" w:rsidRPr="00664F7D">
        <w:rPr>
          <w:color w:val="000000"/>
        </w:rPr>
        <w:t xml:space="preserve">of </w:t>
      </w:r>
      <w:r w:rsidR="009D69AA">
        <w:rPr>
          <w:color w:val="000000"/>
        </w:rPr>
        <w:t>c</w:t>
      </w:r>
      <w:r w:rsidR="009D69AA" w:rsidRPr="00664F7D">
        <w:rPr>
          <w:color w:val="000000"/>
        </w:rPr>
        <w:t xml:space="preserve">hildren </w:t>
      </w:r>
      <w:r w:rsidR="00664F7D" w:rsidRPr="00664F7D">
        <w:rPr>
          <w:color w:val="000000"/>
        </w:rPr>
        <w:t>in armed conflict</w:t>
      </w:r>
      <w:r w:rsidR="00664F7D">
        <w:rPr>
          <w:color w:val="000000"/>
        </w:rPr>
        <w:t xml:space="preserve">, on 24 September 2009; </w:t>
      </w:r>
    </w:p>
    <w:p w:rsidR="00E92CF4" w:rsidRDefault="004B2468" w:rsidP="0066678C">
      <w:pPr>
        <w:pStyle w:val="SingleTxtG"/>
        <w:ind w:firstLine="567"/>
        <w:rPr>
          <w:color w:val="000000"/>
        </w:rPr>
      </w:pPr>
      <w:r>
        <w:rPr>
          <w:color w:val="000000"/>
        </w:rPr>
        <w:t>(b)</w:t>
      </w:r>
      <w:r>
        <w:rPr>
          <w:color w:val="000000"/>
        </w:rPr>
        <w:tab/>
      </w:r>
      <w:r w:rsidR="00E92CF4">
        <w:rPr>
          <w:color w:val="000000"/>
        </w:rPr>
        <w:t>T</w:t>
      </w:r>
      <w:r w:rsidR="00B332F5">
        <w:rPr>
          <w:color w:val="000000"/>
        </w:rPr>
        <w:t xml:space="preserve">he </w:t>
      </w:r>
      <w:r w:rsidR="00956D9A" w:rsidRPr="00980476">
        <w:rPr>
          <w:color w:val="000000"/>
        </w:rPr>
        <w:t xml:space="preserve">Optional Protocol to the Convention against Torture and Other Cruel, Inhuman or Degrading Treatment or Punishment, on </w:t>
      </w:r>
      <w:r w:rsidR="00664F7D">
        <w:rPr>
          <w:color w:val="000000"/>
        </w:rPr>
        <w:t>28 September 2010</w:t>
      </w:r>
      <w:r w:rsidR="004C4CC2">
        <w:rPr>
          <w:color w:val="000000"/>
        </w:rPr>
        <w:t xml:space="preserve">; </w:t>
      </w:r>
    </w:p>
    <w:p w:rsidR="00E92CF4" w:rsidRDefault="004B2468" w:rsidP="00E92CF4">
      <w:pPr>
        <w:pStyle w:val="SingleTxtG"/>
        <w:ind w:firstLine="567"/>
        <w:rPr>
          <w:color w:val="000000"/>
        </w:rPr>
      </w:pPr>
      <w:r>
        <w:rPr>
          <w:color w:val="000000"/>
        </w:rPr>
        <w:t>(c)</w:t>
      </w:r>
      <w:r>
        <w:rPr>
          <w:color w:val="000000"/>
        </w:rPr>
        <w:tab/>
      </w:r>
      <w:r w:rsidR="00E92CF4">
        <w:rPr>
          <w:color w:val="000000"/>
        </w:rPr>
        <w:t xml:space="preserve">The </w:t>
      </w:r>
      <w:r w:rsidR="00DB576D">
        <w:rPr>
          <w:color w:val="000000"/>
        </w:rPr>
        <w:t xml:space="preserve">International </w:t>
      </w:r>
      <w:r w:rsidR="00DB576D" w:rsidRPr="00DB576D">
        <w:rPr>
          <w:color w:val="000000"/>
        </w:rPr>
        <w:t>Convention for the Protection of All Persons from Enforced Disappearance</w:t>
      </w:r>
      <w:r w:rsidR="00E92CF4">
        <w:rPr>
          <w:color w:val="000000"/>
        </w:rPr>
        <w:t xml:space="preserve">, on 23 March 2011. </w:t>
      </w:r>
    </w:p>
    <w:p w:rsidR="00DB576D" w:rsidRDefault="004B2468" w:rsidP="00E92CF4">
      <w:pPr>
        <w:pStyle w:val="SingleTxtG"/>
        <w:rPr>
          <w:color w:val="000000"/>
        </w:rPr>
      </w:pPr>
      <w:r>
        <w:rPr>
          <w:color w:val="000000"/>
        </w:rPr>
        <w:t>6.</w:t>
      </w:r>
      <w:r w:rsidR="00E92CF4">
        <w:rPr>
          <w:color w:val="000000"/>
        </w:rPr>
        <w:tab/>
      </w:r>
      <w:r w:rsidR="00E92CF4" w:rsidRPr="00E92CF4">
        <w:rPr>
          <w:color w:val="000000"/>
        </w:rPr>
        <w:t>The Committee welcomes the enactment of the following legislation:</w:t>
      </w:r>
      <w:r w:rsidR="00DB576D">
        <w:rPr>
          <w:color w:val="000000"/>
        </w:rPr>
        <w:t xml:space="preserve"> </w:t>
      </w:r>
    </w:p>
    <w:p w:rsidR="00E92CF4" w:rsidRDefault="00E92CF4" w:rsidP="00DB576D">
      <w:pPr>
        <w:pStyle w:val="SingleTxtG"/>
        <w:ind w:firstLine="567"/>
        <w:rPr>
          <w:color w:val="000000"/>
        </w:rPr>
      </w:pPr>
      <w:r w:rsidRPr="00E92CF4">
        <w:rPr>
          <w:color w:val="000000"/>
        </w:rPr>
        <w:t>(</w:t>
      </w:r>
      <w:r>
        <w:rPr>
          <w:color w:val="000000"/>
        </w:rPr>
        <w:t>a</w:t>
      </w:r>
      <w:r w:rsidR="004B2468">
        <w:rPr>
          <w:color w:val="000000"/>
        </w:rPr>
        <w:t>)</w:t>
      </w:r>
      <w:r w:rsidR="004B2468">
        <w:rPr>
          <w:color w:val="000000"/>
        </w:rPr>
        <w:tab/>
      </w:r>
      <w:r w:rsidRPr="00E92CF4">
        <w:rPr>
          <w:color w:val="000000"/>
        </w:rPr>
        <w:t>The adoption of new legislation to criminalize human trafficking in Curaçao</w:t>
      </w:r>
      <w:r w:rsidR="009D69AA">
        <w:rPr>
          <w:color w:val="000000"/>
        </w:rPr>
        <w:t>,</w:t>
      </w:r>
      <w:r w:rsidRPr="00E92CF4">
        <w:rPr>
          <w:color w:val="000000"/>
        </w:rPr>
        <w:t xml:space="preserve"> in 2011;</w:t>
      </w:r>
    </w:p>
    <w:p w:rsidR="00E92CF4" w:rsidRDefault="004B2468" w:rsidP="009D69AA">
      <w:pPr>
        <w:pStyle w:val="SingleTxtG"/>
        <w:ind w:firstLine="567"/>
        <w:rPr>
          <w:color w:val="000000"/>
        </w:rPr>
      </w:pPr>
      <w:r>
        <w:rPr>
          <w:color w:val="000000"/>
        </w:rPr>
        <w:t>(b)</w:t>
      </w:r>
      <w:r>
        <w:rPr>
          <w:color w:val="000000"/>
        </w:rPr>
        <w:tab/>
      </w:r>
      <w:r w:rsidR="00E92CF4" w:rsidRPr="00E92CF4">
        <w:rPr>
          <w:color w:val="000000"/>
        </w:rPr>
        <w:t>The entry into force of the new Penal Code of Curaçao</w:t>
      </w:r>
      <w:r w:rsidR="009D69AA">
        <w:rPr>
          <w:color w:val="000000"/>
        </w:rPr>
        <w:t>,</w:t>
      </w:r>
      <w:r w:rsidR="00E92CF4" w:rsidRPr="00E92CF4">
        <w:rPr>
          <w:color w:val="000000"/>
        </w:rPr>
        <w:t xml:space="preserve"> on 15 November 2011;</w:t>
      </w:r>
      <w:r w:rsidR="00E92CF4">
        <w:rPr>
          <w:color w:val="000000"/>
        </w:rPr>
        <w:t xml:space="preserve"> </w:t>
      </w:r>
    </w:p>
    <w:p w:rsidR="00B332F5" w:rsidRDefault="00956D9A" w:rsidP="00DB576D">
      <w:pPr>
        <w:pStyle w:val="SingleTxtG"/>
        <w:ind w:firstLine="567"/>
        <w:rPr>
          <w:color w:val="000000"/>
        </w:rPr>
      </w:pPr>
      <w:r w:rsidRPr="00980476">
        <w:rPr>
          <w:color w:val="000000"/>
        </w:rPr>
        <w:t>(</w:t>
      </w:r>
      <w:r w:rsidR="00E92CF4">
        <w:rPr>
          <w:color w:val="000000"/>
        </w:rPr>
        <w:t>c</w:t>
      </w:r>
      <w:r w:rsidR="004B2468">
        <w:rPr>
          <w:color w:val="000000"/>
        </w:rPr>
        <w:t>)</w:t>
      </w:r>
      <w:r w:rsidR="004B2468">
        <w:rPr>
          <w:color w:val="000000"/>
        </w:rPr>
        <w:tab/>
      </w:r>
      <w:r w:rsidR="00F0635B">
        <w:rPr>
          <w:color w:val="000000"/>
        </w:rPr>
        <w:t xml:space="preserve">The adoption of the New Criminal Code in </w:t>
      </w:r>
      <w:smartTag w:uri="urn:schemas-microsoft-com:office:smarttags" w:element="place">
        <w:r w:rsidR="00F0635B">
          <w:rPr>
            <w:color w:val="000000"/>
          </w:rPr>
          <w:t>Aruba</w:t>
        </w:r>
      </w:smartTag>
      <w:r w:rsidR="009D69AA">
        <w:rPr>
          <w:color w:val="000000"/>
        </w:rPr>
        <w:t>,</w:t>
      </w:r>
      <w:r w:rsidR="00F0635B">
        <w:rPr>
          <w:color w:val="000000"/>
        </w:rPr>
        <w:t xml:space="preserve"> in April 2012</w:t>
      </w:r>
      <w:r w:rsidR="00B332F5">
        <w:rPr>
          <w:color w:val="000000"/>
        </w:rPr>
        <w:t>, including the new juvenile justice system providing for educational measures and treatment of juveniles</w:t>
      </w:r>
      <w:r w:rsidR="00FE29F2">
        <w:rPr>
          <w:color w:val="000000"/>
        </w:rPr>
        <w:t>.</w:t>
      </w:r>
      <w:r w:rsidR="004C4CC2">
        <w:rPr>
          <w:color w:val="000000"/>
        </w:rPr>
        <w:t xml:space="preserve"> </w:t>
      </w:r>
    </w:p>
    <w:p w:rsidR="00E92CF4" w:rsidRDefault="004B2468" w:rsidP="00B332F5">
      <w:pPr>
        <w:pStyle w:val="SingleTxtG"/>
        <w:rPr>
          <w:color w:val="000000"/>
        </w:rPr>
      </w:pPr>
      <w:r>
        <w:rPr>
          <w:color w:val="000000"/>
        </w:rPr>
        <w:t>7.</w:t>
      </w:r>
      <w:r w:rsidR="00E92CF4">
        <w:rPr>
          <w:color w:val="000000"/>
        </w:rPr>
        <w:tab/>
        <w:t xml:space="preserve">The Committee </w:t>
      </w:r>
      <w:r w:rsidR="007C2F61">
        <w:rPr>
          <w:color w:val="000000"/>
        </w:rPr>
        <w:t xml:space="preserve">also welcomes the adoption of the following </w:t>
      </w:r>
      <w:r w:rsidR="00E92CF4" w:rsidRPr="00E92CF4">
        <w:rPr>
          <w:color w:val="000000"/>
        </w:rPr>
        <w:t>administrative and other measures</w:t>
      </w:r>
      <w:r w:rsidR="007C2F61">
        <w:rPr>
          <w:color w:val="000000"/>
        </w:rPr>
        <w:t xml:space="preserve">: </w:t>
      </w:r>
    </w:p>
    <w:p w:rsidR="007C2F61" w:rsidRDefault="007C2F61" w:rsidP="0066678C">
      <w:pPr>
        <w:pStyle w:val="SingleTxtG"/>
        <w:rPr>
          <w:color w:val="000000"/>
        </w:rPr>
      </w:pPr>
      <w:r>
        <w:rPr>
          <w:color w:val="000000"/>
        </w:rPr>
        <w:tab/>
      </w:r>
      <w:r w:rsidRPr="007C2F61">
        <w:rPr>
          <w:color w:val="000000"/>
        </w:rPr>
        <w:t>(</w:t>
      </w:r>
      <w:r>
        <w:rPr>
          <w:color w:val="000000"/>
        </w:rPr>
        <w:t>a</w:t>
      </w:r>
      <w:r w:rsidR="004B2468">
        <w:rPr>
          <w:color w:val="000000"/>
        </w:rPr>
        <w:t>)</w:t>
      </w:r>
      <w:r w:rsidR="004B2468">
        <w:rPr>
          <w:color w:val="000000"/>
        </w:rPr>
        <w:tab/>
      </w:r>
      <w:r w:rsidRPr="007C2F61">
        <w:rPr>
          <w:color w:val="000000"/>
        </w:rPr>
        <w:t xml:space="preserve">The establishment in </w:t>
      </w:r>
      <w:smartTag w:uri="urn:schemas-microsoft-com:office:smarttags" w:element="place">
        <w:r w:rsidRPr="007C2F61">
          <w:rPr>
            <w:color w:val="000000"/>
          </w:rPr>
          <w:t>Aruba</w:t>
        </w:r>
      </w:smartTag>
      <w:r w:rsidRPr="007C2F61">
        <w:rPr>
          <w:color w:val="000000"/>
        </w:rPr>
        <w:t xml:space="preserve"> of an interdepartmental and interdisciplinary Task Force against the trafficking and smuggling of persons in 2007 and the subsequent adoption of a comprehensive counter-trafficking action plan;</w:t>
      </w:r>
    </w:p>
    <w:p w:rsidR="00B332F5" w:rsidRDefault="00B332F5" w:rsidP="00FF0B83">
      <w:pPr>
        <w:pStyle w:val="SingleTxtG"/>
        <w:rPr>
          <w:color w:val="000000"/>
        </w:rPr>
      </w:pPr>
      <w:r>
        <w:rPr>
          <w:color w:val="000000"/>
        </w:rPr>
        <w:tab/>
        <w:t>(</w:t>
      </w:r>
      <w:r w:rsidR="007C2F61">
        <w:rPr>
          <w:color w:val="000000"/>
        </w:rPr>
        <w:t>b</w:t>
      </w:r>
      <w:r w:rsidR="004B2468">
        <w:rPr>
          <w:color w:val="000000"/>
        </w:rPr>
        <w:t>)</w:t>
      </w:r>
      <w:r w:rsidR="004B2468">
        <w:rPr>
          <w:color w:val="000000"/>
        </w:rPr>
        <w:tab/>
      </w:r>
      <w:r>
        <w:rPr>
          <w:color w:val="000000"/>
        </w:rPr>
        <w:t xml:space="preserve">The revision of Police Order on Detainees </w:t>
      </w:r>
      <w:r w:rsidR="0035586F">
        <w:rPr>
          <w:color w:val="000000"/>
        </w:rPr>
        <w:t>in Aruba</w:t>
      </w:r>
      <w:r w:rsidR="009D69AA">
        <w:rPr>
          <w:color w:val="000000"/>
        </w:rPr>
        <w:t>,</w:t>
      </w:r>
      <w:r w:rsidR="0035586F">
        <w:rPr>
          <w:color w:val="000000"/>
        </w:rPr>
        <w:t xml:space="preserve"> </w:t>
      </w:r>
      <w:r>
        <w:rPr>
          <w:color w:val="000000"/>
        </w:rPr>
        <w:t>in February 2012</w:t>
      </w:r>
      <w:r w:rsidR="009D69AA">
        <w:rPr>
          <w:color w:val="000000"/>
        </w:rPr>
        <w:t>,</w:t>
      </w:r>
      <w:r>
        <w:rPr>
          <w:color w:val="000000"/>
        </w:rPr>
        <w:t xml:space="preserve"> </w:t>
      </w:r>
      <w:r w:rsidR="0035586F">
        <w:rPr>
          <w:color w:val="000000"/>
        </w:rPr>
        <w:t xml:space="preserve">incorporating the legally prescribed hours of access by a duty lawyer in order </w:t>
      </w:r>
      <w:r>
        <w:rPr>
          <w:color w:val="000000"/>
        </w:rPr>
        <w:t xml:space="preserve">to guarantee the right of consultation with a lawyer even before the first police interview, in accordance with the Salduz </w:t>
      </w:r>
      <w:r w:rsidR="00C96389">
        <w:rPr>
          <w:color w:val="000000"/>
        </w:rPr>
        <w:t xml:space="preserve">judgement (no. 36391/02) </w:t>
      </w:r>
      <w:r>
        <w:rPr>
          <w:color w:val="000000"/>
        </w:rPr>
        <w:t>of the European Court of Human Rights</w:t>
      </w:r>
      <w:r w:rsidR="004C4CC2">
        <w:rPr>
          <w:color w:val="000000"/>
        </w:rPr>
        <w:t>;</w:t>
      </w:r>
      <w:r>
        <w:rPr>
          <w:color w:val="000000"/>
        </w:rPr>
        <w:t xml:space="preserve"> </w:t>
      </w:r>
    </w:p>
    <w:p w:rsidR="0035586F" w:rsidRDefault="0035586F" w:rsidP="000E514B">
      <w:pPr>
        <w:pStyle w:val="SingleTxtG"/>
        <w:rPr>
          <w:color w:val="000000"/>
        </w:rPr>
      </w:pPr>
      <w:r>
        <w:rPr>
          <w:color w:val="000000"/>
        </w:rPr>
        <w:tab/>
        <w:t>(</w:t>
      </w:r>
      <w:r w:rsidR="007C2F61">
        <w:rPr>
          <w:color w:val="000000"/>
        </w:rPr>
        <w:t>c</w:t>
      </w:r>
      <w:r w:rsidR="004B2468">
        <w:rPr>
          <w:color w:val="000000"/>
        </w:rPr>
        <w:t>)</w:t>
      </w:r>
      <w:r w:rsidR="004B2468">
        <w:rPr>
          <w:color w:val="000000"/>
        </w:rPr>
        <w:tab/>
      </w:r>
      <w:r>
        <w:rPr>
          <w:color w:val="000000"/>
        </w:rPr>
        <w:t xml:space="preserve">The adoption of an instruction for the use of force for prison personnel in </w:t>
      </w:r>
      <w:smartTag w:uri="urn:schemas-microsoft-com:office:smarttags" w:element="place">
        <w:r>
          <w:rPr>
            <w:color w:val="000000"/>
          </w:rPr>
          <w:t>Aruba</w:t>
        </w:r>
      </w:smartTag>
      <w:r>
        <w:rPr>
          <w:color w:val="000000"/>
        </w:rPr>
        <w:t xml:space="preserve"> in 2012</w:t>
      </w:r>
      <w:r w:rsidR="004C4CC2">
        <w:rPr>
          <w:color w:val="000000"/>
        </w:rPr>
        <w:t xml:space="preserve">; </w:t>
      </w:r>
    </w:p>
    <w:p w:rsidR="000A1E1A" w:rsidRDefault="004C4CC2" w:rsidP="0066678C">
      <w:pPr>
        <w:pStyle w:val="SingleTxtG"/>
        <w:ind w:firstLine="567"/>
        <w:rPr>
          <w:color w:val="000000"/>
        </w:rPr>
      </w:pPr>
      <w:r>
        <w:rPr>
          <w:color w:val="000000"/>
        </w:rPr>
        <w:t>(</w:t>
      </w:r>
      <w:r w:rsidR="007C2F61">
        <w:rPr>
          <w:color w:val="000000"/>
        </w:rPr>
        <w:t>d</w:t>
      </w:r>
      <w:r w:rsidR="004B2468">
        <w:rPr>
          <w:color w:val="000000"/>
        </w:rPr>
        <w:t>)</w:t>
      </w:r>
      <w:r w:rsidR="004B2468">
        <w:rPr>
          <w:color w:val="000000"/>
        </w:rPr>
        <w:tab/>
      </w:r>
      <w:r w:rsidR="000E514B">
        <w:rPr>
          <w:color w:val="000000"/>
        </w:rPr>
        <w:t>T</w:t>
      </w:r>
      <w:r w:rsidR="00F0635B">
        <w:rPr>
          <w:color w:val="000000"/>
        </w:rPr>
        <w:t>he extension in 2012 of the mandate of the National Rapporteur on Trafficking in Human Beings and Sexual Violence against Children to cover all forms of sexual violence against children</w:t>
      </w:r>
      <w:r w:rsidR="000E514B">
        <w:rPr>
          <w:color w:val="000000"/>
        </w:rPr>
        <w:t xml:space="preserve"> in the European part of the </w:t>
      </w:r>
      <w:r w:rsidR="00FE29F2">
        <w:rPr>
          <w:color w:val="000000"/>
        </w:rPr>
        <w:t>Netherlands</w:t>
      </w:r>
      <w:r>
        <w:rPr>
          <w:color w:val="000000"/>
        </w:rPr>
        <w:t>;</w:t>
      </w:r>
      <w:r w:rsidR="00CA6057">
        <w:rPr>
          <w:color w:val="000000"/>
        </w:rPr>
        <w:t xml:space="preserve"> </w:t>
      </w:r>
    </w:p>
    <w:p w:rsidR="004C4CC2" w:rsidRDefault="004C4CC2" w:rsidP="005D3317">
      <w:pPr>
        <w:pStyle w:val="SingleTxtG"/>
        <w:ind w:firstLine="567"/>
        <w:rPr>
          <w:color w:val="000000"/>
        </w:rPr>
      </w:pPr>
      <w:r>
        <w:rPr>
          <w:color w:val="000000"/>
        </w:rPr>
        <w:t>(</w:t>
      </w:r>
      <w:r w:rsidR="007C2F61">
        <w:rPr>
          <w:color w:val="000000"/>
        </w:rPr>
        <w:t>e</w:t>
      </w:r>
      <w:r w:rsidR="004B2468">
        <w:rPr>
          <w:color w:val="000000"/>
        </w:rPr>
        <w:t>)</w:t>
      </w:r>
      <w:r w:rsidR="004B2468">
        <w:rPr>
          <w:color w:val="000000"/>
        </w:rPr>
        <w:tab/>
      </w:r>
      <w:r w:rsidR="000E514B">
        <w:rPr>
          <w:color w:val="000000"/>
        </w:rPr>
        <w:t xml:space="preserve">The </w:t>
      </w:r>
      <w:r w:rsidR="001C3D0C">
        <w:rPr>
          <w:color w:val="000000"/>
        </w:rPr>
        <w:t xml:space="preserve">designation of </w:t>
      </w:r>
      <w:r w:rsidR="00956D9A" w:rsidRPr="00980476">
        <w:rPr>
          <w:color w:val="000000"/>
        </w:rPr>
        <w:t xml:space="preserve">the </w:t>
      </w:r>
      <w:r w:rsidR="001C3D0C">
        <w:rPr>
          <w:color w:val="000000"/>
        </w:rPr>
        <w:t xml:space="preserve">national preventive mechanism </w:t>
      </w:r>
      <w:r w:rsidR="00956D9A" w:rsidRPr="00980476">
        <w:rPr>
          <w:color w:val="000000"/>
        </w:rPr>
        <w:t xml:space="preserve">which has been mandated to serve </w:t>
      </w:r>
      <w:r w:rsidR="00956D9A" w:rsidRPr="00AA3B85">
        <w:rPr>
          <w:color w:val="000000"/>
        </w:rPr>
        <w:t xml:space="preserve">as </w:t>
      </w:r>
      <w:r w:rsidR="009D69AA" w:rsidRPr="00AA3B85">
        <w:rPr>
          <w:color w:val="000000"/>
        </w:rPr>
        <w:t xml:space="preserve">a </w:t>
      </w:r>
      <w:r w:rsidR="00737529" w:rsidRPr="007E1940">
        <w:rPr>
          <w:color w:val="000000"/>
        </w:rPr>
        <w:t>na</w:t>
      </w:r>
      <w:r w:rsidR="00956D9A" w:rsidRPr="007E1940">
        <w:rPr>
          <w:color w:val="000000"/>
        </w:rPr>
        <w:t>tional preventive mechanism under</w:t>
      </w:r>
      <w:r w:rsidR="00956D9A" w:rsidRPr="00980476">
        <w:rPr>
          <w:color w:val="000000"/>
        </w:rPr>
        <w:t xml:space="preserve"> the Optional Protocol to the Convention against Torture and Other Cruel, Inhuman or D</w:t>
      </w:r>
      <w:r w:rsidR="00956D9A" w:rsidRPr="00AA3B85">
        <w:rPr>
          <w:color w:val="000000"/>
        </w:rPr>
        <w:t>egrading Treatment or Punishment</w:t>
      </w:r>
      <w:r w:rsidR="00E94545" w:rsidRPr="007E1940">
        <w:rPr>
          <w:color w:val="000000"/>
        </w:rPr>
        <w:t xml:space="preserve">, </w:t>
      </w:r>
      <w:r w:rsidR="00D60A74" w:rsidRPr="007E1940">
        <w:rPr>
          <w:color w:val="000000"/>
        </w:rPr>
        <w:t xml:space="preserve">although the </w:t>
      </w:r>
      <w:r w:rsidR="001C3D0C" w:rsidRPr="00E422DB">
        <w:rPr>
          <w:color w:val="000000"/>
        </w:rPr>
        <w:t xml:space="preserve">Committee expresses </w:t>
      </w:r>
      <w:r w:rsidR="00D60A74" w:rsidRPr="00E422DB">
        <w:rPr>
          <w:color w:val="000000"/>
        </w:rPr>
        <w:t xml:space="preserve">some reservations </w:t>
      </w:r>
      <w:r w:rsidR="001C3D0C" w:rsidRPr="00E422DB">
        <w:rPr>
          <w:color w:val="000000"/>
        </w:rPr>
        <w:t>at the lack of its</w:t>
      </w:r>
      <w:r w:rsidR="001C3D0C">
        <w:rPr>
          <w:color w:val="000000"/>
        </w:rPr>
        <w:t xml:space="preserve"> independence, the way it is established and </w:t>
      </w:r>
      <w:r w:rsidR="00737529">
        <w:rPr>
          <w:color w:val="000000"/>
        </w:rPr>
        <w:t xml:space="preserve">the </w:t>
      </w:r>
      <w:r w:rsidR="00F6020D">
        <w:rPr>
          <w:color w:val="000000"/>
        </w:rPr>
        <w:t xml:space="preserve">fact that the </w:t>
      </w:r>
      <w:r w:rsidR="001C3D0C">
        <w:rPr>
          <w:color w:val="000000"/>
        </w:rPr>
        <w:t xml:space="preserve">mandate </w:t>
      </w:r>
      <w:r w:rsidR="00F6020D">
        <w:rPr>
          <w:color w:val="000000"/>
        </w:rPr>
        <w:t xml:space="preserve">is </w:t>
      </w:r>
      <w:r w:rsidR="001C3D0C">
        <w:rPr>
          <w:color w:val="000000"/>
        </w:rPr>
        <w:t xml:space="preserve">limited to the European part of the </w:t>
      </w:r>
      <w:r w:rsidR="0052591C">
        <w:rPr>
          <w:color w:val="000000"/>
        </w:rPr>
        <w:t>Netherlands</w:t>
      </w:r>
      <w:r w:rsidR="003D4EC6">
        <w:rPr>
          <w:color w:val="000000"/>
        </w:rPr>
        <w:t xml:space="preserve"> </w:t>
      </w:r>
      <w:r w:rsidR="004331DC">
        <w:rPr>
          <w:color w:val="000000"/>
        </w:rPr>
        <w:t xml:space="preserve">which may </w:t>
      </w:r>
      <w:r w:rsidR="003B3CFF">
        <w:rPr>
          <w:color w:val="000000"/>
        </w:rPr>
        <w:t>result</w:t>
      </w:r>
      <w:r w:rsidR="004331DC">
        <w:rPr>
          <w:color w:val="000000"/>
        </w:rPr>
        <w:t xml:space="preserve"> </w:t>
      </w:r>
      <w:r w:rsidR="003B3CFF">
        <w:rPr>
          <w:color w:val="000000"/>
        </w:rPr>
        <w:t>in differential treatment of some categories of the Dutch nationals</w:t>
      </w:r>
      <w:r>
        <w:rPr>
          <w:color w:val="000000"/>
        </w:rPr>
        <w:t xml:space="preserve">; </w:t>
      </w:r>
    </w:p>
    <w:p w:rsidR="00CA47B1" w:rsidRDefault="004B2468" w:rsidP="004B2468">
      <w:pPr>
        <w:pStyle w:val="SingleTxtG"/>
      </w:pPr>
      <w:r>
        <w:tab/>
      </w:r>
      <w:r w:rsidR="000E514B" w:rsidRPr="000E514B">
        <w:t>(</w:t>
      </w:r>
      <w:r w:rsidR="007C2F61">
        <w:t>f</w:t>
      </w:r>
      <w:r w:rsidR="000E514B" w:rsidRPr="000E514B">
        <w:t>)</w:t>
      </w:r>
      <w:r>
        <w:tab/>
      </w:r>
      <w:r w:rsidR="00CA47B1">
        <w:t>The steps taken by the Government to improve the quality of its refugee status determination procedure, inter alia, through constant attention and monitoring of the system;</w:t>
      </w:r>
      <w:r w:rsidR="00CA6057">
        <w:t xml:space="preserve"> </w:t>
      </w:r>
    </w:p>
    <w:p w:rsidR="001051BB" w:rsidRDefault="004B2468" w:rsidP="00393B84">
      <w:pPr>
        <w:pStyle w:val="SingleTxtG"/>
      </w:pPr>
      <w:r>
        <w:tab/>
      </w:r>
      <w:r w:rsidR="004C4CC2">
        <w:t>(</w:t>
      </w:r>
      <w:r w:rsidR="007C2F61">
        <w:t>g</w:t>
      </w:r>
      <w:r>
        <w:t>)</w:t>
      </w:r>
      <w:r>
        <w:tab/>
      </w:r>
      <w:r w:rsidR="000E514B" w:rsidRPr="000E514B">
        <w:t xml:space="preserve">The establishment of a centre for substance abuse addicts as part of the criminal justice system in </w:t>
      </w:r>
      <w:smartTag w:uri="urn:schemas-microsoft-com:office:smarttags" w:element="place">
        <w:r w:rsidR="000E514B" w:rsidRPr="000E514B">
          <w:t>Aruba</w:t>
        </w:r>
      </w:smartTag>
      <w:r w:rsidR="004C4CC2">
        <w:t xml:space="preserve">; </w:t>
      </w:r>
    </w:p>
    <w:p w:rsidR="001051BB" w:rsidRPr="00F6020D" w:rsidRDefault="004B2468" w:rsidP="004B2468">
      <w:pPr>
        <w:pStyle w:val="SingleTxtG"/>
      </w:pPr>
      <w:r>
        <w:tab/>
      </w:r>
      <w:r w:rsidR="004C4CC2">
        <w:t>(</w:t>
      </w:r>
      <w:r w:rsidR="007C2F61">
        <w:t>h</w:t>
      </w:r>
      <w:r>
        <w:t>)</w:t>
      </w:r>
      <w:r>
        <w:tab/>
      </w:r>
      <w:r w:rsidR="001051BB">
        <w:t xml:space="preserve">The improvement of detention conditions through renovations and expansions of several detention </w:t>
      </w:r>
      <w:r w:rsidR="004C4CC2">
        <w:t xml:space="preserve">and correctional facilities in </w:t>
      </w:r>
      <w:r w:rsidR="004C4CC2" w:rsidRPr="004C4CC2">
        <w:t>Curaçao</w:t>
      </w:r>
      <w:r w:rsidR="004C4CC2">
        <w:t xml:space="preserve">. </w:t>
      </w:r>
    </w:p>
    <w:p w:rsidR="00956D9A" w:rsidRPr="00980476" w:rsidRDefault="00956D9A" w:rsidP="00F6020D">
      <w:pPr>
        <w:pStyle w:val="H1G"/>
        <w:ind w:left="0" w:firstLine="0"/>
        <w:rPr>
          <w:color w:val="000000"/>
        </w:rPr>
      </w:pPr>
      <w:r w:rsidRPr="00980476">
        <w:rPr>
          <w:color w:val="000000"/>
        </w:rPr>
        <w:tab/>
        <w:t>C.</w:t>
      </w:r>
      <w:r w:rsidRPr="00980476">
        <w:rPr>
          <w:color w:val="000000"/>
        </w:rPr>
        <w:tab/>
        <w:t xml:space="preserve">Principal subjects of concern and recommendations </w:t>
      </w:r>
    </w:p>
    <w:p w:rsidR="00956D9A" w:rsidRPr="00980476" w:rsidRDefault="00956D9A" w:rsidP="00956D9A">
      <w:pPr>
        <w:pStyle w:val="H23G"/>
        <w:rPr>
          <w:color w:val="000000"/>
        </w:rPr>
      </w:pPr>
      <w:r w:rsidRPr="00980476">
        <w:rPr>
          <w:color w:val="000000"/>
        </w:rPr>
        <w:tab/>
      </w:r>
      <w:r w:rsidRPr="00980476">
        <w:rPr>
          <w:color w:val="000000"/>
        </w:rPr>
        <w:tab/>
      </w:r>
      <w:r w:rsidR="007C2F61">
        <w:rPr>
          <w:color w:val="000000"/>
        </w:rPr>
        <w:t xml:space="preserve">Enforcement of prohibition </w:t>
      </w:r>
      <w:r w:rsidRPr="00980476">
        <w:rPr>
          <w:color w:val="000000"/>
        </w:rPr>
        <w:t>of torture</w:t>
      </w:r>
      <w:r w:rsidR="00854CB3">
        <w:rPr>
          <w:color w:val="000000"/>
        </w:rPr>
        <w:t xml:space="preserve"> and ill-treatment</w:t>
      </w:r>
    </w:p>
    <w:p w:rsidR="00956D9A" w:rsidRPr="00980476" w:rsidRDefault="007C2F61" w:rsidP="00956D9A">
      <w:pPr>
        <w:pStyle w:val="SingleTxtG"/>
        <w:rPr>
          <w:color w:val="000000"/>
        </w:rPr>
      </w:pPr>
      <w:r>
        <w:rPr>
          <w:color w:val="000000"/>
        </w:rPr>
        <w:t>8</w:t>
      </w:r>
      <w:r w:rsidR="004B2468">
        <w:rPr>
          <w:color w:val="000000"/>
        </w:rPr>
        <w:t>.</w:t>
      </w:r>
      <w:r w:rsidR="00854CB3">
        <w:rPr>
          <w:color w:val="000000"/>
        </w:rPr>
        <w:tab/>
        <w:t xml:space="preserve">While </w:t>
      </w:r>
      <w:r w:rsidR="00956D9A" w:rsidRPr="00980476">
        <w:rPr>
          <w:color w:val="000000"/>
        </w:rPr>
        <w:t xml:space="preserve">noting the </w:t>
      </w:r>
      <w:r w:rsidR="00854CB3">
        <w:rPr>
          <w:color w:val="000000"/>
        </w:rPr>
        <w:t xml:space="preserve">availability of </w:t>
      </w:r>
      <w:r w:rsidR="00956D9A" w:rsidRPr="00980476">
        <w:rPr>
          <w:color w:val="000000"/>
        </w:rPr>
        <w:t xml:space="preserve">data on investigations </w:t>
      </w:r>
      <w:r w:rsidR="00854CB3">
        <w:rPr>
          <w:color w:val="000000"/>
        </w:rPr>
        <w:t xml:space="preserve">and prosecutions </w:t>
      </w:r>
      <w:r w:rsidR="00956D9A" w:rsidRPr="00980476">
        <w:rPr>
          <w:color w:val="000000"/>
        </w:rPr>
        <w:t xml:space="preserve">into alleged offences </w:t>
      </w:r>
      <w:r w:rsidR="00854CB3">
        <w:rPr>
          <w:color w:val="000000"/>
        </w:rPr>
        <w:t xml:space="preserve">of torture and ill-treatment </w:t>
      </w:r>
      <w:r w:rsidR="00956D9A" w:rsidRPr="00980476">
        <w:rPr>
          <w:color w:val="000000"/>
        </w:rPr>
        <w:t>by law enforcement officers</w:t>
      </w:r>
      <w:r w:rsidR="00854CB3">
        <w:rPr>
          <w:color w:val="000000"/>
        </w:rPr>
        <w:t xml:space="preserve"> in Curaçao, </w:t>
      </w:r>
      <w:r w:rsidR="00956D9A" w:rsidRPr="00980476">
        <w:rPr>
          <w:color w:val="000000"/>
        </w:rPr>
        <w:t xml:space="preserve">the Committee regrets the </w:t>
      </w:r>
      <w:r>
        <w:rPr>
          <w:color w:val="000000"/>
        </w:rPr>
        <w:t xml:space="preserve">absence of clarity as well as </w:t>
      </w:r>
      <w:r w:rsidR="00A06186">
        <w:rPr>
          <w:color w:val="000000"/>
        </w:rPr>
        <w:t xml:space="preserve">specific information as to </w:t>
      </w:r>
      <w:r>
        <w:rPr>
          <w:color w:val="000000"/>
        </w:rPr>
        <w:t xml:space="preserve">which </w:t>
      </w:r>
      <w:r w:rsidR="00956D9A" w:rsidRPr="00980476">
        <w:rPr>
          <w:color w:val="000000"/>
        </w:rPr>
        <w:t xml:space="preserve">allegations </w:t>
      </w:r>
      <w:r w:rsidR="00854CB3">
        <w:rPr>
          <w:color w:val="000000"/>
        </w:rPr>
        <w:t xml:space="preserve">and investigations </w:t>
      </w:r>
      <w:r w:rsidR="00956D9A" w:rsidRPr="00980476">
        <w:rPr>
          <w:color w:val="000000"/>
        </w:rPr>
        <w:t xml:space="preserve">of </w:t>
      </w:r>
      <w:r w:rsidR="00854CB3">
        <w:rPr>
          <w:color w:val="000000"/>
        </w:rPr>
        <w:t xml:space="preserve">torture and </w:t>
      </w:r>
      <w:r w:rsidR="00956D9A" w:rsidRPr="00980476">
        <w:rPr>
          <w:color w:val="000000"/>
        </w:rPr>
        <w:t>ill-treatment by public officials</w:t>
      </w:r>
      <w:r w:rsidR="00A06186">
        <w:rPr>
          <w:color w:val="000000"/>
        </w:rPr>
        <w:t xml:space="preserve"> </w:t>
      </w:r>
      <w:r w:rsidR="00854CB3">
        <w:rPr>
          <w:color w:val="000000"/>
        </w:rPr>
        <w:t>in the other parts of the Kingdom</w:t>
      </w:r>
      <w:r w:rsidR="00A06186">
        <w:rPr>
          <w:color w:val="000000"/>
        </w:rPr>
        <w:t xml:space="preserve">, if any and if proven true, </w:t>
      </w:r>
      <w:r>
        <w:rPr>
          <w:color w:val="000000"/>
        </w:rPr>
        <w:t>amounted</w:t>
      </w:r>
      <w:r w:rsidR="00A06186">
        <w:rPr>
          <w:color w:val="000000"/>
        </w:rPr>
        <w:t xml:space="preserve"> </w:t>
      </w:r>
      <w:r w:rsidR="00956D9A" w:rsidRPr="00980476">
        <w:rPr>
          <w:color w:val="000000"/>
        </w:rPr>
        <w:t>to torture</w:t>
      </w:r>
      <w:r w:rsidR="00A06186">
        <w:rPr>
          <w:color w:val="000000"/>
        </w:rPr>
        <w:t xml:space="preserve">, </w:t>
      </w:r>
      <w:r w:rsidR="00956D9A" w:rsidRPr="00980476">
        <w:rPr>
          <w:color w:val="000000"/>
        </w:rPr>
        <w:t>under article 1 of the Convention, or to cruel, inhuman or degrading treatment or punishment</w:t>
      </w:r>
      <w:r w:rsidR="00A06186">
        <w:rPr>
          <w:color w:val="000000"/>
        </w:rPr>
        <w:t xml:space="preserve">, </w:t>
      </w:r>
      <w:r w:rsidR="00956D9A" w:rsidRPr="00980476">
        <w:rPr>
          <w:color w:val="000000"/>
        </w:rPr>
        <w:t>under article 16 of the Convention (arts. 1</w:t>
      </w:r>
      <w:r>
        <w:rPr>
          <w:color w:val="000000"/>
        </w:rPr>
        <w:t>, 12, 13</w:t>
      </w:r>
      <w:r w:rsidR="00956D9A" w:rsidRPr="00980476">
        <w:rPr>
          <w:color w:val="000000"/>
        </w:rPr>
        <w:t xml:space="preserve"> and</w:t>
      </w:r>
      <w:r>
        <w:rPr>
          <w:color w:val="000000"/>
        </w:rPr>
        <w:t xml:space="preserve"> 16</w:t>
      </w:r>
      <w:r w:rsidR="00956D9A" w:rsidRPr="00980476">
        <w:rPr>
          <w:color w:val="000000"/>
        </w:rPr>
        <w:t xml:space="preserve">). </w:t>
      </w:r>
    </w:p>
    <w:p w:rsidR="00E33A87" w:rsidRDefault="00956D9A" w:rsidP="0066678C">
      <w:pPr>
        <w:pStyle w:val="SingleTxtG"/>
        <w:rPr>
          <w:b/>
          <w:color w:val="000000"/>
        </w:rPr>
      </w:pPr>
      <w:r w:rsidRPr="00980476">
        <w:rPr>
          <w:b/>
          <w:color w:val="000000"/>
        </w:rPr>
        <w:t xml:space="preserve">In accordance with the Committee’s </w:t>
      </w:r>
      <w:r w:rsidR="0066678C">
        <w:rPr>
          <w:b/>
          <w:color w:val="000000"/>
        </w:rPr>
        <w:t>g</w:t>
      </w:r>
      <w:r w:rsidR="0066678C" w:rsidRPr="00980476">
        <w:rPr>
          <w:b/>
          <w:color w:val="000000"/>
        </w:rPr>
        <w:t xml:space="preserve">eneral </w:t>
      </w:r>
      <w:r w:rsidR="0066678C">
        <w:rPr>
          <w:b/>
          <w:color w:val="000000"/>
        </w:rPr>
        <w:t>c</w:t>
      </w:r>
      <w:r w:rsidR="0066678C" w:rsidRPr="00980476">
        <w:rPr>
          <w:b/>
          <w:color w:val="000000"/>
        </w:rPr>
        <w:t xml:space="preserve">omment </w:t>
      </w:r>
      <w:r w:rsidRPr="00980476">
        <w:rPr>
          <w:b/>
          <w:color w:val="000000"/>
        </w:rPr>
        <w:t>No. 2 (2007), the State party should</w:t>
      </w:r>
      <w:r w:rsidR="00E33A87">
        <w:rPr>
          <w:b/>
          <w:color w:val="000000"/>
        </w:rPr>
        <w:t xml:space="preserve">: </w:t>
      </w:r>
    </w:p>
    <w:p w:rsidR="00E33A87" w:rsidRPr="00F2730F" w:rsidRDefault="00F2730F" w:rsidP="00317783">
      <w:pPr>
        <w:pStyle w:val="SingleTxtG"/>
        <w:rPr>
          <w:b/>
        </w:rPr>
      </w:pPr>
      <w:r>
        <w:tab/>
      </w:r>
      <w:r w:rsidR="004B2468" w:rsidRPr="00F2730F">
        <w:rPr>
          <w:b/>
        </w:rPr>
        <w:t>(a)</w:t>
      </w:r>
      <w:r w:rsidR="004B2468" w:rsidRPr="00F2730F">
        <w:rPr>
          <w:b/>
        </w:rPr>
        <w:tab/>
      </w:r>
      <w:r w:rsidR="00E33A87" w:rsidRPr="00F2730F">
        <w:rPr>
          <w:b/>
        </w:rPr>
        <w:t>P</w:t>
      </w:r>
      <w:r w:rsidR="00854CB3" w:rsidRPr="00F2730F">
        <w:rPr>
          <w:b/>
        </w:rPr>
        <w:t>rovide statistics on the allegations and investigations of torture and ill-treatment by public officials in all four parts of the Kingdom</w:t>
      </w:r>
      <w:r w:rsidR="00E33A87" w:rsidRPr="00F2730F">
        <w:rPr>
          <w:b/>
        </w:rPr>
        <w:t xml:space="preserve">; </w:t>
      </w:r>
    </w:p>
    <w:p w:rsidR="00A06186" w:rsidRPr="00F2730F" w:rsidRDefault="00F2730F" w:rsidP="00FF0B83">
      <w:pPr>
        <w:pStyle w:val="SingleTxtG"/>
        <w:rPr>
          <w:b/>
        </w:rPr>
      </w:pPr>
      <w:r w:rsidRPr="00F2730F">
        <w:rPr>
          <w:b/>
        </w:rPr>
        <w:tab/>
      </w:r>
      <w:r w:rsidR="004B2468" w:rsidRPr="00F2730F">
        <w:rPr>
          <w:b/>
        </w:rPr>
        <w:t>(b)</w:t>
      </w:r>
      <w:r w:rsidR="004B2468" w:rsidRPr="00F2730F">
        <w:rPr>
          <w:b/>
        </w:rPr>
        <w:tab/>
      </w:r>
      <w:r w:rsidR="00E33A87" w:rsidRPr="00F2730F">
        <w:rPr>
          <w:b/>
        </w:rPr>
        <w:t>C</w:t>
      </w:r>
      <w:r w:rsidR="00956D9A" w:rsidRPr="00F2730F">
        <w:rPr>
          <w:b/>
        </w:rPr>
        <w:t>larify which of the incidents of ill-treatment by law enforcement officers</w:t>
      </w:r>
      <w:r w:rsidR="00E33A87" w:rsidRPr="00F2730F">
        <w:rPr>
          <w:b/>
        </w:rPr>
        <w:t xml:space="preserve">, if proven true, </w:t>
      </w:r>
      <w:r w:rsidR="00956D9A" w:rsidRPr="00F2730F">
        <w:rPr>
          <w:b/>
        </w:rPr>
        <w:t>amount to torture, and other cruel, inhuman or degrading treatment or punishment</w:t>
      </w:r>
      <w:r w:rsidR="00A06186" w:rsidRPr="00F2730F">
        <w:rPr>
          <w:b/>
        </w:rPr>
        <w:t>;</w:t>
      </w:r>
      <w:r w:rsidR="003D4EC6">
        <w:rPr>
          <w:b/>
        </w:rPr>
        <w:t xml:space="preserve"> </w:t>
      </w:r>
    </w:p>
    <w:p w:rsidR="00854CB3" w:rsidRPr="00F2730F" w:rsidRDefault="00F2730F" w:rsidP="00CA6057">
      <w:pPr>
        <w:pStyle w:val="SingleTxtG"/>
        <w:rPr>
          <w:b/>
        </w:rPr>
      </w:pPr>
      <w:r w:rsidRPr="00F2730F">
        <w:rPr>
          <w:b/>
        </w:rPr>
        <w:tab/>
      </w:r>
      <w:r w:rsidR="004B2468" w:rsidRPr="00F2730F">
        <w:rPr>
          <w:b/>
        </w:rPr>
        <w:t>(c)</w:t>
      </w:r>
      <w:r w:rsidR="004B2468" w:rsidRPr="00F2730F">
        <w:rPr>
          <w:b/>
        </w:rPr>
        <w:tab/>
      </w:r>
      <w:r w:rsidR="00A06186" w:rsidRPr="00F2730F">
        <w:rPr>
          <w:b/>
        </w:rPr>
        <w:t xml:space="preserve">Provide training </w:t>
      </w:r>
      <w:r w:rsidR="00D53154" w:rsidRPr="00073531">
        <w:rPr>
          <w:b/>
        </w:rPr>
        <w:t xml:space="preserve">for </w:t>
      </w:r>
      <w:r w:rsidR="00A06186" w:rsidRPr="00073531">
        <w:rPr>
          <w:b/>
        </w:rPr>
        <w:t>la</w:t>
      </w:r>
      <w:r w:rsidR="00A06186" w:rsidRPr="00F2730F">
        <w:rPr>
          <w:b/>
        </w:rPr>
        <w:t>w enforcement perso</w:t>
      </w:r>
      <w:r w:rsidR="00A06186" w:rsidRPr="00CA6057">
        <w:rPr>
          <w:b/>
        </w:rPr>
        <w:t xml:space="preserve">nnel to effectively apply the prohibition of torture and ill-treatment </w:t>
      </w:r>
      <w:r w:rsidR="00073531" w:rsidRPr="00CA6057">
        <w:rPr>
          <w:b/>
        </w:rPr>
        <w:t xml:space="preserve">in order to </w:t>
      </w:r>
      <w:r w:rsidR="00D04049" w:rsidRPr="00CA6057">
        <w:rPr>
          <w:b/>
        </w:rPr>
        <w:t>appropr</w:t>
      </w:r>
      <w:r w:rsidR="00D04049">
        <w:rPr>
          <w:b/>
        </w:rPr>
        <w:t xml:space="preserve">iately </w:t>
      </w:r>
      <w:r w:rsidR="00A06186" w:rsidRPr="00F2730F">
        <w:rPr>
          <w:b/>
        </w:rPr>
        <w:t>sanction such acts.</w:t>
      </w:r>
    </w:p>
    <w:p w:rsidR="00956D9A" w:rsidRPr="00980476" w:rsidRDefault="00854CB3" w:rsidP="00956D9A">
      <w:pPr>
        <w:pStyle w:val="SingleTxtG"/>
        <w:rPr>
          <w:b/>
          <w:color w:val="000000"/>
        </w:rPr>
      </w:pPr>
      <w:r>
        <w:rPr>
          <w:b/>
          <w:color w:val="000000"/>
        </w:rPr>
        <w:t>Direct applicability of the Convention</w:t>
      </w:r>
      <w:r w:rsidR="00956D9A" w:rsidRPr="00980476">
        <w:rPr>
          <w:b/>
          <w:color w:val="000000"/>
        </w:rPr>
        <w:t xml:space="preserve"> </w:t>
      </w:r>
    </w:p>
    <w:p w:rsidR="00956D9A" w:rsidRPr="00980476" w:rsidRDefault="00A06186" w:rsidP="00956D9A">
      <w:pPr>
        <w:pStyle w:val="SingleTxtG"/>
        <w:rPr>
          <w:color w:val="000000"/>
        </w:rPr>
      </w:pPr>
      <w:r>
        <w:rPr>
          <w:color w:val="000000"/>
        </w:rPr>
        <w:t>9</w:t>
      </w:r>
      <w:r w:rsidR="00854CB3">
        <w:rPr>
          <w:color w:val="000000"/>
        </w:rPr>
        <w:t>.</w:t>
      </w:r>
      <w:r w:rsidR="00854CB3">
        <w:rPr>
          <w:color w:val="000000"/>
        </w:rPr>
        <w:tab/>
      </w:r>
      <w:r w:rsidR="00956D9A" w:rsidRPr="00980476">
        <w:rPr>
          <w:color w:val="000000"/>
        </w:rPr>
        <w:t>The Committee notes that the State party</w:t>
      </w:r>
      <w:r w:rsidR="00214D1F" w:rsidRPr="00980476">
        <w:rPr>
          <w:color w:val="000000"/>
        </w:rPr>
        <w:t xml:space="preserve"> </w:t>
      </w:r>
      <w:r w:rsidR="00E158CD">
        <w:rPr>
          <w:color w:val="000000"/>
        </w:rPr>
        <w:t xml:space="preserve">stated </w:t>
      </w:r>
      <w:r w:rsidR="002C3635">
        <w:rPr>
          <w:color w:val="000000"/>
        </w:rPr>
        <w:t xml:space="preserve">during the consideration of the report </w:t>
      </w:r>
      <w:r w:rsidR="00E158CD">
        <w:rPr>
          <w:color w:val="000000"/>
        </w:rPr>
        <w:t>that the Convention is directly applicable and self-executing</w:t>
      </w:r>
      <w:r w:rsidR="00E03934">
        <w:rPr>
          <w:color w:val="000000"/>
        </w:rPr>
        <w:t>; h</w:t>
      </w:r>
      <w:r w:rsidR="00E158CD">
        <w:rPr>
          <w:color w:val="000000"/>
        </w:rPr>
        <w:t xml:space="preserve">owever, the Committee </w:t>
      </w:r>
      <w:r w:rsidR="00956D9A" w:rsidRPr="00980476">
        <w:rPr>
          <w:color w:val="000000"/>
        </w:rPr>
        <w:t>has no</w:t>
      </w:r>
      <w:r w:rsidR="00B25229">
        <w:rPr>
          <w:color w:val="000000"/>
        </w:rPr>
        <w:t xml:space="preserve">t </w:t>
      </w:r>
      <w:r w:rsidR="00E158CD">
        <w:rPr>
          <w:color w:val="000000"/>
        </w:rPr>
        <w:t xml:space="preserve">been </w:t>
      </w:r>
      <w:r w:rsidR="00B25229">
        <w:rPr>
          <w:color w:val="000000"/>
        </w:rPr>
        <w:t xml:space="preserve">provided </w:t>
      </w:r>
      <w:r w:rsidR="00E158CD">
        <w:rPr>
          <w:color w:val="000000"/>
        </w:rPr>
        <w:t xml:space="preserve">with </w:t>
      </w:r>
      <w:r w:rsidR="00956D9A" w:rsidRPr="00980476">
        <w:rPr>
          <w:color w:val="000000"/>
        </w:rPr>
        <w:t xml:space="preserve">specific information on cases in which the Convention has been invoked and directly applied before the </w:t>
      </w:r>
      <w:r w:rsidR="00B25229">
        <w:rPr>
          <w:color w:val="000000"/>
        </w:rPr>
        <w:t xml:space="preserve">national </w:t>
      </w:r>
      <w:r w:rsidR="00956D9A" w:rsidRPr="00980476">
        <w:rPr>
          <w:color w:val="000000"/>
        </w:rPr>
        <w:t xml:space="preserve">courts </w:t>
      </w:r>
      <w:r w:rsidR="008852D6">
        <w:rPr>
          <w:color w:val="000000"/>
        </w:rPr>
        <w:t xml:space="preserve">in </w:t>
      </w:r>
      <w:r w:rsidR="00854CB3">
        <w:rPr>
          <w:color w:val="000000"/>
        </w:rPr>
        <w:t xml:space="preserve">the individual </w:t>
      </w:r>
      <w:r w:rsidR="008852D6">
        <w:rPr>
          <w:color w:val="000000"/>
        </w:rPr>
        <w:t xml:space="preserve">parts of the Kingdom </w:t>
      </w:r>
      <w:r w:rsidR="00956D9A" w:rsidRPr="00980476">
        <w:rPr>
          <w:color w:val="000000"/>
        </w:rPr>
        <w:t>(arts. 2 and 10).</w:t>
      </w:r>
      <w:r w:rsidR="00CA6057">
        <w:rPr>
          <w:color w:val="000000"/>
        </w:rPr>
        <w:t xml:space="preserve"> </w:t>
      </w:r>
    </w:p>
    <w:p w:rsidR="00956D9A" w:rsidRPr="00980476" w:rsidRDefault="00956D9A" w:rsidP="003D157D">
      <w:pPr>
        <w:pStyle w:val="SingleTxtG"/>
        <w:rPr>
          <w:b/>
          <w:color w:val="000000"/>
        </w:rPr>
      </w:pPr>
      <w:r w:rsidRPr="00980476">
        <w:rPr>
          <w:b/>
          <w:color w:val="000000"/>
        </w:rPr>
        <w:t xml:space="preserve">The Committee recommends that the State party </w:t>
      </w:r>
      <w:r w:rsidR="00E158CD">
        <w:rPr>
          <w:b/>
          <w:color w:val="000000"/>
        </w:rPr>
        <w:t xml:space="preserve">undertake all necessary steps to ensure </w:t>
      </w:r>
      <w:r w:rsidR="00E158CD" w:rsidRPr="004A37BF">
        <w:rPr>
          <w:b/>
          <w:color w:val="000000"/>
        </w:rPr>
        <w:t>direct applicability of the Convention</w:t>
      </w:r>
      <w:r w:rsidR="004F1E7C" w:rsidRPr="004A37BF">
        <w:rPr>
          <w:b/>
          <w:color w:val="000000"/>
        </w:rPr>
        <w:t>,</w:t>
      </w:r>
      <w:r w:rsidR="00E158CD" w:rsidRPr="004A37BF">
        <w:rPr>
          <w:b/>
          <w:color w:val="000000"/>
        </w:rPr>
        <w:t xml:space="preserve"> including by</w:t>
      </w:r>
      <w:r w:rsidR="003D4EC6">
        <w:rPr>
          <w:b/>
          <w:color w:val="000000"/>
        </w:rPr>
        <w:t xml:space="preserve"> </w:t>
      </w:r>
      <w:r w:rsidR="009D69AA" w:rsidRPr="004A37BF">
        <w:rPr>
          <w:b/>
          <w:color w:val="000000"/>
        </w:rPr>
        <w:t xml:space="preserve">disseminating </w:t>
      </w:r>
      <w:r w:rsidRPr="004A37BF">
        <w:rPr>
          <w:b/>
          <w:color w:val="000000"/>
        </w:rPr>
        <w:t xml:space="preserve">the Convention to all public authorities, including the judiciary, </w:t>
      </w:r>
      <w:r w:rsidR="00E158CD" w:rsidRPr="004A37BF">
        <w:rPr>
          <w:b/>
          <w:color w:val="000000"/>
        </w:rPr>
        <w:t>and rais</w:t>
      </w:r>
      <w:r w:rsidR="00E03934" w:rsidRPr="004A37BF">
        <w:rPr>
          <w:b/>
          <w:color w:val="000000"/>
        </w:rPr>
        <w:t xml:space="preserve">ing </w:t>
      </w:r>
      <w:r w:rsidR="00E158CD" w:rsidRPr="004A37BF">
        <w:rPr>
          <w:b/>
          <w:color w:val="000000"/>
        </w:rPr>
        <w:t>the</w:t>
      </w:r>
      <w:r w:rsidR="00E158CD" w:rsidRPr="00E158CD">
        <w:rPr>
          <w:b/>
          <w:color w:val="000000"/>
        </w:rPr>
        <w:t xml:space="preserve"> awareness thereon </w:t>
      </w:r>
      <w:r w:rsidR="00FC1A1D">
        <w:rPr>
          <w:b/>
          <w:color w:val="000000"/>
        </w:rPr>
        <w:t xml:space="preserve">to </w:t>
      </w:r>
      <w:r w:rsidRPr="00980476">
        <w:rPr>
          <w:b/>
          <w:color w:val="000000"/>
        </w:rPr>
        <w:t>facilitat</w:t>
      </w:r>
      <w:r w:rsidR="00FC1A1D">
        <w:rPr>
          <w:b/>
          <w:color w:val="000000"/>
        </w:rPr>
        <w:t xml:space="preserve">e </w:t>
      </w:r>
      <w:r w:rsidRPr="00980476">
        <w:rPr>
          <w:b/>
          <w:color w:val="000000"/>
        </w:rPr>
        <w:t xml:space="preserve">direct application of the Convention before </w:t>
      </w:r>
      <w:r w:rsidR="00B25229">
        <w:rPr>
          <w:b/>
          <w:color w:val="000000"/>
        </w:rPr>
        <w:t xml:space="preserve">national </w:t>
      </w:r>
      <w:r w:rsidRPr="00980476">
        <w:rPr>
          <w:b/>
          <w:color w:val="000000"/>
        </w:rPr>
        <w:t>courts</w:t>
      </w:r>
      <w:r w:rsidR="00FC1A1D">
        <w:rPr>
          <w:b/>
          <w:color w:val="000000"/>
        </w:rPr>
        <w:t xml:space="preserve"> in all four parts of the Kingdom</w:t>
      </w:r>
      <w:r w:rsidRPr="00980476">
        <w:rPr>
          <w:b/>
          <w:color w:val="000000"/>
        </w:rPr>
        <w:t xml:space="preserve">, and that it provide an update on the illustrative cases. </w:t>
      </w:r>
    </w:p>
    <w:p w:rsidR="00E77600" w:rsidRPr="00E77600" w:rsidRDefault="00E77600" w:rsidP="00E77600">
      <w:pPr>
        <w:pStyle w:val="SingleTxtG"/>
        <w:rPr>
          <w:b/>
          <w:color w:val="000000"/>
        </w:rPr>
      </w:pPr>
      <w:r w:rsidRPr="00E77600">
        <w:rPr>
          <w:b/>
          <w:color w:val="000000"/>
        </w:rPr>
        <w:t xml:space="preserve">Right </w:t>
      </w:r>
      <w:r w:rsidRPr="00E77600">
        <w:rPr>
          <w:b/>
        </w:rPr>
        <w:t xml:space="preserve">of access </w:t>
      </w:r>
      <w:r w:rsidRPr="00E77600">
        <w:rPr>
          <w:b/>
          <w:color w:val="000000"/>
        </w:rPr>
        <w:t>to a lawyer</w:t>
      </w:r>
    </w:p>
    <w:p w:rsidR="00D74698" w:rsidRDefault="00A06186" w:rsidP="00885133">
      <w:pPr>
        <w:pStyle w:val="SingleTxtG"/>
      </w:pPr>
      <w:r>
        <w:t>10</w:t>
      </w:r>
      <w:r w:rsidR="004B2468">
        <w:t>.</w:t>
      </w:r>
      <w:r w:rsidR="00854CB3">
        <w:tab/>
      </w:r>
      <w:r w:rsidR="008852D6">
        <w:t>The Committee notes that the right of access to a lawyer is regulated by the instruction of the Board of Procurators General of 1 April 2010</w:t>
      </w:r>
      <w:r w:rsidR="00831C5E">
        <w:t xml:space="preserve">. It also observes </w:t>
      </w:r>
      <w:r w:rsidR="00FD4940">
        <w:t xml:space="preserve">that the </w:t>
      </w:r>
      <w:r w:rsidR="008852D6" w:rsidRPr="008852D6">
        <w:t xml:space="preserve">draft Bill on Counsel and Police Interviews </w:t>
      </w:r>
      <w:r w:rsidR="00FD4940">
        <w:t xml:space="preserve">is </w:t>
      </w:r>
      <w:r w:rsidR="008852D6" w:rsidRPr="008852D6">
        <w:t>being prepared</w:t>
      </w:r>
      <w:r w:rsidR="00831C5E">
        <w:t xml:space="preserve">. However, the Committee </w:t>
      </w:r>
      <w:r w:rsidR="00FD4940">
        <w:t xml:space="preserve">is </w:t>
      </w:r>
      <w:r w:rsidR="00831C5E">
        <w:t xml:space="preserve">concerned </w:t>
      </w:r>
      <w:r w:rsidR="008852D6" w:rsidRPr="008852D6">
        <w:t xml:space="preserve">about </w:t>
      </w:r>
      <w:r w:rsidR="00FD4940">
        <w:t xml:space="preserve">the practice of </w:t>
      </w:r>
      <w:r w:rsidR="008852D6" w:rsidRPr="008852D6">
        <w:t>restricti</w:t>
      </w:r>
      <w:r w:rsidR="00FD4940">
        <w:t xml:space="preserve">ng the right of access </w:t>
      </w:r>
      <w:r w:rsidR="008852D6" w:rsidRPr="008852D6">
        <w:t xml:space="preserve">to a lawyer during police interrogation </w:t>
      </w:r>
      <w:r w:rsidR="00FD4940">
        <w:t xml:space="preserve">only </w:t>
      </w:r>
      <w:r w:rsidR="008852D6" w:rsidRPr="008852D6">
        <w:t>to suspects under the age of 18 and anyone accused of a crime carrying a prison sentence of six years or more</w:t>
      </w:r>
      <w:r w:rsidR="00790046">
        <w:t xml:space="preserve">. </w:t>
      </w:r>
      <w:r w:rsidR="00831C5E">
        <w:t xml:space="preserve">The Committee is also concerned that the </w:t>
      </w:r>
      <w:r w:rsidR="00E77600">
        <w:t xml:space="preserve">draft Bill contains an exception </w:t>
      </w:r>
      <w:r w:rsidR="00C3093C">
        <w:t xml:space="preserve">to the effect that the </w:t>
      </w:r>
      <w:r w:rsidR="00831C5E">
        <w:t xml:space="preserve">request for legal assistance can be </w:t>
      </w:r>
      <w:r w:rsidR="008852D6" w:rsidRPr="008852D6">
        <w:t>den</w:t>
      </w:r>
      <w:r w:rsidR="00831C5E">
        <w:t xml:space="preserve">ied if </w:t>
      </w:r>
      <w:r w:rsidR="008852D6" w:rsidRPr="008852D6">
        <w:t xml:space="preserve">such legal assistance is </w:t>
      </w:r>
      <w:r w:rsidR="00831C5E">
        <w:t>“</w:t>
      </w:r>
      <w:r w:rsidR="008852D6" w:rsidRPr="008852D6">
        <w:t>contrary to th</w:t>
      </w:r>
      <w:r w:rsidR="00831C5E">
        <w:t>e interests of the investigation” which may lead to arbitrary restrictions of this right</w:t>
      </w:r>
      <w:r w:rsidR="00C3093C">
        <w:t xml:space="preserve"> by the Public Prosecution’s Office</w:t>
      </w:r>
      <w:r w:rsidR="008852D6" w:rsidRPr="008852D6">
        <w:t>.</w:t>
      </w:r>
      <w:r w:rsidR="00790046">
        <w:t xml:space="preserve"> The Committee also notes that there are no advocates based </w:t>
      </w:r>
      <w:r w:rsidR="00023662">
        <w:t>i</w:t>
      </w:r>
      <w:r w:rsidR="00790046">
        <w:t xml:space="preserve">n Sint Eustatius and Saba (Caribbean Netherlands) and that detained suspects in police custody </w:t>
      </w:r>
      <w:r w:rsidR="00023662">
        <w:t xml:space="preserve">in </w:t>
      </w:r>
      <w:r w:rsidR="00790046" w:rsidRPr="00790046">
        <w:t>Sint Eustati</w:t>
      </w:r>
      <w:r w:rsidR="00790046" w:rsidRPr="004A37BF">
        <w:t>us often sign a waiver</w:t>
      </w:r>
      <w:r w:rsidR="003D157D" w:rsidRPr="004A37BF">
        <w:t xml:space="preserve"> to having a lawyer</w:t>
      </w:r>
      <w:r w:rsidR="00CA6057">
        <w:t xml:space="preserve"> </w:t>
      </w:r>
      <w:r w:rsidR="00790046" w:rsidRPr="004A37BF">
        <w:t>present during the first police interrogation</w:t>
      </w:r>
      <w:r w:rsidR="006E5D79" w:rsidRPr="004A37BF">
        <w:t xml:space="preserve"> (art. 2)</w:t>
      </w:r>
      <w:r w:rsidR="00790046" w:rsidRPr="004A37BF">
        <w:t>.</w:t>
      </w:r>
      <w:r w:rsidR="003D4EC6">
        <w:t xml:space="preserve"> </w:t>
      </w:r>
    </w:p>
    <w:p w:rsidR="00E33A87" w:rsidRPr="004B2468" w:rsidRDefault="008852D6" w:rsidP="004B2468">
      <w:pPr>
        <w:pStyle w:val="SingleTxtG"/>
        <w:rPr>
          <w:b/>
        </w:rPr>
      </w:pPr>
      <w:r w:rsidRPr="004B2468">
        <w:rPr>
          <w:b/>
        </w:rPr>
        <w:t>The State party should</w:t>
      </w:r>
      <w:r w:rsidR="00E33A87" w:rsidRPr="004B2468">
        <w:rPr>
          <w:b/>
        </w:rPr>
        <w:t xml:space="preserve">: </w:t>
      </w:r>
    </w:p>
    <w:p w:rsidR="00E33A87" w:rsidRPr="004B2468" w:rsidRDefault="00F2730F" w:rsidP="004B2468">
      <w:pPr>
        <w:pStyle w:val="SingleTxtG"/>
        <w:rPr>
          <w:b/>
        </w:rPr>
      </w:pPr>
      <w:r>
        <w:rPr>
          <w:b/>
        </w:rPr>
        <w:tab/>
      </w:r>
      <w:r w:rsidR="004B2468" w:rsidRPr="004B2468">
        <w:rPr>
          <w:b/>
        </w:rPr>
        <w:t>(a)</w:t>
      </w:r>
      <w:r w:rsidR="004B2468" w:rsidRPr="004B2468">
        <w:rPr>
          <w:b/>
        </w:rPr>
        <w:tab/>
      </w:r>
      <w:r w:rsidR="00E33A87" w:rsidRPr="004B2468">
        <w:rPr>
          <w:b/>
        </w:rPr>
        <w:t>R</w:t>
      </w:r>
      <w:r w:rsidR="008852D6" w:rsidRPr="004B2468">
        <w:rPr>
          <w:b/>
        </w:rPr>
        <w:t>eview</w:t>
      </w:r>
      <w:r w:rsidR="007F3F7E">
        <w:rPr>
          <w:b/>
        </w:rPr>
        <w:t>,</w:t>
      </w:r>
      <w:r w:rsidR="008852D6" w:rsidRPr="004B2468">
        <w:rPr>
          <w:b/>
        </w:rPr>
        <w:t xml:space="preserve"> </w:t>
      </w:r>
      <w:r w:rsidR="00E158CD" w:rsidRPr="00E158CD">
        <w:rPr>
          <w:b/>
        </w:rPr>
        <w:t>in all parts of the Kingdom</w:t>
      </w:r>
      <w:r w:rsidR="007F3F7E">
        <w:rPr>
          <w:b/>
        </w:rPr>
        <w:t>,</w:t>
      </w:r>
      <w:r w:rsidR="00E158CD" w:rsidRPr="00E158CD">
        <w:rPr>
          <w:b/>
        </w:rPr>
        <w:t xml:space="preserve"> </w:t>
      </w:r>
      <w:r w:rsidR="008852D6" w:rsidRPr="004B2468">
        <w:rPr>
          <w:b/>
        </w:rPr>
        <w:t xml:space="preserve">its criminal procedures </w:t>
      </w:r>
      <w:r w:rsidR="00790046" w:rsidRPr="004B2468">
        <w:rPr>
          <w:b/>
        </w:rPr>
        <w:t xml:space="preserve">and practice </w:t>
      </w:r>
      <w:r w:rsidR="008852D6" w:rsidRPr="004B2468">
        <w:rPr>
          <w:b/>
        </w:rPr>
        <w:t>with a view to guaranteeing to persons in police custody a</w:t>
      </w:r>
      <w:r w:rsidR="00E158CD">
        <w:rPr>
          <w:b/>
        </w:rPr>
        <w:t xml:space="preserve">n </w:t>
      </w:r>
      <w:r w:rsidR="008852D6" w:rsidRPr="004B2468">
        <w:rPr>
          <w:b/>
        </w:rPr>
        <w:t>access to a lawyer from the moment of deprivation of liberty</w:t>
      </w:r>
      <w:r w:rsidR="00E33A87" w:rsidRPr="004B2468">
        <w:rPr>
          <w:b/>
        </w:rPr>
        <w:t xml:space="preserve">; </w:t>
      </w:r>
    </w:p>
    <w:p w:rsidR="00E33A87" w:rsidRPr="004B2468" w:rsidRDefault="00F2730F" w:rsidP="003E2F64">
      <w:pPr>
        <w:pStyle w:val="SingleTxtG"/>
        <w:rPr>
          <w:b/>
        </w:rPr>
      </w:pPr>
      <w:r>
        <w:rPr>
          <w:b/>
        </w:rPr>
        <w:tab/>
      </w:r>
      <w:r w:rsidR="004B2468" w:rsidRPr="004B2468">
        <w:rPr>
          <w:b/>
        </w:rPr>
        <w:t>(b)</w:t>
      </w:r>
      <w:r w:rsidR="004B2468" w:rsidRPr="004B2468">
        <w:rPr>
          <w:b/>
        </w:rPr>
        <w:tab/>
      </w:r>
      <w:r w:rsidR="00E33A87" w:rsidRPr="004B2468">
        <w:rPr>
          <w:b/>
        </w:rPr>
        <w:t>C</w:t>
      </w:r>
      <w:r w:rsidR="00831C5E" w:rsidRPr="004B2468">
        <w:rPr>
          <w:b/>
        </w:rPr>
        <w:t xml:space="preserve">onsider </w:t>
      </w:r>
      <w:r w:rsidR="008852D6" w:rsidRPr="004B2468">
        <w:rPr>
          <w:b/>
        </w:rPr>
        <w:t xml:space="preserve">timely adoption of the draft Bill on Counsel and Police Interviews to </w:t>
      </w:r>
      <w:r w:rsidR="00831C5E" w:rsidRPr="004B2468">
        <w:rPr>
          <w:b/>
        </w:rPr>
        <w:t xml:space="preserve">allow </w:t>
      </w:r>
      <w:r w:rsidR="00DD1D2A" w:rsidRPr="004B2468">
        <w:rPr>
          <w:b/>
        </w:rPr>
        <w:t xml:space="preserve">all </w:t>
      </w:r>
      <w:r w:rsidR="00831C5E" w:rsidRPr="004B2468">
        <w:rPr>
          <w:b/>
        </w:rPr>
        <w:t xml:space="preserve">suspects </w:t>
      </w:r>
      <w:r w:rsidR="00DD1D2A" w:rsidRPr="004B2468">
        <w:rPr>
          <w:b/>
        </w:rPr>
        <w:t xml:space="preserve">of an indictable offence, whether detained or not, </w:t>
      </w:r>
      <w:r w:rsidR="00E77600" w:rsidRPr="004B2468">
        <w:rPr>
          <w:b/>
        </w:rPr>
        <w:t>to rely on access to and assistance from a lawyer at an earlier stage in the proceedings</w:t>
      </w:r>
      <w:r w:rsidR="00E33A87" w:rsidRPr="004B2468">
        <w:rPr>
          <w:b/>
        </w:rPr>
        <w:t xml:space="preserve">; </w:t>
      </w:r>
    </w:p>
    <w:p w:rsidR="00334674" w:rsidRDefault="00F2730F" w:rsidP="008840EC">
      <w:pPr>
        <w:pStyle w:val="SingleTxtG"/>
        <w:spacing w:after="0"/>
        <w:rPr>
          <w:b/>
          <w:color w:val="000000"/>
        </w:rPr>
      </w:pPr>
      <w:r>
        <w:rPr>
          <w:b/>
          <w:color w:val="000000"/>
        </w:rPr>
        <w:tab/>
      </w:r>
      <w:r w:rsidR="004B2468">
        <w:rPr>
          <w:b/>
          <w:color w:val="000000"/>
        </w:rPr>
        <w:t>(c)</w:t>
      </w:r>
      <w:r w:rsidR="004B2468">
        <w:rPr>
          <w:b/>
          <w:color w:val="000000"/>
        </w:rPr>
        <w:tab/>
      </w:r>
      <w:r w:rsidR="00E33A87">
        <w:rPr>
          <w:b/>
          <w:color w:val="000000"/>
        </w:rPr>
        <w:t xml:space="preserve">Define in </w:t>
      </w:r>
      <w:r w:rsidR="00790046">
        <w:rPr>
          <w:b/>
          <w:color w:val="000000"/>
        </w:rPr>
        <w:t xml:space="preserve">law </w:t>
      </w:r>
      <w:r w:rsidR="00E77600" w:rsidRPr="00334674">
        <w:rPr>
          <w:b/>
          <w:color w:val="000000"/>
        </w:rPr>
        <w:t>the circumstances</w:t>
      </w:r>
      <w:r w:rsidR="00790046">
        <w:rPr>
          <w:b/>
          <w:color w:val="000000"/>
        </w:rPr>
        <w:t xml:space="preserve"> </w:t>
      </w:r>
      <w:r w:rsidR="00DD1D2A">
        <w:rPr>
          <w:b/>
          <w:color w:val="000000"/>
        </w:rPr>
        <w:t xml:space="preserve">when </w:t>
      </w:r>
      <w:r w:rsidR="00E77600" w:rsidRPr="00334674">
        <w:rPr>
          <w:b/>
          <w:color w:val="000000"/>
        </w:rPr>
        <w:t>th</w:t>
      </w:r>
      <w:r w:rsidR="00DD1D2A">
        <w:rPr>
          <w:b/>
          <w:color w:val="000000"/>
        </w:rPr>
        <w:t xml:space="preserve">e </w:t>
      </w:r>
      <w:r w:rsidR="00E77600" w:rsidRPr="00334674">
        <w:rPr>
          <w:b/>
          <w:color w:val="000000"/>
        </w:rPr>
        <w:t xml:space="preserve">right </w:t>
      </w:r>
      <w:r w:rsidR="00023662">
        <w:rPr>
          <w:b/>
          <w:color w:val="000000"/>
        </w:rPr>
        <w:t xml:space="preserve">to legal assistance </w:t>
      </w:r>
      <w:r w:rsidR="00E77600" w:rsidRPr="00334674">
        <w:rPr>
          <w:b/>
          <w:color w:val="000000"/>
        </w:rPr>
        <w:t xml:space="preserve">can be restricted to avoid arbitrary </w:t>
      </w:r>
      <w:r w:rsidR="00DD1D2A">
        <w:rPr>
          <w:b/>
          <w:color w:val="000000"/>
        </w:rPr>
        <w:t>limitations</w:t>
      </w:r>
      <w:r w:rsidR="00E33A87">
        <w:rPr>
          <w:b/>
          <w:color w:val="000000"/>
        </w:rPr>
        <w:t xml:space="preserve"> of the access to a lawyer</w:t>
      </w:r>
      <w:r w:rsidR="00DD1D2A">
        <w:rPr>
          <w:b/>
          <w:color w:val="000000"/>
        </w:rPr>
        <w:t>.</w:t>
      </w:r>
      <w:r w:rsidR="003D4EC6">
        <w:rPr>
          <w:b/>
          <w:color w:val="000000"/>
        </w:rPr>
        <w:t xml:space="preserve"> </w:t>
      </w:r>
    </w:p>
    <w:p w:rsidR="00334674" w:rsidRPr="00334674" w:rsidRDefault="004B2468" w:rsidP="004B2468">
      <w:pPr>
        <w:pStyle w:val="H23G"/>
      </w:pPr>
      <w:r>
        <w:tab/>
      </w:r>
      <w:r>
        <w:tab/>
      </w:r>
      <w:r w:rsidR="00CA47B1" w:rsidRPr="00334674">
        <w:t>Non-refoulement</w:t>
      </w:r>
    </w:p>
    <w:p w:rsidR="00334674" w:rsidRDefault="00A06186" w:rsidP="004B2468">
      <w:pPr>
        <w:pStyle w:val="SingleTxtG"/>
      </w:pPr>
      <w:r>
        <w:t>11</w:t>
      </w:r>
      <w:r w:rsidR="00334674" w:rsidRPr="00334674">
        <w:t>.</w:t>
      </w:r>
      <w:r w:rsidR="00334674">
        <w:rPr>
          <w:b/>
        </w:rPr>
        <w:tab/>
      </w:r>
      <w:r w:rsidR="007813C6" w:rsidRPr="00334674">
        <w:t>N</w:t>
      </w:r>
      <w:r w:rsidR="00CA47B1" w:rsidRPr="00334674">
        <w:t xml:space="preserve">oting the positive </w:t>
      </w:r>
      <w:r w:rsidR="00B32794" w:rsidRPr="00334674">
        <w:t xml:space="preserve">impacts of </w:t>
      </w:r>
      <w:r w:rsidR="00CA47B1" w:rsidRPr="00334674">
        <w:t>amend</w:t>
      </w:r>
      <w:r w:rsidR="00FE40A4" w:rsidRPr="00334674">
        <w:t xml:space="preserve">ing the </w:t>
      </w:r>
      <w:r w:rsidR="00CA47B1" w:rsidRPr="00334674">
        <w:t xml:space="preserve">asylum procedure in July 2010, introducing the eight-day </w:t>
      </w:r>
      <w:r w:rsidR="00B32794" w:rsidRPr="00334674">
        <w:t xml:space="preserve">accelerated </w:t>
      </w:r>
      <w:r w:rsidR="00CA47B1" w:rsidRPr="00334674">
        <w:t>procedure</w:t>
      </w:r>
      <w:r w:rsidR="00B32794" w:rsidRPr="00334674">
        <w:t>, a</w:t>
      </w:r>
      <w:r w:rsidR="00FE40A4" w:rsidRPr="00334674">
        <w:t xml:space="preserve">nd </w:t>
      </w:r>
      <w:r w:rsidR="00B32794" w:rsidRPr="00334674">
        <w:t xml:space="preserve">the information that almost 90 per cent of new asylum applications were processed or at least interviewed under the eight-day procedure, the Committee </w:t>
      </w:r>
      <w:r w:rsidR="007813C6" w:rsidRPr="00334674">
        <w:t xml:space="preserve">is </w:t>
      </w:r>
      <w:r w:rsidR="00023662">
        <w:t xml:space="preserve">nevertheless </w:t>
      </w:r>
      <w:r w:rsidR="00B32794" w:rsidRPr="00334674">
        <w:t xml:space="preserve">concerned that the pressure to decide claims speedily puts </w:t>
      </w:r>
      <w:r w:rsidR="00B32794" w:rsidRPr="004B2468">
        <w:t>constraints</w:t>
      </w:r>
      <w:r w:rsidR="00B32794" w:rsidRPr="00334674">
        <w:t xml:space="preserve"> on procedural safeguards and fair review of applications by the Immigration and Naturalization</w:t>
      </w:r>
      <w:r w:rsidR="00FE40A4" w:rsidRPr="00334674">
        <w:t xml:space="preserve"> Service</w:t>
      </w:r>
      <w:r w:rsidR="007813C6" w:rsidRPr="00334674">
        <w:t xml:space="preserve">. In particular, the Committee is concerned </w:t>
      </w:r>
      <w:r w:rsidR="00E74270" w:rsidRPr="00334674">
        <w:t xml:space="preserve">that: </w:t>
      </w:r>
    </w:p>
    <w:p w:rsidR="00EF3992" w:rsidRDefault="004B2468" w:rsidP="005775AA">
      <w:pPr>
        <w:pStyle w:val="SingleTxtG"/>
      </w:pPr>
      <w:r>
        <w:tab/>
        <w:t>(a)</w:t>
      </w:r>
      <w:r>
        <w:tab/>
      </w:r>
      <w:r w:rsidR="00E74270" w:rsidRPr="00334674">
        <w:t xml:space="preserve">The accelerated procedure </w:t>
      </w:r>
      <w:r w:rsidR="00FE40A4" w:rsidRPr="00334674">
        <w:t>may prevent</w:t>
      </w:r>
      <w:r w:rsidR="003D4EC6">
        <w:t xml:space="preserve"> </w:t>
      </w:r>
      <w:r w:rsidR="000C3973">
        <w:t xml:space="preserve">asylum </w:t>
      </w:r>
      <w:r w:rsidR="00FE40A4" w:rsidRPr="00334674">
        <w:t>seekers from fully presenting and substantiating their claims</w:t>
      </w:r>
      <w:r w:rsidR="007813C6" w:rsidRPr="00334674">
        <w:t xml:space="preserve"> and therefore </w:t>
      </w:r>
      <w:r w:rsidR="00FE40A4" w:rsidRPr="00334674">
        <w:t>put the persons in need of international protection at heightened risk of rejection and possible return to a country where they may face persecution, torture or ill-treatment, in violation of the</w:t>
      </w:r>
      <w:r w:rsidR="00FE40A4" w:rsidRPr="00AA3B85">
        <w:t xml:space="preserve"> </w:t>
      </w:r>
      <w:r w:rsidR="00FE40A4" w:rsidRPr="001D198C">
        <w:t>non-refoulement</w:t>
      </w:r>
      <w:r w:rsidR="00FE40A4" w:rsidRPr="00AA3B85">
        <w:t xml:space="preserve"> p</w:t>
      </w:r>
      <w:r w:rsidR="00FE40A4" w:rsidRPr="00334674">
        <w:t>rinciple</w:t>
      </w:r>
      <w:r w:rsidR="00EF3992" w:rsidRPr="00334674">
        <w:t xml:space="preserve"> (art. 3)</w:t>
      </w:r>
      <w:r w:rsidR="005775AA">
        <w:t>;</w:t>
      </w:r>
    </w:p>
    <w:p w:rsidR="00E74270" w:rsidRDefault="004B2468" w:rsidP="005775AA">
      <w:pPr>
        <w:pStyle w:val="SingleTxtG"/>
      </w:pPr>
      <w:r>
        <w:tab/>
        <w:t>(b)</w:t>
      </w:r>
      <w:r>
        <w:tab/>
      </w:r>
      <w:r w:rsidR="00685763">
        <w:t xml:space="preserve">Only </w:t>
      </w:r>
      <w:r w:rsidR="00A06186">
        <w:t xml:space="preserve">12 </w:t>
      </w:r>
      <w:r w:rsidR="00685763">
        <w:t xml:space="preserve">hours of legal aid are allocated </w:t>
      </w:r>
      <w:r w:rsidR="00685763" w:rsidRPr="00685763">
        <w:t>during the asylum procedure</w:t>
      </w:r>
      <w:r w:rsidR="00685763">
        <w:t>, which may limit the quality of legal advice to asylum seekers with complex claims</w:t>
      </w:r>
      <w:r w:rsidR="009D0641">
        <w:t xml:space="preserve"> (art. 3)</w:t>
      </w:r>
      <w:r w:rsidR="005775AA">
        <w:t>;</w:t>
      </w:r>
      <w:r w:rsidR="00685763">
        <w:t xml:space="preserve"> </w:t>
      </w:r>
    </w:p>
    <w:p w:rsidR="00685763" w:rsidRDefault="004B2468" w:rsidP="003D4EC6">
      <w:pPr>
        <w:pStyle w:val="SingleTxtG"/>
      </w:pPr>
      <w:r>
        <w:tab/>
        <w:t>(c)</w:t>
      </w:r>
      <w:r>
        <w:tab/>
      </w:r>
      <w:r w:rsidR="00E30F72">
        <w:t>The information forwarded by the</w:t>
      </w:r>
      <w:r w:rsidR="003D4EC6">
        <w:t xml:space="preserve"> </w:t>
      </w:r>
      <w:r w:rsidR="007F3F7E">
        <w:t xml:space="preserve">asylum </w:t>
      </w:r>
      <w:r w:rsidR="00E30F72">
        <w:t>seeker</w:t>
      </w:r>
      <w:r w:rsidR="00023662">
        <w:t xml:space="preserve"> </w:t>
      </w:r>
      <w:r w:rsidR="00E30F72">
        <w:t xml:space="preserve">after the initial decision has been taken </w:t>
      </w:r>
      <w:r w:rsidR="00023662">
        <w:t xml:space="preserve">by the authorities concerned </w:t>
      </w:r>
      <w:r w:rsidR="00E30F72">
        <w:t xml:space="preserve">is considered to have less value than the information provided before the initial decision was </w:t>
      </w:r>
      <w:r w:rsidR="00744007">
        <w:t xml:space="preserve">adopted </w:t>
      </w:r>
      <w:r w:rsidR="009D0641">
        <w:t xml:space="preserve">and that the appeal procedures </w:t>
      </w:r>
      <w:r w:rsidR="000640FE">
        <w:t xml:space="preserve">before the Council of State </w:t>
      </w:r>
      <w:r w:rsidR="009950B9">
        <w:t>(</w:t>
      </w:r>
      <w:r w:rsidR="009950B9" w:rsidRPr="009950B9">
        <w:t>the Administrative Jurisdiction Division</w:t>
      </w:r>
      <w:r w:rsidR="009950B9">
        <w:t>)</w:t>
      </w:r>
      <w:r w:rsidR="009950B9" w:rsidRPr="009950B9">
        <w:t xml:space="preserve"> </w:t>
      </w:r>
      <w:r w:rsidR="009D0641">
        <w:t>provide only for a marginal review of the facts</w:t>
      </w:r>
      <w:r w:rsidR="00A91968">
        <w:t xml:space="preserve"> </w:t>
      </w:r>
      <w:r w:rsidR="00AC5F27">
        <w:t xml:space="preserve">which </w:t>
      </w:r>
      <w:r w:rsidR="007C2F01">
        <w:t xml:space="preserve">substantially </w:t>
      </w:r>
      <w:r w:rsidR="000640FE">
        <w:t>limit</w:t>
      </w:r>
      <w:r w:rsidR="00AC5F27">
        <w:t xml:space="preserve">s </w:t>
      </w:r>
      <w:r w:rsidR="000640FE">
        <w:t>the</w:t>
      </w:r>
      <w:r w:rsidR="009950B9">
        <w:t xml:space="preserve"> </w:t>
      </w:r>
      <w:r w:rsidR="000640FE">
        <w:t xml:space="preserve">effectiveness </w:t>
      </w:r>
      <w:r w:rsidR="009950B9">
        <w:t xml:space="preserve">of the appeal procedures </w:t>
      </w:r>
      <w:r w:rsidR="00A91968">
        <w:t>(art. 3)</w:t>
      </w:r>
      <w:r w:rsidR="00E30F72">
        <w:t>.</w:t>
      </w:r>
      <w:r w:rsidR="00CA6057">
        <w:t xml:space="preserve"> </w:t>
      </w:r>
    </w:p>
    <w:p w:rsidR="00EF3992" w:rsidRPr="00E74270" w:rsidRDefault="00EF3992" w:rsidP="00B32794">
      <w:pPr>
        <w:pStyle w:val="H23G"/>
        <w:jc w:val="both"/>
        <w:rPr>
          <w:color w:val="000000"/>
        </w:rPr>
      </w:pPr>
      <w:r>
        <w:rPr>
          <w:b w:val="0"/>
          <w:color w:val="000000"/>
        </w:rPr>
        <w:tab/>
      </w:r>
      <w:r>
        <w:rPr>
          <w:b w:val="0"/>
          <w:color w:val="000000"/>
        </w:rPr>
        <w:tab/>
      </w:r>
      <w:r w:rsidR="00E74270" w:rsidRPr="00E74270">
        <w:rPr>
          <w:color w:val="000000"/>
        </w:rPr>
        <w:t xml:space="preserve">Noting the intention of the State party to evaluate the accelerated asylum procedure in 2013, the </w:t>
      </w:r>
      <w:r w:rsidRPr="00E74270">
        <w:rPr>
          <w:color w:val="000000"/>
        </w:rPr>
        <w:t>Committee recommends that the State party</w:t>
      </w:r>
      <w:r w:rsidR="00E74270" w:rsidRPr="00E74270">
        <w:rPr>
          <w:color w:val="000000"/>
        </w:rPr>
        <w:t xml:space="preserve"> consider </w:t>
      </w:r>
      <w:r w:rsidR="009D0641">
        <w:rPr>
          <w:color w:val="000000"/>
        </w:rPr>
        <w:t xml:space="preserve">the following </w:t>
      </w:r>
      <w:r w:rsidR="00E74270" w:rsidRPr="00E74270">
        <w:rPr>
          <w:color w:val="000000"/>
        </w:rPr>
        <w:t>revisions</w:t>
      </w:r>
      <w:r w:rsidRPr="00E74270">
        <w:rPr>
          <w:color w:val="000000"/>
        </w:rPr>
        <w:t xml:space="preserve">: </w:t>
      </w:r>
    </w:p>
    <w:p w:rsidR="00E74270" w:rsidRPr="004B2468" w:rsidRDefault="004B2468" w:rsidP="0066678C">
      <w:pPr>
        <w:pStyle w:val="SingleTxtG"/>
        <w:rPr>
          <w:b/>
        </w:rPr>
      </w:pPr>
      <w:r>
        <w:rPr>
          <w:b/>
        </w:rPr>
        <w:tab/>
      </w:r>
      <w:r w:rsidRPr="004B2468">
        <w:rPr>
          <w:b/>
        </w:rPr>
        <w:t>(a)</w:t>
      </w:r>
      <w:r w:rsidRPr="004B2468">
        <w:rPr>
          <w:b/>
        </w:rPr>
        <w:tab/>
      </w:r>
      <w:r w:rsidR="007813C6" w:rsidRPr="004B2468">
        <w:rPr>
          <w:b/>
        </w:rPr>
        <w:t xml:space="preserve">Allow sufficient time for </w:t>
      </w:r>
      <w:r w:rsidR="0066678C">
        <w:rPr>
          <w:b/>
        </w:rPr>
        <w:t xml:space="preserve">asylum </w:t>
      </w:r>
      <w:r w:rsidR="007813C6" w:rsidRPr="004B2468">
        <w:rPr>
          <w:b/>
        </w:rPr>
        <w:t>seekers, especially those in the accelerated procedures, to fully indicate the reasons for their application</w:t>
      </w:r>
      <w:r w:rsidR="00E74270" w:rsidRPr="004B2468">
        <w:rPr>
          <w:b/>
        </w:rPr>
        <w:t xml:space="preserve"> and </w:t>
      </w:r>
      <w:r w:rsidR="007813C6" w:rsidRPr="004B2468">
        <w:rPr>
          <w:b/>
        </w:rPr>
        <w:t xml:space="preserve">obtain and present crucial evidence </w:t>
      </w:r>
      <w:r w:rsidR="00E74270" w:rsidRPr="004B2468">
        <w:rPr>
          <w:b/>
        </w:rPr>
        <w:t xml:space="preserve">in order </w:t>
      </w:r>
      <w:r w:rsidR="007813C6" w:rsidRPr="004B2468">
        <w:rPr>
          <w:b/>
        </w:rPr>
        <w:t>to gu</w:t>
      </w:r>
      <w:r w:rsidR="00EF3992" w:rsidRPr="004B2468">
        <w:rPr>
          <w:b/>
        </w:rPr>
        <w:t xml:space="preserve">arantee fair and efficient asylum procedures in order to ensure that the </w:t>
      </w:r>
      <w:r w:rsidR="007270EF">
        <w:rPr>
          <w:b/>
        </w:rPr>
        <w:t xml:space="preserve">legitimacy of applications </w:t>
      </w:r>
      <w:r w:rsidR="00317684">
        <w:rPr>
          <w:b/>
        </w:rPr>
        <w:t xml:space="preserve">for protection by refugees </w:t>
      </w:r>
      <w:r w:rsidR="007813C6" w:rsidRPr="004B2468">
        <w:rPr>
          <w:b/>
        </w:rPr>
        <w:t xml:space="preserve">and other persons in need of international protection </w:t>
      </w:r>
      <w:r w:rsidR="00317684">
        <w:rPr>
          <w:b/>
        </w:rPr>
        <w:t>is</w:t>
      </w:r>
      <w:r w:rsidR="003D4EC6">
        <w:rPr>
          <w:b/>
        </w:rPr>
        <w:t xml:space="preserve"> </w:t>
      </w:r>
      <w:r w:rsidR="007813C6" w:rsidRPr="004B2468">
        <w:rPr>
          <w:b/>
        </w:rPr>
        <w:t xml:space="preserve">duly recognized and </w:t>
      </w:r>
      <w:r w:rsidR="007813C6" w:rsidRPr="0066678C">
        <w:rPr>
          <w:b/>
          <w:iCs/>
        </w:rPr>
        <w:t>refoulement</w:t>
      </w:r>
      <w:r w:rsidR="007813C6" w:rsidRPr="00AA3B85">
        <w:rPr>
          <w:b/>
          <w:iCs/>
        </w:rPr>
        <w:t xml:space="preserve"> </w:t>
      </w:r>
      <w:r w:rsidR="007813C6" w:rsidRPr="004B2468">
        <w:rPr>
          <w:b/>
        </w:rPr>
        <w:t>is prevented</w:t>
      </w:r>
      <w:r w:rsidR="00E30F72" w:rsidRPr="004B2468">
        <w:rPr>
          <w:b/>
        </w:rPr>
        <w:t>;</w:t>
      </w:r>
    </w:p>
    <w:p w:rsidR="009D0641" w:rsidRPr="004B2468" w:rsidRDefault="004B2468" w:rsidP="0066678C">
      <w:pPr>
        <w:pStyle w:val="SingleTxtG"/>
        <w:rPr>
          <w:b/>
        </w:rPr>
      </w:pPr>
      <w:r>
        <w:rPr>
          <w:b/>
        </w:rPr>
        <w:tab/>
      </w:r>
      <w:r w:rsidRPr="004B2468">
        <w:rPr>
          <w:b/>
        </w:rPr>
        <w:t>(b)</w:t>
      </w:r>
      <w:r w:rsidRPr="004B2468">
        <w:rPr>
          <w:b/>
        </w:rPr>
        <w:tab/>
      </w:r>
      <w:r w:rsidR="00685763" w:rsidRPr="004B2468">
        <w:rPr>
          <w:b/>
        </w:rPr>
        <w:t xml:space="preserve">Allow for adequate legal assistance </w:t>
      </w:r>
      <w:r w:rsidR="00E30F72" w:rsidRPr="004B2468">
        <w:rPr>
          <w:b/>
        </w:rPr>
        <w:t xml:space="preserve">to all </w:t>
      </w:r>
      <w:r w:rsidR="0066678C">
        <w:rPr>
          <w:b/>
        </w:rPr>
        <w:t xml:space="preserve">asylum </w:t>
      </w:r>
      <w:r w:rsidR="00E30F72" w:rsidRPr="004B2468">
        <w:rPr>
          <w:b/>
        </w:rPr>
        <w:t>seekers</w:t>
      </w:r>
      <w:r w:rsidR="00000D29">
        <w:rPr>
          <w:b/>
        </w:rPr>
        <w:t xml:space="preserve"> including by providing </w:t>
      </w:r>
      <w:r w:rsidR="003E0B1E">
        <w:rPr>
          <w:b/>
        </w:rPr>
        <w:t xml:space="preserve">for </w:t>
      </w:r>
      <w:r w:rsidR="00000D29" w:rsidRPr="00000D29">
        <w:rPr>
          <w:b/>
        </w:rPr>
        <w:t xml:space="preserve">exceptions from the </w:t>
      </w:r>
      <w:r w:rsidR="00000D29">
        <w:rPr>
          <w:b/>
        </w:rPr>
        <w:t xml:space="preserve">maximum </w:t>
      </w:r>
      <w:r w:rsidR="00000D29" w:rsidRPr="00000D29">
        <w:rPr>
          <w:b/>
        </w:rPr>
        <w:t xml:space="preserve">number of hours of legal assistance during the asylum procedure </w:t>
      </w:r>
      <w:r w:rsidR="00000D29">
        <w:rPr>
          <w:b/>
        </w:rPr>
        <w:t>to facilitate submission</w:t>
      </w:r>
      <w:r w:rsidR="003D4EC6">
        <w:rPr>
          <w:b/>
        </w:rPr>
        <w:t xml:space="preserve"> </w:t>
      </w:r>
      <w:r w:rsidR="00000D29">
        <w:rPr>
          <w:b/>
        </w:rPr>
        <w:t xml:space="preserve">of </w:t>
      </w:r>
      <w:r w:rsidR="00E30F72" w:rsidRPr="004B2468">
        <w:rPr>
          <w:b/>
        </w:rPr>
        <w:t>complex claims;</w:t>
      </w:r>
      <w:r w:rsidR="0064094D">
        <w:rPr>
          <w:b/>
        </w:rPr>
        <w:t xml:space="preserve"> and</w:t>
      </w:r>
    </w:p>
    <w:p w:rsidR="00CA47B1" w:rsidRPr="004B2468" w:rsidRDefault="004B2468" w:rsidP="00073531">
      <w:pPr>
        <w:pStyle w:val="SingleTxtG"/>
        <w:rPr>
          <w:b/>
        </w:rPr>
      </w:pPr>
      <w:r>
        <w:rPr>
          <w:b/>
        </w:rPr>
        <w:tab/>
      </w:r>
      <w:r w:rsidRPr="004B2468">
        <w:rPr>
          <w:b/>
        </w:rPr>
        <w:t>(c)</w:t>
      </w:r>
      <w:r w:rsidRPr="004B2468">
        <w:rPr>
          <w:b/>
        </w:rPr>
        <w:tab/>
      </w:r>
      <w:r w:rsidR="009D0641" w:rsidRPr="004B2468">
        <w:rPr>
          <w:b/>
        </w:rPr>
        <w:t xml:space="preserve">Allow </w:t>
      </w:r>
      <w:r w:rsidR="0066678C">
        <w:rPr>
          <w:b/>
        </w:rPr>
        <w:t xml:space="preserve">asylum </w:t>
      </w:r>
      <w:r w:rsidR="009D0641" w:rsidRPr="004B2468">
        <w:rPr>
          <w:b/>
        </w:rPr>
        <w:t>seekers to present new evidence</w:t>
      </w:r>
      <w:r w:rsidR="00023662" w:rsidRPr="004B2468">
        <w:rPr>
          <w:b/>
        </w:rPr>
        <w:t xml:space="preserve"> </w:t>
      </w:r>
      <w:r w:rsidR="009D0641" w:rsidRPr="00073531">
        <w:rPr>
          <w:b/>
        </w:rPr>
        <w:t>which could not be made available at the time of the first interview on</w:t>
      </w:r>
      <w:r w:rsidR="005D3317" w:rsidRPr="00073531">
        <w:rPr>
          <w:b/>
        </w:rPr>
        <w:t xml:space="preserve"> </w:t>
      </w:r>
      <w:r w:rsidR="009D0641" w:rsidRPr="00073531">
        <w:rPr>
          <w:b/>
        </w:rPr>
        <w:t>the merits</w:t>
      </w:r>
      <w:r w:rsidR="00073531" w:rsidRPr="00073531">
        <w:rPr>
          <w:b/>
        </w:rPr>
        <w:t xml:space="preserve"> </w:t>
      </w:r>
      <w:r w:rsidR="009D0641" w:rsidRPr="00073531">
        <w:rPr>
          <w:b/>
        </w:rPr>
        <w:t>an</w:t>
      </w:r>
      <w:r w:rsidR="009D0641" w:rsidRPr="004B2468">
        <w:rPr>
          <w:b/>
        </w:rPr>
        <w:t xml:space="preserve">d ensure that the appeal procedures </w:t>
      </w:r>
      <w:r w:rsidR="00AC5F27">
        <w:rPr>
          <w:b/>
        </w:rPr>
        <w:t xml:space="preserve">before the Council of State </w:t>
      </w:r>
      <w:r w:rsidR="009D0641" w:rsidRPr="004B2468">
        <w:rPr>
          <w:b/>
        </w:rPr>
        <w:t xml:space="preserve">provide for </w:t>
      </w:r>
      <w:r w:rsidR="000716C6">
        <w:rPr>
          <w:b/>
        </w:rPr>
        <w:t xml:space="preserve">a </w:t>
      </w:r>
      <w:r w:rsidR="00A91968" w:rsidRPr="004B2468">
        <w:rPr>
          <w:b/>
        </w:rPr>
        <w:t>full review of rejected applications.</w:t>
      </w:r>
    </w:p>
    <w:p w:rsidR="009B7E81" w:rsidRPr="009B7E81" w:rsidRDefault="004B2468" w:rsidP="004B2468">
      <w:pPr>
        <w:pStyle w:val="H23G"/>
      </w:pPr>
      <w:r>
        <w:tab/>
      </w:r>
      <w:r>
        <w:tab/>
      </w:r>
      <w:r w:rsidR="009B7E81" w:rsidRPr="009B7E81">
        <w:t>Medical examinations as part of asylum procedure</w:t>
      </w:r>
    </w:p>
    <w:p w:rsidR="00312BAE" w:rsidRPr="004A37BF" w:rsidRDefault="00A06186" w:rsidP="00ED1177">
      <w:pPr>
        <w:pStyle w:val="SingleTxtG"/>
      </w:pPr>
      <w:r w:rsidRPr="004A37BF">
        <w:t>12</w:t>
      </w:r>
      <w:r w:rsidR="00934DE8">
        <w:t>.</w:t>
      </w:r>
      <w:r w:rsidR="00744007" w:rsidRPr="004A37BF">
        <w:tab/>
      </w:r>
      <w:r w:rsidR="00290BC1" w:rsidRPr="004A37BF">
        <w:t xml:space="preserve">The Committee is also concerned that during medical examinations </w:t>
      </w:r>
      <w:r w:rsidR="00ED1177" w:rsidRPr="004A37BF">
        <w:t>that form a</w:t>
      </w:r>
      <w:r w:rsidR="00290BC1" w:rsidRPr="004A37BF">
        <w:t xml:space="preserve"> part of asylum procedure, individuals are primarily assessed on their ability to be interviewed</w:t>
      </w:r>
      <w:r w:rsidR="00314B81" w:rsidRPr="004A37BF">
        <w:t xml:space="preserve"> while </w:t>
      </w:r>
      <w:r w:rsidR="00290BC1" w:rsidRPr="004A37BF">
        <w:t xml:space="preserve">disregarding their eventual needs of treatment and support due to ill-treatment, torture or trauma suffered. </w:t>
      </w:r>
      <w:r w:rsidR="00314B81" w:rsidRPr="004A37BF">
        <w:t xml:space="preserve">This practice </w:t>
      </w:r>
      <w:r w:rsidR="00F959FA" w:rsidRPr="004A37BF">
        <w:t xml:space="preserve">of not using the </w:t>
      </w:r>
      <w:r w:rsidR="00E72C8E" w:rsidRPr="004A37BF">
        <w:t xml:space="preserve">Manual on the Effective Investigation and Documentation of Torture and Other Cruel, Inhuman or Degrading Treatment or Punishment (Istanbul Protocol) </w:t>
      </w:r>
      <w:r w:rsidR="00F959FA" w:rsidRPr="004A37BF">
        <w:t xml:space="preserve">as a means for </w:t>
      </w:r>
      <w:r w:rsidR="00314B81" w:rsidRPr="004A37BF">
        <w:t xml:space="preserve">establishing </w:t>
      </w:r>
      <w:r w:rsidR="0066678C" w:rsidRPr="004A37BF">
        <w:t xml:space="preserve">a </w:t>
      </w:r>
      <w:r w:rsidR="00314B81" w:rsidRPr="004A37BF">
        <w:t xml:space="preserve">link between the asserted ill-treatment in the asylum application and the findings of actual physical examination is not in conformity with the requirements set out in </w:t>
      </w:r>
      <w:r w:rsidR="00281EA9" w:rsidRPr="004A37BF">
        <w:t xml:space="preserve">the </w:t>
      </w:r>
      <w:r w:rsidR="00314B81" w:rsidRPr="004A37BF">
        <w:t>Istanbul Protocol</w:t>
      </w:r>
      <w:r w:rsidR="00281EA9" w:rsidRPr="004A37BF">
        <w:t xml:space="preserve"> </w:t>
      </w:r>
      <w:r w:rsidR="00C96389" w:rsidRPr="004A37BF">
        <w:t>(arts</w:t>
      </w:r>
      <w:r w:rsidR="00314B81" w:rsidRPr="004A37BF">
        <w:t>.</w:t>
      </w:r>
      <w:r w:rsidR="00C96389" w:rsidRPr="004A37BF">
        <w:t xml:space="preserve"> 3 and 10). </w:t>
      </w:r>
    </w:p>
    <w:p w:rsidR="002F5683" w:rsidRPr="004A37BF" w:rsidRDefault="00314B81" w:rsidP="004B2468">
      <w:pPr>
        <w:pStyle w:val="SingleTxtG"/>
        <w:rPr>
          <w:b/>
        </w:rPr>
      </w:pPr>
      <w:r w:rsidRPr="004A37BF">
        <w:rPr>
          <w:b/>
        </w:rPr>
        <w:t xml:space="preserve">The Committee </w:t>
      </w:r>
      <w:r w:rsidR="002C1DA1" w:rsidRPr="004A37BF">
        <w:rPr>
          <w:b/>
        </w:rPr>
        <w:t xml:space="preserve">recommends </w:t>
      </w:r>
      <w:r w:rsidRPr="004A37BF">
        <w:rPr>
          <w:b/>
        </w:rPr>
        <w:t>that the State party take measures</w:t>
      </w:r>
      <w:r w:rsidR="002F5683" w:rsidRPr="004A37BF">
        <w:rPr>
          <w:b/>
        </w:rPr>
        <w:t xml:space="preserve">: </w:t>
      </w:r>
    </w:p>
    <w:p w:rsidR="002F5683" w:rsidRPr="004A37BF" w:rsidRDefault="004B2468" w:rsidP="0066678C">
      <w:pPr>
        <w:pStyle w:val="SingleTxtG"/>
        <w:rPr>
          <w:b/>
        </w:rPr>
      </w:pPr>
      <w:r w:rsidRPr="004A37BF">
        <w:rPr>
          <w:b/>
        </w:rPr>
        <w:tab/>
        <w:t>(a)</w:t>
      </w:r>
      <w:r w:rsidRPr="004A37BF">
        <w:rPr>
          <w:b/>
        </w:rPr>
        <w:tab/>
      </w:r>
      <w:r w:rsidR="002F5683" w:rsidRPr="004A37BF">
        <w:rPr>
          <w:b/>
        </w:rPr>
        <w:t>T</w:t>
      </w:r>
      <w:r w:rsidR="00314B81" w:rsidRPr="004A37BF">
        <w:rPr>
          <w:b/>
        </w:rPr>
        <w:t xml:space="preserve">o identify </w:t>
      </w:r>
      <w:r w:rsidR="0066678C" w:rsidRPr="004A37BF">
        <w:rPr>
          <w:b/>
        </w:rPr>
        <w:t xml:space="preserve">asylum </w:t>
      </w:r>
      <w:r w:rsidR="00314B81" w:rsidRPr="004A37BF">
        <w:rPr>
          <w:b/>
        </w:rPr>
        <w:t xml:space="preserve">seekers with specific needs as early as possible by ensuring that during the medical examination as part of asylum procedure the applicants are assessed </w:t>
      </w:r>
      <w:r w:rsidR="009B7E81" w:rsidRPr="004A37BF">
        <w:rPr>
          <w:b/>
        </w:rPr>
        <w:t>for both their capacity to be interviewed properly as well as their eventual needs of treatment and support due to ill-treatm</w:t>
      </w:r>
      <w:r w:rsidR="002F5683" w:rsidRPr="004A37BF">
        <w:rPr>
          <w:b/>
        </w:rPr>
        <w:t xml:space="preserve">ent, torture or trauma suffered; </w:t>
      </w:r>
    </w:p>
    <w:p w:rsidR="00312BAE" w:rsidRPr="004B2468" w:rsidRDefault="004B2468" w:rsidP="00922375">
      <w:pPr>
        <w:pStyle w:val="SingleTxtG"/>
        <w:rPr>
          <w:b/>
        </w:rPr>
      </w:pPr>
      <w:r w:rsidRPr="004A37BF">
        <w:rPr>
          <w:b/>
        </w:rPr>
        <w:tab/>
        <w:t>(b)</w:t>
      </w:r>
      <w:r w:rsidRPr="004A37BF">
        <w:rPr>
          <w:b/>
        </w:rPr>
        <w:tab/>
      </w:r>
      <w:r w:rsidR="002F5683" w:rsidRPr="004A37BF">
        <w:rPr>
          <w:b/>
        </w:rPr>
        <w:t xml:space="preserve">To </w:t>
      </w:r>
      <w:r w:rsidR="005A2F2B" w:rsidRPr="004A37BF">
        <w:rPr>
          <w:b/>
        </w:rPr>
        <w:t>appl</w:t>
      </w:r>
      <w:r w:rsidR="002F5683" w:rsidRPr="004A37BF">
        <w:rPr>
          <w:b/>
        </w:rPr>
        <w:t xml:space="preserve">y </w:t>
      </w:r>
      <w:r w:rsidR="005A2F2B" w:rsidRPr="004A37BF">
        <w:rPr>
          <w:b/>
        </w:rPr>
        <w:t xml:space="preserve">the Istanbul Protocol in the asylum procedures </w:t>
      </w:r>
      <w:r w:rsidR="002C1DA1" w:rsidRPr="004A37BF">
        <w:rPr>
          <w:b/>
        </w:rPr>
        <w:t xml:space="preserve">and to provide training thereon </w:t>
      </w:r>
      <w:r w:rsidR="00922375" w:rsidRPr="004A37BF">
        <w:rPr>
          <w:b/>
        </w:rPr>
        <w:t xml:space="preserve">for </w:t>
      </w:r>
      <w:r w:rsidR="002C1DA1" w:rsidRPr="004A37BF">
        <w:rPr>
          <w:b/>
        </w:rPr>
        <w:t>concerned professionals to faci</w:t>
      </w:r>
      <w:r w:rsidR="002C1DA1" w:rsidRPr="004B2468">
        <w:rPr>
          <w:b/>
        </w:rPr>
        <w:t xml:space="preserve">litate </w:t>
      </w:r>
      <w:r w:rsidR="002F5683" w:rsidRPr="004B2468">
        <w:rPr>
          <w:b/>
        </w:rPr>
        <w:t>monitoring, documenting and investigating torture and ill-treatment</w:t>
      </w:r>
      <w:r w:rsidR="00E33A87" w:rsidRPr="004B2468">
        <w:rPr>
          <w:b/>
        </w:rPr>
        <w:t xml:space="preserve">, focusing on both physical and psychological traces, </w:t>
      </w:r>
      <w:r w:rsidR="002F5683" w:rsidRPr="004B2468">
        <w:rPr>
          <w:b/>
        </w:rPr>
        <w:t>with a view to providing redress to the vi</w:t>
      </w:r>
      <w:r w:rsidR="002C1DA1" w:rsidRPr="004B2468">
        <w:rPr>
          <w:b/>
        </w:rPr>
        <w:t>ctims</w:t>
      </w:r>
      <w:r w:rsidR="005A2F2B" w:rsidRPr="004B2468">
        <w:rPr>
          <w:b/>
        </w:rPr>
        <w:t>.</w:t>
      </w:r>
    </w:p>
    <w:p w:rsidR="00312BAE" w:rsidRPr="00312BAE" w:rsidRDefault="004B2468" w:rsidP="00ED1177">
      <w:pPr>
        <w:pStyle w:val="H23G"/>
      </w:pPr>
      <w:r>
        <w:tab/>
      </w:r>
      <w:r>
        <w:tab/>
      </w:r>
      <w:r w:rsidR="00BE1D56" w:rsidRPr="00312BAE">
        <w:t>Residence permits to asylum</w:t>
      </w:r>
      <w:r w:rsidR="00ED1177">
        <w:t xml:space="preserve"> seekers</w:t>
      </w:r>
    </w:p>
    <w:p w:rsidR="00BE1D56" w:rsidRPr="00312BAE" w:rsidRDefault="00744007" w:rsidP="000F6A05">
      <w:pPr>
        <w:pStyle w:val="SingleTxtG"/>
      </w:pPr>
      <w:r>
        <w:t>1</w:t>
      </w:r>
      <w:r w:rsidR="00A06186">
        <w:t>3</w:t>
      </w:r>
      <w:r w:rsidR="00934DE8">
        <w:t>.</w:t>
      </w:r>
      <w:r>
        <w:tab/>
      </w:r>
      <w:r w:rsidR="0080161A" w:rsidRPr="00312BAE">
        <w:t xml:space="preserve">The Committee notes with concern the reports </w:t>
      </w:r>
      <w:r w:rsidR="00EF6D99">
        <w:t xml:space="preserve">by reliable sources </w:t>
      </w:r>
      <w:r w:rsidR="0080161A" w:rsidRPr="00312BAE">
        <w:t xml:space="preserve">on </w:t>
      </w:r>
      <w:r w:rsidR="00ED1177">
        <w:t xml:space="preserve">the </w:t>
      </w:r>
      <w:r w:rsidR="0080161A" w:rsidRPr="00312BAE">
        <w:t>Government</w:t>
      </w:r>
      <w:r>
        <w:t>’</w:t>
      </w:r>
      <w:r w:rsidR="0080161A" w:rsidRPr="00312BAE">
        <w:t>s intention to change the Aliens Act to a</w:t>
      </w:r>
      <w:r w:rsidR="008112DE">
        <w:t>bolish article 29, paragraph 1</w:t>
      </w:r>
      <w:r w:rsidR="00BD0E2A">
        <w:t xml:space="preserve"> (c)</w:t>
      </w:r>
      <w:r w:rsidR="008112DE">
        <w:t xml:space="preserve">, of the </w:t>
      </w:r>
      <w:r w:rsidR="00ED1177">
        <w:t xml:space="preserve">Act </w:t>
      </w:r>
      <w:r w:rsidR="00EF6D99">
        <w:t>providing for residence permit based on humanitarian gr</w:t>
      </w:r>
      <w:r w:rsidR="00EF6D99" w:rsidRPr="00073531">
        <w:t>ounds</w:t>
      </w:r>
      <w:r w:rsidR="00FF0DB8" w:rsidRPr="00073531">
        <w:t xml:space="preserve">, </w:t>
      </w:r>
      <w:r w:rsidR="00123CBF" w:rsidRPr="00073531">
        <w:t xml:space="preserve">leaving </w:t>
      </w:r>
      <w:r w:rsidR="008A4D67" w:rsidRPr="00073531">
        <w:t xml:space="preserve">discretion to the Government </w:t>
      </w:r>
      <w:r w:rsidR="00CC5D37" w:rsidRPr="00073531">
        <w:t>to reflect</w:t>
      </w:r>
      <w:r w:rsidR="00A87A6F" w:rsidRPr="00073531">
        <w:t>,</w:t>
      </w:r>
      <w:r w:rsidR="00CC5D37" w:rsidRPr="00073531">
        <w:t xml:space="preserve"> for example</w:t>
      </w:r>
      <w:r w:rsidR="00A87A6F" w:rsidRPr="00073531">
        <w:t>,</w:t>
      </w:r>
      <w:r w:rsidR="00CC5D37" w:rsidRPr="00073531">
        <w:t xml:space="preserve"> on the </w:t>
      </w:r>
      <w:r w:rsidR="008A4D67" w:rsidRPr="00073531">
        <w:t xml:space="preserve">level of </w:t>
      </w:r>
      <w:r w:rsidR="004E3F38" w:rsidRPr="00073531">
        <w:t xml:space="preserve">the asylum seeker’s </w:t>
      </w:r>
      <w:r w:rsidR="008A4D67" w:rsidRPr="00073531">
        <w:t>integration</w:t>
      </w:r>
      <w:r w:rsidR="00FF0DB8" w:rsidRPr="00073531">
        <w:t xml:space="preserve"> in</w:t>
      </w:r>
      <w:r w:rsidR="000F6A05" w:rsidRPr="00073531">
        <w:t>to</w:t>
      </w:r>
      <w:r w:rsidR="00FF0DB8" w:rsidRPr="00073531">
        <w:t xml:space="preserve"> </w:t>
      </w:r>
      <w:r w:rsidR="000F6A05" w:rsidRPr="00073531">
        <w:t>society</w:t>
      </w:r>
      <w:r w:rsidR="00F93B36" w:rsidRPr="00073531">
        <w:t xml:space="preserve">. </w:t>
      </w:r>
      <w:r w:rsidR="00246A92" w:rsidRPr="00073531">
        <w:t>This intention is reportedly motivated</w:t>
      </w:r>
      <w:r w:rsidR="00246A92">
        <w:t xml:space="preserve"> by </w:t>
      </w:r>
      <w:r w:rsidR="008112DE">
        <w:t xml:space="preserve">the new Government policy </w:t>
      </w:r>
      <w:r w:rsidR="00CC5D37">
        <w:t xml:space="preserve">to counter the perceived abuse of the law by requiring the asylum seekers to prove the </w:t>
      </w:r>
      <w:r w:rsidR="00F01CFC" w:rsidRPr="00312BAE">
        <w:t xml:space="preserve">well-founded fear of persecution or real risk of suffering </w:t>
      </w:r>
      <w:r w:rsidR="00CC5D37">
        <w:t>cruel or inhuman treatment</w:t>
      </w:r>
      <w:r w:rsidR="00123CBF">
        <w:t xml:space="preserve">. The Committee is also concerned </w:t>
      </w:r>
      <w:r w:rsidR="002C3635">
        <w:t xml:space="preserve">at </w:t>
      </w:r>
      <w:r w:rsidR="00123CBF">
        <w:t xml:space="preserve">reports that in the context of such evaluations the Government tends to place </w:t>
      </w:r>
      <w:r w:rsidR="00CC5D37">
        <w:t>emphasis</w:t>
      </w:r>
      <w:r w:rsidR="003D4EC6">
        <w:t xml:space="preserve"> </w:t>
      </w:r>
      <w:r w:rsidR="00EF6D99">
        <w:t xml:space="preserve">on the fact </w:t>
      </w:r>
      <w:r w:rsidR="002C3635">
        <w:t xml:space="preserve">that </w:t>
      </w:r>
      <w:r w:rsidR="00EF6D99">
        <w:t>if perpetrators of atrocious acts are duly prosecuted in the country of destination</w:t>
      </w:r>
      <w:r w:rsidR="002C3635">
        <w:t xml:space="preserve">, the victims are no longer </w:t>
      </w:r>
      <w:r w:rsidR="00F1229F" w:rsidRPr="00F1229F">
        <w:t xml:space="preserve">considered being </w:t>
      </w:r>
      <w:r w:rsidR="002C3635">
        <w:t>at risk to be subjected to torture or ill-treatment upon return to that country</w:t>
      </w:r>
      <w:r w:rsidR="00123CBF">
        <w:t xml:space="preserve">. This policy </w:t>
      </w:r>
      <w:r w:rsidR="00C7744C" w:rsidRPr="00312BAE">
        <w:t xml:space="preserve">may not fully address the psychological conditions of the concerned individual and therefore should not result in a negative decision </w:t>
      </w:r>
      <w:r w:rsidR="00EF6D99">
        <w:t xml:space="preserve">on asylum </w:t>
      </w:r>
      <w:r w:rsidR="00C7744C" w:rsidRPr="00312BAE">
        <w:t>and return of the person</w:t>
      </w:r>
      <w:r w:rsidR="00281C06">
        <w:t xml:space="preserve"> </w:t>
      </w:r>
      <w:r w:rsidR="00EF6D99">
        <w:t xml:space="preserve">to his country </w:t>
      </w:r>
      <w:r w:rsidR="00281C06">
        <w:t>(art. 3 and 16)</w:t>
      </w:r>
      <w:r w:rsidR="00C7744C" w:rsidRPr="00312BAE">
        <w:t xml:space="preserve">. </w:t>
      </w:r>
    </w:p>
    <w:p w:rsidR="00BE1D56" w:rsidRPr="004B2468" w:rsidRDefault="00BE1D56" w:rsidP="004B2468">
      <w:pPr>
        <w:pStyle w:val="SingleTxtG"/>
        <w:rPr>
          <w:b/>
        </w:rPr>
      </w:pPr>
      <w:r w:rsidRPr="004B2468">
        <w:rPr>
          <w:b/>
        </w:rPr>
        <w:t xml:space="preserve">The Committee recommends that the State party </w:t>
      </w:r>
      <w:r w:rsidR="008A4D67">
        <w:rPr>
          <w:b/>
        </w:rPr>
        <w:t xml:space="preserve">consider </w:t>
      </w:r>
      <w:r w:rsidRPr="004B2468">
        <w:rPr>
          <w:b/>
        </w:rPr>
        <w:t>maintain</w:t>
      </w:r>
      <w:r w:rsidR="008A4D67">
        <w:rPr>
          <w:b/>
        </w:rPr>
        <w:t>ing</w:t>
      </w:r>
      <w:r w:rsidRPr="004B2468">
        <w:rPr>
          <w:b/>
        </w:rPr>
        <w:t xml:space="preserve"> the provision in article 29(1)</w:t>
      </w:r>
      <w:r w:rsidR="004B2468">
        <w:rPr>
          <w:b/>
        </w:rPr>
        <w:t xml:space="preserve"> </w:t>
      </w:r>
      <w:r w:rsidR="00F07A75" w:rsidRPr="004B2468">
        <w:rPr>
          <w:b/>
        </w:rPr>
        <w:t xml:space="preserve">(c) </w:t>
      </w:r>
      <w:r w:rsidRPr="004B2468">
        <w:rPr>
          <w:b/>
        </w:rPr>
        <w:t xml:space="preserve">of the Aliens Act </w:t>
      </w:r>
      <w:r w:rsidR="00F01CFC" w:rsidRPr="004B2468">
        <w:rPr>
          <w:b/>
        </w:rPr>
        <w:t xml:space="preserve">and ensure that the assessment of well-founded fear take into account, </w:t>
      </w:r>
      <w:r w:rsidR="00F01CFC" w:rsidRPr="007B4B22">
        <w:rPr>
          <w:b/>
          <w:iCs/>
        </w:rPr>
        <w:t>inter alia</w:t>
      </w:r>
      <w:r w:rsidR="00F01CFC" w:rsidRPr="00AA3B85">
        <w:rPr>
          <w:b/>
          <w:iCs/>
        </w:rPr>
        <w:t xml:space="preserve">, </w:t>
      </w:r>
      <w:r w:rsidR="00F01CFC" w:rsidRPr="004B2468">
        <w:rPr>
          <w:b/>
        </w:rPr>
        <w:t>previous experience o</w:t>
      </w:r>
      <w:r w:rsidR="00744007" w:rsidRPr="004B2468">
        <w:rPr>
          <w:b/>
        </w:rPr>
        <w:t xml:space="preserve">f </w:t>
      </w:r>
      <w:r w:rsidR="00F01CFC" w:rsidRPr="004B2468">
        <w:rPr>
          <w:b/>
        </w:rPr>
        <w:t>persecution or serious harm as being seriously indicative of a well-founded fear</w:t>
      </w:r>
      <w:r w:rsidR="00C7744C" w:rsidRPr="004B2468">
        <w:rPr>
          <w:b/>
        </w:rPr>
        <w:t xml:space="preserve"> and whether or not protection </w:t>
      </w:r>
      <w:r w:rsidR="00B3191E" w:rsidRPr="004B2468">
        <w:rPr>
          <w:b/>
        </w:rPr>
        <w:t xml:space="preserve">against widespread and generalized violence in the country of </w:t>
      </w:r>
      <w:r w:rsidR="00F07A75" w:rsidRPr="004B2468">
        <w:rPr>
          <w:b/>
        </w:rPr>
        <w:t xml:space="preserve">destination </w:t>
      </w:r>
      <w:r w:rsidR="00C7744C" w:rsidRPr="004B2468">
        <w:rPr>
          <w:b/>
        </w:rPr>
        <w:t>can be provided by either the state or other actors</w:t>
      </w:r>
      <w:r w:rsidR="00B3191E" w:rsidRPr="004B2468">
        <w:rPr>
          <w:b/>
        </w:rPr>
        <w:t>, in accordance with article 3 of the Convention</w:t>
      </w:r>
      <w:r w:rsidR="00C7744C" w:rsidRPr="004B2468">
        <w:rPr>
          <w:b/>
        </w:rPr>
        <w:t>.</w:t>
      </w:r>
    </w:p>
    <w:p w:rsidR="00BA5E8B" w:rsidRDefault="004B2468" w:rsidP="004B2468">
      <w:pPr>
        <w:pStyle w:val="H23G"/>
      </w:pPr>
      <w:r>
        <w:tab/>
      </w:r>
      <w:r>
        <w:tab/>
      </w:r>
      <w:r w:rsidR="00BA5E8B" w:rsidRPr="00BA5E8B">
        <w:t>Detention of asylum seekers</w:t>
      </w:r>
      <w:r w:rsidR="00384024">
        <w:t xml:space="preserve"> and foreigners based on migration law </w:t>
      </w:r>
    </w:p>
    <w:p w:rsidR="00BA5E8B" w:rsidRDefault="00B07A88" w:rsidP="00922375">
      <w:pPr>
        <w:pStyle w:val="SingleTxtG"/>
        <w:rPr>
          <w:b/>
        </w:rPr>
      </w:pPr>
      <w:r>
        <w:t>1</w:t>
      </w:r>
      <w:r w:rsidR="00A06186">
        <w:t>4</w:t>
      </w:r>
      <w:r w:rsidR="004B2468">
        <w:t>.</w:t>
      </w:r>
      <w:r>
        <w:tab/>
      </w:r>
      <w:r w:rsidR="00BA5E8B" w:rsidRPr="00BA5E8B">
        <w:t xml:space="preserve">The Committee is concerned </w:t>
      </w:r>
      <w:r w:rsidR="00EB64A3">
        <w:t xml:space="preserve">at reports </w:t>
      </w:r>
      <w:r w:rsidR="00BA5E8B" w:rsidRPr="00BA5E8B">
        <w:t xml:space="preserve">that asylum seekers arriving at </w:t>
      </w:r>
      <w:r w:rsidR="008D101A">
        <w:t xml:space="preserve">Amsterdam’s </w:t>
      </w:r>
      <w:r w:rsidR="00BA5E8B" w:rsidRPr="00BA5E8B">
        <w:t>Schiphol airport</w:t>
      </w:r>
      <w:r w:rsidR="003D4EC6">
        <w:t xml:space="preserve"> </w:t>
      </w:r>
      <w:r w:rsidR="00BA5E8B" w:rsidRPr="00BA5E8B">
        <w:t xml:space="preserve">are systematically detained </w:t>
      </w:r>
      <w:r>
        <w:t xml:space="preserve">for </w:t>
      </w:r>
      <w:r w:rsidR="00BA5E8B">
        <w:t xml:space="preserve">average duration of 44 days </w:t>
      </w:r>
      <w:r w:rsidR="00312BAE">
        <w:t>due to a failure to comply with the necessary visa requirements</w:t>
      </w:r>
      <w:r w:rsidR="008D101A">
        <w:t xml:space="preserve">, </w:t>
      </w:r>
      <w:r w:rsidR="008D101A" w:rsidRPr="008D101A">
        <w:t>which</w:t>
      </w:r>
      <w:r w:rsidR="00ED1177">
        <w:t>,</w:t>
      </w:r>
      <w:r w:rsidR="008D101A" w:rsidRPr="008D101A">
        <w:t xml:space="preserve"> </w:t>
      </w:r>
      <w:r w:rsidR="008D0A36">
        <w:t>for example</w:t>
      </w:r>
      <w:r w:rsidR="00ED1177">
        <w:t>,</w:t>
      </w:r>
      <w:r w:rsidR="008D0A36">
        <w:t xml:space="preserve"> </w:t>
      </w:r>
      <w:r w:rsidR="00ED1177">
        <w:t xml:space="preserve">prompted </w:t>
      </w:r>
      <w:r w:rsidR="008D0A36">
        <w:t>a</w:t>
      </w:r>
      <w:r w:rsidR="003D4EC6">
        <w:t xml:space="preserve"> </w:t>
      </w:r>
      <w:r w:rsidR="00922375">
        <w:t xml:space="preserve">hunger </w:t>
      </w:r>
      <w:r w:rsidR="008D101A">
        <w:t xml:space="preserve">strike </w:t>
      </w:r>
      <w:r w:rsidR="008D0A36">
        <w:t xml:space="preserve">by 19 detainees </w:t>
      </w:r>
      <w:r w:rsidR="008D101A">
        <w:t xml:space="preserve">on 30 April 2013 </w:t>
      </w:r>
      <w:r w:rsidR="008D0A36">
        <w:t>and t</w:t>
      </w:r>
      <w:r w:rsidR="008D0A36" w:rsidRPr="008D0A36">
        <w:t xml:space="preserve">he incidents of suicide </w:t>
      </w:r>
      <w:r w:rsidR="008D101A">
        <w:t>in protest against detention.</w:t>
      </w:r>
      <w:r w:rsidR="008D0A36">
        <w:t xml:space="preserve"> </w:t>
      </w:r>
      <w:r w:rsidR="00F07A75">
        <w:t xml:space="preserve">Their grounds for stay are processed according to </w:t>
      </w:r>
      <w:r w:rsidR="00BA5E8B" w:rsidRPr="00BA5E8B">
        <w:t>the</w:t>
      </w:r>
      <w:r w:rsidR="00727BA1">
        <w:t xml:space="preserve"> Dublin II Regulation procedure </w:t>
      </w:r>
      <w:r w:rsidR="00F07A75">
        <w:t xml:space="preserve">and they remain detained until its outcome </w:t>
      </w:r>
      <w:r w:rsidR="003C4257" w:rsidRPr="003C4257">
        <w:t xml:space="preserve">(arts. 11 and 16). </w:t>
      </w:r>
    </w:p>
    <w:p w:rsidR="00AC37A2" w:rsidRPr="004B2468" w:rsidRDefault="00BE1D56" w:rsidP="00922375">
      <w:pPr>
        <w:pStyle w:val="SingleTxtG"/>
        <w:rPr>
          <w:b/>
        </w:rPr>
      </w:pPr>
      <w:r w:rsidRPr="004B2468">
        <w:rPr>
          <w:b/>
        </w:rPr>
        <w:t xml:space="preserve">The Committee urges the State party to ensure that the detention of </w:t>
      </w:r>
      <w:r w:rsidR="00922375">
        <w:rPr>
          <w:b/>
        </w:rPr>
        <w:t xml:space="preserve">asylum </w:t>
      </w:r>
      <w:r w:rsidRPr="004B2468">
        <w:rPr>
          <w:b/>
        </w:rPr>
        <w:t>seekers</w:t>
      </w:r>
      <w:r w:rsidR="00BB4F77" w:rsidRPr="004B2468">
        <w:rPr>
          <w:b/>
        </w:rPr>
        <w:t xml:space="preserve"> </w:t>
      </w:r>
      <w:r w:rsidRPr="004B2468">
        <w:rPr>
          <w:b/>
        </w:rPr>
        <w:t>is only used as a last resort</w:t>
      </w:r>
      <w:r w:rsidR="00312BAE" w:rsidRPr="004B2468">
        <w:rPr>
          <w:b/>
        </w:rPr>
        <w:t xml:space="preserve">, </w:t>
      </w:r>
      <w:r w:rsidRPr="004B2468">
        <w:rPr>
          <w:b/>
        </w:rPr>
        <w:t>and</w:t>
      </w:r>
      <w:r w:rsidR="00ED1177">
        <w:rPr>
          <w:b/>
        </w:rPr>
        <w:t>,</w:t>
      </w:r>
      <w:r w:rsidRPr="004B2468">
        <w:rPr>
          <w:b/>
        </w:rPr>
        <w:t xml:space="preserve"> where necessary</w:t>
      </w:r>
      <w:r w:rsidR="00312BAE" w:rsidRPr="004B2468">
        <w:rPr>
          <w:b/>
        </w:rPr>
        <w:t xml:space="preserve">, </w:t>
      </w:r>
      <w:r w:rsidRPr="004B2468">
        <w:rPr>
          <w:b/>
        </w:rPr>
        <w:t>for as short period as possible</w:t>
      </w:r>
      <w:r w:rsidR="00312BAE" w:rsidRPr="004B2468">
        <w:rPr>
          <w:b/>
        </w:rPr>
        <w:t xml:space="preserve"> and without excessive restrictions, </w:t>
      </w:r>
      <w:r w:rsidRPr="004B2468">
        <w:rPr>
          <w:b/>
        </w:rPr>
        <w:t xml:space="preserve">and </w:t>
      </w:r>
      <w:r w:rsidR="00BA5E8B" w:rsidRPr="004B2468">
        <w:rPr>
          <w:b/>
        </w:rPr>
        <w:t xml:space="preserve">to effectively establish and </w:t>
      </w:r>
      <w:r w:rsidRPr="004B2468">
        <w:rPr>
          <w:b/>
        </w:rPr>
        <w:t xml:space="preserve">apply alternatives to </w:t>
      </w:r>
      <w:r w:rsidR="008D0A36">
        <w:rPr>
          <w:b/>
        </w:rPr>
        <w:t xml:space="preserve">the </w:t>
      </w:r>
      <w:r w:rsidRPr="004B2468">
        <w:rPr>
          <w:b/>
        </w:rPr>
        <w:t>detention</w:t>
      </w:r>
      <w:r w:rsidR="008D0A36" w:rsidRPr="008D0A36">
        <w:t xml:space="preserve"> </w:t>
      </w:r>
      <w:r w:rsidR="008D0A36" w:rsidRPr="008D0A36">
        <w:rPr>
          <w:b/>
        </w:rPr>
        <w:t xml:space="preserve">of </w:t>
      </w:r>
      <w:r w:rsidR="00922375">
        <w:rPr>
          <w:b/>
        </w:rPr>
        <w:t xml:space="preserve">asylum </w:t>
      </w:r>
      <w:r w:rsidR="008D0A36" w:rsidRPr="008D0A36">
        <w:rPr>
          <w:b/>
        </w:rPr>
        <w:t>seekers</w:t>
      </w:r>
      <w:r w:rsidR="00BB4F77" w:rsidRPr="004B2468">
        <w:rPr>
          <w:b/>
        </w:rPr>
        <w:t xml:space="preserve">. </w:t>
      </w:r>
    </w:p>
    <w:p w:rsidR="00AC37A2" w:rsidRDefault="00AC37A2" w:rsidP="00073531">
      <w:pPr>
        <w:pStyle w:val="SingleTxtG"/>
        <w:rPr>
          <w:b/>
        </w:rPr>
      </w:pPr>
      <w:r w:rsidRPr="00AC37A2">
        <w:t>1</w:t>
      </w:r>
      <w:r w:rsidR="00A06186">
        <w:t>5</w:t>
      </w:r>
      <w:r w:rsidRPr="00AC37A2">
        <w:t>.</w:t>
      </w:r>
      <w:r>
        <w:rPr>
          <w:b/>
        </w:rPr>
        <w:tab/>
      </w:r>
      <w:r w:rsidR="00AF1274" w:rsidRPr="00AC37A2">
        <w:t xml:space="preserve">The Committee is concerned that the maximum time lime of </w:t>
      </w:r>
      <w:r w:rsidR="00A06186">
        <w:t xml:space="preserve">18 </w:t>
      </w:r>
      <w:r w:rsidR="00AF1274" w:rsidRPr="00AC37A2">
        <w:t xml:space="preserve">months for administrative detention of foreign nationals </w:t>
      </w:r>
      <w:r w:rsidR="00384024" w:rsidRPr="00AC37A2">
        <w:t xml:space="preserve">who </w:t>
      </w:r>
      <w:r w:rsidR="00AF1274" w:rsidRPr="00AC37A2">
        <w:t>await expulsion o</w:t>
      </w:r>
      <w:r w:rsidR="00B24977">
        <w:t>r</w:t>
      </w:r>
      <w:r w:rsidR="00AF1274" w:rsidRPr="00AC37A2">
        <w:t xml:space="preserve"> return to their country of origin, based on article 59 of the Alien Act and article 15 of the EU Return Directive (EU directive 2008/115/EG) is not strictly observed in practice. There ha</w:t>
      </w:r>
      <w:r w:rsidR="00AF1274" w:rsidRPr="00073531">
        <w:t xml:space="preserve">ve been reports of </w:t>
      </w:r>
      <w:r w:rsidR="00384024" w:rsidRPr="00073531">
        <w:t xml:space="preserve">about 30 per cent of </w:t>
      </w:r>
      <w:r w:rsidR="00AF1274" w:rsidRPr="00073531">
        <w:t xml:space="preserve">aliens being administratively detained </w:t>
      </w:r>
      <w:r w:rsidR="004A37BF" w:rsidRPr="00073531">
        <w:t xml:space="preserve">repeatedly </w:t>
      </w:r>
      <w:r w:rsidR="00AF1274" w:rsidRPr="00073531">
        <w:t>for period</w:t>
      </w:r>
      <w:r w:rsidR="00785EB6" w:rsidRPr="00073531">
        <w:t>s</w:t>
      </w:r>
      <w:r w:rsidR="00AF1274" w:rsidRPr="00073531">
        <w:t xml:space="preserve"> longer than</w:t>
      </w:r>
      <w:r w:rsidR="004E058A" w:rsidRPr="00073531">
        <w:t xml:space="preserve"> </w:t>
      </w:r>
      <w:r w:rsidR="0087290C" w:rsidRPr="00073531">
        <w:t xml:space="preserve">18 </w:t>
      </w:r>
      <w:r w:rsidR="00AF1274" w:rsidRPr="00073531">
        <w:t xml:space="preserve">months </w:t>
      </w:r>
      <w:r w:rsidR="00384024" w:rsidRPr="00073531">
        <w:t>because of apprehensions by the police after the release from their first detention due to absence of valid residence permit.</w:t>
      </w:r>
      <w:r w:rsidR="00384024" w:rsidRPr="00AC37A2">
        <w:t xml:space="preserve"> </w:t>
      </w:r>
    </w:p>
    <w:p w:rsidR="00E33A87" w:rsidRPr="004B2468" w:rsidRDefault="00AC37A2" w:rsidP="004B2468">
      <w:pPr>
        <w:pStyle w:val="SingleTxtG"/>
        <w:rPr>
          <w:b/>
        </w:rPr>
      </w:pPr>
      <w:r w:rsidRPr="004B2468">
        <w:rPr>
          <w:b/>
        </w:rPr>
        <w:t>The Committee recommends that the State party</w:t>
      </w:r>
      <w:r w:rsidR="00E33A87" w:rsidRPr="004B2468">
        <w:rPr>
          <w:b/>
        </w:rPr>
        <w:t xml:space="preserve">: </w:t>
      </w:r>
    </w:p>
    <w:p w:rsidR="00E33A87" w:rsidRPr="004B2468" w:rsidRDefault="004B2468" w:rsidP="001D198C">
      <w:pPr>
        <w:pStyle w:val="SingleTxtG"/>
        <w:rPr>
          <w:b/>
        </w:rPr>
      </w:pPr>
      <w:r>
        <w:rPr>
          <w:b/>
        </w:rPr>
        <w:tab/>
      </w:r>
      <w:r w:rsidRPr="004B2468">
        <w:rPr>
          <w:b/>
        </w:rPr>
        <w:t>(a)</w:t>
      </w:r>
      <w:r w:rsidRPr="004B2468">
        <w:rPr>
          <w:b/>
        </w:rPr>
        <w:tab/>
      </w:r>
      <w:r w:rsidR="00E33A87" w:rsidRPr="004B2468">
        <w:rPr>
          <w:b/>
        </w:rPr>
        <w:t>S</w:t>
      </w:r>
      <w:r w:rsidR="00AC37A2" w:rsidRPr="004B2468">
        <w:rPr>
          <w:b/>
        </w:rPr>
        <w:t>crupulously observe the absolute time limit for the administrative detention of foreign nationals</w:t>
      </w:r>
      <w:r w:rsidR="004135AB" w:rsidRPr="004B2468">
        <w:rPr>
          <w:b/>
        </w:rPr>
        <w:t xml:space="preserve">, </w:t>
      </w:r>
      <w:r w:rsidR="00AC37A2" w:rsidRPr="004B2468">
        <w:rPr>
          <w:b/>
        </w:rPr>
        <w:t>including in the context of repeated detention</w:t>
      </w:r>
      <w:r w:rsidR="00E33A87" w:rsidRPr="004B2468">
        <w:rPr>
          <w:b/>
        </w:rPr>
        <w:t xml:space="preserve">; </w:t>
      </w:r>
    </w:p>
    <w:p w:rsidR="00AC37A2" w:rsidRPr="004B2468" w:rsidRDefault="004B2468" w:rsidP="004B2468">
      <w:pPr>
        <w:pStyle w:val="SingleTxtG"/>
        <w:rPr>
          <w:b/>
        </w:rPr>
      </w:pPr>
      <w:r>
        <w:rPr>
          <w:b/>
        </w:rPr>
        <w:tab/>
      </w:r>
      <w:r w:rsidRPr="004B2468">
        <w:rPr>
          <w:b/>
        </w:rPr>
        <w:t>(b)</w:t>
      </w:r>
      <w:r w:rsidRPr="004B2468">
        <w:rPr>
          <w:b/>
        </w:rPr>
        <w:tab/>
      </w:r>
      <w:r w:rsidR="00E33A87" w:rsidRPr="004B2468">
        <w:rPr>
          <w:b/>
        </w:rPr>
        <w:t>A</w:t>
      </w:r>
      <w:r w:rsidR="00AC37A2" w:rsidRPr="004B2468">
        <w:rPr>
          <w:b/>
        </w:rPr>
        <w:t xml:space="preserve">void, wherever possible, the accumulation of administrative and penal detention, in excess of the absolute time limit of </w:t>
      </w:r>
      <w:r w:rsidR="006202BA">
        <w:rPr>
          <w:b/>
        </w:rPr>
        <w:t>18</w:t>
      </w:r>
      <w:r w:rsidR="00AC37A2" w:rsidRPr="004B2468">
        <w:rPr>
          <w:b/>
        </w:rPr>
        <w:t xml:space="preserve"> months of detention of migrants under migration law</w:t>
      </w:r>
      <w:r w:rsidR="00727BA1" w:rsidRPr="004B2468">
        <w:rPr>
          <w:b/>
        </w:rPr>
        <w:t>.</w:t>
      </w:r>
    </w:p>
    <w:p w:rsidR="00727BA1" w:rsidRPr="00727BA1" w:rsidRDefault="00727BA1" w:rsidP="004B2468">
      <w:pPr>
        <w:pStyle w:val="SingleTxtG"/>
      </w:pPr>
      <w:r w:rsidRPr="00727BA1">
        <w:t>1</w:t>
      </w:r>
      <w:r w:rsidR="0087290C">
        <w:t>6</w:t>
      </w:r>
      <w:r w:rsidR="004B2468">
        <w:t>.</w:t>
      </w:r>
      <w:r w:rsidR="003C4257">
        <w:tab/>
      </w:r>
      <w:r w:rsidR="003C4257" w:rsidRPr="003C4257">
        <w:t xml:space="preserve">The Committee further notes with concern that the legal regime in alien detention centres in not different from the legal regime in penal detention centres. The reports </w:t>
      </w:r>
      <w:r w:rsidR="00623E48">
        <w:t xml:space="preserve">received by the </w:t>
      </w:r>
      <w:r w:rsidR="00623E48" w:rsidRPr="004B2468">
        <w:t>Committee</w:t>
      </w:r>
      <w:r w:rsidR="00623E48">
        <w:t xml:space="preserve"> with regard to the confinement in cell for 16 hours, </w:t>
      </w:r>
      <w:r w:rsidR="003C4257" w:rsidRPr="003C4257">
        <w:t>th</w:t>
      </w:r>
      <w:r w:rsidR="00E133B7">
        <w:t xml:space="preserve">e </w:t>
      </w:r>
      <w:r w:rsidR="003C4257" w:rsidRPr="003C4257">
        <w:t xml:space="preserve">absence of day-activities, </w:t>
      </w:r>
      <w:r w:rsidR="00623E48">
        <w:t xml:space="preserve">the </w:t>
      </w:r>
      <w:r w:rsidR="003C4257" w:rsidRPr="003C4257">
        <w:t>use of isolation cells, handcuffs and strip searches of aliens detained under migration law who await expulsion to their home country have been of particular concern</w:t>
      </w:r>
      <w:r w:rsidR="003C4257">
        <w:t xml:space="preserve"> </w:t>
      </w:r>
      <w:r w:rsidR="003C4257" w:rsidRPr="003C4257">
        <w:t>(arts. 11 and 16)</w:t>
      </w:r>
      <w:r w:rsidR="003C4257">
        <w:t>.</w:t>
      </w:r>
      <w:r w:rsidRPr="00727BA1">
        <w:t xml:space="preserve"> </w:t>
      </w:r>
    </w:p>
    <w:p w:rsidR="00727BA1" w:rsidRPr="004B2468" w:rsidRDefault="00727BA1" w:rsidP="004B2468">
      <w:pPr>
        <w:pStyle w:val="SingleTxtG"/>
        <w:rPr>
          <w:b/>
        </w:rPr>
      </w:pPr>
      <w:r w:rsidRPr="004B2468">
        <w:rPr>
          <w:b/>
        </w:rPr>
        <w:t xml:space="preserve">The Committee urges the State party to ensure that the legal regime of alien detention is suitable for its purpose and that it differs from the regime of penal detention. The </w:t>
      </w:r>
      <w:r w:rsidR="003C4257" w:rsidRPr="004B2468">
        <w:rPr>
          <w:b/>
        </w:rPr>
        <w:t>State party is also urged to use alien detention a</w:t>
      </w:r>
      <w:r w:rsidRPr="004B2468">
        <w:rPr>
          <w:b/>
        </w:rPr>
        <w:t xml:space="preserve">s a last resort and where necessary, for as short period as possible and without excessive restrictions, and to effectively establish and apply alternatives to </w:t>
      </w:r>
      <w:r w:rsidR="003C4257" w:rsidRPr="004B2468">
        <w:rPr>
          <w:b/>
        </w:rPr>
        <w:t xml:space="preserve">such </w:t>
      </w:r>
      <w:r w:rsidRPr="004B2468">
        <w:rPr>
          <w:b/>
        </w:rPr>
        <w:t xml:space="preserve">detention. </w:t>
      </w:r>
    </w:p>
    <w:p w:rsidR="000859BC" w:rsidRPr="000859BC" w:rsidRDefault="004B2468" w:rsidP="004B2468">
      <w:pPr>
        <w:pStyle w:val="H23G"/>
      </w:pPr>
      <w:r>
        <w:tab/>
      </w:r>
      <w:r>
        <w:tab/>
      </w:r>
      <w:r w:rsidR="000859BC" w:rsidRPr="000859BC">
        <w:t xml:space="preserve">Unaccompanied children </w:t>
      </w:r>
      <w:r w:rsidR="00806BCF">
        <w:t xml:space="preserve">asylum seekers </w:t>
      </w:r>
      <w:r w:rsidR="000859BC" w:rsidRPr="000859BC">
        <w:t>and children in detention</w:t>
      </w:r>
      <w:r w:rsidR="0097256E">
        <w:t xml:space="preserve"> </w:t>
      </w:r>
    </w:p>
    <w:p w:rsidR="000859BC" w:rsidRPr="004A37BF" w:rsidRDefault="00F50389" w:rsidP="00785EB6">
      <w:pPr>
        <w:pStyle w:val="SingleTxtG"/>
      </w:pPr>
      <w:r>
        <w:t>1</w:t>
      </w:r>
      <w:r w:rsidR="003150F6">
        <w:t>7</w:t>
      </w:r>
      <w:r w:rsidR="00934DE8">
        <w:t>.</w:t>
      </w:r>
      <w:r>
        <w:tab/>
      </w:r>
      <w:r w:rsidR="000859BC" w:rsidRPr="000859BC">
        <w:t xml:space="preserve">The Committee notes the State party’s information that unaccompanied children asylum-seekers continue to be placed in detention centres in the European part of the Kingdom if there is doubt about their age. The Committee is also concerned about the reports by the </w:t>
      </w:r>
      <w:r w:rsidR="00370AC2">
        <w:t xml:space="preserve">European Committee for the Prevention of Torture </w:t>
      </w:r>
      <w:r w:rsidR="00785EB6" w:rsidRPr="004A37BF">
        <w:t xml:space="preserve">regarding </w:t>
      </w:r>
      <w:r w:rsidR="000859BC" w:rsidRPr="004A37BF">
        <w:t>families with children, who await expulsion, being detained longer than the maximum limit of 28 days</w:t>
      </w:r>
      <w:r w:rsidR="002C1DA1" w:rsidRPr="004A37BF">
        <w:t xml:space="preserve"> (art</w:t>
      </w:r>
      <w:r w:rsidR="00613C0E" w:rsidRPr="004A37BF">
        <w:t>s</w:t>
      </w:r>
      <w:r w:rsidR="00F2730F" w:rsidRPr="004A37BF">
        <w:t>.</w:t>
      </w:r>
      <w:r w:rsidR="00EE650C" w:rsidRPr="004A37BF">
        <w:t xml:space="preserve"> </w:t>
      </w:r>
      <w:r w:rsidR="00613C0E" w:rsidRPr="004A37BF">
        <w:t xml:space="preserve">3 and </w:t>
      </w:r>
      <w:r w:rsidR="002C1DA1" w:rsidRPr="004A37BF">
        <w:t>11)</w:t>
      </w:r>
      <w:r w:rsidR="000859BC" w:rsidRPr="004A37BF">
        <w:t>.</w:t>
      </w:r>
    </w:p>
    <w:p w:rsidR="00613C0E" w:rsidRPr="004A37BF" w:rsidRDefault="000859BC" w:rsidP="004B2468">
      <w:pPr>
        <w:pStyle w:val="SingleTxtG"/>
        <w:rPr>
          <w:b/>
        </w:rPr>
      </w:pPr>
      <w:r w:rsidRPr="004A37BF">
        <w:rPr>
          <w:b/>
        </w:rPr>
        <w:t>The Committee recommends that the State party</w:t>
      </w:r>
      <w:r w:rsidR="00613C0E" w:rsidRPr="004A37BF">
        <w:rPr>
          <w:b/>
        </w:rPr>
        <w:t xml:space="preserve">: </w:t>
      </w:r>
    </w:p>
    <w:p w:rsidR="00613C0E" w:rsidRPr="004A37BF" w:rsidRDefault="004B2468" w:rsidP="004B2468">
      <w:pPr>
        <w:pStyle w:val="SingleTxtG"/>
        <w:rPr>
          <w:b/>
        </w:rPr>
      </w:pPr>
      <w:r w:rsidRPr="004A37BF">
        <w:rPr>
          <w:b/>
        </w:rPr>
        <w:tab/>
        <w:t>(a)</w:t>
      </w:r>
      <w:r w:rsidRPr="004A37BF">
        <w:rPr>
          <w:b/>
        </w:rPr>
        <w:tab/>
      </w:r>
      <w:r w:rsidR="00613C0E" w:rsidRPr="004A37BF">
        <w:rPr>
          <w:b/>
        </w:rPr>
        <w:t>V</w:t>
      </w:r>
      <w:r w:rsidR="000859BC" w:rsidRPr="004A37BF">
        <w:rPr>
          <w:b/>
        </w:rPr>
        <w:t>erify the age of an unaccompanied child, if uncertain, before placing the child in detention</w:t>
      </w:r>
      <w:r w:rsidR="00370AC2" w:rsidRPr="004A37BF">
        <w:rPr>
          <w:b/>
        </w:rPr>
        <w:t xml:space="preserve">. Such detention should </w:t>
      </w:r>
      <w:r w:rsidR="00613C0E" w:rsidRPr="004A37BF">
        <w:rPr>
          <w:b/>
        </w:rPr>
        <w:t xml:space="preserve">be used as a last resort; </w:t>
      </w:r>
    </w:p>
    <w:p w:rsidR="00613C0E" w:rsidRPr="004B2468" w:rsidRDefault="004B2468" w:rsidP="003D4EC6">
      <w:pPr>
        <w:pStyle w:val="SingleTxtG"/>
        <w:rPr>
          <w:b/>
        </w:rPr>
      </w:pPr>
      <w:r w:rsidRPr="004A37BF">
        <w:rPr>
          <w:b/>
        </w:rPr>
        <w:tab/>
        <w:t>(b)</w:t>
      </w:r>
      <w:r w:rsidRPr="004A37BF">
        <w:rPr>
          <w:b/>
        </w:rPr>
        <w:tab/>
      </w:r>
      <w:r w:rsidR="00613C0E" w:rsidRPr="004A37BF">
        <w:rPr>
          <w:b/>
        </w:rPr>
        <w:t>T</w:t>
      </w:r>
      <w:r w:rsidR="00F50389" w:rsidRPr="004A37BF">
        <w:rPr>
          <w:b/>
        </w:rPr>
        <w:t xml:space="preserve">ake </w:t>
      </w:r>
      <w:r w:rsidR="00613C0E" w:rsidRPr="004A37BF">
        <w:rPr>
          <w:b/>
        </w:rPr>
        <w:t xml:space="preserve">alternative </w:t>
      </w:r>
      <w:r w:rsidR="00F50389" w:rsidRPr="004A37BF">
        <w:rPr>
          <w:b/>
        </w:rPr>
        <w:t xml:space="preserve">measures to avoid detention of children </w:t>
      </w:r>
      <w:r w:rsidR="00370AC2" w:rsidRPr="004A37BF">
        <w:rPr>
          <w:b/>
        </w:rPr>
        <w:t xml:space="preserve">or </w:t>
      </w:r>
      <w:r w:rsidR="00F50389" w:rsidRPr="004A37BF">
        <w:rPr>
          <w:b/>
        </w:rPr>
        <w:t xml:space="preserve">their separation from </w:t>
      </w:r>
      <w:r w:rsidR="00785EB6" w:rsidRPr="004A37BF">
        <w:rPr>
          <w:b/>
        </w:rPr>
        <w:t>their</w:t>
      </w:r>
      <w:r w:rsidR="00F50389" w:rsidRPr="004A37BF">
        <w:rPr>
          <w:b/>
        </w:rPr>
        <w:t xml:space="preserve"> families</w:t>
      </w:r>
      <w:r w:rsidR="00613C0E" w:rsidRPr="004A37BF">
        <w:rPr>
          <w:b/>
        </w:rPr>
        <w:t>;</w:t>
      </w:r>
    </w:p>
    <w:p w:rsidR="000859BC" w:rsidRPr="004B2468" w:rsidRDefault="004B2468" w:rsidP="00785EB6">
      <w:pPr>
        <w:pStyle w:val="SingleTxtG"/>
        <w:rPr>
          <w:b/>
        </w:rPr>
      </w:pPr>
      <w:r>
        <w:rPr>
          <w:b/>
        </w:rPr>
        <w:tab/>
      </w:r>
      <w:r w:rsidRPr="004B2468">
        <w:rPr>
          <w:b/>
        </w:rPr>
        <w:t>(c)</w:t>
      </w:r>
      <w:r w:rsidRPr="004B2468">
        <w:rPr>
          <w:b/>
        </w:rPr>
        <w:tab/>
      </w:r>
      <w:r w:rsidR="00613C0E" w:rsidRPr="004B2468">
        <w:rPr>
          <w:b/>
        </w:rPr>
        <w:t xml:space="preserve">Ensure that unaccompanied minors can </w:t>
      </w:r>
      <w:r w:rsidR="00613C0E" w:rsidRPr="004A37BF">
        <w:rPr>
          <w:b/>
        </w:rPr>
        <w:t>enjoy the rights guaranteed by the Convention on the Rights of the Child</w:t>
      </w:r>
      <w:r w:rsidR="00370AC2" w:rsidRPr="004A37BF">
        <w:rPr>
          <w:b/>
        </w:rPr>
        <w:t xml:space="preserve">, </w:t>
      </w:r>
      <w:r w:rsidR="00785EB6" w:rsidRPr="004A37BF">
        <w:rPr>
          <w:b/>
        </w:rPr>
        <w:t xml:space="preserve">to </w:t>
      </w:r>
      <w:r w:rsidR="00370AC2" w:rsidRPr="004A37BF">
        <w:rPr>
          <w:b/>
        </w:rPr>
        <w:t xml:space="preserve">which the </w:t>
      </w:r>
      <w:r w:rsidR="00EE650C" w:rsidRPr="004A37BF">
        <w:rPr>
          <w:b/>
        </w:rPr>
        <w:t xml:space="preserve">Kingdom of the </w:t>
      </w:r>
      <w:smartTag w:uri="urn:schemas-microsoft-com:office:smarttags" w:element="country-region">
        <w:smartTag w:uri="urn:schemas-microsoft-com:office:smarttags" w:element="place">
          <w:r w:rsidR="00370AC2" w:rsidRPr="004A37BF">
            <w:rPr>
              <w:b/>
            </w:rPr>
            <w:t>Netherlands</w:t>
          </w:r>
        </w:smartTag>
      </w:smartTag>
      <w:r w:rsidR="00370AC2" w:rsidRPr="004A37BF">
        <w:rPr>
          <w:b/>
        </w:rPr>
        <w:t xml:space="preserve"> is a party.</w:t>
      </w:r>
      <w:r w:rsidR="00CA6057">
        <w:rPr>
          <w:b/>
        </w:rPr>
        <w:t xml:space="preserve"> </w:t>
      </w:r>
    </w:p>
    <w:p w:rsidR="002C0B67" w:rsidRDefault="004B2468" w:rsidP="004B2468">
      <w:pPr>
        <w:pStyle w:val="H23G"/>
      </w:pPr>
      <w:r>
        <w:tab/>
      </w:r>
      <w:r>
        <w:tab/>
      </w:r>
      <w:r w:rsidR="00396224">
        <w:t xml:space="preserve">Forced removals </w:t>
      </w:r>
    </w:p>
    <w:p w:rsidR="00396224" w:rsidRDefault="006E5D79" w:rsidP="004B2468">
      <w:pPr>
        <w:pStyle w:val="SingleTxtG"/>
      </w:pPr>
      <w:r>
        <w:t>1</w:t>
      </w:r>
      <w:r w:rsidR="003150F6">
        <w:t>8</w:t>
      </w:r>
      <w:r w:rsidR="00934DE8">
        <w:t>.</w:t>
      </w:r>
      <w:r>
        <w:tab/>
      </w:r>
      <w:r w:rsidR="006E5DE8" w:rsidRPr="006E5DE8">
        <w:t xml:space="preserve">The Committee notes the State party’s </w:t>
      </w:r>
      <w:r w:rsidR="006E5DE8">
        <w:t xml:space="preserve">clarifications of the figures on removals and forced returns of foreign nationals. Out of the total number of removals </w:t>
      </w:r>
      <w:r w:rsidR="002C0B67">
        <w:t xml:space="preserve">in the recent years </w:t>
      </w:r>
      <w:r w:rsidR="00370AC2">
        <w:t xml:space="preserve">amounting to </w:t>
      </w:r>
      <w:r w:rsidR="006E5DE8">
        <w:t xml:space="preserve">about </w:t>
      </w:r>
      <w:r w:rsidR="006E5DE8" w:rsidRPr="006E5DE8">
        <w:t>20.000</w:t>
      </w:r>
      <w:r w:rsidR="006E5DE8">
        <w:t xml:space="preserve"> per year, the number of force</w:t>
      </w:r>
      <w:r w:rsidR="00B24977">
        <w:t>d</w:t>
      </w:r>
      <w:r w:rsidR="006E5DE8">
        <w:t xml:space="preserve"> returns was around 6.000. The Committee is concerned at the reported incidents of the excessive use of restraints during forced re</w:t>
      </w:r>
      <w:r w:rsidR="002C0B67">
        <w:t xml:space="preserve">turns, </w:t>
      </w:r>
      <w:r w:rsidR="006E5DE8">
        <w:t>some of which</w:t>
      </w:r>
      <w:r w:rsidR="00370AC2">
        <w:t xml:space="preserve">, according to NGO sources of information, </w:t>
      </w:r>
      <w:r w:rsidR="006E5DE8">
        <w:t xml:space="preserve">have not been duly investigated </w:t>
      </w:r>
      <w:r w:rsidR="00396224" w:rsidRPr="006E5DE8">
        <w:t>(arts. 2, 3, 11</w:t>
      </w:r>
      <w:r w:rsidR="006E5DE8">
        <w:t>, 12</w:t>
      </w:r>
      <w:r w:rsidR="00396224" w:rsidRPr="006E5DE8">
        <w:t xml:space="preserve"> and 16)</w:t>
      </w:r>
      <w:r w:rsidR="006E5DE8">
        <w:t xml:space="preserve">. </w:t>
      </w:r>
    </w:p>
    <w:p w:rsidR="006E5DE8" w:rsidRPr="00D81B90" w:rsidRDefault="006E5DE8" w:rsidP="00D81B90">
      <w:pPr>
        <w:pStyle w:val="SingleTxtG"/>
        <w:rPr>
          <w:b/>
        </w:rPr>
      </w:pPr>
      <w:r w:rsidRPr="00D81B90">
        <w:rPr>
          <w:b/>
        </w:rPr>
        <w:t xml:space="preserve">The Committee urges the State party to </w:t>
      </w:r>
      <w:r w:rsidR="002C0B67" w:rsidRPr="00D81B90">
        <w:rPr>
          <w:b/>
        </w:rPr>
        <w:t>use restraints d</w:t>
      </w:r>
      <w:r w:rsidRPr="00D81B90">
        <w:rPr>
          <w:b/>
        </w:rPr>
        <w:t>uring forced return</w:t>
      </w:r>
      <w:r w:rsidR="002C0B67" w:rsidRPr="00D81B90">
        <w:rPr>
          <w:b/>
        </w:rPr>
        <w:t>s</w:t>
      </w:r>
      <w:r w:rsidRPr="00D81B90">
        <w:rPr>
          <w:b/>
        </w:rPr>
        <w:t xml:space="preserve"> only </w:t>
      </w:r>
      <w:r w:rsidR="002C0B67" w:rsidRPr="00D81B90">
        <w:rPr>
          <w:b/>
        </w:rPr>
        <w:t>in accordance with the principle of proportionality, and to investigate any incidents of excessive use of restraints and force during forced returns.</w:t>
      </w:r>
    </w:p>
    <w:p w:rsidR="000B56F7" w:rsidRDefault="00D81B90" w:rsidP="00D81B90">
      <w:pPr>
        <w:pStyle w:val="H23G"/>
      </w:pPr>
      <w:r>
        <w:tab/>
      </w:r>
      <w:r>
        <w:tab/>
      </w:r>
      <w:r w:rsidR="00C44FFE">
        <w:t>Illegal t</w:t>
      </w:r>
      <w:r w:rsidR="000B56F7">
        <w:t>reatment by the police</w:t>
      </w:r>
      <w:r w:rsidR="00C44FFE">
        <w:t xml:space="preserve"> and prison</w:t>
      </w:r>
      <w:r w:rsidR="000D439D">
        <w:t xml:space="preserve"> </w:t>
      </w:r>
      <w:r w:rsidR="000B56F7">
        <w:t>and border guards</w:t>
      </w:r>
    </w:p>
    <w:p w:rsidR="000B56F7" w:rsidRDefault="000B56F7" w:rsidP="00934DE8">
      <w:pPr>
        <w:pStyle w:val="SingleTxtG"/>
      </w:pPr>
      <w:r>
        <w:t>1</w:t>
      </w:r>
      <w:r w:rsidR="0081385B">
        <w:t>9</w:t>
      </w:r>
      <w:r w:rsidR="00934DE8">
        <w:t>.</w:t>
      </w:r>
      <w:r w:rsidR="0081385B">
        <w:tab/>
      </w:r>
      <w:r>
        <w:t xml:space="preserve">The Committee expresses concern at the </w:t>
      </w:r>
      <w:r w:rsidR="00C44FFE">
        <w:t xml:space="preserve">alleged </w:t>
      </w:r>
      <w:r>
        <w:t>incidents of illegal use of force, insults and m</w:t>
      </w:r>
      <w:r w:rsidR="005853B3">
        <w:t>is</w:t>
      </w:r>
      <w:r>
        <w:t>treatment</w:t>
      </w:r>
      <w:r w:rsidR="00C44FFE">
        <w:t xml:space="preserve"> in </w:t>
      </w:r>
      <w:r>
        <w:t>the Kora</w:t>
      </w:r>
      <w:r w:rsidR="00800AA8">
        <w:t>a</w:t>
      </w:r>
      <w:r>
        <w:t xml:space="preserve">l </w:t>
      </w:r>
      <w:r w:rsidR="0081385B">
        <w:t xml:space="preserve">Specht </w:t>
      </w:r>
      <w:r w:rsidR="00F95C20">
        <w:t xml:space="preserve">prison </w:t>
      </w:r>
      <w:r w:rsidR="0081385B">
        <w:t xml:space="preserve">in </w:t>
      </w:r>
      <w:r w:rsidR="0081385B" w:rsidRPr="0081385B">
        <w:t xml:space="preserve">Curaçao </w:t>
      </w:r>
      <w:r>
        <w:t xml:space="preserve">and the </w:t>
      </w:r>
      <w:r w:rsidR="0081385B">
        <w:t xml:space="preserve">cells at the police stations on the islands of St. Maarten, Bonaire and </w:t>
      </w:r>
      <w:smartTag w:uri="urn:schemas-microsoft-com:office:smarttags" w:element="place">
        <w:r w:rsidR="0081385B">
          <w:t>Aruba</w:t>
        </w:r>
      </w:smartTag>
      <w:r>
        <w:t xml:space="preserve">, </w:t>
      </w:r>
      <w:r w:rsidR="00C44FFE">
        <w:t xml:space="preserve">as well as </w:t>
      </w:r>
      <w:r>
        <w:t>ethnic profiling by the police and border guards</w:t>
      </w:r>
      <w:r w:rsidR="00231C26">
        <w:t xml:space="preserve"> aimed in particular at foreigners and members of minorities</w:t>
      </w:r>
      <w:r>
        <w:t xml:space="preserve">. </w:t>
      </w:r>
    </w:p>
    <w:p w:rsidR="000B56F7" w:rsidRPr="00934DE8" w:rsidRDefault="000B56F7" w:rsidP="00934DE8">
      <w:pPr>
        <w:pStyle w:val="SingleTxtG"/>
        <w:rPr>
          <w:b/>
        </w:rPr>
      </w:pPr>
      <w:r w:rsidRPr="00934DE8">
        <w:rPr>
          <w:b/>
        </w:rPr>
        <w:t xml:space="preserve">The State party should </w:t>
      </w:r>
      <w:r w:rsidR="00C44FFE" w:rsidRPr="00934DE8">
        <w:rPr>
          <w:b/>
        </w:rPr>
        <w:t xml:space="preserve">take measures to </w:t>
      </w:r>
      <w:r w:rsidR="00800AA8" w:rsidRPr="00934DE8">
        <w:rPr>
          <w:b/>
        </w:rPr>
        <w:t xml:space="preserve">strengthen </w:t>
      </w:r>
      <w:r w:rsidR="00C44FFE" w:rsidRPr="00934DE8">
        <w:rPr>
          <w:b/>
        </w:rPr>
        <w:t xml:space="preserve">adequate training </w:t>
      </w:r>
      <w:r w:rsidR="00C9151F" w:rsidRPr="00934DE8">
        <w:rPr>
          <w:b/>
        </w:rPr>
        <w:t>of</w:t>
      </w:r>
      <w:r w:rsidR="00C44FFE" w:rsidRPr="00934DE8">
        <w:rPr>
          <w:b/>
        </w:rPr>
        <w:t xml:space="preserve"> law enforcement personnel and justice officials about the obligations stemming from the Convention and regularly assess the impact and effectiveness of such training measures in order to </w:t>
      </w:r>
      <w:r w:rsidR="005853B3" w:rsidRPr="00934DE8">
        <w:rPr>
          <w:b/>
        </w:rPr>
        <w:t xml:space="preserve">prevent </w:t>
      </w:r>
      <w:r w:rsidR="00C44FFE" w:rsidRPr="00934DE8">
        <w:rPr>
          <w:b/>
        </w:rPr>
        <w:t xml:space="preserve">the acts of torture, ill-treatment </w:t>
      </w:r>
      <w:r w:rsidR="0081385B" w:rsidRPr="00934DE8">
        <w:rPr>
          <w:b/>
        </w:rPr>
        <w:t xml:space="preserve">and </w:t>
      </w:r>
      <w:r w:rsidR="00C44FFE" w:rsidRPr="00934DE8">
        <w:rPr>
          <w:b/>
        </w:rPr>
        <w:t>violence.</w:t>
      </w:r>
      <w:r w:rsidR="00CA6057" w:rsidRPr="00934DE8">
        <w:rPr>
          <w:b/>
        </w:rPr>
        <w:t xml:space="preserve"> </w:t>
      </w:r>
    </w:p>
    <w:p w:rsidR="00AC37A2" w:rsidRDefault="000B56F7" w:rsidP="00785EB6">
      <w:pPr>
        <w:pStyle w:val="H23G"/>
      </w:pPr>
      <w:r>
        <w:tab/>
      </w:r>
      <w:r>
        <w:tab/>
      </w:r>
      <w:r w:rsidR="00785EB6">
        <w:t>Pretrial</w:t>
      </w:r>
      <w:r w:rsidR="00432746" w:rsidRPr="00AC37A2">
        <w:t xml:space="preserve"> detention</w:t>
      </w:r>
    </w:p>
    <w:p w:rsidR="0066678C" w:rsidRDefault="00022DA0" w:rsidP="00C9151F">
      <w:pPr>
        <w:pStyle w:val="SingleTxtG"/>
      </w:pPr>
      <w:r>
        <w:t>20</w:t>
      </w:r>
      <w:r w:rsidR="00D81B90">
        <w:t>.</w:t>
      </w:r>
      <w:r w:rsidR="00432746" w:rsidRPr="00AC37A2">
        <w:tab/>
        <w:t xml:space="preserve">The Committee is concerned at the high percentage (38 </w:t>
      </w:r>
      <w:r w:rsidR="006202BA">
        <w:t>per cent</w:t>
      </w:r>
      <w:r w:rsidR="00432746" w:rsidRPr="00AC37A2">
        <w:t xml:space="preserve">) of </w:t>
      </w:r>
      <w:r w:rsidR="00C9151F">
        <w:t>pretrial</w:t>
      </w:r>
      <w:r w:rsidR="00432746" w:rsidRPr="00AC37A2">
        <w:t xml:space="preserve"> detainees in the </w:t>
      </w:r>
      <w:smartTag w:uri="urn:schemas-microsoft-com:office:smarttags" w:element="country-region">
        <w:smartTag w:uri="urn:schemas-microsoft-com:office:smarttags" w:element="place">
          <w:r w:rsidR="00432746" w:rsidRPr="00AC37A2">
            <w:t>Netherlands</w:t>
          </w:r>
        </w:smartTag>
      </w:smartTag>
      <w:r w:rsidR="00432746" w:rsidRPr="00AC37A2">
        <w:t xml:space="preserve">, and the little consideration of alternatives to </w:t>
      </w:r>
      <w:r w:rsidR="00C9151F">
        <w:t>pretrial</w:t>
      </w:r>
      <w:r w:rsidR="00432746" w:rsidRPr="00AC37A2">
        <w:t xml:space="preserve"> detention. The Committee is also concerned that </w:t>
      </w:r>
      <w:r w:rsidR="00C9151F">
        <w:t xml:space="preserve">pretrial </w:t>
      </w:r>
      <w:r w:rsidR="00432746" w:rsidRPr="00AC37A2">
        <w:t xml:space="preserve">detention does not serve as a measure of last resort; instead it was reported that a bill is currently discussed in Parliament which may lead to the further extension of the grounds for </w:t>
      </w:r>
      <w:r w:rsidR="00C9151F">
        <w:t>pretrial</w:t>
      </w:r>
      <w:r w:rsidR="00432746" w:rsidRPr="00AC37A2">
        <w:t xml:space="preserve"> detention</w:t>
      </w:r>
      <w:r w:rsidR="009D6DF3" w:rsidRPr="00AC37A2">
        <w:t xml:space="preserve"> for up to seventeen days before a hearing takes place</w:t>
      </w:r>
      <w:r w:rsidR="001D519E">
        <w:t xml:space="preserve">. </w:t>
      </w:r>
      <w:r w:rsidR="00EF02F4" w:rsidRPr="00EF02F4">
        <w:t xml:space="preserve">In addition, the Committee is concerned </w:t>
      </w:r>
      <w:r w:rsidR="00C9151F">
        <w:t>about</w:t>
      </w:r>
      <w:r w:rsidR="00EF02F4" w:rsidRPr="00EF02F4">
        <w:t xml:space="preserve"> the State party’s response that the nature of sentencing </w:t>
      </w:r>
      <w:r w:rsidR="0043796B">
        <w:t xml:space="preserve">is generally </w:t>
      </w:r>
      <w:r w:rsidR="00EF02F4" w:rsidRPr="00EF02F4">
        <w:t>lenient</w:t>
      </w:r>
      <w:r w:rsidR="0043796B">
        <w:t>.</w:t>
      </w:r>
      <w:r w:rsidR="00EF02F4" w:rsidRPr="00EF02F4">
        <w:t xml:space="preserve"> </w:t>
      </w:r>
      <w:r w:rsidR="0043796B">
        <w:t xml:space="preserve">This was not considered </w:t>
      </w:r>
      <w:r w:rsidR="00EF02F4" w:rsidRPr="00EF02F4">
        <w:t>by the Committee</w:t>
      </w:r>
      <w:r w:rsidR="0043796B">
        <w:t xml:space="preserve"> as a </w:t>
      </w:r>
      <w:r w:rsidR="0043796B" w:rsidRPr="0043796B">
        <w:t>convincing</w:t>
      </w:r>
      <w:r w:rsidR="0043796B">
        <w:t xml:space="preserve"> argument</w:t>
      </w:r>
      <w:r w:rsidR="00EF02F4" w:rsidRPr="00EF02F4">
        <w:t xml:space="preserve">, especially </w:t>
      </w:r>
      <w:r w:rsidR="00EF02F4">
        <w:t xml:space="preserve">in light of </w:t>
      </w:r>
      <w:r w:rsidR="00EF02F4" w:rsidRPr="00EF02F4">
        <w:t xml:space="preserve">the absence of commitment to reduce the use of </w:t>
      </w:r>
      <w:r w:rsidR="00C9151F">
        <w:t>pretrial</w:t>
      </w:r>
      <w:r w:rsidR="00EF02F4" w:rsidRPr="00EF02F4">
        <w:t xml:space="preserve"> detention. The Committee further observes with concern the absence of systems to obtain disaggregated data about the composition of detainee population. </w:t>
      </w:r>
      <w:r w:rsidR="00EF02F4">
        <w:t>Finally, t</w:t>
      </w:r>
      <w:r w:rsidR="001D519E">
        <w:t>he Committee is</w:t>
      </w:r>
      <w:r w:rsidR="003D4EC6">
        <w:t xml:space="preserve"> </w:t>
      </w:r>
      <w:r w:rsidR="001D519E">
        <w:t>concerned at the length of pre-trial detention in Aruba (up to 116 days) and in Curacao (up to 1</w:t>
      </w:r>
      <w:r>
        <w:t>16</w:t>
      </w:r>
      <w:r w:rsidR="001D519E">
        <w:t xml:space="preserve"> days</w:t>
      </w:r>
      <w:r>
        <w:t>, and 146 days in the event of preliminary judicial investigation</w:t>
      </w:r>
      <w:r w:rsidR="001D519E">
        <w:t>)</w:t>
      </w:r>
      <w:r w:rsidR="00E072D2">
        <w:t xml:space="preserve">, which can be exceptionally extended </w:t>
      </w:r>
      <w:r w:rsidR="006D041A">
        <w:t>(arts. 2 and 11)</w:t>
      </w:r>
      <w:r w:rsidR="009D6DF3" w:rsidRPr="00AC37A2">
        <w:t xml:space="preserve">. </w:t>
      </w:r>
    </w:p>
    <w:p w:rsidR="00E6605A" w:rsidRPr="00D81B90" w:rsidRDefault="00432746" w:rsidP="0066678C">
      <w:pPr>
        <w:pStyle w:val="SingleTxtG"/>
        <w:rPr>
          <w:b/>
        </w:rPr>
      </w:pPr>
      <w:r w:rsidRPr="00D81B90">
        <w:rPr>
          <w:b/>
        </w:rPr>
        <w:t xml:space="preserve">The State party should take appropriate measures to reduce the use of </w:t>
      </w:r>
      <w:r w:rsidR="0066678C">
        <w:rPr>
          <w:b/>
        </w:rPr>
        <w:t>pretrial</w:t>
      </w:r>
      <w:r w:rsidRPr="00D81B90">
        <w:rPr>
          <w:b/>
        </w:rPr>
        <w:t xml:space="preserve"> detention and to ensure that the decisions imposing </w:t>
      </w:r>
      <w:r w:rsidR="0066678C">
        <w:rPr>
          <w:b/>
        </w:rPr>
        <w:t>pretrial</w:t>
      </w:r>
      <w:r w:rsidRPr="00D81B90">
        <w:rPr>
          <w:b/>
        </w:rPr>
        <w:t xml:space="preserve"> detention are duly substantiated. The State party should use the </w:t>
      </w:r>
      <w:r w:rsidR="0066678C">
        <w:rPr>
          <w:b/>
        </w:rPr>
        <w:t>pretrial</w:t>
      </w:r>
      <w:r w:rsidRPr="00D81B90">
        <w:rPr>
          <w:b/>
        </w:rPr>
        <w:t xml:space="preserve"> detention </w:t>
      </w:r>
      <w:r w:rsidR="00EC0650" w:rsidRPr="00D81B90">
        <w:rPr>
          <w:b/>
        </w:rPr>
        <w:t xml:space="preserve">as a measure of last resort, </w:t>
      </w:r>
      <w:r w:rsidRPr="00D81B90">
        <w:rPr>
          <w:b/>
        </w:rPr>
        <w:t xml:space="preserve">consider alternative measures to </w:t>
      </w:r>
      <w:r w:rsidR="00EC0650" w:rsidRPr="00D81B90">
        <w:rPr>
          <w:b/>
        </w:rPr>
        <w:t xml:space="preserve">its </w:t>
      </w:r>
      <w:r w:rsidRPr="00D81B90">
        <w:rPr>
          <w:b/>
        </w:rPr>
        <w:t>use</w:t>
      </w:r>
      <w:r w:rsidR="00EC0650" w:rsidRPr="00D81B90">
        <w:rPr>
          <w:b/>
        </w:rPr>
        <w:t xml:space="preserve"> </w:t>
      </w:r>
      <w:r w:rsidR="009D6DF3" w:rsidRPr="00D81B90">
        <w:rPr>
          <w:b/>
        </w:rPr>
        <w:t xml:space="preserve">and </w:t>
      </w:r>
      <w:r w:rsidRPr="00D81B90">
        <w:rPr>
          <w:b/>
        </w:rPr>
        <w:t>observe presumption of innocence.</w:t>
      </w:r>
      <w:r w:rsidR="00EF02F4" w:rsidRPr="00EF02F4">
        <w:t xml:space="preserve"> </w:t>
      </w:r>
      <w:r w:rsidR="00EF02F4" w:rsidRPr="00EF02F4">
        <w:rPr>
          <w:b/>
        </w:rPr>
        <w:t>The State party</w:t>
      </w:r>
      <w:r w:rsidR="00EF02F4">
        <w:t xml:space="preserve"> </w:t>
      </w:r>
      <w:r w:rsidR="00EF02F4">
        <w:rPr>
          <w:b/>
        </w:rPr>
        <w:t>shoul</w:t>
      </w:r>
      <w:r w:rsidR="00EF02F4" w:rsidRPr="00AA3B85">
        <w:rPr>
          <w:b/>
        </w:rPr>
        <w:t xml:space="preserve">d also establish </w:t>
      </w:r>
      <w:r w:rsidR="00EF02F4" w:rsidRPr="007E1940">
        <w:rPr>
          <w:b/>
        </w:rPr>
        <w:t xml:space="preserve">systems to obtain disaggregated data about the composition of detainee population to avoid disproportionate representation of </w:t>
      </w:r>
      <w:r w:rsidR="00DB57D9" w:rsidRPr="00E422DB">
        <w:rPr>
          <w:b/>
        </w:rPr>
        <w:t>minorities</w:t>
      </w:r>
      <w:r w:rsidR="00EF02F4" w:rsidRPr="00E422DB">
        <w:rPr>
          <w:b/>
        </w:rPr>
        <w:t xml:space="preserve">. </w:t>
      </w:r>
      <w:r w:rsidR="002C0B67" w:rsidRPr="00BA4880">
        <w:rPr>
          <w:b/>
        </w:rPr>
        <w:t xml:space="preserve">In addition, the </w:t>
      </w:r>
      <w:r w:rsidR="001D519E" w:rsidRPr="00BA4880">
        <w:rPr>
          <w:b/>
        </w:rPr>
        <w:t>Governments of Aruba and Curacao should review criminal legislation to furth</w:t>
      </w:r>
      <w:r w:rsidR="001D519E" w:rsidRPr="00AC7709">
        <w:rPr>
          <w:b/>
        </w:rPr>
        <w:t xml:space="preserve">er </w:t>
      </w:r>
      <w:r w:rsidR="00E072D2" w:rsidRPr="00016F06">
        <w:rPr>
          <w:b/>
        </w:rPr>
        <w:t>shor</w:t>
      </w:r>
      <w:r w:rsidR="00E072D2" w:rsidRPr="00D81B90">
        <w:rPr>
          <w:b/>
        </w:rPr>
        <w:t xml:space="preserve">ten the length </w:t>
      </w:r>
      <w:r w:rsidR="002C0B67" w:rsidRPr="00D81B90">
        <w:rPr>
          <w:b/>
        </w:rPr>
        <w:t xml:space="preserve">of </w:t>
      </w:r>
      <w:r w:rsidR="0066678C">
        <w:rPr>
          <w:b/>
        </w:rPr>
        <w:t>pretrial</w:t>
      </w:r>
      <w:r w:rsidR="00E072D2" w:rsidRPr="00D81B90">
        <w:rPr>
          <w:b/>
        </w:rPr>
        <w:t xml:space="preserve"> detention and guarantee the suspects the right to be brought before a judge within one or two days from the arrest.</w:t>
      </w:r>
      <w:r w:rsidR="00CA6057">
        <w:rPr>
          <w:b/>
        </w:rPr>
        <w:t xml:space="preserve"> </w:t>
      </w:r>
    </w:p>
    <w:p w:rsidR="00322F74" w:rsidRDefault="00D81B90" w:rsidP="00D81B90">
      <w:pPr>
        <w:pStyle w:val="H23G"/>
      </w:pPr>
      <w:r>
        <w:tab/>
      </w:r>
      <w:r>
        <w:tab/>
      </w:r>
      <w:r w:rsidR="002C0B67">
        <w:t xml:space="preserve">Forced </w:t>
      </w:r>
      <w:r w:rsidR="00322F74">
        <w:t>internment in mental health care</w:t>
      </w:r>
    </w:p>
    <w:p w:rsidR="004135AB" w:rsidRDefault="003150F6" w:rsidP="00D059D1">
      <w:pPr>
        <w:pStyle w:val="SingleTxtG"/>
      </w:pPr>
      <w:r>
        <w:t>2</w:t>
      </w:r>
      <w:r w:rsidR="0020476D">
        <w:t>1</w:t>
      </w:r>
      <w:r w:rsidR="00934DE8">
        <w:t>.</w:t>
      </w:r>
      <w:r w:rsidR="006E5D79">
        <w:tab/>
      </w:r>
      <w:r w:rsidR="00A374EC" w:rsidRPr="00296B30">
        <w:t xml:space="preserve">The Committee is concerned at the </w:t>
      </w:r>
      <w:r w:rsidR="00322F74">
        <w:t xml:space="preserve">high numbers of </w:t>
      </w:r>
      <w:r w:rsidR="00322F74" w:rsidRPr="00322F74">
        <w:t xml:space="preserve">persons with </w:t>
      </w:r>
      <w:r w:rsidR="00AB046E" w:rsidRPr="00AB046E">
        <w:t xml:space="preserve">mental </w:t>
      </w:r>
      <w:r w:rsidR="00322F74" w:rsidRPr="00322F74">
        <w:t xml:space="preserve">and </w:t>
      </w:r>
      <w:r w:rsidR="00AB046E" w:rsidRPr="00AB046E">
        <w:t xml:space="preserve">psychosocial </w:t>
      </w:r>
      <w:r w:rsidR="00AA7E4A" w:rsidRPr="00AA7E4A">
        <w:t>disabilities</w:t>
      </w:r>
      <w:r w:rsidR="003D4EC6">
        <w:t xml:space="preserve"> </w:t>
      </w:r>
      <w:r w:rsidR="00AB046E" w:rsidRPr="00AB046E">
        <w:t xml:space="preserve">who are held </w:t>
      </w:r>
      <w:r w:rsidR="00322F74">
        <w:t xml:space="preserve">in mental health care </w:t>
      </w:r>
      <w:r w:rsidR="00C40824">
        <w:t>institutions</w:t>
      </w:r>
      <w:r w:rsidR="00AB046E">
        <w:t xml:space="preserve"> </w:t>
      </w:r>
      <w:r w:rsidR="00AB046E" w:rsidRPr="00AB046E">
        <w:t xml:space="preserve">on </w:t>
      </w:r>
      <w:r w:rsidR="00785EB6">
        <w:t xml:space="preserve">an </w:t>
      </w:r>
      <w:r w:rsidR="00AB046E" w:rsidRPr="00AB046E">
        <w:t>involuntary basis, often for a lengthy period of time</w:t>
      </w:r>
      <w:r w:rsidR="00C40824">
        <w:t xml:space="preserve">. </w:t>
      </w:r>
      <w:r w:rsidR="004914BF" w:rsidRPr="004914BF">
        <w:t xml:space="preserve">The Committee is further concerned at the frequent use of </w:t>
      </w:r>
      <w:r w:rsidR="00322F74" w:rsidRPr="00322F74">
        <w:t>solitary confinement</w:t>
      </w:r>
      <w:r w:rsidR="00322F74">
        <w:t xml:space="preserve">, </w:t>
      </w:r>
      <w:r w:rsidR="004E3288" w:rsidRPr="004E3288">
        <w:t xml:space="preserve">restraints and </w:t>
      </w:r>
      <w:r w:rsidR="00322F74" w:rsidRPr="00322F74">
        <w:t>forced medication</w:t>
      </w:r>
      <w:r w:rsidR="003D4EC6">
        <w:t xml:space="preserve"> </w:t>
      </w:r>
      <w:r w:rsidR="00322F74">
        <w:t xml:space="preserve">which may </w:t>
      </w:r>
      <w:r w:rsidR="004E3288">
        <w:t>amount</w:t>
      </w:r>
      <w:r w:rsidR="003D4EC6">
        <w:t xml:space="preserve"> </w:t>
      </w:r>
      <w:r w:rsidR="004E3288">
        <w:t xml:space="preserve">to inhumane </w:t>
      </w:r>
      <w:r w:rsidR="00322F74">
        <w:t xml:space="preserve">and </w:t>
      </w:r>
      <w:r w:rsidR="004E3288">
        <w:t xml:space="preserve">degrading </w:t>
      </w:r>
      <w:r w:rsidR="00A374EC" w:rsidRPr="00296B30">
        <w:t>treatment</w:t>
      </w:r>
      <w:r w:rsidR="00322F74">
        <w:t xml:space="preserve">. </w:t>
      </w:r>
      <w:r w:rsidR="004E3288" w:rsidRPr="004E3288">
        <w:t xml:space="preserve">Taking into account the information received during the </w:t>
      </w:r>
      <w:r w:rsidR="00B32756">
        <w:t xml:space="preserve">consideration of the report </w:t>
      </w:r>
      <w:r w:rsidR="004E3288" w:rsidRPr="004E3288">
        <w:t xml:space="preserve">on plans regarding mental health care, the Committee remains concerned at the lack of focus on alternatives to hospitalization of persons with mental </w:t>
      </w:r>
      <w:r w:rsidR="0020476D" w:rsidRPr="0020476D">
        <w:t xml:space="preserve">and psychosocial </w:t>
      </w:r>
      <w:r w:rsidR="004E3288" w:rsidRPr="004E3288">
        <w:t xml:space="preserve">disabilities. Finally, </w:t>
      </w:r>
      <w:r w:rsidR="004E3288">
        <w:t>t</w:t>
      </w:r>
      <w:r w:rsidR="00322F74">
        <w:t xml:space="preserve">he Committee is concerned about the frequent </w:t>
      </w:r>
      <w:r w:rsidR="00A374EC" w:rsidRPr="00296B30">
        <w:t xml:space="preserve">lack of effective and impartial investigation </w:t>
      </w:r>
      <w:r w:rsidR="00322F74">
        <w:t xml:space="preserve">of </w:t>
      </w:r>
      <w:r w:rsidR="0045294B">
        <w:t xml:space="preserve">the excessive use of </w:t>
      </w:r>
      <w:r w:rsidR="00322F74">
        <w:t xml:space="preserve">restrictive measures </w:t>
      </w:r>
      <w:r w:rsidR="0020476D" w:rsidRPr="0020476D">
        <w:t xml:space="preserve">in mental </w:t>
      </w:r>
      <w:r w:rsidR="00D059D1">
        <w:t>health-</w:t>
      </w:r>
      <w:r w:rsidR="0020476D" w:rsidRPr="0020476D">
        <w:t xml:space="preserve">care </w:t>
      </w:r>
      <w:r w:rsidR="0020476D">
        <w:t xml:space="preserve">institutions </w:t>
      </w:r>
      <w:r w:rsidR="00296B30" w:rsidRPr="00296B30">
        <w:t>(</w:t>
      </w:r>
      <w:r w:rsidR="00296B30">
        <w:t>arts. 2, 11, 13 and 16).</w:t>
      </w:r>
    </w:p>
    <w:p w:rsidR="0017517F" w:rsidRPr="00D81B90" w:rsidRDefault="00F0649D" w:rsidP="00D81B90">
      <w:pPr>
        <w:pStyle w:val="SingleTxtG"/>
        <w:rPr>
          <w:b/>
        </w:rPr>
      </w:pPr>
      <w:r w:rsidRPr="00D81B90">
        <w:rPr>
          <w:b/>
        </w:rPr>
        <w:t xml:space="preserve">The Committee </w:t>
      </w:r>
      <w:r w:rsidR="004E3288" w:rsidRPr="004E3288">
        <w:rPr>
          <w:b/>
        </w:rPr>
        <w:t xml:space="preserve">recommends to </w:t>
      </w:r>
      <w:r w:rsidRPr="00D81B90">
        <w:rPr>
          <w:b/>
        </w:rPr>
        <w:t>the State party</w:t>
      </w:r>
      <w:r w:rsidR="004E3288">
        <w:rPr>
          <w:b/>
        </w:rPr>
        <w:t xml:space="preserve"> to</w:t>
      </w:r>
      <w:r w:rsidR="0017517F" w:rsidRPr="00D81B90">
        <w:rPr>
          <w:b/>
        </w:rPr>
        <w:t xml:space="preserve">: </w:t>
      </w:r>
    </w:p>
    <w:p w:rsidR="009707CD" w:rsidRDefault="00180DC9" w:rsidP="0020476D">
      <w:pPr>
        <w:pStyle w:val="SingleTxtG"/>
        <w:numPr>
          <w:ilvl w:val="0"/>
          <w:numId w:val="27"/>
        </w:numPr>
        <w:ind w:left="1134" w:firstLine="567"/>
        <w:rPr>
          <w:b/>
        </w:rPr>
      </w:pPr>
      <w:r>
        <w:rPr>
          <w:b/>
        </w:rPr>
        <w:t xml:space="preserve">Develop alternative measures </w:t>
      </w:r>
      <w:r w:rsidRPr="00180DC9">
        <w:rPr>
          <w:b/>
        </w:rPr>
        <w:t xml:space="preserve">to reduce the number of </w:t>
      </w:r>
      <w:r>
        <w:rPr>
          <w:b/>
        </w:rPr>
        <w:t xml:space="preserve">forcibly </w:t>
      </w:r>
      <w:r w:rsidRPr="00180DC9">
        <w:rPr>
          <w:b/>
        </w:rPr>
        <w:t xml:space="preserve">interned persons </w:t>
      </w:r>
      <w:r w:rsidR="009707CD">
        <w:rPr>
          <w:b/>
        </w:rPr>
        <w:t xml:space="preserve">with mental </w:t>
      </w:r>
      <w:r w:rsidR="009707CD" w:rsidRPr="009707CD">
        <w:rPr>
          <w:b/>
        </w:rPr>
        <w:t xml:space="preserve">and psychosocial </w:t>
      </w:r>
      <w:r w:rsidR="00394B58" w:rsidRPr="00394B58">
        <w:rPr>
          <w:b/>
        </w:rPr>
        <w:t xml:space="preserve">disabilities </w:t>
      </w:r>
      <w:r>
        <w:rPr>
          <w:b/>
        </w:rPr>
        <w:t xml:space="preserve">and ensure that involuntary </w:t>
      </w:r>
      <w:r w:rsidR="009707CD" w:rsidRPr="009707CD">
        <w:rPr>
          <w:b/>
        </w:rPr>
        <w:t>intern</w:t>
      </w:r>
      <w:r>
        <w:rPr>
          <w:b/>
        </w:rPr>
        <w:t xml:space="preserve">ments </w:t>
      </w:r>
      <w:r w:rsidR="009707CD" w:rsidRPr="009707CD">
        <w:rPr>
          <w:b/>
        </w:rPr>
        <w:t>in places of deprivation</w:t>
      </w:r>
      <w:r w:rsidR="009707CD">
        <w:rPr>
          <w:b/>
        </w:rPr>
        <w:t xml:space="preserve"> </w:t>
      </w:r>
      <w:r w:rsidR="009707CD" w:rsidRPr="009707CD">
        <w:rPr>
          <w:b/>
        </w:rPr>
        <w:t>of liberty, including psychiatric and social care institutions</w:t>
      </w:r>
      <w:r>
        <w:rPr>
          <w:b/>
        </w:rPr>
        <w:t xml:space="preserve">, are done </w:t>
      </w:r>
      <w:r w:rsidR="009707CD" w:rsidRPr="009707CD">
        <w:rPr>
          <w:b/>
        </w:rPr>
        <w:t xml:space="preserve">on the basis of a legal decision, </w:t>
      </w:r>
      <w:r>
        <w:rPr>
          <w:b/>
        </w:rPr>
        <w:t xml:space="preserve">guaranteeing all </w:t>
      </w:r>
      <w:r w:rsidR="009707CD" w:rsidRPr="009707CD">
        <w:rPr>
          <w:b/>
        </w:rPr>
        <w:t>effective legal safeguards;</w:t>
      </w:r>
    </w:p>
    <w:p w:rsidR="009707CD" w:rsidRDefault="009707CD" w:rsidP="0020476D">
      <w:pPr>
        <w:pStyle w:val="SingleTxtG"/>
        <w:numPr>
          <w:ilvl w:val="0"/>
          <w:numId w:val="27"/>
        </w:numPr>
        <w:ind w:left="1134" w:firstLine="567"/>
        <w:rPr>
          <w:b/>
        </w:rPr>
      </w:pPr>
      <w:r w:rsidRPr="009707CD">
        <w:rPr>
          <w:b/>
        </w:rPr>
        <w:t xml:space="preserve">Strengthen the possibilities for appeal </w:t>
      </w:r>
      <w:r w:rsidR="00180DC9">
        <w:rPr>
          <w:b/>
        </w:rPr>
        <w:t xml:space="preserve">of decisions </w:t>
      </w:r>
      <w:r w:rsidRPr="009707CD">
        <w:rPr>
          <w:b/>
        </w:rPr>
        <w:t xml:space="preserve">and </w:t>
      </w:r>
      <w:r w:rsidR="00180DC9">
        <w:rPr>
          <w:b/>
        </w:rPr>
        <w:t xml:space="preserve">effective </w:t>
      </w:r>
      <w:r w:rsidRPr="009707CD">
        <w:rPr>
          <w:b/>
        </w:rPr>
        <w:t xml:space="preserve">access to complaint mechanisms for interned persons; </w:t>
      </w:r>
    </w:p>
    <w:p w:rsidR="009707CD" w:rsidRDefault="009707CD" w:rsidP="0020476D">
      <w:pPr>
        <w:pStyle w:val="SingleTxtG"/>
        <w:numPr>
          <w:ilvl w:val="0"/>
          <w:numId w:val="27"/>
        </w:numPr>
        <w:ind w:left="1134" w:firstLine="555"/>
        <w:rPr>
          <w:b/>
        </w:rPr>
      </w:pPr>
      <w:r w:rsidRPr="009707CD">
        <w:rPr>
          <w:b/>
        </w:rPr>
        <w:t>Use restraints and solitary confinement as a measure of last resort when all other alternatives for control have failed, for the shortest possible time and under strict medical supervision;</w:t>
      </w:r>
    </w:p>
    <w:p w:rsidR="009707CD" w:rsidRDefault="0017517F" w:rsidP="0066678C">
      <w:pPr>
        <w:pStyle w:val="SingleTxtG"/>
        <w:numPr>
          <w:ilvl w:val="0"/>
          <w:numId w:val="27"/>
        </w:numPr>
        <w:ind w:left="1134" w:firstLine="567"/>
        <w:rPr>
          <w:b/>
        </w:rPr>
      </w:pPr>
      <w:r w:rsidRPr="009707CD">
        <w:rPr>
          <w:b/>
        </w:rPr>
        <w:t>Undertake effective and impartial investigation</w:t>
      </w:r>
      <w:r w:rsidR="009707CD" w:rsidRPr="009707CD">
        <w:rPr>
          <w:b/>
        </w:rPr>
        <w:t>s</w:t>
      </w:r>
      <w:r w:rsidRPr="009707CD">
        <w:rPr>
          <w:b/>
        </w:rPr>
        <w:t xml:space="preserve"> </w:t>
      </w:r>
      <w:r w:rsidR="009707CD" w:rsidRPr="009707CD">
        <w:rPr>
          <w:b/>
        </w:rPr>
        <w:t>into</w:t>
      </w:r>
      <w:r w:rsidR="003D4EC6">
        <w:rPr>
          <w:b/>
        </w:rPr>
        <w:t xml:space="preserve"> </w:t>
      </w:r>
      <w:r w:rsidR="00C40824" w:rsidRPr="009707CD">
        <w:rPr>
          <w:b/>
        </w:rPr>
        <w:t xml:space="preserve">incidents </w:t>
      </w:r>
      <w:r w:rsidR="009707CD" w:rsidRPr="009707CD">
        <w:rPr>
          <w:b/>
        </w:rPr>
        <w:t xml:space="preserve">where </w:t>
      </w:r>
      <w:r w:rsidRPr="004331DC">
        <w:rPr>
          <w:b/>
        </w:rPr>
        <w:t xml:space="preserve">the excessive use of restrictive measures </w:t>
      </w:r>
      <w:r w:rsidR="009707CD" w:rsidRPr="004331DC">
        <w:rPr>
          <w:b/>
        </w:rPr>
        <w:t xml:space="preserve">resulted in injuries and/or death of the </w:t>
      </w:r>
      <w:r w:rsidR="00C16EF5">
        <w:rPr>
          <w:b/>
        </w:rPr>
        <w:t>interned persons</w:t>
      </w:r>
      <w:r w:rsidR="009707CD" w:rsidRPr="004331DC">
        <w:rPr>
          <w:b/>
        </w:rPr>
        <w:t xml:space="preserve">; </w:t>
      </w:r>
    </w:p>
    <w:p w:rsidR="00A374EC" w:rsidRPr="009707CD" w:rsidRDefault="00934DE8" w:rsidP="001D198C">
      <w:pPr>
        <w:pStyle w:val="SingleTxtG"/>
        <w:ind w:firstLine="555"/>
        <w:rPr>
          <w:b/>
        </w:rPr>
      </w:pPr>
      <w:r>
        <w:rPr>
          <w:b/>
        </w:rPr>
        <w:t>(e)</w:t>
      </w:r>
      <w:r w:rsidR="009707CD">
        <w:rPr>
          <w:b/>
        </w:rPr>
        <w:tab/>
        <w:t>P</w:t>
      </w:r>
      <w:r w:rsidR="0017517F" w:rsidRPr="009707CD">
        <w:rPr>
          <w:b/>
        </w:rPr>
        <w:t>rovide remedies and redress to the victims</w:t>
      </w:r>
      <w:r w:rsidR="001D198C">
        <w:rPr>
          <w:b/>
        </w:rPr>
        <w:t>.</w:t>
      </w:r>
      <w:r w:rsidR="009707CD" w:rsidRPr="009707CD">
        <w:rPr>
          <w:b/>
        </w:rPr>
        <w:t xml:space="preserve"> </w:t>
      </w:r>
    </w:p>
    <w:p w:rsidR="001C5EF8" w:rsidRDefault="00D81B90" w:rsidP="00D81B90">
      <w:pPr>
        <w:pStyle w:val="H23G"/>
      </w:pPr>
      <w:r>
        <w:tab/>
      </w:r>
      <w:r>
        <w:tab/>
      </w:r>
      <w:r w:rsidR="001C5EF8" w:rsidRPr="001C5EF8">
        <w:t xml:space="preserve">Access to complaint mechanisms </w:t>
      </w:r>
    </w:p>
    <w:p w:rsidR="001C5EF8" w:rsidRPr="001C5EF8" w:rsidRDefault="003150F6" w:rsidP="00A80A54">
      <w:pPr>
        <w:pStyle w:val="SingleTxtG"/>
      </w:pPr>
      <w:r w:rsidRPr="004A37BF">
        <w:t>2</w:t>
      </w:r>
      <w:r w:rsidR="004E1E56" w:rsidRPr="004A37BF">
        <w:t>2</w:t>
      </w:r>
      <w:r w:rsidR="001C5EF8" w:rsidRPr="004A37BF">
        <w:t>.</w:t>
      </w:r>
      <w:r w:rsidR="001C5EF8" w:rsidRPr="004A37BF">
        <w:tab/>
        <w:t xml:space="preserve">The Committee is concerned </w:t>
      </w:r>
      <w:r w:rsidR="00371D1C" w:rsidRPr="004A37BF">
        <w:t xml:space="preserve">at </w:t>
      </w:r>
      <w:r w:rsidR="001C5EF8" w:rsidRPr="004A37BF">
        <w:t xml:space="preserve">the lack of </w:t>
      </w:r>
      <w:r w:rsidR="00EA7DB1" w:rsidRPr="004A37BF">
        <w:t xml:space="preserve">clarity </w:t>
      </w:r>
      <w:r w:rsidR="00A80A54" w:rsidRPr="004A37BF">
        <w:t xml:space="preserve">regarding </w:t>
      </w:r>
      <w:r w:rsidR="001C5EF8" w:rsidRPr="004A37BF">
        <w:t>the State party’s strategies to inform, through the Custodial Institutions Inspectorate, alleged victims of torture and ill-treatment in detention facilities, including immigration det</w:t>
      </w:r>
      <w:r w:rsidR="001C5EF8">
        <w:t xml:space="preserve">ention centres, about </w:t>
      </w:r>
      <w:r w:rsidR="001C5EF8" w:rsidRPr="001C5EF8">
        <w:t xml:space="preserve">the </w:t>
      </w:r>
      <w:r w:rsidR="001C5EF8">
        <w:t xml:space="preserve">available </w:t>
      </w:r>
      <w:r w:rsidR="001C5EF8" w:rsidRPr="001C5EF8">
        <w:t>complaint procedures</w:t>
      </w:r>
      <w:r w:rsidR="001C5EF8">
        <w:t xml:space="preserve"> against detention personnel </w:t>
      </w:r>
      <w:r w:rsidR="00EA7DB1">
        <w:t>(a</w:t>
      </w:r>
      <w:r w:rsidR="001C5EF8" w:rsidRPr="001C5EF8">
        <w:t>rts. 12, 13 and 16).</w:t>
      </w:r>
      <w:r w:rsidR="00CA6057">
        <w:t xml:space="preserve"> </w:t>
      </w:r>
    </w:p>
    <w:p w:rsidR="0068091B" w:rsidRPr="00D81B90" w:rsidRDefault="001C5EF8" w:rsidP="003D4EC6">
      <w:pPr>
        <w:pStyle w:val="SingleTxtG"/>
        <w:rPr>
          <w:b/>
        </w:rPr>
      </w:pPr>
      <w:r w:rsidRPr="00D81B90">
        <w:rPr>
          <w:b/>
        </w:rPr>
        <w:t xml:space="preserve">The Committee recommends </w:t>
      </w:r>
      <w:r w:rsidR="00371D1C">
        <w:rPr>
          <w:b/>
        </w:rPr>
        <w:t>that</w:t>
      </w:r>
      <w:r w:rsidR="00371D1C" w:rsidRPr="00D81B90">
        <w:rPr>
          <w:b/>
        </w:rPr>
        <w:t xml:space="preserve"> </w:t>
      </w:r>
      <w:r w:rsidRPr="00D81B90">
        <w:rPr>
          <w:b/>
        </w:rPr>
        <w:t>the State party</w:t>
      </w:r>
      <w:r w:rsidR="003D4EC6">
        <w:rPr>
          <w:b/>
        </w:rPr>
        <w:t xml:space="preserve"> </w:t>
      </w:r>
      <w:r w:rsidR="00EA7DB1" w:rsidRPr="00D81B90">
        <w:rPr>
          <w:b/>
        </w:rPr>
        <w:t>take further steps</w:t>
      </w:r>
      <w:r w:rsidR="0068091B" w:rsidRPr="00D81B90">
        <w:rPr>
          <w:b/>
        </w:rPr>
        <w:t xml:space="preserve">: </w:t>
      </w:r>
    </w:p>
    <w:p w:rsidR="0068091B" w:rsidRPr="00D81B90" w:rsidRDefault="00D81B90" w:rsidP="00D81B90">
      <w:pPr>
        <w:pStyle w:val="SingleTxtG"/>
        <w:rPr>
          <w:b/>
        </w:rPr>
      </w:pPr>
      <w:r>
        <w:rPr>
          <w:b/>
        </w:rPr>
        <w:tab/>
      </w:r>
      <w:r w:rsidR="004B2468" w:rsidRPr="00D81B90">
        <w:rPr>
          <w:b/>
        </w:rPr>
        <w:t>(a)</w:t>
      </w:r>
      <w:r w:rsidR="004B2468" w:rsidRPr="00D81B90">
        <w:rPr>
          <w:b/>
        </w:rPr>
        <w:tab/>
      </w:r>
      <w:r w:rsidR="0068091B" w:rsidRPr="00D81B90">
        <w:rPr>
          <w:b/>
        </w:rPr>
        <w:t xml:space="preserve">To </w:t>
      </w:r>
      <w:r w:rsidR="00EA7DB1" w:rsidRPr="00D81B90">
        <w:rPr>
          <w:b/>
        </w:rPr>
        <w:t xml:space="preserve">sensitize detainees, through the Custodial Institutions Inspectorate, </w:t>
      </w:r>
      <w:r w:rsidR="001C5EF8" w:rsidRPr="00D81B90">
        <w:rPr>
          <w:b/>
        </w:rPr>
        <w:t xml:space="preserve">about the possibility and procedure for filing a complaint </w:t>
      </w:r>
      <w:r w:rsidR="0068091B" w:rsidRPr="00D81B90">
        <w:rPr>
          <w:b/>
        </w:rPr>
        <w:t xml:space="preserve">of alleged torture and ill-treatment in detention facilities against the respective categories of detention personnel; </w:t>
      </w:r>
    </w:p>
    <w:p w:rsidR="0068091B" w:rsidRPr="00D81B90" w:rsidRDefault="00D81B90" w:rsidP="00371D1C">
      <w:pPr>
        <w:pStyle w:val="SingleTxtG"/>
        <w:rPr>
          <w:b/>
        </w:rPr>
      </w:pPr>
      <w:r>
        <w:rPr>
          <w:b/>
        </w:rPr>
        <w:tab/>
      </w:r>
      <w:r w:rsidR="004B2468" w:rsidRPr="00D81B90">
        <w:rPr>
          <w:b/>
        </w:rPr>
        <w:t>(b)</w:t>
      </w:r>
      <w:r w:rsidR="004B2468" w:rsidRPr="00D81B90">
        <w:rPr>
          <w:b/>
        </w:rPr>
        <w:tab/>
      </w:r>
      <w:r w:rsidR="0068091B" w:rsidRPr="00D81B90">
        <w:rPr>
          <w:b/>
        </w:rPr>
        <w:t>T</w:t>
      </w:r>
      <w:r w:rsidR="00EA7DB1" w:rsidRPr="00D81B90">
        <w:rPr>
          <w:b/>
        </w:rPr>
        <w:t xml:space="preserve">o </w:t>
      </w:r>
      <w:r w:rsidR="001C5EF8" w:rsidRPr="00D81B90">
        <w:rPr>
          <w:b/>
        </w:rPr>
        <w:t>ma</w:t>
      </w:r>
      <w:r w:rsidR="00EA7DB1" w:rsidRPr="00D81B90">
        <w:rPr>
          <w:b/>
        </w:rPr>
        <w:t xml:space="preserve">ke such information </w:t>
      </w:r>
      <w:r w:rsidR="001C5EF8" w:rsidRPr="00D81B90">
        <w:rPr>
          <w:b/>
        </w:rPr>
        <w:t xml:space="preserve">available and widely </w:t>
      </w:r>
      <w:r w:rsidR="00371D1C" w:rsidRPr="00D81B90">
        <w:rPr>
          <w:b/>
        </w:rPr>
        <w:t>publici</w:t>
      </w:r>
      <w:r w:rsidR="00371D1C">
        <w:rPr>
          <w:b/>
        </w:rPr>
        <w:t>z</w:t>
      </w:r>
      <w:r w:rsidR="00371D1C" w:rsidRPr="00D81B90">
        <w:rPr>
          <w:b/>
        </w:rPr>
        <w:t>ed</w:t>
      </w:r>
      <w:r w:rsidR="001C5EF8" w:rsidRPr="00D81B90">
        <w:rPr>
          <w:b/>
        </w:rPr>
        <w:t>, including by display</w:t>
      </w:r>
      <w:r w:rsidR="00EA7DB1" w:rsidRPr="00D81B90">
        <w:rPr>
          <w:b/>
        </w:rPr>
        <w:t xml:space="preserve">ing </w:t>
      </w:r>
      <w:r w:rsidR="00BA4047" w:rsidRPr="00D81B90">
        <w:rPr>
          <w:b/>
        </w:rPr>
        <w:t xml:space="preserve">it </w:t>
      </w:r>
      <w:r w:rsidR="001C5EF8" w:rsidRPr="00D81B90">
        <w:rPr>
          <w:b/>
        </w:rPr>
        <w:t>in all p</w:t>
      </w:r>
      <w:r w:rsidR="00EA7DB1" w:rsidRPr="00D81B90">
        <w:rPr>
          <w:b/>
        </w:rPr>
        <w:t>laces of detention</w:t>
      </w:r>
      <w:r w:rsidR="0068091B" w:rsidRPr="00D81B90">
        <w:rPr>
          <w:b/>
        </w:rPr>
        <w:t xml:space="preserve">; </w:t>
      </w:r>
    </w:p>
    <w:p w:rsidR="0068091B" w:rsidRPr="00D81B90" w:rsidRDefault="00D81B90" w:rsidP="00D81B90">
      <w:pPr>
        <w:pStyle w:val="SingleTxtG"/>
        <w:rPr>
          <w:b/>
        </w:rPr>
      </w:pPr>
      <w:r>
        <w:rPr>
          <w:b/>
        </w:rPr>
        <w:tab/>
      </w:r>
      <w:r w:rsidRPr="00D81B90">
        <w:rPr>
          <w:b/>
        </w:rPr>
        <w:t>(c)</w:t>
      </w:r>
      <w:r w:rsidR="00EB04F2" w:rsidRPr="00D81B90">
        <w:rPr>
          <w:b/>
        </w:rPr>
        <w:tab/>
      </w:r>
      <w:r w:rsidR="00BA4047" w:rsidRPr="00D81B90">
        <w:rPr>
          <w:b/>
        </w:rPr>
        <w:t xml:space="preserve">To ensure </w:t>
      </w:r>
      <w:r w:rsidR="001C5EF8" w:rsidRPr="00D81B90">
        <w:rPr>
          <w:b/>
        </w:rPr>
        <w:t xml:space="preserve">that all allegations of misconduct by the </w:t>
      </w:r>
      <w:r w:rsidR="0068091B" w:rsidRPr="00D81B90">
        <w:rPr>
          <w:b/>
        </w:rPr>
        <w:t xml:space="preserve">detention personnel are </w:t>
      </w:r>
      <w:r w:rsidR="001C5EF8" w:rsidRPr="00D81B90">
        <w:rPr>
          <w:b/>
        </w:rPr>
        <w:t>duly assessed and investigated, including the cases of intimidation or reprisals as a consequence of the complaints of ill-treatment</w:t>
      </w:r>
      <w:r w:rsidR="0068091B" w:rsidRPr="00D81B90">
        <w:rPr>
          <w:b/>
        </w:rPr>
        <w:t xml:space="preserve">. </w:t>
      </w:r>
    </w:p>
    <w:p w:rsidR="0068091B" w:rsidRDefault="00D81B90" w:rsidP="00D81B90">
      <w:pPr>
        <w:pStyle w:val="H23G"/>
      </w:pPr>
      <w:r>
        <w:tab/>
      </w:r>
      <w:r>
        <w:tab/>
      </w:r>
      <w:r w:rsidR="001C5EF8" w:rsidRPr="001C5EF8">
        <w:t>Prompt, independent and thorough investigations</w:t>
      </w:r>
    </w:p>
    <w:p w:rsidR="001C5EF8" w:rsidRPr="0068091B" w:rsidRDefault="003150F6" w:rsidP="004C3FB0">
      <w:pPr>
        <w:pStyle w:val="SingleTxtG"/>
      </w:pPr>
      <w:r>
        <w:t>2</w:t>
      </w:r>
      <w:r w:rsidR="00C871F3">
        <w:t>3</w:t>
      </w:r>
      <w:r w:rsidR="001C5EF8" w:rsidRPr="0068091B">
        <w:t>.</w:t>
      </w:r>
      <w:r w:rsidR="001C5EF8" w:rsidRPr="0068091B">
        <w:tab/>
      </w:r>
      <w:r w:rsidR="0068091B">
        <w:t xml:space="preserve">While welcoming the </w:t>
      </w:r>
      <w:r w:rsidR="004D59E5">
        <w:t xml:space="preserve">clarification </w:t>
      </w:r>
      <w:r w:rsidR="0068091B">
        <w:t xml:space="preserve">on the mechanisms of investigation of ill-treatment and abuse of prisoners (paras. </w:t>
      </w:r>
      <w:r w:rsidR="004D59E5">
        <w:t xml:space="preserve">73-77 of the </w:t>
      </w:r>
      <w:r w:rsidR="0066678C">
        <w:t>report</w:t>
      </w:r>
      <w:r w:rsidR="004D59E5">
        <w:t>), the Committee is concerned at the absence of any indication of the impact of the measures to reduce cases of ill-treatment in detention facilities, including immigration detention centres</w:t>
      </w:r>
      <w:r w:rsidR="00296B30">
        <w:t>.</w:t>
      </w:r>
      <w:r w:rsidR="00FE4EBF">
        <w:t xml:space="preserve"> </w:t>
      </w:r>
      <w:r w:rsidR="00296B30">
        <w:t xml:space="preserve">The Committee is also concerned about </w:t>
      </w:r>
      <w:r w:rsidR="00296B30" w:rsidRPr="00296B30">
        <w:t>the lack of independent, impartial and effective in</w:t>
      </w:r>
      <w:r w:rsidR="00296B30">
        <w:t xml:space="preserve">vestigations </w:t>
      </w:r>
      <w:r w:rsidR="00296B30" w:rsidRPr="00296B30">
        <w:t>of inter-</w:t>
      </w:r>
      <w:r w:rsidR="00394B58">
        <w:t>prisoner</w:t>
      </w:r>
      <w:r w:rsidR="003D4EC6">
        <w:t xml:space="preserve"> </w:t>
      </w:r>
      <w:r w:rsidR="00296B30" w:rsidRPr="00296B30">
        <w:t>violence</w:t>
      </w:r>
      <w:r w:rsidR="00296B30">
        <w:t xml:space="preserve"> </w:t>
      </w:r>
      <w:r w:rsidR="00296B30" w:rsidRPr="00296B30">
        <w:t xml:space="preserve">in </w:t>
      </w:r>
      <w:smartTag w:uri="urn:schemas-microsoft-com:office:smarttags" w:element="place">
        <w:r w:rsidR="00296B30" w:rsidRPr="00296B30">
          <w:t>Aruba</w:t>
        </w:r>
      </w:smartTag>
      <w:r w:rsidR="00296B30" w:rsidRPr="00296B30">
        <w:t xml:space="preserve"> and Curaçao</w:t>
      </w:r>
      <w:r w:rsidR="00296B30">
        <w:t xml:space="preserve"> </w:t>
      </w:r>
      <w:r w:rsidR="004D59E5">
        <w:t>(</w:t>
      </w:r>
      <w:r w:rsidR="001C5EF8" w:rsidRPr="0068091B">
        <w:t xml:space="preserve">arts. 12, 13 and 16). </w:t>
      </w:r>
    </w:p>
    <w:p w:rsidR="00B85588" w:rsidRPr="00D81B90" w:rsidRDefault="001C5EF8" w:rsidP="00D81B90">
      <w:pPr>
        <w:pStyle w:val="SingleTxtG"/>
        <w:rPr>
          <w:b/>
        </w:rPr>
      </w:pPr>
      <w:r w:rsidRPr="00D81B90">
        <w:rPr>
          <w:b/>
        </w:rPr>
        <w:t>The Committee recommends that the State party</w:t>
      </w:r>
      <w:r w:rsidR="00B85588" w:rsidRPr="00D81B90">
        <w:rPr>
          <w:b/>
        </w:rPr>
        <w:t xml:space="preserve">: </w:t>
      </w:r>
    </w:p>
    <w:p w:rsidR="00B85588" w:rsidRPr="00D81B90" w:rsidRDefault="00D81B90" w:rsidP="00D81B90">
      <w:pPr>
        <w:pStyle w:val="SingleTxtG"/>
        <w:rPr>
          <w:b/>
        </w:rPr>
      </w:pPr>
      <w:r>
        <w:rPr>
          <w:b/>
        </w:rPr>
        <w:tab/>
      </w:r>
      <w:r w:rsidR="004B2468" w:rsidRPr="00D81B90">
        <w:rPr>
          <w:b/>
        </w:rPr>
        <w:t>(a)</w:t>
      </w:r>
      <w:r w:rsidR="004B2468" w:rsidRPr="00D81B90">
        <w:rPr>
          <w:b/>
        </w:rPr>
        <w:tab/>
      </w:r>
      <w:r w:rsidR="00B85588" w:rsidRPr="00D81B90">
        <w:rPr>
          <w:b/>
        </w:rPr>
        <w:t>I</w:t>
      </w:r>
      <w:r w:rsidR="00BE4A47" w:rsidRPr="00D81B90">
        <w:rPr>
          <w:b/>
        </w:rPr>
        <w:t xml:space="preserve">nform </w:t>
      </w:r>
      <w:r w:rsidR="001A37D1" w:rsidRPr="00D81B90">
        <w:rPr>
          <w:b/>
        </w:rPr>
        <w:t xml:space="preserve">it </w:t>
      </w:r>
      <w:r w:rsidR="00BE4A47" w:rsidRPr="00D81B90">
        <w:rPr>
          <w:b/>
        </w:rPr>
        <w:t>about measures to ensure prompt, impartial and effective investigations into all allegations of torture and ill-treatment in detention facilities, including immigration detention centres, and measures to bring the perpetrators to justice and compensate the victims appropriately</w:t>
      </w:r>
      <w:r w:rsidR="00B85588" w:rsidRPr="00D81B90">
        <w:rPr>
          <w:b/>
        </w:rPr>
        <w:t xml:space="preserve">; </w:t>
      </w:r>
    </w:p>
    <w:p w:rsidR="00296B30" w:rsidRPr="00D81B90" w:rsidRDefault="00D81B90" w:rsidP="0066678C">
      <w:pPr>
        <w:pStyle w:val="SingleTxtG"/>
        <w:rPr>
          <w:b/>
        </w:rPr>
      </w:pPr>
      <w:r>
        <w:rPr>
          <w:b/>
        </w:rPr>
        <w:tab/>
      </w:r>
      <w:r w:rsidR="004B2468" w:rsidRPr="00D81B90">
        <w:rPr>
          <w:b/>
        </w:rPr>
        <w:t>(b)</w:t>
      </w:r>
      <w:r w:rsidR="004B2468" w:rsidRPr="00D81B90">
        <w:rPr>
          <w:b/>
        </w:rPr>
        <w:tab/>
      </w:r>
      <w:r w:rsidR="00B85588" w:rsidRPr="00D81B90">
        <w:rPr>
          <w:b/>
        </w:rPr>
        <w:t>Assess the impact of those measures in reducing the cases of ill-treatment in all detention facilities and update the Committee accordingly</w:t>
      </w:r>
      <w:r w:rsidR="00296B30" w:rsidRPr="00D81B90">
        <w:rPr>
          <w:b/>
        </w:rPr>
        <w:t xml:space="preserve">; </w:t>
      </w:r>
    </w:p>
    <w:p w:rsidR="00296B30" w:rsidRPr="00D81B90" w:rsidRDefault="00D81B90" w:rsidP="00D81B90">
      <w:pPr>
        <w:pStyle w:val="SingleTxtG"/>
        <w:rPr>
          <w:b/>
        </w:rPr>
      </w:pPr>
      <w:r>
        <w:rPr>
          <w:b/>
        </w:rPr>
        <w:tab/>
      </w:r>
      <w:r w:rsidR="004B2468" w:rsidRPr="00D81B90">
        <w:rPr>
          <w:b/>
        </w:rPr>
        <w:t>(c)</w:t>
      </w:r>
      <w:r w:rsidR="004B2468" w:rsidRPr="00D81B90">
        <w:rPr>
          <w:b/>
        </w:rPr>
        <w:tab/>
      </w:r>
      <w:r w:rsidR="00BA4047" w:rsidRPr="00D81B90">
        <w:rPr>
          <w:b/>
        </w:rPr>
        <w:t xml:space="preserve">Undertake </w:t>
      </w:r>
      <w:r w:rsidR="00296B30" w:rsidRPr="00D81B90">
        <w:rPr>
          <w:b/>
        </w:rPr>
        <w:t>independent, impartial and effective investigations of inter-</w:t>
      </w:r>
      <w:r w:rsidR="00C871F3">
        <w:rPr>
          <w:b/>
        </w:rPr>
        <w:t>prisoner</w:t>
      </w:r>
      <w:r w:rsidR="003D4EC6">
        <w:rPr>
          <w:b/>
        </w:rPr>
        <w:t xml:space="preserve"> </w:t>
      </w:r>
      <w:r w:rsidR="00296B30" w:rsidRPr="00D81B90">
        <w:rPr>
          <w:b/>
        </w:rPr>
        <w:t xml:space="preserve">violence </w:t>
      </w:r>
      <w:r w:rsidR="00BA4047" w:rsidRPr="00D81B90">
        <w:rPr>
          <w:b/>
        </w:rPr>
        <w:t xml:space="preserve">in </w:t>
      </w:r>
      <w:smartTag w:uri="urn:schemas-microsoft-com:office:smarttags" w:element="place">
        <w:r w:rsidR="00BA4047" w:rsidRPr="00D81B90">
          <w:rPr>
            <w:b/>
          </w:rPr>
          <w:t>Aruba</w:t>
        </w:r>
      </w:smartTag>
      <w:r w:rsidR="00BA4047" w:rsidRPr="00D81B90">
        <w:rPr>
          <w:b/>
        </w:rPr>
        <w:t xml:space="preserve"> and Curaçao </w:t>
      </w:r>
      <w:r w:rsidR="00296B30" w:rsidRPr="00D81B90">
        <w:rPr>
          <w:b/>
        </w:rPr>
        <w:t>and facilitate request for compensation, including by family members of the inmates.</w:t>
      </w:r>
    </w:p>
    <w:p w:rsidR="00A37C58" w:rsidRPr="00A37C58" w:rsidRDefault="00D81B90" w:rsidP="00D81B90">
      <w:pPr>
        <w:pStyle w:val="H23G"/>
      </w:pPr>
      <w:r>
        <w:tab/>
      </w:r>
      <w:r>
        <w:tab/>
      </w:r>
      <w:r w:rsidR="00A37C58" w:rsidRPr="00A37C58">
        <w:t>Redress</w:t>
      </w:r>
    </w:p>
    <w:p w:rsidR="00A37C58" w:rsidRPr="007A116D" w:rsidRDefault="006E5D79" w:rsidP="00D059D1">
      <w:pPr>
        <w:pStyle w:val="SingleTxtG"/>
      </w:pPr>
      <w:r>
        <w:t>2</w:t>
      </w:r>
      <w:r w:rsidR="00D57456">
        <w:t>4</w:t>
      </w:r>
      <w:r w:rsidR="00D81B90">
        <w:t>.</w:t>
      </w:r>
      <w:r>
        <w:tab/>
      </w:r>
      <w:r w:rsidR="0004347E">
        <w:t xml:space="preserve">Noting the </w:t>
      </w:r>
      <w:r w:rsidR="007A116D">
        <w:t xml:space="preserve">State party’s indication about the avenues of seeking redress and </w:t>
      </w:r>
      <w:r w:rsidR="00394B58">
        <w:t>re</w:t>
      </w:r>
      <w:r w:rsidR="00CA4E8B">
        <w:t>paration</w:t>
      </w:r>
      <w:r w:rsidR="007A116D">
        <w:t xml:space="preserve"> through the criminal, civil and administrative proceedings (para. 90 of the Report), the Committee notes with concern the lack of specific information about the number and instances of redress and </w:t>
      </w:r>
      <w:r w:rsidR="00394B58">
        <w:t>re</w:t>
      </w:r>
      <w:r w:rsidR="00CA4E8B">
        <w:t>paration</w:t>
      </w:r>
      <w:r w:rsidR="007A116D">
        <w:t xml:space="preserve"> measures, including the means of </w:t>
      </w:r>
      <w:r w:rsidR="00394B58">
        <w:t>compensation</w:t>
      </w:r>
      <w:r w:rsidR="003D4EC6">
        <w:t xml:space="preserve"> </w:t>
      </w:r>
      <w:r w:rsidR="007A116D">
        <w:t>ordered by the courts and actually provided to victims o</w:t>
      </w:r>
      <w:r w:rsidR="006A7906">
        <w:t>f</w:t>
      </w:r>
      <w:r w:rsidR="007A116D">
        <w:t xml:space="preserve"> torture, or their families, since the examination of the last periodic report in 2007</w:t>
      </w:r>
      <w:r w:rsidR="00B8410B">
        <w:t xml:space="preserve">. The Committee is also concerned </w:t>
      </w:r>
      <w:r w:rsidR="003307B7">
        <w:t xml:space="preserve">that </w:t>
      </w:r>
      <w:r w:rsidR="00923B6C">
        <w:t xml:space="preserve">while </w:t>
      </w:r>
      <w:r w:rsidR="0043796B">
        <w:t xml:space="preserve">an </w:t>
      </w:r>
      <w:r w:rsidR="00923B6C">
        <w:t>independent investi</w:t>
      </w:r>
      <w:r w:rsidR="00923B6C" w:rsidRPr="00AA3B85">
        <w:t>gation</w:t>
      </w:r>
      <w:r w:rsidR="00923B6C" w:rsidRPr="007E1940">
        <w:t xml:space="preserve"> into </w:t>
      </w:r>
      <w:r w:rsidR="003307B7" w:rsidRPr="00E422DB">
        <w:t xml:space="preserve">the fire </w:t>
      </w:r>
      <w:r w:rsidR="00923B6C" w:rsidRPr="00E422DB">
        <w:t xml:space="preserve">in the immigration detention centre at </w:t>
      </w:r>
      <w:r w:rsidR="003307B7" w:rsidRPr="00BA4880">
        <w:t>Amsterdam’s Schiphol</w:t>
      </w:r>
      <w:r w:rsidR="003307B7" w:rsidRPr="00AC7709">
        <w:t xml:space="preserve"> airport</w:t>
      </w:r>
      <w:r w:rsidR="00923B6C" w:rsidRPr="00016F06">
        <w:t>, kill</w:t>
      </w:r>
      <w:r w:rsidR="00CA4E8B" w:rsidRPr="008A74BF">
        <w:t xml:space="preserve">ing </w:t>
      </w:r>
      <w:r w:rsidR="00923B6C" w:rsidRPr="00B4697F">
        <w:t>11 people and injur</w:t>
      </w:r>
      <w:r w:rsidR="00CA4E8B" w:rsidRPr="00D059D1">
        <w:t xml:space="preserve">ing </w:t>
      </w:r>
      <w:r w:rsidR="00923B6C" w:rsidRPr="00D059D1">
        <w:t xml:space="preserve">15 on the night of 26 to 27 October 2005, concluded </w:t>
      </w:r>
      <w:r w:rsidR="0043796B" w:rsidRPr="00D059D1">
        <w:t xml:space="preserve">that </w:t>
      </w:r>
      <w:r w:rsidR="00923B6C" w:rsidRPr="00D059D1">
        <w:t>fire precaution</w:t>
      </w:r>
      <w:r w:rsidR="003A45DB" w:rsidRPr="00D059D1">
        <w:t>s</w:t>
      </w:r>
      <w:r w:rsidR="00923B6C" w:rsidRPr="00D059D1">
        <w:t xml:space="preserve"> </w:t>
      </w:r>
      <w:r w:rsidR="003A45DB" w:rsidRPr="00D059D1">
        <w:t xml:space="preserve">had severely </w:t>
      </w:r>
      <w:r w:rsidR="00923B6C" w:rsidRPr="00D059D1">
        <w:t>fail</w:t>
      </w:r>
      <w:r w:rsidR="003A45DB" w:rsidRPr="00D059D1">
        <w:t>ed</w:t>
      </w:r>
      <w:r w:rsidR="00923B6C" w:rsidRPr="00D059D1">
        <w:t>, no officials were held accountable and none of the victims o</w:t>
      </w:r>
      <w:r w:rsidR="00923B6C">
        <w:t>r their families received redress and re</w:t>
      </w:r>
      <w:r w:rsidR="00CA4E8B">
        <w:t xml:space="preserve">paration </w:t>
      </w:r>
      <w:r w:rsidR="001C1267">
        <w:t xml:space="preserve">as part of </w:t>
      </w:r>
      <w:r w:rsidR="00923B6C">
        <w:t xml:space="preserve">the 2007 </w:t>
      </w:r>
      <w:r w:rsidR="00680605">
        <w:t xml:space="preserve">Haarlem </w:t>
      </w:r>
      <w:r w:rsidR="00923B6C">
        <w:t xml:space="preserve">court judgement </w:t>
      </w:r>
      <w:r>
        <w:t>(art. 14)</w:t>
      </w:r>
      <w:r w:rsidR="007A116D">
        <w:t>.</w:t>
      </w:r>
      <w:r w:rsidR="003D4EC6">
        <w:t xml:space="preserve"> </w:t>
      </w:r>
    </w:p>
    <w:p w:rsidR="00A37C58" w:rsidRPr="00D81B90" w:rsidRDefault="007A116D" w:rsidP="00D81B90">
      <w:pPr>
        <w:pStyle w:val="SingleTxtG"/>
        <w:rPr>
          <w:b/>
        </w:rPr>
      </w:pPr>
      <w:r w:rsidRPr="00D81B90">
        <w:rPr>
          <w:b/>
        </w:rPr>
        <w:t>The Committee request</w:t>
      </w:r>
      <w:r w:rsidR="0020763E" w:rsidRPr="00D81B90">
        <w:rPr>
          <w:b/>
        </w:rPr>
        <w:t>s</w:t>
      </w:r>
      <w:r w:rsidRPr="00D81B90">
        <w:rPr>
          <w:b/>
        </w:rPr>
        <w:t xml:space="preserve"> the State party </w:t>
      </w:r>
      <w:r w:rsidR="0020763E" w:rsidRPr="00D81B90">
        <w:rPr>
          <w:b/>
        </w:rPr>
        <w:t xml:space="preserve">to </w:t>
      </w:r>
      <w:r w:rsidRPr="00D81B90">
        <w:rPr>
          <w:b/>
        </w:rPr>
        <w:t xml:space="preserve">indicate </w:t>
      </w:r>
      <w:r w:rsidR="0020763E" w:rsidRPr="00D81B90">
        <w:rPr>
          <w:b/>
        </w:rPr>
        <w:t xml:space="preserve">in its next periodic report </w:t>
      </w:r>
      <w:r w:rsidRPr="00D81B90">
        <w:rPr>
          <w:b/>
        </w:rPr>
        <w:t xml:space="preserve">the number of requests </w:t>
      </w:r>
      <w:r w:rsidR="0004347E" w:rsidRPr="00D81B90">
        <w:rPr>
          <w:b/>
        </w:rPr>
        <w:t xml:space="preserve">for redress and </w:t>
      </w:r>
      <w:r w:rsidR="001C1267">
        <w:rPr>
          <w:b/>
        </w:rPr>
        <w:t>re</w:t>
      </w:r>
      <w:r w:rsidR="00CA4E8B">
        <w:rPr>
          <w:b/>
        </w:rPr>
        <w:t>paration</w:t>
      </w:r>
      <w:r w:rsidR="0004347E" w:rsidRPr="00D81B90">
        <w:rPr>
          <w:b/>
        </w:rPr>
        <w:t xml:space="preserve">, including </w:t>
      </w:r>
      <w:r w:rsidR="001C1267">
        <w:rPr>
          <w:b/>
        </w:rPr>
        <w:t>compensation</w:t>
      </w:r>
      <w:r w:rsidR="0004347E" w:rsidRPr="00D81B90">
        <w:rPr>
          <w:b/>
        </w:rPr>
        <w:t xml:space="preserve">, the </w:t>
      </w:r>
      <w:r w:rsidRPr="00D81B90">
        <w:rPr>
          <w:b/>
        </w:rPr>
        <w:t>number granted</w:t>
      </w:r>
      <w:r w:rsidR="0004347E" w:rsidRPr="00D81B90">
        <w:rPr>
          <w:b/>
        </w:rPr>
        <w:t xml:space="preserve">, the amounts of compensation ordered and actually provided in each case. </w:t>
      </w:r>
      <w:r w:rsidR="00B8410B">
        <w:rPr>
          <w:b/>
        </w:rPr>
        <w:t xml:space="preserve">In particular, the State party should grant </w:t>
      </w:r>
      <w:r w:rsidR="00B8410B" w:rsidRPr="00B8410B">
        <w:rPr>
          <w:b/>
        </w:rPr>
        <w:t xml:space="preserve">redress and </w:t>
      </w:r>
      <w:r w:rsidR="00394B58">
        <w:rPr>
          <w:b/>
        </w:rPr>
        <w:t>re</w:t>
      </w:r>
      <w:r w:rsidR="00CA4E8B">
        <w:rPr>
          <w:b/>
        </w:rPr>
        <w:t xml:space="preserve">paration </w:t>
      </w:r>
      <w:r w:rsidR="00B8410B" w:rsidRPr="00B8410B">
        <w:rPr>
          <w:b/>
        </w:rPr>
        <w:t xml:space="preserve">to the </w:t>
      </w:r>
      <w:r w:rsidR="00D57456">
        <w:rPr>
          <w:b/>
        </w:rPr>
        <w:t xml:space="preserve">victims of </w:t>
      </w:r>
      <w:r w:rsidR="001C1267">
        <w:rPr>
          <w:b/>
        </w:rPr>
        <w:t xml:space="preserve">the </w:t>
      </w:r>
      <w:r w:rsidR="00B8410B" w:rsidRPr="00B8410B">
        <w:rPr>
          <w:b/>
        </w:rPr>
        <w:t xml:space="preserve">fire </w:t>
      </w:r>
      <w:r w:rsidR="00D57456">
        <w:rPr>
          <w:b/>
        </w:rPr>
        <w:t xml:space="preserve">in </w:t>
      </w:r>
      <w:r w:rsidR="00D57456" w:rsidRPr="00D57456">
        <w:rPr>
          <w:b/>
        </w:rPr>
        <w:t xml:space="preserve">the immigration detention centre at </w:t>
      </w:r>
      <w:smartTag w:uri="urn:schemas-microsoft-com:office:smarttags" w:element="place">
        <w:smartTag w:uri="urn:schemas-microsoft-com:office:smarttags" w:element="City">
          <w:r w:rsidR="001C1267">
            <w:rPr>
              <w:b/>
            </w:rPr>
            <w:t>Amsterdam</w:t>
          </w:r>
        </w:smartTag>
      </w:smartTag>
      <w:r w:rsidR="001C1267">
        <w:rPr>
          <w:b/>
        </w:rPr>
        <w:t xml:space="preserve">’s </w:t>
      </w:r>
      <w:r w:rsidR="00B8410B" w:rsidRPr="00B8410B">
        <w:rPr>
          <w:b/>
        </w:rPr>
        <w:t xml:space="preserve">Schiphol </w:t>
      </w:r>
      <w:r w:rsidR="00F1374D">
        <w:rPr>
          <w:b/>
        </w:rPr>
        <w:t>a</w:t>
      </w:r>
      <w:r w:rsidR="00B8410B" w:rsidRPr="00B8410B">
        <w:rPr>
          <w:b/>
        </w:rPr>
        <w:t>irport</w:t>
      </w:r>
      <w:r w:rsidR="00394B58">
        <w:rPr>
          <w:b/>
        </w:rPr>
        <w:t xml:space="preserve"> </w:t>
      </w:r>
      <w:r w:rsidR="001C1267">
        <w:rPr>
          <w:b/>
        </w:rPr>
        <w:t>in 2005</w:t>
      </w:r>
      <w:r w:rsidR="004F0450">
        <w:rPr>
          <w:b/>
        </w:rPr>
        <w:t xml:space="preserve"> </w:t>
      </w:r>
      <w:r w:rsidR="00D57456">
        <w:rPr>
          <w:b/>
        </w:rPr>
        <w:t xml:space="preserve">or </w:t>
      </w:r>
      <w:r w:rsidR="004F0450">
        <w:rPr>
          <w:b/>
        </w:rPr>
        <w:t>their families</w:t>
      </w:r>
      <w:r w:rsidR="00B8410B">
        <w:rPr>
          <w:b/>
        </w:rPr>
        <w:t>.</w:t>
      </w:r>
      <w:r w:rsidR="004F0450">
        <w:rPr>
          <w:b/>
        </w:rPr>
        <w:t xml:space="preserve"> </w:t>
      </w:r>
      <w:r w:rsidR="0004347E" w:rsidRPr="00D81B90">
        <w:rPr>
          <w:b/>
        </w:rPr>
        <w:t xml:space="preserve">The Committee </w:t>
      </w:r>
      <w:r w:rsidRPr="00D81B90">
        <w:rPr>
          <w:b/>
        </w:rPr>
        <w:t xml:space="preserve">draws the State party’s attention </w:t>
      </w:r>
      <w:r w:rsidR="00A37C58" w:rsidRPr="00D81B90">
        <w:rPr>
          <w:b/>
        </w:rPr>
        <w:t>to the recently adopted general comment No. 3(2012) on article 14 of the Convention which explains the content and scope of the obligations of States parties to provide full redress to victims of torture.</w:t>
      </w:r>
    </w:p>
    <w:p w:rsidR="00E6605A" w:rsidRDefault="00D81B90" w:rsidP="00D81B90">
      <w:pPr>
        <w:pStyle w:val="H23G"/>
      </w:pPr>
      <w:r>
        <w:tab/>
      </w:r>
      <w:r>
        <w:tab/>
      </w:r>
      <w:r w:rsidR="00C87ECB" w:rsidRPr="00E6605A">
        <w:t xml:space="preserve">Trafficking </w:t>
      </w:r>
    </w:p>
    <w:p w:rsidR="00785EB6" w:rsidRPr="00E6605A" w:rsidRDefault="006E5D79" w:rsidP="00D81B90">
      <w:pPr>
        <w:pStyle w:val="SingleTxtG"/>
      </w:pPr>
      <w:r>
        <w:t>2</w:t>
      </w:r>
      <w:r w:rsidR="00D57456">
        <w:t>5</w:t>
      </w:r>
      <w:r w:rsidR="00D81B90">
        <w:t>.</w:t>
      </w:r>
      <w:r w:rsidR="00E6605A">
        <w:tab/>
      </w:r>
      <w:r w:rsidR="00CB630A">
        <w:t xml:space="preserve">The Committee notes with concern that </w:t>
      </w:r>
      <w:r w:rsidR="00F92695" w:rsidRPr="00F92695">
        <w:t xml:space="preserve">the number of criminal investigations </w:t>
      </w:r>
      <w:r w:rsidR="00F92695">
        <w:t xml:space="preserve">of trafficking </w:t>
      </w:r>
      <w:r w:rsidR="00F92695" w:rsidRPr="00F92695">
        <w:t xml:space="preserve">in human beings rose to 150 in 2012 </w:t>
      </w:r>
      <w:r w:rsidR="00F92695">
        <w:t xml:space="preserve">and that </w:t>
      </w:r>
      <w:r w:rsidR="00853E0B" w:rsidRPr="00853E0B">
        <w:t xml:space="preserve">there have been 140 convictions </w:t>
      </w:r>
      <w:r w:rsidR="003A45DB">
        <w:t xml:space="preserve">for </w:t>
      </w:r>
      <w:r w:rsidR="003A45DB" w:rsidRPr="003A45DB">
        <w:t xml:space="preserve">trafficking in human beings </w:t>
      </w:r>
      <w:r w:rsidR="00853E0B" w:rsidRPr="00853E0B">
        <w:t>in 2012</w:t>
      </w:r>
      <w:r w:rsidR="00F92695">
        <w:t xml:space="preserve"> </w:t>
      </w:r>
      <w:r w:rsidR="00853E0B" w:rsidRPr="00853E0B">
        <w:t xml:space="preserve">which </w:t>
      </w:r>
      <w:r w:rsidR="00853E0B">
        <w:t>represents a substantial increase</w:t>
      </w:r>
      <w:r w:rsidR="003A45DB">
        <w:t xml:space="preserve"> compared to previous years</w:t>
      </w:r>
      <w:r w:rsidR="00CB630A">
        <w:t xml:space="preserve">. </w:t>
      </w:r>
      <w:r w:rsidR="00F92695">
        <w:t xml:space="preserve">The </w:t>
      </w:r>
      <w:r w:rsidR="00853E0B">
        <w:t xml:space="preserve">Committee </w:t>
      </w:r>
      <w:r w:rsidR="00CB630A">
        <w:t xml:space="preserve">is </w:t>
      </w:r>
      <w:r w:rsidR="00F92695">
        <w:t xml:space="preserve">thus </w:t>
      </w:r>
      <w:r w:rsidR="00853E0B">
        <w:t>concern</w:t>
      </w:r>
      <w:r w:rsidR="00CB630A">
        <w:t>ed</w:t>
      </w:r>
      <w:r w:rsidR="00853E0B">
        <w:t xml:space="preserve"> at the State party’s information that ‘</w:t>
      </w:r>
      <w:r w:rsidR="00CB630A">
        <w:t xml:space="preserve">since trafficking is very difficult to detect it is </w:t>
      </w:r>
      <w:r w:rsidR="00D26506">
        <w:t>impossible to say if there has been an increase or decrease in the total number of cases, i.e. identified and unidentified cases of</w:t>
      </w:r>
      <w:r w:rsidR="00853E0B">
        <w:t xml:space="preserve"> sexual exploitation and trafficking </w:t>
      </w:r>
      <w:r w:rsidR="00D26506">
        <w:t>taken together</w:t>
      </w:r>
      <w:r w:rsidR="00CB630A">
        <w:t xml:space="preserve">’ (para. 150 of the </w:t>
      </w:r>
      <w:r w:rsidR="009B299D">
        <w:t>r</w:t>
      </w:r>
      <w:r w:rsidR="00CB630A">
        <w:t>eport)</w:t>
      </w:r>
      <w:r w:rsidR="00853E0B" w:rsidRPr="00853E0B">
        <w:t xml:space="preserve"> </w:t>
      </w:r>
      <w:r w:rsidR="00E6605A" w:rsidRPr="00E6605A">
        <w:t>(arts. 2, 3, 12, 14 and 16).</w:t>
      </w:r>
      <w:r w:rsidR="001848C2" w:rsidRPr="00E6605A">
        <w:t xml:space="preserve"> </w:t>
      </w:r>
    </w:p>
    <w:p w:rsidR="00E6605A" w:rsidRPr="00D81B90" w:rsidRDefault="00F5417F" w:rsidP="00785EB6">
      <w:pPr>
        <w:pStyle w:val="SingleTxtG"/>
        <w:rPr>
          <w:b/>
        </w:rPr>
      </w:pPr>
      <w:r w:rsidRPr="00D81B90">
        <w:rPr>
          <w:b/>
        </w:rPr>
        <w:t>T</w:t>
      </w:r>
      <w:r w:rsidR="0020763E" w:rsidRPr="00D81B90">
        <w:rPr>
          <w:b/>
        </w:rPr>
        <w:t xml:space="preserve">he </w:t>
      </w:r>
      <w:r w:rsidR="00E6605A" w:rsidRPr="00D81B90">
        <w:rPr>
          <w:b/>
        </w:rPr>
        <w:t>Committee recommends</w:t>
      </w:r>
      <w:r w:rsidR="006D041A" w:rsidRPr="00D81B90">
        <w:rPr>
          <w:b/>
        </w:rPr>
        <w:t xml:space="preserve"> </w:t>
      </w:r>
      <w:r w:rsidR="00785EB6">
        <w:rPr>
          <w:b/>
        </w:rPr>
        <w:t xml:space="preserve">that </w:t>
      </w:r>
      <w:r w:rsidR="006D041A" w:rsidRPr="00D81B90">
        <w:rPr>
          <w:b/>
        </w:rPr>
        <w:t>the State party</w:t>
      </w:r>
      <w:r w:rsidR="009167FA">
        <w:rPr>
          <w:b/>
        </w:rPr>
        <w:t>, in particular</w:t>
      </w:r>
      <w:r w:rsidR="00E6605A" w:rsidRPr="00D81B90">
        <w:rPr>
          <w:b/>
        </w:rPr>
        <w:t xml:space="preserve">: </w:t>
      </w:r>
    </w:p>
    <w:p w:rsidR="00E6605A" w:rsidRPr="00D81B90" w:rsidRDefault="00D81B90" w:rsidP="00785EB6">
      <w:pPr>
        <w:pStyle w:val="SingleTxtG"/>
        <w:rPr>
          <w:b/>
        </w:rPr>
      </w:pPr>
      <w:r>
        <w:rPr>
          <w:b/>
        </w:rPr>
        <w:tab/>
        <w:t>(</w:t>
      </w:r>
      <w:r w:rsidR="004B2468" w:rsidRPr="00D81B90">
        <w:rPr>
          <w:b/>
        </w:rPr>
        <w:t>a)</w:t>
      </w:r>
      <w:r w:rsidR="004B2468" w:rsidRPr="00D81B90">
        <w:rPr>
          <w:b/>
        </w:rPr>
        <w:tab/>
      </w:r>
      <w:r w:rsidR="00E6605A" w:rsidRPr="00D81B90">
        <w:rPr>
          <w:b/>
        </w:rPr>
        <w:t>Prevent</w:t>
      </w:r>
      <w:r w:rsidR="00785EB6">
        <w:rPr>
          <w:b/>
        </w:rPr>
        <w:t>,</w:t>
      </w:r>
      <w:r w:rsidR="00E6605A" w:rsidRPr="00D81B90">
        <w:rPr>
          <w:b/>
        </w:rPr>
        <w:t xml:space="preserve"> and promptly, thoroughly and impartially investigate, prosecute and punish trafficking in persons and related practices</w:t>
      </w:r>
      <w:r w:rsidR="00853E0B">
        <w:rPr>
          <w:b/>
        </w:rPr>
        <w:t>, including the incidents of trafficking of minors</w:t>
      </w:r>
      <w:r w:rsidR="00E6605A" w:rsidRPr="00D81B90">
        <w:rPr>
          <w:b/>
        </w:rPr>
        <w:t xml:space="preserve">; </w:t>
      </w:r>
    </w:p>
    <w:p w:rsidR="006D041A" w:rsidRPr="00D81B90" w:rsidRDefault="00D81B90" w:rsidP="00D81B90">
      <w:pPr>
        <w:pStyle w:val="SingleTxtG"/>
        <w:rPr>
          <w:b/>
        </w:rPr>
      </w:pPr>
      <w:r>
        <w:rPr>
          <w:b/>
        </w:rPr>
        <w:tab/>
        <w:t>(</w:t>
      </w:r>
      <w:r w:rsidR="004B2468" w:rsidRPr="00D81B90">
        <w:rPr>
          <w:b/>
        </w:rPr>
        <w:t>b)</w:t>
      </w:r>
      <w:r w:rsidR="004B2468" w:rsidRPr="00D81B90">
        <w:rPr>
          <w:b/>
        </w:rPr>
        <w:tab/>
      </w:r>
      <w:r w:rsidR="00E6605A" w:rsidRPr="00D81B90">
        <w:rPr>
          <w:b/>
        </w:rPr>
        <w:t xml:space="preserve">Provide </w:t>
      </w:r>
      <w:r w:rsidR="005505E3" w:rsidRPr="00D81B90">
        <w:rPr>
          <w:b/>
        </w:rPr>
        <w:t xml:space="preserve">adequate protection and </w:t>
      </w:r>
      <w:r w:rsidR="00E6605A" w:rsidRPr="00D81B90">
        <w:rPr>
          <w:b/>
        </w:rPr>
        <w:t xml:space="preserve">means of redress to victims of trafficking, including the assistance to report incidents of trafficking to the police, in particular by providing legal, medical and psychological aid and rehabilitation including adequate shelters, </w:t>
      </w:r>
      <w:r w:rsidR="00D26506">
        <w:rPr>
          <w:b/>
        </w:rPr>
        <w:t xml:space="preserve">as well as </w:t>
      </w:r>
      <w:r w:rsidR="00CB630A">
        <w:rPr>
          <w:b/>
        </w:rPr>
        <w:t>protection of w</w:t>
      </w:r>
      <w:r w:rsidR="00AC7C71">
        <w:rPr>
          <w:b/>
        </w:rPr>
        <w:t>itnesses</w:t>
      </w:r>
      <w:r w:rsidR="00D26506">
        <w:rPr>
          <w:b/>
        </w:rPr>
        <w:t xml:space="preserve">, </w:t>
      </w:r>
      <w:r w:rsidR="00E6605A" w:rsidRPr="00D81B90">
        <w:rPr>
          <w:b/>
        </w:rPr>
        <w:t xml:space="preserve">in accordance with article 14 of the Convention; </w:t>
      </w:r>
    </w:p>
    <w:p w:rsidR="006D041A" w:rsidRPr="00D81B90" w:rsidRDefault="00D81B90" w:rsidP="00D81B90">
      <w:pPr>
        <w:pStyle w:val="SingleTxtG"/>
        <w:rPr>
          <w:b/>
        </w:rPr>
      </w:pPr>
      <w:r>
        <w:rPr>
          <w:b/>
        </w:rPr>
        <w:tab/>
        <w:t>(</w:t>
      </w:r>
      <w:r w:rsidR="004B2468" w:rsidRPr="00D81B90">
        <w:rPr>
          <w:b/>
        </w:rPr>
        <w:t>c)</w:t>
      </w:r>
      <w:r w:rsidR="004B2468" w:rsidRPr="00D81B90">
        <w:rPr>
          <w:b/>
        </w:rPr>
        <w:tab/>
      </w:r>
      <w:r w:rsidR="00E6605A" w:rsidRPr="00D81B90">
        <w:rPr>
          <w:b/>
        </w:rPr>
        <w:t>Prevent return of trafficked persons to their countries of origin</w:t>
      </w:r>
      <w:r w:rsidR="005505E3" w:rsidRPr="00D81B90">
        <w:rPr>
          <w:b/>
        </w:rPr>
        <w:t xml:space="preserve"> </w:t>
      </w:r>
      <w:r w:rsidR="00E6605A" w:rsidRPr="00D81B90">
        <w:rPr>
          <w:b/>
        </w:rPr>
        <w:t xml:space="preserve">where there is a substantial ground to believe that they would be in danger of </w:t>
      </w:r>
      <w:r w:rsidR="00C478F7">
        <w:rPr>
          <w:b/>
        </w:rPr>
        <w:t xml:space="preserve">exploitation and </w:t>
      </w:r>
      <w:r w:rsidR="00E6605A" w:rsidRPr="00D81B90">
        <w:rPr>
          <w:b/>
        </w:rPr>
        <w:t>torture</w:t>
      </w:r>
      <w:r w:rsidR="00C478F7">
        <w:rPr>
          <w:b/>
        </w:rPr>
        <w:t xml:space="preserve"> or ill-treatment</w:t>
      </w:r>
      <w:r w:rsidR="00A7666A" w:rsidRPr="00D81B90">
        <w:rPr>
          <w:b/>
        </w:rPr>
        <w:t xml:space="preserve">; </w:t>
      </w:r>
    </w:p>
    <w:p w:rsidR="00E6605A" w:rsidRDefault="00D81B90" w:rsidP="00D81B90">
      <w:pPr>
        <w:pStyle w:val="SingleTxtG"/>
        <w:rPr>
          <w:b/>
        </w:rPr>
      </w:pPr>
      <w:r>
        <w:rPr>
          <w:b/>
        </w:rPr>
        <w:tab/>
        <w:t>(</w:t>
      </w:r>
      <w:r w:rsidR="00E6605A" w:rsidRPr="00D81B90">
        <w:rPr>
          <w:b/>
        </w:rPr>
        <w:t>d)</w:t>
      </w:r>
      <w:r w:rsidR="00E6605A" w:rsidRPr="00D81B90">
        <w:rPr>
          <w:b/>
        </w:rPr>
        <w:tab/>
        <w:t>Provide regular training to the police, prosecutors and judges on effective prevention, investigation, prosecution and punishment of acts of trafficking, including on the guarantees of the right to be represented by an attorney of one’s own choice, and inform the general public on the criminal nature of such acts</w:t>
      </w:r>
      <w:r w:rsidR="00CB630A">
        <w:rPr>
          <w:b/>
        </w:rPr>
        <w:t xml:space="preserve">; </w:t>
      </w:r>
    </w:p>
    <w:p w:rsidR="00CB630A" w:rsidRDefault="00CB630A" w:rsidP="00D059D1">
      <w:pPr>
        <w:pStyle w:val="SingleTxtG"/>
        <w:ind w:firstLine="567"/>
        <w:rPr>
          <w:b/>
        </w:rPr>
      </w:pPr>
      <w:r>
        <w:rPr>
          <w:b/>
        </w:rPr>
        <w:t>(e)</w:t>
      </w:r>
      <w:r>
        <w:rPr>
          <w:b/>
        </w:rPr>
        <w:tab/>
        <w:t>U</w:t>
      </w:r>
      <w:r w:rsidRPr="00CB630A">
        <w:rPr>
          <w:b/>
        </w:rPr>
        <w:t>ndertak</w:t>
      </w:r>
      <w:r w:rsidRPr="004A37BF">
        <w:rPr>
          <w:b/>
        </w:rPr>
        <w:t xml:space="preserve">e research into the impact of preventive </w:t>
      </w:r>
      <w:r w:rsidR="00D137C8" w:rsidRPr="004A37BF">
        <w:rPr>
          <w:b/>
        </w:rPr>
        <w:t xml:space="preserve">measures </w:t>
      </w:r>
      <w:r w:rsidRPr="004A37BF">
        <w:rPr>
          <w:b/>
        </w:rPr>
        <w:t>a</w:t>
      </w:r>
      <w:r w:rsidR="004C5BAD" w:rsidRPr="004A37BF">
        <w:rPr>
          <w:b/>
        </w:rPr>
        <w:t xml:space="preserve">nd </w:t>
      </w:r>
      <w:r w:rsidR="00D137C8" w:rsidRPr="004A37BF">
        <w:rPr>
          <w:b/>
        </w:rPr>
        <w:t>criminal justice response</w:t>
      </w:r>
      <w:r w:rsidR="00962889" w:rsidRPr="004A37BF">
        <w:rPr>
          <w:b/>
        </w:rPr>
        <w:t>s</w:t>
      </w:r>
      <w:r w:rsidR="003D4EC6">
        <w:rPr>
          <w:b/>
        </w:rPr>
        <w:t xml:space="preserve"> </w:t>
      </w:r>
      <w:r w:rsidR="00962889" w:rsidRPr="004A37BF">
        <w:rPr>
          <w:b/>
        </w:rPr>
        <w:t>to</w:t>
      </w:r>
      <w:r w:rsidRPr="004A37BF">
        <w:rPr>
          <w:b/>
        </w:rPr>
        <w:t xml:space="preserve"> counter trafficking </w:t>
      </w:r>
      <w:r w:rsidR="00D137C8" w:rsidRPr="004A37BF">
        <w:rPr>
          <w:b/>
        </w:rPr>
        <w:t xml:space="preserve">in human beings </w:t>
      </w:r>
      <w:r w:rsidRPr="004A37BF">
        <w:rPr>
          <w:b/>
        </w:rPr>
        <w:t>with a view to increasing the</w:t>
      </w:r>
      <w:r w:rsidR="00D137C8" w:rsidRPr="004A37BF">
        <w:rPr>
          <w:b/>
        </w:rPr>
        <w:t xml:space="preserve">ir </w:t>
      </w:r>
      <w:r w:rsidRPr="004A37BF">
        <w:rPr>
          <w:b/>
        </w:rPr>
        <w:t>efficiency</w:t>
      </w:r>
      <w:r w:rsidR="00D137C8" w:rsidRPr="004A37BF">
        <w:rPr>
          <w:b/>
        </w:rPr>
        <w:t xml:space="preserve">; </w:t>
      </w:r>
    </w:p>
    <w:p w:rsidR="00D137C8" w:rsidRPr="00D81B90" w:rsidRDefault="00D137C8" w:rsidP="00CB630A">
      <w:pPr>
        <w:pStyle w:val="SingleTxtG"/>
        <w:ind w:firstLine="567"/>
        <w:rPr>
          <w:b/>
        </w:rPr>
      </w:pPr>
      <w:r>
        <w:rPr>
          <w:b/>
        </w:rPr>
        <w:t xml:space="preserve">(f) </w:t>
      </w:r>
      <w:r>
        <w:rPr>
          <w:b/>
        </w:rPr>
        <w:tab/>
        <w:t>Compile disaggregated data on trafficking in human beings including cases of sexual exploitation and trafficking of children, to be regularly updated.</w:t>
      </w:r>
      <w:r w:rsidR="003D4EC6">
        <w:rPr>
          <w:b/>
        </w:rPr>
        <w:t xml:space="preserve"> </w:t>
      </w:r>
    </w:p>
    <w:p w:rsidR="000D439D" w:rsidRDefault="00D81B90" w:rsidP="00D81B90">
      <w:pPr>
        <w:pStyle w:val="H23G"/>
      </w:pPr>
      <w:r>
        <w:tab/>
      </w:r>
      <w:r>
        <w:tab/>
      </w:r>
      <w:r w:rsidR="00AC7C71">
        <w:t>P</w:t>
      </w:r>
      <w:r w:rsidR="006A7906">
        <w:t>hysical restraints in places of detention</w:t>
      </w:r>
      <w:r w:rsidR="00AC7C71">
        <w:t xml:space="preserve"> and incidents of death</w:t>
      </w:r>
      <w:r w:rsidR="006A7906">
        <w:t xml:space="preserve"> </w:t>
      </w:r>
    </w:p>
    <w:p w:rsidR="000D439D" w:rsidRDefault="000D439D" w:rsidP="00934DE8">
      <w:pPr>
        <w:pStyle w:val="SingleTxtG"/>
      </w:pPr>
      <w:r>
        <w:t>2</w:t>
      </w:r>
      <w:r w:rsidR="00D57456">
        <w:t>6</w:t>
      </w:r>
      <w:r>
        <w:t xml:space="preserve">. The Committee notes with concern </w:t>
      </w:r>
      <w:r w:rsidR="006617B6">
        <w:t xml:space="preserve">the reports </w:t>
      </w:r>
      <w:r w:rsidR="006A7906">
        <w:t xml:space="preserve">of the incidents of death in </w:t>
      </w:r>
      <w:r w:rsidR="00A02E0A">
        <w:t>places of detention</w:t>
      </w:r>
      <w:r w:rsidR="00785EB6">
        <w:t>,</w:t>
      </w:r>
      <w:r w:rsidR="00AC7C71">
        <w:t xml:space="preserve"> </w:t>
      </w:r>
      <w:r w:rsidR="006A7906">
        <w:t xml:space="preserve">some of which have allegedly </w:t>
      </w:r>
      <w:r w:rsidR="00A02E0A" w:rsidRPr="00A02E0A">
        <w:t xml:space="preserve">been </w:t>
      </w:r>
      <w:r w:rsidR="006A7906">
        <w:t>related to the excessive use of physical restraints</w:t>
      </w:r>
      <w:r w:rsidR="00AC7C71">
        <w:t xml:space="preserve"> such as </w:t>
      </w:r>
      <w:r w:rsidR="00D014D1">
        <w:t>isolation measures.</w:t>
      </w:r>
      <w:r w:rsidR="00CA6057">
        <w:t xml:space="preserve"> </w:t>
      </w:r>
    </w:p>
    <w:p w:rsidR="006617B6" w:rsidRDefault="000D439D" w:rsidP="006617B6">
      <w:pPr>
        <w:ind w:left="1134" w:right="1134"/>
        <w:jc w:val="both"/>
        <w:rPr>
          <w:b/>
        </w:rPr>
      </w:pPr>
      <w:r w:rsidRPr="006617B6">
        <w:rPr>
          <w:b/>
        </w:rPr>
        <w:t>The Committee recommends that the State party</w:t>
      </w:r>
      <w:r w:rsidR="006A7906">
        <w:rPr>
          <w:b/>
        </w:rPr>
        <w:t xml:space="preserve"> </w:t>
      </w:r>
      <w:r w:rsidR="00AC7C71">
        <w:rPr>
          <w:b/>
        </w:rPr>
        <w:t xml:space="preserve">carry out thorough investigations of deaths and </w:t>
      </w:r>
      <w:r w:rsidR="006A7906">
        <w:rPr>
          <w:b/>
        </w:rPr>
        <w:t xml:space="preserve">ascertain whether there is a link between the use of measures of physical restraints and the incidents of death </w:t>
      </w:r>
      <w:r w:rsidR="00A02E0A">
        <w:rPr>
          <w:b/>
        </w:rPr>
        <w:t xml:space="preserve">in places of detention. </w:t>
      </w:r>
    </w:p>
    <w:p w:rsidR="004871F8" w:rsidRDefault="000D439D" w:rsidP="00A02E0A">
      <w:pPr>
        <w:pStyle w:val="H23G"/>
        <w:ind w:left="0" w:firstLine="0"/>
      </w:pPr>
      <w:r>
        <w:tab/>
      </w:r>
      <w:r w:rsidR="00FA6CA4">
        <w:tab/>
      </w:r>
      <w:r w:rsidR="004871F8">
        <w:t xml:space="preserve">Use of </w:t>
      </w:r>
      <w:r w:rsidR="0020763E">
        <w:t xml:space="preserve">Electrical Discharge </w:t>
      </w:r>
      <w:r w:rsidR="00A374EC">
        <w:t>Weapon</w:t>
      </w:r>
      <w:r w:rsidR="004871F8">
        <w:t>s</w:t>
      </w:r>
      <w:r w:rsidR="0020763E">
        <w:t xml:space="preserve"> (Tasers)</w:t>
      </w:r>
      <w:r w:rsidR="00C00DAB">
        <w:t xml:space="preserve"> </w:t>
      </w:r>
    </w:p>
    <w:p w:rsidR="001D70AF" w:rsidRDefault="006E5D79" w:rsidP="00D81B90">
      <w:pPr>
        <w:pStyle w:val="SingleTxtG"/>
      </w:pPr>
      <w:r>
        <w:t>2</w:t>
      </w:r>
      <w:r w:rsidR="00D57456">
        <w:t>7</w:t>
      </w:r>
      <w:r w:rsidR="00D81B90">
        <w:t>.</w:t>
      </w:r>
      <w:r>
        <w:tab/>
      </w:r>
      <w:r w:rsidR="004871F8">
        <w:t xml:space="preserve">The Committee is concerned about the </w:t>
      </w:r>
      <w:r w:rsidR="004871F8" w:rsidRPr="004871F8">
        <w:t xml:space="preserve">pilot plan to </w:t>
      </w:r>
      <w:r w:rsidR="004871F8">
        <w:t xml:space="preserve">be reportedly launched to distribute </w:t>
      </w:r>
      <w:r w:rsidR="0020763E">
        <w:t xml:space="preserve">electrical discharge </w:t>
      </w:r>
      <w:r w:rsidR="00A374EC" w:rsidRPr="00A374EC">
        <w:t xml:space="preserve">weapons </w:t>
      </w:r>
      <w:r w:rsidR="00A374EC">
        <w:t xml:space="preserve">to </w:t>
      </w:r>
      <w:r w:rsidR="00A374EC" w:rsidRPr="00A374EC">
        <w:t xml:space="preserve">the entire Dutch police force, </w:t>
      </w:r>
      <w:r w:rsidR="004871F8" w:rsidRPr="004871F8">
        <w:t>without due safeguards against misuse and pr</w:t>
      </w:r>
      <w:r w:rsidR="004871F8">
        <w:t>oper training for the personnel</w:t>
      </w:r>
      <w:r w:rsidR="00A374EC">
        <w:t xml:space="preserve">. The Committee is concerned that this may lead to </w:t>
      </w:r>
      <w:r w:rsidR="00A374EC" w:rsidRPr="00A374EC">
        <w:t>excessive</w:t>
      </w:r>
      <w:r w:rsidR="0020763E">
        <w:t xml:space="preserve"> </w:t>
      </w:r>
      <w:r w:rsidR="00A374EC" w:rsidRPr="00A374EC">
        <w:t>use of force</w:t>
      </w:r>
      <w:r w:rsidR="004871F8">
        <w:t xml:space="preserve"> (arts. 2, 11 and 16).</w:t>
      </w:r>
      <w:r w:rsidR="00CA6057">
        <w:t xml:space="preserve"> </w:t>
      </w:r>
    </w:p>
    <w:p w:rsidR="004871F8" w:rsidRPr="00A374EC" w:rsidRDefault="00A374EC" w:rsidP="004E058A">
      <w:pPr>
        <w:ind w:left="1134" w:right="1134"/>
        <w:jc w:val="both"/>
        <w:rPr>
          <w:b/>
          <w:color w:val="000000"/>
        </w:rPr>
      </w:pPr>
      <w:r w:rsidRPr="00A374EC">
        <w:rPr>
          <w:b/>
          <w:color w:val="000000"/>
        </w:rPr>
        <w:t xml:space="preserve">The Committee recommends to the State party, in accordance with articles 2 and 16 of the Convention, to refrain from flat distribution and use of </w:t>
      </w:r>
      <w:r w:rsidR="0020763E" w:rsidRPr="0020763E">
        <w:rPr>
          <w:b/>
          <w:color w:val="000000"/>
        </w:rPr>
        <w:t xml:space="preserve">electrical discharge weapons </w:t>
      </w:r>
      <w:r w:rsidRPr="00A374EC">
        <w:rPr>
          <w:b/>
          <w:color w:val="000000"/>
        </w:rPr>
        <w:t>by police officers</w:t>
      </w:r>
      <w:r w:rsidR="0020763E">
        <w:rPr>
          <w:b/>
          <w:color w:val="000000"/>
        </w:rPr>
        <w:t xml:space="preserve">. It also recommends </w:t>
      </w:r>
      <w:r w:rsidR="00E94545">
        <w:rPr>
          <w:b/>
          <w:color w:val="000000"/>
        </w:rPr>
        <w:t xml:space="preserve">adopting safeguards against </w:t>
      </w:r>
      <w:r w:rsidRPr="00A374EC">
        <w:rPr>
          <w:b/>
          <w:color w:val="000000"/>
        </w:rPr>
        <w:t xml:space="preserve">misuse and </w:t>
      </w:r>
      <w:r w:rsidR="0020763E">
        <w:rPr>
          <w:b/>
          <w:color w:val="000000"/>
        </w:rPr>
        <w:t>provid</w:t>
      </w:r>
      <w:r w:rsidR="00E94545">
        <w:rPr>
          <w:b/>
          <w:color w:val="000000"/>
        </w:rPr>
        <w:t xml:space="preserve">ing </w:t>
      </w:r>
      <w:r w:rsidRPr="00A374EC">
        <w:rPr>
          <w:b/>
          <w:color w:val="000000"/>
        </w:rPr>
        <w:t>proper training for the personnel to avoid excessive</w:t>
      </w:r>
      <w:r w:rsidR="00F17B34">
        <w:rPr>
          <w:b/>
          <w:color w:val="000000"/>
        </w:rPr>
        <w:t xml:space="preserve"> </w:t>
      </w:r>
      <w:r w:rsidRPr="00A374EC">
        <w:rPr>
          <w:b/>
          <w:color w:val="000000"/>
        </w:rPr>
        <w:t xml:space="preserve">use of force. </w:t>
      </w:r>
      <w:r w:rsidR="00FA6CA4">
        <w:rPr>
          <w:b/>
          <w:color w:val="000000"/>
        </w:rPr>
        <w:t>In addition, the Committee recommends that electrical discharge weapons should be used exclusively in extreme limited situations where there is a real and immediate threat to life or risk of serious injury, as a substitute for lethal weapons.</w:t>
      </w:r>
      <w:r w:rsidR="004871F8" w:rsidRPr="00A374EC">
        <w:rPr>
          <w:b/>
          <w:color w:val="000000"/>
        </w:rPr>
        <w:t xml:space="preserve"> </w:t>
      </w:r>
    </w:p>
    <w:p w:rsidR="001D3205" w:rsidRDefault="00D81B90" w:rsidP="00D81B90">
      <w:pPr>
        <w:pStyle w:val="H23G"/>
      </w:pPr>
      <w:r>
        <w:tab/>
      </w:r>
      <w:r>
        <w:tab/>
      </w:r>
      <w:r w:rsidR="001D3205">
        <w:t xml:space="preserve">The National </w:t>
      </w:r>
      <w:r w:rsidR="00367A1B" w:rsidRPr="00367A1B">
        <w:t>Agency for the Prevention of Torture</w:t>
      </w:r>
      <w:r w:rsidR="00367A1B">
        <w:t xml:space="preserve"> </w:t>
      </w:r>
    </w:p>
    <w:p w:rsidR="00CF4A73" w:rsidRDefault="006E5D79" w:rsidP="00D81B90">
      <w:pPr>
        <w:pStyle w:val="SingleTxtG"/>
      </w:pPr>
      <w:r>
        <w:t>2</w:t>
      </w:r>
      <w:r w:rsidR="00D57456">
        <w:t>8</w:t>
      </w:r>
      <w:r w:rsidR="00D81B90">
        <w:t>.</w:t>
      </w:r>
      <w:r>
        <w:tab/>
      </w:r>
      <w:r w:rsidR="001D3205" w:rsidRPr="001D3205">
        <w:t xml:space="preserve">The Committee </w:t>
      </w:r>
      <w:r w:rsidR="0010116D">
        <w:t xml:space="preserve">takes positive note </w:t>
      </w:r>
      <w:r w:rsidR="001D3205" w:rsidRPr="001D3205">
        <w:t xml:space="preserve">that the State party designated six different </w:t>
      </w:r>
      <w:r w:rsidR="00E27504">
        <w:t>bodies</w:t>
      </w:r>
      <w:r w:rsidR="003D4EC6">
        <w:t xml:space="preserve"> </w:t>
      </w:r>
      <w:r w:rsidR="001D3205" w:rsidRPr="001D3205">
        <w:t xml:space="preserve">as the national preventive mechanism </w:t>
      </w:r>
      <w:r w:rsidR="00367A1B">
        <w:t>(NPM) in accordance with t</w:t>
      </w:r>
      <w:r w:rsidR="00367A1B" w:rsidRPr="00367A1B">
        <w:t>he Optional Protocol to the Convention</w:t>
      </w:r>
      <w:r w:rsidR="00367A1B">
        <w:t xml:space="preserve"> </w:t>
      </w:r>
      <w:r w:rsidR="001D3205" w:rsidRPr="001D3205">
        <w:t>in April 2012</w:t>
      </w:r>
      <w:r w:rsidR="001D3205">
        <w:t xml:space="preserve"> </w:t>
      </w:r>
      <w:r w:rsidR="001D3205" w:rsidRPr="001D3205">
        <w:t>(three n</w:t>
      </w:r>
      <w:r w:rsidR="001D3205">
        <w:t xml:space="preserve">ational inspectorates on public </w:t>
      </w:r>
      <w:r w:rsidR="001D3205" w:rsidRPr="001D3205">
        <w:t xml:space="preserve">order and </w:t>
      </w:r>
      <w:r w:rsidR="0010116D">
        <w:t>safety</w:t>
      </w:r>
      <w:r w:rsidR="001D3205" w:rsidRPr="001D3205">
        <w:t xml:space="preserve">, </w:t>
      </w:r>
      <w:r w:rsidR="0010116D">
        <w:t xml:space="preserve">health care </w:t>
      </w:r>
      <w:r w:rsidR="001D3205" w:rsidRPr="001D3205">
        <w:t xml:space="preserve">and </w:t>
      </w:r>
      <w:r w:rsidR="0010116D">
        <w:t xml:space="preserve">youth </w:t>
      </w:r>
      <w:r w:rsidR="001D3205" w:rsidRPr="001D3205">
        <w:t>care</w:t>
      </w:r>
      <w:r w:rsidR="001D3205">
        <w:t xml:space="preserve">, </w:t>
      </w:r>
      <w:r w:rsidR="00CF4A73">
        <w:t xml:space="preserve">a </w:t>
      </w:r>
      <w:r w:rsidR="0010116D">
        <w:t xml:space="preserve">supervisory commission </w:t>
      </w:r>
      <w:r w:rsidR="00CF4A73">
        <w:t>and a council</w:t>
      </w:r>
      <w:r w:rsidR="001D3205">
        <w:t xml:space="preserve">, </w:t>
      </w:r>
      <w:r w:rsidR="001D3205" w:rsidRPr="001D3205">
        <w:t xml:space="preserve">coordinated by the Inspectorate </w:t>
      </w:r>
      <w:r w:rsidR="0010116D">
        <w:t>of Justice and Security</w:t>
      </w:r>
      <w:r w:rsidR="001D3205">
        <w:t>).</w:t>
      </w:r>
      <w:r w:rsidR="0010116D">
        <w:t xml:space="preserve"> </w:t>
      </w:r>
      <w:r w:rsidR="00F36F69">
        <w:t xml:space="preserve">Since the inspectorates that form the NPM are organisational divisions of various ministries, the Committee is concerned about </w:t>
      </w:r>
      <w:r w:rsidR="00F36F69" w:rsidRPr="00F36F69">
        <w:t xml:space="preserve">the alleged lack of perceived independence </w:t>
      </w:r>
      <w:r w:rsidR="00F36F69">
        <w:t>of the NPM</w:t>
      </w:r>
      <w:r w:rsidR="0020763E">
        <w:t xml:space="preserve"> and the limitation of its mandate </w:t>
      </w:r>
      <w:r w:rsidR="00CF4A73">
        <w:t xml:space="preserve">to the European part of the </w:t>
      </w:r>
      <w:smartTag w:uri="urn:schemas-microsoft-com:office:smarttags" w:element="country-region">
        <w:smartTag w:uri="urn:schemas-microsoft-com:office:smarttags" w:element="place">
          <w:r w:rsidR="00374455" w:rsidRPr="00374455">
            <w:t>Netherlands</w:t>
          </w:r>
        </w:smartTag>
      </w:smartTag>
      <w:r w:rsidR="00367A1B">
        <w:t xml:space="preserve"> </w:t>
      </w:r>
      <w:r w:rsidR="00367A1B" w:rsidRPr="00367A1B">
        <w:t>(arts. 2 and 12).</w:t>
      </w:r>
      <w:r w:rsidR="00CA6057">
        <w:t xml:space="preserve"> </w:t>
      </w:r>
    </w:p>
    <w:p w:rsidR="00A7666A" w:rsidRPr="00D81B90" w:rsidRDefault="00A7666A" w:rsidP="004C3FB0">
      <w:pPr>
        <w:pStyle w:val="SingleTxtG"/>
        <w:rPr>
          <w:b/>
        </w:rPr>
      </w:pPr>
      <w:r w:rsidRPr="00D81B90">
        <w:rPr>
          <w:b/>
        </w:rPr>
        <w:t xml:space="preserve">While noting </w:t>
      </w:r>
      <w:r w:rsidR="00D81E83" w:rsidRPr="00D81B90">
        <w:rPr>
          <w:b/>
        </w:rPr>
        <w:t xml:space="preserve">that the Optional Protocol leaves the institutional format in which the NPM is established to the State </w:t>
      </w:r>
      <w:r w:rsidR="004C3FB0">
        <w:rPr>
          <w:b/>
        </w:rPr>
        <w:t>p</w:t>
      </w:r>
      <w:r w:rsidR="004C3FB0" w:rsidRPr="00D81B90">
        <w:rPr>
          <w:b/>
        </w:rPr>
        <w:t xml:space="preserve">arty’s </w:t>
      </w:r>
      <w:r w:rsidR="00D81E83" w:rsidRPr="00D81B90">
        <w:rPr>
          <w:b/>
        </w:rPr>
        <w:t>discretion</w:t>
      </w:r>
      <w:r w:rsidRPr="00D81B90">
        <w:rPr>
          <w:b/>
        </w:rPr>
        <w:t>, the Committee r</w:t>
      </w:r>
      <w:r w:rsidR="00D81B90">
        <w:rPr>
          <w:b/>
        </w:rPr>
        <w:t>ecommends that the State party:</w:t>
      </w:r>
    </w:p>
    <w:p w:rsidR="00A7666A" w:rsidRPr="00D81B90" w:rsidRDefault="00D81B90" w:rsidP="0066678C">
      <w:pPr>
        <w:pStyle w:val="SingleTxtG"/>
        <w:rPr>
          <w:b/>
        </w:rPr>
      </w:pPr>
      <w:r>
        <w:rPr>
          <w:b/>
        </w:rPr>
        <w:tab/>
      </w:r>
      <w:r w:rsidR="004B2468" w:rsidRPr="00D81B90">
        <w:rPr>
          <w:b/>
        </w:rPr>
        <w:t>(a)</w:t>
      </w:r>
      <w:r w:rsidR="004B2468" w:rsidRPr="00D81B90">
        <w:rPr>
          <w:b/>
        </w:rPr>
        <w:tab/>
      </w:r>
      <w:r w:rsidR="00A7666A" w:rsidRPr="00D81B90">
        <w:rPr>
          <w:b/>
        </w:rPr>
        <w:t>E</w:t>
      </w:r>
      <w:r w:rsidR="00D81E83" w:rsidRPr="00D81B90">
        <w:rPr>
          <w:b/>
        </w:rPr>
        <w:t>nsure and respect complete financial</w:t>
      </w:r>
      <w:r w:rsidR="009F7FF3" w:rsidRPr="00D81B90">
        <w:rPr>
          <w:b/>
        </w:rPr>
        <w:t xml:space="preserve"> and </w:t>
      </w:r>
      <w:r w:rsidR="00D81E83" w:rsidRPr="00D81B90">
        <w:rPr>
          <w:b/>
        </w:rPr>
        <w:t xml:space="preserve">operational </w:t>
      </w:r>
      <w:r w:rsidR="0020763E" w:rsidRPr="00D81B90">
        <w:rPr>
          <w:b/>
        </w:rPr>
        <w:t xml:space="preserve">independence </w:t>
      </w:r>
      <w:r w:rsidR="00D81E83" w:rsidRPr="00D81B90">
        <w:rPr>
          <w:b/>
        </w:rPr>
        <w:t>of the NPM</w:t>
      </w:r>
      <w:r w:rsidR="009F7FF3" w:rsidRPr="00D81B90">
        <w:rPr>
          <w:b/>
        </w:rPr>
        <w:t xml:space="preserve">, both factual and perceived, </w:t>
      </w:r>
      <w:r w:rsidR="00D81E83" w:rsidRPr="00D81B90">
        <w:rPr>
          <w:b/>
        </w:rPr>
        <w:t>when carrying out its functions, in accordance with article 18, paragraph 1, of the Optional Protocol and the Subcommittee</w:t>
      </w:r>
      <w:r w:rsidR="004B697D">
        <w:rPr>
          <w:b/>
        </w:rPr>
        <w:t xml:space="preserve"> on Prevention on Torture</w:t>
      </w:r>
      <w:r w:rsidR="00D81E83" w:rsidRPr="00D81B90">
        <w:rPr>
          <w:b/>
        </w:rPr>
        <w:t>’s “Guidelines on national preventive mechanisms”</w:t>
      </w:r>
      <w:r w:rsidR="00A7666A" w:rsidRPr="00D81B90">
        <w:rPr>
          <w:b/>
        </w:rPr>
        <w:t xml:space="preserve">, with due regard </w:t>
      </w:r>
      <w:r w:rsidR="00D81E83" w:rsidRPr="00D81B90">
        <w:rPr>
          <w:b/>
        </w:rPr>
        <w:t>to the Paris Principles</w:t>
      </w:r>
      <w:r w:rsidR="00A7666A" w:rsidRPr="00D81B90">
        <w:rPr>
          <w:b/>
        </w:rPr>
        <w:t xml:space="preserve">; </w:t>
      </w:r>
    </w:p>
    <w:p w:rsidR="001D3205" w:rsidRPr="00D81B90" w:rsidRDefault="00D81B90" w:rsidP="00D81B90">
      <w:pPr>
        <w:pStyle w:val="SingleTxtG"/>
        <w:rPr>
          <w:b/>
        </w:rPr>
      </w:pPr>
      <w:r>
        <w:rPr>
          <w:b/>
        </w:rPr>
        <w:tab/>
      </w:r>
      <w:r w:rsidR="004B2468" w:rsidRPr="00D81B90">
        <w:rPr>
          <w:b/>
        </w:rPr>
        <w:t>(b)</w:t>
      </w:r>
      <w:r w:rsidR="004B2468" w:rsidRPr="00D81B90">
        <w:rPr>
          <w:b/>
        </w:rPr>
        <w:tab/>
      </w:r>
      <w:r w:rsidR="0020763E" w:rsidRPr="00D81B90">
        <w:rPr>
          <w:b/>
        </w:rPr>
        <w:t>Explain</w:t>
      </w:r>
      <w:r w:rsidR="00785EB6">
        <w:rPr>
          <w:b/>
        </w:rPr>
        <w:t>,</w:t>
      </w:r>
      <w:r w:rsidR="0020763E" w:rsidRPr="00D81B90">
        <w:rPr>
          <w:b/>
        </w:rPr>
        <w:t xml:space="preserve"> </w:t>
      </w:r>
      <w:r w:rsidR="00367A1B" w:rsidRPr="00D81B90">
        <w:rPr>
          <w:b/>
        </w:rPr>
        <w:t>in its next periodic report</w:t>
      </w:r>
      <w:r w:rsidR="00785EB6">
        <w:rPr>
          <w:b/>
        </w:rPr>
        <w:t>,</w:t>
      </w:r>
      <w:r w:rsidR="00367A1B" w:rsidRPr="00D81B90">
        <w:rPr>
          <w:b/>
        </w:rPr>
        <w:t xml:space="preserve"> wh</w:t>
      </w:r>
      <w:r w:rsidR="009C2608" w:rsidRPr="00D81B90">
        <w:rPr>
          <w:b/>
        </w:rPr>
        <w:t xml:space="preserve">at progress has been made to </w:t>
      </w:r>
      <w:r w:rsidR="004B697D">
        <w:rPr>
          <w:b/>
        </w:rPr>
        <w:t xml:space="preserve">accept and </w:t>
      </w:r>
      <w:r w:rsidR="009C2608" w:rsidRPr="00D81B90">
        <w:rPr>
          <w:b/>
        </w:rPr>
        <w:t xml:space="preserve">apply </w:t>
      </w:r>
      <w:r w:rsidR="00367A1B" w:rsidRPr="00D81B90">
        <w:rPr>
          <w:b/>
        </w:rPr>
        <w:t xml:space="preserve">the Optional Protocol to the Caribbean part </w:t>
      </w:r>
      <w:r w:rsidR="009C2608" w:rsidRPr="00D81B90">
        <w:rPr>
          <w:b/>
        </w:rPr>
        <w:t>of its territory</w:t>
      </w:r>
      <w:r w:rsidR="004B697D">
        <w:rPr>
          <w:b/>
        </w:rPr>
        <w:t xml:space="preserve"> and the autonomous islands in order to establish the NPMs tailored for the needs of the islands and allow for the visits by the Subcommittee on Prevention of Torture</w:t>
      </w:r>
      <w:r w:rsidR="00367A1B" w:rsidRPr="00D81B90">
        <w:rPr>
          <w:b/>
        </w:rPr>
        <w:t>.</w:t>
      </w:r>
    </w:p>
    <w:p w:rsidR="00E6605A" w:rsidRPr="00E6605A" w:rsidRDefault="00D81B90" w:rsidP="00D81B90">
      <w:pPr>
        <w:pStyle w:val="H23G"/>
      </w:pPr>
      <w:r>
        <w:tab/>
      </w:r>
      <w:r>
        <w:tab/>
      </w:r>
      <w:r w:rsidR="00432746" w:rsidRPr="00E6605A">
        <w:t>The National Human Rights Institution</w:t>
      </w:r>
    </w:p>
    <w:p w:rsidR="00E6605A" w:rsidRPr="00E6605A" w:rsidRDefault="006E5D79" w:rsidP="00D71E44">
      <w:pPr>
        <w:pStyle w:val="SingleTxtG"/>
      </w:pPr>
      <w:r>
        <w:t>2</w:t>
      </w:r>
      <w:r w:rsidR="00D57456">
        <w:t>9</w:t>
      </w:r>
      <w:r w:rsidR="00D81B90">
        <w:t>.</w:t>
      </w:r>
      <w:r w:rsidR="00494054" w:rsidRPr="00E6605A">
        <w:tab/>
      </w:r>
      <w:r w:rsidR="007141F7" w:rsidRPr="00E6605A">
        <w:t xml:space="preserve">The Committee notes with appreciation </w:t>
      </w:r>
      <w:r w:rsidR="00494054" w:rsidRPr="00E6605A">
        <w:t xml:space="preserve">the </w:t>
      </w:r>
      <w:r w:rsidR="00432746" w:rsidRPr="00E6605A">
        <w:t>establishment of the Netherlands Institute for Human Rights</w:t>
      </w:r>
      <w:r w:rsidR="00494054" w:rsidRPr="00E6605A">
        <w:t xml:space="preserve"> in October 2012, </w:t>
      </w:r>
      <w:r w:rsidR="007141F7" w:rsidRPr="00E6605A">
        <w:t>independent from the Government</w:t>
      </w:r>
      <w:r w:rsidR="00494054" w:rsidRPr="00E6605A">
        <w:t xml:space="preserve">, </w:t>
      </w:r>
      <w:r w:rsidR="00381C65">
        <w:t xml:space="preserve">but it regrets that while the mandate </w:t>
      </w:r>
      <w:r w:rsidR="00494054" w:rsidRPr="00E6605A">
        <w:t>extend</w:t>
      </w:r>
      <w:r w:rsidR="00381C65">
        <w:t xml:space="preserve">s </w:t>
      </w:r>
      <w:r w:rsidR="00494054" w:rsidRPr="00E6605A">
        <w:t>to the Caribbean Netherlands</w:t>
      </w:r>
      <w:r w:rsidR="00381C65">
        <w:t xml:space="preserve"> it does not cover the autonomous territories of the Kingdom. In this respect it notes the </w:t>
      </w:r>
      <w:r w:rsidR="00494054" w:rsidRPr="00E6605A">
        <w:t xml:space="preserve">commitment made by the Governments of Aruba and Curaçao in the context of the </w:t>
      </w:r>
      <w:r w:rsidR="00D71E44">
        <w:t>u</w:t>
      </w:r>
      <w:r w:rsidR="00D71E44" w:rsidRPr="00E6605A">
        <w:t xml:space="preserve">niversal </w:t>
      </w:r>
      <w:r w:rsidR="00D71E44">
        <w:t>p</w:t>
      </w:r>
      <w:r w:rsidR="00D71E44" w:rsidRPr="00E6605A">
        <w:t xml:space="preserve">eriodic </w:t>
      </w:r>
      <w:r w:rsidR="00D71E44">
        <w:t>r</w:t>
      </w:r>
      <w:r w:rsidR="00D71E44" w:rsidRPr="00E6605A">
        <w:t xml:space="preserve">eview </w:t>
      </w:r>
      <w:r w:rsidR="00494054" w:rsidRPr="00E6605A">
        <w:t>to establish similar but separate institutions</w:t>
      </w:r>
      <w:r w:rsidR="00367A1B">
        <w:t xml:space="preserve"> </w:t>
      </w:r>
      <w:r w:rsidR="00367A1B" w:rsidRPr="00367A1B">
        <w:t>(arts. 2 and 12).</w:t>
      </w:r>
      <w:r w:rsidR="00494054" w:rsidRPr="00E6605A">
        <w:t xml:space="preserve"> </w:t>
      </w:r>
    </w:p>
    <w:p w:rsidR="00432746" w:rsidRPr="00D81B90" w:rsidRDefault="00494054" w:rsidP="00D71E44">
      <w:pPr>
        <w:pStyle w:val="SingleTxtG"/>
        <w:rPr>
          <w:b/>
        </w:rPr>
      </w:pPr>
      <w:r w:rsidRPr="00D81B90">
        <w:rPr>
          <w:b/>
        </w:rPr>
        <w:t xml:space="preserve">The Committee </w:t>
      </w:r>
      <w:r w:rsidR="00432746" w:rsidRPr="00D81B90">
        <w:rPr>
          <w:b/>
        </w:rPr>
        <w:t xml:space="preserve">recommends that the </w:t>
      </w:r>
      <w:r w:rsidRPr="00D81B90">
        <w:rPr>
          <w:b/>
        </w:rPr>
        <w:t xml:space="preserve">Governments of </w:t>
      </w:r>
      <w:smartTag w:uri="urn:schemas-microsoft-com:office:smarttags" w:element="place">
        <w:r w:rsidRPr="00D81B90">
          <w:rPr>
            <w:b/>
          </w:rPr>
          <w:t>Aruba</w:t>
        </w:r>
      </w:smartTag>
      <w:r w:rsidRPr="00D81B90">
        <w:rPr>
          <w:b/>
        </w:rPr>
        <w:t xml:space="preserve"> and Curaçao deliver on </w:t>
      </w:r>
      <w:r w:rsidR="00381C65" w:rsidRPr="00D81B90">
        <w:rPr>
          <w:b/>
        </w:rPr>
        <w:t xml:space="preserve">their </w:t>
      </w:r>
      <w:r w:rsidRPr="00D81B90">
        <w:rPr>
          <w:b/>
        </w:rPr>
        <w:t xml:space="preserve">commitment </w:t>
      </w:r>
      <w:r w:rsidR="00CF4A73" w:rsidRPr="00D81B90">
        <w:rPr>
          <w:b/>
        </w:rPr>
        <w:t xml:space="preserve">and </w:t>
      </w:r>
      <w:r w:rsidRPr="00D81B90">
        <w:rPr>
          <w:b/>
        </w:rPr>
        <w:t xml:space="preserve">establish separate </w:t>
      </w:r>
      <w:r w:rsidR="00D71E44">
        <w:rPr>
          <w:b/>
        </w:rPr>
        <w:t>n</w:t>
      </w:r>
      <w:r w:rsidR="00D71E44" w:rsidRPr="004A37BF">
        <w:rPr>
          <w:b/>
        </w:rPr>
        <w:t xml:space="preserve">ational human rights institutions </w:t>
      </w:r>
      <w:r w:rsidR="00CF4A73" w:rsidRPr="004A37BF">
        <w:rPr>
          <w:b/>
        </w:rPr>
        <w:t>as a matter of priority.</w:t>
      </w:r>
      <w:r w:rsidR="00E94545" w:rsidRPr="004A37BF">
        <w:rPr>
          <w:b/>
        </w:rPr>
        <w:t xml:space="preserve"> The Government of St. Maarten should also consider establishing </w:t>
      </w:r>
      <w:r w:rsidR="00D71E44" w:rsidRPr="004A37BF">
        <w:rPr>
          <w:b/>
        </w:rPr>
        <w:t>a national human rights institution</w:t>
      </w:r>
      <w:r w:rsidR="00E94545" w:rsidRPr="004A37BF">
        <w:rPr>
          <w:b/>
        </w:rPr>
        <w:t>.</w:t>
      </w:r>
    </w:p>
    <w:p w:rsidR="00956D9A" w:rsidRPr="0004347E" w:rsidRDefault="0004347E" w:rsidP="0004347E">
      <w:pPr>
        <w:pStyle w:val="H23G"/>
        <w:ind w:left="0" w:firstLine="0"/>
        <w:rPr>
          <w:color w:val="000000"/>
        </w:rPr>
      </w:pPr>
      <w:r>
        <w:rPr>
          <w:color w:val="000000"/>
        </w:rPr>
        <w:tab/>
      </w:r>
      <w:r>
        <w:rPr>
          <w:color w:val="000000"/>
        </w:rPr>
        <w:tab/>
      </w:r>
      <w:r w:rsidR="00956D9A" w:rsidRPr="0004347E">
        <w:rPr>
          <w:color w:val="000000"/>
        </w:rPr>
        <w:t>Data collection</w:t>
      </w:r>
    </w:p>
    <w:p w:rsidR="00F5417F" w:rsidRPr="00F5417F" w:rsidRDefault="00D57456" w:rsidP="00073531">
      <w:pPr>
        <w:pStyle w:val="SingleTxtG"/>
        <w:rPr>
          <w:color w:val="000000"/>
        </w:rPr>
      </w:pPr>
      <w:r>
        <w:rPr>
          <w:color w:val="000000"/>
        </w:rPr>
        <w:t>30</w:t>
      </w:r>
      <w:r w:rsidR="00D81B90">
        <w:rPr>
          <w:color w:val="000000"/>
        </w:rPr>
        <w:t>.</w:t>
      </w:r>
      <w:r w:rsidR="006E5D79">
        <w:rPr>
          <w:color w:val="000000"/>
        </w:rPr>
        <w:tab/>
      </w:r>
      <w:r w:rsidR="00F5417F">
        <w:rPr>
          <w:color w:val="000000"/>
        </w:rPr>
        <w:t xml:space="preserve">In light of </w:t>
      </w:r>
      <w:r w:rsidR="00FF0B83">
        <w:rPr>
          <w:color w:val="000000"/>
        </w:rPr>
        <w:t>its</w:t>
      </w:r>
      <w:r w:rsidR="003D4EC6">
        <w:rPr>
          <w:color w:val="000000"/>
        </w:rPr>
        <w:t xml:space="preserve"> </w:t>
      </w:r>
      <w:r w:rsidR="00F5417F">
        <w:rPr>
          <w:color w:val="000000"/>
        </w:rPr>
        <w:t xml:space="preserve">previous concluding observations (para. 17), the Committee </w:t>
      </w:r>
      <w:r w:rsidR="00F5417F" w:rsidRPr="00F5417F">
        <w:rPr>
          <w:color w:val="000000"/>
        </w:rPr>
        <w:t xml:space="preserve">regrets </w:t>
      </w:r>
      <w:r w:rsidR="005505E3">
        <w:rPr>
          <w:color w:val="000000"/>
        </w:rPr>
        <w:t xml:space="preserve">the State party’s response </w:t>
      </w:r>
      <w:r w:rsidR="00184508">
        <w:rPr>
          <w:color w:val="000000"/>
        </w:rPr>
        <w:t>‘</w:t>
      </w:r>
      <w:r w:rsidR="005505E3">
        <w:rPr>
          <w:color w:val="000000"/>
        </w:rPr>
        <w:t>that the Government is unable to provide information as data are not registered in a way that would allow the production of the statistics</w:t>
      </w:r>
      <w:r w:rsidR="00184508">
        <w:rPr>
          <w:color w:val="000000"/>
        </w:rPr>
        <w:t>’</w:t>
      </w:r>
      <w:r w:rsidR="005505E3">
        <w:rPr>
          <w:color w:val="000000"/>
        </w:rPr>
        <w:t xml:space="preserve"> </w:t>
      </w:r>
      <w:r w:rsidR="005505E3" w:rsidRPr="005505E3">
        <w:rPr>
          <w:color w:val="000000"/>
        </w:rPr>
        <w:t xml:space="preserve">(para. 89 of the </w:t>
      </w:r>
      <w:r w:rsidR="00D71E44">
        <w:rPr>
          <w:color w:val="000000"/>
        </w:rPr>
        <w:t>r</w:t>
      </w:r>
      <w:r w:rsidR="00D71E44" w:rsidRPr="005505E3">
        <w:rPr>
          <w:color w:val="000000"/>
        </w:rPr>
        <w:t>eport</w:t>
      </w:r>
      <w:r w:rsidR="005505E3" w:rsidRPr="005505E3">
        <w:rPr>
          <w:color w:val="000000"/>
        </w:rPr>
        <w:t xml:space="preserve">) </w:t>
      </w:r>
      <w:r w:rsidR="00F5417F" w:rsidRPr="00F5417F">
        <w:rPr>
          <w:color w:val="000000"/>
        </w:rPr>
        <w:t>on complaints, investigations, prosecutions</w:t>
      </w:r>
      <w:r w:rsidR="009C64C6">
        <w:rPr>
          <w:color w:val="000000"/>
        </w:rPr>
        <w:t xml:space="preserve">, </w:t>
      </w:r>
      <w:r w:rsidR="00F5417F" w:rsidRPr="00F5417F">
        <w:rPr>
          <w:color w:val="000000"/>
        </w:rPr>
        <w:t xml:space="preserve">convictions </w:t>
      </w:r>
      <w:r w:rsidR="009C64C6">
        <w:rPr>
          <w:color w:val="000000"/>
        </w:rPr>
        <w:t xml:space="preserve">and sanctions </w:t>
      </w:r>
      <w:r w:rsidR="00F5417F" w:rsidRPr="00F5417F">
        <w:rPr>
          <w:color w:val="000000"/>
        </w:rPr>
        <w:t>of cases of torture and ill treatment by law enforcement, security,</w:t>
      </w:r>
      <w:r w:rsidR="009C64C6">
        <w:rPr>
          <w:color w:val="000000"/>
        </w:rPr>
        <w:t xml:space="preserve"> military and prison personnel</w:t>
      </w:r>
      <w:r w:rsidR="00D96833">
        <w:rPr>
          <w:color w:val="000000"/>
        </w:rPr>
        <w:t xml:space="preserve">. </w:t>
      </w:r>
      <w:r w:rsidR="00D96833" w:rsidRPr="00D96833">
        <w:rPr>
          <w:color w:val="000000"/>
        </w:rPr>
        <w:t xml:space="preserve">The Committee observes with concern the </w:t>
      </w:r>
      <w:r w:rsidR="00D96833">
        <w:rPr>
          <w:color w:val="000000"/>
        </w:rPr>
        <w:t xml:space="preserve">State party’s response </w:t>
      </w:r>
      <w:r w:rsidR="00D96833" w:rsidRPr="00D96833">
        <w:rPr>
          <w:color w:val="000000"/>
        </w:rPr>
        <w:t xml:space="preserve">that </w:t>
      </w:r>
      <w:r w:rsidR="00D96833">
        <w:rPr>
          <w:color w:val="000000"/>
        </w:rPr>
        <w:t xml:space="preserve">the law does not allow for the collection of such data </w:t>
      </w:r>
      <w:r w:rsidR="009C64C6" w:rsidRPr="009C64C6">
        <w:rPr>
          <w:color w:val="000000"/>
        </w:rPr>
        <w:t xml:space="preserve">(arts. 2, 12, 13 and 16). </w:t>
      </w:r>
    </w:p>
    <w:p w:rsidR="00D96833" w:rsidRPr="004A37BF" w:rsidRDefault="00F5417F" w:rsidP="004C3FB0">
      <w:pPr>
        <w:pStyle w:val="SingleTxtG"/>
        <w:rPr>
          <w:b/>
          <w:color w:val="000000"/>
        </w:rPr>
      </w:pPr>
      <w:r w:rsidRPr="009C64C6">
        <w:rPr>
          <w:b/>
          <w:color w:val="000000"/>
        </w:rPr>
        <w:t xml:space="preserve">The </w:t>
      </w:r>
      <w:r w:rsidR="004C3FB0" w:rsidRPr="004A37BF">
        <w:rPr>
          <w:b/>
          <w:color w:val="000000"/>
        </w:rPr>
        <w:t>Committee</w:t>
      </w:r>
      <w:r w:rsidRPr="004A37BF">
        <w:rPr>
          <w:b/>
          <w:color w:val="000000"/>
        </w:rPr>
        <w:t xml:space="preserve"> </w:t>
      </w:r>
      <w:r w:rsidR="009C64C6" w:rsidRPr="004A37BF">
        <w:rPr>
          <w:b/>
          <w:color w:val="000000"/>
        </w:rPr>
        <w:t>re</w:t>
      </w:r>
      <w:r w:rsidR="00E94545" w:rsidRPr="004A37BF">
        <w:rPr>
          <w:b/>
          <w:color w:val="000000"/>
        </w:rPr>
        <w:t>commends</w:t>
      </w:r>
      <w:r w:rsidR="00CD45E9" w:rsidRPr="004A37BF">
        <w:rPr>
          <w:b/>
          <w:color w:val="000000"/>
        </w:rPr>
        <w:t xml:space="preserve"> that </w:t>
      </w:r>
      <w:r w:rsidR="009C64C6" w:rsidRPr="004A37BF">
        <w:rPr>
          <w:b/>
          <w:color w:val="000000"/>
        </w:rPr>
        <w:t>the State party</w:t>
      </w:r>
      <w:r w:rsidR="00D96833" w:rsidRPr="004A37BF">
        <w:rPr>
          <w:b/>
          <w:color w:val="000000"/>
        </w:rPr>
        <w:t xml:space="preserve">: </w:t>
      </w:r>
    </w:p>
    <w:p w:rsidR="00D96833" w:rsidRPr="004A37BF" w:rsidRDefault="00D96833" w:rsidP="00785EB6">
      <w:pPr>
        <w:pStyle w:val="SingleTxtG"/>
        <w:ind w:firstLine="567"/>
        <w:rPr>
          <w:b/>
          <w:color w:val="000000"/>
        </w:rPr>
      </w:pPr>
      <w:r w:rsidRPr="004A37BF">
        <w:rPr>
          <w:b/>
          <w:color w:val="000000"/>
        </w:rPr>
        <w:t>(a) Establish a national sy</w:t>
      </w:r>
      <w:r w:rsidR="00246C4F" w:rsidRPr="004A37BF">
        <w:rPr>
          <w:b/>
          <w:color w:val="000000"/>
        </w:rPr>
        <w:t>stem for the collection of data</w:t>
      </w:r>
      <w:r w:rsidRPr="004A37BF">
        <w:rPr>
          <w:b/>
          <w:color w:val="000000"/>
        </w:rPr>
        <w:t xml:space="preserve"> including through research studies to facilitate analysis of the implementation of the Convention;</w:t>
      </w:r>
      <w:r w:rsidR="003D4EC6">
        <w:rPr>
          <w:b/>
          <w:color w:val="000000"/>
        </w:rPr>
        <w:t xml:space="preserve"> </w:t>
      </w:r>
    </w:p>
    <w:p w:rsidR="00F5417F" w:rsidRPr="004A37BF" w:rsidRDefault="00AF4784" w:rsidP="00D96833">
      <w:pPr>
        <w:pStyle w:val="SingleTxtG"/>
        <w:ind w:firstLine="567"/>
        <w:rPr>
          <w:b/>
          <w:color w:val="000000"/>
        </w:rPr>
      </w:pPr>
      <w:r w:rsidRPr="004A37BF">
        <w:rPr>
          <w:b/>
          <w:color w:val="000000"/>
        </w:rPr>
        <w:t xml:space="preserve">(b) </w:t>
      </w:r>
      <w:r w:rsidR="00D96833" w:rsidRPr="004A37BF">
        <w:rPr>
          <w:b/>
          <w:color w:val="000000"/>
        </w:rPr>
        <w:t>P</w:t>
      </w:r>
      <w:r w:rsidR="009C64C6" w:rsidRPr="004A37BF">
        <w:rPr>
          <w:b/>
          <w:color w:val="000000"/>
        </w:rPr>
        <w:t xml:space="preserve">rovide </w:t>
      </w:r>
      <w:r w:rsidRPr="004A37BF">
        <w:rPr>
          <w:b/>
          <w:color w:val="000000"/>
        </w:rPr>
        <w:t xml:space="preserve">the Committee with </w:t>
      </w:r>
      <w:r w:rsidR="009C64C6" w:rsidRPr="004A37BF">
        <w:rPr>
          <w:b/>
          <w:color w:val="000000"/>
        </w:rPr>
        <w:t xml:space="preserve">detailed statistical data, disaggregated by crime, ethnicity, age and sex, </w:t>
      </w:r>
      <w:r w:rsidR="00F5417F" w:rsidRPr="004A37BF">
        <w:rPr>
          <w:b/>
          <w:color w:val="000000"/>
        </w:rPr>
        <w:t>relevant to the monitoring of the implementation of the Convention at the national level, including data on complaints, i</w:t>
      </w:r>
      <w:r w:rsidR="009C64C6" w:rsidRPr="004A37BF">
        <w:rPr>
          <w:b/>
          <w:color w:val="000000"/>
        </w:rPr>
        <w:t xml:space="preserve">nvestigations, prosecutions, </w:t>
      </w:r>
      <w:r w:rsidR="00F5417F" w:rsidRPr="004A37BF">
        <w:rPr>
          <w:b/>
          <w:color w:val="000000"/>
        </w:rPr>
        <w:t>convictions</w:t>
      </w:r>
      <w:r w:rsidR="009C64C6" w:rsidRPr="004A37BF">
        <w:rPr>
          <w:b/>
          <w:color w:val="000000"/>
        </w:rPr>
        <w:t xml:space="preserve"> and penal or disciplinary sanctions</w:t>
      </w:r>
      <w:r w:rsidR="00F5417F" w:rsidRPr="004A37BF">
        <w:rPr>
          <w:b/>
          <w:color w:val="000000"/>
        </w:rPr>
        <w:t xml:space="preserve"> of cases of torture and ill-treatment</w:t>
      </w:r>
      <w:r w:rsidR="009C64C6" w:rsidRPr="004A37BF">
        <w:rPr>
          <w:b/>
          <w:color w:val="000000"/>
        </w:rPr>
        <w:t xml:space="preserve"> by law enforcement, security, military and prison personnel</w:t>
      </w:r>
      <w:r w:rsidR="00F5417F" w:rsidRPr="004A37BF">
        <w:rPr>
          <w:b/>
          <w:color w:val="000000"/>
        </w:rPr>
        <w:t xml:space="preserve">, </w:t>
      </w:r>
      <w:r w:rsidR="009C64C6" w:rsidRPr="004A37BF">
        <w:rPr>
          <w:b/>
          <w:color w:val="000000"/>
        </w:rPr>
        <w:t xml:space="preserve">domestic and sexual violence, crimes with racist motives, </w:t>
      </w:r>
      <w:r w:rsidR="00D122C6" w:rsidRPr="004A37BF">
        <w:rPr>
          <w:b/>
          <w:color w:val="000000"/>
        </w:rPr>
        <w:t xml:space="preserve">ethnic composition of the detainee population including the representation therein of Antilleans, Moroccans, Roma, Sinti and Turks, </w:t>
      </w:r>
      <w:r w:rsidR="00F5417F" w:rsidRPr="004A37BF">
        <w:rPr>
          <w:b/>
          <w:color w:val="000000"/>
        </w:rPr>
        <w:t xml:space="preserve">as well as on means of redress, including </w:t>
      </w:r>
      <w:r w:rsidR="009C64C6" w:rsidRPr="004A37BF">
        <w:rPr>
          <w:b/>
          <w:color w:val="000000"/>
        </w:rPr>
        <w:t xml:space="preserve">compensation and rehabilitation </w:t>
      </w:r>
      <w:r w:rsidR="00F5417F" w:rsidRPr="004A37BF">
        <w:rPr>
          <w:b/>
          <w:color w:val="000000"/>
        </w:rPr>
        <w:t>provided to the victims.</w:t>
      </w:r>
      <w:r w:rsidR="00E27504" w:rsidRPr="004A37BF">
        <w:rPr>
          <w:b/>
          <w:color w:val="000000"/>
        </w:rPr>
        <w:t xml:space="preserve"> </w:t>
      </w:r>
    </w:p>
    <w:p w:rsidR="00734A78" w:rsidRPr="004A37BF" w:rsidRDefault="00D57456" w:rsidP="00956D9A">
      <w:pPr>
        <w:pStyle w:val="SingleTxtG"/>
        <w:rPr>
          <w:color w:val="000000"/>
        </w:rPr>
      </w:pPr>
      <w:r w:rsidRPr="004A37BF">
        <w:rPr>
          <w:color w:val="000000"/>
        </w:rPr>
        <w:t>31</w:t>
      </w:r>
      <w:r w:rsidR="00D81B90" w:rsidRPr="004A37BF">
        <w:rPr>
          <w:color w:val="000000"/>
        </w:rPr>
        <w:t>.</w:t>
      </w:r>
      <w:r w:rsidR="006E5D79" w:rsidRPr="004A37BF">
        <w:rPr>
          <w:color w:val="000000"/>
        </w:rPr>
        <w:tab/>
      </w:r>
      <w:r w:rsidR="000E0277" w:rsidRPr="004A37BF">
        <w:rPr>
          <w:color w:val="000000"/>
        </w:rPr>
        <w:t xml:space="preserve">The Committee </w:t>
      </w:r>
      <w:r w:rsidR="00734A78" w:rsidRPr="004A37BF">
        <w:rPr>
          <w:color w:val="000000"/>
        </w:rPr>
        <w:t xml:space="preserve">is also concerned about the lack of updates in the report, due to privacy concerns, on the </w:t>
      </w:r>
      <w:r w:rsidR="006E3603" w:rsidRPr="004A37BF">
        <w:rPr>
          <w:color w:val="000000"/>
        </w:rPr>
        <w:t>asylum applications, including their outcomes</w:t>
      </w:r>
      <w:r w:rsidR="00734A78" w:rsidRPr="004A37BF">
        <w:rPr>
          <w:color w:val="000000"/>
        </w:rPr>
        <w:t xml:space="preserve">. </w:t>
      </w:r>
    </w:p>
    <w:p w:rsidR="00734A78" w:rsidRPr="004A37BF" w:rsidRDefault="00734A78" w:rsidP="00956D9A">
      <w:pPr>
        <w:pStyle w:val="SingleTxtG"/>
        <w:rPr>
          <w:b/>
          <w:color w:val="000000"/>
        </w:rPr>
      </w:pPr>
      <w:r w:rsidRPr="004A37BF">
        <w:rPr>
          <w:b/>
          <w:color w:val="000000"/>
        </w:rPr>
        <w:t>The Committee reiterates its recommendation that, in order to have a clearer view of the situation regarding protection against torture, the State party include in its future reports, data which are disaggregate</w:t>
      </w:r>
      <w:r w:rsidR="00D81B90" w:rsidRPr="004A37BF">
        <w:rPr>
          <w:b/>
          <w:color w:val="000000"/>
        </w:rPr>
        <w:t>d by age, sex and ethnicity on:</w:t>
      </w:r>
    </w:p>
    <w:p w:rsidR="00734A78" w:rsidRPr="004A37BF" w:rsidRDefault="00F2730F" w:rsidP="00D81B90">
      <w:pPr>
        <w:pStyle w:val="SingleTxtG"/>
        <w:rPr>
          <w:b/>
        </w:rPr>
      </w:pPr>
      <w:r w:rsidRPr="004A37BF">
        <w:rPr>
          <w:b/>
        </w:rPr>
        <w:tab/>
      </w:r>
      <w:r w:rsidR="004B2468" w:rsidRPr="004A37BF">
        <w:rPr>
          <w:b/>
        </w:rPr>
        <w:t>(a)</w:t>
      </w:r>
      <w:r w:rsidR="004B2468" w:rsidRPr="004A37BF">
        <w:rPr>
          <w:b/>
        </w:rPr>
        <w:tab/>
      </w:r>
      <w:r w:rsidR="00734A78" w:rsidRPr="004A37BF">
        <w:rPr>
          <w:b/>
        </w:rPr>
        <w:t>The number of asylum applications registered and the number of applications processed respectively under the nor</w:t>
      </w:r>
      <w:r w:rsidR="00D81B90" w:rsidRPr="004A37BF">
        <w:rPr>
          <w:b/>
        </w:rPr>
        <w:t>mal and accelerated procedures;</w:t>
      </w:r>
    </w:p>
    <w:p w:rsidR="00CD45E9" w:rsidRPr="004A37BF" w:rsidRDefault="00F2730F" w:rsidP="00B737AF">
      <w:pPr>
        <w:pStyle w:val="SingleTxtG"/>
        <w:ind w:left="0"/>
        <w:rPr>
          <w:b/>
        </w:rPr>
      </w:pPr>
      <w:r w:rsidRPr="004A37BF">
        <w:rPr>
          <w:b/>
        </w:rPr>
        <w:tab/>
      </w:r>
      <w:r w:rsidR="00B737AF" w:rsidRPr="004A37BF">
        <w:rPr>
          <w:b/>
        </w:rPr>
        <w:tab/>
      </w:r>
      <w:r w:rsidR="00B737AF" w:rsidRPr="004A37BF">
        <w:rPr>
          <w:b/>
        </w:rPr>
        <w:tab/>
      </w:r>
      <w:r w:rsidR="004B2468" w:rsidRPr="004A37BF">
        <w:rPr>
          <w:b/>
        </w:rPr>
        <w:t>(b)</w:t>
      </w:r>
      <w:r w:rsidR="004B2468" w:rsidRPr="004A37BF">
        <w:rPr>
          <w:b/>
        </w:rPr>
        <w:tab/>
      </w:r>
      <w:r w:rsidR="00734A78" w:rsidRPr="004A37BF">
        <w:rPr>
          <w:b/>
        </w:rPr>
        <w:t>The nu</w:t>
      </w:r>
      <w:r w:rsidR="00D81B90" w:rsidRPr="004A37BF">
        <w:rPr>
          <w:b/>
        </w:rPr>
        <w:t>mber of applications accepted;</w:t>
      </w:r>
    </w:p>
    <w:p w:rsidR="00734A78" w:rsidRPr="00D81B90" w:rsidRDefault="00F2730F" w:rsidP="004C3FB0">
      <w:pPr>
        <w:pStyle w:val="SingleTxtG"/>
        <w:rPr>
          <w:b/>
        </w:rPr>
      </w:pPr>
      <w:r w:rsidRPr="004A37BF">
        <w:rPr>
          <w:b/>
        </w:rPr>
        <w:tab/>
      </w:r>
      <w:r w:rsidR="004B2468" w:rsidRPr="004A37BF">
        <w:rPr>
          <w:b/>
        </w:rPr>
        <w:t>(c)</w:t>
      </w:r>
      <w:r w:rsidR="004B2468" w:rsidRPr="004A37BF">
        <w:rPr>
          <w:b/>
        </w:rPr>
        <w:tab/>
      </w:r>
      <w:r w:rsidR="00734A78" w:rsidRPr="004A37BF">
        <w:rPr>
          <w:b/>
        </w:rPr>
        <w:t xml:space="preserve">The number of applicants whose applications for asylum </w:t>
      </w:r>
      <w:r w:rsidR="004C3FB0" w:rsidRPr="004A37BF">
        <w:rPr>
          <w:b/>
        </w:rPr>
        <w:t xml:space="preserve">were </w:t>
      </w:r>
      <w:r w:rsidR="00734A78" w:rsidRPr="004A37BF">
        <w:rPr>
          <w:b/>
        </w:rPr>
        <w:t>accepted on grounds that they had been tortured</w:t>
      </w:r>
      <w:r w:rsidR="00785EB6" w:rsidRPr="004A37BF">
        <w:rPr>
          <w:b/>
        </w:rPr>
        <w:t>,</w:t>
      </w:r>
      <w:r w:rsidR="00734A78" w:rsidRPr="004A37BF">
        <w:rPr>
          <w:b/>
        </w:rPr>
        <w:t xml:space="preserve"> or might be tortured if returned to their country of origin</w:t>
      </w:r>
      <w:r w:rsidR="00785EB6" w:rsidRPr="004A37BF">
        <w:rPr>
          <w:b/>
        </w:rPr>
        <w:t xml:space="preserve">, as well as </w:t>
      </w:r>
      <w:r w:rsidR="00734A78" w:rsidRPr="004A37BF">
        <w:rPr>
          <w:b/>
        </w:rPr>
        <w:t>data on asylum granted on grounds of sexual violence</w:t>
      </w:r>
      <w:r w:rsidR="00D81B90" w:rsidRPr="004A37BF">
        <w:rPr>
          <w:b/>
        </w:rPr>
        <w:t>;</w:t>
      </w:r>
      <w:r w:rsidR="00D122C6" w:rsidRPr="004A37BF">
        <w:rPr>
          <w:b/>
        </w:rPr>
        <w:t xml:space="preserve"> </w:t>
      </w:r>
    </w:p>
    <w:p w:rsidR="00F5417F" w:rsidRPr="00D81B90" w:rsidRDefault="00F2730F" w:rsidP="00D81B90">
      <w:pPr>
        <w:pStyle w:val="SingleTxtG"/>
        <w:rPr>
          <w:b/>
        </w:rPr>
      </w:pPr>
      <w:r>
        <w:rPr>
          <w:b/>
        </w:rPr>
        <w:tab/>
      </w:r>
      <w:r w:rsidR="004B2468" w:rsidRPr="00D81B90">
        <w:rPr>
          <w:b/>
        </w:rPr>
        <w:t>(d)</w:t>
      </w:r>
      <w:r w:rsidR="004B2468" w:rsidRPr="00D81B90">
        <w:rPr>
          <w:b/>
        </w:rPr>
        <w:tab/>
      </w:r>
      <w:r w:rsidR="006E3603" w:rsidRPr="00D81B90">
        <w:rPr>
          <w:b/>
        </w:rPr>
        <w:t>The</w:t>
      </w:r>
      <w:r w:rsidR="00734A78" w:rsidRPr="00D81B90">
        <w:rPr>
          <w:b/>
        </w:rPr>
        <w:t xml:space="preserve"> </w:t>
      </w:r>
      <w:r w:rsidR="006E3603" w:rsidRPr="00D81B90">
        <w:rPr>
          <w:b/>
        </w:rPr>
        <w:t>number of cases of refoulement or expulsion.</w:t>
      </w:r>
    </w:p>
    <w:p w:rsidR="005D1968" w:rsidRPr="005D1968" w:rsidRDefault="005D1968" w:rsidP="00956D9A">
      <w:pPr>
        <w:pStyle w:val="SingleTxtG"/>
        <w:rPr>
          <w:b/>
          <w:color w:val="000000"/>
        </w:rPr>
      </w:pPr>
      <w:r w:rsidRPr="005D1968">
        <w:rPr>
          <w:b/>
          <w:color w:val="000000"/>
        </w:rPr>
        <w:t>Other issues</w:t>
      </w:r>
    </w:p>
    <w:p w:rsidR="00956D9A" w:rsidRPr="00980476" w:rsidRDefault="00872F44" w:rsidP="0082141E">
      <w:pPr>
        <w:pStyle w:val="SingleTxtG"/>
        <w:rPr>
          <w:color w:val="000000"/>
        </w:rPr>
      </w:pPr>
      <w:r>
        <w:rPr>
          <w:color w:val="000000"/>
        </w:rPr>
        <w:t>3</w:t>
      </w:r>
      <w:r w:rsidR="00D57456">
        <w:rPr>
          <w:color w:val="000000"/>
        </w:rPr>
        <w:t>2</w:t>
      </w:r>
      <w:r w:rsidR="00F2730F">
        <w:rPr>
          <w:color w:val="000000"/>
        </w:rPr>
        <w:t>.</w:t>
      </w:r>
      <w:r w:rsidR="00597792">
        <w:rPr>
          <w:color w:val="000000"/>
        </w:rPr>
        <w:tab/>
      </w:r>
      <w:r w:rsidR="00956D9A" w:rsidRPr="00980476">
        <w:rPr>
          <w:color w:val="000000"/>
        </w:rPr>
        <w:t xml:space="preserve">The Committee invites the State party to ratify the core United Nations human rights treaties to which it is not yet a party, </w:t>
      </w:r>
      <w:r w:rsidR="00E94545">
        <w:rPr>
          <w:color w:val="000000"/>
        </w:rPr>
        <w:t>in</w:t>
      </w:r>
      <w:r w:rsidR="007315D1">
        <w:rPr>
          <w:color w:val="000000"/>
        </w:rPr>
        <w:t>cluding</w:t>
      </w:r>
      <w:r w:rsidR="003D4EC6">
        <w:rPr>
          <w:color w:val="000000"/>
        </w:rPr>
        <w:t xml:space="preserve"> </w:t>
      </w:r>
      <w:r w:rsidR="00956D9A" w:rsidRPr="00980476">
        <w:rPr>
          <w:color w:val="000000"/>
        </w:rPr>
        <w:t xml:space="preserve">the Convention on the </w:t>
      </w:r>
      <w:r w:rsidR="000942B3">
        <w:rPr>
          <w:color w:val="000000"/>
        </w:rPr>
        <w:t>Rights of Persons with Disabilities</w:t>
      </w:r>
      <w:r w:rsidR="007315D1">
        <w:rPr>
          <w:color w:val="000000"/>
        </w:rPr>
        <w:t xml:space="preserve"> and the </w:t>
      </w:r>
      <w:r w:rsidR="007315D1" w:rsidRPr="007315D1">
        <w:rPr>
          <w:color w:val="000000"/>
        </w:rPr>
        <w:t>International Convention on the Protection of the Rights of All Migrant Workers and Members of Their Families</w:t>
      </w:r>
      <w:r w:rsidR="007315D1">
        <w:rPr>
          <w:color w:val="000000"/>
        </w:rPr>
        <w:t xml:space="preserve">, </w:t>
      </w:r>
      <w:r w:rsidR="00956D9A" w:rsidRPr="00980476">
        <w:rPr>
          <w:color w:val="000000"/>
        </w:rPr>
        <w:t xml:space="preserve">and to </w:t>
      </w:r>
      <w:r w:rsidR="000942B3">
        <w:rPr>
          <w:color w:val="000000"/>
        </w:rPr>
        <w:t xml:space="preserve">consider signing and ratifying </w:t>
      </w:r>
      <w:r w:rsidR="007E1602">
        <w:rPr>
          <w:color w:val="000000"/>
        </w:rPr>
        <w:t>the</w:t>
      </w:r>
      <w:r w:rsidR="003D4EC6">
        <w:rPr>
          <w:color w:val="000000"/>
        </w:rPr>
        <w:t xml:space="preserve"> </w:t>
      </w:r>
      <w:r w:rsidR="00956D9A" w:rsidRPr="00980476">
        <w:rPr>
          <w:color w:val="000000"/>
        </w:rPr>
        <w:t>Optional Protocol</w:t>
      </w:r>
      <w:r w:rsidR="007E1602" w:rsidRPr="007E1602">
        <w:t xml:space="preserve"> </w:t>
      </w:r>
      <w:r w:rsidR="007E1602">
        <w:t xml:space="preserve">to the </w:t>
      </w:r>
      <w:r w:rsidR="007E1602" w:rsidRPr="007E1602">
        <w:rPr>
          <w:color w:val="000000"/>
        </w:rPr>
        <w:t>Convention on the Rights of Persons with Disabilities</w:t>
      </w:r>
      <w:r w:rsidR="00170123">
        <w:rPr>
          <w:color w:val="000000"/>
        </w:rPr>
        <w:t>,</w:t>
      </w:r>
      <w:r w:rsidR="007E1602">
        <w:rPr>
          <w:color w:val="000000"/>
        </w:rPr>
        <w:t xml:space="preserve"> </w:t>
      </w:r>
      <w:r w:rsidR="007315D1">
        <w:rPr>
          <w:color w:val="000000"/>
        </w:rPr>
        <w:t xml:space="preserve">the </w:t>
      </w:r>
      <w:r w:rsidR="007315D1" w:rsidRPr="007315D1">
        <w:rPr>
          <w:color w:val="000000"/>
        </w:rPr>
        <w:t>Optional Protocol to the International Covenant on Economic, Social and Cultural Rights</w:t>
      </w:r>
      <w:r w:rsidR="007315D1">
        <w:rPr>
          <w:color w:val="000000"/>
        </w:rPr>
        <w:t xml:space="preserve"> and the Optional Protocol to the Convention on the Rights of the Child on a </w:t>
      </w:r>
      <w:r w:rsidR="0082141E">
        <w:rPr>
          <w:color w:val="000000"/>
        </w:rPr>
        <w:t>c</w:t>
      </w:r>
      <w:r w:rsidR="007315D1">
        <w:rPr>
          <w:color w:val="000000"/>
        </w:rPr>
        <w:t xml:space="preserve">ommunications </w:t>
      </w:r>
      <w:r w:rsidR="0082141E">
        <w:rPr>
          <w:color w:val="000000"/>
        </w:rPr>
        <w:t>p</w:t>
      </w:r>
      <w:r w:rsidR="007315D1">
        <w:rPr>
          <w:color w:val="000000"/>
        </w:rPr>
        <w:t>rocedure</w:t>
      </w:r>
      <w:r w:rsidR="000942B3">
        <w:rPr>
          <w:color w:val="000000"/>
        </w:rPr>
        <w:t>.</w:t>
      </w:r>
      <w:r w:rsidR="00CA6057">
        <w:rPr>
          <w:color w:val="000000"/>
        </w:rPr>
        <w:t xml:space="preserve"> </w:t>
      </w:r>
    </w:p>
    <w:p w:rsidR="00956D9A" w:rsidRPr="00980476" w:rsidRDefault="00872F44" w:rsidP="00956D9A">
      <w:pPr>
        <w:pStyle w:val="SingleTxtG"/>
        <w:rPr>
          <w:color w:val="000000"/>
        </w:rPr>
      </w:pPr>
      <w:r>
        <w:rPr>
          <w:color w:val="000000"/>
        </w:rPr>
        <w:t>3</w:t>
      </w:r>
      <w:r w:rsidR="00D57456">
        <w:rPr>
          <w:color w:val="000000"/>
        </w:rPr>
        <w:t>3</w:t>
      </w:r>
      <w:r w:rsidR="00F2730F">
        <w:rPr>
          <w:color w:val="000000"/>
        </w:rPr>
        <w:t>.</w:t>
      </w:r>
      <w:r w:rsidR="00597792">
        <w:rPr>
          <w:color w:val="000000"/>
        </w:rPr>
        <w:tab/>
      </w:r>
      <w:r w:rsidR="00370171" w:rsidRPr="00370171">
        <w:rPr>
          <w:color w:val="000000"/>
        </w:rPr>
        <w:t>The State party is requested to disseminate widely the report submitted to the Committee and the Committee’s concluding observations, in appropriate languages, through official websites, the media and non-governmental organizations.</w:t>
      </w:r>
    </w:p>
    <w:p w:rsidR="004A330E" w:rsidRDefault="00536499" w:rsidP="00956D9A">
      <w:pPr>
        <w:pStyle w:val="SingleTxtG"/>
        <w:rPr>
          <w:color w:val="000000"/>
        </w:rPr>
      </w:pPr>
      <w:r w:rsidRPr="00980476">
        <w:rPr>
          <w:color w:val="000000"/>
        </w:rPr>
        <w:t>3</w:t>
      </w:r>
      <w:r w:rsidR="00D57456">
        <w:rPr>
          <w:color w:val="000000"/>
        </w:rPr>
        <w:t>4</w:t>
      </w:r>
      <w:r w:rsidR="00F2730F">
        <w:rPr>
          <w:color w:val="000000"/>
        </w:rPr>
        <w:t>.</w:t>
      </w:r>
      <w:r w:rsidR="00597792">
        <w:rPr>
          <w:color w:val="000000"/>
        </w:rPr>
        <w:tab/>
      </w:r>
      <w:r w:rsidRPr="00980476">
        <w:rPr>
          <w:color w:val="000000"/>
        </w:rPr>
        <w:t xml:space="preserve">The State party is invited to </w:t>
      </w:r>
      <w:r w:rsidR="004A330E">
        <w:rPr>
          <w:color w:val="000000"/>
        </w:rPr>
        <w:t xml:space="preserve">submit </w:t>
      </w:r>
      <w:r w:rsidRPr="00980476">
        <w:rPr>
          <w:color w:val="000000"/>
        </w:rPr>
        <w:t>its</w:t>
      </w:r>
      <w:r w:rsidRPr="00AA3B85">
        <w:rPr>
          <w:color w:val="000000"/>
        </w:rPr>
        <w:t xml:space="preserve"> </w:t>
      </w:r>
      <w:r w:rsidRPr="00CD45E9">
        <w:rPr>
          <w:color w:val="000000"/>
        </w:rPr>
        <w:t>common core document</w:t>
      </w:r>
      <w:r w:rsidRPr="00AA3B85">
        <w:rPr>
          <w:color w:val="000000"/>
        </w:rPr>
        <w:t xml:space="preserve"> in </w:t>
      </w:r>
      <w:r w:rsidRPr="00980476">
        <w:rPr>
          <w:color w:val="000000"/>
        </w:rPr>
        <w:t>accordance with the requirements of the common core document contained in the harmonized guidelines on reporting under the international human rights treaties (HRI/GEN.2/Rev.6).</w:t>
      </w:r>
      <w:r w:rsidR="00CA6057">
        <w:rPr>
          <w:color w:val="000000"/>
        </w:rPr>
        <w:t xml:space="preserve"> </w:t>
      </w:r>
    </w:p>
    <w:p w:rsidR="001A37D1" w:rsidRDefault="00956D9A" w:rsidP="003D4EC6">
      <w:pPr>
        <w:pStyle w:val="SingleTxtG"/>
        <w:rPr>
          <w:color w:val="000000"/>
        </w:rPr>
      </w:pPr>
      <w:r w:rsidRPr="00980476">
        <w:rPr>
          <w:color w:val="000000"/>
        </w:rPr>
        <w:t>3</w:t>
      </w:r>
      <w:r w:rsidR="00D57456">
        <w:rPr>
          <w:color w:val="000000"/>
        </w:rPr>
        <w:t>5</w:t>
      </w:r>
      <w:r w:rsidR="00F2730F">
        <w:rPr>
          <w:color w:val="000000"/>
        </w:rPr>
        <w:t>.</w:t>
      </w:r>
      <w:r w:rsidR="00597792">
        <w:rPr>
          <w:color w:val="000000"/>
        </w:rPr>
        <w:tab/>
      </w:r>
      <w:r w:rsidR="001A37D1" w:rsidRPr="001A37D1">
        <w:rPr>
          <w:color w:val="000000"/>
        </w:rPr>
        <w:t xml:space="preserve">The Committee requests the State party to provide, by </w:t>
      </w:r>
      <w:r w:rsidR="001A37D1">
        <w:rPr>
          <w:color w:val="000000"/>
        </w:rPr>
        <w:t>31 May 2014</w:t>
      </w:r>
      <w:r w:rsidR="001A37D1" w:rsidRPr="001A37D1">
        <w:rPr>
          <w:color w:val="000000"/>
        </w:rPr>
        <w:t>, follow-up information in response to the Committee’s recommendations related to (</w:t>
      </w:r>
      <w:r w:rsidR="004A7623">
        <w:rPr>
          <w:color w:val="000000"/>
        </w:rPr>
        <w:t>a</w:t>
      </w:r>
      <w:r w:rsidR="001A37D1" w:rsidRPr="001A37D1">
        <w:rPr>
          <w:color w:val="000000"/>
        </w:rPr>
        <w:t xml:space="preserve">) ensuring or strengthening </w:t>
      </w:r>
      <w:r w:rsidR="001A37D1">
        <w:rPr>
          <w:color w:val="000000"/>
        </w:rPr>
        <w:t>the right of access to a lawyer for persons in police custody</w:t>
      </w:r>
      <w:r w:rsidR="001A37D1" w:rsidRPr="001A37D1">
        <w:rPr>
          <w:color w:val="000000"/>
        </w:rPr>
        <w:t>, (</w:t>
      </w:r>
      <w:r w:rsidR="004A7623">
        <w:rPr>
          <w:color w:val="000000"/>
        </w:rPr>
        <w:t>b</w:t>
      </w:r>
      <w:r w:rsidR="001A37D1" w:rsidRPr="001A37D1">
        <w:rPr>
          <w:color w:val="000000"/>
        </w:rPr>
        <w:t>) conducting, prompt, impartial and effective investigations, and (</w:t>
      </w:r>
      <w:r w:rsidR="004A7623">
        <w:rPr>
          <w:color w:val="000000"/>
        </w:rPr>
        <w:t>c</w:t>
      </w:r>
      <w:r w:rsidR="001A37D1" w:rsidRPr="001A37D1">
        <w:rPr>
          <w:color w:val="000000"/>
        </w:rPr>
        <w:t xml:space="preserve">) </w:t>
      </w:r>
      <w:r w:rsidR="001A37D1">
        <w:rPr>
          <w:color w:val="000000"/>
        </w:rPr>
        <w:t xml:space="preserve">statistics on </w:t>
      </w:r>
      <w:r w:rsidR="001A37D1" w:rsidRPr="001A37D1">
        <w:rPr>
          <w:color w:val="000000"/>
        </w:rPr>
        <w:t xml:space="preserve">prosecuting suspects and sanctioning perpetrators of torture or ill-treatment, as contained in paragraphs </w:t>
      </w:r>
      <w:r w:rsidR="00872F44">
        <w:rPr>
          <w:color w:val="000000"/>
        </w:rPr>
        <w:t>10</w:t>
      </w:r>
      <w:r w:rsidR="0045294B">
        <w:rPr>
          <w:color w:val="000000"/>
        </w:rPr>
        <w:t xml:space="preserve">, </w:t>
      </w:r>
      <w:r w:rsidR="00872F44">
        <w:rPr>
          <w:color w:val="000000"/>
        </w:rPr>
        <w:t>2</w:t>
      </w:r>
      <w:r w:rsidR="00F7615F">
        <w:rPr>
          <w:color w:val="000000"/>
        </w:rPr>
        <w:t>3</w:t>
      </w:r>
      <w:r w:rsidR="0045294B">
        <w:rPr>
          <w:color w:val="000000"/>
        </w:rPr>
        <w:t xml:space="preserve">, </w:t>
      </w:r>
      <w:r w:rsidR="001A37D1" w:rsidRPr="001A37D1">
        <w:rPr>
          <w:color w:val="000000"/>
        </w:rPr>
        <w:t xml:space="preserve">and </w:t>
      </w:r>
      <w:r w:rsidR="00F7615F">
        <w:rPr>
          <w:color w:val="000000"/>
        </w:rPr>
        <w:t>30</w:t>
      </w:r>
      <w:r w:rsidR="0045294B">
        <w:rPr>
          <w:color w:val="000000"/>
        </w:rPr>
        <w:t xml:space="preserve"> </w:t>
      </w:r>
      <w:r w:rsidR="001A37D1" w:rsidRPr="001A37D1">
        <w:rPr>
          <w:color w:val="000000"/>
        </w:rPr>
        <w:t xml:space="preserve">of the present </w:t>
      </w:r>
      <w:r w:rsidR="00CD45E9">
        <w:rPr>
          <w:color w:val="000000"/>
        </w:rPr>
        <w:t>concluding observations</w:t>
      </w:r>
      <w:r w:rsidR="001A37D1" w:rsidRPr="001A37D1">
        <w:rPr>
          <w:color w:val="000000"/>
        </w:rPr>
        <w:t xml:space="preserve">. In addition, the Committee requests follow-up information on </w:t>
      </w:r>
      <w:r w:rsidR="001A37D1">
        <w:rPr>
          <w:color w:val="000000"/>
        </w:rPr>
        <w:t>d</w:t>
      </w:r>
      <w:r w:rsidR="001A37D1" w:rsidRPr="001A37D1">
        <w:rPr>
          <w:color w:val="000000"/>
        </w:rPr>
        <w:t xml:space="preserve">etention of asylum seekers and foreigners based on migration law </w:t>
      </w:r>
      <w:r w:rsidR="001A37D1">
        <w:rPr>
          <w:color w:val="000000"/>
        </w:rPr>
        <w:t xml:space="preserve">and </w:t>
      </w:r>
      <w:r w:rsidR="0045294B">
        <w:rPr>
          <w:color w:val="000000"/>
        </w:rPr>
        <w:t>f</w:t>
      </w:r>
      <w:r w:rsidR="0045294B" w:rsidRPr="0045294B">
        <w:rPr>
          <w:color w:val="000000"/>
        </w:rPr>
        <w:t>orced internment in mental health care</w:t>
      </w:r>
      <w:r w:rsidR="001A37D1">
        <w:rPr>
          <w:color w:val="000000"/>
        </w:rPr>
        <w:t xml:space="preserve">, </w:t>
      </w:r>
      <w:r w:rsidR="001A37D1" w:rsidRPr="001A37D1">
        <w:rPr>
          <w:color w:val="000000"/>
        </w:rPr>
        <w:t xml:space="preserve">including “providing remedies and redress to the victims”, as contained in paragraphs </w:t>
      </w:r>
      <w:r w:rsidR="0045294B">
        <w:rPr>
          <w:color w:val="000000"/>
        </w:rPr>
        <w:t>1</w:t>
      </w:r>
      <w:r w:rsidR="00872F44">
        <w:rPr>
          <w:color w:val="000000"/>
        </w:rPr>
        <w:t>4</w:t>
      </w:r>
      <w:r w:rsidR="0045294B">
        <w:rPr>
          <w:color w:val="000000"/>
        </w:rPr>
        <w:t>-1</w:t>
      </w:r>
      <w:r w:rsidR="00872F44">
        <w:rPr>
          <w:color w:val="000000"/>
        </w:rPr>
        <w:t>7</w:t>
      </w:r>
      <w:r w:rsidR="0045294B">
        <w:rPr>
          <w:color w:val="000000"/>
        </w:rPr>
        <w:t xml:space="preserve"> </w:t>
      </w:r>
      <w:r w:rsidR="001A37D1" w:rsidRPr="001A37D1">
        <w:rPr>
          <w:color w:val="000000"/>
        </w:rPr>
        <w:t xml:space="preserve">and </w:t>
      </w:r>
      <w:r w:rsidR="00872F44">
        <w:rPr>
          <w:color w:val="000000"/>
        </w:rPr>
        <w:t>2</w:t>
      </w:r>
      <w:r w:rsidR="00F7615F">
        <w:rPr>
          <w:color w:val="000000"/>
        </w:rPr>
        <w:t>1</w:t>
      </w:r>
      <w:r w:rsidR="0045294B">
        <w:rPr>
          <w:color w:val="000000"/>
        </w:rPr>
        <w:t xml:space="preserve"> </w:t>
      </w:r>
      <w:r w:rsidR="001A37D1" w:rsidRPr="001A37D1">
        <w:rPr>
          <w:color w:val="000000"/>
        </w:rPr>
        <w:t xml:space="preserve">of the present </w:t>
      </w:r>
      <w:r w:rsidR="00CD45E9">
        <w:rPr>
          <w:color w:val="000000"/>
        </w:rPr>
        <w:t>concluding observations</w:t>
      </w:r>
      <w:r w:rsidR="001A37D1">
        <w:rPr>
          <w:color w:val="000000"/>
        </w:rPr>
        <w:t xml:space="preserve">. </w:t>
      </w:r>
    </w:p>
    <w:p w:rsidR="006C1C9C" w:rsidRDefault="006E5D79" w:rsidP="004A7623">
      <w:pPr>
        <w:pStyle w:val="SingleTxtG"/>
        <w:rPr>
          <w:color w:val="000000"/>
        </w:rPr>
      </w:pPr>
      <w:r>
        <w:rPr>
          <w:color w:val="000000"/>
        </w:rPr>
        <w:t>3</w:t>
      </w:r>
      <w:r w:rsidR="00D57456">
        <w:rPr>
          <w:color w:val="000000"/>
        </w:rPr>
        <w:t>6</w:t>
      </w:r>
      <w:r w:rsidR="00956D9A" w:rsidRPr="00980476">
        <w:rPr>
          <w:color w:val="000000"/>
        </w:rPr>
        <w:t>.</w:t>
      </w:r>
      <w:r w:rsidR="00597792">
        <w:rPr>
          <w:color w:val="000000"/>
        </w:rPr>
        <w:tab/>
      </w:r>
      <w:r w:rsidR="006C1C9C" w:rsidRPr="006C1C9C">
        <w:rPr>
          <w:color w:val="000000"/>
        </w:rPr>
        <w:t>The State party is invited to submit its next report</w:t>
      </w:r>
      <w:r w:rsidR="001D519E">
        <w:rPr>
          <w:color w:val="000000"/>
        </w:rPr>
        <w:t xml:space="preserve"> which should cover all parts of the Kingdom of the </w:t>
      </w:r>
      <w:smartTag w:uri="urn:schemas-microsoft-com:office:smarttags" w:element="country-region">
        <w:smartTag w:uri="urn:schemas-microsoft-com:office:smarttags" w:element="place">
          <w:r w:rsidR="001D519E">
            <w:rPr>
              <w:color w:val="000000"/>
            </w:rPr>
            <w:t>Netherlands</w:t>
          </w:r>
        </w:smartTag>
      </w:smartTag>
      <w:r w:rsidR="006C1C9C" w:rsidRPr="006C1C9C">
        <w:rPr>
          <w:color w:val="000000"/>
        </w:rPr>
        <w:t>, which will be the</w:t>
      </w:r>
      <w:r w:rsidR="004A7623">
        <w:rPr>
          <w:color w:val="000000"/>
        </w:rPr>
        <w:t xml:space="preserve"> seventh</w:t>
      </w:r>
      <w:r w:rsidR="006C1C9C">
        <w:rPr>
          <w:color w:val="000000"/>
        </w:rPr>
        <w:t xml:space="preserve"> </w:t>
      </w:r>
      <w:r w:rsidR="006C1C9C" w:rsidRPr="006C1C9C">
        <w:rPr>
          <w:color w:val="000000"/>
        </w:rPr>
        <w:t xml:space="preserve">periodic report, by </w:t>
      </w:r>
      <w:r w:rsidR="006C1C9C">
        <w:rPr>
          <w:color w:val="000000"/>
        </w:rPr>
        <w:t>31 May 2017</w:t>
      </w:r>
      <w:r w:rsidR="001D519E">
        <w:rPr>
          <w:color w:val="000000"/>
        </w:rPr>
        <w:t xml:space="preserve">. </w:t>
      </w:r>
      <w:r w:rsidR="006C1C9C" w:rsidRPr="006C1C9C">
        <w:rPr>
          <w:color w:val="000000"/>
        </w:rPr>
        <w:t>To that purpose, the Committee will, in due course, submit to the State party a list of issues prior to reporting, considering that the State party has accepted to report to the Committee under the optional reporting procedure.</w:t>
      </w:r>
    </w:p>
    <w:p w:rsidR="00765681" w:rsidRPr="00F2730F" w:rsidRDefault="00F2730F" w:rsidP="00F2730F">
      <w:pPr>
        <w:pStyle w:val="SingleTxtG"/>
        <w:spacing w:before="240" w:after="0"/>
        <w:jc w:val="center"/>
        <w:rPr>
          <w:u w:val="single"/>
        </w:rPr>
      </w:pPr>
      <w:r>
        <w:rPr>
          <w:u w:val="single"/>
        </w:rPr>
        <w:tab/>
      </w:r>
      <w:r>
        <w:rPr>
          <w:u w:val="single"/>
        </w:rPr>
        <w:tab/>
      </w:r>
      <w:r>
        <w:rPr>
          <w:u w:val="single"/>
        </w:rPr>
        <w:tab/>
      </w:r>
    </w:p>
    <w:sectPr w:rsidR="00765681" w:rsidRPr="00F2730F" w:rsidSect="00956D9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515" w:rsidRDefault="007D4515"/>
  </w:endnote>
  <w:endnote w:type="continuationSeparator" w:id="0">
    <w:p w:rsidR="007D4515" w:rsidRDefault="007D4515"/>
  </w:endnote>
  <w:endnote w:type="continuationNotice" w:id="1">
    <w:p w:rsidR="007D4515" w:rsidRDefault="007D45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01" w:rsidRPr="00FD615B" w:rsidRDefault="00D05501" w:rsidP="00956D9A">
    <w:pPr>
      <w:pStyle w:val="Footer"/>
      <w:tabs>
        <w:tab w:val="right" w:pos="9638"/>
      </w:tabs>
    </w:pP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sidR="00FB295F">
      <w:rPr>
        <w:b/>
        <w:noProof/>
        <w:sz w:val="18"/>
      </w:rPr>
      <w:t>2</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01" w:rsidRPr="00FD615B" w:rsidRDefault="00D05501" w:rsidP="00956D9A">
    <w:pPr>
      <w:pStyle w:val="Footer"/>
      <w:tabs>
        <w:tab w:val="right" w:pos="9638"/>
      </w:tabs>
      <w:rPr>
        <w:b/>
        <w:sz w:val="18"/>
      </w:rPr>
    </w:pPr>
    <w:r>
      <w:tab/>
    </w: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sidR="00FB295F">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01" w:rsidRPr="00FD615B" w:rsidRDefault="00D0550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FB295F">
      <w:t>44661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515" w:rsidRPr="000B175B" w:rsidRDefault="007D4515" w:rsidP="00956D9A">
      <w:pPr>
        <w:tabs>
          <w:tab w:val="right" w:pos="2155"/>
        </w:tabs>
        <w:spacing w:after="80"/>
        <w:ind w:left="680"/>
        <w:rPr>
          <w:u w:val="single"/>
        </w:rPr>
      </w:pPr>
      <w:r>
        <w:rPr>
          <w:u w:val="single"/>
        </w:rPr>
        <w:tab/>
      </w:r>
    </w:p>
  </w:footnote>
  <w:footnote w:type="continuationSeparator" w:id="0">
    <w:p w:rsidR="007D4515" w:rsidRPr="00FC68B7" w:rsidRDefault="007D4515" w:rsidP="00956D9A">
      <w:pPr>
        <w:tabs>
          <w:tab w:val="left" w:pos="2155"/>
        </w:tabs>
        <w:spacing w:after="80"/>
        <w:ind w:left="680"/>
        <w:rPr>
          <w:u w:val="single"/>
        </w:rPr>
      </w:pPr>
      <w:r>
        <w:rPr>
          <w:u w:val="single"/>
        </w:rPr>
        <w:tab/>
      </w:r>
    </w:p>
  </w:footnote>
  <w:footnote w:type="continuationNotice" w:id="1">
    <w:p w:rsidR="007D4515" w:rsidRDefault="007D45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01" w:rsidRPr="00CD2139" w:rsidRDefault="00D05501" w:rsidP="00956D9A">
    <w:pPr>
      <w:pStyle w:val="Header"/>
    </w:pPr>
    <w:r w:rsidRPr="00CD2139">
      <w:t>CAT/C/NLD/CO/5-6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01" w:rsidRPr="00CD2139" w:rsidRDefault="00D05501" w:rsidP="00956D9A">
    <w:pPr>
      <w:pStyle w:val="Header"/>
      <w:jc w:val="right"/>
    </w:pPr>
    <w:r w:rsidRPr="00CD2139">
      <w:t>CAT/C/NLD/CO/5-6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95F" w:rsidRDefault="00FB29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48649F"/>
    <w:multiLevelType w:val="hybridMultilevel"/>
    <w:tmpl w:val="0CC8C4DE"/>
    <w:lvl w:ilvl="0" w:tplc="017649B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64C49B3"/>
    <w:multiLevelType w:val="hybridMultilevel"/>
    <w:tmpl w:val="67CC879E"/>
    <w:lvl w:ilvl="0" w:tplc="5810EE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80273FB"/>
    <w:multiLevelType w:val="hybridMultilevel"/>
    <w:tmpl w:val="2B965E64"/>
    <w:lvl w:ilvl="0" w:tplc="FC0A9088">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4">
    <w:nsid w:val="0B074772"/>
    <w:multiLevelType w:val="hybridMultilevel"/>
    <w:tmpl w:val="BC28EFD2"/>
    <w:lvl w:ilvl="0" w:tplc="D868C4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6">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57D6465"/>
    <w:multiLevelType w:val="hybridMultilevel"/>
    <w:tmpl w:val="209C6360"/>
    <w:lvl w:ilvl="0" w:tplc="921826D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A4849B6"/>
    <w:multiLevelType w:val="hybridMultilevel"/>
    <w:tmpl w:val="70F02DF6"/>
    <w:lvl w:ilvl="0" w:tplc="E384F0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38B071A3"/>
    <w:multiLevelType w:val="hybridMultilevel"/>
    <w:tmpl w:val="A8704B10"/>
    <w:lvl w:ilvl="0" w:tplc="2E90D754">
      <w:start w:val="1"/>
      <w:numFmt w:val="lowerLetter"/>
      <w:lvlText w:val="(%1)"/>
      <w:lvlJc w:val="left"/>
      <w:pPr>
        <w:ind w:left="1500" w:hanging="360"/>
      </w:pPr>
      <w:rPr>
        <w:rFonts w:hint="default"/>
        <w:b/>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nsid w:val="3CE857BF"/>
    <w:multiLevelType w:val="hybridMultilevel"/>
    <w:tmpl w:val="CA5CA03E"/>
    <w:lvl w:ilvl="0" w:tplc="4FC0F6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26902FB"/>
    <w:multiLevelType w:val="hybridMultilevel"/>
    <w:tmpl w:val="EA64994C"/>
    <w:lvl w:ilvl="0" w:tplc="11F68402">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nsid w:val="42A159F0"/>
    <w:multiLevelType w:val="hybridMultilevel"/>
    <w:tmpl w:val="9474D0DE"/>
    <w:lvl w:ilvl="0" w:tplc="6602BE72">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16">
    <w:nsid w:val="466E3EF8"/>
    <w:multiLevelType w:val="hybridMultilevel"/>
    <w:tmpl w:val="E62E3330"/>
    <w:lvl w:ilvl="0" w:tplc="B5C498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5DCB03E3"/>
    <w:multiLevelType w:val="hybridMultilevel"/>
    <w:tmpl w:val="42E488EA"/>
    <w:lvl w:ilvl="0" w:tplc="D68668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DDF0B55"/>
    <w:multiLevelType w:val="hybridMultilevel"/>
    <w:tmpl w:val="7D4A25A4"/>
    <w:lvl w:ilvl="0" w:tplc="8E327A90">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19">
    <w:nsid w:val="5F922865"/>
    <w:multiLevelType w:val="hybridMultilevel"/>
    <w:tmpl w:val="3D4268EC"/>
    <w:lvl w:ilvl="0" w:tplc="19924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1">
    <w:nsid w:val="62BC01DA"/>
    <w:multiLevelType w:val="hybridMultilevel"/>
    <w:tmpl w:val="15500878"/>
    <w:lvl w:ilvl="0" w:tplc="E2046F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CDF6D4C"/>
    <w:multiLevelType w:val="hybridMultilevel"/>
    <w:tmpl w:val="204C64BE"/>
    <w:lvl w:ilvl="0" w:tplc="CF1CF094">
      <w:start w:val="1"/>
      <w:numFmt w:val="lowerLetter"/>
      <w:lvlText w:val="%1)"/>
      <w:lvlJc w:val="left"/>
      <w:pPr>
        <w:tabs>
          <w:tab w:val="num" w:pos="2511"/>
        </w:tabs>
        <w:ind w:left="2511" w:hanging="810"/>
      </w:pPr>
      <w:rPr>
        <w:rFonts w:hint="default"/>
      </w:rPr>
    </w:lvl>
    <w:lvl w:ilvl="1" w:tplc="04050019" w:tentative="1">
      <w:start w:val="1"/>
      <w:numFmt w:val="lowerLetter"/>
      <w:lvlText w:val="%2."/>
      <w:lvlJc w:val="left"/>
      <w:pPr>
        <w:tabs>
          <w:tab w:val="num" w:pos="2781"/>
        </w:tabs>
        <w:ind w:left="2781" w:hanging="360"/>
      </w:pPr>
    </w:lvl>
    <w:lvl w:ilvl="2" w:tplc="0405001B" w:tentative="1">
      <w:start w:val="1"/>
      <w:numFmt w:val="lowerRoman"/>
      <w:lvlText w:val="%3."/>
      <w:lvlJc w:val="right"/>
      <w:pPr>
        <w:tabs>
          <w:tab w:val="num" w:pos="3501"/>
        </w:tabs>
        <w:ind w:left="3501" w:hanging="180"/>
      </w:pPr>
    </w:lvl>
    <w:lvl w:ilvl="3" w:tplc="0405000F" w:tentative="1">
      <w:start w:val="1"/>
      <w:numFmt w:val="decimal"/>
      <w:lvlText w:val="%4."/>
      <w:lvlJc w:val="left"/>
      <w:pPr>
        <w:tabs>
          <w:tab w:val="num" w:pos="4221"/>
        </w:tabs>
        <w:ind w:left="4221" w:hanging="360"/>
      </w:pPr>
    </w:lvl>
    <w:lvl w:ilvl="4" w:tplc="04050019" w:tentative="1">
      <w:start w:val="1"/>
      <w:numFmt w:val="lowerLetter"/>
      <w:lvlText w:val="%5."/>
      <w:lvlJc w:val="left"/>
      <w:pPr>
        <w:tabs>
          <w:tab w:val="num" w:pos="4941"/>
        </w:tabs>
        <w:ind w:left="4941" w:hanging="360"/>
      </w:pPr>
    </w:lvl>
    <w:lvl w:ilvl="5" w:tplc="0405001B" w:tentative="1">
      <w:start w:val="1"/>
      <w:numFmt w:val="lowerRoman"/>
      <w:lvlText w:val="%6."/>
      <w:lvlJc w:val="right"/>
      <w:pPr>
        <w:tabs>
          <w:tab w:val="num" w:pos="5661"/>
        </w:tabs>
        <w:ind w:left="5661" w:hanging="180"/>
      </w:pPr>
    </w:lvl>
    <w:lvl w:ilvl="6" w:tplc="0405000F" w:tentative="1">
      <w:start w:val="1"/>
      <w:numFmt w:val="decimal"/>
      <w:lvlText w:val="%7."/>
      <w:lvlJc w:val="left"/>
      <w:pPr>
        <w:tabs>
          <w:tab w:val="num" w:pos="6381"/>
        </w:tabs>
        <w:ind w:left="6381" w:hanging="360"/>
      </w:pPr>
    </w:lvl>
    <w:lvl w:ilvl="7" w:tplc="04050019" w:tentative="1">
      <w:start w:val="1"/>
      <w:numFmt w:val="lowerLetter"/>
      <w:lvlText w:val="%8."/>
      <w:lvlJc w:val="left"/>
      <w:pPr>
        <w:tabs>
          <w:tab w:val="num" w:pos="7101"/>
        </w:tabs>
        <w:ind w:left="7101" w:hanging="360"/>
      </w:pPr>
    </w:lvl>
    <w:lvl w:ilvl="8" w:tplc="0405001B" w:tentative="1">
      <w:start w:val="1"/>
      <w:numFmt w:val="lowerRoman"/>
      <w:lvlText w:val="%9."/>
      <w:lvlJc w:val="right"/>
      <w:pPr>
        <w:tabs>
          <w:tab w:val="num" w:pos="7821"/>
        </w:tabs>
        <w:ind w:left="7821" w:hanging="180"/>
      </w:pPr>
    </w:lvl>
  </w:abstractNum>
  <w:abstractNum w:abstractNumId="24">
    <w:nsid w:val="6E8E0A80"/>
    <w:multiLevelType w:val="hybridMultilevel"/>
    <w:tmpl w:val="1AF690C0"/>
    <w:lvl w:ilvl="0" w:tplc="B9F22A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7A8466BE"/>
    <w:multiLevelType w:val="hybridMultilevel"/>
    <w:tmpl w:val="64407AC4"/>
    <w:lvl w:ilvl="0" w:tplc="F8A440D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6">
    <w:nsid w:val="7D406129"/>
    <w:multiLevelType w:val="hybridMultilevel"/>
    <w:tmpl w:val="6DCCC574"/>
    <w:lvl w:ilvl="0" w:tplc="565454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7E472F00"/>
    <w:multiLevelType w:val="hybridMultilevel"/>
    <w:tmpl w:val="DFF450DC"/>
    <w:lvl w:ilvl="0" w:tplc="6D6417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22"/>
  </w:num>
  <w:num w:numId="3">
    <w:abstractNumId w:val="6"/>
  </w:num>
  <w:num w:numId="4">
    <w:abstractNumId w:val="7"/>
  </w:num>
  <w:num w:numId="5">
    <w:abstractNumId w:val="10"/>
  </w:num>
  <w:num w:numId="6">
    <w:abstractNumId w:val="20"/>
  </w:num>
  <w:num w:numId="7">
    <w:abstractNumId w:val="5"/>
  </w:num>
  <w:num w:numId="8">
    <w:abstractNumId w:val="11"/>
  </w:num>
  <w:num w:numId="9">
    <w:abstractNumId w:val="23"/>
  </w:num>
  <w:num w:numId="10">
    <w:abstractNumId w:val="3"/>
  </w:num>
  <w:num w:numId="11">
    <w:abstractNumId w:val="18"/>
  </w:num>
  <w:num w:numId="12">
    <w:abstractNumId w:val="15"/>
  </w:num>
  <w:num w:numId="13">
    <w:abstractNumId w:val="12"/>
  </w:num>
  <w:num w:numId="14">
    <w:abstractNumId w:val="25"/>
  </w:num>
  <w:num w:numId="15">
    <w:abstractNumId w:val="8"/>
  </w:num>
  <w:num w:numId="16">
    <w:abstractNumId w:val="2"/>
  </w:num>
  <w:num w:numId="17">
    <w:abstractNumId w:val="21"/>
  </w:num>
  <w:num w:numId="18">
    <w:abstractNumId w:val="13"/>
  </w:num>
  <w:num w:numId="19">
    <w:abstractNumId w:val="4"/>
  </w:num>
  <w:num w:numId="20">
    <w:abstractNumId w:val="19"/>
  </w:num>
  <w:num w:numId="21">
    <w:abstractNumId w:val="17"/>
  </w:num>
  <w:num w:numId="22">
    <w:abstractNumId w:val="9"/>
  </w:num>
  <w:num w:numId="23">
    <w:abstractNumId w:val="16"/>
  </w:num>
  <w:num w:numId="24">
    <w:abstractNumId w:val="24"/>
  </w:num>
  <w:num w:numId="25">
    <w:abstractNumId w:val="27"/>
  </w:num>
  <w:num w:numId="26">
    <w:abstractNumId w:val="26"/>
  </w:num>
  <w:num w:numId="27">
    <w:abstractNumId w:val="14"/>
  </w:num>
  <w:num w:numId="2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0D29"/>
    <w:rsid w:val="000130DA"/>
    <w:rsid w:val="0001508A"/>
    <w:rsid w:val="000161D4"/>
    <w:rsid w:val="00016F06"/>
    <w:rsid w:val="00022DA0"/>
    <w:rsid w:val="00023662"/>
    <w:rsid w:val="0002383C"/>
    <w:rsid w:val="0003124F"/>
    <w:rsid w:val="00041663"/>
    <w:rsid w:val="0004347E"/>
    <w:rsid w:val="00047A30"/>
    <w:rsid w:val="000561E0"/>
    <w:rsid w:val="000640FE"/>
    <w:rsid w:val="0006654D"/>
    <w:rsid w:val="000716C6"/>
    <w:rsid w:val="00073531"/>
    <w:rsid w:val="000818A2"/>
    <w:rsid w:val="00084068"/>
    <w:rsid w:val="000859BC"/>
    <w:rsid w:val="0009162F"/>
    <w:rsid w:val="0009189A"/>
    <w:rsid w:val="00093241"/>
    <w:rsid w:val="000942B3"/>
    <w:rsid w:val="000A1130"/>
    <w:rsid w:val="000A1E1A"/>
    <w:rsid w:val="000A4974"/>
    <w:rsid w:val="000B56F7"/>
    <w:rsid w:val="000C3973"/>
    <w:rsid w:val="000D03BC"/>
    <w:rsid w:val="000D439D"/>
    <w:rsid w:val="000E0277"/>
    <w:rsid w:val="000E3F78"/>
    <w:rsid w:val="000E514B"/>
    <w:rsid w:val="000F6A05"/>
    <w:rsid w:val="0010116D"/>
    <w:rsid w:val="001051BB"/>
    <w:rsid w:val="00114323"/>
    <w:rsid w:val="00123CBF"/>
    <w:rsid w:val="001336FB"/>
    <w:rsid w:val="00135B80"/>
    <w:rsid w:val="00170123"/>
    <w:rsid w:val="00170909"/>
    <w:rsid w:val="00175107"/>
    <w:rsid w:val="0017517F"/>
    <w:rsid w:val="00180DC9"/>
    <w:rsid w:val="00184508"/>
    <w:rsid w:val="001848C2"/>
    <w:rsid w:val="001A37D1"/>
    <w:rsid w:val="001A59B2"/>
    <w:rsid w:val="001C1267"/>
    <w:rsid w:val="001C3D0C"/>
    <w:rsid w:val="001C5EF8"/>
    <w:rsid w:val="001D198C"/>
    <w:rsid w:val="001D3205"/>
    <w:rsid w:val="001D519E"/>
    <w:rsid w:val="001D6874"/>
    <w:rsid w:val="001D70AF"/>
    <w:rsid w:val="001F464C"/>
    <w:rsid w:val="00201D5B"/>
    <w:rsid w:val="0020476D"/>
    <w:rsid w:val="0020763E"/>
    <w:rsid w:val="002131EA"/>
    <w:rsid w:val="00214D1F"/>
    <w:rsid w:val="00231C26"/>
    <w:rsid w:val="002365E9"/>
    <w:rsid w:val="002467D8"/>
    <w:rsid w:val="00246A92"/>
    <w:rsid w:val="00246C4F"/>
    <w:rsid w:val="00256FC3"/>
    <w:rsid w:val="00274B09"/>
    <w:rsid w:val="00276347"/>
    <w:rsid w:val="00281C06"/>
    <w:rsid w:val="00281EA9"/>
    <w:rsid w:val="00290BC1"/>
    <w:rsid w:val="00296B30"/>
    <w:rsid w:val="002B1E82"/>
    <w:rsid w:val="002C00B1"/>
    <w:rsid w:val="002C0B67"/>
    <w:rsid w:val="002C1DA1"/>
    <w:rsid w:val="002C3635"/>
    <w:rsid w:val="002F379A"/>
    <w:rsid w:val="002F5683"/>
    <w:rsid w:val="00312BAE"/>
    <w:rsid w:val="00314B81"/>
    <w:rsid w:val="003150F6"/>
    <w:rsid w:val="00317684"/>
    <w:rsid w:val="00317783"/>
    <w:rsid w:val="003226D2"/>
    <w:rsid w:val="00322F74"/>
    <w:rsid w:val="003307B7"/>
    <w:rsid w:val="00334674"/>
    <w:rsid w:val="0035306A"/>
    <w:rsid w:val="0035586F"/>
    <w:rsid w:val="00365175"/>
    <w:rsid w:val="00366011"/>
    <w:rsid w:val="00367A1B"/>
    <w:rsid w:val="00370171"/>
    <w:rsid w:val="00370AC2"/>
    <w:rsid w:val="00371D1C"/>
    <w:rsid w:val="00374455"/>
    <w:rsid w:val="00381C65"/>
    <w:rsid w:val="00384024"/>
    <w:rsid w:val="00393B84"/>
    <w:rsid w:val="00394B58"/>
    <w:rsid w:val="00394D69"/>
    <w:rsid w:val="00396224"/>
    <w:rsid w:val="003A45DB"/>
    <w:rsid w:val="003B3CFF"/>
    <w:rsid w:val="003C4257"/>
    <w:rsid w:val="003C425E"/>
    <w:rsid w:val="003D157D"/>
    <w:rsid w:val="003D4EC6"/>
    <w:rsid w:val="003E0B1E"/>
    <w:rsid w:val="003E2F64"/>
    <w:rsid w:val="003E6E93"/>
    <w:rsid w:val="00407F12"/>
    <w:rsid w:val="004135AB"/>
    <w:rsid w:val="00427826"/>
    <w:rsid w:val="00432746"/>
    <w:rsid w:val="004331DC"/>
    <w:rsid w:val="00437374"/>
    <w:rsid w:val="0043796B"/>
    <w:rsid w:val="0045294B"/>
    <w:rsid w:val="004548C9"/>
    <w:rsid w:val="004563A5"/>
    <w:rsid w:val="00465F1B"/>
    <w:rsid w:val="00466C8B"/>
    <w:rsid w:val="0047475E"/>
    <w:rsid w:val="004871F8"/>
    <w:rsid w:val="00490D13"/>
    <w:rsid w:val="004914BF"/>
    <w:rsid w:val="00494054"/>
    <w:rsid w:val="004A2B27"/>
    <w:rsid w:val="004A330E"/>
    <w:rsid w:val="004A37BF"/>
    <w:rsid w:val="004A751A"/>
    <w:rsid w:val="004A7623"/>
    <w:rsid w:val="004B0054"/>
    <w:rsid w:val="004B2468"/>
    <w:rsid w:val="004B353A"/>
    <w:rsid w:val="004B697D"/>
    <w:rsid w:val="004C3FB0"/>
    <w:rsid w:val="004C4CC2"/>
    <w:rsid w:val="004C548E"/>
    <w:rsid w:val="004C5BAD"/>
    <w:rsid w:val="004D59E5"/>
    <w:rsid w:val="004E058A"/>
    <w:rsid w:val="004E1E56"/>
    <w:rsid w:val="004E3288"/>
    <w:rsid w:val="004E3F38"/>
    <w:rsid w:val="004E7E96"/>
    <w:rsid w:val="004F0450"/>
    <w:rsid w:val="004F1E2B"/>
    <w:rsid w:val="004F1E7C"/>
    <w:rsid w:val="00502089"/>
    <w:rsid w:val="0052591C"/>
    <w:rsid w:val="005309F2"/>
    <w:rsid w:val="00536499"/>
    <w:rsid w:val="005505E3"/>
    <w:rsid w:val="00551FA5"/>
    <w:rsid w:val="00556877"/>
    <w:rsid w:val="00576371"/>
    <w:rsid w:val="005775AA"/>
    <w:rsid w:val="005836D3"/>
    <w:rsid w:val="005853B3"/>
    <w:rsid w:val="0059231E"/>
    <w:rsid w:val="00595266"/>
    <w:rsid w:val="00595F3E"/>
    <w:rsid w:val="00597792"/>
    <w:rsid w:val="005A1703"/>
    <w:rsid w:val="005A1C73"/>
    <w:rsid w:val="005A2F2B"/>
    <w:rsid w:val="005A3775"/>
    <w:rsid w:val="005D1968"/>
    <w:rsid w:val="005D3317"/>
    <w:rsid w:val="005D5307"/>
    <w:rsid w:val="0060303B"/>
    <w:rsid w:val="0060568C"/>
    <w:rsid w:val="00613C0E"/>
    <w:rsid w:val="006202BA"/>
    <w:rsid w:val="00623E48"/>
    <w:rsid w:val="00626C54"/>
    <w:rsid w:val="00630D84"/>
    <w:rsid w:val="0064094D"/>
    <w:rsid w:val="00644F7E"/>
    <w:rsid w:val="006617B6"/>
    <w:rsid w:val="00664F7D"/>
    <w:rsid w:val="0066678C"/>
    <w:rsid w:val="00666E16"/>
    <w:rsid w:val="00680605"/>
    <w:rsid w:val="0068091B"/>
    <w:rsid w:val="00685763"/>
    <w:rsid w:val="006A5534"/>
    <w:rsid w:val="006A7906"/>
    <w:rsid w:val="006C1C9C"/>
    <w:rsid w:val="006C7495"/>
    <w:rsid w:val="006D041A"/>
    <w:rsid w:val="006E3603"/>
    <w:rsid w:val="006E5D79"/>
    <w:rsid w:val="006E5DE8"/>
    <w:rsid w:val="00701D9D"/>
    <w:rsid w:val="007141F7"/>
    <w:rsid w:val="007270EF"/>
    <w:rsid w:val="00727BA1"/>
    <w:rsid w:val="007315D1"/>
    <w:rsid w:val="007339B3"/>
    <w:rsid w:val="00734A78"/>
    <w:rsid w:val="00737529"/>
    <w:rsid w:val="00744007"/>
    <w:rsid w:val="00752581"/>
    <w:rsid w:val="00765681"/>
    <w:rsid w:val="00777F10"/>
    <w:rsid w:val="007813C6"/>
    <w:rsid w:val="00785EB6"/>
    <w:rsid w:val="00790046"/>
    <w:rsid w:val="007972B6"/>
    <w:rsid w:val="007A116D"/>
    <w:rsid w:val="007A40EA"/>
    <w:rsid w:val="007A5EE7"/>
    <w:rsid w:val="007B4B22"/>
    <w:rsid w:val="007C2912"/>
    <w:rsid w:val="007C2F01"/>
    <w:rsid w:val="007C2F61"/>
    <w:rsid w:val="007D1E14"/>
    <w:rsid w:val="007D4515"/>
    <w:rsid w:val="007D6027"/>
    <w:rsid w:val="007E1602"/>
    <w:rsid w:val="007E1940"/>
    <w:rsid w:val="007F3F7E"/>
    <w:rsid w:val="00800AA8"/>
    <w:rsid w:val="0080161A"/>
    <w:rsid w:val="00803099"/>
    <w:rsid w:val="00804A83"/>
    <w:rsid w:val="00806BCF"/>
    <w:rsid w:val="008112DE"/>
    <w:rsid w:val="0081385B"/>
    <w:rsid w:val="00814DAE"/>
    <w:rsid w:val="0082141E"/>
    <w:rsid w:val="0082244D"/>
    <w:rsid w:val="00831C5E"/>
    <w:rsid w:val="00835E56"/>
    <w:rsid w:val="0084662E"/>
    <w:rsid w:val="00853E0B"/>
    <w:rsid w:val="00854CB3"/>
    <w:rsid w:val="00866313"/>
    <w:rsid w:val="0086680A"/>
    <w:rsid w:val="008710FD"/>
    <w:rsid w:val="0087290C"/>
    <w:rsid w:val="00872F44"/>
    <w:rsid w:val="00877B85"/>
    <w:rsid w:val="008840EC"/>
    <w:rsid w:val="00885133"/>
    <w:rsid w:val="00885179"/>
    <w:rsid w:val="008852D6"/>
    <w:rsid w:val="008A4D67"/>
    <w:rsid w:val="008A74BF"/>
    <w:rsid w:val="008D0A36"/>
    <w:rsid w:val="008D101A"/>
    <w:rsid w:val="008D7AEE"/>
    <w:rsid w:val="008E2429"/>
    <w:rsid w:val="008E7EDA"/>
    <w:rsid w:val="009167FA"/>
    <w:rsid w:val="00922375"/>
    <w:rsid w:val="00923B6C"/>
    <w:rsid w:val="00927DC1"/>
    <w:rsid w:val="00934DE8"/>
    <w:rsid w:val="0093503C"/>
    <w:rsid w:val="009470F5"/>
    <w:rsid w:val="00956D9A"/>
    <w:rsid w:val="00960604"/>
    <w:rsid w:val="00962889"/>
    <w:rsid w:val="00962A47"/>
    <w:rsid w:val="009707CD"/>
    <w:rsid w:val="0097256E"/>
    <w:rsid w:val="00980476"/>
    <w:rsid w:val="009831A6"/>
    <w:rsid w:val="00987DEA"/>
    <w:rsid w:val="009948FB"/>
    <w:rsid w:val="009950B9"/>
    <w:rsid w:val="009B1DBA"/>
    <w:rsid w:val="009B299D"/>
    <w:rsid w:val="009B7E81"/>
    <w:rsid w:val="009C2608"/>
    <w:rsid w:val="009C30DF"/>
    <w:rsid w:val="009C64C6"/>
    <w:rsid w:val="009D0641"/>
    <w:rsid w:val="009D69AA"/>
    <w:rsid w:val="009D6DF3"/>
    <w:rsid w:val="009F7FF3"/>
    <w:rsid w:val="00A02E0A"/>
    <w:rsid w:val="00A06186"/>
    <w:rsid w:val="00A06FB0"/>
    <w:rsid w:val="00A13207"/>
    <w:rsid w:val="00A34F88"/>
    <w:rsid w:val="00A374EC"/>
    <w:rsid w:val="00A37C58"/>
    <w:rsid w:val="00A40761"/>
    <w:rsid w:val="00A51032"/>
    <w:rsid w:val="00A61171"/>
    <w:rsid w:val="00A64A9B"/>
    <w:rsid w:val="00A7666A"/>
    <w:rsid w:val="00A80A54"/>
    <w:rsid w:val="00A87A6F"/>
    <w:rsid w:val="00A91968"/>
    <w:rsid w:val="00AA1630"/>
    <w:rsid w:val="00AA2E1E"/>
    <w:rsid w:val="00AA3B85"/>
    <w:rsid w:val="00AA543A"/>
    <w:rsid w:val="00AA73CD"/>
    <w:rsid w:val="00AA7E4A"/>
    <w:rsid w:val="00AB046E"/>
    <w:rsid w:val="00AB30A8"/>
    <w:rsid w:val="00AB4575"/>
    <w:rsid w:val="00AC37A2"/>
    <w:rsid w:val="00AC564D"/>
    <w:rsid w:val="00AC5F27"/>
    <w:rsid w:val="00AC7709"/>
    <w:rsid w:val="00AC7C71"/>
    <w:rsid w:val="00AF1274"/>
    <w:rsid w:val="00AF4784"/>
    <w:rsid w:val="00B04CCD"/>
    <w:rsid w:val="00B07A88"/>
    <w:rsid w:val="00B24977"/>
    <w:rsid w:val="00B25229"/>
    <w:rsid w:val="00B3191E"/>
    <w:rsid w:val="00B32756"/>
    <w:rsid w:val="00B32794"/>
    <w:rsid w:val="00B332F5"/>
    <w:rsid w:val="00B416B7"/>
    <w:rsid w:val="00B44109"/>
    <w:rsid w:val="00B4697F"/>
    <w:rsid w:val="00B562CE"/>
    <w:rsid w:val="00B5770C"/>
    <w:rsid w:val="00B71955"/>
    <w:rsid w:val="00B72CC9"/>
    <w:rsid w:val="00B737AF"/>
    <w:rsid w:val="00B80313"/>
    <w:rsid w:val="00B8410B"/>
    <w:rsid w:val="00B84E32"/>
    <w:rsid w:val="00B85588"/>
    <w:rsid w:val="00B860D6"/>
    <w:rsid w:val="00B93FC9"/>
    <w:rsid w:val="00BA4047"/>
    <w:rsid w:val="00BA4880"/>
    <w:rsid w:val="00BA5E8B"/>
    <w:rsid w:val="00BB4F77"/>
    <w:rsid w:val="00BC079F"/>
    <w:rsid w:val="00BD0E2A"/>
    <w:rsid w:val="00BD71C8"/>
    <w:rsid w:val="00BE1D56"/>
    <w:rsid w:val="00BE4A47"/>
    <w:rsid w:val="00BE72DA"/>
    <w:rsid w:val="00BF7214"/>
    <w:rsid w:val="00C00DAB"/>
    <w:rsid w:val="00C049C3"/>
    <w:rsid w:val="00C12A8A"/>
    <w:rsid w:val="00C14EBD"/>
    <w:rsid w:val="00C16EF5"/>
    <w:rsid w:val="00C204E6"/>
    <w:rsid w:val="00C2655E"/>
    <w:rsid w:val="00C2656D"/>
    <w:rsid w:val="00C3093C"/>
    <w:rsid w:val="00C40824"/>
    <w:rsid w:val="00C44FFE"/>
    <w:rsid w:val="00C46B8A"/>
    <w:rsid w:val="00C478F7"/>
    <w:rsid w:val="00C52379"/>
    <w:rsid w:val="00C7744C"/>
    <w:rsid w:val="00C81E22"/>
    <w:rsid w:val="00C859F6"/>
    <w:rsid w:val="00C871F3"/>
    <w:rsid w:val="00C87ECB"/>
    <w:rsid w:val="00C9151F"/>
    <w:rsid w:val="00C96389"/>
    <w:rsid w:val="00CA2356"/>
    <w:rsid w:val="00CA47B1"/>
    <w:rsid w:val="00CA4E8B"/>
    <w:rsid w:val="00CA6057"/>
    <w:rsid w:val="00CB630A"/>
    <w:rsid w:val="00CC24D6"/>
    <w:rsid w:val="00CC5D37"/>
    <w:rsid w:val="00CD2139"/>
    <w:rsid w:val="00CD45E9"/>
    <w:rsid w:val="00CE4B49"/>
    <w:rsid w:val="00CF4A73"/>
    <w:rsid w:val="00D00653"/>
    <w:rsid w:val="00D014D1"/>
    <w:rsid w:val="00D04049"/>
    <w:rsid w:val="00D05501"/>
    <w:rsid w:val="00D059D1"/>
    <w:rsid w:val="00D122C6"/>
    <w:rsid w:val="00D137C8"/>
    <w:rsid w:val="00D24B00"/>
    <w:rsid w:val="00D26506"/>
    <w:rsid w:val="00D3108E"/>
    <w:rsid w:val="00D53154"/>
    <w:rsid w:val="00D5505B"/>
    <w:rsid w:val="00D57456"/>
    <w:rsid w:val="00D60A74"/>
    <w:rsid w:val="00D63CDB"/>
    <w:rsid w:val="00D71E44"/>
    <w:rsid w:val="00D74698"/>
    <w:rsid w:val="00D81B90"/>
    <w:rsid w:val="00D81E83"/>
    <w:rsid w:val="00D96833"/>
    <w:rsid w:val="00DB33B0"/>
    <w:rsid w:val="00DB576D"/>
    <w:rsid w:val="00DB57D9"/>
    <w:rsid w:val="00DD100C"/>
    <w:rsid w:val="00DD1D2A"/>
    <w:rsid w:val="00DD1F2D"/>
    <w:rsid w:val="00DE0D5B"/>
    <w:rsid w:val="00E02E9D"/>
    <w:rsid w:val="00E03934"/>
    <w:rsid w:val="00E072D2"/>
    <w:rsid w:val="00E133B7"/>
    <w:rsid w:val="00E158CD"/>
    <w:rsid w:val="00E27504"/>
    <w:rsid w:val="00E30F72"/>
    <w:rsid w:val="00E33A87"/>
    <w:rsid w:val="00E422DB"/>
    <w:rsid w:val="00E449B8"/>
    <w:rsid w:val="00E65C7A"/>
    <w:rsid w:val="00E6605A"/>
    <w:rsid w:val="00E72C8E"/>
    <w:rsid w:val="00E74270"/>
    <w:rsid w:val="00E77600"/>
    <w:rsid w:val="00E92CF4"/>
    <w:rsid w:val="00E94545"/>
    <w:rsid w:val="00E96116"/>
    <w:rsid w:val="00EA7DB1"/>
    <w:rsid w:val="00EB04F2"/>
    <w:rsid w:val="00EB29B3"/>
    <w:rsid w:val="00EB64A3"/>
    <w:rsid w:val="00EC0650"/>
    <w:rsid w:val="00EC2A8E"/>
    <w:rsid w:val="00EC414D"/>
    <w:rsid w:val="00EC6936"/>
    <w:rsid w:val="00ED1177"/>
    <w:rsid w:val="00EE650C"/>
    <w:rsid w:val="00EF02F4"/>
    <w:rsid w:val="00EF3992"/>
    <w:rsid w:val="00EF6D99"/>
    <w:rsid w:val="00F01CFC"/>
    <w:rsid w:val="00F0357C"/>
    <w:rsid w:val="00F0635B"/>
    <w:rsid w:val="00F0649D"/>
    <w:rsid w:val="00F07A75"/>
    <w:rsid w:val="00F1229F"/>
    <w:rsid w:val="00F1374D"/>
    <w:rsid w:val="00F17B34"/>
    <w:rsid w:val="00F21FCA"/>
    <w:rsid w:val="00F2730F"/>
    <w:rsid w:val="00F36F69"/>
    <w:rsid w:val="00F50389"/>
    <w:rsid w:val="00F5417F"/>
    <w:rsid w:val="00F57A9B"/>
    <w:rsid w:val="00F6020D"/>
    <w:rsid w:val="00F7615F"/>
    <w:rsid w:val="00F86EE5"/>
    <w:rsid w:val="00F91C9D"/>
    <w:rsid w:val="00F92695"/>
    <w:rsid w:val="00F93B36"/>
    <w:rsid w:val="00F95295"/>
    <w:rsid w:val="00F959FA"/>
    <w:rsid w:val="00F95C20"/>
    <w:rsid w:val="00FA6CA4"/>
    <w:rsid w:val="00FB058A"/>
    <w:rsid w:val="00FB0901"/>
    <w:rsid w:val="00FB295F"/>
    <w:rsid w:val="00FC149A"/>
    <w:rsid w:val="00FC1A1D"/>
    <w:rsid w:val="00FD4940"/>
    <w:rsid w:val="00FD7D0A"/>
    <w:rsid w:val="00FE29F2"/>
    <w:rsid w:val="00FE40A4"/>
    <w:rsid w:val="00FE4EBF"/>
    <w:rsid w:val="00FE74ED"/>
    <w:rsid w:val="00FF0B83"/>
    <w:rsid w:val="00FF0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semiHidden/>
    <w:locked/>
    <w:rsid w:val="00D4784A"/>
    <w:rPr>
      <w:rFonts w:cs="Times New Roman"/>
      <w:lang w:val="en-US" w:eastAsia="en-US"/>
    </w:rPr>
  </w:style>
  <w:style w:type="character" w:customStyle="1" w:styleId="H23GChar">
    <w:name w:val="_ H_2/3_G Char"/>
    <w:link w:val="H23G"/>
    <w:rsid w:val="00F716DE"/>
    <w:rPr>
      <w:b/>
      <w:lang w:val="en-GB" w:eastAsia="en-US" w:bidi="ar-SA"/>
    </w:rPr>
  </w:style>
  <w:style w:type="paragraph" w:styleId="ListParagraph">
    <w:name w:val="List Paragraph"/>
    <w:basedOn w:val="Normal"/>
    <w:uiPriority w:val="34"/>
    <w:qFormat/>
    <w:rsid w:val="00E30F72"/>
    <w:pPr>
      <w:ind w:left="720"/>
    </w:pPr>
  </w:style>
  <w:style w:type="character" w:styleId="CommentReference">
    <w:name w:val="annotation reference"/>
    <w:rsid w:val="007E1940"/>
    <w:rPr>
      <w:sz w:val="16"/>
      <w:szCs w:val="16"/>
    </w:rPr>
  </w:style>
  <w:style w:type="paragraph" w:styleId="CommentText">
    <w:name w:val="annotation text"/>
    <w:basedOn w:val="Normal"/>
    <w:link w:val="CommentTextChar"/>
    <w:rsid w:val="007E1940"/>
  </w:style>
  <w:style w:type="character" w:customStyle="1" w:styleId="CommentTextChar">
    <w:name w:val="Comment Text Char"/>
    <w:link w:val="CommentText"/>
    <w:rsid w:val="007E1940"/>
    <w:rPr>
      <w:lang w:eastAsia="en-US"/>
    </w:rPr>
  </w:style>
  <w:style w:type="paragraph" w:styleId="CommentSubject">
    <w:name w:val="annotation subject"/>
    <w:basedOn w:val="CommentText"/>
    <w:next w:val="CommentText"/>
    <w:link w:val="CommentSubjectChar"/>
    <w:rsid w:val="007E1940"/>
    <w:rPr>
      <w:b/>
      <w:bCs/>
    </w:rPr>
  </w:style>
  <w:style w:type="character" w:customStyle="1" w:styleId="CommentSubjectChar">
    <w:name w:val="Comment Subject Char"/>
    <w:link w:val="CommentSubject"/>
    <w:rsid w:val="007E194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28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7093</Words>
  <Characters>31143</Characters>
  <Application>Microsoft Office Word</Application>
  <DocSecurity>4</DocSecurity>
  <Lines>3114</Lines>
  <Paragraphs>2124</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2013-06-12T09:18:00Z</cp:lastPrinted>
  <dcterms:created xsi:type="dcterms:W3CDTF">2013-06-20T16:10:00Z</dcterms:created>
  <dcterms:modified xsi:type="dcterms:W3CDTF">2013-06-20T16:10:00Z</dcterms:modified>
</cp:coreProperties>
</file>