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0493A">
        <w:trPr>
          <w:cantSplit/>
          <w:trHeight w:hRule="exact" w:val="851"/>
        </w:trPr>
        <w:tc>
          <w:tcPr>
            <w:tcW w:w="1276" w:type="dxa"/>
            <w:tcBorders>
              <w:bottom w:val="single" w:sz="4" w:space="0" w:color="auto"/>
            </w:tcBorders>
            <w:vAlign w:val="bottom"/>
          </w:tcPr>
          <w:p w:rsidR="0020493A" w:rsidRDefault="0020493A">
            <w:pPr>
              <w:spacing w:after="80"/>
            </w:pPr>
          </w:p>
        </w:tc>
        <w:tc>
          <w:tcPr>
            <w:tcW w:w="2268" w:type="dxa"/>
            <w:tcBorders>
              <w:bottom w:val="single" w:sz="4" w:space="0" w:color="auto"/>
            </w:tcBorders>
            <w:vAlign w:val="bottom"/>
          </w:tcPr>
          <w:p w:rsidR="0020493A" w:rsidRDefault="0020493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0493A" w:rsidRDefault="00E93699" w:rsidP="00E93699">
            <w:pPr>
              <w:suppressAutoHyphens w:val="0"/>
              <w:spacing w:after="20"/>
              <w:jc w:val="right"/>
            </w:pPr>
            <w:r w:rsidRPr="00E93699">
              <w:rPr>
                <w:sz w:val="40"/>
              </w:rPr>
              <w:t>CRPD</w:t>
            </w:r>
            <w:r>
              <w:t>/C/5/SR.10</w:t>
            </w:r>
          </w:p>
        </w:tc>
      </w:tr>
      <w:tr w:rsidR="0020493A">
        <w:trPr>
          <w:cantSplit/>
          <w:trHeight w:hRule="exact" w:val="2835"/>
        </w:trPr>
        <w:tc>
          <w:tcPr>
            <w:tcW w:w="1276" w:type="dxa"/>
            <w:tcBorders>
              <w:top w:val="single" w:sz="4" w:space="0" w:color="auto"/>
              <w:bottom w:val="single" w:sz="12" w:space="0" w:color="auto"/>
            </w:tcBorders>
          </w:tcPr>
          <w:p w:rsidR="0020493A" w:rsidRDefault="0020493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0493A" w:rsidRDefault="0020493A">
            <w:pPr>
              <w:spacing w:before="120" w:line="380" w:lineRule="exact"/>
              <w:rPr>
                <w:b/>
                <w:sz w:val="34"/>
                <w:szCs w:val="40"/>
              </w:rPr>
            </w:pPr>
            <w:r>
              <w:rPr>
                <w:b/>
                <w:sz w:val="34"/>
                <w:szCs w:val="40"/>
              </w:rPr>
              <w:t>Convention on the Rights</w:t>
            </w:r>
            <w:r>
              <w:rPr>
                <w:b/>
                <w:sz w:val="34"/>
                <w:szCs w:val="40"/>
              </w:rPr>
              <w:br/>
              <w:t>of Persons with Disabilities</w:t>
            </w:r>
          </w:p>
          <w:p w:rsidR="0020493A" w:rsidRDefault="0020493A">
            <w:pPr>
              <w:spacing w:before="120" w:line="420" w:lineRule="exact"/>
            </w:pPr>
          </w:p>
        </w:tc>
        <w:tc>
          <w:tcPr>
            <w:tcW w:w="2835" w:type="dxa"/>
            <w:tcBorders>
              <w:top w:val="single" w:sz="4" w:space="0" w:color="auto"/>
              <w:bottom w:val="single" w:sz="12" w:space="0" w:color="auto"/>
            </w:tcBorders>
          </w:tcPr>
          <w:p w:rsidR="00E93699" w:rsidRDefault="00E93699" w:rsidP="00E93699">
            <w:pPr>
              <w:suppressAutoHyphens w:val="0"/>
              <w:spacing w:before="240" w:line="240" w:lineRule="exact"/>
            </w:pPr>
            <w:r>
              <w:t>Distr.: General</w:t>
            </w:r>
          </w:p>
          <w:p w:rsidR="00E93699" w:rsidRDefault="005C55DE" w:rsidP="00E93699">
            <w:pPr>
              <w:suppressAutoHyphens w:val="0"/>
            </w:pPr>
            <w:r>
              <w:t>30 September</w:t>
            </w:r>
            <w:r w:rsidR="00E93699">
              <w:t xml:space="preserve"> 2011</w:t>
            </w:r>
          </w:p>
          <w:p w:rsidR="00E93699" w:rsidRDefault="00E93699" w:rsidP="00E93699">
            <w:pPr>
              <w:suppressAutoHyphens w:val="0"/>
            </w:pPr>
            <w:r>
              <w:t>English</w:t>
            </w:r>
          </w:p>
          <w:p w:rsidR="0020493A" w:rsidRDefault="00E93699" w:rsidP="00E93699">
            <w:pPr>
              <w:suppressAutoHyphens w:val="0"/>
            </w:pPr>
            <w:r>
              <w:t>Original: French</w:t>
            </w:r>
          </w:p>
        </w:tc>
      </w:tr>
    </w:tbl>
    <w:p w:rsidR="00E93699" w:rsidRDefault="00E93699" w:rsidP="00E93699">
      <w:pPr>
        <w:spacing w:before="120"/>
        <w:rPr>
          <w:b/>
          <w:sz w:val="24"/>
        </w:rPr>
      </w:pPr>
      <w:r>
        <w:rPr>
          <w:b/>
          <w:sz w:val="24"/>
        </w:rPr>
        <w:t>Committee on the Rights of Persons with Disabilities</w:t>
      </w:r>
    </w:p>
    <w:p w:rsidR="00E93699" w:rsidRDefault="00E93699" w:rsidP="00E93699">
      <w:pPr>
        <w:spacing w:after="120"/>
        <w:rPr>
          <w:b/>
        </w:rPr>
      </w:pPr>
      <w:r>
        <w:rPr>
          <w:b/>
        </w:rPr>
        <w:t>Fifth session</w:t>
      </w:r>
    </w:p>
    <w:p w:rsidR="00E93699" w:rsidRDefault="00E93699" w:rsidP="00E93699">
      <w:pPr>
        <w:rPr>
          <w:b/>
        </w:rPr>
      </w:pPr>
      <w:r>
        <w:rPr>
          <w:b/>
        </w:rPr>
        <w:t>Summary record of the second part (public)</w:t>
      </w:r>
      <w:r w:rsidRPr="00F4024A">
        <w:rPr>
          <w:rStyle w:val="FootnoteReference"/>
          <w:sz w:val="20"/>
          <w:vertAlign w:val="baseline"/>
        </w:rPr>
        <w:footnoteReference w:customMarkFollows="1" w:id="2"/>
        <w:t>*</w:t>
      </w:r>
      <w:r>
        <w:t xml:space="preserve"> </w:t>
      </w:r>
      <w:r>
        <w:rPr>
          <w:b/>
        </w:rPr>
        <w:t>of the 10th meeting</w:t>
      </w:r>
      <w:r w:rsidRPr="00F4024A">
        <w:rPr>
          <w:rStyle w:val="FootnoteReference"/>
          <w:sz w:val="20"/>
          <w:vertAlign w:val="baseline"/>
        </w:rPr>
        <w:footnoteReference w:customMarkFollows="1" w:id="3"/>
        <w:t>**</w:t>
      </w:r>
    </w:p>
    <w:p w:rsidR="00E93699" w:rsidRDefault="00E93699" w:rsidP="00E93699">
      <w:pPr>
        <w:spacing w:after="120"/>
      </w:pPr>
      <w:r>
        <w:t xml:space="preserve">Held at the </w:t>
      </w:r>
      <w:proofErr w:type="spellStart"/>
      <w:r>
        <w:t>Palais</w:t>
      </w:r>
      <w:proofErr w:type="spellEnd"/>
      <w:r>
        <w:t xml:space="preserve"> des Nations, Geneva, on Friday</w:t>
      </w:r>
      <w:r w:rsidR="00F4024A">
        <w:t>,</w:t>
      </w:r>
      <w:r>
        <w:t xml:space="preserve"> 15 April 2011, </w:t>
      </w:r>
      <w:r w:rsidR="00BE581A">
        <w:t xml:space="preserve">at </w:t>
      </w:r>
      <w:r>
        <w:t>3 p.m.</w:t>
      </w:r>
    </w:p>
    <w:p w:rsidR="00E93699" w:rsidRDefault="00E93699" w:rsidP="00E93699">
      <w:pPr>
        <w:tabs>
          <w:tab w:val="right" w:pos="992"/>
          <w:tab w:val="left" w:pos="1276"/>
          <w:tab w:val="right" w:leader="dot" w:pos="8504"/>
        </w:tabs>
        <w:spacing w:after="120"/>
      </w:pPr>
      <w:r>
        <w:rPr>
          <w:i/>
        </w:rPr>
        <w:tab/>
        <w:t>Chairperson</w:t>
      </w:r>
      <w:r w:rsidR="00512127">
        <w:t>:</w:t>
      </w:r>
      <w:r w:rsidR="00512127">
        <w:tab/>
        <w:t>Mr. Ronald Mc</w:t>
      </w:r>
      <w:r>
        <w:t>Callum</w:t>
      </w:r>
    </w:p>
    <w:p w:rsidR="00E93699" w:rsidRDefault="00E93699" w:rsidP="00E93699">
      <w:pPr>
        <w:tabs>
          <w:tab w:val="right" w:pos="992"/>
          <w:tab w:val="left" w:pos="1276"/>
          <w:tab w:val="right" w:leader="dot" w:pos="8504"/>
        </w:tabs>
        <w:spacing w:before="360" w:after="240"/>
        <w:rPr>
          <w:sz w:val="28"/>
        </w:rPr>
      </w:pPr>
      <w:r>
        <w:rPr>
          <w:sz w:val="28"/>
        </w:rPr>
        <w:t>Contents</w:t>
      </w:r>
    </w:p>
    <w:p w:rsidR="00E93699" w:rsidRPr="00E93699" w:rsidRDefault="00E93699" w:rsidP="00E93699">
      <w:pPr>
        <w:pStyle w:val="SingleTxtG"/>
      </w:pPr>
      <w:r>
        <w:t>Closure of the session</w:t>
      </w:r>
    </w:p>
    <w:p w:rsidR="00E93699" w:rsidRPr="00E93699" w:rsidRDefault="00E93699" w:rsidP="00E93699">
      <w:pPr>
        <w:pStyle w:val="SingleTxtG"/>
        <w:rPr>
          <w:i/>
        </w:rPr>
      </w:pPr>
      <w:r>
        <w:br w:type="page"/>
      </w:r>
      <w:r w:rsidRPr="00E93699">
        <w:rPr>
          <w:i/>
        </w:rPr>
        <w:t>The second part (public) of the meeting was called to order at 4.50 p.m.</w:t>
      </w:r>
    </w:p>
    <w:p w:rsidR="00E93699" w:rsidRPr="00E93699" w:rsidRDefault="00E93699" w:rsidP="00E93699">
      <w:pPr>
        <w:pStyle w:val="H23G"/>
      </w:pPr>
      <w:r>
        <w:tab/>
      </w:r>
      <w:r>
        <w:tab/>
        <w:t>Closure of the session</w:t>
      </w:r>
    </w:p>
    <w:p w:rsidR="00E93699" w:rsidRPr="00E93699" w:rsidRDefault="00E93699" w:rsidP="00E93699">
      <w:pPr>
        <w:pStyle w:val="SingleTxtG"/>
      </w:pPr>
      <w:r w:rsidRPr="00E93699">
        <w:t>1.</w:t>
      </w:r>
      <w:r w:rsidRPr="00E93699">
        <w:tab/>
      </w:r>
      <w:r w:rsidRPr="00E93699">
        <w:rPr>
          <w:b/>
        </w:rPr>
        <w:t xml:space="preserve">The Chairperson </w:t>
      </w:r>
      <w:r w:rsidRPr="00E93699">
        <w:t xml:space="preserve">welcomed the Committee’s adoption of its concluding observations on the initial report of </w:t>
      </w:r>
      <w:smartTag w:uri="urn:schemas-microsoft-com:office:smarttags" w:element="country-region">
        <w:smartTag w:uri="urn:schemas-microsoft-com:office:smarttags" w:element="place">
          <w:r w:rsidRPr="00E93699">
            <w:t>Tunisia</w:t>
          </w:r>
        </w:smartTag>
      </w:smartTag>
      <w:r w:rsidRPr="00E93699">
        <w:t xml:space="preserve"> (CRPD/C/TUN/CO/1), which </w:t>
      </w:r>
      <w:r>
        <w:t xml:space="preserve">attested </w:t>
      </w:r>
      <w:r w:rsidRPr="00E93699">
        <w:t xml:space="preserve">to the fact that the Committee now functioned in the same way </w:t>
      </w:r>
      <w:r>
        <w:t>as the other treaty bodies.</w:t>
      </w:r>
    </w:p>
    <w:p w:rsidR="00E93699" w:rsidRPr="00E93699" w:rsidRDefault="00E93699" w:rsidP="00E93699">
      <w:pPr>
        <w:pStyle w:val="SingleTxtG"/>
      </w:pPr>
      <w:r w:rsidRPr="00E93699">
        <w:t>2.</w:t>
      </w:r>
      <w:r w:rsidRPr="00E93699">
        <w:tab/>
      </w:r>
      <w:r w:rsidRPr="00E93699">
        <w:rPr>
          <w:b/>
        </w:rPr>
        <w:t xml:space="preserve">Ms. </w:t>
      </w:r>
      <w:proofErr w:type="spellStart"/>
      <w:r w:rsidRPr="00E93699">
        <w:rPr>
          <w:b/>
        </w:rPr>
        <w:t>Pavey</w:t>
      </w:r>
      <w:proofErr w:type="spellEnd"/>
      <w:r w:rsidRPr="00E93699">
        <w:rPr>
          <w:b/>
        </w:rPr>
        <w:t xml:space="preserve"> </w:t>
      </w:r>
      <w:r w:rsidRPr="00E93699">
        <w:t>(Secretary) listed the decisions taken by the Committee at its fifth session, namely: the adoption of the Chairperson’s report on the activities undertaken between the third and fift</w:t>
      </w:r>
      <w:r w:rsidR="00773FEA">
        <w:t>h sessions of the Committee (CRPD</w:t>
      </w:r>
      <w:r w:rsidRPr="00E93699">
        <w:t xml:space="preserve">/C/5/5); the adoption of the Committee’s report on its fourth session (CRPD/C/4/3); the adoption of the Committee’s first biennial report to the General Assembly and to the Economic and Social Council; the decision to assign the Vice-Chairperson of the Committee, Ms. Yang </w:t>
      </w:r>
      <w:proofErr w:type="spellStart"/>
      <w:r w:rsidRPr="00E93699">
        <w:t>Jia</w:t>
      </w:r>
      <w:proofErr w:type="spellEnd"/>
      <w:r w:rsidRPr="00E93699">
        <w:t>, the task of accompanying the Chairperson to the inter-committee meeting, to take place from 27 to 29 June 2011 in Geneva; the decision to appoint Mr. Ríos Espinosa</w:t>
      </w:r>
      <w:r>
        <w:t xml:space="preserve"> as the</w:t>
      </w:r>
      <w:r w:rsidRPr="00E93699">
        <w:t xml:space="preserve"> Country Rapporteur for </w:t>
      </w:r>
      <w:r>
        <w:t xml:space="preserve">the </w:t>
      </w:r>
      <w:r w:rsidRPr="00E93699">
        <w:t>next report</w:t>
      </w:r>
      <w:r>
        <w:t xml:space="preserve"> of Peru</w:t>
      </w:r>
      <w:r w:rsidRPr="00E93699">
        <w:t xml:space="preserve">; the decision to appoint Mr. Kim </w:t>
      </w:r>
      <w:proofErr w:type="spellStart"/>
      <w:r w:rsidRPr="00E93699">
        <w:t>Hyung</w:t>
      </w:r>
      <w:proofErr w:type="spellEnd"/>
      <w:r w:rsidRPr="00E93699">
        <w:t xml:space="preserve"> </w:t>
      </w:r>
      <w:proofErr w:type="spellStart"/>
      <w:r w:rsidRPr="00E93699">
        <w:t>Shik</w:t>
      </w:r>
      <w:proofErr w:type="spellEnd"/>
      <w:r w:rsidRPr="00E93699">
        <w:t xml:space="preserve"> and Ms. </w:t>
      </w:r>
      <w:proofErr w:type="spellStart"/>
      <w:r w:rsidRPr="00E93699">
        <w:t>Degener</w:t>
      </w:r>
      <w:proofErr w:type="spellEnd"/>
      <w:r w:rsidRPr="00E93699">
        <w:t xml:space="preserve"> Country </w:t>
      </w:r>
      <w:proofErr w:type="spellStart"/>
      <w:r w:rsidRPr="00E93699">
        <w:t>Rapporteurs</w:t>
      </w:r>
      <w:proofErr w:type="spellEnd"/>
      <w:r w:rsidRPr="00E93699">
        <w:t xml:space="preserve"> for </w:t>
      </w:r>
      <w:r>
        <w:t xml:space="preserve">the </w:t>
      </w:r>
      <w:r w:rsidRPr="00E93699">
        <w:t>next report</w:t>
      </w:r>
      <w:r>
        <w:t xml:space="preserve"> of China</w:t>
      </w:r>
      <w:r w:rsidRPr="00E93699">
        <w:t xml:space="preserve">; the decision to include Ms. </w:t>
      </w:r>
      <w:proofErr w:type="spellStart"/>
      <w:r w:rsidRPr="00E93699">
        <w:t>Hadj-Salah</w:t>
      </w:r>
      <w:proofErr w:type="spellEnd"/>
      <w:r w:rsidRPr="00E93699">
        <w:t xml:space="preserve"> and Mr. Ríos Espinosa in the working group </w:t>
      </w:r>
      <w:r>
        <w:t xml:space="preserve">responsible for dealing with </w:t>
      </w:r>
      <w:r w:rsidRPr="00E93699">
        <w:t xml:space="preserve">the </w:t>
      </w:r>
      <w:r>
        <w:t xml:space="preserve">subject of </w:t>
      </w:r>
      <w:r w:rsidRPr="00E93699">
        <w:t>accessibility of public transport and air transport policy, currently chaired by Mr. Al-</w:t>
      </w:r>
      <w:proofErr w:type="spellStart"/>
      <w:r w:rsidRPr="00E93699">
        <w:t>Tarawneh</w:t>
      </w:r>
      <w:proofErr w:type="spellEnd"/>
      <w:r w:rsidRPr="00E93699">
        <w:t>; the decision to set up a working group responsible for drafting a general observation on article 9 (accessibility), to be chaired by Mr. Al-</w:t>
      </w:r>
      <w:proofErr w:type="spellStart"/>
      <w:r w:rsidRPr="00E93699">
        <w:t>Tarawneh</w:t>
      </w:r>
      <w:proofErr w:type="spellEnd"/>
      <w:r w:rsidRPr="00E93699">
        <w:t xml:space="preserve"> with Mr. </w:t>
      </w:r>
      <w:proofErr w:type="spellStart"/>
      <w:r w:rsidRPr="00E93699">
        <w:t>Tatić</w:t>
      </w:r>
      <w:proofErr w:type="spellEnd"/>
      <w:r w:rsidRPr="00E93699">
        <w:t xml:space="preserve"> as Vice-Chairperson and Ms. Yang </w:t>
      </w:r>
      <w:proofErr w:type="spellStart"/>
      <w:r w:rsidRPr="00E93699">
        <w:t>Jia</w:t>
      </w:r>
      <w:proofErr w:type="spellEnd"/>
      <w:r w:rsidRPr="00E93699">
        <w:t xml:space="preserve">, Mr. Ben </w:t>
      </w:r>
      <w:proofErr w:type="spellStart"/>
      <w:r w:rsidRPr="00E93699">
        <w:t>Lallahom</w:t>
      </w:r>
      <w:proofErr w:type="spellEnd"/>
      <w:r w:rsidRPr="00E93699">
        <w:t xml:space="preserve">, Mr. </w:t>
      </w:r>
      <w:proofErr w:type="spellStart"/>
      <w:r w:rsidRPr="00E93699">
        <w:t>Chowdhury</w:t>
      </w:r>
      <w:proofErr w:type="spellEnd"/>
      <w:r w:rsidRPr="00E93699">
        <w:t xml:space="preserve">, Mr. </w:t>
      </w:r>
      <w:proofErr w:type="spellStart"/>
      <w:r w:rsidRPr="00E93699">
        <w:t>Gombos</w:t>
      </w:r>
      <w:proofErr w:type="spellEnd"/>
      <w:r w:rsidRPr="00E93699">
        <w:t xml:space="preserve"> and Mr. </w:t>
      </w:r>
      <w:proofErr w:type="spellStart"/>
      <w:r w:rsidRPr="00E93699">
        <w:t>Langvad</w:t>
      </w:r>
      <w:proofErr w:type="spellEnd"/>
      <w:r w:rsidRPr="00E93699">
        <w:t xml:space="preserve"> as members; the decision to appoint Mr. Gobos </w:t>
      </w:r>
      <w:r>
        <w:t xml:space="preserve">as </w:t>
      </w:r>
      <w:r w:rsidRPr="00E93699">
        <w:t xml:space="preserve">Vice-Chairperson of the working group responsible for drafting a general observation on article 12 (legal capacity), currently chaired by Ms. </w:t>
      </w:r>
      <w:proofErr w:type="spellStart"/>
      <w:r w:rsidRPr="00E93699">
        <w:t>Maina</w:t>
      </w:r>
      <w:proofErr w:type="spellEnd"/>
      <w:r w:rsidRPr="00E93699">
        <w:t xml:space="preserve">, and to include Mr. Ríos Espinosa and Ms. </w:t>
      </w:r>
      <w:proofErr w:type="spellStart"/>
      <w:r w:rsidRPr="00E93699">
        <w:t>Degener</w:t>
      </w:r>
      <w:proofErr w:type="spellEnd"/>
      <w:r w:rsidRPr="00E93699">
        <w:t xml:space="preserve"> as members; the decision to disband the informal working group on natural disasters; the decision to consider</w:t>
      </w:r>
      <w:r w:rsidR="00773FEA">
        <w:t>,</w:t>
      </w:r>
      <w:r w:rsidR="002038D2">
        <w:t xml:space="preserve"> during two meetings</w:t>
      </w:r>
      <w:r w:rsidRPr="00E93699">
        <w:t xml:space="preserve"> at its sixth session to take place from 19 to 23 September 2011 at the </w:t>
      </w:r>
      <w:proofErr w:type="spellStart"/>
      <w:r w:rsidRPr="00E93699">
        <w:t>Palais</w:t>
      </w:r>
      <w:proofErr w:type="spellEnd"/>
      <w:r w:rsidRPr="00E93699">
        <w:t xml:space="preserve"> des Nations, the initial report of Spain (CRPD/C/ESP/1) and the draft lists of issues to be taken up </w:t>
      </w:r>
      <w:r w:rsidR="002038D2">
        <w:t xml:space="preserve">in connection with </w:t>
      </w:r>
      <w:r w:rsidRPr="00E93699">
        <w:t xml:space="preserve">the consideration of the initial reports of Peru and China; the adoption of the list of issues to be taken up </w:t>
      </w:r>
      <w:r w:rsidR="002038D2">
        <w:t xml:space="preserve">in connection with </w:t>
      </w:r>
      <w:r w:rsidRPr="00E93699">
        <w:t>the consideration of the initial report of Spain (CRPD/C/ESP/Q/1); the adoption of the Committee’s concluding observations on the initial report of Tunisia (CRPD/C/TUN/CO/1); the adoption of the Committee’</w:t>
      </w:r>
      <w:r>
        <w:t>s working methods (CRPD/C/5/4).</w:t>
      </w:r>
    </w:p>
    <w:p w:rsidR="00E93699" w:rsidRPr="00E93699" w:rsidRDefault="00E93699" w:rsidP="00E93699">
      <w:pPr>
        <w:pStyle w:val="SingleTxtG"/>
      </w:pPr>
      <w:r w:rsidRPr="00E93699">
        <w:t>3.</w:t>
      </w:r>
      <w:r w:rsidRPr="00E93699">
        <w:tab/>
      </w:r>
      <w:r w:rsidRPr="00E93699">
        <w:rPr>
          <w:b/>
        </w:rPr>
        <w:t xml:space="preserve">Ms. </w:t>
      </w:r>
      <w:proofErr w:type="spellStart"/>
      <w:r w:rsidRPr="00E93699">
        <w:rPr>
          <w:b/>
        </w:rPr>
        <w:t>Maina</w:t>
      </w:r>
      <w:proofErr w:type="spellEnd"/>
      <w:r w:rsidRPr="00E93699">
        <w:t xml:space="preserve">, speaking in her capacity as the Chairperson of the working group on article 12, </w:t>
      </w:r>
      <w:r w:rsidR="002038D2">
        <w:t xml:space="preserve">said that she </w:t>
      </w:r>
      <w:r w:rsidRPr="00E93699">
        <w:t xml:space="preserve">wished to stress that the decision to appoint Mr. </w:t>
      </w:r>
      <w:proofErr w:type="spellStart"/>
      <w:r w:rsidRPr="00E93699">
        <w:t>Gombos</w:t>
      </w:r>
      <w:proofErr w:type="spellEnd"/>
      <w:r w:rsidRPr="00E93699">
        <w:t xml:space="preserve"> </w:t>
      </w:r>
      <w:r w:rsidR="002038D2">
        <w:t xml:space="preserve">as </w:t>
      </w:r>
      <w:r w:rsidRPr="00E93699">
        <w:t xml:space="preserve">Vice-Chairperson of the working group had </w:t>
      </w:r>
      <w:r w:rsidR="002038D2">
        <w:t xml:space="preserve">raised </w:t>
      </w:r>
      <w:r w:rsidRPr="00E93699">
        <w:t xml:space="preserve">to a number of issues, chiefly related to interference, which had not yet been resolved. She invited Mr. </w:t>
      </w:r>
      <w:proofErr w:type="spellStart"/>
      <w:r w:rsidRPr="00E93699">
        <w:t>Gombos</w:t>
      </w:r>
      <w:proofErr w:type="spellEnd"/>
      <w:r w:rsidRPr="00E93699">
        <w:t xml:space="preserve"> to contribute to the work of the group by dispensing with </w:t>
      </w:r>
      <w:r w:rsidR="002038D2">
        <w:t xml:space="preserve">the expression of all opinions regarding </w:t>
      </w:r>
      <w:r w:rsidRPr="00E93699">
        <w:t xml:space="preserve">the position or functions </w:t>
      </w:r>
      <w:r w:rsidR="002038D2">
        <w:t xml:space="preserve">of </w:t>
      </w:r>
      <w:r w:rsidRPr="00E93699">
        <w:t>the different group members.</w:t>
      </w:r>
    </w:p>
    <w:p w:rsidR="00E93699" w:rsidRPr="00E93699" w:rsidRDefault="00E93699" w:rsidP="00E93699">
      <w:pPr>
        <w:pStyle w:val="SingleTxtG"/>
      </w:pPr>
      <w:r w:rsidRPr="00E93699">
        <w:t>4.</w:t>
      </w:r>
      <w:r w:rsidRPr="00E93699">
        <w:tab/>
      </w:r>
      <w:r w:rsidRPr="00E93699">
        <w:rPr>
          <w:b/>
        </w:rPr>
        <w:t>Mr. Al-</w:t>
      </w:r>
      <w:proofErr w:type="spellStart"/>
      <w:r w:rsidRPr="00E93699">
        <w:rPr>
          <w:b/>
        </w:rPr>
        <w:t>Tarawneh</w:t>
      </w:r>
      <w:proofErr w:type="spellEnd"/>
      <w:r w:rsidRPr="00E93699">
        <w:t xml:space="preserve">, speaking in his capacity as the Chairperson of the working group on the accessibility of public transport and air transport policy, requested that his proposal to write to the International Air Transport Association (IATA) </w:t>
      </w:r>
      <w:r w:rsidR="002038D2">
        <w:t xml:space="preserve">should </w:t>
      </w:r>
      <w:r w:rsidRPr="00E93699">
        <w:t>be given due attention, as making initial contact with the air transport authorities would be integral to the future work of the Committee in that area</w:t>
      </w:r>
      <w:r>
        <w:t>.</w:t>
      </w:r>
    </w:p>
    <w:p w:rsidR="00E93699" w:rsidRPr="00E93699" w:rsidRDefault="00E93699" w:rsidP="00E93699">
      <w:pPr>
        <w:pStyle w:val="SingleTxtG"/>
      </w:pPr>
      <w:r w:rsidRPr="00E93699">
        <w:t>5.</w:t>
      </w:r>
      <w:r w:rsidRPr="00E93699">
        <w:tab/>
      </w:r>
      <w:r w:rsidRPr="00E93699">
        <w:rPr>
          <w:b/>
        </w:rPr>
        <w:t>The Chairperson</w:t>
      </w:r>
      <w:r w:rsidRPr="00E93699">
        <w:t xml:space="preserve"> reminded Committee members that the </w:t>
      </w:r>
      <w:r w:rsidR="002038D2">
        <w:t>c</w:t>
      </w:r>
      <w:r w:rsidRPr="00E93699">
        <w:t xml:space="preserve">hairpersons and </w:t>
      </w:r>
      <w:r w:rsidR="002038D2">
        <w:t>v</w:t>
      </w:r>
      <w:r w:rsidRPr="00E93699">
        <w:t>ice-</w:t>
      </w:r>
      <w:r w:rsidR="002038D2">
        <w:t>c</w:t>
      </w:r>
      <w:r w:rsidRPr="00E93699">
        <w:t>hairpersons of the working groups were at liberty to take any initiatives they saw fit without the Committee having to take a formal decision. He suggested that Mr. Al-</w:t>
      </w:r>
      <w:proofErr w:type="spellStart"/>
      <w:r w:rsidRPr="00E93699">
        <w:t>Tarawneh</w:t>
      </w:r>
      <w:proofErr w:type="spellEnd"/>
      <w:r w:rsidRPr="00E93699">
        <w:t xml:space="preserve"> draft the aforementioned letter and send it to the International Air Transport Association with the assistance of the secretariat and the support of the Committee chairmanship if necessary. As to the decision to appoint Mr. </w:t>
      </w:r>
      <w:proofErr w:type="spellStart"/>
      <w:r w:rsidRPr="00E93699">
        <w:t>Gombos</w:t>
      </w:r>
      <w:proofErr w:type="spellEnd"/>
      <w:r w:rsidR="002038D2">
        <w:t xml:space="preserve"> as</w:t>
      </w:r>
      <w:r w:rsidRPr="00E93699">
        <w:t xml:space="preserve"> Vice-Chairperson of the working group on article 12, the Chairperson recalled that it had been the Committee’s decision and that it had been taken in accordance </w:t>
      </w:r>
      <w:r>
        <w:t>with the established procedure.</w:t>
      </w:r>
    </w:p>
    <w:p w:rsidR="00E93699" w:rsidRPr="00E93699" w:rsidRDefault="00E93699" w:rsidP="00E93699">
      <w:pPr>
        <w:pStyle w:val="SingleTxtG"/>
      </w:pPr>
      <w:r w:rsidRPr="00E93699">
        <w:t>6.</w:t>
      </w:r>
      <w:r w:rsidRPr="00E93699">
        <w:tab/>
      </w:r>
      <w:r w:rsidRPr="00E93699">
        <w:rPr>
          <w:b/>
        </w:rPr>
        <w:t xml:space="preserve">Ms. </w:t>
      </w:r>
      <w:proofErr w:type="spellStart"/>
      <w:r w:rsidRPr="00E93699">
        <w:rPr>
          <w:b/>
        </w:rPr>
        <w:t>Cisteras</w:t>
      </w:r>
      <w:proofErr w:type="spellEnd"/>
      <w:r w:rsidRPr="00E93699">
        <w:rPr>
          <w:b/>
        </w:rPr>
        <w:t xml:space="preserve"> Reyes </w:t>
      </w:r>
      <w:r w:rsidRPr="00E93699">
        <w:t xml:space="preserve">requested that </w:t>
      </w:r>
      <w:r w:rsidR="002038D2">
        <w:t xml:space="preserve">a fact sheet be added to </w:t>
      </w:r>
      <w:r w:rsidRPr="00E93699">
        <w:t xml:space="preserve">the web page of the Office of the High Commissioner for Human Rights devoted to the Convention </w:t>
      </w:r>
      <w:r w:rsidR="002038D2">
        <w:t xml:space="preserve">providing information </w:t>
      </w:r>
      <w:r w:rsidRPr="00E93699">
        <w:t xml:space="preserve">on the procedure for submitting a communication to the Committee, as provided for in the Optional Protocol to the Convention, </w:t>
      </w:r>
      <w:r w:rsidR="002038D2">
        <w:t xml:space="preserve">together with </w:t>
      </w:r>
      <w:r w:rsidRPr="00E93699">
        <w:t>corresponding guidelines</w:t>
      </w:r>
      <w:r>
        <w:t>.</w:t>
      </w:r>
    </w:p>
    <w:p w:rsidR="00E93699" w:rsidRPr="00E93699" w:rsidRDefault="00E93699" w:rsidP="00E93699">
      <w:pPr>
        <w:pStyle w:val="SingleTxtG"/>
      </w:pPr>
      <w:r w:rsidRPr="00E93699">
        <w:t>7.</w:t>
      </w:r>
      <w:r w:rsidRPr="00E93699">
        <w:tab/>
      </w:r>
      <w:r w:rsidRPr="00E93699">
        <w:rPr>
          <w:b/>
        </w:rPr>
        <w:t>Ms. Yang</w:t>
      </w:r>
      <w:r w:rsidRPr="00E93699">
        <w:t xml:space="preserve"> </w:t>
      </w:r>
      <w:proofErr w:type="spellStart"/>
      <w:r w:rsidRPr="00E93699">
        <w:t>Jia</w:t>
      </w:r>
      <w:proofErr w:type="spellEnd"/>
      <w:r w:rsidRPr="00E93699">
        <w:t xml:space="preserve"> asked whether a day of general discussion had been planned for</w:t>
      </w:r>
      <w:r>
        <w:t xml:space="preserve"> the sixth session.</w:t>
      </w:r>
    </w:p>
    <w:p w:rsidR="00E93699" w:rsidRPr="00E93699" w:rsidRDefault="00E93699" w:rsidP="00E93699">
      <w:pPr>
        <w:pStyle w:val="SingleTxtG"/>
      </w:pPr>
      <w:r w:rsidRPr="00E93699">
        <w:t>8.</w:t>
      </w:r>
      <w:r w:rsidRPr="00E93699">
        <w:tab/>
      </w:r>
      <w:r w:rsidRPr="00E93699">
        <w:rPr>
          <w:b/>
        </w:rPr>
        <w:t>The Chairperson</w:t>
      </w:r>
      <w:r w:rsidRPr="00E93699">
        <w:t xml:space="preserve"> said that the Committee had decided not to hold a day of general discussion at its sixth session in order to </w:t>
      </w:r>
      <w:r w:rsidR="002038D2">
        <w:t xml:space="preserve">use </w:t>
      </w:r>
      <w:r w:rsidRPr="00E93699">
        <w:t xml:space="preserve">the meeting time </w:t>
      </w:r>
      <w:r w:rsidR="002038D2">
        <w:t xml:space="preserve">for </w:t>
      </w:r>
      <w:r w:rsidRPr="00E93699">
        <w:t xml:space="preserve">dialogue with the State party during the consideration of </w:t>
      </w:r>
      <w:r w:rsidR="002038D2">
        <w:t xml:space="preserve">the </w:t>
      </w:r>
      <w:r w:rsidRPr="00E93699">
        <w:t xml:space="preserve">initial report </w:t>
      </w:r>
      <w:r w:rsidR="002038D2">
        <w:t>of Spain (CRPD/C/ESP/1) and to draw</w:t>
      </w:r>
      <w:r w:rsidRPr="00E93699">
        <w:t xml:space="preserve"> up two lists of issues in anticipation of the consideration of</w:t>
      </w:r>
      <w:r>
        <w:t xml:space="preserve"> the reports of China and Peru.</w:t>
      </w:r>
    </w:p>
    <w:p w:rsidR="00E93699" w:rsidRPr="00E93699" w:rsidRDefault="00E93699" w:rsidP="00E93699">
      <w:pPr>
        <w:pStyle w:val="SingleTxtG"/>
      </w:pPr>
      <w:r w:rsidRPr="00E93699">
        <w:t>9.</w:t>
      </w:r>
      <w:r w:rsidRPr="00E93699">
        <w:tab/>
      </w:r>
      <w:r w:rsidRPr="00E93699">
        <w:rPr>
          <w:b/>
        </w:rPr>
        <w:t xml:space="preserve">Ms. Lee </w:t>
      </w:r>
      <w:r w:rsidRPr="00E93699">
        <w:t xml:space="preserve">(Head of the Groups in Focus Unit of the Office of the High Commissioner for Human Rights) </w:t>
      </w:r>
      <w:r w:rsidR="002038D2">
        <w:t xml:space="preserve">said that she wished to make </w:t>
      </w:r>
      <w:r w:rsidRPr="00E93699">
        <w:t xml:space="preserve">a general observation on the need to ensure coordination and cohesion in the work carried out by the various working groups. As the groups represented the Committee, it was important for all members to be </w:t>
      </w:r>
      <w:r w:rsidR="002038D2">
        <w:t xml:space="preserve">aware of </w:t>
      </w:r>
      <w:r w:rsidRPr="00E93699">
        <w:t>the activities being undertaken and for there to be, if not centralization, then at least a holistic view of the initiatives adopted, the need for which would only grow more apparent with time. As to the proposal to write to the International Air Transport Association, Ms. Lee said that the first step would be to make initial contact with the Association, which, on the face of it, appeared willing to receive written correspondence from the Committee. Subsequently, a face</w:t>
      </w:r>
      <w:r>
        <w:t>-</w:t>
      </w:r>
      <w:r w:rsidRPr="00E93699">
        <w:t xml:space="preserve">to-face meeting could be scheduled with representatives </w:t>
      </w:r>
      <w:r>
        <w:t>of the</w:t>
      </w:r>
      <w:r w:rsidR="002038D2">
        <w:t xml:space="preserve"> organization</w:t>
      </w:r>
      <w:r>
        <w:t>.</w:t>
      </w:r>
    </w:p>
    <w:p w:rsidR="00E93699" w:rsidRPr="00E93699" w:rsidRDefault="00E93699" w:rsidP="00E93699">
      <w:pPr>
        <w:pStyle w:val="SingleTxtG"/>
      </w:pPr>
      <w:r w:rsidRPr="00E93699">
        <w:t>10.</w:t>
      </w:r>
      <w:r w:rsidRPr="00E93699">
        <w:tab/>
        <w:t xml:space="preserve">After the customary exchange of courtesies, </w:t>
      </w:r>
      <w:r w:rsidRPr="00E93699">
        <w:rPr>
          <w:b/>
        </w:rPr>
        <w:t>the Chairperson</w:t>
      </w:r>
      <w:r w:rsidRPr="00E93699">
        <w:t xml:space="preserve"> declared the fifth session of the Committee on the Rights of Persons with Disabilities</w:t>
      </w:r>
      <w:r>
        <w:t xml:space="preserve"> closed.</w:t>
      </w:r>
    </w:p>
    <w:p w:rsidR="0020493A" w:rsidRPr="00E93699" w:rsidRDefault="00E93699" w:rsidP="00E93699">
      <w:pPr>
        <w:pStyle w:val="SingleTxtG"/>
        <w:rPr>
          <w:i/>
        </w:rPr>
      </w:pPr>
      <w:r w:rsidRPr="00E93699">
        <w:rPr>
          <w:i/>
        </w:rPr>
        <w:t>The meeting rose at 5.30 p.m.</w:t>
      </w:r>
    </w:p>
    <w:sectPr w:rsidR="0020493A" w:rsidRPr="00E93699" w:rsidSect="00E9369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F40" w:rsidRDefault="00EF0F40"/>
  </w:endnote>
  <w:endnote w:type="continuationSeparator" w:id="0">
    <w:p w:rsidR="00EF0F40" w:rsidRDefault="00EF0F40"/>
  </w:endnote>
  <w:endnote w:type="continuationNotice" w:id="1">
    <w:p w:rsidR="00EF0F40" w:rsidRDefault="00EF0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40" w:rsidRPr="00E93699" w:rsidRDefault="00EF0F40" w:rsidP="00E93699">
    <w:pPr>
      <w:pStyle w:val="Footer"/>
      <w:tabs>
        <w:tab w:val="right" w:pos="9598"/>
      </w:tabs>
    </w:pPr>
    <w:r w:rsidRPr="00E93699">
      <w:rPr>
        <w:b/>
        <w:sz w:val="18"/>
      </w:rPr>
      <w:fldChar w:fldCharType="begin"/>
    </w:r>
    <w:r w:rsidRPr="00E93699">
      <w:rPr>
        <w:b/>
        <w:sz w:val="18"/>
      </w:rPr>
      <w:instrText xml:space="preserve"> PAGE  \* MERGEFORMAT </w:instrText>
    </w:r>
    <w:r w:rsidRPr="00E93699">
      <w:rPr>
        <w:b/>
        <w:sz w:val="18"/>
      </w:rPr>
      <w:fldChar w:fldCharType="separate"/>
    </w:r>
    <w:r w:rsidR="00DC4195">
      <w:rPr>
        <w:b/>
        <w:noProof/>
        <w:sz w:val="18"/>
      </w:rPr>
      <w:t>2</w:t>
    </w:r>
    <w:r w:rsidRPr="00E93699">
      <w:rPr>
        <w:b/>
        <w:sz w:val="18"/>
      </w:rPr>
      <w:fldChar w:fldCharType="end"/>
    </w:r>
    <w:r>
      <w:rPr>
        <w:sz w:val="18"/>
      </w:rPr>
      <w:tab/>
    </w:r>
    <w:r>
      <w:t>GE.11-42245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40" w:rsidRPr="00E93699" w:rsidRDefault="00EF0F40" w:rsidP="00E93699">
    <w:pPr>
      <w:pStyle w:val="Footer"/>
      <w:tabs>
        <w:tab w:val="right" w:pos="9598"/>
      </w:tabs>
      <w:rPr>
        <w:b/>
        <w:sz w:val="18"/>
      </w:rPr>
    </w:pPr>
    <w:r>
      <w:t>GE.11-42245</w:t>
    </w:r>
    <w:r>
      <w:tab/>
    </w:r>
    <w:r w:rsidRPr="00E93699">
      <w:rPr>
        <w:b/>
        <w:sz w:val="18"/>
      </w:rPr>
      <w:fldChar w:fldCharType="begin"/>
    </w:r>
    <w:r w:rsidRPr="00E93699">
      <w:rPr>
        <w:b/>
        <w:sz w:val="18"/>
      </w:rPr>
      <w:instrText xml:space="preserve"> PAGE  \* MERGEFORMAT </w:instrText>
    </w:r>
    <w:r w:rsidRPr="00E93699">
      <w:rPr>
        <w:b/>
        <w:sz w:val="18"/>
      </w:rPr>
      <w:fldChar w:fldCharType="separate"/>
    </w:r>
    <w:r w:rsidR="00DC4195">
      <w:rPr>
        <w:b/>
        <w:noProof/>
        <w:sz w:val="18"/>
      </w:rPr>
      <w:t>3</w:t>
    </w:r>
    <w:r w:rsidRPr="00E936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40" w:rsidRDefault="00EF0F40" w:rsidP="00E93699">
    <w:pPr>
      <w:pStyle w:val="FootnoteText"/>
      <w:tabs>
        <w:tab w:val="clear" w:pos="1021"/>
      </w:tabs>
      <w:spacing w:after="120"/>
      <w:ind w:firstLine="0"/>
    </w:pPr>
    <w:r>
      <w:rPr>
        <w:noProof/>
        <w:lang w:val="en-US"/>
      </w:rPr>
      <w:pict>
        <v:line id="_x0000_s2053" style="position:absolute;left:0;text-align:left;z-index:2" from="0,-1.45pt" to="480pt,-1.45pt"/>
      </w:pict>
    </w:r>
    <w:r>
      <w:t>This record is subject to correction.</w:t>
    </w:r>
  </w:p>
  <w:p w:rsidR="00EF0F40" w:rsidRDefault="00EF0F40" w:rsidP="00E9369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F0F40" w:rsidRPr="00E93699" w:rsidRDefault="00EF0F40" w:rsidP="00E9369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F0F40" w:rsidRDefault="00EF0F40">
    <w:pPr>
      <w:pStyle w:val="Footer"/>
    </w:pPr>
    <w:r>
      <w:rPr>
        <w:sz w:val="20"/>
      </w:rPr>
      <w:t>GE.11-42245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280911    300911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F40" w:rsidRDefault="00EF0F40">
      <w:pPr>
        <w:tabs>
          <w:tab w:val="right" w:pos="2155"/>
        </w:tabs>
        <w:spacing w:after="80"/>
        <w:ind w:left="680"/>
        <w:rPr>
          <w:u w:val="single"/>
        </w:rPr>
      </w:pPr>
      <w:r>
        <w:rPr>
          <w:u w:val="single"/>
        </w:rPr>
        <w:tab/>
      </w:r>
    </w:p>
  </w:footnote>
  <w:footnote w:type="continuationSeparator" w:id="0">
    <w:p w:rsidR="00EF0F40" w:rsidRDefault="00EF0F40">
      <w:pPr>
        <w:tabs>
          <w:tab w:val="left" w:pos="2155"/>
        </w:tabs>
        <w:spacing w:after="80"/>
        <w:ind w:left="680"/>
        <w:rPr>
          <w:u w:val="single"/>
        </w:rPr>
      </w:pPr>
      <w:r>
        <w:rPr>
          <w:u w:val="single"/>
        </w:rPr>
        <w:tab/>
      </w:r>
    </w:p>
  </w:footnote>
  <w:footnote w:type="continuationNotice" w:id="1">
    <w:p w:rsidR="00EF0F40" w:rsidRDefault="00EF0F40"/>
  </w:footnote>
  <w:footnote w:id="2">
    <w:p w:rsidR="00EF0F40" w:rsidRPr="00E93699" w:rsidRDefault="00EF0F40" w:rsidP="001B3E16">
      <w:pPr>
        <w:pStyle w:val="FootnoteText"/>
      </w:pPr>
      <w:r>
        <w:tab/>
      </w:r>
      <w:r w:rsidRPr="00E93699">
        <w:rPr>
          <w:rStyle w:val="FootnoteReference"/>
          <w:sz w:val="20"/>
          <w:vertAlign w:val="baseline"/>
        </w:rPr>
        <w:t>*</w:t>
      </w:r>
      <w:r>
        <w:tab/>
        <w:t>No summary record was prepared for the first part (closed) of the meeting.</w:t>
      </w:r>
    </w:p>
  </w:footnote>
  <w:footnote w:id="3">
    <w:p w:rsidR="00EF0F40" w:rsidRPr="00E93699" w:rsidRDefault="00EF0F40" w:rsidP="001B3E16">
      <w:pPr>
        <w:pStyle w:val="FootnoteText"/>
      </w:pPr>
      <w:r>
        <w:tab/>
      </w:r>
      <w:r w:rsidRPr="00E93699">
        <w:rPr>
          <w:rStyle w:val="FootnoteReference"/>
          <w:sz w:val="20"/>
          <w:vertAlign w:val="baseline"/>
        </w:rPr>
        <w:t>**</w:t>
      </w:r>
      <w:r>
        <w:tab/>
        <w:t>No summary records were issued for the 6th to 9th meetings.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40" w:rsidRPr="00E93699" w:rsidRDefault="00EF0F40" w:rsidP="00E93699">
    <w:pPr>
      <w:pStyle w:val="Header"/>
    </w:pPr>
    <w:r w:rsidRPr="00E93699">
      <w:t>CRPD/C/5/SR.10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40" w:rsidRPr="00E93699" w:rsidRDefault="00EF0F40" w:rsidP="00E93699">
    <w:pPr>
      <w:pStyle w:val="Header"/>
      <w:jc w:val="right"/>
    </w:pPr>
    <w:r w:rsidRPr="00E93699">
      <w:t>CRPD/C/5/SR.10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493A"/>
    <w:rsid w:val="00087F27"/>
    <w:rsid w:val="001B3E16"/>
    <w:rsid w:val="002038D2"/>
    <w:rsid w:val="0020493A"/>
    <w:rsid w:val="002B0968"/>
    <w:rsid w:val="003C7221"/>
    <w:rsid w:val="00512127"/>
    <w:rsid w:val="00563ECA"/>
    <w:rsid w:val="005C55DE"/>
    <w:rsid w:val="00773FEA"/>
    <w:rsid w:val="007A0348"/>
    <w:rsid w:val="00942D38"/>
    <w:rsid w:val="00BE581A"/>
    <w:rsid w:val="00BF494B"/>
    <w:rsid w:val="00DC4195"/>
    <w:rsid w:val="00E93699"/>
    <w:rsid w:val="00EF0F40"/>
    <w:rsid w:val="00F4024A"/>
    <w:rsid w:val="00F65A24"/>
    <w:rsid w:val="00FC50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3</Pages>
  <Words>968</Words>
  <Characters>5519</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1142245</vt:lpstr>
    </vt:vector>
  </TitlesOfParts>
  <Company>CSD</Company>
  <LinksUpToDate>false</LinksUpToDate>
  <CharactersWithSpaces>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1142245</dc:title>
  <dc:subject>CRPD/C/5/SR.10</dc:subject>
  <dc:creator>Morris</dc:creator>
  <cp:keywords/>
  <dc:description>Final</dc:description>
  <cp:lastModifiedBy>Test</cp:lastModifiedBy>
  <cp:revision>2</cp:revision>
  <cp:lastPrinted>2011-09-29T14:48:00Z</cp:lastPrinted>
  <dcterms:created xsi:type="dcterms:W3CDTF">2011-09-30T11:56:00Z</dcterms:created>
  <dcterms:modified xsi:type="dcterms:W3CDTF">2011-09-30T11:56:00Z</dcterms:modified>
</cp:coreProperties>
</file>