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w:t>
            </w:r>
            <w:r w:rsidR="008B759B">
              <w:rPr>
                <w:sz w:val="40"/>
                <w:szCs w:val="40"/>
                <w:lang w:val="en-US"/>
              </w:rPr>
              <w:t>EDAW</w:t>
            </w:r>
            <w:r w:rsidRPr="005E0092">
              <w:t>/</w:t>
            </w:r>
            <w:fldSimple w:instr=" FILLIN  &quot;Введите часть символа после CRC/&quot;  \* MERGEFORMAT ">
              <w:r w:rsidR="00121A73">
                <w:t>C/GIN/7-8</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8B759B" w:rsidRDefault="00292480" w:rsidP="008B759B">
            <w:pPr>
              <w:suppressAutoHyphens/>
              <w:spacing w:before="120" w:line="380" w:lineRule="exact"/>
              <w:rPr>
                <w:b/>
                <w:spacing w:val="-4"/>
                <w:w w:val="100"/>
                <w:sz w:val="34"/>
                <w:szCs w:val="34"/>
              </w:rPr>
            </w:pPr>
            <w:r w:rsidRPr="008B759B">
              <w:rPr>
                <w:b/>
                <w:spacing w:val="-4"/>
                <w:w w:val="100"/>
                <w:sz w:val="34"/>
                <w:szCs w:val="34"/>
              </w:rPr>
              <w:t>Конвенция</w:t>
            </w:r>
            <w:r w:rsidR="008B759B" w:rsidRPr="008B759B">
              <w:rPr>
                <w:b/>
                <w:spacing w:val="-4"/>
                <w:w w:val="100"/>
                <w:sz w:val="34"/>
                <w:szCs w:val="34"/>
                <w:lang w:val="en-US"/>
              </w:rPr>
              <w:t xml:space="preserve"> </w:t>
            </w:r>
            <w:r w:rsidR="008B759B" w:rsidRPr="008B759B">
              <w:rPr>
                <w:b/>
                <w:spacing w:val="-4"/>
                <w:w w:val="100"/>
                <w:sz w:val="34"/>
                <w:szCs w:val="34"/>
              </w:rPr>
              <w:t>о ликвидации</w:t>
            </w:r>
            <w:r w:rsidRPr="008B759B">
              <w:rPr>
                <w:b/>
                <w:spacing w:val="-4"/>
                <w:w w:val="100"/>
                <w:sz w:val="34"/>
                <w:szCs w:val="34"/>
              </w:rPr>
              <w:br/>
            </w:r>
            <w:r w:rsidR="008B759B" w:rsidRPr="008B759B">
              <w:rPr>
                <w:b/>
                <w:spacing w:val="-4"/>
                <w:w w:val="100"/>
                <w:sz w:val="34"/>
                <w:szCs w:val="34"/>
              </w:rPr>
              <w:t>всех форм дискриминации</w:t>
            </w:r>
            <w:r w:rsidR="008B759B" w:rsidRPr="008B759B">
              <w:rPr>
                <w:b/>
                <w:spacing w:val="-4"/>
                <w:w w:val="100"/>
                <w:sz w:val="34"/>
                <w:szCs w:val="34"/>
              </w:rPr>
              <w:br/>
              <w:t>в отношении женщин</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fldSimple w:instr=" FILLIN  &quot;Введите дату документа&quot; \* MERGEFORMAT ">
              <w:r w:rsidR="00121A73">
                <w:rPr>
                  <w:lang w:val="en-US"/>
                </w:rPr>
                <w:t>18 January 2013</w:t>
              </w:r>
            </w:fldSimple>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Pr="00CF2D5C">
              <w:fldChar w:fldCharType="end"/>
            </w:r>
          </w:p>
          <w:p w:rsidR="00292480" w:rsidRPr="00635870" w:rsidRDefault="00292480" w:rsidP="009C4E83"/>
        </w:tc>
      </w:tr>
    </w:tbl>
    <w:p w:rsidR="00040CE6" w:rsidRPr="003C4B5B" w:rsidRDefault="00040CE6" w:rsidP="00E243AD">
      <w:pPr>
        <w:spacing w:before="120"/>
        <w:rPr>
          <w:b/>
          <w:sz w:val="24"/>
          <w:szCs w:val="24"/>
        </w:rPr>
      </w:pPr>
      <w:r w:rsidRPr="003C4B5B">
        <w:rPr>
          <w:b/>
          <w:sz w:val="24"/>
          <w:szCs w:val="24"/>
        </w:rPr>
        <w:t>Комитет по ликвидации дискриминации</w:t>
      </w:r>
      <w:r w:rsidRPr="003C4B5B">
        <w:rPr>
          <w:b/>
          <w:sz w:val="24"/>
          <w:szCs w:val="24"/>
        </w:rPr>
        <w:br/>
        <w:t>в отношении женщин</w:t>
      </w:r>
    </w:p>
    <w:p w:rsidR="00040CE6" w:rsidRPr="003C4B5B" w:rsidRDefault="00040CE6" w:rsidP="00040CE6">
      <w:pPr>
        <w:pStyle w:val="HMGR"/>
      </w:pPr>
      <w:r w:rsidRPr="003C4B5B">
        <w:tab/>
      </w:r>
      <w:r w:rsidRPr="003C4B5B">
        <w:tab/>
        <w:t>Рассмотрение докладов, представленных государствами-участниками в соответствии</w:t>
      </w:r>
      <w:r w:rsidRPr="003C4B5B">
        <w:br/>
        <w:t xml:space="preserve">со статьей 18 Конвенции </w:t>
      </w:r>
      <w:r w:rsidR="009A391A">
        <w:t>о ликвидации всех</w:t>
      </w:r>
      <w:r w:rsidR="009A391A">
        <w:br/>
        <w:t>форм дискриминации в отношении женщин</w:t>
      </w:r>
    </w:p>
    <w:p w:rsidR="00040CE6" w:rsidRPr="0053380F" w:rsidRDefault="00040CE6" w:rsidP="00040CE6">
      <w:pPr>
        <w:pStyle w:val="HChGR"/>
        <w:rPr>
          <w:b w:val="0"/>
        </w:rPr>
      </w:pPr>
      <w:r w:rsidRPr="003C4B5B">
        <w:tab/>
      </w:r>
      <w:r w:rsidRPr="003C4B5B">
        <w:tab/>
      </w:r>
      <w:bookmarkStart w:id="0" w:name="_Toc506276459"/>
      <w:bookmarkStart w:id="1" w:name="_Toc506277050"/>
      <w:r w:rsidRPr="003C4B5B">
        <w:t>Объединенные седьмой и восьмой периодические доклады государств-участников</w:t>
      </w:r>
      <w:bookmarkEnd w:id="0"/>
      <w:bookmarkEnd w:id="1"/>
    </w:p>
    <w:p w:rsidR="00292480" w:rsidRPr="00B702D5" w:rsidRDefault="00040CE6" w:rsidP="00040CE6">
      <w:pPr>
        <w:pStyle w:val="HMGR"/>
      </w:pPr>
      <w:r w:rsidRPr="003C4B5B">
        <w:tab/>
      </w:r>
      <w:r w:rsidRPr="003C4B5B">
        <w:tab/>
        <w:t>Гвинея</w:t>
      </w:r>
      <w:r w:rsidRPr="005B5FC3">
        <w:rPr>
          <w:rStyle w:val="FootnoteReference"/>
          <w:b w:val="0"/>
          <w:spacing w:val="5"/>
          <w:w w:val="104"/>
          <w:sz w:val="20"/>
          <w:vertAlign w:val="baseline"/>
        </w:rPr>
        <w:footnoteReference w:customMarkFollows="1" w:id="1"/>
        <w:t>*</w:t>
      </w:r>
    </w:p>
    <w:p w:rsidR="00233CBC" w:rsidRDefault="00233CBC" w:rsidP="00233CBC">
      <w:pPr>
        <w:pStyle w:val="SingleTxtGR"/>
        <w:jc w:val="right"/>
      </w:pPr>
    </w:p>
    <w:p w:rsidR="00B702D5" w:rsidRDefault="00233CBC" w:rsidP="00B702D5">
      <w:pPr>
        <w:suppressAutoHyphens/>
        <w:spacing w:after="120"/>
        <w:rPr>
          <w:sz w:val="28"/>
        </w:rPr>
      </w:pPr>
      <w:r>
        <w:br w:type="page"/>
      </w:r>
      <w:r w:rsidR="00B702D5">
        <w:rPr>
          <w:sz w:val="28"/>
        </w:rPr>
        <w:t>Содержание</w:t>
      </w:r>
    </w:p>
    <w:p w:rsidR="00B702D5" w:rsidRDefault="00B702D5" w:rsidP="00B702D5">
      <w:pPr>
        <w:tabs>
          <w:tab w:val="right" w:pos="8929"/>
          <w:tab w:val="right" w:pos="9638"/>
        </w:tabs>
        <w:suppressAutoHyphens/>
        <w:spacing w:after="120"/>
        <w:ind w:left="283"/>
      </w:pPr>
      <w:r>
        <w:rPr>
          <w:i/>
          <w:sz w:val="18"/>
        </w:rPr>
        <w:tab/>
        <w:t>Пункты</w:t>
      </w:r>
      <w:r>
        <w:rPr>
          <w:i/>
          <w:sz w:val="18"/>
        </w:rPr>
        <w:tab/>
        <w:t>Стр.</w:t>
      </w:r>
    </w:p>
    <w:p w:rsidR="00AD5DF4" w:rsidRPr="001136BF" w:rsidRDefault="00AD5DF4" w:rsidP="00B702D5">
      <w:pPr>
        <w:tabs>
          <w:tab w:val="right" w:pos="850"/>
          <w:tab w:val="left" w:pos="1134"/>
          <w:tab w:val="left" w:pos="1559"/>
          <w:tab w:val="left" w:pos="1984"/>
          <w:tab w:val="left" w:leader="dot" w:pos="7654"/>
          <w:tab w:val="right" w:pos="8929"/>
          <w:tab w:val="right" w:pos="9638"/>
        </w:tabs>
        <w:suppressAutoHyphens/>
        <w:spacing w:after="120"/>
      </w:pPr>
      <w:r>
        <w:rPr>
          <w:lang w:val="en-US"/>
        </w:rPr>
        <w:tab/>
      </w:r>
      <w:r>
        <w:rPr>
          <w:lang w:val="en-US"/>
        </w:rPr>
        <w:tab/>
      </w:r>
      <w:r>
        <w:t>Сокращения</w:t>
      </w:r>
      <w:r>
        <w:tab/>
      </w:r>
      <w:r>
        <w:tab/>
      </w:r>
      <w:r>
        <w:tab/>
      </w:r>
      <w:r w:rsidRPr="001136BF">
        <w:t>3</w:t>
      </w:r>
    </w:p>
    <w:p w:rsidR="00B702D5" w:rsidRPr="001136BF" w:rsidRDefault="00B702D5" w:rsidP="00B702D5">
      <w:pPr>
        <w:tabs>
          <w:tab w:val="right" w:pos="850"/>
          <w:tab w:val="left" w:pos="1134"/>
          <w:tab w:val="left" w:pos="1559"/>
          <w:tab w:val="left" w:pos="1984"/>
          <w:tab w:val="left" w:leader="dot" w:pos="7654"/>
          <w:tab w:val="right" w:pos="8929"/>
          <w:tab w:val="right" w:pos="9638"/>
        </w:tabs>
        <w:suppressAutoHyphens/>
        <w:spacing w:after="120"/>
      </w:pPr>
      <w:r w:rsidRPr="003C4B5B">
        <w:tab/>
      </w:r>
      <w:r>
        <w:tab/>
      </w:r>
      <w:r w:rsidRPr="003C4B5B">
        <w:t>Общая информация о Гвинее</w:t>
      </w:r>
      <w:r>
        <w:t xml:space="preserve"> </w:t>
      </w:r>
      <w:r w:rsidRPr="003C4B5B">
        <w:tab/>
      </w:r>
      <w:r w:rsidRPr="003C4B5B">
        <w:tab/>
        <w:t>1</w:t>
      </w:r>
      <w:r>
        <w:t>−</w:t>
      </w:r>
      <w:r w:rsidRPr="003C4B5B">
        <w:t>12</w:t>
      </w:r>
      <w:r w:rsidRPr="003C4B5B">
        <w:tab/>
      </w:r>
      <w:r w:rsidR="001136BF" w:rsidRPr="001136BF">
        <w:t>4</w:t>
      </w:r>
    </w:p>
    <w:p w:rsidR="00B702D5" w:rsidRPr="001136BF" w:rsidRDefault="00B702D5" w:rsidP="00B702D5">
      <w:pPr>
        <w:tabs>
          <w:tab w:val="right" w:pos="850"/>
          <w:tab w:val="left" w:pos="1134"/>
          <w:tab w:val="left" w:pos="1559"/>
          <w:tab w:val="left" w:pos="1984"/>
          <w:tab w:val="left" w:leader="dot" w:pos="7654"/>
          <w:tab w:val="right" w:pos="8929"/>
          <w:tab w:val="right" w:pos="9638"/>
        </w:tabs>
        <w:suppressAutoHyphens/>
        <w:spacing w:after="120"/>
      </w:pPr>
      <w:r w:rsidRPr="003C4B5B">
        <w:tab/>
        <w:t>I.</w:t>
      </w:r>
      <w:r w:rsidRPr="003C4B5B">
        <w:tab/>
        <w:t>Введение</w:t>
      </w:r>
      <w:r>
        <w:t xml:space="preserve"> </w:t>
      </w:r>
      <w:r w:rsidRPr="003C4B5B">
        <w:tab/>
      </w:r>
      <w:r>
        <w:tab/>
      </w:r>
      <w:r w:rsidRPr="003C4B5B">
        <w:t>13</w:t>
      </w:r>
      <w:r>
        <w:t>−</w:t>
      </w:r>
      <w:r w:rsidRPr="003C4B5B">
        <w:t>18</w:t>
      </w:r>
      <w:r w:rsidRPr="003C4B5B">
        <w:tab/>
      </w:r>
      <w:r w:rsidR="001136BF" w:rsidRPr="001136BF">
        <w:t>5</w:t>
      </w:r>
    </w:p>
    <w:p w:rsidR="00B702D5" w:rsidRPr="001136BF" w:rsidRDefault="00B702D5" w:rsidP="00B702D5">
      <w:pPr>
        <w:tabs>
          <w:tab w:val="right" w:pos="850"/>
          <w:tab w:val="left" w:pos="1134"/>
          <w:tab w:val="left" w:pos="1559"/>
          <w:tab w:val="left" w:pos="1984"/>
          <w:tab w:val="left" w:leader="dot" w:pos="7654"/>
          <w:tab w:val="right" w:pos="8929"/>
          <w:tab w:val="right" w:pos="9638"/>
        </w:tabs>
        <w:suppressAutoHyphens/>
        <w:spacing w:after="120"/>
      </w:pPr>
      <w:r w:rsidRPr="003C4B5B">
        <w:tab/>
        <w:t>II.</w:t>
      </w:r>
      <w:r w:rsidRPr="003C4B5B">
        <w:tab/>
        <w:t>Социально-экономические условия</w:t>
      </w:r>
      <w:r>
        <w:t xml:space="preserve"> </w:t>
      </w:r>
      <w:r w:rsidRPr="003C4B5B">
        <w:tab/>
      </w:r>
      <w:r>
        <w:tab/>
      </w:r>
      <w:r w:rsidRPr="003C4B5B">
        <w:t>19</w:t>
      </w:r>
      <w:r>
        <w:t>−</w:t>
      </w:r>
      <w:r w:rsidRPr="003C4B5B">
        <w:t>24</w:t>
      </w:r>
      <w:r w:rsidRPr="003C4B5B">
        <w:tab/>
      </w:r>
      <w:r w:rsidR="001136BF" w:rsidRPr="001136BF">
        <w:t>6</w:t>
      </w:r>
    </w:p>
    <w:p w:rsidR="00B702D5" w:rsidRPr="003C4B5B" w:rsidRDefault="00B702D5" w:rsidP="00B702D5">
      <w:pPr>
        <w:tabs>
          <w:tab w:val="right" w:pos="850"/>
          <w:tab w:val="left" w:pos="1134"/>
          <w:tab w:val="left" w:pos="1559"/>
          <w:tab w:val="left" w:pos="1984"/>
          <w:tab w:val="left" w:leader="dot" w:pos="7654"/>
          <w:tab w:val="right" w:pos="8929"/>
          <w:tab w:val="right" w:pos="9638"/>
        </w:tabs>
        <w:suppressAutoHyphens/>
        <w:spacing w:after="120"/>
      </w:pPr>
      <w:r w:rsidRPr="003C4B5B">
        <w:tab/>
        <w:t>III.</w:t>
      </w:r>
      <w:r w:rsidRPr="003C4B5B">
        <w:tab/>
        <w:t xml:space="preserve">Ответы Гвинейской Республики на вопросы Комитета </w:t>
      </w:r>
      <w:r>
        <w:br/>
      </w:r>
      <w:r>
        <w:tab/>
      </w:r>
      <w:r>
        <w:tab/>
      </w:r>
      <w:r w:rsidRPr="003C4B5B">
        <w:t>по ликвидации</w:t>
      </w:r>
      <w:r>
        <w:t xml:space="preserve"> </w:t>
      </w:r>
      <w:r w:rsidRPr="003C4B5B">
        <w:t>дискриминации в отношении женщин</w:t>
      </w:r>
      <w:r>
        <w:t xml:space="preserve"> </w:t>
      </w:r>
      <w:r w:rsidRPr="003C4B5B">
        <w:tab/>
      </w:r>
      <w:r>
        <w:tab/>
      </w:r>
      <w:r>
        <w:tab/>
      </w:r>
      <w:r w:rsidR="003C0D8D">
        <w:t>7</w:t>
      </w:r>
    </w:p>
    <w:p w:rsidR="00B702D5" w:rsidRPr="003C4B5B" w:rsidRDefault="00B702D5" w:rsidP="00B702D5">
      <w:pPr>
        <w:tabs>
          <w:tab w:val="right" w:pos="850"/>
          <w:tab w:val="left" w:pos="1134"/>
          <w:tab w:val="left" w:pos="1559"/>
          <w:tab w:val="left" w:pos="1984"/>
          <w:tab w:val="left" w:leader="dot" w:pos="7654"/>
          <w:tab w:val="right" w:pos="8929"/>
          <w:tab w:val="right" w:pos="9638"/>
        </w:tabs>
        <w:suppressAutoHyphens/>
        <w:spacing w:after="120"/>
      </w:pPr>
      <w:r w:rsidRPr="003C4B5B">
        <w:tab/>
        <w:t>IV.</w:t>
      </w:r>
      <w:r w:rsidRPr="003C4B5B">
        <w:tab/>
        <w:t>Эффективное осуществление Конвенции в Гвинейской Республике</w:t>
      </w:r>
      <w:r>
        <w:t xml:space="preserve"> </w:t>
      </w:r>
      <w:r w:rsidRPr="003C4B5B">
        <w:tab/>
      </w:r>
      <w:r>
        <w:tab/>
      </w:r>
      <w:r w:rsidRPr="003C4B5B">
        <w:t>25</w:t>
      </w:r>
      <w:r>
        <w:t>−190</w:t>
      </w:r>
      <w:r w:rsidRPr="003C4B5B">
        <w:tab/>
      </w:r>
      <w:r w:rsidR="003C0D8D">
        <w:t>7</w:t>
      </w:r>
    </w:p>
    <w:p w:rsidR="00B702D5" w:rsidRPr="005E5FDE" w:rsidRDefault="00B702D5" w:rsidP="00B702D5">
      <w:pPr>
        <w:tabs>
          <w:tab w:val="right" w:pos="850"/>
          <w:tab w:val="left" w:pos="1134"/>
          <w:tab w:val="left" w:pos="1559"/>
          <w:tab w:val="left" w:pos="1984"/>
          <w:tab w:val="left" w:leader="dot" w:pos="7654"/>
          <w:tab w:val="right" w:pos="8929"/>
          <w:tab w:val="right" w:pos="9638"/>
        </w:tabs>
        <w:suppressAutoHyphens/>
        <w:spacing w:after="120"/>
      </w:pPr>
      <w:r w:rsidRPr="003C4B5B">
        <w:tab/>
        <w:t>V.</w:t>
      </w:r>
      <w:r w:rsidRPr="003C4B5B">
        <w:tab/>
        <w:t>Нарушения прав женщин</w:t>
      </w:r>
      <w:r>
        <w:t xml:space="preserve"> </w:t>
      </w:r>
      <w:r w:rsidRPr="003C4B5B">
        <w:tab/>
      </w:r>
      <w:r>
        <w:tab/>
      </w:r>
      <w:r w:rsidRPr="003C4B5B">
        <w:t>191</w:t>
      </w:r>
      <w:r>
        <w:t>−</w:t>
      </w:r>
      <w:r w:rsidRPr="003C4B5B">
        <w:t>20</w:t>
      </w:r>
      <w:r w:rsidR="00926F1A" w:rsidRPr="00926F1A">
        <w:t>3</w:t>
      </w:r>
      <w:r w:rsidRPr="003C4B5B">
        <w:tab/>
      </w:r>
      <w:r w:rsidR="005E5FDE" w:rsidRPr="005E5FDE">
        <w:t>36</w:t>
      </w:r>
    </w:p>
    <w:p w:rsidR="00B702D5" w:rsidRPr="005E5FDE" w:rsidRDefault="00B702D5" w:rsidP="00B702D5">
      <w:pPr>
        <w:tabs>
          <w:tab w:val="right" w:pos="850"/>
          <w:tab w:val="left" w:pos="1134"/>
          <w:tab w:val="left" w:pos="1559"/>
          <w:tab w:val="left" w:pos="1984"/>
          <w:tab w:val="left" w:leader="dot" w:pos="7654"/>
          <w:tab w:val="right" w:pos="8929"/>
          <w:tab w:val="right" w:pos="9638"/>
        </w:tabs>
        <w:suppressAutoHyphens/>
        <w:spacing w:after="120"/>
      </w:pPr>
      <w:r w:rsidRPr="003C4B5B">
        <w:tab/>
      </w:r>
      <w:r w:rsidRPr="003C4B5B">
        <w:tab/>
        <w:t>A.</w:t>
      </w:r>
      <w:r w:rsidRPr="003C4B5B">
        <w:tab/>
        <w:t xml:space="preserve">Калечащие операции на женских половых органах и другие </w:t>
      </w:r>
      <w:r>
        <w:br/>
      </w:r>
      <w:r>
        <w:tab/>
      </w:r>
      <w:r>
        <w:tab/>
      </w:r>
      <w:r>
        <w:tab/>
      </w:r>
      <w:r w:rsidRPr="003C4B5B">
        <w:t>виды практики, наносящей вред здоровью женщины</w:t>
      </w:r>
      <w:r>
        <w:t xml:space="preserve"> </w:t>
      </w:r>
      <w:r w:rsidRPr="003C4B5B">
        <w:tab/>
      </w:r>
      <w:r>
        <w:tab/>
      </w:r>
      <w:r w:rsidR="00926F1A" w:rsidRPr="00926F1A">
        <w:t>1</w:t>
      </w:r>
      <w:r w:rsidRPr="003C4B5B">
        <w:t>9</w:t>
      </w:r>
      <w:r w:rsidR="00926F1A" w:rsidRPr="00926F1A">
        <w:t>1</w:t>
      </w:r>
      <w:r>
        <w:t>−</w:t>
      </w:r>
      <w:r w:rsidRPr="003C4B5B">
        <w:t>193</w:t>
      </w:r>
      <w:r w:rsidRPr="003C4B5B">
        <w:tab/>
      </w:r>
      <w:r w:rsidR="005E5FDE" w:rsidRPr="005E5FDE">
        <w:t>36</w:t>
      </w:r>
    </w:p>
    <w:p w:rsidR="00B702D5" w:rsidRPr="00934516" w:rsidRDefault="00B702D5" w:rsidP="00B702D5">
      <w:pPr>
        <w:tabs>
          <w:tab w:val="right" w:pos="850"/>
          <w:tab w:val="left" w:pos="1134"/>
          <w:tab w:val="left" w:pos="1559"/>
          <w:tab w:val="left" w:pos="1984"/>
          <w:tab w:val="left" w:leader="dot" w:pos="7654"/>
          <w:tab w:val="right" w:pos="8929"/>
          <w:tab w:val="right" w:pos="9638"/>
        </w:tabs>
        <w:suppressAutoHyphens/>
        <w:spacing w:after="120"/>
      </w:pPr>
      <w:r w:rsidRPr="003C4B5B">
        <w:tab/>
      </w:r>
      <w:r w:rsidRPr="003C4B5B">
        <w:tab/>
        <w:t>B.</w:t>
      </w:r>
      <w:r w:rsidRPr="003C4B5B">
        <w:tab/>
        <w:t>Насилие в семье</w:t>
      </w:r>
      <w:r>
        <w:t xml:space="preserve"> </w:t>
      </w:r>
      <w:r w:rsidRPr="003C4B5B">
        <w:tab/>
      </w:r>
      <w:r>
        <w:tab/>
      </w:r>
      <w:r w:rsidRPr="003C4B5B">
        <w:t>194</w:t>
      </w:r>
      <w:r>
        <w:t>−</w:t>
      </w:r>
      <w:r w:rsidRPr="003C4B5B">
        <w:t>195</w:t>
      </w:r>
      <w:r w:rsidRPr="003C4B5B">
        <w:tab/>
      </w:r>
      <w:r w:rsidR="005E5FDE" w:rsidRPr="00934516">
        <w:t>36</w:t>
      </w:r>
    </w:p>
    <w:p w:rsidR="00B702D5" w:rsidRPr="00934516" w:rsidRDefault="00B702D5" w:rsidP="00B702D5">
      <w:pPr>
        <w:tabs>
          <w:tab w:val="right" w:pos="850"/>
          <w:tab w:val="left" w:pos="1134"/>
          <w:tab w:val="left" w:pos="1559"/>
          <w:tab w:val="left" w:pos="1984"/>
          <w:tab w:val="left" w:leader="dot" w:pos="7654"/>
          <w:tab w:val="right" w:pos="8929"/>
          <w:tab w:val="right" w:pos="9638"/>
        </w:tabs>
        <w:suppressAutoHyphens/>
        <w:spacing w:after="120"/>
      </w:pPr>
      <w:r w:rsidRPr="003C4B5B">
        <w:tab/>
      </w:r>
      <w:r w:rsidRPr="003C4B5B">
        <w:tab/>
        <w:t>C.</w:t>
      </w:r>
      <w:r w:rsidRPr="003C4B5B">
        <w:tab/>
        <w:t>Передача гражданства детям</w:t>
      </w:r>
      <w:r>
        <w:t xml:space="preserve"> </w:t>
      </w:r>
      <w:r w:rsidRPr="003C4B5B">
        <w:tab/>
      </w:r>
      <w:r>
        <w:tab/>
      </w:r>
      <w:r w:rsidRPr="003C4B5B">
        <w:t>196</w:t>
      </w:r>
      <w:r>
        <w:t>−</w:t>
      </w:r>
      <w:r w:rsidRPr="003C4B5B">
        <w:t>197</w:t>
      </w:r>
      <w:r w:rsidRPr="003C4B5B">
        <w:tab/>
      </w:r>
      <w:r w:rsidR="00934516" w:rsidRPr="00934516">
        <w:t>36</w:t>
      </w:r>
    </w:p>
    <w:p w:rsidR="00B702D5" w:rsidRPr="006163FF" w:rsidRDefault="00B702D5" w:rsidP="00B702D5">
      <w:pPr>
        <w:tabs>
          <w:tab w:val="right" w:pos="850"/>
          <w:tab w:val="left" w:pos="1134"/>
          <w:tab w:val="left" w:pos="1559"/>
          <w:tab w:val="left" w:pos="1984"/>
          <w:tab w:val="left" w:leader="dot" w:pos="7654"/>
          <w:tab w:val="right" w:pos="8929"/>
          <w:tab w:val="right" w:pos="9638"/>
        </w:tabs>
        <w:suppressAutoHyphens/>
        <w:spacing w:after="120"/>
      </w:pPr>
      <w:r w:rsidRPr="003C4B5B">
        <w:tab/>
      </w:r>
      <w:r w:rsidRPr="003C4B5B">
        <w:tab/>
        <w:t>D.</w:t>
      </w:r>
      <w:r w:rsidRPr="003C4B5B">
        <w:tab/>
        <w:t>Образование</w:t>
      </w:r>
      <w:r>
        <w:t xml:space="preserve"> </w:t>
      </w:r>
      <w:r w:rsidRPr="003C4B5B">
        <w:tab/>
      </w:r>
      <w:r>
        <w:tab/>
      </w:r>
      <w:r w:rsidRPr="003C4B5B">
        <w:t>198</w:t>
      </w:r>
      <w:r>
        <w:t>−</w:t>
      </w:r>
      <w:r w:rsidR="00926F1A" w:rsidRPr="006163FF">
        <w:t>1</w:t>
      </w:r>
      <w:r w:rsidRPr="003C4B5B">
        <w:t>99</w:t>
      </w:r>
      <w:r w:rsidRPr="003C4B5B">
        <w:tab/>
      </w:r>
      <w:r w:rsidR="006163FF" w:rsidRPr="006163FF">
        <w:t>37</w:t>
      </w:r>
    </w:p>
    <w:p w:rsidR="00B702D5" w:rsidRPr="006163FF" w:rsidRDefault="00B702D5" w:rsidP="00B702D5">
      <w:pPr>
        <w:tabs>
          <w:tab w:val="right" w:pos="850"/>
          <w:tab w:val="left" w:pos="1134"/>
          <w:tab w:val="left" w:pos="1559"/>
          <w:tab w:val="left" w:pos="1984"/>
          <w:tab w:val="left" w:leader="dot" w:pos="7654"/>
          <w:tab w:val="right" w:pos="8929"/>
          <w:tab w:val="right" w:pos="9638"/>
        </w:tabs>
        <w:suppressAutoHyphens/>
        <w:spacing w:after="120"/>
      </w:pPr>
      <w:r w:rsidRPr="003C4B5B">
        <w:tab/>
      </w:r>
      <w:r w:rsidRPr="003C4B5B">
        <w:tab/>
        <w:t>E.</w:t>
      </w:r>
      <w:r w:rsidRPr="003C4B5B">
        <w:tab/>
        <w:t xml:space="preserve">Занятость женщин и их участие в политической и общественной </w:t>
      </w:r>
      <w:r>
        <w:br/>
      </w:r>
      <w:r>
        <w:tab/>
      </w:r>
      <w:r>
        <w:tab/>
      </w:r>
      <w:r>
        <w:tab/>
      </w:r>
      <w:r w:rsidRPr="003C4B5B">
        <w:t>жизни</w:t>
      </w:r>
      <w:r>
        <w:t xml:space="preserve"> </w:t>
      </w:r>
      <w:r w:rsidRPr="003C4B5B">
        <w:t>и представленность на международном уровне</w:t>
      </w:r>
      <w:r>
        <w:t xml:space="preserve"> </w:t>
      </w:r>
      <w:r w:rsidRPr="003C4B5B">
        <w:tab/>
      </w:r>
      <w:r>
        <w:tab/>
      </w:r>
      <w:r w:rsidRPr="003C4B5B">
        <w:t>200</w:t>
      </w:r>
      <w:r w:rsidRPr="003C4B5B">
        <w:tab/>
      </w:r>
      <w:r w:rsidR="006163FF" w:rsidRPr="006163FF">
        <w:t>37</w:t>
      </w:r>
    </w:p>
    <w:p w:rsidR="00B702D5" w:rsidRPr="006163FF" w:rsidRDefault="00B702D5" w:rsidP="00B702D5">
      <w:pPr>
        <w:tabs>
          <w:tab w:val="right" w:pos="850"/>
          <w:tab w:val="left" w:pos="1134"/>
          <w:tab w:val="left" w:pos="1559"/>
          <w:tab w:val="left" w:pos="1984"/>
          <w:tab w:val="left" w:leader="dot" w:pos="7654"/>
          <w:tab w:val="right" w:pos="8929"/>
          <w:tab w:val="right" w:pos="9638"/>
        </w:tabs>
        <w:suppressAutoHyphens/>
        <w:spacing w:after="120"/>
      </w:pPr>
      <w:r w:rsidRPr="003C4B5B">
        <w:tab/>
      </w:r>
      <w:r w:rsidRPr="003C4B5B">
        <w:tab/>
        <w:t>F.</w:t>
      </w:r>
      <w:r w:rsidRPr="003C4B5B">
        <w:tab/>
        <w:t xml:space="preserve">Дискриминация во всех областях социально-экономической </w:t>
      </w:r>
      <w:r>
        <w:br/>
      </w:r>
      <w:r>
        <w:tab/>
      </w:r>
      <w:r>
        <w:tab/>
      </w:r>
      <w:r>
        <w:tab/>
      </w:r>
      <w:r w:rsidRPr="003C4B5B">
        <w:t>жизни</w:t>
      </w:r>
      <w:r>
        <w:t xml:space="preserve"> </w:t>
      </w:r>
      <w:r w:rsidRPr="003C4B5B">
        <w:tab/>
      </w:r>
      <w:r>
        <w:tab/>
      </w:r>
      <w:r w:rsidRPr="003C4B5B">
        <w:t>201</w:t>
      </w:r>
      <w:r>
        <w:t>−</w:t>
      </w:r>
      <w:r w:rsidRPr="003C4B5B">
        <w:t>203</w:t>
      </w:r>
      <w:r w:rsidRPr="003C4B5B">
        <w:tab/>
      </w:r>
      <w:r w:rsidR="006163FF" w:rsidRPr="006163FF">
        <w:t>37</w:t>
      </w:r>
    </w:p>
    <w:p w:rsidR="00B702D5" w:rsidRPr="006163FF" w:rsidRDefault="00B702D5" w:rsidP="00B702D5">
      <w:pPr>
        <w:tabs>
          <w:tab w:val="right" w:pos="850"/>
          <w:tab w:val="left" w:pos="1134"/>
          <w:tab w:val="left" w:pos="1559"/>
          <w:tab w:val="left" w:pos="1984"/>
          <w:tab w:val="left" w:leader="dot" w:pos="7654"/>
          <w:tab w:val="right" w:pos="8929"/>
          <w:tab w:val="right" w:pos="9638"/>
        </w:tabs>
        <w:suppressAutoHyphens/>
        <w:spacing w:after="120"/>
      </w:pPr>
      <w:r w:rsidRPr="003C4B5B">
        <w:tab/>
        <w:t>VI.</w:t>
      </w:r>
      <w:r w:rsidRPr="003C4B5B">
        <w:tab/>
        <w:t>Трудности и перспективы</w:t>
      </w:r>
      <w:r>
        <w:t xml:space="preserve"> </w:t>
      </w:r>
      <w:r w:rsidRPr="003C4B5B">
        <w:tab/>
      </w:r>
      <w:r>
        <w:tab/>
      </w:r>
      <w:r w:rsidRPr="003C4B5B">
        <w:t>204</w:t>
      </w:r>
      <w:r>
        <w:t>−</w:t>
      </w:r>
      <w:r w:rsidRPr="003C4B5B">
        <w:t>207</w:t>
      </w:r>
      <w:r w:rsidRPr="003C4B5B">
        <w:tab/>
      </w:r>
      <w:r w:rsidR="006163FF" w:rsidRPr="006163FF">
        <w:t>37</w:t>
      </w:r>
    </w:p>
    <w:p w:rsidR="00B702D5" w:rsidRPr="006163FF" w:rsidRDefault="00B702D5" w:rsidP="00B702D5">
      <w:pPr>
        <w:tabs>
          <w:tab w:val="right" w:pos="850"/>
          <w:tab w:val="left" w:pos="1134"/>
          <w:tab w:val="left" w:pos="1559"/>
          <w:tab w:val="left" w:pos="1984"/>
          <w:tab w:val="left" w:leader="dot" w:pos="7654"/>
          <w:tab w:val="right" w:pos="8929"/>
          <w:tab w:val="right" w:pos="9638"/>
        </w:tabs>
        <w:suppressAutoHyphens/>
        <w:spacing w:after="120"/>
      </w:pPr>
      <w:r w:rsidRPr="003C4B5B">
        <w:tab/>
        <w:t>VII.</w:t>
      </w:r>
      <w:r w:rsidRPr="003C4B5B">
        <w:tab/>
        <w:t>Заключение</w:t>
      </w:r>
      <w:r>
        <w:t xml:space="preserve"> </w:t>
      </w:r>
      <w:r w:rsidRPr="003C4B5B">
        <w:tab/>
      </w:r>
      <w:r>
        <w:tab/>
      </w:r>
      <w:r w:rsidRPr="003C4B5B">
        <w:t>208</w:t>
      </w:r>
      <w:r>
        <w:t>−</w:t>
      </w:r>
      <w:r w:rsidRPr="003C4B5B">
        <w:t>212</w:t>
      </w:r>
      <w:r w:rsidRPr="003C4B5B">
        <w:tab/>
      </w:r>
      <w:r w:rsidR="006163FF" w:rsidRPr="006163FF">
        <w:t>38</w:t>
      </w:r>
    </w:p>
    <w:p w:rsidR="00040CE6" w:rsidRDefault="0055347C" w:rsidP="00B702D5">
      <w:pPr>
        <w:tabs>
          <w:tab w:val="right" w:pos="850"/>
          <w:tab w:val="left" w:pos="1134"/>
          <w:tab w:val="left" w:pos="1559"/>
          <w:tab w:val="left" w:pos="1984"/>
          <w:tab w:val="left" w:leader="dot" w:pos="7654"/>
          <w:tab w:val="right" w:pos="8929"/>
          <w:tab w:val="right" w:pos="9638"/>
        </w:tabs>
        <w:suppressAutoHyphens/>
        <w:spacing w:after="120"/>
      </w:pPr>
      <w:r>
        <w:t>Приложения</w:t>
      </w:r>
      <w:r w:rsidR="001E0AA3" w:rsidRPr="001E0AA3">
        <w:rPr>
          <w:rStyle w:val="FootnoteReference"/>
          <w:sz w:val="20"/>
          <w:vertAlign w:val="baseline"/>
        </w:rPr>
        <w:footnoteReference w:customMarkFollows="1" w:id="2"/>
        <w:t>*</w:t>
      </w:r>
    </w:p>
    <w:p w:rsidR="00B702D5" w:rsidRPr="000E74AD" w:rsidRDefault="00B702D5" w:rsidP="000A039E">
      <w:pPr>
        <w:tabs>
          <w:tab w:val="right" w:pos="850"/>
          <w:tab w:val="left" w:pos="1134"/>
          <w:tab w:val="left" w:pos="1559"/>
          <w:tab w:val="left" w:pos="1984"/>
          <w:tab w:val="left" w:leader="dot" w:pos="9000"/>
          <w:tab w:val="right" w:pos="9638"/>
        </w:tabs>
        <w:suppressAutoHyphens/>
        <w:spacing w:after="120"/>
      </w:pPr>
      <w:r>
        <w:tab/>
      </w:r>
      <w:r w:rsidR="00432BBC">
        <w:t>I.</w:t>
      </w:r>
      <w:r>
        <w:tab/>
      </w:r>
      <w:r w:rsidRPr="003C4B5B">
        <w:t>Вопросы Комитета, адресованные Правительству</w:t>
      </w:r>
      <w:r w:rsidR="00432BBC">
        <w:t xml:space="preserve"> </w:t>
      </w:r>
      <w:r w:rsidRPr="003C4B5B">
        <w:tab/>
      </w:r>
      <w:r w:rsidRPr="003C4B5B">
        <w:tab/>
      </w:r>
      <w:r w:rsidR="000E74AD" w:rsidRPr="000E74AD">
        <w:t>39</w:t>
      </w:r>
    </w:p>
    <w:p w:rsidR="00B702D5" w:rsidRPr="003C4B5B" w:rsidRDefault="00B702D5" w:rsidP="00B702D5">
      <w:pPr>
        <w:tabs>
          <w:tab w:val="right" w:pos="850"/>
          <w:tab w:val="left" w:pos="1134"/>
          <w:tab w:val="left" w:pos="1559"/>
          <w:tab w:val="left" w:pos="1984"/>
          <w:tab w:val="left" w:leader="dot" w:pos="7654"/>
          <w:tab w:val="right" w:pos="8929"/>
          <w:tab w:val="right" w:pos="9638"/>
        </w:tabs>
        <w:suppressAutoHyphens/>
        <w:spacing w:after="120"/>
      </w:pPr>
      <w:r>
        <w:tab/>
      </w:r>
      <w:r w:rsidR="00432BBC">
        <w:t>II.</w:t>
      </w:r>
      <w:r>
        <w:tab/>
      </w:r>
      <w:r w:rsidRPr="003C4B5B">
        <w:t>Выражение признательности</w:t>
      </w:r>
    </w:p>
    <w:p w:rsidR="00B702D5" w:rsidRPr="003C4B5B" w:rsidRDefault="00B702D5" w:rsidP="00B702D5">
      <w:pPr>
        <w:tabs>
          <w:tab w:val="right" w:pos="850"/>
          <w:tab w:val="left" w:pos="1134"/>
          <w:tab w:val="left" w:pos="1559"/>
          <w:tab w:val="left" w:pos="1984"/>
          <w:tab w:val="left" w:leader="dot" w:pos="7654"/>
          <w:tab w:val="right" w:pos="8929"/>
          <w:tab w:val="right" w:pos="9638"/>
        </w:tabs>
        <w:suppressAutoHyphens/>
        <w:spacing w:after="120"/>
      </w:pPr>
      <w:r>
        <w:tab/>
      </w:r>
      <w:r w:rsidR="00432BBC">
        <w:t>III.</w:t>
      </w:r>
      <w:r>
        <w:tab/>
      </w:r>
      <w:r w:rsidRPr="003C4B5B">
        <w:t>Карта Гвинейской Республики</w:t>
      </w:r>
    </w:p>
    <w:p w:rsidR="00B702D5" w:rsidRPr="003C4B5B" w:rsidRDefault="00B702D5" w:rsidP="00B702D5">
      <w:pPr>
        <w:tabs>
          <w:tab w:val="right" w:pos="850"/>
          <w:tab w:val="left" w:pos="1134"/>
          <w:tab w:val="left" w:pos="1559"/>
          <w:tab w:val="left" w:pos="1984"/>
          <w:tab w:val="left" w:leader="dot" w:pos="7654"/>
          <w:tab w:val="right" w:pos="8929"/>
          <w:tab w:val="right" w:pos="9638"/>
        </w:tabs>
        <w:suppressAutoHyphens/>
        <w:spacing w:after="120"/>
      </w:pPr>
      <w:r>
        <w:tab/>
      </w:r>
      <w:r w:rsidR="00432BBC">
        <w:t>IV.</w:t>
      </w:r>
      <w:r>
        <w:tab/>
      </w:r>
      <w:r w:rsidRPr="003C4B5B">
        <w:t>Библиография</w:t>
      </w:r>
    </w:p>
    <w:p w:rsidR="00B702D5" w:rsidRPr="003C4B5B" w:rsidRDefault="00B702D5" w:rsidP="00B702D5">
      <w:pPr>
        <w:tabs>
          <w:tab w:val="right" w:pos="850"/>
          <w:tab w:val="left" w:pos="1134"/>
          <w:tab w:val="left" w:pos="1559"/>
          <w:tab w:val="left" w:pos="1984"/>
          <w:tab w:val="left" w:leader="dot" w:pos="7654"/>
          <w:tab w:val="right" w:pos="8929"/>
          <w:tab w:val="right" w:pos="9638"/>
        </w:tabs>
        <w:suppressAutoHyphens/>
        <w:spacing w:after="120"/>
      </w:pPr>
      <w:r>
        <w:tab/>
      </w:r>
      <w:r w:rsidR="00432BBC">
        <w:t>V.</w:t>
      </w:r>
      <w:r>
        <w:tab/>
      </w:r>
      <w:r w:rsidRPr="003C4B5B">
        <w:t>Конституция, принятая в мае 2010 года</w:t>
      </w:r>
    </w:p>
    <w:p w:rsidR="00B702D5" w:rsidRPr="003C4B5B" w:rsidRDefault="00B702D5" w:rsidP="00B702D5">
      <w:pPr>
        <w:tabs>
          <w:tab w:val="right" w:pos="850"/>
          <w:tab w:val="left" w:pos="1134"/>
          <w:tab w:val="left" w:pos="1559"/>
          <w:tab w:val="left" w:pos="1984"/>
          <w:tab w:val="left" w:leader="dot" w:pos="7654"/>
          <w:tab w:val="right" w:pos="8929"/>
          <w:tab w:val="right" w:pos="9638"/>
        </w:tabs>
        <w:suppressAutoHyphens/>
        <w:spacing w:after="120"/>
      </w:pPr>
      <w:r>
        <w:tab/>
      </w:r>
      <w:r w:rsidR="00432BBC">
        <w:t>VI.</w:t>
      </w:r>
      <w:r>
        <w:tab/>
      </w:r>
      <w:r w:rsidRPr="003C4B5B">
        <w:t>Избирательный кодекс, принятый в мае 2010 года</w:t>
      </w:r>
    </w:p>
    <w:p w:rsidR="00B702D5" w:rsidRPr="003C4B5B" w:rsidRDefault="00B702D5" w:rsidP="00B702D5">
      <w:pPr>
        <w:tabs>
          <w:tab w:val="right" w:pos="850"/>
          <w:tab w:val="left" w:pos="1134"/>
          <w:tab w:val="left" w:pos="1559"/>
          <w:tab w:val="left" w:pos="1984"/>
          <w:tab w:val="left" w:leader="dot" w:pos="7654"/>
          <w:tab w:val="right" w:pos="8929"/>
          <w:tab w:val="right" w:pos="9638"/>
        </w:tabs>
        <w:suppressAutoHyphens/>
        <w:spacing w:after="120"/>
      </w:pPr>
      <w:r>
        <w:tab/>
      </w:r>
      <w:r w:rsidR="00432BBC">
        <w:t>VII.</w:t>
      </w:r>
      <w:r>
        <w:tab/>
      </w:r>
      <w:r w:rsidRPr="003C4B5B">
        <w:t>Подборка нормативных актов по вопросу о запрещении в Гвинейской Республике</w:t>
      </w:r>
      <w:r w:rsidR="00780FDD" w:rsidRPr="00780FDD">
        <w:br/>
      </w:r>
      <w:r w:rsidR="00780FDD" w:rsidRPr="00780FDD">
        <w:tab/>
      </w:r>
      <w:r w:rsidR="00780FDD" w:rsidRPr="00780FDD">
        <w:tab/>
      </w:r>
      <w:r w:rsidRPr="003C4B5B">
        <w:t xml:space="preserve">калечащих операций на женских половых органах и эксцизии </w:t>
      </w:r>
    </w:p>
    <w:p w:rsidR="00B702D5" w:rsidRPr="003C4B5B" w:rsidRDefault="00B702D5" w:rsidP="00B702D5">
      <w:pPr>
        <w:tabs>
          <w:tab w:val="right" w:pos="850"/>
          <w:tab w:val="left" w:pos="1134"/>
          <w:tab w:val="left" w:pos="1559"/>
          <w:tab w:val="left" w:pos="1984"/>
          <w:tab w:val="left" w:leader="dot" w:pos="7654"/>
          <w:tab w:val="right" w:pos="8929"/>
          <w:tab w:val="right" w:pos="9638"/>
        </w:tabs>
        <w:suppressAutoHyphens/>
        <w:spacing w:after="120"/>
      </w:pPr>
      <w:r>
        <w:tab/>
      </w:r>
      <w:r w:rsidR="00432BBC">
        <w:t>VIII.</w:t>
      </w:r>
      <w:r>
        <w:tab/>
      </w:r>
      <w:r w:rsidRPr="003C4B5B">
        <w:t>Кодекс о детях</w:t>
      </w:r>
    </w:p>
    <w:p w:rsidR="00B702D5" w:rsidRPr="003C4B5B" w:rsidRDefault="00B702D5" w:rsidP="00B702D5">
      <w:pPr>
        <w:tabs>
          <w:tab w:val="right" w:pos="850"/>
          <w:tab w:val="left" w:pos="1134"/>
          <w:tab w:val="left" w:pos="1559"/>
          <w:tab w:val="left" w:pos="1984"/>
          <w:tab w:val="left" w:leader="dot" w:pos="7654"/>
          <w:tab w:val="right" w:pos="8929"/>
          <w:tab w:val="right" w:pos="9638"/>
        </w:tabs>
        <w:suppressAutoHyphens/>
        <w:spacing w:after="120"/>
      </w:pPr>
      <w:r>
        <w:tab/>
      </w:r>
      <w:r w:rsidR="00432BBC">
        <w:t>IX.</w:t>
      </w:r>
      <w:r>
        <w:tab/>
      </w:r>
      <w:r w:rsidRPr="003C4B5B">
        <w:t>Пересмотренный Гражданский кодекс</w:t>
      </w:r>
    </w:p>
    <w:p w:rsidR="00E33BA5" w:rsidRPr="003C4B5B" w:rsidRDefault="003876CD" w:rsidP="00E33BA5">
      <w:pPr>
        <w:pStyle w:val="HChGR"/>
      </w:pPr>
      <w:r>
        <w:br w:type="page"/>
      </w:r>
      <w:r w:rsidR="00E33BA5" w:rsidRPr="003C4B5B">
        <w:t>Сокращения</w:t>
      </w:r>
    </w:p>
    <w:tbl>
      <w:tblPr>
        <w:tblStyle w:val="TabTxt"/>
        <w:tblW w:w="7370" w:type="dxa"/>
        <w:tblInd w:w="1134" w:type="dxa"/>
        <w:tblBorders>
          <w:top w:val="none" w:sz="0" w:space="0" w:color="auto"/>
          <w:bottom w:val="none" w:sz="0" w:space="0" w:color="auto"/>
        </w:tblBorders>
        <w:tblLook w:val="01E0"/>
      </w:tblPr>
      <w:tblGrid>
        <w:gridCol w:w="2114"/>
        <w:gridCol w:w="5256"/>
      </w:tblGrid>
      <w:tr w:rsidR="00E33BA5" w:rsidRPr="00811271" w:rsidTr="00CB08A0">
        <w:tc>
          <w:tcPr>
            <w:tcW w:w="2114" w:type="dxa"/>
          </w:tcPr>
          <w:p w:rsidR="00E33BA5" w:rsidRPr="00811271" w:rsidRDefault="00E33BA5" w:rsidP="00CB08A0">
            <w:pPr>
              <w:suppressAutoHyphens/>
            </w:pPr>
            <w:r w:rsidRPr="00811271">
              <w:t>ВОЗ</w:t>
            </w:r>
          </w:p>
        </w:tc>
        <w:tc>
          <w:tcPr>
            <w:cnfStyle w:val="000100000000"/>
            <w:tcW w:w="52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Всемирная организация здравоохран</w:t>
            </w:r>
            <w:r w:rsidRPr="00811271">
              <w:t>е</w:t>
            </w:r>
            <w:r w:rsidRPr="00811271">
              <w:t>ния</w:t>
            </w:r>
          </w:p>
        </w:tc>
      </w:tr>
      <w:tr w:rsidR="00E33BA5" w:rsidRPr="00811271" w:rsidTr="00CB08A0">
        <w:tc>
          <w:tcPr>
            <w:tcW w:w="2114" w:type="dxa"/>
          </w:tcPr>
          <w:p w:rsidR="00E33BA5" w:rsidRPr="00811271" w:rsidRDefault="00E33BA5" w:rsidP="00CB08A0">
            <w:pPr>
              <w:suppressAutoHyphens/>
            </w:pPr>
            <w:r w:rsidRPr="00811271">
              <w:t>КЖПО</w:t>
            </w:r>
          </w:p>
        </w:tc>
        <w:tc>
          <w:tcPr>
            <w:cnfStyle w:val="000100000000"/>
            <w:tcW w:w="5256" w:type="dxa"/>
            <w:tcBorders>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калечащие операции на женских пол</w:t>
            </w:r>
            <w:r w:rsidRPr="00811271">
              <w:t>о</w:t>
            </w:r>
            <w:r w:rsidRPr="00811271">
              <w:t>вых органах</w:t>
            </w:r>
          </w:p>
        </w:tc>
      </w:tr>
      <w:tr w:rsidR="00E33BA5" w:rsidRPr="00811271" w:rsidTr="00CB08A0">
        <w:tc>
          <w:tcPr>
            <w:tcW w:w="2114" w:type="dxa"/>
          </w:tcPr>
          <w:p w:rsidR="00E33BA5" w:rsidRPr="00811271" w:rsidRDefault="00E33BA5" w:rsidP="00CB08A0">
            <w:pPr>
              <w:suppressAutoHyphens/>
            </w:pPr>
            <w:r w:rsidRPr="00811271">
              <w:t>КЛДЖ</w:t>
            </w:r>
          </w:p>
        </w:tc>
        <w:tc>
          <w:tcPr>
            <w:cnfStyle w:val="000100000000"/>
            <w:tcW w:w="5256" w:type="dxa"/>
            <w:tcBorders>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Конвенция о ликвидации всех форм дискриминации в</w:t>
            </w:r>
            <w:r w:rsidR="001E0AA3">
              <w:t> </w:t>
            </w:r>
            <w:r w:rsidRPr="00811271">
              <w:t>отношении женщин</w:t>
            </w:r>
          </w:p>
        </w:tc>
      </w:tr>
      <w:tr w:rsidR="00E33BA5" w:rsidRPr="00811271" w:rsidTr="00CB08A0">
        <w:tc>
          <w:tcPr>
            <w:tcW w:w="2114" w:type="dxa"/>
          </w:tcPr>
          <w:p w:rsidR="00E33BA5" w:rsidRPr="00811271" w:rsidRDefault="00E33BA5" w:rsidP="00CB08A0">
            <w:pPr>
              <w:suppressAutoHyphens/>
            </w:pPr>
            <w:r w:rsidRPr="00811271">
              <w:t>МОМ</w:t>
            </w:r>
          </w:p>
        </w:tc>
        <w:tc>
          <w:tcPr>
            <w:cnfStyle w:val="000100000000"/>
            <w:tcW w:w="5256" w:type="dxa"/>
            <w:tcBorders>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Международная организация по мигр</w:t>
            </w:r>
            <w:r w:rsidRPr="00811271">
              <w:t>а</w:t>
            </w:r>
            <w:r w:rsidRPr="00811271">
              <w:t>ции</w:t>
            </w:r>
          </w:p>
        </w:tc>
      </w:tr>
      <w:tr w:rsidR="00E33BA5" w:rsidRPr="00811271" w:rsidTr="00CB08A0">
        <w:tc>
          <w:tcPr>
            <w:tcW w:w="2114" w:type="dxa"/>
          </w:tcPr>
          <w:p w:rsidR="00E33BA5" w:rsidRPr="00811271" w:rsidRDefault="00E33BA5" w:rsidP="00CB08A0">
            <w:pPr>
              <w:suppressAutoHyphens/>
            </w:pPr>
            <w:r w:rsidRPr="00811271">
              <w:t>МУРИГА</w:t>
            </w:r>
          </w:p>
        </w:tc>
        <w:tc>
          <w:tcPr>
            <w:cnfStyle w:val="000100000000"/>
            <w:tcW w:w="5256" w:type="dxa"/>
            <w:tcBorders>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 xml:space="preserve">женские кооперативные схемы медицинского страхования беременности и родов </w:t>
            </w:r>
          </w:p>
        </w:tc>
      </w:tr>
      <w:tr w:rsidR="00E33BA5" w:rsidRPr="00811271" w:rsidTr="00CB08A0">
        <w:tc>
          <w:tcPr>
            <w:tcW w:w="2114" w:type="dxa"/>
          </w:tcPr>
          <w:p w:rsidR="00E33BA5" w:rsidRPr="00811271" w:rsidRDefault="00E33BA5" w:rsidP="00CB08A0">
            <w:pPr>
              <w:suppressAutoHyphens/>
            </w:pPr>
            <w:r w:rsidRPr="00811271">
              <w:t>НКГПГЖ</w:t>
            </w:r>
          </w:p>
        </w:tc>
        <w:tc>
          <w:tcPr>
            <w:cnfStyle w:val="000100000000"/>
            <w:tcW w:w="5256" w:type="dxa"/>
            <w:tcBorders>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Национальная коалиция Гвинеи за права и гражданство женщин</w:t>
            </w:r>
          </w:p>
        </w:tc>
      </w:tr>
      <w:tr w:rsidR="00E33BA5" w:rsidRPr="00811271" w:rsidTr="00CB08A0">
        <w:tc>
          <w:tcPr>
            <w:tcW w:w="2114" w:type="dxa"/>
          </w:tcPr>
          <w:p w:rsidR="00E33BA5" w:rsidRPr="00811271" w:rsidRDefault="00E33BA5" w:rsidP="00CB08A0">
            <w:pPr>
              <w:suppressAutoHyphens/>
            </w:pPr>
            <w:r w:rsidRPr="00811271">
              <w:t>НКЖГ</w:t>
            </w:r>
          </w:p>
        </w:tc>
        <w:tc>
          <w:tcPr>
            <w:cnfStyle w:val="000100000000"/>
            <w:tcW w:w="5256" w:type="dxa"/>
            <w:tcBorders>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Национальная конфедерация животн</w:t>
            </w:r>
            <w:r w:rsidRPr="00811271">
              <w:t>о</w:t>
            </w:r>
            <w:r w:rsidRPr="00811271">
              <w:t xml:space="preserve">водов Гвинеи </w:t>
            </w:r>
          </w:p>
        </w:tc>
      </w:tr>
      <w:tr w:rsidR="00E33BA5" w:rsidRPr="00811271" w:rsidTr="00CB08A0">
        <w:tc>
          <w:tcPr>
            <w:tcW w:w="2114" w:type="dxa"/>
          </w:tcPr>
          <w:p w:rsidR="00E33BA5" w:rsidRPr="00811271" w:rsidRDefault="00E33BA5" w:rsidP="00CB08A0">
            <w:pPr>
              <w:suppressAutoHyphens/>
            </w:pPr>
            <w:r w:rsidRPr="00811271">
              <w:t>НККО-Г</w:t>
            </w:r>
          </w:p>
        </w:tc>
        <w:tc>
          <w:tcPr>
            <w:cnfStyle w:val="000100000000"/>
            <w:tcW w:w="5256" w:type="dxa"/>
            <w:tcBorders>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 xml:space="preserve">Национальная конфедерация крестьянских организаций Гвинеи </w:t>
            </w:r>
          </w:p>
        </w:tc>
      </w:tr>
      <w:tr w:rsidR="00E33BA5" w:rsidRPr="00811271" w:rsidTr="00CB08A0">
        <w:tc>
          <w:tcPr>
            <w:tcW w:w="2114" w:type="dxa"/>
          </w:tcPr>
          <w:p w:rsidR="00E33BA5" w:rsidRPr="00811271" w:rsidRDefault="00E33BA5" w:rsidP="00CB08A0">
            <w:pPr>
              <w:suppressAutoHyphens/>
            </w:pPr>
            <w:r w:rsidRPr="00811271">
              <w:t>НПСР</w:t>
            </w:r>
          </w:p>
        </w:tc>
        <w:tc>
          <w:tcPr>
            <w:cnfStyle w:val="000100000000"/>
            <w:tcW w:w="5256" w:type="dxa"/>
            <w:tcBorders>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Национальная политика сельскохозяйственного развития</w:t>
            </w:r>
          </w:p>
        </w:tc>
      </w:tr>
      <w:tr w:rsidR="00E33BA5" w:rsidRPr="00811271" w:rsidTr="00CB08A0">
        <w:tc>
          <w:tcPr>
            <w:tcW w:w="2114" w:type="dxa"/>
          </w:tcPr>
          <w:p w:rsidR="00E33BA5" w:rsidRPr="00811271" w:rsidRDefault="00E33BA5" w:rsidP="00CB08A0">
            <w:pPr>
              <w:suppressAutoHyphens/>
            </w:pPr>
            <w:r w:rsidRPr="00811271">
              <w:t>ОССХ</w:t>
            </w:r>
          </w:p>
        </w:tc>
        <w:tc>
          <w:tcPr>
            <w:cnfStyle w:val="000100000000"/>
            <w:tcW w:w="5256" w:type="dxa"/>
            <w:tcBorders>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организация специалистов сельского хозяйства</w:t>
            </w:r>
          </w:p>
        </w:tc>
      </w:tr>
      <w:tr w:rsidR="00E33BA5" w:rsidRPr="00811271" w:rsidTr="00CB08A0">
        <w:tc>
          <w:tcPr>
            <w:tcW w:w="2114" w:type="dxa"/>
          </w:tcPr>
          <w:p w:rsidR="00E33BA5" w:rsidRPr="00811271" w:rsidRDefault="00E33BA5" w:rsidP="00CB08A0">
            <w:pPr>
              <w:suppressAutoHyphens/>
            </w:pPr>
            <w:r w:rsidRPr="00811271">
              <w:t>ПРООН</w:t>
            </w:r>
          </w:p>
        </w:tc>
        <w:tc>
          <w:tcPr>
            <w:cnfStyle w:val="000100000000"/>
            <w:tcW w:w="5256" w:type="dxa"/>
            <w:tcBorders>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Программа развития Организации Объединенных Наций</w:t>
            </w:r>
          </w:p>
        </w:tc>
      </w:tr>
      <w:tr w:rsidR="00E33BA5" w:rsidRPr="00811271" w:rsidTr="00CB08A0">
        <w:tc>
          <w:tcPr>
            <w:tcW w:w="2114" w:type="dxa"/>
          </w:tcPr>
          <w:p w:rsidR="00E33BA5" w:rsidRPr="00811271" w:rsidRDefault="00E33BA5" w:rsidP="00CB08A0">
            <w:pPr>
              <w:suppressAutoHyphens/>
            </w:pPr>
            <w:r w:rsidRPr="00811271">
              <w:t>РФПППК</w:t>
            </w:r>
          </w:p>
        </w:tc>
        <w:tc>
          <w:tcPr>
            <w:cnfStyle w:val="000100000000"/>
            <w:tcW w:w="5256" w:type="dxa"/>
            <w:tcBorders>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Региональная федерация предприятий по посадке пальм и каучуковых дерев</w:t>
            </w:r>
            <w:r w:rsidRPr="00811271">
              <w:t>ь</w:t>
            </w:r>
            <w:r w:rsidRPr="00811271">
              <w:t>ев</w:t>
            </w:r>
          </w:p>
        </w:tc>
      </w:tr>
      <w:tr w:rsidR="00E33BA5" w:rsidRPr="00811271" w:rsidTr="00CB08A0">
        <w:tc>
          <w:tcPr>
            <w:tcW w:w="2114" w:type="dxa"/>
          </w:tcPr>
          <w:p w:rsidR="00E33BA5" w:rsidRPr="00811271" w:rsidRDefault="00E33BA5" w:rsidP="00CB08A0">
            <w:pPr>
              <w:suppressAutoHyphens/>
            </w:pPr>
            <w:r w:rsidRPr="00811271">
              <w:t>СПИД</w:t>
            </w:r>
          </w:p>
        </w:tc>
        <w:tc>
          <w:tcPr>
            <w:cnfStyle w:val="000100000000"/>
            <w:tcW w:w="5256" w:type="dxa"/>
            <w:tcBorders>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cиндром приобретенного иммунодеф</w:t>
            </w:r>
            <w:r w:rsidRPr="00811271">
              <w:t>и</w:t>
            </w:r>
            <w:r w:rsidRPr="00811271">
              <w:t xml:space="preserve">цита </w:t>
            </w:r>
          </w:p>
        </w:tc>
      </w:tr>
      <w:tr w:rsidR="00E33BA5" w:rsidRPr="00811271" w:rsidTr="00CB08A0">
        <w:tc>
          <w:tcPr>
            <w:tcW w:w="2114" w:type="dxa"/>
          </w:tcPr>
          <w:p w:rsidR="00E33BA5" w:rsidRPr="00811271" w:rsidRDefault="00E33BA5" w:rsidP="00CB08A0">
            <w:pPr>
              <w:suppressAutoHyphens/>
            </w:pPr>
            <w:r w:rsidRPr="00811271">
              <w:t>СРСР</w:t>
            </w:r>
          </w:p>
        </w:tc>
        <w:tc>
          <w:tcPr>
            <w:cnfStyle w:val="000100000000"/>
            <w:tcW w:w="5256" w:type="dxa"/>
            <w:tcBorders>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 xml:space="preserve">сообщество партнеров в области развития сельских районов </w:t>
            </w:r>
          </w:p>
        </w:tc>
      </w:tr>
      <w:tr w:rsidR="00E33BA5" w:rsidRPr="00811271" w:rsidTr="00CB08A0">
        <w:tc>
          <w:tcPr>
            <w:tcW w:w="2114" w:type="dxa"/>
          </w:tcPr>
          <w:p w:rsidR="00E33BA5" w:rsidRPr="00811271" w:rsidRDefault="00E33BA5" w:rsidP="00CB08A0">
            <w:pPr>
              <w:suppressAutoHyphens/>
            </w:pPr>
            <w:r w:rsidRPr="00811271">
              <w:t>УВКБ</w:t>
            </w:r>
          </w:p>
        </w:tc>
        <w:tc>
          <w:tcPr>
            <w:cnfStyle w:val="000100000000"/>
            <w:tcW w:w="5256" w:type="dxa"/>
            <w:tcBorders>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Управление Верховного комиссара Организации Объединенных Наций по д</w:t>
            </w:r>
            <w:r w:rsidRPr="00811271">
              <w:t>е</w:t>
            </w:r>
            <w:r w:rsidRPr="00811271">
              <w:t xml:space="preserve">лам беженцев </w:t>
            </w:r>
          </w:p>
        </w:tc>
      </w:tr>
      <w:tr w:rsidR="00E33BA5" w:rsidRPr="00811271" w:rsidTr="00CB08A0">
        <w:tc>
          <w:tcPr>
            <w:tcW w:w="2114" w:type="dxa"/>
          </w:tcPr>
          <w:p w:rsidR="00E33BA5" w:rsidRPr="00811271" w:rsidRDefault="00E33BA5" w:rsidP="00CB08A0">
            <w:pPr>
              <w:suppressAutoHyphens/>
            </w:pPr>
            <w:r w:rsidRPr="00811271">
              <w:t>ФКО-НГ</w:t>
            </w:r>
          </w:p>
        </w:tc>
        <w:tc>
          <w:tcPr>
            <w:cnfStyle w:val="000100000000"/>
            <w:tcW w:w="5256" w:type="dxa"/>
            <w:tcBorders>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 xml:space="preserve">Федерация крестьянских организаций Нижней Гвинеи </w:t>
            </w:r>
          </w:p>
        </w:tc>
      </w:tr>
      <w:tr w:rsidR="00E33BA5" w:rsidRPr="00811271" w:rsidTr="00CB08A0">
        <w:tc>
          <w:tcPr>
            <w:tcW w:w="2114" w:type="dxa"/>
          </w:tcPr>
          <w:p w:rsidR="00E33BA5" w:rsidRPr="00811271" w:rsidRDefault="00E33BA5" w:rsidP="00CB08A0">
            <w:pPr>
              <w:suppressAutoHyphens/>
            </w:pPr>
            <w:r w:rsidRPr="00811271">
              <w:t>ФКФД</w:t>
            </w:r>
          </w:p>
        </w:tc>
        <w:tc>
          <w:tcPr>
            <w:cnfStyle w:val="000100000000"/>
            <w:tcW w:w="5256" w:type="dxa"/>
            <w:tcBorders>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Федерация крестьян Фута-Джаллон</w:t>
            </w:r>
          </w:p>
        </w:tc>
      </w:tr>
      <w:tr w:rsidR="00E33BA5" w:rsidRPr="00811271" w:rsidTr="00CB08A0">
        <w:tc>
          <w:tcPr>
            <w:tcW w:w="2114" w:type="dxa"/>
          </w:tcPr>
          <w:p w:rsidR="00E33BA5" w:rsidRPr="00811271" w:rsidRDefault="00E33BA5" w:rsidP="00CB08A0">
            <w:pPr>
              <w:suppressAutoHyphens/>
            </w:pPr>
            <w:r w:rsidRPr="00811271">
              <w:t>ЦРТ</w:t>
            </w:r>
          </w:p>
        </w:tc>
        <w:tc>
          <w:tcPr>
            <w:cnfStyle w:val="000100000000"/>
            <w:tcW w:w="5256" w:type="dxa"/>
            <w:tcBorders>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Цели развития тысячелетия</w:t>
            </w:r>
          </w:p>
        </w:tc>
      </w:tr>
      <w:tr w:rsidR="00E33BA5" w:rsidRPr="00811271" w:rsidTr="00CB08A0">
        <w:tc>
          <w:tcPr>
            <w:tcW w:w="2114" w:type="dxa"/>
          </w:tcPr>
          <w:p w:rsidR="00E33BA5" w:rsidRPr="00811271" w:rsidRDefault="00E33BA5" w:rsidP="00CB08A0">
            <w:pPr>
              <w:suppressAutoHyphens/>
            </w:pPr>
            <w:r w:rsidRPr="00811271">
              <w:t>ЮНИСЕФ</w:t>
            </w:r>
          </w:p>
        </w:tc>
        <w:tc>
          <w:tcPr>
            <w:cnfStyle w:val="000100000000"/>
            <w:tcW w:w="5256" w:type="dxa"/>
            <w:tcBorders>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Детский фонд Организации Объедине</w:t>
            </w:r>
            <w:r w:rsidRPr="00811271">
              <w:t>н</w:t>
            </w:r>
            <w:r w:rsidRPr="00811271">
              <w:t>ных Наций</w:t>
            </w:r>
          </w:p>
        </w:tc>
      </w:tr>
      <w:tr w:rsidR="00E33BA5" w:rsidRPr="00811271" w:rsidTr="00CB08A0">
        <w:tc>
          <w:tcPr>
            <w:tcW w:w="2114" w:type="dxa"/>
          </w:tcPr>
          <w:p w:rsidR="00E33BA5" w:rsidRPr="00811271" w:rsidRDefault="00E33BA5" w:rsidP="00CB08A0">
            <w:pPr>
              <w:suppressAutoHyphens/>
            </w:pPr>
            <w:r w:rsidRPr="00811271">
              <w:t>ЮНФПА</w:t>
            </w:r>
          </w:p>
        </w:tc>
        <w:tc>
          <w:tcPr>
            <w:cnfStyle w:val="000100000000"/>
            <w:tcW w:w="5256" w:type="dxa"/>
            <w:tcBorders>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Фонд Организации Объединенных Наций в области народонаселения</w:t>
            </w:r>
          </w:p>
        </w:tc>
      </w:tr>
      <w:tr w:rsidR="00E33BA5" w:rsidRPr="00811271" w:rsidTr="00CB08A0">
        <w:tc>
          <w:tcPr>
            <w:tcW w:w="2114" w:type="dxa"/>
          </w:tcPr>
          <w:p w:rsidR="00E33BA5" w:rsidRPr="00811271" w:rsidRDefault="00E33BA5" w:rsidP="00CB08A0">
            <w:pPr>
              <w:suppressAutoHyphens/>
            </w:pPr>
            <w:r w:rsidRPr="00811271">
              <w:t>ЮСАИД</w:t>
            </w:r>
          </w:p>
        </w:tc>
        <w:tc>
          <w:tcPr>
            <w:cnfStyle w:val="000100000000"/>
            <w:tcW w:w="5256" w:type="dxa"/>
            <w:tcBorders>
              <w:left w:val="none" w:sz="0" w:space="0" w:color="auto"/>
              <w:bottom w:val="none" w:sz="0" w:space="0" w:color="auto"/>
              <w:right w:val="none" w:sz="0" w:space="0" w:color="auto"/>
              <w:tl2br w:val="none" w:sz="0" w:space="0" w:color="auto"/>
              <w:tr2bl w:val="none" w:sz="0" w:space="0" w:color="auto"/>
            </w:tcBorders>
          </w:tcPr>
          <w:p w:rsidR="00E33BA5" w:rsidRPr="00811271" w:rsidRDefault="00E33BA5" w:rsidP="00CB08A0">
            <w:pPr>
              <w:suppressAutoHyphens/>
            </w:pPr>
            <w:r w:rsidRPr="00811271">
              <w:t xml:space="preserve">Агентство Соединенных Штатов по международному развитию </w:t>
            </w:r>
          </w:p>
        </w:tc>
      </w:tr>
    </w:tbl>
    <w:p w:rsidR="003876CD" w:rsidRPr="003876CD" w:rsidRDefault="003876CD" w:rsidP="00E33BA5">
      <w:pPr>
        <w:pStyle w:val="HChGR"/>
      </w:pPr>
      <w:r>
        <w:br w:type="page"/>
      </w:r>
      <w:r w:rsidRPr="003876CD">
        <w:tab/>
      </w:r>
      <w:r w:rsidRPr="003876CD">
        <w:tab/>
        <w:t>Общая информация о Гвинее</w:t>
      </w:r>
    </w:p>
    <w:p w:rsidR="003876CD" w:rsidRPr="003876CD" w:rsidRDefault="003876CD" w:rsidP="003876CD">
      <w:pPr>
        <w:pStyle w:val="SingleTxtGR"/>
      </w:pPr>
      <w:r>
        <w:t>1.</w:t>
      </w:r>
      <w:r>
        <w:tab/>
      </w:r>
      <w:r w:rsidRPr="003876CD">
        <w:t>Гвинея ратифицировала Конвенцию о ликвидации всех форм дискрим</w:t>
      </w:r>
      <w:r w:rsidRPr="003876CD">
        <w:t>и</w:t>
      </w:r>
      <w:r w:rsidRPr="003876CD">
        <w:t>нации в отношении женщин (КЛДЖ) 17 июля 1980 года. В 1998 году Гвинея подгот</w:t>
      </w:r>
      <w:r w:rsidRPr="003876CD">
        <w:t>о</w:t>
      </w:r>
      <w:r w:rsidRPr="003876CD">
        <w:t>вила свой первоначальный доклад и объединенные второй и третий доклады, которые были представлены в том же г</w:t>
      </w:r>
      <w:r>
        <w:t>оду.</w:t>
      </w:r>
    </w:p>
    <w:p w:rsidR="003876CD" w:rsidRPr="003876CD" w:rsidRDefault="003876CD" w:rsidP="003876CD">
      <w:pPr>
        <w:pStyle w:val="SingleTxtGR"/>
      </w:pPr>
      <w:r>
        <w:t>2.</w:t>
      </w:r>
      <w:r>
        <w:tab/>
      </w:r>
      <w:r w:rsidRPr="003876CD">
        <w:t>В ходе тридцать девятой сессии Комитета Организации Объединенных Наций по ликвидации дискриминации в отношении женщин, состоявшейся 23</w:t>
      </w:r>
      <w:r w:rsidR="00E243AD">
        <w:t> </w:t>
      </w:r>
      <w:r w:rsidRPr="003876CD">
        <w:t xml:space="preserve">июля </w:t>
      </w:r>
      <w:r w:rsidR="00E243AD">
        <w:t>−</w:t>
      </w:r>
      <w:r w:rsidRPr="003876CD">
        <w:t xml:space="preserve"> 10 августа 2007 года, Гвинея представила свои объединенные четве</w:t>
      </w:r>
      <w:r w:rsidRPr="003876CD">
        <w:t>р</w:t>
      </w:r>
      <w:r w:rsidRPr="003876CD">
        <w:t xml:space="preserve">тый, пятый и шестой </w:t>
      </w:r>
      <w:r w:rsidR="006546D2">
        <w:t xml:space="preserve">периодические </w:t>
      </w:r>
      <w:r w:rsidRPr="003876CD">
        <w:t xml:space="preserve">доклады. </w:t>
      </w:r>
    </w:p>
    <w:p w:rsidR="003876CD" w:rsidRPr="003876CD" w:rsidRDefault="003876CD" w:rsidP="003876CD">
      <w:pPr>
        <w:pStyle w:val="SingleTxtGR"/>
      </w:pPr>
      <w:r>
        <w:t>3.</w:t>
      </w:r>
      <w:r>
        <w:tab/>
      </w:r>
      <w:r w:rsidRPr="003876CD">
        <w:t xml:space="preserve">Спустя четыре года в соответствии со статьей 18 КЛДЖ Гвинея должна была представить свои объединенные седьмой и восьмой </w:t>
      </w:r>
      <w:r w:rsidR="00936588">
        <w:t xml:space="preserve">периодические </w:t>
      </w:r>
      <w:r w:rsidRPr="003876CD">
        <w:t>докл</w:t>
      </w:r>
      <w:r w:rsidRPr="003876CD">
        <w:t>а</w:t>
      </w:r>
      <w:r w:rsidRPr="003876CD">
        <w:t>ды об осуществлении КЛДЖ в период 2007</w:t>
      </w:r>
      <w:r w:rsidR="00E243AD">
        <w:t>−</w:t>
      </w:r>
      <w:r w:rsidRPr="003876CD">
        <w:t>2011 годов.</w:t>
      </w:r>
    </w:p>
    <w:p w:rsidR="003876CD" w:rsidRPr="003876CD" w:rsidRDefault="003876CD" w:rsidP="003876CD">
      <w:pPr>
        <w:pStyle w:val="SingleTxtGR"/>
      </w:pPr>
      <w:r>
        <w:t>4.</w:t>
      </w:r>
      <w:r>
        <w:tab/>
      </w:r>
      <w:r w:rsidRPr="003876CD">
        <w:t>В работе по составлению этих докладов, начатой Государственным мин</w:t>
      </w:r>
      <w:r w:rsidRPr="003876CD">
        <w:t>и</w:t>
      </w:r>
      <w:r w:rsidRPr="003876CD">
        <w:t>стерством социальной защиты и по делам женщин и детей, приняли участие различные министерства, организации гражданского общества, эксперты и партнеры по процессу развития.</w:t>
      </w:r>
    </w:p>
    <w:p w:rsidR="003876CD" w:rsidRPr="003876CD" w:rsidRDefault="003876CD" w:rsidP="003876CD">
      <w:pPr>
        <w:pStyle w:val="SingleTxtGR"/>
      </w:pPr>
      <w:r>
        <w:t>5.</w:t>
      </w:r>
      <w:r>
        <w:tab/>
      </w:r>
      <w:r w:rsidRPr="003876CD">
        <w:t>Период 2007</w:t>
      </w:r>
      <w:r w:rsidR="00936588">
        <w:t>−</w:t>
      </w:r>
      <w:r w:rsidRPr="003876CD">
        <w:t>2011 годов характеризуется крайней нестабильностью в п</w:t>
      </w:r>
      <w:r w:rsidRPr="003876CD">
        <w:t>о</w:t>
      </w:r>
      <w:r w:rsidRPr="003876CD">
        <w:t>литической, экономической, социальной и культурной областях. В числе ее серье</w:t>
      </w:r>
      <w:r w:rsidRPr="003876CD">
        <w:t>з</w:t>
      </w:r>
      <w:r w:rsidRPr="003876CD">
        <w:t>ных проявлений можно назвать, в частности, следующие события:</w:t>
      </w:r>
    </w:p>
    <w:p w:rsidR="003876CD" w:rsidRPr="003876CD" w:rsidRDefault="003876CD" w:rsidP="003876CD">
      <w:pPr>
        <w:pStyle w:val="Bullet1GR"/>
      </w:pPr>
      <w:r w:rsidRPr="003876CD">
        <w:t>забастовки в январе</w:t>
      </w:r>
      <w:r w:rsidR="00936588">
        <w:t>−</w:t>
      </w:r>
      <w:r w:rsidRPr="003876CD">
        <w:t>феврале 2007 года;</w:t>
      </w:r>
    </w:p>
    <w:p w:rsidR="003876CD" w:rsidRPr="003876CD" w:rsidRDefault="003876CD" w:rsidP="003876CD">
      <w:pPr>
        <w:pStyle w:val="Bullet1GR"/>
      </w:pPr>
      <w:r w:rsidRPr="003876CD">
        <w:t>захват власти военной хунтой в 2008 году;</w:t>
      </w:r>
    </w:p>
    <w:p w:rsidR="003876CD" w:rsidRPr="003876CD" w:rsidRDefault="003876CD" w:rsidP="003876CD">
      <w:pPr>
        <w:pStyle w:val="Bullet1GR"/>
      </w:pPr>
      <w:r w:rsidRPr="003876CD">
        <w:t>подавление демонстрации 28 сентября 2009 года;</w:t>
      </w:r>
    </w:p>
    <w:p w:rsidR="003876CD" w:rsidRPr="003876CD" w:rsidRDefault="003876CD" w:rsidP="003876CD">
      <w:pPr>
        <w:pStyle w:val="Bullet1GR"/>
      </w:pPr>
      <w:r w:rsidRPr="003876CD">
        <w:t>попытка убийства Президента, предпринятая хунтой в 2009 году;</w:t>
      </w:r>
    </w:p>
    <w:p w:rsidR="003876CD" w:rsidRPr="003876CD" w:rsidRDefault="003876CD" w:rsidP="003876CD">
      <w:pPr>
        <w:pStyle w:val="Bullet1GR"/>
      </w:pPr>
      <w:r w:rsidRPr="003876CD">
        <w:t>беспорядки в период перед выборами 2010 года и после их проведения.</w:t>
      </w:r>
    </w:p>
    <w:p w:rsidR="003876CD" w:rsidRPr="003876CD" w:rsidRDefault="00936588" w:rsidP="003876CD">
      <w:pPr>
        <w:pStyle w:val="SingleTxtGR"/>
      </w:pPr>
      <w:r>
        <w:tab/>
      </w:r>
      <w:r w:rsidR="003876CD" w:rsidRPr="003876CD">
        <w:t>Несмотря на политическую нестабильность, в</w:t>
      </w:r>
      <w:r w:rsidR="00CE6EDD">
        <w:t xml:space="preserve"> условиях </w:t>
      </w:r>
      <w:r w:rsidR="003876CD" w:rsidRPr="003876CD">
        <w:t>которой женщ</w:t>
      </w:r>
      <w:r w:rsidR="003876CD" w:rsidRPr="003876CD">
        <w:t>и</w:t>
      </w:r>
      <w:r w:rsidR="003876CD" w:rsidRPr="003876CD">
        <w:t>ны активно боролись за свободу и демократию, достигнут ощутимый прогресс в о</w:t>
      </w:r>
      <w:r w:rsidR="003876CD" w:rsidRPr="003876CD">
        <w:t>б</w:t>
      </w:r>
      <w:r w:rsidR="003876CD" w:rsidRPr="003876CD">
        <w:t>ласти реального применения КЛДЖ в Гвинее.</w:t>
      </w:r>
    </w:p>
    <w:p w:rsidR="003876CD" w:rsidRPr="003876CD" w:rsidRDefault="003876CD" w:rsidP="00CE6EDD">
      <w:pPr>
        <w:pStyle w:val="H23GR"/>
      </w:pPr>
      <w:r w:rsidRPr="003876CD">
        <w:tab/>
        <w:t>1.</w:t>
      </w:r>
      <w:r w:rsidRPr="003876CD">
        <w:tab/>
        <w:t>Географическое положение</w:t>
      </w:r>
    </w:p>
    <w:p w:rsidR="003876CD" w:rsidRPr="003876CD" w:rsidRDefault="00721228" w:rsidP="003876CD">
      <w:pPr>
        <w:pStyle w:val="SingleTxtGR"/>
      </w:pPr>
      <w:r>
        <w:t>6.</w:t>
      </w:r>
      <w:r>
        <w:tab/>
      </w:r>
      <w:r w:rsidR="003876CD" w:rsidRPr="003876CD">
        <w:t>Гвинея расположена на атлантическом побережье Западной Африки. Она гр</w:t>
      </w:r>
      <w:r w:rsidR="003876CD" w:rsidRPr="003876CD">
        <w:t>а</w:t>
      </w:r>
      <w:r w:rsidR="003876CD" w:rsidRPr="003876CD">
        <w:t>ничит с Гвинеей-Бисау (протяженность границы</w:t>
      </w:r>
      <w:r>
        <w:t> </w:t>
      </w:r>
      <w:r w:rsidR="003876CD" w:rsidRPr="003876CD">
        <w:t>–</w:t>
      </w:r>
      <w:r>
        <w:t> </w:t>
      </w:r>
      <w:r w:rsidR="003876CD" w:rsidRPr="003876CD">
        <w:t>385</w:t>
      </w:r>
      <w:r>
        <w:t> </w:t>
      </w:r>
      <w:r w:rsidR="003876CD" w:rsidRPr="003876CD">
        <w:t>км), Сенегалом (330</w:t>
      </w:r>
      <w:r w:rsidR="00CE6EDD">
        <w:t> </w:t>
      </w:r>
      <w:r w:rsidR="003876CD" w:rsidRPr="003876CD">
        <w:t>км), Мали (858 км), Кот-д'Ивуаром (610</w:t>
      </w:r>
      <w:r>
        <w:t> </w:t>
      </w:r>
      <w:r w:rsidR="003876CD" w:rsidRPr="003876CD">
        <w:t>км), Либерией (563</w:t>
      </w:r>
      <w:r>
        <w:t> </w:t>
      </w:r>
      <w:r w:rsidR="003876CD" w:rsidRPr="003876CD">
        <w:t>км), Сьерра-Леоне (652 км) и омывается Атлантическим океаном.</w:t>
      </w:r>
    </w:p>
    <w:p w:rsidR="003876CD" w:rsidRPr="003876CD" w:rsidRDefault="00936588" w:rsidP="003876CD">
      <w:pPr>
        <w:pStyle w:val="SingleTxtGR"/>
      </w:pPr>
      <w:r>
        <w:tab/>
      </w:r>
      <w:r w:rsidR="003876CD" w:rsidRPr="003876CD">
        <w:t>Территория Гвинеи делится на четыре географических района:</w:t>
      </w:r>
    </w:p>
    <w:p w:rsidR="003876CD" w:rsidRPr="003876CD" w:rsidRDefault="003876CD" w:rsidP="00CE6EDD">
      <w:pPr>
        <w:pStyle w:val="Bullet1GR"/>
      </w:pPr>
      <w:r w:rsidRPr="003876CD">
        <w:t xml:space="preserve">прибрежный район </w:t>
      </w:r>
      <w:r w:rsidR="00721228">
        <w:t>−</w:t>
      </w:r>
      <w:r w:rsidRPr="003876CD">
        <w:t xml:space="preserve"> Нижняя, или Приморская, Гвинея;</w:t>
      </w:r>
    </w:p>
    <w:p w:rsidR="003876CD" w:rsidRPr="003876CD" w:rsidRDefault="003876CD" w:rsidP="00CE6EDD">
      <w:pPr>
        <w:pStyle w:val="Bullet1GR"/>
      </w:pPr>
      <w:r w:rsidRPr="003876CD">
        <w:t xml:space="preserve">район гор </w:t>
      </w:r>
      <w:r w:rsidR="00721228">
        <w:t>−</w:t>
      </w:r>
      <w:r w:rsidRPr="003876CD">
        <w:t xml:space="preserve"> Средняя Гвинея, включающая горный массив Фута-Джаллон;</w:t>
      </w:r>
    </w:p>
    <w:p w:rsidR="003876CD" w:rsidRPr="003876CD" w:rsidRDefault="003876CD" w:rsidP="00CE6EDD">
      <w:pPr>
        <w:pStyle w:val="Bullet1GR"/>
      </w:pPr>
      <w:r w:rsidRPr="003876CD">
        <w:t xml:space="preserve">район саванн на севере </w:t>
      </w:r>
      <w:r w:rsidR="00721228">
        <w:t>−</w:t>
      </w:r>
      <w:r w:rsidRPr="003876CD">
        <w:t xml:space="preserve"> Верхняя Гвинея;</w:t>
      </w:r>
    </w:p>
    <w:p w:rsidR="003876CD" w:rsidRPr="003876CD" w:rsidRDefault="003876CD" w:rsidP="00CE6EDD">
      <w:pPr>
        <w:pStyle w:val="Bullet1GR"/>
      </w:pPr>
      <w:r w:rsidRPr="003876CD">
        <w:t xml:space="preserve">район лесов на юго-востоке </w:t>
      </w:r>
      <w:r w:rsidR="00721228">
        <w:t>−</w:t>
      </w:r>
      <w:r w:rsidRPr="003876CD">
        <w:t xml:space="preserve"> Лесная Гвинея. </w:t>
      </w:r>
    </w:p>
    <w:p w:rsidR="003876CD" w:rsidRPr="003876CD" w:rsidRDefault="00CE6EDD" w:rsidP="003876CD">
      <w:pPr>
        <w:pStyle w:val="SingleTxtGR"/>
      </w:pPr>
      <w:r>
        <w:t>7.</w:t>
      </w:r>
      <w:r>
        <w:tab/>
      </w:r>
      <w:r w:rsidR="003876CD" w:rsidRPr="003876CD">
        <w:t>Официальным языком является французский. По данным доклада Ме</w:t>
      </w:r>
      <w:r w:rsidR="003876CD" w:rsidRPr="003876CD">
        <w:t>ж</w:t>
      </w:r>
      <w:r w:rsidR="003876CD" w:rsidRPr="003876CD">
        <w:t>дународной организации франкоязычных стран от 2006 года</w:t>
      </w:r>
      <w:r w:rsidR="007615F8">
        <w:t>,</w:t>
      </w:r>
      <w:r w:rsidR="003876CD" w:rsidRPr="003876CD">
        <w:t xml:space="preserve"> французским вл</w:t>
      </w:r>
      <w:r w:rsidR="003876CD" w:rsidRPr="003876CD">
        <w:t>а</w:t>
      </w:r>
      <w:r w:rsidR="003876CD" w:rsidRPr="003876CD">
        <w:t xml:space="preserve">деет примерно 20% населения страны, еще 42% частично использует этот язык. </w:t>
      </w:r>
    </w:p>
    <w:p w:rsidR="003876CD" w:rsidRPr="003876CD" w:rsidRDefault="003876CD" w:rsidP="00CE6EDD">
      <w:pPr>
        <w:pStyle w:val="H23GR"/>
      </w:pPr>
      <w:r w:rsidRPr="003876CD">
        <w:tab/>
        <w:t>2.</w:t>
      </w:r>
      <w:r w:rsidRPr="003876CD">
        <w:tab/>
        <w:t>Экономика и развитие</w:t>
      </w:r>
    </w:p>
    <w:p w:rsidR="003876CD" w:rsidRPr="003876CD" w:rsidRDefault="00CE6EDD" w:rsidP="003876CD">
      <w:pPr>
        <w:pStyle w:val="SingleTxtGR"/>
      </w:pPr>
      <w:r>
        <w:t>8.</w:t>
      </w:r>
      <w:r>
        <w:tab/>
      </w:r>
      <w:r w:rsidR="003876CD" w:rsidRPr="003876CD">
        <w:t>Гвинея обладает многочисленными ресурсами. Из-за такого изобилия р</w:t>
      </w:r>
      <w:r w:rsidR="003876CD" w:rsidRPr="003876CD">
        <w:t>е</w:t>
      </w:r>
      <w:r w:rsidR="003876CD" w:rsidRPr="003876CD">
        <w:t xml:space="preserve">сурсов, особенно полезных ископаемых, страну называют "геологическим </w:t>
      </w:r>
      <w:r>
        <w:t>курьезом</w:t>
      </w:r>
      <w:r w:rsidR="003876CD" w:rsidRPr="003876CD">
        <w:t>".</w:t>
      </w:r>
    </w:p>
    <w:p w:rsidR="003876CD" w:rsidRPr="003876CD" w:rsidRDefault="00CE6EDD" w:rsidP="003876CD">
      <w:pPr>
        <w:pStyle w:val="SingleTxtGR"/>
      </w:pPr>
      <w:r>
        <w:t>9.</w:t>
      </w:r>
      <w:r>
        <w:tab/>
      </w:r>
      <w:r w:rsidR="003876CD" w:rsidRPr="003876CD">
        <w:t>Гвинея занимает первое место в мире по размерам подтвержденных зап</w:t>
      </w:r>
      <w:r w:rsidR="003876CD" w:rsidRPr="003876CD">
        <w:t>а</w:t>
      </w:r>
      <w:r w:rsidR="003876CD" w:rsidRPr="003876CD">
        <w:t xml:space="preserve">сов бокситов и второе после Австралии </w:t>
      </w:r>
      <w:r w:rsidR="00721228">
        <w:t>−</w:t>
      </w:r>
      <w:r w:rsidR="003876CD" w:rsidRPr="003876CD">
        <w:t xml:space="preserve"> по их добыче. Имеются также мест</w:t>
      </w:r>
      <w:r w:rsidR="003876CD" w:rsidRPr="003876CD">
        <w:t>о</w:t>
      </w:r>
      <w:r w:rsidR="003876CD" w:rsidRPr="003876CD">
        <w:t>рождения золота, железа, алмазов, нефти и урана.</w:t>
      </w:r>
    </w:p>
    <w:p w:rsidR="003876CD" w:rsidRPr="003876CD" w:rsidRDefault="00CE6EDD" w:rsidP="003876CD">
      <w:pPr>
        <w:pStyle w:val="SingleTxtGR"/>
      </w:pPr>
      <w:r>
        <w:t>10.</w:t>
      </w:r>
      <w:r>
        <w:tab/>
      </w:r>
      <w:r w:rsidR="003876CD" w:rsidRPr="003876CD">
        <w:t xml:space="preserve">Большинство населения занято в сельском хозяйстве. В Верхней Гвинее выращиваются в основном сорго и фонио, а в регионе Кундары </w:t>
      </w:r>
      <w:r w:rsidR="00721228">
        <w:t>−</w:t>
      </w:r>
      <w:r w:rsidR="003876CD" w:rsidRPr="003876CD">
        <w:t xml:space="preserve"> арахис. Рис возделывается на заливных полях по берегам рек и ручьев, но объемов местн</w:t>
      </w:r>
      <w:r w:rsidR="003876CD" w:rsidRPr="003876CD">
        <w:t>о</w:t>
      </w:r>
      <w:r w:rsidR="003876CD" w:rsidRPr="003876CD">
        <w:t>го производства недостаточно, и в страну импортируется рис из стран Азии. Традиционные продовольственные культуры, например маниок, по-прежнему выращиваются главным образом вокруг населенных пунктов. Гвинея зависит от внешних источников энергоресурсов, и потребности в углеводородах полн</w:t>
      </w:r>
      <w:r w:rsidR="003876CD" w:rsidRPr="003876CD">
        <w:t>о</w:t>
      </w:r>
      <w:r w:rsidR="003876CD" w:rsidRPr="003876CD">
        <w:t>стью удовлетворяются за счет импорта. В настоящее время изучаются возмо</w:t>
      </w:r>
      <w:r w:rsidR="003876CD" w:rsidRPr="003876CD">
        <w:t>ж</w:t>
      </w:r>
      <w:r w:rsidR="003876CD" w:rsidRPr="003876CD">
        <w:t xml:space="preserve">ности освоения шельфовых месторождений. </w:t>
      </w:r>
    </w:p>
    <w:p w:rsidR="003876CD" w:rsidRPr="003876CD" w:rsidRDefault="00CE6EDD" w:rsidP="003876CD">
      <w:pPr>
        <w:pStyle w:val="SingleTxtGR"/>
      </w:pPr>
      <w:r>
        <w:t>11.</w:t>
      </w:r>
      <w:r>
        <w:tab/>
      </w:r>
      <w:r w:rsidR="003876CD" w:rsidRPr="003876CD">
        <w:t xml:space="preserve">С учетом рельефа местности и годовых количеств выпадающих осадков в стране имеется значительный гидроэнергетический потенциал. Построенных первых плотин недостаточно для снабжения электроэнергией всего Конакри. </w:t>
      </w:r>
    </w:p>
    <w:p w:rsidR="003876CD" w:rsidRPr="003876CD" w:rsidRDefault="00701369" w:rsidP="003876CD">
      <w:pPr>
        <w:pStyle w:val="SingleTxtGR"/>
      </w:pPr>
      <w:r>
        <w:t>12.</w:t>
      </w:r>
      <w:r>
        <w:tab/>
      </w:r>
      <w:r w:rsidR="003876CD" w:rsidRPr="003876CD">
        <w:t>В Гвинею приезжает очень мало иностранных туристов, несмотря на большое разнообразие пейзажей и множество потенциальных достопримеч</w:t>
      </w:r>
      <w:r w:rsidR="003876CD" w:rsidRPr="003876CD">
        <w:t>а</w:t>
      </w:r>
      <w:r w:rsidR="003876CD" w:rsidRPr="003876CD">
        <w:t>тельностей.</w:t>
      </w:r>
    </w:p>
    <w:p w:rsidR="003876CD" w:rsidRPr="003876CD" w:rsidRDefault="003876CD" w:rsidP="001E0AA3">
      <w:pPr>
        <w:pStyle w:val="HChGR"/>
      </w:pPr>
      <w:r w:rsidRPr="003876CD">
        <w:tab/>
        <w:t>I.</w:t>
      </w:r>
      <w:r w:rsidRPr="003876CD">
        <w:tab/>
        <w:t>Введение</w:t>
      </w:r>
    </w:p>
    <w:p w:rsidR="003876CD" w:rsidRPr="003876CD" w:rsidRDefault="00701369" w:rsidP="003876CD">
      <w:pPr>
        <w:pStyle w:val="SingleTxtGR"/>
      </w:pPr>
      <w:r>
        <w:t>13.</w:t>
      </w:r>
      <w:r>
        <w:tab/>
      </w:r>
      <w:r w:rsidR="003876CD" w:rsidRPr="003876CD">
        <w:t>Задачи сокращения масштабов нищеты, бесспорно заслуживающие вс</w:t>
      </w:r>
      <w:r w:rsidR="003876CD" w:rsidRPr="003876CD">
        <w:t>я</w:t>
      </w:r>
      <w:r w:rsidR="003876CD" w:rsidRPr="003876CD">
        <w:t>ческого одобрения, могут, однако, решаться такими методами, которые не тол</w:t>
      </w:r>
      <w:r w:rsidR="003876CD" w:rsidRPr="003876CD">
        <w:t>ь</w:t>
      </w:r>
      <w:r w:rsidR="003876CD" w:rsidRPr="003876CD">
        <w:t>ко не позволяют охватить всех тех, кто живет в нищете, но могут даже усуг</w:t>
      </w:r>
      <w:r w:rsidR="003876CD" w:rsidRPr="003876CD">
        <w:t>у</w:t>
      </w:r>
      <w:r w:rsidR="003876CD" w:rsidRPr="003876CD">
        <w:t>бить их бедственное положение. При описании процесса расширения масшт</w:t>
      </w:r>
      <w:r w:rsidR="003876CD" w:rsidRPr="003876CD">
        <w:t>а</w:t>
      </w:r>
      <w:r w:rsidR="003876CD" w:rsidRPr="003876CD">
        <w:t>бов нищеты среди женщин все шире используются понятия феминизации н</w:t>
      </w:r>
      <w:r w:rsidR="003876CD" w:rsidRPr="003876CD">
        <w:t>и</w:t>
      </w:r>
      <w:r w:rsidR="003876CD" w:rsidRPr="003876CD">
        <w:t>щеты и СПИДа.</w:t>
      </w:r>
    </w:p>
    <w:p w:rsidR="003876CD" w:rsidRPr="003876CD" w:rsidRDefault="00701369" w:rsidP="003876CD">
      <w:pPr>
        <w:pStyle w:val="SingleTxtGR"/>
      </w:pPr>
      <w:r>
        <w:t>14.</w:t>
      </w:r>
      <w:r>
        <w:tab/>
      </w:r>
      <w:r w:rsidR="003876CD" w:rsidRPr="003876CD">
        <w:t>Следует признать, что дело не только в экономических факторах. Пол</w:t>
      </w:r>
      <w:r w:rsidR="003876CD" w:rsidRPr="003876CD">
        <w:t>о</w:t>
      </w:r>
      <w:r w:rsidR="003876CD" w:rsidRPr="003876CD">
        <w:t xml:space="preserve">жение женщин и финансовое благополучие их семей ухудшается </w:t>
      </w:r>
      <w:r>
        <w:t>из-за навяз</w:t>
      </w:r>
      <w:r>
        <w:t>ы</w:t>
      </w:r>
      <w:r>
        <w:t xml:space="preserve">ваемых </w:t>
      </w:r>
      <w:r w:rsidR="003876CD" w:rsidRPr="003876CD">
        <w:t>обществом жестки</w:t>
      </w:r>
      <w:r>
        <w:t>х</w:t>
      </w:r>
      <w:r w:rsidR="003876CD" w:rsidRPr="003876CD">
        <w:t xml:space="preserve"> рам</w:t>
      </w:r>
      <w:r>
        <w:t>ок</w:t>
      </w:r>
      <w:r w:rsidR="003876CD" w:rsidRPr="003876CD">
        <w:t xml:space="preserve"> поведения мужчин и женщин и недостато</w:t>
      </w:r>
      <w:r w:rsidR="003876CD" w:rsidRPr="003876CD">
        <w:t>ч</w:t>
      </w:r>
      <w:r w:rsidR="003876CD" w:rsidRPr="003876CD">
        <w:t>н</w:t>
      </w:r>
      <w:r w:rsidR="00721228">
        <w:t xml:space="preserve">ого </w:t>
      </w:r>
      <w:r w:rsidR="003876CD" w:rsidRPr="003876CD">
        <w:t>доступ</w:t>
      </w:r>
      <w:r w:rsidR="00721228">
        <w:t>а</w:t>
      </w:r>
      <w:r w:rsidR="003876CD" w:rsidRPr="003876CD">
        <w:t xml:space="preserve"> женщин к занятости и деятельности, </w:t>
      </w:r>
      <w:r w:rsidR="00721228">
        <w:t xml:space="preserve">приносящей </w:t>
      </w:r>
      <w:r w:rsidR="003876CD" w:rsidRPr="003876CD">
        <w:t>доход, к баз</w:t>
      </w:r>
      <w:r w:rsidR="003876CD" w:rsidRPr="003876CD">
        <w:t>о</w:t>
      </w:r>
      <w:r w:rsidR="003876CD" w:rsidRPr="003876CD">
        <w:t>вой инфраструктуре, услугам здравоохранения, образованию и профессионал</w:t>
      </w:r>
      <w:r w:rsidR="003876CD" w:rsidRPr="003876CD">
        <w:t>ь</w:t>
      </w:r>
      <w:r w:rsidR="003876CD" w:rsidRPr="003876CD">
        <w:t>но-технической подготовке, производственным ресурсам и властным полномоч</w:t>
      </w:r>
      <w:r w:rsidR="003876CD" w:rsidRPr="003876CD">
        <w:t>и</w:t>
      </w:r>
      <w:r w:rsidR="003876CD" w:rsidRPr="003876CD">
        <w:t>ям.</w:t>
      </w:r>
    </w:p>
    <w:p w:rsidR="003876CD" w:rsidRPr="003876CD" w:rsidRDefault="00701369" w:rsidP="003876CD">
      <w:pPr>
        <w:pStyle w:val="SingleTxtGR"/>
      </w:pPr>
      <w:r>
        <w:t>15.</w:t>
      </w:r>
      <w:r>
        <w:tab/>
      </w:r>
      <w:r w:rsidR="003876CD" w:rsidRPr="003876CD">
        <w:t>Гендерный анализ позволяет решать задачи, возникающие в процессе достижения цели сокращения масштабов нищеты, на равноправной основе и создавать благоприятные условия для вложения ресурсов в интересах обесп</w:t>
      </w:r>
      <w:r w:rsidR="003876CD" w:rsidRPr="003876CD">
        <w:t>е</w:t>
      </w:r>
      <w:r w:rsidR="003876CD" w:rsidRPr="003876CD">
        <w:t xml:space="preserve">чения равенства женщин и мужчин, </w:t>
      </w:r>
      <w:r>
        <w:t xml:space="preserve">с тем </w:t>
      </w:r>
      <w:r w:rsidR="003876CD" w:rsidRPr="003876CD">
        <w:t>чтобы женщины также могли пол</w:t>
      </w:r>
      <w:r w:rsidR="003876CD" w:rsidRPr="003876CD">
        <w:t>у</w:t>
      </w:r>
      <w:r w:rsidR="003876CD" w:rsidRPr="003876CD">
        <w:t xml:space="preserve">чать реальную пользу от мер по борьбе с нищетой, проблема которой стоит для них особенно остро, и участвовать в </w:t>
      </w:r>
      <w:r>
        <w:t xml:space="preserve">деятельности </w:t>
      </w:r>
      <w:r w:rsidR="003876CD" w:rsidRPr="003876CD">
        <w:t xml:space="preserve"> по осуществлению таких мер. </w:t>
      </w:r>
    </w:p>
    <w:p w:rsidR="003876CD" w:rsidRPr="003876CD" w:rsidRDefault="00701369" w:rsidP="003876CD">
      <w:pPr>
        <w:pStyle w:val="SingleTxtGR"/>
      </w:pPr>
      <w:r>
        <w:t>16.</w:t>
      </w:r>
      <w:r>
        <w:tab/>
      </w:r>
      <w:r w:rsidR="003876CD" w:rsidRPr="003876CD">
        <w:t>Министерство социальной защиты и по делам женщин и детей организ</w:t>
      </w:r>
      <w:r w:rsidR="003876CD" w:rsidRPr="003876CD">
        <w:t>у</w:t>
      </w:r>
      <w:r w:rsidR="003876CD" w:rsidRPr="003876CD">
        <w:t>ет разнообразные семинары, совещания и курсы подготовки для плановых р</w:t>
      </w:r>
      <w:r w:rsidR="003876CD" w:rsidRPr="003876CD">
        <w:t>а</w:t>
      </w:r>
      <w:r w:rsidR="003876CD" w:rsidRPr="003876CD">
        <w:t>ботников, менеджеров, разработчиков и составителей проектов, программ ра</w:t>
      </w:r>
      <w:r w:rsidR="003876CD" w:rsidRPr="003876CD">
        <w:t>з</w:t>
      </w:r>
      <w:r w:rsidR="003876CD" w:rsidRPr="003876CD">
        <w:t>вития и бюджетов с тем, чтобы они в своей работе учитывали различия в пол</w:t>
      </w:r>
      <w:r w:rsidR="003876CD" w:rsidRPr="003876CD">
        <w:t>о</w:t>
      </w:r>
      <w:r w:rsidR="003876CD" w:rsidRPr="003876CD">
        <w:t xml:space="preserve">жении тех или иных групп населения, а в рамках таких групп </w:t>
      </w:r>
      <w:r>
        <w:t>−</w:t>
      </w:r>
      <w:r w:rsidR="003876CD" w:rsidRPr="003876CD">
        <w:t xml:space="preserve"> и в положении мужчин и женщин. </w:t>
      </w:r>
    </w:p>
    <w:p w:rsidR="003876CD" w:rsidRPr="003876CD" w:rsidRDefault="00701369" w:rsidP="003876CD">
      <w:pPr>
        <w:pStyle w:val="SingleTxtGR"/>
      </w:pPr>
      <w:r>
        <w:t>17.</w:t>
      </w:r>
      <w:r>
        <w:tab/>
      </w:r>
      <w:r w:rsidR="003876CD" w:rsidRPr="003876CD">
        <w:t>Такой гендерный сравнительный анализ, позволяющий наглядно выявить различия в положении мужчин и женщин с точки зрения доступа к ресурсам и контроля над ними, участия в процессах принятия решений и получения пр</w:t>
      </w:r>
      <w:r w:rsidR="003876CD" w:rsidRPr="003876CD">
        <w:t>е</w:t>
      </w:r>
      <w:r w:rsidR="003876CD" w:rsidRPr="003876CD">
        <w:t>имуществ и прямых выгод в результате осуществления политики, программ и проектов, крайне важен для выявления мер, необходимых для того, чтобы ка</w:t>
      </w:r>
      <w:r w:rsidR="003876CD" w:rsidRPr="003876CD">
        <w:t>ж</w:t>
      </w:r>
      <w:r w:rsidR="003876CD" w:rsidRPr="003876CD">
        <w:t>дая группа имела доступ к ресурсам развития с учетом своих потребностей, п</w:t>
      </w:r>
      <w:r w:rsidR="003876CD" w:rsidRPr="003876CD">
        <w:t>о</w:t>
      </w:r>
      <w:r w:rsidR="003876CD" w:rsidRPr="003876CD">
        <w:t>ложения и возможностей.</w:t>
      </w:r>
    </w:p>
    <w:p w:rsidR="003876CD" w:rsidRPr="003876CD" w:rsidRDefault="00701369" w:rsidP="003876CD">
      <w:pPr>
        <w:pStyle w:val="SingleTxtGR"/>
      </w:pPr>
      <w:r>
        <w:t>18.</w:t>
      </w:r>
      <w:r>
        <w:tab/>
      </w:r>
      <w:r w:rsidR="003876CD" w:rsidRPr="003876CD">
        <w:t>Объединенные седьмой и восьмой</w:t>
      </w:r>
      <w:r w:rsidR="00A145E6">
        <w:t xml:space="preserve"> периодические</w:t>
      </w:r>
      <w:r w:rsidR="003876CD" w:rsidRPr="003876CD">
        <w:t xml:space="preserve"> доклады, призванные проанализировать положение в области реального осуществления Конвенции о ликвидации всех форм дискриминации в отношении женщин в Гвинейской Ре</w:t>
      </w:r>
      <w:r w:rsidR="003876CD" w:rsidRPr="003876CD">
        <w:t>с</w:t>
      </w:r>
      <w:r w:rsidR="003876CD" w:rsidRPr="003876CD">
        <w:t>публике в период 2007</w:t>
      </w:r>
      <w:r>
        <w:t>−</w:t>
      </w:r>
      <w:r w:rsidR="003876CD" w:rsidRPr="003876CD">
        <w:t>2011 годов, содержат, помимо ответов на вопросы, з</w:t>
      </w:r>
      <w:r w:rsidR="003876CD" w:rsidRPr="003876CD">
        <w:t>а</w:t>
      </w:r>
      <w:r w:rsidR="003876CD" w:rsidRPr="003876CD">
        <w:t>данные Гвинее Комитетом Организации Объединенных Наций по ликвидации дискриминации в отношении женщин, информацию о достигнутых результатах, во</w:t>
      </w:r>
      <w:r w:rsidR="003876CD" w:rsidRPr="003876CD">
        <w:t>з</w:t>
      </w:r>
      <w:r w:rsidR="003876CD" w:rsidRPr="003876CD">
        <w:t xml:space="preserve">никающих трудностях и перспективах осуществления КЛДЖ. </w:t>
      </w:r>
    </w:p>
    <w:p w:rsidR="003876CD" w:rsidRPr="003876CD" w:rsidRDefault="003876CD" w:rsidP="001E0AA3">
      <w:pPr>
        <w:pStyle w:val="HChGR"/>
      </w:pPr>
      <w:r w:rsidRPr="003876CD">
        <w:tab/>
        <w:t>II.</w:t>
      </w:r>
      <w:r w:rsidRPr="003876CD">
        <w:tab/>
        <w:t>Социально-экономические условия</w:t>
      </w:r>
    </w:p>
    <w:p w:rsidR="003876CD" w:rsidRPr="003876CD" w:rsidRDefault="00701369" w:rsidP="003876CD">
      <w:pPr>
        <w:pStyle w:val="SingleTxtGR"/>
      </w:pPr>
      <w:r>
        <w:t>19.</w:t>
      </w:r>
      <w:r>
        <w:tab/>
      </w:r>
      <w:r w:rsidR="003876CD" w:rsidRPr="003876CD">
        <w:t>В последние годы в Гвинее наблюдается социально-политическая нест</w:t>
      </w:r>
      <w:r w:rsidR="003876CD" w:rsidRPr="003876CD">
        <w:t>а</w:t>
      </w:r>
      <w:r w:rsidR="003876CD" w:rsidRPr="003876CD">
        <w:t>бильность, усугубляющая и без того сложное экономическое положение. При низких темпах экономического роста (на уровне 3% в год) численность насел</w:t>
      </w:r>
      <w:r w:rsidR="003876CD" w:rsidRPr="003876CD">
        <w:t>е</w:t>
      </w:r>
      <w:r w:rsidR="003876CD" w:rsidRPr="003876CD">
        <w:t>ния ежегодно увеличивается более чем на 2%, а годовой уровень инфляции до</w:t>
      </w:r>
      <w:r w:rsidR="003876CD" w:rsidRPr="003876CD">
        <w:t>с</w:t>
      </w:r>
      <w:r w:rsidR="003876CD" w:rsidRPr="003876CD">
        <w:t xml:space="preserve">тиг 30%. В результате рост на душу населения очень невысок </w:t>
      </w:r>
      <w:r>
        <w:t>−</w:t>
      </w:r>
      <w:r w:rsidR="003876CD" w:rsidRPr="003876CD">
        <w:t xml:space="preserve"> около 1% </w:t>
      </w:r>
      <w:r>
        <w:t>−</w:t>
      </w:r>
      <w:r w:rsidR="003876CD" w:rsidRPr="003876CD">
        <w:t xml:space="preserve"> и</w:t>
      </w:r>
      <w:r>
        <w:t> </w:t>
      </w:r>
      <w:r w:rsidR="003876CD" w:rsidRPr="003876CD">
        <w:t>к</w:t>
      </w:r>
      <w:r>
        <w:t> </w:t>
      </w:r>
      <w:r w:rsidR="003876CD" w:rsidRPr="003876CD">
        <w:t xml:space="preserve">тому же усугубляется крайне неравномерным распределением. </w:t>
      </w:r>
    </w:p>
    <w:p w:rsidR="009A391A" w:rsidRPr="008A4C63" w:rsidRDefault="009A391A" w:rsidP="009A391A">
      <w:pPr>
        <w:pStyle w:val="SingleTxtGR"/>
      </w:pPr>
      <w:r w:rsidRPr="00BD22E1">
        <w:t>20.</w:t>
      </w:r>
      <w:r w:rsidRPr="00BD22E1">
        <w:tab/>
        <w:t>Структура экономики типична для большинства стран субрегиона Запа</w:t>
      </w:r>
      <w:r w:rsidRPr="00BD22E1">
        <w:t>д</w:t>
      </w:r>
      <w:r w:rsidRPr="00BD22E1">
        <w:t>ной Африки. В сельском хозяйстве занято свыше 70% населения, хотя в этом секторе создается всего 20% ВВП. На долю услуг приходится около 40</w:t>
      </w:r>
      <w:r>
        <w:t>% ВВП, а</w:t>
      </w:r>
      <w:r>
        <w:rPr>
          <w:lang w:val="en-US"/>
        </w:rPr>
        <w:t> </w:t>
      </w:r>
      <w:r w:rsidRPr="00BD22E1">
        <w:t>горнорудного сектора – 16%, причем этот показатель растет. Основными статьями экспорта являются бокситы, глинозем, золото и алмазы. Эти мин</w:t>
      </w:r>
      <w:r w:rsidRPr="00BD22E1">
        <w:t>е</w:t>
      </w:r>
      <w:r w:rsidRPr="00BD22E1">
        <w:t>ральные продукты составляют более 85% совокупного объема экспорта страны. Таким образом, по своей структуре экономика ориентирована на экспорт мин</w:t>
      </w:r>
      <w:r w:rsidRPr="00BD22E1">
        <w:t>е</w:t>
      </w:r>
      <w:r w:rsidRPr="00BD22E1">
        <w:t>ральн</w:t>
      </w:r>
      <w:r w:rsidRPr="00BD22E1">
        <w:t>о</w:t>
      </w:r>
      <w:r w:rsidRPr="00BD22E1">
        <w:t>го сырья с ни</w:t>
      </w:r>
      <w:r>
        <w:t>зкой долей местной переработки.</w:t>
      </w:r>
    </w:p>
    <w:p w:rsidR="009A391A" w:rsidRPr="00BD22E1" w:rsidRDefault="009A391A" w:rsidP="009A391A">
      <w:pPr>
        <w:pStyle w:val="SingleTxtGR"/>
      </w:pPr>
      <w:r w:rsidRPr="00BD22E1">
        <w:t>21.</w:t>
      </w:r>
      <w:r w:rsidRPr="00BD22E1">
        <w:tab/>
        <w:t>Уровень официальной помощи в целях развития (ОПР), отражая выжид</w:t>
      </w:r>
      <w:r w:rsidRPr="00BD22E1">
        <w:t>а</w:t>
      </w:r>
      <w:r w:rsidRPr="00BD22E1">
        <w:t>тельную позицию дон</w:t>
      </w:r>
      <w:r w:rsidRPr="00BD22E1">
        <w:t>о</w:t>
      </w:r>
      <w:r w:rsidRPr="00BD22E1">
        <w:t>ров в отношен</w:t>
      </w:r>
      <w:r>
        <w:t>ии Гвинеи, снизился в процентах</w:t>
      </w:r>
      <w:r w:rsidR="009A4C3F">
        <w:t xml:space="preserve"> </w:t>
      </w:r>
      <w:r w:rsidRPr="00BD22E1">
        <w:t>от</w:t>
      </w:r>
      <w:r w:rsidR="009A4C3F">
        <w:t> </w:t>
      </w:r>
      <w:r w:rsidRPr="00BD22E1">
        <w:t>ВВП</w:t>
      </w:r>
      <w:r w:rsidR="009A4C3F">
        <w:t> </w:t>
      </w:r>
      <w:r w:rsidRPr="00BD22E1">
        <w:t>с примерно 10% в 1990 году до 7% в 2005 году. В расчете на душу н</w:t>
      </w:r>
      <w:r w:rsidRPr="00BD22E1">
        <w:t>а</w:t>
      </w:r>
      <w:r w:rsidRPr="00BD22E1">
        <w:t>селения это составляет 20 долл. США в</w:t>
      </w:r>
      <w:r>
        <w:t xml:space="preserve"> год против 50 долл. США в Мали</w:t>
      </w:r>
      <w:r w:rsidR="009A4C3F">
        <w:t xml:space="preserve"> </w:t>
      </w:r>
      <w:r w:rsidRPr="00BD22E1">
        <w:t>и 60</w:t>
      </w:r>
      <w:r w:rsidR="009A4C3F">
        <w:t> </w:t>
      </w:r>
      <w:r w:rsidRPr="00BD22E1">
        <w:t>долл. США в Сенегале, двух странах, соседствующих с Гвинеей. Другими словами, если Гвинее удастся повысить уровень управления экономикой и во</w:t>
      </w:r>
      <w:r w:rsidRPr="00BD22E1">
        <w:t>с</w:t>
      </w:r>
      <w:r w:rsidRPr="00BD22E1">
        <w:t>становить доверие партнеров по процессу развития, она, вероятно, сможет д</w:t>
      </w:r>
      <w:r w:rsidRPr="00BD22E1">
        <w:t>о</w:t>
      </w:r>
      <w:r w:rsidRPr="00BD22E1">
        <w:t>вольно б</w:t>
      </w:r>
      <w:r w:rsidRPr="00BD22E1">
        <w:t>ы</w:t>
      </w:r>
      <w:r w:rsidRPr="00BD22E1">
        <w:t>стро выйти на объемы ОПР, превышающие нынешний уровень в два, а то и в три раза.</w:t>
      </w:r>
    </w:p>
    <w:p w:rsidR="009A391A" w:rsidRPr="008A4C63" w:rsidRDefault="009A391A" w:rsidP="009A391A">
      <w:pPr>
        <w:pStyle w:val="SingleTxtGR"/>
      </w:pPr>
      <w:r w:rsidRPr="00BD22E1">
        <w:t>22.</w:t>
      </w:r>
      <w:r w:rsidRPr="00BD22E1">
        <w:tab/>
        <w:t>Повсеместно распространен неофициальный сектор экономики, и мол</w:t>
      </w:r>
      <w:r w:rsidRPr="00BD22E1">
        <w:t>о</w:t>
      </w:r>
      <w:r w:rsidRPr="00BD22E1">
        <w:t>дежи трудно найти работу в условиях, когда число рабочих мест крайне огр</w:t>
      </w:r>
      <w:r w:rsidRPr="00BD22E1">
        <w:t>а</w:t>
      </w:r>
      <w:r w:rsidRPr="00BD22E1">
        <w:t>ничено. Дороговизна основных продуктов сильно бьет по неимущим слоям н</w:t>
      </w:r>
      <w:r w:rsidRPr="00BD22E1">
        <w:t>а</w:t>
      </w:r>
      <w:r w:rsidRPr="00BD22E1">
        <w:t>селения. Регулярные перебои в водо- и особенно электроснабжении негативно сказываются на хозяйственной деятельности в целом, сужая при этом возмо</w:t>
      </w:r>
      <w:r w:rsidRPr="00BD22E1">
        <w:t>ж</w:t>
      </w:r>
      <w:r w:rsidRPr="00BD22E1">
        <w:t>ности создания богатства и р</w:t>
      </w:r>
      <w:r>
        <w:t>абочих мест.</w:t>
      </w:r>
    </w:p>
    <w:p w:rsidR="009A391A" w:rsidRPr="008A4C63" w:rsidRDefault="009A391A" w:rsidP="009A391A">
      <w:pPr>
        <w:pStyle w:val="SingleTxtGR"/>
      </w:pPr>
      <w:r w:rsidRPr="00BD22E1">
        <w:t>23.</w:t>
      </w:r>
      <w:r w:rsidRPr="00BD22E1">
        <w:tab/>
        <w:t>В 2006 году Гвинея занимала по индексу развития человеческого поте</w:t>
      </w:r>
      <w:r w:rsidRPr="00BD22E1">
        <w:t>н</w:t>
      </w:r>
      <w:r w:rsidRPr="00BD22E1">
        <w:t>циала (ИРЧП) 160-е место среди 177 стран, что является свидетельством ни</w:t>
      </w:r>
      <w:r w:rsidRPr="00BD22E1">
        <w:t>з</w:t>
      </w:r>
      <w:r w:rsidRPr="00BD22E1">
        <w:t>ких социально-экономических показателей страны.</w:t>
      </w:r>
      <w:r>
        <w:t xml:space="preserve"> </w:t>
      </w:r>
      <w:r w:rsidRPr="00BD22E1">
        <w:t>Очень низок уровень гр</w:t>
      </w:r>
      <w:r w:rsidRPr="00BD22E1">
        <w:t>а</w:t>
      </w:r>
      <w:r w:rsidRPr="00BD22E1">
        <w:t>мотности среди взрослых (порядка 29,5</w:t>
      </w:r>
      <w:r w:rsidRPr="006F5782">
        <w:t>−</w:t>
      </w:r>
      <w:r w:rsidRPr="00BD22E1">
        <w:t>37% согласно различным источн</w:t>
      </w:r>
      <w:r w:rsidRPr="00BD22E1">
        <w:t>и</w:t>
      </w:r>
      <w:r w:rsidRPr="00BD22E1">
        <w:t>кам), средняя продолжительность жизни равняется 54 годам. Душевой ВВП на базе ППС составляет 2 180 долл. США, что является не слишком низким показат</w:t>
      </w:r>
      <w:r w:rsidRPr="00BD22E1">
        <w:t>е</w:t>
      </w:r>
      <w:r w:rsidRPr="00BD22E1">
        <w:t>лем в сравнении с уровнем по субрегиону.</w:t>
      </w:r>
      <w:r>
        <w:t xml:space="preserve"> </w:t>
      </w:r>
      <w:r w:rsidRPr="00BD22E1">
        <w:t>Таким образом, неудовлетворител</w:t>
      </w:r>
      <w:r w:rsidRPr="00BD22E1">
        <w:t>ь</w:t>
      </w:r>
      <w:r w:rsidRPr="00BD22E1">
        <w:t>ный показатель ИРЧП Гвинеи объясняется в первую очередь низкими уровнями грамотности и с</w:t>
      </w:r>
      <w:r>
        <w:t>редней продолжительности жизни.</w:t>
      </w:r>
    </w:p>
    <w:p w:rsidR="009A391A" w:rsidRPr="006F5782" w:rsidRDefault="009A391A" w:rsidP="009A391A">
      <w:pPr>
        <w:pStyle w:val="SingleTxtGR"/>
      </w:pPr>
      <w:r w:rsidRPr="00BD22E1">
        <w:t>24.</w:t>
      </w:r>
      <w:r w:rsidRPr="00BD22E1">
        <w:tab/>
        <w:t>По-прежнему вызывает озабоченность положение в связи с ЦРТ, за и</w:t>
      </w:r>
      <w:r w:rsidRPr="00BD22E1">
        <w:t>с</w:t>
      </w:r>
      <w:r w:rsidRPr="00BD22E1">
        <w:t>ключением, пожалуй, н</w:t>
      </w:r>
      <w:r w:rsidRPr="00BD22E1">
        <w:t>а</w:t>
      </w:r>
      <w:r w:rsidRPr="00BD22E1">
        <w:t>чального образования. Действительно, общий уровень охвата начальным образованием составил в 2005 году 80%, и, вероятно, это единственная из ЦРТ, на достижение которой Гвинея может рассчитывать к 2015 году. Борьба властей с нищетой осложняется неудовлетворительным управлением на микроэ</w:t>
      </w:r>
      <w:r>
        <w:t xml:space="preserve">кономическом уровне. </w:t>
      </w:r>
      <w:r w:rsidRPr="00BD22E1">
        <w:t>Возможности финансирования ассигнований на борьбу с нищетой серьезно ограничиваются низким уровнем мобилизации доходов, а также сокращением ОПР. Согласно базовому ко</w:t>
      </w:r>
      <w:r w:rsidRPr="00BD22E1">
        <w:t>м</w:t>
      </w:r>
      <w:r w:rsidRPr="00BD22E1">
        <w:t>плексному обследованию, проведенному в 2002/2003 году для оценки уровня нищеты, тогда за чертой бедности жило 49,2% населения. По прогнозам Мин</w:t>
      </w:r>
      <w:r w:rsidRPr="00BD22E1">
        <w:t>и</w:t>
      </w:r>
      <w:r w:rsidRPr="00BD22E1">
        <w:t>стерства планирования</w:t>
      </w:r>
      <w:r w:rsidR="0098491A">
        <w:t>,</w:t>
      </w:r>
      <w:r w:rsidRPr="00BD22E1">
        <w:t xml:space="preserve"> в последую</w:t>
      </w:r>
      <w:r>
        <w:t>щий период положение ухудшилось</w:t>
      </w:r>
      <w:r w:rsidR="0098491A">
        <w:t xml:space="preserve">, </w:t>
      </w:r>
      <w:r w:rsidRPr="00BD22E1">
        <w:t>и в</w:t>
      </w:r>
      <w:r w:rsidR="0098491A">
        <w:t> </w:t>
      </w:r>
      <w:r w:rsidRPr="00BD22E1">
        <w:t>2005 году этот показатель составлял 53,6%. Это объясняется прежде всего н</w:t>
      </w:r>
      <w:r w:rsidRPr="00BD22E1">
        <w:t>е</w:t>
      </w:r>
      <w:r w:rsidRPr="00BD22E1">
        <w:t>удовлетворительными макроэкономическими показателями при низких те</w:t>
      </w:r>
      <w:r w:rsidRPr="00BD22E1">
        <w:t>м</w:t>
      </w:r>
      <w:r w:rsidRPr="00BD22E1">
        <w:t>пах экон</w:t>
      </w:r>
      <w:r w:rsidRPr="00BD22E1">
        <w:t>о</w:t>
      </w:r>
      <w:r>
        <w:t>мического роста.</w:t>
      </w:r>
    </w:p>
    <w:p w:rsidR="009A391A" w:rsidRPr="00134BCE" w:rsidRDefault="009A391A" w:rsidP="009A391A">
      <w:pPr>
        <w:pStyle w:val="HChGR"/>
      </w:pPr>
      <w:r w:rsidRPr="006F5782">
        <w:tab/>
      </w:r>
      <w:r w:rsidRPr="00BD22E1">
        <w:rPr>
          <w:lang w:val="fr-CH"/>
        </w:rPr>
        <w:t>III</w:t>
      </w:r>
      <w:r w:rsidRPr="00BD22E1">
        <w:t>.</w:t>
      </w:r>
      <w:r w:rsidRPr="00BD22E1">
        <w:tab/>
        <w:t>Ответы Гвинейской Республики на вопросы Комитета по ликвидации д</w:t>
      </w:r>
      <w:r>
        <w:t>искриминации в отношении женщин</w:t>
      </w:r>
    </w:p>
    <w:p w:rsidR="009A391A" w:rsidRPr="00BD22E1" w:rsidRDefault="009A391A" w:rsidP="009A391A">
      <w:pPr>
        <w:pStyle w:val="H23GR"/>
      </w:pPr>
      <w:r w:rsidRPr="00BD22E1">
        <w:tab/>
      </w:r>
      <w:r w:rsidRPr="00BD22E1">
        <w:tab/>
        <w:t xml:space="preserve">Вопросы, заданные Правительству Комитетом по юридической, законодательной, политической, </w:t>
      </w:r>
      <w:r>
        <w:t>институциональной, культурной и</w:t>
      </w:r>
      <w:r>
        <w:rPr>
          <w:lang w:val="en-US"/>
        </w:rPr>
        <w:t> </w:t>
      </w:r>
      <w:r w:rsidRPr="00BD22E1">
        <w:t>образовательной тематике и</w:t>
      </w:r>
      <w:r>
        <w:t xml:space="preserve"> в отношении своих рекомендаций</w:t>
      </w:r>
    </w:p>
    <w:p w:rsidR="009A391A" w:rsidRPr="00BD22E1" w:rsidRDefault="009A391A" w:rsidP="009A391A">
      <w:pPr>
        <w:pStyle w:val="SingleTxtGR"/>
      </w:pPr>
      <w:r w:rsidRPr="00BD22E1">
        <w:t xml:space="preserve">[См. Приложение </w:t>
      </w:r>
      <w:r w:rsidRPr="00BD22E1">
        <w:rPr>
          <w:lang w:val="en-US"/>
        </w:rPr>
        <w:t>I</w:t>
      </w:r>
      <w:r w:rsidRPr="00BD22E1">
        <w:t>.]</w:t>
      </w:r>
    </w:p>
    <w:p w:rsidR="009A391A" w:rsidRPr="00BD22E1" w:rsidRDefault="009A391A" w:rsidP="009A391A">
      <w:pPr>
        <w:pStyle w:val="HChGR"/>
      </w:pPr>
      <w:r w:rsidRPr="00BD22E1">
        <w:tab/>
        <w:t>IV.</w:t>
      </w:r>
      <w:r w:rsidRPr="00BD22E1">
        <w:tab/>
        <w:t>Эффект</w:t>
      </w:r>
      <w:r>
        <w:t>ивное осуществление Конвенции в</w:t>
      </w:r>
      <w:r>
        <w:rPr>
          <w:lang w:val="en-US"/>
        </w:rPr>
        <w:t> </w:t>
      </w:r>
      <w:r>
        <w:t>Гвинейской Республике</w:t>
      </w:r>
    </w:p>
    <w:p w:rsidR="009A391A" w:rsidRPr="00D67B33" w:rsidRDefault="009A391A" w:rsidP="009A391A">
      <w:pPr>
        <w:pStyle w:val="H1GR"/>
      </w:pPr>
      <w:r w:rsidRPr="00BD22E1">
        <w:tab/>
      </w:r>
      <w:r w:rsidRPr="00BD22E1">
        <w:tab/>
        <w:t>Статья</w:t>
      </w:r>
      <w:r w:rsidRPr="00D67B33">
        <w:t xml:space="preserve"> 1</w:t>
      </w:r>
      <w:r w:rsidRPr="00D67B33">
        <w:br/>
      </w:r>
      <w:r w:rsidRPr="00BD22E1">
        <w:t>Определение дискриминации</w:t>
      </w:r>
    </w:p>
    <w:p w:rsidR="009A391A" w:rsidRPr="00D67B33" w:rsidRDefault="009A391A" w:rsidP="009A391A">
      <w:pPr>
        <w:pStyle w:val="SingleTxtGR"/>
      </w:pPr>
      <w:r w:rsidRPr="00D67B33">
        <w:t>25.</w:t>
      </w:r>
      <w:r w:rsidRPr="00D67B33">
        <w:tab/>
        <w:t xml:space="preserve">Для целей настоящей Конвенции понятие </w:t>
      </w:r>
      <w:r>
        <w:t>"</w:t>
      </w:r>
      <w:r w:rsidRPr="00D67B33">
        <w:t>дискриминация в отношении женщин</w:t>
      </w:r>
      <w:r>
        <w:t>"</w:t>
      </w:r>
      <w:r w:rsidRPr="00D67B33">
        <w:t xml:space="preserve"> означает любое различие, исключение или ограничение по признаку пола, которое направлено на ослабление или сводит на нет признание, польз</w:t>
      </w:r>
      <w:r w:rsidRPr="00D67B33">
        <w:t>о</w:t>
      </w:r>
      <w:r w:rsidRPr="00D67B33">
        <w:t>вание или осуществление женщинами, независимо от их семейного положения, на основе равноправия мужчин и женщин, прав человека и основных свобод в</w:t>
      </w:r>
      <w:r w:rsidR="008865B8">
        <w:t> </w:t>
      </w:r>
      <w:r w:rsidRPr="00D67B33">
        <w:t>политической, экономической, социальной, культурной, гражданской или л</w:t>
      </w:r>
      <w:r w:rsidRPr="00D67B33">
        <w:t>ю</w:t>
      </w:r>
      <w:r w:rsidRPr="00D67B33">
        <w:t>бой другой области.</w:t>
      </w:r>
    </w:p>
    <w:p w:rsidR="009A391A" w:rsidRPr="00D67B33" w:rsidRDefault="009A391A" w:rsidP="009A391A">
      <w:pPr>
        <w:pStyle w:val="SingleTxtGR"/>
      </w:pPr>
      <w:r w:rsidRPr="00D67B33">
        <w:t>26.</w:t>
      </w:r>
      <w:r w:rsidRPr="00D67B33">
        <w:tab/>
        <w:t xml:space="preserve">В Конституции Гвинеи, а также в юридических документах в целом для обозначения дискриминации используется термин </w:t>
      </w:r>
      <w:r>
        <w:t>"</w:t>
      </w:r>
      <w:r w:rsidRPr="00D67B33">
        <w:t>различие</w:t>
      </w:r>
      <w:r>
        <w:t>"</w:t>
      </w:r>
      <w:r w:rsidRPr="00D67B33">
        <w:t xml:space="preserve">. </w:t>
      </w:r>
      <w:r>
        <w:t>"</w:t>
      </w:r>
      <w:r w:rsidRPr="00D67B33">
        <w:t>Ограничение</w:t>
      </w:r>
      <w:r>
        <w:t>" и "</w:t>
      </w:r>
      <w:r w:rsidRPr="00D67B33">
        <w:t>исключение</w:t>
      </w:r>
      <w:r>
        <w:t>" при этом не упоминаются.</w:t>
      </w:r>
    </w:p>
    <w:p w:rsidR="009A391A" w:rsidRDefault="009A391A" w:rsidP="009A391A">
      <w:pPr>
        <w:pStyle w:val="SingleTxtGR"/>
        <w:rPr>
          <w:lang w:val="en-US"/>
        </w:rPr>
      </w:pPr>
      <w:r w:rsidRPr="00D67B33">
        <w:t>27.</w:t>
      </w:r>
      <w:r w:rsidRPr="00D67B33">
        <w:tab/>
        <w:t>Вместе с тем, поскольку Гвинея является участником КЛДЖ, определ</w:t>
      </w:r>
      <w:r w:rsidRPr="00D67B33">
        <w:t>е</w:t>
      </w:r>
      <w:r w:rsidRPr="00D67B33">
        <w:t>ние, закрепленное в статье 1 Конвенции, остается в силе в соответствии с п</w:t>
      </w:r>
      <w:r w:rsidRPr="00D67B33">
        <w:t>о</w:t>
      </w:r>
      <w:r w:rsidRPr="00D67B33">
        <w:t>ложениями Гражданского кодекса страны, предусматривающего примат ко</w:t>
      </w:r>
      <w:r w:rsidRPr="00D67B33">
        <w:t>н</w:t>
      </w:r>
      <w:r w:rsidRPr="00D67B33">
        <w:t>венций, должным образом ратифицированных Гвинеей, над национальным з</w:t>
      </w:r>
      <w:r w:rsidRPr="00D67B33">
        <w:t>а</w:t>
      </w:r>
      <w:r w:rsidRPr="00D67B33">
        <w:t>конодательством.</w:t>
      </w:r>
    </w:p>
    <w:p w:rsidR="009A391A" w:rsidRDefault="009A391A" w:rsidP="009A391A">
      <w:pPr>
        <w:pStyle w:val="H1GR"/>
        <w:rPr>
          <w:lang w:val="en-US"/>
        </w:rPr>
      </w:pPr>
      <w:r>
        <w:rPr>
          <w:lang w:val="en-US"/>
        </w:rPr>
        <w:tab/>
      </w:r>
      <w:r>
        <w:rPr>
          <w:lang w:val="en-US"/>
        </w:rPr>
        <w:tab/>
      </w:r>
      <w:r>
        <w:t>Статья</w:t>
      </w:r>
      <w:r w:rsidRPr="00515895">
        <w:t xml:space="preserve"> </w:t>
      </w:r>
      <w:r>
        <w:t>2</w:t>
      </w:r>
      <w:r w:rsidRPr="00134BCE">
        <w:br/>
      </w:r>
      <w:r>
        <w:t>Конституционные, законодательные и иные положения в целях ли</w:t>
      </w:r>
      <w:r>
        <w:t>к</w:t>
      </w:r>
      <w:r>
        <w:t>видации дискриминации</w:t>
      </w:r>
    </w:p>
    <w:p w:rsidR="009A391A" w:rsidRPr="00134BCE" w:rsidRDefault="009A391A" w:rsidP="009A391A">
      <w:pPr>
        <w:pStyle w:val="SingleTxtGR"/>
        <w:rPr>
          <w:lang w:eastAsia="ru-RU"/>
        </w:rPr>
      </w:pPr>
      <w:r w:rsidRPr="00134BCE">
        <w:rPr>
          <w:lang w:eastAsia="ru-RU"/>
        </w:rPr>
        <w:t>28.</w:t>
      </w:r>
      <w:r w:rsidRPr="00134BCE">
        <w:rPr>
          <w:lang w:eastAsia="ru-RU"/>
        </w:rPr>
        <w:tab/>
        <w:t>Принцип равенства мужчин и женщин и мальчиков и девочек закреплен в Конституции Гвинейской Республики, равно как и во всех правовых актах, т</w:t>
      </w:r>
      <w:r w:rsidRPr="00134BCE">
        <w:rPr>
          <w:lang w:eastAsia="ru-RU"/>
        </w:rPr>
        <w:t>а</w:t>
      </w:r>
      <w:r w:rsidRPr="00134BCE">
        <w:rPr>
          <w:lang w:eastAsia="ru-RU"/>
        </w:rPr>
        <w:t>ких как Гражданский кодекс, Трудовой кодекс, Избирательный кодекс, Кодекс о детях, Кодекс экономической деятельности, Кодекс здравоохранения и общес</w:t>
      </w:r>
      <w:r w:rsidRPr="00134BCE">
        <w:rPr>
          <w:lang w:eastAsia="ru-RU"/>
        </w:rPr>
        <w:t>т</w:t>
      </w:r>
      <w:r w:rsidRPr="00134BCE">
        <w:rPr>
          <w:lang w:eastAsia="ru-RU"/>
        </w:rPr>
        <w:t>венной гигиены, Кодекс децентрализованных органов местного самоуправления и т.д.</w:t>
      </w:r>
    </w:p>
    <w:p w:rsidR="009A391A" w:rsidRPr="00134BCE" w:rsidRDefault="009A391A" w:rsidP="009A391A">
      <w:pPr>
        <w:pStyle w:val="SingleTxtGR"/>
        <w:rPr>
          <w:lang w:eastAsia="ru-RU"/>
        </w:rPr>
      </w:pPr>
      <w:r w:rsidRPr="00134BCE">
        <w:rPr>
          <w:lang w:eastAsia="ru-RU"/>
        </w:rPr>
        <w:t>29.</w:t>
      </w:r>
      <w:r w:rsidRPr="00134BCE">
        <w:rPr>
          <w:lang w:eastAsia="ru-RU"/>
        </w:rPr>
        <w:tab/>
        <w:t>В целях усиления борьбы с дискриминацией в отношении женщин был разработан ряд специальных нормативных актов, в том числе Закон о репроду</w:t>
      </w:r>
      <w:r w:rsidRPr="00134BCE">
        <w:rPr>
          <w:lang w:eastAsia="ru-RU"/>
        </w:rPr>
        <w:t>к</w:t>
      </w:r>
      <w:r w:rsidRPr="00134BCE">
        <w:rPr>
          <w:lang w:eastAsia="ru-RU"/>
        </w:rPr>
        <w:t>тивном здоровье.</w:t>
      </w:r>
    </w:p>
    <w:p w:rsidR="009A391A" w:rsidRPr="00134BCE" w:rsidRDefault="009A391A" w:rsidP="009A391A">
      <w:pPr>
        <w:pStyle w:val="SingleTxtGR"/>
        <w:rPr>
          <w:lang w:eastAsia="ru-RU"/>
        </w:rPr>
      </w:pPr>
      <w:r w:rsidRPr="00134BCE">
        <w:rPr>
          <w:lang w:eastAsia="ru-RU"/>
        </w:rPr>
        <w:t>30.</w:t>
      </w:r>
      <w:r w:rsidRPr="00134BCE">
        <w:rPr>
          <w:lang w:eastAsia="ru-RU"/>
        </w:rPr>
        <w:tab/>
        <w:t>Несмотря на существование всех этих нормативных актов, де-юре закр</w:t>
      </w:r>
      <w:r w:rsidRPr="00134BCE">
        <w:rPr>
          <w:lang w:eastAsia="ru-RU"/>
        </w:rPr>
        <w:t>е</w:t>
      </w:r>
      <w:r w:rsidRPr="00134BCE">
        <w:rPr>
          <w:lang w:eastAsia="ru-RU"/>
        </w:rPr>
        <w:t>пляющих равенство му</w:t>
      </w:r>
      <w:r w:rsidRPr="00134BCE">
        <w:rPr>
          <w:lang w:eastAsia="ru-RU"/>
        </w:rPr>
        <w:t>ж</w:t>
      </w:r>
      <w:r w:rsidRPr="00134BCE">
        <w:rPr>
          <w:lang w:eastAsia="ru-RU"/>
        </w:rPr>
        <w:t>чин и женщин, на практике дискриминация по-прежнему имеет место. Ввиду этого гвинейское государство приняло ряд мер для улучшения положения в этой области, которые получили поддержку орг</w:t>
      </w:r>
      <w:r w:rsidRPr="00134BCE">
        <w:rPr>
          <w:lang w:eastAsia="ru-RU"/>
        </w:rPr>
        <w:t>а</w:t>
      </w:r>
      <w:r>
        <w:rPr>
          <w:lang w:eastAsia="ru-RU"/>
        </w:rPr>
        <w:t>низаций гражданского общества.</w:t>
      </w:r>
    </w:p>
    <w:p w:rsidR="009A391A" w:rsidRDefault="009A391A" w:rsidP="009A391A">
      <w:pPr>
        <w:pStyle w:val="H23GR"/>
        <w:rPr>
          <w:lang w:val="en-US"/>
        </w:rPr>
      </w:pPr>
      <w:r w:rsidRPr="00B32F4F">
        <w:tab/>
      </w:r>
      <w:r w:rsidRPr="00B32F4F">
        <w:tab/>
      </w:r>
      <w:r w:rsidRPr="00504E3E">
        <w:t>Конкретные меры, принятые государством</w:t>
      </w:r>
    </w:p>
    <w:p w:rsidR="009A391A" w:rsidRPr="00C41107" w:rsidRDefault="009A391A" w:rsidP="009A391A">
      <w:pPr>
        <w:pStyle w:val="SingleTxtGR"/>
        <w:rPr>
          <w:lang w:eastAsia="ru-RU"/>
        </w:rPr>
      </w:pPr>
      <w:r w:rsidRPr="00C41107">
        <w:rPr>
          <w:lang w:eastAsia="ru-RU"/>
        </w:rPr>
        <w:t>31.</w:t>
      </w:r>
      <w:r w:rsidRPr="00C41107">
        <w:rPr>
          <w:lang w:eastAsia="ru-RU"/>
        </w:rPr>
        <w:tab/>
        <w:t>В целях практической реализации рекомендаций, высказанных Комит</w:t>
      </w:r>
      <w:r w:rsidRPr="00C41107">
        <w:rPr>
          <w:lang w:eastAsia="ru-RU"/>
        </w:rPr>
        <w:t>е</w:t>
      </w:r>
      <w:r w:rsidRPr="00C41107">
        <w:rPr>
          <w:lang w:eastAsia="ru-RU"/>
        </w:rPr>
        <w:t>том в ходе его тридцать девятой сессии, Государственным министерством по делам женщин и детей при поддержке технических и финансовых партнеров (ЮНИСЕФ, ЮНФПА и ПРООН) осуществлялись следующие три крупных пр</w:t>
      </w:r>
      <w:r w:rsidRPr="00C41107">
        <w:rPr>
          <w:lang w:eastAsia="ru-RU"/>
        </w:rPr>
        <w:t>о</w:t>
      </w:r>
      <w:r w:rsidRPr="00C41107">
        <w:rPr>
          <w:lang w:eastAsia="ru-RU"/>
        </w:rPr>
        <w:t>екта: проект по поощрению гендерного подхода (ПРООН), проект поддержки женского движения (ЮНФПА) и совместный проект по борьбе с калечащими операциями на женских полов</w:t>
      </w:r>
      <w:r>
        <w:rPr>
          <w:lang w:eastAsia="ru-RU"/>
        </w:rPr>
        <w:t>ых органах и эксцизией (ЮНИСЕФ −</w:t>
      </w:r>
      <w:r w:rsidRPr="00C41107">
        <w:rPr>
          <w:lang w:eastAsia="ru-RU"/>
        </w:rPr>
        <w:t xml:space="preserve"> GUI6/ GENRE/UNICEF). Кроме того, следует упомянуть следующие мероприятия: </w:t>
      </w:r>
    </w:p>
    <w:p w:rsidR="009A391A" w:rsidRPr="00C41107" w:rsidRDefault="009A391A" w:rsidP="009A391A">
      <w:pPr>
        <w:pStyle w:val="Bullet1GR"/>
        <w:numPr>
          <w:ilvl w:val="0"/>
          <w:numId w:val="0"/>
        </w:numPr>
        <w:tabs>
          <w:tab w:val="left" w:pos="1701"/>
        </w:tabs>
        <w:ind w:left="1701" w:hanging="170"/>
      </w:pPr>
      <w:r w:rsidRPr="00C41107">
        <w:t>•</w:t>
      </w:r>
      <w:r w:rsidRPr="00C41107">
        <w:tab/>
        <w:t>проведение в 2009 году национального обследования по вопросу о ге</w:t>
      </w:r>
      <w:r w:rsidRPr="00C41107">
        <w:t>н</w:t>
      </w:r>
      <w:r w:rsidRPr="00C41107">
        <w:t>дерном насилии;</w:t>
      </w:r>
    </w:p>
    <w:p w:rsidR="009A391A" w:rsidRPr="00C41107" w:rsidRDefault="009A391A" w:rsidP="009A391A">
      <w:pPr>
        <w:pStyle w:val="Bullet1GR"/>
        <w:numPr>
          <w:ilvl w:val="0"/>
          <w:numId w:val="0"/>
        </w:numPr>
        <w:tabs>
          <w:tab w:val="left" w:pos="1701"/>
        </w:tabs>
        <w:ind w:left="1701" w:hanging="170"/>
      </w:pPr>
      <w:r w:rsidRPr="00C41107">
        <w:t>•</w:t>
      </w:r>
      <w:r w:rsidRPr="00C41107">
        <w:tab/>
        <w:t>подготовку и распространение в 2009 году документа по вопросу о н</w:t>
      </w:r>
      <w:r w:rsidRPr="00C41107">
        <w:t>а</w:t>
      </w:r>
      <w:r w:rsidRPr="00C41107">
        <w:t>циональной стратегии борьбы с гендерным насилием;</w:t>
      </w:r>
    </w:p>
    <w:p w:rsidR="009A391A" w:rsidRPr="00C41107" w:rsidRDefault="009A391A" w:rsidP="009A391A">
      <w:pPr>
        <w:pStyle w:val="Bullet1GR"/>
        <w:numPr>
          <w:ilvl w:val="0"/>
          <w:numId w:val="0"/>
        </w:numPr>
        <w:tabs>
          <w:tab w:val="left" w:pos="1701"/>
        </w:tabs>
        <w:ind w:left="1701" w:hanging="170"/>
      </w:pPr>
      <w:r w:rsidRPr="00C41107">
        <w:t>•</w:t>
      </w:r>
      <w:r w:rsidRPr="00C41107">
        <w:tab/>
        <w:t>подготовку и подписание пяти межведомственных приказов о порядке применения Закона L/010/AN/ 2000 о репродуктивном здоровье;</w:t>
      </w:r>
    </w:p>
    <w:p w:rsidR="009A391A" w:rsidRPr="00C41107" w:rsidRDefault="009A391A" w:rsidP="009A391A">
      <w:pPr>
        <w:pStyle w:val="Bullet1GR"/>
        <w:numPr>
          <w:ilvl w:val="0"/>
          <w:numId w:val="0"/>
        </w:numPr>
        <w:tabs>
          <w:tab w:val="left" w:pos="1701"/>
        </w:tabs>
        <w:ind w:left="1701" w:hanging="170"/>
      </w:pPr>
      <w:r w:rsidRPr="00C41107">
        <w:t>•</w:t>
      </w:r>
      <w:r w:rsidRPr="00C41107">
        <w:tab/>
        <w:t>учреждение региональных комитетов по борьбе с гендерным насилием;</w:t>
      </w:r>
    </w:p>
    <w:p w:rsidR="009A391A" w:rsidRPr="00C41107" w:rsidRDefault="009A391A" w:rsidP="009A391A">
      <w:pPr>
        <w:pStyle w:val="Bullet1GR"/>
        <w:numPr>
          <w:ilvl w:val="0"/>
          <w:numId w:val="0"/>
        </w:numPr>
        <w:tabs>
          <w:tab w:val="left" w:pos="1701"/>
        </w:tabs>
        <w:ind w:left="1701" w:hanging="170"/>
      </w:pPr>
      <w:r w:rsidRPr="00C41107">
        <w:t>•</w:t>
      </w:r>
      <w:r w:rsidRPr="00C41107">
        <w:tab/>
        <w:t>курсы подготовки 520 рядовых сотрудников и офицеров служб обороны и безопасности по вопросам КЛДЖ и резолюций 1325 (2000), 1820 (2008), 1888 (2009) и 1889 (2009) Совета Безопасности Организации Объедине</w:t>
      </w:r>
      <w:r w:rsidRPr="00C41107">
        <w:t>н</w:t>
      </w:r>
      <w:r w:rsidRPr="00C41107">
        <w:t>ных Наций о женщинах, мире и безопасности;</w:t>
      </w:r>
    </w:p>
    <w:p w:rsidR="009A391A" w:rsidRPr="00C41107" w:rsidRDefault="009A391A" w:rsidP="009A391A">
      <w:pPr>
        <w:pStyle w:val="Bullet1GR"/>
        <w:numPr>
          <w:ilvl w:val="0"/>
          <w:numId w:val="0"/>
        </w:numPr>
        <w:tabs>
          <w:tab w:val="left" w:pos="1701"/>
        </w:tabs>
        <w:ind w:left="1701" w:hanging="170"/>
      </w:pPr>
      <w:r w:rsidRPr="00C41107">
        <w:t>•</w:t>
      </w:r>
      <w:r w:rsidRPr="00C41107">
        <w:tab/>
        <w:t>подготовку 230 магистратов и вспомогательных сотрудников судебных органов по тематике насилия над женщинами, гендерной концепции и юридических инструментов борьбы с насилием;</w:t>
      </w:r>
    </w:p>
    <w:p w:rsidR="009A391A" w:rsidRPr="00C41107" w:rsidRDefault="009A391A" w:rsidP="009A391A">
      <w:pPr>
        <w:pStyle w:val="Bullet1GR"/>
        <w:numPr>
          <w:ilvl w:val="0"/>
          <w:numId w:val="0"/>
        </w:numPr>
        <w:tabs>
          <w:tab w:val="left" w:pos="1701"/>
        </w:tabs>
        <w:ind w:left="1701" w:hanging="170"/>
      </w:pPr>
      <w:r w:rsidRPr="00C41107">
        <w:t>•</w:t>
      </w:r>
      <w:r w:rsidRPr="00C41107">
        <w:tab/>
        <w:t>организацию семинара по вопросу о разработке стратегий в интересах оперативного принятия проекта пересмотренного гражданского кодекса и сдачи на хранение документов о ратификации</w:t>
      </w:r>
      <w:r>
        <w:t xml:space="preserve"> </w:t>
      </w:r>
      <w:r w:rsidRPr="00C41107">
        <w:t>Протокола о правах же</w:t>
      </w:r>
      <w:r w:rsidRPr="00C41107">
        <w:t>н</w:t>
      </w:r>
      <w:r w:rsidRPr="00C41107">
        <w:t>щин к Африканской хартии прав человека и народов;</w:t>
      </w:r>
    </w:p>
    <w:p w:rsidR="009A391A" w:rsidRPr="00C41107" w:rsidRDefault="009A391A" w:rsidP="009A391A">
      <w:pPr>
        <w:pStyle w:val="Bullet1GR"/>
        <w:numPr>
          <w:ilvl w:val="0"/>
          <w:numId w:val="0"/>
        </w:numPr>
        <w:tabs>
          <w:tab w:val="left" w:pos="1701"/>
        </w:tabs>
        <w:ind w:left="1701" w:hanging="170"/>
      </w:pPr>
      <w:r w:rsidRPr="00C41107">
        <w:t>•</w:t>
      </w:r>
      <w:r w:rsidRPr="00C41107">
        <w:tab/>
        <w:t>принятие министерствами национальной солидарности и по делам же</w:t>
      </w:r>
      <w:r w:rsidRPr="00C41107">
        <w:t>н</w:t>
      </w:r>
      <w:r w:rsidRPr="00C41107">
        <w:t>щин и детей; здравоохранения и общественной гигиены; безопасности и гражданской обороны; юстиции и хранителя печати; и террит</w:t>
      </w:r>
      <w:r w:rsidRPr="00C41107">
        <w:t>о</w:t>
      </w:r>
      <w:r w:rsidRPr="00C41107">
        <w:t>риального управления и по вопросам политики совместного постановления о з</w:t>
      </w:r>
      <w:r w:rsidRPr="00C41107">
        <w:t>а</w:t>
      </w:r>
      <w:r w:rsidRPr="00C41107">
        <w:t>прещении калечащих операций на женских половых органах в государс</w:t>
      </w:r>
      <w:r w:rsidRPr="00C41107">
        <w:t>т</w:t>
      </w:r>
      <w:r w:rsidRPr="00C41107">
        <w:t>венных и частных медицинских учреждениях Гв</w:t>
      </w:r>
      <w:r w:rsidRPr="00C41107">
        <w:t>и</w:t>
      </w:r>
      <w:r w:rsidRPr="00C41107">
        <w:t>нейской Республики;</w:t>
      </w:r>
    </w:p>
    <w:p w:rsidR="009A391A" w:rsidRPr="00C41107" w:rsidRDefault="009A391A" w:rsidP="009A391A">
      <w:pPr>
        <w:pStyle w:val="Bullet1GR"/>
        <w:numPr>
          <w:ilvl w:val="0"/>
          <w:numId w:val="0"/>
        </w:numPr>
        <w:tabs>
          <w:tab w:val="left" w:pos="1701"/>
        </w:tabs>
        <w:ind w:left="1701" w:hanging="170"/>
      </w:pPr>
      <w:r w:rsidRPr="00C41107">
        <w:t>•</w:t>
      </w:r>
      <w:r w:rsidRPr="00C41107">
        <w:tab/>
        <w:t>трансляцию по государственным и частным каналам радио и телевидения информационно-разъяснительных программ о вреде эксцизии и других видов гендерного насилия;</w:t>
      </w:r>
    </w:p>
    <w:p w:rsidR="009A391A" w:rsidRPr="00C41107" w:rsidRDefault="009A391A" w:rsidP="009A391A">
      <w:pPr>
        <w:pStyle w:val="Bullet1GR"/>
        <w:numPr>
          <w:ilvl w:val="0"/>
          <w:numId w:val="0"/>
        </w:numPr>
        <w:tabs>
          <w:tab w:val="left" w:pos="1701"/>
        </w:tabs>
        <w:ind w:left="1701" w:hanging="170"/>
      </w:pPr>
      <w:r w:rsidRPr="00C41107">
        <w:t>•</w:t>
      </w:r>
      <w:r w:rsidRPr="00C41107">
        <w:tab/>
        <w:t>принятие министерствами доуниверситетского образования и гражда</w:t>
      </w:r>
      <w:r w:rsidRPr="00C41107">
        <w:t>н</w:t>
      </w:r>
      <w:r w:rsidRPr="00C41107">
        <w:t>ского воспитания; технического образования и профессиональной подг</w:t>
      </w:r>
      <w:r w:rsidRPr="00C41107">
        <w:t>о</w:t>
      </w:r>
      <w:r w:rsidRPr="00C41107">
        <w:t>товки; высшего образования и научных исследований совместного пост</w:t>
      </w:r>
      <w:r w:rsidRPr="00C41107">
        <w:t>а</w:t>
      </w:r>
      <w:r w:rsidRPr="00C41107">
        <w:t>новления о включении в программы учебных заведений и преподавании специальных курсов по вопросу о калечащих операциях на женских п</w:t>
      </w:r>
      <w:r w:rsidRPr="00C41107">
        <w:t>о</w:t>
      </w:r>
      <w:r w:rsidRPr="00C41107">
        <w:t xml:space="preserve">ловых органах; </w:t>
      </w:r>
    </w:p>
    <w:p w:rsidR="009A391A" w:rsidRPr="00C41107" w:rsidRDefault="009A391A" w:rsidP="009A391A">
      <w:pPr>
        <w:pStyle w:val="Bullet1GR"/>
        <w:numPr>
          <w:ilvl w:val="0"/>
          <w:numId w:val="0"/>
        </w:numPr>
        <w:tabs>
          <w:tab w:val="left" w:pos="1701"/>
        </w:tabs>
        <w:ind w:left="1701" w:hanging="170"/>
      </w:pPr>
      <w:r w:rsidRPr="00C41107">
        <w:t>•</w:t>
      </w:r>
      <w:r w:rsidRPr="00C41107">
        <w:tab/>
        <w:t>приказ Министра связи о запрещении передачи уведомлений и сообщ</w:t>
      </w:r>
      <w:r w:rsidRPr="00C41107">
        <w:t>е</w:t>
      </w:r>
      <w:r w:rsidRPr="00C41107">
        <w:t>ний об обрядах, связанных с калечащими операциями на женских пол</w:t>
      </w:r>
      <w:r w:rsidRPr="00C41107">
        <w:t>о</w:t>
      </w:r>
      <w:r w:rsidRPr="00C41107">
        <w:t>вых органах, и материалов, пропагандирующих такие обряды;</w:t>
      </w:r>
    </w:p>
    <w:p w:rsidR="009A391A" w:rsidRPr="00C41107" w:rsidRDefault="009A391A" w:rsidP="009A391A">
      <w:pPr>
        <w:pStyle w:val="Bullet1GR"/>
        <w:numPr>
          <w:ilvl w:val="0"/>
          <w:numId w:val="0"/>
        </w:numPr>
        <w:tabs>
          <w:tab w:val="left" w:pos="1701"/>
        </w:tabs>
        <w:ind w:left="1701" w:hanging="170"/>
      </w:pPr>
      <w:r w:rsidRPr="00C41107">
        <w:t>•</w:t>
      </w:r>
      <w:r w:rsidRPr="00C41107">
        <w:tab/>
        <w:t>приказ Министра безопасности и гражданской обороны о контроле э</w:t>
      </w:r>
      <w:r w:rsidRPr="00C41107">
        <w:t>ф</w:t>
      </w:r>
      <w:r w:rsidRPr="00C41107">
        <w:t>фективного применения законодательных актов о пресечении практики калечащих операций на женских половых органах;</w:t>
      </w:r>
    </w:p>
    <w:p w:rsidR="009A391A" w:rsidRPr="00C41107" w:rsidRDefault="009A391A" w:rsidP="009A391A">
      <w:pPr>
        <w:pStyle w:val="Bullet1GR"/>
        <w:numPr>
          <w:ilvl w:val="0"/>
          <w:numId w:val="0"/>
        </w:numPr>
        <w:tabs>
          <w:tab w:val="left" w:pos="1701"/>
        </w:tabs>
        <w:ind w:left="1701" w:hanging="170"/>
      </w:pPr>
      <w:r w:rsidRPr="00C41107">
        <w:t>•</w:t>
      </w:r>
      <w:r w:rsidRPr="00C41107">
        <w:tab/>
        <w:t>приказ Министра национальной солидарности и по делам женщин и д</w:t>
      </w:r>
      <w:r w:rsidRPr="00C41107">
        <w:t>е</w:t>
      </w:r>
      <w:r w:rsidRPr="00C41107">
        <w:t>тей о контроле эффективного применения совместного постановления о запрещении практики калечащих операций на женских пол</w:t>
      </w:r>
      <w:r w:rsidRPr="00C41107">
        <w:t>о</w:t>
      </w:r>
      <w:r w:rsidRPr="00C41107">
        <w:t>вых органах в гвинейских медицинских учреждениях</w:t>
      </w:r>
    </w:p>
    <w:p w:rsidR="009A391A" w:rsidRPr="00C41107" w:rsidRDefault="009A391A" w:rsidP="009A391A">
      <w:pPr>
        <w:pStyle w:val="Bullet1GR"/>
        <w:numPr>
          <w:ilvl w:val="0"/>
          <w:numId w:val="0"/>
        </w:numPr>
        <w:tabs>
          <w:tab w:val="left" w:pos="1701"/>
        </w:tabs>
        <w:ind w:left="1701" w:hanging="170"/>
      </w:pPr>
      <w:r w:rsidRPr="00C41107">
        <w:t>•</w:t>
      </w:r>
      <w:r w:rsidRPr="00C41107">
        <w:tab/>
        <w:t>создание коммунальных информационных центров по проблемам же</w:t>
      </w:r>
      <w:r w:rsidRPr="00C41107">
        <w:t>н</w:t>
      </w:r>
      <w:r w:rsidRPr="00C41107">
        <w:t>щин;</w:t>
      </w:r>
    </w:p>
    <w:p w:rsidR="009A391A" w:rsidRPr="00C41107" w:rsidRDefault="009A391A" w:rsidP="009A391A">
      <w:pPr>
        <w:pStyle w:val="Bullet1GR"/>
        <w:numPr>
          <w:ilvl w:val="0"/>
          <w:numId w:val="0"/>
        </w:numPr>
        <w:tabs>
          <w:tab w:val="left" w:pos="1701"/>
        </w:tabs>
        <w:ind w:left="1701" w:hanging="170"/>
      </w:pPr>
      <w:r w:rsidRPr="00C41107">
        <w:t>•</w:t>
      </w:r>
      <w:r w:rsidRPr="00C41107">
        <w:tab/>
        <w:t>создание Гвинейского совета женщин, деятельность которого охватывает всю территорию страны, для содействия осуществлению женских ин</w:t>
      </w:r>
      <w:r w:rsidRPr="00C41107">
        <w:t>и</w:t>
      </w:r>
      <w:r w:rsidRPr="00C41107">
        <w:t>циатив путем более широкого привлечения женщин и расшир</w:t>
      </w:r>
      <w:r w:rsidRPr="00C41107">
        <w:t>е</w:t>
      </w:r>
      <w:r w:rsidRPr="00C41107">
        <w:t>ния их возможностей на всех уровнях;</w:t>
      </w:r>
    </w:p>
    <w:p w:rsidR="009A391A" w:rsidRPr="00C41107" w:rsidRDefault="009A391A" w:rsidP="009A391A">
      <w:pPr>
        <w:pStyle w:val="Bullet1GR"/>
        <w:numPr>
          <w:ilvl w:val="0"/>
          <w:numId w:val="0"/>
        </w:numPr>
        <w:tabs>
          <w:tab w:val="left" w:pos="1701"/>
        </w:tabs>
        <w:ind w:left="1701" w:hanging="170"/>
      </w:pPr>
      <w:r w:rsidRPr="00C41107">
        <w:t>•</w:t>
      </w:r>
      <w:r w:rsidRPr="00C41107">
        <w:tab/>
        <w:t>активную работу с руководством всех четырех ведомств, отвечающих за вопросы образования, в результате которой руководители этих ведомств заявили о включении гендерной проблематики в программы подготовки на различных уровнях;</w:t>
      </w:r>
    </w:p>
    <w:p w:rsidR="009A391A" w:rsidRPr="00C41107" w:rsidRDefault="009A391A" w:rsidP="009A391A">
      <w:pPr>
        <w:pStyle w:val="Bullet1GR"/>
        <w:numPr>
          <w:ilvl w:val="0"/>
          <w:numId w:val="0"/>
        </w:numPr>
        <w:tabs>
          <w:tab w:val="left" w:pos="1701"/>
        </w:tabs>
        <w:ind w:left="1701" w:hanging="170"/>
      </w:pPr>
      <w:r w:rsidRPr="00C41107">
        <w:t>•</w:t>
      </w:r>
      <w:r w:rsidRPr="00C41107">
        <w:tab/>
        <w:t>активную работу с ведомствами национальной обороны, полиции и во</w:t>
      </w:r>
      <w:r w:rsidRPr="00C41107">
        <w:t>е</w:t>
      </w:r>
      <w:r w:rsidRPr="00C41107">
        <w:t>низированных подразделений, в результате которой было сделано заявл</w:t>
      </w:r>
      <w:r w:rsidRPr="00C41107">
        <w:t>е</w:t>
      </w:r>
      <w:r w:rsidRPr="00C41107">
        <w:t>ние о включении в программу подготовки и переподготовки курса по в</w:t>
      </w:r>
      <w:r w:rsidRPr="00C41107">
        <w:t>о</w:t>
      </w:r>
      <w:r w:rsidRPr="00C41107">
        <w:t>просу о гендерном насилии;</w:t>
      </w:r>
    </w:p>
    <w:p w:rsidR="009A391A" w:rsidRPr="00C41107" w:rsidRDefault="009A391A" w:rsidP="009A391A">
      <w:pPr>
        <w:pStyle w:val="Bullet1GR"/>
        <w:numPr>
          <w:ilvl w:val="0"/>
          <w:numId w:val="0"/>
        </w:numPr>
        <w:tabs>
          <w:tab w:val="left" w:pos="1701"/>
        </w:tabs>
        <w:ind w:left="1701" w:hanging="170"/>
      </w:pPr>
      <w:r w:rsidRPr="00C41107">
        <w:t>•</w:t>
      </w:r>
      <w:r w:rsidRPr="00C41107">
        <w:tab/>
        <w:t>создание Национальной тематической группы по гендерной проблемат</w:t>
      </w:r>
      <w:r w:rsidRPr="00C41107">
        <w:t>и</w:t>
      </w:r>
      <w:r w:rsidRPr="00C41107">
        <w:t>ке, которая охватывает широкий спектр официальных структур и орган</w:t>
      </w:r>
      <w:r w:rsidRPr="00C41107">
        <w:t>и</w:t>
      </w:r>
      <w:r w:rsidRPr="00C41107">
        <w:t>заций гражданского общества, а также учреждений системы О</w:t>
      </w:r>
      <w:r w:rsidRPr="00C41107">
        <w:t>р</w:t>
      </w:r>
      <w:r w:rsidRPr="00C41107">
        <w:t>ганизации Объединенных Наций и призвана обеспечивать учет гендерных вопросов в процессе разв</w:t>
      </w:r>
      <w:r w:rsidRPr="00C41107">
        <w:t>и</w:t>
      </w:r>
      <w:r w:rsidRPr="00C41107">
        <w:t>тия;</w:t>
      </w:r>
    </w:p>
    <w:p w:rsidR="009A391A" w:rsidRPr="00C41107" w:rsidRDefault="009A391A" w:rsidP="009A391A">
      <w:pPr>
        <w:pStyle w:val="Bullet1GR"/>
        <w:numPr>
          <w:ilvl w:val="0"/>
          <w:numId w:val="0"/>
        </w:numPr>
        <w:tabs>
          <w:tab w:val="left" w:pos="1701"/>
        </w:tabs>
        <w:ind w:left="1701" w:hanging="170"/>
      </w:pPr>
      <w:r w:rsidRPr="00C41107">
        <w:t>•</w:t>
      </w:r>
      <w:r w:rsidRPr="00C41107">
        <w:tab/>
        <w:t>создание в сотрудничестве с ЮНФПА и учреждениями системы Орган</w:t>
      </w:r>
      <w:r w:rsidRPr="00C41107">
        <w:t>и</w:t>
      </w:r>
      <w:r w:rsidRPr="00C41107">
        <w:t>зации Объединенных Наций блока защиты для обеспечения особой защ</w:t>
      </w:r>
      <w:r w:rsidRPr="00C41107">
        <w:t>и</w:t>
      </w:r>
      <w:r w:rsidRPr="00C41107">
        <w:t>ты уязвимых групп, в том числе женщин, в период кризиса и от гендерн</w:t>
      </w:r>
      <w:r w:rsidRPr="00C41107">
        <w:t>о</w:t>
      </w:r>
      <w:r w:rsidRPr="00C41107">
        <w:t>го насилия;</w:t>
      </w:r>
    </w:p>
    <w:p w:rsidR="009A391A" w:rsidRPr="00C41107" w:rsidRDefault="009A391A" w:rsidP="009A391A">
      <w:pPr>
        <w:pStyle w:val="Bullet1GR"/>
        <w:numPr>
          <w:ilvl w:val="0"/>
          <w:numId w:val="0"/>
        </w:numPr>
        <w:tabs>
          <w:tab w:val="left" w:pos="1701"/>
        </w:tabs>
        <w:ind w:left="1701" w:hanging="170"/>
      </w:pPr>
      <w:r w:rsidRPr="00C41107">
        <w:t>•</w:t>
      </w:r>
      <w:r w:rsidRPr="00C41107">
        <w:tab/>
        <w:t>организацию совещания за круглым столом, по результатам которого б</w:t>
      </w:r>
      <w:r w:rsidRPr="00C41107">
        <w:t>ы</w:t>
      </w:r>
      <w:r w:rsidRPr="00C41107">
        <w:t>ли созданы сеть и руководящий комит</w:t>
      </w:r>
      <w:r>
        <w:t>ет по реализации резол</w:t>
      </w:r>
      <w:r>
        <w:t>ю</w:t>
      </w:r>
      <w:r>
        <w:t>ции 1325 </w:t>
      </w:r>
      <w:r w:rsidRPr="00C41107">
        <w:t>(2000) Совета Безопасности Организации Объединенных Наций о женщинах, мире и безопасности;</w:t>
      </w:r>
    </w:p>
    <w:p w:rsidR="009A391A" w:rsidRPr="00C41107" w:rsidRDefault="009A391A" w:rsidP="009A391A">
      <w:pPr>
        <w:pStyle w:val="Bullet1GR"/>
        <w:numPr>
          <w:ilvl w:val="0"/>
          <w:numId w:val="0"/>
        </w:numPr>
        <w:tabs>
          <w:tab w:val="left" w:pos="1701"/>
        </w:tabs>
        <w:ind w:left="1701" w:hanging="170"/>
      </w:pPr>
      <w:r w:rsidRPr="00C41107">
        <w:t>•</w:t>
      </w:r>
      <w:r w:rsidRPr="00C41107">
        <w:tab/>
        <w:t>подготовку 240 членов пяти комитетов по КЛДЖ и Национальной тем</w:t>
      </w:r>
      <w:r w:rsidRPr="00C41107">
        <w:t>а</w:t>
      </w:r>
      <w:r w:rsidRPr="00C41107">
        <w:t>тической группы по гендерной проблематике по вопросам составления бюджетов с учетом гендерной проблематики;</w:t>
      </w:r>
    </w:p>
    <w:p w:rsidR="009A391A" w:rsidRPr="00C41107" w:rsidRDefault="009A391A" w:rsidP="009A391A">
      <w:pPr>
        <w:pStyle w:val="Bullet1GR"/>
        <w:numPr>
          <w:ilvl w:val="0"/>
          <w:numId w:val="0"/>
        </w:numPr>
        <w:tabs>
          <w:tab w:val="left" w:pos="1701"/>
        </w:tabs>
        <w:ind w:left="1701" w:hanging="170"/>
      </w:pPr>
      <w:r w:rsidRPr="00C41107">
        <w:t>•</w:t>
      </w:r>
      <w:r w:rsidRPr="00C41107">
        <w:tab/>
        <w:t>разработку региональных планов оперативной деятельности по выполн</w:t>
      </w:r>
      <w:r w:rsidRPr="00C41107">
        <w:t>е</w:t>
      </w:r>
      <w:r w:rsidRPr="00C41107">
        <w:t>нию рекомендаций тридцать девятой сессии Комитета Организации Об</w:t>
      </w:r>
      <w:r w:rsidRPr="00C41107">
        <w:t>ъ</w:t>
      </w:r>
      <w:r w:rsidRPr="00C41107">
        <w:t>единенных Наций по ликвидации дискриминации в отнош</w:t>
      </w:r>
      <w:r w:rsidRPr="00C41107">
        <w:t>е</w:t>
      </w:r>
      <w:r w:rsidRPr="00C41107">
        <w:t>нии женщин;</w:t>
      </w:r>
    </w:p>
    <w:p w:rsidR="009A391A" w:rsidRPr="00C41107" w:rsidRDefault="009A391A" w:rsidP="009A391A">
      <w:pPr>
        <w:pStyle w:val="Bullet1GR"/>
        <w:numPr>
          <w:ilvl w:val="0"/>
          <w:numId w:val="0"/>
        </w:numPr>
        <w:tabs>
          <w:tab w:val="left" w:pos="1701"/>
        </w:tabs>
        <w:ind w:left="1701" w:hanging="170"/>
      </w:pPr>
      <w:r w:rsidRPr="00C41107">
        <w:t>•</w:t>
      </w:r>
      <w:r w:rsidRPr="00C41107">
        <w:tab/>
        <w:t>создание на экспериментальной основе четырех центров оказания пом</w:t>
      </w:r>
      <w:r w:rsidRPr="00C41107">
        <w:t>о</w:t>
      </w:r>
      <w:r w:rsidRPr="00C41107">
        <w:t>щи в районах широкого распр</w:t>
      </w:r>
      <w:r w:rsidRPr="00C41107">
        <w:t>о</w:t>
      </w:r>
      <w:r w:rsidRPr="00C41107">
        <w:t>странения гендерного насилия (Конакри, Нзерекоре и Боке);</w:t>
      </w:r>
    </w:p>
    <w:p w:rsidR="009A391A" w:rsidRPr="00C41107" w:rsidRDefault="009A391A" w:rsidP="009A391A">
      <w:pPr>
        <w:pStyle w:val="Bullet1GR"/>
        <w:numPr>
          <w:ilvl w:val="0"/>
          <w:numId w:val="0"/>
        </w:numPr>
        <w:tabs>
          <w:tab w:val="left" w:pos="1701"/>
        </w:tabs>
        <w:ind w:left="1701" w:hanging="170"/>
      </w:pPr>
      <w:r w:rsidRPr="00C41107">
        <w:t>•</w:t>
      </w:r>
      <w:r w:rsidRPr="00C41107">
        <w:tab/>
        <w:t>организацию восьми рабочих совещаний по распространению рекоме</w:t>
      </w:r>
      <w:r w:rsidRPr="00C41107">
        <w:t>н</w:t>
      </w:r>
      <w:r w:rsidRPr="00C41107">
        <w:t>даций тридцать девятой сессии Комитета по итогам рассмотрения пери</w:t>
      </w:r>
      <w:r w:rsidRPr="00C41107">
        <w:t>о</w:t>
      </w:r>
      <w:r w:rsidRPr="00C41107">
        <w:t>дических докладов об осуществлении КЛДЖ (в период 2010</w:t>
      </w:r>
      <w:r w:rsidR="00FE7B4D">
        <w:t>−</w:t>
      </w:r>
      <w:r w:rsidRPr="00C41107">
        <w:t xml:space="preserve">2011 годов) и рекомендаций </w:t>
      </w:r>
      <w:r w:rsidR="00FE7B4D">
        <w:t>пятьдесят четвертой</w:t>
      </w:r>
      <w:r w:rsidRPr="00C41107">
        <w:t xml:space="preserve"> региональной сессии по оценке р</w:t>
      </w:r>
      <w:r w:rsidRPr="00C41107">
        <w:t>е</w:t>
      </w:r>
      <w:r w:rsidRPr="00C41107">
        <w:t>зультатов реализации Пекинской платформы (</w:t>
      </w:r>
      <w:r>
        <w:t>"</w:t>
      </w:r>
      <w:r w:rsidRPr="00C41107">
        <w:t>Пекин+15</w:t>
      </w:r>
      <w:r w:rsidR="006B279B">
        <w:t>"</w:t>
      </w:r>
      <w:r w:rsidRPr="00C41107">
        <w:t>) в 2011 году;</w:t>
      </w:r>
    </w:p>
    <w:p w:rsidR="009A391A" w:rsidRPr="00C41107" w:rsidRDefault="009A391A" w:rsidP="009A391A">
      <w:pPr>
        <w:pStyle w:val="Bullet1GR"/>
        <w:numPr>
          <w:ilvl w:val="0"/>
          <w:numId w:val="0"/>
        </w:numPr>
        <w:tabs>
          <w:tab w:val="left" w:pos="1701"/>
        </w:tabs>
        <w:ind w:left="1701" w:hanging="170"/>
      </w:pPr>
      <w:r w:rsidRPr="00C41107">
        <w:t>•</w:t>
      </w:r>
      <w:r w:rsidRPr="00C41107">
        <w:tab/>
        <w:t>разработку стратегического плана на Дес</w:t>
      </w:r>
      <w:r>
        <w:t>ятилетие женщины в Африке (2010−</w:t>
      </w:r>
      <w:r w:rsidRPr="00C41107">
        <w:t>2015 годов);</w:t>
      </w:r>
    </w:p>
    <w:p w:rsidR="009A391A" w:rsidRPr="00C41107" w:rsidRDefault="009A391A" w:rsidP="009A391A">
      <w:pPr>
        <w:pStyle w:val="Bullet1GR"/>
        <w:numPr>
          <w:ilvl w:val="0"/>
          <w:numId w:val="0"/>
        </w:numPr>
        <w:tabs>
          <w:tab w:val="left" w:pos="1701"/>
        </w:tabs>
        <w:ind w:left="1701" w:hanging="170"/>
      </w:pPr>
      <w:r w:rsidRPr="00C41107">
        <w:t>•</w:t>
      </w:r>
      <w:r w:rsidRPr="00C41107">
        <w:tab/>
        <w:t xml:space="preserve">разработку национальной политики </w:t>
      </w:r>
      <w:r>
        <w:t>по вопросам семьи и организацию</w:t>
      </w:r>
      <w:r w:rsidR="00D1458B">
        <w:t xml:space="preserve"> </w:t>
      </w:r>
      <w:r w:rsidRPr="00C41107">
        <w:t>в</w:t>
      </w:r>
      <w:r w:rsidR="00D1458B">
        <w:t> </w:t>
      </w:r>
      <w:r w:rsidRPr="00C41107">
        <w:t>2010 году выездной информационной кампании с использованием с</w:t>
      </w:r>
      <w:r w:rsidRPr="00C41107">
        <w:t>о</w:t>
      </w:r>
      <w:r w:rsidRPr="00C41107">
        <w:t>временных и традиционных средств массовой информации;</w:t>
      </w:r>
    </w:p>
    <w:p w:rsidR="009A391A" w:rsidRPr="00C41107" w:rsidRDefault="009A391A" w:rsidP="009A391A">
      <w:pPr>
        <w:pStyle w:val="Bullet1GR"/>
        <w:numPr>
          <w:ilvl w:val="0"/>
          <w:numId w:val="0"/>
        </w:numPr>
        <w:tabs>
          <w:tab w:val="left" w:pos="1701"/>
        </w:tabs>
        <w:ind w:left="1701" w:hanging="170"/>
      </w:pPr>
      <w:r w:rsidRPr="00C41107">
        <w:t>•</w:t>
      </w:r>
      <w:r w:rsidRPr="00C41107">
        <w:tab/>
        <w:t>организацию с использованием современных и традиционных средств массовой информации выездной кампании по распространению знаний о нормативных актах, позволяющих пресекать практику КЖПО и эксцизии;</w:t>
      </w:r>
    </w:p>
    <w:p w:rsidR="009A391A" w:rsidRPr="00C41107" w:rsidRDefault="009A391A" w:rsidP="009A391A">
      <w:pPr>
        <w:pStyle w:val="Bullet1GR"/>
        <w:numPr>
          <w:ilvl w:val="0"/>
          <w:numId w:val="0"/>
        </w:numPr>
        <w:tabs>
          <w:tab w:val="left" w:pos="1701"/>
        </w:tabs>
        <w:ind w:left="1701" w:hanging="170"/>
      </w:pPr>
      <w:r w:rsidRPr="00C41107">
        <w:t>•</w:t>
      </w:r>
      <w:r w:rsidRPr="00C41107">
        <w:tab/>
        <w:t>проведение в 2009 году в Фаране и Нзерекоре региональных семинаров по вопросам оказания медицинской помощи в случае возникновения о</w:t>
      </w:r>
      <w:r w:rsidRPr="00C41107">
        <w:t>с</w:t>
      </w:r>
      <w:r w:rsidRPr="00C41107">
        <w:t>ложнений в связи с КЖПО и эксцизией;</w:t>
      </w:r>
    </w:p>
    <w:p w:rsidR="009A391A" w:rsidRPr="00C41107" w:rsidRDefault="009A391A" w:rsidP="009A391A">
      <w:pPr>
        <w:pStyle w:val="Bullet1GR"/>
        <w:numPr>
          <w:ilvl w:val="0"/>
          <w:numId w:val="0"/>
        </w:numPr>
        <w:tabs>
          <w:tab w:val="left" w:pos="1701"/>
        </w:tabs>
        <w:ind w:left="1701" w:hanging="170"/>
      </w:pPr>
      <w:r w:rsidRPr="00C41107">
        <w:t>•</w:t>
      </w:r>
      <w:r w:rsidRPr="00C41107">
        <w:tab/>
        <w:t>организацию в Киндии в 2011 году с привлечением средств совместной программы курсов подготовки местных социальных работников по в</w:t>
      </w:r>
      <w:r w:rsidRPr="00C41107">
        <w:t>о</w:t>
      </w:r>
      <w:r w:rsidRPr="00C41107">
        <w:t>просам существующих в обществе норм в отношении КЖПО и эксцизии;</w:t>
      </w:r>
    </w:p>
    <w:p w:rsidR="009A391A" w:rsidRPr="00C41107" w:rsidRDefault="009A391A" w:rsidP="009A391A">
      <w:pPr>
        <w:pStyle w:val="Bullet1GR"/>
        <w:numPr>
          <w:ilvl w:val="0"/>
          <w:numId w:val="0"/>
        </w:numPr>
        <w:tabs>
          <w:tab w:val="left" w:pos="1701"/>
        </w:tabs>
        <w:ind w:left="1701" w:hanging="170"/>
      </w:pPr>
      <w:r w:rsidRPr="00C41107">
        <w:t>•</w:t>
      </w:r>
      <w:r w:rsidRPr="00C41107">
        <w:tab/>
        <w:t>проведение в 2011 году исследования по вопросу о положении девочек, работающих домашней присл</w:t>
      </w:r>
      <w:r w:rsidRPr="00C41107">
        <w:t>у</w:t>
      </w:r>
      <w:r w:rsidRPr="00C41107">
        <w:t>гой.</w:t>
      </w:r>
    </w:p>
    <w:p w:rsidR="009A391A" w:rsidRPr="00C41107" w:rsidRDefault="009A391A" w:rsidP="009A391A">
      <w:pPr>
        <w:pStyle w:val="H23GR"/>
      </w:pPr>
      <w:r w:rsidRPr="005D590E">
        <w:tab/>
      </w:r>
      <w:r w:rsidRPr="005D590E">
        <w:tab/>
      </w:r>
      <w:r w:rsidRPr="00C41107">
        <w:t>Деятельность гражданского общества</w:t>
      </w:r>
    </w:p>
    <w:p w:rsidR="009A391A" w:rsidRPr="00C41107" w:rsidRDefault="009A391A" w:rsidP="009A391A">
      <w:pPr>
        <w:pStyle w:val="Bullet1GR"/>
        <w:numPr>
          <w:ilvl w:val="0"/>
          <w:numId w:val="0"/>
        </w:numPr>
        <w:tabs>
          <w:tab w:val="left" w:pos="1701"/>
        </w:tabs>
        <w:ind w:left="1701" w:hanging="170"/>
      </w:pPr>
      <w:r w:rsidRPr="00C41107">
        <w:t>•</w:t>
      </w:r>
      <w:r w:rsidRPr="00C41107">
        <w:tab/>
      </w:r>
      <w:r w:rsidR="00D1458B">
        <w:t>п</w:t>
      </w:r>
      <w:r w:rsidRPr="00C41107">
        <w:t>ропаганда прав женщин;</w:t>
      </w:r>
    </w:p>
    <w:p w:rsidR="009A391A" w:rsidRPr="00C41107" w:rsidRDefault="009A391A" w:rsidP="009A391A">
      <w:pPr>
        <w:pStyle w:val="Bullet1GR"/>
        <w:numPr>
          <w:ilvl w:val="0"/>
          <w:numId w:val="0"/>
        </w:numPr>
        <w:tabs>
          <w:tab w:val="left" w:pos="1701"/>
        </w:tabs>
        <w:ind w:left="1701" w:hanging="170"/>
      </w:pPr>
      <w:r w:rsidRPr="00C41107">
        <w:t>•</w:t>
      </w:r>
      <w:r w:rsidRPr="00C41107">
        <w:tab/>
        <w:t>организация подготовки политических и религиозных деятелей по вопр</w:t>
      </w:r>
      <w:r w:rsidRPr="00C41107">
        <w:t>о</w:t>
      </w:r>
      <w:r>
        <w:t>сам прав женщин;</w:t>
      </w:r>
    </w:p>
    <w:p w:rsidR="009A391A" w:rsidRPr="00C41107" w:rsidRDefault="009A391A" w:rsidP="000F2B99">
      <w:pPr>
        <w:pStyle w:val="Bullet1GR"/>
        <w:pageBreakBefore/>
        <w:numPr>
          <w:ilvl w:val="0"/>
          <w:numId w:val="0"/>
        </w:numPr>
        <w:tabs>
          <w:tab w:val="left" w:pos="1701"/>
        </w:tabs>
        <w:ind w:left="1701" w:hanging="170"/>
      </w:pPr>
      <w:r w:rsidRPr="00C41107">
        <w:t>•</w:t>
      </w:r>
      <w:r w:rsidRPr="00C41107">
        <w:tab/>
        <w:t>организация подготовки специалистов системы правосудия и сотрудников сил обороны и безопасности по вопросам КЛДЖ и резол</w:t>
      </w:r>
      <w:r w:rsidRPr="00C41107">
        <w:t>ю</w:t>
      </w:r>
      <w:r w:rsidRPr="00C41107">
        <w:t>ций</w:t>
      </w:r>
      <w:r w:rsidR="000F2B99">
        <w:t> </w:t>
      </w:r>
      <w:r w:rsidRPr="00C41107">
        <w:t>1325(2000), 1820(2008), 1888(2009) и 1889(2009) Совета Безопасн</w:t>
      </w:r>
      <w:r w:rsidRPr="00C41107">
        <w:t>о</w:t>
      </w:r>
      <w:r w:rsidRPr="00C41107">
        <w:t>сти Организации Объ</w:t>
      </w:r>
      <w:r w:rsidRPr="00C41107">
        <w:t>е</w:t>
      </w:r>
      <w:r w:rsidRPr="00C41107">
        <w:t>диненных Наций;</w:t>
      </w:r>
    </w:p>
    <w:p w:rsidR="009A391A" w:rsidRPr="00C41107" w:rsidRDefault="009A391A" w:rsidP="009A391A">
      <w:pPr>
        <w:pStyle w:val="Bullet1GR"/>
        <w:numPr>
          <w:ilvl w:val="0"/>
          <w:numId w:val="0"/>
        </w:numPr>
        <w:tabs>
          <w:tab w:val="left" w:pos="1701"/>
        </w:tabs>
        <w:ind w:left="1701" w:hanging="170"/>
      </w:pPr>
      <w:r w:rsidRPr="00C41107">
        <w:t>•</w:t>
      </w:r>
      <w:r w:rsidRPr="00C41107">
        <w:tab/>
        <w:t>создание центров консультационной и юридической помощи;</w:t>
      </w:r>
    </w:p>
    <w:p w:rsidR="009A391A" w:rsidRPr="00C41107" w:rsidRDefault="009A391A" w:rsidP="009A391A">
      <w:pPr>
        <w:pStyle w:val="Bullet1GR"/>
        <w:numPr>
          <w:ilvl w:val="0"/>
          <w:numId w:val="0"/>
        </w:numPr>
        <w:tabs>
          <w:tab w:val="left" w:pos="1701"/>
        </w:tabs>
        <w:ind w:left="1701" w:hanging="170"/>
      </w:pPr>
      <w:r w:rsidRPr="00C41107">
        <w:t>•</w:t>
      </w:r>
      <w:r w:rsidRPr="00C41107">
        <w:tab/>
        <w:t>организация подготовки сотрудников средств массовой информации по вопр</w:t>
      </w:r>
      <w:r w:rsidRPr="00C41107">
        <w:t>о</w:t>
      </w:r>
      <w:r w:rsidRPr="00C41107">
        <w:t>сам прав женщин;</w:t>
      </w:r>
    </w:p>
    <w:p w:rsidR="009A391A" w:rsidRPr="00C41107" w:rsidRDefault="009A391A" w:rsidP="009A391A">
      <w:pPr>
        <w:pStyle w:val="Bullet1GR"/>
        <w:numPr>
          <w:ilvl w:val="0"/>
          <w:numId w:val="0"/>
        </w:numPr>
        <w:tabs>
          <w:tab w:val="left" w:pos="1701"/>
        </w:tabs>
        <w:ind w:left="1701" w:hanging="170"/>
      </w:pPr>
      <w:r w:rsidRPr="00C41107">
        <w:t>•</w:t>
      </w:r>
      <w:r w:rsidRPr="00C41107">
        <w:tab/>
        <w:t>создание целого ряда коллективных структур в виде коалиций НПО в и</w:t>
      </w:r>
      <w:r w:rsidRPr="00C41107">
        <w:t>н</w:t>
      </w:r>
      <w:r w:rsidRPr="00C41107">
        <w:t>тересах усиления защиты прав женщин (Гвинейской федерации женских организаций за мир и развитие, Гвинейского отделения Африканской сети женщин, занимающихся рыбным промыслом, Центра подготовки и и</w:t>
      </w:r>
      <w:r w:rsidRPr="00C41107">
        <w:t>с</w:t>
      </w:r>
      <w:r w:rsidRPr="00C41107">
        <w:t>следований, Гвинейской н</w:t>
      </w:r>
      <w:r w:rsidRPr="00C41107">
        <w:t>а</w:t>
      </w:r>
      <w:r w:rsidRPr="00C41107">
        <w:t>циональной коалиции за образование для всех), а также активизация деятельн</w:t>
      </w:r>
      <w:r w:rsidRPr="00C41107">
        <w:t>о</w:t>
      </w:r>
      <w:r w:rsidRPr="00C41107">
        <w:t>сти Сети африканских женщин-министров и парламентариев (САЖМП), Н</w:t>
      </w:r>
      <w:r w:rsidRPr="00C41107">
        <w:t>а</w:t>
      </w:r>
      <w:r w:rsidRPr="00C41107">
        <w:t>циональной коалиции Гвинеи за права и гражданство женщин, Сети женщин района реки Мано за мир и религиозных христианских и мусульманских орг</w:t>
      </w:r>
      <w:r w:rsidRPr="00C41107">
        <w:t>а</w:t>
      </w:r>
      <w:r w:rsidRPr="00C41107">
        <w:t>низаций.</w:t>
      </w:r>
    </w:p>
    <w:p w:rsidR="009A391A" w:rsidRDefault="009A391A" w:rsidP="009A391A">
      <w:pPr>
        <w:pStyle w:val="H1GR"/>
        <w:rPr>
          <w:lang w:val="en-US"/>
        </w:rPr>
      </w:pPr>
      <w:r w:rsidRPr="005D590E">
        <w:tab/>
      </w:r>
      <w:r w:rsidRPr="005D590E">
        <w:tab/>
      </w:r>
      <w:r w:rsidRPr="00C41107">
        <w:t xml:space="preserve">Статья </w:t>
      </w:r>
      <w:r>
        <w:t>3</w:t>
      </w:r>
      <w:r>
        <w:rPr>
          <w:lang w:val="en-US"/>
        </w:rPr>
        <w:br/>
      </w:r>
      <w:r w:rsidRPr="00C41107">
        <w:t>Самореализация женщин</w:t>
      </w:r>
    </w:p>
    <w:p w:rsidR="009A391A" w:rsidRPr="00C41107" w:rsidRDefault="009A391A" w:rsidP="009A391A">
      <w:pPr>
        <w:pStyle w:val="SingleTxtGR"/>
        <w:rPr>
          <w:lang w:eastAsia="ru-RU"/>
        </w:rPr>
      </w:pPr>
      <w:r w:rsidRPr="00CE570E">
        <w:rPr>
          <w:lang w:eastAsia="ru-RU"/>
        </w:rPr>
        <w:t>32.</w:t>
      </w:r>
      <w:r w:rsidRPr="00CE570E">
        <w:rPr>
          <w:lang w:eastAsia="ru-RU"/>
        </w:rPr>
        <w:tab/>
      </w:r>
      <w:r w:rsidRPr="00C41107">
        <w:rPr>
          <w:lang w:eastAsia="ru-RU"/>
        </w:rPr>
        <w:t>Государства-участники принимают во всех областях, и в частности в п</w:t>
      </w:r>
      <w:r w:rsidRPr="00C41107">
        <w:rPr>
          <w:lang w:eastAsia="ru-RU"/>
        </w:rPr>
        <w:t>о</w:t>
      </w:r>
      <w:r w:rsidRPr="00C41107">
        <w:rPr>
          <w:lang w:eastAsia="ru-RU"/>
        </w:rPr>
        <w:t>литической, социальной, экономической и культурной областях, все соответс</w:t>
      </w:r>
      <w:r w:rsidRPr="00C41107">
        <w:rPr>
          <w:lang w:eastAsia="ru-RU"/>
        </w:rPr>
        <w:t>т</w:t>
      </w:r>
      <w:r w:rsidRPr="00C41107">
        <w:rPr>
          <w:lang w:eastAsia="ru-RU"/>
        </w:rPr>
        <w:t>вующие меры, включая законодательные, для обеспечения всестороннего ра</w:t>
      </w:r>
      <w:r w:rsidRPr="00C41107">
        <w:rPr>
          <w:lang w:eastAsia="ru-RU"/>
        </w:rPr>
        <w:t>з</w:t>
      </w:r>
      <w:r w:rsidRPr="00C41107">
        <w:rPr>
          <w:lang w:eastAsia="ru-RU"/>
        </w:rPr>
        <w:t>вития и прогресса женщин, с тем чтобы</w:t>
      </w:r>
      <w:r>
        <w:rPr>
          <w:lang w:eastAsia="ru-RU"/>
        </w:rPr>
        <w:t xml:space="preserve"> гарантировать им осуществление</w:t>
      </w:r>
      <w:r w:rsidR="0009226D">
        <w:rPr>
          <w:lang w:eastAsia="ru-RU"/>
        </w:rPr>
        <w:t xml:space="preserve"> </w:t>
      </w:r>
      <w:r w:rsidRPr="00C41107">
        <w:rPr>
          <w:lang w:eastAsia="ru-RU"/>
        </w:rPr>
        <w:t>и</w:t>
      </w:r>
      <w:r w:rsidR="0009226D">
        <w:rPr>
          <w:lang w:eastAsia="ru-RU"/>
        </w:rPr>
        <w:t> </w:t>
      </w:r>
      <w:r w:rsidRPr="00C41107">
        <w:rPr>
          <w:lang w:eastAsia="ru-RU"/>
        </w:rPr>
        <w:t>пользование правами человека и основным</w:t>
      </w:r>
      <w:r>
        <w:rPr>
          <w:lang w:eastAsia="ru-RU"/>
        </w:rPr>
        <w:t>и свободами на основе равенства</w:t>
      </w:r>
      <w:r w:rsidR="0009226D">
        <w:rPr>
          <w:lang w:eastAsia="ru-RU"/>
        </w:rPr>
        <w:t xml:space="preserve"> </w:t>
      </w:r>
      <w:r w:rsidRPr="00C41107">
        <w:rPr>
          <w:lang w:eastAsia="ru-RU"/>
        </w:rPr>
        <w:t>с</w:t>
      </w:r>
      <w:r w:rsidR="0009226D">
        <w:rPr>
          <w:lang w:eastAsia="ru-RU"/>
        </w:rPr>
        <w:t> </w:t>
      </w:r>
      <w:r w:rsidRPr="00C41107">
        <w:rPr>
          <w:lang w:eastAsia="ru-RU"/>
        </w:rPr>
        <w:t>мужчин</w:t>
      </w:r>
      <w:r w:rsidRPr="00C41107">
        <w:rPr>
          <w:lang w:eastAsia="ru-RU"/>
        </w:rPr>
        <w:t>а</w:t>
      </w:r>
      <w:r w:rsidRPr="00C41107">
        <w:rPr>
          <w:lang w:eastAsia="ru-RU"/>
        </w:rPr>
        <w:t>ми.</w:t>
      </w:r>
    </w:p>
    <w:p w:rsidR="009A391A" w:rsidRPr="00C41107" w:rsidRDefault="009A391A" w:rsidP="009A391A">
      <w:pPr>
        <w:pStyle w:val="SingleTxtGR"/>
        <w:rPr>
          <w:lang w:eastAsia="ru-RU"/>
        </w:rPr>
      </w:pPr>
      <w:r w:rsidRPr="00CE570E">
        <w:rPr>
          <w:lang w:eastAsia="ru-RU"/>
        </w:rPr>
        <w:t>33.</w:t>
      </w:r>
      <w:r w:rsidRPr="00CE570E">
        <w:rPr>
          <w:lang w:eastAsia="ru-RU"/>
        </w:rPr>
        <w:tab/>
      </w:r>
      <w:r w:rsidRPr="00C41107">
        <w:rPr>
          <w:lang w:eastAsia="ru-RU"/>
        </w:rPr>
        <w:t>Возможности самореализации женщин обеспечиваются благодаря нал</w:t>
      </w:r>
      <w:r w:rsidRPr="00C41107">
        <w:rPr>
          <w:lang w:eastAsia="ru-RU"/>
        </w:rPr>
        <w:t>и</w:t>
      </w:r>
      <w:r w:rsidRPr="00C41107">
        <w:rPr>
          <w:lang w:eastAsia="ru-RU"/>
        </w:rPr>
        <w:t>чию эффективного институционального механизма, опирающегося на реал</w:t>
      </w:r>
      <w:r w:rsidRPr="00C41107">
        <w:rPr>
          <w:lang w:eastAsia="ru-RU"/>
        </w:rPr>
        <w:t>и</w:t>
      </w:r>
      <w:r w:rsidRPr="00C41107">
        <w:rPr>
          <w:lang w:eastAsia="ru-RU"/>
        </w:rPr>
        <w:t>стичную политику и пользующегося поддержкой динамичного и ответственн</w:t>
      </w:r>
      <w:r w:rsidRPr="00C41107">
        <w:rPr>
          <w:lang w:eastAsia="ru-RU"/>
        </w:rPr>
        <w:t>о</w:t>
      </w:r>
      <w:r w:rsidRPr="00C41107">
        <w:rPr>
          <w:lang w:eastAsia="ru-RU"/>
        </w:rPr>
        <w:t>го гра</w:t>
      </w:r>
      <w:r w:rsidRPr="00C41107">
        <w:rPr>
          <w:lang w:eastAsia="ru-RU"/>
        </w:rPr>
        <w:t>ж</w:t>
      </w:r>
      <w:r w:rsidRPr="00C41107">
        <w:rPr>
          <w:lang w:eastAsia="ru-RU"/>
        </w:rPr>
        <w:t>данского общества.</w:t>
      </w:r>
    </w:p>
    <w:p w:rsidR="009A391A" w:rsidRPr="00C41107" w:rsidRDefault="009A391A" w:rsidP="009A391A">
      <w:pPr>
        <w:pStyle w:val="H23GR"/>
      </w:pPr>
      <w:r>
        <w:rPr>
          <w:lang w:val="en-US"/>
        </w:rPr>
        <w:tab/>
      </w:r>
      <w:r>
        <w:rPr>
          <w:lang w:val="en-US"/>
        </w:rPr>
        <w:tab/>
      </w:r>
      <w:r w:rsidRPr="00C41107">
        <w:t>Институциональный механизм</w:t>
      </w:r>
    </w:p>
    <w:p w:rsidR="009A391A" w:rsidRPr="00C41107" w:rsidRDefault="009A391A" w:rsidP="009A391A">
      <w:pPr>
        <w:pStyle w:val="SingleTxtGR"/>
        <w:rPr>
          <w:lang w:eastAsia="ru-RU"/>
        </w:rPr>
      </w:pPr>
      <w:r w:rsidRPr="00CE570E">
        <w:rPr>
          <w:lang w:eastAsia="ru-RU"/>
        </w:rPr>
        <w:t>34.</w:t>
      </w:r>
      <w:r w:rsidRPr="00CE570E">
        <w:rPr>
          <w:lang w:eastAsia="ru-RU"/>
        </w:rPr>
        <w:tab/>
      </w:r>
      <w:r w:rsidRPr="00C41107">
        <w:rPr>
          <w:lang w:eastAsia="ru-RU"/>
        </w:rPr>
        <w:t>В Гвинее поощрение и защита прав женщин, девушек и детей обеспеч</w:t>
      </w:r>
      <w:r w:rsidRPr="00C41107">
        <w:rPr>
          <w:lang w:eastAsia="ru-RU"/>
        </w:rPr>
        <w:t>и</w:t>
      </w:r>
      <w:r w:rsidRPr="00C41107">
        <w:rPr>
          <w:lang w:eastAsia="ru-RU"/>
        </w:rPr>
        <w:t>вается Министерством социальной защиты и по делам женщин и детей и в</w:t>
      </w:r>
      <w:r w:rsidRPr="00C41107">
        <w:rPr>
          <w:lang w:eastAsia="ru-RU"/>
        </w:rPr>
        <w:t>е</w:t>
      </w:r>
      <w:r w:rsidRPr="00C41107">
        <w:rPr>
          <w:lang w:eastAsia="ru-RU"/>
        </w:rPr>
        <w:t>домством, которому поручено заниматься этими вопросами.</w:t>
      </w:r>
    </w:p>
    <w:p w:rsidR="009A391A" w:rsidRPr="00C41107" w:rsidRDefault="009A391A" w:rsidP="009A391A">
      <w:pPr>
        <w:pStyle w:val="SingleTxtGR"/>
        <w:rPr>
          <w:lang w:eastAsia="ru-RU"/>
        </w:rPr>
      </w:pPr>
      <w:r w:rsidRPr="00CE570E">
        <w:rPr>
          <w:lang w:eastAsia="ru-RU"/>
        </w:rPr>
        <w:t>35.</w:t>
      </w:r>
      <w:r w:rsidRPr="00CE570E">
        <w:rPr>
          <w:lang w:eastAsia="ru-RU"/>
        </w:rPr>
        <w:tab/>
      </w:r>
      <w:r w:rsidRPr="00C41107">
        <w:rPr>
          <w:lang w:eastAsia="ru-RU"/>
        </w:rPr>
        <w:t>Вместе с тем следует отметить, что усилия в интересах поощрения ге</w:t>
      </w:r>
      <w:r w:rsidRPr="00C41107">
        <w:rPr>
          <w:lang w:eastAsia="ru-RU"/>
        </w:rPr>
        <w:t>н</w:t>
      </w:r>
      <w:r w:rsidRPr="00C41107">
        <w:rPr>
          <w:lang w:eastAsia="ru-RU"/>
        </w:rPr>
        <w:t>дерного равенства прилагают все министерства, государственные учреждения, независимое учреждение по правам человека и организации гражданского о</w:t>
      </w:r>
      <w:r w:rsidRPr="00C41107">
        <w:rPr>
          <w:lang w:eastAsia="ru-RU"/>
        </w:rPr>
        <w:t>б</w:t>
      </w:r>
      <w:r>
        <w:rPr>
          <w:lang w:eastAsia="ru-RU"/>
        </w:rPr>
        <w:t>щества.</w:t>
      </w:r>
    </w:p>
    <w:p w:rsidR="009A391A" w:rsidRPr="00C41107" w:rsidRDefault="009A391A" w:rsidP="009A391A">
      <w:pPr>
        <w:pStyle w:val="SingleTxtGR"/>
        <w:rPr>
          <w:lang w:eastAsia="ru-RU"/>
        </w:rPr>
      </w:pPr>
      <w:r w:rsidRPr="00CE570E">
        <w:rPr>
          <w:lang w:eastAsia="ru-RU"/>
        </w:rPr>
        <w:t>36.</w:t>
      </w:r>
      <w:r w:rsidRPr="00CE570E">
        <w:rPr>
          <w:lang w:eastAsia="ru-RU"/>
        </w:rPr>
        <w:tab/>
      </w:r>
      <w:r w:rsidRPr="00C41107">
        <w:rPr>
          <w:lang w:eastAsia="ru-RU"/>
        </w:rPr>
        <w:t>В структуре Государственного министерства теперь созданы новые н</w:t>
      </w:r>
      <w:r w:rsidRPr="00C41107">
        <w:rPr>
          <w:lang w:eastAsia="ru-RU"/>
        </w:rPr>
        <w:t>а</w:t>
      </w:r>
      <w:r w:rsidRPr="00C41107">
        <w:rPr>
          <w:lang w:eastAsia="ru-RU"/>
        </w:rPr>
        <w:t>циональные управления и новые службы:</w:t>
      </w:r>
    </w:p>
    <w:p w:rsidR="009A391A" w:rsidRPr="00CE570E" w:rsidRDefault="009A391A" w:rsidP="009A391A">
      <w:pPr>
        <w:pStyle w:val="Bullet1GR"/>
        <w:numPr>
          <w:ilvl w:val="0"/>
          <w:numId w:val="0"/>
        </w:numPr>
        <w:tabs>
          <w:tab w:val="left" w:pos="1701"/>
        </w:tabs>
        <w:ind w:left="1701" w:hanging="170"/>
      </w:pPr>
      <w:r w:rsidRPr="00CE570E">
        <w:t>•</w:t>
      </w:r>
      <w:r w:rsidRPr="00CE570E">
        <w:tab/>
        <w:t>управления по вопросам поощрения прав женщин, по гендерным вопр</w:t>
      </w:r>
      <w:r w:rsidRPr="00CE570E">
        <w:t>о</w:t>
      </w:r>
      <w:r w:rsidRPr="00CE570E">
        <w:t>сам и по делам семьи, Национальная служба поддержки женских групп самопомощи;</w:t>
      </w:r>
    </w:p>
    <w:p w:rsidR="009A391A" w:rsidRPr="00CE570E" w:rsidRDefault="009A391A" w:rsidP="009A391A">
      <w:pPr>
        <w:pStyle w:val="Bullet1GR"/>
        <w:numPr>
          <w:ilvl w:val="0"/>
          <w:numId w:val="0"/>
        </w:numPr>
        <w:tabs>
          <w:tab w:val="left" w:pos="1701"/>
        </w:tabs>
        <w:ind w:left="1701" w:hanging="170"/>
      </w:pPr>
      <w:r w:rsidRPr="00CE570E">
        <w:t>•</w:t>
      </w:r>
      <w:r w:rsidRPr="00CE570E">
        <w:tab/>
        <w:t>подразделения по гендерным вопросам на уровне административного о</w:t>
      </w:r>
      <w:r w:rsidRPr="00CE570E">
        <w:t>т</w:t>
      </w:r>
      <w:r w:rsidRPr="00CE570E">
        <w:t>дела в структуре всех министерств и ведомств страны;</w:t>
      </w:r>
    </w:p>
    <w:p w:rsidR="009A391A" w:rsidRPr="00CE570E" w:rsidRDefault="009A391A" w:rsidP="009A391A">
      <w:pPr>
        <w:pStyle w:val="Bullet1GR"/>
        <w:numPr>
          <w:ilvl w:val="0"/>
          <w:numId w:val="0"/>
        </w:numPr>
        <w:tabs>
          <w:tab w:val="left" w:pos="1701"/>
        </w:tabs>
        <w:ind w:left="1701" w:hanging="170"/>
      </w:pPr>
      <w:r w:rsidRPr="00CE570E">
        <w:t>•</w:t>
      </w:r>
      <w:r w:rsidRPr="00CE570E">
        <w:tab/>
        <w:t>Фонд социального развития и солидарности;</w:t>
      </w:r>
    </w:p>
    <w:p w:rsidR="009A391A" w:rsidRPr="00CE570E" w:rsidRDefault="009A391A" w:rsidP="009A391A">
      <w:pPr>
        <w:pStyle w:val="Bullet1GR"/>
        <w:numPr>
          <w:ilvl w:val="0"/>
          <w:numId w:val="0"/>
        </w:numPr>
        <w:tabs>
          <w:tab w:val="left" w:pos="1701"/>
        </w:tabs>
        <w:ind w:left="1701" w:hanging="170"/>
      </w:pPr>
      <w:r w:rsidRPr="00CE570E">
        <w:t>•</w:t>
      </w:r>
      <w:r w:rsidRPr="00CE570E">
        <w:tab/>
        <w:t>Национальный центр борьбы с гендерным насилием;</w:t>
      </w:r>
    </w:p>
    <w:p w:rsidR="009A391A" w:rsidRPr="00CE570E" w:rsidRDefault="009A391A" w:rsidP="009A391A">
      <w:pPr>
        <w:pStyle w:val="Bullet1GR"/>
        <w:numPr>
          <w:ilvl w:val="0"/>
          <w:numId w:val="0"/>
        </w:numPr>
        <w:tabs>
          <w:tab w:val="left" w:pos="1701"/>
        </w:tabs>
        <w:ind w:left="1701" w:hanging="170"/>
      </w:pPr>
      <w:r w:rsidRPr="00CE570E">
        <w:t>•</w:t>
      </w:r>
      <w:r w:rsidRPr="00CE570E">
        <w:tab/>
        <w:t>служба комплексной защиты уязвимых слоев общества в период криз</w:t>
      </w:r>
      <w:r w:rsidRPr="00CE570E">
        <w:t>и</w:t>
      </w:r>
      <w:r w:rsidRPr="00CE570E">
        <w:t>сов</w:t>
      </w:r>
      <w:r>
        <w:t>.</w:t>
      </w:r>
    </w:p>
    <w:p w:rsidR="009A391A" w:rsidRDefault="009A391A" w:rsidP="009A391A">
      <w:pPr>
        <w:pStyle w:val="SingleTxtGR"/>
        <w:rPr>
          <w:lang w:val="en-US" w:eastAsia="ru-RU"/>
        </w:rPr>
      </w:pPr>
      <w:r w:rsidRPr="00CE570E">
        <w:rPr>
          <w:lang w:eastAsia="ru-RU"/>
        </w:rPr>
        <w:t>37.</w:t>
      </w:r>
      <w:r w:rsidRPr="00CE570E">
        <w:rPr>
          <w:lang w:eastAsia="ru-RU"/>
        </w:rPr>
        <w:tab/>
        <w:t>Ниже освещаются основные стратегии поощрения прав и возможностей женщин.</w:t>
      </w:r>
    </w:p>
    <w:p w:rsidR="009A391A" w:rsidRPr="0024320D" w:rsidRDefault="009A391A" w:rsidP="009A391A">
      <w:pPr>
        <w:pStyle w:val="H1GR"/>
      </w:pPr>
      <w:r>
        <w:rPr>
          <w:lang w:val="en-US"/>
        </w:rPr>
        <w:tab/>
      </w:r>
      <w:r w:rsidRPr="0024320D">
        <w:t>A.</w:t>
      </w:r>
      <w:r w:rsidRPr="0024320D">
        <w:tab/>
        <w:t>Национальная гендерная политика</w:t>
      </w:r>
    </w:p>
    <w:p w:rsidR="009A391A" w:rsidRPr="0024320D" w:rsidRDefault="009A391A" w:rsidP="009A391A">
      <w:pPr>
        <w:pStyle w:val="SingleTxtGR"/>
        <w:rPr>
          <w:lang w:eastAsia="ru-RU"/>
        </w:rPr>
      </w:pPr>
      <w:r w:rsidRPr="0024320D">
        <w:rPr>
          <w:lang w:eastAsia="ru-RU"/>
        </w:rPr>
        <w:t>38.</w:t>
      </w:r>
      <w:r w:rsidRPr="0024320D">
        <w:rPr>
          <w:lang w:eastAsia="ru-RU"/>
        </w:rPr>
        <w:tab/>
        <w:t>Стратегические направлен</w:t>
      </w:r>
      <w:r>
        <w:rPr>
          <w:lang w:eastAsia="ru-RU"/>
        </w:rPr>
        <w:t>ия осуществления этой политики:</w:t>
      </w:r>
    </w:p>
    <w:p w:rsidR="009A391A" w:rsidRPr="0024320D" w:rsidRDefault="009A391A" w:rsidP="009A391A">
      <w:pPr>
        <w:pStyle w:val="Bullet1GR"/>
        <w:numPr>
          <w:ilvl w:val="0"/>
          <w:numId w:val="0"/>
        </w:numPr>
        <w:tabs>
          <w:tab w:val="left" w:pos="1701"/>
        </w:tabs>
        <w:ind w:left="1701" w:hanging="170"/>
      </w:pPr>
      <w:r w:rsidRPr="0024320D">
        <w:t>•</w:t>
      </w:r>
      <w:r w:rsidRPr="0024320D">
        <w:tab/>
        <w:t>доступ к основным социальным услугам</w:t>
      </w:r>
      <w:r>
        <w:t>: образование – здравоохран</w:t>
      </w:r>
      <w:r>
        <w:t>е</w:t>
      </w:r>
      <w:r>
        <w:t>ние </w:t>
      </w:r>
      <w:r w:rsidRPr="0024320D">
        <w:t>– лечение ВИЧ/ СПИД</w:t>
      </w:r>
      <w:r w:rsidR="007238A2">
        <w:t>а</w:t>
      </w:r>
      <w:r w:rsidRPr="0024320D">
        <w:t xml:space="preserve"> – водоснабжение и санитария и гигиена;</w:t>
      </w:r>
    </w:p>
    <w:p w:rsidR="009A391A" w:rsidRPr="0024320D" w:rsidRDefault="009A391A" w:rsidP="009A391A">
      <w:pPr>
        <w:pStyle w:val="Bullet1GR"/>
        <w:numPr>
          <w:ilvl w:val="0"/>
          <w:numId w:val="0"/>
        </w:numPr>
        <w:tabs>
          <w:tab w:val="left" w:pos="1701"/>
        </w:tabs>
        <w:ind w:left="1701" w:hanging="170"/>
      </w:pPr>
      <w:r w:rsidRPr="0024320D">
        <w:t>•</w:t>
      </w:r>
      <w:r w:rsidRPr="0024320D">
        <w:tab/>
        <w:t xml:space="preserve"> уважение прав человека и ликв</w:t>
      </w:r>
      <w:r>
        <w:t>идация насилия: основные права −</w:t>
      </w:r>
      <w:r w:rsidRPr="0024320D">
        <w:t xml:space="preserve"> пол</w:t>
      </w:r>
      <w:r w:rsidRPr="0024320D">
        <w:t>о</w:t>
      </w:r>
      <w:r w:rsidRPr="0024320D">
        <w:t>жение девочек – насилие – торговля людьми;</w:t>
      </w:r>
    </w:p>
    <w:p w:rsidR="009A391A" w:rsidRPr="0024320D" w:rsidRDefault="009A391A" w:rsidP="009A391A">
      <w:pPr>
        <w:pStyle w:val="Bullet1GR"/>
        <w:numPr>
          <w:ilvl w:val="0"/>
          <w:numId w:val="0"/>
        </w:numPr>
        <w:tabs>
          <w:tab w:val="left" w:pos="1701"/>
        </w:tabs>
        <w:ind w:left="1701" w:hanging="170"/>
      </w:pPr>
      <w:r w:rsidRPr="0024320D">
        <w:t>•</w:t>
      </w:r>
      <w:r w:rsidRPr="0024320D">
        <w:tab/>
        <w:t>доступ к ресурсам и контроль над ними и справедливое распределение доходов: экономика – нищета – окружающая среда;</w:t>
      </w:r>
    </w:p>
    <w:p w:rsidR="009A391A" w:rsidRPr="0024320D" w:rsidRDefault="009A391A" w:rsidP="009A391A">
      <w:pPr>
        <w:pStyle w:val="Bullet1GR"/>
        <w:numPr>
          <w:ilvl w:val="0"/>
          <w:numId w:val="0"/>
        </w:numPr>
        <w:tabs>
          <w:tab w:val="left" w:pos="1701"/>
        </w:tabs>
        <w:ind w:left="1701" w:hanging="170"/>
      </w:pPr>
      <w:r w:rsidRPr="0024320D">
        <w:t>•</w:t>
      </w:r>
      <w:r w:rsidRPr="0024320D">
        <w:tab/>
        <w:t>совершенствование государственного управления и равноправный доступ к д</w:t>
      </w:r>
      <w:r w:rsidRPr="0024320D">
        <w:t>и</w:t>
      </w:r>
      <w:r w:rsidRPr="0024320D">
        <w:t>рективным инстанциям: власть – средства массовой информации –институциональные механизмы – вооруженные конфликты – новые те</w:t>
      </w:r>
      <w:r w:rsidRPr="0024320D">
        <w:t>х</w:t>
      </w:r>
      <w:r w:rsidRPr="0024320D">
        <w:t>нологии информации и коммуникации (НТИК);</w:t>
      </w:r>
    </w:p>
    <w:p w:rsidR="009A391A" w:rsidRPr="0024320D" w:rsidRDefault="009A391A" w:rsidP="009A391A">
      <w:pPr>
        <w:pStyle w:val="Bullet1GR"/>
        <w:numPr>
          <w:ilvl w:val="0"/>
          <w:numId w:val="0"/>
        </w:numPr>
        <w:tabs>
          <w:tab w:val="left" w:pos="1701"/>
        </w:tabs>
        <w:ind w:left="1701" w:hanging="170"/>
      </w:pPr>
      <w:r w:rsidRPr="0024320D">
        <w:t>•</w:t>
      </w:r>
      <w:r w:rsidRPr="0024320D">
        <w:tab/>
        <w:t>интеграция гендерной проблематики в общие макроэкономические ра</w:t>
      </w:r>
      <w:r w:rsidRPr="0024320D">
        <w:t>м</w:t>
      </w:r>
      <w:r w:rsidRPr="0024320D">
        <w:t>ки: национальные политика и программы в области развития – планир</w:t>
      </w:r>
      <w:r w:rsidRPr="0024320D">
        <w:t>о</w:t>
      </w:r>
      <w:r w:rsidRPr="0024320D">
        <w:t>вание и с</w:t>
      </w:r>
      <w:r w:rsidRPr="0024320D">
        <w:t>о</w:t>
      </w:r>
      <w:r w:rsidRPr="0024320D">
        <w:t>ставление бюджетов на национальном уровне – использование показателей развития и гендерного неравенства в Африке в целях подг</w:t>
      </w:r>
      <w:r w:rsidRPr="0024320D">
        <w:t>о</w:t>
      </w:r>
      <w:r w:rsidRPr="0024320D">
        <w:t>товки данных с разби</w:t>
      </w:r>
      <w:r w:rsidRPr="0024320D">
        <w:t>в</w:t>
      </w:r>
      <w:r w:rsidRPr="0024320D">
        <w:t>кой по признаку пола.</w:t>
      </w:r>
    </w:p>
    <w:p w:rsidR="009A391A" w:rsidRPr="0024320D" w:rsidRDefault="009A391A" w:rsidP="009A391A">
      <w:pPr>
        <w:pStyle w:val="H1GR"/>
      </w:pPr>
      <w:r w:rsidRPr="005D590E">
        <w:tab/>
      </w:r>
      <w:r>
        <w:rPr>
          <w:lang w:val="en-US"/>
        </w:rPr>
        <w:t>B</w:t>
      </w:r>
      <w:r w:rsidRPr="0024320D">
        <w:t>.</w:t>
      </w:r>
      <w:r w:rsidRPr="0024320D">
        <w:tab/>
        <w:t>Национальная политика по вопросам улучшения положения женщин, пересмотренная в 2006 году</w:t>
      </w:r>
    </w:p>
    <w:p w:rsidR="009A391A" w:rsidRPr="0024320D" w:rsidRDefault="009A391A" w:rsidP="009A391A">
      <w:pPr>
        <w:pStyle w:val="SingleTxtGR"/>
      </w:pPr>
      <w:r w:rsidRPr="0024320D">
        <w:t>39.</w:t>
      </w:r>
      <w:r w:rsidRPr="0024320D">
        <w:tab/>
        <w:t>Национальная политика по вопросам улучшения положения женщин строится по четырем стратегическим направлениям, включающим двенадцать приор</w:t>
      </w:r>
      <w:r w:rsidRPr="0024320D">
        <w:t>и</w:t>
      </w:r>
      <w:r w:rsidRPr="0024320D">
        <w:t>тетных областей, выделенных в Пекинской декларации и Платформе действий. Речь</w:t>
      </w:r>
      <w:r>
        <w:t xml:space="preserve"> идет о следующих направлениях:</w:t>
      </w:r>
    </w:p>
    <w:p w:rsidR="009A391A" w:rsidRPr="0024320D" w:rsidRDefault="009A391A" w:rsidP="009A391A">
      <w:pPr>
        <w:pStyle w:val="Bullet1GR"/>
        <w:numPr>
          <w:ilvl w:val="0"/>
          <w:numId w:val="0"/>
        </w:numPr>
        <w:ind w:left="1701"/>
      </w:pPr>
      <w:r w:rsidRPr="0024320D">
        <w:t>1.</w:t>
      </w:r>
      <w:r w:rsidRPr="0024320D">
        <w:tab/>
        <w:t>Совершенствование юридической базы деятельности по улучш</w:t>
      </w:r>
      <w:r w:rsidRPr="0024320D">
        <w:t>е</w:t>
      </w:r>
      <w:r w:rsidRPr="0024320D">
        <w:t>нию положения и защите женщин.</w:t>
      </w:r>
    </w:p>
    <w:p w:rsidR="009A391A" w:rsidRPr="0024320D" w:rsidRDefault="009A391A" w:rsidP="009A391A">
      <w:pPr>
        <w:pStyle w:val="Bullet1GR"/>
        <w:numPr>
          <w:ilvl w:val="0"/>
          <w:numId w:val="0"/>
        </w:numPr>
        <w:ind w:left="1701"/>
      </w:pPr>
      <w:r w:rsidRPr="0024320D">
        <w:t>2.</w:t>
      </w:r>
      <w:r w:rsidRPr="0024320D">
        <w:tab/>
        <w:t>Улучшение экономического положения женщин.</w:t>
      </w:r>
    </w:p>
    <w:p w:rsidR="009A391A" w:rsidRPr="0024320D" w:rsidRDefault="009A391A" w:rsidP="009A391A">
      <w:pPr>
        <w:pStyle w:val="Bullet1GR"/>
        <w:numPr>
          <w:ilvl w:val="0"/>
          <w:numId w:val="0"/>
        </w:numPr>
        <w:ind w:left="1701"/>
      </w:pPr>
      <w:r w:rsidRPr="0024320D">
        <w:t>3.</w:t>
      </w:r>
      <w:r w:rsidRPr="0024320D">
        <w:tab/>
        <w:t>Повышение социального, культурного и политического статуса женщины и ее роли в семье.</w:t>
      </w:r>
    </w:p>
    <w:p w:rsidR="009A391A" w:rsidRPr="0024320D" w:rsidRDefault="009A391A" w:rsidP="009A391A">
      <w:pPr>
        <w:pStyle w:val="Bullet1GR"/>
        <w:numPr>
          <w:ilvl w:val="0"/>
          <w:numId w:val="0"/>
        </w:numPr>
        <w:ind w:left="1701"/>
      </w:pPr>
      <w:r w:rsidRPr="0024320D">
        <w:t>4.</w:t>
      </w:r>
      <w:r w:rsidRPr="0024320D">
        <w:tab/>
        <w:t>Институциональное укрепление общих рамок деятельности по улучш</w:t>
      </w:r>
      <w:r w:rsidRPr="0024320D">
        <w:t>е</w:t>
      </w:r>
      <w:r w:rsidRPr="0024320D">
        <w:t>нию положения женщин.</w:t>
      </w:r>
    </w:p>
    <w:p w:rsidR="009A391A" w:rsidRPr="0024320D" w:rsidRDefault="009A391A" w:rsidP="009A391A">
      <w:pPr>
        <w:pStyle w:val="SingleTxtGR"/>
      </w:pPr>
      <w:r w:rsidRPr="0024320D">
        <w:t>40.</w:t>
      </w:r>
      <w:r w:rsidRPr="0024320D">
        <w:tab/>
        <w:t>В рамках второго направления указанной политики, касающегося экон</w:t>
      </w:r>
      <w:r w:rsidRPr="0024320D">
        <w:t>о</w:t>
      </w:r>
      <w:r w:rsidRPr="0024320D">
        <w:t>мического положения женщин, ставятся следующие приоритетные задачи:</w:t>
      </w:r>
    </w:p>
    <w:p w:rsidR="009A391A" w:rsidRPr="0024320D" w:rsidRDefault="009A391A" w:rsidP="009A391A">
      <w:pPr>
        <w:pStyle w:val="Bullet1GR"/>
        <w:numPr>
          <w:ilvl w:val="0"/>
          <w:numId w:val="0"/>
        </w:numPr>
        <w:ind w:left="1531"/>
      </w:pPr>
      <w:r w:rsidRPr="0024320D">
        <w:t>•</w:t>
      </w:r>
      <w:r w:rsidRPr="0024320D">
        <w:tab/>
        <w:t>принятие мер по улучшению экономического положения женщин;</w:t>
      </w:r>
    </w:p>
    <w:p w:rsidR="009A391A" w:rsidRPr="0024320D" w:rsidRDefault="009A391A" w:rsidP="009A391A">
      <w:pPr>
        <w:pStyle w:val="Bullet1GR"/>
        <w:numPr>
          <w:ilvl w:val="0"/>
          <w:numId w:val="0"/>
        </w:numPr>
        <w:ind w:left="1531"/>
      </w:pPr>
      <w:r w:rsidRPr="0024320D">
        <w:t>•</w:t>
      </w:r>
      <w:r w:rsidRPr="0024320D">
        <w:tab/>
        <w:t>создание условий, позволяющих женщинам участвовать в экономической деятельности в секторах сельского хозяйства, животноводства, рыбного промысла, кустарно-ремесленного промысла, а также в неофициальном секторе экономики и горнорудном секторе;</w:t>
      </w:r>
    </w:p>
    <w:p w:rsidR="009A391A" w:rsidRPr="0024320D" w:rsidRDefault="009A391A" w:rsidP="009A391A">
      <w:pPr>
        <w:pStyle w:val="Bullet1GR"/>
        <w:numPr>
          <w:ilvl w:val="0"/>
          <w:numId w:val="0"/>
        </w:numPr>
        <w:ind w:left="1531"/>
      </w:pPr>
      <w:r w:rsidRPr="0024320D">
        <w:t>•</w:t>
      </w:r>
      <w:r w:rsidRPr="0024320D">
        <w:tab/>
        <w:t>облегчение для женщин доступа к кредиту;</w:t>
      </w:r>
    </w:p>
    <w:p w:rsidR="009A391A" w:rsidRPr="0024320D" w:rsidRDefault="009A391A" w:rsidP="009A391A">
      <w:pPr>
        <w:pStyle w:val="Bullet1GR"/>
        <w:numPr>
          <w:ilvl w:val="0"/>
          <w:numId w:val="0"/>
        </w:numPr>
        <w:ind w:left="1531"/>
      </w:pPr>
      <w:r w:rsidRPr="0024320D">
        <w:t>•</w:t>
      </w:r>
      <w:r w:rsidRPr="0024320D">
        <w:tab/>
        <w:t>облегчение условий работы женщин, особенно в сельской местности и пригородных зонах;</w:t>
      </w:r>
    </w:p>
    <w:p w:rsidR="009A391A" w:rsidRPr="0024320D" w:rsidRDefault="009A391A" w:rsidP="009A391A">
      <w:pPr>
        <w:pStyle w:val="Bullet1GR"/>
        <w:numPr>
          <w:ilvl w:val="0"/>
          <w:numId w:val="0"/>
        </w:numPr>
        <w:ind w:left="1531"/>
      </w:pPr>
      <w:r w:rsidRPr="0024320D">
        <w:t>•</w:t>
      </w:r>
      <w:r w:rsidRPr="0024320D">
        <w:tab/>
        <w:t>развитие женского предпринимательства;</w:t>
      </w:r>
    </w:p>
    <w:p w:rsidR="009A391A" w:rsidRPr="0024320D" w:rsidRDefault="009A391A" w:rsidP="009A391A">
      <w:pPr>
        <w:pStyle w:val="Bullet1GR"/>
        <w:numPr>
          <w:ilvl w:val="0"/>
          <w:numId w:val="0"/>
        </w:numPr>
        <w:ind w:left="1531"/>
      </w:pPr>
      <w:r w:rsidRPr="0024320D">
        <w:t>•</w:t>
      </w:r>
      <w:r w:rsidRPr="0024320D">
        <w:tab/>
        <w:t>увеличение доходов женщин путем улучшения условий доступа к факт</w:t>
      </w:r>
      <w:r w:rsidRPr="0024320D">
        <w:t>о</w:t>
      </w:r>
      <w:r w:rsidRPr="0024320D">
        <w:t>рам производства;</w:t>
      </w:r>
    </w:p>
    <w:p w:rsidR="009A391A" w:rsidRPr="0024320D" w:rsidRDefault="009A391A" w:rsidP="009A391A">
      <w:pPr>
        <w:pStyle w:val="Bullet1GR"/>
        <w:numPr>
          <w:ilvl w:val="0"/>
          <w:numId w:val="0"/>
        </w:numPr>
        <w:ind w:left="1531"/>
      </w:pPr>
      <w:r w:rsidRPr="0024320D">
        <w:t>•</w:t>
      </w:r>
      <w:r w:rsidRPr="0024320D">
        <w:tab/>
        <w:t>повышение технического, технологического и предпринимательского п</w:t>
      </w:r>
      <w:r w:rsidRPr="0024320D">
        <w:t>о</w:t>
      </w:r>
      <w:r w:rsidRPr="0024320D">
        <w:t>тенциала женщин;</w:t>
      </w:r>
    </w:p>
    <w:p w:rsidR="009A391A" w:rsidRPr="0024320D" w:rsidRDefault="009A391A" w:rsidP="009A391A">
      <w:pPr>
        <w:pStyle w:val="Bullet1GR"/>
        <w:numPr>
          <w:ilvl w:val="0"/>
          <w:numId w:val="0"/>
        </w:numPr>
        <w:ind w:left="1531"/>
      </w:pPr>
      <w:r w:rsidRPr="0024320D">
        <w:t>•</w:t>
      </w:r>
      <w:r w:rsidRPr="0024320D">
        <w:tab/>
        <w:t>повышение организационного уровня;</w:t>
      </w:r>
    </w:p>
    <w:p w:rsidR="009A391A" w:rsidRPr="0024320D" w:rsidRDefault="009A391A" w:rsidP="009A391A">
      <w:pPr>
        <w:pStyle w:val="Bullet1GR"/>
        <w:numPr>
          <w:ilvl w:val="0"/>
          <w:numId w:val="0"/>
        </w:numPr>
        <w:ind w:left="1531"/>
      </w:pPr>
      <w:r w:rsidRPr="0024320D">
        <w:t>•</w:t>
      </w:r>
      <w:r w:rsidRPr="0024320D">
        <w:tab/>
        <w:t>повышение уровня технической подготовки в вопросах управления де</w:t>
      </w:r>
      <w:r w:rsidRPr="0024320D">
        <w:t>я</w:t>
      </w:r>
      <w:r w:rsidRPr="0024320D">
        <w:t>тельностью по осуществлению программ и проектов развития.</w:t>
      </w:r>
    </w:p>
    <w:p w:rsidR="009A391A" w:rsidRPr="006B23BC" w:rsidRDefault="009A391A" w:rsidP="009A391A">
      <w:pPr>
        <w:pStyle w:val="H1GR"/>
      </w:pPr>
      <w:r w:rsidRPr="005D590E">
        <w:tab/>
      </w:r>
      <w:r>
        <w:rPr>
          <w:lang w:val="en-US"/>
        </w:rPr>
        <w:t>C</w:t>
      </w:r>
      <w:r>
        <w:t>.</w:t>
      </w:r>
      <w:r w:rsidRPr="006B23BC">
        <w:tab/>
        <w:t>Национальная политика по делам семьи</w:t>
      </w:r>
    </w:p>
    <w:p w:rsidR="009A391A" w:rsidRPr="006B23BC" w:rsidRDefault="009A391A" w:rsidP="009A391A">
      <w:pPr>
        <w:pStyle w:val="SingleTxtGR"/>
      </w:pPr>
      <w:r w:rsidRPr="006B23BC">
        <w:t>41.</w:t>
      </w:r>
      <w:r w:rsidRPr="006B23BC">
        <w:tab/>
        <w:t>Национальная политика по делам семьи призвана способствовать обесп</w:t>
      </w:r>
      <w:r w:rsidRPr="006B23BC">
        <w:t>е</w:t>
      </w:r>
      <w:r w:rsidRPr="006B23BC">
        <w:t>чению в семье благоприятных условий для психологического и социального развития личности и развития способностей, позволяющих участвовать в н</w:t>
      </w:r>
      <w:r w:rsidRPr="006B23BC">
        <w:t>а</w:t>
      </w:r>
      <w:r w:rsidRPr="006B23BC">
        <w:t>циональном стро</w:t>
      </w:r>
      <w:r w:rsidRPr="006B23BC">
        <w:t>и</w:t>
      </w:r>
      <w:r>
        <w:t>тельстве.</w:t>
      </w:r>
    </w:p>
    <w:p w:rsidR="009A391A" w:rsidRPr="006B23BC" w:rsidRDefault="009A391A" w:rsidP="009A391A">
      <w:pPr>
        <w:pStyle w:val="SingleTxtGR"/>
      </w:pPr>
      <w:r w:rsidRPr="006B23BC">
        <w:t>42.</w:t>
      </w:r>
      <w:r w:rsidRPr="006B23BC">
        <w:tab/>
        <w:t>Основу национальной политики по делам семьи составляет улучшение отношений внутри семьи и условий воспитания подрастающего поколения и обеспечение с</w:t>
      </w:r>
      <w:r w:rsidRPr="006B23BC">
        <w:t>е</w:t>
      </w:r>
      <w:r w:rsidRPr="006B23BC">
        <w:t>ме</w:t>
      </w:r>
      <w:r>
        <w:t>йного благосостояния для всех.</w:t>
      </w:r>
    </w:p>
    <w:p w:rsidR="009A391A" w:rsidRPr="006B23BC" w:rsidRDefault="009A391A" w:rsidP="009A391A">
      <w:pPr>
        <w:pStyle w:val="SingleTxtGR"/>
      </w:pPr>
      <w:r w:rsidRPr="006B23BC">
        <w:t>43.</w:t>
      </w:r>
      <w:r w:rsidRPr="006B23BC">
        <w:tab/>
        <w:t>Эта политика подтверждает равенство мужчин и женщин в следующих областях:</w:t>
      </w:r>
    </w:p>
    <w:p w:rsidR="009A391A" w:rsidRPr="006B23BC" w:rsidRDefault="009A391A" w:rsidP="009A391A">
      <w:pPr>
        <w:pStyle w:val="Bullet1GR"/>
        <w:numPr>
          <w:ilvl w:val="0"/>
          <w:numId w:val="0"/>
        </w:numPr>
        <w:ind w:left="1531"/>
      </w:pPr>
      <w:r w:rsidRPr="006B23BC">
        <w:t>•</w:t>
      </w:r>
      <w:r w:rsidRPr="006B23BC">
        <w:tab/>
        <w:t>брак и охрана семьи;</w:t>
      </w:r>
    </w:p>
    <w:p w:rsidR="009A391A" w:rsidRPr="006B23BC" w:rsidRDefault="009A391A" w:rsidP="009A391A">
      <w:pPr>
        <w:pStyle w:val="Bullet1GR"/>
        <w:numPr>
          <w:ilvl w:val="0"/>
          <w:numId w:val="0"/>
        </w:numPr>
        <w:ind w:left="1531"/>
      </w:pPr>
      <w:r w:rsidRPr="006B23BC">
        <w:t>•</w:t>
      </w:r>
      <w:r w:rsidRPr="006B23BC">
        <w:tab/>
        <w:t>образование и здравоохранение для всех;</w:t>
      </w:r>
    </w:p>
    <w:p w:rsidR="009A391A" w:rsidRPr="006B23BC" w:rsidRDefault="009A391A" w:rsidP="009A391A">
      <w:pPr>
        <w:pStyle w:val="Bullet1GR"/>
        <w:numPr>
          <w:ilvl w:val="0"/>
          <w:numId w:val="0"/>
        </w:numPr>
        <w:ind w:left="1531"/>
      </w:pPr>
      <w:r w:rsidRPr="006B23BC">
        <w:t>•</w:t>
      </w:r>
      <w:r w:rsidRPr="006B23BC">
        <w:tab/>
        <w:t>создание и защита рабочих мест;</w:t>
      </w:r>
    </w:p>
    <w:p w:rsidR="009A391A" w:rsidRPr="006B23BC" w:rsidRDefault="009A391A" w:rsidP="009A391A">
      <w:pPr>
        <w:pStyle w:val="Bullet1GR"/>
        <w:numPr>
          <w:ilvl w:val="0"/>
          <w:numId w:val="0"/>
        </w:numPr>
        <w:ind w:left="1531"/>
      </w:pPr>
      <w:r w:rsidRPr="006B23BC">
        <w:t>•</w:t>
      </w:r>
      <w:r w:rsidRPr="006B23BC">
        <w:tab/>
        <w:t>защита интересов молодежи и улучшение ее положения;</w:t>
      </w:r>
    </w:p>
    <w:p w:rsidR="009A391A" w:rsidRPr="006B23BC" w:rsidRDefault="009A391A" w:rsidP="009A391A">
      <w:pPr>
        <w:pStyle w:val="Bullet1GR"/>
        <w:numPr>
          <w:ilvl w:val="0"/>
          <w:numId w:val="0"/>
        </w:numPr>
        <w:ind w:left="1531"/>
      </w:pPr>
      <w:r w:rsidRPr="006B23BC">
        <w:t>•</w:t>
      </w:r>
      <w:r w:rsidRPr="006B23BC">
        <w:tab/>
        <w:t>защита интересов детей, престарелых и инвалидов.</w:t>
      </w:r>
    </w:p>
    <w:p w:rsidR="009A391A" w:rsidRPr="006B23BC" w:rsidRDefault="009A391A" w:rsidP="009A391A">
      <w:pPr>
        <w:pStyle w:val="SingleTxtGR"/>
      </w:pPr>
      <w:r w:rsidRPr="006B23BC">
        <w:t>44.</w:t>
      </w:r>
      <w:r w:rsidRPr="006B23BC">
        <w:tab/>
        <w:t>Ниже перечислены принципы этой политики:</w:t>
      </w:r>
    </w:p>
    <w:p w:rsidR="009A391A" w:rsidRPr="006B23BC" w:rsidRDefault="009A391A" w:rsidP="009A391A">
      <w:pPr>
        <w:pStyle w:val="Bullet1GR"/>
        <w:numPr>
          <w:ilvl w:val="0"/>
          <w:numId w:val="0"/>
        </w:numPr>
        <w:ind w:left="1531"/>
      </w:pPr>
      <w:r w:rsidRPr="006B23BC">
        <w:t>•</w:t>
      </w:r>
      <w:r w:rsidRPr="006B23BC">
        <w:tab/>
        <w:t>интеграция семейного воспитания в глобальные усилия по формиров</w:t>
      </w:r>
      <w:r w:rsidRPr="006B23BC">
        <w:t>а</w:t>
      </w:r>
      <w:r w:rsidRPr="006B23BC">
        <w:t>нию нации;</w:t>
      </w:r>
    </w:p>
    <w:p w:rsidR="009A391A" w:rsidRPr="006B23BC" w:rsidRDefault="009A391A" w:rsidP="009A391A">
      <w:pPr>
        <w:pStyle w:val="Bullet1GR"/>
        <w:numPr>
          <w:ilvl w:val="0"/>
          <w:numId w:val="0"/>
        </w:numPr>
        <w:ind w:left="1531"/>
      </w:pPr>
      <w:r w:rsidRPr="006B23BC">
        <w:t>•</w:t>
      </w:r>
      <w:r w:rsidRPr="006B23BC">
        <w:tab/>
        <w:t>уважение национальных культурных традиций в семье, которая при этом твердо нацелена на будущее;</w:t>
      </w:r>
    </w:p>
    <w:p w:rsidR="009A391A" w:rsidRPr="006B23BC" w:rsidRDefault="009A391A" w:rsidP="009A391A">
      <w:pPr>
        <w:pStyle w:val="Bullet1GR"/>
        <w:numPr>
          <w:ilvl w:val="0"/>
          <w:numId w:val="0"/>
        </w:numPr>
        <w:ind w:left="1531"/>
      </w:pPr>
      <w:r w:rsidRPr="006B23BC">
        <w:t>•</w:t>
      </w:r>
      <w:r w:rsidRPr="006B23BC">
        <w:tab/>
        <w:t>семейная солидарность в горниле интеграции этнических групп и кул</w:t>
      </w:r>
      <w:r w:rsidRPr="006B23BC">
        <w:t>ь</w:t>
      </w:r>
      <w:r w:rsidRPr="006B23BC">
        <w:t>турно-географических зон.</w:t>
      </w:r>
    </w:p>
    <w:p w:rsidR="009A391A" w:rsidRPr="006B23BC" w:rsidRDefault="009A391A" w:rsidP="009A391A">
      <w:pPr>
        <w:pStyle w:val="H1GR"/>
      </w:pPr>
      <w:r w:rsidRPr="005D590E">
        <w:tab/>
      </w:r>
      <w:r>
        <w:rPr>
          <w:lang w:val="en-US"/>
        </w:rPr>
        <w:t>D</w:t>
      </w:r>
      <w:r w:rsidRPr="006B23BC">
        <w:t>.</w:t>
      </w:r>
      <w:r w:rsidRPr="006B23BC">
        <w:tab/>
        <w:t>Национальная стратегия борьбы с гендерным насилием</w:t>
      </w:r>
    </w:p>
    <w:p w:rsidR="009A391A" w:rsidRPr="006B23BC" w:rsidRDefault="009A391A" w:rsidP="009A391A">
      <w:pPr>
        <w:pStyle w:val="SingleTxtGR"/>
      </w:pPr>
      <w:r w:rsidRPr="006B23BC">
        <w:t>45.</w:t>
      </w:r>
      <w:r w:rsidRPr="006B23BC">
        <w:tab/>
        <w:t>Национальная стратегия борьбы с гендерным насилием предусматривает достижение трех основополагающих целей:</w:t>
      </w:r>
    </w:p>
    <w:p w:rsidR="009A391A" w:rsidRPr="006B23BC" w:rsidRDefault="009A391A" w:rsidP="009A391A">
      <w:pPr>
        <w:pStyle w:val="Bullet1GR"/>
        <w:numPr>
          <w:ilvl w:val="0"/>
          <w:numId w:val="0"/>
        </w:numPr>
        <w:tabs>
          <w:tab w:val="left" w:pos="1701"/>
        </w:tabs>
        <w:ind w:left="1701" w:hanging="170"/>
      </w:pPr>
      <w:r w:rsidRPr="006B23BC">
        <w:t>•</w:t>
      </w:r>
      <w:r w:rsidRPr="006B23BC">
        <w:tab/>
        <w:t>разработку национальной стратегии борьбы с гендерным насилием;</w:t>
      </w:r>
      <w:r>
        <w:t xml:space="preserve"> </w:t>
      </w:r>
    </w:p>
    <w:p w:rsidR="009A391A" w:rsidRPr="006B23BC" w:rsidRDefault="009A391A" w:rsidP="009A391A">
      <w:pPr>
        <w:pStyle w:val="Bullet1GR"/>
        <w:numPr>
          <w:ilvl w:val="0"/>
          <w:numId w:val="0"/>
        </w:numPr>
        <w:tabs>
          <w:tab w:val="left" w:pos="1701"/>
        </w:tabs>
        <w:ind w:left="1701" w:hanging="170"/>
      </w:pPr>
      <w:r w:rsidRPr="006B23BC">
        <w:t>•</w:t>
      </w:r>
      <w:r w:rsidRPr="006B23BC">
        <w:tab/>
        <w:t>разработку плана действий по реализации национальной стратегии бор</w:t>
      </w:r>
      <w:r w:rsidRPr="006B23BC">
        <w:t>ь</w:t>
      </w:r>
      <w:r w:rsidRPr="006B23BC">
        <w:t>бы с гендерным насилием; и</w:t>
      </w:r>
    </w:p>
    <w:p w:rsidR="009A391A" w:rsidRPr="006B23BC" w:rsidRDefault="009A391A" w:rsidP="009A391A">
      <w:pPr>
        <w:pStyle w:val="Bullet1GR"/>
        <w:numPr>
          <w:ilvl w:val="0"/>
          <w:numId w:val="0"/>
        </w:numPr>
        <w:tabs>
          <w:tab w:val="left" w:pos="1701"/>
        </w:tabs>
        <w:ind w:left="1701" w:hanging="170"/>
      </w:pPr>
      <w:r w:rsidRPr="006B23BC">
        <w:t>•</w:t>
      </w:r>
      <w:r w:rsidRPr="006B23BC">
        <w:tab/>
        <w:t>определение круга ведения Национального центра борьбы с гендерным насил</w:t>
      </w:r>
      <w:r w:rsidRPr="006B23BC">
        <w:t>и</w:t>
      </w:r>
      <w:r w:rsidRPr="006B23BC">
        <w:t>ем.</w:t>
      </w:r>
    </w:p>
    <w:p w:rsidR="009A391A" w:rsidRPr="006B23BC" w:rsidRDefault="009A391A" w:rsidP="009A391A">
      <w:pPr>
        <w:pStyle w:val="H23GR"/>
      </w:pPr>
      <w:r w:rsidRPr="006B23BC">
        <w:tab/>
      </w:r>
      <w:r w:rsidRPr="006B23BC">
        <w:tab/>
        <w:t>Формирование эффективного гражданского общества</w:t>
      </w:r>
    </w:p>
    <w:p w:rsidR="009A391A" w:rsidRPr="006B23BC" w:rsidRDefault="009A391A" w:rsidP="009A391A">
      <w:pPr>
        <w:pStyle w:val="SingleTxtGR"/>
      </w:pPr>
      <w:r w:rsidRPr="002D54A7">
        <w:t>46.</w:t>
      </w:r>
      <w:r w:rsidRPr="002D54A7">
        <w:tab/>
      </w:r>
      <w:r w:rsidRPr="006B23BC">
        <w:t>В различных сферах деятельности работает около ста женских и смеша</w:t>
      </w:r>
      <w:r w:rsidRPr="006B23BC">
        <w:t>н</w:t>
      </w:r>
      <w:r w:rsidRPr="006B23BC">
        <w:t>ных НПО. Они являются неотъемлемым элементом национальных механизмов улучшения п</w:t>
      </w:r>
      <w:r w:rsidRPr="006B23BC">
        <w:t>о</w:t>
      </w:r>
      <w:r w:rsidRPr="006B23BC">
        <w:t>ложения женщин.</w:t>
      </w:r>
    </w:p>
    <w:p w:rsidR="009A391A" w:rsidRPr="006B23BC" w:rsidRDefault="009A391A" w:rsidP="009A391A">
      <w:pPr>
        <w:pStyle w:val="H1GR"/>
      </w:pPr>
      <w:r w:rsidRPr="006B23BC">
        <w:tab/>
      </w:r>
      <w:r w:rsidRPr="006B23BC">
        <w:tab/>
        <w:t>Статья 4</w:t>
      </w:r>
      <w:r w:rsidRPr="002D54A7">
        <w:br/>
      </w:r>
      <w:r w:rsidRPr="006B23BC">
        <w:t>Меры позитивной дис</w:t>
      </w:r>
      <w:r>
        <w:t>криминации и специальные меры в </w:t>
      </w:r>
      <w:r w:rsidRPr="006B23BC">
        <w:t>интересах женщин</w:t>
      </w:r>
    </w:p>
    <w:p w:rsidR="009A391A" w:rsidRPr="006B23BC" w:rsidRDefault="009A391A" w:rsidP="009A391A">
      <w:pPr>
        <w:pStyle w:val="SingleTxtGR"/>
      </w:pPr>
      <w:r w:rsidRPr="002D54A7">
        <w:t>47.</w:t>
      </w:r>
      <w:r w:rsidRPr="002D54A7">
        <w:tab/>
      </w:r>
      <w:r w:rsidRPr="006B23BC">
        <w:t>Основное внимание будет при этом уделяться мерам в области образов</w:t>
      </w:r>
      <w:r w:rsidRPr="006B23BC">
        <w:t>а</w:t>
      </w:r>
      <w:r w:rsidRPr="006B23BC">
        <w:t>ни</w:t>
      </w:r>
      <w:r>
        <w:t>я, здравоохранения и занятости.</w:t>
      </w:r>
    </w:p>
    <w:p w:rsidR="009A391A" w:rsidRPr="006B23BC" w:rsidRDefault="009A391A" w:rsidP="009A391A">
      <w:pPr>
        <w:pStyle w:val="H23GR"/>
      </w:pPr>
      <w:r w:rsidRPr="006B23BC">
        <w:tab/>
      </w:r>
      <w:r w:rsidRPr="006B23BC">
        <w:tab/>
        <w:t>Образование</w:t>
      </w:r>
    </w:p>
    <w:p w:rsidR="009A391A" w:rsidRPr="006B23BC" w:rsidRDefault="009A391A" w:rsidP="009A391A">
      <w:pPr>
        <w:pStyle w:val="SingleTxtGR"/>
      </w:pPr>
      <w:r w:rsidRPr="002D54A7">
        <w:t>48.</w:t>
      </w:r>
      <w:r w:rsidRPr="002D54A7">
        <w:tab/>
      </w:r>
      <w:r w:rsidRPr="006B23BC">
        <w:t>Ниже перечисляются наиболее важные меры в этой области.</w:t>
      </w:r>
    </w:p>
    <w:p w:rsidR="009A391A" w:rsidRPr="006B23BC" w:rsidRDefault="009A391A" w:rsidP="009A391A">
      <w:pPr>
        <w:pStyle w:val="H23GR"/>
      </w:pPr>
      <w:r w:rsidRPr="002D54A7">
        <w:tab/>
      </w:r>
      <w:r w:rsidRPr="002D54A7">
        <w:tab/>
      </w:r>
      <w:r w:rsidRPr="006B23BC">
        <w:t>Образование</w:t>
      </w:r>
    </w:p>
    <w:p w:rsidR="009A391A" w:rsidRPr="006B23BC" w:rsidRDefault="009A391A" w:rsidP="009A391A">
      <w:pPr>
        <w:pStyle w:val="Bullet1GR"/>
        <w:numPr>
          <w:ilvl w:val="0"/>
          <w:numId w:val="0"/>
        </w:numPr>
        <w:tabs>
          <w:tab w:val="left" w:pos="1701"/>
        </w:tabs>
        <w:ind w:left="1701" w:hanging="170"/>
      </w:pPr>
      <w:r w:rsidRPr="006B23BC">
        <w:t>•</w:t>
      </w:r>
      <w:r w:rsidRPr="006B23BC">
        <w:tab/>
        <w:t>отмена положений, запрещающих беременным ученицам продолжать обучение, с возможностью получения ими академического отпуска или разрешения на п</w:t>
      </w:r>
      <w:r w:rsidRPr="006B23BC">
        <w:t>е</w:t>
      </w:r>
      <w:r w:rsidRPr="006B23BC">
        <w:t>рерыв в школьных занятиях;</w:t>
      </w:r>
    </w:p>
    <w:p w:rsidR="009A391A" w:rsidRPr="006B23BC" w:rsidRDefault="009A391A" w:rsidP="009A391A">
      <w:pPr>
        <w:pStyle w:val="Bullet1GR"/>
        <w:numPr>
          <w:ilvl w:val="0"/>
          <w:numId w:val="0"/>
        </w:numPr>
        <w:tabs>
          <w:tab w:val="left" w:pos="1701"/>
        </w:tabs>
        <w:ind w:left="1701" w:hanging="170"/>
      </w:pPr>
      <w:r w:rsidRPr="006B23BC">
        <w:t>•</w:t>
      </w:r>
      <w:r w:rsidRPr="006B23BC">
        <w:tab/>
        <w:t>создание комитетов по вопросам равенства в министерствах, отвечающих за вопросы образования;</w:t>
      </w:r>
    </w:p>
    <w:p w:rsidR="009A391A" w:rsidRPr="006B23BC" w:rsidRDefault="009A391A" w:rsidP="009A391A">
      <w:pPr>
        <w:pStyle w:val="Bullet1GR"/>
        <w:numPr>
          <w:ilvl w:val="0"/>
          <w:numId w:val="0"/>
        </w:numPr>
        <w:tabs>
          <w:tab w:val="left" w:pos="1701"/>
        </w:tabs>
        <w:ind w:left="1701" w:hanging="170"/>
      </w:pPr>
      <w:r w:rsidRPr="006B23BC">
        <w:t>•</w:t>
      </w:r>
      <w:r w:rsidRPr="006B23BC">
        <w:tab/>
        <w:t>подготовка специалистов системы образования по вопросам учета ге</w:t>
      </w:r>
      <w:r w:rsidRPr="006B23BC">
        <w:t>н</w:t>
      </w:r>
      <w:r w:rsidRPr="006B23BC">
        <w:t>дерной проблематики в системе образования Гвинеи;</w:t>
      </w:r>
    </w:p>
    <w:p w:rsidR="009A391A" w:rsidRPr="006B23BC" w:rsidRDefault="009A391A" w:rsidP="009A391A">
      <w:pPr>
        <w:pStyle w:val="Bullet1GR"/>
        <w:numPr>
          <w:ilvl w:val="0"/>
          <w:numId w:val="0"/>
        </w:numPr>
        <w:tabs>
          <w:tab w:val="left" w:pos="1701"/>
        </w:tabs>
        <w:ind w:left="1701" w:hanging="170"/>
      </w:pPr>
      <w:r w:rsidRPr="006B23BC">
        <w:t>•</w:t>
      </w:r>
      <w:r w:rsidRPr="006B23BC">
        <w:tab/>
        <w:t>повышение осведомленности по гендерным вопросам;</w:t>
      </w:r>
    </w:p>
    <w:p w:rsidR="009A391A" w:rsidRPr="006B23BC" w:rsidRDefault="009A391A" w:rsidP="009A391A">
      <w:pPr>
        <w:pStyle w:val="Bullet1GR"/>
        <w:numPr>
          <w:ilvl w:val="0"/>
          <w:numId w:val="0"/>
        </w:numPr>
        <w:tabs>
          <w:tab w:val="left" w:pos="1701"/>
        </w:tabs>
        <w:ind w:left="1701" w:hanging="170"/>
      </w:pPr>
      <w:r w:rsidRPr="006B23BC">
        <w:t>•</w:t>
      </w:r>
      <w:r w:rsidRPr="006B23BC">
        <w:tab/>
        <w:t>учреждение технического секретариата по вопросам равенства;</w:t>
      </w:r>
    </w:p>
    <w:p w:rsidR="009A391A" w:rsidRPr="006B23BC" w:rsidRDefault="009A391A" w:rsidP="009A391A">
      <w:pPr>
        <w:pStyle w:val="Bullet1GR"/>
        <w:numPr>
          <w:ilvl w:val="0"/>
          <w:numId w:val="0"/>
        </w:numPr>
        <w:tabs>
          <w:tab w:val="left" w:pos="1701"/>
        </w:tabs>
        <w:ind w:left="1701" w:hanging="170"/>
      </w:pPr>
      <w:r w:rsidRPr="006B23BC">
        <w:t>•</w:t>
      </w:r>
      <w:r w:rsidRPr="006B23BC">
        <w:tab/>
        <w:t>активизация деятельности кафедры гендерной проблематики в Универс</w:t>
      </w:r>
      <w:r w:rsidRPr="006B23BC">
        <w:t>и</w:t>
      </w:r>
      <w:r w:rsidRPr="006B23BC">
        <w:t>тете Конакри;</w:t>
      </w:r>
    </w:p>
    <w:p w:rsidR="009A391A" w:rsidRPr="006B23BC" w:rsidRDefault="009A391A" w:rsidP="009A391A">
      <w:pPr>
        <w:pStyle w:val="Bullet1GR"/>
        <w:numPr>
          <w:ilvl w:val="0"/>
          <w:numId w:val="0"/>
        </w:numPr>
        <w:tabs>
          <w:tab w:val="left" w:pos="1701"/>
        </w:tabs>
        <w:ind w:left="1701" w:hanging="170"/>
      </w:pPr>
      <w:r w:rsidRPr="006B23BC">
        <w:t>•</w:t>
      </w:r>
      <w:r w:rsidRPr="006B23BC">
        <w:tab/>
        <w:t>введение совместного обучения лиц обоего пола;</w:t>
      </w:r>
    </w:p>
    <w:p w:rsidR="009A391A" w:rsidRPr="006B23BC" w:rsidRDefault="009A391A" w:rsidP="009A391A">
      <w:pPr>
        <w:pStyle w:val="Bullet1GR"/>
        <w:numPr>
          <w:ilvl w:val="0"/>
          <w:numId w:val="0"/>
        </w:numPr>
        <w:tabs>
          <w:tab w:val="left" w:pos="1701"/>
        </w:tabs>
        <w:ind w:left="1701" w:hanging="170"/>
      </w:pPr>
      <w:r w:rsidRPr="006B23BC">
        <w:t>•</w:t>
      </w:r>
      <w:r w:rsidRPr="006B23BC">
        <w:tab/>
        <w:t>создание центров мониторинга случаев насилия в отношении учениц школ и студенток университетов;</w:t>
      </w:r>
    </w:p>
    <w:p w:rsidR="009A391A" w:rsidRPr="006B23BC" w:rsidRDefault="009A391A" w:rsidP="009A391A">
      <w:pPr>
        <w:pStyle w:val="Bullet1GR"/>
        <w:numPr>
          <w:ilvl w:val="0"/>
          <w:numId w:val="0"/>
        </w:numPr>
        <w:tabs>
          <w:tab w:val="left" w:pos="1701"/>
        </w:tabs>
        <w:ind w:left="1701" w:hanging="170"/>
      </w:pPr>
      <w:r w:rsidRPr="006B23BC">
        <w:t>•</w:t>
      </w:r>
      <w:r w:rsidRPr="006B23BC">
        <w:tab/>
        <w:t>создание ведомства, занимающегося исключительно вопросами повыш</w:t>
      </w:r>
      <w:r w:rsidRPr="006B23BC">
        <w:t>е</w:t>
      </w:r>
      <w:r w:rsidRPr="006B23BC">
        <w:t>ния уровня грамотности и поощрения развития национальных языков.</w:t>
      </w:r>
    </w:p>
    <w:p w:rsidR="009A391A" w:rsidRPr="006B23BC" w:rsidRDefault="009A391A" w:rsidP="009A391A">
      <w:pPr>
        <w:pStyle w:val="H23GR"/>
      </w:pPr>
      <w:r w:rsidRPr="006B23BC">
        <w:tab/>
      </w:r>
      <w:r w:rsidRPr="006B23BC">
        <w:tab/>
        <w:t>Здравоохранение</w:t>
      </w:r>
    </w:p>
    <w:p w:rsidR="009A391A" w:rsidRPr="006B23BC" w:rsidRDefault="009A391A" w:rsidP="009A391A">
      <w:pPr>
        <w:pStyle w:val="Bullet1GR"/>
        <w:numPr>
          <w:ilvl w:val="0"/>
          <w:numId w:val="0"/>
        </w:numPr>
        <w:tabs>
          <w:tab w:val="left" w:pos="1701"/>
        </w:tabs>
        <w:ind w:left="1701" w:hanging="170"/>
      </w:pPr>
      <w:r w:rsidRPr="006B23BC">
        <w:t>•</w:t>
      </w:r>
      <w:r w:rsidRPr="006B23BC">
        <w:tab/>
        <w:t>решение о бесплатном проведении операций кесарева сечения в результ</w:t>
      </w:r>
      <w:r w:rsidRPr="006B23BC">
        <w:t>а</w:t>
      </w:r>
      <w:r w:rsidRPr="006B23BC">
        <w:t>те реализации КАРМА (африканской кампании снижения материнской смертности);</w:t>
      </w:r>
    </w:p>
    <w:p w:rsidR="009A391A" w:rsidRPr="006B23BC" w:rsidRDefault="009A391A" w:rsidP="009A391A">
      <w:pPr>
        <w:pStyle w:val="Bullet1GR"/>
        <w:numPr>
          <w:ilvl w:val="0"/>
          <w:numId w:val="0"/>
        </w:numPr>
        <w:tabs>
          <w:tab w:val="left" w:pos="1701"/>
        </w:tabs>
        <w:ind w:left="1701" w:hanging="170"/>
      </w:pPr>
      <w:r w:rsidRPr="006B23BC">
        <w:t>•</w:t>
      </w:r>
      <w:r w:rsidRPr="006B23BC">
        <w:tab/>
        <w:t>создание женских кооперативных схем медицинского страхования бер</w:t>
      </w:r>
      <w:r w:rsidRPr="006B23BC">
        <w:t>е</w:t>
      </w:r>
      <w:r w:rsidRPr="006B23BC">
        <w:t>менности и родов (МУРИГА) в рамках программы безопасного матери</w:t>
      </w:r>
      <w:r w:rsidRPr="006B23BC">
        <w:t>н</w:t>
      </w:r>
      <w:r w:rsidRPr="006B23BC">
        <w:t>ства;</w:t>
      </w:r>
    </w:p>
    <w:p w:rsidR="009A391A" w:rsidRPr="006B23BC" w:rsidRDefault="009A391A" w:rsidP="009A391A">
      <w:pPr>
        <w:pStyle w:val="Bullet1GR"/>
        <w:numPr>
          <w:ilvl w:val="0"/>
          <w:numId w:val="0"/>
        </w:numPr>
        <w:tabs>
          <w:tab w:val="left" w:pos="1701"/>
        </w:tabs>
        <w:ind w:left="1701" w:hanging="170"/>
      </w:pPr>
      <w:r w:rsidRPr="006B23BC">
        <w:t>•</w:t>
      </w:r>
      <w:r w:rsidRPr="006B23BC">
        <w:tab/>
        <w:t>подготовка персонала ряда медицинских центров и больниц по вопросам ухода за жертвами гендерного насилия и лечения осложнений, связанных с КЖПО и эксцизией;</w:t>
      </w:r>
    </w:p>
    <w:p w:rsidR="009A391A" w:rsidRPr="006B23BC" w:rsidRDefault="009A391A" w:rsidP="009A391A">
      <w:pPr>
        <w:pStyle w:val="Bullet1GR"/>
        <w:numPr>
          <w:ilvl w:val="0"/>
          <w:numId w:val="0"/>
        </w:numPr>
        <w:tabs>
          <w:tab w:val="left" w:pos="1701"/>
        </w:tabs>
        <w:ind w:left="1701" w:hanging="170"/>
      </w:pPr>
      <w:r w:rsidRPr="006B23BC">
        <w:t>•</w:t>
      </w:r>
      <w:r w:rsidRPr="006B23BC">
        <w:tab/>
        <w:t>проведение работы среди населения по разъяснению преимуществ род</w:t>
      </w:r>
      <w:r w:rsidRPr="006B23BC">
        <w:t>о</w:t>
      </w:r>
      <w:r w:rsidRPr="006B23BC">
        <w:t>вспоможения, дородовых консультаций, консультаций по вопросам ВИЧ/СПИДа;</w:t>
      </w:r>
    </w:p>
    <w:p w:rsidR="009A391A" w:rsidRPr="006B23BC" w:rsidRDefault="009A391A" w:rsidP="009A391A">
      <w:pPr>
        <w:pStyle w:val="Bullet1GR"/>
        <w:numPr>
          <w:ilvl w:val="0"/>
          <w:numId w:val="0"/>
        </w:numPr>
        <w:tabs>
          <w:tab w:val="left" w:pos="1701"/>
        </w:tabs>
        <w:ind w:left="1701" w:hanging="170"/>
      </w:pPr>
      <w:r w:rsidRPr="006B23BC">
        <w:t>•</w:t>
      </w:r>
      <w:r w:rsidRPr="006B23BC">
        <w:tab/>
        <w:t>подготовка одного хирурга, одного гинеколога, 13 медицинских сестер и 72 сельских акушерок по вопросам лечения свищей;</w:t>
      </w:r>
    </w:p>
    <w:p w:rsidR="009A391A" w:rsidRPr="006B23BC" w:rsidRDefault="009A391A" w:rsidP="009A391A">
      <w:pPr>
        <w:pStyle w:val="Bullet1GR"/>
        <w:numPr>
          <w:ilvl w:val="0"/>
          <w:numId w:val="0"/>
        </w:numPr>
        <w:tabs>
          <w:tab w:val="left" w:pos="1701"/>
        </w:tabs>
        <w:ind w:left="1701" w:hanging="170"/>
      </w:pPr>
      <w:r w:rsidRPr="006B23BC">
        <w:t>•</w:t>
      </w:r>
      <w:r w:rsidRPr="006B23BC">
        <w:tab/>
        <w:t>лечение по поводу акушерских свищей прошли 232 женщины, в 192 сл</w:t>
      </w:r>
      <w:r w:rsidRPr="006B23BC">
        <w:t>у</w:t>
      </w:r>
      <w:r w:rsidRPr="006B23BC">
        <w:t>чаях лечение было успешным (83%);</w:t>
      </w:r>
    </w:p>
    <w:p w:rsidR="009A391A" w:rsidRPr="006B23BC" w:rsidRDefault="009A391A" w:rsidP="009A391A">
      <w:pPr>
        <w:pStyle w:val="Bullet1GR"/>
        <w:numPr>
          <w:ilvl w:val="0"/>
          <w:numId w:val="0"/>
        </w:numPr>
        <w:tabs>
          <w:tab w:val="left" w:pos="1701"/>
        </w:tabs>
        <w:ind w:left="1701" w:hanging="170"/>
      </w:pPr>
      <w:r w:rsidRPr="006B23BC">
        <w:t>•</w:t>
      </w:r>
      <w:r w:rsidRPr="006B23BC">
        <w:tab/>
        <w:t>решение Президента о бесплатном проведении операций кесарева сеч</w:t>
      </w:r>
      <w:r w:rsidRPr="006B23BC">
        <w:t>е</w:t>
      </w:r>
      <w:r w:rsidRPr="006B23BC">
        <w:t>ния.</w:t>
      </w:r>
    </w:p>
    <w:p w:rsidR="009A391A" w:rsidRPr="006B23BC" w:rsidRDefault="009A391A" w:rsidP="009A391A">
      <w:pPr>
        <w:pStyle w:val="H23GR"/>
      </w:pPr>
      <w:r w:rsidRPr="006B23BC">
        <w:tab/>
      </w:r>
      <w:r w:rsidRPr="006B23BC">
        <w:tab/>
        <w:t>Занятость</w:t>
      </w:r>
    </w:p>
    <w:p w:rsidR="009A391A" w:rsidRPr="006B23BC" w:rsidRDefault="009A391A" w:rsidP="009A391A">
      <w:pPr>
        <w:pStyle w:val="SingleTxtGR"/>
      </w:pPr>
      <w:r w:rsidRPr="002D54A7">
        <w:t>49.</w:t>
      </w:r>
      <w:r w:rsidRPr="002D54A7">
        <w:tab/>
      </w:r>
      <w:r w:rsidRPr="006B23BC">
        <w:t>Несмотря на реализацию ряда конкретных мер</w:t>
      </w:r>
      <w:r w:rsidR="002460A3">
        <w:t>,</w:t>
      </w:r>
      <w:r w:rsidRPr="006B23BC">
        <w:t xml:space="preserve"> следует констатировать отсутствие подлинного плана действий и политики в интересах обеспечения трудоустройства женщин. Большинство гвинейских женщин работают в неоф</w:t>
      </w:r>
      <w:r w:rsidRPr="006B23BC">
        <w:t>и</w:t>
      </w:r>
      <w:r w:rsidRPr="006B23BC">
        <w:t>циальном секторе экономики. Определить долю женщин, занятых в этом сект</w:t>
      </w:r>
      <w:r w:rsidRPr="006B23BC">
        <w:t>о</w:t>
      </w:r>
      <w:r w:rsidRPr="006B23BC">
        <w:t>ре экономики, не представляется возможным, но, безусловно, она значительна. Женщ</w:t>
      </w:r>
      <w:r w:rsidRPr="006B23BC">
        <w:t>и</w:t>
      </w:r>
      <w:r w:rsidRPr="006B23BC">
        <w:t>ны, в частности, занимаются рыночной торговлей и красильным делом. В числе принятых мер сл</w:t>
      </w:r>
      <w:r w:rsidRPr="006B23BC">
        <w:t>е</w:t>
      </w:r>
      <w:r w:rsidRPr="006B23BC">
        <w:t>дует назвать следующие:</w:t>
      </w:r>
    </w:p>
    <w:p w:rsidR="009A391A" w:rsidRPr="006B23BC" w:rsidRDefault="009A391A" w:rsidP="009A391A">
      <w:pPr>
        <w:pStyle w:val="Bullet1GR"/>
        <w:numPr>
          <w:ilvl w:val="0"/>
          <w:numId w:val="0"/>
        </w:numPr>
        <w:tabs>
          <w:tab w:val="left" w:pos="1701"/>
        </w:tabs>
        <w:ind w:left="1701" w:hanging="170"/>
      </w:pPr>
      <w:r w:rsidRPr="006B23BC">
        <w:t>•</w:t>
      </w:r>
      <w:r w:rsidRPr="006B23BC">
        <w:tab/>
        <w:t>запрещение увольнения женщин по причине беременности или родов;</w:t>
      </w:r>
    </w:p>
    <w:p w:rsidR="009A391A" w:rsidRPr="006B23BC" w:rsidRDefault="009A391A" w:rsidP="009A391A">
      <w:pPr>
        <w:pStyle w:val="Bullet1GR"/>
        <w:numPr>
          <w:ilvl w:val="0"/>
          <w:numId w:val="0"/>
        </w:numPr>
        <w:tabs>
          <w:tab w:val="left" w:pos="1701"/>
        </w:tabs>
        <w:ind w:left="1701" w:hanging="170"/>
      </w:pPr>
      <w:r w:rsidRPr="006B23BC">
        <w:t>•</w:t>
      </w:r>
      <w:r w:rsidRPr="006B23BC">
        <w:tab/>
        <w:t>запрещение использования женщин на работах в ночное время.</w:t>
      </w:r>
    </w:p>
    <w:p w:rsidR="009A391A" w:rsidRDefault="009A391A" w:rsidP="009A391A">
      <w:pPr>
        <w:pStyle w:val="H1GR"/>
        <w:rPr>
          <w:lang w:val="en-US"/>
        </w:rPr>
      </w:pPr>
      <w:r w:rsidRPr="005D590E">
        <w:tab/>
      </w:r>
      <w:r w:rsidRPr="005D590E">
        <w:tab/>
      </w:r>
      <w:r>
        <w:t>Статья</w:t>
      </w:r>
      <w:r w:rsidRPr="00504E3E">
        <w:t xml:space="preserve"> </w:t>
      </w:r>
      <w:r>
        <w:t>5</w:t>
      </w:r>
      <w:r w:rsidRPr="002D54A7">
        <w:br/>
      </w:r>
      <w:r>
        <w:t>Дифференциация ролей и стереотипных представлений – изменение моделей поведения при распределении социальных ролей и борьба со стереотипами, принижающими женщину</w:t>
      </w:r>
    </w:p>
    <w:p w:rsidR="009A391A" w:rsidRPr="005D590E" w:rsidRDefault="009A391A" w:rsidP="009A391A">
      <w:pPr>
        <w:pStyle w:val="SingleTxtGR"/>
        <w:rPr>
          <w:lang w:eastAsia="ru-RU"/>
        </w:rPr>
      </w:pPr>
      <w:r w:rsidRPr="005D590E">
        <w:rPr>
          <w:lang w:eastAsia="ru-RU"/>
        </w:rPr>
        <w:t>50.</w:t>
      </w:r>
      <w:r w:rsidRPr="005D590E">
        <w:rPr>
          <w:lang w:eastAsia="ru-RU"/>
        </w:rPr>
        <w:tab/>
        <w:t>Гвинея – страна патриархата, превозносящего превосходство мужчины над же</w:t>
      </w:r>
      <w:r>
        <w:rPr>
          <w:lang w:eastAsia="ru-RU"/>
        </w:rPr>
        <w:t>нщиной и мальчика над девочкой.</w:t>
      </w:r>
    </w:p>
    <w:p w:rsidR="009A391A" w:rsidRPr="005D590E" w:rsidRDefault="009A391A" w:rsidP="009A391A">
      <w:pPr>
        <w:pStyle w:val="SingleTxtGR"/>
        <w:rPr>
          <w:lang w:eastAsia="ru-RU"/>
        </w:rPr>
      </w:pPr>
      <w:r w:rsidRPr="005D590E">
        <w:rPr>
          <w:lang w:eastAsia="ru-RU"/>
        </w:rPr>
        <w:t>51.</w:t>
      </w:r>
      <w:r w:rsidRPr="005D590E">
        <w:rPr>
          <w:lang w:eastAsia="ru-RU"/>
        </w:rPr>
        <w:tab/>
        <w:t xml:space="preserve">Отсюда проистекает неравенство при распределении социальных ролей. Женщинам и девочкам отводится выполнение второстепенных функций, таких как подноска воды, работа на кухне, уборка, то же самое происходит и при </w:t>
      </w:r>
      <w:r>
        <w:rPr>
          <w:lang w:eastAsia="ru-RU"/>
        </w:rPr>
        <w:t>"</w:t>
      </w:r>
      <w:r w:rsidRPr="005D590E">
        <w:rPr>
          <w:lang w:eastAsia="ru-RU"/>
        </w:rPr>
        <w:t>ф</w:t>
      </w:r>
      <w:r w:rsidRPr="005D590E">
        <w:rPr>
          <w:lang w:eastAsia="ru-RU"/>
        </w:rPr>
        <w:t>е</w:t>
      </w:r>
      <w:r w:rsidRPr="005D590E">
        <w:rPr>
          <w:lang w:eastAsia="ru-RU"/>
        </w:rPr>
        <w:t>минизации</w:t>
      </w:r>
      <w:r>
        <w:rPr>
          <w:lang w:eastAsia="ru-RU"/>
        </w:rPr>
        <w:t>"</w:t>
      </w:r>
      <w:r w:rsidRPr="005D590E">
        <w:rPr>
          <w:lang w:eastAsia="ru-RU"/>
        </w:rPr>
        <w:t xml:space="preserve"> некоторых профессий, например профессии секретаря.</w:t>
      </w:r>
    </w:p>
    <w:p w:rsidR="009A391A" w:rsidRPr="005D590E" w:rsidRDefault="009A391A" w:rsidP="009A391A">
      <w:pPr>
        <w:pStyle w:val="SingleTxtGR"/>
        <w:rPr>
          <w:lang w:eastAsia="ru-RU"/>
        </w:rPr>
      </w:pPr>
      <w:r w:rsidRPr="005D590E">
        <w:rPr>
          <w:lang w:eastAsia="ru-RU"/>
        </w:rPr>
        <w:t>52.</w:t>
      </w:r>
      <w:r w:rsidRPr="005D590E">
        <w:rPr>
          <w:lang w:eastAsia="ru-RU"/>
        </w:rPr>
        <w:tab/>
        <w:t>Во вредных предрассудках в представлениях о женщинах во многом к</w:t>
      </w:r>
      <w:r w:rsidRPr="005D590E">
        <w:rPr>
          <w:lang w:eastAsia="ru-RU"/>
        </w:rPr>
        <w:t>о</w:t>
      </w:r>
      <w:r w:rsidRPr="005D590E">
        <w:rPr>
          <w:lang w:eastAsia="ru-RU"/>
        </w:rPr>
        <w:t>ренятся причины насилия в отношении женщин. Например, считается, что вд</w:t>
      </w:r>
      <w:r w:rsidRPr="005D590E">
        <w:rPr>
          <w:lang w:eastAsia="ru-RU"/>
        </w:rPr>
        <w:t>о</w:t>
      </w:r>
      <w:r w:rsidRPr="005D590E">
        <w:rPr>
          <w:lang w:eastAsia="ru-RU"/>
        </w:rPr>
        <w:t>ва виновата в смерти мужа, поэтому она нередко подвергается унизительным обрядам вдовства.</w:t>
      </w:r>
    </w:p>
    <w:p w:rsidR="009A391A" w:rsidRPr="005D590E" w:rsidRDefault="009A391A" w:rsidP="009A391A">
      <w:pPr>
        <w:pStyle w:val="SingleTxtGR"/>
        <w:rPr>
          <w:lang w:eastAsia="ru-RU"/>
        </w:rPr>
      </w:pPr>
      <w:r w:rsidRPr="005D590E">
        <w:rPr>
          <w:lang w:eastAsia="ru-RU"/>
        </w:rPr>
        <w:t>53.</w:t>
      </w:r>
      <w:r w:rsidRPr="005D590E">
        <w:rPr>
          <w:lang w:eastAsia="ru-RU"/>
        </w:rPr>
        <w:tab/>
        <w:t>В целях борьбы с вредными для женщин стереотипами и изменения м</w:t>
      </w:r>
      <w:r w:rsidRPr="005D590E">
        <w:rPr>
          <w:lang w:eastAsia="ru-RU"/>
        </w:rPr>
        <w:t>о</w:t>
      </w:r>
      <w:r w:rsidRPr="005D590E">
        <w:rPr>
          <w:lang w:eastAsia="ru-RU"/>
        </w:rPr>
        <w:t>делей поведения всего населения гвинейское правительство при поддержке о</w:t>
      </w:r>
      <w:r w:rsidRPr="005D590E">
        <w:rPr>
          <w:lang w:eastAsia="ru-RU"/>
        </w:rPr>
        <w:t>р</w:t>
      </w:r>
      <w:r w:rsidRPr="005D590E">
        <w:rPr>
          <w:lang w:eastAsia="ru-RU"/>
        </w:rPr>
        <w:t>ганизаций гражданского населения и благодаря п</w:t>
      </w:r>
      <w:r w:rsidRPr="005D590E">
        <w:rPr>
          <w:lang w:eastAsia="ru-RU"/>
        </w:rPr>
        <w:t>о</w:t>
      </w:r>
      <w:r w:rsidRPr="005D590E">
        <w:rPr>
          <w:lang w:eastAsia="ru-RU"/>
        </w:rPr>
        <w:t>мощи партнеров по развитию проводит информационно-разъяснительные кампании с целью искоренения ц</w:t>
      </w:r>
      <w:r w:rsidRPr="005D590E">
        <w:rPr>
          <w:lang w:eastAsia="ru-RU"/>
        </w:rPr>
        <w:t>е</w:t>
      </w:r>
      <w:r>
        <w:rPr>
          <w:lang w:eastAsia="ru-RU"/>
        </w:rPr>
        <w:t>лого ряда видов практики.</w:t>
      </w:r>
    </w:p>
    <w:p w:rsidR="009A391A" w:rsidRDefault="009A391A" w:rsidP="009A391A">
      <w:pPr>
        <w:pStyle w:val="H1GR"/>
        <w:rPr>
          <w:lang w:val="en-US"/>
        </w:rPr>
      </w:pPr>
      <w:r w:rsidRPr="00B32F4F">
        <w:tab/>
      </w:r>
      <w:r w:rsidRPr="00B32F4F">
        <w:tab/>
      </w:r>
      <w:r w:rsidRPr="001849C3">
        <w:t xml:space="preserve">Статья </w:t>
      </w:r>
      <w:r>
        <w:t>6</w:t>
      </w:r>
      <w:r w:rsidRPr="005D590E">
        <w:br/>
      </w:r>
      <w:r w:rsidRPr="001849C3">
        <w:t>Торговля женщинами и эксплуатация проституции женщин</w:t>
      </w:r>
    </w:p>
    <w:p w:rsidR="009A391A" w:rsidRPr="005D590E" w:rsidRDefault="009A391A" w:rsidP="009A391A">
      <w:pPr>
        <w:pStyle w:val="SingleTxtGR"/>
        <w:rPr>
          <w:lang w:eastAsia="ru-RU"/>
        </w:rPr>
      </w:pPr>
      <w:r w:rsidRPr="005D590E">
        <w:rPr>
          <w:lang w:eastAsia="ru-RU"/>
        </w:rPr>
        <w:t>54.</w:t>
      </w:r>
      <w:r w:rsidRPr="005D590E">
        <w:rPr>
          <w:lang w:eastAsia="ru-RU"/>
        </w:rPr>
        <w:tab/>
        <w:t>Государства-участники принимают все соответствующие меры, включая законодательные, для пресечения всех видов торговли женщинами и эксплуат</w:t>
      </w:r>
      <w:r w:rsidRPr="005D590E">
        <w:rPr>
          <w:lang w:eastAsia="ru-RU"/>
        </w:rPr>
        <w:t>а</w:t>
      </w:r>
      <w:r w:rsidRPr="005D590E">
        <w:rPr>
          <w:lang w:eastAsia="ru-RU"/>
        </w:rPr>
        <w:t>ции проституции женщин.</w:t>
      </w:r>
    </w:p>
    <w:p w:rsidR="009A391A" w:rsidRPr="005D590E" w:rsidRDefault="009A391A" w:rsidP="009A391A">
      <w:pPr>
        <w:pStyle w:val="SingleTxtGR"/>
        <w:rPr>
          <w:lang w:eastAsia="ru-RU"/>
        </w:rPr>
      </w:pPr>
      <w:r w:rsidRPr="005D590E">
        <w:rPr>
          <w:lang w:eastAsia="ru-RU"/>
        </w:rPr>
        <w:t>55.</w:t>
      </w:r>
      <w:r w:rsidRPr="005D590E">
        <w:rPr>
          <w:lang w:eastAsia="ru-RU"/>
        </w:rPr>
        <w:tab/>
        <w:t>Согласно Уголовному кодексу Гвинеи торговля женщинами является в з</w:t>
      </w:r>
      <w:r w:rsidRPr="005D590E">
        <w:rPr>
          <w:lang w:eastAsia="ru-RU"/>
        </w:rPr>
        <w:t>а</w:t>
      </w:r>
      <w:r w:rsidRPr="005D590E">
        <w:rPr>
          <w:lang w:eastAsia="ru-RU"/>
        </w:rPr>
        <w:t>висимости от обстоятельств правонарушением или преступлением. Целый ряд дел находится на рассмотрении в судах присяжных, которые, к сожалению, з</w:t>
      </w:r>
      <w:r w:rsidRPr="005D590E">
        <w:rPr>
          <w:lang w:eastAsia="ru-RU"/>
        </w:rPr>
        <w:t>а</w:t>
      </w:r>
      <w:r w:rsidRPr="005D590E">
        <w:rPr>
          <w:lang w:eastAsia="ru-RU"/>
        </w:rPr>
        <w:t>седают нерегулярно из-за нехватки средств. В отношении же эксплуатации в целях проституции Министерство социальной защиты и по делам женщин и д</w:t>
      </w:r>
      <w:r w:rsidRPr="005D590E">
        <w:rPr>
          <w:lang w:eastAsia="ru-RU"/>
        </w:rPr>
        <w:t>е</w:t>
      </w:r>
      <w:r w:rsidRPr="005D590E">
        <w:rPr>
          <w:lang w:eastAsia="ru-RU"/>
        </w:rPr>
        <w:t>тей разрабатывает положения, которые будут регламентир</w:t>
      </w:r>
      <w:r w:rsidRPr="005D590E">
        <w:rPr>
          <w:lang w:eastAsia="ru-RU"/>
        </w:rPr>
        <w:t>о</w:t>
      </w:r>
      <w:r w:rsidRPr="005D590E">
        <w:rPr>
          <w:lang w:eastAsia="ru-RU"/>
        </w:rPr>
        <w:t>вать эту сферу, где в настоящее время имеет место засилье китайских, нигерийских и ливанских с</w:t>
      </w:r>
      <w:r w:rsidRPr="005D590E">
        <w:rPr>
          <w:lang w:eastAsia="ru-RU"/>
        </w:rPr>
        <w:t>е</w:t>
      </w:r>
      <w:r w:rsidRPr="005D590E">
        <w:rPr>
          <w:lang w:eastAsia="ru-RU"/>
        </w:rPr>
        <w:t>тей.</w:t>
      </w:r>
    </w:p>
    <w:p w:rsidR="009A391A" w:rsidRPr="005D590E" w:rsidRDefault="009A391A" w:rsidP="009A391A">
      <w:pPr>
        <w:pStyle w:val="SingleTxtGR"/>
        <w:rPr>
          <w:lang w:eastAsia="ru-RU"/>
        </w:rPr>
      </w:pPr>
      <w:r w:rsidRPr="005D590E">
        <w:rPr>
          <w:lang w:eastAsia="ru-RU"/>
        </w:rPr>
        <w:t>56.</w:t>
      </w:r>
      <w:r w:rsidRPr="005D590E">
        <w:rPr>
          <w:lang w:eastAsia="ru-RU"/>
        </w:rPr>
        <w:tab/>
        <w:t>Аналогичным образом обстоит дело в случае сутенерства.</w:t>
      </w:r>
    </w:p>
    <w:p w:rsidR="009A391A" w:rsidRPr="005D590E" w:rsidRDefault="009A391A" w:rsidP="009A391A">
      <w:pPr>
        <w:pStyle w:val="H1GR"/>
      </w:pPr>
      <w:r>
        <w:rPr>
          <w:lang w:val="en-US"/>
        </w:rPr>
        <w:tab/>
      </w:r>
      <w:r>
        <w:rPr>
          <w:lang w:val="en-US"/>
        </w:rPr>
        <w:tab/>
      </w:r>
      <w:r w:rsidRPr="005D590E">
        <w:t xml:space="preserve">Статья </w:t>
      </w:r>
      <w:r>
        <w:t>7</w:t>
      </w:r>
      <w:r w:rsidRPr="005D590E">
        <w:br/>
        <w:t>Участие женщин в политической и общественной жизни</w:t>
      </w:r>
    </w:p>
    <w:p w:rsidR="009A391A" w:rsidRPr="005D590E" w:rsidRDefault="009A391A" w:rsidP="009A391A">
      <w:pPr>
        <w:pStyle w:val="SingleTxtGR"/>
        <w:rPr>
          <w:lang w:eastAsia="ru-RU"/>
        </w:rPr>
      </w:pPr>
      <w:r w:rsidRPr="005D590E">
        <w:rPr>
          <w:lang w:eastAsia="ru-RU"/>
        </w:rPr>
        <w:t>57.</w:t>
      </w:r>
      <w:r w:rsidRPr="005D590E">
        <w:rPr>
          <w:lang w:eastAsia="ru-RU"/>
        </w:rPr>
        <w:tab/>
        <w:t>Государства-участники принимают все соответствующие меры по ликв</w:t>
      </w:r>
      <w:r w:rsidRPr="005D590E">
        <w:rPr>
          <w:lang w:eastAsia="ru-RU"/>
        </w:rPr>
        <w:t>и</w:t>
      </w:r>
      <w:r w:rsidRPr="005D590E">
        <w:rPr>
          <w:lang w:eastAsia="ru-RU"/>
        </w:rPr>
        <w:t>дации дискриминации в отношении женщин в политической и общественной жизни страны и, в частности, обеспечиваю</w:t>
      </w:r>
      <w:r>
        <w:rPr>
          <w:lang w:eastAsia="ru-RU"/>
        </w:rPr>
        <w:t>т женщинам на равных условиях с </w:t>
      </w:r>
      <w:r w:rsidRPr="005D590E">
        <w:rPr>
          <w:lang w:eastAsia="ru-RU"/>
        </w:rPr>
        <w:t>мужч</w:t>
      </w:r>
      <w:r w:rsidRPr="005D590E">
        <w:rPr>
          <w:lang w:eastAsia="ru-RU"/>
        </w:rPr>
        <w:t>и</w:t>
      </w:r>
      <w:r w:rsidRPr="005D590E">
        <w:rPr>
          <w:lang w:eastAsia="ru-RU"/>
        </w:rPr>
        <w:t>нами право:</w:t>
      </w:r>
    </w:p>
    <w:p w:rsidR="009A391A" w:rsidRPr="005D590E" w:rsidRDefault="009A391A" w:rsidP="009A391A">
      <w:pPr>
        <w:pStyle w:val="Bullet1GR"/>
        <w:numPr>
          <w:ilvl w:val="0"/>
          <w:numId w:val="0"/>
        </w:numPr>
        <w:tabs>
          <w:tab w:val="left" w:pos="1701"/>
        </w:tabs>
        <w:ind w:left="1701" w:hanging="170"/>
      </w:pPr>
      <w:r w:rsidRPr="005D590E">
        <w:t>•</w:t>
      </w:r>
      <w:r w:rsidRPr="005D590E">
        <w:tab/>
        <w:t>голосовать на всех выборах и публичных референдумах и избираться во все публично избираемые органы;</w:t>
      </w:r>
    </w:p>
    <w:p w:rsidR="009A391A" w:rsidRPr="005D590E" w:rsidRDefault="009A391A" w:rsidP="009A391A">
      <w:pPr>
        <w:pStyle w:val="Bullet1GR"/>
        <w:numPr>
          <w:ilvl w:val="0"/>
          <w:numId w:val="0"/>
        </w:numPr>
        <w:tabs>
          <w:tab w:val="left" w:pos="1701"/>
        </w:tabs>
        <w:ind w:left="1701" w:hanging="170"/>
      </w:pPr>
      <w:r w:rsidRPr="005D590E">
        <w:t>•</w:t>
      </w:r>
      <w:r w:rsidRPr="005D590E">
        <w:tab/>
        <w:t>участвовать в формулировании и осуществлении государственной пол</w:t>
      </w:r>
      <w:r w:rsidRPr="005D590E">
        <w:t>и</w:t>
      </w:r>
      <w:r w:rsidRPr="005D590E">
        <w:t>тики;</w:t>
      </w:r>
    </w:p>
    <w:p w:rsidR="009A391A" w:rsidRPr="005D590E" w:rsidRDefault="009A391A" w:rsidP="009A391A">
      <w:pPr>
        <w:pStyle w:val="Bullet1GR"/>
        <w:numPr>
          <w:ilvl w:val="0"/>
          <w:numId w:val="0"/>
        </w:numPr>
        <w:tabs>
          <w:tab w:val="left" w:pos="1701"/>
        </w:tabs>
        <w:ind w:left="1701" w:hanging="170"/>
      </w:pPr>
      <w:r w:rsidRPr="005D590E">
        <w:t>•</w:t>
      </w:r>
      <w:r w:rsidRPr="005D590E">
        <w:tab/>
        <w:t>занимать государственные посты, а также осуществлять все государс</w:t>
      </w:r>
      <w:r w:rsidRPr="005D590E">
        <w:t>т</w:t>
      </w:r>
      <w:r w:rsidRPr="005D590E">
        <w:t>венные функции на всех уровнях государственного управления;</w:t>
      </w:r>
    </w:p>
    <w:p w:rsidR="009A391A" w:rsidRPr="005D590E" w:rsidRDefault="009A391A" w:rsidP="009A391A">
      <w:pPr>
        <w:pStyle w:val="Bullet1GR"/>
        <w:numPr>
          <w:ilvl w:val="0"/>
          <w:numId w:val="0"/>
        </w:numPr>
        <w:tabs>
          <w:tab w:val="left" w:pos="1701"/>
        </w:tabs>
        <w:ind w:left="1701" w:hanging="170"/>
      </w:pPr>
      <w:r w:rsidRPr="005D590E">
        <w:t>•</w:t>
      </w:r>
      <w:r w:rsidRPr="005D590E">
        <w:tab/>
        <w:t>принимать участие в деятельности неправительственных организаций и ассоциаций, занимающихся проблемами общественной и политической жизни стр</w:t>
      </w:r>
      <w:r w:rsidRPr="005D590E">
        <w:t>а</w:t>
      </w:r>
      <w:r w:rsidRPr="005D590E">
        <w:t>ны.</w:t>
      </w:r>
    </w:p>
    <w:p w:rsidR="009A391A" w:rsidRPr="005D590E" w:rsidRDefault="009A391A" w:rsidP="009A391A">
      <w:pPr>
        <w:pStyle w:val="SingleTxtGR"/>
        <w:tabs>
          <w:tab w:val="left" w:pos="0"/>
        </w:tabs>
        <w:rPr>
          <w:lang w:eastAsia="ru-RU"/>
        </w:rPr>
      </w:pPr>
      <w:r w:rsidRPr="005D590E">
        <w:rPr>
          <w:lang w:eastAsia="ru-RU"/>
        </w:rPr>
        <w:t>58.</w:t>
      </w:r>
      <w:r w:rsidRPr="005D590E">
        <w:rPr>
          <w:lang w:eastAsia="ru-RU"/>
        </w:rPr>
        <w:tab/>
        <w:t xml:space="preserve">Статья 8 Конституции Гвинеи гласит: </w:t>
      </w:r>
      <w:r>
        <w:rPr>
          <w:lang w:eastAsia="ru-RU"/>
        </w:rPr>
        <w:t>"</w:t>
      </w:r>
      <w:r w:rsidRPr="005D590E">
        <w:rPr>
          <w:lang w:eastAsia="ru-RU"/>
        </w:rPr>
        <w:t>Все люди равны перед законом. Мужчины и женщины обладают одинаковыми правами. Никто не может обл</w:t>
      </w:r>
      <w:r w:rsidRPr="005D590E">
        <w:rPr>
          <w:lang w:eastAsia="ru-RU"/>
        </w:rPr>
        <w:t>а</w:t>
      </w:r>
      <w:r w:rsidRPr="005D590E">
        <w:rPr>
          <w:lang w:eastAsia="ru-RU"/>
        </w:rPr>
        <w:t>дать привилегиями или притесняться по причине происхождения, расы, языка, вероисповедания, политических, философских или религиозных взглядов</w:t>
      </w:r>
      <w:r>
        <w:rPr>
          <w:lang w:eastAsia="ru-RU"/>
        </w:rPr>
        <w:t>"</w:t>
      </w:r>
      <w:r w:rsidRPr="005D590E">
        <w:rPr>
          <w:lang w:eastAsia="ru-RU"/>
        </w:rPr>
        <w:t>.</w:t>
      </w:r>
    </w:p>
    <w:p w:rsidR="009A391A" w:rsidRPr="005D590E" w:rsidRDefault="009A391A" w:rsidP="009A391A">
      <w:pPr>
        <w:pStyle w:val="SingleTxtGR"/>
        <w:tabs>
          <w:tab w:val="left" w:pos="0"/>
        </w:tabs>
        <w:rPr>
          <w:lang w:eastAsia="ru-RU"/>
        </w:rPr>
      </w:pPr>
      <w:r w:rsidRPr="005D590E">
        <w:rPr>
          <w:lang w:eastAsia="ru-RU"/>
        </w:rPr>
        <w:t>59.</w:t>
      </w:r>
      <w:r w:rsidRPr="005D590E">
        <w:rPr>
          <w:lang w:eastAsia="ru-RU"/>
        </w:rPr>
        <w:tab/>
        <w:t>Таким образом, в Конституции никоим образом не ограничиваются права женщин участвовать в пол</w:t>
      </w:r>
      <w:r>
        <w:rPr>
          <w:lang w:eastAsia="ru-RU"/>
        </w:rPr>
        <w:t>итической и общественной жизни.</w:t>
      </w:r>
    </w:p>
    <w:p w:rsidR="009A391A" w:rsidRPr="005D590E" w:rsidRDefault="009A391A" w:rsidP="009A391A">
      <w:pPr>
        <w:pStyle w:val="SingleTxtGR"/>
        <w:tabs>
          <w:tab w:val="left" w:pos="0"/>
        </w:tabs>
        <w:rPr>
          <w:lang w:eastAsia="ru-RU"/>
        </w:rPr>
      </w:pPr>
      <w:r w:rsidRPr="005D590E">
        <w:rPr>
          <w:lang w:eastAsia="ru-RU"/>
        </w:rPr>
        <w:t>60.</w:t>
      </w:r>
      <w:r w:rsidRPr="005D590E">
        <w:rPr>
          <w:lang w:eastAsia="ru-RU"/>
        </w:rPr>
        <w:tab/>
        <w:t xml:space="preserve">В целях расширения доступа к властным полномочиям для женщин из низов в статье 103 нового Избирательного кодекса предусмотрено, что </w:t>
      </w:r>
      <w:r>
        <w:rPr>
          <w:lang w:eastAsia="ru-RU"/>
        </w:rPr>
        <w:t>"</w:t>
      </w:r>
      <w:r w:rsidRPr="005D590E">
        <w:rPr>
          <w:lang w:eastAsia="ru-RU"/>
        </w:rPr>
        <w:t>в ка</w:t>
      </w:r>
      <w:r w:rsidRPr="005D590E">
        <w:rPr>
          <w:lang w:eastAsia="ru-RU"/>
        </w:rPr>
        <w:t>ж</w:t>
      </w:r>
      <w:r w:rsidRPr="005D590E">
        <w:rPr>
          <w:lang w:eastAsia="ru-RU"/>
        </w:rPr>
        <w:t>дом окружном или районном совете не менее трети (1/3) мест членов должно быть зарезервировано для женщин</w:t>
      </w:r>
      <w:r>
        <w:rPr>
          <w:lang w:eastAsia="ru-RU"/>
        </w:rPr>
        <w:t>"</w:t>
      </w:r>
      <w:r w:rsidRPr="005D590E">
        <w:rPr>
          <w:lang w:eastAsia="ru-RU"/>
        </w:rPr>
        <w:t>.</w:t>
      </w:r>
    </w:p>
    <w:p w:rsidR="009A391A" w:rsidRPr="005D590E" w:rsidRDefault="009A391A" w:rsidP="009A391A">
      <w:pPr>
        <w:pStyle w:val="SingleTxtGR"/>
        <w:tabs>
          <w:tab w:val="left" w:pos="0"/>
        </w:tabs>
        <w:rPr>
          <w:lang w:eastAsia="ru-RU"/>
        </w:rPr>
      </w:pPr>
      <w:r w:rsidRPr="005D590E">
        <w:rPr>
          <w:lang w:eastAsia="ru-RU"/>
        </w:rPr>
        <w:t>61.</w:t>
      </w:r>
      <w:r w:rsidRPr="005D590E">
        <w:rPr>
          <w:lang w:eastAsia="ru-RU"/>
        </w:rPr>
        <w:tab/>
        <w:t>Аналогичное положение содержится и в статье 115 упомянутого кодекса, где говорится о выборах в муниципальные советы. В этой статье предусмотр</w:t>
      </w:r>
      <w:r w:rsidRPr="005D590E">
        <w:rPr>
          <w:lang w:eastAsia="ru-RU"/>
        </w:rPr>
        <w:t>е</w:t>
      </w:r>
      <w:r w:rsidRPr="005D590E">
        <w:rPr>
          <w:lang w:eastAsia="ru-RU"/>
        </w:rPr>
        <w:t xml:space="preserve">но, что в списке кандидатов должно </w:t>
      </w:r>
      <w:r>
        <w:rPr>
          <w:lang w:eastAsia="ru-RU"/>
        </w:rPr>
        <w:t>быть не менее 30% женщин.</w:t>
      </w:r>
    </w:p>
    <w:p w:rsidR="009A391A" w:rsidRPr="005D590E" w:rsidRDefault="009A391A" w:rsidP="009A391A">
      <w:pPr>
        <w:pStyle w:val="SingleTxtGR"/>
        <w:tabs>
          <w:tab w:val="left" w:pos="0"/>
        </w:tabs>
        <w:rPr>
          <w:lang w:eastAsia="ru-RU"/>
        </w:rPr>
      </w:pPr>
      <w:r w:rsidRPr="005D590E">
        <w:rPr>
          <w:lang w:eastAsia="ru-RU"/>
        </w:rPr>
        <w:t>62.</w:t>
      </w:r>
      <w:r w:rsidRPr="005D590E">
        <w:rPr>
          <w:lang w:eastAsia="ru-RU"/>
        </w:rPr>
        <w:tab/>
        <w:t>Принцип квотирования на выборах депутатов Национального собрания подтвержден в ста</w:t>
      </w:r>
      <w:r>
        <w:rPr>
          <w:lang w:eastAsia="ru-RU"/>
        </w:rPr>
        <w:t>тье 129 Избирательного кодекса.</w:t>
      </w:r>
    </w:p>
    <w:p w:rsidR="009A391A" w:rsidRPr="005D590E" w:rsidRDefault="009A391A" w:rsidP="009A391A">
      <w:pPr>
        <w:pStyle w:val="SingleTxtGR"/>
        <w:tabs>
          <w:tab w:val="left" w:pos="0"/>
        </w:tabs>
        <w:rPr>
          <w:lang w:eastAsia="ru-RU"/>
        </w:rPr>
      </w:pPr>
      <w:r w:rsidRPr="005D590E">
        <w:rPr>
          <w:lang w:eastAsia="ru-RU"/>
        </w:rPr>
        <w:t>63.</w:t>
      </w:r>
      <w:r w:rsidRPr="005D590E">
        <w:rPr>
          <w:lang w:eastAsia="ru-RU"/>
        </w:rPr>
        <w:tab/>
        <w:t>Ни в Общем уставе государственной службы, ни в других уставах не с</w:t>
      </w:r>
      <w:r w:rsidRPr="005D590E">
        <w:rPr>
          <w:lang w:eastAsia="ru-RU"/>
        </w:rPr>
        <w:t>о</w:t>
      </w:r>
      <w:r w:rsidRPr="005D590E">
        <w:rPr>
          <w:lang w:eastAsia="ru-RU"/>
        </w:rPr>
        <w:t>держится положений, препятствующих тому, чтобы женщины занимали руков</w:t>
      </w:r>
      <w:r w:rsidRPr="005D590E">
        <w:rPr>
          <w:lang w:eastAsia="ru-RU"/>
        </w:rPr>
        <w:t>о</w:t>
      </w:r>
      <w:r w:rsidRPr="005D590E">
        <w:rPr>
          <w:lang w:eastAsia="ru-RU"/>
        </w:rPr>
        <w:t>дящие должности в административных учреждениях.</w:t>
      </w:r>
    </w:p>
    <w:p w:rsidR="009A391A" w:rsidRPr="005D590E" w:rsidRDefault="009A391A" w:rsidP="009A391A">
      <w:pPr>
        <w:pStyle w:val="SingleTxtGR"/>
        <w:keepNext/>
        <w:tabs>
          <w:tab w:val="left" w:pos="0"/>
        </w:tabs>
        <w:spacing w:after="240"/>
        <w:rPr>
          <w:lang w:eastAsia="ru-RU"/>
        </w:rPr>
      </w:pPr>
      <w:r w:rsidRPr="005D590E">
        <w:rPr>
          <w:lang w:eastAsia="ru-RU"/>
        </w:rPr>
        <w:t>64.</w:t>
      </w:r>
      <w:r w:rsidRPr="005D590E">
        <w:rPr>
          <w:lang w:eastAsia="ru-RU"/>
        </w:rPr>
        <w:tab/>
        <w:t>Несмотря на равенство де-юре, реа</w:t>
      </w:r>
      <w:r>
        <w:rPr>
          <w:lang w:eastAsia="ru-RU"/>
        </w:rPr>
        <w:t>льное положение на местах иное.</w:t>
      </w:r>
      <w:r w:rsidR="00FB7290" w:rsidRPr="00FB7290">
        <w:rPr>
          <w:lang w:eastAsia="ru-RU"/>
        </w:rPr>
        <w:t xml:space="preserve"> </w:t>
      </w:r>
      <w:r w:rsidRPr="005D590E">
        <w:rPr>
          <w:lang w:eastAsia="ru-RU"/>
        </w:rPr>
        <w:t>Об</w:t>
      </w:r>
      <w:r w:rsidR="00FB7290">
        <w:rPr>
          <w:lang w:val="en-US" w:eastAsia="ru-RU"/>
        </w:rPr>
        <w:t> </w:t>
      </w:r>
      <w:r w:rsidRPr="005D590E">
        <w:rPr>
          <w:lang w:eastAsia="ru-RU"/>
        </w:rPr>
        <w:t>этом свидетельствуют данные приводимой ниже таблицы.</w:t>
      </w:r>
    </w:p>
    <w:tbl>
      <w:tblPr>
        <w:tblStyle w:val="TabNum"/>
        <w:tblW w:w="7370" w:type="dxa"/>
        <w:tblInd w:w="1134" w:type="dxa"/>
        <w:tblLook w:val="01E0"/>
      </w:tblPr>
      <w:tblGrid>
        <w:gridCol w:w="3710"/>
        <w:gridCol w:w="1220"/>
        <w:gridCol w:w="1220"/>
        <w:gridCol w:w="1220"/>
      </w:tblGrid>
      <w:tr w:rsidR="009A391A" w:rsidRPr="005B1373" w:rsidTr="009A391A">
        <w:trPr>
          <w:trHeight w:val="240"/>
          <w:tblHeader/>
        </w:trPr>
        <w:tc>
          <w:tcPr>
            <w:cnfStyle w:val="001000000000"/>
            <w:tcW w:w="3710" w:type="dxa"/>
            <w:tcBorders>
              <w:bottom w:val="single" w:sz="12" w:space="0" w:color="auto"/>
            </w:tcBorders>
            <w:shd w:val="clear" w:color="auto" w:fill="auto"/>
          </w:tcPr>
          <w:p w:rsidR="009A391A" w:rsidRPr="005B1373" w:rsidRDefault="009A391A" w:rsidP="009A391A">
            <w:pPr>
              <w:keepNext/>
              <w:spacing w:before="80" w:after="80" w:line="200" w:lineRule="exact"/>
              <w:rPr>
                <w:i/>
                <w:sz w:val="16"/>
              </w:rPr>
            </w:pPr>
            <w:r w:rsidRPr="005B1373">
              <w:rPr>
                <w:i/>
                <w:sz w:val="16"/>
              </w:rPr>
              <w:t>Наименование учреждения</w:t>
            </w:r>
          </w:p>
        </w:tc>
        <w:tc>
          <w:tcPr>
            <w:tcW w:w="1220" w:type="dxa"/>
            <w:tcBorders>
              <w:top w:val="single" w:sz="4" w:space="0" w:color="auto"/>
              <w:bottom w:val="single" w:sz="12" w:space="0" w:color="auto"/>
            </w:tcBorders>
            <w:shd w:val="clear" w:color="auto" w:fill="auto"/>
          </w:tcPr>
          <w:p w:rsidR="009A391A" w:rsidRPr="005B1373" w:rsidRDefault="009A391A" w:rsidP="009A391A">
            <w:pPr>
              <w:keepNext/>
              <w:spacing w:before="80" w:after="80" w:line="200" w:lineRule="exact"/>
              <w:cnfStyle w:val="000000000000"/>
              <w:rPr>
                <w:i/>
                <w:sz w:val="16"/>
              </w:rPr>
            </w:pPr>
            <w:r w:rsidRPr="005B1373">
              <w:rPr>
                <w:i/>
                <w:sz w:val="16"/>
              </w:rPr>
              <w:t>Мужчины</w:t>
            </w:r>
          </w:p>
        </w:tc>
        <w:tc>
          <w:tcPr>
            <w:tcW w:w="1220" w:type="dxa"/>
            <w:tcBorders>
              <w:top w:val="single" w:sz="4" w:space="0" w:color="auto"/>
              <w:bottom w:val="single" w:sz="12" w:space="0" w:color="auto"/>
            </w:tcBorders>
            <w:shd w:val="clear" w:color="auto" w:fill="auto"/>
          </w:tcPr>
          <w:p w:rsidR="009A391A" w:rsidRPr="005B1373" w:rsidRDefault="009A391A" w:rsidP="009A391A">
            <w:pPr>
              <w:keepNext/>
              <w:spacing w:before="80" w:after="80" w:line="200" w:lineRule="exact"/>
              <w:cnfStyle w:val="000000000000"/>
              <w:rPr>
                <w:i/>
                <w:sz w:val="16"/>
              </w:rPr>
            </w:pPr>
            <w:r w:rsidRPr="005B1373">
              <w:rPr>
                <w:i/>
                <w:sz w:val="16"/>
              </w:rPr>
              <w:t>Женщины</w:t>
            </w:r>
          </w:p>
        </w:tc>
        <w:tc>
          <w:tcPr>
            <w:tcW w:w="1220" w:type="dxa"/>
            <w:tcBorders>
              <w:top w:val="single" w:sz="4" w:space="0" w:color="auto"/>
              <w:bottom w:val="single" w:sz="12" w:space="0" w:color="auto"/>
            </w:tcBorders>
            <w:shd w:val="clear" w:color="auto" w:fill="auto"/>
          </w:tcPr>
          <w:p w:rsidR="009A391A" w:rsidRPr="005B1373" w:rsidRDefault="009A391A" w:rsidP="009A391A">
            <w:pPr>
              <w:keepNext/>
              <w:spacing w:before="80" w:after="80" w:line="200" w:lineRule="exact"/>
              <w:cnfStyle w:val="000000000000"/>
              <w:rPr>
                <w:b/>
                <w:i/>
                <w:sz w:val="16"/>
              </w:rPr>
            </w:pPr>
            <w:r w:rsidRPr="005B1373">
              <w:rPr>
                <w:b/>
                <w:i/>
                <w:sz w:val="16"/>
              </w:rPr>
              <w:t>Всего</w:t>
            </w:r>
          </w:p>
        </w:tc>
      </w:tr>
      <w:tr w:rsidR="009A391A" w:rsidRPr="005B1373" w:rsidTr="009A391A">
        <w:trPr>
          <w:trHeight w:hRule="exact" w:val="113"/>
        </w:trPr>
        <w:tc>
          <w:tcPr>
            <w:cnfStyle w:val="001000000000"/>
            <w:tcW w:w="3710" w:type="dxa"/>
            <w:tcBorders>
              <w:top w:val="single" w:sz="12" w:space="0" w:color="auto"/>
            </w:tcBorders>
          </w:tcPr>
          <w:p w:rsidR="009A391A" w:rsidRPr="005B1373" w:rsidRDefault="009A391A" w:rsidP="009A391A">
            <w:pPr>
              <w:keepNext/>
              <w:tabs>
                <w:tab w:val="left" w:pos="280"/>
              </w:tabs>
            </w:pPr>
          </w:p>
        </w:tc>
        <w:tc>
          <w:tcPr>
            <w:tcW w:w="1220" w:type="dxa"/>
            <w:tcBorders>
              <w:top w:val="single" w:sz="12" w:space="0" w:color="auto"/>
              <w:bottom w:val="nil"/>
            </w:tcBorders>
          </w:tcPr>
          <w:p w:rsidR="009A391A" w:rsidRPr="005B1373" w:rsidRDefault="009A391A" w:rsidP="009A391A">
            <w:pPr>
              <w:keepNext/>
              <w:cnfStyle w:val="000000000000"/>
            </w:pPr>
          </w:p>
        </w:tc>
        <w:tc>
          <w:tcPr>
            <w:tcW w:w="1220" w:type="dxa"/>
            <w:tcBorders>
              <w:top w:val="single" w:sz="12" w:space="0" w:color="auto"/>
              <w:bottom w:val="nil"/>
            </w:tcBorders>
          </w:tcPr>
          <w:p w:rsidR="009A391A" w:rsidRPr="005B1373" w:rsidRDefault="009A391A" w:rsidP="009A391A">
            <w:pPr>
              <w:keepNext/>
              <w:cnfStyle w:val="000000000000"/>
            </w:pPr>
          </w:p>
        </w:tc>
        <w:tc>
          <w:tcPr>
            <w:tcW w:w="1220" w:type="dxa"/>
            <w:tcBorders>
              <w:top w:val="single" w:sz="12" w:space="0" w:color="auto"/>
              <w:bottom w:val="nil"/>
            </w:tcBorders>
          </w:tcPr>
          <w:p w:rsidR="009A391A" w:rsidRPr="005B1373" w:rsidRDefault="009A391A" w:rsidP="009A391A">
            <w:pPr>
              <w:keepNext/>
              <w:cnfStyle w:val="000000000000"/>
              <w:rPr>
                <w:b/>
              </w:rPr>
            </w:pPr>
          </w:p>
        </w:tc>
      </w:tr>
      <w:tr w:rsidR="009A391A" w:rsidRPr="005B1373" w:rsidTr="009A391A">
        <w:trPr>
          <w:trHeight w:val="240"/>
        </w:trPr>
        <w:tc>
          <w:tcPr>
            <w:cnfStyle w:val="001000000000"/>
            <w:tcW w:w="3710" w:type="dxa"/>
            <w:tcBorders>
              <w:top w:val="nil"/>
            </w:tcBorders>
          </w:tcPr>
          <w:p w:rsidR="009A391A" w:rsidRPr="005B1373" w:rsidRDefault="009A391A" w:rsidP="009A391A">
            <w:pPr>
              <w:keepNext/>
              <w:tabs>
                <w:tab w:val="left" w:pos="280"/>
              </w:tabs>
            </w:pPr>
            <w:r w:rsidRPr="005B1373">
              <w:t>1</w:t>
            </w:r>
            <w:r w:rsidR="003901A4">
              <w:rPr>
                <w:lang w:val="en-US"/>
              </w:rPr>
              <w:t>.</w:t>
            </w:r>
            <w:r w:rsidRPr="005B1373">
              <w:tab/>
              <w:t>Национальный переходный совет (НПС)</w:t>
            </w:r>
          </w:p>
        </w:tc>
        <w:tc>
          <w:tcPr>
            <w:tcW w:w="1220" w:type="dxa"/>
            <w:tcBorders>
              <w:top w:val="nil"/>
              <w:bottom w:val="nil"/>
            </w:tcBorders>
          </w:tcPr>
          <w:p w:rsidR="009A391A" w:rsidRPr="005B1373" w:rsidRDefault="009A391A" w:rsidP="009A391A">
            <w:pPr>
              <w:keepNext/>
              <w:cnfStyle w:val="000000000000"/>
            </w:pPr>
            <w:r w:rsidRPr="005B1373">
              <w:t>119</w:t>
            </w:r>
          </w:p>
        </w:tc>
        <w:tc>
          <w:tcPr>
            <w:tcW w:w="1220" w:type="dxa"/>
            <w:tcBorders>
              <w:top w:val="nil"/>
              <w:bottom w:val="nil"/>
            </w:tcBorders>
          </w:tcPr>
          <w:p w:rsidR="009A391A" w:rsidRPr="005B1373" w:rsidRDefault="009A391A" w:rsidP="009A391A">
            <w:pPr>
              <w:keepNext/>
              <w:cnfStyle w:val="000000000000"/>
            </w:pPr>
            <w:r w:rsidRPr="005B1373">
              <w:t>40</w:t>
            </w:r>
          </w:p>
        </w:tc>
        <w:tc>
          <w:tcPr>
            <w:tcW w:w="1220" w:type="dxa"/>
            <w:tcBorders>
              <w:top w:val="nil"/>
              <w:bottom w:val="nil"/>
            </w:tcBorders>
          </w:tcPr>
          <w:p w:rsidR="009A391A" w:rsidRPr="005B1373" w:rsidRDefault="009A391A" w:rsidP="009A391A">
            <w:pPr>
              <w:keepNext/>
              <w:cnfStyle w:val="000000000000"/>
              <w:rPr>
                <w:b/>
              </w:rPr>
            </w:pPr>
            <w:r w:rsidRPr="005B1373">
              <w:rPr>
                <w:b/>
              </w:rPr>
              <w:t>159</w:t>
            </w:r>
          </w:p>
        </w:tc>
      </w:tr>
      <w:tr w:rsidR="009A391A" w:rsidRPr="005B1373" w:rsidTr="009A391A">
        <w:trPr>
          <w:trHeight w:val="240"/>
        </w:trPr>
        <w:tc>
          <w:tcPr>
            <w:cnfStyle w:val="001000000000"/>
            <w:tcW w:w="3710" w:type="dxa"/>
            <w:tcBorders>
              <w:top w:val="nil"/>
            </w:tcBorders>
          </w:tcPr>
          <w:p w:rsidR="009A391A" w:rsidRPr="005B1373" w:rsidRDefault="009A391A" w:rsidP="009A391A">
            <w:pPr>
              <w:keepNext/>
              <w:tabs>
                <w:tab w:val="left" w:pos="280"/>
              </w:tabs>
            </w:pPr>
            <w:r w:rsidRPr="005B1373">
              <w:t>Доля в процентах</w:t>
            </w:r>
          </w:p>
        </w:tc>
        <w:tc>
          <w:tcPr>
            <w:tcW w:w="1220" w:type="dxa"/>
            <w:tcBorders>
              <w:top w:val="nil"/>
            </w:tcBorders>
          </w:tcPr>
          <w:p w:rsidR="009A391A" w:rsidRPr="005B1373" w:rsidRDefault="009A391A" w:rsidP="009A391A">
            <w:pPr>
              <w:keepNext/>
              <w:cnfStyle w:val="000000000000"/>
            </w:pPr>
            <w:r w:rsidRPr="005B1373">
              <w:t>77%</w:t>
            </w:r>
          </w:p>
        </w:tc>
        <w:tc>
          <w:tcPr>
            <w:tcW w:w="1220" w:type="dxa"/>
            <w:tcBorders>
              <w:top w:val="nil"/>
            </w:tcBorders>
          </w:tcPr>
          <w:p w:rsidR="009A391A" w:rsidRPr="005B1373" w:rsidRDefault="009A391A" w:rsidP="009A391A">
            <w:pPr>
              <w:keepNext/>
              <w:cnfStyle w:val="000000000000"/>
            </w:pPr>
            <w:r w:rsidRPr="005B1373">
              <w:t>23%</w:t>
            </w:r>
          </w:p>
        </w:tc>
        <w:tc>
          <w:tcPr>
            <w:tcW w:w="1220" w:type="dxa"/>
            <w:tcBorders>
              <w:top w:val="nil"/>
            </w:tcBorders>
          </w:tcPr>
          <w:p w:rsidR="009A391A" w:rsidRPr="005B1373" w:rsidRDefault="009A391A" w:rsidP="009A391A">
            <w:pPr>
              <w:keepNext/>
              <w:cnfStyle w:val="000000000000"/>
              <w:rPr>
                <w:b/>
              </w:rPr>
            </w:pPr>
            <w:r w:rsidRPr="005B1373">
              <w:rPr>
                <w:b/>
              </w:rPr>
              <w:t>100%</w:t>
            </w:r>
          </w:p>
        </w:tc>
      </w:tr>
      <w:tr w:rsidR="009A391A" w:rsidRPr="005B1373" w:rsidTr="009A391A">
        <w:trPr>
          <w:trHeight w:val="240"/>
        </w:trPr>
        <w:tc>
          <w:tcPr>
            <w:cnfStyle w:val="001000000000"/>
            <w:tcW w:w="3710" w:type="dxa"/>
          </w:tcPr>
          <w:p w:rsidR="009A391A" w:rsidRPr="005B1373" w:rsidRDefault="009A391A" w:rsidP="009A391A">
            <w:pPr>
              <w:keepNext/>
              <w:tabs>
                <w:tab w:val="left" w:pos="280"/>
              </w:tabs>
            </w:pPr>
            <w:r w:rsidRPr="005B1373">
              <w:t>2</w:t>
            </w:r>
            <w:r w:rsidR="003901A4">
              <w:rPr>
                <w:lang w:val="en-US"/>
              </w:rPr>
              <w:t>.</w:t>
            </w:r>
            <w:r w:rsidRPr="005B1373">
              <w:tab/>
              <w:t xml:space="preserve">Верховный суд </w:t>
            </w:r>
          </w:p>
        </w:tc>
        <w:tc>
          <w:tcPr>
            <w:tcW w:w="1220" w:type="dxa"/>
          </w:tcPr>
          <w:p w:rsidR="009A391A" w:rsidRPr="005B1373" w:rsidRDefault="009A391A" w:rsidP="009A391A">
            <w:pPr>
              <w:keepNext/>
              <w:cnfStyle w:val="000000000000"/>
            </w:pPr>
            <w:r w:rsidRPr="005B1373">
              <w:t>13</w:t>
            </w:r>
          </w:p>
        </w:tc>
        <w:tc>
          <w:tcPr>
            <w:tcW w:w="1220" w:type="dxa"/>
          </w:tcPr>
          <w:p w:rsidR="009A391A" w:rsidRPr="005B1373" w:rsidRDefault="009A391A" w:rsidP="009A391A">
            <w:pPr>
              <w:keepNext/>
              <w:cnfStyle w:val="000000000000"/>
            </w:pPr>
            <w:r w:rsidRPr="005B1373">
              <w:t>5</w:t>
            </w:r>
          </w:p>
        </w:tc>
        <w:tc>
          <w:tcPr>
            <w:tcW w:w="1220" w:type="dxa"/>
          </w:tcPr>
          <w:p w:rsidR="009A391A" w:rsidRPr="005B1373" w:rsidRDefault="009A391A" w:rsidP="009A391A">
            <w:pPr>
              <w:keepNext/>
              <w:cnfStyle w:val="000000000000"/>
              <w:rPr>
                <w:b/>
              </w:rPr>
            </w:pPr>
            <w:r w:rsidRPr="005B1373">
              <w:rPr>
                <w:b/>
              </w:rPr>
              <w:t>18</w:t>
            </w:r>
          </w:p>
        </w:tc>
      </w:tr>
      <w:tr w:rsidR="009A391A" w:rsidRPr="005B1373" w:rsidTr="009A391A">
        <w:trPr>
          <w:trHeight w:val="240"/>
        </w:trPr>
        <w:tc>
          <w:tcPr>
            <w:cnfStyle w:val="001000000000"/>
            <w:tcW w:w="3710" w:type="dxa"/>
          </w:tcPr>
          <w:p w:rsidR="009A391A" w:rsidRPr="005B1373" w:rsidRDefault="009A391A" w:rsidP="009A391A">
            <w:pPr>
              <w:tabs>
                <w:tab w:val="left" w:pos="280"/>
              </w:tabs>
            </w:pPr>
            <w:r w:rsidRPr="005B1373">
              <w:t xml:space="preserve">Доля в процентах </w:t>
            </w:r>
          </w:p>
        </w:tc>
        <w:tc>
          <w:tcPr>
            <w:tcW w:w="1220" w:type="dxa"/>
          </w:tcPr>
          <w:p w:rsidR="009A391A" w:rsidRPr="005B1373" w:rsidRDefault="009A391A" w:rsidP="009A391A">
            <w:pPr>
              <w:cnfStyle w:val="000000000000"/>
            </w:pPr>
            <w:r w:rsidRPr="005B1373">
              <w:t>72%</w:t>
            </w:r>
          </w:p>
        </w:tc>
        <w:tc>
          <w:tcPr>
            <w:tcW w:w="1220" w:type="dxa"/>
          </w:tcPr>
          <w:p w:rsidR="009A391A" w:rsidRPr="005B1373" w:rsidRDefault="009A391A" w:rsidP="009A391A">
            <w:pPr>
              <w:cnfStyle w:val="000000000000"/>
            </w:pPr>
            <w:r w:rsidRPr="005B1373">
              <w:t>28%</w:t>
            </w:r>
          </w:p>
        </w:tc>
        <w:tc>
          <w:tcPr>
            <w:tcW w:w="1220" w:type="dxa"/>
          </w:tcPr>
          <w:p w:rsidR="009A391A" w:rsidRPr="005B1373" w:rsidRDefault="009A391A" w:rsidP="009A391A">
            <w:pPr>
              <w:cnfStyle w:val="000000000000"/>
              <w:rPr>
                <w:b/>
              </w:rPr>
            </w:pPr>
            <w:r w:rsidRPr="005B1373">
              <w:rPr>
                <w:b/>
              </w:rPr>
              <w:t>100%</w:t>
            </w:r>
          </w:p>
        </w:tc>
      </w:tr>
      <w:tr w:rsidR="009A391A" w:rsidRPr="005B1373" w:rsidTr="009A391A">
        <w:trPr>
          <w:trHeight w:val="240"/>
        </w:trPr>
        <w:tc>
          <w:tcPr>
            <w:cnfStyle w:val="001000000000"/>
            <w:tcW w:w="3710" w:type="dxa"/>
          </w:tcPr>
          <w:p w:rsidR="009A391A" w:rsidRPr="005B1373" w:rsidRDefault="009A391A" w:rsidP="009A391A">
            <w:pPr>
              <w:tabs>
                <w:tab w:val="left" w:pos="280"/>
              </w:tabs>
            </w:pPr>
            <w:r w:rsidRPr="005B1373">
              <w:t>3</w:t>
            </w:r>
            <w:r w:rsidR="003901A4" w:rsidRPr="003901A4">
              <w:t>.</w:t>
            </w:r>
            <w:r w:rsidRPr="005B1373">
              <w:tab/>
              <w:t>Независимая национальная избирател</w:t>
            </w:r>
            <w:r w:rsidRPr="005B1373">
              <w:t>ь</w:t>
            </w:r>
            <w:r w:rsidRPr="005B1373">
              <w:t>ная к</w:t>
            </w:r>
            <w:r w:rsidRPr="005B1373">
              <w:t>о</w:t>
            </w:r>
            <w:r w:rsidRPr="005B1373">
              <w:t>миссия (ННИК)</w:t>
            </w:r>
          </w:p>
        </w:tc>
        <w:tc>
          <w:tcPr>
            <w:tcW w:w="1220" w:type="dxa"/>
          </w:tcPr>
          <w:p w:rsidR="009A391A" w:rsidRPr="005B1373" w:rsidRDefault="009A391A" w:rsidP="009A391A">
            <w:pPr>
              <w:cnfStyle w:val="000000000000"/>
            </w:pPr>
            <w:r w:rsidRPr="005B1373">
              <w:t>23</w:t>
            </w:r>
          </w:p>
        </w:tc>
        <w:tc>
          <w:tcPr>
            <w:tcW w:w="1220" w:type="dxa"/>
          </w:tcPr>
          <w:p w:rsidR="009A391A" w:rsidRPr="005B1373" w:rsidRDefault="009A391A" w:rsidP="009A391A">
            <w:pPr>
              <w:cnfStyle w:val="000000000000"/>
            </w:pPr>
            <w:r w:rsidRPr="005B1373">
              <w:t>2</w:t>
            </w:r>
          </w:p>
        </w:tc>
        <w:tc>
          <w:tcPr>
            <w:tcW w:w="1220" w:type="dxa"/>
          </w:tcPr>
          <w:p w:rsidR="009A391A" w:rsidRPr="005B1373" w:rsidRDefault="009A391A" w:rsidP="009A391A">
            <w:pPr>
              <w:cnfStyle w:val="000000000000"/>
              <w:rPr>
                <w:b/>
              </w:rPr>
            </w:pPr>
            <w:r w:rsidRPr="005B1373">
              <w:rPr>
                <w:b/>
              </w:rPr>
              <w:t>25</w:t>
            </w:r>
          </w:p>
        </w:tc>
      </w:tr>
      <w:tr w:rsidR="009A391A" w:rsidRPr="005B1373" w:rsidTr="009A391A">
        <w:trPr>
          <w:trHeight w:val="240"/>
        </w:trPr>
        <w:tc>
          <w:tcPr>
            <w:cnfStyle w:val="001000000000"/>
            <w:tcW w:w="3710" w:type="dxa"/>
          </w:tcPr>
          <w:p w:rsidR="009A391A" w:rsidRPr="005B1373" w:rsidRDefault="009A391A" w:rsidP="009A391A">
            <w:pPr>
              <w:tabs>
                <w:tab w:val="left" w:pos="280"/>
              </w:tabs>
            </w:pPr>
            <w:r w:rsidRPr="005B1373">
              <w:t>Доля в процентах</w:t>
            </w:r>
          </w:p>
        </w:tc>
        <w:tc>
          <w:tcPr>
            <w:tcW w:w="1220" w:type="dxa"/>
          </w:tcPr>
          <w:p w:rsidR="009A391A" w:rsidRPr="005B1373" w:rsidRDefault="009A391A" w:rsidP="009A391A">
            <w:pPr>
              <w:cnfStyle w:val="000000000000"/>
            </w:pPr>
            <w:r w:rsidRPr="005B1373">
              <w:t>92%</w:t>
            </w:r>
          </w:p>
        </w:tc>
        <w:tc>
          <w:tcPr>
            <w:tcW w:w="1220" w:type="dxa"/>
          </w:tcPr>
          <w:p w:rsidR="009A391A" w:rsidRPr="005B1373" w:rsidRDefault="009A391A" w:rsidP="009A391A">
            <w:pPr>
              <w:cnfStyle w:val="000000000000"/>
            </w:pPr>
            <w:r w:rsidRPr="005B1373">
              <w:t>8%</w:t>
            </w:r>
          </w:p>
        </w:tc>
        <w:tc>
          <w:tcPr>
            <w:tcW w:w="1220" w:type="dxa"/>
          </w:tcPr>
          <w:p w:rsidR="009A391A" w:rsidRPr="005B1373" w:rsidRDefault="009A391A" w:rsidP="009A391A">
            <w:pPr>
              <w:cnfStyle w:val="000000000000"/>
              <w:rPr>
                <w:b/>
              </w:rPr>
            </w:pPr>
            <w:r w:rsidRPr="005B1373">
              <w:rPr>
                <w:b/>
              </w:rPr>
              <w:t>100%</w:t>
            </w:r>
          </w:p>
        </w:tc>
      </w:tr>
      <w:tr w:rsidR="009A391A" w:rsidRPr="005B1373" w:rsidTr="009A391A">
        <w:trPr>
          <w:trHeight w:val="240"/>
        </w:trPr>
        <w:tc>
          <w:tcPr>
            <w:cnfStyle w:val="001000000000"/>
            <w:tcW w:w="3710" w:type="dxa"/>
          </w:tcPr>
          <w:p w:rsidR="009A391A" w:rsidRPr="005B1373" w:rsidRDefault="009A391A" w:rsidP="009A391A">
            <w:pPr>
              <w:tabs>
                <w:tab w:val="left" w:pos="280"/>
              </w:tabs>
            </w:pPr>
            <w:r w:rsidRPr="005B1373">
              <w:t>4</w:t>
            </w:r>
            <w:r w:rsidR="003901A4">
              <w:rPr>
                <w:lang w:val="en-US"/>
              </w:rPr>
              <w:t>.</w:t>
            </w:r>
            <w:r w:rsidRPr="005B1373">
              <w:tab/>
              <w:t>Социально-экономический совет</w:t>
            </w:r>
          </w:p>
        </w:tc>
        <w:tc>
          <w:tcPr>
            <w:tcW w:w="1220" w:type="dxa"/>
          </w:tcPr>
          <w:p w:rsidR="009A391A" w:rsidRPr="005B1373" w:rsidRDefault="009A391A" w:rsidP="009A391A">
            <w:pPr>
              <w:cnfStyle w:val="000000000000"/>
            </w:pPr>
            <w:r w:rsidRPr="005B1373">
              <w:t>34</w:t>
            </w:r>
          </w:p>
        </w:tc>
        <w:tc>
          <w:tcPr>
            <w:tcW w:w="1220" w:type="dxa"/>
          </w:tcPr>
          <w:p w:rsidR="009A391A" w:rsidRPr="005B1373" w:rsidRDefault="009A391A" w:rsidP="009A391A">
            <w:pPr>
              <w:cnfStyle w:val="000000000000"/>
            </w:pPr>
            <w:r w:rsidRPr="005B1373">
              <w:t>11</w:t>
            </w:r>
          </w:p>
        </w:tc>
        <w:tc>
          <w:tcPr>
            <w:tcW w:w="1220" w:type="dxa"/>
          </w:tcPr>
          <w:p w:rsidR="009A391A" w:rsidRPr="005B1373" w:rsidRDefault="009A391A" w:rsidP="009A391A">
            <w:pPr>
              <w:cnfStyle w:val="000000000000"/>
              <w:rPr>
                <w:b/>
              </w:rPr>
            </w:pPr>
            <w:r w:rsidRPr="005B1373">
              <w:rPr>
                <w:b/>
              </w:rPr>
              <w:t>45</w:t>
            </w:r>
          </w:p>
        </w:tc>
      </w:tr>
      <w:tr w:rsidR="009A391A" w:rsidRPr="005B1373" w:rsidTr="009A391A">
        <w:trPr>
          <w:trHeight w:val="240"/>
        </w:trPr>
        <w:tc>
          <w:tcPr>
            <w:cnfStyle w:val="001000000000"/>
            <w:tcW w:w="3710" w:type="dxa"/>
          </w:tcPr>
          <w:p w:rsidR="009A391A" w:rsidRPr="005B1373" w:rsidRDefault="009A391A" w:rsidP="009A391A">
            <w:pPr>
              <w:tabs>
                <w:tab w:val="left" w:pos="280"/>
              </w:tabs>
            </w:pPr>
            <w:r w:rsidRPr="005B1373">
              <w:t>Доля в процентах</w:t>
            </w:r>
          </w:p>
        </w:tc>
        <w:tc>
          <w:tcPr>
            <w:tcW w:w="1220" w:type="dxa"/>
          </w:tcPr>
          <w:p w:rsidR="009A391A" w:rsidRPr="005B1373" w:rsidRDefault="009A391A" w:rsidP="009A391A">
            <w:pPr>
              <w:cnfStyle w:val="000000000000"/>
            </w:pPr>
            <w:r w:rsidRPr="005B1373">
              <w:t>76%</w:t>
            </w:r>
          </w:p>
        </w:tc>
        <w:tc>
          <w:tcPr>
            <w:tcW w:w="1220" w:type="dxa"/>
          </w:tcPr>
          <w:p w:rsidR="009A391A" w:rsidRPr="005B1373" w:rsidRDefault="009A391A" w:rsidP="009A391A">
            <w:pPr>
              <w:cnfStyle w:val="000000000000"/>
            </w:pPr>
            <w:r w:rsidRPr="005B1373">
              <w:t>24%</w:t>
            </w:r>
          </w:p>
        </w:tc>
        <w:tc>
          <w:tcPr>
            <w:tcW w:w="1220" w:type="dxa"/>
          </w:tcPr>
          <w:p w:rsidR="009A391A" w:rsidRPr="005B1373" w:rsidRDefault="009A391A" w:rsidP="009A391A">
            <w:pPr>
              <w:cnfStyle w:val="000000000000"/>
              <w:rPr>
                <w:b/>
              </w:rPr>
            </w:pPr>
            <w:r w:rsidRPr="005B1373">
              <w:rPr>
                <w:b/>
              </w:rPr>
              <w:t>100%</w:t>
            </w:r>
          </w:p>
        </w:tc>
      </w:tr>
      <w:tr w:rsidR="009A391A" w:rsidRPr="005B1373" w:rsidTr="009A391A">
        <w:trPr>
          <w:trHeight w:val="240"/>
        </w:trPr>
        <w:tc>
          <w:tcPr>
            <w:cnfStyle w:val="001000000000"/>
            <w:tcW w:w="3710" w:type="dxa"/>
          </w:tcPr>
          <w:p w:rsidR="009A391A" w:rsidRPr="005B1373" w:rsidRDefault="009A391A" w:rsidP="009A391A">
            <w:pPr>
              <w:tabs>
                <w:tab w:val="left" w:pos="280"/>
              </w:tabs>
            </w:pPr>
            <w:r w:rsidRPr="005B1373">
              <w:t>5</w:t>
            </w:r>
            <w:r w:rsidR="003901A4" w:rsidRPr="003901A4">
              <w:t>.</w:t>
            </w:r>
            <w:r w:rsidRPr="005B1373">
              <w:tab/>
              <w:t>Национальный совет по вопрос</w:t>
            </w:r>
            <w:r>
              <w:t>ам</w:t>
            </w:r>
            <w:r w:rsidRPr="005B1373">
              <w:br/>
              <w:t>коммуник</w:t>
            </w:r>
            <w:r w:rsidRPr="005B1373">
              <w:t>а</w:t>
            </w:r>
            <w:r w:rsidRPr="005B1373">
              <w:t>ций (НСК)</w:t>
            </w:r>
          </w:p>
        </w:tc>
        <w:tc>
          <w:tcPr>
            <w:tcW w:w="1220" w:type="dxa"/>
          </w:tcPr>
          <w:p w:rsidR="009A391A" w:rsidRPr="005B1373" w:rsidRDefault="009A391A" w:rsidP="009A391A">
            <w:pPr>
              <w:cnfStyle w:val="000000000000"/>
            </w:pPr>
            <w:r w:rsidRPr="005B1373">
              <w:t>7</w:t>
            </w:r>
          </w:p>
        </w:tc>
        <w:tc>
          <w:tcPr>
            <w:tcW w:w="1220" w:type="dxa"/>
          </w:tcPr>
          <w:p w:rsidR="009A391A" w:rsidRPr="005B1373" w:rsidRDefault="009A391A" w:rsidP="009A391A">
            <w:pPr>
              <w:cnfStyle w:val="000000000000"/>
            </w:pPr>
            <w:r w:rsidRPr="005B1373">
              <w:t>2</w:t>
            </w:r>
          </w:p>
        </w:tc>
        <w:tc>
          <w:tcPr>
            <w:tcW w:w="1220" w:type="dxa"/>
          </w:tcPr>
          <w:p w:rsidR="009A391A" w:rsidRPr="005B1373" w:rsidRDefault="009A391A" w:rsidP="009A391A">
            <w:pPr>
              <w:cnfStyle w:val="000000000000"/>
              <w:rPr>
                <w:b/>
              </w:rPr>
            </w:pPr>
            <w:r w:rsidRPr="005B1373">
              <w:rPr>
                <w:b/>
              </w:rPr>
              <w:t>9</w:t>
            </w:r>
          </w:p>
        </w:tc>
      </w:tr>
      <w:tr w:rsidR="009A391A" w:rsidRPr="005B1373" w:rsidTr="009A391A">
        <w:trPr>
          <w:trHeight w:val="240"/>
        </w:trPr>
        <w:tc>
          <w:tcPr>
            <w:cnfStyle w:val="001000000000"/>
            <w:tcW w:w="3710" w:type="dxa"/>
          </w:tcPr>
          <w:p w:rsidR="009A391A" w:rsidRPr="005B1373" w:rsidRDefault="009A391A" w:rsidP="009A391A">
            <w:r w:rsidRPr="005B1373">
              <w:t>Доля в процентах</w:t>
            </w:r>
          </w:p>
        </w:tc>
        <w:tc>
          <w:tcPr>
            <w:tcW w:w="1220" w:type="dxa"/>
          </w:tcPr>
          <w:p w:rsidR="009A391A" w:rsidRPr="005B1373" w:rsidRDefault="009A391A" w:rsidP="009A391A">
            <w:pPr>
              <w:cnfStyle w:val="000000000000"/>
            </w:pPr>
            <w:r w:rsidRPr="005B1373">
              <w:t>78%</w:t>
            </w:r>
          </w:p>
        </w:tc>
        <w:tc>
          <w:tcPr>
            <w:tcW w:w="1220" w:type="dxa"/>
          </w:tcPr>
          <w:p w:rsidR="009A391A" w:rsidRPr="005B1373" w:rsidRDefault="009A391A" w:rsidP="009A391A">
            <w:pPr>
              <w:cnfStyle w:val="000000000000"/>
            </w:pPr>
            <w:r w:rsidRPr="005B1373">
              <w:t>22%</w:t>
            </w:r>
          </w:p>
        </w:tc>
        <w:tc>
          <w:tcPr>
            <w:tcW w:w="1220" w:type="dxa"/>
          </w:tcPr>
          <w:p w:rsidR="009A391A" w:rsidRPr="005B1373" w:rsidRDefault="009A391A" w:rsidP="009A391A">
            <w:pPr>
              <w:cnfStyle w:val="000000000000"/>
              <w:rPr>
                <w:b/>
              </w:rPr>
            </w:pPr>
            <w:r w:rsidRPr="005B1373">
              <w:rPr>
                <w:b/>
              </w:rPr>
              <w:t>100%</w:t>
            </w:r>
          </w:p>
        </w:tc>
      </w:tr>
    </w:tbl>
    <w:p w:rsidR="009A391A" w:rsidRPr="00217692" w:rsidRDefault="009A391A" w:rsidP="009A391A">
      <w:pPr>
        <w:pStyle w:val="SingleTxtGR"/>
        <w:tabs>
          <w:tab w:val="left" w:pos="0"/>
        </w:tabs>
        <w:spacing w:before="240"/>
        <w:rPr>
          <w:lang w:eastAsia="ru-RU"/>
        </w:rPr>
      </w:pPr>
      <w:r w:rsidRPr="00217692">
        <w:rPr>
          <w:lang w:eastAsia="ru-RU"/>
        </w:rPr>
        <w:t>65.</w:t>
      </w:r>
      <w:r w:rsidRPr="00217692">
        <w:rPr>
          <w:lang w:eastAsia="ru-RU"/>
        </w:rPr>
        <w:tab/>
        <w:t>В настоящее время одна женщина является губернатором провинции и три женщины насчитываются в числе префектов с</w:t>
      </w:r>
      <w:r>
        <w:rPr>
          <w:lang w:eastAsia="ru-RU"/>
        </w:rPr>
        <w:t>траны.</w:t>
      </w:r>
    </w:p>
    <w:p w:rsidR="009A391A" w:rsidRPr="00217692" w:rsidRDefault="009A391A" w:rsidP="009A391A">
      <w:pPr>
        <w:pStyle w:val="SingleTxtGR"/>
        <w:tabs>
          <w:tab w:val="left" w:pos="0"/>
        </w:tabs>
        <w:rPr>
          <w:lang w:eastAsia="ru-RU"/>
        </w:rPr>
      </w:pPr>
      <w:r w:rsidRPr="00217692">
        <w:rPr>
          <w:lang w:eastAsia="ru-RU"/>
        </w:rPr>
        <w:t>66.</w:t>
      </w:r>
      <w:r w:rsidRPr="00217692">
        <w:rPr>
          <w:lang w:eastAsia="ru-RU"/>
        </w:rPr>
        <w:tab/>
        <w:t>Среди супрефектов 296 мужчин и всего 8 женщин, а в числе заместит</w:t>
      </w:r>
      <w:r w:rsidRPr="00217692">
        <w:rPr>
          <w:lang w:eastAsia="ru-RU"/>
        </w:rPr>
        <w:t>е</w:t>
      </w:r>
      <w:r w:rsidRPr="00217692">
        <w:rPr>
          <w:lang w:eastAsia="ru-RU"/>
        </w:rPr>
        <w:t>лей супрефектов – 301 мужчина и 1 женщина.</w:t>
      </w:r>
    </w:p>
    <w:p w:rsidR="009A391A" w:rsidRPr="00217692" w:rsidRDefault="009A391A" w:rsidP="009A391A">
      <w:pPr>
        <w:pStyle w:val="SingleTxtGR"/>
        <w:tabs>
          <w:tab w:val="left" w:pos="0"/>
        </w:tabs>
        <w:rPr>
          <w:lang w:eastAsia="ru-RU"/>
        </w:rPr>
      </w:pPr>
      <w:r w:rsidRPr="00217692">
        <w:rPr>
          <w:lang w:eastAsia="ru-RU"/>
        </w:rPr>
        <w:t>67.</w:t>
      </w:r>
      <w:r w:rsidRPr="00217692">
        <w:rPr>
          <w:lang w:eastAsia="ru-RU"/>
        </w:rPr>
        <w:tab/>
        <w:t>Другими словами, до равенства между мужчинами и женщинами на рук</w:t>
      </w:r>
      <w:r w:rsidRPr="00217692">
        <w:rPr>
          <w:lang w:eastAsia="ru-RU"/>
        </w:rPr>
        <w:t>о</w:t>
      </w:r>
      <w:r w:rsidRPr="00217692">
        <w:rPr>
          <w:lang w:eastAsia="ru-RU"/>
        </w:rPr>
        <w:t>водящих постах еще далеко. Статистические показатели позволяют оце</w:t>
      </w:r>
      <w:r>
        <w:rPr>
          <w:lang w:eastAsia="ru-RU"/>
        </w:rPr>
        <w:t>нить масштабы неравенства.</w:t>
      </w:r>
    </w:p>
    <w:p w:rsidR="009A391A" w:rsidRPr="00217692" w:rsidRDefault="009A391A" w:rsidP="009A391A">
      <w:pPr>
        <w:pStyle w:val="SingleTxtGR"/>
        <w:tabs>
          <w:tab w:val="left" w:pos="0"/>
        </w:tabs>
        <w:rPr>
          <w:lang w:eastAsia="ru-RU"/>
        </w:rPr>
      </w:pPr>
      <w:r w:rsidRPr="00217692">
        <w:rPr>
          <w:lang w:eastAsia="ru-RU"/>
        </w:rPr>
        <w:t>68.</w:t>
      </w:r>
      <w:r w:rsidRPr="00217692">
        <w:rPr>
          <w:lang w:eastAsia="ru-RU"/>
        </w:rPr>
        <w:tab/>
        <w:t>Среди 36 министров правительства 7 женщин, а среди 38 мэров – 3 же</w:t>
      </w:r>
      <w:r w:rsidRPr="00217692">
        <w:rPr>
          <w:lang w:eastAsia="ru-RU"/>
        </w:rPr>
        <w:t>н</w:t>
      </w:r>
      <w:r>
        <w:rPr>
          <w:lang w:eastAsia="ru-RU"/>
        </w:rPr>
        <w:t>щины.</w:t>
      </w:r>
    </w:p>
    <w:p w:rsidR="009A391A" w:rsidRPr="00217692" w:rsidRDefault="009A391A" w:rsidP="009A391A">
      <w:pPr>
        <w:pStyle w:val="SingleTxtGR"/>
        <w:tabs>
          <w:tab w:val="left" w:pos="0"/>
        </w:tabs>
        <w:rPr>
          <w:lang w:eastAsia="ru-RU"/>
        </w:rPr>
      </w:pPr>
      <w:r w:rsidRPr="00217692">
        <w:rPr>
          <w:lang w:eastAsia="ru-RU"/>
        </w:rPr>
        <w:t>69.</w:t>
      </w:r>
      <w:r w:rsidRPr="00217692">
        <w:rPr>
          <w:lang w:eastAsia="ru-RU"/>
        </w:rPr>
        <w:tab/>
        <w:t>Столь низкая представленность женщин на руководящем уровне в Гвинее объясняется не правовыми лакунами, поскольку соответствующие нормативные акты и законы существуют, а их незнанием и неприменением на практике.</w:t>
      </w:r>
    </w:p>
    <w:p w:rsidR="009A391A" w:rsidRPr="00217692" w:rsidRDefault="009A391A" w:rsidP="009A391A">
      <w:pPr>
        <w:pStyle w:val="H1GR"/>
      </w:pPr>
      <w:r w:rsidRPr="00217692">
        <w:tab/>
      </w:r>
      <w:r w:rsidRPr="00217692">
        <w:tab/>
        <w:t xml:space="preserve">Статья </w:t>
      </w:r>
      <w:r>
        <w:t>8</w:t>
      </w:r>
      <w:r w:rsidRPr="00217692">
        <w:br/>
        <w:t>Представительство и участие в</w:t>
      </w:r>
      <w:r>
        <w:t xml:space="preserve"> работе на международном уровне</w:t>
      </w:r>
    </w:p>
    <w:p w:rsidR="009A391A" w:rsidRPr="00217692" w:rsidRDefault="009A391A" w:rsidP="009A391A">
      <w:pPr>
        <w:pStyle w:val="SingleTxtGR"/>
        <w:tabs>
          <w:tab w:val="left" w:pos="0"/>
        </w:tabs>
        <w:rPr>
          <w:lang w:eastAsia="ru-RU"/>
        </w:rPr>
      </w:pPr>
      <w:r w:rsidRPr="00217692">
        <w:rPr>
          <w:lang w:eastAsia="ru-RU"/>
        </w:rPr>
        <w:t>70.</w:t>
      </w:r>
      <w:r w:rsidRPr="00217692">
        <w:rPr>
          <w:lang w:eastAsia="ru-RU"/>
        </w:rPr>
        <w:tab/>
        <w:t>Государства-участники принимают все соответствующие меры, чтобы обеспечить женщинам возможность на равных условиях с мужчинами и без к</w:t>
      </w:r>
      <w:r w:rsidRPr="00217692">
        <w:rPr>
          <w:lang w:eastAsia="ru-RU"/>
        </w:rPr>
        <w:t>а</w:t>
      </w:r>
      <w:r w:rsidRPr="00217692">
        <w:rPr>
          <w:lang w:eastAsia="ru-RU"/>
        </w:rPr>
        <w:t>кой-либо дискриминации представлять свои правительства на международном уровне и участвовать в работе международных организаций.</w:t>
      </w:r>
    </w:p>
    <w:p w:rsidR="009A391A" w:rsidRPr="00217692" w:rsidRDefault="009A391A" w:rsidP="009A391A">
      <w:pPr>
        <w:pStyle w:val="SingleTxtGR"/>
        <w:tabs>
          <w:tab w:val="left" w:pos="0"/>
        </w:tabs>
        <w:rPr>
          <w:lang w:eastAsia="ru-RU"/>
        </w:rPr>
      </w:pPr>
      <w:r w:rsidRPr="00217692">
        <w:rPr>
          <w:lang w:eastAsia="ru-RU"/>
        </w:rPr>
        <w:t>71.</w:t>
      </w:r>
      <w:r w:rsidRPr="00217692">
        <w:rPr>
          <w:lang w:eastAsia="ru-RU"/>
        </w:rPr>
        <w:tab/>
        <w:t>Хотя ни в каких документах не содержится дискриминационных норм в отношении положения женщин в этой области, гвинейские женщины очень м</w:t>
      </w:r>
      <w:r w:rsidRPr="00217692">
        <w:rPr>
          <w:lang w:eastAsia="ru-RU"/>
        </w:rPr>
        <w:t>а</w:t>
      </w:r>
      <w:r w:rsidRPr="00217692">
        <w:rPr>
          <w:lang w:eastAsia="ru-RU"/>
        </w:rPr>
        <w:t>ло участвуют в международной общественной жизни.</w:t>
      </w:r>
    </w:p>
    <w:p w:rsidR="009A391A" w:rsidRPr="00217692" w:rsidRDefault="009A391A" w:rsidP="009A391A">
      <w:pPr>
        <w:pStyle w:val="SingleTxtGR"/>
        <w:tabs>
          <w:tab w:val="left" w:pos="0"/>
        </w:tabs>
        <w:rPr>
          <w:lang w:eastAsia="ru-RU"/>
        </w:rPr>
      </w:pPr>
      <w:r w:rsidRPr="00217692">
        <w:rPr>
          <w:lang w:eastAsia="ru-RU"/>
        </w:rPr>
        <w:t>72.</w:t>
      </w:r>
      <w:r w:rsidRPr="00217692">
        <w:rPr>
          <w:lang w:eastAsia="ru-RU"/>
        </w:rPr>
        <w:tab/>
        <w:t>В настоящее время лишь одна женщина руководит субрегиональной о</w:t>
      </w:r>
      <w:r w:rsidRPr="00217692">
        <w:rPr>
          <w:lang w:eastAsia="ru-RU"/>
        </w:rPr>
        <w:t>р</w:t>
      </w:r>
      <w:r w:rsidRPr="00217692">
        <w:rPr>
          <w:lang w:eastAsia="ru-RU"/>
        </w:rPr>
        <w:t>ганизацией (Союзом реки Мано), пр</w:t>
      </w:r>
      <w:r>
        <w:rPr>
          <w:lang w:eastAsia="ru-RU"/>
        </w:rPr>
        <w:t>и этом среди послов женщин нет.</w:t>
      </w:r>
    </w:p>
    <w:p w:rsidR="009A391A" w:rsidRPr="00217692" w:rsidRDefault="009A391A" w:rsidP="009A391A">
      <w:pPr>
        <w:pStyle w:val="SingleTxtGR"/>
        <w:tabs>
          <w:tab w:val="left" w:pos="0"/>
        </w:tabs>
        <w:rPr>
          <w:lang w:eastAsia="ru-RU"/>
        </w:rPr>
      </w:pPr>
      <w:r w:rsidRPr="00217692">
        <w:rPr>
          <w:lang w:eastAsia="ru-RU"/>
        </w:rPr>
        <w:t>73.</w:t>
      </w:r>
      <w:r w:rsidRPr="00217692">
        <w:rPr>
          <w:lang w:eastAsia="ru-RU"/>
        </w:rPr>
        <w:tab/>
        <w:t>За редким исключением гвинейские делегации за рубежом возглавляют мужчины.</w:t>
      </w:r>
    </w:p>
    <w:p w:rsidR="009A391A" w:rsidRPr="00217692" w:rsidRDefault="009A391A" w:rsidP="009A391A">
      <w:pPr>
        <w:pStyle w:val="SingleTxtGR"/>
        <w:tabs>
          <w:tab w:val="left" w:pos="0"/>
        </w:tabs>
        <w:rPr>
          <w:lang w:eastAsia="ru-RU"/>
        </w:rPr>
      </w:pPr>
      <w:r w:rsidRPr="00217692">
        <w:rPr>
          <w:lang w:eastAsia="ru-RU"/>
        </w:rPr>
        <w:t>74.</w:t>
      </w:r>
      <w:r w:rsidRPr="00217692">
        <w:rPr>
          <w:lang w:eastAsia="ru-RU"/>
        </w:rPr>
        <w:tab/>
        <w:t>При участии гвинейцев в различных миссиях за рубежом по поддерж</w:t>
      </w:r>
      <w:r w:rsidRPr="00217692">
        <w:rPr>
          <w:lang w:eastAsia="ru-RU"/>
        </w:rPr>
        <w:t>а</w:t>
      </w:r>
      <w:r w:rsidRPr="00217692">
        <w:rPr>
          <w:lang w:eastAsia="ru-RU"/>
        </w:rPr>
        <w:t>нию мира или предоставлению добрых услуг назначаются только мужчины; и</w:t>
      </w:r>
      <w:r w:rsidRPr="00217692">
        <w:rPr>
          <w:lang w:eastAsia="ru-RU"/>
        </w:rPr>
        <w:t>с</w:t>
      </w:r>
      <w:r w:rsidRPr="00217692">
        <w:rPr>
          <w:lang w:eastAsia="ru-RU"/>
        </w:rPr>
        <w:t>ключением является случай Гаити, куда были направлены, в частности, женщ</w:t>
      </w:r>
      <w:r w:rsidRPr="00217692">
        <w:rPr>
          <w:lang w:eastAsia="ru-RU"/>
        </w:rPr>
        <w:t>и</w:t>
      </w:r>
      <w:r w:rsidRPr="00217692">
        <w:rPr>
          <w:lang w:eastAsia="ru-RU"/>
        </w:rPr>
        <w:t>ны-</w:t>
      </w:r>
      <w:r>
        <w:rPr>
          <w:lang w:eastAsia="ru-RU"/>
        </w:rPr>
        <w:t>полицейские.</w:t>
      </w:r>
    </w:p>
    <w:p w:rsidR="009A391A" w:rsidRPr="00217692" w:rsidRDefault="009A391A" w:rsidP="009A391A">
      <w:pPr>
        <w:pStyle w:val="H1GR"/>
      </w:pPr>
      <w:r w:rsidRPr="00217692">
        <w:tab/>
      </w:r>
      <w:r w:rsidRPr="00217692">
        <w:tab/>
        <w:t xml:space="preserve">Статья </w:t>
      </w:r>
      <w:r>
        <w:t>9</w:t>
      </w:r>
      <w:r w:rsidRPr="00EC6430">
        <w:br/>
      </w:r>
      <w:r w:rsidRPr="00217692">
        <w:t>Гражданство</w:t>
      </w:r>
    </w:p>
    <w:p w:rsidR="009A391A" w:rsidRPr="00217692" w:rsidRDefault="009A391A" w:rsidP="009A391A">
      <w:pPr>
        <w:pStyle w:val="SingleTxtGR"/>
        <w:tabs>
          <w:tab w:val="left" w:pos="0"/>
        </w:tabs>
        <w:rPr>
          <w:lang w:eastAsia="ru-RU"/>
        </w:rPr>
      </w:pPr>
      <w:r w:rsidRPr="00217692">
        <w:rPr>
          <w:lang w:eastAsia="ru-RU"/>
        </w:rPr>
        <w:t>75.</w:t>
      </w:r>
      <w:r w:rsidRPr="00217692">
        <w:rPr>
          <w:lang w:eastAsia="ru-RU"/>
        </w:rPr>
        <w:tab/>
        <w:t>Статья 9 КЛДЖ гласит:</w:t>
      </w:r>
    </w:p>
    <w:p w:rsidR="009A391A" w:rsidRPr="00217692" w:rsidRDefault="009A391A" w:rsidP="009A391A">
      <w:pPr>
        <w:pStyle w:val="SingleTxtGR"/>
        <w:ind w:left="1701"/>
        <w:rPr>
          <w:lang w:eastAsia="ru-RU"/>
        </w:rPr>
      </w:pPr>
      <w:r>
        <w:rPr>
          <w:lang w:eastAsia="ru-RU"/>
        </w:rPr>
        <w:t>"</w:t>
      </w:r>
      <w:r w:rsidRPr="00217692">
        <w:rPr>
          <w:lang w:eastAsia="ru-RU"/>
        </w:rPr>
        <w:t>1.</w:t>
      </w:r>
      <w:r w:rsidRPr="00217692">
        <w:rPr>
          <w:lang w:eastAsia="ru-RU"/>
        </w:rPr>
        <w:tab/>
        <w:t>Государства-участники предоставляют женщинам равные с мужч</w:t>
      </w:r>
      <w:r w:rsidRPr="00217692">
        <w:rPr>
          <w:lang w:eastAsia="ru-RU"/>
        </w:rPr>
        <w:t>и</w:t>
      </w:r>
      <w:r w:rsidRPr="00217692">
        <w:rPr>
          <w:lang w:eastAsia="ru-RU"/>
        </w:rPr>
        <w:t>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w:t>
      </w:r>
      <w:r>
        <w:rPr>
          <w:lang w:eastAsia="ru-RU"/>
        </w:rPr>
        <w:t>ть ее принять гражданство мужа.</w:t>
      </w:r>
    </w:p>
    <w:p w:rsidR="009A391A" w:rsidRPr="00217692" w:rsidRDefault="009A391A" w:rsidP="009A391A">
      <w:pPr>
        <w:pStyle w:val="SingleTxtGR"/>
        <w:ind w:left="1701"/>
        <w:rPr>
          <w:lang w:eastAsia="ru-RU"/>
        </w:rPr>
      </w:pPr>
      <w:r w:rsidRPr="00217692">
        <w:rPr>
          <w:lang w:eastAsia="ru-RU"/>
        </w:rPr>
        <w:t>2.</w:t>
      </w:r>
      <w:r w:rsidRPr="00217692">
        <w:rPr>
          <w:lang w:eastAsia="ru-RU"/>
        </w:rPr>
        <w:tab/>
        <w:t>Государства-участники предоставляют женщинам равные с мужч</w:t>
      </w:r>
      <w:r w:rsidRPr="00217692">
        <w:rPr>
          <w:lang w:eastAsia="ru-RU"/>
        </w:rPr>
        <w:t>и</w:t>
      </w:r>
      <w:r w:rsidRPr="00217692">
        <w:rPr>
          <w:lang w:eastAsia="ru-RU"/>
        </w:rPr>
        <w:t>нами права в отношении гражданства их детей</w:t>
      </w:r>
      <w:r>
        <w:rPr>
          <w:lang w:eastAsia="ru-RU"/>
        </w:rPr>
        <w:t>"</w:t>
      </w:r>
      <w:r w:rsidR="0071670E">
        <w:rPr>
          <w:lang w:eastAsia="ru-RU"/>
        </w:rPr>
        <w:t>.</w:t>
      </w:r>
    </w:p>
    <w:p w:rsidR="009A391A" w:rsidRPr="00217692" w:rsidRDefault="009A391A" w:rsidP="009A391A">
      <w:pPr>
        <w:pStyle w:val="SingleTxtGR"/>
        <w:tabs>
          <w:tab w:val="left" w:pos="0"/>
        </w:tabs>
        <w:rPr>
          <w:lang w:eastAsia="ru-RU"/>
        </w:rPr>
      </w:pPr>
      <w:r w:rsidRPr="00217692">
        <w:rPr>
          <w:lang w:eastAsia="ru-RU"/>
        </w:rPr>
        <w:t>76.</w:t>
      </w:r>
      <w:r w:rsidRPr="00217692">
        <w:rPr>
          <w:lang w:eastAsia="ru-RU"/>
        </w:rPr>
        <w:tab/>
        <w:t>Однако нормы Кодекса о гвинейском гражданстве противоречат полож</w:t>
      </w:r>
      <w:r w:rsidRPr="00217692">
        <w:rPr>
          <w:lang w:eastAsia="ru-RU"/>
        </w:rPr>
        <w:t>е</w:t>
      </w:r>
      <w:r w:rsidRPr="00217692">
        <w:rPr>
          <w:lang w:eastAsia="ru-RU"/>
        </w:rPr>
        <w:t>ниям Конвенции. На деле мужчина, в отличие от женщины, передает ipso facto свое гражданство своему ребенку (за исключением ограниченного числа пред</w:t>
      </w:r>
      <w:r w:rsidRPr="00217692">
        <w:rPr>
          <w:lang w:eastAsia="ru-RU"/>
        </w:rPr>
        <w:t>у</w:t>
      </w:r>
      <w:r w:rsidRPr="00217692">
        <w:rPr>
          <w:lang w:eastAsia="ru-RU"/>
        </w:rPr>
        <w:t>смотренных случаев, например когда отец является апатридом или его наци</w:t>
      </w:r>
      <w:r w:rsidRPr="00217692">
        <w:rPr>
          <w:lang w:eastAsia="ru-RU"/>
        </w:rPr>
        <w:t>о</w:t>
      </w:r>
      <w:r w:rsidRPr="00217692">
        <w:rPr>
          <w:lang w:eastAsia="ru-RU"/>
        </w:rPr>
        <w:t>нальность не известна).</w:t>
      </w:r>
    </w:p>
    <w:p w:rsidR="009A391A" w:rsidRPr="00217692" w:rsidRDefault="009A391A" w:rsidP="009A391A">
      <w:pPr>
        <w:pStyle w:val="SingleTxtGR"/>
        <w:tabs>
          <w:tab w:val="left" w:pos="0"/>
        </w:tabs>
        <w:rPr>
          <w:lang w:eastAsia="ru-RU"/>
        </w:rPr>
      </w:pPr>
      <w:r w:rsidRPr="00217692">
        <w:rPr>
          <w:lang w:eastAsia="ru-RU"/>
        </w:rPr>
        <w:t>77.</w:t>
      </w:r>
      <w:r w:rsidRPr="00217692">
        <w:rPr>
          <w:lang w:eastAsia="ru-RU"/>
        </w:rPr>
        <w:tab/>
        <w:t>Что касается передачи гражданства при заключении брака, то мужчина передает</w:t>
      </w:r>
      <w:r>
        <w:rPr>
          <w:lang w:eastAsia="ru-RU"/>
        </w:rPr>
        <w:t xml:space="preserve"> свое гражданство жене и детям.</w:t>
      </w:r>
    </w:p>
    <w:p w:rsidR="009A391A" w:rsidRPr="00217692" w:rsidRDefault="009A391A" w:rsidP="009A391A">
      <w:pPr>
        <w:pStyle w:val="SingleTxtGR"/>
        <w:tabs>
          <w:tab w:val="left" w:pos="0"/>
        </w:tabs>
        <w:rPr>
          <w:lang w:eastAsia="ru-RU"/>
        </w:rPr>
      </w:pPr>
      <w:r w:rsidRPr="00217692">
        <w:rPr>
          <w:lang w:eastAsia="ru-RU"/>
        </w:rPr>
        <w:t>78.</w:t>
      </w:r>
      <w:r w:rsidRPr="00217692">
        <w:rPr>
          <w:lang w:eastAsia="ru-RU"/>
        </w:rPr>
        <w:tab/>
        <w:t>В ходе реформы семейного права положения о передаче гражданства д</w:t>
      </w:r>
      <w:r w:rsidRPr="00217692">
        <w:rPr>
          <w:lang w:eastAsia="ru-RU"/>
        </w:rPr>
        <w:t>е</w:t>
      </w:r>
      <w:r w:rsidRPr="00217692">
        <w:rPr>
          <w:lang w:eastAsia="ru-RU"/>
        </w:rPr>
        <w:t>тям должны быть изменены в целях приведения в соответствии с нормами КЛДЖ. Что касается прав женщин, вышедших замуж за иностранцев, то в п</w:t>
      </w:r>
      <w:r w:rsidRPr="00217692">
        <w:rPr>
          <w:lang w:eastAsia="ru-RU"/>
        </w:rPr>
        <w:t>е</w:t>
      </w:r>
      <w:r w:rsidRPr="00217692">
        <w:rPr>
          <w:lang w:eastAsia="ru-RU"/>
        </w:rPr>
        <w:t>ресмотренном Гражданском кодексе мужчины и женщины наделены одинак</w:t>
      </w:r>
      <w:r w:rsidRPr="00217692">
        <w:rPr>
          <w:lang w:eastAsia="ru-RU"/>
        </w:rPr>
        <w:t>о</w:t>
      </w:r>
      <w:r w:rsidRPr="00217692">
        <w:rPr>
          <w:lang w:eastAsia="ru-RU"/>
        </w:rPr>
        <w:t>выми правами.</w:t>
      </w:r>
    </w:p>
    <w:p w:rsidR="009A391A" w:rsidRPr="00217692" w:rsidRDefault="009A391A" w:rsidP="009A391A">
      <w:pPr>
        <w:pStyle w:val="SingleTxtGR"/>
        <w:tabs>
          <w:tab w:val="left" w:pos="0"/>
        </w:tabs>
        <w:rPr>
          <w:lang w:eastAsia="ru-RU"/>
        </w:rPr>
      </w:pPr>
      <w:r w:rsidRPr="00217692">
        <w:rPr>
          <w:lang w:eastAsia="ru-RU"/>
        </w:rPr>
        <w:t>79.</w:t>
      </w:r>
      <w:r w:rsidRPr="00217692">
        <w:rPr>
          <w:lang w:eastAsia="ru-RU"/>
        </w:rPr>
        <w:tab/>
        <w:t>Широко распространена практика религиозных браков, не признаваемых государством. При этом могут возникать проблемы, например в полигамной с</w:t>
      </w:r>
      <w:r w:rsidRPr="00217692">
        <w:rPr>
          <w:lang w:eastAsia="ru-RU"/>
        </w:rPr>
        <w:t>е</w:t>
      </w:r>
      <w:r w:rsidRPr="00217692">
        <w:rPr>
          <w:lang w:eastAsia="ru-RU"/>
        </w:rPr>
        <w:t>мье, поскольку права жен различаются в зависимости от того, был ли брак з</w:t>
      </w:r>
      <w:r w:rsidRPr="00217692">
        <w:rPr>
          <w:lang w:eastAsia="ru-RU"/>
        </w:rPr>
        <w:t>а</w:t>
      </w:r>
      <w:r w:rsidRPr="00217692">
        <w:rPr>
          <w:lang w:eastAsia="ru-RU"/>
        </w:rPr>
        <w:t>ключен по религиозному обряду или же зарегистрирован в соответствии с гр</w:t>
      </w:r>
      <w:r w:rsidRPr="00217692">
        <w:rPr>
          <w:lang w:eastAsia="ru-RU"/>
        </w:rPr>
        <w:t>а</w:t>
      </w:r>
      <w:r>
        <w:rPr>
          <w:lang w:eastAsia="ru-RU"/>
        </w:rPr>
        <w:t>жданской процедурой.</w:t>
      </w:r>
    </w:p>
    <w:p w:rsidR="009A391A" w:rsidRPr="00217692" w:rsidRDefault="009A391A" w:rsidP="009A391A">
      <w:pPr>
        <w:pStyle w:val="SingleTxtGR"/>
        <w:tabs>
          <w:tab w:val="left" w:pos="0"/>
        </w:tabs>
        <w:rPr>
          <w:lang w:eastAsia="ru-RU"/>
        </w:rPr>
      </w:pPr>
      <w:r w:rsidRPr="00217692">
        <w:rPr>
          <w:lang w:eastAsia="ru-RU"/>
        </w:rPr>
        <w:t>80.</w:t>
      </w:r>
      <w:r w:rsidRPr="00217692">
        <w:rPr>
          <w:lang w:eastAsia="ru-RU"/>
        </w:rPr>
        <w:tab/>
        <w:t>Согласно принципу равенства гражданства мужчины и женщины и он, и она должны иметь одинаковые права в вопросах его приобретения,</w:t>
      </w:r>
      <w:r>
        <w:rPr>
          <w:lang w:eastAsia="ru-RU"/>
        </w:rPr>
        <w:t xml:space="preserve"> сохранения, передачи и утраты.</w:t>
      </w:r>
    </w:p>
    <w:p w:rsidR="009A391A" w:rsidRPr="00217692" w:rsidRDefault="009A391A" w:rsidP="009A391A">
      <w:pPr>
        <w:pStyle w:val="SingleTxtGR"/>
        <w:tabs>
          <w:tab w:val="left" w:pos="0"/>
        </w:tabs>
        <w:rPr>
          <w:lang w:eastAsia="ru-RU"/>
        </w:rPr>
      </w:pPr>
      <w:r w:rsidRPr="00217692">
        <w:rPr>
          <w:lang w:eastAsia="ru-RU"/>
        </w:rPr>
        <w:t>81.</w:t>
      </w:r>
      <w:r w:rsidRPr="00217692">
        <w:rPr>
          <w:lang w:eastAsia="ru-RU"/>
        </w:rPr>
        <w:tab/>
        <w:t xml:space="preserve">Вместе с </w:t>
      </w:r>
      <w:r>
        <w:rPr>
          <w:lang w:eastAsia="ru-RU"/>
        </w:rPr>
        <w:t>тем в статьях 50–</w:t>
      </w:r>
      <w:r w:rsidRPr="00217692">
        <w:rPr>
          <w:lang w:eastAsia="ru-RU"/>
        </w:rPr>
        <w:t>55 Гражданского кодекса, которые посвящ</w:t>
      </w:r>
      <w:r w:rsidRPr="00217692">
        <w:rPr>
          <w:lang w:eastAsia="ru-RU"/>
        </w:rPr>
        <w:t>е</w:t>
      </w:r>
      <w:r w:rsidRPr="00217692">
        <w:rPr>
          <w:lang w:eastAsia="ru-RU"/>
        </w:rPr>
        <w:t>ны вопросам приобретения гражданства при заключении брака, для мужа-гвинейца предусмотрена возможность передачи своего гражданства иностранке в момент заключения брака.</w:t>
      </w:r>
    </w:p>
    <w:p w:rsidR="009A391A" w:rsidRPr="00217692" w:rsidRDefault="009A391A" w:rsidP="009A391A">
      <w:pPr>
        <w:pStyle w:val="SingleTxtGR"/>
        <w:tabs>
          <w:tab w:val="left" w:pos="0"/>
        </w:tabs>
        <w:rPr>
          <w:lang w:eastAsia="ru-RU"/>
        </w:rPr>
      </w:pPr>
      <w:r w:rsidRPr="00217692">
        <w:rPr>
          <w:lang w:eastAsia="ru-RU"/>
        </w:rPr>
        <w:t>82.</w:t>
      </w:r>
      <w:r w:rsidRPr="00217692">
        <w:rPr>
          <w:lang w:eastAsia="ru-RU"/>
        </w:rPr>
        <w:tab/>
        <w:t>Для гвинейской женщины, выходящей замуж за иностранца, такая во</w:t>
      </w:r>
      <w:r w:rsidRPr="00217692">
        <w:rPr>
          <w:lang w:eastAsia="ru-RU"/>
        </w:rPr>
        <w:t>з</w:t>
      </w:r>
      <w:r>
        <w:rPr>
          <w:lang w:eastAsia="ru-RU"/>
        </w:rPr>
        <w:t>можность не предусмотрена.</w:t>
      </w:r>
    </w:p>
    <w:p w:rsidR="009A391A" w:rsidRPr="00217692" w:rsidRDefault="009A391A" w:rsidP="009A391A">
      <w:pPr>
        <w:pStyle w:val="H1GR"/>
      </w:pPr>
      <w:r w:rsidRPr="00217692">
        <w:tab/>
      </w:r>
      <w:r w:rsidRPr="00217692">
        <w:tab/>
        <w:t xml:space="preserve">Статья </w:t>
      </w:r>
      <w:r>
        <w:t>10</w:t>
      </w:r>
      <w:r w:rsidRPr="00EC6430">
        <w:br/>
      </w:r>
      <w:r w:rsidRPr="00217692">
        <w:t>Равенство в области образования</w:t>
      </w:r>
    </w:p>
    <w:p w:rsidR="009A391A" w:rsidRPr="00217692" w:rsidRDefault="009A391A" w:rsidP="009A391A">
      <w:pPr>
        <w:pStyle w:val="SingleTxtGR"/>
        <w:tabs>
          <w:tab w:val="left" w:pos="0"/>
        </w:tabs>
        <w:rPr>
          <w:lang w:eastAsia="ru-RU"/>
        </w:rPr>
      </w:pPr>
      <w:r w:rsidRPr="00217692">
        <w:rPr>
          <w:lang w:eastAsia="ru-RU"/>
        </w:rPr>
        <w:t>83.</w:t>
      </w:r>
      <w:r w:rsidRPr="00217692">
        <w:rPr>
          <w:lang w:eastAsia="ru-RU"/>
        </w:rPr>
        <w:tab/>
        <w:t>В статье 10 КЛДЖ закреплен принцип равенства в области образования и профессиональной подготовки.</w:t>
      </w:r>
    </w:p>
    <w:p w:rsidR="009A391A" w:rsidRPr="00217692" w:rsidRDefault="009A391A" w:rsidP="009A391A">
      <w:pPr>
        <w:pStyle w:val="SingleTxtGR"/>
        <w:tabs>
          <w:tab w:val="left" w:pos="0"/>
        </w:tabs>
        <w:rPr>
          <w:lang w:eastAsia="ru-RU"/>
        </w:rPr>
      </w:pPr>
      <w:r w:rsidRPr="00217692">
        <w:rPr>
          <w:lang w:eastAsia="ru-RU"/>
        </w:rPr>
        <w:t>84.</w:t>
      </w:r>
      <w:r w:rsidRPr="00217692">
        <w:rPr>
          <w:lang w:eastAsia="ru-RU"/>
        </w:rPr>
        <w:tab/>
        <w:t>Образование является залогом успеха, однако, как показал третий дем</w:t>
      </w:r>
      <w:r w:rsidRPr="00217692">
        <w:rPr>
          <w:lang w:eastAsia="ru-RU"/>
        </w:rPr>
        <w:t>о</w:t>
      </w:r>
      <w:r w:rsidRPr="00217692">
        <w:rPr>
          <w:lang w:eastAsia="ru-RU"/>
        </w:rPr>
        <w:t>графический обзор состояния здоровья населения (ДОЗНСЛ</w:t>
      </w:r>
      <w:r w:rsidRPr="00217692">
        <w:rPr>
          <w:lang w:val="en-US" w:eastAsia="ru-RU"/>
        </w:rPr>
        <w:t>III</w:t>
      </w:r>
      <w:r w:rsidRPr="00217692">
        <w:rPr>
          <w:lang w:eastAsia="ru-RU"/>
        </w:rPr>
        <w:t>), школьным о</w:t>
      </w:r>
      <w:r w:rsidRPr="00217692">
        <w:rPr>
          <w:lang w:eastAsia="ru-RU"/>
        </w:rPr>
        <w:t>б</w:t>
      </w:r>
      <w:r w:rsidRPr="00217692">
        <w:rPr>
          <w:lang w:eastAsia="ru-RU"/>
        </w:rPr>
        <w:t>разованием не охвачено 72% женского населения в возрасте от шести лет и старше против 55% в случае мужского населения.</w:t>
      </w:r>
    </w:p>
    <w:p w:rsidR="009A391A" w:rsidRPr="00217692" w:rsidRDefault="009A391A" w:rsidP="009A391A">
      <w:pPr>
        <w:pStyle w:val="SingleTxtGR"/>
        <w:tabs>
          <w:tab w:val="left" w:pos="0"/>
        </w:tabs>
        <w:rPr>
          <w:lang w:eastAsia="ru-RU"/>
        </w:rPr>
      </w:pPr>
      <w:r w:rsidRPr="00217692">
        <w:rPr>
          <w:lang w:eastAsia="ru-RU"/>
        </w:rPr>
        <w:t>85.</w:t>
      </w:r>
      <w:r w:rsidRPr="00217692">
        <w:rPr>
          <w:lang w:eastAsia="ru-RU"/>
        </w:rPr>
        <w:tab/>
        <w:t>Политика в области образования не предусматривает дискриминацио</w:t>
      </w:r>
      <w:r w:rsidRPr="00217692">
        <w:rPr>
          <w:lang w:eastAsia="ru-RU"/>
        </w:rPr>
        <w:t>н</w:t>
      </w:r>
      <w:r w:rsidRPr="00217692">
        <w:rPr>
          <w:lang w:eastAsia="ru-RU"/>
        </w:rPr>
        <w:t>ных различий между девочками и мальчиками. Этот принцип закреплен в пр</w:t>
      </w:r>
      <w:r w:rsidRPr="00217692">
        <w:rPr>
          <w:lang w:eastAsia="ru-RU"/>
        </w:rPr>
        <w:t>о</w:t>
      </w:r>
      <w:r w:rsidRPr="00217692">
        <w:rPr>
          <w:lang w:eastAsia="ru-RU"/>
        </w:rPr>
        <w:t xml:space="preserve">грамме </w:t>
      </w:r>
      <w:r>
        <w:rPr>
          <w:lang w:eastAsia="ru-RU"/>
        </w:rPr>
        <w:t>"</w:t>
      </w:r>
      <w:r w:rsidRPr="00217692">
        <w:rPr>
          <w:lang w:eastAsia="ru-RU"/>
        </w:rPr>
        <w:t>Образование для всех</w:t>
      </w:r>
      <w:r>
        <w:rPr>
          <w:lang w:eastAsia="ru-RU"/>
        </w:rPr>
        <w:t>"</w:t>
      </w:r>
      <w:r w:rsidRPr="00217692">
        <w:rPr>
          <w:lang w:eastAsia="ru-RU"/>
        </w:rPr>
        <w:t>, где уделяется особое внимание ученицам на все</w:t>
      </w:r>
      <w:r>
        <w:rPr>
          <w:lang w:eastAsia="ru-RU"/>
        </w:rPr>
        <w:t>х уровнях образования в Гвинее.</w:t>
      </w:r>
    </w:p>
    <w:p w:rsidR="009A391A" w:rsidRPr="00217692" w:rsidRDefault="009A391A" w:rsidP="009A391A">
      <w:pPr>
        <w:pStyle w:val="SingleTxtGR"/>
        <w:tabs>
          <w:tab w:val="left" w:pos="0"/>
        </w:tabs>
        <w:rPr>
          <w:lang w:eastAsia="ru-RU"/>
        </w:rPr>
      </w:pPr>
      <w:r w:rsidRPr="00217692">
        <w:rPr>
          <w:lang w:eastAsia="ru-RU"/>
        </w:rPr>
        <w:t>86.</w:t>
      </w:r>
      <w:r w:rsidRPr="00217692">
        <w:rPr>
          <w:lang w:eastAsia="ru-RU"/>
        </w:rPr>
        <w:tab/>
        <w:t>Особенностью гвинейской системы образования является наличие в ней двух сегментов – формального и неформального образования, причем в случае и частных, и государственных учебных заведений.</w:t>
      </w:r>
      <w:r>
        <w:rPr>
          <w:lang w:eastAsia="ru-RU"/>
        </w:rPr>
        <w:t xml:space="preserve"> </w:t>
      </w:r>
      <w:r w:rsidRPr="00217692">
        <w:rPr>
          <w:lang w:eastAsia="ru-RU"/>
        </w:rPr>
        <w:t>В первом сегменте выдел</w:t>
      </w:r>
      <w:r w:rsidRPr="00217692">
        <w:rPr>
          <w:lang w:eastAsia="ru-RU"/>
        </w:rPr>
        <w:t>я</w:t>
      </w:r>
      <w:r w:rsidRPr="00217692">
        <w:rPr>
          <w:lang w:eastAsia="ru-RU"/>
        </w:rPr>
        <w:t>ется пять уровней:</w:t>
      </w:r>
    </w:p>
    <w:p w:rsidR="009A391A" w:rsidRPr="00217692" w:rsidRDefault="009A391A" w:rsidP="009A391A">
      <w:pPr>
        <w:pStyle w:val="SingleTxtGR"/>
        <w:rPr>
          <w:lang w:eastAsia="ru-RU"/>
        </w:rPr>
      </w:pPr>
      <w:r>
        <w:rPr>
          <w:lang w:val="en-US" w:eastAsia="ru-RU"/>
        </w:rPr>
        <w:tab/>
      </w:r>
      <w:r w:rsidRPr="00217692">
        <w:rPr>
          <w:lang w:eastAsia="ru-RU"/>
        </w:rPr>
        <w:t>a)</w:t>
      </w:r>
      <w:r w:rsidRPr="00217692">
        <w:rPr>
          <w:lang w:eastAsia="ru-RU"/>
        </w:rPr>
        <w:tab/>
        <w:t>дошкольное образование;</w:t>
      </w:r>
    </w:p>
    <w:p w:rsidR="009A391A" w:rsidRPr="00217692" w:rsidRDefault="009A391A" w:rsidP="009A391A">
      <w:pPr>
        <w:pStyle w:val="SingleTxtGR"/>
        <w:rPr>
          <w:lang w:eastAsia="ru-RU"/>
        </w:rPr>
      </w:pPr>
      <w:r>
        <w:rPr>
          <w:lang w:val="en-US" w:eastAsia="ru-RU"/>
        </w:rPr>
        <w:tab/>
      </w:r>
      <w:r w:rsidRPr="00217692">
        <w:rPr>
          <w:lang w:eastAsia="ru-RU"/>
        </w:rPr>
        <w:t>b)</w:t>
      </w:r>
      <w:r w:rsidRPr="00217692">
        <w:rPr>
          <w:lang w:eastAsia="ru-RU"/>
        </w:rPr>
        <w:tab/>
        <w:t>доуниверситетское образование и гражданское воспитание;</w:t>
      </w:r>
    </w:p>
    <w:p w:rsidR="009A391A" w:rsidRPr="00217692" w:rsidRDefault="009A391A" w:rsidP="009A391A">
      <w:pPr>
        <w:pStyle w:val="SingleTxtGR"/>
        <w:rPr>
          <w:lang w:eastAsia="ru-RU"/>
        </w:rPr>
      </w:pPr>
      <w:r>
        <w:rPr>
          <w:lang w:val="en-US" w:eastAsia="ru-RU"/>
        </w:rPr>
        <w:tab/>
      </w:r>
      <w:r w:rsidRPr="00217692">
        <w:rPr>
          <w:lang w:eastAsia="ru-RU"/>
        </w:rPr>
        <w:t>c)</w:t>
      </w:r>
      <w:r w:rsidRPr="00217692">
        <w:rPr>
          <w:lang w:eastAsia="ru-RU"/>
        </w:rPr>
        <w:tab/>
        <w:t>техническое образование и профессионально-техническая подг</w:t>
      </w:r>
      <w:r w:rsidRPr="00217692">
        <w:rPr>
          <w:lang w:eastAsia="ru-RU"/>
        </w:rPr>
        <w:t>о</w:t>
      </w:r>
      <w:r w:rsidRPr="00217692">
        <w:rPr>
          <w:lang w:eastAsia="ru-RU"/>
        </w:rPr>
        <w:t>товка;</w:t>
      </w:r>
    </w:p>
    <w:p w:rsidR="009A391A" w:rsidRPr="00217692" w:rsidRDefault="009A391A" w:rsidP="009A391A">
      <w:pPr>
        <w:pStyle w:val="SingleTxtGR"/>
        <w:rPr>
          <w:lang w:eastAsia="ru-RU"/>
        </w:rPr>
      </w:pPr>
      <w:r>
        <w:rPr>
          <w:lang w:val="en-US" w:eastAsia="ru-RU"/>
        </w:rPr>
        <w:tab/>
      </w:r>
      <w:r w:rsidRPr="00217692">
        <w:rPr>
          <w:lang w:eastAsia="ru-RU"/>
        </w:rPr>
        <w:t>d)</w:t>
      </w:r>
      <w:r w:rsidRPr="00217692">
        <w:rPr>
          <w:lang w:eastAsia="ru-RU"/>
        </w:rPr>
        <w:tab/>
        <w:t>высшее образование и научные исследования;</w:t>
      </w:r>
    </w:p>
    <w:p w:rsidR="009A391A" w:rsidRPr="00217692" w:rsidRDefault="009A391A" w:rsidP="009A391A">
      <w:pPr>
        <w:pStyle w:val="SingleTxtGR"/>
        <w:rPr>
          <w:lang w:eastAsia="ru-RU"/>
        </w:rPr>
      </w:pPr>
      <w:r>
        <w:rPr>
          <w:lang w:val="en-US" w:eastAsia="ru-RU"/>
        </w:rPr>
        <w:tab/>
      </w:r>
      <w:r w:rsidRPr="00217692">
        <w:rPr>
          <w:lang w:eastAsia="ru-RU"/>
        </w:rPr>
        <w:t>e)</w:t>
      </w:r>
      <w:r w:rsidRPr="00217692">
        <w:rPr>
          <w:lang w:eastAsia="ru-RU"/>
        </w:rPr>
        <w:tab/>
        <w:t>обучение грамоте и национальным языкам.</w:t>
      </w:r>
    </w:p>
    <w:p w:rsidR="009A391A" w:rsidRPr="00217692" w:rsidRDefault="009A391A" w:rsidP="009A391A">
      <w:pPr>
        <w:pStyle w:val="SingleTxtGR"/>
        <w:tabs>
          <w:tab w:val="left" w:pos="0"/>
        </w:tabs>
        <w:rPr>
          <w:lang w:eastAsia="ru-RU"/>
        </w:rPr>
      </w:pPr>
      <w:r w:rsidRPr="00217692">
        <w:rPr>
          <w:lang w:eastAsia="ru-RU"/>
        </w:rPr>
        <w:t>87.</w:t>
      </w:r>
      <w:r w:rsidRPr="00217692">
        <w:rPr>
          <w:lang w:eastAsia="ru-RU"/>
        </w:rPr>
        <w:tab/>
        <w:t>В сегменте неформального образования в основном ведется работа по обучению грамоте взрослых в специальных центрах подготовки или в центрах, занимающихся вопросами улучшения положения женщин.</w:t>
      </w:r>
    </w:p>
    <w:p w:rsidR="009A391A" w:rsidRPr="00217692" w:rsidRDefault="009A391A" w:rsidP="009A391A">
      <w:pPr>
        <w:pStyle w:val="SingleTxtGR"/>
        <w:tabs>
          <w:tab w:val="left" w:pos="0"/>
        </w:tabs>
        <w:rPr>
          <w:lang w:eastAsia="ru-RU"/>
        </w:rPr>
      </w:pPr>
      <w:r w:rsidRPr="00217692">
        <w:rPr>
          <w:lang w:eastAsia="ru-RU"/>
        </w:rPr>
        <w:t>88.</w:t>
      </w:r>
      <w:r w:rsidRPr="00217692">
        <w:rPr>
          <w:lang w:eastAsia="ru-RU"/>
        </w:rPr>
        <w:tab/>
        <w:t>В сфере образования поставлены ясн</w:t>
      </w:r>
      <w:r>
        <w:rPr>
          <w:lang w:eastAsia="ru-RU"/>
        </w:rPr>
        <w:t>ые цели обеспечения равенства и </w:t>
      </w:r>
      <w:r w:rsidRPr="00217692">
        <w:rPr>
          <w:lang w:eastAsia="ru-RU"/>
        </w:rPr>
        <w:t>у</w:t>
      </w:r>
      <w:r w:rsidRPr="00217692">
        <w:rPr>
          <w:lang w:eastAsia="ru-RU"/>
        </w:rPr>
        <w:t>чета гендерной проблематики и разработаны соответствующие стратегии. С</w:t>
      </w:r>
      <w:r w:rsidRPr="00217692">
        <w:rPr>
          <w:lang w:eastAsia="ru-RU"/>
        </w:rPr>
        <w:t>о</w:t>
      </w:r>
      <w:r w:rsidRPr="00217692">
        <w:rPr>
          <w:lang w:eastAsia="ru-RU"/>
        </w:rPr>
        <w:t>ответственно</w:t>
      </w:r>
      <w:r w:rsidR="0071670E">
        <w:rPr>
          <w:lang w:eastAsia="ru-RU"/>
        </w:rPr>
        <w:t>,</w:t>
      </w:r>
      <w:r w:rsidRPr="00217692">
        <w:rPr>
          <w:lang w:eastAsia="ru-RU"/>
        </w:rPr>
        <w:t xml:space="preserve"> этому аспекту уделяется большое внимание как в процессе пл</w:t>
      </w:r>
      <w:r w:rsidRPr="00217692">
        <w:rPr>
          <w:lang w:eastAsia="ru-RU"/>
        </w:rPr>
        <w:t>а</w:t>
      </w:r>
      <w:r w:rsidRPr="00217692">
        <w:rPr>
          <w:lang w:eastAsia="ru-RU"/>
        </w:rPr>
        <w:t>нирования, так и на этапе реализации программ и проектов.</w:t>
      </w:r>
    </w:p>
    <w:p w:rsidR="009A391A" w:rsidRPr="00217692" w:rsidRDefault="009A391A" w:rsidP="009A391A">
      <w:pPr>
        <w:pStyle w:val="SingleTxtGR"/>
        <w:tabs>
          <w:tab w:val="left" w:pos="0"/>
        </w:tabs>
        <w:rPr>
          <w:lang w:eastAsia="ru-RU"/>
        </w:rPr>
      </w:pPr>
      <w:r w:rsidRPr="00217692">
        <w:rPr>
          <w:lang w:eastAsia="ru-RU"/>
        </w:rPr>
        <w:t>89.</w:t>
      </w:r>
      <w:r w:rsidRPr="00217692">
        <w:rPr>
          <w:lang w:eastAsia="ru-RU"/>
        </w:rPr>
        <w:tab/>
        <w:t>С целью анализа положения были проведены соответствующие исслед</w:t>
      </w:r>
      <w:r w:rsidRPr="00217692">
        <w:rPr>
          <w:lang w:eastAsia="ru-RU"/>
        </w:rPr>
        <w:t>о</w:t>
      </w:r>
      <w:r w:rsidRPr="00217692">
        <w:rPr>
          <w:lang w:eastAsia="ru-RU"/>
        </w:rPr>
        <w:t>вания, изучены существующие проблемы и в числе показателей результатов деятельности выделены показатели в разбивке по признаку пола.</w:t>
      </w:r>
    </w:p>
    <w:p w:rsidR="009A391A" w:rsidRPr="00217692" w:rsidRDefault="009A391A" w:rsidP="009A391A">
      <w:pPr>
        <w:pStyle w:val="SingleTxtGR"/>
        <w:tabs>
          <w:tab w:val="left" w:pos="0"/>
        </w:tabs>
        <w:rPr>
          <w:lang w:eastAsia="ru-RU"/>
        </w:rPr>
      </w:pPr>
      <w:r w:rsidRPr="00217692">
        <w:rPr>
          <w:lang w:eastAsia="ru-RU"/>
        </w:rPr>
        <w:t>90.</w:t>
      </w:r>
      <w:r w:rsidRPr="00217692">
        <w:rPr>
          <w:lang w:eastAsia="ru-RU"/>
        </w:rPr>
        <w:tab/>
        <w:t xml:space="preserve">Теперь статистические данные министерств составляются в разбивке по признаку пола. Это позволяет анализировать показатели доступа девочек и женщин к формальному и </w:t>
      </w:r>
      <w:r>
        <w:rPr>
          <w:lang w:eastAsia="ru-RU"/>
        </w:rPr>
        <w:t>неформальному образованию.</w:t>
      </w:r>
    </w:p>
    <w:p w:rsidR="009A391A" w:rsidRPr="00217692" w:rsidRDefault="009A391A" w:rsidP="009A391A">
      <w:pPr>
        <w:pStyle w:val="SingleTxtGR"/>
        <w:tabs>
          <w:tab w:val="left" w:pos="0"/>
        </w:tabs>
        <w:rPr>
          <w:lang w:eastAsia="ru-RU"/>
        </w:rPr>
      </w:pPr>
      <w:r w:rsidRPr="00217692">
        <w:rPr>
          <w:lang w:eastAsia="ru-RU"/>
        </w:rPr>
        <w:t>91.</w:t>
      </w:r>
      <w:r w:rsidRPr="00217692">
        <w:rPr>
          <w:lang w:eastAsia="ru-RU"/>
        </w:rPr>
        <w:tab/>
        <w:t xml:space="preserve">В сфере образования в рамках программы </w:t>
      </w:r>
      <w:r>
        <w:rPr>
          <w:lang w:eastAsia="ru-RU"/>
        </w:rPr>
        <w:t>"</w:t>
      </w:r>
      <w:r w:rsidRPr="00217692">
        <w:rPr>
          <w:lang w:eastAsia="ru-RU"/>
        </w:rPr>
        <w:t>Образование для всех</w:t>
      </w:r>
      <w:r>
        <w:rPr>
          <w:lang w:eastAsia="ru-RU"/>
        </w:rPr>
        <w:t>"</w:t>
      </w:r>
      <w:r w:rsidRPr="00217692">
        <w:rPr>
          <w:lang w:eastAsia="ru-RU"/>
        </w:rPr>
        <w:t xml:space="preserve"> п</w:t>
      </w:r>
      <w:r w:rsidRPr="00217692">
        <w:rPr>
          <w:lang w:eastAsia="ru-RU"/>
        </w:rPr>
        <w:t>о</w:t>
      </w:r>
      <w:r w:rsidRPr="00217692">
        <w:rPr>
          <w:lang w:eastAsia="ru-RU"/>
        </w:rPr>
        <w:t>ставлены ясные цели обеспечения равенства и учета гендерной проблематики и разработан ряд стратегий.</w:t>
      </w:r>
    </w:p>
    <w:p w:rsidR="009A391A" w:rsidRPr="00217692" w:rsidRDefault="009A391A" w:rsidP="009A391A">
      <w:pPr>
        <w:pStyle w:val="SingleTxtGR"/>
        <w:tabs>
          <w:tab w:val="left" w:pos="0"/>
        </w:tabs>
        <w:rPr>
          <w:lang w:eastAsia="ru-RU"/>
        </w:rPr>
      </w:pPr>
      <w:r w:rsidRPr="00217692">
        <w:rPr>
          <w:lang w:eastAsia="ru-RU"/>
        </w:rPr>
        <w:t>92.</w:t>
      </w:r>
      <w:r w:rsidRPr="00217692">
        <w:rPr>
          <w:lang w:eastAsia="ru-RU"/>
        </w:rPr>
        <w:tab/>
        <w:t>Помимо усилий, прилагаемых для повышения уровня охвата девочек школьным образованием и для того, чтобы они не бросали учебу, ведется также работа по освобождению школьных учебников от бытующих стереотипных представлений.</w:t>
      </w:r>
    </w:p>
    <w:p w:rsidR="009A391A" w:rsidRPr="00217692" w:rsidRDefault="009A391A" w:rsidP="009A391A">
      <w:pPr>
        <w:pStyle w:val="SingleTxtGR"/>
        <w:tabs>
          <w:tab w:val="left" w:pos="0"/>
        </w:tabs>
        <w:rPr>
          <w:lang w:eastAsia="ru-RU"/>
        </w:rPr>
      </w:pPr>
      <w:r w:rsidRPr="00217692">
        <w:rPr>
          <w:lang w:eastAsia="ru-RU"/>
        </w:rPr>
        <w:t>93.</w:t>
      </w:r>
      <w:r w:rsidRPr="00217692">
        <w:rPr>
          <w:lang w:eastAsia="ru-RU"/>
        </w:rPr>
        <w:tab/>
        <w:t>С учетом этого Национальный научно-исследовательский и педагогич</w:t>
      </w:r>
      <w:r w:rsidRPr="00217692">
        <w:rPr>
          <w:lang w:eastAsia="ru-RU"/>
        </w:rPr>
        <w:t>е</w:t>
      </w:r>
      <w:r w:rsidRPr="00217692">
        <w:rPr>
          <w:lang w:eastAsia="ru-RU"/>
        </w:rPr>
        <w:t>ский институт (ННИПИ) приступил к работе по пересмотру содержания уче</w:t>
      </w:r>
      <w:r w:rsidRPr="00217692">
        <w:rPr>
          <w:lang w:eastAsia="ru-RU"/>
        </w:rPr>
        <w:t>б</w:t>
      </w:r>
      <w:r w:rsidRPr="00217692">
        <w:rPr>
          <w:lang w:eastAsia="ru-RU"/>
        </w:rPr>
        <w:t>ников с целью удаления образов или идей, увековечивающих вредные предра</w:t>
      </w:r>
      <w:r w:rsidRPr="00217692">
        <w:rPr>
          <w:lang w:eastAsia="ru-RU"/>
        </w:rPr>
        <w:t>с</w:t>
      </w:r>
      <w:r w:rsidRPr="00217692">
        <w:rPr>
          <w:lang w:eastAsia="ru-RU"/>
        </w:rPr>
        <w:t>судки в отношении женщин.</w:t>
      </w:r>
    </w:p>
    <w:p w:rsidR="009A391A" w:rsidRPr="00217692" w:rsidRDefault="009A391A" w:rsidP="009A391A">
      <w:pPr>
        <w:pStyle w:val="SingleTxtGR"/>
        <w:tabs>
          <w:tab w:val="left" w:pos="0"/>
        </w:tabs>
        <w:rPr>
          <w:lang w:eastAsia="ru-RU"/>
        </w:rPr>
      </w:pPr>
      <w:r w:rsidRPr="00217692">
        <w:rPr>
          <w:lang w:eastAsia="ru-RU"/>
        </w:rPr>
        <w:t>94.</w:t>
      </w:r>
      <w:r w:rsidRPr="00217692">
        <w:rPr>
          <w:lang w:eastAsia="ru-RU"/>
        </w:rPr>
        <w:tab/>
        <w:t xml:space="preserve">В связи с образованием девочек возникает еще одна проблема, а именно проблема </w:t>
      </w:r>
      <w:r>
        <w:rPr>
          <w:lang w:eastAsia="ru-RU"/>
        </w:rPr>
        <w:t>"</w:t>
      </w:r>
      <w:r w:rsidRPr="00217692">
        <w:rPr>
          <w:lang w:eastAsia="ru-RU"/>
        </w:rPr>
        <w:t>второго шанса</w:t>
      </w:r>
      <w:r>
        <w:rPr>
          <w:lang w:eastAsia="ru-RU"/>
        </w:rPr>
        <w:t>"</w:t>
      </w:r>
      <w:r w:rsidRPr="00217692">
        <w:rPr>
          <w:lang w:eastAsia="ru-RU"/>
        </w:rPr>
        <w:t xml:space="preserve"> пойти учить</w:t>
      </w:r>
      <w:r>
        <w:rPr>
          <w:lang w:eastAsia="ru-RU"/>
        </w:rPr>
        <w:t>ся тем, кто бросил школу.</w:t>
      </w:r>
    </w:p>
    <w:p w:rsidR="009A391A" w:rsidRPr="00217692" w:rsidRDefault="009A391A" w:rsidP="009A391A">
      <w:pPr>
        <w:pStyle w:val="SingleTxtGR"/>
        <w:tabs>
          <w:tab w:val="left" w:pos="0"/>
        </w:tabs>
        <w:rPr>
          <w:lang w:eastAsia="ru-RU"/>
        </w:rPr>
      </w:pPr>
      <w:r w:rsidRPr="00217692">
        <w:rPr>
          <w:lang w:eastAsia="ru-RU"/>
        </w:rPr>
        <w:t>95.</w:t>
      </w:r>
      <w:r w:rsidRPr="00217692">
        <w:rPr>
          <w:lang w:eastAsia="ru-RU"/>
        </w:rPr>
        <w:tab/>
        <w:t xml:space="preserve">Ввиду этого гвинейское правительство создало по линии Министерства доуниверситетского образования и гражданского воспитания учебные центры </w:t>
      </w:r>
      <w:r>
        <w:rPr>
          <w:lang w:eastAsia="ru-RU"/>
        </w:rPr>
        <w:t>"</w:t>
      </w:r>
      <w:r w:rsidRPr="00217692">
        <w:rPr>
          <w:lang w:eastAsia="ru-RU"/>
        </w:rPr>
        <w:t>второго шанса</w:t>
      </w:r>
      <w:r>
        <w:rPr>
          <w:lang w:eastAsia="ru-RU"/>
        </w:rPr>
        <w:t>"</w:t>
      </w:r>
      <w:r w:rsidRPr="00217692">
        <w:rPr>
          <w:lang w:eastAsia="ru-RU"/>
        </w:rPr>
        <w:t xml:space="preserve">, получившие название </w:t>
      </w:r>
      <w:r>
        <w:rPr>
          <w:lang w:eastAsia="ru-RU"/>
        </w:rPr>
        <w:t>"</w:t>
      </w:r>
      <w:r w:rsidRPr="00217692">
        <w:rPr>
          <w:lang w:eastAsia="ru-RU"/>
        </w:rPr>
        <w:t>центров НАФА</w:t>
      </w:r>
      <w:r>
        <w:rPr>
          <w:lang w:eastAsia="ru-RU"/>
        </w:rPr>
        <w:t>".</w:t>
      </w:r>
    </w:p>
    <w:p w:rsidR="009A391A" w:rsidRPr="00217692" w:rsidRDefault="009A391A" w:rsidP="009A391A">
      <w:pPr>
        <w:pStyle w:val="SingleTxtGR"/>
        <w:tabs>
          <w:tab w:val="left" w:pos="0"/>
        </w:tabs>
        <w:rPr>
          <w:lang w:eastAsia="ru-RU"/>
        </w:rPr>
      </w:pPr>
      <w:r w:rsidRPr="00217692">
        <w:rPr>
          <w:lang w:eastAsia="ru-RU"/>
        </w:rPr>
        <w:t>96.</w:t>
      </w:r>
      <w:r w:rsidRPr="00217692">
        <w:rPr>
          <w:lang w:eastAsia="ru-RU"/>
        </w:rPr>
        <w:tab/>
        <w:t>Помимо центров НАФА</w:t>
      </w:r>
      <w:r w:rsidR="0071670E">
        <w:rPr>
          <w:lang w:eastAsia="ru-RU"/>
        </w:rPr>
        <w:t>,</w:t>
      </w:r>
      <w:r w:rsidRPr="00217692">
        <w:rPr>
          <w:lang w:eastAsia="ru-RU"/>
        </w:rPr>
        <w:t xml:space="preserve"> в каждом из 38 городских муниципалитетов страны имеется центр поддержки женских групп самопомощи.</w:t>
      </w:r>
    </w:p>
    <w:p w:rsidR="009A391A" w:rsidRPr="00217692" w:rsidRDefault="009A391A" w:rsidP="009A391A">
      <w:pPr>
        <w:pStyle w:val="SingleTxtGR"/>
        <w:tabs>
          <w:tab w:val="left" w:pos="0"/>
        </w:tabs>
        <w:rPr>
          <w:lang w:eastAsia="ru-RU"/>
        </w:rPr>
      </w:pPr>
      <w:r w:rsidRPr="00217692">
        <w:rPr>
          <w:lang w:eastAsia="ru-RU"/>
        </w:rPr>
        <w:t>97.</w:t>
      </w:r>
      <w:r w:rsidRPr="00217692">
        <w:rPr>
          <w:lang w:eastAsia="ru-RU"/>
        </w:rPr>
        <w:tab/>
        <w:t>Эти центры созданы для того, чтобы девочки, которых забрали из школы, могли получить профессию, которая позволи</w:t>
      </w:r>
      <w:r>
        <w:rPr>
          <w:lang w:eastAsia="ru-RU"/>
        </w:rPr>
        <w:t>т им обеспечить себя в будущем.</w:t>
      </w:r>
    </w:p>
    <w:p w:rsidR="009A391A" w:rsidRPr="00217692" w:rsidRDefault="009A391A" w:rsidP="009A391A">
      <w:pPr>
        <w:pStyle w:val="SingleTxtGR"/>
        <w:tabs>
          <w:tab w:val="left" w:pos="0"/>
        </w:tabs>
        <w:rPr>
          <w:lang w:eastAsia="ru-RU"/>
        </w:rPr>
      </w:pPr>
      <w:r w:rsidRPr="00217692">
        <w:rPr>
          <w:lang w:eastAsia="ru-RU"/>
        </w:rPr>
        <w:t>98.</w:t>
      </w:r>
      <w:r w:rsidRPr="00217692">
        <w:rPr>
          <w:lang w:eastAsia="ru-RU"/>
        </w:rPr>
        <w:tab/>
        <w:t>Приводимые ниже таблицы дают общее представление о реальном пол</w:t>
      </w:r>
      <w:r w:rsidRPr="00217692">
        <w:rPr>
          <w:lang w:eastAsia="ru-RU"/>
        </w:rPr>
        <w:t>о</w:t>
      </w:r>
      <w:r w:rsidRPr="00217692">
        <w:rPr>
          <w:lang w:eastAsia="ru-RU"/>
        </w:rPr>
        <w:t>жении дел в области школьного образования девочек в Гвинее.</w:t>
      </w:r>
    </w:p>
    <w:p w:rsidR="009A391A" w:rsidRPr="00EC6430" w:rsidRDefault="009A391A" w:rsidP="009A391A">
      <w:pPr>
        <w:pStyle w:val="Heading1"/>
        <w:spacing w:before="240" w:after="240"/>
        <w:jc w:val="left"/>
      </w:pPr>
      <w:r w:rsidRPr="00EC6430">
        <w:rPr>
          <w:b w:val="0"/>
        </w:rPr>
        <w:t>Таблица 1</w:t>
      </w:r>
      <w:r w:rsidRPr="00EC6430">
        <w:br/>
        <w:t xml:space="preserve">Динамика основных показателей в период </w:t>
      </w:r>
      <w:r>
        <w:t>2000</w:t>
      </w:r>
      <w:r w:rsidRPr="004F3CFA">
        <w:t>/</w:t>
      </w:r>
      <w:r w:rsidRPr="00EC6430">
        <w:t>01–</w:t>
      </w:r>
      <w:r>
        <w:t>2009</w:t>
      </w:r>
      <w:r w:rsidRPr="004F3CFA">
        <w:t>/</w:t>
      </w:r>
      <w:r w:rsidRPr="00EC6430">
        <w:t>10 годов</w:t>
      </w:r>
    </w:p>
    <w:tbl>
      <w:tblPr>
        <w:tblStyle w:val="TabNum"/>
        <w:tblW w:w="9596" w:type="dxa"/>
        <w:tblInd w:w="42" w:type="dxa"/>
        <w:tblLayout w:type="fixed"/>
        <w:tblLook w:val="01E0"/>
      </w:tblPr>
      <w:tblGrid>
        <w:gridCol w:w="1441"/>
        <w:gridCol w:w="743"/>
        <w:gridCol w:w="784"/>
        <w:gridCol w:w="900"/>
        <w:gridCol w:w="900"/>
        <w:gridCol w:w="901"/>
        <w:gridCol w:w="975"/>
        <w:gridCol w:w="975"/>
        <w:gridCol w:w="1088"/>
        <w:gridCol w:w="889"/>
      </w:tblGrid>
      <w:tr w:rsidR="009A391A" w:rsidRPr="0005151E" w:rsidTr="009A391A">
        <w:trPr>
          <w:trHeight w:val="151"/>
          <w:tblHeader/>
        </w:trPr>
        <w:tc>
          <w:tcPr>
            <w:cnfStyle w:val="001000000000"/>
            <w:tcW w:w="1441" w:type="dxa"/>
            <w:vMerge w:val="restart"/>
            <w:tcBorders>
              <w:bottom w:val="single" w:sz="12" w:space="0" w:color="auto"/>
            </w:tcBorders>
            <w:shd w:val="clear" w:color="auto" w:fill="auto"/>
          </w:tcPr>
          <w:p w:rsidR="009A391A" w:rsidRPr="0005151E" w:rsidRDefault="009A391A" w:rsidP="009A391A">
            <w:pPr>
              <w:spacing w:before="80" w:after="80" w:line="200" w:lineRule="exact"/>
              <w:rPr>
                <w:i/>
                <w:sz w:val="16"/>
              </w:rPr>
            </w:pPr>
            <w:r w:rsidRPr="0005151E">
              <w:rPr>
                <w:i/>
                <w:sz w:val="16"/>
              </w:rPr>
              <w:t>Год</w:t>
            </w:r>
          </w:p>
        </w:tc>
        <w:tc>
          <w:tcPr>
            <w:tcW w:w="743" w:type="dxa"/>
            <w:tcBorders>
              <w:top w:val="single" w:sz="4" w:space="0" w:color="auto"/>
              <w:bottom w:val="nil"/>
            </w:tcBorders>
            <w:shd w:val="clear" w:color="auto" w:fill="auto"/>
          </w:tcPr>
          <w:p w:rsidR="009A391A" w:rsidRPr="0005151E" w:rsidRDefault="009A391A" w:rsidP="009A391A">
            <w:pPr>
              <w:spacing w:before="80" w:after="80" w:line="200" w:lineRule="exact"/>
              <w:cnfStyle w:val="000000000000"/>
              <w:rPr>
                <w:i/>
                <w:sz w:val="16"/>
              </w:rPr>
            </w:pPr>
          </w:p>
        </w:tc>
        <w:tc>
          <w:tcPr>
            <w:tcW w:w="784" w:type="dxa"/>
            <w:tcBorders>
              <w:top w:val="single" w:sz="4" w:space="0" w:color="auto"/>
              <w:bottom w:val="nil"/>
            </w:tcBorders>
            <w:shd w:val="clear" w:color="auto" w:fill="auto"/>
          </w:tcPr>
          <w:p w:rsidR="009A391A" w:rsidRPr="0005151E" w:rsidRDefault="009A391A" w:rsidP="009A391A">
            <w:pPr>
              <w:spacing w:before="80" w:after="80" w:line="200" w:lineRule="exact"/>
              <w:cnfStyle w:val="000000000000"/>
              <w:rPr>
                <w:i/>
                <w:sz w:val="16"/>
              </w:rPr>
            </w:pPr>
          </w:p>
        </w:tc>
        <w:tc>
          <w:tcPr>
            <w:tcW w:w="2701" w:type="dxa"/>
            <w:gridSpan w:val="3"/>
            <w:tcBorders>
              <w:top w:val="single" w:sz="4" w:space="0" w:color="auto"/>
              <w:bottom w:val="single" w:sz="4" w:space="0" w:color="auto"/>
              <w:right w:val="single" w:sz="24" w:space="0" w:color="FFFFFF"/>
            </w:tcBorders>
            <w:shd w:val="clear" w:color="auto" w:fill="auto"/>
          </w:tcPr>
          <w:p w:rsidR="009A391A" w:rsidRPr="0005151E" w:rsidRDefault="009A391A" w:rsidP="009A391A">
            <w:pPr>
              <w:spacing w:before="80" w:after="80" w:line="200" w:lineRule="exact"/>
              <w:jc w:val="center"/>
              <w:cnfStyle w:val="000000000000"/>
              <w:rPr>
                <w:i/>
                <w:sz w:val="16"/>
              </w:rPr>
            </w:pPr>
            <w:r w:rsidRPr="0005151E">
              <w:rPr>
                <w:i/>
                <w:sz w:val="16"/>
              </w:rPr>
              <w:t>Учителя</w:t>
            </w:r>
          </w:p>
        </w:tc>
        <w:tc>
          <w:tcPr>
            <w:tcW w:w="3038" w:type="dxa"/>
            <w:gridSpan w:val="3"/>
            <w:tcBorders>
              <w:top w:val="single" w:sz="4" w:space="0" w:color="auto"/>
              <w:left w:val="single" w:sz="24" w:space="0" w:color="FFFFFF"/>
              <w:bottom w:val="single" w:sz="4" w:space="0" w:color="auto"/>
              <w:right w:val="single" w:sz="24" w:space="0" w:color="FFFFFF"/>
            </w:tcBorders>
            <w:shd w:val="clear" w:color="auto" w:fill="auto"/>
          </w:tcPr>
          <w:p w:rsidR="009A391A" w:rsidRPr="0005151E" w:rsidRDefault="009A391A" w:rsidP="009A391A">
            <w:pPr>
              <w:spacing w:before="80" w:after="80" w:line="200" w:lineRule="exact"/>
              <w:jc w:val="center"/>
              <w:cnfStyle w:val="000000000000"/>
              <w:rPr>
                <w:i/>
                <w:sz w:val="16"/>
              </w:rPr>
            </w:pPr>
            <w:r w:rsidRPr="0005151E">
              <w:rPr>
                <w:i/>
                <w:sz w:val="16"/>
              </w:rPr>
              <w:t>Учащиеся</w:t>
            </w:r>
          </w:p>
        </w:tc>
        <w:tc>
          <w:tcPr>
            <w:tcW w:w="889" w:type="dxa"/>
            <w:tcBorders>
              <w:top w:val="single" w:sz="4" w:space="0" w:color="auto"/>
              <w:left w:val="single" w:sz="24" w:space="0" w:color="FFFFFF"/>
              <w:bottom w:val="single" w:sz="4" w:space="0" w:color="auto"/>
            </w:tcBorders>
            <w:shd w:val="clear" w:color="auto" w:fill="auto"/>
          </w:tcPr>
          <w:p w:rsidR="009A391A" w:rsidRPr="0005151E" w:rsidRDefault="009A391A" w:rsidP="009A391A">
            <w:pPr>
              <w:spacing w:before="80" w:after="80" w:line="200" w:lineRule="exact"/>
              <w:cnfStyle w:val="000000000000"/>
              <w:rPr>
                <w:i/>
                <w:sz w:val="16"/>
              </w:rPr>
            </w:pPr>
          </w:p>
        </w:tc>
      </w:tr>
      <w:tr w:rsidR="009A391A" w:rsidRPr="0005151E" w:rsidTr="009A391A">
        <w:trPr>
          <w:trHeight w:val="150"/>
          <w:tblHeader/>
        </w:trPr>
        <w:tc>
          <w:tcPr>
            <w:cnfStyle w:val="001000000000"/>
            <w:tcW w:w="1441" w:type="dxa"/>
            <w:vMerge/>
            <w:tcBorders>
              <w:top w:val="single" w:sz="12" w:space="0" w:color="auto"/>
              <w:bottom w:val="single" w:sz="12" w:space="0" w:color="auto"/>
            </w:tcBorders>
            <w:shd w:val="clear" w:color="auto" w:fill="auto"/>
          </w:tcPr>
          <w:p w:rsidR="009A391A" w:rsidRPr="0005151E" w:rsidRDefault="009A391A" w:rsidP="009A391A">
            <w:pPr>
              <w:spacing w:before="80" w:after="80" w:line="200" w:lineRule="exact"/>
              <w:rPr>
                <w:i/>
                <w:sz w:val="16"/>
              </w:rPr>
            </w:pPr>
          </w:p>
        </w:tc>
        <w:tc>
          <w:tcPr>
            <w:tcW w:w="743" w:type="dxa"/>
            <w:tcBorders>
              <w:top w:val="nil"/>
              <w:bottom w:val="single" w:sz="12" w:space="0" w:color="auto"/>
            </w:tcBorders>
            <w:shd w:val="clear" w:color="auto" w:fill="auto"/>
          </w:tcPr>
          <w:p w:rsidR="009A391A" w:rsidRPr="0005151E" w:rsidRDefault="009A391A" w:rsidP="009A391A">
            <w:pPr>
              <w:spacing w:before="80" w:after="80" w:line="200" w:lineRule="exact"/>
              <w:cnfStyle w:val="000000000000"/>
              <w:rPr>
                <w:i/>
                <w:sz w:val="16"/>
              </w:rPr>
            </w:pPr>
            <w:r w:rsidRPr="0005151E">
              <w:rPr>
                <w:i/>
                <w:sz w:val="16"/>
              </w:rPr>
              <w:t>Школы</w:t>
            </w:r>
          </w:p>
        </w:tc>
        <w:tc>
          <w:tcPr>
            <w:tcW w:w="784" w:type="dxa"/>
            <w:tcBorders>
              <w:top w:val="nil"/>
              <w:bottom w:val="single" w:sz="12" w:space="0" w:color="auto"/>
            </w:tcBorders>
            <w:shd w:val="clear" w:color="auto" w:fill="auto"/>
          </w:tcPr>
          <w:p w:rsidR="009A391A" w:rsidRPr="0005151E" w:rsidRDefault="009A391A" w:rsidP="009A391A">
            <w:pPr>
              <w:spacing w:before="80" w:after="80" w:line="200" w:lineRule="exact"/>
              <w:cnfStyle w:val="000000000000"/>
              <w:rPr>
                <w:i/>
                <w:sz w:val="16"/>
              </w:rPr>
            </w:pPr>
            <w:r w:rsidRPr="0005151E">
              <w:rPr>
                <w:i/>
                <w:sz w:val="16"/>
              </w:rPr>
              <w:t>Классы</w:t>
            </w:r>
          </w:p>
        </w:tc>
        <w:tc>
          <w:tcPr>
            <w:tcW w:w="900" w:type="dxa"/>
            <w:tcBorders>
              <w:top w:val="single" w:sz="4" w:space="0" w:color="auto"/>
              <w:bottom w:val="single" w:sz="12" w:space="0" w:color="auto"/>
              <w:right w:val="nil"/>
            </w:tcBorders>
            <w:shd w:val="clear" w:color="auto" w:fill="auto"/>
          </w:tcPr>
          <w:p w:rsidR="009A391A" w:rsidRPr="003D3F82" w:rsidRDefault="009A391A" w:rsidP="009A391A">
            <w:pPr>
              <w:spacing w:before="80" w:after="80" w:line="200" w:lineRule="exact"/>
              <w:cnfStyle w:val="000000000000"/>
              <w:rPr>
                <w:i/>
                <w:sz w:val="16"/>
              </w:rPr>
            </w:pPr>
            <w:r>
              <w:rPr>
                <w:i/>
                <w:sz w:val="16"/>
              </w:rPr>
              <w:t>Женщины</w:t>
            </w:r>
          </w:p>
        </w:tc>
        <w:tc>
          <w:tcPr>
            <w:tcW w:w="900" w:type="dxa"/>
            <w:tcBorders>
              <w:top w:val="single" w:sz="4" w:space="0" w:color="auto"/>
              <w:left w:val="nil"/>
              <w:bottom w:val="single" w:sz="12" w:space="0" w:color="auto"/>
              <w:right w:val="nil"/>
            </w:tcBorders>
            <w:shd w:val="clear" w:color="auto" w:fill="auto"/>
          </w:tcPr>
          <w:p w:rsidR="009A391A" w:rsidRPr="0005151E" w:rsidRDefault="009A391A" w:rsidP="009A391A">
            <w:pPr>
              <w:spacing w:before="80" w:after="80" w:line="200" w:lineRule="exact"/>
              <w:cnfStyle w:val="000000000000"/>
              <w:rPr>
                <w:i/>
                <w:sz w:val="16"/>
              </w:rPr>
            </w:pPr>
            <w:r w:rsidRPr="0005151E">
              <w:rPr>
                <w:i/>
                <w:sz w:val="16"/>
              </w:rPr>
              <w:t>Муж</w:t>
            </w:r>
            <w:r>
              <w:rPr>
                <w:i/>
                <w:sz w:val="16"/>
              </w:rPr>
              <w:t>чины</w:t>
            </w:r>
          </w:p>
        </w:tc>
        <w:tc>
          <w:tcPr>
            <w:tcW w:w="901" w:type="dxa"/>
            <w:tcBorders>
              <w:top w:val="single" w:sz="4" w:space="0" w:color="auto"/>
              <w:left w:val="nil"/>
              <w:bottom w:val="single" w:sz="12" w:space="0" w:color="auto"/>
              <w:right w:val="single" w:sz="24" w:space="0" w:color="FFFFFF"/>
            </w:tcBorders>
            <w:shd w:val="clear" w:color="auto" w:fill="auto"/>
          </w:tcPr>
          <w:p w:rsidR="009A391A" w:rsidRPr="00450F49" w:rsidRDefault="009A391A" w:rsidP="009A391A">
            <w:pPr>
              <w:spacing w:before="80" w:after="80" w:line="200" w:lineRule="exact"/>
              <w:ind w:right="113"/>
              <w:cnfStyle w:val="000000000000"/>
              <w:rPr>
                <w:b/>
                <w:i/>
                <w:sz w:val="16"/>
              </w:rPr>
            </w:pPr>
            <w:r w:rsidRPr="00450F49">
              <w:rPr>
                <w:b/>
                <w:i/>
                <w:sz w:val="16"/>
              </w:rPr>
              <w:t>Всего</w:t>
            </w:r>
          </w:p>
        </w:tc>
        <w:tc>
          <w:tcPr>
            <w:tcW w:w="975" w:type="dxa"/>
            <w:tcBorders>
              <w:top w:val="single" w:sz="4" w:space="0" w:color="auto"/>
              <w:left w:val="single" w:sz="24" w:space="0" w:color="FFFFFF"/>
              <w:bottom w:val="single" w:sz="12" w:space="0" w:color="auto"/>
              <w:right w:val="nil"/>
            </w:tcBorders>
            <w:shd w:val="clear" w:color="auto" w:fill="auto"/>
          </w:tcPr>
          <w:p w:rsidR="009A391A" w:rsidRPr="0005151E" w:rsidRDefault="009A391A" w:rsidP="009A391A">
            <w:pPr>
              <w:spacing w:before="80" w:after="80" w:line="200" w:lineRule="exact"/>
              <w:cnfStyle w:val="000000000000"/>
              <w:rPr>
                <w:i/>
                <w:sz w:val="16"/>
              </w:rPr>
            </w:pPr>
            <w:r w:rsidRPr="0005151E">
              <w:rPr>
                <w:i/>
                <w:sz w:val="16"/>
              </w:rPr>
              <w:t>Дево</w:t>
            </w:r>
            <w:r w:rsidRPr="0005151E">
              <w:rPr>
                <w:i/>
                <w:sz w:val="16"/>
              </w:rPr>
              <w:t>ч</w:t>
            </w:r>
            <w:r w:rsidRPr="0005151E">
              <w:rPr>
                <w:i/>
                <w:sz w:val="16"/>
              </w:rPr>
              <w:t>ки</w:t>
            </w:r>
          </w:p>
        </w:tc>
        <w:tc>
          <w:tcPr>
            <w:tcW w:w="975" w:type="dxa"/>
            <w:tcBorders>
              <w:top w:val="single" w:sz="4" w:space="0" w:color="auto"/>
              <w:left w:val="nil"/>
              <w:bottom w:val="single" w:sz="12" w:space="0" w:color="auto"/>
              <w:right w:val="nil"/>
            </w:tcBorders>
            <w:shd w:val="clear" w:color="auto" w:fill="auto"/>
          </w:tcPr>
          <w:p w:rsidR="009A391A" w:rsidRPr="0005151E" w:rsidRDefault="009A391A" w:rsidP="009A391A">
            <w:pPr>
              <w:spacing w:before="80" w:after="80" w:line="200" w:lineRule="exact"/>
              <w:cnfStyle w:val="000000000000"/>
              <w:rPr>
                <w:i/>
                <w:sz w:val="16"/>
              </w:rPr>
            </w:pPr>
            <w:r w:rsidRPr="0005151E">
              <w:rPr>
                <w:i/>
                <w:sz w:val="16"/>
              </w:rPr>
              <w:t>Мальч</w:t>
            </w:r>
            <w:r w:rsidRPr="0005151E">
              <w:rPr>
                <w:i/>
                <w:sz w:val="16"/>
              </w:rPr>
              <w:t>и</w:t>
            </w:r>
            <w:r w:rsidRPr="0005151E">
              <w:rPr>
                <w:i/>
                <w:sz w:val="16"/>
              </w:rPr>
              <w:t>ки</w:t>
            </w:r>
          </w:p>
        </w:tc>
        <w:tc>
          <w:tcPr>
            <w:tcW w:w="1088" w:type="dxa"/>
            <w:tcBorders>
              <w:top w:val="single" w:sz="4" w:space="0" w:color="auto"/>
              <w:left w:val="nil"/>
              <w:bottom w:val="single" w:sz="12" w:space="0" w:color="auto"/>
              <w:right w:val="single" w:sz="24" w:space="0" w:color="FFFFFF"/>
            </w:tcBorders>
            <w:shd w:val="clear" w:color="auto" w:fill="auto"/>
          </w:tcPr>
          <w:p w:rsidR="009A391A" w:rsidRPr="00450F49" w:rsidRDefault="009A391A" w:rsidP="009A391A">
            <w:pPr>
              <w:spacing w:before="80" w:after="80" w:line="200" w:lineRule="exact"/>
              <w:ind w:right="113"/>
              <w:cnfStyle w:val="000000000000"/>
              <w:rPr>
                <w:b/>
                <w:i/>
                <w:sz w:val="16"/>
              </w:rPr>
            </w:pPr>
            <w:r w:rsidRPr="00450F49">
              <w:rPr>
                <w:b/>
                <w:i/>
                <w:sz w:val="16"/>
              </w:rPr>
              <w:t>Всего</w:t>
            </w:r>
          </w:p>
        </w:tc>
        <w:tc>
          <w:tcPr>
            <w:tcW w:w="889" w:type="dxa"/>
            <w:tcBorders>
              <w:top w:val="single" w:sz="4" w:space="0" w:color="auto"/>
              <w:left w:val="single" w:sz="24" w:space="0" w:color="FFFFFF"/>
              <w:bottom w:val="single" w:sz="12" w:space="0" w:color="auto"/>
            </w:tcBorders>
            <w:shd w:val="clear" w:color="auto" w:fill="auto"/>
          </w:tcPr>
          <w:p w:rsidR="009A391A" w:rsidRPr="0005151E" w:rsidRDefault="009A391A" w:rsidP="009A391A">
            <w:pPr>
              <w:spacing w:before="80" w:after="80" w:line="200" w:lineRule="exact"/>
              <w:cnfStyle w:val="000000000000"/>
              <w:rPr>
                <w:i/>
                <w:sz w:val="16"/>
              </w:rPr>
            </w:pPr>
            <w:r w:rsidRPr="0005151E">
              <w:rPr>
                <w:i/>
                <w:sz w:val="16"/>
              </w:rPr>
              <w:t>Соотно-шение</w:t>
            </w:r>
          </w:p>
        </w:tc>
      </w:tr>
      <w:tr w:rsidR="009A391A" w:rsidRPr="0005151E" w:rsidTr="009A391A">
        <w:trPr>
          <w:trHeight w:hRule="exact" w:val="113"/>
        </w:trPr>
        <w:tc>
          <w:tcPr>
            <w:cnfStyle w:val="001000000000"/>
            <w:tcW w:w="1441" w:type="dxa"/>
            <w:tcBorders>
              <w:top w:val="single" w:sz="12" w:space="0" w:color="auto"/>
            </w:tcBorders>
          </w:tcPr>
          <w:p w:rsidR="009A391A" w:rsidRDefault="009A391A" w:rsidP="009A391A"/>
        </w:tc>
        <w:tc>
          <w:tcPr>
            <w:tcW w:w="743" w:type="dxa"/>
            <w:tcBorders>
              <w:top w:val="single" w:sz="12" w:space="0" w:color="auto"/>
              <w:bottom w:val="nil"/>
            </w:tcBorders>
          </w:tcPr>
          <w:p w:rsidR="009A391A" w:rsidRPr="0005151E" w:rsidRDefault="009A391A" w:rsidP="009A391A">
            <w:pPr>
              <w:cnfStyle w:val="000000000000"/>
            </w:pPr>
          </w:p>
        </w:tc>
        <w:tc>
          <w:tcPr>
            <w:tcW w:w="784" w:type="dxa"/>
            <w:tcBorders>
              <w:top w:val="single" w:sz="12" w:space="0" w:color="auto"/>
              <w:bottom w:val="nil"/>
            </w:tcBorders>
          </w:tcPr>
          <w:p w:rsidR="009A391A" w:rsidRPr="0005151E" w:rsidRDefault="009A391A" w:rsidP="009A391A">
            <w:pPr>
              <w:cnfStyle w:val="000000000000"/>
            </w:pPr>
          </w:p>
        </w:tc>
        <w:tc>
          <w:tcPr>
            <w:tcW w:w="900" w:type="dxa"/>
            <w:tcBorders>
              <w:top w:val="single" w:sz="12" w:space="0" w:color="auto"/>
              <w:bottom w:val="nil"/>
            </w:tcBorders>
          </w:tcPr>
          <w:p w:rsidR="009A391A" w:rsidRPr="0005151E" w:rsidRDefault="009A391A" w:rsidP="009A391A">
            <w:pPr>
              <w:cnfStyle w:val="000000000000"/>
            </w:pPr>
          </w:p>
        </w:tc>
        <w:tc>
          <w:tcPr>
            <w:tcW w:w="900" w:type="dxa"/>
            <w:tcBorders>
              <w:top w:val="single" w:sz="12" w:space="0" w:color="auto"/>
              <w:bottom w:val="nil"/>
            </w:tcBorders>
          </w:tcPr>
          <w:p w:rsidR="009A391A" w:rsidRPr="0005151E" w:rsidRDefault="009A391A" w:rsidP="009A391A">
            <w:pPr>
              <w:cnfStyle w:val="000000000000"/>
            </w:pPr>
          </w:p>
        </w:tc>
        <w:tc>
          <w:tcPr>
            <w:tcW w:w="901" w:type="dxa"/>
            <w:tcBorders>
              <w:top w:val="single" w:sz="12" w:space="0" w:color="auto"/>
              <w:bottom w:val="nil"/>
            </w:tcBorders>
          </w:tcPr>
          <w:p w:rsidR="009A391A" w:rsidRPr="00450F49" w:rsidRDefault="009A391A" w:rsidP="009A391A">
            <w:pPr>
              <w:ind w:right="113"/>
              <w:cnfStyle w:val="000000000000"/>
              <w:rPr>
                <w:b/>
              </w:rPr>
            </w:pPr>
          </w:p>
        </w:tc>
        <w:tc>
          <w:tcPr>
            <w:tcW w:w="975" w:type="dxa"/>
            <w:tcBorders>
              <w:top w:val="single" w:sz="12" w:space="0" w:color="auto"/>
              <w:bottom w:val="nil"/>
            </w:tcBorders>
          </w:tcPr>
          <w:p w:rsidR="009A391A" w:rsidRPr="0005151E" w:rsidRDefault="009A391A" w:rsidP="009A391A">
            <w:pPr>
              <w:cnfStyle w:val="000000000000"/>
            </w:pPr>
          </w:p>
        </w:tc>
        <w:tc>
          <w:tcPr>
            <w:tcW w:w="975" w:type="dxa"/>
            <w:tcBorders>
              <w:top w:val="single" w:sz="12" w:space="0" w:color="auto"/>
              <w:bottom w:val="nil"/>
            </w:tcBorders>
          </w:tcPr>
          <w:p w:rsidR="009A391A" w:rsidRPr="0005151E" w:rsidRDefault="009A391A" w:rsidP="009A391A">
            <w:pPr>
              <w:cnfStyle w:val="000000000000"/>
            </w:pPr>
          </w:p>
        </w:tc>
        <w:tc>
          <w:tcPr>
            <w:tcW w:w="1088" w:type="dxa"/>
            <w:tcBorders>
              <w:top w:val="single" w:sz="12" w:space="0" w:color="auto"/>
              <w:bottom w:val="nil"/>
            </w:tcBorders>
          </w:tcPr>
          <w:p w:rsidR="009A391A" w:rsidRPr="00450F49" w:rsidRDefault="009A391A" w:rsidP="009A391A">
            <w:pPr>
              <w:ind w:right="113"/>
              <w:cnfStyle w:val="000000000000"/>
              <w:rPr>
                <w:b/>
              </w:rPr>
            </w:pPr>
          </w:p>
        </w:tc>
        <w:tc>
          <w:tcPr>
            <w:tcW w:w="889" w:type="dxa"/>
            <w:tcBorders>
              <w:top w:val="single" w:sz="12" w:space="0" w:color="auto"/>
              <w:bottom w:val="nil"/>
            </w:tcBorders>
          </w:tcPr>
          <w:p w:rsidR="009A391A" w:rsidRPr="0005151E" w:rsidRDefault="009A391A" w:rsidP="009A391A">
            <w:pPr>
              <w:cnfStyle w:val="000000000000"/>
            </w:pPr>
          </w:p>
        </w:tc>
      </w:tr>
      <w:tr w:rsidR="009A391A" w:rsidRPr="0005151E" w:rsidTr="009A391A">
        <w:tc>
          <w:tcPr>
            <w:cnfStyle w:val="001000000000"/>
            <w:tcW w:w="1441" w:type="dxa"/>
            <w:tcBorders>
              <w:top w:val="nil"/>
            </w:tcBorders>
          </w:tcPr>
          <w:p w:rsidR="009A391A" w:rsidRPr="0005151E" w:rsidRDefault="009A391A" w:rsidP="009A391A">
            <w:r>
              <w:t>2000</w:t>
            </w:r>
            <w:r>
              <w:rPr>
                <w:lang w:val="en-US"/>
              </w:rPr>
              <w:t>/</w:t>
            </w:r>
            <w:r w:rsidRPr="0005151E">
              <w:t>01</w:t>
            </w:r>
          </w:p>
        </w:tc>
        <w:tc>
          <w:tcPr>
            <w:tcW w:w="743" w:type="dxa"/>
            <w:tcBorders>
              <w:top w:val="nil"/>
              <w:bottom w:val="nil"/>
            </w:tcBorders>
          </w:tcPr>
          <w:p w:rsidR="009A391A" w:rsidRPr="0005151E" w:rsidRDefault="009A391A" w:rsidP="009A391A">
            <w:pPr>
              <w:cnfStyle w:val="000000000000"/>
            </w:pPr>
            <w:r w:rsidRPr="0005151E">
              <w:t>4</w:t>
            </w:r>
            <w:r>
              <w:t xml:space="preserve"> </w:t>
            </w:r>
            <w:r w:rsidRPr="0005151E">
              <w:t>602</w:t>
            </w:r>
          </w:p>
        </w:tc>
        <w:tc>
          <w:tcPr>
            <w:tcW w:w="784" w:type="dxa"/>
            <w:tcBorders>
              <w:top w:val="nil"/>
              <w:bottom w:val="nil"/>
            </w:tcBorders>
          </w:tcPr>
          <w:p w:rsidR="009A391A" w:rsidRPr="0005151E" w:rsidRDefault="009A391A" w:rsidP="009A391A">
            <w:pPr>
              <w:cnfStyle w:val="000000000000"/>
            </w:pPr>
            <w:r w:rsidRPr="0005151E">
              <w:t>20</w:t>
            </w:r>
            <w:r>
              <w:t xml:space="preserve"> </w:t>
            </w:r>
            <w:r w:rsidRPr="0005151E">
              <w:t>043</w:t>
            </w:r>
          </w:p>
        </w:tc>
        <w:tc>
          <w:tcPr>
            <w:tcW w:w="900" w:type="dxa"/>
            <w:tcBorders>
              <w:top w:val="nil"/>
              <w:bottom w:val="nil"/>
            </w:tcBorders>
          </w:tcPr>
          <w:p w:rsidR="009A391A" w:rsidRPr="0005151E" w:rsidRDefault="009A391A" w:rsidP="009A391A">
            <w:pPr>
              <w:cnfStyle w:val="000000000000"/>
            </w:pPr>
            <w:r w:rsidRPr="0005151E">
              <w:t>4</w:t>
            </w:r>
            <w:r>
              <w:t xml:space="preserve"> </w:t>
            </w:r>
            <w:r w:rsidRPr="0005151E">
              <w:t>813</w:t>
            </w:r>
          </w:p>
        </w:tc>
        <w:tc>
          <w:tcPr>
            <w:tcW w:w="900" w:type="dxa"/>
            <w:tcBorders>
              <w:top w:val="nil"/>
              <w:bottom w:val="nil"/>
            </w:tcBorders>
          </w:tcPr>
          <w:p w:rsidR="009A391A" w:rsidRPr="0005151E" w:rsidRDefault="009A391A" w:rsidP="009A391A">
            <w:pPr>
              <w:cnfStyle w:val="000000000000"/>
            </w:pPr>
            <w:r w:rsidRPr="0005151E">
              <w:t>14</w:t>
            </w:r>
            <w:r>
              <w:t xml:space="preserve"> </w:t>
            </w:r>
            <w:r w:rsidRPr="0005151E">
              <w:t>431</w:t>
            </w:r>
          </w:p>
        </w:tc>
        <w:tc>
          <w:tcPr>
            <w:tcW w:w="901" w:type="dxa"/>
            <w:tcBorders>
              <w:top w:val="nil"/>
              <w:bottom w:val="nil"/>
            </w:tcBorders>
          </w:tcPr>
          <w:p w:rsidR="009A391A" w:rsidRPr="00450F49" w:rsidRDefault="009A391A" w:rsidP="009A391A">
            <w:pPr>
              <w:ind w:right="113"/>
              <w:cnfStyle w:val="000000000000"/>
              <w:rPr>
                <w:b/>
              </w:rPr>
            </w:pPr>
            <w:r w:rsidRPr="00450F49">
              <w:rPr>
                <w:b/>
              </w:rPr>
              <w:t>19</w:t>
            </w:r>
            <w:r>
              <w:rPr>
                <w:b/>
              </w:rPr>
              <w:t xml:space="preserve"> </w:t>
            </w:r>
            <w:r w:rsidRPr="00450F49">
              <w:rPr>
                <w:b/>
              </w:rPr>
              <w:t>244</w:t>
            </w:r>
          </w:p>
        </w:tc>
        <w:tc>
          <w:tcPr>
            <w:tcW w:w="975" w:type="dxa"/>
            <w:tcBorders>
              <w:top w:val="nil"/>
              <w:bottom w:val="nil"/>
            </w:tcBorders>
          </w:tcPr>
          <w:p w:rsidR="009A391A" w:rsidRPr="0005151E" w:rsidRDefault="009A391A" w:rsidP="009A391A">
            <w:pPr>
              <w:cnfStyle w:val="000000000000"/>
            </w:pPr>
            <w:r w:rsidRPr="0005151E">
              <w:t>350</w:t>
            </w:r>
            <w:r>
              <w:t xml:space="preserve"> </w:t>
            </w:r>
            <w:r w:rsidRPr="0005151E">
              <w:t>446</w:t>
            </w:r>
          </w:p>
        </w:tc>
        <w:tc>
          <w:tcPr>
            <w:tcW w:w="975" w:type="dxa"/>
            <w:tcBorders>
              <w:top w:val="nil"/>
              <w:bottom w:val="nil"/>
            </w:tcBorders>
          </w:tcPr>
          <w:p w:rsidR="009A391A" w:rsidRPr="0005151E" w:rsidRDefault="009A391A" w:rsidP="009A391A">
            <w:pPr>
              <w:cnfStyle w:val="000000000000"/>
            </w:pPr>
            <w:r w:rsidRPr="0005151E">
              <w:t>503</w:t>
            </w:r>
            <w:r>
              <w:t xml:space="preserve"> </w:t>
            </w:r>
            <w:r w:rsidRPr="0005151E">
              <w:t>177</w:t>
            </w:r>
          </w:p>
        </w:tc>
        <w:tc>
          <w:tcPr>
            <w:tcW w:w="1088" w:type="dxa"/>
            <w:tcBorders>
              <w:top w:val="nil"/>
              <w:bottom w:val="nil"/>
            </w:tcBorders>
          </w:tcPr>
          <w:p w:rsidR="009A391A" w:rsidRPr="00450F49" w:rsidRDefault="009A391A" w:rsidP="009A391A">
            <w:pPr>
              <w:ind w:right="113"/>
              <w:cnfStyle w:val="000000000000"/>
              <w:rPr>
                <w:b/>
              </w:rPr>
            </w:pPr>
            <w:r w:rsidRPr="00450F49">
              <w:rPr>
                <w:b/>
              </w:rPr>
              <w:t>853</w:t>
            </w:r>
            <w:r>
              <w:rPr>
                <w:b/>
              </w:rPr>
              <w:t xml:space="preserve"> </w:t>
            </w:r>
            <w:r w:rsidRPr="00450F49">
              <w:rPr>
                <w:b/>
              </w:rPr>
              <w:t>623</w:t>
            </w:r>
          </w:p>
        </w:tc>
        <w:tc>
          <w:tcPr>
            <w:tcW w:w="889" w:type="dxa"/>
            <w:tcBorders>
              <w:top w:val="nil"/>
              <w:bottom w:val="nil"/>
            </w:tcBorders>
          </w:tcPr>
          <w:p w:rsidR="009A391A" w:rsidRPr="0005151E" w:rsidRDefault="009A391A" w:rsidP="009A391A">
            <w:pPr>
              <w:cnfStyle w:val="000000000000"/>
            </w:pPr>
            <w:r w:rsidRPr="0005151E">
              <w:t>0,70</w:t>
            </w:r>
          </w:p>
        </w:tc>
      </w:tr>
      <w:tr w:rsidR="009A391A" w:rsidRPr="0005151E" w:rsidTr="009A391A">
        <w:tc>
          <w:tcPr>
            <w:cnfStyle w:val="001000000000"/>
            <w:tcW w:w="1441" w:type="dxa"/>
            <w:tcBorders>
              <w:top w:val="nil"/>
            </w:tcBorders>
          </w:tcPr>
          <w:p w:rsidR="009A391A" w:rsidRPr="0005151E" w:rsidRDefault="009A391A" w:rsidP="009A391A">
            <w:r>
              <w:t>2001</w:t>
            </w:r>
            <w:r>
              <w:rPr>
                <w:lang w:val="en-US"/>
              </w:rPr>
              <w:t>/</w:t>
            </w:r>
            <w:r w:rsidRPr="0005151E">
              <w:t>02</w:t>
            </w:r>
          </w:p>
        </w:tc>
        <w:tc>
          <w:tcPr>
            <w:tcW w:w="743" w:type="dxa"/>
            <w:tcBorders>
              <w:top w:val="nil"/>
            </w:tcBorders>
          </w:tcPr>
          <w:p w:rsidR="009A391A" w:rsidRPr="0005151E" w:rsidRDefault="009A391A" w:rsidP="009A391A">
            <w:pPr>
              <w:cnfStyle w:val="000000000000"/>
            </w:pPr>
            <w:r w:rsidRPr="0005151E">
              <w:t>5</w:t>
            </w:r>
            <w:r>
              <w:t xml:space="preserve"> </w:t>
            </w:r>
            <w:r w:rsidRPr="0005151E">
              <w:t>278</w:t>
            </w:r>
          </w:p>
        </w:tc>
        <w:tc>
          <w:tcPr>
            <w:tcW w:w="784" w:type="dxa"/>
            <w:tcBorders>
              <w:top w:val="nil"/>
            </w:tcBorders>
          </w:tcPr>
          <w:p w:rsidR="009A391A" w:rsidRPr="0005151E" w:rsidRDefault="009A391A" w:rsidP="009A391A">
            <w:pPr>
              <w:cnfStyle w:val="000000000000"/>
            </w:pPr>
            <w:r w:rsidRPr="0005151E">
              <w:t>23</w:t>
            </w:r>
            <w:r>
              <w:t xml:space="preserve"> </w:t>
            </w:r>
            <w:r w:rsidRPr="0005151E">
              <w:t>655</w:t>
            </w:r>
          </w:p>
        </w:tc>
        <w:tc>
          <w:tcPr>
            <w:tcW w:w="900" w:type="dxa"/>
            <w:tcBorders>
              <w:top w:val="nil"/>
            </w:tcBorders>
          </w:tcPr>
          <w:p w:rsidR="009A391A" w:rsidRPr="0005151E" w:rsidRDefault="009A391A" w:rsidP="009A391A">
            <w:pPr>
              <w:cnfStyle w:val="000000000000"/>
            </w:pPr>
            <w:r w:rsidRPr="0005151E">
              <w:t>4</w:t>
            </w:r>
            <w:r>
              <w:t xml:space="preserve"> </w:t>
            </w:r>
            <w:r w:rsidRPr="0005151E">
              <w:t>979</w:t>
            </w:r>
          </w:p>
        </w:tc>
        <w:tc>
          <w:tcPr>
            <w:tcW w:w="900" w:type="dxa"/>
            <w:tcBorders>
              <w:top w:val="nil"/>
            </w:tcBorders>
          </w:tcPr>
          <w:p w:rsidR="009A391A" w:rsidRPr="0005151E" w:rsidRDefault="009A391A" w:rsidP="009A391A">
            <w:pPr>
              <w:cnfStyle w:val="000000000000"/>
            </w:pPr>
            <w:r w:rsidRPr="0005151E">
              <w:t>16</w:t>
            </w:r>
            <w:r>
              <w:t xml:space="preserve"> </w:t>
            </w:r>
            <w:r w:rsidRPr="0005151E">
              <w:t>146</w:t>
            </w:r>
          </w:p>
        </w:tc>
        <w:tc>
          <w:tcPr>
            <w:tcW w:w="901" w:type="dxa"/>
            <w:tcBorders>
              <w:top w:val="nil"/>
            </w:tcBorders>
          </w:tcPr>
          <w:p w:rsidR="009A391A" w:rsidRPr="00450F49" w:rsidRDefault="009A391A" w:rsidP="009A391A">
            <w:pPr>
              <w:ind w:right="113"/>
              <w:cnfStyle w:val="000000000000"/>
              <w:rPr>
                <w:b/>
              </w:rPr>
            </w:pPr>
            <w:r w:rsidRPr="00450F49">
              <w:rPr>
                <w:b/>
              </w:rPr>
              <w:t>21</w:t>
            </w:r>
            <w:r>
              <w:rPr>
                <w:b/>
              </w:rPr>
              <w:t xml:space="preserve"> </w:t>
            </w:r>
            <w:r w:rsidRPr="00450F49">
              <w:rPr>
                <w:b/>
              </w:rPr>
              <w:t>125</w:t>
            </w:r>
          </w:p>
        </w:tc>
        <w:tc>
          <w:tcPr>
            <w:tcW w:w="975" w:type="dxa"/>
            <w:tcBorders>
              <w:top w:val="nil"/>
            </w:tcBorders>
          </w:tcPr>
          <w:p w:rsidR="009A391A" w:rsidRPr="0005151E" w:rsidRDefault="009A391A" w:rsidP="009A391A">
            <w:pPr>
              <w:cnfStyle w:val="000000000000"/>
            </w:pPr>
            <w:r w:rsidRPr="0005151E">
              <w:t>417</w:t>
            </w:r>
            <w:r>
              <w:t xml:space="preserve"> </w:t>
            </w:r>
            <w:r w:rsidRPr="0005151E">
              <w:t>556</w:t>
            </w:r>
          </w:p>
        </w:tc>
        <w:tc>
          <w:tcPr>
            <w:tcW w:w="975" w:type="dxa"/>
            <w:tcBorders>
              <w:top w:val="nil"/>
            </w:tcBorders>
          </w:tcPr>
          <w:p w:rsidR="009A391A" w:rsidRPr="0005151E" w:rsidRDefault="009A391A" w:rsidP="009A391A">
            <w:pPr>
              <w:cnfStyle w:val="000000000000"/>
            </w:pPr>
            <w:r w:rsidRPr="0005151E">
              <w:t>580</w:t>
            </w:r>
            <w:r>
              <w:t xml:space="preserve"> </w:t>
            </w:r>
            <w:r w:rsidRPr="0005151E">
              <w:t>089</w:t>
            </w:r>
          </w:p>
        </w:tc>
        <w:tc>
          <w:tcPr>
            <w:tcW w:w="1088" w:type="dxa"/>
            <w:tcBorders>
              <w:top w:val="nil"/>
            </w:tcBorders>
          </w:tcPr>
          <w:p w:rsidR="009A391A" w:rsidRPr="00450F49" w:rsidRDefault="009A391A" w:rsidP="009A391A">
            <w:pPr>
              <w:ind w:right="113"/>
              <w:cnfStyle w:val="000000000000"/>
              <w:rPr>
                <w:b/>
              </w:rPr>
            </w:pPr>
            <w:r w:rsidRPr="00450F49">
              <w:rPr>
                <w:b/>
              </w:rPr>
              <w:t>997</w:t>
            </w:r>
            <w:r>
              <w:rPr>
                <w:b/>
              </w:rPr>
              <w:t xml:space="preserve"> </w:t>
            </w:r>
            <w:r w:rsidRPr="00450F49">
              <w:rPr>
                <w:b/>
              </w:rPr>
              <w:t>645</w:t>
            </w:r>
          </w:p>
        </w:tc>
        <w:tc>
          <w:tcPr>
            <w:tcW w:w="889" w:type="dxa"/>
            <w:tcBorders>
              <w:top w:val="nil"/>
            </w:tcBorders>
          </w:tcPr>
          <w:p w:rsidR="009A391A" w:rsidRPr="0005151E" w:rsidRDefault="009A391A" w:rsidP="009A391A">
            <w:pPr>
              <w:cnfStyle w:val="000000000000"/>
            </w:pPr>
            <w:r w:rsidRPr="0005151E">
              <w:t>0,72</w:t>
            </w:r>
          </w:p>
        </w:tc>
      </w:tr>
      <w:tr w:rsidR="009A391A" w:rsidRPr="0005151E" w:rsidTr="009A391A">
        <w:tc>
          <w:tcPr>
            <w:cnfStyle w:val="001000000000"/>
            <w:tcW w:w="1441" w:type="dxa"/>
          </w:tcPr>
          <w:p w:rsidR="009A391A" w:rsidRPr="0005151E" w:rsidRDefault="009A391A" w:rsidP="009A391A">
            <w:r>
              <w:t>2002</w:t>
            </w:r>
            <w:r>
              <w:rPr>
                <w:lang w:val="en-US"/>
              </w:rPr>
              <w:t>/</w:t>
            </w:r>
            <w:r w:rsidRPr="0005151E">
              <w:t>03</w:t>
            </w:r>
          </w:p>
        </w:tc>
        <w:tc>
          <w:tcPr>
            <w:tcW w:w="743" w:type="dxa"/>
          </w:tcPr>
          <w:p w:rsidR="009A391A" w:rsidRPr="0005151E" w:rsidRDefault="009A391A" w:rsidP="009A391A">
            <w:pPr>
              <w:cnfStyle w:val="000000000000"/>
            </w:pPr>
            <w:r w:rsidRPr="0005151E">
              <w:t>5</w:t>
            </w:r>
            <w:r>
              <w:t xml:space="preserve"> </w:t>
            </w:r>
            <w:r w:rsidRPr="0005151E">
              <w:t>765</w:t>
            </w:r>
          </w:p>
        </w:tc>
        <w:tc>
          <w:tcPr>
            <w:tcW w:w="784" w:type="dxa"/>
          </w:tcPr>
          <w:p w:rsidR="009A391A" w:rsidRPr="0005151E" w:rsidRDefault="009A391A" w:rsidP="009A391A">
            <w:pPr>
              <w:cnfStyle w:val="000000000000"/>
            </w:pPr>
            <w:r w:rsidRPr="0005151E">
              <w:t>24</w:t>
            </w:r>
            <w:r>
              <w:t xml:space="preserve"> </w:t>
            </w:r>
            <w:r w:rsidRPr="0005151E">
              <w:t>491</w:t>
            </w:r>
          </w:p>
        </w:tc>
        <w:tc>
          <w:tcPr>
            <w:tcW w:w="900" w:type="dxa"/>
          </w:tcPr>
          <w:p w:rsidR="009A391A" w:rsidRPr="0005151E" w:rsidRDefault="009A391A" w:rsidP="009A391A">
            <w:pPr>
              <w:cnfStyle w:val="000000000000"/>
            </w:pPr>
            <w:r w:rsidRPr="0005151E">
              <w:t>5</w:t>
            </w:r>
            <w:r>
              <w:t xml:space="preserve"> </w:t>
            </w:r>
            <w:r w:rsidRPr="0005151E">
              <w:t>729</w:t>
            </w:r>
          </w:p>
        </w:tc>
        <w:tc>
          <w:tcPr>
            <w:tcW w:w="900" w:type="dxa"/>
          </w:tcPr>
          <w:p w:rsidR="009A391A" w:rsidRPr="0005151E" w:rsidRDefault="009A391A" w:rsidP="009A391A">
            <w:pPr>
              <w:cnfStyle w:val="000000000000"/>
            </w:pPr>
            <w:r w:rsidRPr="0005151E">
              <w:t>18</w:t>
            </w:r>
            <w:r>
              <w:t xml:space="preserve"> </w:t>
            </w:r>
            <w:r w:rsidRPr="0005151E">
              <w:t>130</w:t>
            </w:r>
          </w:p>
        </w:tc>
        <w:tc>
          <w:tcPr>
            <w:tcW w:w="901" w:type="dxa"/>
          </w:tcPr>
          <w:p w:rsidR="009A391A" w:rsidRPr="00450F49" w:rsidRDefault="009A391A" w:rsidP="009A391A">
            <w:pPr>
              <w:ind w:right="113"/>
              <w:cnfStyle w:val="000000000000"/>
              <w:rPr>
                <w:b/>
              </w:rPr>
            </w:pPr>
            <w:r w:rsidRPr="00450F49">
              <w:rPr>
                <w:b/>
              </w:rPr>
              <w:t>23</w:t>
            </w:r>
            <w:r>
              <w:rPr>
                <w:b/>
              </w:rPr>
              <w:t xml:space="preserve"> </w:t>
            </w:r>
            <w:r w:rsidRPr="00450F49">
              <w:rPr>
                <w:b/>
              </w:rPr>
              <w:t>859</w:t>
            </w:r>
          </w:p>
        </w:tc>
        <w:tc>
          <w:tcPr>
            <w:tcW w:w="975" w:type="dxa"/>
          </w:tcPr>
          <w:p w:rsidR="009A391A" w:rsidRPr="0005151E" w:rsidRDefault="009A391A" w:rsidP="009A391A">
            <w:pPr>
              <w:cnfStyle w:val="000000000000"/>
            </w:pPr>
            <w:r w:rsidRPr="0005151E">
              <w:t>458</w:t>
            </w:r>
            <w:r>
              <w:t xml:space="preserve"> </w:t>
            </w:r>
            <w:r w:rsidRPr="0005151E">
              <w:t>116</w:t>
            </w:r>
          </w:p>
        </w:tc>
        <w:tc>
          <w:tcPr>
            <w:tcW w:w="975" w:type="dxa"/>
          </w:tcPr>
          <w:p w:rsidR="009A391A" w:rsidRPr="0005151E" w:rsidRDefault="009A391A" w:rsidP="009A391A">
            <w:pPr>
              <w:cnfStyle w:val="000000000000"/>
            </w:pPr>
            <w:r w:rsidRPr="0005151E">
              <w:t>615</w:t>
            </w:r>
            <w:r>
              <w:t xml:space="preserve"> </w:t>
            </w:r>
            <w:r w:rsidRPr="0005151E">
              <w:t>342</w:t>
            </w:r>
          </w:p>
        </w:tc>
        <w:tc>
          <w:tcPr>
            <w:tcW w:w="1088" w:type="dxa"/>
          </w:tcPr>
          <w:p w:rsidR="009A391A" w:rsidRPr="00450F49" w:rsidRDefault="009A391A" w:rsidP="009A391A">
            <w:pPr>
              <w:ind w:right="113"/>
              <w:cnfStyle w:val="000000000000"/>
              <w:rPr>
                <w:b/>
              </w:rPr>
            </w:pPr>
            <w:r w:rsidRPr="00450F49">
              <w:rPr>
                <w:b/>
              </w:rPr>
              <w:t>1 073</w:t>
            </w:r>
            <w:r>
              <w:rPr>
                <w:b/>
              </w:rPr>
              <w:t xml:space="preserve"> </w:t>
            </w:r>
            <w:r w:rsidRPr="00450F49">
              <w:rPr>
                <w:b/>
              </w:rPr>
              <w:t>458</w:t>
            </w:r>
          </w:p>
        </w:tc>
        <w:tc>
          <w:tcPr>
            <w:tcW w:w="889" w:type="dxa"/>
          </w:tcPr>
          <w:p w:rsidR="009A391A" w:rsidRPr="0005151E" w:rsidRDefault="009A391A" w:rsidP="009A391A">
            <w:pPr>
              <w:cnfStyle w:val="000000000000"/>
            </w:pPr>
            <w:r w:rsidRPr="0005151E">
              <w:t>0,74</w:t>
            </w:r>
          </w:p>
        </w:tc>
      </w:tr>
      <w:tr w:rsidR="009A391A" w:rsidRPr="0005151E" w:rsidTr="009A391A">
        <w:tc>
          <w:tcPr>
            <w:cnfStyle w:val="001000000000"/>
            <w:tcW w:w="1441" w:type="dxa"/>
          </w:tcPr>
          <w:p w:rsidR="009A391A" w:rsidRPr="0005151E" w:rsidRDefault="009A391A" w:rsidP="009A391A">
            <w:r>
              <w:t>2003</w:t>
            </w:r>
            <w:r>
              <w:rPr>
                <w:lang w:val="en-US"/>
              </w:rPr>
              <w:t>/</w:t>
            </w:r>
            <w:r w:rsidRPr="0005151E">
              <w:t>04</w:t>
            </w:r>
          </w:p>
        </w:tc>
        <w:tc>
          <w:tcPr>
            <w:tcW w:w="743" w:type="dxa"/>
          </w:tcPr>
          <w:p w:rsidR="009A391A" w:rsidRPr="0005151E" w:rsidRDefault="009A391A" w:rsidP="009A391A">
            <w:pPr>
              <w:cnfStyle w:val="000000000000"/>
            </w:pPr>
            <w:r w:rsidRPr="0005151E">
              <w:t>6</w:t>
            </w:r>
            <w:r>
              <w:t xml:space="preserve"> </w:t>
            </w:r>
            <w:r w:rsidRPr="0005151E">
              <w:t>140</w:t>
            </w:r>
          </w:p>
        </w:tc>
        <w:tc>
          <w:tcPr>
            <w:tcW w:w="784" w:type="dxa"/>
          </w:tcPr>
          <w:p w:rsidR="009A391A" w:rsidRPr="0005151E" w:rsidRDefault="009A391A" w:rsidP="009A391A">
            <w:pPr>
              <w:cnfStyle w:val="000000000000"/>
            </w:pPr>
            <w:r w:rsidRPr="0005151E">
              <w:t>25</w:t>
            </w:r>
            <w:r>
              <w:t xml:space="preserve"> </w:t>
            </w:r>
            <w:r w:rsidRPr="0005151E">
              <w:t>863</w:t>
            </w:r>
          </w:p>
        </w:tc>
        <w:tc>
          <w:tcPr>
            <w:tcW w:w="900" w:type="dxa"/>
          </w:tcPr>
          <w:p w:rsidR="009A391A" w:rsidRPr="0005151E" w:rsidRDefault="009A391A" w:rsidP="009A391A">
            <w:pPr>
              <w:cnfStyle w:val="000000000000"/>
            </w:pPr>
            <w:r w:rsidRPr="0005151E">
              <w:t>6</w:t>
            </w:r>
            <w:r>
              <w:t xml:space="preserve"> </w:t>
            </w:r>
            <w:r w:rsidRPr="0005151E">
              <w:t>119</w:t>
            </w:r>
          </w:p>
        </w:tc>
        <w:tc>
          <w:tcPr>
            <w:tcW w:w="900" w:type="dxa"/>
          </w:tcPr>
          <w:p w:rsidR="009A391A" w:rsidRPr="0005151E" w:rsidRDefault="009A391A" w:rsidP="009A391A">
            <w:pPr>
              <w:cnfStyle w:val="000000000000"/>
            </w:pPr>
            <w:r w:rsidRPr="0005151E">
              <w:t>19</w:t>
            </w:r>
            <w:r>
              <w:t xml:space="preserve"> </w:t>
            </w:r>
            <w:r w:rsidRPr="0005151E">
              <w:t>242</w:t>
            </w:r>
          </w:p>
        </w:tc>
        <w:tc>
          <w:tcPr>
            <w:tcW w:w="901" w:type="dxa"/>
          </w:tcPr>
          <w:p w:rsidR="009A391A" w:rsidRPr="00450F49" w:rsidRDefault="009A391A" w:rsidP="009A391A">
            <w:pPr>
              <w:ind w:right="113"/>
              <w:cnfStyle w:val="000000000000"/>
              <w:rPr>
                <w:b/>
              </w:rPr>
            </w:pPr>
            <w:r w:rsidRPr="00450F49">
              <w:rPr>
                <w:b/>
              </w:rPr>
              <w:t>25</w:t>
            </w:r>
            <w:r>
              <w:rPr>
                <w:b/>
              </w:rPr>
              <w:t xml:space="preserve"> </w:t>
            </w:r>
            <w:r w:rsidRPr="00450F49">
              <w:rPr>
                <w:b/>
              </w:rPr>
              <w:t>361</w:t>
            </w:r>
          </w:p>
        </w:tc>
        <w:tc>
          <w:tcPr>
            <w:tcW w:w="975" w:type="dxa"/>
          </w:tcPr>
          <w:p w:rsidR="009A391A" w:rsidRPr="0005151E" w:rsidRDefault="009A391A" w:rsidP="009A391A">
            <w:pPr>
              <w:cnfStyle w:val="000000000000"/>
            </w:pPr>
            <w:r w:rsidRPr="0005151E">
              <w:t>497</w:t>
            </w:r>
            <w:r>
              <w:t xml:space="preserve"> </w:t>
            </w:r>
            <w:r w:rsidRPr="0005151E">
              <w:t>122</w:t>
            </w:r>
          </w:p>
        </w:tc>
        <w:tc>
          <w:tcPr>
            <w:tcW w:w="975" w:type="dxa"/>
          </w:tcPr>
          <w:p w:rsidR="009A391A" w:rsidRPr="0005151E" w:rsidRDefault="009A391A" w:rsidP="009A391A">
            <w:pPr>
              <w:cnfStyle w:val="000000000000"/>
            </w:pPr>
            <w:r w:rsidRPr="0005151E">
              <w:t>650</w:t>
            </w:r>
            <w:r>
              <w:t xml:space="preserve"> </w:t>
            </w:r>
            <w:r w:rsidRPr="0005151E">
              <w:t>266</w:t>
            </w:r>
          </w:p>
        </w:tc>
        <w:tc>
          <w:tcPr>
            <w:tcW w:w="1088" w:type="dxa"/>
          </w:tcPr>
          <w:p w:rsidR="009A391A" w:rsidRPr="00450F49" w:rsidRDefault="009A391A" w:rsidP="009A391A">
            <w:pPr>
              <w:ind w:right="113"/>
              <w:cnfStyle w:val="000000000000"/>
              <w:rPr>
                <w:b/>
              </w:rPr>
            </w:pPr>
            <w:r w:rsidRPr="00450F49">
              <w:rPr>
                <w:b/>
              </w:rPr>
              <w:t>1 147</w:t>
            </w:r>
            <w:r>
              <w:rPr>
                <w:b/>
              </w:rPr>
              <w:t xml:space="preserve"> </w:t>
            </w:r>
            <w:r w:rsidRPr="00450F49">
              <w:rPr>
                <w:b/>
              </w:rPr>
              <w:t>388</w:t>
            </w:r>
          </w:p>
        </w:tc>
        <w:tc>
          <w:tcPr>
            <w:tcW w:w="889" w:type="dxa"/>
          </w:tcPr>
          <w:p w:rsidR="009A391A" w:rsidRPr="0005151E" w:rsidRDefault="009A391A" w:rsidP="009A391A">
            <w:pPr>
              <w:cnfStyle w:val="000000000000"/>
            </w:pPr>
            <w:r w:rsidRPr="0005151E">
              <w:t>0,76</w:t>
            </w:r>
          </w:p>
        </w:tc>
      </w:tr>
      <w:tr w:rsidR="009A391A" w:rsidRPr="0005151E" w:rsidTr="009A391A">
        <w:tc>
          <w:tcPr>
            <w:cnfStyle w:val="001000000000"/>
            <w:tcW w:w="1441" w:type="dxa"/>
          </w:tcPr>
          <w:p w:rsidR="009A391A" w:rsidRPr="0005151E" w:rsidRDefault="009A391A" w:rsidP="009A391A">
            <w:r>
              <w:t>2004</w:t>
            </w:r>
            <w:r>
              <w:rPr>
                <w:lang w:val="en-US"/>
              </w:rPr>
              <w:t>/</w:t>
            </w:r>
            <w:r w:rsidRPr="0005151E">
              <w:t>05</w:t>
            </w:r>
          </w:p>
        </w:tc>
        <w:tc>
          <w:tcPr>
            <w:tcW w:w="743" w:type="dxa"/>
          </w:tcPr>
          <w:p w:rsidR="009A391A" w:rsidRPr="0005151E" w:rsidRDefault="009A391A" w:rsidP="009A391A">
            <w:pPr>
              <w:cnfStyle w:val="000000000000"/>
            </w:pPr>
            <w:r w:rsidRPr="0005151E">
              <w:t>6</w:t>
            </w:r>
            <w:r>
              <w:t xml:space="preserve"> </w:t>
            </w:r>
            <w:r w:rsidRPr="0005151E">
              <w:t>429</w:t>
            </w:r>
          </w:p>
        </w:tc>
        <w:tc>
          <w:tcPr>
            <w:tcW w:w="784" w:type="dxa"/>
          </w:tcPr>
          <w:p w:rsidR="009A391A" w:rsidRPr="0005151E" w:rsidRDefault="009A391A" w:rsidP="009A391A">
            <w:pPr>
              <w:cnfStyle w:val="000000000000"/>
            </w:pPr>
            <w:r w:rsidRPr="0005151E">
              <w:t>27</w:t>
            </w:r>
            <w:r>
              <w:t xml:space="preserve"> </w:t>
            </w:r>
            <w:r w:rsidRPr="0005151E">
              <w:t>018</w:t>
            </w:r>
          </w:p>
        </w:tc>
        <w:tc>
          <w:tcPr>
            <w:tcW w:w="900" w:type="dxa"/>
          </w:tcPr>
          <w:p w:rsidR="009A391A" w:rsidRPr="0005151E" w:rsidRDefault="009A391A" w:rsidP="009A391A">
            <w:pPr>
              <w:cnfStyle w:val="000000000000"/>
            </w:pPr>
            <w:r w:rsidRPr="0005151E">
              <w:t>6</w:t>
            </w:r>
            <w:r>
              <w:t xml:space="preserve"> </w:t>
            </w:r>
            <w:r w:rsidRPr="0005151E">
              <w:t>540</w:t>
            </w:r>
          </w:p>
        </w:tc>
        <w:tc>
          <w:tcPr>
            <w:tcW w:w="900" w:type="dxa"/>
          </w:tcPr>
          <w:p w:rsidR="009A391A" w:rsidRPr="0005151E" w:rsidRDefault="009A391A" w:rsidP="009A391A">
            <w:pPr>
              <w:cnfStyle w:val="000000000000"/>
            </w:pPr>
            <w:r w:rsidRPr="0005151E">
              <w:t>20</w:t>
            </w:r>
            <w:r>
              <w:t xml:space="preserve"> </w:t>
            </w:r>
            <w:r w:rsidRPr="0005151E">
              <w:t>357</w:t>
            </w:r>
          </w:p>
        </w:tc>
        <w:tc>
          <w:tcPr>
            <w:tcW w:w="901" w:type="dxa"/>
          </w:tcPr>
          <w:p w:rsidR="009A391A" w:rsidRPr="00450F49" w:rsidRDefault="009A391A" w:rsidP="009A391A">
            <w:pPr>
              <w:ind w:right="113"/>
              <w:cnfStyle w:val="000000000000"/>
              <w:rPr>
                <w:b/>
              </w:rPr>
            </w:pPr>
            <w:r w:rsidRPr="00450F49">
              <w:rPr>
                <w:b/>
              </w:rPr>
              <w:t>26</w:t>
            </w:r>
            <w:r>
              <w:rPr>
                <w:b/>
              </w:rPr>
              <w:t xml:space="preserve"> </w:t>
            </w:r>
            <w:r w:rsidRPr="00450F49">
              <w:rPr>
                <w:b/>
              </w:rPr>
              <w:t>897</w:t>
            </w:r>
          </w:p>
        </w:tc>
        <w:tc>
          <w:tcPr>
            <w:tcW w:w="975" w:type="dxa"/>
          </w:tcPr>
          <w:p w:rsidR="009A391A" w:rsidRPr="0005151E" w:rsidRDefault="009A391A" w:rsidP="009A391A">
            <w:pPr>
              <w:cnfStyle w:val="000000000000"/>
            </w:pPr>
            <w:r w:rsidRPr="0005151E">
              <w:t>531</w:t>
            </w:r>
            <w:r>
              <w:t xml:space="preserve"> </w:t>
            </w:r>
            <w:r w:rsidRPr="0005151E">
              <w:t>987</w:t>
            </w:r>
          </w:p>
        </w:tc>
        <w:tc>
          <w:tcPr>
            <w:tcW w:w="975" w:type="dxa"/>
          </w:tcPr>
          <w:p w:rsidR="009A391A" w:rsidRPr="0005151E" w:rsidRDefault="009A391A" w:rsidP="009A391A">
            <w:pPr>
              <w:cnfStyle w:val="000000000000"/>
            </w:pPr>
            <w:r w:rsidRPr="0005151E">
              <w:t>674</w:t>
            </w:r>
            <w:r>
              <w:t xml:space="preserve"> </w:t>
            </w:r>
            <w:r w:rsidRPr="0005151E">
              <w:t>756</w:t>
            </w:r>
          </w:p>
        </w:tc>
        <w:tc>
          <w:tcPr>
            <w:tcW w:w="1088" w:type="dxa"/>
          </w:tcPr>
          <w:p w:rsidR="009A391A" w:rsidRPr="00450F49" w:rsidRDefault="009A391A" w:rsidP="009A391A">
            <w:pPr>
              <w:ind w:right="113"/>
              <w:cnfStyle w:val="000000000000"/>
              <w:rPr>
                <w:b/>
              </w:rPr>
            </w:pPr>
            <w:r w:rsidRPr="00450F49">
              <w:rPr>
                <w:b/>
              </w:rPr>
              <w:t>1 206</w:t>
            </w:r>
            <w:r>
              <w:rPr>
                <w:b/>
              </w:rPr>
              <w:t xml:space="preserve"> </w:t>
            </w:r>
            <w:r w:rsidRPr="00450F49">
              <w:rPr>
                <w:b/>
              </w:rPr>
              <w:t>743</w:t>
            </w:r>
          </w:p>
        </w:tc>
        <w:tc>
          <w:tcPr>
            <w:tcW w:w="889" w:type="dxa"/>
          </w:tcPr>
          <w:p w:rsidR="009A391A" w:rsidRPr="0005151E" w:rsidRDefault="009A391A" w:rsidP="009A391A">
            <w:pPr>
              <w:cnfStyle w:val="000000000000"/>
            </w:pPr>
            <w:r w:rsidRPr="0005151E">
              <w:t>0,79</w:t>
            </w:r>
          </w:p>
        </w:tc>
      </w:tr>
      <w:tr w:rsidR="009A391A" w:rsidRPr="0005151E" w:rsidTr="009A391A">
        <w:tc>
          <w:tcPr>
            <w:cnfStyle w:val="001000000000"/>
            <w:tcW w:w="1441" w:type="dxa"/>
          </w:tcPr>
          <w:p w:rsidR="009A391A" w:rsidRPr="0005151E" w:rsidRDefault="009A391A" w:rsidP="009A391A">
            <w:r>
              <w:t>2005</w:t>
            </w:r>
            <w:r>
              <w:rPr>
                <w:lang w:val="en-US"/>
              </w:rPr>
              <w:t>/</w:t>
            </w:r>
            <w:r w:rsidRPr="0005151E">
              <w:t>06</w:t>
            </w:r>
          </w:p>
        </w:tc>
        <w:tc>
          <w:tcPr>
            <w:tcW w:w="743" w:type="dxa"/>
          </w:tcPr>
          <w:p w:rsidR="009A391A" w:rsidRPr="0005151E" w:rsidRDefault="009A391A" w:rsidP="009A391A">
            <w:pPr>
              <w:cnfStyle w:val="000000000000"/>
            </w:pPr>
            <w:r w:rsidRPr="0005151E">
              <w:t>6</w:t>
            </w:r>
            <w:r>
              <w:t xml:space="preserve"> </w:t>
            </w:r>
            <w:r w:rsidRPr="0005151E">
              <w:t>815</w:t>
            </w:r>
          </w:p>
        </w:tc>
        <w:tc>
          <w:tcPr>
            <w:tcW w:w="784" w:type="dxa"/>
          </w:tcPr>
          <w:p w:rsidR="009A391A" w:rsidRPr="0005151E" w:rsidRDefault="009A391A" w:rsidP="009A391A">
            <w:pPr>
              <w:cnfStyle w:val="000000000000"/>
            </w:pPr>
            <w:r w:rsidRPr="0005151E">
              <w:t>28</w:t>
            </w:r>
            <w:r>
              <w:t xml:space="preserve"> </w:t>
            </w:r>
            <w:r w:rsidRPr="0005151E">
              <w:t>783</w:t>
            </w:r>
          </w:p>
        </w:tc>
        <w:tc>
          <w:tcPr>
            <w:tcW w:w="900" w:type="dxa"/>
          </w:tcPr>
          <w:p w:rsidR="009A391A" w:rsidRPr="0005151E" w:rsidRDefault="009A391A" w:rsidP="009A391A">
            <w:pPr>
              <w:cnfStyle w:val="000000000000"/>
            </w:pPr>
            <w:r w:rsidRPr="0005151E">
              <w:t>7</w:t>
            </w:r>
            <w:r>
              <w:t xml:space="preserve"> </w:t>
            </w:r>
            <w:r w:rsidRPr="0005151E">
              <w:t>104</w:t>
            </w:r>
          </w:p>
        </w:tc>
        <w:tc>
          <w:tcPr>
            <w:tcW w:w="900" w:type="dxa"/>
          </w:tcPr>
          <w:p w:rsidR="009A391A" w:rsidRPr="0005151E" w:rsidRDefault="009A391A" w:rsidP="009A391A">
            <w:pPr>
              <w:cnfStyle w:val="000000000000"/>
            </w:pPr>
            <w:r w:rsidRPr="0005151E">
              <w:t>21</w:t>
            </w:r>
            <w:r>
              <w:t xml:space="preserve"> </w:t>
            </w:r>
            <w:r w:rsidRPr="0005151E">
              <w:t>192</w:t>
            </w:r>
          </w:p>
        </w:tc>
        <w:tc>
          <w:tcPr>
            <w:tcW w:w="901" w:type="dxa"/>
          </w:tcPr>
          <w:p w:rsidR="009A391A" w:rsidRPr="00450F49" w:rsidRDefault="009A391A" w:rsidP="009A391A">
            <w:pPr>
              <w:ind w:right="113"/>
              <w:cnfStyle w:val="000000000000"/>
              <w:rPr>
                <w:b/>
              </w:rPr>
            </w:pPr>
            <w:r w:rsidRPr="00450F49">
              <w:rPr>
                <w:b/>
              </w:rPr>
              <w:t>28</w:t>
            </w:r>
            <w:r>
              <w:rPr>
                <w:b/>
              </w:rPr>
              <w:t xml:space="preserve"> </w:t>
            </w:r>
            <w:r w:rsidRPr="00450F49">
              <w:rPr>
                <w:b/>
              </w:rPr>
              <w:t>296</w:t>
            </w:r>
          </w:p>
        </w:tc>
        <w:tc>
          <w:tcPr>
            <w:tcW w:w="975" w:type="dxa"/>
          </w:tcPr>
          <w:p w:rsidR="009A391A" w:rsidRPr="0005151E" w:rsidRDefault="009A391A" w:rsidP="009A391A">
            <w:pPr>
              <w:cnfStyle w:val="000000000000"/>
            </w:pPr>
            <w:r w:rsidRPr="0005151E">
              <w:t>563</w:t>
            </w:r>
            <w:r>
              <w:t xml:space="preserve"> </w:t>
            </w:r>
            <w:r w:rsidRPr="0005151E">
              <w:t>805</w:t>
            </w:r>
          </w:p>
        </w:tc>
        <w:tc>
          <w:tcPr>
            <w:tcW w:w="975" w:type="dxa"/>
          </w:tcPr>
          <w:p w:rsidR="009A391A" w:rsidRPr="0005151E" w:rsidRDefault="009A391A" w:rsidP="009A391A">
            <w:pPr>
              <w:cnfStyle w:val="000000000000"/>
            </w:pPr>
            <w:r w:rsidRPr="0005151E">
              <w:t>694</w:t>
            </w:r>
            <w:r>
              <w:t xml:space="preserve"> </w:t>
            </w:r>
            <w:r w:rsidRPr="0005151E">
              <w:t>233</w:t>
            </w:r>
          </w:p>
        </w:tc>
        <w:tc>
          <w:tcPr>
            <w:tcW w:w="1088" w:type="dxa"/>
          </w:tcPr>
          <w:p w:rsidR="009A391A" w:rsidRPr="00450F49" w:rsidRDefault="009A391A" w:rsidP="009A391A">
            <w:pPr>
              <w:ind w:right="113"/>
              <w:cnfStyle w:val="000000000000"/>
              <w:rPr>
                <w:b/>
              </w:rPr>
            </w:pPr>
            <w:r w:rsidRPr="00450F49">
              <w:rPr>
                <w:b/>
              </w:rPr>
              <w:t>1 258</w:t>
            </w:r>
            <w:r>
              <w:rPr>
                <w:b/>
              </w:rPr>
              <w:t xml:space="preserve"> </w:t>
            </w:r>
            <w:r w:rsidRPr="00450F49">
              <w:rPr>
                <w:b/>
              </w:rPr>
              <w:t>038</w:t>
            </w:r>
          </w:p>
        </w:tc>
        <w:tc>
          <w:tcPr>
            <w:tcW w:w="889" w:type="dxa"/>
          </w:tcPr>
          <w:p w:rsidR="009A391A" w:rsidRPr="0005151E" w:rsidRDefault="009A391A" w:rsidP="009A391A">
            <w:pPr>
              <w:cnfStyle w:val="000000000000"/>
            </w:pPr>
            <w:r w:rsidRPr="0005151E">
              <w:t>0,81</w:t>
            </w:r>
          </w:p>
        </w:tc>
      </w:tr>
      <w:tr w:rsidR="009A391A" w:rsidRPr="0005151E" w:rsidTr="009A391A">
        <w:tc>
          <w:tcPr>
            <w:cnfStyle w:val="001000000000"/>
            <w:tcW w:w="1441" w:type="dxa"/>
          </w:tcPr>
          <w:p w:rsidR="009A391A" w:rsidRPr="0005151E" w:rsidRDefault="009A391A" w:rsidP="009A391A">
            <w:r>
              <w:t>2006</w:t>
            </w:r>
            <w:r>
              <w:rPr>
                <w:lang w:val="en-US"/>
              </w:rPr>
              <w:t>/</w:t>
            </w:r>
            <w:r w:rsidRPr="0005151E">
              <w:t>07</w:t>
            </w:r>
          </w:p>
        </w:tc>
        <w:tc>
          <w:tcPr>
            <w:tcW w:w="743" w:type="dxa"/>
          </w:tcPr>
          <w:p w:rsidR="009A391A" w:rsidRPr="0005151E" w:rsidRDefault="009A391A" w:rsidP="009A391A">
            <w:pPr>
              <w:cnfStyle w:val="000000000000"/>
            </w:pPr>
            <w:r w:rsidRPr="0005151E">
              <w:t>7</w:t>
            </w:r>
            <w:r>
              <w:t xml:space="preserve"> </w:t>
            </w:r>
            <w:r w:rsidRPr="0005151E">
              <w:t>124</w:t>
            </w:r>
          </w:p>
        </w:tc>
        <w:tc>
          <w:tcPr>
            <w:tcW w:w="784" w:type="dxa"/>
          </w:tcPr>
          <w:p w:rsidR="009A391A" w:rsidRPr="0005151E" w:rsidRDefault="009A391A" w:rsidP="009A391A">
            <w:pPr>
              <w:cnfStyle w:val="000000000000"/>
            </w:pPr>
            <w:r w:rsidRPr="0005151E">
              <w:t>30</w:t>
            </w:r>
            <w:r>
              <w:t xml:space="preserve"> </w:t>
            </w:r>
            <w:r w:rsidRPr="0005151E">
              <w:t>486</w:t>
            </w:r>
          </w:p>
        </w:tc>
        <w:tc>
          <w:tcPr>
            <w:tcW w:w="900" w:type="dxa"/>
          </w:tcPr>
          <w:p w:rsidR="009A391A" w:rsidRPr="0005151E" w:rsidRDefault="009A391A" w:rsidP="009A391A">
            <w:pPr>
              <w:cnfStyle w:val="000000000000"/>
            </w:pPr>
            <w:r w:rsidRPr="0005151E">
              <w:t>7</w:t>
            </w:r>
            <w:r>
              <w:t xml:space="preserve"> </w:t>
            </w:r>
            <w:r w:rsidRPr="0005151E">
              <w:t>579</w:t>
            </w:r>
          </w:p>
        </w:tc>
        <w:tc>
          <w:tcPr>
            <w:tcW w:w="900" w:type="dxa"/>
          </w:tcPr>
          <w:p w:rsidR="009A391A" w:rsidRPr="0005151E" w:rsidRDefault="009A391A" w:rsidP="009A391A">
            <w:pPr>
              <w:cnfStyle w:val="000000000000"/>
            </w:pPr>
            <w:r w:rsidRPr="0005151E">
              <w:t>21</w:t>
            </w:r>
            <w:r>
              <w:t xml:space="preserve"> </w:t>
            </w:r>
            <w:r w:rsidRPr="0005151E">
              <w:t>470</w:t>
            </w:r>
          </w:p>
        </w:tc>
        <w:tc>
          <w:tcPr>
            <w:tcW w:w="901" w:type="dxa"/>
          </w:tcPr>
          <w:p w:rsidR="009A391A" w:rsidRPr="00450F49" w:rsidRDefault="009A391A" w:rsidP="009A391A">
            <w:pPr>
              <w:ind w:right="113"/>
              <w:cnfStyle w:val="000000000000"/>
              <w:rPr>
                <w:b/>
              </w:rPr>
            </w:pPr>
            <w:r w:rsidRPr="00450F49">
              <w:rPr>
                <w:b/>
              </w:rPr>
              <w:t>29</w:t>
            </w:r>
            <w:r>
              <w:rPr>
                <w:b/>
              </w:rPr>
              <w:t xml:space="preserve"> </w:t>
            </w:r>
            <w:r w:rsidRPr="00450F49">
              <w:rPr>
                <w:b/>
              </w:rPr>
              <w:t>049</w:t>
            </w:r>
          </w:p>
        </w:tc>
        <w:tc>
          <w:tcPr>
            <w:tcW w:w="975" w:type="dxa"/>
          </w:tcPr>
          <w:p w:rsidR="009A391A" w:rsidRPr="0005151E" w:rsidRDefault="009A391A" w:rsidP="009A391A">
            <w:pPr>
              <w:cnfStyle w:val="000000000000"/>
            </w:pPr>
            <w:r w:rsidRPr="0005151E">
              <w:t>596</w:t>
            </w:r>
            <w:r>
              <w:t xml:space="preserve"> </w:t>
            </w:r>
            <w:r w:rsidRPr="0005151E">
              <w:t>015</w:t>
            </w:r>
          </w:p>
        </w:tc>
        <w:tc>
          <w:tcPr>
            <w:tcW w:w="975" w:type="dxa"/>
          </w:tcPr>
          <w:p w:rsidR="009A391A" w:rsidRPr="0005151E" w:rsidRDefault="009A391A" w:rsidP="009A391A">
            <w:pPr>
              <w:cnfStyle w:val="000000000000"/>
            </w:pPr>
            <w:r w:rsidRPr="0005151E">
              <w:t>721</w:t>
            </w:r>
            <w:r>
              <w:t xml:space="preserve"> </w:t>
            </w:r>
            <w:r w:rsidRPr="0005151E">
              <w:t>776</w:t>
            </w:r>
          </w:p>
        </w:tc>
        <w:tc>
          <w:tcPr>
            <w:tcW w:w="1088" w:type="dxa"/>
          </w:tcPr>
          <w:p w:rsidR="009A391A" w:rsidRPr="00450F49" w:rsidRDefault="009A391A" w:rsidP="009A391A">
            <w:pPr>
              <w:ind w:right="113"/>
              <w:cnfStyle w:val="000000000000"/>
              <w:rPr>
                <w:b/>
              </w:rPr>
            </w:pPr>
            <w:r w:rsidRPr="00450F49">
              <w:rPr>
                <w:b/>
              </w:rPr>
              <w:t>1 317</w:t>
            </w:r>
            <w:r>
              <w:rPr>
                <w:b/>
              </w:rPr>
              <w:t xml:space="preserve"> </w:t>
            </w:r>
            <w:r w:rsidRPr="00450F49">
              <w:rPr>
                <w:b/>
              </w:rPr>
              <w:t>791</w:t>
            </w:r>
          </w:p>
        </w:tc>
        <w:tc>
          <w:tcPr>
            <w:tcW w:w="889" w:type="dxa"/>
          </w:tcPr>
          <w:p w:rsidR="009A391A" w:rsidRPr="0005151E" w:rsidRDefault="009A391A" w:rsidP="009A391A">
            <w:pPr>
              <w:cnfStyle w:val="000000000000"/>
            </w:pPr>
            <w:r w:rsidRPr="0005151E">
              <w:t>0,83</w:t>
            </w:r>
          </w:p>
        </w:tc>
      </w:tr>
      <w:tr w:rsidR="009A391A" w:rsidRPr="0005151E" w:rsidTr="009A391A">
        <w:tc>
          <w:tcPr>
            <w:cnfStyle w:val="001000000000"/>
            <w:tcW w:w="1441" w:type="dxa"/>
          </w:tcPr>
          <w:p w:rsidR="009A391A" w:rsidRPr="0005151E" w:rsidRDefault="009A391A" w:rsidP="009A391A">
            <w:r>
              <w:t>2007</w:t>
            </w:r>
            <w:r>
              <w:rPr>
                <w:lang w:val="en-US"/>
              </w:rPr>
              <w:t>/</w:t>
            </w:r>
            <w:r w:rsidRPr="0005151E">
              <w:t>08</w:t>
            </w:r>
          </w:p>
        </w:tc>
        <w:tc>
          <w:tcPr>
            <w:tcW w:w="743" w:type="dxa"/>
          </w:tcPr>
          <w:p w:rsidR="009A391A" w:rsidRPr="0005151E" w:rsidRDefault="009A391A" w:rsidP="009A391A">
            <w:pPr>
              <w:cnfStyle w:val="000000000000"/>
            </w:pPr>
            <w:r w:rsidRPr="0005151E">
              <w:t>7</w:t>
            </w:r>
            <w:r>
              <w:t xml:space="preserve"> </w:t>
            </w:r>
            <w:r w:rsidRPr="0005151E">
              <w:t>391</w:t>
            </w:r>
          </w:p>
        </w:tc>
        <w:tc>
          <w:tcPr>
            <w:tcW w:w="784" w:type="dxa"/>
          </w:tcPr>
          <w:p w:rsidR="009A391A" w:rsidRPr="0005151E" w:rsidRDefault="009A391A" w:rsidP="009A391A">
            <w:pPr>
              <w:cnfStyle w:val="000000000000"/>
            </w:pPr>
            <w:r w:rsidRPr="0005151E">
              <w:t>32</w:t>
            </w:r>
            <w:r>
              <w:t xml:space="preserve"> </w:t>
            </w:r>
            <w:r w:rsidRPr="0005151E">
              <w:t>073</w:t>
            </w:r>
          </w:p>
        </w:tc>
        <w:tc>
          <w:tcPr>
            <w:tcW w:w="900" w:type="dxa"/>
          </w:tcPr>
          <w:p w:rsidR="009A391A" w:rsidRPr="0005151E" w:rsidRDefault="009A391A" w:rsidP="009A391A">
            <w:pPr>
              <w:cnfStyle w:val="000000000000"/>
            </w:pPr>
            <w:r w:rsidRPr="0005151E">
              <w:t>8</w:t>
            </w:r>
            <w:r>
              <w:t xml:space="preserve"> </w:t>
            </w:r>
            <w:r w:rsidRPr="0005151E">
              <w:t>551</w:t>
            </w:r>
          </w:p>
        </w:tc>
        <w:tc>
          <w:tcPr>
            <w:tcW w:w="900" w:type="dxa"/>
          </w:tcPr>
          <w:p w:rsidR="009A391A" w:rsidRPr="0005151E" w:rsidRDefault="009A391A" w:rsidP="009A391A">
            <w:pPr>
              <w:cnfStyle w:val="000000000000"/>
            </w:pPr>
            <w:r w:rsidRPr="0005151E">
              <w:t>22</w:t>
            </w:r>
            <w:r>
              <w:t xml:space="preserve"> </w:t>
            </w:r>
            <w:r w:rsidRPr="0005151E">
              <w:t>382</w:t>
            </w:r>
          </w:p>
        </w:tc>
        <w:tc>
          <w:tcPr>
            <w:tcW w:w="901" w:type="dxa"/>
          </w:tcPr>
          <w:p w:rsidR="009A391A" w:rsidRPr="00450F49" w:rsidRDefault="009A391A" w:rsidP="009A391A">
            <w:pPr>
              <w:ind w:right="113"/>
              <w:cnfStyle w:val="000000000000"/>
              <w:rPr>
                <w:b/>
              </w:rPr>
            </w:pPr>
            <w:r w:rsidRPr="00450F49">
              <w:rPr>
                <w:b/>
              </w:rPr>
              <w:t>30</w:t>
            </w:r>
            <w:r>
              <w:rPr>
                <w:b/>
              </w:rPr>
              <w:t xml:space="preserve"> </w:t>
            </w:r>
            <w:r w:rsidRPr="00450F49">
              <w:rPr>
                <w:b/>
              </w:rPr>
              <w:t>933</w:t>
            </w:r>
          </w:p>
        </w:tc>
        <w:tc>
          <w:tcPr>
            <w:tcW w:w="975" w:type="dxa"/>
          </w:tcPr>
          <w:p w:rsidR="009A391A" w:rsidRPr="0005151E" w:rsidRDefault="009A391A" w:rsidP="009A391A">
            <w:pPr>
              <w:cnfStyle w:val="000000000000"/>
            </w:pPr>
            <w:r w:rsidRPr="0005151E">
              <w:t>616</w:t>
            </w:r>
            <w:r>
              <w:t xml:space="preserve"> </w:t>
            </w:r>
            <w:r w:rsidRPr="0005151E">
              <w:t>135</w:t>
            </w:r>
          </w:p>
        </w:tc>
        <w:tc>
          <w:tcPr>
            <w:tcW w:w="975" w:type="dxa"/>
          </w:tcPr>
          <w:p w:rsidR="009A391A" w:rsidRPr="0005151E" w:rsidRDefault="009A391A" w:rsidP="009A391A">
            <w:pPr>
              <w:cnfStyle w:val="000000000000"/>
            </w:pPr>
            <w:r w:rsidRPr="0005151E">
              <w:t>748</w:t>
            </w:r>
            <w:r>
              <w:t xml:space="preserve"> </w:t>
            </w:r>
            <w:r w:rsidRPr="0005151E">
              <w:t>356</w:t>
            </w:r>
          </w:p>
        </w:tc>
        <w:tc>
          <w:tcPr>
            <w:tcW w:w="1088" w:type="dxa"/>
          </w:tcPr>
          <w:p w:rsidR="009A391A" w:rsidRPr="00450F49" w:rsidRDefault="009A391A" w:rsidP="009A391A">
            <w:pPr>
              <w:ind w:right="113"/>
              <w:cnfStyle w:val="000000000000"/>
              <w:rPr>
                <w:b/>
              </w:rPr>
            </w:pPr>
            <w:r w:rsidRPr="00450F49">
              <w:rPr>
                <w:b/>
              </w:rPr>
              <w:t>1 364</w:t>
            </w:r>
            <w:r>
              <w:rPr>
                <w:b/>
              </w:rPr>
              <w:t xml:space="preserve"> </w:t>
            </w:r>
            <w:r w:rsidRPr="00450F49">
              <w:rPr>
                <w:b/>
              </w:rPr>
              <w:t>491</w:t>
            </w:r>
          </w:p>
        </w:tc>
        <w:tc>
          <w:tcPr>
            <w:tcW w:w="889" w:type="dxa"/>
          </w:tcPr>
          <w:p w:rsidR="009A391A" w:rsidRPr="0005151E" w:rsidRDefault="009A391A" w:rsidP="009A391A">
            <w:pPr>
              <w:cnfStyle w:val="000000000000"/>
            </w:pPr>
            <w:r w:rsidRPr="0005151E">
              <w:t>0,82</w:t>
            </w:r>
          </w:p>
        </w:tc>
      </w:tr>
      <w:tr w:rsidR="009A391A" w:rsidRPr="0005151E" w:rsidTr="009A391A">
        <w:tc>
          <w:tcPr>
            <w:cnfStyle w:val="001000000000"/>
            <w:tcW w:w="1441" w:type="dxa"/>
          </w:tcPr>
          <w:p w:rsidR="009A391A" w:rsidRPr="0005151E" w:rsidRDefault="009A391A" w:rsidP="009A391A">
            <w:r>
              <w:t>2008</w:t>
            </w:r>
            <w:r>
              <w:rPr>
                <w:lang w:val="en-US"/>
              </w:rPr>
              <w:t>/</w:t>
            </w:r>
            <w:r w:rsidRPr="0005151E">
              <w:t>09</w:t>
            </w:r>
          </w:p>
        </w:tc>
        <w:tc>
          <w:tcPr>
            <w:tcW w:w="743" w:type="dxa"/>
          </w:tcPr>
          <w:p w:rsidR="009A391A" w:rsidRPr="0005151E" w:rsidRDefault="009A391A" w:rsidP="009A391A">
            <w:pPr>
              <w:cnfStyle w:val="000000000000"/>
            </w:pPr>
            <w:r w:rsidRPr="0005151E">
              <w:t>7</w:t>
            </w:r>
            <w:r>
              <w:t xml:space="preserve"> </w:t>
            </w:r>
            <w:r w:rsidRPr="0005151E">
              <w:t>598</w:t>
            </w:r>
          </w:p>
        </w:tc>
        <w:tc>
          <w:tcPr>
            <w:tcW w:w="784" w:type="dxa"/>
          </w:tcPr>
          <w:p w:rsidR="009A391A" w:rsidRPr="0005151E" w:rsidRDefault="009A391A" w:rsidP="009A391A">
            <w:pPr>
              <w:cnfStyle w:val="000000000000"/>
            </w:pPr>
            <w:r w:rsidRPr="0005151E">
              <w:t>32</w:t>
            </w:r>
            <w:r>
              <w:t xml:space="preserve"> </w:t>
            </w:r>
            <w:r w:rsidRPr="0005151E">
              <w:t>721</w:t>
            </w:r>
          </w:p>
        </w:tc>
        <w:tc>
          <w:tcPr>
            <w:tcW w:w="900" w:type="dxa"/>
          </w:tcPr>
          <w:p w:rsidR="009A391A" w:rsidRPr="0005151E" w:rsidRDefault="009A391A" w:rsidP="009A391A">
            <w:pPr>
              <w:cnfStyle w:val="000000000000"/>
            </w:pPr>
            <w:r w:rsidRPr="0005151E">
              <w:t>8</w:t>
            </w:r>
            <w:r>
              <w:t xml:space="preserve"> </w:t>
            </w:r>
            <w:r w:rsidRPr="0005151E">
              <w:t>770</w:t>
            </w:r>
          </w:p>
        </w:tc>
        <w:tc>
          <w:tcPr>
            <w:tcW w:w="900" w:type="dxa"/>
          </w:tcPr>
          <w:p w:rsidR="009A391A" w:rsidRPr="0005151E" w:rsidRDefault="009A391A" w:rsidP="009A391A">
            <w:pPr>
              <w:cnfStyle w:val="000000000000"/>
            </w:pPr>
            <w:r w:rsidRPr="0005151E">
              <w:t>23</w:t>
            </w:r>
            <w:r>
              <w:t xml:space="preserve"> </w:t>
            </w:r>
            <w:r w:rsidRPr="0005151E">
              <w:t>040</w:t>
            </w:r>
          </w:p>
        </w:tc>
        <w:tc>
          <w:tcPr>
            <w:tcW w:w="901" w:type="dxa"/>
          </w:tcPr>
          <w:p w:rsidR="009A391A" w:rsidRPr="00450F49" w:rsidRDefault="009A391A" w:rsidP="009A391A">
            <w:pPr>
              <w:ind w:right="113"/>
              <w:cnfStyle w:val="000000000000"/>
              <w:rPr>
                <w:b/>
              </w:rPr>
            </w:pPr>
            <w:r w:rsidRPr="00450F49">
              <w:rPr>
                <w:b/>
              </w:rPr>
              <w:t>31</w:t>
            </w:r>
            <w:r>
              <w:rPr>
                <w:b/>
              </w:rPr>
              <w:t xml:space="preserve"> </w:t>
            </w:r>
            <w:r w:rsidRPr="00450F49">
              <w:rPr>
                <w:b/>
              </w:rPr>
              <w:t>810</w:t>
            </w:r>
          </w:p>
        </w:tc>
        <w:tc>
          <w:tcPr>
            <w:tcW w:w="975" w:type="dxa"/>
          </w:tcPr>
          <w:p w:rsidR="009A391A" w:rsidRPr="0005151E" w:rsidRDefault="009A391A" w:rsidP="009A391A">
            <w:pPr>
              <w:cnfStyle w:val="000000000000"/>
            </w:pPr>
            <w:r w:rsidRPr="0005151E">
              <w:t>629</w:t>
            </w:r>
            <w:r>
              <w:t xml:space="preserve"> </w:t>
            </w:r>
            <w:r w:rsidRPr="0005151E">
              <w:t>024</w:t>
            </w:r>
          </w:p>
        </w:tc>
        <w:tc>
          <w:tcPr>
            <w:tcW w:w="975" w:type="dxa"/>
          </w:tcPr>
          <w:p w:rsidR="009A391A" w:rsidRPr="0005151E" w:rsidRDefault="009A391A" w:rsidP="009A391A">
            <w:pPr>
              <w:cnfStyle w:val="000000000000"/>
            </w:pPr>
            <w:r w:rsidRPr="0005151E">
              <w:t>760</w:t>
            </w:r>
            <w:r>
              <w:t xml:space="preserve"> </w:t>
            </w:r>
            <w:r w:rsidRPr="0005151E">
              <w:t>661</w:t>
            </w:r>
          </w:p>
        </w:tc>
        <w:tc>
          <w:tcPr>
            <w:tcW w:w="1088" w:type="dxa"/>
          </w:tcPr>
          <w:p w:rsidR="009A391A" w:rsidRPr="00450F49" w:rsidRDefault="009A391A" w:rsidP="009A391A">
            <w:pPr>
              <w:ind w:right="113"/>
              <w:cnfStyle w:val="000000000000"/>
              <w:rPr>
                <w:b/>
              </w:rPr>
            </w:pPr>
            <w:r w:rsidRPr="00450F49">
              <w:rPr>
                <w:b/>
              </w:rPr>
              <w:t>1 389</w:t>
            </w:r>
            <w:r>
              <w:rPr>
                <w:b/>
              </w:rPr>
              <w:t xml:space="preserve"> </w:t>
            </w:r>
            <w:r w:rsidRPr="00450F49">
              <w:rPr>
                <w:b/>
              </w:rPr>
              <w:t>685</w:t>
            </w:r>
          </w:p>
        </w:tc>
        <w:tc>
          <w:tcPr>
            <w:tcW w:w="889" w:type="dxa"/>
          </w:tcPr>
          <w:p w:rsidR="009A391A" w:rsidRPr="0005151E" w:rsidRDefault="009A391A" w:rsidP="009A391A">
            <w:pPr>
              <w:cnfStyle w:val="000000000000"/>
            </w:pPr>
            <w:r w:rsidRPr="0005151E">
              <w:t>0,83</w:t>
            </w:r>
          </w:p>
        </w:tc>
      </w:tr>
      <w:tr w:rsidR="009A391A" w:rsidRPr="0005151E" w:rsidTr="009A391A">
        <w:tc>
          <w:tcPr>
            <w:cnfStyle w:val="001000000000"/>
            <w:tcW w:w="1441" w:type="dxa"/>
          </w:tcPr>
          <w:p w:rsidR="009A391A" w:rsidRPr="0005151E" w:rsidRDefault="009A391A" w:rsidP="009A391A">
            <w:r>
              <w:t>2009</w:t>
            </w:r>
            <w:r>
              <w:rPr>
                <w:lang w:val="en-US"/>
              </w:rPr>
              <w:t>/</w:t>
            </w:r>
            <w:r w:rsidRPr="0005151E">
              <w:t>10</w:t>
            </w:r>
          </w:p>
        </w:tc>
        <w:tc>
          <w:tcPr>
            <w:tcW w:w="743" w:type="dxa"/>
          </w:tcPr>
          <w:p w:rsidR="009A391A" w:rsidRPr="0005151E" w:rsidRDefault="009A391A" w:rsidP="009A391A">
            <w:pPr>
              <w:cnfStyle w:val="000000000000"/>
            </w:pPr>
            <w:r w:rsidRPr="0005151E">
              <w:t>7</w:t>
            </w:r>
            <w:r>
              <w:t xml:space="preserve"> </w:t>
            </w:r>
            <w:r w:rsidRPr="0005151E">
              <w:t>815</w:t>
            </w:r>
          </w:p>
        </w:tc>
        <w:tc>
          <w:tcPr>
            <w:tcW w:w="784" w:type="dxa"/>
          </w:tcPr>
          <w:p w:rsidR="009A391A" w:rsidRPr="0005151E" w:rsidRDefault="009A391A" w:rsidP="009A391A">
            <w:pPr>
              <w:cnfStyle w:val="000000000000"/>
            </w:pPr>
            <w:r w:rsidRPr="0005151E">
              <w:t>33</w:t>
            </w:r>
            <w:r>
              <w:t xml:space="preserve"> </w:t>
            </w:r>
            <w:r w:rsidRPr="0005151E">
              <w:t>755</w:t>
            </w:r>
          </w:p>
        </w:tc>
        <w:tc>
          <w:tcPr>
            <w:tcW w:w="900" w:type="dxa"/>
          </w:tcPr>
          <w:p w:rsidR="009A391A" w:rsidRPr="0005151E" w:rsidRDefault="009A391A" w:rsidP="009A391A">
            <w:pPr>
              <w:cnfStyle w:val="000000000000"/>
            </w:pPr>
            <w:r w:rsidRPr="0005151E">
              <w:t>9</w:t>
            </w:r>
            <w:r>
              <w:t xml:space="preserve"> </w:t>
            </w:r>
            <w:r w:rsidRPr="0005151E">
              <w:t>913</w:t>
            </w:r>
          </w:p>
        </w:tc>
        <w:tc>
          <w:tcPr>
            <w:tcW w:w="900" w:type="dxa"/>
          </w:tcPr>
          <w:p w:rsidR="009A391A" w:rsidRPr="0005151E" w:rsidRDefault="009A391A" w:rsidP="009A391A">
            <w:pPr>
              <w:cnfStyle w:val="000000000000"/>
            </w:pPr>
            <w:r w:rsidRPr="0005151E">
              <w:t>24</w:t>
            </w:r>
            <w:r>
              <w:t xml:space="preserve"> </w:t>
            </w:r>
            <w:r w:rsidRPr="0005151E">
              <w:t>538</w:t>
            </w:r>
          </w:p>
        </w:tc>
        <w:tc>
          <w:tcPr>
            <w:tcW w:w="901" w:type="dxa"/>
          </w:tcPr>
          <w:p w:rsidR="009A391A" w:rsidRPr="00450F49" w:rsidRDefault="009A391A" w:rsidP="009A391A">
            <w:pPr>
              <w:ind w:right="113"/>
              <w:cnfStyle w:val="000000000000"/>
              <w:rPr>
                <w:b/>
              </w:rPr>
            </w:pPr>
            <w:r w:rsidRPr="00450F49">
              <w:rPr>
                <w:b/>
              </w:rPr>
              <w:t>34</w:t>
            </w:r>
            <w:r>
              <w:rPr>
                <w:b/>
              </w:rPr>
              <w:t xml:space="preserve"> </w:t>
            </w:r>
            <w:r w:rsidRPr="00450F49">
              <w:rPr>
                <w:b/>
              </w:rPr>
              <w:t>451</w:t>
            </w:r>
          </w:p>
        </w:tc>
        <w:tc>
          <w:tcPr>
            <w:tcW w:w="975" w:type="dxa"/>
          </w:tcPr>
          <w:p w:rsidR="009A391A" w:rsidRPr="0005151E" w:rsidRDefault="009A391A" w:rsidP="009A391A">
            <w:pPr>
              <w:cnfStyle w:val="000000000000"/>
            </w:pPr>
            <w:r w:rsidRPr="0005151E">
              <w:t>650</w:t>
            </w:r>
            <w:r>
              <w:t xml:space="preserve"> </w:t>
            </w:r>
            <w:r w:rsidRPr="0005151E">
              <w:t>455</w:t>
            </w:r>
          </w:p>
        </w:tc>
        <w:tc>
          <w:tcPr>
            <w:tcW w:w="975" w:type="dxa"/>
          </w:tcPr>
          <w:p w:rsidR="009A391A" w:rsidRPr="0005151E" w:rsidRDefault="009A391A" w:rsidP="009A391A">
            <w:pPr>
              <w:cnfStyle w:val="000000000000"/>
            </w:pPr>
            <w:r w:rsidRPr="0005151E">
              <w:t>802</w:t>
            </w:r>
            <w:r>
              <w:t xml:space="preserve"> </w:t>
            </w:r>
            <w:r w:rsidRPr="0005151E">
              <w:t>900</w:t>
            </w:r>
          </w:p>
        </w:tc>
        <w:tc>
          <w:tcPr>
            <w:tcW w:w="1088" w:type="dxa"/>
          </w:tcPr>
          <w:p w:rsidR="009A391A" w:rsidRPr="00450F49" w:rsidRDefault="009A391A" w:rsidP="009A391A">
            <w:pPr>
              <w:ind w:right="113"/>
              <w:cnfStyle w:val="000000000000"/>
              <w:rPr>
                <w:b/>
              </w:rPr>
            </w:pPr>
            <w:r w:rsidRPr="00450F49">
              <w:rPr>
                <w:b/>
              </w:rPr>
              <w:t>1 453</w:t>
            </w:r>
            <w:r>
              <w:rPr>
                <w:b/>
              </w:rPr>
              <w:t xml:space="preserve"> </w:t>
            </w:r>
            <w:r w:rsidRPr="00450F49">
              <w:rPr>
                <w:b/>
              </w:rPr>
              <w:t>355</w:t>
            </w:r>
          </w:p>
        </w:tc>
        <w:tc>
          <w:tcPr>
            <w:tcW w:w="889" w:type="dxa"/>
          </w:tcPr>
          <w:p w:rsidR="009A391A" w:rsidRPr="0005151E" w:rsidRDefault="009A391A" w:rsidP="009A391A">
            <w:pPr>
              <w:cnfStyle w:val="000000000000"/>
            </w:pPr>
            <w:r w:rsidRPr="0005151E">
              <w:t>0,81</w:t>
            </w:r>
          </w:p>
        </w:tc>
      </w:tr>
      <w:tr w:rsidR="009A391A" w:rsidRPr="0005151E" w:rsidTr="009A391A">
        <w:tc>
          <w:tcPr>
            <w:cnfStyle w:val="001000000000"/>
            <w:tcW w:w="1441" w:type="dxa"/>
          </w:tcPr>
          <w:p w:rsidR="009A391A" w:rsidRPr="0005151E" w:rsidRDefault="009A391A" w:rsidP="009A391A">
            <w:r w:rsidRPr="0005151E">
              <w:t>Средне</w:t>
            </w:r>
            <w:r>
              <w:t>годовое</w:t>
            </w:r>
            <w:r>
              <w:rPr>
                <w:lang w:val="en-US"/>
              </w:rPr>
              <w:br/>
            </w:r>
            <w:r w:rsidRPr="0005151E">
              <w:t>увел</w:t>
            </w:r>
            <w:r w:rsidRPr="0005151E">
              <w:t>и</w:t>
            </w:r>
            <w:r w:rsidRPr="0005151E">
              <w:t>чение*</w:t>
            </w:r>
          </w:p>
        </w:tc>
        <w:tc>
          <w:tcPr>
            <w:tcW w:w="743" w:type="dxa"/>
          </w:tcPr>
          <w:p w:rsidR="009A391A" w:rsidRPr="0005151E" w:rsidRDefault="009A391A" w:rsidP="009A391A">
            <w:pPr>
              <w:cnfStyle w:val="000000000000"/>
            </w:pPr>
            <w:r>
              <w:t>7,8</w:t>
            </w:r>
            <w:r w:rsidRPr="0005151E">
              <w:t>%</w:t>
            </w:r>
          </w:p>
        </w:tc>
        <w:tc>
          <w:tcPr>
            <w:tcW w:w="784" w:type="dxa"/>
          </w:tcPr>
          <w:p w:rsidR="009A391A" w:rsidRPr="0005151E" w:rsidRDefault="009A391A" w:rsidP="009A391A">
            <w:pPr>
              <w:cnfStyle w:val="000000000000"/>
            </w:pPr>
            <w:r>
              <w:t>7,6</w:t>
            </w:r>
            <w:r w:rsidRPr="0005151E">
              <w:t>%</w:t>
            </w:r>
          </w:p>
        </w:tc>
        <w:tc>
          <w:tcPr>
            <w:tcW w:w="900" w:type="dxa"/>
          </w:tcPr>
          <w:p w:rsidR="009A391A" w:rsidRPr="0005151E" w:rsidRDefault="009A391A" w:rsidP="009A391A">
            <w:pPr>
              <w:cnfStyle w:val="000000000000"/>
            </w:pPr>
            <w:r>
              <w:t>11,8</w:t>
            </w:r>
            <w:r w:rsidRPr="0005151E">
              <w:t>%</w:t>
            </w:r>
          </w:p>
        </w:tc>
        <w:tc>
          <w:tcPr>
            <w:tcW w:w="900" w:type="dxa"/>
          </w:tcPr>
          <w:p w:rsidR="009A391A" w:rsidRPr="0005151E" w:rsidRDefault="009A391A" w:rsidP="009A391A">
            <w:pPr>
              <w:cnfStyle w:val="000000000000"/>
            </w:pPr>
            <w:r>
              <w:t>7,8</w:t>
            </w:r>
            <w:r w:rsidRPr="0005151E">
              <w:t>%</w:t>
            </w:r>
          </w:p>
        </w:tc>
        <w:tc>
          <w:tcPr>
            <w:tcW w:w="901" w:type="dxa"/>
          </w:tcPr>
          <w:p w:rsidR="009A391A" w:rsidRPr="00450F49" w:rsidRDefault="009A391A" w:rsidP="009A391A">
            <w:pPr>
              <w:ind w:right="113"/>
              <w:cnfStyle w:val="000000000000"/>
              <w:rPr>
                <w:b/>
              </w:rPr>
            </w:pPr>
            <w:r>
              <w:rPr>
                <w:b/>
              </w:rPr>
              <w:t>8,8</w:t>
            </w:r>
            <w:r w:rsidRPr="00450F49">
              <w:rPr>
                <w:b/>
              </w:rPr>
              <w:t>%</w:t>
            </w:r>
          </w:p>
        </w:tc>
        <w:tc>
          <w:tcPr>
            <w:tcW w:w="975" w:type="dxa"/>
          </w:tcPr>
          <w:p w:rsidR="009A391A" w:rsidRPr="0005151E" w:rsidRDefault="009A391A" w:rsidP="009A391A">
            <w:pPr>
              <w:cnfStyle w:val="000000000000"/>
            </w:pPr>
            <w:r>
              <w:t>9,5</w:t>
            </w:r>
            <w:r w:rsidRPr="0005151E">
              <w:t>%</w:t>
            </w:r>
          </w:p>
        </w:tc>
        <w:tc>
          <w:tcPr>
            <w:tcW w:w="975" w:type="dxa"/>
          </w:tcPr>
          <w:p w:rsidR="009A391A" w:rsidRPr="0005151E" w:rsidRDefault="009A391A" w:rsidP="009A391A">
            <w:pPr>
              <w:cnfStyle w:val="000000000000"/>
            </w:pPr>
            <w:r>
              <w:t>6,6</w:t>
            </w:r>
            <w:r w:rsidRPr="0005151E">
              <w:t>%</w:t>
            </w:r>
          </w:p>
        </w:tc>
        <w:tc>
          <w:tcPr>
            <w:tcW w:w="1088" w:type="dxa"/>
          </w:tcPr>
          <w:p w:rsidR="009A391A" w:rsidRPr="00450F49" w:rsidRDefault="009A391A" w:rsidP="009A391A">
            <w:pPr>
              <w:ind w:right="113"/>
              <w:cnfStyle w:val="000000000000"/>
              <w:rPr>
                <w:b/>
              </w:rPr>
            </w:pPr>
            <w:r>
              <w:rPr>
                <w:b/>
              </w:rPr>
              <w:t>7,8</w:t>
            </w:r>
            <w:r w:rsidRPr="00450F49">
              <w:rPr>
                <w:b/>
              </w:rPr>
              <w:t>%</w:t>
            </w:r>
          </w:p>
        </w:tc>
        <w:tc>
          <w:tcPr>
            <w:tcW w:w="889" w:type="dxa"/>
          </w:tcPr>
          <w:p w:rsidR="009A391A" w:rsidRPr="0005151E" w:rsidRDefault="009A391A" w:rsidP="009A391A">
            <w:pPr>
              <w:cnfStyle w:val="000000000000"/>
            </w:pPr>
            <w:r>
              <w:t>1,8</w:t>
            </w:r>
            <w:r w:rsidRPr="0005151E">
              <w:t>%</w:t>
            </w:r>
          </w:p>
        </w:tc>
      </w:tr>
    </w:tbl>
    <w:p w:rsidR="009A391A" w:rsidRPr="00042A5B" w:rsidRDefault="009A391A" w:rsidP="001027D3">
      <w:pPr>
        <w:pStyle w:val="Heading1"/>
        <w:pageBreakBefore/>
        <w:spacing w:before="240" w:after="240"/>
        <w:jc w:val="left"/>
      </w:pPr>
      <w:r w:rsidRPr="009F4B53">
        <w:rPr>
          <w:b w:val="0"/>
        </w:rPr>
        <w:t xml:space="preserve">Таблица </w:t>
      </w:r>
      <w:r>
        <w:rPr>
          <w:b w:val="0"/>
        </w:rPr>
        <w:t>2</w:t>
      </w:r>
      <w:r>
        <w:rPr>
          <w:b w:val="0"/>
        </w:rPr>
        <w:br/>
      </w:r>
      <w:r w:rsidRPr="009F4B53">
        <w:t>Динамика общих показателей охвата школьным образование</w:t>
      </w:r>
      <w:r w:rsidR="00042A5B">
        <w:t>м</w:t>
      </w:r>
      <w:r w:rsidRPr="009F4B53">
        <w:t xml:space="preserve"> в разбивке по признаку пола</w:t>
      </w:r>
      <w:r>
        <w:br/>
      </w:r>
      <w:r w:rsidRPr="009F4B53">
        <w:t>в пер</w:t>
      </w:r>
      <w:r w:rsidRPr="009F4B53">
        <w:t>и</w:t>
      </w:r>
      <w:r w:rsidRPr="009F4B53">
        <w:t xml:space="preserve">од </w:t>
      </w:r>
      <w:r>
        <w:t>2000/</w:t>
      </w:r>
      <w:r w:rsidRPr="009F4B53">
        <w:t>01–</w:t>
      </w:r>
      <w:r>
        <w:t>2009</w:t>
      </w:r>
      <w:r w:rsidRPr="009F4B53">
        <w:t>/10 годов</w:t>
      </w:r>
    </w:p>
    <w:tbl>
      <w:tblPr>
        <w:tblStyle w:val="TabNum"/>
        <w:tblW w:w="9596" w:type="dxa"/>
        <w:tblInd w:w="42" w:type="dxa"/>
        <w:tblLayout w:type="fixed"/>
        <w:tblLook w:val="01E0"/>
      </w:tblPr>
      <w:tblGrid>
        <w:gridCol w:w="1428"/>
        <w:gridCol w:w="816"/>
        <w:gridCol w:w="817"/>
        <w:gridCol w:w="817"/>
        <w:gridCol w:w="817"/>
        <w:gridCol w:w="817"/>
        <w:gridCol w:w="816"/>
        <w:gridCol w:w="817"/>
        <w:gridCol w:w="817"/>
        <w:gridCol w:w="817"/>
        <w:gridCol w:w="817"/>
      </w:tblGrid>
      <w:tr w:rsidR="009A391A" w:rsidRPr="007E18BE" w:rsidTr="009A391A">
        <w:trPr>
          <w:trHeight w:val="151"/>
          <w:tblHeader/>
        </w:trPr>
        <w:tc>
          <w:tcPr>
            <w:cnfStyle w:val="001000000000"/>
            <w:tcW w:w="1428" w:type="dxa"/>
            <w:vMerge w:val="restart"/>
            <w:shd w:val="clear" w:color="auto" w:fill="auto"/>
          </w:tcPr>
          <w:p w:rsidR="009A391A" w:rsidRPr="007E18BE" w:rsidRDefault="009A391A" w:rsidP="009A391A">
            <w:pPr>
              <w:spacing w:before="80" w:after="80" w:line="200" w:lineRule="exact"/>
              <w:rPr>
                <w:i/>
                <w:sz w:val="16"/>
              </w:rPr>
            </w:pPr>
            <w:r w:rsidRPr="007E18BE">
              <w:rPr>
                <w:i/>
                <w:sz w:val="16"/>
              </w:rPr>
              <w:t>Пол</w:t>
            </w:r>
          </w:p>
        </w:tc>
        <w:tc>
          <w:tcPr>
            <w:tcW w:w="8168" w:type="dxa"/>
            <w:gridSpan w:val="10"/>
            <w:tcBorders>
              <w:top w:val="single" w:sz="4" w:space="0" w:color="auto"/>
              <w:bottom w:val="single" w:sz="4" w:space="0" w:color="auto"/>
            </w:tcBorders>
            <w:shd w:val="clear" w:color="auto" w:fill="auto"/>
            <w:vAlign w:val="center"/>
          </w:tcPr>
          <w:p w:rsidR="009A391A" w:rsidRPr="007E18BE" w:rsidRDefault="009A391A" w:rsidP="009A391A">
            <w:pPr>
              <w:spacing w:before="80" w:after="80" w:line="200" w:lineRule="exact"/>
              <w:jc w:val="center"/>
              <w:cnfStyle w:val="000000000000"/>
              <w:rPr>
                <w:i/>
                <w:sz w:val="16"/>
              </w:rPr>
            </w:pPr>
            <w:r w:rsidRPr="007E18BE">
              <w:rPr>
                <w:i/>
                <w:sz w:val="16"/>
              </w:rPr>
              <w:t>Годы</w:t>
            </w:r>
          </w:p>
        </w:tc>
      </w:tr>
      <w:tr w:rsidR="009A391A" w:rsidRPr="007E18BE" w:rsidTr="009A391A">
        <w:trPr>
          <w:trHeight w:val="150"/>
          <w:tblHeader/>
        </w:trPr>
        <w:tc>
          <w:tcPr>
            <w:cnfStyle w:val="001000000000"/>
            <w:tcW w:w="1428" w:type="dxa"/>
            <w:vMerge/>
            <w:tcBorders>
              <w:top w:val="nil"/>
              <w:bottom w:val="single" w:sz="12" w:space="0" w:color="auto"/>
            </w:tcBorders>
            <w:shd w:val="clear" w:color="auto" w:fill="auto"/>
          </w:tcPr>
          <w:p w:rsidR="009A391A" w:rsidRPr="007E18BE" w:rsidRDefault="009A391A" w:rsidP="009A391A">
            <w:pPr>
              <w:spacing w:before="80" w:after="80" w:line="200" w:lineRule="exact"/>
              <w:rPr>
                <w:i/>
                <w:sz w:val="16"/>
              </w:rPr>
            </w:pPr>
          </w:p>
        </w:tc>
        <w:tc>
          <w:tcPr>
            <w:tcW w:w="816" w:type="dxa"/>
            <w:tcBorders>
              <w:top w:val="single" w:sz="4" w:space="0" w:color="auto"/>
              <w:bottom w:val="single" w:sz="12" w:space="0" w:color="auto"/>
            </w:tcBorders>
            <w:shd w:val="clear" w:color="auto" w:fill="auto"/>
          </w:tcPr>
          <w:p w:rsidR="009A391A" w:rsidRPr="007E18BE" w:rsidRDefault="009A391A" w:rsidP="009A391A">
            <w:pPr>
              <w:spacing w:before="80" w:after="80" w:line="200" w:lineRule="exact"/>
              <w:cnfStyle w:val="000000000000"/>
              <w:rPr>
                <w:i/>
                <w:sz w:val="16"/>
              </w:rPr>
            </w:pPr>
            <w:r>
              <w:rPr>
                <w:i/>
                <w:sz w:val="16"/>
              </w:rPr>
              <w:t>2000</w:t>
            </w:r>
            <w:r>
              <w:rPr>
                <w:i/>
                <w:sz w:val="16"/>
                <w:lang w:val="en-US"/>
              </w:rPr>
              <w:t>/</w:t>
            </w:r>
            <w:r w:rsidRPr="007E18BE">
              <w:rPr>
                <w:i/>
                <w:sz w:val="16"/>
              </w:rPr>
              <w:t>01</w:t>
            </w:r>
          </w:p>
        </w:tc>
        <w:tc>
          <w:tcPr>
            <w:tcW w:w="817" w:type="dxa"/>
            <w:tcBorders>
              <w:top w:val="single" w:sz="4" w:space="0" w:color="auto"/>
              <w:bottom w:val="single" w:sz="12" w:space="0" w:color="auto"/>
            </w:tcBorders>
            <w:shd w:val="clear" w:color="auto" w:fill="auto"/>
          </w:tcPr>
          <w:p w:rsidR="009A391A" w:rsidRPr="007E18BE" w:rsidRDefault="009A391A" w:rsidP="009A391A">
            <w:pPr>
              <w:spacing w:before="80" w:after="80" w:line="200" w:lineRule="exact"/>
              <w:cnfStyle w:val="000000000000"/>
              <w:rPr>
                <w:i/>
                <w:sz w:val="16"/>
              </w:rPr>
            </w:pPr>
            <w:r>
              <w:rPr>
                <w:i/>
                <w:sz w:val="16"/>
              </w:rPr>
              <w:t>2001</w:t>
            </w:r>
            <w:r>
              <w:rPr>
                <w:i/>
                <w:sz w:val="16"/>
                <w:lang w:val="en-US"/>
              </w:rPr>
              <w:t>/</w:t>
            </w:r>
            <w:r w:rsidRPr="007E18BE">
              <w:rPr>
                <w:i/>
                <w:sz w:val="16"/>
              </w:rPr>
              <w:t>02</w:t>
            </w:r>
          </w:p>
        </w:tc>
        <w:tc>
          <w:tcPr>
            <w:tcW w:w="817" w:type="dxa"/>
            <w:tcBorders>
              <w:top w:val="single" w:sz="4" w:space="0" w:color="auto"/>
              <w:bottom w:val="single" w:sz="12" w:space="0" w:color="auto"/>
            </w:tcBorders>
            <w:shd w:val="clear" w:color="auto" w:fill="auto"/>
          </w:tcPr>
          <w:p w:rsidR="009A391A" w:rsidRPr="007E18BE" w:rsidRDefault="009A391A" w:rsidP="009A391A">
            <w:pPr>
              <w:spacing w:before="80" w:after="80" w:line="200" w:lineRule="exact"/>
              <w:cnfStyle w:val="000000000000"/>
              <w:rPr>
                <w:i/>
                <w:sz w:val="16"/>
              </w:rPr>
            </w:pPr>
            <w:r>
              <w:rPr>
                <w:i/>
                <w:sz w:val="16"/>
              </w:rPr>
              <w:t>2002</w:t>
            </w:r>
            <w:r>
              <w:rPr>
                <w:i/>
                <w:sz w:val="16"/>
                <w:lang w:val="en-US"/>
              </w:rPr>
              <w:t>/</w:t>
            </w:r>
            <w:r w:rsidRPr="007E18BE">
              <w:rPr>
                <w:i/>
                <w:sz w:val="16"/>
              </w:rPr>
              <w:t>03</w:t>
            </w:r>
          </w:p>
        </w:tc>
        <w:tc>
          <w:tcPr>
            <w:tcW w:w="817" w:type="dxa"/>
            <w:tcBorders>
              <w:top w:val="single" w:sz="4" w:space="0" w:color="auto"/>
              <w:bottom w:val="single" w:sz="12" w:space="0" w:color="auto"/>
            </w:tcBorders>
            <w:shd w:val="clear" w:color="auto" w:fill="auto"/>
          </w:tcPr>
          <w:p w:rsidR="009A391A" w:rsidRPr="007E18BE" w:rsidRDefault="009A391A" w:rsidP="009A391A">
            <w:pPr>
              <w:spacing w:before="80" w:after="80" w:line="200" w:lineRule="exact"/>
              <w:cnfStyle w:val="000000000000"/>
              <w:rPr>
                <w:i/>
                <w:sz w:val="16"/>
              </w:rPr>
            </w:pPr>
            <w:r>
              <w:rPr>
                <w:i/>
                <w:sz w:val="16"/>
              </w:rPr>
              <w:t>200</w:t>
            </w:r>
            <w:r w:rsidR="001027D3">
              <w:rPr>
                <w:i/>
                <w:sz w:val="16"/>
              </w:rPr>
              <w:t>3</w:t>
            </w:r>
            <w:r>
              <w:rPr>
                <w:i/>
                <w:sz w:val="16"/>
                <w:lang w:val="en-US"/>
              </w:rPr>
              <w:t>/</w:t>
            </w:r>
            <w:r w:rsidRPr="007E18BE">
              <w:rPr>
                <w:i/>
                <w:sz w:val="16"/>
              </w:rPr>
              <w:t>04</w:t>
            </w:r>
          </w:p>
        </w:tc>
        <w:tc>
          <w:tcPr>
            <w:tcW w:w="817" w:type="dxa"/>
            <w:tcBorders>
              <w:top w:val="single" w:sz="4" w:space="0" w:color="auto"/>
              <w:bottom w:val="single" w:sz="12" w:space="0" w:color="auto"/>
            </w:tcBorders>
            <w:shd w:val="clear" w:color="auto" w:fill="auto"/>
          </w:tcPr>
          <w:p w:rsidR="009A391A" w:rsidRPr="007E18BE" w:rsidRDefault="009A391A" w:rsidP="009A391A">
            <w:pPr>
              <w:spacing w:before="80" w:after="80" w:line="200" w:lineRule="exact"/>
              <w:cnfStyle w:val="000000000000"/>
              <w:rPr>
                <w:i/>
                <w:sz w:val="16"/>
              </w:rPr>
            </w:pPr>
            <w:r>
              <w:rPr>
                <w:i/>
                <w:sz w:val="16"/>
              </w:rPr>
              <w:t>2004</w:t>
            </w:r>
            <w:r>
              <w:rPr>
                <w:i/>
                <w:sz w:val="16"/>
                <w:lang w:val="en-US"/>
              </w:rPr>
              <w:t>/</w:t>
            </w:r>
            <w:r w:rsidRPr="007E18BE">
              <w:rPr>
                <w:i/>
                <w:sz w:val="16"/>
              </w:rPr>
              <w:t>05</w:t>
            </w:r>
          </w:p>
        </w:tc>
        <w:tc>
          <w:tcPr>
            <w:tcW w:w="816" w:type="dxa"/>
            <w:tcBorders>
              <w:top w:val="single" w:sz="4" w:space="0" w:color="auto"/>
              <w:bottom w:val="single" w:sz="12" w:space="0" w:color="auto"/>
            </w:tcBorders>
            <w:shd w:val="clear" w:color="auto" w:fill="auto"/>
          </w:tcPr>
          <w:p w:rsidR="009A391A" w:rsidRPr="007E18BE" w:rsidRDefault="009A391A" w:rsidP="009A391A">
            <w:pPr>
              <w:spacing w:before="80" w:after="80" w:line="200" w:lineRule="exact"/>
              <w:cnfStyle w:val="000000000000"/>
              <w:rPr>
                <w:i/>
                <w:sz w:val="16"/>
              </w:rPr>
            </w:pPr>
            <w:r>
              <w:rPr>
                <w:i/>
                <w:sz w:val="16"/>
              </w:rPr>
              <w:t>2005</w:t>
            </w:r>
            <w:r>
              <w:rPr>
                <w:i/>
                <w:sz w:val="16"/>
                <w:lang w:val="en-US"/>
              </w:rPr>
              <w:t>/</w:t>
            </w:r>
            <w:r w:rsidRPr="007E18BE">
              <w:rPr>
                <w:i/>
                <w:sz w:val="16"/>
              </w:rPr>
              <w:t>06</w:t>
            </w:r>
          </w:p>
        </w:tc>
        <w:tc>
          <w:tcPr>
            <w:tcW w:w="817" w:type="dxa"/>
            <w:tcBorders>
              <w:top w:val="single" w:sz="4" w:space="0" w:color="auto"/>
              <w:bottom w:val="single" w:sz="12" w:space="0" w:color="auto"/>
            </w:tcBorders>
            <w:shd w:val="clear" w:color="auto" w:fill="auto"/>
          </w:tcPr>
          <w:p w:rsidR="009A391A" w:rsidRPr="007E18BE" w:rsidRDefault="009A391A" w:rsidP="009A391A">
            <w:pPr>
              <w:spacing w:before="80" w:after="80" w:line="200" w:lineRule="exact"/>
              <w:cnfStyle w:val="000000000000"/>
              <w:rPr>
                <w:i/>
                <w:sz w:val="16"/>
              </w:rPr>
            </w:pPr>
            <w:r>
              <w:rPr>
                <w:i/>
                <w:sz w:val="16"/>
              </w:rPr>
              <w:t>2006</w:t>
            </w:r>
            <w:r>
              <w:rPr>
                <w:i/>
                <w:sz w:val="16"/>
                <w:lang w:val="en-US"/>
              </w:rPr>
              <w:t>/</w:t>
            </w:r>
            <w:r w:rsidRPr="007E18BE">
              <w:rPr>
                <w:i/>
                <w:sz w:val="16"/>
              </w:rPr>
              <w:t>07</w:t>
            </w:r>
          </w:p>
        </w:tc>
        <w:tc>
          <w:tcPr>
            <w:tcW w:w="817" w:type="dxa"/>
            <w:tcBorders>
              <w:top w:val="single" w:sz="4" w:space="0" w:color="auto"/>
              <w:bottom w:val="single" w:sz="12" w:space="0" w:color="auto"/>
            </w:tcBorders>
            <w:shd w:val="clear" w:color="auto" w:fill="auto"/>
          </w:tcPr>
          <w:p w:rsidR="009A391A" w:rsidRPr="007E18BE" w:rsidRDefault="009A391A" w:rsidP="009A391A">
            <w:pPr>
              <w:spacing w:before="80" w:after="80" w:line="200" w:lineRule="exact"/>
              <w:cnfStyle w:val="000000000000"/>
              <w:rPr>
                <w:i/>
                <w:sz w:val="16"/>
              </w:rPr>
            </w:pPr>
            <w:r>
              <w:rPr>
                <w:i/>
                <w:sz w:val="16"/>
              </w:rPr>
              <w:t>2007</w:t>
            </w:r>
            <w:r>
              <w:rPr>
                <w:i/>
                <w:sz w:val="16"/>
                <w:lang w:val="en-US"/>
              </w:rPr>
              <w:t>/</w:t>
            </w:r>
            <w:r w:rsidRPr="007E18BE">
              <w:rPr>
                <w:i/>
                <w:sz w:val="16"/>
              </w:rPr>
              <w:t>08</w:t>
            </w:r>
          </w:p>
        </w:tc>
        <w:tc>
          <w:tcPr>
            <w:tcW w:w="817" w:type="dxa"/>
            <w:tcBorders>
              <w:top w:val="single" w:sz="4" w:space="0" w:color="auto"/>
              <w:bottom w:val="single" w:sz="12" w:space="0" w:color="auto"/>
            </w:tcBorders>
            <w:shd w:val="clear" w:color="auto" w:fill="auto"/>
          </w:tcPr>
          <w:p w:rsidR="009A391A" w:rsidRPr="007E18BE" w:rsidRDefault="009A391A" w:rsidP="009A391A">
            <w:pPr>
              <w:spacing w:before="80" w:after="80" w:line="200" w:lineRule="exact"/>
              <w:cnfStyle w:val="000000000000"/>
              <w:rPr>
                <w:i/>
                <w:sz w:val="16"/>
              </w:rPr>
            </w:pPr>
            <w:r>
              <w:rPr>
                <w:i/>
                <w:sz w:val="16"/>
              </w:rPr>
              <w:t>2008</w:t>
            </w:r>
            <w:r>
              <w:rPr>
                <w:i/>
                <w:sz w:val="16"/>
                <w:lang w:val="en-US"/>
              </w:rPr>
              <w:t>/</w:t>
            </w:r>
            <w:r w:rsidRPr="007E18BE">
              <w:rPr>
                <w:i/>
                <w:sz w:val="16"/>
              </w:rPr>
              <w:t>09</w:t>
            </w:r>
          </w:p>
        </w:tc>
        <w:tc>
          <w:tcPr>
            <w:tcW w:w="817" w:type="dxa"/>
            <w:tcBorders>
              <w:top w:val="single" w:sz="4" w:space="0" w:color="auto"/>
              <w:bottom w:val="single" w:sz="12" w:space="0" w:color="auto"/>
            </w:tcBorders>
            <w:shd w:val="clear" w:color="auto" w:fill="auto"/>
          </w:tcPr>
          <w:p w:rsidR="009A391A" w:rsidRPr="007E18BE" w:rsidRDefault="009A391A" w:rsidP="009A391A">
            <w:pPr>
              <w:spacing w:before="80" w:after="80" w:line="200" w:lineRule="exact"/>
              <w:cnfStyle w:val="000000000000"/>
              <w:rPr>
                <w:i/>
                <w:sz w:val="16"/>
              </w:rPr>
            </w:pPr>
            <w:r>
              <w:rPr>
                <w:i/>
                <w:sz w:val="16"/>
              </w:rPr>
              <w:t>2009</w:t>
            </w:r>
            <w:r>
              <w:rPr>
                <w:i/>
                <w:sz w:val="16"/>
                <w:lang w:val="en-US"/>
              </w:rPr>
              <w:t>/</w:t>
            </w:r>
            <w:r w:rsidRPr="007E18BE">
              <w:rPr>
                <w:i/>
                <w:sz w:val="16"/>
              </w:rPr>
              <w:t>10</w:t>
            </w:r>
          </w:p>
        </w:tc>
      </w:tr>
      <w:tr w:rsidR="009A391A" w:rsidRPr="007E18BE" w:rsidTr="009A391A">
        <w:tc>
          <w:tcPr>
            <w:cnfStyle w:val="001000000000"/>
            <w:tcW w:w="1428" w:type="dxa"/>
            <w:tcBorders>
              <w:top w:val="nil"/>
            </w:tcBorders>
          </w:tcPr>
          <w:p w:rsidR="009A391A" w:rsidRPr="007E18BE" w:rsidRDefault="009A391A" w:rsidP="009A391A">
            <w:r w:rsidRPr="007E18BE">
              <w:t>Дево</w:t>
            </w:r>
            <w:r w:rsidRPr="007E18BE">
              <w:t>ч</w:t>
            </w:r>
            <w:r w:rsidRPr="007E18BE">
              <w:t>ки</w:t>
            </w:r>
          </w:p>
        </w:tc>
        <w:tc>
          <w:tcPr>
            <w:tcW w:w="816" w:type="dxa"/>
            <w:tcBorders>
              <w:top w:val="nil"/>
              <w:bottom w:val="nil"/>
            </w:tcBorders>
          </w:tcPr>
          <w:p w:rsidR="009A391A" w:rsidRPr="007E18BE" w:rsidRDefault="009A391A" w:rsidP="009A391A">
            <w:pPr>
              <w:cnfStyle w:val="000000000000"/>
            </w:pPr>
            <w:r w:rsidRPr="007E18BE">
              <w:t>51,1%</w:t>
            </w:r>
          </w:p>
        </w:tc>
        <w:tc>
          <w:tcPr>
            <w:tcW w:w="817" w:type="dxa"/>
            <w:tcBorders>
              <w:top w:val="nil"/>
              <w:bottom w:val="nil"/>
            </w:tcBorders>
          </w:tcPr>
          <w:p w:rsidR="009A391A" w:rsidRPr="007E18BE" w:rsidRDefault="009A391A" w:rsidP="009A391A">
            <w:pPr>
              <w:cnfStyle w:val="000000000000"/>
            </w:pPr>
            <w:r w:rsidRPr="007E18BE">
              <w:t>58,9%</w:t>
            </w:r>
          </w:p>
        </w:tc>
        <w:tc>
          <w:tcPr>
            <w:tcW w:w="817" w:type="dxa"/>
            <w:tcBorders>
              <w:top w:val="nil"/>
              <w:bottom w:val="nil"/>
            </w:tcBorders>
          </w:tcPr>
          <w:p w:rsidR="009A391A" w:rsidRPr="007E18BE" w:rsidRDefault="009A391A" w:rsidP="009A391A">
            <w:pPr>
              <w:cnfStyle w:val="000000000000"/>
            </w:pPr>
            <w:r w:rsidRPr="007E18BE">
              <w:t>62,6%</w:t>
            </w:r>
          </w:p>
        </w:tc>
        <w:tc>
          <w:tcPr>
            <w:tcW w:w="817" w:type="dxa"/>
            <w:tcBorders>
              <w:top w:val="nil"/>
              <w:bottom w:val="nil"/>
            </w:tcBorders>
          </w:tcPr>
          <w:p w:rsidR="009A391A" w:rsidRPr="007E18BE" w:rsidRDefault="009A391A" w:rsidP="009A391A">
            <w:pPr>
              <w:cnfStyle w:val="000000000000"/>
            </w:pPr>
            <w:r w:rsidRPr="007E18BE">
              <w:t>65,7%</w:t>
            </w:r>
          </w:p>
        </w:tc>
        <w:tc>
          <w:tcPr>
            <w:tcW w:w="817" w:type="dxa"/>
            <w:tcBorders>
              <w:top w:val="nil"/>
              <w:bottom w:val="nil"/>
            </w:tcBorders>
          </w:tcPr>
          <w:p w:rsidR="009A391A" w:rsidRPr="007E18BE" w:rsidRDefault="009A391A" w:rsidP="009A391A">
            <w:pPr>
              <w:cnfStyle w:val="000000000000"/>
            </w:pPr>
            <w:r w:rsidRPr="007E18BE">
              <w:t>68,0%</w:t>
            </w:r>
          </w:p>
        </w:tc>
        <w:tc>
          <w:tcPr>
            <w:tcW w:w="816" w:type="dxa"/>
            <w:tcBorders>
              <w:top w:val="nil"/>
              <w:bottom w:val="nil"/>
            </w:tcBorders>
          </w:tcPr>
          <w:p w:rsidR="009A391A" w:rsidRPr="007E18BE" w:rsidRDefault="009A391A" w:rsidP="009A391A">
            <w:pPr>
              <w:cnfStyle w:val="000000000000"/>
            </w:pPr>
            <w:r w:rsidRPr="007E18BE">
              <w:t>69,6%</w:t>
            </w:r>
          </w:p>
        </w:tc>
        <w:tc>
          <w:tcPr>
            <w:tcW w:w="817" w:type="dxa"/>
            <w:tcBorders>
              <w:top w:val="nil"/>
              <w:bottom w:val="nil"/>
            </w:tcBorders>
          </w:tcPr>
          <w:p w:rsidR="009A391A" w:rsidRPr="007E18BE" w:rsidRDefault="009A391A" w:rsidP="009A391A">
            <w:pPr>
              <w:cnfStyle w:val="000000000000"/>
            </w:pPr>
            <w:r w:rsidRPr="007E18BE">
              <w:t>71,2%</w:t>
            </w:r>
          </w:p>
        </w:tc>
        <w:tc>
          <w:tcPr>
            <w:tcW w:w="817" w:type="dxa"/>
            <w:tcBorders>
              <w:top w:val="nil"/>
              <w:bottom w:val="nil"/>
            </w:tcBorders>
          </w:tcPr>
          <w:p w:rsidR="009A391A" w:rsidRPr="007E18BE" w:rsidRDefault="009A391A" w:rsidP="009A391A">
            <w:pPr>
              <w:cnfStyle w:val="000000000000"/>
            </w:pPr>
            <w:r w:rsidRPr="007E18BE">
              <w:t>71,1%</w:t>
            </w:r>
          </w:p>
        </w:tc>
        <w:tc>
          <w:tcPr>
            <w:tcW w:w="817" w:type="dxa"/>
            <w:tcBorders>
              <w:top w:val="nil"/>
              <w:bottom w:val="nil"/>
            </w:tcBorders>
          </w:tcPr>
          <w:p w:rsidR="009A391A" w:rsidRPr="007E18BE" w:rsidRDefault="009A391A" w:rsidP="009A391A">
            <w:pPr>
              <w:cnfStyle w:val="000000000000"/>
            </w:pPr>
            <w:r w:rsidRPr="007E18BE">
              <w:t>70,2%</w:t>
            </w:r>
          </w:p>
        </w:tc>
        <w:tc>
          <w:tcPr>
            <w:tcW w:w="817" w:type="dxa"/>
            <w:tcBorders>
              <w:top w:val="nil"/>
              <w:bottom w:val="nil"/>
            </w:tcBorders>
          </w:tcPr>
          <w:p w:rsidR="009A391A" w:rsidRPr="007E18BE" w:rsidRDefault="009A391A" w:rsidP="009A391A">
            <w:pPr>
              <w:cnfStyle w:val="000000000000"/>
            </w:pPr>
            <w:r w:rsidRPr="007E18BE">
              <w:t>70,1%</w:t>
            </w:r>
          </w:p>
        </w:tc>
      </w:tr>
      <w:tr w:rsidR="009A391A" w:rsidRPr="007E18BE" w:rsidTr="009A391A">
        <w:tc>
          <w:tcPr>
            <w:cnfStyle w:val="001000000000"/>
            <w:tcW w:w="1428" w:type="dxa"/>
            <w:tcBorders>
              <w:top w:val="nil"/>
              <w:bottom w:val="single" w:sz="4" w:space="0" w:color="auto"/>
            </w:tcBorders>
          </w:tcPr>
          <w:p w:rsidR="009A391A" w:rsidRPr="007E18BE" w:rsidRDefault="009A391A" w:rsidP="009A391A">
            <w:r w:rsidRPr="007E18BE">
              <w:t>Мал</w:t>
            </w:r>
            <w:r w:rsidRPr="007E18BE">
              <w:t>ь</w:t>
            </w:r>
            <w:r>
              <w:t>чи</w:t>
            </w:r>
            <w:r w:rsidRPr="007E18BE">
              <w:t>ки</w:t>
            </w:r>
          </w:p>
        </w:tc>
        <w:tc>
          <w:tcPr>
            <w:tcW w:w="816" w:type="dxa"/>
            <w:tcBorders>
              <w:top w:val="nil"/>
              <w:bottom w:val="single" w:sz="4" w:space="0" w:color="auto"/>
            </w:tcBorders>
          </w:tcPr>
          <w:p w:rsidR="009A391A" w:rsidRPr="007E18BE" w:rsidRDefault="009A391A" w:rsidP="009A391A">
            <w:pPr>
              <w:cnfStyle w:val="000000000000"/>
            </w:pPr>
            <w:r w:rsidRPr="007E18BE">
              <w:t>73,2%</w:t>
            </w:r>
          </w:p>
        </w:tc>
        <w:tc>
          <w:tcPr>
            <w:tcW w:w="817" w:type="dxa"/>
            <w:tcBorders>
              <w:top w:val="nil"/>
              <w:bottom w:val="single" w:sz="4" w:space="0" w:color="auto"/>
            </w:tcBorders>
          </w:tcPr>
          <w:p w:rsidR="009A391A" w:rsidRPr="007E18BE" w:rsidRDefault="009A391A" w:rsidP="009A391A">
            <w:pPr>
              <w:cnfStyle w:val="000000000000"/>
            </w:pPr>
            <w:r w:rsidRPr="007E18BE">
              <w:t>81,7%</w:t>
            </w:r>
          </w:p>
        </w:tc>
        <w:tc>
          <w:tcPr>
            <w:tcW w:w="817" w:type="dxa"/>
            <w:tcBorders>
              <w:top w:val="nil"/>
              <w:bottom w:val="single" w:sz="4" w:space="0" w:color="auto"/>
            </w:tcBorders>
          </w:tcPr>
          <w:p w:rsidR="009A391A" w:rsidRPr="007E18BE" w:rsidRDefault="009A391A" w:rsidP="009A391A">
            <w:pPr>
              <w:cnfStyle w:val="000000000000"/>
            </w:pPr>
            <w:r w:rsidRPr="007E18BE">
              <w:t>83,8%</w:t>
            </w:r>
          </w:p>
        </w:tc>
        <w:tc>
          <w:tcPr>
            <w:tcW w:w="817" w:type="dxa"/>
            <w:tcBorders>
              <w:top w:val="nil"/>
              <w:bottom w:val="single" w:sz="4" w:space="0" w:color="auto"/>
            </w:tcBorders>
          </w:tcPr>
          <w:p w:rsidR="009A391A" w:rsidRPr="007E18BE" w:rsidRDefault="009A391A" w:rsidP="009A391A">
            <w:pPr>
              <w:cnfStyle w:val="000000000000"/>
            </w:pPr>
            <w:r w:rsidRPr="007E18BE">
              <w:t>85,7%</w:t>
            </w:r>
          </w:p>
        </w:tc>
        <w:tc>
          <w:tcPr>
            <w:tcW w:w="817" w:type="dxa"/>
            <w:tcBorders>
              <w:top w:val="nil"/>
              <w:bottom w:val="single" w:sz="4" w:space="0" w:color="auto"/>
            </w:tcBorders>
          </w:tcPr>
          <w:p w:rsidR="009A391A" w:rsidRPr="007E18BE" w:rsidRDefault="009A391A" w:rsidP="009A391A">
            <w:pPr>
              <w:cnfStyle w:val="000000000000"/>
            </w:pPr>
            <w:r w:rsidRPr="007E18BE">
              <w:t>86,0%</w:t>
            </w:r>
          </w:p>
        </w:tc>
        <w:tc>
          <w:tcPr>
            <w:tcW w:w="816" w:type="dxa"/>
            <w:tcBorders>
              <w:top w:val="nil"/>
              <w:bottom w:val="single" w:sz="4" w:space="0" w:color="auto"/>
            </w:tcBorders>
          </w:tcPr>
          <w:p w:rsidR="009A391A" w:rsidRPr="007E18BE" w:rsidRDefault="009A391A" w:rsidP="009A391A">
            <w:pPr>
              <w:cnfStyle w:val="000000000000"/>
            </w:pPr>
            <w:r w:rsidRPr="007E18BE">
              <w:t>85,6%</w:t>
            </w:r>
          </w:p>
        </w:tc>
        <w:tc>
          <w:tcPr>
            <w:tcW w:w="817" w:type="dxa"/>
            <w:tcBorders>
              <w:top w:val="nil"/>
              <w:bottom w:val="single" w:sz="4" w:space="0" w:color="auto"/>
            </w:tcBorders>
          </w:tcPr>
          <w:p w:rsidR="009A391A" w:rsidRPr="007E18BE" w:rsidRDefault="009A391A" w:rsidP="009A391A">
            <w:pPr>
              <w:cnfStyle w:val="000000000000"/>
            </w:pPr>
            <w:r w:rsidRPr="007E18BE">
              <w:t>86,0%</w:t>
            </w:r>
          </w:p>
        </w:tc>
        <w:tc>
          <w:tcPr>
            <w:tcW w:w="817" w:type="dxa"/>
            <w:tcBorders>
              <w:top w:val="nil"/>
              <w:bottom w:val="single" w:sz="4" w:space="0" w:color="auto"/>
            </w:tcBorders>
          </w:tcPr>
          <w:p w:rsidR="009A391A" w:rsidRPr="007E18BE" w:rsidRDefault="009A391A" w:rsidP="009A391A">
            <w:pPr>
              <w:cnfStyle w:val="000000000000"/>
            </w:pPr>
            <w:r w:rsidRPr="007E18BE">
              <w:t>86,2%</w:t>
            </w:r>
          </w:p>
        </w:tc>
        <w:tc>
          <w:tcPr>
            <w:tcW w:w="817" w:type="dxa"/>
            <w:tcBorders>
              <w:top w:val="nil"/>
              <w:bottom w:val="single" w:sz="4" w:space="0" w:color="auto"/>
            </w:tcBorders>
          </w:tcPr>
          <w:p w:rsidR="009A391A" w:rsidRPr="007E18BE" w:rsidRDefault="009A391A" w:rsidP="009A391A">
            <w:pPr>
              <w:cnfStyle w:val="000000000000"/>
            </w:pPr>
            <w:r w:rsidRPr="007E18BE">
              <w:t>84,7%</w:t>
            </w:r>
          </w:p>
        </w:tc>
        <w:tc>
          <w:tcPr>
            <w:tcW w:w="817" w:type="dxa"/>
            <w:tcBorders>
              <w:top w:val="nil"/>
              <w:bottom w:val="single" w:sz="4" w:space="0" w:color="auto"/>
            </w:tcBorders>
          </w:tcPr>
          <w:p w:rsidR="009A391A" w:rsidRPr="007E18BE" w:rsidRDefault="009A391A" w:rsidP="009A391A">
            <w:pPr>
              <w:cnfStyle w:val="000000000000"/>
            </w:pPr>
            <w:r w:rsidRPr="007E18BE">
              <w:t>86,4%</w:t>
            </w:r>
          </w:p>
        </w:tc>
      </w:tr>
      <w:tr w:rsidR="009A391A" w:rsidRPr="007E18BE" w:rsidTr="009A391A">
        <w:tc>
          <w:tcPr>
            <w:cnfStyle w:val="001000000000"/>
            <w:tcW w:w="1428" w:type="dxa"/>
            <w:tcBorders>
              <w:top w:val="single" w:sz="4" w:space="0" w:color="auto"/>
            </w:tcBorders>
          </w:tcPr>
          <w:p w:rsidR="009A391A" w:rsidRPr="005D74DF" w:rsidRDefault="009A391A" w:rsidP="009A391A">
            <w:pPr>
              <w:spacing w:before="80" w:after="80"/>
              <w:ind w:left="284"/>
              <w:rPr>
                <w:b/>
              </w:rPr>
            </w:pPr>
            <w:r w:rsidRPr="005D74DF">
              <w:rPr>
                <w:b/>
              </w:rPr>
              <w:t>Итого</w:t>
            </w:r>
          </w:p>
        </w:tc>
        <w:tc>
          <w:tcPr>
            <w:tcW w:w="816" w:type="dxa"/>
            <w:tcBorders>
              <w:top w:val="single" w:sz="4" w:space="0" w:color="auto"/>
              <w:bottom w:val="single" w:sz="12" w:space="0" w:color="auto"/>
            </w:tcBorders>
          </w:tcPr>
          <w:p w:rsidR="009A391A" w:rsidRPr="005D74DF" w:rsidRDefault="009A391A" w:rsidP="009A391A">
            <w:pPr>
              <w:spacing w:before="80" w:after="80"/>
              <w:cnfStyle w:val="000000000000"/>
              <w:rPr>
                <w:b/>
              </w:rPr>
            </w:pPr>
            <w:r w:rsidRPr="005D74DF">
              <w:rPr>
                <w:b/>
              </w:rPr>
              <w:t>62,2%</w:t>
            </w:r>
          </w:p>
        </w:tc>
        <w:tc>
          <w:tcPr>
            <w:tcW w:w="817" w:type="dxa"/>
            <w:tcBorders>
              <w:top w:val="single" w:sz="4" w:space="0" w:color="auto"/>
              <w:bottom w:val="single" w:sz="12" w:space="0" w:color="auto"/>
            </w:tcBorders>
          </w:tcPr>
          <w:p w:rsidR="009A391A" w:rsidRPr="005D74DF" w:rsidRDefault="009A391A" w:rsidP="009A391A">
            <w:pPr>
              <w:spacing w:before="80" w:after="80"/>
              <w:cnfStyle w:val="000000000000"/>
              <w:rPr>
                <w:b/>
              </w:rPr>
            </w:pPr>
            <w:r w:rsidRPr="005D74DF">
              <w:rPr>
                <w:b/>
              </w:rPr>
              <w:t>70,31%</w:t>
            </w:r>
          </w:p>
        </w:tc>
        <w:tc>
          <w:tcPr>
            <w:tcW w:w="817" w:type="dxa"/>
            <w:tcBorders>
              <w:top w:val="single" w:sz="4" w:space="0" w:color="auto"/>
              <w:bottom w:val="single" w:sz="12" w:space="0" w:color="auto"/>
            </w:tcBorders>
          </w:tcPr>
          <w:p w:rsidR="009A391A" w:rsidRPr="005D74DF" w:rsidRDefault="009A391A" w:rsidP="009A391A">
            <w:pPr>
              <w:spacing w:before="80" w:after="80"/>
              <w:cnfStyle w:val="000000000000"/>
              <w:rPr>
                <w:b/>
              </w:rPr>
            </w:pPr>
            <w:r w:rsidRPr="005D74DF">
              <w:rPr>
                <w:b/>
              </w:rPr>
              <w:t>73,2%</w:t>
            </w:r>
          </w:p>
        </w:tc>
        <w:tc>
          <w:tcPr>
            <w:tcW w:w="817" w:type="dxa"/>
            <w:tcBorders>
              <w:top w:val="single" w:sz="4" w:space="0" w:color="auto"/>
              <w:bottom w:val="single" w:sz="12" w:space="0" w:color="auto"/>
            </w:tcBorders>
          </w:tcPr>
          <w:p w:rsidR="009A391A" w:rsidRPr="005D74DF" w:rsidRDefault="009A391A" w:rsidP="009A391A">
            <w:pPr>
              <w:spacing w:before="80" w:after="80"/>
              <w:cnfStyle w:val="000000000000"/>
              <w:rPr>
                <w:b/>
              </w:rPr>
            </w:pPr>
            <w:r w:rsidRPr="005D74DF">
              <w:rPr>
                <w:b/>
              </w:rPr>
              <w:t>75,7%</w:t>
            </w:r>
          </w:p>
        </w:tc>
        <w:tc>
          <w:tcPr>
            <w:tcW w:w="817" w:type="dxa"/>
            <w:tcBorders>
              <w:top w:val="single" w:sz="4" w:space="0" w:color="auto"/>
              <w:bottom w:val="single" w:sz="12" w:space="0" w:color="auto"/>
            </w:tcBorders>
          </w:tcPr>
          <w:p w:rsidR="009A391A" w:rsidRPr="005D74DF" w:rsidRDefault="009A391A" w:rsidP="009A391A">
            <w:pPr>
              <w:spacing w:before="80" w:after="80"/>
              <w:cnfStyle w:val="000000000000"/>
              <w:rPr>
                <w:b/>
              </w:rPr>
            </w:pPr>
            <w:r w:rsidRPr="005D74DF">
              <w:rPr>
                <w:b/>
              </w:rPr>
              <w:t>77,0%</w:t>
            </w:r>
          </w:p>
        </w:tc>
        <w:tc>
          <w:tcPr>
            <w:tcW w:w="816" w:type="dxa"/>
            <w:tcBorders>
              <w:top w:val="single" w:sz="4" w:space="0" w:color="auto"/>
              <w:bottom w:val="single" w:sz="12" w:space="0" w:color="auto"/>
            </w:tcBorders>
          </w:tcPr>
          <w:p w:rsidR="009A391A" w:rsidRPr="005D74DF" w:rsidRDefault="009A391A" w:rsidP="009A391A">
            <w:pPr>
              <w:spacing w:before="80" w:after="80"/>
              <w:cnfStyle w:val="000000000000"/>
              <w:rPr>
                <w:b/>
              </w:rPr>
            </w:pPr>
            <w:r w:rsidRPr="005D74DF">
              <w:rPr>
                <w:b/>
              </w:rPr>
              <w:t>77,6%</w:t>
            </w:r>
          </w:p>
        </w:tc>
        <w:tc>
          <w:tcPr>
            <w:tcW w:w="817" w:type="dxa"/>
            <w:tcBorders>
              <w:top w:val="single" w:sz="4" w:space="0" w:color="auto"/>
              <w:bottom w:val="single" w:sz="12" w:space="0" w:color="auto"/>
            </w:tcBorders>
          </w:tcPr>
          <w:p w:rsidR="009A391A" w:rsidRPr="005D74DF" w:rsidRDefault="009A391A" w:rsidP="009A391A">
            <w:pPr>
              <w:spacing w:before="80" w:after="80"/>
              <w:cnfStyle w:val="000000000000"/>
              <w:rPr>
                <w:b/>
              </w:rPr>
            </w:pPr>
            <w:r w:rsidRPr="005D74DF">
              <w:rPr>
                <w:b/>
              </w:rPr>
              <w:t>78,6%</w:t>
            </w:r>
          </w:p>
        </w:tc>
        <w:tc>
          <w:tcPr>
            <w:tcW w:w="817" w:type="dxa"/>
            <w:tcBorders>
              <w:top w:val="single" w:sz="4" w:space="0" w:color="auto"/>
              <w:bottom w:val="single" w:sz="12" w:space="0" w:color="auto"/>
            </w:tcBorders>
          </w:tcPr>
          <w:p w:rsidR="009A391A" w:rsidRPr="005D74DF" w:rsidRDefault="009A391A" w:rsidP="009A391A">
            <w:pPr>
              <w:spacing w:before="80" w:after="80"/>
              <w:cnfStyle w:val="000000000000"/>
              <w:rPr>
                <w:b/>
              </w:rPr>
            </w:pPr>
            <w:r w:rsidRPr="005D74DF">
              <w:rPr>
                <w:b/>
              </w:rPr>
              <w:t>78,7%</w:t>
            </w:r>
          </w:p>
        </w:tc>
        <w:tc>
          <w:tcPr>
            <w:tcW w:w="817" w:type="dxa"/>
            <w:tcBorders>
              <w:top w:val="single" w:sz="4" w:space="0" w:color="auto"/>
              <w:bottom w:val="single" w:sz="12" w:space="0" w:color="auto"/>
            </w:tcBorders>
          </w:tcPr>
          <w:p w:rsidR="009A391A" w:rsidRPr="005D74DF" w:rsidRDefault="009A391A" w:rsidP="009A391A">
            <w:pPr>
              <w:spacing w:before="80" w:after="80"/>
              <w:cnfStyle w:val="000000000000"/>
              <w:rPr>
                <w:b/>
              </w:rPr>
            </w:pPr>
            <w:r w:rsidRPr="005D74DF">
              <w:rPr>
                <w:b/>
              </w:rPr>
              <w:t>77,5%</w:t>
            </w:r>
          </w:p>
        </w:tc>
        <w:tc>
          <w:tcPr>
            <w:tcW w:w="817" w:type="dxa"/>
            <w:tcBorders>
              <w:top w:val="single" w:sz="4" w:space="0" w:color="auto"/>
              <w:bottom w:val="single" w:sz="12" w:space="0" w:color="auto"/>
            </w:tcBorders>
          </w:tcPr>
          <w:p w:rsidR="009A391A" w:rsidRPr="005D74DF" w:rsidRDefault="009A391A" w:rsidP="009A391A">
            <w:pPr>
              <w:spacing w:before="80" w:after="80"/>
              <w:cnfStyle w:val="000000000000"/>
              <w:rPr>
                <w:b/>
              </w:rPr>
            </w:pPr>
            <w:r w:rsidRPr="005D74DF">
              <w:rPr>
                <w:b/>
              </w:rPr>
              <w:t>78,3%</w:t>
            </w:r>
          </w:p>
        </w:tc>
      </w:tr>
    </w:tbl>
    <w:p w:rsidR="009A391A" w:rsidRPr="007F573E" w:rsidRDefault="009A391A" w:rsidP="009A391A">
      <w:pPr>
        <w:pStyle w:val="Heading1"/>
        <w:spacing w:before="240" w:after="240"/>
        <w:ind w:left="1134" w:right="1134" w:hanging="1134"/>
        <w:jc w:val="left"/>
        <w:rPr>
          <w:b w:val="0"/>
        </w:rPr>
      </w:pPr>
      <w:r w:rsidRPr="001027D3">
        <w:rPr>
          <w:b w:val="0"/>
        </w:rPr>
        <w:tab/>
      </w:r>
      <w:r w:rsidRPr="001027D3">
        <w:rPr>
          <w:b w:val="0"/>
        </w:rPr>
        <w:tab/>
      </w:r>
      <w:r w:rsidRPr="00B03698">
        <w:rPr>
          <w:b w:val="0"/>
        </w:rPr>
        <w:t>Таблица 3</w:t>
      </w:r>
      <w:r w:rsidRPr="00B03698">
        <w:rPr>
          <w:b w:val="0"/>
        </w:rPr>
        <w:br/>
      </w:r>
      <w:r w:rsidRPr="00B03698">
        <w:t xml:space="preserve">Динамика общих показателей охвата </w:t>
      </w:r>
      <w:r>
        <w:t>школьным образование</w:t>
      </w:r>
      <w:r w:rsidR="001027D3">
        <w:t>м</w:t>
      </w:r>
      <w:r>
        <w:t xml:space="preserve"> в разбивке</w:t>
      </w:r>
      <w:r w:rsidRPr="00B03698">
        <w:br/>
        <w:t>по регионам и по призн</w:t>
      </w:r>
      <w:r w:rsidRPr="00B03698">
        <w:t>а</w:t>
      </w:r>
      <w:r w:rsidRPr="00B03698">
        <w:t xml:space="preserve">ку пола в </w:t>
      </w:r>
      <w:r>
        <w:t>2009−2010 годах</w:t>
      </w:r>
    </w:p>
    <w:tbl>
      <w:tblPr>
        <w:tblStyle w:val="TabNum"/>
        <w:tblW w:w="7370" w:type="dxa"/>
        <w:tblInd w:w="1134" w:type="dxa"/>
        <w:tblLayout w:type="fixed"/>
        <w:tblLook w:val="01E0"/>
      </w:tblPr>
      <w:tblGrid>
        <w:gridCol w:w="1840"/>
        <w:gridCol w:w="1842"/>
        <w:gridCol w:w="1846"/>
        <w:gridCol w:w="1842"/>
      </w:tblGrid>
      <w:tr w:rsidR="00993BC6" w:rsidRPr="00AA087C" w:rsidTr="00993BC6">
        <w:trPr>
          <w:trHeight w:val="151"/>
          <w:tblHeader/>
        </w:trPr>
        <w:tc>
          <w:tcPr>
            <w:cnfStyle w:val="001000000000"/>
            <w:tcW w:w="1841" w:type="dxa"/>
            <w:vMerge w:val="restart"/>
            <w:shd w:val="clear" w:color="auto" w:fill="auto"/>
          </w:tcPr>
          <w:p w:rsidR="00993BC6" w:rsidRPr="00AA087C" w:rsidRDefault="00993BC6" w:rsidP="009A391A">
            <w:pPr>
              <w:spacing w:before="80" w:after="80" w:line="200" w:lineRule="exact"/>
              <w:rPr>
                <w:i/>
                <w:sz w:val="16"/>
              </w:rPr>
            </w:pPr>
            <w:r w:rsidRPr="00AA087C">
              <w:rPr>
                <w:i/>
                <w:sz w:val="16"/>
              </w:rPr>
              <w:t>Регионы</w:t>
            </w:r>
          </w:p>
        </w:tc>
        <w:tc>
          <w:tcPr>
            <w:tcW w:w="3690" w:type="dxa"/>
            <w:gridSpan w:val="2"/>
            <w:tcBorders>
              <w:top w:val="single" w:sz="4" w:space="0" w:color="auto"/>
              <w:left w:val="nil"/>
              <w:bottom w:val="single" w:sz="4" w:space="0" w:color="auto"/>
              <w:right w:val="nil"/>
            </w:tcBorders>
            <w:shd w:val="clear" w:color="auto" w:fill="auto"/>
            <w:vAlign w:val="center"/>
          </w:tcPr>
          <w:p w:rsidR="00993BC6" w:rsidRPr="00AA087C" w:rsidRDefault="00993BC6" w:rsidP="009A391A">
            <w:pPr>
              <w:spacing w:before="80" w:after="80" w:line="200" w:lineRule="exact"/>
              <w:jc w:val="center"/>
              <w:cnfStyle w:val="000000000000"/>
              <w:rPr>
                <w:i/>
                <w:sz w:val="16"/>
              </w:rPr>
            </w:pPr>
            <w:r w:rsidRPr="00AA087C">
              <w:rPr>
                <w:i/>
                <w:sz w:val="16"/>
              </w:rPr>
              <w:t>Ученики</w:t>
            </w:r>
          </w:p>
        </w:tc>
        <w:tc>
          <w:tcPr>
            <w:tcW w:w="1839" w:type="dxa"/>
            <w:tcBorders>
              <w:top w:val="single" w:sz="4" w:space="0" w:color="auto"/>
              <w:left w:val="nil"/>
              <w:bottom w:val="nil"/>
              <w:right w:val="nil"/>
            </w:tcBorders>
            <w:shd w:val="clear" w:color="auto" w:fill="auto"/>
            <w:vAlign w:val="center"/>
          </w:tcPr>
          <w:p w:rsidR="00993BC6" w:rsidRPr="00AA087C" w:rsidRDefault="00993BC6" w:rsidP="00993BC6">
            <w:pPr>
              <w:spacing w:before="80" w:after="80" w:line="200" w:lineRule="exact"/>
              <w:jc w:val="center"/>
              <w:cnfStyle w:val="000000000000"/>
              <w:rPr>
                <w:i/>
                <w:sz w:val="16"/>
              </w:rPr>
            </w:pPr>
          </w:p>
        </w:tc>
      </w:tr>
      <w:tr w:rsidR="009A391A" w:rsidRPr="00AA087C" w:rsidTr="00993BC6">
        <w:trPr>
          <w:trHeight w:val="150"/>
          <w:tblHeader/>
        </w:trPr>
        <w:tc>
          <w:tcPr>
            <w:cnfStyle w:val="001000000000"/>
            <w:tcW w:w="1841" w:type="dxa"/>
            <w:vMerge/>
            <w:tcBorders>
              <w:top w:val="nil"/>
              <w:bottom w:val="single" w:sz="12" w:space="0" w:color="auto"/>
            </w:tcBorders>
            <w:shd w:val="clear" w:color="auto" w:fill="auto"/>
          </w:tcPr>
          <w:p w:rsidR="009A391A" w:rsidRPr="00AA087C" w:rsidRDefault="009A391A" w:rsidP="009A391A">
            <w:pPr>
              <w:spacing w:before="80" w:after="80" w:line="200" w:lineRule="exact"/>
              <w:rPr>
                <w:i/>
                <w:sz w:val="16"/>
              </w:rPr>
            </w:pPr>
          </w:p>
        </w:tc>
        <w:tc>
          <w:tcPr>
            <w:tcW w:w="1843" w:type="dxa"/>
            <w:tcBorders>
              <w:top w:val="single" w:sz="4" w:space="0" w:color="auto"/>
              <w:left w:val="nil"/>
              <w:bottom w:val="single" w:sz="12" w:space="0" w:color="auto"/>
            </w:tcBorders>
            <w:shd w:val="clear" w:color="auto" w:fill="auto"/>
          </w:tcPr>
          <w:p w:rsidR="009A391A" w:rsidRPr="00AA087C" w:rsidRDefault="009A391A" w:rsidP="009A391A">
            <w:pPr>
              <w:spacing w:before="80" w:after="80" w:line="200" w:lineRule="exact"/>
              <w:cnfStyle w:val="000000000000"/>
              <w:rPr>
                <w:i/>
                <w:sz w:val="16"/>
              </w:rPr>
            </w:pPr>
            <w:r w:rsidRPr="00AA087C">
              <w:rPr>
                <w:i/>
                <w:sz w:val="16"/>
              </w:rPr>
              <w:t>Девочки</w:t>
            </w:r>
          </w:p>
        </w:tc>
        <w:tc>
          <w:tcPr>
            <w:tcW w:w="1843" w:type="dxa"/>
            <w:tcBorders>
              <w:top w:val="single" w:sz="4" w:space="0" w:color="auto"/>
              <w:bottom w:val="single" w:sz="12" w:space="0" w:color="auto"/>
            </w:tcBorders>
            <w:shd w:val="clear" w:color="auto" w:fill="auto"/>
          </w:tcPr>
          <w:p w:rsidR="009A391A" w:rsidRPr="00AA087C" w:rsidRDefault="009A391A" w:rsidP="009A391A">
            <w:pPr>
              <w:spacing w:before="80" w:after="80" w:line="200" w:lineRule="exact"/>
              <w:cnfStyle w:val="000000000000"/>
              <w:rPr>
                <w:i/>
                <w:sz w:val="16"/>
              </w:rPr>
            </w:pPr>
            <w:r w:rsidRPr="00AA087C">
              <w:rPr>
                <w:i/>
                <w:sz w:val="16"/>
              </w:rPr>
              <w:t>Мальчики</w:t>
            </w:r>
          </w:p>
        </w:tc>
        <w:tc>
          <w:tcPr>
            <w:tcW w:w="1843" w:type="dxa"/>
            <w:tcBorders>
              <w:top w:val="nil"/>
              <w:bottom w:val="single" w:sz="12" w:space="0" w:color="auto"/>
              <w:right w:val="nil"/>
            </w:tcBorders>
            <w:shd w:val="clear" w:color="auto" w:fill="auto"/>
          </w:tcPr>
          <w:p w:rsidR="009A391A" w:rsidRPr="007F573E" w:rsidRDefault="009A391A" w:rsidP="009A391A">
            <w:pPr>
              <w:spacing w:before="80" w:after="80" w:line="200" w:lineRule="exact"/>
              <w:cnfStyle w:val="000000000000"/>
              <w:rPr>
                <w:b/>
                <w:i/>
                <w:sz w:val="16"/>
              </w:rPr>
            </w:pPr>
            <w:r w:rsidRPr="007F573E">
              <w:rPr>
                <w:b/>
                <w:i/>
                <w:sz w:val="16"/>
              </w:rPr>
              <w:t>Итого</w:t>
            </w:r>
          </w:p>
        </w:tc>
      </w:tr>
      <w:tr w:rsidR="009A391A" w:rsidRPr="00AA087C" w:rsidTr="009A391A">
        <w:tc>
          <w:tcPr>
            <w:cnfStyle w:val="001000000000"/>
            <w:tcW w:w="1841" w:type="dxa"/>
            <w:tcBorders>
              <w:top w:val="nil"/>
            </w:tcBorders>
          </w:tcPr>
          <w:p w:rsidR="009A391A" w:rsidRPr="00AA087C" w:rsidRDefault="009A391A" w:rsidP="009A391A">
            <w:r w:rsidRPr="00AA087C">
              <w:t>Боке</w:t>
            </w:r>
          </w:p>
        </w:tc>
        <w:tc>
          <w:tcPr>
            <w:tcW w:w="1843" w:type="dxa"/>
            <w:tcBorders>
              <w:top w:val="nil"/>
              <w:bottom w:val="nil"/>
            </w:tcBorders>
          </w:tcPr>
          <w:p w:rsidR="009A391A" w:rsidRPr="00AA087C" w:rsidRDefault="009A391A" w:rsidP="009A391A">
            <w:pPr>
              <w:cnfStyle w:val="000000000000"/>
            </w:pPr>
            <w:r>
              <w:t>61,1</w:t>
            </w:r>
            <w:r w:rsidRPr="00AA087C">
              <w:t>%</w:t>
            </w:r>
          </w:p>
        </w:tc>
        <w:tc>
          <w:tcPr>
            <w:tcW w:w="1843" w:type="dxa"/>
            <w:tcBorders>
              <w:top w:val="nil"/>
              <w:bottom w:val="nil"/>
            </w:tcBorders>
          </w:tcPr>
          <w:p w:rsidR="009A391A" w:rsidRPr="00AA087C" w:rsidRDefault="009A391A" w:rsidP="009A391A">
            <w:pPr>
              <w:cnfStyle w:val="000000000000"/>
            </w:pPr>
            <w:r>
              <w:t>75,2</w:t>
            </w:r>
            <w:r w:rsidRPr="00AA087C">
              <w:t>%</w:t>
            </w:r>
          </w:p>
        </w:tc>
        <w:tc>
          <w:tcPr>
            <w:tcW w:w="1843" w:type="dxa"/>
            <w:tcBorders>
              <w:top w:val="nil"/>
              <w:bottom w:val="nil"/>
            </w:tcBorders>
          </w:tcPr>
          <w:p w:rsidR="009A391A" w:rsidRPr="007F573E" w:rsidRDefault="009A391A" w:rsidP="009A391A">
            <w:pPr>
              <w:cnfStyle w:val="000000000000"/>
              <w:rPr>
                <w:b/>
              </w:rPr>
            </w:pPr>
            <w:r w:rsidRPr="007F573E">
              <w:rPr>
                <w:b/>
              </w:rPr>
              <w:t>68,2%</w:t>
            </w:r>
          </w:p>
        </w:tc>
      </w:tr>
      <w:tr w:rsidR="009A391A" w:rsidRPr="00AA087C" w:rsidTr="009A391A">
        <w:tc>
          <w:tcPr>
            <w:cnfStyle w:val="001000000000"/>
            <w:tcW w:w="1841" w:type="dxa"/>
          </w:tcPr>
          <w:p w:rsidR="009A391A" w:rsidRPr="00AA087C" w:rsidRDefault="009A391A" w:rsidP="009A391A">
            <w:r w:rsidRPr="00AA087C">
              <w:t>Конакри</w:t>
            </w:r>
          </w:p>
        </w:tc>
        <w:tc>
          <w:tcPr>
            <w:tcW w:w="1843" w:type="dxa"/>
            <w:tcBorders>
              <w:top w:val="nil"/>
            </w:tcBorders>
          </w:tcPr>
          <w:p w:rsidR="009A391A" w:rsidRPr="00AA087C" w:rsidRDefault="009A391A" w:rsidP="009A391A">
            <w:pPr>
              <w:cnfStyle w:val="000000000000"/>
            </w:pPr>
            <w:r>
              <w:t>128,6</w:t>
            </w:r>
            <w:r w:rsidRPr="00AA087C">
              <w:t>%</w:t>
            </w:r>
          </w:p>
        </w:tc>
        <w:tc>
          <w:tcPr>
            <w:tcW w:w="1843" w:type="dxa"/>
            <w:tcBorders>
              <w:top w:val="nil"/>
            </w:tcBorders>
          </w:tcPr>
          <w:p w:rsidR="009A391A" w:rsidRPr="00AA087C" w:rsidRDefault="009A391A" w:rsidP="009A391A">
            <w:pPr>
              <w:cnfStyle w:val="000000000000"/>
            </w:pPr>
            <w:r>
              <w:t>140,3</w:t>
            </w:r>
            <w:r w:rsidRPr="00AA087C">
              <w:t>%</w:t>
            </w:r>
          </w:p>
        </w:tc>
        <w:tc>
          <w:tcPr>
            <w:tcW w:w="1843" w:type="dxa"/>
            <w:tcBorders>
              <w:top w:val="nil"/>
            </w:tcBorders>
          </w:tcPr>
          <w:p w:rsidR="009A391A" w:rsidRPr="007F573E" w:rsidRDefault="009A391A" w:rsidP="009A391A">
            <w:pPr>
              <w:cnfStyle w:val="000000000000"/>
              <w:rPr>
                <w:b/>
              </w:rPr>
            </w:pPr>
            <w:r w:rsidRPr="007F573E">
              <w:rPr>
                <w:b/>
              </w:rPr>
              <w:t>134,4%</w:t>
            </w:r>
          </w:p>
        </w:tc>
      </w:tr>
      <w:tr w:rsidR="009A391A" w:rsidRPr="00AA087C" w:rsidTr="009A391A">
        <w:tc>
          <w:tcPr>
            <w:cnfStyle w:val="001000000000"/>
            <w:tcW w:w="1841" w:type="dxa"/>
          </w:tcPr>
          <w:p w:rsidR="009A391A" w:rsidRPr="00AA087C" w:rsidRDefault="009A391A" w:rsidP="009A391A">
            <w:r w:rsidRPr="00AA087C">
              <w:t>Фарана</w:t>
            </w:r>
          </w:p>
        </w:tc>
        <w:tc>
          <w:tcPr>
            <w:tcW w:w="1843" w:type="dxa"/>
          </w:tcPr>
          <w:p w:rsidR="009A391A" w:rsidRPr="00AA087C" w:rsidRDefault="009A391A" w:rsidP="009A391A">
            <w:pPr>
              <w:cnfStyle w:val="000000000000"/>
            </w:pPr>
            <w:r>
              <w:t>72,8</w:t>
            </w:r>
            <w:r w:rsidRPr="00AA087C">
              <w:t>%</w:t>
            </w:r>
          </w:p>
        </w:tc>
        <w:tc>
          <w:tcPr>
            <w:tcW w:w="1843" w:type="dxa"/>
          </w:tcPr>
          <w:p w:rsidR="009A391A" w:rsidRPr="00AA087C" w:rsidRDefault="009A391A" w:rsidP="009A391A">
            <w:pPr>
              <w:cnfStyle w:val="000000000000"/>
            </w:pPr>
            <w:r>
              <w:t>98,8</w:t>
            </w:r>
            <w:r w:rsidRPr="00AA087C">
              <w:t>%</w:t>
            </w:r>
          </w:p>
        </w:tc>
        <w:tc>
          <w:tcPr>
            <w:tcW w:w="1843" w:type="dxa"/>
          </w:tcPr>
          <w:p w:rsidR="009A391A" w:rsidRPr="007F573E" w:rsidRDefault="009A391A" w:rsidP="009A391A">
            <w:pPr>
              <w:cnfStyle w:val="000000000000"/>
              <w:rPr>
                <w:b/>
              </w:rPr>
            </w:pPr>
            <w:r w:rsidRPr="007F573E">
              <w:rPr>
                <w:b/>
              </w:rPr>
              <w:t>86,0%</w:t>
            </w:r>
          </w:p>
        </w:tc>
      </w:tr>
      <w:tr w:rsidR="009A391A" w:rsidRPr="00AA087C" w:rsidTr="009A391A">
        <w:tc>
          <w:tcPr>
            <w:cnfStyle w:val="001000000000"/>
            <w:tcW w:w="1841" w:type="dxa"/>
          </w:tcPr>
          <w:p w:rsidR="009A391A" w:rsidRPr="00AA087C" w:rsidRDefault="009A391A" w:rsidP="009A391A">
            <w:r w:rsidRPr="00AA087C">
              <w:t>Канкан</w:t>
            </w:r>
          </w:p>
        </w:tc>
        <w:tc>
          <w:tcPr>
            <w:tcW w:w="1843" w:type="dxa"/>
          </w:tcPr>
          <w:p w:rsidR="009A391A" w:rsidRPr="00AA087C" w:rsidRDefault="009A391A" w:rsidP="009A391A">
            <w:pPr>
              <w:cnfStyle w:val="000000000000"/>
            </w:pPr>
            <w:r>
              <w:t>54,1</w:t>
            </w:r>
            <w:r w:rsidRPr="00AA087C">
              <w:t>%</w:t>
            </w:r>
          </w:p>
        </w:tc>
        <w:tc>
          <w:tcPr>
            <w:tcW w:w="1843" w:type="dxa"/>
          </w:tcPr>
          <w:p w:rsidR="009A391A" w:rsidRPr="00AA087C" w:rsidRDefault="009A391A" w:rsidP="009A391A">
            <w:pPr>
              <w:cnfStyle w:val="000000000000"/>
            </w:pPr>
            <w:r>
              <w:t>78,3</w:t>
            </w:r>
            <w:r w:rsidRPr="00AA087C">
              <w:t>%</w:t>
            </w:r>
          </w:p>
        </w:tc>
        <w:tc>
          <w:tcPr>
            <w:tcW w:w="1843" w:type="dxa"/>
          </w:tcPr>
          <w:p w:rsidR="009A391A" w:rsidRPr="007F573E" w:rsidRDefault="009A391A" w:rsidP="009A391A">
            <w:pPr>
              <w:cnfStyle w:val="000000000000"/>
              <w:rPr>
                <w:b/>
              </w:rPr>
            </w:pPr>
            <w:r w:rsidRPr="007F573E">
              <w:rPr>
                <w:b/>
              </w:rPr>
              <w:t>66,3%</w:t>
            </w:r>
          </w:p>
        </w:tc>
      </w:tr>
      <w:tr w:rsidR="009A391A" w:rsidRPr="00AA087C" w:rsidTr="009A391A">
        <w:tc>
          <w:tcPr>
            <w:cnfStyle w:val="001000000000"/>
            <w:tcW w:w="1841" w:type="dxa"/>
          </w:tcPr>
          <w:p w:rsidR="009A391A" w:rsidRPr="00AA087C" w:rsidRDefault="009A391A" w:rsidP="009A391A">
            <w:r w:rsidRPr="00AA087C">
              <w:t>Киндия</w:t>
            </w:r>
          </w:p>
        </w:tc>
        <w:tc>
          <w:tcPr>
            <w:tcW w:w="1843" w:type="dxa"/>
          </w:tcPr>
          <w:p w:rsidR="009A391A" w:rsidRPr="00AA087C" w:rsidRDefault="009A391A" w:rsidP="009A391A">
            <w:pPr>
              <w:cnfStyle w:val="000000000000"/>
            </w:pPr>
            <w:r>
              <w:t>63,8</w:t>
            </w:r>
            <w:r w:rsidRPr="00AA087C">
              <w:t>%</w:t>
            </w:r>
          </w:p>
        </w:tc>
        <w:tc>
          <w:tcPr>
            <w:tcW w:w="1843" w:type="dxa"/>
          </w:tcPr>
          <w:p w:rsidR="009A391A" w:rsidRPr="00AA087C" w:rsidRDefault="009A391A" w:rsidP="009A391A">
            <w:pPr>
              <w:cnfStyle w:val="000000000000"/>
            </w:pPr>
            <w:r>
              <w:t>83,0</w:t>
            </w:r>
            <w:r w:rsidRPr="00AA087C">
              <w:t>%</w:t>
            </w:r>
          </w:p>
        </w:tc>
        <w:tc>
          <w:tcPr>
            <w:tcW w:w="1843" w:type="dxa"/>
          </w:tcPr>
          <w:p w:rsidR="009A391A" w:rsidRPr="007F573E" w:rsidRDefault="009A391A" w:rsidP="009A391A">
            <w:pPr>
              <w:cnfStyle w:val="000000000000"/>
              <w:rPr>
                <w:b/>
              </w:rPr>
            </w:pPr>
            <w:r w:rsidRPr="007F573E">
              <w:rPr>
                <w:b/>
              </w:rPr>
              <w:t>73,4%</w:t>
            </w:r>
          </w:p>
        </w:tc>
      </w:tr>
      <w:tr w:rsidR="009A391A" w:rsidRPr="00AA087C" w:rsidTr="009A391A">
        <w:tc>
          <w:tcPr>
            <w:cnfStyle w:val="001000000000"/>
            <w:tcW w:w="1841" w:type="dxa"/>
          </w:tcPr>
          <w:p w:rsidR="009A391A" w:rsidRPr="00AA087C" w:rsidRDefault="009A391A" w:rsidP="009A391A">
            <w:r w:rsidRPr="00AA087C">
              <w:t>Лабе</w:t>
            </w:r>
          </w:p>
        </w:tc>
        <w:tc>
          <w:tcPr>
            <w:tcW w:w="1843" w:type="dxa"/>
          </w:tcPr>
          <w:p w:rsidR="009A391A" w:rsidRPr="00AA087C" w:rsidRDefault="009A391A" w:rsidP="009A391A">
            <w:pPr>
              <w:cnfStyle w:val="000000000000"/>
            </w:pPr>
            <w:r>
              <w:t>69,3</w:t>
            </w:r>
            <w:r w:rsidRPr="00AA087C">
              <w:t>%</w:t>
            </w:r>
          </w:p>
        </w:tc>
        <w:tc>
          <w:tcPr>
            <w:tcW w:w="1843" w:type="dxa"/>
          </w:tcPr>
          <w:p w:rsidR="009A391A" w:rsidRPr="00AA087C" w:rsidRDefault="009A391A" w:rsidP="009A391A">
            <w:pPr>
              <w:cnfStyle w:val="000000000000"/>
            </w:pPr>
            <w:r>
              <w:t>76,4</w:t>
            </w:r>
            <w:r w:rsidRPr="00AA087C">
              <w:t>%</w:t>
            </w:r>
          </w:p>
        </w:tc>
        <w:tc>
          <w:tcPr>
            <w:tcW w:w="1843" w:type="dxa"/>
          </w:tcPr>
          <w:p w:rsidR="009A391A" w:rsidRPr="007F573E" w:rsidRDefault="009A391A" w:rsidP="009A391A">
            <w:pPr>
              <w:cnfStyle w:val="000000000000"/>
              <w:rPr>
                <w:b/>
              </w:rPr>
            </w:pPr>
            <w:r w:rsidRPr="007F573E">
              <w:rPr>
                <w:b/>
              </w:rPr>
              <w:t>72,8%</w:t>
            </w:r>
          </w:p>
        </w:tc>
      </w:tr>
      <w:tr w:rsidR="009A391A" w:rsidRPr="00AA087C" w:rsidTr="009A391A">
        <w:tc>
          <w:tcPr>
            <w:cnfStyle w:val="001000000000"/>
            <w:tcW w:w="1841" w:type="dxa"/>
          </w:tcPr>
          <w:p w:rsidR="009A391A" w:rsidRPr="00AA087C" w:rsidRDefault="009A391A" w:rsidP="009A391A">
            <w:r w:rsidRPr="00AA087C">
              <w:t>Маму</w:t>
            </w:r>
          </w:p>
        </w:tc>
        <w:tc>
          <w:tcPr>
            <w:tcW w:w="1843" w:type="dxa"/>
          </w:tcPr>
          <w:p w:rsidR="009A391A" w:rsidRPr="00AA087C" w:rsidRDefault="009A391A" w:rsidP="009A391A">
            <w:pPr>
              <w:cnfStyle w:val="000000000000"/>
            </w:pPr>
            <w:r>
              <w:t>68,3</w:t>
            </w:r>
            <w:r w:rsidRPr="00AA087C">
              <w:t>%</w:t>
            </w:r>
          </w:p>
        </w:tc>
        <w:tc>
          <w:tcPr>
            <w:tcW w:w="1843" w:type="dxa"/>
          </w:tcPr>
          <w:p w:rsidR="009A391A" w:rsidRPr="00AA087C" w:rsidRDefault="009A391A" w:rsidP="009A391A">
            <w:pPr>
              <w:cnfStyle w:val="000000000000"/>
            </w:pPr>
            <w:r>
              <w:t>84,4</w:t>
            </w:r>
            <w:r w:rsidRPr="00AA087C">
              <w:t>%</w:t>
            </w:r>
          </w:p>
        </w:tc>
        <w:tc>
          <w:tcPr>
            <w:tcW w:w="1843" w:type="dxa"/>
          </w:tcPr>
          <w:p w:rsidR="009A391A" w:rsidRPr="007F573E" w:rsidRDefault="009A391A" w:rsidP="009A391A">
            <w:pPr>
              <w:cnfStyle w:val="000000000000"/>
              <w:rPr>
                <w:b/>
              </w:rPr>
            </w:pPr>
            <w:r w:rsidRPr="007F573E">
              <w:rPr>
                <w:b/>
              </w:rPr>
              <w:t>76,5%</w:t>
            </w:r>
          </w:p>
        </w:tc>
      </w:tr>
      <w:tr w:rsidR="009A391A" w:rsidRPr="00AA087C" w:rsidTr="009A391A">
        <w:tc>
          <w:tcPr>
            <w:cnfStyle w:val="001000000000"/>
            <w:tcW w:w="1841" w:type="dxa"/>
          </w:tcPr>
          <w:p w:rsidR="009A391A" w:rsidRPr="00AA087C" w:rsidRDefault="009A391A" w:rsidP="009A391A">
            <w:r w:rsidRPr="00AA087C">
              <w:t>Нзерекоре</w:t>
            </w:r>
          </w:p>
        </w:tc>
        <w:tc>
          <w:tcPr>
            <w:tcW w:w="1843" w:type="dxa"/>
          </w:tcPr>
          <w:p w:rsidR="009A391A" w:rsidRPr="00AA087C" w:rsidRDefault="009A391A" w:rsidP="009A391A">
            <w:pPr>
              <w:cnfStyle w:val="000000000000"/>
            </w:pPr>
            <w:r>
              <w:t>48,2</w:t>
            </w:r>
            <w:r w:rsidRPr="00AA087C">
              <w:t>%</w:t>
            </w:r>
          </w:p>
        </w:tc>
        <w:tc>
          <w:tcPr>
            <w:tcW w:w="1843" w:type="dxa"/>
          </w:tcPr>
          <w:p w:rsidR="009A391A" w:rsidRPr="00AA087C" w:rsidRDefault="009A391A" w:rsidP="009A391A">
            <w:pPr>
              <w:cnfStyle w:val="000000000000"/>
            </w:pPr>
            <w:r>
              <w:t>63,4</w:t>
            </w:r>
            <w:r w:rsidRPr="00AA087C">
              <w:t>%</w:t>
            </w:r>
          </w:p>
        </w:tc>
        <w:tc>
          <w:tcPr>
            <w:tcW w:w="1843" w:type="dxa"/>
          </w:tcPr>
          <w:p w:rsidR="009A391A" w:rsidRPr="007F573E" w:rsidRDefault="009A391A" w:rsidP="009A391A">
            <w:pPr>
              <w:cnfStyle w:val="000000000000"/>
              <w:rPr>
                <w:b/>
              </w:rPr>
            </w:pPr>
            <w:r w:rsidRPr="007F573E">
              <w:rPr>
                <w:b/>
              </w:rPr>
              <w:t>55,8%</w:t>
            </w:r>
          </w:p>
        </w:tc>
      </w:tr>
      <w:tr w:rsidR="009A391A" w:rsidRPr="00AA087C" w:rsidTr="009A391A">
        <w:tc>
          <w:tcPr>
            <w:cnfStyle w:val="001000000000"/>
            <w:tcW w:w="1841" w:type="dxa"/>
          </w:tcPr>
          <w:p w:rsidR="009A391A" w:rsidRPr="00AA087C" w:rsidRDefault="009A391A" w:rsidP="009A391A">
            <w:r w:rsidRPr="00AA087C">
              <w:t>Гвинея</w:t>
            </w:r>
          </w:p>
        </w:tc>
        <w:tc>
          <w:tcPr>
            <w:tcW w:w="1843" w:type="dxa"/>
          </w:tcPr>
          <w:p w:rsidR="009A391A" w:rsidRPr="00AA087C" w:rsidRDefault="009A391A" w:rsidP="009A391A">
            <w:pPr>
              <w:cnfStyle w:val="000000000000"/>
            </w:pPr>
            <w:r>
              <w:t>70,1</w:t>
            </w:r>
            <w:r w:rsidRPr="00AA087C">
              <w:t>%</w:t>
            </w:r>
          </w:p>
        </w:tc>
        <w:tc>
          <w:tcPr>
            <w:tcW w:w="1843" w:type="dxa"/>
          </w:tcPr>
          <w:p w:rsidR="009A391A" w:rsidRPr="00AA087C" w:rsidRDefault="009A391A" w:rsidP="009A391A">
            <w:pPr>
              <w:cnfStyle w:val="000000000000"/>
            </w:pPr>
            <w:r>
              <w:t>86,4</w:t>
            </w:r>
            <w:r w:rsidRPr="00AA087C">
              <w:t>%</w:t>
            </w:r>
          </w:p>
        </w:tc>
        <w:tc>
          <w:tcPr>
            <w:tcW w:w="1843" w:type="dxa"/>
          </w:tcPr>
          <w:p w:rsidR="009A391A" w:rsidRPr="007F573E" w:rsidRDefault="009A391A" w:rsidP="009A391A">
            <w:pPr>
              <w:cnfStyle w:val="000000000000"/>
              <w:rPr>
                <w:b/>
              </w:rPr>
            </w:pPr>
            <w:r w:rsidRPr="007F573E">
              <w:rPr>
                <w:b/>
              </w:rPr>
              <w:t>78,3%</w:t>
            </w:r>
          </w:p>
        </w:tc>
      </w:tr>
    </w:tbl>
    <w:p w:rsidR="009A391A" w:rsidRPr="007F573E" w:rsidRDefault="009A391A" w:rsidP="009A391A">
      <w:pPr>
        <w:pStyle w:val="H1GR"/>
      </w:pPr>
      <w:r>
        <w:rPr>
          <w:lang w:val="en-US"/>
        </w:rPr>
        <w:tab/>
      </w:r>
      <w:r>
        <w:rPr>
          <w:lang w:val="en-US"/>
        </w:rPr>
        <w:tab/>
      </w:r>
      <w:r w:rsidRPr="007F573E">
        <w:t xml:space="preserve">Статья </w:t>
      </w:r>
      <w:r>
        <w:t>11</w:t>
      </w:r>
      <w:r w:rsidRPr="007F573E">
        <w:br/>
        <w:t>Равенство в вопросах занятости, труда и социального обеспечения</w:t>
      </w:r>
    </w:p>
    <w:p w:rsidR="009A391A" w:rsidRPr="007F573E" w:rsidRDefault="009A391A" w:rsidP="00771179">
      <w:pPr>
        <w:pStyle w:val="SingleTxtGR"/>
        <w:rPr>
          <w:lang w:eastAsia="ru-RU"/>
        </w:rPr>
      </w:pPr>
      <w:r w:rsidRPr="007F573E">
        <w:rPr>
          <w:lang w:eastAsia="ru-RU"/>
        </w:rPr>
        <w:t>99.</w:t>
      </w:r>
      <w:r w:rsidRPr="007F573E">
        <w:rPr>
          <w:lang w:eastAsia="ru-RU"/>
        </w:rPr>
        <w:tab/>
        <w:t>Принцип равенства в этой области сформулирован в статье 20 Констит</w:t>
      </w:r>
      <w:r w:rsidRPr="007F573E">
        <w:rPr>
          <w:lang w:eastAsia="ru-RU"/>
        </w:rPr>
        <w:t>у</w:t>
      </w:r>
      <w:r w:rsidRPr="007F573E">
        <w:rPr>
          <w:lang w:eastAsia="ru-RU"/>
        </w:rPr>
        <w:t>ции, которая гласит:</w:t>
      </w:r>
      <w:r w:rsidR="00771179">
        <w:rPr>
          <w:lang w:eastAsia="ru-RU"/>
        </w:rPr>
        <w:t xml:space="preserve"> </w:t>
      </w:r>
      <w:r>
        <w:rPr>
          <w:lang w:eastAsia="ru-RU"/>
        </w:rPr>
        <w:t>"</w:t>
      </w:r>
      <w:r w:rsidRPr="007F573E">
        <w:rPr>
          <w:lang w:eastAsia="ru-RU"/>
        </w:rPr>
        <w:t>Право на труд признается за каждым человеком. Госуда</w:t>
      </w:r>
      <w:r w:rsidRPr="007F573E">
        <w:rPr>
          <w:lang w:eastAsia="ru-RU"/>
        </w:rPr>
        <w:t>р</w:t>
      </w:r>
      <w:r w:rsidRPr="007F573E">
        <w:rPr>
          <w:lang w:eastAsia="ru-RU"/>
        </w:rPr>
        <w:t>ство создает необходимые условия для реализации этого права. Ничьи интер</w:t>
      </w:r>
      <w:r w:rsidRPr="007F573E">
        <w:rPr>
          <w:lang w:eastAsia="ru-RU"/>
        </w:rPr>
        <w:t>е</w:t>
      </w:r>
      <w:r w:rsidRPr="007F573E">
        <w:rPr>
          <w:lang w:eastAsia="ru-RU"/>
        </w:rPr>
        <w:t>сы не могут ущемляться по месту работы по причине пола, расы, этнического происхождения…</w:t>
      </w:r>
      <w:r>
        <w:rPr>
          <w:lang w:eastAsia="ru-RU"/>
        </w:rPr>
        <w:t>"</w:t>
      </w:r>
      <w:r w:rsidRPr="007F573E">
        <w:rPr>
          <w:lang w:eastAsia="ru-RU"/>
        </w:rPr>
        <w:t>.</w:t>
      </w:r>
    </w:p>
    <w:p w:rsidR="009A391A" w:rsidRPr="007F573E" w:rsidRDefault="009A391A" w:rsidP="009A391A">
      <w:pPr>
        <w:pStyle w:val="SingleTxtGR"/>
        <w:rPr>
          <w:lang w:eastAsia="ru-RU"/>
        </w:rPr>
      </w:pPr>
      <w:r w:rsidRPr="007F573E">
        <w:rPr>
          <w:lang w:eastAsia="ru-RU"/>
        </w:rPr>
        <w:t>100.</w:t>
      </w:r>
      <w:r w:rsidRPr="007F573E">
        <w:rPr>
          <w:lang w:eastAsia="ru-RU"/>
        </w:rPr>
        <w:tab/>
        <w:t>Этот же принцип подтверждается в Трудовом кодексе, где не предусмо</w:t>
      </w:r>
      <w:r w:rsidRPr="007F573E">
        <w:rPr>
          <w:lang w:eastAsia="ru-RU"/>
        </w:rPr>
        <w:t>т</w:t>
      </w:r>
      <w:r w:rsidRPr="007F573E">
        <w:rPr>
          <w:lang w:eastAsia="ru-RU"/>
        </w:rPr>
        <w:t>рено к</w:t>
      </w:r>
      <w:r w:rsidRPr="007F573E">
        <w:rPr>
          <w:lang w:eastAsia="ru-RU"/>
        </w:rPr>
        <w:t>а</w:t>
      </w:r>
      <w:r w:rsidRPr="007F573E">
        <w:rPr>
          <w:lang w:eastAsia="ru-RU"/>
        </w:rPr>
        <w:t>ких-либо условий найма на работу, связанных с полом работника.</w:t>
      </w:r>
    </w:p>
    <w:p w:rsidR="009A391A" w:rsidRPr="007F573E" w:rsidRDefault="009A391A" w:rsidP="009A391A">
      <w:pPr>
        <w:pStyle w:val="SingleTxtGR"/>
        <w:rPr>
          <w:lang w:eastAsia="ru-RU"/>
        </w:rPr>
      </w:pPr>
      <w:r w:rsidRPr="007F573E">
        <w:rPr>
          <w:lang w:eastAsia="ru-RU"/>
        </w:rPr>
        <w:t>101.</w:t>
      </w:r>
      <w:r w:rsidRPr="007F573E">
        <w:rPr>
          <w:lang w:eastAsia="ru-RU"/>
        </w:rPr>
        <w:tab/>
        <w:t>Более того, Трудовой кодекс обеспечивает охрану материнства, пред</w:t>
      </w:r>
      <w:r w:rsidRPr="007F573E">
        <w:rPr>
          <w:lang w:eastAsia="ru-RU"/>
        </w:rPr>
        <w:t>у</w:t>
      </w:r>
      <w:r w:rsidRPr="007F573E">
        <w:rPr>
          <w:lang w:eastAsia="ru-RU"/>
        </w:rPr>
        <w:t>сматривая отпуск по беременности и родам продолжительностью 14 недель, к</w:t>
      </w:r>
      <w:r w:rsidRPr="007F573E">
        <w:rPr>
          <w:lang w:eastAsia="ru-RU"/>
        </w:rPr>
        <w:t>о</w:t>
      </w:r>
      <w:r w:rsidRPr="007F573E">
        <w:rPr>
          <w:lang w:eastAsia="ru-RU"/>
        </w:rPr>
        <w:t>торый м</w:t>
      </w:r>
      <w:r w:rsidRPr="007F573E">
        <w:rPr>
          <w:lang w:eastAsia="ru-RU"/>
        </w:rPr>
        <w:t>о</w:t>
      </w:r>
      <w:r w:rsidRPr="007F573E">
        <w:rPr>
          <w:lang w:eastAsia="ru-RU"/>
        </w:rPr>
        <w:t>жет увеличиваться до 16 недель в случае рождения близнецов. Кодекс также:</w:t>
      </w:r>
    </w:p>
    <w:p w:rsidR="009A391A" w:rsidRPr="007F573E" w:rsidRDefault="009A391A" w:rsidP="009A391A">
      <w:pPr>
        <w:pStyle w:val="Bullet1GR"/>
        <w:numPr>
          <w:ilvl w:val="0"/>
          <w:numId w:val="0"/>
        </w:numPr>
        <w:tabs>
          <w:tab w:val="left" w:pos="1701"/>
        </w:tabs>
        <w:ind w:left="1701" w:hanging="170"/>
      </w:pPr>
      <w:r w:rsidRPr="007F573E">
        <w:t>•</w:t>
      </w:r>
      <w:r w:rsidRPr="007F573E">
        <w:tab/>
        <w:t>запрещает всякое увольнение в связи с беременностью и родами; и</w:t>
      </w:r>
    </w:p>
    <w:p w:rsidR="009A391A" w:rsidRPr="007F573E" w:rsidRDefault="009A391A" w:rsidP="009A391A">
      <w:pPr>
        <w:pStyle w:val="Bullet1GR"/>
        <w:numPr>
          <w:ilvl w:val="0"/>
          <w:numId w:val="0"/>
        </w:numPr>
        <w:tabs>
          <w:tab w:val="left" w:pos="1701"/>
        </w:tabs>
        <w:ind w:left="1701" w:hanging="170"/>
      </w:pPr>
      <w:r w:rsidRPr="007F573E">
        <w:t>•</w:t>
      </w:r>
      <w:r w:rsidRPr="007F573E">
        <w:tab/>
        <w:t>предоставляет женщине возможность взять после отпуска по беременн</w:t>
      </w:r>
      <w:r w:rsidRPr="007F573E">
        <w:t>о</w:t>
      </w:r>
      <w:r w:rsidRPr="007F573E">
        <w:t>сти и родам неоплаченный дев</w:t>
      </w:r>
      <w:r w:rsidRPr="007F573E">
        <w:t>я</w:t>
      </w:r>
      <w:r w:rsidRPr="007F573E">
        <w:t>тимесячный отпуск.</w:t>
      </w:r>
    </w:p>
    <w:p w:rsidR="009A391A" w:rsidRPr="007F573E" w:rsidRDefault="009A391A" w:rsidP="009A391A">
      <w:pPr>
        <w:pStyle w:val="SingleTxtGR"/>
        <w:rPr>
          <w:lang w:eastAsia="ru-RU"/>
        </w:rPr>
      </w:pPr>
      <w:r w:rsidRPr="007F573E">
        <w:rPr>
          <w:lang w:eastAsia="ru-RU"/>
        </w:rPr>
        <w:t>102.</w:t>
      </w:r>
      <w:r w:rsidRPr="007F573E">
        <w:rPr>
          <w:lang w:eastAsia="ru-RU"/>
        </w:rPr>
        <w:tab/>
        <w:t>Кроме того, Кодексом социального обеспечения предусмотрены социал</w:t>
      </w:r>
      <w:r w:rsidRPr="007F573E">
        <w:rPr>
          <w:lang w:eastAsia="ru-RU"/>
        </w:rPr>
        <w:t>ь</w:t>
      </w:r>
      <w:r w:rsidRPr="007F573E">
        <w:rPr>
          <w:lang w:eastAsia="ru-RU"/>
        </w:rPr>
        <w:t>ные пособия для женщин, работающих по найму или имеющих супруга, раб</w:t>
      </w:r>
      <w:r w:rsidRPr="007F573E">
        <w:rPr>
          <w:lang w:eastAsia="ru-RU"/>
        </w:rPr>
        <w:t>о</w:t>
      </w:r>
      <w:r w:rsidRPr="007F573E">
        <w:rPr>
          <w:lang w:eastAsia="ru-RU"/>
        </w:rPr>
        <w:t>тающего по найму.</w:t>
      </w:r>
    </w:p>
    <w:p w:rsidR="009A391A" w:rsidRPr="007F573E" w:rsidRDefault="009A391A" w:rsidP="009A391A">
      <w:pPr>
        <w:pStyle w:val="SingleTxtGR"/>
        <w:rPr>
          <w:lang w:eastAsia="ru-RU"/>
        </w:rPr>
      </w:pPr>
      <w:r w:rsidRPr="007F573E">
        <w:rPr>
          <w:lang w:eastAsia="ru-RU"/>
        </w:rPr>
        <w:t>103.</w:t>
      </w:r>
      <w:r w:rsidRPr="007F573E">
        <w:rPr>
          <w:lang w:eastAsia="ru-RU"/>
        </w:rPr>
        <w:tab/>
        <w:t>Никакие нормативные акты не допускают дискриминации в вопросах вознаграждения за труд, за исключением Общего устава государственной слу</w:t>
      </w:r>
      <w:r w:rsidRPr="007F573E">
        <w:rPr>
          <w:lang w:eastAsia="ru-RU"/>
        </w:rPr>
        <w:t>ж</w:t>
      </w:r>
      <w:r w:rsidRPr="007F573E">
        <w:rPr>
          <w:lang w:eastAsia="ru-RU"/>
        </w:rPr>
        <w:t>бы, не предусматривающего выплаты семейных пособий женщинам, явля</w:t>
      </w:r>
      <w:r w:rsidRPr="007F573E">
        <w:rPr>
          <w:lang w:eastAsia="ru-RU"/>
        </w:rPr>
        <w:t>ю</w:t>
      </w:r>
      <w:r w:rsidRPr="007F573E">
        <w:rPr>
          <w:lang w:eastAsia="ru-RU"/>
        </w:rPr>
        <w:t>щимся государственными служащими и имеющим на иждивении детей.</w:t>
      </w:r>
    </w:p>
    <w:p w:rsidR="009A391A" w:rsidRPr="006747DB" w:rsidRDefault="009A391A" w:rsidP="009A391A">
      <w:pPr>
        <w:pStyle w:val="SingleTxtGR"/>
        <w:rPr>
          <w:lang w:eastAsia="ru-RU"/>
        </w:rPr>
      </w:pPr>
      <w:r w:rsidRPr="007F573E">
        <w:rPr>
          <w:lang w:eastAsia="ru-RU"/>
        </w:rPr>
        <w:t>104.</w:t>
      </w:r>
      <w:r w:rsidRPr="007F573E">
        <w:rPr>
          <w:lang w:eastAsia="ru-RU"/>
        </w:rPr>
        <w:tab/>
        <w:t>Кроме того, чтобы женщины могли совмещать свои профессиональные и семейные обязанности, созданы детские сады,</w:t>
      </w:r>
      <w:r>
        <w:rPr>
          <w:lang w:eastAsia="ru-RU"/>
        </w:rPr>
        <w:t xml:space="preserve"> особенно в сельской местности.</w:t>
      </w:r>
    </w:p>
    <w:p w:rsidR="009A391A" w:rsidRPr="006747DB" w:rsidRDefault="009A391A" w:rsidP="009A391A">
      <w:pPr>
        <w:pStyle w:val="SingleTxtGR"/>
        <w:rPr>
          <w:lang w:eastAsia="ru-RU"/>
        </w:rPr>
      </w:pPr>
      <w:r w:rsidRPr="007F573E">
        <w:rPr>
          <w:lang w:eastAsia="ru-RU"/>
        </w:rPr>
        <w:t>105.</w:t>
      </w:r>
      <w:r w:rsidRPr="007F573E">
        <w:rPr>
          <w:lang w:eastAsia="ru-RU"/>
        </w:rPr>
        <w:tab/>
        <w:t>Несмотря на всю привлекательность нарисованной выше картины пол</w:t>
      </w:r>
      <w:r w:rsidRPr="007F573E">
        <w:rPr>
          <w:lang w:eastAsia="ru-RU"/>
        </w:rPr>
        <w:t>о</w:t>
      </w:r>
      <w:r w:rsidRPr="007F573E">
        <w:rPr>
          <w:lang w:eastAsia="ru-RU"/>
        </w:rPr>
        <w:t>жения в сфере занятости и труда, след</w:t>
      </w:r>
      <w:r>
        <w:rPr>
          <w:lang w:eastAsia="ru-RU"/>
        </w:rPr>
        <w:t>ует указать на ряд недостатков.</w:t>
      </w:r>
    </w:p>
    <w:p w:rsidR="009A391A" w:rsidRPr="006747DB" w:rsidRDefault="009A391A" w:rsidP="009A391A">
      <w:pPr>
        <w:pStyle w:val="SingleTxtGR"/>
        <w:rPr>
          <w:lang w:eastAsia="ru-RU"/>
        </w:rPr>
      </w:pPr>
      <w:r w:rsidRPr="007F573E">
        <w:rPr>
          <w:lang w:eastAsia="ru-RU"/>
        </w:rPr>
        <w:t>106.</w:t>
      </w:r>
      <w:r w:rsidRPr="007F573E">
        <w:rPr>
          <w:lang w:eastAsia="ru-RU"/>
        </w:rPr>
        <w:tab/>
        <w:t>Прежде всего, очень немногие женщины работают на руководящих дол</w:t>
      </w:r>
      <w:r w:rsidRPr="007F573E">
        <w:rPr>
          <w:lang w:eastAsia="ru-RU"/>
        </w:rPr>
        <w:t>ж</w:t>
      </w:r>
      <w:r>
        <w:rPr>
          <w:lang w:eastAsia="ru-RU"/>
        </w:rPr>
        <w:t>ностях.</w:t>
      </w:r>
    </w:p>
    <w:p w:rsidR="009A391A" w:rsidRPr="006747DB" w:rsidRDefault="009A391A" w:rsidP="009A391A">
      <w:pPr>
        <w:pStyle w:val="SingleTxtGR"/>
        <w:rPr>
          <w:lang w:eastAsia="ru-RU"/>
        </w:rPr>
      </w:pPr>
      <w:r w:rsidRPr="007F573E">
        <w:rPr>
          <w:lang w:eastAsia="ru-RU"/>
        </w:rPr>
        <w:t>107.</w:t>
      </w:r>
      <w:r w:rsidRPr="007F573E">
        <w:rPr>
          <w:lang w:eastAsia="ru-RU"/>
        </w:rPr>
        <w:tab/>
        <w:t>К тому же, несмотря на провозглашение принципа равного обращения, мужчины и женщины в Гвинее получают неодинаков</w:t>
      </w:r>
      <w:r>
        <w:rPr>
          <w:lang w:eastAsia="ru-RU"/>
        </w:rPr>
        <w:t>ое вознаграждение за свой труд.</w:t>
      </w:r>
    </w:p>
    <w:p w:rsidR="009A391A" w:rsidRPr="006747DB" w:rsidRDefault="009A391A" w:rsidP="009A391A">
      <w:pPr>
        <w:pStyle w:val="SingleTxtGR"/>
        <w:rPr>
          <w:lang w:eastAsia="ru-RU"/>
        </w:rPr>
      </w:pPr>
      <w:r w:rsidRPr="007F573E">
        <w:rPr>
          <w:lang w:eastAsia="ru-RU"/>
        </w:rPr>
        <w:t>108.</w:t>
      </w:r>
      <w:r w:rsidRPr="007F573E">
        <w:rPr>
          <w:lang w:eastAsia="ru-RU"/>
        </w:rPr>
        <w:tab/>
        <w:t>Ниже охарактеризовано положение в области занятости женщин в Гв</w:t>
      </w:r>
      <w:r w:rsidRPr="007F573E">
        <w:rPr>
          <w:lang w:eastAsia="ru-RU"/>
        </w:rPr>
        <w:t>и</w:t>
      </w:r>
      <w:r>
        <w:rPr>
          <w:lang w:eastAsia="ru-RU"/>
        </w:rPr>
        <w:t>нее.</w:t>
      </w:r>
    </w:p>
    <w:p w:rsidR="009A391A" w:rsidRPr="007F573E" w:rsidRDefault="009A391A" w:rsidP="009A391A">
      <w:pPr>
        <w:pStyle w:val="SingleTxtGR"/>
        <w:rPr>
          <w:lang w:eastAsia="ru-RU"/>
        </w:rPr>
      </w:pPr>
      <w:r w:rsidRPr="007F573E">
        <w:rPr>
          <w:lang w:eastAsia="ru-RU"/>
        </w:rPr>
        <w:t>109.</w:t>
      </w:r>
      <w:r w:rsidRPr="007F573E">
        <w:rPr>
          <w:lang w:eastAsia="ru-RU"/>
        </w:rPr>
        <w:tab/>
        <w:t>Как видно из приводимой ниже таблицы, женщины заняты в первую оч</w:t>
      </w:r>
      <w:r w:rsidRPr="007F573E">
        <w:rPr>
          <w:lang w:eastAsia="ru-RU"/>
        </w:rPr>
        <w:t>е</w:t>
      </w:r>
      <w:r w:rsidRPr="007F573E">
        <w:rPr>
          <w:lang w:eastAsia="ru-RU"/>
        </w:rPr>
        <w:t>редь в натуральном сельском хозяйстве, а также работают на сельскохозяйс</w:t>
      </w:r>
      <w:r w:rsidRPr="007F573E">
        <w:rPr>
          <w:lang w:eastAsia="ru-RU"/>
        </w:rPr>
        <w:t>т</w:t>
      </w:r>
      <w:r w:rsidRPr="007F573E">
        <w:rPr>
          <w:lang w:eastAsia="ru-RU"/>
        </w:rPr>
        <w:t>венных предприятиях или занимаются мелкой торговлей.</w:t>
      </w:r>
    </w:p>
    <w:p w:rsidR="009A391A" w:rsidRPr="006747DB" w:rsidRDefault="009A391A" w:rsidP="009A391A">
      <w:pPr>
        <w:pStyle w:val="Heading1"/>
        <w:spacing w:before="240" w:after="240"/>
        <w:ind w:left="1134" w:right="1134" w:hanging="1134"/>
        <w:jc w:val="left"/>
        <w:rPr>
          <w:b w:val="0"/>
        </w:rPr>
      </w:pPr>
      <w:r>
        <w:rPr>
          <w:b w:val="0"/>
          <w:lang w:val="en-US"/>
        </w:rPr>
        <w:tab/>
      </w:r>
      <w:r>
        <w:rPr>
          <w:b w:val="0"/>
          <w:lang w:val="en-US"/>
        </w:rPr>
        <w:tab/>
      </w:r>
      <w:r w:rsidRPr="006747DB">
        <w:rPr>
          <w:b w:val="0"/>
        </w:rPr>
        <w:t>Таблица 4</w:t>
      </w:r>
      <w:r>
        <w:rPr>
          <w:b w:val="0"/>
        </w:rPr>
        <w:t xml:space="preserve"> </w:t>
      </w:r>
      <w:r w:rsidRPr="006747DB">
        <w:rPr>
          <w:b w:val="0"/>
        </w:rPr>
        <w:br/>
      </w:r>
      <w:r w:rsidRPr="006747DB">
        <w:t xml:space="preserve">Уровень занятости женщин </w:t>
      </w:r>
      <w:r>
        <w:t>в возрасте от 10 до 69 лет: 62%</w:t>
      </w:r>
    </w:p>
    <w:tbl>
      <w:tblPr>
        <w:tblStyle w:val="TabNum"/>
        <w:tblW w:w="7370" w:type="dxa"/>
        <w:tblInd w:w="1134" w:type="dxa"/>
        <w:tblLayout w:type="fixed"/>
        <w:tblLook w:val="01E0"/>
      </w:tblPr>
      <w:tblGrid>
        <w:gridCol w:w="935"/>
        <w:gridCol w:w="3217"/>
        <w:gridCol w:w="3218"/>
      </w:tblGrid>
      <w:tr w:rsidR="009A391A" w:rsidRPr="001E3096" w:rsidTr="009A391A">
        <w:trPr>
          <w:tblHeader/>
        </w:trPr>
        <w:tc>
          <w:tcPr>
            <w:cnfStyle w:val="001000000000"/>
            <w:tcW w:w="935" w:type="dxa"/>
            <w:tcBorders>
              <w:bottom w:val="single" w:sz="12" w:space="0" w:color="auto"/>
            </w:tcBorders>
            <w:shd w:val="clear" w:color="auto" w:fill="auto"/>
          </w:tcPr>
          <w:p w:rsidR="009A391A" w:rsidRPr="001E3096" w:rsidRDefault="009A391A" w:rsidP="009A391A">
            <w:pPr>
              <w:spacing w:before="80" w:after="80" w:line="200" w:lineRule="exact"/>
              <w:rPr>
                <w:i/>
                <w:sz w:val="16"/>
              </w:rPr>
            </w:pPr>
            <w:r w:rsidRPr="001E3096">
              <w:rPr>
                <w:i/>
                <w:sz w:val="16"/>
              </w:rPr>
              <w:t>Позиция</w:t>
            </w:r>
          </w:p>
        </w:tc>
        <w:tc>
          <w:tcPr>
            <w:tcW w:w="3217" w:type="dxa"/>
            <w:tcBorders>
              <w:top w:val="single" w:sz="4" w:space="0" w:color="auto"/>
              <w:bottom w:val="single" w:sz="12" w:space="0" w:color="auto"/>
            </w:tcBorders>
            <w:shd w:val="clear" w:color="auto" w:fill="auto"/>
            <w:vAlign w:val="top"/>
          </w:tcPr>
          <w:p w:rsidR="009A391A" w:rsidRPr="001E3096" w:rsidRDefault="009A391A" w:rsidP="009A391A">
            <w:pPr>
              <w:spacing w:before="80" w:after="80" w:line="200" w:lineRule="exact"/>
              <w:jc w:val="left"/>
              <w:cnfStyle w:val="000000000000"/>
              <w:rPr>
                <w:i/>
                <w:sz w:val="16"/>
              </w:rPr>
            </w:pPr>
            <w:r w:rsidRPr="001E3096">
              <w:rPr>
                <w:i/>
                <w:sz w:val="16"/>
              </w:rPr>
              <w:t>Территориальное деление</w:t>
            </w:r>
          </w:p>
        </w:tc>
        <w:tc>
          <w:tcPr>
            <w:tcW w:w="3218" w:type="dxa"/>
            <w:tcBorders>
              <w:top w:val="single" w:sz="4" w:space="0" w:color="auto"/>
              <w:bottom w:val="single" w:sz="12" w:space="0" w:color="auto"/>
            </w:tcBorders>
            <w:shd w:val="clear" w:color="auto" w:fill="auto"/>
          </w:tcPr>
          <w:p w:rsidR="009A391A" w:rsidRPr="001E3096" w:rsidRDefault="009A391A" w:rsidP="009A391A">
            <w:pPr>
              <w:spacing w:before="80" w:after="80" w:line="200" w:lineRule="exact"/>
              <w:cnfStyle w:val="000000000000"/>
              <w:rPr>
                <w:i/>
                <w:sz w:val="16"/>
              </w:rPr>
            </w:pPr>
            <w:r w:rsidRPr="001E3096">
              <w:rPr>
                <w:i/>
                <w:sz w:val="16"/>
              </w:rPr>
              <w:t>Доля в процентах</w:t>
            </w:r>
          </w:p>
        </w:tc>
      </w:tr>
      <w:tr w:rsidR="009A391A" w:rsidRPr="001E3096" w:rsidTr="009A391A">
        <w:tc>
          <w:tcPr>
            <w:cnfStyle w:val="001000000000"/>
            <w:tcW w:w="935" w:type="dxa"/>
            <w:tcBorders>
              <w:top w:val="nil"/>
            </w:tcBorders>
          </w:tcPr>
          <w:p w:rsidR="009A391A" w:rsidRPr="001E3096" w:rsidRDefault="009A391A" w:rsidP="009A391A">
            <w:r w:rsidRPr="001E3096">
              <w:t>1</w:t>
            </w:r>
          </w:p>
        </w:tc>
        <w:tc>
          <w:tcPr>
            <w:tcW w:w="3217" w:type="dxa"/>
            <w:tcBorders>
              <w:top w:val="nil"/>
              <w:bottom w:val="nil"/>
            </w:tcBorders>
            <w:vAlign w:val="top"/>
          </w:tcPr>
          <w:p w:rsidR="009A391A" w:rsidRPr="001E3096" w:rsidRDefault="009A391A" w:rsidP="009A391A">
            <w:pPr>
              <w:jc w:val="left"/>
              <w:cnfStyle w:val="000000000000"/>
            </w:pPr>
            <w:r w:rsidRPr="001E3096">
              <w:t>Города</w:t>
            </w:r>
          </w:p>
        </w:tc>
        <w:tc>
          <w:tcPr>
            <w:tcW w:w="3218" w:type="dxa"/>
            <w:tcBorders>
              <w:top w:val="nil"/>
              <w:bottom w:val="nil"/>
            </w:tcBorders>
          </w:tcPr>
          <w:p w:rsidR="009A391A" w:rsidRPr="001E3096" w:rsidRDefault="009A391A" w:rsidP="009A391A">
            <w:pPr>
              <w:cnfStyle w:val="000000000000"/>
            </w:pPr>
            <w:r>
              <w:t>34</w:t>
            </w:r>
          </w:p>
        </w:tc>
      </w:tr>
      <w:tr w:rsidR="009A391A" w:rsidRPr="001E3096" w:rsidTr="009A391A">
        <w:tc>
          <w:tcPr>
            <w:cnfStyle w:val="001000000000"/>
            <w:tcW w:w="935" w:type="dxa"/>
            <w:tcBorders>
              <w:top w:val="nil"/>
            </w:tcBorders>
          </w:tcPr>
          <w:p w:rsidR="009A391A" w:rsidRPr="001E3096" w:rsidRDefault="009A391A" w:rsidP="009A391A">
            <w:r w:rsidRPr="001E3096">
              <w:t>2</w:t>
            </w:r>
          </w:p>
        </w:tc>
        <w:tc>
          <w:tcPr>
            <w:tcW w:w="3217" w:type="dxa"/>
            <w:tcBorders>
              <w:top w:val="nil"/>
            </w:tcBorders>
            <w:vAlign w:val="top"/>
          </w:tcPr>
          <w:p w:rsidR="009A391A" w:rsidRPr="001E3096" w:rsidRDefault="009A391A" w:rsidP="009A391A">
            <w:pPr>
              <w:jc w:val="left"/>
              <w:cnfStyle w:val="000000000000"/>
            </w:pPr>
            <w:r w:rsidRPr="001E3096">
              <w:t>Сельская местность</w:t>
            </w:r>
          </w:p>
        </w:tc>
        <w:tc>
          <w:tcPr>
            <w:tcW w:w="3218" w:type="dxa"/>
            <w:tcBorders>
              <w:top w:val="nil"/>
            </w:tcBorders>
          </w:tcPr>
          <w:p w:rsidR="009A391A" w:rsidRPr="001E3096" w:rsidRDefault="009A391A" w:rsidP="009A391A">
            <w:pPr>
              <w:cnfStyle w:val="000000000000"/>
            </w:pPr>
            <w:r>
              <w:t>75</w:t>
            </w:r>
          </w:p>
        </w:tc>
      </w:tr>
    </w:tbl>
    <w:p w:rsidR="009A391A" w:rsidRPr="007E76D1" w:rsidRDefault="009A391A" w:rsidP="00332CD5">
      <w:pPr>
        <w:pStyle w:val="Heading1"/>
        <w:suppressAutoHyphens/>
        <w:spacing w:before="240" w:after="240"/>
        <w:ind w:left="1134" w:right="1134" w:hanging="1134"/>
        <w:jc w:val="left"/>
        <w:rPr>
          <w:b w:val="0"/>
        </w:rPr>
      </w:pPr>
      <w:r>
        <w:rPr>
          <w:b w:val="0"/>
          <w:lang w:val="en-US"/>
        </w:rPr>
        <w:tab/>
      </w:r>
      <w:r>
        <w:rPr>
          <w:b w:val="0"/>
          <w:lang w:val="en-US"/>
        </w:rPr>
        <w:tab/>
      </w:r>
      <w:r w:rsidRPr="006747DB">
        <w:rPr>
          <w:b w:val="0"/>
        </w:rPr>
        <w:t>Таблица 5</w:t>
      </w:r>
      <w:r w:rsidRPr="006747DB">
        <w:rPr>
          <w:b w:val="0"/>
        </w:rPr>
        <w:br/>
      </w:r>
      <w:r w:rsidRPr="006747DB">
        <w:t>Уровень занятости женщин в разбивке по секторам экономической деятельности и по те</w:t>
      </w:r>
      <w:r w:rsidRPr="006747DB">
        <w:t>р</w:t>
      </w:r>
      <w:r>
        <w:t>риториальному признаку</w:t>
      </w:r>
    </w:p>
    <w:tbl>
      <w:tblPr>
        <w:tblStyle w:val="TabNum"/>
        <w:tblW w:w="7370" w:type="dxa"/>
        <w:tblInd w:w="1134" w:type="dxa"/>
        <w:tblLook w:val="01E0"/>
      </w:tblPr>
      <w:tblGrid>
        <w:gridCol w:w="812"/>
        <w:gridCol w:w="4927"/>
        <w:gridCol w:w="1631"/>
      </w:tblGrid>
      <w:tr w:rsidR="009A391A" w:rsidRPr="001E3096" w:rsidTr="009A391A">
        <w:trPr>
          <w:trHeight w:val="240"/>
          <w:tblHeader/>
        </w:trPr>
        <w:tc>
          <w:tcPr>
            <w:cnfStyle w:val="001000000000"/>
            <w:tcW w:w="812" w:type="dxa"/>
            <w:tcBorders>
              <w:bottom w:val="single" w:sz="12" w:space="0" w:color="auto"/>
            </w:tcBorders>
            <w:shd w:val="clear" w:color="auto" w:fill="auto"/>
          </w:tcPr>
          <w:p w:rsidR="009A391A" w:rsidRPr="001E3096" w:rsidRDefault="009A391A" w:rsidP="009A391A">
            <w:pPr>
              <w:spacing w:before="80" w:after="80" w:line="200" w:lineRule="exact"/>
              <w:rPr>
                <w:i/>
                <w:sz w:val="16"/>
              </w:rPr>
            </w:pPr>
            <w:r w:rsidRPr="001E3096">
              <w:rPr>
                <w:i/>
                <w:sz w:val="16"/>
              </w:rPr>
              <w:t>Позиция</w:t>
            </w:r>
          </w:p>
        </w:tc>
        <w:tc>
          <w:tcPr>
            <w:tcW w:w="4927" w:type="dxa"/>
            <w:tcBorders>
              <w:top w:val="single" w:sz="4" w:space="0" w:color="auto"/>
              <w:bottom w:val="single" w:sz="12" w:space="0" w:color="auto"/>
            </w:tcBorders>
            <w:shd w:val="clear" w:color="auto" w:fill="auto"/>
            <w:vAlign w:val="top"/>
          </w:tcPr>
          <w:p w:rsidR="009A391A" w:rsidRPr="001E3096" w:rsidRDefault="009A391A" w:rsidP="009A391A">
            <w:pPr>
              <w:spacing w:before="80" w:after="80" w:line="200" w:lineRule="exact"/>
              <w:jc w:val="left"/>
              <w:cnfStyle w:val="000000000000"/>
              <w:rPr>
                <w:i/>
                <w:sz w:val="16"/>
              </w:rPr>
            </w:pPr>
            <w:r w:rsidRPr="001E3096">
              <w:rPr>
                <w:i/>
                <w:sz w:val="16"/>
              </w:rPr>
              <w:t>Территориальное деление</w:t>
            </w:r>
          </w:p>
        </w:tc>
        <w:tc>
          <w:tcPr>
            <w:tcW w:w="1631" w:type="dxa"/>
            <w:tcBorders>
              <w:top w:val="single" w:sz="4" w:space="0" w:color="auto"/>
              <w:bottom w:val="single" w:sz="12" w:space="0" w:color="auto"/>
            </w:tcBorders>
            <w:shd w:val="clear" w:color="auto" w:fill="auto"/>
          </w:tcPr>
          <w:p w:rsidR="009A391A" w:rsidRPr="001E3096" w:rsidRDefault="009A391A" w:rsidP="009A391A">
            <w:pPr>
              <w:spacing w:before="80" w:after="80" w:line="200" w:lineRule="exact"/>
              <w:cnfStyle w:val="000000000000"/>
              <w:rPr>
                <w:i/>
                <w:sz w:val="16"/>
              </w:rPr>
            </w:pPr>
            <w:r w:rsidRPr="001E3096">
              <w:rPr>
                <w:i/>
                <w:sz w:val="16"/>
              </w:rPr>
              <w:t>Доля в процентах</w:t>
            </w:r>
          </w:p>
        </w:tc>
      </w:tr>
      <w:tr w:rsidR="009A391A" w:rsidRPr="001E3096" w:rsidTr="009A391A">
        <w:trPr>
          <w:trHeight w:val="240"/>
        </w:trPr>
        <w:tc>
          <w:tcPr>
            <w:cnfStyle w:val="001000000000"/>
            <w:tcW w:w="812" w:type="dxa"/>
            <w:tcBorders>
              <w:top w:val="nil"/>
            </w:tcBorders>
          </w:tcPr>
          <w:p w:rsidR="009A391A" w:rsidRPr="001E3096" w:rsidRDefault="009A391A" w:rsidP="009A391A">
            <w:r w:rsidRPr="001E3096">
              <w:t>1</w:t>
            </w:r>
          </w:p>
        </w:tc>
        <w:tc>
          <w:tcPr>
            <w:tcW w:w="4927" w:type="dxa"/>
            <w:tcBorders>
              <w:top w:val="nil"/>
              <w:bottom w:val="nil"/>
            </w:tcBorders>
            <w:vAlign w:val="top"/>
          </w:tcPr>
          <w:p w:rsidR="009A391A" w:rsidRPr="001E3096" w:rsidRDefault="009A391A" w:rsidP="009A391A">
            <w:pPr>
              <w:jc w:val="left"/>
              <w:cnfStyle w:val="000000000000"/>
            </w:pPr>
            <w:r w:rsidRPr="001E3096">
              <w:t xml:space="preserve">Города </w:t>
            </w:r>
          </w:p>
        </w:tc>
        <w:tc>
          <w:tcPr>
            <w:tcW w:w="1631" w:type="dxa"/>
            <w:tcBorders>
              <w:top w:val="nil"/>
              <w:bottom w:val="nil"/>
            </w:tcBorders>
          </w:tcPr>
          <w:p w:rsidR="009A391A" w:rsidRPr="001E3096" w:rsidRDefault="009A391A" w:rsidP="009A391A">
            <w:pPr>
              <w:cnfStyle w:val="000000000000"/>
            </w:pPr>
          </w:p>
        </w:tc>
      </w:tr>
      <w:tr w:rsidR="009A391A" w:rsidRPr="001E3096" w:rsidTr="009A391A">
        <w:trPr>
          <w:trHeight w:val="240"/>
        </w:trPr>
        <w:tc>
          <w:tcPr>
            <w:cnfStyle w:val="001000000000"/>
            <w:tcW w:w="812" w:type="dxa"/>
            <w:tcBorders>
              <w:top w:val="nil"/>
            </w:tcBorders>
          </w:tcPr>
          <w:p w:rsidR="009A391A" w:rsidRPr="001E3096" w:rsidRDefault="009A391A" w:rsidP="009A391A"/>
        </w:tc>
        <w:tc>
          <w:tcPr>
            <w:tcW w:w="4927" w:type="dxa"/>
            <w:tcBorders>
              <w:top w:val="nil"/>
            </w:tcBorders>
            <w:vAlign w:val="top"/>
          </w:tcPr>
          <w:p w:rsidR="009A391A" w:rsidRPr="001E3096" w:rsidRDefault="009A391A" w:rsidP="009A391A">
            <w:pPr>
              <w:jc w:val="left"/>
              <w:cnfStyle w:val="000000000000"/>
            </w:pPr>
            <w:r w:rsidRPr="001E3096">
              <w:t xml:space="preserve">Сельское хозяйство и добывающая промышленность </w:t>
            </w:r>
          </w:p>
        </w:tc>
        <w:tc>
          <w:tcPr>
            <w:tcW w:w="1631" w:type="dxa"/>
            <w:tcBorders>
              <w:top w:val="nil"/>
            </w:tcBorders>
          </w:tcPr>
          <w:p w:rsidR="009A391A" w:rsidRPr="001E3096" w:rsidRDefault="009A391A" w:rsidP="009A391A">
            <w:pPr>
              <w:cnfStyle w:val="000000000000"/>
            </w:pPr>
            <w:r>
              <w:t>11</w:t>
            </w:r>
            <w:r w:rsidRPr="001E3096">
              <w:t xml:space="preserve"> </w:t>
            </w:r>
          </w:p>
        </w:tc>
      </w:tr>
      <w:tr w:rsidR="009A391A" w:rsidRPr="001E3096" w:rsidTr="009A391A">
        <w:trPr>
          <w:trHeight w:val="240"/>
        </w:trPr>
        <w:tc>
          <w:tcPr>
            <w:cnfStyle w:val="001000000000"/>
            <w:tcW w:w="812" w:type="dxa"/>
          </w:tcPr>
          <w:p w:rsidR="009A391A" w:rsidRPr="001E3096" w:rsidRDefault="009A391A" w:rsidP="009A391A"/>
        </w:tc>
        <w:tc>
          <w:tcPr>
            <w:tcW w:w="4927" w:type="dxa"/>
            <w:vAlign w:val="top"/>
          </w:tcPr>
          <w:p w:rsidR="009A391A" w:rsidRPr="001E3096" w:rsidRDefault="009A391A" w:rsidP="009A391A">
            <w:pPr>
              <w:jc w:val="left"/>
              <w:cnfStyle w:val="000000000000"/>
            </w:pPr>
            <w:r w:rsidRPr="001E3096">
              <w:t>Обрабатывающая промышле</w:t>
            </w:r>
            <w:r w:rsidRPr="001E3096">
              <w:t>н</w:t>
            </w:r>
            <w:r w:rsidRPr="001E3096">
              <w:t>ность</w:t>
            </w:r>
          </w:p>
        </w:tc>
        <w:tc>
          <w:tcPr>
            <w:tcW w:w="1631" w:type="dxa"/>
          </w:tcPr>
          <w:p w:rsidR="009A391A" w:rsidRPr="001E3096" w:rsidRDefault="009A391A" w:rsidP="009A391A">
            <w:pPr>
              <w:cnfStyle w:val="000000000000"/>
            </w:pPr>
            <w:r>
              <w:t>01</w:t>
            </w:r>
          </w:p>
        </w:tc>
      </w:tr>
      <w:tr w:rsidR="009A391A" w:rsidRPr="001E3096" w:rsidTr="009A391A">
        <w:trPr>
          <w:trHeight w:val="240"/>
        </w:trPr>
        <w:tc>
          <w:tcPr>
            <w:cnfStyle w:val="001000000000"/>
            <w:tcW w:w="812" w:type="dxa"/>
          </w:tcPr>
          <w:p w:rsidR="009A391A" w:rsidRPr="001E3096" w:rsidRDefault="009A391A" w:rsidP="009A391A"/>
        </w:tc>
        <w:tc>
          <w:tcPr>
            <w:tcW w:w="4927" w:type="dxa"/>
            <w:vAlign w:val="top"/>
          </w:tcPr>
          <w:p w:rsidR="009A391A" w:rsidRPr="001E3096" w:rsidRDefault="009A391A" w:rsidP="009A391A">
            <w:pPr>
              <w:jc w:val="left"/>
              <w:cnfStyle w:val="000000000000"/>
            </w:pPr>
            <w:r w:rsidRPr="001E3096">
              <w:t xml:space="preserve">Сфера услуг </w:t>
            </w:r>
          </w:p>
        </w:tc>
        <w:tc>
          <w:tcPr>
            <w:tcW w:w="1631" w:type="dxa"/>
          </w:tcPr>
          <w:p w:rsidR="009A391A" w:rsidRPr="001E3096" w:rsidRDefault="009A391A" w:rsidP="009A391A">
            <w:pPr>
              <w:cnfStyle w:val="000000000000"/>
            </w:pPr>
            <w:r>
              <w:t>88</w:t>
            </w:r>
          </w:p>
        </w:tc>
      </w:tr>
      <w:tr w:rsidR="009A391A" w:rsidRPr="001E3096" w:rsidTr="009A391A">
        <w:trPr>
          <w:trHeight w:val="240"/>
        </w:trPr>
        <w:tc>
          <w:tcPr>
            <w:cnfStyle w:val="001000000000"/>
            <w:tcW w:w="812" w:type="dxa"/>
          </w:tcPr>
          <w:p w:rsidR="009A391A" w:rsidRPr="001E3096" w:rsidRDefault="009A391A" w:rsidP="009A391A">
            <w:r w:rsidRPr="001E3096">
              <w:t>2</w:t>
            </w:r>
          </w:p>
        </w:tc>
        <w:tc>
          <w:tcPr>
            <w:tcW w:w="4927" w:type="dxa"/>
            <w:vAlign w:val="top"/>
          </w:tcPr>
          <w:p w:rsidR="009A391A" w:rsidRPr="001E3096" w:rsidRDefault="009A391A" w:rsidP="009A391A">
            <w:pPr>
              <w:jc w:val="left"/>
              <w:cnfStyle w:val="000000000000"/>
            </w:pPr>
            <w:r w:rsidRPr="001E3096">
              <w:t xml:space="preserve">Сельская местность </w:t>
            </w:r>
          </w:p>
        </w:tc>
        <w:tc>
          <w:tcPr>
            <w:tcW w:w="1631" w:type="dxa"/>
          </w:tcPr>
          <w:p w:rsidR="009A391A" w:rsidRPr="001E3096" w:rsidRDefault="009A391A" w:rsidP="009A391A">
            <w:pPr>
              <w:cnfStyle w:val="000000000000"/>
            </w:pPr>
          </w:p>
        </w:tc>
      </w:tr>
      <w:tr w:rsidR="009A391A" w:rsidRPr="001E3096" w:rsidTr="009A391A">
        <w:trPr>
          <w:trHeight w:val="240"/>
        </w:trPr>
        <w:tc>
          <w:tcPr>
            <w:cnfStyle w:val="001000000000"/>
            <w:tcW w:w="812" w:type="dxa"/>
          </w:tcPr>
          <w:p w:rsidR="009A391A" w:rsidRPr="001E3096" w:rsidRDefault="009A391A" w:rsidP="009A391A"/>
        </w:tc>
        <w:tc>
          <w:tcPr>
            <w:tcW w:w="4927" w:type="dxa"/>
            <w:vAlign w:val="top"/>
          </w:tcPr>
          <w:p w:rsidR="009A391A" w:rsidRPr="001E3096" w:rsidRDefault="009A391A" w:rsidP="009A391A">
            <w:pPr>
              <w:jc w:val="left"/>
              <w:cnfStyle w:val="000000000000"/>
            </w:pPr>
            <w:r w:rsidRPr="001E3096">
              <w:t xml:space="preserve">Сельское хозяйство и добывающая промышленность </w:t>
            </w:r>
          </w:p>
        </w:tc>
        <w:tc>
          <w:tcPr>
            <w:tcW w:w="1631" w:type="dxa"/>
          </w:tcPr>
          <w:p w:rsidR="009A391A" w:rsidRPr="001E3096" w:rsidRDefault="009A391A" w:rsidP="009A391A">
            <w:pPr>
              <w:cnfStyle w:val="000000000000"/>
            </w:pPr>
            <w:r w:rsidRPr="001E3096">
              <w:t>94</w:t>
            </w:r>
          </w:p>
        </w:tc>
      </w:tr>
      <w:tr w:rsidR="009A391A" w:rsidRPr="001E3096" w:rsidTr="009A391A">
        <w:trPr>
          <w:trHeight w:val="240"/>
        </w:trPr>
        <w:tc>
          <w:tcPr>
            <w:cnfStyle w:val="001000000000"/>
            <w:tcW w:w="812" w:type="dxa"/>
          </w:tcPr>
          <w:p w:rsidR="009A391A" w:rsidRPr="001E3096" w:rsidRDefault="009A391A" w:rsidP="009A391A"/>
        </w:tc>
        <w:tc>
          <w:tcPr>
            <w:tcW w:w="4927" w:type="dxa"/>
            <w:vAlign w:val="top"/>
          </w:tcPr>
          <w:p w:rsidR="009A391A" w:rsidRPr="001E3096" w:rsidRDefault="009A391A" w:rsidP="009A391A">
            <w:pPr>
              <w:jc w:val="left"/>
              <w:cnfStyle w:val="000000000000"/>
            </w:pPr>
            <w:r w:rsidRPr="001E3096">
              <w:t>Обрабатывающая промышле</w:t>
            </w:r>
            <w:r w:rsidRPr="001E3096">
              <w:t>н</w:t>
            </w:r>
            <w:r w:rsidRPr="001E3096">
              <w:t>ность</w:t>
            </w:r>
          </w:p>
        </w:tc>
        <w:tc>
          <w:tcPr>
            <w:tcW w:w="1631" w:type="dxa"/>
          </w:tcPr>
          <w:p w:rsidR="009A391A" w:rsidRPr="001E3096" w:rsidRDefault="009A391A" w:rsidP="009A391A">
            <w:pPr>
              <w:cnfStyle w:val="000000000000"/>
            </w:pPr>
            <w:r>
              <w:t>2</w:t>
            </w:r>
          </w:p>
        </w:tc>
      </w:tr>
      <w:tr w:rsidR="009A391A" w:rsidRPr="001E3096" w:rsidTr="009A391A">
        <w:trPr>
          <w:trHeight w:val="240"/>
        </w:trPr>
        <w:tc>
          <w:tcPr>
            <w:cnfStyle w:val="001000000000"/>
            <w:tcW w:w="812" w:type="dxa"/>
          </w:tcPr>
          <w:p w:rsidR="009A391A" w:rsidRPr="001E3096" w:rsidRDefault="009A391A" w:rsidP="009A391A"/>
        </w:tc>
        <w:tc>
          <w:tcPr>
            <w:tcW w:w="4927" w:type="dxa"/>
            <w:vAlign w:val="top"/>
          </w:tcPr>
          <w:p w:rsidR="009A391A" w:rsidRPr="001E3096" w:rsidRDefault="009A391A" w:rsidP="009A391A">
            <w:pPr>
              <w:jc w:val="left"/>
              <w:cnfStyle w:val="000000000000"/>
            </w:pPr>
            <w:r w:rsidRPr="001E3096">
              <w:t xml:space="preserve">Сфера услуг </w:t>
            </w:r>
          </w:p>
        </w:tc>
        <w:tc>
          <w:tcPr>
            <w:tcW w:w="1631" w:type="dxa"/>
          </w:tcPr>
          <w:p w:rsidR="009A391A" w:rsidRPr="001E3096" w:rsidRDefault="009A391A" w:rsidP="009A391A">
            <w:pPr>
              <w:cnfStyle w:val="000000000000"/>
            </w:pPr>
            <w:r>
              <w:t>6</w:t>
            </w:r>
          </w:p>
        </w:tc>
      </w:tr>
    </w:tbl>
    <w:p w:rsidR="009A391A" w:rsidRPr="00D43BF7" w:rsidRDefault="009A391A" w:rsidP="009A391A">
      <w:pPr>
        <w:pStyle w:val="SingleTxtGR"/>
        <w:spacing w:before="240"/>
        <w:rPr>
          <w:lang w:eastAsia="ru-RU"/>
        </w:rPr>
      </w:pPr>
      <w:r w:rsidRPr="00D43BF7">
        <w:rPr>
          <w:lang w:eastAsia="ru-RU"/>
        </w:rPr>
        <w:t>110.</w:t>
      </w:r>
      <w:r w:rsidRPr="00D43BF7">
        <w:rPr>
          <w:lang w:eastAsia="ru-RU"/>
        </w:rPr>
        <w:tab/>
        <w:t>Как видно из приводимой ниже таблицы, женщины заняты в первую оч</w:t>
      </w:r>
      <w:r w:rsidRPr="00D43BF7">
        <w:rPr>
          <w:lang w:eastAsia="ru-RU"/>
        </w:rPr>
        <w:t>е</w:t>
      </w:r>
      <w:r w:rsidRPr="00D43BF7">
        <w:rPr>
          <w:lang w:eastAsia="ru-RU"/>
        </w:rPr>
        <w:t>редь в натуральном сельском хозяйстве, а также работают на сельскохозяйс</w:t>
      </w:r>
      <w:r w:rsidRPr="00D43BF7">
        <w:rPr>
          <w:lang w:eastAsia="ru-RU"/>
        </w:rPr>
        <w:t>т</w:t>
      </w:r>
      <w:r w:rsidRPr="00D43BF7">
        <w:rPr>
          <w:lang w:eastAsia="ru-RU"/>
        </w:rPr>
        <w:t>венных предприятиях или занимаются мелкой торговлей.</w:t>
      </w:r>
    </w:p>
    <w:p w:rsidR="009A391A" w:rsidRPr="007E76D1" w:rsidRDefault="009A391A" w:rsidP="00CD536A">
      <w:pPr>
        <w:pStyle w:val="Heading1"/>
        <w:keepNext w:val="0"/>
        <w:spacing w:before="240" w:after="240"/>
        <w:ind w:left="1134" w:right="1134" w:hanging="1134"/>
        <w:jc w:val="left"/>
        <w:rPr>
          <w:b w:val="0"/>
        </w:rPr>
      </w:pPr>
      <w:r>
        <w:rPr>
          <w:b w:val="0"/>
          <w:lang w:val="en-US"/>
        </w:rPr>
        <w:tab/>
      </w:r>
      <w:r>
        <w:rPr>
          <w:b w:val="0"/>
          <w:lang w:val="en-US"/>
        </w:rPr>
        <w:tab/>
      </w:r>
      <w:r w:rsidRPr="00D43BF7">
        <w:rPr>
          <w:b w:val="0"/>
        </w:rPr>
        <w:t>Таблица 6</w:t>
      </w:r>
      <w:r w:rsidRPr="00D43BF7">
        <w:rPr>
          <w:b w:val="0"/>
        </w:rPr>
        <w:br/>
      </w:r>
      <w:r w:rsidRPr="00D43BF7">
        <w:t>Структура распределения</w:t>
      </w:r>
      <w:r>
        <w:t xml:space="preserve"> занятости женщин в возрасте 10–69 лет</w:t>
      </w:r>
      <w:r w:rsidRPr="00396DC5">
        <w:br/>
      </w:r>
      <w:r w:rsidRPr="00D43BF7">
        <w:t>в разбивке по професс</w:t>
      </w:r>
      <w:r w:rsidRPr="00D43BF7">
        <w:t>и</w:t>
      </w:r>
      <w:r w:rsidRPr="00D43BF7">
        <w:t>ям</w:t>
      </w:r>
    </w:p>
    <w:tbl>
      <w:tblPr>
        <w:tblStyle w:val="TabNum"/>
        <w:tblW w:w="7370" w:type="dxa"/>
        <w:tblInd w:w="1134" w:type="dxa"/>
        <w:tblLook w:val="01E0"/>
      </w:tblPr>
      <w:tblGrid>
        <w:gridCol w:w="3878"/>
        <w:gridCol w:w="1746"/>
        <w:gridCol w:w="1746"/>
      </w:tblGrid>
      <w:tr w:rsidR="009A391A" w:rsidRPr="00584F70" w:rsidTr="009A391A">
        <w:trPr>
          <w:trHeight w:val="240"/>
          <w:tblHeader/>
        </w:trPr>
        <w:tc>
          <w:tcPr>
            <w:cnfStyle w:val="001000000000"/>
            <w:tcW w:w="3878" w:type="dxa"/>
            <w:tcBorders>
              <w:bottom w:val="single" w:sz="12" w:space="0" w:color="auto"/>
            </w:tcBorders>
            <w:shd w:val="clear" w:color="auto" w:fill="auto"/>
          </w:tcPr>
          <w:p w:rsidR="009A391A" w:rsidRPr="00584F70" w:rsidRDefault="009A391A" w:rsidP="009A391A">
            <w:pPr>
              <w:spacing w:before="80" w:after="80" w:line="200" w:lineRule="exact"/>
              <w:rPr>
                <w:i/>
                <w:sz w:val="16"/>
              </w:rPr>
            </w:pPr>
            <w:r w:rsidRPr="00584F70">
              <w:rPr>
                <w:i/>
                <w:sz w:val="16"/>
              </w:rPr>
              <w:t>Профессия</w:t>
            </w:r>
          </w:p>
        </w:tc>
        <w:tc>
          <w:tcPr>
            <w:tcW w:w="1746" w:type="dxa"/>
            <w:tcBorders>
              <w:top w:val="single" w:sz="4" w:space="0" w:color="auto"/>
              <w:bottom w:val="single" w:sz="12" w:space="0" w:color="auto"/>
            </w:tcBorders>
            <w:shd w:val="clear" w:color="auto" w:fill="auto"/>
          </w:tcPr>
          <w:p w:rsidR="009A391A" w:rsidRPr="00584F70" w:rsidRDefault="009A391A" w:rsidP="009A391A">
            <w:pPr>
              <w:spacing w:before="80" w:after="80" w:line="200" w:lineRule="exact"/>
              <w:cnfStyle w:val="000000000000"/>
              <w:rPr>
                <w:i/>
                <w:sz w:val="16"/>
              </w:rPr>
            </w:pPr>
            <w:r w:rsidRPr="00584F70">
              <w:rPr>
                <w:i/>
                <w:sz w:val="16"/>
              </w:rPr>
              <w:t>Количество</w:t>
            </w:r>
          </w:p>
        </w:tc>
        <w:tc>
          <w:tcPr>
            <w:tcW w:w="1746" w:type="dxa"/>
            <w:tcBorders>
              <w:top w:val="single" w:sz="4" w:space="0" w:color="auto"/>
              <w:bottom w:val="single" w:sz="12" w:space="0" w:color="auto"/>
            </w:tcBorders>
            <w:shd w:val="clear" w:color="auto" w:fill="auto"/>
          </w:tcPr>
          <w:p w:rsidR="009A391A" w:rsidRPr="00584F70" w:rsidRDefault="009A391A" w:rsidP="009A391A">
            <w:pPr>
              <w:spacing w:before="80" w:after="80" w:line="200" w:lineRule="exact"/>
              <w:cnfStyle w:val="000000000000"/>
              <w:rPr>
                <w:i/>
                <w:sz w:val="16"/>
              </w:rPr>
            </w:pPr>
            <w:r w:rsidRPr="00584F70">
              <w:rPr>
                <w:i/>
                <w:sz w:val="16"/>
              </w:rPr>
              <w:t>Доля в процентах</w:t>
            </w:r>
          </w:p>
        </w:tc>
      </w:tr>
      <w:tr w:rsidR="009A391A" w:rsidRPr="00584F70" w:rsidTr="009A391A">
        <w:trPr>
          <w:trHeight w:val="240"/>
        </w:trPr>
        <w:tc>
          <w:tcPr>
            <w:cnfStyle w:val="001000000000"/>
            <w:tcW w:w="3878" w:type="dxa"/>
            <w:tcBorders>
              <w:top w:val="nil"/>
            </w:tcBorders>
          </w:tcPr>
          <w:p w:rsidR="009A391A" w:rsidRPr="00584F70" w:rsidRDefault="009A391A" w:rsidP="009A391A">
            <w:r w:rsidRPr="00584F70">
              <w:t>Медсестры/акушерки</w:t>
            </w:r>
          </w:p>
        </w:tc>
        <w:tc>
          <w:tcPr>
            <w:tcW w:w="1746" w:type="dxa"/>
            <w:tcBorders>
              <w:top w:val="nil"/>
              <w:bottom w:val="nil"/>
            </w:tcBorders>
          </w:tcPr>
          <w:p w:rsidR="009A391A" w:rsidRPr="00584F70" w:rsidRDefault="009A391A" w:rsidP="009A391A">
            <w:pPr>
              <w:cnfStyle w:val="000000000000"/>
            </w:pPr>
            <w:r w:rsidRPr="00584F70">
              <w:t>1 487</w:t>
            </w:r>
          </w:p>
        </w:tc>
        <w:tc>
          <w:tcPr>
            <w:tcW w:w="1746" w:type="dxa"/>
            <w:tcBorders>
              <w:top w:val="nil"/>
              <w:bottom w:val="nil"/>
            </w:tcBorders>
          </w:tcPr>
          <w:p w:rsidR="009A391A" w:rsidRPr="00584F70" w:rsidRDefault="009A391A" w:rsidP="009A391A">
            <w:pPr>
              <w:cnfStyle w:val="000000000000"/>
            </w:pPr>
            <w:r>
              <w:t>0,1</w:t>
            </w:r>
          </w:p>
        </w:tc>
      </w:tr>
      <w:tr w:rsidR="009A391A" w:rsidRPr="00584F70" w:rsidTr="009A391A">
        <w:trPr>
          <w:trHeight w:val="240"/>
        </w:trPr>
        <w:tc>
          <w:tcPr>
            <w:cnfStyle w:val="001000000000"/>
            <w:tcW w:w="3878" w:type="dxa"/>
            <w:tcBorders>
              <w:top w:val="nil"/>
            </w:tcBorders>
          </w:tcPr>
          <w:p w:rsidR="009A391A" w:rsidRPr="00584F70" w:rsidRDefault="009A391A" w:rsidP="009A391A">
            <w:r w:rsidRPr="00584F70">
              <w:t>Учителя средней школы</w:t>
            </w:r>
          </w:p>
        </w:tc>
        <w:tc>
          <w:tcPr>
            <w:tcW w:w="1746" w:type="dxa"/>
            <w:tcBorders>
              <w:top w:val="nil"/>
            </w:tcBorders>
          </w:tcPr>
          <w:p w:rsidR="009A391A" w:rsidRPr="00584F70" w:rsidRDefault="009A391A" w:rsidP="009A391A">
            <w:pPr>
              <w:cnfStyle w:val="000000000000"/>
            </w:pPr>
            <w:r w:rsidRPr="00584F70">
              <w:t>1 161</w:t>
            </w:r>
          </w:p>
        </w:tc>
        <w:tc>
          <w:tcPr>
            <w:tcW w:w="1746" w:type="dxa"/>
            <w:tcBorders>
              <w:top w:val="nil"/>
            </w:tcBorders>
          </w:tcPr>
          <w:p w:rsidR="009A391A" w:rsidRPr="00584F70" w:rsidRDefault="009A391A" w:rsidP="009A391A">
            <w:pPr>
              <w:cnfStyle w:val="000000000000"/>
            </w:pPr>
            <w:r>
              <w:t>0,1</w:t>
            </w:r>
          </w:p>
        </w:tc>
      </w:tr>
      <w:tr w:rsidR="009A391A" w:rsidRPr="00584F70" w:rsidTr="009A391A">
        <w:trPr>
          <w:trHeight w:val="240"/>
        </w:trPr>
        <w:tc>
          <w:tcPr>
            <w:cnfStyle w:val="001000000000"/>
            <w:tcW w:w="3878" w:type="dxa"/>
          </w:tcPr>
          <w:p w:rsidR="009A391A" w:rsidRPr="00584F70" w:rsidRDefault="009A391A" w:rsidP="009A391A">
            <w:r w:rsidRPr="00584F70">
              <w:t xml:space="preserve">Учителя начальной школы </w:t>
            </w:r>
          </w:p>
        </w:tc>
        <w:tc>
          <w:tcPr>
            <w:tcW w:w="1746" w:type="dxa"/>
          </w:tcPr>
          <w:p w:rsidR="009A391A" w:rsidRPr="00584F70" w:rsidRDefault="009A391A" w:rsidP="009A391A">
            <w:pPr>
              <w:cnfStyle w:val="000000000000"/>
            </w:pPr>
            <w:r w:rsidRPr="00584F70">
              <w:t>4 139</w:t>
            </w:r>
          </w:p>
        </w:tc>
        <w:tc>
          <w:tcPr>
            <w:tcW w:w="1746" w:type="dxa"/>
          </w:tcPr>
          <w:p w:rsidR="009A391A" w:rsidRPr="00584F70" w:rsidRDefault="009A391A" w:rsidP="009A391A">
            <w:pPr>
              <w:cnfStyle w:val="000000000000"/>
            </w:pPr>
            <w:r>
              <w:t>0,3</w:t>
            </w:r>
          </w:p>
        </w:tc>
      </w:tr>
      <w:tr w:rsidR="009A391A" w:rsidRPr="00584F70" w:rsidTr="009A391A">
        <w:trPr>
          <w:trHeight w:val="240"/>
        </w:trPr>
        <w:tc>
          <w:tcPr>
            <w:cnfStyle w:val="001000000000"/>
            <w:tcW w:w="3878" w:type="dxa"/>
          </w:tcPr>
          <w:p w:rsidR="009A391A" w:rsidRPr="00584F70" w:rsidRDefault="009A391A" w:rsidP="009A391A">
            <w:r w:rsidRPr="00584F70">
              <w:t>Менеджеры</w:t>
            </w:r>
          </w:p>
        </w:tc>
        <w:tc>
          <w:tcPr>
            <w:tcW w:w="1746" w:type="dxa"/>
          </w:tcPr>
          <w:p w:rsidR="009A391A" w:rsidRPr="00584F70" w:rsidRDefault="009A391A" w:rsidP="009A391A">
            <w:pPr>
              <w:cnfStyle w:val="000000000000"/>
            </w:pPr>
            <w:r w:rsidRPr="00584F70">
              <w:t>2 165</w:t>
            </w:r>
          </w:p>
        </w:tc>
        <w:tc>
          <w:tcPr>
            <w:tcW w:w="1746" w:type="dxa"/>
          </w:tcPr>
          <w:p w:rsidR="009A391A" w:rsidRPr="00584F70" w:rsidRDefault="009A391A" w:rsidP="009A391A">
            <w:pPr>
              <w:cnfStyle w:val="000000000000"/>
            </w:pPr>
            <w:r>
              <w:t>0,2</w:t>
            </w:r>
          </w:p>
        </w:tc>
      </w:tr>
      <w:tr w:rsidR="009A391A" w:rsidRPr="00584F70" w:rsidTr="009A391A">
        <w:trPr>
          <w:trHeight w:val="240"/>
        </w:trPr>
        <w:tc>
          <w:tcPr>
            <w:cnfStyle w:val="001000000000"/>
            <w:tcW w:w="3878" w:type="dxa"/>
          </w:tcPr>
          <w:p w:rsidR="009A391A" w:rsidRPr="00584F70" w:rsidRDefault="009A391A" w:rsidP="009A391A">
            <w:r w:rsidRPr="00584F70">
              <w:t>Секретари/машинистки</w:t>
            </w:r>
          </w:p>
        </w:tc>
        <w:tc>
          <w:tcPr>
            <w:tcW w:w="1746" w:type="dxa"/>
          </w:tcPr>
          <w:p w:rsidR="009A391A" w:rsidRPr="00584F70" w:rsidRDefault="009A391A" w:rsidP="009A391A">
            <w:pPr>
              <w:cnfStyle w:val="000000000000"/>
            </w:pPr>
            <w:r w:rsidRPr="00584F70">
              <w:t>3390</w:t>
            </w:r>
          </w:p>
        </w:tc>
        <w:tc>
          <w:tcPr>
            <w:tcW w:w="1746" w:type="dxa"/>
          </w:tcPr>
          <w:p w:rsidR="009A391A" w:rsidRPr="00584F70" w:rsidRDefault="009A391A" w:rsidP="009A391A">
            <w:pPr>
              <w:cnfStyle w:val="000000000000"/>
            </w:pPr>
            <w:r>
              <w:t>0,2</w:t>
            </w:r>
          </w:p>
        </w:tc>
      </w:tr>
      <w:tr w:rsidR="009A391A" w:rsidRPr="00584F70" w:rsidTr="009A391A">
        <w:trPr>
          <w:trHeight w:val="240"/>
        </w:trPr>
        <w:tc>
          <w:tcPr>
            <w:cnfStyle w:val="001000000000"/>
            <w:tcW w:w="3878" w:type="dxa"/>
          </w:tcPr>
          <w:p w:rsidR="009A391A" w:rsidRPr="00584F70" w:rsidRDefault="009A391A" w:rsidP="009A391A">
            <w:r w:rsidRPr="00584F70">
              <w:t>Персонал ресторанов</w:t>
            </w:r>
          </w:p>
        </w:tc>
        <w:tc>
          <w:tcPr>
            <w:tcW w:w="1746" w:type="dxa"/>
          </w:tcPr>
          <w:p w:rsidR="009A391A" w:rsidRPr="00584F70" w:rsidRDefault="009A391A" w:rsidP="009A391A">
            <w:pPr>
              <w:cnfStyle w:val="000000000000"/>
            </w:pPr>
            <w:r w:rsidRPr="00584F70">
              <w:t>2 976</w:t>
            </w:r>
          </w:p>
        </w:tc>
        <w:tc>
          <w:tcPr>
            <w:tcW w:w="1746" w:type="dxa"/>
          </w:tcPr>
          <w:p w:rsidR="009A391A" w:rsidRPr="00584F70" w:rsidRDefault="009A391A" w:rsidP="009A391A">
            <w:pPr>
              <w:cnfStyle w:val="000000000000"/>
            </w:pPr>
            <w:r>
              <w:t>0,2</w:t>
            </w:r>
          </w:p>
        </w:tc>
      </w:tr>
      <w:tr w:rsidR="009A391A" w:rsidRPr="00584F70" w:rsidTr="009A391A">
        <w:trPr>
          <w:trHeight w:val="240"/>
        </w:trPr>
        <w:tc>
          <w:tcPr>
            <w:cnfStyle w:val="001000000000"/>
            <w:tcW w:w="3878" w:type="dxa"/>
          </w:tcPr>
          <w:p w:rsidR="009A391A" w:rsidRPr="00584F70" w:rsidRDefault="009A391A" w:rsidP="009A391A">
            <w:r w:rsidRPr="00584F70">
              <w:t>Домашняя прислуга</w:t>
            </w:r>
          </w:p>
        </w:tc>
        <w:tc>
          <w:tcPr>
            <w:tcW w:w="1746" w:type="dxa"/>
          </w:tcPr>
          <w:p w:rsidR="009A391A" w:rsidRPr="00584F70" w:rsidRDefault="009A391A" w:rsidP="009A391A">
            <w:pPr>
              <w:cnfStyle w:val="000000000000"/>
            </w:pPr>
            <w:r w:rsidRPr="00584F70">
              <w:t>2 962</w:t>
            </w:r>
          </w:p>
        </w:tc>
        <w:tc>
          <w:tcPr>
            <w:tcW w:w="1746" w:type="dxa"/>
          </w:tcPr>
          <w:p w:rsidR="009A391A" w:rsidRPr="00584F70" w:rsidRDefault="009A391A" w:rsidP="009A391A">
            <w:pPr>
              <w:cnfStyle w:val="000000000000"/>
            </w:pPr>
            <w:r>
              <w:t>0,2</w:t>
            </w:r>
          </w:p>
        </w:tc>
      </w:tr>
      <w:tr w:rsidR="009A391A" w:rsidRPr="00584F70" w:rsidTr="009A391A">
        <w:trPr>
          <w:trHeight w:val="240"/>
        </w:trPr>
        <w:tc>
          <w:tcPr>
            <w:cnfStyle w:val="001000000000"/>
            <w:tcW w:w="3878" w:type="dxa"/>
          </w:tcPr>
          <w:p w:rsidR="009A391A" w:rsidRPr="00584F70" w:rsidRDefault="009A391A" w:rsidP="009A391A">
            <w:r w:rsidRPr="00584F70">
              <w:t>Продавщицы</w:t>
            </w:r>
          </w:p>
        </w:tc>
        <w:tc>
          <w:tcPr>
            <w:tcW w:w="1746" w:type="dxa"/>
          </w:tcPr>
          <w:p w:rsidR="009A391A" w:rsidRPr="00584F70" w:rsidRDefault="009A391A" w:rsidP="009A391A">
            <w:pPr>
              <w:cnfStyle w:val="000000000000"/>
            </w:pPr>
            <w:r w:rsidRPr="00584F70">
              <w:t>162 258</w:t>
            </w:r>
          </w:p>
        </w:tc>
        <w:tc>
          <w:tcPr>
            <w:tcW w:w="1746" w:type="dxa"/>
          </w:tcPr>
          <w:p w:rsidR="009A391A" w:rsidRPr="00584F70" w:rsidRDefault="009A391A" w:rsidP="009A391A">
            <w:pPr>
              <w:cnfStyle w:val="000000000000"/>
            </w:pPr>
            <w:r>
              <w:t>11,5</w:t>
            </w:r>
          </w:p>
        </w:tc>
      </w:tr>
      <w:tr w:rsidR="009A391A" w:rsidRPr="00584F70" w:rsidTr="009A391A">
        <w:trPr>
          <w:trHeight w:val="240"/>
        </w:trPr>
        <w:tc>
          <w:tcPr>
            <w:cnfStyle w:val="001000000000"/>
            <w:tcW w:w="3878" w:type="dxa"/>
          </w:tcPr>
          <w:p w:rsidR="009A391A" w:rsidRPr="00584F70" w:rsidRDefault="009A391A" w:rsidP="009A391A">
            <w:r w:rsidRPr="00584F70">
              <w:t>Фермерши/сельскохозяйственные р</w:t>
            </w:r>
            <w:r w:rsidRPr="00584F70">
              <w:t>а</w:t>
            </w:r>
            <w:r w:rsidRPr="00584F70">
              <w:t>ботницы</w:t>
            </w:r>
          </w:p>
        </w:tc>
        <w:tc>
          <w:tcPr>
            <w:tcW w:w="1746" w:type="dxa"/>
          </w:tcPr>
          <w:p w:rsidR="009A391A" w:rsidRPr="00584F70" w:rsidRDefault="009A391A" w:rsidP="009A391A">
            <w:pPr>
              <w:cnfStyle w:val="000000000000"/>
            </w:pPr>
            <w:r w:rsidRPr="00584F70">
              <w:t>128 435</w:t>
            </w:r>
          </w:p>
        </w:tc>
        <w:tc>
          <w:tcPr>
            <w:tcW w:w="1746" w:type="dxa"/>
          </w:tcPr>
          <w:p w:rsidR="009A391A" w:rsidRPr="00584F70" w:rsidRDefault="009A391A" w:rsidP="009A391A">
            <w:pPr>
              <w:cnfStyle w:val="000000000000"/>
            </w:pPr>
            <w:r>
              <w:t>9,1</w:t>
            </w:r>
          </w:p>
        </w:tc>
      </w:tr>
      <w:tr w:rsidR="009A391A" w:rsidRPr="00584F70" w:rsidTr="009A391A">
        <w:trPr>
          <w:trHeight w:val="240"/>
        </w:trPr>
        <w:tc>
          <w:tcPr>
            <w:cnfStyle w:val="001000000000"/>
            <w:tcW w:w="3878" w:type="dxa"/>
          </w:tcPr>
          <w:p w:rsidR="009A391A" w:rsidRPr="00584F70" w:rsidRDefault="009A391A" w:rsidP="009A391A">
            <w:r w:rsidRPr="00584F70">
              <w:t>Работницы животноводческих х</w:t>
            </w:r>
            <w:r w:rsidRPr="00584F70">
              <w:t>о</w:t>
            </w:r>
            <w:r w:rsidRPr="00584F70">
              <w:t>зяйств</w:t>
            </w:r>
          </w:p>
        </w:tc>
        <w:tc>
          <w:tcPr>
            <w:tcW w:w="1746" w:type="dxa"/>
          </w:tcPr>
          <w:p w:rsidR="009A391A" w:rsidRPr="00584F70" w:rsidRDefault="009A391A" w:rsidP="009A391A">
            <w:pPr>
              <w:cnfStyle w:val="000000000000"/>
            </w:pPr>
            <w:r w:rsidRPr="00584F70">
              <w:t>9 909</w:t>
            </w:r>
          </w:p>
        </w:tc>
        <w:tc>
          <w:tcPr>
            <w:tcW w:w="1746" w:type="dxa"/>
          </w:tcPr>
          <w:p w:rsidR="009A391A" w:rsidRPr="00584F70" w:rsidRDefault="009A391A" w:rsidP="009A391A">
            <w:pPr>
              <w:cnfStyle w:val="000000000000"/>
            </w:pPr>
            <w:r>
              <w:t>0,7</w:t>
            </w:r>
          </w:p>
        </w:tc>
      </w:tr>
      <w:tr w:rsidR="009A391A" w:rsidRPr="00584F70" w:rsidTr="009A391A">
        <w:trPr>
          <w:trHeight w:val="240"/>
        </w:trPr>
        <w:tc>
          <w:tcPr>
            <w:cnfStyle w:val="001000000000"/>
            <w:tcW w:w="3878" w:type="dxa"/>
          </w:tcPr>
          <w:p w:rsidR="009A391A" w:rsidRPr="00584F70" w:rsidRDefault="009A391A" w:rsidP="009A391A">
            <w:r w:rsidRPr="00584F70">
              <w:t>Работницы натуральных сельских х</w:t>
            </w:r>
            <w:r w:rsidRPr="00584F70">
              <w:t>о</w:t>
            </w:r>
            <w:r w:rsidRPr="00584F70">
              <w:t>зяйств</w:t>
            </w:r>
          </w:p>
        </w:tc>
        <w:tc>
          <w:tcPr>
            <w:tcW w:w="1746" w:type="dxa"/>
          </w:tcPr>
          <w:p w:rsidR="009A391A" w:rsidRPr="00584F70" w:rsidRDefault="009A391A" w:rsidP="009A391A">
            <w:pPr>
              <w:cnfStyle w:val="000000000000"/>
            </w:pPr>
            <w:r w:rsidRPr="00584F70">
              <w:t>1 002 818</w:t>
            </w:r>
          </w:p>
        </w:tc>
        <w:tc>
          <w:tcPr>
            <w:tcW w:w="1746" w:type="dxa"/>
          </w:tcPr>
          <w:p w:rsidR="009A391A" w:rsidRPr="00584F70" w:rsidRDefault="009A391A" w:rsidP="009A391A">
            <w:pPr>
              <w:cnfStyle w:val="000000000000"/>
            </w:pPr>
            <w:r>
              <w:t>71,1</w:t>
            </w:r>
          </w:p>
        </w:tc>
      </w:tr>
      <w:tr w:rsidR="009A391A" w:rsidRPr="00584F70" w:rsidTr="009A391A">
        <w:trPr>
          <w:trHeight w:val="240"/>
        </w:trPr>
        <w:tc>
          <w:tcPr>
            <w:cnfStyle w:val="001000000000"/>
            <w:tcW w:w="3878" w:type="dxa"/>
          </w:tcPr>
          <w:p w:rsidR="009A391A" w:rsidRPr="00584F70" w:rsidRDefault="009A391A" w:rsidP="009A391A">
            <w:r w:rsidRPr="00584F70">
              <w:t>Работницы шахт и карьеров</w:t>
            </w:r>
          </w:p>
        </w:tc>
        <w:tc>
          <w:tcPr>
            <w:tcW w:w="1746" w:type="dxa"/>
          </w:tcPr>
          <w:p w:rsidR="009A391A" w:rsidRPr="00584F70" w:rsidRDefault="009A391A" w:rsidP="009A391A">
            <w:pPr>
              <w:cnfStyle w:val="000000000000"/>
            </w:pPr>
            <w:r w:rsidRPr="00584F70">
              <w:t>5 535</w:t>
            </w:r>
          </w:p>
        </w:tc>
        <w:tc>
          <w:tcPr>
            <w:tcW w:w="1746" w:type="dxa"/>
          </w:tcPr>
          <w:p w:rsidR="009A391A" w:rsidRPr="00584F70" w:rsidRDefault="009A391A" w:rsidP="009A391A">
            <w:pPr>
              <w:cnfStyle w:val="000000000000"/>
            </w:pPr>
            <w:r>
              <w:t>0,4</w:t>
            </w:r>
          </w:p>
        </w:tc>
      </w:tr>
      <w:tr w:rsidR="009A391A" w:rsidRPr="00584F70" w:rsidTr="009A391A">
        <w:trPr>
          <w:trHeight w:val="240"/>
        </w:trPr>
        <w:tc>
          <w:tcPr>
            <w:cnfStyle w:val="001000000000"/>
            <w:tcW w:w="3878" w:type="dxa"/>
          </w:tcPr>
          <w:p w:rsidR="009A391A" w:rsidRPr="00584F70" w:rsidRDefault="009A391A" w:rsidP="009A391A">
            <w:r w:rsidRPr="00584F70">
              <w:t>Работницы кустарно-ремесленного сектора</w:t>
            </w:r>
          </w:p>
        </w:tc>
        <w:tc>
          <w:tcPr>
            <w:tcW w:w="1746" w:type="dxa"/>
          </w:tcPr>
          <w:p w:rsidR="009A391A" w:rsidRPr="00584F70" w:rsidRDefault="009A391A" w:rsidP="009A391A">
            <w:pPr>
              <w:cnfStyle w:val="000000000000"/>
            </w:pPr>
            <w:r w:rsidRPr="00584F70">
              <w:t>44 613</w:t>
            </w:r>
          </w:p>
        </w:tc>
        <w:tc>
          <w:tcPr>
            <w:tcW w:w="1746" w:type="dxa"/>
          </w:tcPr>
          <w:p w:rsidR="009A391A" w:rsidRPr="00584F70" w:rsidRDefault="009A391A" w:rsidP="009A391A">
            <w:pPr>
              <w:cnfStyle w:val="000000000000"/>
            </w:pPr>
            <w:r>
              <w:t>3,2</w:t>
            </w:r>
          </w:p>
        </w:tc>
      </w:tr>
      <w:tr w:rsidR="009A391A" w:rsidRPr="00584F70" w:rsidTr="009A391A">
        <w:trPr>
          <w:trHeight w:val="240"/>
        </w:trPr>
        <w:tc>
          <w:tcPr>
            <w:cnfStyle w:val="001000000000"/>
            <w:tcW w:w="3878" w:type="dxa"/>
          </w:tcPr>
          <w:p w:rsidR="009A391A" w:rsidRPr="00584F70" w:rsidRDefault="009A391A" w:rsidP="009A391A">
            <w:r w:rsidRPr="00584F70">
              <w:t>Уличные торговки</w:t>
            </w:r>
          </w:p>
        </w:tc>
        <w:tc>
          <w:tcPr>
            <w:tcW w:w="1746" w:type="dxa"/>
          </w:tcPr>
          <w:p w:rsidR="009A391A" w:rsidRPr="00584F70" w:rsidRDefault="009A391A" w:rsidP="009A391A">
            <w:pPr>
              <w:cnfStyle w:val="000000000000"/>
            </w:pPr>
            <w:r w:rsidRPr="00584F70">
              <w:t>15 063</w:t>
            </w:r>
          </w:p>
        </w:tc>
        <w:tc>
          <w:tcPr>
            <w:tcW w:w="1746" w:type="dxa"/>
          </w:tcPr>
          <w:p w:rsidR="009A391A" w:rsidRPr="00584F70" w:rsidRDefault="009A391A" w:rsidP="009A391A">
            <w:pPr>
              <w:cnfStyle w:val="000000000000"/>
            </w:pPr>
            <w:r>
              <w:t>1,1</w:t>
            </w:r>
          </w:p>
        </w:tc>
      </w:tr>
      <w:tr w:rsidR="009A391A" w:rsidRPr="00584F70" w:rsidTr="009A391A">
        <w:trPr>
          <w:trHeight w:val="240"/>
        </w:trPr>
        <w:tc>
          <w:tcPr>
            <w:cnfStyle w:val="001000000000"/>
            <w:tcW w:w="3878" w:type="dxa"/>
          </w:tcPr>
          <w:p w:rsidR="009A391A" w:rsidRPr="00584F70" w:rsidRDefault="009A391A" w:rsidP="009A391A">
            <w:r w:rsidRPr="00584F70">
              <w:t>Прачки</w:t>
            </w:r>
          </w:p>
        </w:tc>
        <w:tc>
          <w:tcPr>
            <w:tcW w:w="1746" w:type="dxa"/>
          </w:tcPr>
          <w:p w:rsidR="009A391A" w:rsidRPr="00584F70" w:rsidRDefault="009A391A" w:rsidP="009A391A">
            <w:pPr>
              <w:cnfStyle w:val="000000000000"/>
            </w:pPr>
            <w:r w:rsidRPr="00584F70">
              <w:t>3 324</w:t>
            </w:r>
          </w:p>
        </w:tc>
        <w:tc>
          <w:tcPr>
            <w:tcW w:w="1746" w:type="dxa"/>
          </w:tcPr>
          <w:p w:rsidR="009A391A" w:rsidRPr="00584F70" w:rsidRDefault="009A391A" w:rsidP="009A391A">
            <w:pPr>
              <w:cnfStyle w:val="000000000000"/>
            </w:pPr>
            <w:r>
              <w:t>0,2</w:t>
            </w:r>
          </w:p>
        </w:tc>
      </w:tr>
    </w:tbl>
    <w:p w:rsidR="009A391A" w:rsidRPr="00396DC5" w:rsidRDefault="009A391A" w:rsidP="009A391A">
      <w:pPr>
        <w:pStyle w:val="SingleTxtGR"/>
        <w:spacing w:before="120" w:line="220" w:lineRule="exact"/>
        <w:ind w:firstLine="170"/>
        <w:rPr>
          <w:i/>
          <w:sz w:val="18"/>
          <w:szCs w:val="18"/>
          <w:lang w:val="en-US" w:eastAsia="ru-RU"/>
        </w:rPr>
      </w:pPr>
      <w:r w:rsidRPr="00396DC5">
        <w:rPr>
          <w:i/>
          <w:sz w:val="18"/>
          <w:szCs w:val="18"/>
          <w:lang w:eastAsia="ru-RU"/>
        </w:rPr>
        <w:t xml:space="preserve">Источник: </w:t>
      </w:r>
      <w:r w:rsidRPr="00396DC5">
        <w:rPr>
          <w:sz w:val="18"/>
          <w:szCs w:val="18"/>
          <w:lang w:eastAsia="ru-RU"/>
        </w:rPr>
        <w:t>Министерство государственной службы</w:t>
      </w:r>
      <w:r>
        <w:rPr>
          <w:sz w:val="18"/>
          <w:szCs w:val="18"/>
          <w:lang w:val="en-US" w:eastAsia="ru-RU"/>
        </w:rPr>
        <w:t>.</w:t>
      </w:r>
    </w:p>
    <w:p w:rsidR="009A391A" w:rsidRPr="007E76D1" w:rsidRDefault="009A391A" w:rsidP="009A391A">
      <w:pPr>
        <w:pStyle w:val="Heading1"/>
        <w:spacing w:before="240" w:after="240"/>
        <w:ind w:left="1134" w:right="1134" w:hanging="1134"/>
        <w:jc w:val="left"/>
        <w:rPr>
          <w:b w:val="0"/>
        </w:rPr>
      </w:pPr>
      <w:r>
        <w:rPr>
          <w:b w:val="0"/>
          <w:lang w:val="en-US"/>
        </w:rPr>
        <w:tab/>
      </w:r>
      <w:r>
        <w:rPr>
          <w:b w:val="0"/>
          <w:lang w:val="en-US"/>
        </w:rPr>
        <w:tab/>
      </w:r>
      <w:r w:rsidRPr="00D572BD">
        <w:rPr>
          <w:b w:val="0"/>
        </w:rPr>
        <w:t>Таблица 7</w:t>
      </w:r>
      <w:r w:rsidRPr="00D572BD">
        <w:rPr>
          <w:b w:val="0"/>
        </w:rPr>
        <w:br/>
      </w:r>
      <w:r w:rsidRPr="00D572BD">
        <w:t xml:space="preserve">Городское экономически активное </w:t>
      </w:r>
      <w:r>
        <w:t>население в разбивке по группам</w:t>
      </w:r>
      <w:r w:rsidRPr="00D572BD">
        <w:br/>
        <w:t>профессиональной де</w:t>
      </w:r>
      <w:r w:rsidRPr="00D572BD">
        <w:t>я</w:t>
      </w:r>
      <w:r w:rsidRPr="00D572BD">
        <w:t>тельности</w:t>
      </w:r>
    </w:p>
    <w:tbl>
      <w:tblPr>
        <w:tblStyle w:val="TabNum"/>
        <w:tblW w:w="7370" w:type="dxa"/>
        <w:tblInd w:w="1134" w:type="dxa"/>
        <w:tblLook w:val="01E0"/>
      </w:tblPr>
      <w:tblGrid>
        <w:gridCol w:w="5067"/>
        <w:gridCol w:w="1120"/>
        <w:gridCol w:w="1183"/>
      </w:tblGrid>
      <w:tr w:rsidR="009A391A" w:rsidRPr="00053E6F" w:rsidTr="009A391A">
        <w:trPr>
          <w:trHeight w:val="240"/>
          <w:tblHeader/>
        </w:trPr>
        <w:tc>
          <w:tcPr>
            <w:cnfStyle w:val="001000000000"/>
            <w:tcW w:w="5067" w:type="dxa"/>
            <w:tcBorders>
              <w:bottom w:val="single" w:sz="12" w:space="0" w:color="auto"/>
            </w:tcBorders>
            <w:shd w:val="clear" w:color="auto" w:fill="auto"/>
          </w:tcPr>
          <w:p w:rsidR="009A391A" w:rsidRPr="00053E6F" w:rsidRDefault="009A391A" w:rsidP="009A391A">
            <w:pPr>
              <w:spacing w:before="80" w:after="80" w:line="200" w:lineRule="exact"/>
              <w:rPr>
                <w:i/>
                <w:sz w:val="16"/>
              </w:rPr>
            </w:pPr>
            <w:r w:rsidRPr="00053E6F">
              <w:rPr>
                <w:i/>
                <w:sz w:val="16"/>
              </w:rPr>
              <w:t xml:space="preserve">Профессия </w:t>
            </w:r>
          </w:p>
        </w:tc>
        <w:tc>
          <w:tcPr>
            <w:tcW w:w="1120" w:type="dxa"/>
            <w:tcBorders>
              <w:top w:val="single" w:sz="4" w:space="0" w:color="auto"/>
              <w:bottom w:val="single" w:sz="12" w:space="0" w:color="auto"/>
            </w:tcBorders>
            <w:shd w:val="clear" w:color="auto" w:fill="auto"/>
          </w:tcPr>
          <w:p w:rsidR="009A391A" w:rsidRPr="00053E6F" w:rsidRDefault="009A391A" w:rsidP="009A391A">
            <w:pPr>
              <w:spacing w:before="80" w:after="80" w:line="200" w:lineRule="exact"/>
              <w:cnfStyle w:val="000000000000"/>
              <w:rPr>
                <w:i/>
                <w:sz w:val="16"/>
              </w:rPr>
            </w:pPr>
            <w:r w:rsidRPr="00053E6F">
              <w:rPr>
                <w:i/>
                <w:sz w:val="16"/>
              </w:rPr>
              <w:t>Женщины</w:t>
            </w:r>
          </w:p>
        </w:tc>
        <w:tc>
          <w:tcPr>
            <w:tcW w:w="1183" w:type="dxa"/>
            <w:tcBorders>
              <w:top w:val="single" w:sz="4" w:space="0" w:color="auto"/>
              <w:bottom w:val="single" w:sz="12" w:space="0" w:color="auto"/>
            </w:tcBorders>
            <w:shd w:val="clear" w:color="auto" w:fill="auto"/>
          </w:tcPr>
          <w:p w:rsidR="009A391A" w:rsidRPr="00053E6F" w:rsidRDefault="009A391A" w:rsidP="009A391A">
            <w:pPr>
              <w:spacing w:before="80" w:after="80" w:line="200" w:lineRule="exact"/>
              <w:cnfStyle w:val="000000000000"/>
              <w:rPr>
                <w:i/>
                <w:sz w:val="16"/>
              </w:rPr>
            </w:pPr>
            <w:r w:rsidRPr="00053E6F">
              <w:rPr>
                <w:i/>
                <w:sz w:val="16"/>
              </w:rPr>
              <w:t>Мужчины</w:t>
            </w:r>
          </w:p>
        </w:tc>
      </w:tr>
      <w:tr w:rsidR="009A391A" w:rsidRPr="00053E6F" w:rsidTr="009A391A">
        <w:trPr>
          <w:trHeight w:val="240"/>
        </w:trPr>
        <w:tc>
          <w:tcPr>
            <w:cnfStyle w:val="001000000000"/>
            <w:tcW w:w="5067" w:type="dxa"/>
            <w:tcBorders>
              <w:top w:val="nil"/>
            </w:tcBorders>
          </w:tcPr>
          <w:p w:rsidR="009A391A" w:rsidRPr="00053E6F" w:rsidRDefault="009A391A" w:rsidP="009A391A">
            <w:r w:rsidRPr="00053E6F">
              <w:t>Специалисты/технический и административный перс</w:t>
            </w:r>
            <w:r w:rsidRPr="00053E6F">
              <w:t>о</w:t>
            </w:r>
            <w:r w:rsidRPr="00053E6F">
              <w:t>нал</w:t>
            </w:r>
          </w:p>
        </w:tc>
        <w:tc>
          <w:tcPr>
            <w:tcW w:w="1120" w:type="dxa"/>
            <w:tcBorders>
              <w:top w:val="nil"/>
              <w:bottom w:val="nil"/>
            </w:tcBorders>
          </w:tcPr>
          <w:p w:rsidR="009A391A" w:rsidRPr="00053E6F" w:rsidRDefault="009A391A" w:rsidP="009A391A">
            <w:pPr>
              <w:cnfStyle w:val="000000000000"/>
            </w:pPr>
            <w:r>
              <w:t>10</w:t>
            </w:r>
            <w:r w:rsidRPr="00053E6F">
              <w:t>%</w:t>
            </w:r>
          </w:p>
        </w:tc>
        <w:tc>
          <w:tcPr>
            <w:tcW w:w="1183" w:type="dxa"/>
            <w:tcBorders>
              <w:top w:val="nil"/>
              <w:bottom w:val="nil"/>
            </w:tcBorders>
          </w:tcPr>
          <w:p w:rsidR="009A391A" w:rsidRPr="00053E6F" w:rsidRDefault="009A391A" w:rsidP="009A391A">
            <w:pPr>
              <w:cnfStyle w:val="000000000000"/>
            </w:pPr>
            <w:r w:rsidRPr="00053E6F">
              <w:t>52%</w:t>
            </w:r>
          </w:p>
        </w:tc>
      </w:tr>
      <w:tr w:rsidR="009A391A" w:rsidRPr="00053E6F" w:rsidTr="009A391A">
        <w:trPr>
          <w:trHeight w:val="240"/>
        </w:trPr>
        <w:tc>
          <w:tcPr>
            <w:cnfStyle w:val="001000000000"/>
            <w:tcW w:w="5067" w:type="dxa"/>
            <w:tcBorders>
              <w:top w:val="nil"/>
            </w:tcBorders>
          </w:tcPr>
          <w:p w:rsidR="009A391A" w:rsidRPr="00053E6F" w:rsidRDefault="009A391A" w:rsidP="009A391A">
            <w:r w:rsidRPr="00053E6F">
              <w:t xml:space="preserve">Торговля и услуги </w:t>
            </w:r>
          </w:p>
        </w:tc>
        <w:tc>
          <w:tcPr>
            <w:tcW w:w="1120" w:type="dxa"/>
            <w:tcBorders>
              <w:top w:val="nil"/>
            </w:tcBorders>
          </w:tcPr>
          <w:p w:rsidR="009A391A" w:rsidRPr="00053E6F" w:rsidRDefault="009A391A" w:rsidP="009A391A">
            <w:pPr>
              <w:cnfStyle w:val="000000000000"/>
            </w:pPr>
            <w:r>
              <w:t>75</w:t>
            </w:r>
            <w:r w:rsidRPr="00053E6F">
              <w:t>%</w:t>
            </w:r>
          </w:p>
        </w:tc>
        <w:tc>
          <w:tcPr>
            <w:tcW w:w="1183" w:type="dxa"/>
            <w:tcBorders>
              <w:top w:val="nil"/>
            </w:tcBorders>
          </w:tcPr>
          <w:p w:rsidR="009A391A" w:rsidRPr="00053E6F" w:rsidRDefault="009A391A" w:rsidP="009A391A">
            <w:pPr>
              <w:cnfStyle w:val="000000000000"/>
            </w:pPr>
            <w:r>
              <w:t>14</w:t>
            </w:r>
            <w:r w:rsidRPr="00053E6F">
              <w:t>%</w:t>
            </w:r>
          </w:p>
        </w:tc>
      </w:tr>
      <w:tr w:rsidR="009A391A" w:rsidRPr="00053E6F" w:rsidTr="009A391A">
        <w:trPr>
          <w:trHeight w:val="240"/>
        </w:trPr>
        <w:tc>
          <w:tcPr>
            <w:cnfStyle w:val="001000000000"/>
            <w:tcW w:w="5067" w:type="dxa"/>
          </w:tcPr>
          <w:p w:rsidR="009A391A" w:rsidRPr="00053E6F" w:rsidRDefault="009A391A" w:rsidP="009A391A">
            <w:r w:rsidRPr="00053E6F">
              <w:t xml:space="preserve">Неквалифицированный ручной труд </w:t>
            </w:r>
          </w:p>
        </w:tc>
        <w:tc>
          <w:tcPr>
            <w:tcW w:w="1120" w:type="dxa"/>
          </w:tcPr>
          <w:p w:rsidR="009A391A" w:rsidRPr="00053E6F" w:rsidRDefault="009A391A" w:rsidP="009A391A">
            <w:pPr>
              <w:cnfStyle w:val="000000000000"/>
            </w:pPr>
            <w:r>
              <w:t>15</w:t>
            </w:r>
            <w:r w:rsidRPr="00053E6F">
              <w:t>%</w:t>
            </w:r>
          </w:p>
        </w:tc>
        <w:tc>
          <w:tcPr>
            <w:tcW w:w="1183" w:type="dxa"/>
          </w:tcPr>
          <w:p w:rsidR="009A391A" w:rsidRPr="00053E6F" w:rsidRDefault="009A391A" w:rsidP="009A391A">
            <w:pPr>
              <w:cnfStyle w:val="000000000000"/>
            </w:pPr>
            <w:r>
              <w:t>34</w:t>
            </w:r>
            <w:r w:rsidRPr="00053E6F">
              <w:t>%</w:t>
            </w:r>
          </w:p>
        </w:tc>
      </w:tr>
    </w:tbl>
    <w:p w:rsidR="009A391A" w:rsidRPr="00887569" w:rsidRDefault="009A391A" w:rsidP="009A391A">
      <w:pPr>
        <w:pStyle w:val="SingleTxtGR"/>
        <w:spacing w:before="120" w:line="220" w:lineRule="exact"/>
        <w:ind w:firstLine="170"/>
        <w:rPr>
          <w:sz w:val="18"/>
          <w:szCs w:val="18"/>
          <w:lang w:val="en-US" w:eastAsia="ru-RU"/>
        </w:rPr>
      </w:pPr>
      <w:r w:rsidRPr="00887569">
        <w:rPr>
          <w:i/>
          <w:sz w:val="18"/>
          <w:szCs w:val="18"/>
          <w:lang w:eastAsia="ru-RU"/>
        </w:rPr>
        <w:t>Источник:</w:t>
      </w:r>
      <w:r w:rsidRPr="00D572BD">
        <w:rPr>
          <w:sz w:val="18"/>
          <w:szCs w:val="18"/>
          <w:lang w:eastAsia="ru-RU"/>
        </w:rPr>
        <w:t xml:space="preserve"> Министерство государственной службы</w:t>
      </w:r>
      <w:r>
        <w:rPr>
          <w:sz w:val="18"/>
          <w:szCs w:val="18"/>
          <w:lang w:val="en-US" w:eastAsia="ru-RU"/>
        </w:rPr>
        <w:t>.</w:t>
      </w:r>
    </w:p>
    <w:p w:rsidR="009A391A" w:rsidRPr="00887569" w:rsidRDefault="009A391A" w:rsidP="009A391A">
      <w:pPr>
        <w:pStyle w:val="SingleTxtGR"/>
        <w:spacing w:before="240"/>
      </w:pPr>
      <w:r w:rsidRPr="00887569">
        <w:t>111.</w:t>
      </w:r>
      <w:r w:rsidRPr="00887569">
        <w:tab/>
        <w:t>Таким образом, независимо от места жительства женщины в основном заняты в секторах торговли и услуг, тогда как мужчины, в зависимости от места жительства, работают специалистами или на административных должностях или же занимаются неквалифицированным трудом.</w:t>
      </w:r>
    </w:p>
    <w:p w:rsidR="009A391A" w:rsidRPr="00887569" w:rsidRDefault="009A391A" w:rsidP="009A391A">
      <w:pPr>
        <w:pStyle w:val="SingleTxtGR"/>
      </w:pPr>
      <w:r w:rsidRPr="00887569">
        <w:t>112.</w:t>
      </w:r>
      <w:r w:rsidRPr="00887569">
        <w:tab/>
        <w:t>Проанализировав распределение занятости женщин с учетом образов</w:t>
      </w:r>
      <w:r w:rsidRPr="00887569">
        <w:t>а</w:t>
      </w:r>
      <w:r w:rsidRPr="00887569">
        <w:t>тельного уровня, следует признать, что женщины отнюдь не перестают быть экономически активными из-за неграмотности. На деле ситуация выглядит сл</w:t>
      </w:r>
      <w:r w:rsidRPr="00887569">
        <w:t>е</w:t>
      </w:r>
      <w:r>
        <w:t>дующим образом:</w:t>
      </w:r>
    </w:p>
    <w:p w:rsidR="009A391A" w:rsidRDefault="009A391A" w:rsidP="009A391A">
      <w:pPr>
        <w:pStyle w:val="Heading1"/>
        <w:spacing w:before="240" w:after="240"/>
        <w:ind w:left="1134" w:right="1134" w:hanging="1134"/>
        <w:jc w:val="left"/>
        <w:rPr>
          <w:lang w:val="en-US"/>
        </w:rPr>
      </w:pPr>
      <w:r>
        <w:rPr>
          <w:b w:val="0"/>
          <w:lang w:val="en-US"/>
        </w:rPr>
        <w:tab/>
      </w:r>
      <w:r>
        <w:rPr>
          <w:b w:val="0"/>
          <w:lang w:val="en-US"/>
        </w:rPr>
        <w:tab/>
      </w:r>
      <w:r w:rsidRPr="00887569">
        <w:rPr>
          <w:b w:val="0"/>
        </w:rPr>
        <w:t>Таблица 8</w:t>
      </w:r>
      <w:r w:rsidRPr="00887569">
        <w:rPr>
          <w:b w:val="0"/>
        </w:rPr>
        <w:br/>
      </w:r>
      <w:r w:rsidRPr="00887569">
        <w:t>Распределение занятости женщин с учетом образовательного уровня</w:t>
      </w:r>
    </w:p>
    <w:tbl>
      <w:tblPr>
        <w:tblStyle w:val="TabNum"/>
        <w:tblW w:w="7370" w:type="dxa"/>
        <w:tblInd w:w="1134" w:type="dxa"/>
        <w:tblLook w:val="01E0"/>
      </w:tblPr>
      <w:tblGrid>
        <w:gridCol w:w="4111"/>
        <w:gridCol w:w="3259"/>
      </w:tblGrid>
      <w:tr w:rsidR="009A391A" w:rsidRPr="00140CDD" w:rsidTr="009A391A">
        <w:trPr>
          <w:trHeight w:val="240"/>
          <w:tblHeader/>
        </w:trPr>
        <w:tc>
          <w:tcPr>
            <w:cnfStyle w:val="001000000000"/>
            <w:tcW w:w="4111" w:type="dxa"/>
            <w:tcBorders>
              <w:bottom w:val="single" w:sz="12" w:space="0" w:color="auto"/>
            </w:tcBorders>
            <w:shd w:val="clear" w:color="auto" w:fill="auto"/>
          </w:tcPr>
          <w:p w:rsidR="009A391A" w:rsidRPr="00140CDD" w:rsidRDefault="009A391A" w:rsidP="009A391A">
            <w:pPr>
              <w:spacing w:before="80" w:after="80" w:line="200" w:lineRule="exact"/>
              <w:rPr>
                <w:i/>
                <w:sz w:val="16"/>
              </w:rPr>
            </w:pPr>
            <w:r w:rsidRPr="00140CDD">
              <w:rPr>
                <w:i/>
                <w:sz w:val="16"/>
              </w:rPr>
              <w:t xml:space="preserve">Образование </w:t>
            </w:r>
          </w:p>
        </w:tc>
        <w:tc>
          <w:tcPr>
            <w:tcW w:w="3259" w:type="dxa"/>
            <w:tcBorders>
              <w:top w:val="single" w:sz="4" w:space="0" w:color="auto"/>
              <w:bottom w:val="single" w:sz="12" w:space="0" w:color="auto"/>
            </w:tcBorders>
            <w:shd w:val="clear" w:color="auto" w:fill="auto"/>
          </w:tcPr>
          <w:p w:rsidR="009A391A" w:rsidRPr="00140CDD" w:rsidRDefault="009A391A" w:rsidP="009A391A">
            <w:pPr>
              <w:spacing w:before="80" w:after="80" w:line="200" w:lineRule="exact"/>
              <w:cnfStyle w:val="000000000000"/>
              <w:rPr>
                <w:i/>
                <w:sz w:val="16"/>
              </w:rPr>
            </w:pPr>
            <w:r w:rsidRPr="00140CDD">
              <w:rPr>
                <w:i/>
                <w:sz w:val="16"/>
              </w:rPr>
              <w:t>Уровень занятости</w:t>
            </w:r>
          </w:p>
        </w:tc>
      </w:tr>
      <w:tr w:rsidR="009A391A" w:rsidRPr="00140CDD" w:rsidTr="009A391A">
        <w:trPr>
          <w:trHeight w:val="240"/>
        </w:trPr>
        <w:tc>
          <w:tcPr>
            <w:cnfStyle w:val="001000000000"/>
            <w:tcW w:w="4111" w:type="dxa"/>
            <w:tcBorders>
              <w:top w:val="nil"/>
            </w:tcBorders>
          </w:tcPr>
          <w:p w:rsidR="009A391A" w:rsidRPr="00140CDD" w:rsidRDefault="009A391A" w:rsidP="009A391A">
            <w:r w:rsidRPr="00140CDD">
              <w:t xml:space="preserve">Неграмотные </w:t>
            </w:r>
          </w:p>
        </w:tc>
        <w:tc>
          <w:tcPr>
            <w:tcW w:w="3259" w:type="dxa"/>
            <w:tcBorders>
              <w:top w:val="nil"/>
              <w:bottom w:val="nil"/>
            </w:tcBorders>
          </w:tcPr>
          <w:p w:rsidR="009A391A" w:rsidRPr="00140CDD" w:rsidRDefault="009A391A" w:rsidP="009A391A">
            <w:pPr>
              <w:cnfStyle w:val="000000000000"/>
            </w:pPr>
            <w:r>
              <w:t>93</w:t>
            </w:r>
            <w:r w:rsidRPr="00140CDD">
              <w:t>%</w:t>
            </w:r>
          </w:p>
        </w:tc>
      </w:tr>
      <w:tr w:rsidR="009A391A" w:rsidRPr="00140CDD" w:rsidTr="009A391A">
        <w:trPr>
          <w:trHeight w:val="240"/>
        </w:trPr>
        <w:tc>
          <w:tcPr>
            <w:cnfStyle w:val="001000000000"/>
            <w:tcW w:w="4111" w:type="dxa"/>
            <w:tcBorders>
              <w:top w:val="nil"/>
            </w:tcBorders>
          </w:tcPr>
          <w:p w:rsidR="009A391A" w:rsidRPr="00140CDD" w:rsidRDefault="009A391A" w:rsidP="009A391A">
            <w:r w:rsidRPr="00140CDD">
              <w:t xml:space="preserve">Начальное </w:t>
            </w:r>
          </w:p>
        </w:tc>
        <w:tc>
          <w:tcPr>
            <w:tcW w:w="3259" w:type="dxa"/>
            <w:tcBorders>
              <w:top w:val="nil"/>
            </w:tcBorders>
          </w:tcPr>
          <w:p w:rsidR="009A391A" w:rsidRPr="00140CDD" w:rsidRDefault="009A391A" w:rsidP="009A391A">
            <w:pPr>
              <w:cnfStyle w:val="000000000000"/>
            </w:pPr>
            <w:r>
              <w:t>2</w:t>
            </w:r>
            <w:r w:rsidRPr="00140CDD">
              <w:t>%</w:t>
            </w:r>
          </w:p>
        </w:tc>
      </w:tr>
      <w:tr w:rsidR="009A391A" w:rsidRPr="00140CDD" w:rsidTr="009A391A">
        <w:trPr>
          <w:trHeight w:val="240"/>
        </w:trPr>
        <w:tc>
          <w:tcPr>
            <w:cnfStyle w:val="001000000000"/>
            <w:tcW w:w="4111" w:type="dxa"/>
          </w:tcPr>
          <w:p w:rsidR="009A391A" w:rsidRPr="00140CDD" w:rsidRDefault="009A391A" w:rsidP="009A391A">
            <w:r w:rsidRPr="00140CDD">
              <w:t xml:space="preserve">Среднее </w:t>
            </w:r>
          </w:p>
        </w:tc>
        <w:tc>
          <w:tcPr>
            <w:tcW w:w="3259" w:type="dxa"/>
          </w:tcPr>
          <w:p w:rsidR="009A391A" w:rsidRPr="00140CDD" w:rsidRDefault="009A391A" w:rsidP="009A391A">
            <w:pPr>
              <w:cnfStyle w:val="000000000000"/>
            </w:pPr>
            <w:r>
              <w:t>3</w:t>
            </w:r>
            <w:r w:rsidRPr="00140CDD">
              <w:t>%</w:t>
            </w:r>
          </w:p>
        </w:tc>
      </w:tr>
      <w:tr w:rsidR="009A391A" w:rsidRPr="00140CDD" w:rsidTr="009A391A">
        <w:trPr>
          <w:trHeight w:val="240"/>
        </w:trPr>
        <w:tc>
          <w:tcPr>
            <w:cnfStyle w:val="001000000000"/>
            <w:tcW w:w="4111" w:type="dxa"/>
          </w:tcPr>
          <w:p w:rsidR="009A391A" w:rsidRPr="00140CDD" w:rsidRDefault="009A391A" w:rsidP="009A391A">
            <w:r w:rsidRPr="00140CDD">
              <w:t xml:space="preserve">Профессионально-техническое </w:t>
            </w:r>
          </w:p>
        </w:tc>
        <w:tc>
          <w:tcPr>
            <w:tcW w:w="3259" w:type="dxa"/>
          </w:tcPr>
          <w:p w:rsidR="009A391A" w:rsidRPr="00140CDD" w:rsidRDefault="009A391A" w:rsidP="009A391A">
            <w:pPr>
              <w:cnfStyle w:val="000000000000"/>
            </w:pPr>
            <w:r>
              <w:t>1</w:t>
            </w:r>
            <w:r w:rsidRPr="00140CDD">
              <w:t>%</w:t>
            </w:r>
          </w:p>
        </w:tc>
      </w:tr>
      <w:tr w:rsidR="009A391A" w:rsidRPr="00140CDD" w:rsidTr="009A391A">
        <w:trPr>
          <w:trHeight w:val="240"/>
        </w:trPr>
        <w:tc>
          <w:tcPr>
            <w:cnfStyle w:val="001000000000"/>
            <w:tcW w:w="4111" w:type="dxa"/>
          </w:tcPr>
          <w:p w:rsidR="009A391A" w:rsidRPr="00140CDD" w:rsidRDefault="009A391A" w:rsidP="009A391A">
            <w:r w:rsidRPr="00140CDD">
              <w:t>Высшее</w:t>
            </w:r>
          </w:p>
        </w:tc>
        <w:tc>
          <w:tcPr>
            <w:tcW w:w="3259" w:type="dxa"/>
          </w:tcPr>
          <w:p w:rsidR="009A391A" w:rsidRPr="00140CDD" w:rsidRDefault="009A391A" w:rsidP="009A391A">
            <w:pPr>
              <w:cnfStyle w:val="000000000000"/>
            </w:pPr>
            <w:r>
              <w:t>1</w:t>
            </w:r>
            <w:r w:rsidRPr="00140CDD">
              <w:t>%</w:t>
            </w:r>
          </w:p>
        </w:tc>
      </w:tr>
    </w:tbl>
    <w:p w:rsidR="009A391A" w:rsidRPr="00665DEA" w:rsidRDefault="009A391A" w:rsidP="009A391A">
      <w:pPr>
        <w:pStyle w:val="SingleTxtGR"/>
        <w:spacing w:before="120" w:line="220" w:lineRule="exact"/>
        <w:ind w:firstLine="170"/>
        <w:rPr>
          <w:sz w:val="18"/>
          <w:szCs w:val="18"/>
          <w:lang w:val="en-US" w:eastAsia="ru-RU"/>
        </w:rPr>
      </w:pPr>
      <w:r w:rsidRPr="00665DEA">
        <w:rPr>
          <w:i/>
          <w:sz w:val="18"/>
          <w:szCs w:val="18"/>
          <w:lang w:eastAsia="ru-RU"/>
        </w:rPr>
        <w:t xml:space="preserve">Источник: </w:t>
      </w:r>
      <w:r w:rsidRPr="00665DEA">
        <w:rPr>
          <w:sz w:val="18"/>
          <w:szCs w:val="18"/>
          <w:lang w:eastAsia="ru-RU"/>
        </w:rPr>
        <w:t>Министерство доуниверситетского образования</w:t>
      </w:r>
      <w:r>
        <w:rPr>
          <w:sz w:val="18"/>
          <w:szCs w:val="18"/>
          <w:lang w:val="en-US" w:eastAsia="ru-RU"/>
        </w:rPr>
        <w:t>.</w:t>
      </w:r>
    </w:p>
    <w:p w:rsidR="009A391A" w:rsidRPr="00665DEA" w:rsidRDefault="009A391A" w:rsidP="009A391A">
      <w:pPr>
        <w:pStyle w:val="SingleTxtGR"/>
        <w:rPr>
          <w:lang w:eastAsia="ru-RU"/>
        </w:rPr>
      </w:pPr>
      <w:r w:rsidRPr="00665DEA">
        <w:rPr>
          <w:lang w:eastAsia="ru-RU"/>
        </w:rPr>
        <w:t>113.</w:t>
      </w:r>
      <w:r w:rsidRPr="00665DEA">
        <w:rPr>
          <w:lang w:eastAsia="ru-RU"/>
        </w:rPr>
        <w:tab/>
        <w:t>Несмотря на свою численность, женщины составляют лишь 10% от зан</w:t>
      </w:r>
      <w:r w:rsidRPr="00665DEA">
        <w:rPr>
          <w:lang w:eastAsia="ru-RU"/>
        </w:rPr>
        <w:t>я</w:t>
      </w:r>
      <w:r w:rsidRPr="00665DEA">
        <w:rPr>
          <w:lang w:eastAsia="ru-RU"/>
        </w:rPr>
        <w:t>тых в современном секторе экономики. В городах трудности трудоустройства женщин отчасти объясняются недостаточным уровнем подготовки. Но их о</w:t>
      </w:r>
      <w:r w:rsidRPr="00665DEA">
        <w:rPr>
          <w:lang w:eastAsia="ru-RU"/>
        </w:rPr>
        <w:t>т</w:t>
      </w:r>
      <w:r w:rsidRPr="00665DEA">
        <w:rPr>
          <w:lang w:eastAsia="ru-RU"/>
        </w:rPr>
        <w:t>нюдь нельзя обвинить в бездеятельности, поскольку известно, что большинство женщин з</w:t>
      </w:r>
      <w:r w:rsidRPr="00665DEA">
        <w:rPr>
          <w:lang w:eastAsia="ru-RU"/>
        </w:rPr>
        <w:t>а</w:t>
      </w:r>
      <w:r w:rsidRPr="00665DEA">
        <w:rPr>
          <w:lang w:eastAsia="ru-RU"/>
        </w:rPr>
        <w:t>нима</w:t>
      </w:r>
      <w:r w:rsidR="000D0D24">
        <w:rPr>
          <w:lang w:eastAsia="ru-RU"/>
        </w:rPr>
        <w:t>ю</w:t>
      </w:r>
      <w:r w:rsidRPr="00665DEA">
        <w:rPr>
          <w:lang w:eastAsia="ru-RU"/>
        </w:rPr>
        <w:t>тся деятельностью, приносящей доход. Это свидетельствует о потенциальных возможностях использования этой категории рабочей силы в интересах борьбы с нищетой при осуществлении ориентированных на них а</w:t>
      </w:r>
      <w:r w:rsidRPr="00665DEA">
        <w:rPr>
          <w:lang w:eastAsia="ru-RU"/>
        </w:rPr>
        <w:t>д</w:t>
      </w:r>
      <w:r>
        <w:rPr>
          <w:lang w:eastAsia="ru-RU"/>
        </w:rPr>
        <w:t>ресных мер.</w:t>
      </w:r>
    </w:p>
    <w:p w:rsidR="009A391A" w:rsidRPr="00665DEA" w:rsidRDefault="009A391A" w:rsidP="009A391A">
      <w:pPr>
        <w:pStyle w:val="H23GR"/>
      </w:pPr>
      <w:r w:rsidRPr="00C33CB2">
        <w:tab/>
      </w:r>
      <w:r w:rsidRPr="00C33CB2">
        <w:tab/>
      </w:r>
      <w:r>
        <w:t>Официальный частный сектор</w:t>
      </w:r>
    </w:p>
    <w:p w:rsidR="009A391A" w:rsidRPr="00665DEA" w:rsidRDefault="009A391A" w:rsidP="009A391A">
      <w:pPr>
        <w:pStyle w:val="SingleTxtGR"/>
        <w:rPr>
          <w:lang w:eastAsia="ru-RU"/>
        </w:rPr>
      </w:pPr>
      <w:r w:rsidRPr="00665DEA">
        <w:rPr>
          <w:lang w:eastAsia="ru-RU"/>
        </w:rPr>
        <w:t>114.</w:t>
      </w:r>
      <w:r w:rsidRPr="00665DEA">
        <w:rPr>
          <w:lang w:eastAsia="ru-RU"/>
        </w:rPr>
        <w:tab/>
        <w:t>Гвинейское агентство по поощрению занятости (ГАПЗ) составило пер</w:t>
      </w:r>
      <w:r w:rsidRPr="00665DEA">
        <w:rPr>
          <w:lang w:eastAsia="ru-RU"/>
        </w:rPr>
        <w:t>е</w:t>
      </w:r>
      <w:r w:rsidRPr="00665DEA">
        <w:rPr>
          <w:lang w:eastAsia="ru-RU"/>
        </w:rPr>
        <w:t>чень предприятий, заведений и обществ ча</w:t>
      </w:r>
      <w:r>
        <w:rPr>
          <w:lang w:eastAsia="ru-RU"/>
        </w:rPr>
        <w:t>стного сектора с числом занятых</w:t>
      </w:r>
      <w:r>
        <w:rPr>
          <w:lang w:eastAsia="ru-RU"/>
        </w:rPr>
        <w:br/>
      </w:r>
      <w:r w:rsidRPr="00665DEA">
        <w:rPr>
          <w:lang w:eastAsia="ru-RU"/>
        </w:rPr>
        <w:t>от 5 до более 1</w:t>
      </w:r>
      <w:r>
        <w:rPr>
          <w:lang w:eastAsia="ru-RU"/>
        </w:rPr>
        <w:t> </w:t>
      </w:r>
      <w:r w:rsidRPr="00665DEA">
        <w:rPr>
          <w:lang w:eastAsia="ru-RU"/>
        </w:rPr>
        <w:t>000 человек.</w:t>
      </w:r>
    </w:p>
    <w:p w:rsidR="009A391A" w:rsidRPr="00665DEA" w:rsidRDefault="009A391A" w:rsidP="009A391A">
      <w:pPr>
        <w:pStyle w:val="Heading1"/>
        <w:spacing w:before="240" w:after="240"/>
        <w:ind w:left="1134" w:right="1134" w:hanging="1134"/>
        <w:jc w:val="left"/>
        <w:rPr>
          <w:b w:val="0"/>
        </w:rPr>
      </w:pPr>
      <w:r w:rsidRPr="00C33CB2">
        <w:rPr>
          <w:b w:val="0"/>
        </w:rPr>
        <w:tab/>
      </w:r>
      <w:r w:rsidRPr="00C33CB2">
        <w:rPr>
          <w:b w:val="0"/>
        </w:rPr>
        <w:tab/>
      </w:r>
      <w:r w:rsidRPr="00665DEA">
        <w:rPr>
          <w:b w:val="0"/>
        </w:rPr>
        <w:t>Таблица 9</w:t>
      </w:r>
      <w:r w:rsidRPr="00665DEA">
        <w:rPr>
          <w:b w:val="0"/>
        </w:rPr>
        <w:br/>
      </w:r>
      <w:r w:rsidRPr="00665DEA">
        <w:t xml:space="preserve">Сводный перечень предприятий с </w:t>
      </w:r>
      <w:r>
        <w:t>указанием количества заявленных</w:t>
      </w:r>
      <w:r w:rsidRPr="00665DEA">
        <w:br/>
        <w:t>р</w:t>
      </w:r>
      <w:r w:rsidRPr="00665DEA">
        <w:t>а</w:t>
      </w:r>
      <w:r w:rsidRPr="00665DEA">
        <w:t>ботников в разбивке по секторам деятельности, гражданству и полу</w:t>
      </w:r>
    </w:p>
    <w:tbl>
      <w:tblPr>
        <w:tblStyle w:val="TabNum"/>
        <w:tblW w:w="8504" w:type="dxa"/>
        <w:tblInd w:w="1134" w:type="dxa"/>
        <w:tblLayout w:type="fixed"/>
        <w:tblLook w:val="01E0"/>
      </w:tblPr>
      <w:tblGrid>
        <w:gridCol w:w="1022"/>
        <w:gridCol w:w="1106"/>
        <w:gridCol w:w="960"/>
        <w:gridCol w:w="960"/>
        <w:gridCol w:w="960"/>
        <w:gridCol w:w="911"/>
        <w:gridCol w:w="911"/>
        <w:gridCol w:w="911"/>
        <w:gridCol w:w="763"/>
      </w:tblGrid>
      <w:tr w:rsidR="009A391A" w:rsidRPr="00AC6F31" w:rsidTr="009A391A">
        <w:trPr>
          <w:trHeight w:val="240"/>
        </w:trPr>
        <w:tc>
          <w:tcPr>
            <w:cnfStyle w:val="001000000000"/>
            <w:tcW w:w="1022" w:type="dxa"/>
            <w:vMerge w:val="restart"/>
            <w:tcBorders>
              <w:bottom w:val="single" w:sz="12" w:space="0" w:color="auto"/>
            </w:tcBorders>
            <w:shd w:val="clear" w:color="auto" w:fill="auto"/>
          </w:tcPr>
          <w:p w:rsidR="009A391A" w:rsidRPr="00AC6F31" w:rsidRDefault="009A391A" w:rsidP="009A391A">
            <w:pPr>
              <w:spacing w:before="80" w:after="80" w:line="200" w:lineRule="exact"/>
              <w:rPr>
                <w:i/>
                <w:sz w:val="16"/>
              </w:rPr>
            </w:pPr>
            <w:r w:rsidRPr="00AC6F31">
              <w:rPr>
                <w:i/>
                <w:sz w:val="16"/>
              </w:rPr>
              <w:t>Сектор дея</w:t>
            </w:r>
            <w:r>
              <w:rPr>
                <w:i/>
                <w:sz w:val="16"/>
                <w:lang w:val="en-US"/>
              </w:rPr>
              <w:t>-</w:t>
            </w:r>
            <w:r w:rsidRPr="00AC6F31">
              <w:rPr>
                <w:i/>
                <w:sz w:val="16"/>
              </w:rPr>
              <w:t>тельн</w:t>
            </w:r>
            <w:r w:rsidRPr="00AC6F31">
              <w:rPr>
                <w:i/>
                <w:sz w:val="16"/>
              </w:rPr>
              <w:t>о</w:t>
            </w:r>
            <w:r w:rsidRPr="00AC6F31">
              <w:rPr>
                <w:i/>
                <w:sz w:val="16"/>
              </w:rPr>
              <w:t>сти</w:t>
            </w:r>
          </w:p>
        </w:tc>
        <w:tc>
          <w:tcPr>
            <w:tcW w:w="1106" w:type="dxa"/>
            <w:vMerge w:val="restart"/>
            <w:tcBorders>
              <w:top w:val="single" w:sz="4" w:space="0" w:color="auto"/>
              <w:bottom w:val="nil"/>
              <w:right w:val="single" w:sz="24" w:space="0" w:color="FFFFFF"/>
            </w:tcBorders>
            <w:shd w:val="clear" w:color="auto" w:fill="auto"/>
          </w:tcPr>
          <w:p w:rsidR="009A391A" w:rsidRPr="00AC6F31" w:rsidRDefault="009A391A" w:rsidP="009A391A">
            <w:pPr>
              <w:spacing w:before="80" w:after="80" w:line="200" w:lineRule="exact"/>
              <w:cnfStyle w:val="000000000000"/>
              <w:rPr>
                <w:i/>
                <w:sz w:val="16"/>
              </w:rPr>
            </w:pPr>
            <w:r w:rsidRPr="00AC6F31">
              <w:rPr>
                <w:i/>
                <w:sz w:val="16"/>
              </w:rPr>
              <w:t>Количество предпр</w:t>
            </w:r>
            <w:r w:rsidRPr="00AC6F31">
              <w:rPr>
                <w:i/>
                <w:sz w:val="16"/>
              </w:rPr>
              <w:t>и</w:t>
            </w:r>
            <w:r w:rsidRPr="00AC6F31">
              <w:rPr>
                <w:i/>
                <w:sz w:val="16"/>
              </w:rPr>
              <w:t>ятий</w:t>
            </w:r>
          </w:p>
        </w:tc>
        <w:tc>
          <w:tcPr>
            <w:tcW w:w="2880" w:type="dxa"/>
            <w:gridSpan w:val="3"/>
            <w:tcBorders>
              <w:top w:val="single" w:sz="4" w:space="0" w:color="auto"/>
              <w:left w:val="single" w:sz="24" w:space="0" w:color="FFFFFF"/>
              <w:bottom w:val="single" w:sz="4" w:space="0" w:color="auto"/>
              <w:right w:val="single" w:sz="24" w:space="0" w:color="FFFFFF"/>
            </w:tcBorders>
            <w:shd w:val="clear" w:color="auto" w:fill="auto"/>
          </w:tcPr>
          <w:p w:rsidR="009A391A" w:rsidRPr="00AC6F31" w:rsidRDefault="009A391A" w:rsidP="009A391A">
            <w:pPr>
              <w:spacing w:before="80" w:after="80" w:line="200" w:lineRule="exact"/>
              <w:jc w:val="center"/>
              <w:cnfStyle w:val="000000000000"/>
              <w:rPr>
                <w:i/>
                <w:sz w:val="16"/>
              </w:rPr>
            </w:pPr>
            <w:r w:rsidRPr="00AC6F31">
              <w:rPr>
                <w:i/>
                <w:sz w:val="16"/>
              </w:rPr>
              <w:t>Гвинейцы</w:t>
            </w:r>
          </w:p>
        </w:tc>
        <w:tc>
          <w:tcPr>
            <w:tcW w:w="2733" w:type="dxa"/>
            <w:gridSpan w:val="3"/>
            <w:tcBorders>
              <w:top w:val="single" w:sz="4" w:space="0" w:color="auto"/>
              <w:left w:val="single" w:sz="24" w:space="0" w:color="FFFFFF"/>
              <w:bottom w:val="single" w:sz="4" w:space="0" w:color="auto"/>
              <w:right w:val="single" w:sz="24" w:space="0" w:color="FFFFFF"/>
            </w:tcBorders>
            <w:shd w:val="clear" w:color="auto" w:fill="auto"/>
          </w:tcPr>
          <w:p w:rsidR="009A391A" w:rsidRPr="00AC6F31" w:rsidRDefault="009A391A" w:rsidP="009A391A">
            <w:pPr>
              <w:spacing w:before="80" w:after="80" w:line="200" w:lineRule="exact"/>
              <w:jc w:val="center"/>
              <w:cnfStyle w:val="000000000000"/>
              <w:rPr>
                <w:i/>
                <w:sz w:val="16"/>
              </w:rPr>
            </w:pPr>
            <w:r w:rsidRPr="00AC6F31">
              <w:rPr>
                <w:i/>
                <w:sz w:val="16"/>
              </w:rPr>
              <w:t>Иностранцы</w:t>
            </w:r>
          </w:p>
        </w:tc>
        <w:tc>
          <w:tcPr>
            <w:tcW w:w="763" w:type="dxa"/>
            <w:vMerge w:val="restart"/>
            <w:tcBorders>
              <w:top w:val="single" w:sz="4" w:space="0" w:color="auto"/>
              <w:left w:val="single" w:sz="24" w:space="0" w:color="FFFFFF"/>
              <w:bottom w:val="single" w:sz="12" w:space="0" w:color="auto"/>
            </w:tcBorders>
            <w:shd w:val="clear" w:color="auto" w:fill="auto"/>
          </w:tcPr>
          <w:p w:rsidR="009A391A" w:rsidRPr="008A3335" w:rsidRDefault="009A391A" w:rsidP="009A391A">
            <w:pPr>
              <w:spacing w:before="80" w:after="80" w:line="200" w:lineRule="exact"/>
              <w:cnfStyle w:val="000000000000"/>
              <w:rPr>
                <w:b/>
                <w:i/>
                <w:sz w:val="16"/>
              </w:rPr>
            </w:pPr>
            <w:r w:rsidRPr="008A3335">
              <w:rPr>
                <w:b/>
                <w:i/>
                <w:sz w:val="16"/>
              </w:rPr>
              <w:t>Итого</w:t>
            </w:r>
          </w:p>
        </w:tc>
      </w:tr>
      <w:tr w:rsidR="009A391A" w:rsidRPr="00AC6F31" w:rsidTr="009A391A">
        <w:trPr>
          <w:trHeight w:val="240"/>
        </w:trPr>
        <w:tc>
          <w:tcPr>
            <w:cnfStyle w:val="001000000000"/>
            <w:tcW w:w="1022" w:type="dxa"/>
            <w:vMerge/>
            <w:tcBorders>
              <w:top w:val="single" w:sz="12" w:space="0" w:color="auto"/>
              <w:bottom w:val="single" w:sz="12" w:space="0" w:color="auto"/>
            </w:tcBorders>
          </w:tcPr>
          <w:p w:rsidR="009A391A" w:rsidRPr="00AC6F31" w:rsidRDefault="009A391A" w:rsidP="009A391A"/>
        </w:tc>
        <w:tc>
          <w:tcPr>
            <w:tcW w:w="1106" w:type="dxa"/>
            <w:vMerge/>
            <w:tcBorders>
              <w:top w:val="nil"/>
              <w:bottom w:val="single" w:sz="12" w:space="0" w:color="auto"/>
              <w:right w:val="single" w:sz="24" w:space="0" w:color="FFFFFF"/>
            </w:tcBorders>
          </w:tcPr>
          <w:p w:rsidR="009A391A" w:rsidRPr="00AC6F31" w:rsidRDefault="009A391A" w:rsidP="009A391A">
            <w:pPr>
              <w:cnfStyle w:val="000000000000"/>
            </w:pPr>
          </w:p>
        </w:tc>
        <w:tc>
          <w:tcPr>
            <w:tcW w:w="960" w:type="dxa"/>
            <w:tcBorders>
              <w:top w:val="single" w:sz="4" w:space="0" w:color="auto"/>
              <w:left w:val="single" w:sz="24" w:space="0" w:color="FFFFFF"/>
              <w:bottom w:val="single" w:sz="12" w:space="0" w:color="auto"/>
            </w:tcBorders>
            <w:shd w:val="clear" w:color="auto" w:fill="auto"/>
          </w:tcPr>
          <w:p w:rsidR="009A391A" w:rsidRPr="00AC6F31" w:rsidRDefault="009A391A" w:rsidP="009A391A">
            <w:pPr>
              <w:spacing w:before="80" w:after="80" w:line="200" w:lineRule="exact"/>
              <w:cnfStyle w:val="000000000000"/>
              <w:rPr>
                <w:i/>
                <w:sz w:val="16"/>
              </w:rPr>
            </w:pPr>
            <w:r w:rsidRPr="00AC6F31">
              <w:rPr>
                <w:i/>
                <w:sz w:val="16"/>
              </w:rPr>
              <w:t>Женщины</w:t>
            </w:r>
          </w:p>
        </w:tc>
        <w:tc>
          <w:tcPr>
            <w:tcW w:w="960" w:type="dxa"/>
            <w:tcBorders>
              <w:top w:val="single" w:sz="4" w:space="0" w:color="auto"/>
              <w:bottom w:val="single" w:sz="12" w:space="0" w:color="auto"/>
            </w:tcBorders>
            <w:shd w:val="clear" w:color="auto" w:fill="auto"/>
          </w:tcPr>
          <w:p w:rsidR="009A391A" w:rsidRPr="00AC6F31" w:rsidRDefault="009A391A" w:rsidP="009A391A">
            <w:pPr>
              <w:spacing w:before="80" w:after="80" w:line="200" w:lineRule="exact"/>
              <w:cnfStyle w:val="000000000000"/>
              <w:rPr>
                <w:i/>
                <w:sz w:val="16"/>
              </w:rPr>
            </w:pPr>
            <w:r w:rsidRPr="00AC6F31">
              <w:rPr>
                <w:i/>
                <w:sz w:val="16"/>
              </w:rPr>
              <w:t>Мужчины</w:t>
            </w:r>
          </w:p>
        </w:tc>
        <w:tc>
          <w:tcPr>
            <w:tcW w:w="960" w:type="dxa"/>
            <w:tcBorders>
              <w:top w:val="single" w:sz="4" w:space="0" w:color="auto"/>
              <w:bottom w:val="single" w:sz="12" w:space="0" w:color="auto"/>
              <w:right w:val="single" w:sz="24" w:space="0" w:color="FFFFFF"/>
            </w:tcBorders>
            <w:shd w:val="clear" w:color="auto" w:fill="auto"/>
          </w:tcPr>
          <w:p w:rsidR="009A391A" w:rsidRPr="008A3335" w:rsidRDefault="009A391A" w:rsidP="009A391A">
            <w:pPr>
              <w:spacing w:before="80" w:after="80" w:line="200" w:lineRule="exact"/>
              <w:ind w:right="113"/>
              <w:cnfStyle w:val="000000000000"/>
              <w:rPr>
                <w:b/>
                <w:i/>
                <w:sz w:val="16"/>
              </w:rPr>
            </w:pPr>
            <w:r w:rsidRPr="008A3335">
              <w:rPr>
                <w:b/>
                <w:i/>
                <w:sz w:val="16"/>
              </w:rPr>
              <w:t>Всего</w:t>
            </w:r>
          </w:p>
        </w:tc>
        <w:tc>
          <w:tcPr>
            <w:tcW w:w="911" w:type="dxa"/>
            <w:tcBorders>
              <w:top w:val="single" w:sz="4" w:space="0" w:color="auto"/>
              <w:left w:val="single" w:sz="24" w:space="0" w:color="FFFFFF"/>
              <w:bottom w:val="single" w:sz="12" w:space="0" w:color="auto"/>
            </w:tcBorders>
            <w:shd w:val="clear" w:color="auto" w:fill="auto"/>
          </w:tcPr>
          <w:p w:rsidR="009A391A" w:rsidRPr="00AC6F31" w:rsidRDefault="009A391A" w:rsidP="009A391A">
            <w:pPr>
              <w:spacing w:before="80" w:after="80" w:line="200" w:lineRule="exact"/>
              <w:cnfStyle w:val="000000000000"/>
              <w:rPr>
                <w:i/>
                <w:sz w:val="16"/>
              </w:rPr>
            </w:pPr>
            <w:r w:rsidRPr="00AC6F31">
              <w:rPr>
                <w:i/>
                <w:sz w:val="16"/>
              </w:rPr>
              <w:t>Женщины</w:t>
            </w:r>
          </w:p>
        </w:tc>
        <w:tc>
          <w:tcPr>
            <w:tcW w:w="911" w:type="dxa"/>
            <w:tcBorders>
              <w:top w:val="single" w:sz="4" w:space="0" w:color="auto"/>
              <w:bottom w:val="single" w:sz="12" w:space="0" w:color="auto"/>
            </w:tcBorders>
            <w:shd w:val="clear" w:color="auto" w:fill="auto"/>
          </w:tcPr>
          <w:p w:rsidR="009A391A" w:rsidRPr="00AC6F31" w:rsidRDefault="009A391A" w:rsidP="009A391A">
            <w:pPr>
              <w:spacing w:before="80" w:after="80" w:line="200" w:lineRule="exact"/>
              <w:cnfStyle w:val="000000000000"/>
              <w:rPr>
                <w:i/>
                <w:sz w:val="16"/>
              </w:rPr>
            </w:pPr>
            <w:r w:rsidRPr="00AC6F31">
              <w:rPr>
                <w:i/>
                <w:sz w:val="16"/>
              </w:rPr>
              <w:t>Мужчины</w:t>
            </w:r>
          </w:p>
        </w:tc>
        <w:tc>
          <w:tcPr>
            <w:tcW w:w="911" w:type="dxa"/>
            <w:tcBorders>
              <w:top w:val="single" w:sz="4" w:space="0" w:color="auto"/>
              <w:bottom w:val="single" w:sz="12" w:space="0" w:color="auto"/>
              <w:right w:val="single" w:sz="24" w:space="0" w:color="FFFFFF"/>
            </w:tcBorders>
            <w:shd w:val="clear" w:color="auto" w:fill="auto"/>
          </w:tcPr>
          <w:p w:rsidR="009A391A" w:rsidRPr="00ED5979" w:rsidRDefault="009A391A" w:rsidP="009A391A">
            <w:pPr>
              <w:spacing w:before="80" w:after="80" w:line="200" w:lineRule="exact"/>
              <w:ind w:right="113"/>
              <w:cnfStyle w:val="000000000000"/>
              <w:rPr>
                <w:b/>
                <w:i/>
                <w:sz w:val="16"/>
              </w:rPr>
            </w:pPr>
            <w:r w:rsidRPr="00ED5979">
              <w:rPr>
                <w:b/>
                <w:i/>
                <w:sz w:val="16"/>
              </w:rPr>
              <w:t>Вс</w:t>
            </w:r>
            <w:r w:rsidRPr="00ED5979">
              <w:rPr>
                <w:b/>
                <w:i/>
                <w:sz w:val="16"/>
              </w:rPr>
              <w:t>е</w:t>
            </w:r>
            <w:r w:rsidRPr="00ED5979">
              <w:rPr>
                <w:b/>
                <w:i/>
                <w:sz w:val="16"/>
              </w:rPr>
              <w:t>го</w:t>
            </w:r>
          </w:p>
        </w:tc>
        <w:tc>
          <w:tcPr>
            <w:tcW w:w="763" w:type="dxa"/>
            <w:vMerge/>
            <w:tcBorders>
              <w:top w:val="single" w:sz="12" w:space="0" w:color="auto"/>
              <w:left w:val="single" w:sz="24" w:space="0" w:color="FFFFFF"/>
              <w:bottom w:val="single" w:sz="12" w:space="0" w:color="auto"/>
            </w:tcBorders>
          </w:tcPr>
          <w:p w:rsidR="009A391A" w:rsidRPr="008A3335" w:rsidRDefault="009A391A" w:rsidP="009A391A">
            <w:pPr>
              <w:cnfStyle w:val="000000000000"/>
              <w:rPr>
                <w:b/>
              </w:rPr>
            </w:pPr>
          </w:p>
        </w:tc>
      </w:tr>
      <w:tr w:rsidR="009A391A" w:rsidRPr="00AC6F31" w:rsidTr="009A391A">
        <w:trPr>
          <w:trHeight w:hRule="exact" w:val="113"/>
        </w:trPr>
        <w:tc>
          <w:tcPr>
            <w:cnfStyle w:val="001000000000"/>
            <w:tcW w:w="1022" w:type="dxa"/>
            <w:tcBorders>
              <w:top w:val="single" w:sz="12" w:space="0" w:color="auto"/>
            </w:tcBorders>
          </w:tcPr>
          <w:p w:rsidR="009A391A" w:rsidRPr="00AC6F31" w:rsidRDefault="009A391A" w:rsidP="009A391A"/>
        </w:tc>
        <w:tc>
          <w:tcPr>
            <w:tcW w:w="1106" w:type="dxa"/>
            <w:tcBorders>
              <w:top w:val="single" w:sz="12" w:space="0" w:color="auto"/>
              <w:bottom w:val="nil"/>
            </w:tcBorders>
          </w:tcPr>
          <w:p w:rsidR="009A391A" w:rsidRPr="00AC6F31" w:rsidRDefault="009A391A" w:rsidP="009A391A">
            <w:pPr>
              <w:cnfStyle w:val="000000000000"/>
            </w:pPr>
          </w:p>
        </w:tc>
        <w:tc>
          <w:tcPr>
            <w:tcW w:w="960" w:type="dxa"/>
            <w:tcBorders>
              <w:top w:val="single" w:sz="12" w:space="0" w:color="auto"/>
              <w:bottom w:val="nil"/>
            </w:tcBorders>
          </w:tcPr>
          <w:p w:rsidR="009A391A" w:rsidRPr="00AC6F31" w:rsidRDefault="009A391A" w:rsidP="009A391A">
            <w:pPr>
              <w:cnfStyle w:val="000000000000"/>
            </w:pPr>
          </w:p>
        </w:tc>
        <w:tc>
          <w:tcPr>
            <w:tcW w:w="960" w:type="dxa"/>
            <w:tcBorders>
              <w:top w:val="single" w:sz="12" w:space="0" w:color="auto"/>
              <w:bottom w:val="nil"/>
            </w:tcBorders>
          </w:tcPr>
          <w:p w:rsidR="009A391A" w:rsidRPr="00AC6F31" w:rsidRDefault="009A391A" w:rsidP="009A391A">
            <w:pPr>
              <w:cnfStyle w:val="000000000000"/>
            </w:pPr>
          </w:p>
        </w:tc>
        <w:tc>
          <w:tcPr>
            <w:tcW w:w="960" w:type="dxa"/>
            <w:tcBorders>
              <w:top w:val="single" w:sz="12" w:space="0" w:color="auto"/>
              <w:bottom w:val="nil"/>
            </w:tcBorders>
          </w:tcPr>
          <w:p w:rsidR="009A391A" w:rsidRPr="008A3335" w:rsidRDefault="009A391A" w:rsidP="009A391A">
            <w:pPr>
              <w:ind w:right="113"/>
              <w:cnfStyle w:val="000000000000"/>
              <w:rPr>
                <w:b/>
              </w:rPr>
            </w:pPr>
          </w:p>
        </w:tc>
        <w:tc>
          <w:tcPr>
            <w:tcW w:w="911" w:type="dxa"/>
            <w:tcBorders>
              <w:top w:val="single" w:sz="12" w:space="0" w:color="auto"/>
              <w:bottom w:val="nil"/>
            </w:tcBorders>
          </w:tcPr>
          <w:p w:rsidR="009A391A" w:rsidRPr="00AC6F31" w:rsidRDefault="009A391A" w:rsidP="009A391A">
            <w:pPr>
              <w:cnfStyle w:val="000000000000"/>
            </w:pPr>
          </w:p>
        </w:tc>
        <w:tc>
          <w:tcPr>
            <w:tcW w:w="911" w:type="dxa"/>
            <w:tcBorders>
              <w:top w:val="single" w:sz="12" w:space="0" w:color="auto"/>
              <w:bottom w:val="nil"/>
            </w:tcBorders>
          </w:tcPr>
          <w:p w:rsidR="009A391A" w:rsidRPr="00AC6F31" w:rsidRDefault="009A391A" w:rsidP="009A391A">
            <w:pPr>
              <w:cnfStyle w:val="000000000000"/>
            </w:pPr>
          </w:p>
        </w:tc>
        <w:tc>
          <w:tcPr>
            <w:tcW w:w="911" w:type="dxa"/>
            <w:tcBorders>
              <w:top w:val="single" w:sz="12" w:space="0" w:color="auto"/>
              <w:bottom w:val="nil"/>
            </w:tcBorders>
          </w:tcPr>
          <w:p w:rsidR="009A391A" w:rsidRPr="00AC6F31" w:rsidRDefault="009A391A" w:rsidP="009A391A">
            <w:pPr>
              <w:ind w:right="113"/>
              <w:cnfStyle w:val="000000000000"/>
            </w:pPr>
          </w:p>
        </w:tc>
        <w:tc>
          <w:tcPr>
            <w:tcW w:w="763" w:type="dxa"/>
            <w:tcBorders>
              <w:top w:val="single" w:sz="12" w:space="0" w:color="auto"/>
              <w:bottom w:val="nil"/>
            </w:tcBorders>
          </w:tcPr>
          <w:p w:rsidR="009A391A" w:rsidRPr="008A3335" w:rsidRDefault="009A391A" w:rsidP="009A391A">
            <w:pPr>
              <w:cnfStyle w:val="000000000000"/>
              <w:rPr>
                <w:b/>
              </w:rPr>
            </w:pPr>
          </w:p>
        </w:tc>
      </w:tr>
      <w:tr w:rsidR="009A391A" w:rsidRPr="00AC6F31" w:rsidTr="009A391A">
        <w:trPr>
          <w:trHeight w:val="240"/>
        </w:trPr>
        <w:tc>
          <w:tcPr>
            <w:cnfStyle w:val="001000000000"/>
            <w:tcW w:w="1022" w:type="dxa"/>
            <w:tcBorders>
              <w:top w:val="nil"/>
            </w:tcBorders>
          </w:tcPr>
          <w:p w:rsidR="009A391A" w:rsidRPr="00AC6F31" w:rsidRDefault="009A391A" w:rsidP="009A391A">
            <w:r w:rsidRPr="00AC6F31">
              <w:t>B1</w:t>
            </w:r>
          </w:p>
        </w:tc>
        <w:tc>
          <w:tcPr>
            <w:tcW w:w="1106" w:type="dxa"/>
            <w:tcBorders>
              <w:top w:val="nil"/>
              <w:bottom w:val="nil"/>
            </w:tcBorders>
          </w:tcPr>
          <w:p w:rsidR="009A391A" w:rsidRPr="00AC6F31" w:rsidRDefault="009A391A" w:rsidP="009A391A">
            <w:pPr>
              <w:cnfStyle w:val="000000000000"/>
            </w:pPr>
            <w:r w:rsidRPr="00AC6F31">
              <w:t>32</w:t>
            </w:r>
          </w:p>
        </w:tc>
        <w:tc>
          <w:tcPr>
            <w:tcW w:w="960" w:type="dxa"/>
            <w:tcBorders>
              <w:top w:val="nil"/>
              <w:bottom w:val="nil"/>
            </w:tcBorders>
          </w:tcPr>
          <w:p w:rsidR="009A391A" w:rsidRPr="00AC6F31" w:rsidRDefault="009A391A" w:rsidP="009A391A">
            <w:pPr>
              <w:cnfStyle w:val="000000000000"/>
            </w:pPr>
            <w:r w:rsidRPr="00AC6F31">
              <w:t>268</w:t>
            </w:r>
          </w:p>
        </w:tc>
        <w:tc>
          <w:tcPr>
            <w:tcW w:w="960" w:type="dxa"/>
            <w:tcBorders>
              <w:top w:val="nil"/>
              <w:bottom w:val="nil"/>
            </w:tcBorders>
          </w:tcPr>
          <w:p w:rsidR="009A391A" w:rsidRPr="00AC6F31" w:rsidRDefault="009A391A" w:rsidP="009A391A">
            <w:pPr>
              <w:cnfStyle w:val="000000000000"/>
            </w:pPr>
            <w:r w:rsidRPr="00AC6F31">
              <w:t>2 554</w:t>
            </w:r>
          </w:p>
        </w:tc>
        <w:tc>
          <w:tcPr>
            <w:tcW w:w="960" w:type="dxa"/>
            <w:tcBorders>
              <w:top w:val="nil"/>
              <w:bottom w:val="nil"/>
            </w:tcBorders>
          </w:tcPr>
          <w:p w:rsidR="009A391A" w:rsidRPr="008A3335" w:rsidRDefault="009A391A" w:rsidP="009A391A">
            <w:pPr>
              <w:ind w:right="113"/>
              <w:cnfStyle w:val="000000000000"/>
              <w:rPr>
                <w:b/>
              </w:rPr>
            </w:pPr>
            <w:r w:rsidRPr="008A3335">
              <w:rPr>
                <w:b/>
              </w:rPr>
              <w:t>2 822</w:t>
            </w:r>
          </w:p>
        </w:tc>
        <w:tc>
          <w:tcPr>
            <w:tcW w:w="911" w:type="dxa"/>
            <w:tcBorders>
              <w:top w:val="nil"/>
              <w:bottom w:val="nil"/>
            </w:tcBorders>
          </w:tcPr>
          <w:p w:rsidR="009A391A" w:rsidRPr="00AC6F31" w:rsidRDefault="009A391A" w:rsidP="009A391A">
            <w:pPr>
              <w:cnfStyle w:val="000000000000"/>
            </w:pPr>
            <w:r w:rsidRPr="00AC6F31">
              <w:t>1</w:t>
            </w:r>
          </w:p>
        </w:tc>
        <w:tc>
          <w:tcPr>
            <w:tcW w:w="911" w:type="dxa"/>
            <w:tcBorders>
              <w:top w:val="nil"/>
              <w:bottom w:val="nil"/>
            </w:tcBorders>
          </w:tcPr>
          <w:p w:rsidR="009A391A" w:rsidRPr="00AC6F31" w:rsidRDefault="009A391A" w:rsidP="009A391A">
            <w:pPr>
              <w:cnfStyle w:val="000000000000"/>
            </w:pPr>
            <w:r w:rsidRPr="00AC6F31">
              <w:t>33</w:t>
            </w:r>
          </w:p>
        </w:tc>
        <w:tc>
          <w:tcPr>
            <w:tcW w:w="911" w:type="dxa"/>
            <w:tcBorders>
              <w:top w:val="nil"/>
              <w:bottom w:val="nil"/>
            </w:tcBorders>
          </w:tcPr>
          <w:p w:rsidR="009A391A" w:rsidRPr="00AC6F31" w:rsidRDefault="009A391A" w:rsidP="009A391A">
            <w:pPr>
              <w:ind w:right="113"/>
              <w:cnfStyle w:val="000000000000"/>
            </w:pPr>
            <w:r w:rsidRPr="00AC6F31">
              <w:t>34</w:t>
            </w:r>
          </w:p>
        </w:tc>
        <w:tc>
          <w:tcPr>
            <w:tcW w:w="763" w:type="dxa"/>
            <w:tcBorders>
              <w:top w:val="nil"/>
              <w:bottom w:val="nil"/>
            </w:tcBorders>
          </w:tcPr>
          <w:p w:rsidR="009A391A" w:rsidRPr="008A3335" w:rsidRDefault="009A391A" w:rsidP="009A391A">
            <w:pPr>
              <w:cnfStyle w:val="000000000000"/>
              <w:rPr>
                <w:b/>
              </w:rPr>
            </w:pPr>
            <w:r w:rsidRPr="008A3335">
              <w:rPr>
                <w:b/>
              </w:rPr>
              <w:t>2 856</w:t>
            </w:r>
          </w:p>
        </w:tc>
      </w:tr>
      <w:tr w:rsidR="009A391A" w:rsidRPr="00AC6F31" w:rsidTr="009A391A">
        <w:trPr>
          <w:trHeight w:val="240"/>
        </w:trPr>
        <w:tc>
          <w:tcPr>
            <w:cnfStyle w:val="001000000000"/>
            <w:tcW w:w="1022" w:type="dxa"/>
            <w:tcBorders>
              <w:top w:val="nil"/>
            </w:tcBorders>
          </w:tcPr>
          <w:p w:rsidR="009A391A" w:rsidRPr="00AC6F31" w:rsidRDefault="009A391A" w:rsidP="009A391A">
            <w:r w:rsidRPr="00AC6F31">
              <w:t>B2</w:t>
            </w:r>
          </w:p>
        </w:tc>
        <w:tc>
          <w:tcPr>
            <w:tcW w:w="1106" w:type="dxa"/>
            <w:tcBorders>
              <w:top w:val="nil"/>
            </w:tcBorders>
          </w:tcPr>
          <w:p w:rsidR="009A391A" w:rsidRPr="00AC6F31" w:rsidRDefault="009A391A" w:rsidP="009A391A">
            <w:pPr>
              <w:cnfStyle w:val="000000000000"/>
            </w:pPr>
            <w:r w:rsidRPr="00AC6F31">
              <w:t>14</w:t>
            </w:r>
          </w:p>
        </w:tc>
        <w:tc>
          <w:tcPr>
            <w:tcW w:w="960" w:type="dxa"/>
            <w:tcBorders>
              <w:top w:val="nil"/>
            </w:tcBorders>
          </w:tcPr>
          <w:p w:rsidR="009A391A" w:rsidRPr="00AC6F31" w:rsidRDefault="009A391A" w:rsidP="009A391A">
            <w:pPr>
              <w:cnfStyle w:val="000000000000"/>
            </w:pPr>
            <w:r w:rsidRPr="00AC6F31">
              <w:t>276</w:t>
            </w:r>
          </w:p>
        </w:tc>
        <w:tc>
          <w:tcPr>
            <w:tcW w:w="960" w:type="dxa"/>
            <w:tcBorders>
              <w:top w:val="nil"/>
            </w:tcBorders>
          </w:tcPr>
          <w:p w:rsidR="009A391A" w:rsidRPr="00AC6F31" w:rsidRDefault="009A391A" w:rsidP="009A391A">
            <w:pPr>
              <w:cnfStyle w:val="000000000000"/>
            </w:pPr>
            <w:r w:rsidRPr="00AC6F31">
              <w:t>4 712</w:t>
            </w:r>
          </w:p>
        </w:tc>
        <w:tc>
          <w:tcPr>
            <w:tcW w:w="960" w:type="dxa"/>
            <w:tcBorders>
              <w:top w:val="nil"/>
            </w:tcBorders>
          </w:tcPr>
          <w:p w:rsidR="009A391A" w:rsidRPr="008A3335" w:rsidRDefault="009A391A" w:rsidP="009A391A">
            <w:pPr>
              <w:ind w:right="113"/>
              <w:cnfStyle w:val="000000000000"/>
              <w:rPr>
                <w:b/>
              </w:rPr>
            </w:pPr>
            <w:r w:rsidRPr="008A3335">
              <w:rPr>
                <w:b/>
              </w:rPr>
              <w:t>4 988</w:t>
            </w:r>
          </w:p>
        </w:tc>
        <w:tc>
          <w:tcPr>
            <w:tcW w:w="911" w:type="dxa"/>
            <w:tcBorders>
              <w:top w:val="nil"/>
            </w:tcBorders>
          </w:tcPr>
          <w:p w:rsidR="009A391A" w:rsidRPr="00AC6F31" w:rsidRDefault="009A391A" w:rsidP="009A391A">
            <w:pPr>
              <w:cnfStyle w:val="000000000000"/>
            </w:pPr>
            <w:r w:rsidRPr="00AC6F31">
              <w:t>14</w:t>
            </w:r>
          </w:p>
        </w:tc>
        <w:tc>
          <w:tcPr>
            <w:tcW w:w="911" w:type="dxa"/>
            <w:tcBorders>
              <w:top w:val="nil"/>
            </w:tcBorders>
          </w:tcPr>
          <w:p w:rsidR="009A391A" w:rsidRPr="00AC6F31" w:rsidRDefault="009A391A" w:rsidP="009A391A">
            <w:pPr>
              <w:cnfStyle w:val="000000000000"/>
            </w:pPr>
            <w:r w:rsidRPr="00AC6F31">
              <w:t>137</w:t>
            </w:r>
          </w:p>
        </w:tc>
        <w:tc>
          <w:tcPr>
            <w:tcW w:w="911" w:type="dxa"/>
            <w:tcBorders>
              <w:top w:val="nil"/>
            </w:tcBorders>
          </w:tcPr>
          <w:p w:rsidR="009A391A" w:rsidRPr="00AC6F31" w:rsidRDefault="009A391A" w:rsidP="009A391A">
            <w:pPr>
              <w:ind w:right="113"/>
              <w:cnfStyle w:val="000000000000"/>
            </w:pPr>
            <w:r w:rsidRPr="00AC6F31">
              <w:t>151</w:t>
            </w:r>
          </w:p>
        </w:tc>
        <w:tc>
          <w:tcPr>
            <w:tcW w:w="763" w:type="dxa"/>
            <w:tcBorders>
              <w:top w:val="nil"/>
            </w:tcBorders>
          </w:tcPr>
          <w:p w:rsidR="009A391A" w:rsidRPr="008A3335" w:rsidRDefault="009A391A" w:rsidP="009A391A">
            <w:pPr>
              <w:cnfStyle w:val="000000000000"/>
              <w:rPr>
                <w:b/>
              </w:rPr>
            </w:pPr>
            <w:r w:rsidRPr="008A3335">
              <w:rPr>
                <w:b/>
              </w:rPr>
              <w:t>5 139</w:t>
            </w:r>
          </w:p>
        </w:tc>
      </w:tr>
      <w:tr w:rsidR="009A391A" w:rsidRPr="00AC6F31" w:rsidTr="009A391A">
        <w:trPr>
          <w:trHeight w:val="240"/>
        </w:trPr>
        <w:tc>
          <w:tcPr>
            <w:cnfStyle w:val="001000000000"/>
            <w:tcW w:w="1022" w:type="dxa"/>
          </w:tcPr>
          <w:p w:rsidR="009A391A" w:rsidRPr="00AC6F31" w:rsidRDefault="009A391A" w:rsidP="009A391A">
            <w:r w:rsidRPr="00AC6F31">
              <w:t>B3</w:t>
            </w:r>
          </w:p>
        </w:tc>
        <w:tc>
          <w:tcPr>
            <w:tcW w:w="1106" w:type="dxa"/>
          </w:tcPr>
          <w:p w:rsidR="009A391A" w:rsidRPr="00AC6F31" w:rsidRDefault="009A391A" w:rsidP="009A391A">
            <w:pPr>
              <w:cnfStyle w:val="000000000000"/>
            </w:pPr>
            <w:r w:rsidRPr="00AC6F31">
              <w:t>28</w:t>
            </w:r>
          </w:p>
        </w:tc>
        <w:tc>
          <w:tcPr>
            <w:tcW w:w="960" w:type="dxa"/>
          </w:tcPr>
          <w:p w:rsidR="009A391A" w:rsidRPr="00AC6F31" w:rsidRDefault="009A391A" w:rsidP="009A391A">
            <w:pPr>
              <w:cnfStyle w:val="000000000000"/>
            </w:pPr>
            <w:r w:rsidRPr="00AC6F31">
              <w:t>77</w:t>
            </w:r>
          </w:p>
        </w:tc>
        <w:tc>
          <w:tcPr>
            <w:tcW w:w="960" w:type="dxa"/>
          </w:tcPr>
          <w:p w:rsidR="009A391A" w:rsidRPr="00AC6F31" w:rsidRDefault="009A391A" w:rsidP="009A391A">
            <w:pPr>
              <w:cnfStyle w:val="000000000000"/>
            </w:pPr>
            <w:r w:rsidRPr="00AC6F31">
              <w:t>1 345</w:t>
            </w:r>
          </w:p>
        </w:tc>
        <w:tc>
          <w:tcPr>
            <w:tcW w:w="960" w:type="dxa"/>
          </w:tcPr>
          <w:p w:rsidR="009A391A" w:rsidRPr="008A3335" w:rsidRDefault="009A391A" w:rsidP="009A391A">
            <w:pPr>
              <w:ind w:right="113"/>
              <w:cnfStyle w:val="000000000000"/>
              <w:rPr>
                <w:b/>
              </w:rPr>
            </w:pPr>
            <w:r w:rsidRPr="008A3335">
              <w:rPr>
                <w:b/>
              </w:rPr>
              <w:t>1 422</w:t>
            </w:r>
          </w:p>
        </w:tc>
        <w:tc>
          <w:tcPr>
            <w:tcW w:w="911" w:type="dxa"/>
          </w:tcPr>
          <w:p w:rsidR="009A391A" w:rsidRPr="00AC6F31" w:rsidRDefault="009A391A" w:rsidP="009A391A">
            <w:pPr>
              <w:cnfStyle w:val="000000000000"/>
            </w:pPr>
          </w:p>
        </w:tc>
        <w:tc>
          <w:tcPr>
            <w:tcW w:w="911" w:type="dxa"/>
          </w:tcPr>
          <w:p w:rsidR="009A391A" w:rsidRPr="00AC6F31" w:rsidRDefault="009A391A" w:rsidP="009A391A">
            <w:pPr>
              <w:cnfStyle w:val="000000000000"/>
            </w:pPr>
            <w:r w:rsidRPr="00AC6F31">
              <w:t>59</w:t>
            </w:r>
          </w:p>
        </w:tc>
        <w:tc>
          <w:tcPr>
            <w:tcW w:w="911" w:type="dxa"/>
          </w:tcPr>
          <w:p w:rsidR="009A391A" w:rsidRPr="00AC6F31" w:rsidRDefault="009A391A" w:rsidP="009A391A">
            <w:pPr>
              <w:ind w:right="113"/>
              <w:cnfStyle w:val="000000000000"/>
            </w:pPr>
            <w:r w:rsidRPr="00AC6F31">
              <w:t>59</w:t>
            </w:r>
          </w:p>
        </w:tc>
        <w:tc>
          <w:tcPr>
            <w:tcW w:w="763" w:type="dxa"/>
          </w:tcPr>
          <w:p w:rsidR="009A391A" w:rsidRPr="008A3335" w:rsidRDefault="009A391A" w:rsidP="009A391A">
            <w:pPr>
              <w:cnfStyle w:val="000000000000"/>
              <w:rPr>
                <w:b/>
              </w:rPr>
            </w:pPr>
            <w:r w:rsidRPr="008A3335">
              <w:rPr>
                <w:b/>
              </w:rPr>
              <w:t>1 481</w:t>
            </w:r>
          </w:p>
        </w:tc>
      </w:tr>
      <w:tr w:rsidR="009A391A" w:rsidRPr="00AC6F31" w:rsidTr="009A391A">
        <w:trPr>
          <w:trHeight w:val="240"/>
        </w:trPr>
        <w:tc>
          <w:tcPr>
            <w:cnfStyle w:val="001000000000"/>
            <w:tcW w:w="1022" w:type="dxa"/>
          </w:tcPr>
          <w:p w:rsidR="009A391A" w:rsidRPr="00AC6F31" w:rsidRDefault="009A391A" w:rsidP="009A391A">
            <w:r w:rsidRPr="00AC6F31">
              <w:t>B4</w:t>
            </w:r>
          </w:p>
        </w:tc>
        <w:tc>
          <w:tcPr>
            <w:tcW w:w="1106" w:type="dxa"/>
          </w:tcPr>
          <w:p w:rsidR="009A391A" w:rsidRPr="00AC6F31" w:rsidRDefault="009A391A" w:rsidP="009A391A">
            <w:pPr>
              <w:cnfStyle w:val="000000000000"/>
            </w:pPr>
            <w:r w:rsidRPr="00AC6F31">
              <w:t>7</w:t>
            </w:r>
          </w:p>
        </w:tc>
        <w:tc>
          <w:tcPr>
            <w:tcW w:w="960" w:type="dxa"/>
          </w:tcPr>
          <w:p w:rsidR="009A391A" w:rsidRPr="00AC6F31" w:rsidRDefault="009A391A" w:rsidP="009A391A">
            <w:pPr>
              <w:cnfStyle w:val="000000000000"/>
            </w:pPr>
            <w:r w:rsidRPr="00AC6F31">
              <w:t>184</w:t>
            </w:r>
          </w:p>
        </w:tc>
        <w:tc>
          <w:tcPr>
            <w:tcW w:w="960" w:type="dxa"/>
          </w:tcPr>
          <w:p w:rsidR="009A391A" w:rsidRPr="00AC6F31" w:rsidRDefault="009A391A" w:rsidP="009A391A">
            <w:pPr>
              <w:cnfStyle w:val="000000000000"/>
            </w:pPr>
            <w:r w:rsidRPr="00AC6F31">
              <w:t>1 586</w:t>
            </w:r>
          </w:p>
        </w:tc>
        <w:tc>
          <w:tcPr>
            <w:tcW w:w="960" w:type="dxa"/>
          </w:tcPr>
          <w:p w:rsidR="009A391A" w:rsidRPr="008A3335" w:rsidRDefault="009A391A" w:rsidP="009A391A">
            <w:pPr>
              <w:ind w:right="113"/>
              <w:cnfStyle w:val="000000000000"/>
              <w:rPr>
                <w:b/>
              </w:rPr>
            </w:pPr>
            <w:r w:rsidRPr="008A3335">
              <w:rPr>
                <w:b/>
              </w:rPr>
              <w:t>1</w:t>
            </w:r>
            <w:r>
              <w:rPr>
                <w:b/>
              </w:rPr>
              <w:t xml:space="preserve"> </w:t>
            </w:r>
            <w:r w:rsidRPr="008A3335">
              <w:rPr>
                <w:b/>
              </w:rPr>
              <w:t>770</w:t>
            </w:r>
          </w:p>
        </w:tc>
        <w:tc>
          <w:tcPr>
            <w:tcW w:w="911" w:type="dxa"/>
          </w:tcPr>
          <w:p w:rsidR="009A391A" w:rsidRPr="00AC6F31" w:rsidRDefault="009A391A" w:rsidP="009A391A">
            <w:pPr>
              <w:cnfStyle w:val="000000000000"/>
            </w:pPr>
            <w:r w:rsidRPr="00AC6F31">
              <w:t>3</w:t>
            </w:r>
          </w:p>
        </w:tc>
        <w:tc>
          <w:tcPr>
            <w:tcW w:w="911" w:type="dxa"/>
          </w:tcPr>
          <w:p w:rsidR="009A391A" w:rsidRPr="00AC6F31" w:rsidRDefault="009A391A" w:rsidP="009A391A">
            <w:pPr>
              <w:cnfStyle w:val="000000000000"/>
            </w:pPr>
            <w:r w:rsidRPr="00AC6F31">
              <w:t>31</w:t>
            </w:r>
          </w:p>
        </w:tc>
        <w:tc>
          <w:tcPr>
            <w:tcW w:w="911" w:type="dxa"/>
          </w:tcPr>
          <w:p w:rsidR="009A391A" w:rsidRPr="00AC6F31" w:rsidRDefault="009A391A" w:rsidP="009A391A">
            <w:pPr>
              <w:ind w:right="113"/>
              <w:cnfStyle w:val="000000000000"/>
            </w:pPr>
            <w:r w:rsidRPr="00AC6F31">
              <w:t>34</w:t>
            </w:r>
          </w:p>
        </w:tc>
        <w:tc>
          <w:tcPr>
            <w:tcW w:w="763" w:type="dxa"/>
          </w:tcPr>
          <w:p w:rsidR="009A391A" w:rsidRPr="008A3335" w:rsidRDefault="009A391A" w:rsidP="009A391A">
            <w:pPr>
              <w:cnfStyle w:val="000000000000"/>
              <w:rPr>
                <w:b/>
              </w:rPr>
            </w:pPr>
            <w:r w:rsidRPr="008A3335">
              <w:rPr>
                <w:b/>
              </w:rPr>
              <w:t>1 804</w:t>
            </w:r>
          </w:p>
        </w:tc>
      </w:tr>
      <w:tr w:rsidR="009A391A" w:rsidRPr="00AC6F31" w:rsidTr="009A391A">
        <w:trPr>
          <w:trHeight w:val="240"/>
        </w:trPr>
        <w:tc>
          <w:tcPr>
            <w:cnfStyle w:val="001000000000"/>
            <w:tcW w:w="1022" w:type="dxa"/>
          </w:tcPr>
          <w:p w:rsidR="009A391A" w:rsidRPr="00AC6F31" w:rsidRDefault="009A391A" w:rsidP="009A391A">
            <w:r w:rsidRPr="00AC6F31">
              <w:t>B5</w:t>
            </w:r>
          </w:p>
        </w:tc>
        <w:tc>
          <w:tcPr>
            <w:tcW w:w="1106" w:type="dxa"/>
          </w:tcPr>
          <w:p w:rsidR="009A391A" w:rsidRPr="00AC6F31" w:rsidRDefault="009A391A" w:rsidP="009A391A">
            <w:pPr>
              <w:cnfStyle w:val="000000000000"/>
            </w:pPr>
            <w:r w:rsidRPr="00AC6F31">
              <w:t>32</w:t>
            </w:r>
          </w:p>
        </w:tc>
        <w:tc>
          <w:tcPr>
            <w:tcW w:w="960" w:type="dxa"/>
          </w:tcPr>
          <w:p w:rsidR="009A391A" w:rsidRPr="00AC6F31" w:rsidRDefault="009A391A" w:rsidP="009A391A">
            <w:pPr>
              <w:cnfStyle w:val="000000000000"/>
            </w:pPr>
            <w:r w:rsidRPr="00AC6F31">
              <w:t>33</w:t>
            </w:r>
          </w:p>
        </w:tc>
        <w:tc>
          <w:tcPr>
            <w:tcW w:w="960" w:type="dxa"/>
          </w:tcPr>
          <w:p w:rsidR="009A391A" w:rsidRPr="00AC6F31" w:rsidRDefault="009A391A" w:rsidP="009A391A">
            <w:pPr>
              <w:cnfStyle w:val="000000000000"/>
            </w:pPr>
            <w:r w:rsidRPr="00AC6F31">
              <w:t>1</w:t>
            </w:r>
            <w:r>
              <w:t xml:space="preserve"> </w:t>
            </w:r>
            <w:r w:rsidRPr="00AC6F31">
              <w:t>004</w:t>
            </w:r>
          </w:p>
        </w:tc>
        <w:tc>
          <w:tcPr>
            <w:tcW w:w="960" w:type="dxa"/>
          </w:tcPr>
          <w:p w:rsidR="009A391A" w:rsidRPr="008A3335" w:rsidRDefault="009A391A" w:rsidP="009A391A">
            <w:pPr>
              <w:ind w:right="113"/>
              <w:cnfStyle w:val="000000000000"/>
              <w:rPr>
                <w:b/>
              </w:rPr>
            </w:pPr>
            <w:r w:rsidRPr="008A3335">
              <w:rPr>
                <w:b/>
              </w:rPr>
              <w:t>1</w:t>
            </w:r>
            <w:r>
              <w:rPr>
                <w:b/>
              </w:rPr>
              <w:t xml:space="preserve"> </w:t>
            </w:r>
            <w:r w:rsidRPr="008A3335">
              <w:rPr>
                <w:b/>
              </w:rPr>
              <w:t>037</w:t>
            </w:r>
          </w:p>
        </w:tc>
        <w:tc>
          <w:tcPr>
            <w:tcW w:w="911" w:type="dxa"/>
          </w:tcPr>
          <w:p w:rsidR="009A391A" w:rsidRPr="00AC6F31" w:rsidRDefault="009A391A" w:rsidP="009A391A">
            <w:pPr>
              <w:cnfStyle w:val="000000000000"/>
            </w:pPr>
            <w:r w:rsidRPr="00AC6F31">
              <w:t>170</w:t>
            </w:r>
          </w:p>
        </w:tc>
        <w:tc>
          <w:tcPr>
            <w:tcW w:w="911" w:type="dxa"/>
          </w:tcPr>
          <w:p w:rsidR="009A391A" w:rsidRPr="00AC6F31" w:rsidRDefault="009A391A" w:rsidP="009A391A">
            <w:pPr>
              <w:cnfStyle w:val="000000000000"/>
            </w:pPr>
            <w:r w:rsidRPr="00AC6F31">
              <w:t>69</w:t>
            </w:r>
          </w:p>
        </w:tc>
        <w:tc>
          <w:tcPr>
            <w:tcW w:w="911" w:type="dxa"/>
          </w:tcPr>
          <w:p w:rsidR="009A391A" w:rsidRPr="00AC6F31" w:rsidRDefault="009A391A" w:rsidP="009A391A">
            <w:pPr>
              <w:ind w:right="113"/>
              <w:cnfStyle w:val="000000000000"/>
            </w:pPr>
            <w:r w:rsidRPr="00AC6F31">
              <w:t>1</w:t>
            </w:r>
          </w:p>
        </w:tc>
        <w:tc>
          <w:tcPr>
            <w:tcW w:w="763" w:type="dxa"/>
          </w:tcPr>
          <w:p w:rsidR="009A391A" w:rsidRPr="008A3335" w:rsidRDefault="009A391A" w:rsidP="009A391A">
            <w:pPr>
              <w:cnfStyle w:val="000000000000"/>
              <w:rPr>
                <w:b/>
              </w:rPr>
            </w:pPr>
            <w:r w:rsidRPr="008A3335">
              <w:rPr>
                <w:b/>
              </w:rPr>
              <w:t>107</w:t>
            </w:r>
          </w:p>
        </w:tc>
      </w:tr>
      <w:tr w:rsidR="009A391A" w:rsidRPr="00AC6F31" w:rsidTr="009A391A">
        <w:trPr>
          <w:trHeight w:val="240"/>
        </w:trPr>
        <w:tc>
          <w:tcPr>
            <w:cnfStyle w:val="001000000000"/>
            <w:tcW w:w="1022" w:type="dxa"/>
          </w:tcPr>
          <w:p w:rsidR="009A391A" w:rsidRPr="00AC6F31" w:rsidRDefault="009A391A" w:rsidP="009A391A">
            <w:r w:rsidRPr="00AC6F31">
              <w:t>B6</w:t>
            </w:r>
          </w:p>
        </w:tc>
        <w:tc>
          <w:tcPr>
            <w:tcW w:w="1106" w:type="dxa"/>
          </w:tcPr>
          <w:p w:rsidR="009A391A" w:rsidRPr="00AC6F31" w:rsidRDefault="009A391A" w:rsidP="009A391A">
            <w:pPr>
              <w:cnfStyle w:val="000000000000"/>
            </w:pPr>
            <w:r w:rsidRPr="00AC6F31">
              <w:t>101</w:t>
            </w:r>
          </w:p>
        </w:tc>
        <w:tc>
          <w:tcPr>
            <w:tcW w:w="960" w:type="dxa"/>
          </w:tcPr>
          <w:p w:rsidR="009A391A" w:rsidRPr="00AC6F31" w:rsidRDefault="009A391A" w:rsidP="009A391A">
            <w:pPr>
              <w:cnfStyle w:val="000000000000"/>
            </w:pPr>
            <w:r w:rsidRPr="00AC6F31">
              <w:t>216</w:t>
            </w:r>
          </w:p>
        </w:tc>
        <w:tc>
          <w:tcPr>
            <w:tcW w:w="960" w:type="dxa"/>
          </w:tcPr>
          <w:p w:rsidR="009A391A" w:rsidRPr="00AC6F31" w:rsidRDefault="009A391A" w:rsidP="009A391A">
            <w:pPr>
              <w:cnfStyle w:val="000000000000"/>
            </w:pPr>
            <w:r w:rsidRPr="00AC6F31">
              <w:t>831</w:t>
            </w:r>
          </w:p>
        </w:tc>
        <w:tc>
          <w:tcPr>
            <w:tcW w:w="960" w:type="dxa"/>
          </w:tcPr>
          <w:p w:rsidR="009A391A" w:rsidRPr="008A3335" w:rsidRDefault="009A391A" w:rsidP="009A391A">
            <w:pPr>
              <w:ind w:right="113"/>
              <w:cnfStyle w:val="000000000000"/>
              <w:rPr>
                <w:b/>
              </w:rPr>
            </w:pPr>
            <w:r w:rsidRPr="008A3335">
              <w:rPr>
                <w:b/>
              </w:rPr>
              <w:t>1</w:t>
            </w:r>
            <w:r>
              <w:rPr>
                <w:b/>
              </w:rPr>
              <w:t xml:space="preserve"> </w:t>
            </w:r>
            <w:r w:rsidRPr="008A3335">
              <w:rPr>
                <w:b/>
              </w:rPr>
              <w:t>047</w:t>
            </w:r>
          </w:p>
        </w:tc>
        <w:tc>
          <w:tcPr>
            <w:tcW w:w="911" w:type="dxa"/>
          </w:tcPr>
          <w:p w:rsidR="009A391A" w:rsidRPr="00AC6F31" w:rsidRDefault="009A391A" w:rsidP="009A391A">
            <w:pPr>
              <w:cnfStyle w:val="000000000000"/>
            </w:pPr>
            <w:r w:rsidRPr="00AC6F31">
              <w:t>1</w:t>
            </w:r>
          </w:p>
        </w:tc>
        <w:tc>
          <w:tcPr>
            <w:tcW w:w="911" w:type="dxa"/>
          </w:tcPr>
          <w:p w:rsidR="009A391A" w:rsidRPr="00AC6F31" w:rsidRDefault="009A391A" w:rsidP="009A391A">
            <w:pPr>
              <w:cnfStyle w:val="000000000000"/>
            </w:pPr>
            <w:r w:rsidRPr="00AC6F31">
              <w:t>97</w:t>
            </w:r>
          </w:p>
        </w:tc>
        <w:tc>
          <w:tcPr>
            <w:tcW w:w="911" w:type="dxa"/>
          </w:tcPr>
          <w:p w:rsidR="009A391A" w:rsidRPr="00AC6F31" w:rsidRDefault="009A391A" w:rsidP="009A391A">
            <w:pPr>
              <w:ind w:right="113"/>
              <w:cnfStyle w:val="000000000000"/>
            </w:pPr>
            <w:r w:rsidRPr="00AC6F31">
              <w:t>98</w:t>
            </w:r>
          </w:p>
        </w:tc>
        <w:tc>
          <w:tcPr>
            <w:tcW w:w="763" w:type="dxa"/>
          </w:tcPr>
          <w:p w:rsidR="009A391A" w:rsidRPr="008A3335" w:rsidRDefault="009A391A" w:rsidP="009A391A">
            <w:pPr>
              <w:cnfStyle w:val="000000000000"/>
              <w:rPr>
                <w:b/>
              </w:rPr>
            </w:pPr>
            <w:r w:rsidRPr="008A3335">
              <w:rPr>
                <w:b/>
              </w:rPr>
              <w:t>1 145</w:t>
            </w:r>
          </w:p>
        </w:tc>
      </w:tr>
      <w:tr w:rsidR="009A391A" w:rsidRPr="00AC6F31" w:rsidTr="009A391A">
        <w:trPr>
          <w:trHeight w:val="240"/>
        </w:trPr>
        <w:tc>
          <w:tcPr>
            <w:cnfStyle w:val="001000000000"/>
            <w:tcW w:w="1022" w:type="dxa"/>
          </w:tcPr>
          <w:p w:rsidR="009A391A" w:rsidRPr="00AC6F31" w:rsidRDefault="009A391A" w:rsidP="009A391A">
            <w:r w:rsidRPr="00AC6F31">
              <w:t>B7</w:t>
            </w:r>
          </w:p>
        </w:tc>
        <w:tc>
          <w:tcPr>
            <w:tcW w:w="1106" w:type="dxa"/>
          </w:tcPr>
          <w:p w:rsidR="009A391A" w:rsidRPr="00AC6F31" w:rsidRDefault="009A391A" w:rsidP="009A391A">
            <w:pPr>
              <w:cnfStyle w:val="000000000000"/>
            </w:pPr>
            <w:r w:rsidRPr="00AC6F31">
              <w:t>17</w:t>
            </w:r>
          </w:p>
        </w:tc>
        <w:tc>
          <w:tcPr>
            <w:tcW w:w="960" w:type="dxa"/>
          </w:tcPr>
          <w:p w:rsidR="009A391A" w:rsidRPr="00AC6F31" w:rsidRDefault="009A391A" w:rsidP="009A391A">
            <w:pPr>
              <w:cnfStyle w:val="000000000000"/>
            </w:pPr>
            <w:r w:rsidRPr="00AC6F31">
              <w:t>135</w:t>
            </w:r>
          </w:p>
        </w:tc>
        <w:tc>
          <w:tcPr>
            <w:tcW w:w="960" w:type="dxa"/>
          </w:tcPr>
          <w:p w:rsidR="009A391A" w:rsidRPr="00AC6F31" w:rsidRDefault="009A391A" w:rsidP="009A391A">
            <w:pPr>
              <w:cnfStyle w:val="000000000000"/>
            </w:pPr>
            <w:r w:rsidRPr="00AC6F31">
              <w:t>633</w:t>
            </w:r>
          </w:p>
        </w:tc>
        <w:tc>
          <w:tcPr>
            <w:tcW w:w="960" w:type="dxa"/>
          </w:tcPr>
          <w:p w:rsidR="009A391A" w:rsidRPr="008A3335" w:rsidRDefault="009A391A" w:rsidP="009A391A">
            <w:pPr>
              <w:ind w:right="113"/>
              <w:cnfStyle w:val="000000000000"/>
              <w:rPr>
                <w:b/>
              </w:rPr>
            </w:pPr>
            <w:r w:rsidRPr="008A3335">
              <w:rPr>
                <w:b/>
              </w:rPr>
              <w:t>768</w:t>
            </w:r>
          </w:p>
        </w:tc>
        <w:tc>
          <w:tcPr>
            <w:tcW w:w="911" w:type="dxa"/>
          </w:tcPr>
          <w:p w:rsidR="009A391A" w:rsidRPr="00AC6F31" w:rsidRDefault="009A391A" w:rsidP="009A391A">
            <w:pPr>
              <w:cnfStyle w:val="000000000000"/>
            </w:pPr>
            <w:r w:rsidRPr="00AC6F31">
              <w:t>10</w:t>
            </w:r>
          </w:p>
        </w:tc>
        <w:tc>
          <w:tcPr>
            <w:tcW w:w="911" w:type="dxa"/>
          </w:tcPr>
          <w:p w:rsidR="009A391A" w:rsidRPr="00AC6F31" w:rsidRDefault="009A391A" w:rsidP="009A391A">
            <w:pPr>
              <w:cnfStyle w:val="000000000000"/>
            </w:pPr>
            <w:r w:rsidRPr="00AC6F31">
              <w:t>28</w:t>
            </w:r>
          </w:p>
        </w:tc>
        <w:tc>
          <w:tcPr>
            <w:tcW w:w="911" w:type="dxa"/>
          </w:tcPr>
          <w:p w:rsidR="009A391A" w:rsidRPr="00AC6F31" w:rsidRDefault="009A391A" w:rsidP="009A391A">
            <w:pPr>
              <w:ind w:right="113"/>
              <w:cnfStyle w:val="000000000000"/>
            </w:pPr>
            <w:r w:rsidRPr="00AC6F31">
              <w:t>38</w:t>
            </w:r>
          </w:p>
        </w:tc>
        <w:tc>
          <w:tcPr>
            <w:tcW w:w="763" w:type="dxa"/>
          </w:tcPr>
          <w:p w:rsidR="009A391A" w:rsidRPr="008A3335" w:rsidRDefault="009A391A" w:rsidP="009A391A">
            <w:pPr>
              <w:cnfStyle w:val="000000000000"/>
              <w:rPr>
                <w:b/>
              </w:rPr>
            </w:pPr>
            <w:r w:rsidRPr="008A3335">
              <w:rPr>
                <w:b/>
              </w:rPr>
              <w:t>806</w:t>
            </w:r>
          </w:p>
        </w:tc>
      </w:tr>
      <w:tr w:rsidR="009A391A" w:rsidRPr="00AC6F31" w:rsidTr="009A391A">
        <w:trPr>
          <w:trHeight w:val="240"/>
        </w:trPr>
        <w:tc>
          <w:tcPr>
            <w:cnfStyle w:val="001000000000"/>
            <w:tcW w:w="1022" w:type="dxa"/>
          </w:tcPr>
          <w:p w:rsidR="009A391A" w:rsidRPr="00AC6F31" w:rsidRDefault="009A391A" w:rsidP="009A391A">
            <w:r w:rsidRPr="00AC6F31">
              <w:t>B8</w:t>
            </w:r>
          </w:p>
        </w:tc>
        <w:tc>
          <w:tcPr>
            <w:tcW w:w="1106" w:type="dxa"/>
            <w:tcBorders>
              <w:bottom w:val="nil"/>
            </w:tcBorders>
          </w:tcPr>
          <w:p w:rsidR="009A391A" w:rsidRPr="00AC6F31" w:rsidRDefault="009A391A" w:rsidP="009A391A">
            <w:pPr>
              <w:cnfStyle w:val="000000000000"/>
            </w:pPr>
            <w:r w:rsidRPr="00AC6F31">
              <w:t>10</w:t>
            </w:r>
          </w:p>
        </w:tc>
        <w:tc>
          <w:tcPr>
            <w:tcW w:w="960" w:type="dxa"/>
            <w:tcBorders>
              <w:bottom w:val="nil"/>
            </w:tcBorders>
          </w:tcPr>
          <w:p w:rsidR="009A391A" w:rsidRPr="00AC6F31" w:rsidRDefault="009A391A" w:rsidP="009A391A">
            <w:pPr>
              <w:cnfStyle w:val="000000000000"/>
            </w:pPr>
            <w:r w:rsidRPr="00AC6F31">
              <w:t>195</w:t>
            </w:r>
          </w:p>
        </w:tc>
        <w:tc>
          <w:tcPr>
            <w:tcW w:w="960" w:type="dxa"/>
            <w:tcBorders>
              <w:bottom w:val="nil"/>
            </w:tcBorders>
          </w:tcPr>
          <w:p w:rsidR="009A391A" w:rsidRPr="00AC6F31" w:rsidRDefault="009A391A" w:rsidP="009A391A">
            <w:pPr>
              <w:cnfStyle w:val="000000000000"/>
            </w:pPr>
            <w:r w:rsidRPr="00AC6F31">
              <w:t>589</w:t>
            </w:r>
          </w:p>
        </w:tc>
        <w:tc>
          <w:tcPr>
            <w:tcW w:w="960" w:type="dxa"/>
            <w:tcBorders>
              <w:bottom w:val="nil"/>
            </w:tcBorders>
          </w:tcPr>
          <w:p w:rsidR="009A391A" w:rsidRPr="008A3335" w:rsidRDefault="009A391A" w:rsidP="009A391A">
            <w:pPr>
              <w:ind w:right="113"/>
              <w:cnfStyle w:val="000000000000"/>
              <w:rPr>
                <w:b/>
              </w:rPr>
            </w:pPr>
            <w:r w:rsidRPr="008A3335">
              <w:rPr>
                <w:b/>
              </w:rPr>
              <w:t>784</w:t>
            </w:r>
          </w:p>
        </w:tc>
        <w:tc>
          <w:tcPr>
            <w:tcW w:w="911" w:type="dxa"/>
            <w:tcBorders>
              <w:bottom w:val="nil"/>
            </w:tcBorders>
          </w:tcPr>
          <w:p w:rsidR="009A391A" w:rsidRPr="00AC6F31" w:rsidRDefault="009A391A" w:rsidP="009A391A">
            <w:pPr>
              <w:cnfStyle w:val="000000000000"/>
            </w:pPr>
            <w:r w:rsidRPr="00AC6F31">
              <w:t>1</w:t>
            </w:r>
          </w:p>
        </w:tc>
        <w:tc>
          <w:tcPr>
            <w:tcW w:w="911" w:type="dxa"/>
            <w:tcBorders>
              <w:bottom w:val="nil"/>
            </w:tcBorders>
          </w:tcPr>
          <w:p w:rsidR="009A391A" w:rsidRPr="00AC6F31" w:rsidRDefault="009A391A" w:rsidP="009A391A">
            <w:pPr>
              <w:cnfStyle w:val="000000000000"/>
            </w:pPr>
            <w:r w:rsidRPr="00AC6F31">
              <w:t>18</w:t>
            </w:r>
          </w:p>
        </w:tc>
        <w:tc>
          <w:tcPr>
            <w:tcW w:w="911" w:type="dxa"/>
            <w:tcBorders>
              <w:bottom w:val="nil"/>
            </w:tcBorders>
          </w:tcPr>
          <w:p w:rsidR="009A391A" w:rsidRPr="00AC6F31" w:rsidRDefault="009A391A" w:rsidP="009A391A">
            <w:pPr>
              <w:ind w:right="113"/>
              <w:cnfStyle w:val="000000000000"/>
            </w:pPr>
            <w:r w:rsidRPr="00AC6F31">
              <w:t>19</w:t>
            </w:r>
          </w:p>
        </w:tc>
        <w:tc>
          <w:tcPr>
            <w:tcW w:w="763" w:type="dxa"/>
            <w:tcBorders>
              <w:bottom w:val="nil"/>
            </w:tcBorders>
          </w:tcPr>
          <w:p w:rsidR="009A391A" w:rsidRPr="008A3335" w:rsidRDefault="009A391A" w:rsidP="009A391A">
            <w:pPr>
              <w:cnfStyle w:val="000000000000"/>
              <w:rPr>
                <w:b/>
              </w:rPr>
            </w:pPr>
            <w:r w:rsidRPr="008A3335">
              <w:rPr>
                <w:b/>
              </w:rPr>
              <w:t>803</w:t>
            </w:r>
          </w:p>
        </w:tc>
      </w:tr>
      <w:tr w:rsidR="009A391A" w:rsidRPr="00AC6F31" w:rsidTr="009A391A">
        <w:trPr>
          <w:trHeight w:val="240"/>
        </w:trPr>
        <w:tc>
          <w:tcPr>
            <w:cnfStyle w:val="001000000000"/>
            <w:tcW w:w="1022" w:type="dxa"/>
            <w:tcBorders>
              <w:top w:val="nil"/>
              <w:bottom w:val="single" w:sz="4" w:space="0" w:color="auto"/>
            </w:tcBorders>
          </w:tcPr>
          <w:p w:rsidR="009A391A" w:rsidRPr="00AC6F31" w:rsidRDefault="009A391A" w:rsidP="009A391A">
            <w:r w:rsidRPr="00AC6F31">
              <w:t>B9</w:t>
            </w:r>
          </w:p>
        </w:tc>
        <w:tc>
          <w:tcPr>
            <w:tcW w:w="1106" w:type="dxa"/>
            <w:tcBorders>
              <w:top w:val="nil"/>
              <w:bottom w:val="single" w:sz="4" w:space="0" w:color="auto"/>
            </w:tcBorders>
          </w:tcPr>
          <w:p w:rsidR="009A391A" w:rsidRPr="00AC6F31" w:rsidRDefault="009A391A" w:rsidP="009A391A">
            <w:pPr>
              <w:cnfStyle w:val="000000000000"/>
            </w:pPr>
            <w:r w:rsidRPr="00AC6F31">
              <w:t>93</w:t>
            </w:r>
          </w:p>
        </w:tc>
        <w:tc>
          <w:tcPr>
            <w:tcW w:w="960" w:type="dxa"/>
            <w:tcBorders>
              <w:top w:val="nil"/>
              <w:bottom w:val="single" w:sz="4" w:space="0" w:color="auto"/>
            </w:tcBorders>
          </w:tcPr>
          <w:p w:rsidR="009A391A" w:rsidRPr="00AC6F31" w:rsidRDefault="009A391A" w:rsidP="009A391A">
            <w:pPr>
              <w:cnfStyle w:val="000000000000"/>
            </w:pPr>
            <w:r w:rsidRPr="00AC6F31">
              <w:t>198</w:t>
            </w:r>
          </w:p>
        </w:tc>
        <w:tc>
          <w:tcPr>
            <w:tcW w:w="960" w:type="dxa"/>
            <w:tcBorders>
              <w:top w:val="nil"/>
              <w:bottom w:val="single" w:sz="4" w:space="0" w:color="auto"/>
            </w:tcBorders>
          </w:tcPr>
          <w:p w:rsidR="009A391A" w:rsidRPr="00AC6F31" w:rsidRDefault="009A391A" w:rsidP="009A391A">
            <w:pPr>
              <w:cnfStyle w:val="000000000000"/>
            </w:pPr>
            <w:r w:rsidRPr="00AC6F31">
              <w:t>2</w:t>
            </w:r>
            <w:r>
              <w:t xml:space="preserve"> </w:t>
            </w:r>
            <w:r w:rsidRPr="00AC6F31">
              <w:t>047</w:t>
            </w:r>
          </w:p>
        </w:tc>
        <w:tc>
          <w:tcPr>
            <w:tcW w:w="960" w:type="dxa"/>
            <w:tcBorders>
              <w:top w:val="nil"/>
              <w:bottom w:val="single" w:sz="4" w:space="0" w:color="auto"/>
            </w:tcBorders>
          </w:tcPr>
          <w:p w:rsidR="009A391A" w:rsidRPr="008A3335" w:rsidRDefault="009A391A" w:rsidP="009A391A">
            <w:pPr>
              <w:ind w:right="113"/>
              <w:cnfStyle w:val="000000000000"/>
              <w:rPr>
                <w:b/>
              </w:rPr>
            </w:pPr>
            <w:r w:rsidRPr="008A3335">
              <w:rPr>
                <w:b/>
              </w:rPr>
              <w:t>2</w:t>
            </w:r>
            <w:r>
              <w:rPr>
                <w:b/>
              </w:rPr>
              <w:t xml:space="preserve"> </w:t>
            </w:r>
            <w:r w:rsidRPr="008A3335">
              <w:rPr>
                <w:b/>
              </w:rPr>
              <w:t>245</w:t>
            </w:r>
          </w:p>
        </w:tc>
        <w:tc>
          <w:tcPr>
            <w:tcW w:w="911" w:type="dxa"/>
            <w:tcBorders>
              <w:top w:val="nil"/>
              <w:bottom w:val="single" w:sz="4" w:space="0" w:color="auto"/>
            </w:tcBorders>
          </w:tcPr>
          <w:p w:rsidR="009A391A" w:rsidRPr="00AC6F31" w:rsidRDefault="009A391A" w:rsidP="009A391A">
            <w:pPr>
              <w:cnfStyle w:val="000000000000"/>
            </w:pPr>
            <w:r w:rsidRPr="00AC6F31">
              <w:t>70</w:t>
            </w:r>
          </w:p>
        </w:tc>
        <w:tc>
          <w:tcPr>
            <w:tcW w:w="911" w:type="dxa"/>
            <w:tcBorders>
              <w:top w:val="nil"/>
              <w:bottom w:val="single" w:sz="4" w:space="0" w:color="auto"/>
            </w:tcBorders>
          </w:tcPr>
          <w:p w:rsidR="009A391A" w:rsidRPr="00AC6F31" w:rsidRDefault="009A391A" w:rsidP="009A391A">
            <w:pPr>
              <w:cnfStyle w:val="000000000000"/>
            </w:pPr>
            <w:r w:rsidRPr="00AC6F31">
              <w:t>185</w:t>
            </w:r>
          </w:p>
        </w:tc>
        <w:tc>
          <w:tcPr>
            <w:tcW w:w="911" w:type="dxa"/>
            <w:tcBorders>
              <w:top w:val="nil"/>
              <w:bottom w:val="single" w:sz="4" w:space="0" w:color="auto"/>
            </w:tcBorders>
          </w:tcPr>
          <w:p w:rsidR="009A391A" w:rsidRPr="00AC6F31" w:rsidRDefault="009A391A" w:rsidP="009A391A">
            <w:pPr>
              <w:ind w:right="113"/>
              <w:cnfStyle w:val="000000000000"/>
            </w:pPr>
            <w:r w:rsidRPr="00AC6F31">
              <w:t>255</w:t>
            </w:r>
          </w:p>
        </w:tc>
        <w:tc>
          <w:tcPr>
            <w:tcW w:w="763" w:type="dxa"/>
            <w:tcBorders>
              <w:top w:val="nil"/>
              <w:bottom w:val="single" w:sz="4" w:space="0" w:color="auto"/>
            </w:tcBorders>
          </w:tcPr>
          <w:p w:rsidR="009A391A" w:rsidRPr="008A3335" w:rsidRDefault="009A391A" w:rsidP="009A391A">
            <w:pPr>
              <w:cnfStyle w:val="000000000000"/>
              <w:rPr>
                <w:b/>
              </w:rPr>
            </w:pPr>
            <w:r w:rsidRPr="008A3335">
              <w:rPr>
                <w:b/>
              </w:rPr>
              <w:t>2 500</w:t>
            </w:r>
          </w:p>
        </w:tc>
      </w:tr>
      <w:tr w:rsidR="009A391A" w:rsidRPr="008A3335" w:rsidTr="009A391A">
        <w:trPr>
          <w:trHeight w:val="240"/>
        </w:trPr>
        <w:tc>
          <w:tcPr>
            <w:cnfStyle w:val="001000000000"/>
            <w:tcW w:w="1022" w:type="dxa"/>
            <w:tcBorders>
              <w:top w:val="single" w:sz="4" w:space="0" w:color="auto"/>
            </w:tcBorders>
          </w:tcPr>
          <w:p w:rsidR="009A391A" w:rsidRPr="008A3335" w:rsidRDefault="009A391A" w:rsidP="009A391A">
            <w:pPr>
              <w:spacing w:before="80" w:after="80"/>
              <w:ind w:left="284"/>
              <w:rPr>
                <w:b/>
              </w:rPr>
            </w:pPr>
            <w:r w:rsidRPr="008A3335">
              <w:rPr>
                <w:b/>
              </w:rPr>
              <w:t>Итого</w:t>
            </w:r>
          </w:p>
        </w:tc>
        <w:tc>
          <w:tcPr>
            <w:tcW w:w="1106" w:type="dxa"/>
            <w:tcBorders>
              <w:top w:val="single" w:sz="4" w:space="0" w:color="auto"/>
              <w:bottom w:val="single" w:sz="12" w:space="0" w:color="auto"/>
            </w:tcBorders>
          </w:tcPr>
          <w:p w:rsidR="009A391A" w:rsidRPr="008A3335" w:rsidRDefault="009A391A" w:rsidP="009A391A">
            <w:pPr>
              <w:spacing w:before="80" w:after="80"/>
              <w:cnfStyle w:val="000000000000"/>
              <w:rPr>
                <w:b/>
              </w:rPr>
            </w:pPr>
            <w:r w:rsidRPr="008A3335">
              <w:rPr>
                <w:b/>
              </w:rPr>
              <w:t>334</w:t>
            </w:r>
          </w:p>
        </w:tc>
        <w:tc>
          <w:tcPr>
            <w:tcW w:w="960" w:type="dxa"/>
            <w:tcBorders>
              <w:top w:val="single" w:sz="4" w:space="0" w:color="auto"/>
              <w:bottom w:val="single" w:sz="12" w:space="0" w:color="auto"/>
            </w:tcBorders>
          </w:tcPr>
          <w:p w:rsidR="009A391A" w:rsidRPr="008A3335" w:rsidRDefault="009A391A" w:rsidP="009A391A">
            <w:pPr>
              <w:spacing w:before="80" w:after="80"/>
              <w:cnfStyle w:val="000000000000"/>
              <w:rPr>
                <w:b/>
              </w:rPr>
            </w:pPr>
            <w:r w:rsidRPr="008A3335">
              <w:rPr>
                <w:b/>
              </w:rPr>
              <w:t>1582</w:t>
            </w:r>
          </w:p>
        </w:tc>
        <w:tc>
          <w:tcPr>
            <w:tcW w:w="960" w:type="dxa"/>
            <w:tcBorders>
              <w:top w:val="single" w:sz="4" w:space="0" w:color="auto"/>
              <w:bottom w:val="single" w:sz="12" w:space="0" w:color="auto"/>
            </w:tcBorders>
          </w:tcPr>
          <w:p w:rsidR="009A391A" w:rsidRPr="008A3335" w:rsidRDefault="009A391A" w:rsidP="009A391A">
            <w:pPr>
              <w:spacing w:before="80" w:after="80"/>
              <w:cnfStyle w:val="000000000000"/>
              <w:rPr>
                <w:b/>
              </w:rPr>
            </w:pPr>
            <w:r w:rsidRPr="008A3335">
              <w:rPr>
                <w:b/>
              </w:rPr>
              <w:t>15 251</w:t>
            </w:r>
          </w:p>
        </w:tc>
        <w:tc>
          <w:tcPr>
            <w:tcW w:w="960" w:type="dxa"/>
            <w:tcBorders>
              <w:top w:val="single" w:sz="4" w:space="0" w:color="auto"/>
              <w:bottom w:val="single" w:sz="12" w:space="0" w:color="auto"/>
            </w:tcBorders>
          </w:tcPr>
          <w:p w:rsidR="009A391A" w:rsidRPr="008A3335" w:rsidRDefault="009A391A" w:rsidP="009A391A">
            <w:pPr>
              <w:spacing w:before="80" w:after="80"/>
              <w:ind w:right="113"/>
              <w:cnfStyle w:val="000000000000"/>
              <w:rPr>
                <w:b/>
              </w:rPr>
            </w:pPr>
            <w:r w:rsidRPr="008A3335">
              <w:rPr>
                <w:b/>
              </w:rPr>
              <w:t>16</w:t>
            </w:r>
            <w:r>
              <w:rPr>
                <w:b/>
              </w:rPr>
              <w:t xml:space="preserve"> </w:t>
            </w:r>
            <w:r w:rsidRPr="008A3335">
              <w:rPr>
                <w:b/>
              </w:rPr>
              <w:t>883</w:t>
            </w:r>
          </w:p>
        </w:tc>
        <w:tc>
          <w:tcPr>
            <w:tcW w:w="911" w:type="dxa"/>
            <w:tcBorders>
              <w:top w:val="single" w:sz="4" w:space="0" w:color="auto"/>
              <w:bottom w:val="single" w:sz="12" w:space="0" w:color="auto"/>
            </w:tcBorders>
          </w:tcPr>
          <w:p w:rsidR="009A391A" w:rsidRPr="008A3335" w:rsidRDefault="009A391A" w:rsidP="009A391A">
            <w:pPr>
              <w:spacing w:before="80" w:after="80"/>
              <w:cnfStyle w:val="000000000000"/>
              <w:rPr>
                <w:b/>
              </w:rPr>
            </w:pPr>
            <w:r w:rsidRPr="008A3335">
              <w:rPr>
                <w:b/>
              </w:rPr>
              <w:t>101</w:t>
            </w:r>
          </w:p>
        </w:tc>
        <w:tc>
          <w:tcPr>
            <w:tcW w:w="911" w:type="dxa"/>
            <w:tcBorders>
              <w:top w:val="single" w:sz="4" w:space="0" w:color="auto"/>
              <w:bottom w:val="single" w:sz="12" w:space="0" w:color="auto"/>
            </w:tcBorders>
          </w:tcPr>
          <w:p w:rsidR="009A391A" w:rsidRPr="008A3335" w:rsidRDefault="009A391A" w:rsidP="009A391A">
            <w:pPr>
              <w:spacing w:before="80" w:after="80"/>
              <w:cnfStyle w:val="000000000000"/>
              <w:rPr>
                <w:b/>
              </w:rPr>
            </w:pPr>
            <w:r w:rsidRPr="008A3335">
              <w:rPr>
                <w:b/>
              </w:rPr>
              <w:t>657</w:t>
            </w:r>
          </w:p>
        </w:tc>
        <w:tc>
          <w:tcPr>
            <w:tcW w:w="911" w:type="dxa"/>
            <w:tcBorders>
              <w:top w:val="single" w:sz="4" w:space="0" w:color="auto"/>
              <w:bottom w:val="single" w:sz="12" w:space="0" w:color="auto"/>
            </w:tcBorders>
          </w:tcPr>
          <w:p w:rsidR="009A391A" w:rsidRPr="008A3335" w:rsidRDefault="009A391A" w:rsidP="009A391A">
            <w:pPr>
              <w:spacing w:before="80" w:after="80"/>
              <w:ind w:right="113"/>
              <w:cnfStyle w:val="000000000000"/>
              <w:rPr>
                <w:b/>
              </w:rPr>
            </w:pPr>
            <w:r w:rsidRPr="008A3335">
              <w:rPr>
                <w:b/>
              </w:rPr>
              <w:t>758</w:t>
            </w:r>
          </w:p>
        </w:tc>
        <w:tc>
          <w:tcPr>
            <w:tcW w:w="763" w:type="dxa"/>
            <w:tcBorders>
              <w:top w:val="single" w:sz="4" w:space="0" w:color="auto"/>
              <w:bottom w:val="single" w:sz="12" w:space="0" w:color="auto"/>
            </w:tcBorders>
          </w:tcPr>
          <w:p w:rsidR="009A391A" w:rsidRPr="008A3335" w:rsidRDefault="009A391A" w:rsidP="009A391A">
            <w:pPr>
              <w:spacing w:before="80" w:after="80"/>
              <w:cnfStyle w:val="000000000000"/>
              <w:rPr>
                <w:b/>
              </w:rPr>
            </w:pPr>
            <w:r w:rsidRPr="008A3335">
              <w:rPr>
                <w:b/>
              </w:rPr>
              <w:t>17 641</w:t>
            </w:r>
          </w:p>
        </w:tc>
      </w:tr>
    </w:tbl>
    <w:p w:rsidR="009A391A" w:rsidRPr="00425B77" w:rsidRDefault="009A391A" w:rsidP="009A391A">
      <w:pPr>
        <w:pStyle w:val="SingleTxtGR"/>
        <w:spacing w:before="120" w:after="0" w:line="220" w:lineRule="exact"/>
        <w:ind w:firstLine="170"/>
        <w:rPr>
          <w:sz w:val="18"/>
          <w:szCs w:val="18"/>
          <w:lang w:val="en-US" w:eastAsia="ru-RU"/>
        </w:rPr>
      </w:pPr>
      <w:r w:rsidRPr="00425B77">
        <w:rPr>
          <w:i/>
          <w:sz w:val="18"/>
          <w:szCs w:val="18"/>
          <w:lang w:eastAsia="ru-RU"/>
        </w:rPr>
        <w:t>Источник:</w:t>
      </w:r>
      <w:r w:rsidRPr="00425B77">
        <w:rPr>
          <w:sz w:val="18"/>
          <w:szCs w:val="18"/>
          <w:lang w:eastAsia="ru-RU"/>
        </w:rPr>
        <w:t xml:space="preserve"> ГАПЗ, 2000 год</w:t>
      </w:r>
      <w:r>
        <w:rPr>
          <w:sz w:val="18"/>
          <w:szCs w:val="18"/>
          <w:lang w:val="en-US" w:eastAsia="ru-RU"/>
        </w:rPr>
        <w:t>.</w:t>
      </w:r>
    </w:p>
    <w:p w:rsidR="009A391A" w:rsidRPr="00A2229D" w:rsidRDefault="009A391A" w:rsidP="008B0BF4">
      <w:pPr>
        <w:pStyle w:val="SingleTxtGR"/>
        <w:pageBreakBefore/>
        <w:spacing w:after="0" w:line="220" w:lineRule="exact"/>
        <w:ind w:firstLine="170"/>
        <w:rPr>
          <w:i/>
          <w:sz w:val="18"/>
          <w:szCs w:val="18"/>
          <w:lang w:eastAsia="ru-RU"/>
        </w:rPr>
      </w:pPr>
      <w:r w:rsidRPr="00A2229D">
        <w:rPr>
          <w:i/>
          <w:sz w:val="18"/>
          <w:szCs w:val="18"/>
          <w:lang w:eastAsia="ru-RU"/>
        </w:rPr>
        <w:t>Условные обозначения</w:t>
      </w:r>
    </w:p>
    <w:p w:rsidR="009A391A" w:rsidRPr="00A2229D" w:rsidRDefault="009A391A" w:rsidP="009A391A">
      <w:pPr>
        <w:pStyle w:val="SingleTxtGR"/>
        <w:spacing w:after="0" w:line="220" w:lineRule="exact"/>
        <w:ind w:firstLine="170"/>
        <w:rPr>
          <w:sz w:val="18"/>
          <w:szCs w:val="18"/>
          <w:lang w:eastAsia="ru-RU"/>
        </w:rPr>
      </w:pPr>
      <w:r w:rsidRPr="00A2229D">
        <w:rPr>
          <w:sz w:val="18"/>
          <w:szCs w:val="18"/>
          <w:lang w:eastAsia="ru-RU"/>
        </w:rPr>
        <w:t>B1</w:t>
      </w:r>
      <w:r w:rsidRPr="00A2229D">
        <w:rPr>
          <w:sz w:val="18"/>
          <w:szCs w:val="18"/>
          <w:lang w:eastAsia="ru-RU"/>
        </w:rPr>
        <w:tab/>
        <w:t>Сельское хозяйство, животноводство, лесоводство, охота, рыбная ловля</w:t>
      </w:r>
    </w:p>
    <w:p w:rsidR="009A391A" w:rsidRPr="00A2229D" w:rsidRDefault="009A391A" w:rsidP="009A391A">
      <w:pPr>
        <w:pStyle w:val="SingleTxtGR"/>
        <w:spacing w:after="0" w:line="220" w:lineRule="exact"/>
        <w:ind w:firstLine="170"/>
        <w:rPr>
          <w:sz w:val="18"/>
          <w:szCs w:val="18"/>
          <w:lang w:eastAsia="ru-RU"/>
        </w:rPr>
      </w:pPr>
      <w:r w:rsidRPr="00A2229D">
        <w:rPr>
          <w:sz w:val="18"/>
          <w:szCs w:val="18"/>
          <w:lang w:eastAsia="ru-RU"/>
        </w:rPr>
        <w:t>B2</w:t>
      </w:r>
      <w:r w:rsidRPr="00A2229D">
        <w:rPr>
          <w:sz w:val="18"/>
          <w:szCs w:val="18"/>
          <w:lang w:eastAsia="ru-RU"/>
        </w:rPr>
        <w:tab/>
        <w:t>Добывающая промышленность</w:t>
      </w:r>
    </w:p>
    <w:p w:rsidR="009A391A" w:rsidRPr="00A2229D" w:rsidRDefault="009A391A" w:rsidP="009A391A">
      <w:pPr>
        <w:pStyle w:val="SingleTxtGR"/>
        <w:spacing w:after="0" w:line="220" w:lineRule="exact"/>
        <w:ind w:firstLine="170"/>
        <w:rPr>
          <w:sz w:val="18"/>
          <w:szCs w:val="18"/>
          <w:lang w:eastAsia="ru-RU"/>
        </w:rPr>
      </w:pPr>
      <w:r w:rsidRPr="00A2229D">
        <w:rPr>
          <w:sz w:val="18"/>
          <w:szCs w:val="18"/>
          <w:lang w:eastAsia="ru-RU"/>
        </w:rPr>
        <w:t>B3</w:t>
      </w:r>
      <w:r w:rsidRPr="00A2229D">
        <w:rPr>
          <w:sz w:val="18"/>
          <w:szCs w:val="18"/>
          <w:lang w:eastAsia="ru-RU"/>
        </w:rPr>
        <w:tab/>
        <w:t>Обрабатывающая промышленность</w:t>
      </w:r>
    </w:p>
    <w:p w:rsidR="009A391A" w:rsidRPr="00A2229D" w:rsidRDefault="009A391A" w:rsidP="009A391A">
      <w:pPr>
        <w:pStyle w:val="SingleTxtGR"/>
        <w:spacing w:after="0" w:line="220" w:lineRule="exact"/>
        <w:ind w:firstLine="170"/>
        <w:rPr>
          <w:sz w:val="18"/>
          <w:szCs w:val="18"/>
          <w:lang w:eastAsia="ru-RU"/>
        </w:rPr>
      </w:pPr>
      <w:r w:rsidRPr="00A2229D">
        <w:rPr>
          <w:sz w:val="18"/>
          <w:szCs w:val="18"/>
          <w:lang w:eastAsia="ru-RU"/>
        </w:rPr>
        <w:t>B4</w:t>
      </w:r>
      <w:r w:rsidRPr="00A2229D">
        <w:rPr>
          <w:sz w:val="18"/>
          <w:szCs w:val="18"/>
          <w:lang w:eastAsia="ru-RU"/>
        </w:rPr>
        <w:tab/>
        <w:t>Электроэнергия, газ, вода</w:t>
      </w:r>
    </w:p>
    <w:p w:rsidR="009A391A" w:rsidRPr="00A2229D" w:rsidRDefault="009A391A" w:rsidP="009A391A">
      <w:pPr>
        <w:pStyle w:val="SingleTxtGR"/>
        <w:spacing w:after="0" w:line="220" w:lineRule="exact"/>
        <w:ind w:firstLine="170"/>
        <w:rPr>
          <w:sz w:val="18"/>
          <w:szCs w:val="18"/>
          <w:lang w:eastAsia="ru-RU"/>
        </w:rPr>
      </w:pPr>
      <w:r w:rsidRPr="00A2229D">
        <w:rPr>
          <w:sz w:val="18"/>
          <w:szCs w:val="18"/>
          <w:lang w:eastAsia="ru-RU"/>
        </w:rPr>
        <w:t>B5</w:t>
      </w:r>
      <w:r w:rsidRPr="00A2229D">
        <w:rPr>
          <w:sz w:val="18"/>
          <w:szCs w:val="18"/>
          <w:lang w:eastAsia="ru-RU"/>
        </w:rPr>
        <w:tab/>
        <w:t xml:space="preserve">Строительство, общественные работы </w:t>
      </w:r>
    </w:p>
    <w:p w:rsidR="009A391A" w:rsidRPr="00A2229D" w:rsidRDefault="009A391A" w:rsidP="009A391A">
      <w:pPr>
        <w:pStyle w:val="SingleTxtGR"/>
        <w:spacing w:after="0" w:line="220" w:lineRule="exact"/>
        <w:ind w:firstLine="170"/>
        <w:rPr>
          <w:sz w:val="18"/>
          <w:szCs w:val="18"/>
          <w:lang w:eastAsia="ru-RU"/>
        </w:rPr>
      </w:pPr>
      <w:r w:rsidRPr="00A2229D">
        <w:rPr>
          <w:sz w:val="18"/>
          <w:szCs w:val="18"/>
          <w:lang w:eastAsia="ru-RU"/>
        </w:rPr>
        <w:t>B6</w:t>
      </w:r>
      <w:r w:rsidRPr="00A2229D">
        <w:rPr>
          <w:sz w:val="18"/>
          <w:szCs w:val="18"/>
          <w:lang w:eastAsia="ru-RU"/>
        </w:rPr>
        <w:tab/>
        <w:t>Торговля, предприятия общественного питания, гостиницы</w:t>
      </w:r>
    </w:p>
    <w:p w:rsidR="009A391A" w:rsidRPr="00A2229D" w:rsidRDefault="009A391A" w:rsidP="009A391A">
      <w:pPr>
        <w:pStyle w:val="SingleTxtGR"/>
        <w:spacing w:after="0" w:line="220" w:lineRule="exact"/>
        <w:ind w:firstLine="170"/>
        <w:rPr>
          <w:sz w:val="18"/>
          <w:szCs w:val="18"/>
          <w:lang w:eastAsia="ru-RU"/>
        </w:rPr>
      </w:pPr>
      <w:r w:rsidRPr="00A2229D">
        <w:rPr>
          <w:sz w:val="18"/>
          <w:szCs w:val="18"/>
          <w:lang w:eastAsia="ru-RU"/>
        </w:rPr>
        <w:t>B7</w:t>
      </w:r>
      <w:r w:rsidRPr="00A2229D">
        <w:rPr>
          <w:sz w:val="18"/>
          <w:szCs w:val="18"/>
          <w:lang w:eastAsia="ru-RU"/>
        </w:rPr>
        <w:tab/>
        <w:t>Транспорт, предприятия связи</w:t>
      </w:r>
    </w:p>
    <w:p w:rsidR="009A391A" w:rsidRPr="00A2229D" w:rsidRDefault="009A391A" w:rsidP="009A391A">
      <w:pPr>
        <w:pStyle w:val="SingleTxtGR"/>
        <w:spacing w:after="0" w:line="220" w:lineRule="exact"/>
        <w:ind w:firstLine="170"/>
        <w:rPr>
          <w:sz w:val="18"/>
          <w:szCs w:val="18"/>
          <w:lang w:eastAsia="ru-RU"/>
        </w:rPr>
      </w:pPr>
      <w:r w:rsidRPr="00A2229D">
        <w:rPr>
          <w:sz w:val="18"/>
          <w:szCs w:val="18"/>
          <w:lang w:eastAsia="ru-RU"/>
        </w:rPr>
        <w:t>B8</w:t>
      </w:r>
      <w:r w:rsidRPr="00A2229D">
        <w:rPr>
          <w:sz w:val="18"/>
          <w:szCs w:val="18"/>
          <w:lang w:eastAsia="ru-RU"/>
        </w:rPr>
        <w:tab/>
        <w:t>Банки, страховые компании, предпринимательский сектор, сектор недвижим</w:t>
      </w:r>
      <w:r w:rsidRPr="00A2229D">
        <w:rPr>
          <w:sz w:val="18"/>
          <w:szCs w:val="18"/>
          <w:lang w:eastAsia="ru-RU"/>
        </w:rPr>
        <w:t>о</w:t>
      </w:r>
      <w:r w:rsidRPr="00A2229D">
        <w:rPr>
          <w:sz w:val="18"/>
          <w:szCs w:val="18"/>
          <w:lang w:eastAsia="ru-RU"/>
        </w:rPr>
        <w:t>сти</w:t>
      </w:r>
    </w:p>
    <w:p w:rsidR="009A391A" w:rsidRPr="00A2229D" w:rsidRDefault="009A391A" w:rsidP="009A391A">
      <w:pPr>
        <w:pStyle w:val="SingleTxtGR"/>
        <w:spacing w:after="0" w:line="220" w:lineRule="exact"/>
        <w:ind w:firstLine="170"/>
        <w:rPr>
          <w:sz w:val="18"/>
          <w:szCs w:val="18"/>
          <w:lang w:eastAsia="ru-RU"/>
        </w:rPr>
      </w:pPr>
      <w:r w:rsidRPr="00A2229D">
        <w:rPr>
          <w:sz w:val="18"/>
          <w:szCs w:val="18"/>
          <w:lang w:eastAsia="ru-RU"/>
        </w:rPr>
        <w:t>B9</w:t>
      </w:r>
      <w:r w:rsidRPr="00A2229D">
        <w:rPr>
          <w:sz w:val="18"/>
          <w:szCs w:val="18"/>
          <w:lang w:eastAsia="ru-RU"/>
        </w:rPr>
        <w:tab/>
        <w:t>Предоставление услуг</w:t>
      </w:r>
    </w:p>
    <w:p w:rsidR="009A391A" w:rsidRPr="00B57B4C" w:rsidRDefault="009A391A" w:rsidP="009A391A">
      <w:pPr>
        <w:pStyle w:val="SingleTxtGR"/>
        <w:spacing w:before="240"/>
        <w:rPr>
          <w:lang w:eastAsia="ru-RU"/>
        </w:rPr>
      </w:pPr>
      <w:r w:rsidRPr="00B57B4C">
        <w:rPr>
          <w:lang w:eastAsia="ru-RU"/>
        </w:rPr>
        <w:t>115.</w:t>
      </w:r>
      <w:r w:rsidRPr="00B57B4C">
        <w:rPr>
          <w:lang w:eastAsia="ru-RU"/>
        </w:rPr>
        <w:tab/>
      </w:r>
      <w:r w:rsidRPr="00A2229D">
        <w:rPr>
          <w:lang w:eastAsia="ru-RU"/>
        </w:rPr>
        <w:t>Приведенные данные наглядно показывают, что женщин берут на работу в сельскохозяйственном секторе, на предприятия добывающей промышленн</w:t>
      </w:r>
      <w:r w:rsidRPr="00A2229D">
        <w:rPr>
          <w:lang w:eastAsia="ru-RU"/>
        </w:rPr>
        <w:t>о</w:t>
      </w:r>
      <w:r w:rsidRPr="00A2229D">
        <w:rPr>
          <w:lang w:eastAsia="ru-RU"/>
        </w:rPr>
        <w:t>сти и в секторе предприятий общественного питания, гостиничного дела и то</w:t>
      </w:r>
      <w:r w:rsidRPr="00A2229D">
        <w:rPr>
          <w:lang w:eastAsia="ru-RU"/>
        </w:rPr>
        <w:t>р</w:t>
      </w:r>
      <w:r w:rsidRPr="00A2229D">
        <w:rPr>
          <w:lang w:eastAsia="ru-RU"/>
        </w:rPr>
        <w:t>говли. Очень немного женщин занят</w:t>
      </w:r>
      <w:r w:rsidR="005E41CD">
        <w:rPr>
          <w:lang w:eastAsia="ru-RU"/>
        </w:rPr>
        <w:t>ы</w:t>
      </w:r>
      <w:r w:rsidRPr="00A2229D">
        <w:rPr>
          <w:lang w:eastAsia="ru-RU"/>
        </w:rPr>
        <w:t xml:space="preserve"> в строительстве и обрабатывающей пр</w:t>
      </w:r>
      <w:r w:rsidRPr="00A2229D">
        <w:rPr>
          <w:lang w:eastAsia="ru-RU"/>
        </w:rPr>
        <w:t>о</w:t>
      </w:r>
      <w:r w:rsidRPr="00A2229D">
        <w:rPr>
          <w:lang w:eastAsia="ru-RU"/>
        </w:rPr>
        <w:t>мышленности. Имеющиеся статистические данные подтверждают, что в офиц</w:t>
      </w:r>
      <w:r w:rsidRPr="00A2229D">
        <w:rPr>
          <w:lang w:eastAsia="ru-RU"/>
        </w:rPr>
        <w:t>и</w:t>
      </w:r>
      <w:r w:rsidRPr="00A2229D">
        <w:rPr>
          <w:lang w:eastAsia="ru-RU"/>
        </w:rPr>
        <w:t>альном частном секторе на долю женщин приходится лишь 11% занятых в сф</w:t>
      </w:r>
      <w:r w:rsidRPr="00A2229D">
        <w:rPr>
          <w:lang w:eastAsia="ru-RU"/>
        </w:rPr>
        <w:t>е</w:t>
      </w:r>
      <w:r w:rsidRPr="00A2229D">
        <w:rPr>
          <w:lang w:eastAsia="ru-RU"/>
        </w:rPr>
        <w:t>ре услуг и 2% занятых в</w:t>
      </w:r>
      <w:r>
        <w:rPr>
          <w:lang w:eastAsia="ru-RU"/>
        </w:rPr>
        <w:t xml:space="preserve"> обрабатывающей промышленности.</w:t>
      </w:r>
    </w:p>
    <w:p w:rsidR="009A391A" w:rsidRPr="00B57B4C" w:rsidRDefault="009A391A" w:rsidP="009A391A">
      <w:pPr>
        <w:pStyle w:val="SingleTxtGR"/>
        <w:rPr>
          <w:lang w:eastAsia="ru-RU"/>
        </w:rPr>
      </w:pPr>
      <w:r w:rsidRPr="00B57B4C">
        <w:rPr>
          <w:lang w:eastAsia="ru-RU"/>
        </w:rPr>
        <w:t>116.</w:t>
      </w:r>
      <w:r w:rsidRPr="00B57B4C">
        <w:rPr>
          <w:lang w:eastAsia="ru-RU"/>
        </w:rPr>
        <w:tab/>
      </w:r>
      <w:r w:rsidRPr="00A2229D">
        <w:rPr>
          <w:lang w:eastAsia="ru-RU"/>
        </w:rPr>
        <w:t>Сопоставление уровней экономического участия женщин в официальном частном секторе по регионам дает следующую картину</w:t>
      </w:r>
      <w:r>
        <w:rPr>
          <w:lang w:eastAsia="ru-RU"/>
        </w:rPr>
        <w:t>:</w:t>
      </w:r>
    </w:p>
    <w:p w:rsidR="009A391A" w:rsidRPr="007E76D1" w:rsidRDefault="009A391A" w:rsidP="009A391A">
      <w:pPr>
        <w:pStyle w:val="Heading1"/>
        <w:spacing w:before="240" w:after="240"/>
        <w:ind w:left="1134" w:right="1134" w:hanging="1134"/>
        <w:jc w:val="left"/>
        <w:rPr>
          <w:b w:val="0"/>
        </w:rPr>
      </w:pPr>
      <w:r>
        <w:rPr>
          <w:b w:val="0"/>
          <w:lang w:val="en-US"/>
        </w:rPr>
        <w:tab/>
      </w:r>
      <w:r>
        <w:rPr>
          <w:b w:val="0"/>
          <w:lang w:val="en-US"/>
        </w:rPr>
        <w:tab/>
      </w:r>
      <w:r w:rsidRPr="00B57B4C">
        <w:rPr>
          <w:b w:val="0"/>
        </w:rPr>
        <w:t>Таблица 10</w:t>
      </w:r>
      <w:r w:rsidRPr="00B57B4C">
        <w:rPr>
          <w:b w:val="0"/>
        </w:rPr>
        <w:br/>
      </w:r>
      <w:r w:rsidRPr="00B57B4C">
        <w:t>Экономическое участие женщин в официальн</w:t>
      </w:r>
      <w:r>
        <w:t>ом частном секторе</w:t>
      </w:r>
      <w:r w:rsidRPr="00B57B4C">
        <w:br/>
        <w:t>в разби</w:t>
      </w:r>
      <w:r w:rsidRPr="00B57B4C">
        <w:t>в</w:t>
      </w:r>
      <w:r w:rsidRPr="00B57B4C">
        <w:t>ке по регионам</w:t>
      </w:r>
    </w:p>
    <w:tbl>
      <w:tblPr>
        <w:tblStyle w:val="TabNum"/>
        <w:tblW w:w="7370" w:type="dxa"/>
        <w:tblInd w:w="1134" w:type="dxa"/>
        <w:tblLook w:val="01E0"/>
      </w:tblPr>
      <w:tblGrid>
        <w:gridCol w:w="1120"/>
        <w:gridCol w:w="2083"/>
        <w:gridCol w:w="2083"/>
        <w:gridCol w:w="2084"/>
      </w:tblGrid>
      <w:tr w:rsidR="009A391A" w:rsidRPr="00E61E20" w:rsidTr="009A391A">
        <w:trPr>
          <w:trHeight w:val="240"/>
          <w:tblHeader/>
        </w:trPr>
        <w:tc>
          <w:tcPr>
            <w:cnfStyle w:val="001000000000"/>
            <w:tcW w:w="1120" w:type="dxa"/>
            <w:tcBorders>
              <w:bottom w:val="single" w:sz="12" w:space="0" w:color="auto"/>
            </w:tcBorders>
            <w:shd w:val="clear" w:color="auto" w:fill="auto"/>
          </w:tcPr>
          <w:p w:rsidR="009A391A" w:rsidRPr="00E61E20" w:rsidRDefault="009A391A" w:rsidP="009A391A">
            <w:pPr>
              <w:spacing w:before="80" w:after="80" w:line="200" w:lineRule="exact"/>
              <w:rPr>
                <w:i/>
                <w:sz w:val="16"/>
              </w:rPr>
            </w:pPr>
            <w:r w:rsidRPr="00E61E20">
              <w:rPr>
                <w:i/>
                <w:sz w:val="16"/>
              </w:rPr>
              <w:t>Регионы</w:t>
            </w:r>
          </w:p>
        </w:tc>
        <w:tc>
          <w:tcPr>
            <w:tcW w:w="2083" w:type="dxa"/>
            <w:tcBorders>
              <w:top w:val="single" w:sz="4" w:space="0" w:color="auto"/>
              <w:bottom w:val="single" w:sz="12" w:space="0" w:color="auto"/>
            </w:tcBorders>
            <w:shd w:val="clear" w:color="auto" w:fill="auto"/>
          </w:tcPr>
          <w:p w:rsidR="009A391A" w:rsidRPr="00E61E20" w:rsidRDefault="009A391A" w:rsidP="009A391A">
            <w:pPr>
              <w:spacing w:before="80" w:after="80" w:line="200" w:lineRule="exact"/>
              <w:cnfStyle w:val="000000000000"/>
              <w:rPr>
                <w:i/>
                <w:sz w:val="16"/>
              </w:rPr>
            </w:pPr>
            <w:r w:rsidRPr="00E61E20">
              <w:rPr>
                <w:i/>
                <w:sz w:val="16"/>
              </w:rPr>
              <w:t>Численность женщин, работа</w:t>
            </w:r>
            <w:r w:rsidRPr="00E61E20">
              <w:rPr>
                <w:i/>
                <w:sz w:val="16"/>
              </w:rPr>
              <w:t>ю</w:t>
            </w:r>
            <w:r w:rsidRPr="00E61E20">
              <w:rPr>
                <w:i/>
                <w:sz w:val="16"/>
              </w:rPr>
              <w:t>щих по найму</w:t>
            </w:r>
          </w:p>
        </w:tc>
        <w:tc>
          <w:tcPr>
            <w:tcW w:w="2083" w:type="dxa"/>
            <w:tcBorders>
              <w:top w:val="single" w:sz="4" w:space="0" w:color="auto"/>
              <w:bottom w:val="single" w:sz="12" w:space="0" w:color="auto"/>
            </w:tcBorders>
            <w:shd w:val="clear" w:color="auto" w:fill="auto"/>
          </w:tcPr>
          <w:p w:rsidR="009A391A" w:rsidRPr="00E61E20" w:rsidRDefault="009A391A" w:rsidP="009A391A">
            <w:pPr>
              <w:spacing w:before="80" w:after="80" w:line="200" w:lineRule="exact"/>
              <w:cnfStyle w:val="000000000000"/>
              <w:rPr>
                <w:i/>
                <w:sz w:val="16"/>
              </w:rPr>
            </w:pPr>
            <w:r w:rsidRPr="00E61E20">
              <w:rPr>
                <w:i/>
                <w:sz w:val="16"/>
              </w:rPr>
              <w:t>Общая числе</w:t>
            </w:r>
            <w:r w:rsidRPr="00E61E20">
              <w:rPr>
                <w:i/>
                <w:sz w:val="16"/>
              </w:rPr>
              <w:t>н</w:t>
            </w:r>
            <w:r w:rsidRPr="00E61E20">
              <w:rPr>
                <w:i/>
                <w:sz w:val="16"/>
              </w:rPr>
              <w:t>ность лиц, раб</w:t>
            </w:r>
            <w:r w:rsidRPr="00E61E20">
              <w:rPr>
                <w:i/>
                <w:sz w:val="16"/>
              </w:rPr>
              <w:t>о</w:t>
            </w:r>
            <w:r w:rsidRPr="00E61E20">
              <w:rPr>
                <w:i/>
                <w:sz w:val="16"/>
              </w:rPr>
              <w:t>тающих по найму</w:t>
            </w:r>
          </w:p>
        </w:tc>
        <w:tc>
          <w:tcPr>
            <w:tcW w:w="2084" w:type="dxa"/>
            <w:tcBorders>
              <w:top w:val="single" w:sz="4" w:space="0" w:color="auto"/>
              <w:bottom w:val="single" w:sz="12" w:space="0" w:color="auto"/>
            </w:tcBorders>
            <w:shd w:val="clear" w:color="auto" w:fill="auto"/>
          </w:tcPr>
          <w:p w:rsidR="009A391A" w:rsidRPr="00E61E20" w:rsidRDefault="009A391A" w:rsidP="009A391A">
            <w:pPr>
              <w:spacing w:before="80" w:after="80" w:line="200" w:lineRule="exact"/>
              <w:cnfStyle w:val="000000000000"/>
              <w:rPr>
                <w:i/>
                <w:sz w:val="16"/>
              </w:rPr>
            </w:pPr>
            <w:r w:rsidRPr="00E61E20">
              <w:rPr>
                <w:i/>
                <w:sz w:val="16"/>
              </w:rPr>
              <w:t>Доля женщин</w:t>
            </w:r>
          </w:p>
        </w:tc>
      </w:tr>
      <w:tr w:rsidR="009A391A" w:rsidRPr="00E61E20" w:rsidTr="009A391A">
        <w:trPr>
          <w:trHeight w:val="240"/>
        </w:trPr>
        <w:tc>
          <w:tcPr>
            <w:cnfStyle w:val="001000000000"/>
            <w:tcW w:w="1120" w:type="dxa"/>
            <w:tcBorders>
              <w:top w:val="nil"/>
            </w:tcBorders>
          </w:tcPr>
          <w:p w:rsidR="009A391A" w:rsidRPr="00E61E20" w:rsidRDefault="009A391A" w:rsidP="009A391A">
            <w:r w:rsidRPr="00E61E20">
              <w:t>Конакри</w:t>
            </w:r>
          </w:p>
        </w:tc>
        <w:tc>
          <w:tcPr>
            <w:tcW w:w="2083" w:type="dxa"/>
            <w:tcBorders>
              <w:top w:val="nil"/>
              <w:bottom w:val="nil"/>
            </w:tcBorders>
          </w:tcPr>
          <w:p w:rsidR="009A391A" w:rsidRPr="00E61E20" w:rsidRDefault="009A391A" w:rsidP="009A391A">
            <w:pPr>
              <w:cnfStyle w:val="000000000000"/>
            </w:pPr>
            <w:r w:rsidRPr="00E61E20">
              <w:t>670</w:t>
            </w:r>
          </w:p>
        </w:tc>
        <w:tc>
          <w:tcPr>
            <w:tcW w:w="2083" w:type="dxa"/>
            <w:tcBorders>
              <w:top w:val="nil"/>
              <w:bottom w:val="nil"/>
            </w:tcBorders>
          </w:tcPr>
          <w:p w:rsidR="009A391A" w:rsidRPr="00E61E20" w:rsidRDefault="009A391A" w:rsidP="009A391A">
            <w:pPr>
              <w:cnfStyle w:val="000000000000"/>
            </w:pPr>
            <w:r w:rsidRPr="00E61E20">
              <w:t>4 953</w:t>
            </w:r>
          </w:p>
        </w:tc>
        <w:tc>
          <w:tcPr>
            <w:tcW w:w="2084" w:type="dxa"/>
            <w:tcBorders>
              <w:top w:val="nil"/>
              <w:bottom w:val="nil"/>
            </w:tcBorders>
          </w:tcPr>
          <w:p w:rsidR="009A391A" w:rsidRPr="00E61E20" w:rsidRDefault="009A391A" w:rsidP="009A391A">
            <w:pPr>
              <w:cnfStyle w:val="000000000000"/>
            </w:pPr>
            <w:r w:rsidRPr="00E61E20">
              <w:t>13%</w:t>
            </w:r>
          </w:p>
        </w:tc>
      </w:tr>
      <w:tr w:rsidR="009A391A" w:rsidRPr="00E61E20" w:rsidTr="009A391A">
        <w:trPr>
          <w:trHeight w:val="240"/>
        </w:trPr>
        <w:tc>
          <w:tcPr>
            <w:cnfStyle w:val="001000000000"/>
            <w:tcW w:w="1120" w:type="dxa"/>
            <w:tcBorders>
              <w:top w:val="nil"/>
            </w:tcBorders>
          </w:tcPr>
          <w:p w:rsidR="009A391A" w:rsidRPr="00E61E20" w:rsidRDefault="009A391A" w:rsidP="009A391A">
            <w:r w:rsidRPr="00E61E20">
              <w:t>Лабе</w:t>
            </w:r>
          </w:p>
        </w:tc>
        <w:tc>
          <w:tcPr>
            <w:tcW w:w="2083" w:type="dxa"/>
            <w:tcBorders>
              <w:top w:val="nil"/>
            </w:tcBorders>
          </w:tcPr>
          <w:p w:rsidR="009A391A" w:rsidRPr="00E61E20" w:rsidRDefault="009A391A" w:rsidP="009A391A">
            <w:pPr>
              <w:cnfStyle w:val="000000000000"/>
            </w:pPr>
            <w:r w:rsidRPr="00E61E20">
              <w:t>152</w:t>
            </w:r>
          </w:p>
        </w:tc>
        <w:tc>
          <w:tcPr>
            <w:tcW w:w="2083" w:type="dxa"/>
            <w:tcBorders>
              <w:top w:val="nil"/>
            </w:tcBorders>
          </w:tcPr>
          <w:p w:rsidR="009A391A" w:rsidRPr="00E61E20" w:rsidRDefault="009A391A" w:rsidP="009A391A">
            <w:pPr>
              <w:cnfStyle w:val="000000000000"/>
            </w:pPr>
            <w:r w:rsidRPr="00E61E20">
              <w:t>961</w:t>
            </w:r>
          </w:p>
        </w:tc>
        <w:tc>
          <w:tcPr>
            <w:tcW w:w="2084" w:type="dxa"/>
            <w:tcBorders>
              <w:top w:val="nil"/>
            </w:tcBorders>
          </w:tcPr>
          <w:p w:rsidR="009A391A" w:rsidRPr="00E61E20" w:rsidRDefault="009A391A" w:rsidP="009A391A">
            <w:pPr>
              <w:cnfStyle w:val="000000000000"/>
            </w:pPr>
            <w:r w:rsidRPr="00E61E20">
              <w:t>15%</w:t>
            </w:r>
          </w:p>
        </w:tc>
      </w:tr>
      <w:tr w:rsidR="009A391A" w:rsidRPr="00E61E20" w:rsidTr="009A391A">
        <w:trPr>
          <w:trHeight w:val="240"/>
        </w:trPr>
        <w:tc>
          <w:tcPr>
            <w:cnfStyle w:val="001000000000"/>
            <w:tcW w:w="1120" w:type="dxa"/>
          </w:tcPr>
          <w:p w:rsidR="009A391A" w:rsidRPr="00E61E20" w:rsidRDefault="009A391A" w:rsidP="009A391A">
            <w:r w:rsidRPr="00E61E20">
              <w:t>Киндия</w:t>
            </w:r>
          </w:p>
        </w:tc>
        <w:tc>
          <w:tcPr>
            <w:tcW w:w="2083" w:type="dxa"/>
          </w:tcPr>
          <w:p w:rsidR="009A391A" w:rsidRPr="00E61E20" w:rsidRDefault="009A391A" w:rsidP="009A391A">
            <w:pPr>
              <w:cnfStyle w:val="000000000000"/>
            </w:pPr>
            <w:r w:rsidRPr="00E61E20">
              <w:t>475*</w:t>
            </w:r>
          </w:p>
        </w:tc>
        <w:tc>
          <w:tcPr>
            <w:tcW w:w="2083" w:type="dxa"/>
          </w:tcPr>
          <w:p w:rsidR="009A391A" w:rsidRPr="00E61E20" w:rsidRDefault="009A391A" w:rsidP="009A391A">
            <w:pPr>
              <w:cnfStyle w:val="000000000000"/>
            </w:pPr>
            <w:r w:rsidRPr="00E61E20">
              <w:t>6 548</w:t>
            </w:r>
          </w:p>
        </w:tc>
        <w:tc>
          <w:tcPr>
            <w:tcW w:w="2084" w:type="dxa"/>
          </w:tcPr>
          <w:p w:rsidR="009A391A" w:rsidRPr="00E61E20" w:rsidRDefault="009A391A" w:rsidP="009A391A">
            <w:pPr>
              <w:cnfStyle w:val="000000000000"/>
            </w:pPr>
            <w:r w:rsidRPr="00E61E20">
              <w:t>7%</w:t>
            </w:r>
          </w:p>
        </w:tc>
      </w:tr>
      <w:tr w:rsidR="009A391A" w:rsidRPr="00E61E20" w:rsidTr="009A391A">
        <w:trPr>
          <w:trHeight w:val="240"/>
        </w:trPr>
        <w:tc>
          <w:tcPr>
            <w:cnfStyle w:val="001000000000"/>
            <w:tcW w:w="1120" w:type="dxa"/>
          </w:tcPr>
          <w:p w:rsidR="009A391A" w:rsidRPr="00E61E20" w:rsidRDefault="009A391A" w:rsidP="009A391A">
            <w:r w:rsidRPr="00E61E20">
              <w:t>Нзерекоре</w:t>
            </w:r>
          </w:p>
        </w:tc>
        <w:tc>
          <w:tcPr>
            <w:tcW w:w="2083" w:type="dxa"/>
            <w:tcBorders>
              <w:bottom w:val="nil"/>
            </w:tcBorders>
          </w:tcPr>
          <w:p w:rsidR="009A391A" w:rsidRPr="00E61E20" w:rsidRDefault="009A391A" w:rsidP="009A391A">
            <w:pPr>
              <w:cnfStyle w:val="000000000000"/>
            </w:pPr>
            <w:r w:rsidRPr="00E61E20">
              <w:t>509</w:t>
            </w:r>
          </w:p>
        </w:tc>
        <w:tc>
          <w:tcPr>
            <w:tcW w:w="2083" w:type="dxa"/>
            <w:tcBorders>
              <w:bottom w:val="nil"/>
            </w:tcBorders>
          </w:tcPr>
          <w:p w:rsidR="009A391A" w:rsidRPr="00E61E20" w:rsidRDefault="009A391A" w:rsidP="009A391A">
            <w:pPr>
              <w:cnfStyle w:val="000000000000"/>
            </w:pPr>
            <w:r w:rsidRPr="00E61E20">
              <w:t>3 114</w:t>
            </w:r>
          </w:p>
        </w:tc>
        <w:tc>
          <w:tcPr>
            <w:tcW w:w="2084" w:type="dxa"/>
            <w:tcBorders>
              <w:bottom w:val="nil"/>
            </w:tcBorders>
          </w:tcPr>
          <w:p w:rsidR="009A391A" w:rsidRPr="00E61E20" w:rsidRDefault="009A391A" w:rsidP="009A391A">
            <w:pPr>
              <w:cnfStyle w:val="000000000000"/>
            </w:pPr>
            <w:r w:rsidRPr="00E61E20">
              <w:t>16%</w:t>
            </w:r>
          </w:p>
        </w:tc>
      </w:tr>
      <w:tr w:rsidR="009A391A" w:rsidRPr="00E61E20" w:rsidTr="009A391A">
        <w:trPr>
          <w:trHeight w:val="240"/>
        </w:trPr>
        <w:tc>
          <w:tcPr>
            <w:cnfStyle w:val="001000000000"/>
            <w:tcW w:w="1120" w:type="dxa"/>
            <w:tcBorders>
              <w:top w:val="nil"/>
              <w:bottom w:val="single" w:sz="4" w:space="0" w:color="auto"/>
            </w:tcBorders>
          </w:tcPr>
          <w:p w:rsidR="009A391A" w:rsidRPr="00E61E20" w:rsidRDefault="009A391A" w:rsidP="009A391A">
            <w:r w:rsidRPr="00E61E20">
              <w:t>Канкан</w:t>
            </w:r>
          </w:p>
        </w:tc>
        <w:tc>
          <w:tcPr>
            <w:tcW w:w="2083" w:type="dxa"/>
            <w:tcBorders>
              <w:top w:val="nil"/>
              <w:bottom w:val="single" w:sz="4" w:space="0" w:color="auto"/>
            </w:tcBorders>
          </w:tcPr>
          <w:p w:rsidR="009A391A" w:rsidRPr="00E61E20" w:rsidRDefault="009A391A" w:rsidP="009A391A">
            <w:pPr>
              <w:cnfStyle w:val="000000000000"/>
            </w:pPr>
            <w:r w:rsidRPr="00E61E20">
              <w:t>117</w:t>
            </w:r>
          </w:p>
        </w:tc>
        <w:tc>
          <w:tcPr>
            <w:tcW w:w="2083" w:type="dxa"/>
            <w:tcBorders>
              <w:top w:val="nil"/>
              <w:bottom w:val="single" w:sz="4" w:space="0" w:color="auto"/>
            </w:tcBorders>
          </w:tcPr>
          <w:p w:rsidR="009A391A" w:rsidRPr="00E61E20" w:rsidRDefault="009A391A" w:rsidP="009A391A">
            <w:pPr>
              <w:cnfStyle w:val="000000000000"/>
            </w:pPr>
            <w:r w:rsidRPr="00E61E20">
              <w:t>2 065</w:t>
            </w:r>
          </w:p>
        </w:tc>
        <w:tc>
          <w:tcPr>
            <w:tcW w:w="2084" w:type="dxa"/>
            <w:tcBorders>
              <w:top w:val="nil"/>
              <w:bottom w:val="single" w:sz="4" w:space="0" w:color="auto"/>
            </w:tcBorders>
          </w:tcPr>
          <w:p w:rsidR="009A391A" w:rsidRPr="00E61E20" w:rsidRDefault="009A391A" w:rsidP="009A391A">
            <w:pPr>
              <w:cnfStyle w:val="000000000000"/>
            </w:pPr>
            <w:r w:rsidRPr="00E61E20">
              <w:t>5%</w:t>
            </w:r>
          </w:p>
        </w:tc>
      </w:tr>
      <w:tr w:rsidR="009A391A" w:rsidRPr="00E61E20" w:rsidTr="009A391A">
        <w:trPr>
          <w:trHeight w:val="240"/>
        </w:trPr>
        <w:tc>
          <w:tcPr>
            <w:cnfStyle w:val="001000000000"/>
            <w:tcW w:w="1120" w:type="dxa"/>
            <w:tcBorders>
              <w:top w:val="single" w:sz="4" w:space="0" w:color="auto"/>
            </w:tcBorders>
          </w:tcPr>
          <w:p w:rsidR="009A391A" w:rsidRPr="00E61E20" w:rsidRDefault="009A391A" w:rsidP="009A391A">
            <w:pPr>
              <w:spacing w:before="80" w:after="80"/>
              <w:ind w:left="284"/>
              <w:rPr>
                <w:b/>
              </w:rPr>
            </w:pPr>
            <w:r w:rsidRPr="00E61E20">
              <w:rPr>
                <w:b/>
              </w:rPr>
              <w:t>Итого</w:t>
            </w:r>
          </w:p>
        </w:tc>
        <w:tc>
          <w:tcPr>
            <w:tcW w:w="2083" w:type="dxa"/>
            <w:tcBorders>
              <w:top w:val="single" w:sz="4" w:space="0" w:color="auto"/>
              <w:bottom w:val="single" w:sz="12" w:space="0" w:color="auto"/>
            </w:tcBorders>
          </w:tcPr>
          <w:p w:rsidR="009A391A" w:rsidRPr="00E61E20" w:rsidRDefault="009A391A" w:rsidP="009A391A">
            <w:pPr>
              <w:spacing w:before="80" w:after="80"/>
              <w:cnfStyle w:val="000000000000"/>
              <w:rPr>
                <w:b/>
              </w:rPr>
            </w:pPr>
            <w:r w:rsidRPr="00E61E20">
              <w:rPr>
                <w:b/>
              </w:rPr>
              <w:t>1 923</w:t>
            </w:r>
          </w:p>
        </w:tc>
        <w:tc>
          <w:tcPr>
            <w:tcW w:w="2083" w:type="dxa"/>
            <w:tcBorders>
              <w:top w:val="single" w:sz="4" w:space="0" w:color="auto"/>
              <w:bottom w:val="single" w:sz="12" w:space="0" w:color="auto"/>
            </w:tcBorders>
          </w:tcPr>
          <w:p w:rsidR="009A391A" w:rsidRPr="00E61E20" w:rsidRDefault="009A391A" w:rsidP="009A391A">
            <w:pPr>
              <w:spacing w:before="80" w:after="80"/>
              <w:cnfStyle w:val="000000000000"/>
              <w:rPr>
                <w:b/>
              </w:rPr>
            </w:pPr>
            <w:r w:rsidRPr="00E61E20">
              <w:rPr>
                <w:b/>
              </w:rPr>
              <w:t>17 641</w:t>
            </w:r>
          </w:p>
        </w:tc>
        <w:tc>
          <w:tcPr>
            <w:tcW w:w="2084" w:type="dxa"/>
            <w:tcBorders>
              <w:top w:val="single" w:sz="4" w:space="0" w:color="auto"/>
              <w:bottom w:val="single" w:sz="12" w:space="0" w:color="auto"/>
            </w:tcBorders>
          </w:tcPr>
          <w:p w:rsidR="009A391A" w:rsidRPr="00E61E20" w:rsidRDefault="009A391A" w:rsidP="009A391A">
            <w:pPr>
              <w:spacing w:before="80" w:after="80"/>
              <w:cnfStyle w:val="000000000000"/>
              <w:rPr>
                <w:b/>
              </w:rPr>
            </w:pPr>
          </w:p>
        </w:tc>
      </w:tr>
    </w:tbl>
    <w:p w:rsidR="009A391A" w:rsidRPr="006917DE" w:rsidRDefault="009A391A" w:rsidP="009A391A">
      <w:pPr>
        <w:pStyle w:val="SingleTxtGR"/>
        <w:spacing w:before="120" w:after="0" w:line="220" w:lineRule="exact"/>
        <w:ind w:firstLine="170"/>
        <w:rPr>
          <w:sz w:val="18"/>
          <w:szCs w:val="18"/>
          <w:lang w:val="en-US" w:eastAsia="ru-RU"/>
        </w:rPr>
      </w:pPr>
      <w:r w:rsidRPr="006917DE">
        <w:rPr>
          <w:i/>
          <w:sz w:val="18"/>
          <w:szCs w:val="18"/>
          <w:lang w:eastAsia="ru-RU"/>
        </w:rPr>
        <w:t>Источник:</w:t>
      </w:r>
      <w:r w:rsidRPr="006917DE">
        <w:rPr>
          <w:sz w:val="18"/>
          <w:szCs w:val="18"/>
          <w:lang w:eastAsia="ru-RU"/>
        </w:rPr>
        <w:t xml:space="preserve"> ГАПЗ</w:t>
      </w:r>
      <w:r>
        <w:rPr>
          <w:sz w:val="18"/>
          <w:szCs w:val="18"/>
          <w:lang w:val="en-US" w:eastAsia="ru-RU"/>
        </w:rPr>
        <w:t>.</w:t>
      </w:r>
    </w:p>
    <w:p w:rsidR="009A391A" w:rsidRPr="006917DE" w:rsidRDefault="009A391A" w:rsidP="009A391A">
      <w:pPr>
        <w:pStyle w:val="SingleTxtGR"/>
        <w:spacing w:after="0" w:line="220" w:lineRule="exact"/>
        <w:ind w:firstLine="170"/>
        <w:rPr>
          <w:sz w:val="18"/>
          <w:szCs w:val="18"/>
          <w:lang w:eastAsia="ru-RU"/>
        </w:rPr>
      </w:pPr>
      <w:r w:rsidRPr="006917DE">
        <w:rPr>
          <w:sz w:val="18"/>
          <w:szCs w:val="18"/>
          <w:lang w:eastAsia="ru-RU"/>
        </w:rPr>
        <w:t>*</w:t>
      </w:r>
      <w:r>
        <w:rPr>
          <w:sz w:val="18"/>
          <w:szCs w:val="18"/>
          <w:lang w:eastAsia="ru-RU"/>
        </w:rPr>
        <w:t>  </w:t>
      </w:r>
      <w:r w:rsidRPr="006917DE">
        <w:rPr>
          <w:sz w:val="18"/>
          <w:szCs w:val="18"/>
          <w:lang w:eastAsia="ru-RU"/>
        </w:rPr>
        <w:t>241 женщина работает в добывающем секторе.</w:t>
      </w:r>
    </w:p>
    <w:p w:rsidR="009A391A" w:rsidRPr="004D2B41" w:rsidRDefault="009A391A" w:rsidP="009A391A">
      <w:pPr>
        <w:pStyle w:val="SingleTxtGR"/>
        <w:spacing w:before="240"/>
        <w:rPr>
          <w:lang w:eastAsia="ru-RU"/>
        </w:rPr>
      </w:pPr>
      <w:r w:rsidRPr="004D2B41">
        <w:rPr>
          <w:lang w:eastAsia="ru-RU"/>
        </w:rPr>
        <w:t>117.</w:t>
      </w:r>
      <w:r w:rsidRPr="004D2B41">
        <w:rPr>
          <w:lang w:eastAsia="ru-RU"/>
        </w:rPr>
        <w:tab/>
        <w:t>Хотя больше всего людей занят</w:t>
      </w:r>
      <w:r w:rsidR="005E41CD">
        <w:rPr>
          <w:lang w:eastAsia="ru-RU"/>
        </w:rPr>
        <w:t>ы</w:t>
      </w:r>
      <w:r w:rsidRPr="004D2B41">
        <w:rPr>
          <w:lang w:eastAsia="ru-RU"/>
        </w:rPr>
        <w:t xml:space="preserve"> на предприятиях Киндии, как раз там доля женщин очень низка. Поскольку самым крупным работодателем в регионе является добывающий сектор, можно было ожидать, что женщин там будет р</w:t>
      </w:r>
      <w:r w:rsidRPr="004D2B41">
        <w:rPr>
          <w:lang w:eastAsia="ru-RU"/>
        </w:rPr>
        <w:t>а</w:t>
      </w:r>
      <w:r w:rsidRPr="004D2B41">
        <w:rPr>
          <w:lang w:eastAsia="ru-RU"/>
        </w:rPr>
        <w:t>ботать меньше, чем мужчин. Тем не менее из 475 женщин, работающих в этом регионе по найму, 241, т.е. 50%, трудоустрое</w:t>
      </w:r>
      <w:r>
        <w:rPr>
          <w:lang w:eastAsia="ru-RU"/>
        </w:rPr>
        <w:t>на именно в добывающем секторе.</w:t>
      </w:r>
    </w:p>
    <w:p w:rsidR="009A391A" w:rsidRPr="004D2B41" w:rsidRDefault="009A391A" w:rsidP="009A391A">
      <w:pPr>
        <w:pStyle w:val="SingleTxtGR"/>
        <w:rPr>
          <w:lang w:eastAsia="ru-RU"/>
        </w:rPr>
      </w:pPr>
      <w:r w:rsidRPr="004D2B41">
        <w:rPr>
          <w:lang w:eastAsia="ru-RU"/>
        </w:rPr>
        <w:t>118.</w:t>
      </w:r>
      <w:r w:rsidRPr="004D2B41">
        <w:rPr>
          <w:lang w:eastAsia="ru-RU"/>
        </w:rPr>
        <w:tab/>
        <w:t>В плане общей экономической активности женщин следует отметить, что доля женщин, работающих по найму в государственном секторе, очень низка. Это подтверждают данные приводимой ниж</w:t>
      </w:r>
      <w:r>
        <w:rPr>
          <w:lang w:eastAsia="ru-RU"/>
        </w:rPr>
        <w:t>е таблицы.</w:t>
      </w:r>
    </w:p>
    <w:p w:rsidR="009A391A" w:rsidRPr="007E76D1" w:rsidRDefault="009A391A" w:rsidP="009A391A">
      <w:pPr>
        <w:pStyle w:val="Heading1"/>
        <w:spacing w:before="240" w:after="240"/>
        <w:ind w:left="1134" w:right="1134" w:hanging="1134"/>
        <w:jc w:val="left"/>
        <w:rPr>
          <w:b w:val="0"/>
        </w:rPr>
      </w:pPr>
      <w:r w:rsidRPr="00083EEE">
        <w:rPr>
          <w:b w:val="0"/>
        </w:rPr>
        <w:tab/>
      </w:r>
      <w:r w:rsidRPr="00083EEE">
        <w:rPr>
          <w:b w:val="0"/>
        </w:rPr>
        <w:tab/>
      </w:r>
      <w:r w:rsidRPr="004D2B41">
        <w:rPr>
          <w:b w:val="0"/>
        </w:rPr>
        <w:t>Таблица 11</w:t>
      </w:r>
      <w:r w:rsidRPr="004D2B41">
        <w:rPr>
          <w:b w:val="0"/>
        </w:rPr>
        <w:br/>
      </w:r>
      <w:r w:rsidRPr="004D2B41">
        <w:t>Структура распределения занятост</w:t>
      </w:r>
      <w:r>
        <w:t>и женщин в возрасте 15–69 лет</w:t>
      </w:r>
      <w:r w:rsidRPr="004D2B41">
        <w:br/>
        <w:t>в разбивке по профе</w:t>
      </w:r>
      <w:r w:rsidRPr="004D2B41">
        <w:t>с</w:t>
      </w:r>
      <w:r w:rsidRPr="004D2B41">
        <w:t>сиональным категориям</w:t>
      </w:r>
    </w:p>
    <w:tbl>
      <w:tblPr>
        <w:tblStyle w:val="TabNum"/>
        <w:tblW w:w="7370" w:type="dxa"/>
        <w:tblInd w:w="1134" w:type="dxa"/>
        <w:tblLook w:val="01E0"/>
      </w:tblPr>
      <w:tblGrid>
        <w:gridCol w:w="4470"/>
        <w:gridCol w:w="2900"/>
      </w:tblGrid>
      <w:tr w:rsidR="009A391A" w:rsidRPr="00364880" w:rsidTr="009A391A">
        <w:trPr>
          <w:trHeight w:val="240"/>
          <w:tblHeader/>
        </w:trPr>
        <w:tc>
          <w:tcPr>
            <w:cnfStyle w:val="001000000000"/>
            <w:tcW w:w="4470" w:type="dxa"/>
            <w:tcBorders>
              <w:bottom w:val="single" w:sz="12" w:space="0" w:color="auto"/>
            </w:tcBorders>
            <w:shd w:val="clear" w:color="auto" w:fill="auto"/>
          </w:tcPr>
          <w:p w:rsidR="009A391A" w:rsidRPr="00364880" w:rsidRDefault="009A391A" w:rsidP="009A391A">
            <w:pPr>
              <w:keepNext/>
              <w:spacing w:before="80" w:after="80" w:line="200" w:lineRule="exact"/>
              <w:rPr>
                <w:i/>
                <w:sz w:val="16"/>
              </w:rPr>
            </w:pPr>
            <w:r w:rsidRPr="00364880">
              <w:rPr>
                <w:i/>
                <w:sz w:val="16"/>
              </w:rPr>
              <w:t>Категория</w:t>
            </w:r>
          </w:p>
        </w:tc>
        <w:tc>
          <w:tcPr>
            <w:tcW w:w="2900" w:type="dxa"/>
            <w:tcBorders>
              <w:top w:val="single" w:sz="4" w:space="0" w:color="auto"/>
              <w:bottom w:val="single" w:sz="12" w:space="0" w:color="auto"/>
            </w:tcBorders>
            <w:shd w:val="clear" w:color="auto" w:fill="auto"/>
          </w:tcPr>
          <w:p w:rsidR="009A391A" w:rsidRPr="00364880" w:rsidRDefault="009A391A" w:rsidP="009A391A">
            <w:pPr>
              <w:keepNext/>
              <w:spacing w:before="80" w:after="80" w:line="200" w:lineRule="exact"/>
              <w:cnfStyle w:val="000000000000"/>
              <w:rPr>
                <w:i/>
                <w:sz w:val="16"/>
              </w:rPr>
            </w:pPr>
            <w:r w:rsidRPr="00364880">
              <w:rPr>
                <w:i/>
                <w:sz w:val="16"/>
              </w:rPr>
              <w:t>%</w:t>
            </w:r>
          </w:p>
        </w:tc>
      </w:tr>
      <w:tr w:rsidR="009A391A" w:rsidRPr="00364880" w:rsidTr="009A391A">
        <w:trPr>
          <w:trHeight w:val="240"/>
        </w:trPr>
        <w:tc>
          <w:tcPr>
            <w:cnfStyle w:val="001000000000"/>
            <w:tcW w:w="4470" w:type="dxa"/>
            <w:tcBorders>
              <w:top w:val="nil"/>
            </w:tcBorders>
          </w:tcPr>
          <w:p w:rsidR="009A391A" w:rsidRPr="00364880" w:rsidRDefault="009A391A" w:rsidP="009A391A">
            <w:pPr>
              <w:keepNext/>
            </w:pPr>
            <w:r w:rsidRPr="00364880">
              <w:t>Работодатели</w:t>
            </w:r>
          </w:p>
        </w:tc>
        <w:tc>
          <w:tcPr>
            <w:tcW w:w="2900" w:type="dxa"/>
            <w:tcBorders>
              <w:top w:val="nil"/>
              <w:bottom w:val="nil"/>
            </w:tcBorders>
          </w:tcPr>
          <w:p w:rsidR="009A391A" w:rsidRPr="00364880" w:rsidRDefault="009A391A" w:rsidP="009A391A">
            <w:pPr>
              <w:keepNext/>
              <w:cnfStyle w:val="000000000000"/>
            </w:pPr>
            <w:r>
              <w:t>0,1</w:t>
            </w:r>
          </w:p>
        </w:tc>
      </w:tr>
      <w:tr w:rsidR="009A391A" w:rsidRPr="00364880" w:rsidTr="009A391A">
        <w:trPr>
          <w:trHeight w:val="240"/>
        </w:trPr>
        <w:tc>
          <w:tcPr>
            <w:cnfStyle w:val="001000000000"/>
            <w:tcW w:w="4470" w:type="dxa"/>
            <w:tcBorders>
              <w:top w:val="nil"/>
            </w:tcBorders>
          </w:tcPr>
          <w:p w:rsidR="009A391A" w:rsidRPr="00364880" w:rsidRDefault="009A391A" w:rsidP="009A391A">
            <w:pPr>
              <w:keepNext/>
            </w:pPr>
            <w:r w:rsidRPr="00364880">
              <w:t>Работницы государственного сектора</w:t>
            </w:r>
          </w:p>
        </w:tc>
        <w:tc>
          <w:tcPr>
            <w:tcW w:w="2900" w:type="dxa"/>
            <w:tcBorders>
              <w:top w:val="nil"/>
            </w:tcBorders>
          </w:tcPr>
          <w:p w:rsidR="009A391A" w:rsidRPr="00364880" w:rsidRDefault="009A391A" w:rsidP="009A391A">
            <w:pPr>
              <w:keepNext/>
              <w:cnfStyle w:val="000000000000"/>
            </w:pPr>
            <w:r>
              <w:t>1,2</w:t>
            </w:r>
          </w:p>
        </w:tc>
      </w:tr>
      <w:tr w:rsidR="009A391A" w:rsidRPr="00364880" w:rsidTr="009A391A">
        <w:trPr>
          <w:trHeight w:val="240"/>
        </w:trPr>
        <w:tc>
          <w:tcPr>
            <w:cnfStyle w:val="001000000000"/>
            <w:tcW w:w="4470" w:type="dxa"/>
          </w:tcPr>
          <w:p w:rsidR="009A391A" w:rsidRPr="00364880" w:rsidRDefault="009A391A" w:rsidP="009A391A">
            <w:r w:rsidRPr="00364880">
              <w:t xml:space="preserve">Работницы смешанных компаний </w:t>
            </w:r>
          </w:p>
        </w:tc>
        <w:tc>
          <w:tcPr>
            <w:tcW w:w="2900" w:type="dxa"/>
          </w:tcPr>
          <w:p w:rsidR="009A391A" w:rsidRPr="00364880" w:rsidRDefault="009A391A" w:rsidP="009A391A">
            <w:pPr>
              <w:cnfStyle w:val="000000000000"/>
            </w:pPr>
            <w:r>
              <w:t>0,2</w:t>
            </w:r>
          </w:p>
        </w:tc>
      </w:tr>
      <w:tr w:rsidR="009A391A" w:rsidRPr="00364880" w:rsidTr="009A391A">
        <w:trPr>
          <w:trHeight w:val="240"/>
        </w:trPr>
        <w:tc>
          <w:tcPr>
            <w:cnfStyle w:val="001000000000"/>
            <w:tcW w:w="4470" w:type="dxa"/>
          </w:tcPr>
          <w:p w:rsidR="009A391A" w:rsidRPr="00364880" w:rsidRDefault="009A391A" w:rsidP="009A391A">
            <w:r w:rsidRPr="00364880">
              <w:t xml:space="preserve">Работницы частных компаний </w:t>
            </w:r>
          </w:p>
        </w:tc>
        <w:tc>
          <w:tcPr>
            <w:tcW w:w="2900" w:type="dxa"/>
          </w:tcPr>
          <w:p w:rsidR="009A391A" w:rsidRPr="00364880" w:rsidRDefault="009A391A" w:rsidP="009A391A">
            <w:pPr>
              <w:cnfStyle w:val="000000000000"/>
            </w:pPr>
            <w:r>
              <w:t>0,5</w:t>
            </w:r>
          </w:p>
        </w:tc>
      </w:tr>
      <w:tr w:rsidR="009A391A" w:rsidRPr="00364880" w:rsidTr="009A391A">
        <w:trPr>
          <w:trHeight w:val="240"/>
        </w:trPr>
        <w:tc>
          <w:tcPr>
            <w:cnfStyle w:val="001000000000"/>
            <w:tcW w:w="4470" w:type="dxa"/>
          </w:tcPr>
          <w:p w:rsidR="009A391A" w:rsidRPr="00364880" w:rsidRDefault="009A391A" w:rsidP="009A391A">
            <w:r w:rsidRPr="00364880">
              <w:t xml:space="preserve">Самозанятые </w:t>
            </w:r>
          </w:p>
        </w:tc>
        <w:tc>
          <w:tcPr>
            <w:tcW w:w="2900" w:type="dxa"/>
          </w:tcPr>
          <w:p w:rsidR="009A391A" w:rsidRPr="00364880" w:rsidRDefault="009A391A" w:rsidP="009A391A">
            <w:pPr>
              <w:cnfStyle w:val="000000000000"/>
            </w:pPr>
            <w:r w:rsidRPr="00364880">
              <w:t>51,1</w:t>
            </w:r>
          </w:p>
        </w:tc>
      </w:tr>
      <w:tr w:rsidR="009A391A" w:rsidRPr="00364880" w:rsidTr="009A391A">
        <w:trPr>
          <w:trHeight w:val="240"/>
        </w:trPr>
        <w:tc>
          <w:tcPr>
            <w:cnfStyle w:val="001000000000"/>
            <w:tcW w:w="4470" w:type="dxa"/>
          </w:tcPr>
          <w:p w:rsidR="009A391A" w:rsidRPr="00364880" w:rsidRDefault="009A391A" w:rsidP="009A391A">
            <w:r w:rsidRPr="00364880">
              <w:t>Ученицы</w:t>
            </w:r>
          </w:p>
        </w:tc>
        <w:tc>
          <w:tcPr>
            <w:tcW w:w="2900" w:type="dxa"/>
          </w:tcPr>
          <w:p w:rsidR="009A391A" w:rsidRPr="00364880" w:rsidRDefault="009A391A" w:rsidP="009A391A">
            <w:pPr>
              <w:cnfStyle w:val="000000000000"/>
            </w:pPr>
            <w:r>
              <w:t>1,8</w:t>
            </w:r>
          </w:p>
        </w:tc>
      </w:tr>
      <w:tr w:rsidR="009A391A" w:rsidRPr="00364880" w:rsidTr="009A391A">
        <w:trPr>
          <w:trHeight w:val="240"/>
        </w:trPr>
        <w:tc>
          <w:tcPr>
            <w:cnfStyle w:val="001000000000"/>
            <w:tcW w:w="4470" w:type="dxa"/>
          </w:tcPr>
          <w:p w:rsidR="009A391A" w:rsidRPr="00364880" w:rsidRDefault="009A391A" w:rsidP="009A391A">
            <w:r w:rsidRPr="00364880">
              <w:t xml:space="preserve">Домработницы </w:t>
            </w:r>
          </w:p>
        </w:tc>
        <w:tc>
          <w:tcPr>
            <w:tcW w:w="2900" w:type="dxa"/>
          </w:tcPr>
          <w:p w:rsidR="009A391A" w:rsidRPr="00364880" w:rsidRDefault="009A391A" w:rsidP="009A391A">
            <w:pPr>
              <w:cnfStyle w:val="000000000000"/>
            </w:pPr>
            <w:r>
              <w:t>45,1</w:t>
            </w:r>
          </w:p>
        </w:tc>
      </w:tr>
      <w:tr w:rsidR="009A391A" w:rsidRPr="00364880" w:rsidTr="009A391A">
        <w:trPr>
          <w:trHeight w:val="240"/>
        </w:trPr>
        <w:tc>
          <w:tcPr>
            <w:cnfStyle w:val="001000000000"/>
            <w:tcW w:w="4470" w:type="dxa"/>
          </w:tcPr>
          <w:p w:rsidR="009A391A" w:rsidRPr="00364880" w:rsidRDefault="009A391A" w:rsidP="009A391A">
            <w:r w:rsidRPr="00364880">
              <w:t>Работницы кооперативов</w:t>
            </w:r>
          </w:p>
        </w:tc>
        <w:tc>
          <w:tcPr>
            <w:tcW w:w="2900" w:type="dxa"/>
          </w:tcPr>
          <w:p w:rsidR="009A391A" w:rsidRPr="00364880" w:rsidRDefault="009A391A" w:rsidP="009A391A">
            <w:pPr>
              <w:cnfStyle w:val="000000000000"/>
            </w:pPr>
            <w:r>
              <w:t>0,1</w:t>
            </w:r>
          </w:p>
        </w:tc>
      </w:tr>
    </w:tbl>
    <w:p w:rsidR="009A391A" w:rsidRPr="00833CF4" w:rsidRDefault="009A391A" w:rsidP="009A391A">
      <w:pPr>
        <w:pStyle w:val="SingleTxtGR"/>
        <w:spacing w:before="120" w:after="0" w:line="220" w:lineRule="exact"/>
        <w:ind w:firstLine="170"/>
        <w:rPr>
          <w:sz w:val="18"/>
          <w:szCs w:val="18"/>
          <w:lang w:val="en-US"/>
        </w:rPr>
      </w:pPr>
      <w:r w:rsidRPr="00833CF4">
        <w:rPr>
          <w:i/>
          <w:sz w:val="18"/>
          <w:szCs w:val="18"/>
          <w:lang w:eastAsia="ru-RU"/>
        </w:rPr>
        <w:t>Источник:</w:t>
      </w:r>
      <w:r w:rsidRPr="007E76D1">
        <w:rPr>
          <w:i/>
          <w:sz w:val="18"/>
          <w:szCs w:val="18"/>
          <w:lang w:eastAsia="ru-RU"/>
        </w:rPr>
        <w:t xml:space="preserve"> </w:t>
      </w:r>
      <w:r w:rsidRPr="00833CF4">
        <w:rPr>
          <w:sz w:val="18"/>
          <w:szCs w:val="18"/>
          <w:lang w:eastAsia="ru-RU"/>
        </w:rPr>
        <w:t>Министерство государст</w:t>
      </w:r>
      <w:r>
        <w:rPr>
          <w:sz w:val="18"/>
          <w:szCs w:val="18"/>
          <w:lang w:eastAsia="ru-RU"/>
        </w:rPr>
        <w:t>венной службы</w:t>
      </w:r>
      <w:r>
        <w:rPr>
          <w:sz w:val="18"/>
          <w:szCs w:val="18"/>
          <w:lang w:val="en-US" w:eastAsia="ru-RU"/>
        </w:rPr>
        <w:t>.</w:t>
      </w:r>
    </w:p>
    <w:p w:rsidR="009A391A" w:rsidRDefault="009A391A" w:rsidP="009A391A">
      <w:pPr>
        <w:pStyle w:val="SingleTxtGR"/>
        <w:spacing w:before="240"/>
        <w:rPr>
          <w:lang w:eastAsia="ru-RU"/>
        </w:rPr>
      </w:pPr>
      <w:r>
        <w:rPr>
          <w:lang w:eastAsia="ru-RU"/>
        </w:rPr>
        <w:t>119.</w:t>
      </w:r>
      <w:r>
        <w:rPr>
          <w:lang w:eastAsia="ru-RU"/>
        </w:rPr>
        <w:tab/>
        <w:t>В числе приблизительно 60 000 сотрудников государственной службы н</w:t>
      </w:r>
      <w:r>
        <w:rPr>
          <w:lang w:eastAsia="ru-RU"/>
        </w:rPr>
        <w:t>а</w:t>
      </w:r>
      <w:r>
        <w:rPr>
          <w:lang w:eastAsia="ru-RU"/>
        </w:rPr>
        <w:t>считывается всего 15 000 женщин. Таким образом, как в государственном, так и в частном секторах гвинейские женщины слабо представлены в общей числе</w:t>
      </w:r>
      <w:r>
        <w:rPr>
          <w:lang w:eastAsia="ru-RU"/>
        </w:rPr>
        <w:t>н</w:t>
      </w:r>
      <w:r>
        <w:rPr>
          <w:lang w:eastAsia="ru-RU"/>
        </w:rPr>
        <w:t>ности работников и, как видно из приводимой ниже таблицы, в основном ско</w:t>
      </w:r>
      <w:r>
        <w:rPr>
          <w:lang w:eastAsia="ru-RU"/>
        </w:rPr>
        <w:t>н</w:t>
      </w:r>
      <w:r>
        <w:rPr>
          <w:lang w:eastAsia="ru-RU"/>
        </w:rPr>
        <w:t>центрированы в категориях управленческого персонала среднего звена и адм</w:t>
      </w:r>
      <w:r>
        <w:rPr>
          <w:lang w:eastAsia="ru-RU"/>
        </w:rPr>
        <w:t>и</w:t>
      </w:r>
      <w:r>
        <w:rPr>
          <w:lang w:eastAsia="ru-RU"/>
        </w:rPr>
        <w:t>нистративн</w:t>
      </w:r>
      <w:r>
        <w:rPr>
          <w:lang w:eastAsia="ru-RU"/>
        </w:rPr>
        <w:t>о</w:t>
      </w:r>
      <w:r>
        <w:rPr>
          <w:lang w:eastAsia="ru-RU"/>
        </w:rPr>
        <w:t xml:space="preserve">го персонала. </w:t>
      </w:r>
    </w:p>
    <w:p w:rsidR="009A391A" w:rsidRDefault="009A391A" w:rsidP="009A391A">
      <w:pPr>
        <w:pStyle w:val="SingleTxtGR"/>
        <w:rPr>
          <w:lang w:val="en-US" w:eastAsia="ru-RU"/>
        </w:rPr>
      </w:pPr>
      <w:r>
        <w:rPr>
          <w:lang w:eastAsia="ru-RU"/>
        </w:rPr>
        <w:t>120.</w:t>
      </w:r>
      <w:r>
        <w:rPr>
          <w:lang w:eastAsia="ru-RU"/>
        </w:rPr>
        <w:tab/>
        <w:t>Данные о структуре занятости показывают, что доля женщин в общей численности персонала государственной службы составляет только 22% и ра</w:t>
      </w:r>
      <w:r>
        <w:rPr>
          <w:lang w:eastAsia="ru-RU"/>
        </w:rPr>
        <w:t>с</w:t>
      </w:r>
      <w:r>
        <w:rPr>
          <w:lang w:eastAsia="ru-RU"/>
        </w:rPr>
        <w:t>пределяется следующим образом: сотрудники, работающие по трудовому с</w:t>
      </w:r>
      <w:r>
        <w:rPr>
          <w:lang w:eastAsia="ru-RU"/>
        </w:rPr>
        <w:t>о</w:t>
      </w:r>
      <w:r>
        <w:rPr>
          <w:lang w:eastAsia="ru-RU"/>
        </w:rPr>
        <w:t>глашению – 20%, административный персонал – 37%, среднее звено управл</w:t>
      </w:r>
      <w:r>
        <w:rPr>
          <w:lang w:eastAsia="ru-RU"/>
        </w:rPr>
        <w:t>е</w:t>
      </w:r>
      <w:r>
        <w:rPr>
          <w:lang w:eastAsia="ru-RU"/>
        </w:rPr>
        <w:t>ния – 24% и руководство – 14%.</w:t>
      </w:r>
    </w:p>
    <w:p w:rsidR="009A391A" w:rsidRPr="00833CF4" w:rsidRDefault="009A391A" w:rsidP="009A391A">
      <w:pPr>
        <w:pStyle w:val="Heading1"/>
        <w:spacing w:before="240" w:after="240"/>
        <w:ind w:left="1134" w:right="1134" w:hanging="1134"/>
        <w:jc w:val="left"/>
      </w:pPr>
      <w:r>
        <w:rPr>
          <w:b w:val="0"/>
          <w:lang w:val="en-US"/>
        </w:rPr>
        <w:tab/>
      </w:r>
      <w:r>
        <w:rPr>
          <w:b w:val="0"/>
          <w:lang w:val="en-US"/>
        </w:rPr>
        <w:tab/>
      </w:r>
      <w:r w:rsidRPr="00833CF4">
        <w:rPr>
          <w:b w:val="0"/>
        </w:rPr>
        <w:t>Таблица 12</w:t>
      </w:r>
      <w:r w:rsidRPr="00833CF4">
        <w:rPr>
          <w:b w:val="0"/>
        </w:rPr>
        <w:br/>
      </w:r>
      <w:r w:rsidRPr="00833CF4">
        <w:t>Иерархическая структура занятости в государственном секторе в разбивке по признаку пола</w:t>
      </w:r>
    </w:p>
    <w:tbl>
      <w:tblPr>
        <w:tblStyle w:val="TabNum"/>
        <w:tblW w:w="7370" w:type="dxa"/>
        <w:tblInd w:w="1134" w:type="dxa"/>
        <w:tblLook w:val="01E0"/>
      </w:tblPr>
      <w:tblGrid>
        <w:gridCol w:w="3281"/>
        <w:gridCol w:w="1940"/>
        <w:gridCol w:w="2149"/>
      </w:tblGrid>
      <w:tr w:rsidR="009A391A" w:rsidRPr="00DB2E5A" w:rsidTr="009A391A">
        <w:trPr>
          <w:trHeight w:val="240"/>
          <w:tblHeader/>
        </w:trPr>
        <w:tc>
          <w:tcPr>
            <w:cnfStyle w:val="001000000000"/>
            <w:tcW w:w="3281" w:type="dxa"/>
            <w:tcBorders>
              <w:bottom w:val="single" w:sz="12" w:space="0" w:color="auto"/>
            </w:tcBorders>
            <w:shd w:val="clear" w:color="auto" w:fill="auto"/>
          </w:tcPr>
          <w:p w:rsidR="009A391A" w:rsidRPr="00DB2E5A" w:rsidRDefault="009A391A" w:rsidP="009A391A">
            <w:pPr>
              <w:spacing w:before="80" w:after="80" w:line="200" w:lineRule="exact"/>
              <w:rPr>
                <w:i/>
                <w:sz w:val="16"/>
              </w:rPr>
            </w:pPr>
            <w:r w:rsidRPr="00DB2E5A">
              <w:rPr>
                <w:i/>
                <w:sz w:val="16"/>
              </w:rPr>
              <w:t>Иерархическая структура</w:t>
            </w:r>
          </w:p>
        </w:tc>
        <w:tc>
          <w:tcPr>
            <w:tcW w:w="1940" w:type="dxa"/>
            <w:tcBorders>
              <w:top w:val="single" w:sz="4" w:space="0" w:color="auto"/>
              <w:bottom w:val="single" w:sz="12" w:space="0" w:color="auto"/>
            </w:tcBorders>
            <w:shd w:val="clear" w:color="auto" w:fill="auto"/>
          </w:tcPr>
          <w:p w:rsidR="009A391A" w:rsidRPr="00DB2E5A" w:rsidRDefault="009A391A" w:rsidP="009A391A">
            <w:pPr>
              <w:spacing w:before="80" w:after="80" w:line="200" w:lineRule="exact"/>
              <w:cnfStyle w:val="000000000000"/>
              <w:rPr>
                <w:i/>
                <w:sz w:val="16"/>
              </w:rPr>
            </w:pPr>
            <w:r w:rsidRPr="00DB2E5A">
              <w:rPr>
                <w:i/>
                <w:sz w:val="16"/>
              </w:rPr>
              <w:t>Мужчины</w:t>
            </w:r>
          </w:p>
        </w:tc>
        <w:tc>
          <w:tcPr>
            <w:tcW w:w="2149" w:type="dxa"/>
            <w:tcBorders>
              <w:top w:val="single" w:sz="4" w:space="0" w:color="auto"/>
              <w:bottom w:val="single" w:sz="12" w:space="0" w:color="auto"/>
            </w:tcBorders>
            <w:shd w:val="clear" w:color="auto" w:fill="auto"/>
          </w:tcPr>
          <w:p w:rsidR="009A391A" w:rsidRPr="00DB2E5A" w:rsidRDefault="009A391A" w:rsidP="009A391A">
            <w:pPr>
              <w:spacing w:before="80" w:after="80" w:line="200" w:lineRule="exact"/>
              <w:cnfStyle w:val="000000000000"/>
              <w:rPr>
                <w:i/>
                <w:sz w:val="16"/>
              </w:rPr>
            </w:pPr>
            <w:r w:rsidRPr="00DB2E5A">
              <w:rPr>
                <w:i/>
                <w:sz w:val="16"/>
              </w:rPr>
              <w:t>Женщины</w:t>
            </w:r>
          </w:p>
        </w:tc>
      </w:tr>
      <w:tr w:rsidR="009A391A" w:rsidRPr="00DB2E5A" w:rsidTr="009A391A">
        <w:trPr>
          <w:trHeight w:val="240"/>
        </w:trPr>
        <w:tc>
          <w:tcPr>
            <w:cnfStyle w:val="001000000000"/>
            <w:tcW w:w="3281" w:type="dxa"/>
            <w:tcBorders>
              <w:top w:val="nil"/>
            </w:tcBorders>
          </w:tcPr>
          <w:p w:rsidR="009A391A" w:rsidRPr="00DB2E5A" w:rsidRDefault="009A391A" w:rsidP="009A391A">
            <w:r w:rsidRPr="00DB2E5A">
              <w:t>Уровень A (32%)</w:t>
            </w:r>
          </w:p>
        </w:tc>
        <w:tc>
          <w:tcPr>
            <w:tcW w:w="1940" w:type="dxa"/>
            <w:tcBorders>
              <w:top w:val="nil"/>
              <w:bottom w:val="nil"/>
            </w:tcBorders>
          </w:tcPr>
          <w:p w:rsidR="009A391A" w:rsidRPr="00DB2E5A" w:rsidRDefault="009A391A" w:rsidP="009A391A">
            <w:pPr>
              <w:cnfStyle w:val="000000000000"/>
            </w:pPr>
            <w:r>
              <w:t>86</w:t>
            </w:r>
            <w:r w:rsidRPr="00DB2E5A">
              <w:t>%</w:t>
            </w:r>
          </w:p>
        </w:tc>
        <w:tc>
          <w:tcPr>
            <w:tcW w:w="2149" w:type="dxa"/>
            <w:tcBorders>
              <w:top w:val="nil"/>
              <w:bottom w:val="nil"/>
            </w:tcBorders>
          </w:tcPr>
          <w:p w:rsidR="009A391A" w:rsidRPr="00DB2E5A" w:rsidRDefault="009A391A" w:rsidP="009A391A">
            <w:pPr>
              <w:cnfStyle w:val="000000000000"/>
            </w:pPr>
            <w:r>
              <w:t>14</w:t>
            </w:r>
            <w:r w:rsidRPr="00DB2E5A">
              <w:t>%</w:t>
            </w:r>
          </w:p>
        </w:tc>
      </w:tr>
      <w:tr w:rsidR="009A391A" w:rsidRPr="00DB2E5A" w:rsidTr="009A391A">
        <w:trPr>
          <w:trHeight w:val="240"/>
        </w:trPr>
        <w:tc>
          <w:tcPr>
            <w:cnfStyle w:val="001000000000"/>
            <w:tcW w:w="3281" w:type="dxa"/>
            <w:tcBorders>
              <w:top w:val="nil"/>
            </w:tcBorders>
          </w:tcPr>
          <w:p w:rsidR="009A391A" w:rsidRPr="00DB2E5A" w:rsidRDefault="009A391A" w:rsidP="009A391A">
            <w:r w:rsidRPr="00DB2E5A">
              <w:t>Уровень B (40%)</w:t>
            </w:r>
          </w:p>
        </w:tc>
        <w:tc>
          <w:tcPr>
            <w:tcW w:w="1940" w:type="dxa"/>
            <w:tcBorders>
              <w:top w:val="nil"/>
            </w:tcBorders>
          </w:tcPr>
          <w:p w:rsidR="009A391A" w:rsidRPr="00DB2E5A" w:rsidRDefault="009A391A" w:rsidP="009A391A">
            <w:pPr>
              <w:cnfStyle w:val="000000000000"/>
            </w:pPr>
            <w:r>
              <w:t>76</w:t>
            </w:r>
            <w:r w:rsidRPr="00DB2E5A">
              <w:t>%</w:t>
            </w:r>
          </w:p>
        </w:tc>
        <w:tc>
          <w:tcPr>
            <w:tcW w:w="2149" w:type="dxa"/>
            <w:tcBorders>
              <w:top w:val="nil"/>
            </w:tcBorders>
          </w:tcPr>
          <w:p w:rsidR="009A391A" w:rsidRPr="00DB2E5A" w:rsidRDefault="009A391A" w:rsidP="009A391A">
            <w:pPr>
              <w:cnfStyle w:val="000000000000"/>
            </w:pPr>
            <w:r>
              <w:t>24</w:t>
            </w:r>
            <w:r w:rsidRPr="00DB2E5A">
              <w:t>%</w:t>
            </w:r>
          </w:p>
        </w:tc>
      </w:tr>
      <w:tr w:rsidR="009A391A" w:rsidRPr="00DB2E5A" w:rsidTr="009A391A">
        <w:trPr>
          <w:trHeight w:val="240"/>
        </w:trPr>
        <w:tc>
          <w:tcPr>
            <w:cnfStyle w:val="001000000000"/>
            <w:tcW w:w="3281" w:type="dxa"/>
          </w:tcPr>
          <w:p w:rsidR="009A391A" w:rsidRPr="00DB2E5A" w:rsidRDefault="009A391A" w:rsidP="009A391A">
            <w:r w:rsidRPr="00DB2E5A">
              <w:t>Уровень C (17%)</w:t>
            </w:r>
          </w:p>
        </w:tc>
        <w:tc>
          <w:tcPr>
            <w:tcW w:w="1940" w:type="dxa"/>
          </w:tcPr>
          <w:p w:rsidR="009A391A" w:rsidRPr="00DB2E5A" w:rsidRDefault="009A391A" w:rsidP="009A391A">
            <w:pPr>
              <w:cnfStyle w:val="000000000000"/>
            </w:pPr>
            <w:r>
              <w:t>63</w:t>
            </w:r>
            <w:r w:rsidRPr="00DB2E5A">
              <w:t>%</w:t>
            </w:r>
          </w:p>
        </w:tc>
        <w:tc>
          <w:tcPr>
            <w:tcW w:w="2149" w:type="dxa"/>
          </w:tcPr>
          <w:p w:rsidR="009A391A" w:rsidRPr="00DB2E5A" w:rsidRDefault="009A391A" w:rsidP="009A391A">
            <w:pPr>
              <w:cnfStyle w:val="000000000000"/>
            </w:pPr>
            <w:r>
              <w:t>37</w:t>
            </w:r>
            <w:r w:rsidRPr="00DB2E5A">
              <w:t>%</w:t>
            </w:r>
          </w:p>
        </w:tc>
      </w:tr>
      <w:tr w:rsidR="009A391A" w:rsidRPr="00DB2E5A" w:rsidTr="009A391A">
        <w:trPr>
          <w:trHeight w:val="240"/>
        </w:trPr>
        <w:tc>
          <w:tcPr>
            <w:cnfStyle w:val="001000000000"/>
            <w:tcW w:w="3281" w:type="dxa"/>
          </w:tcPr>
          <w:p w:rsidR="009A391A" w:rsidRPr="00DB2E5A" w:rsidRDefault="009A391A" w:rsidP="009A391A">
            <w:r w:rsidRPr="00DB2E5A">
              <w:t xml:space="preserve">Работа по трудовому соглашению </w:t>
            </w:r>
          </w:p>
        </w:tc>
        <w:tc>
          <w:tcPr>
            <w:tcW w:w="1940" w:type="dxa"/>
          </w:tcPr>
          <w:p w:rsidR="009A391A" w:rsidRPr="00DB2E5A" w:rsidRDefault="009A391A" w:rsidP="009A391A">
            <w:pPr>
              <w:cnfStyle w:val="000000000000"/>
            </w:pPr>
            <w:r>
              <w:t>79</w:t>
            </w:r>
            <w:r w:rsidRPr="00DB2E5A">
              <w:t>%</w:t>
            </w:r>
          </w:p>
        </w:tc>
        <w:tc>
          <w:tcPr>
            <w:tcW w:w="2149" w:type="dxa"/>
          </w:tcPr>
          <w:p w:rsidR="009A391A" w:rsidRPr="00DB2E5A" w:rsidRDefault="009A391A" w:rsidP="009A391A">
            <w:pPr>
              <w:cnfStyle w:val="000000000000"/>
            </w:pPr>
            <w:r>
              <w:t>20</w:t>
            </w:r>
            <w:r w:rsidRPr="00DB2E5A">
              <w:t>%</w:t>
            </w:r>
          </w:p>
        </w:tc>
      </w:tr>
    </w:tbl>
    <w:p w:rsidR="009A391A" w:rsidRDefault="009A391A" w:rsidP="009A391A">
      <w:pPr>
        <w:pStyle w:val="SingleTxtGR"/>
        <w:spacing w:before="120" w:after="0" w:line="220" w:lineRule="exact"/>
        <w:ind w:firstLine="170"/>
        <w:rPr>
          <w:sz w:val="18"/>
          <w:szCs w:val="18"/>
          <w:lang w:val="en-US" w:eastAsia="ru-RU"/>
        </w:rPr>
      </w:pPr>
      <w:r w:rsidRPr="00833CF4">
        <w:rPr>
          <w:i/>
          <w:sz w:val="18"/>
          <w:szCs w:val="18"/>
          <w:lang w:eastAsia="ru-RU"/>
        </w:rPr>
        <w:t>Источник:</w:t>
      </w:r>
      <w:r w:rsidRPr="00833CF4">
        <w:rPr>
          <w:sz w:val="18"/>
          <w:szCs w:val="18"/>
          <w:lang w:eastAsia="ru-RU"/>
        </w:rPr>
        <w:t xml:space="preserve"> Министерство государственной службы</w:t>
      </w:r>
      <w:r>
        <w:rPr>
          <w:sz w:val="18"/>
          <w:szCs w:val="18"/>
          <w:lang w:val="en-US" w:eastAsia="ru-RU"/>
        </w:rPr>
        <w:t>.</w:t>
      </w:r>
    </w:p>
    <w:p w:rsidR="009A391A" w:rsidRPr="007E76D1" w:rsidRDefault="009A391A" w:rsidP="001C331B">
      <w:pPr>
        <w:pStyle w:val="Heading1"/>
        <w:pageBreakBefore/>
        <w:spacing w:before="240" w:after="240"/>
        <w:ind w:left="1134" w:right="1134" w:hanging="1134"/>
        <w:jc w:val="left"/>
        <w:rPr>
          <w:b w:val="0"/>
        </w:rPr>
      </w:pPr>
      <w:r>
        <w:rPr>
          <w:b w:val="0"/>
          <w:lang w:val="en-US"/>
        </w:rPr>
        <w:tab/>
      </w:r>
      <w:r>
        <w:rPr>
          <w:b w:val="0"/>
          <w:lang w:val="en-US"/>
        </w:rPr>
        <w:tab/>
      </w:r>
      <w:r w:rsidRPr="00833CF4">
        <w:rPr>
          <w:b w:val="0"/>
        </w:rPr>
        <w:t>Таблица 13</w:t>
      </w:r>
      <w:r>
        <w:rPr>
          <w:b w:val="0"/>
          <w:lang w:val="en-US"/>
        </w:rPr>
        <w:br/>
      </w:r>
      <w:r w:rsidRPr="00833CF4">
        <w:t>Департаменты министерств</w:t>
      </w:r>
    </w:p>
    <w:tbl>
      <w:tblPr>
        <w:tblStyle w:val="TabNum"/>
        <w:tblW w:w="7370" w:type="dxa"/>
        <w:tblInd w:w="1134" w:type="dxa"/>
        <w:tblLook w:val="01E0"/>
      </w:tblPr>
      <w:tblGrid>
        <w:gridCol w:w="3276"/>
        <w:gridCol w:w="1364"/>
        <w:gridCol w:w="1365"/>
        <w:gridCol w:w="1365"/>
      </w:tblGrid>
      <w:tr w:rsidR="009A391A" w:rsidRPr="00DB2E5A" w:rsidTr="009A391A">
        <w:trPr>
          <w:trHeight w:val="240"/>
          <w:tblHeader/>
        </w:trPr>
        <w:tc>
          <w:tcPr>
            <w:cnfStyle w:val="001000000000"/>
            <w:tcW w:w="3276" w:type="dxa"/>
            <w:tcBorders>
              <w:bottom w:val="single" w:sz="12" w:space="0" w:color="auto"/>
            </w:tcBorders>
            <w:shd w:val="clear" w:color="auto" w:fill="auto"/>
          </w:tcPr>
          <w:p w:rsidR="009A391A" w:rsidRPr="00DB2E5A" w:rsidRDefault="009A391A" w:rsidP="009A391A">
            <w:pPr>
              <w:keepNext/>
              <w:spacing w:before="80" w:after="80" w:line="200" w:lineRule="exact"/>
              <w:rPr>
                <w:i/>
                <w:sz w:val="16"/>
              </w:rPr>
            </w:pPr>
            <w:r w:rsidRPr="00DB2E5A">
              <w:rPr>
                <w:i/>
                <w:sz w:val="16"/>
              </w:rPr>
              <w:t>Руководящие должности</w:t>
            </w:r>
          </w:p>
        </w:tc>
        <w:tc>
          <w:tcPr>
            <w:tcW w:w="1364" w:type="dxa"/>
            <w:tcBorders>
              <w:top w:val="single" w:sz="4" w:space="0" w:color="auto"/>
              <w:bottom w:val="single" w:sz="12" w:space="0" w:color="auto"/>
            </w:tcBorders>
            <w:shd w:val="clear" w:color="auto" w:fill="auto"/>
          </w:tcPr>
          <w:p w:rsidR="009A391A" w:rsidRPr="00DB2E5A" w:rsidRDefault="009A391A" w:rsidP="009A391A">
            <w:pPr>
              <w:keepNext/>
              <w:spacing w:before="80" w:after="80" w:line="200" w:lineRule="exact"/>
              <w:cnfStyle w:val="000000000000"/>
              <w:rPr>
                <w:i/>
                <w:sz w:val="16"/>
              </w:rPr>
            </w:pPr>
            <w:r w:rsidRPr="00DB2E5A">
              <w:rPr>
                <w:i/>
                <w:sz w:val="16"/>
              </w:rPr>
              <w:t>Мужчины</w:t>
            </w:r>
          </w:p>
        </w:tc>
        <w:tc>
          <w:tcPr>
            <w:tcW w:w="1365" w:type="dxa"/>
            <w:tcBorders>
              <w:top w:val="single" w:sz="4" w:space="0" w:color="auto"/>
              <w:bottom w:val="single" w:sz="12" w:space="0" w:color="auto"/>
            </w:tcBorders>
            <w:shd w:val="clear" w:color="auto" w:fill="auto"/>
          </w:tcPr>
          <w:p w:rsidR="009A391A" w:rsidRPr="00DB2E5A" w:rsidRDefault="009A391A" w:rsidP="009A391A">
            <w:pPr>
              <w:keepNext/>
              <w:spacing w:before="80" w:after="80" w:line="200" w:lineRule="exact"/>
              <w:cnfStyle w:val="000000000000"/>
              <w:rPr>
                <w:i/>
                <w:sz w:val="16"/>
              </w:rPr>
            </w:pPr>
            <w:r w:rsidRPr="00DB2E5A">
              <w:rPr>
                <w:i/>
                <w:sz w:val="16"/>
              </w:rPr>
              <w:t>Женщины</w:t>
            </w:r>
          </w:p>
        </w:tc>
        <w:tc>
          <w:tcPr>
            <w:tcW w:w="1365" w:type="dxa"/>
            <w:tcBorders>
              <w:top w:val="single" w:sz="4" w:space="0" w:color="auto"/>
              <w:bottom w:val="single" w:sz="12" w:space="0" w:color="auto"/>
            </w:tcBorders>
            <w:shd w:val="clear" w:color="auto" w:fill="auto"/>
          </w:tcPr>
          <w:p w:rsidR="009A391A" w:rsidRPr="00DB2E5A" w:rsidRDefault="009A391A" w:rsidP="009A391A">
            <w:pPr>
              <w:keepNext/>
              <w:spacing w:before="80" w:after="80" w:line="200" w:lineRule="exact"/>
              <w:cnfStyle w:val="000000000000"/>
              <w:rPr>
                <w:b/>
                <w:i/>
                <w:sz w:val="16"/>
              </w:rPr>
            </w:pPr>
            <w:r w:rsidRPr="00DB2E5A">
              <w:rPr>
                <w:b/>
                <w:i/>
                <w:sz w:val="16"/>
              </w:rPr>
              <w:t>Всего</w:t>
            </w:r>
          </w:p>
        </w:tc>
      </w:tr>
      <w:tr w:rsidR="009A391A" w:rsidRPr="00DB2E5A" w:rsidTr="009A391A">
        <w:trPr>
          <w:trHeight w:val="240"/>
        </w:trPr>
        <w:tc>
          <w:tcPr>
            <w:cnfStyle w:val="001000000000"/>
            <w:tcW w:w="3276" w:type="dxa"/>
            <w:tcBorders>
              <w:top w:val="nil"/>
            </w:tcBorders>
          </w:tcPr>
          <w:p w:rsidR="009A391A" w:rsidRPr="00DB2E5A" w:rsidRDefault="009A391A" w:rsidP="009A391A">
            <w:pPr>
              <w:keepNext/>
            </w:pPr>
            <w:r w:rsidRPr="00DB2E5A">
              <w:t>Генеральный секретарь</w:t>
            </w:r>
          </w:p>
        </w:tc>
        <w:tc>
          <w:tcPr>
            <w:tcW w:w="1364" w:type="dxa"/>
            <w:tcBorders>
              <w:top w:val="nil"/>
              <w:bottom w:val="nil"/>
            </w:tcBorders>
          </w:tcPr>
          <w:p w:rsidR="009A391A" w:rsidRPr="00DB2E5A" w:rsidRDefault="009A391A" w:rsidP="009A391A">
            <w:pPr>
              <w:keepNext/>
              <w:cnfStyle w:val="000000000000"/>
            </w:pPr>
            <w:r w:rsidRPr="00DB2E5A">
              <w:t>35</w:t>
            </w:r>
          </w:p>
        </w:tc>
        <w:tc>
          <w:tcPr>
            <w:tcW w:w="1365" w:type="dxa"/>
            <w:tcBorders>
              <w:top w:val="nil"/>
              <w:bottom w:val="nil"/>
            </w:tcBorders>
          </w:tcPr>
          <w:p w:rsidR="009A391A" w:rsidRPr="00DB2E5A" w:rsidRDefault="009A391A" w:rsidP="009A391A">
            <w:pPr>
              <w:keepNext/>
              <w:cnfStyle w:val="000000000000"/>
            </w:pPr>
            <w:r w:rsidRPr="00DB2E5A">
              <w:t>2</w:t>
            </w:r>
          </w:p>
        </w:tc>
        <w:tc>
          <w:tcPr>
            <w:tcW w:w="1365" w:type="dxa"/>
            <w:tcBorders>
              <w:top w:val="nil"/>
              <w:bottom w:val="nil"/>
            </w:tcBorders>
          </w:tcPr>
          <w:p w:rsidR="009A391A" w:rsidRPr="00DB2E5A" w:rsidRDefault="009A391A" w:rsidP="009A391A">
            <w:pPr>
              <w:keepNext/>
              <w:cnfStyle w:val="000000000000"/>
              <w:rPr>
                <w:b/>
              </w:rPr>
            </w:pPr>
            <w:r w:rsidRPr="00DB2E5A">
              <w:rPr>
                <w:b/>
              </w:rPr>
              <w:t>37</w:t>
            </w:r>
          </w:p>
        </w:tc>
      </w:tr>
      <w:tr w:rsidR="009A391A" w:rsidRPr="00DB2E5A" w:rsidTr="009A391A">
        <w:trPr>
          <w:trHeight w:val="240"/>
        </w:trPr>
        <w:tc>
          <w:tcPr>
            <w:cnfStyle w:val="001000000000"/>
            <w:tcW w:w="3276" w:type="dxa"/>
            <w:tcBorders>
              <w:top w:val="nil"/>
            </w:tcBorders>
          </w:tcPr>
          <w:p w:rsidR="009A391A" w:rsidRPr="00DB2E5A" w:rsidRDefault="009A391A" w:rsidP="009A391A">
            <w:pPr>
              <w:keepNext/>
            </w:pPr>
            <w:r w:rsidRPr="00DB2E5A">
              <w:t>Начальник канцелярии</w:t>
            </w:r>
          </w:p>
        </w:tc>
        <w:tc>
          <w:tcPr>
            <w:tcW w:w="1364" w:type="dxa"/>
            <w:tcBorders>
              <w:top w:val="nil"/>
            </w:tcBorders>
          </w:tcPr>
          <w:p w:rsidR="009A391A" w:rsidRPr="00DB2E5A" w:rsidRDefault="009A391A" w:rsidP="009A391A">
            <w:pPr>
              <w:keepNext/>
              <w:cnfStyle w:val="000000000000"/>
            </w:pPr>
            <w:r w:rsidRPr="00DB2E5A">
              <w:t>33</w:t>
            </w:r>
          </w:p>
        </w:tc>
        <w:tc>
          <w:tcPr>
            <w:tcW w:w="1365" w:type="dxa"/>
            <w:tcBorders>
              <w:top w:val="nil"/>
            </w:tcBorders>
          </w:tcPr>
          <w:p w:rsidR="009A391A" w:rsidRPr="00DB2E5A" w:rsidRDefault="009A391A" w:rsidP="009A391A">
            <w:pPr>
              <w:keepNext/>
              <w:cnfStyle w:val="000000000000"/>
            </w:pPr>
            <w:r w:rsidRPr="00DB2E5A">
              <w:t>5</w:t>
            </w:r>
          </w:p>
        </w:tc>
        <w:tc>
          <w:tcPr>
            <w:tcW w:w="1365" w:type="dxa"/>
            <w:tcBorders>
              <w:top w:val="nil"/>
            </w:tcBorders>
          </w:tcPr>
          <w:p w:rsidR="009A391A" w:rsidRPr="00DB2E5A" w:rsidRDefault="009A391A" w:rsidP="009A391A">
            <w:pPr>
              <w:keepNext/>
              <w:cnfStyle w:val="000000000000"/>
              <w:rPr>
                <w:b/>
              </w:rPr>
            </w:pPr>
            <w:r w:rsidRPr="00DB2E5A">
              <w:rPr>
                <w:b/>
              </w:rPr>
              <w:t>38</w:t>
            </w:r>
          </w:p>
        </w:tc>
      </w:tr>
      <w:tr w:rsidR="009A391A" w:rsidRPr="00DB2E5A" w:rsidTr="009A391A">
        <w:trPr>
          <w:trHeight w:val="240"/>
        </w:trPr>
        <w:tc>
          <w:tcPr>
            <w:cnfStyle w:val="001000000000"/>
            <w:tcW w:w="3276" w:type="dxa"/>
          </w:tcPr>
          <w:p w:rsidR="009A391A" w:rsidRPr="00DB2E5A" w:rsidRDefault="009A391A" w:rsidP="009A391A">
            <w:r w:rsidRPr="00DB2E5A">
              <w:t>Советник</w:t>
            </w:r>
          </w:p>
        </w:tc>
        <w:tc>
          <w:tcPr>
            <w:tcW w:w="1364" w:type="dxa"/>
          </w:tcPr>
          <w:p w:rsidR="009A391A" w:rsidRPr="00DB2E5A" w:rsidRDefault="009A391A" w:rsidP="009A391A">
            <w:pPr>
              <w:cnfStyle w:val="000000000000"/>
            </w:pPr>
            <w:r w:rsidRPr="00DB2E5A">
              <w:t>56</w:t>
            </w:r>
          </w:p>
        </w:tc>
        <w:tc>
          <w:tcPr>
            <w:tcW w:w="1365" w:type="dxa"/>
          </w:tcPr>
          <w:p w:rsidR="009A391A" w:rsidRPr="00DB2E5A" w:rsidRDefault="009A391A" w:rsidP="009A391A">
            <w:pPr>
              <w:cnfStyle w:val="000000000000"/>
            </w:pPr>
            <w:r w:rsidRPr="00DB2E5A">
              <w:t>13</w:t>
            </w:r>
          </w:p>
        </w:tc>
        <w:tc>
          <w:tcPr>
            <w:tcW w:w="1365" w:type="dxa"/>
          </w:tcPr>
          <w:p w:rsidR="009A391A" w:rsidRPr="00DB2E5A" w:rsidRDefault="009A391A" w:rsidP="009A391A">
            <w:pPr>
              <w:cnfStyle w:val="000000000000"/>
              <w:rPr>
                <w:b/>
              </w:rPr>
            </w:pPr>
            <w:r w:rsidRPr="00DB2E5A">
              <w:rPr>
                <w:b/>
              </w:rPr>
              <w:t>69</w:t>
            </w:r>
          </w:p>
        </w:tc>
      </w:tr>
      <w:tr w:rsidR="009A391A" w:rsidRPr="00DB2E5A" w:rsidTr="009A391A">
        <w:trPr>
          <w:trHeight w:val="240"/>
        </w:trPr>
        <w:tc>
          <w:tcPr>
            <w:cnfStyle w:val="001000000000"/>
            <w:tcW w:w="3276" w:type="dxa"/>
          </w:tcPr>
          <w:p w:rsidR="009A391A" w:rsidRPr="00DB2E5A" w:rsidRDefault="009A391A" w:rsidP="009A391A">
            <w:r w:rsidRPr="00DB2E5A">
              <w:t>Национальный директор</w:t>
            </w:r>
          </w:p>
        </w:tc>
        <w:tc>
          <w:tcPr>
            <w:tcW w:w="1364" w:type="dxa"/>
          </w:tcPr>
          <w:p w:rsidR="009A391A" w:rsidRPr="00DB2E5A" w:rsidRDefault="009A391A" w:rsidP="009A391A">
            <w:pPr>
              <w:cnfStyle w:val="000000000000"/>
            </w:pPr>
            <w:r w:rsidRPr="00DB2E5A">
              <w:t>88</w:t>
            </w:r>
          </w:p>
        </w:tc>
        <w:tc>
          <w:tcPr>
            <w:tcW w:w="1365" w:type="dxa"/>
          </w:tcPr>
          <w:p w:rsidR="009A391A" w:rsidRPr="00DB2E5A" w:rsidRDefault="009A391A" w:rsidP="009A391A">
            <w:pPr>
              <w:cnfStyle w:val="000000000000"/>
            </w:pPr>
            <w:r w:rsidRPr="00DB2E5A">
              <w:t>8</w:t>
            </w:r>
          </w:p>
        </w:tc>
        <w:tc>
          <w:tcPr>
            <w:tcW w:w="1365" w:type="dxa"/>
          </w:tcPr>
          <w:p w:rsidR="009A391A" w:rsidRPr="00DB2E5A" w:rsidRDefault="009A391A" w:rsidP="009A391A">
            <w:pPr>
              <w:cnfStyle w:val="000000000000"/>
              <w:rPr>
                <w:b/>
              </w:rPr>
            </w:pPr>
            <w:r w:rsidRPr="00DB2E5A">
              <w:rPr>
                <w:b/>
              </w:rPr>
              <w:t>96</w:t>
            </w:r>
          </w:p>
        </w:tc>
      </w:tr>
      <w:tr w:rsidR="009A391A" w:rsidRPr="00DB2E5A" w:rsidTr="009A391A">
        <w:trPr>
          <w:trHeight w:val="240"/>
        </w:trPr>
        <w:tc>
          <w:tcPr>
            <w:cnfStyle w:val="001000000000"/>
            <w:tcW w:w="3276" w:type="dxa"/>
          </w:tcPr>
          <w:p w:rsidR="009A391A" w:rsidRPr="00DB2E5A" w:rsidRDefault="009A391A" w:rsidP="009A391A">
            <w:r w:rsidRPr="00DB2E5A">
              <w:t xml:space="preserve">Генеральный директор </w:t>
            </w:r>
          </w:p>
        </w:tc>
        <w:tc>
          <w:tcPr>
            <w:tcW w:w="1364" w:type="dxa"/>
          </w:tcPr>
          <w:p w:rsidR="009A391A" w:rsidRPr="00DB2E5A" w:rsidRDefault="009A391A" w:rsidP="009A391A">
            <w:pPr>
              <w:cnfStyle w:val="000000000000"/>
            </w:pPr>
            <w:r w:rsidRPr="00DB2E5A">
              <w:t>66</w:t>
            </w:r>
          </w:p>
        </w:tc>
        <w:tc>
          <w:tcPr>
            <w:tcW w:w="1365" w:type="dxa"/>
          </w:tcPr>
          <w:p w:rsidR="009A391A" w:rsidRPr="00DB2E5A" w:rsidRDefault="009A391A" w:rsidP="009A391A">
            <w:pPr>
              <w:cnfStyle w:val="000000000000"/>
            </w:pPr>
            <w:r w:rsidRPr="00DB2E5A">
              <w:t>8</w:t>
            </w:r>
          </w:p>
        </w:tc>
        <w:tc>
          <w:tcPr>
            <w:tcW w:w="1365" w:type="dxa"/>
          </w:tcPr>
          <w:p w:rsidR="009A391A" w:rsidRPr="00DB2E5A" w:rsidRDefault="009A391A" w:rsidP="009A391A">
            <w:pPr>
              <w:cnfStyle w:val="000000000000"/>
              <w:rPr>
                <w:b/>
              </w:rPr>
            </w:pPr>
            <w:r w:rsidRPr="00DB2E5A">
              <w:rPr>
                <w:b/>
              </w:rPr>
              <w:t>74</w:t>
            </w:r>
          </w:p>
        </w:tc>
      </w:tr>
    </w:tbl>
    <w:p w:rsidR="009A391A" w:rsidRPr="00EF600E" w:rsidRDefault="009A391A" w:rsidP="009A391A">
      <w:pPr>
        <w:pStyle w:val="SingleTxtGR"/>
        <w:spacing w:before="120" w:after="0" w:line="220" w:lineRule="exact"/>
        <w:ind w:firstLine="170"/>
        <w:rPr>
          <w:i/>
          <w:sz w:val="18"/>
          <w:szCs w:val="18"/>
          <w:lang w:val="en-US"/>
        </w:rPr>
      </w:pPr>
      <w:r w:rsidRPr="00EF600E">
        <w:rPr>
          <w:i/>
          <w:sz w:val="18"/>
          <w:szCs w:val="18"/>
          <w:lang w:eastAsia="ru-RU"/>
        </w:rPr>
        <w:t>Источник:</w:t>
      </w:r>
      <w:r w:rsidRPr="00EF600E">
        <w:rPr>
          <w:sz w:val="18"/>
          <w:szCs w:val="18"/>
          <w:lang w:eastAsia="ru-RU"/>
        </w:rPr>
        <w:t xml:space="preserve"> Министерство государственной службы</w:t>
      </w:r>
      <w:r>
        <w:rPr>
          <w:sz w:val="18"/>
          <w:szCs w:val="18"/>
          <w:lang w:val="en-US" w:eastAsia="ru-RU"/>
        </w:rPr>
        <w:t>.</w:t>
      </w:r>
    </w:p>
    <w:p w:rsidR="009A391A" w:rsidRDefault="009A391A" w:rsidP="009A391A">
      <w:pPr>
        <w:pStyle w:val="Heading1"/>
        <w:spacing w:before="240" w:after="240"/>
        <w:ind w:left="1134" w:right="1134" w:hanging="1134"/>
        <w:jc w:val="left"/>
        <w:rPr>
          <w:lang w:val="en-US"/>
        </w:rPr>
      </w:pPr>
      <w:r>
        <w:rPr>
          <w:b w:val="0"/>
          <w:lang w:val="en-US"/>
        </w:rPr>
        <w:tab/>
      </w:r>
      <w:r>
        <w:rPr>
          <w:b w:val="0"/>
          <w:lang w:val="en-US"/>
        </w:rPr>
        <w:tab/>
      </w:r>
      <w:r w:rsidRPr="00EF600E">
        <w:rPr>
          <w:b w:val="0"/>
        </w:rPr>
        <w:t>Таблица 14</w:t>
      </w:r>
      <w:r>
        <w:rPr>
          <w:b w:val="0"/>
          <w:lang w:val="en-US"/>
        </w:rPr>
        <w:br/>
      </w:r>
      <w:r w:rsidRPr="00EF600E">
        <w:t>Территориальное управление</w:t>
      </w:r>
    </w:p>
    <w:tbl>
      <w:tblPr>
        <w:tblStyle w:val="TabNum"/>
        <w:tblW w:w="7370" w:type="dxa"/>
        <w:tblInd w:w="1134" w:type="dxa"/>
        <w:tblLook w:val="01E0"/>
      </w:tblPr>
      <w:tblGrid>
        <w:gridCol w:w="3276"/>
        <w:gridCol w:w="1364"/>
        <w:gridCol w:w="1365"/>
        <w:gridCol w:w="1365"/>
      </w:tblGrid>
      <w:tr w:rsidR="009A391A" w:rsidRPr="00FD5111" w:rsidTr="009A391A">
        <w:trPr>
          <w:trHeight w:val="240"/>
          <w:tblHeader/>
        </w:trPr>
        <w:tc>
          <w:tcPr>
            <w:cnfStyle w:val="001000000000"/>
            <w:tcW w:w="3276" w:type="dxa"/>
            <w:tcBorders>
              <w:bottom w:val="single" w:sz="12" w:space="0" w:color="auto"/>
            </w:tcBorders>
            <w:shd w:val="clear" w:color="auto" w:fill="auto"/>
          </w:tcPr>
          <w:p w:rsidR="009A391A" w:rsidRPr="00FD5111" w:rsidRDefault="009A391A" w:rsidP="009A391A">
            <w:pPr>
              <w:spacing w:before="80" w:after="80" w:line="200" w:lineRule="exact"/>
              <w:rPr>
                <w:i/>
                <w:sz w:val="16"/>
              </w:rPr>
            </w:pPr>
            <w:r w:rsidRPr="00FD5111">
              <w:rPr>
                <w:i/>
                <w:sz w:val="16"/>
              </w:rPr>
              <w:t>Должности</w:t>
            </w:r>
          </w:p>
        </w:tc>
        <w:tc>
          <w:tcPr>
            <w:tcW w:w="1364" w:type="dxa"/>
            <w:tcBorders>
              <w:top w:val="single" w:sz="4" w:space="0" w:color="auto"/>
              <w:bottom w:val="single" w:sz="12" w:space="0" w:color="auto"/>
            </w:tcBorders>
            <w:shd w:val="clear" w:color="auto" w:fill="auto"/>
          </w:tcPr>
          <w:p w:rsidR="009A391A" w:rsidRPr="00FD5111" w:rsidRDefault="009A391A" w:rsidP="009A391A">
            <w:pPr>
              <w:spacing w:before="80" w:after="80" w:line="200" w:lineRule="exact"/>
              <w:cnfStyle w:val="000000000000"/>
              <w:rPr>
                <w:i/>
                <w:sz w:val="16"/>
              </w:rPr>
            </w:pPr>
            <w:r w:rsidRPr="00FD5111">
              <w:rPr>
                <w:i/>
                <w:sz w:val="16"/>
              </w:rPr>
              <w:t>Мужчины</w:t>
            </w:r>
          </w:p>
        </w:tc>
        <w:tc>
          <w:tcPr>
            <w:tcW w:w="1365" w:type="dxa"/>
            <w:tcBorders>
              <w:top w:val="single" w:sz="4" w:space="0" w:color="auto"/>
              <w:bottom w:val="single" w:sz="12" w:space="0" w:color="auto"/>
            </w:tcBorders>
            <w:shd w:val="clear" w:color="auto" w:fill="auto"/>
          </w:tcPr>
          <w:p w:rsidR="009A391A" w:rsidRPr="00FD5111" w:rsidRDefault="009A391A" w:rsidP="009A391A">
            <w:pPr>
              <w:spacing w:before="80" w:after="80" w:line="200" w:lineRule="exact"/>
              <w:cnfStyle w:val="000000000000"/>
              <w:rPr>
                <w:i/>
                <w:sz w:val="16"/>
              </w:rPr>
            </w:pPr>
            <w:r w:rsidRPr="00FD5111">
              <w:rPr>
                <w:i/>
                <w:sz w:val="16"/>
              </w:rPr>
              <w:t>Женщины</w:t>
            </w:r>
          </w:p>
        </w:tc>
        <w:tc>
          <w:tcPr>
            <w:tcW w:w="1365" w:type="dxa"/>
            <w:tcBorders>
              <w:top w:val="single" w:sz="4" w:space="0" w:color="auto"/>
              <w:bottom w:val="single" w:sz="12" w:space="0" w:color="auto"/>
            </w:tcBorders>
            <w:shd w:val="clear" w:color="auto" w:fill="auto"/>
          </w:tcPr>
          <w:p w:rsidR="009A391A" w:rsidRPr="00200F07" w:rsidRDefault="009A391A" w:rsidP="009A391A">
            <w:pPr>
              <w:spacing w:before="80" w:after="80" w:line="200" w:lineRule="exact"/>
              <w:cnfStyle w:val="000000000000"/>
              <w:rPr>
                <w:b/>
                <w:i/>
                <w:sz w:val="16"/>
              </w:rPr>
            </w:pPr>
            <w:r w:rsidRPr="00200F07">
              <w:rPr>
                <w:b/>
                <w:i/>
                <w:sz w:val="16"/>
              </w:rPr>
              <w:t>Всего</w:t>
            </w:r>
          </w:p>
        </w:tc>
      </w:tr>
      <w:tr w:rsidR="009A391A" w:rsidRPr="00FD5111" w:rsidTr="009A391A">
        <w:trPr>
          <w:trHeight w:hRule="exact" w:val="113"/>
        </w:trPr>
        <w:tc>
          <w:tcPr>
            <w:cnfStyle w:val="001000000000"/>
            <w:tcW w:w="3276" w:type="dxa"/>
            <w:tcBorders>
              <w:top w:val="single" w:sz="12" w:space="0" w:color="auto"/>
            </w:tcBorders>
          </w:tcPr>
          <w:p w:rsidR="009A391A" w:rsidRPr="00FD5111" w:rsidRDefault="009A391A" w:rsidP="009A391A"/>
        </w:tc>
        <w:tc>
          <w:tcPr>
            <w:tcW w:w="1364" w:type="dxa"/>
            <w:tcBorders>
              <w:top w:val="single" w:sz="12" w:space="0" w:color="auto"/>
              <w:bottom w:val="nil"/>
            </w:tcBorders>
          </w:tcPr>
          <w:p w:rsidR="009A391A" w:rsidRPr="00FD5111" w:rsidRDefault="009A391A" w:rsidP="009A391A">
            <w:pPr>
              <w:cnfStyle w:val="000000000000"/>
            </w:pPr>
          </w:p>
        </w:tc>
        <w:tc>
          <w:tcPr>
            <w:tcW w:w="1365" w:type="dxa"/>
            <w:tcBorders>
              <w:top w:val="single" w:sz="12" w:space="0" w:color="auto"/>
              <w:bottom w:val="nil"/>
            </w:tcBorders>
          </w:tcPr>
          <w:p w:rsidR="009A391A" w:rsidRPr="00FD5111" w:rsidRDefault="009A391A" w:rsidP="009A391A">
            <w:pPr>
              <w:cnfStyle w:val="000000000000"/>
            </w:pPr>
          </w:p>
        </w:tc>
        <w:tc>
          <w:tcPr>
            <w:tcW w:w="1365" w:type="dxa"/>
            <w:tcBorders>
              <w:top w:val="single" w:sz="12" w:space="0" w:color="auto"/>
              <w:bottom w:val="nil"/>
            </w:tcBorders>
          </w:tcPr>
          <w:p w:rsidR="009A391A" w:rsidRPr="00200F07" w:rsidRDefault="009A391A" w:rsidP="009A391A">
            <w:pPr>
              <w:cnfStyle w:val="000000000000"/>
              <w:rPr>
                <w:b/>
              </w:rPr>
            </w:pPr>
          </w:p>
        </w:tc>
      </w:tr>
      <w:tr w:rsidR="009A391A" w:rsidRPr="00FD5111" w:rsidTr="009A391A">
        <w:trPr>
          <w:trHeight w:val="240"/>
        </w:trPr>
        <w:tc>
          <w:tcPr>
            <w:cnfStyle w:val="001000000000"/>
            <w:tcW w:w="3276" w:type="dxa"/>
            <w:tcBorders>
              <w:top w:val="nil"/>
            </w:tcBorders>
          </w:tcPr>
          <w:p w:rsidR="009A391A" w:rsidRPr="00FD5111" w:rsidRDefault="009A391A" w:rsidP="009A391A">
            <w:r w:rsidRPr="00FD5111">
              <w:t xml:space="preserve">Губернатор </w:t>
            </w:r>
          </w:p>
        </w:tc>
        <w:tc>
          <w:tcPr>
            <w:tcW w:w="1364" w:type="dxa"/>
            <w:tcBorders>
              <w:top w:val="nil"/>
              <w:bottom w:val="nil"/>
            </w:tcBorders>
          </w:tcPr>
          <w:p w:rsidR="009A391A" w:rsidRPr="00FD5111" w:rsidRDefault="009A391A" w:rsidP="009A391A">
            <w:pPr>
              <w:cnfStyle w:val="000000000000"/>
            </w:pPr>
            <w:r w:rsidRPr="00FD5111">
              <w:t>7</w:t>
            </w:r>
          </w:p>
        </w:tc>
        <w:tc>
          <w:tcPr>
            <w:tcW w:w="1365" w:type="dxa"/>
            <w:tcBorders>
              <w:top w:val="nil"/>
              <w:bottom w:val="nil"/>
            </w:tcBorders>
          </w:tcPr>
          <w:p w:rsidR="009A391A" w:rsidRPr="00FD5111" w:rsidRDefault="009A391A" w:rsidP="009A391A">
            <w:pPr>
              <w:cnfStyle w:val="000000000000"/>
            </w:pPr>
            <w:r w:rsidRPr="00FD5111">
              <w:t>1</w:t>
            </w:r>
          </w:p>
        </w:tc>
        <w:tc>
          <w:tcPr>
            <w:tcW w:w="1365" w:type="dxa"/>
            <w:tcBorders>
              <w:top w:val="nil"/>
              <w:bottom w:val="nil"/>
            </w:tcBorders>
          </w:tcPr>
          <w:p w:rsidR="009A391A" w:rsidRPr="00200F07" w:rsidRDefault="009A391A" w:rsidP="009A391A">
            <w:pPr>
              <w:cnfStyle w:val="000000000000"/>
              <w:rPr>
                <w:b/>
              </w:rPr>
            </w:pPr>
            <w:r w:rsidRPr="00200F07">
              <w:rPr>
                <w:b/>
              </w:rPr>
              <w:t>8</w:t>
            </w:r>
          </w:p>
        </w:tc>
      </w:tr>
      <w:tr w:rsidR="009A391A" w:rsidRPr="00FD5111" w:rsidTr="009A391A">
        <w:trPr>
          <w:trHeight w:val="240"/>
        </w:trPr>
        <w:tc>
          <w:tcPr>
            <w:cnfStyle w:val="001000000000"/>
            <w:tcW w:w="3276" w:type="dxa"/>
            <w:tcBorders>
              <w:top w:val="nil"/>
            </w:tcBorders>
          </w:tcPr>
          <w:p w:rsidR="009A391A" w:rsidRPr="00FD5111" w:rsidRDefault="009A391A" w:rsidP="009A391A">
            <w:r w:rsidRPr="00FD5111">
              <w:t xml:space="preserve">Префект </w:t>
            </w:r>
          </w:p>
        </w:tc>
        <w:tc>
          <w:tcPr>
            <w:tcW w:w="1364" w:type="dxa"/>
            <w:tcBorders>
              <w:top w:val="nil"/>
            </w:tcBorders>
          </w:tcPr>
          <w:p w:rsidR="009A391A" w:rsidRPr="00FD5111" w:rsidRDefault="009A391A" w:rsidP="009A391A">
            <w:pPr>
              <w:cnfStyle w:val="000000000000"/>
            </w:pPr>
            <w:r w:rsidRPr="00FD5111">
              <w:t>30</w:t>
            </w:r>
          </w:p>
        </w:tc>
        <w:tc>
          <w:tcPr>
            <w:tcW w:w="1365" w:type="dxa"/>
            <w:tcBorders>
              <w:top w:val="nil"/>
            </w:tcBorders>
          </w:tcPr>
          <w:p w:rsidR="009A391A" w:rsidRPr="00FD5111" w:rsidRDefault="009A391A" w:rsidP="009A391A">
            <w:pPr>
              <w:cnfStyle w:val="000000000000"/>
            </w:pPr>
            <w:r w:rsidRPr="00FD5111">
              <w:t>3</w:t>
            </w:r>
          </w:p>
        </w:tc>
        <w:tc>
          <w:tcPr>
            <w:tcW w:w="1365" w:type="dxa"/>
            <w:tcBorders>
              <w:top w:val="nil"/>
            </w:tcBorders>
          </w:tcPr>
          <w:p w:rsidR="009A391A" w:rsidRPr="00200F07" w:rsidRDefault="009A391A" w:rsidP="009A391A">
            <w:pPr>
              <w:cnfStyle w:val="000000000000"/>
              <w:rPr>
                <w:b/>
              </w:rPr>
            </w:pPr>
            <w:r w:rsidRPr="00200F07">
              <w:rPr>
                <w:b/>
              </w:rPr>
              <w:t>33</w:t>
            </w:r>
          </w:p>
        </w:tc>
      </w:tr>
      <w:tr w:rsidR="009A391A" w:rsidRPr="00FD5111" w:rsidTr="009A391A">
        <w:trPr>
          <w:trHeight w:val="240"/>
        </w:trPr>
        <w:tc>
          <w:tcPr>
            <w:cnfStyle w:val="001000000000"/>
            <w:tcW w:w="3276" w:type="dxa"/>
          </w:tcPr>
          <w:p w:rsidR="009A391A" w:rsidRPr="00FD5111" w:rsidRDefault="009A391A" w:rsidP="009A391A">
            <w:r w:rsidRPr="00FD5111">
              <w:t xml:space="preserve">Региональный директор </w:t>
            </w:r>
          </w:p>
        </w:tc>
        <w:tc>
          <w:tcPr>
            <w:tcW w:w="1364" w:type="dxa"/>
          </w:tcPr>
          <w:p w:rsidR="009A391A" w:rsidRPr="00FD5111" w:rsidRDefault="009A391A" w:rsidP="009A391A">
            <w:pPr>
              <w:cnfStyle w:val="000000000000"/>
            </w:pPr>
            <w:r w:rsidRPr="00FD5111">
              <w:t>238</w:t>
            </w:r>
          </w:p>
        </w:tc>
        <w:tc>
          <w:tcPr>
            <w:tcW w:w="1365" w:type="dxa"/>
          </w:tcPr>
          <w:p w:rsidR="009A391A" w:rsidRPr="00FD5111" w:rsidRDefault="009A391A" w:rsidP="009A391A">
            <w:pPr>
              <w:cnfStyle w:val="000000000000"/>
            </w:pPr>
            <w:r w:rsidRPr="00FD5111">
              <w:t>10</w:t>
            </w:r>
          </w:p>
        </w:tc>
        <w:tc>
          <w:tcPr>
            <w:tcW w:w="1365" w:type="dxa"/>
          </w:tcPr>
          <w:p w:rsidR="009A391A" w:rsidRPr="00200F07" w:rsidRDefault="009A391A" w:rsidP="009A391A">
            <w:pPr>
              <w:cnfStyle w:val="000000000000"/>
              <w:rPr>
                <w:b/>
              </w:rPr>
            </w:pPr>
            <w:r w:rsidRPr="00200F07">
              <w:rPr>
                <w:b/>
              </w:rPr>
              <w:t>248</w:t>
            </w:r>
          </w:p>
        </w:tc>
      </w:tr>
      <w:tr w:rsidR="009A391A" w:rsidRPr="00FD5111" w:rsidTr="009A391A">
        <w:trPr>
          <w:trHeight w:val="240"/>
        </w:trPr>
        <w:tc>
          <w:tcPr>
            <w:cnfStyle w:val="001000000000"/>
            <w:tcW w:w="3276" w:type="dxa"/>
          </w:tcPr>
          <w:p w:rsidR="009A391A" w:rsidRPr="00FD5111" w:rsidRDefault="009A391A" w:rsidP="009A391A">
            <w:r w:rsidRPr="00FD5111">
              <w:t>Директор подразделения префе</w:t>
            </w:r>
            <w:r w:rsidRPr="00FD5111">
              <w:t>к</w:t>
            </w:r>
            <w:r w:rsidRPr="00FD5111">
              <w:t>туры</w:t>
            </w:r>
          </w:p>
        </w:tc>
        <w:tc>
          <w:tcPr>
            <w:tcW w:w="1364" w:type="dxa"/>
          </w:tcPr>
          <w:p w:rsidR="009A391A" w:rsidRPr="00FD5111" w:rsidRDefault="009A391A" w:rsidP="009A391A">
            <w:pPr>
              <w:cnfStyle w:val="000000000000"/>
            </w:pPr>
            <w:r w:rsidRPr="00FD5111">
              <w:t>1 000</w:t>
            </w:r>
          </w:p>
        </w:tc>
        <w:tc>
          <w:tcPr>
            <w:tcW w:w="1365" w:type="dxa"/>
          </w:tcPr>
          <w:p w:rsidR="009A391A" w:rsidRPr="00FD5111" w:rsidRDefault="009A391A" w:rsidP="009A391A">
            <w:pPr>
              <w:cnfStyle w:val="000000000000"/>
            </w:pPr>
            <w:r w:rsidRPr="00FD5111">
              <w:t>3</w:t>
            </w:r>
          </w:p>
        </w:tc>
        <w:tc>
          <w:tcPr>
            <w:tcW w:w="1365" w:type="dxa"/>
          </w:tcPr>
          <w:p w:rsidR="009A391A" w:rsidRPr="00200F07" w:rsidRDefault="009A391A" w:rsidP="009A391A">
            <w:pPr>
              <w:cnfStyle w:val="000000000000"/>
              <w:rPr>
                <w:b/>
              </w:rPr>
            </w:pPr>
            <w:r w:rsidRPr="00200F07">
              <w:rPr>
                <w:b/>
              </w:rPr>
              <w:t>1 003</w:t>
            </w:r>
          </w:p>
        </w:tc>
      </w:tr>
      <w:tr w:rsidR="009A391A" w:rsidRPr="00FD5111" w:rsidTr="009A391A">
        <w:trPr>
          <w:trHeight w:val="240"/>
        </w:trPr>
        <w:tc>
          <w:tcPr>
            <w:cnfStyle w:val="001000000000"/>
            <w:tcW w:w="3276" w:type="dxa"/>
          </w:tcPr>
          <w:p w:rsidR="009A391A" w:rsidRPr="00FD5111" w:rsidRDefault="009A391A" w:rsidP="009A391A">
            <w:r w:rsidRPr="00FD5111">
              <w:t xml:space="preserve">Директор подразделения коммуны </w:t>
            </w:r>
          </w:p>
        </w:tc>
        <w:tc>
          <w:tcPr>
            <w:tcW w:w="1364" w:type="dxa"/>
          </w:tcPr>
          <w:p w:rsidR="009A391A" w:rsidRPr="00FD5111" w:rsidRDefault="009A391A" w:rsidP="009A391A">
            <w:pPr>
              <w:cnfStyle w:val="000000000000"/>
            </w:pPr>
            <w:r w:rsidRPr="00FD5111">
              <w:t>144</w:t>
            </w:r>
          </w:p>
        </w:tc>
        <w:tc>
          <w:tcPr>
            <w:tcW w:w="1365" w:type="dxa"/>
          </w:tcPr>
          <w:p w:rsidR="009A391A" w:rsidRPr="00FD5111" w:rsidRDefault="009A391A" w:rsidP="009A391A">
            <w:pPr>
              <w:cnfStyle w:val="000000000000"/>
            </w:pPr>
            <w:r w:rsidRPr="00FD5111">
              <w:t>11</w:t>
            </w:r>
          </w:p>
        </w:tc>
        <w:tc>
          <w:tcPr>
            <w:tcW w:w="1365" w:type="dxa"/>
          </w:tcPr>
          <w:p w:rsidR="009A391A" w:rsidRPr="00200F07" w:rsidRDefault="009A391A" w:rsidP="009A391A">
            <w:pPr>
              <w:cnfStyle w:val="000000000000"/>
              <w:rPr>
                <w:b/>
              </w:rPr>
            </w:pPr>
            <w:r w:rsidRPr="00200F07">
              <w:rPr>
                <w:b/>
              </w:rPr>
              <w:t>155</w:t>
            </w:r>
          </w:p>
        </w:tc>
      </w:tr>
    </w:tbl>
    <w:p w:rsidR="009A391A" w:rsidRDefault="009A391A" w:rsidP="009A391A">
      <w:pPr>
        <w:pStyle w:val="SingleTxtGR"/>
        <w:spacing w:before="120" w:after="0" w:line="220" w:lineRule="exact"/>
        <w:ind w:firstLine="170"/>
        <w:rPr>
          <w:sz w:val="18"/>
          <w:szCs w:val="18"/>
          <w:lang w:val="en-US" w:eastAsia="ru-RU"/>
        </w:rPr>
      </w:pPr>
      <w:r w:rsidRPr="0099321F">
        <w:rPr>
          <w:i/>
          <w:sz w:val="18"/>
          <w:szCs w:val="18"/>
          <w:lang w:eastAsia="ru-RU"/>
        </w:rPr>
        <w:t>Источник:</w:t>
      </w:r>
      <w:r w:rsidRPr="0099321F">
        <w:rPr>
          <w:sz w:val="18"/>
          <w:szCs w:val="18"/>
          <w:lang w:eastAsia="ru-RU"/>
        </w:rPr>
        <w:t xml:space="preserve"> Министерство государственной службы</w:t>
      </w:r>
      <w:r>
        <w:rPr>
          <w:sz w:val="18"/>
          <w:szCs w:val="18"/>
          <w:lang w:val="en-US" w:eastAsia="ru-RU"/>
        </w:rPr>
        <w:t>.</w:t>
      </w:r>
    </w:p>
    <w:p w:rsidR="009A391A" w:rsidRPr="0099321F" w:rsidRDefault="009A391A" w:rsidP="009A391A">
      <w:pPr>
        <w:pStyle w:val="H1GR"/>
      </w:pPr>
      <w:r w:rsidRPr="0099321F">
        <w:tab/>
      </w:r>
      <w:r>
        <w:rPr>
          <w:lang w:val="en-US"/>
        </w:rPr>
        <w:tab/>
      </w:r>
      <w:r w:rsidRPr="0099321F">
        <w:t xml:space="preserve">Статья </w:t>
      </w:r>
      <w:r>
        <w:t>12</w:t>
      </w:r>
      <w:r w:rsidRPr="0099321F">
        <w:br/>
        <w:t>Здравоохранение</w:t>
      </w:r>
    </w:p>
    <w:p w:rsidR="009A391A" w:rsidRPr="0099321F" w:rsidRDefault="009A391A" w:rsidP="009A391A">
      <w:pPr>
        <w:pStyle w:val="SingleTxtGR"/>
        <w:rPr>
          <w:lang w:eastAsia="ru-RU"/>
        </w:rPr>
      </w:pPr>
      <w:r w:rsidRPr="0099321F">
        <w:rPr>
          <w:lang w:eastAsia="ru-RU"/>
        </w:rPr>
        <w:t>121.</w:t>
      </w:r>
      <w:r w:rsidRPr="0099321F">
        <w:rPr>
          <w:lang w:eastAsia="ru-RU"/>
        </w:rPr>
        <w:tab/>
        <w:t xml:space="preserve">Это право закреплено в статье 15 Конституции, согласно которой </w:t>
      </w:r>
      <w:r>
        <w:rPr>
          <w:lang w:eastAsia="ru-RU"/>
        </w:rPr>
        <w:t>"</w:t>
      </w:r>
      <w:r w:rsidRPr="0099321F">
        <w:rPr>
          <w:lang w:eastAsia="ru-RU"/>
        </w:rPr>
        <w:t>чел</w:t>
      </w:r>
      <w:r w:rsidRPr="0099321F">
        <w:rPr>
          <w:lang w:eastAsia="ru-RU"/>
        </w:rPr>
        <w:t>о</w:t>
      </w:r>
      <w:r w:rsidRPr="0099321F">
        <w:rPr>
          <w:lang w:eastAsia="ru-RU"/>
        </w:rPr>
        <w:t>век обладает правом на здоровье и хорошее самочувствие. Обязанность гос</w:t>
      </w:r>
      <w:r w:rsidRPr="0099321F">
        <w:rPr>
          <w:lang w:eastAsia="ru-RU"/>
        </w:rPr>
        <w:t>у</w:t>
      </w:r>
      <w:r w:rsidRPr="0099321F">
        <w:rPr>
          <w:lang w:eastAsia="ru-RU"/>
        </w:rPr>
        <w:t>дарства – обеспечить возможности для з</w:t>
      </w:r>
      <w:r>
        <w:rPr>
          <w:lang w:eastAsia="ru-RU"/>
        </w:rPr>
        <w:t>доровья и хорошего самочувствия</w:t>
      </w:r>
      <w:r>
        <w:rPr>
          <w:lang w:eastAsia="ru-RU"/>
        </w:rPr>
        <w:br/>
      </w:r>
      <w:r w:rsidRPr="0099321F">
        <w:rPr>
          <w:lang w:eastAsia="ru-RU"/>
        </w:rPr>
        <w:t>и б</w:t>
      </w:r>
      <w:r w:rsidRPr="0099321F">
        <w:rPr>
          <w:lang w:eastAsia="ru-RU"/>
        </w:rPr>
        <w:t>о</w:t>
      </w:r>
      <w:r w:rsidRPr="0099321F">
        <w:rPr>
          <w:lang w:eastAsia="ru-RU"/>
        </w:rPr>
        <w:t>роться против эпидемий и социальных бедствий</w:t>
      </w:r>
      <w:r>
        <w:rPr>
          <w:lang w:eastAsia="ru-RU"/>
        </w:rPr>
        <w:t>"</w:t>
      </w:r>
      <w:r w:rsidRPr="0099321F">
        <w:rPr>
          <w:lang w:eastAsia="ru-RU"/>
        </w:rPr>
        <w:t>.</w:t>
      </w:r>
    </w:p>
    <w:p w:rsidR="009A391A" w:rsidRPr="008F2DC9" w:rsidRDefault="009A391A" w:rsidP="009A391A">
      <w:pPr>
        <w:pStyle w:val="SingleTxtGR"/>
        <w:rPr>
          <w:lang w:eastAsia="ru-RU"/>
        </w:rPr>
      </w:pPr>
      <w:r w:rsidRPr="0099321F">
        <w:rPr>
          <w:lang w:eastAsia="ru-RU"/>
        </w:rPr>
        <w:t>122.</w:t>
      </w:r>
      <w:r w:rsidRPr="0099321F">
        <w:rPr>
          <w:lang w:eastAsia="ru-RU"/>
        </w:rPr>
        <w:tab/>
        <w:t>Кодекс здравоохранения содержит положения, позволяющие обеспечить применение принципа права на здоровье, признав</w:t>
      </w:r>
      <w:r>
        <w:rPr>
          <w:lang w:eastAsia="ru-RU"/>
        </w:rPr>
        <w:t>аемого за всеми гражданами.</w:t>
      </w:r>
    </w:p>
    <w:p w:rsidR="009A391A" w:rsidRPr="0099321F" w:rsidRDefault="009A391A" w:rsidP="009A391A">
      <w:pPr>
        <w:pStyle w:val="SingleTxtGR"/>
        <w:rPr>
          <w:lang w:eastAsia="ru-RU"/>
        </w:rPr>
      </w:pPr>
      <w:r w:rsidRPr="0099321F">
        <w:rPr>
          <w:lang w:eastAsia="ru-RU"/>
        </w:rPr>
        <w:t>123.</w:t>
      </w:r>
      <w:r w:rsidRPr="0099321F">
        <w:rPr>
          <w:lang w:eastAsia="ru-RU"/>
        </w:rPr>
        <w:tab/>
        <w:t>Согласно одному из общих принципов медико-санитарной политики Гв</w:t>
      </w:r>
      <w:r w:rsidRPr="0099321F">
        <w:rPr>
          <w:lang w:eastAsia="ru-RU"/>
        </w:rPr>
        <w:t>и</w:t>
      </w:r>
      <w:r w:rsidRPr="0099321F">
        <w:rPr>
          <w:lang w:eastAsia="ru-RU"/>
        </w:rPr>
        <w:t>нейской Республики каждый гвинеец должен иметь возможность получать в нужное время и по доступным ценам профилактическую и лечебную помощь, требующуюся по состоянию здоровья.</w:t>
      </w:r>
    </w:p>
    <w:p w:rsidR="009A391A" w:rsidRPr="008F2DC9" w:rsidRDefault="009A391A" w:rsidP="009A391A">
      <w:pPr>
        <w:pStyle w:val="SingleTxtGR"/>
        <w:rPr>
          <w:lang w:eastAsia="ru-RU"/>
        </w:rPr>
      </w:pPr>
      <w:r w:rsidRPr="0099321F">
        <w:rPr>
          <w:lang w:eastAsia="ru-RU"/>
        </w:rPr>
        <w:t>124.</w:t>
      </w:r>
      <w:r w:rsidRPr="0099321F">
        <w:rPr>
          <w:lang w:eastAsia="ru-RU"/>
        </w:rPr>
        <w:tab/>
        <w:t>В основу политики в области здравоохранения положен принцип обесп</w:t>
      </w:r>
      <w:r w:rsidRPr="0099321F">
        <w:rPr>
          <w:lang w:eastAsia="ru-RU"/>
        </w:rPr>
        <w:t>е</w:t>
      </w:r>
      <w:r w:rsidRPr="0099321F">
        <w:rPr>
          <w:lang w:eastAsia="ru-RU"/>
        </w:rPr>
        <w:t>чения базовых медицинских услуг в соответствии с Бамакской инициативой, предусматривающей обеспечение при минимальной стоимости базового мед</w:t>
      </w:r>
      <w:r w:rsidRPr="0099321F">
        <w:rPr>
          <w:lang w:eastAsia="ru-RU"/>
        </w:rPr>
        <w:t>и</w:t>
      </w:r>
      <w:r w:rsidRPr="0099321F">
        <w:rPr>
          <w:lang w:eastAsia="ru-RU"/>
        </w:rPr>
        <w:t>цинского обслуживания всего населения в целях снижения уровней заболева</w:t>
      </w:r>
      <w:r w:rsidRPr="0099321F">
        <w:rPr>
          <w:lang w:eastAsia="ru-RU"/>
        </w:rPr>
        <w:t>е</w:t>
      </w:r>
      <w:r>
        <w:rPr>
          <w:lang w:eastAsia="ru-RU"/>
        </w:rPr>
        <w:t>мости и смертности.</w:t>
      </w:r>
    </w:p>
    <w:p w:rsidR="009A391A" w:rsidRPr="0099321F" w:rsidRDefault="009A391A" w:rsidP="009A391A">
      <w:pPr>
        <w:pStyle w:val="SingleTxtGR"/>
        <w:rPr>
          <w:lang w:eastAsia="ru-RU"/>
        </w:rPr>
      </w:pPr>
      <w:r w:rsidRPr="0099321F">
        <w:rPr>
          <w:lang w:eastAsia="ru-RU"/>
        </w:rPr>
        <w:t>125.</w:t>
      </w:r>
      <w:r w:rsidRPr="0099321F">
        <w:rPr>
          <w:lang w:eastAsia="ru-RU"/>
        </w:rPr>
        <w:tab/>
        <w:t>В практической плоскости был принят ряд мер в интересах улучшения здоровья женщин и в первую очередь в целях снижения материнской смертн</w:t>
      </w:r>
      <w:r w:rsidRPr="0099321F">
        <w:rPr>
          <w:lang w:eastAsia="ru-RU"/>
        </w:rPr>
        <w:t>о</w:t>
      </w:r>
      <w:r w:rsidRPr="0099321F">
        <w:rPr>
          <w:lang w:eastAsia="ru-RU"/>
        </w:rPr>
        <w:t>сти.</w:t>
      </w:r>
    </w:p>
    <w:p w:rsidR="009A391A" w:rsidRPr="0099321F" w:rsidRDefault="009A391A" w:rsidP="009A391A">
      <w:pPr>
        <w:pStyle w:val="SingleTxtGR"/>
        <w:rPr>
          <w:lang w:eastAsia="ru-RU"/>
        </w:rPr>
      </w:pPr>
      <w:r w:rsidRPr="0099321F">
        <w:rPr>
          <w:lang w:eastAsia="ru-RU"/>
        </w:rPr>
        <w:t>126.</w:t>
      </w:r>
      <w:r w:rsidRPr="0099321F">
        <w:rPr>
          <w:lang w:eastAsia="ru-RU"/>
        </w:rPr>
        <w:tab/>
        <w:t>Имеются в виду следующие меры:</w:t>
      </w:r>
    </w:p>
    <w:p w:rsidR="009A391A" w:rsidRPr="0099321F" w:rsidRDefault="009A391A" w:rsidP="009A391A">
      <w:pPr>
        <w:pStyle w:val="Bullet1GR"/>
        <w:numPr>
          <w:ilvl w:val="0"/>
          <w:numId w:val="0"/>
        </w:numPr>
        <w:tabs>
          <w:tab w:val="left" w:pos="1701"/>
        </w:tabs>
        <w:ind w:left="1701" w:hanging="170"/>
      </w:pPr>
      <w:r w:rsidRPr="0099321F">
        <w:t>•</w:t>
      </w:r>
      <w:r w:rsidRPr="0099321F">
        <w:tab/>
        <w:t xml:space="preserve">программа </w:t>
      </w:r>
      <w:r>
        <w:t>"</w:t>
      </w:r>
      <w:r w:rsidRPr="0099321F">
        <w:t>Здоровье для всех</w:t>
      </w:r>
      <w:r>
        <w:t>"</w:t>
      </w:r>
      <w:r w:rsidRPr="0099321F">
        <w:t>, предусматривающая оказание на местах расширенного ассортимента услуг женщинам во время беременности и родов и в послеродовой п</w:t>
      </w:r>
      <w:r w:rsidRPr="0099321F">
        <w:t>е</w:t>
      </w:r>
      <w:r w:rsidRPr="0099321F">
        <w:t>риод;</w:t>
      </w:r>
    </w:p>
    <w:p w:rsidR="009A391A" w:rsidRPr="0099321F" w:rsidRDefault="009A391A" w:rsidP="009A391A">
      <w:pPr>
        <w:pStyle w:val="Bullet1GR"/>
        <w:numPr>
          <w:ilvl w:val="0"/>
          <w:numId w:val="0"/>
        </w:numPr>
        <w:tabs>
          <w:tab w:val="left" w:pos="1701"/>
        </w:tabs>
        <w:ind w:left="1701" w:hanging="170"/>
      </w:pPr>
      <w:r w:rsidRPr="0099321F">
        <w:t>•</w:t>
      </w:r>
      <w:r w:rsidRPr="0099321F">
        <w:tab/>
        <w:t>это позволило повысить число консультаций в период до и после родов;</w:t>
      </w:r>
    </w:p>
    <w:p w:rsidR="009A391A" w:rsidRPr="0099321F" w:rsidRDefault="009A391A" w:rsidP="009A391A">
      <w:pPr>
        <w:pStyle w:val="Bullet1GR"/>
        <w:numPr>
          <w:ilvl w:val="0"/>
          <w:numId w:val="0"/>
        </w:numPr>
        <w:tabs>
          <w:tab w:val="left" w:pos="1701"/>
        </w:tabs>
        <w:ind w:left="1701" w:hanging="170"/>
      </w:pPr>
      <w:r w:rsidRPr="0099321F">
        <w:t>•</w:t>
      </w:r>
      <w:r w:rsidRPr="0099321F">
        <w:tab/>
        <w:t>меры по борьбе с ВИЧ/СПИДом по линии программы предупреждения передачи и</w:t>
      </w:r>
      <w:r w:rsidRPr="0099321F">
        <w:t>н</w:t>
      </w:r>
      <w:r w:rsidRPr="0099321F">
        <w:t>фекции от матери ребенку;</w:t>
      </w:r>
    </w:p>
    <w:p w:rsidR="009A391A" w:rsidRPr="0099321F" w:rsidRDefault="009A391A" w:rsidP="009A391A">
      <w:pPr>
        <w:pStyle w:val="Bullet1GR"/>
        <w:numPr>
          <w:ilvl w:val="0"/>
          <w:numId w:val="0"/>
        </w:numPr>
        <w:tabs>
          <w:tab w:val="left" w:pos="1701"/>
        </w:tabs>
        <w:ind w:left="1701" w:hanging="170"/>
      </w:pPr>
      <w:r w:rsidRPr="0099321F">
        <w:t>•</w:t>
      </w:r>
      <w:r w:rsidRPr="0099321F">
        <w:tab/>
        <w:t>бесплатное проведение операций кесарева сечения;</w:t>
      </w:r>
    </w:p>
    <w:p w:rsidR="009A391A" w:rsidRPr="0099321F" w:rsidRDefault="009A391A" w:rsidP="009A391A">
      <w:pPr>
        <w:pStyle w:val="Bullet1GR"/>
        <w:numPr>
          <w:ilvl w:val="0"/>
          <w:numId w:val="0"/>
        </w:numPr>
        <w:tabs>
          <w:tab w:val="left" w:pos="1701"/>
        </w:tabs>
        <w:ind w:left="1701" w:hanging="170"/>
      </w:pPr>
      <w:r w:rsidRPr="0099321F">
        <w:t>•</w:t>
      </w:r>
      <w:r w:rsidRPr="0099321F">
        <w:tab/>
        <w:t>борьба с видами практики, наносящими вред психологическому и физ</w:t>
      </w:r>
      <w:r w:rsidRPr="0099321F">
        <w:t>и</w:t>
      </w:r>
      <w:r w:rsidRPr="0099321F">
        <w:t>ческому здоровью женщин, например с эксцизией и с гендерным насил</w:t>
      </w:r>
      <w:r w:rsidRPr="0099321F">
        <w:t>и</w:t>
      </w:r>
      <w:r w:rsidRPr="0099321F">
        <w:t>ем с помощью местных информационных центров, открытых в пяти ко</w:t>
      </w:r>
      <w:r w:rsidRPr="0099321F">
        <w:t>м</w:t>
      </w:r>
      <w:r w:rsidRPr="0099321F">
        <w:t xml:space="preserve">мунах в Конакри и в </w:t>
      </w:r>
      <w:r w:rsidR="001C331B">
        <w:t>33</w:t>
      </w:r>
      <w:r w:rsidRPr="0099321F">
        <w:t xml:space="preserve"> коммунах на остальной территории стр</w:t>
      </w:r>
      <w:r w:rsidRPr="0099321F">
        <w:t>а</w:t>
      </w:r>
      <w:r w:rsidRPr="0099321F">
        <w:t>ны;</w:t>
      </w:r>
    </w:p>
    <w:p w:rsidR="009A391A" w:rsidRPr="0099321F" w:rsidRDefault="009A391A" w:rsidP="009A391A">
      <w:pPr>
        <w:pStyle w:val="Bullet1GR"/>
        <w:numPr>
          <w:ilvl w:val="0"/>
          <w:numId w:val="0"/>
        </w:numPr>
        <w:tabs>
          <w:tab w:val="left" w:pos="1701"/>
        </w:tabs>
        <w:ind w:left="1701" w:hanging="170"/>
      </w:pPr>
      <w:r w:rsidRPr="0099321F">
        <w:t>•</w:t>
      </w:r>
      <w:r w:rsidRPr="0099321F">
        <w:tab/>
        <w:t>активизация деятельности МУРИГА (кооперативных схем медицинского страхования в целях снижения рисков, связанных с беременностью).</w:t>
      </w:r>
    </w:p>
    <w:p w:rsidR="009A391A" w:rsidRPr="008F2DC9" w:rsidRDefault="009A391A" w:rsidP="009A391A">
      <w:pPr>
        <w:pStyle w:val="SingleTxtGR"/>
        <w:rPr>
          <w:lang w:eastAsia="ru-RU"/>
        </w:rPr>
      </w:pPr>
      <w:r w:rsidRPr="008F2DC9">
        <w:rPr>
          <w:lang w:eastAsia="ru-RU"/>
        </w:rPr>
        <w:t>127.</w:t>
      </w:r>
      <w:r w:rsidRPr="008F2DC9">
        <w:rPr>
          <w:lang w:eastAsia="ru-RU"/>
        </w:rPr>
        <w:tab/>
        <w:t xml:space="preserve">Вопросы родов охвачены в рамках проекта </w:t>
      </w:r>
      <w:r>
        <w:rPr>
          <w:lang w:eastAsia="ru-RU"/>
        </w:rPr>
        <w:t>"</w:t>
      </w:r>
      <w:r w:rsidRPr="008F2DC9">
        <w:rPr>
          <w:lang w:eastAsia="ru-RU"/>
        </w:rPr>
        <w:t>Безопасное материнс</w:t>
      </w:r>
      <w:r w:rsidRPr="008F2DC9">
        <w:rPr>
          <w:lang w:eastAsia="ru-RU"/>
        </w:rPr>
        <w:t>т</w:t>
      </w:r>
      <w:r w:rsidRPr="008F2DC9">
        <w:rPr>
          <w:lang w:eastAsia="ru-RU"/>
        </w:rPr>
        <w:t>во</w:t>
      </w:r>
      <w:r>
        <w:rPr>
          <w:lang w:eastAsia="ru-RU"/>
        </w:rPr>
        <w:t>"</w:t>
      </w:r>
      <w:r w:rsidRPr="008F2DC9">
        <w:rPr>
          <w:lang w:eastAsia="ru-RU"/>
        </w:rPr>
        <w:t>:</w:t>
      </w:r>
    </w:p>
    <w:p w:rsidR="009A391A" w:rsidRPr="0099321F" w:rsidRDefault="009A391A" w:rsidP="009A391A">
      <w:pPr>
        <w:pStyle w:val="Bullet1GR"/>
        <w:numPr>
          <w:ilvl w:val="0"/>
          <w:numId w:val="0"/>
        </w:numPr>
        <w:tabs>
          <w:tab w:val="left" w:pos="1701"/>
        </w:tabs>
        <w:ind w:left="1701" w:hanging="170"/>
      </w:pPr>
      <w:r w:rsidRPr="0099321F">
        <w:t>•</w:t>
      </w:r>
      <w:r w:rsidRPr="0099321F">
        <w:tab/>
        <w:t>оказание поддержки Национал</w:t>
      </w:r>
      <w:r>
        <w:t>ьному комитету борьбы со СПИДом</w:t>
      </w:r>
      <w:r w:rsidR="003518E9" w:rsidRPr="003518E9">
        <w:t xml:space="preserve"> </w:t>
      </w:r>
      <w:r w:rsidRPr="0099321F">
        <w:t>в ц</w:t>
      </w:r>
      <w:r w:rsidRPr="0099321F">
        <w:t>е</w:t>
      </w:r>
      <w:r w:rsidRPr="0099321F">
        <w:t>лях пропаганды прав женщин в целом и женщин, живущих с ВИЧ/СПИДом, в частности;</w:t>
      </w:r>
    </w:p>
    <w:p w:rsidR="009A391A" w:rsidRPr="0099321F" w:rsidRDefault="009A391A" w:rsidP="009A391A">
      <w:pPr>
        <w:pStyle w:val="Bullet1GR"/>
        <w:numPr>
          <w:ilvl w:val="0"/>
          <w:numId w:val="0"/>
        </w:numPr>
        <w:tabs>
          <w:tab w:val="left" w:pos="1701"/>
        </w:tabs>
        <w:ind w:left="1701" w:hanging="170"/>
      </w:pPr>
      <w:r w:rsidRPr="0099321F">
        <w:t>•</w:t>
      </w:r>
      <w:r w:rsidRPr="0099321F">
        <w:tab/>
        <w:t>проведение в Верхней Гвинее разъяснительной кампании среди женщин, делающих операции эксцизии, и их профессиональная переориентация после того, как они пр</w:t>
      </w:r>
      <w:r w:rsidRPr="0099321F">
        <w:t>е</w:t>
      </w:r>
      <w:r w:rsidRPr="0099321F">
        <w:t>кращают заниматься этой деятельностью;</w:t>
      </w:r>
    </w:p>
    <w:p w:rsidR="009A391A" w:rsidRPr="008F2DC9" w:rsidRDefault="009A391A" w:rsidP="009A391A">
      <w:pPr>
        <w:pStyle w:val="SingleTxtGR"/>
        <w:rPr>
          <w:lang w:eastAsia="ru-RU"/>
        </w:rPr>
      </w:pPr>
      <w:r w:rsidRPr="008F2DC9">
        <w:rPr>
          <w:lang w:eastAsia="ru-RU"/>
        </w:rPr>
        <w:t>128.</w:t>
      </w:r>
      <w:r w:rsidRPr="008F2DC9">
        <w:rPr>
          <w:lang w:eastAsia="ru-RU"/>
        </w:rPr>
        <w:tab/>
        <w:t>Несмотря на осуществление крупных адресных мероприятий, достигн</w:t>
      </w:r>
      <w:r w:rsidRPr="008F2DC9">
        <w:rPr>
          <w:lang w:eastAsia="ru-RU"/>
        </w:rPr>
        <w:t>у</w:t>
      </w:r>
      <w:r w:rsidRPr="008F2DC9">
        <w:rPr>
          <w:lang w:eastAsia="ru-RU"/>
        </w:rPr>
        <w:t>тые в Гвинее результаты оставляют желать лучшего, что отчасти объясняется политико-экономической ситуацией в стране, а также проблемами государс</w:t>
      </w:r>
      <w:r w:rsidRPr="008F2DC9">
        <w:rPr>
          <w:lang w:eastAsia="ru-RU"/>
        </w:rPr>
        <w:t>т</w:t>
      </w:r>
      <w:r w:rsidRPr="008F2DC9">
        <w:rPr>
          <w:lang w:eastAsia="ru-RU"/>
        </w:rPr>
        <w:t>венного управления. К тому же ситуация осложнялась конфликтами на гран</w:t>
      </w:r>
      <w:r w:rsidRPr="008F2DC9">
        <w:rPr>
          <w:lang w:eastAsia="ru-RU"/>
        </w:rPr>
        <w:t>и</w:t>
      </w:r>
      <w:r w:rsidRPr="008F2DC9">
        <w:rPr>
          <w:lang w:eastAsia="ru-RU"/>
        </w:rPr>
        <w:t>цах (с Кот-д’Ивуаром, Гвинеей</w:t>
      </w:r>
      <w:r w:rsidR="001C331B">
        <w:rPr>
          <w:lang w:eastAsia="ru-RU"/>
        </w:rPr>
        <w:t>-</w:t>
      </w:r>
      <w:r w:rsidRPr="008F2DC9">
        <w:rPr>
          <w:lang w:eastAsia="ru-RU"/>
        </w:rPr>
        <w:t>Бисау, Либерией, Сьерра-Леоне) и последстви</w:t>
      </w:r>
      <w:r w:rsidRPr="008F2DC9">
        <w:rPr>
          <w:lang w:eastAsia="ru-RU"/>
        </w:rPr>
        <w:t>я</w:t>
      </w:r>
      <w:r w:rsidRPr="008F2DC9">
        <w:rPr>
          <w:lang w:eastAsia="ru-RU"/>
        </w:rPr>
        <w:t>ми для экономической жизни страны (национальный план перестройки в целях улучшения положения женщин 2010 года).</w:t>
      </w:r>
      <w:r>
        <w:rPr>
          <w:lang w:eastAsia="ru-RU"/>
        </w:rPr>
        <w:t xml:space="preserve"> </w:t>
      </w:r>
      <w:r w:rsidRPr="008F2DC9">
        <w:rPr>
          <w:lang w:eastAsia="ru-RU"/>
        </w:rPr>
        <w:t>Для положения в области охраны материнств</w:t>
      </w:r>
      <w:r>
        <w:rPr>
          <w:lang w:eastAsia="ru-RU"/>
        </w:rPr>
        <w:t>а характерны следующие моменты:</w:t>
      </w:r>
    </w:p>
    <w:p w:rsidR="009A391A" w:rsidRPr="008F2DC9" w:rsidRDefault="009A391A" w:rsidP="009A391A">
      <w:pPr>
        <w:pStyle w:val="Bullet1GR"/>
        <w:numPr>
          <w:ilvl w:val="0"/>
          <w:numId w:val="0"/>
        </w:numPr>
        <w:tabs>
          <w:tab w:val="left" w:pos="1701"/>
        </w:tabs>
        <w:ind w:left="1701" w:hanging="170"/>
      </w:pPr>
      <w:r w:rsidRPr="008F2DC9">
        <w:t>•</w:t>
      </w:r>
      <w:r w:rsidRPr="008F2DC9">
        <w:tab/>
        <w:t>высокая материнская смертность;</w:t>
      </w:r>
    </w:p>
    <w:p w:rsidR="009A391A" w:rsidRPr="008F2DC9" w:rsidRDefault="009A391A" w:rsidP="009A391A">
      <w:pPr>
        <w:pStyle w:val="Bullet1GR"/>
        <w:numPr>
          <w:ilvl w:val="0"/>
          <w:numId w:val="0"/>
        </w:numPr>
        <w:tabs>
          <w:tab w:val="left" w:pos="1701"/>
        </w:tabs>
        <w:ind w:left="1701" w:hanging="170"/>
      </w:pPr>
      <w:r w:rsidRPr="008F2DC9">
        <w:t>•</w:t>
      </w:r>
      <w:r w:rsidRPr="008F2DC9">
        <w:tab/>
        <w:t>недостаточный уровень предоставления услуг по уходу в период бер</w:t>
      </w:r>
      <w:r w:rsidRPr="008F2DC9">
        <w:t>е</w:t>
      </w:r>
      <w:r w:rsidRPr="008F2DC9">
        <w:t>менности и р</w:t>
      </w:r>
      <w:r w:rsidRPr="008F2DC9">
        <w:t>о</w:t>
      </w:r>
      <w:r w:rsidRPr="008F2DC9">
        <w:t>довспоможению;</w:t>
      </w:r>
    </w:p>
    <w:p w:rsidR="009A391A" w:rsidRPr="008F2DC9" w:rsidRDefault="009A391A" w:rsidP="009A391A">
      <w:pPr>
        <w:pStyle w:val="Bullet1GR"/>
        <w:numPr>
          <w:ilvl w:val="0"/>
          <w:numId w:val="0"/>
        </w:numPr>
        <w:tabs>
          <w:tab w:val="left" w:pos="1701"/>
        </w:tabs>
        <w:ind w:left="1701" w:hanging="170"/>
      </w:pPr>
      <w:r w:rsidRPr="008F2DC9">
        <w:t>•</w:t>
      </w:r>
      <w:r w:rsidRPr="008F2DC9">
        <w:tab/>
        <w:t>низкое качество акушерских услуг и ограниченный доступ к ним;</w:t>
      </w:r>
    </w:p>
    <w:p w:rsidR="009A391A" w:rsidRPr="008F2DC9" w:rsidRDefault="009A391A" w:rsidP="009A391A">
      <w:pPr>
        <w:pStyle w:val="Bullet1GR"/>
        <w:numPr>
          <w:ilvl w:val="0"/>
          <w:numId w:val="0"/>
        </w:numPr>
        <w:tabs>
          <w:tab w:val="left" w:pos="1701"/>
        </w:tabs>
        <w:ind w:left="1701" w:hanging="170"/>
      </w:pPr>
      <w:r w:rsidRPr="008F2DC9">
        <w:t>•</w:t>
      </w:r>
      <w:r w:rsidRPr="008F2DC9">
        <w:tab/>
        <w:t>ранние, частые и нежеланные беременности;</w:t>
      </w:r>
    </w:p>
    <w:p w:rsidR="009A391A" w:rsidRPr="008F2DC9" w:rsidRDefault="009A391A" w:rsidP="009A391A">
      <w:pPr>
        <w:pStyle w:val="Bullet1GR"/>
        <w:numPr>
          <w:ilvl w:val="0"/>
          <w:numId w:val="0"/>
        </w:numPr>
        <w:tabs>
          <w:tab w:val="left" w:pos="1701"/>
        </w:tabs>
        <w:ind w:left="1701" w:hanging="170"/>
      </w:pPr>
      <w:r w:rsidRPr="008F2DC9">
        <w:t>•</w:t>
      </w:r>
      <w:r w:rsidRPr="008F2DC9">
        <w:tab/>
        <w:t>сохранение моделей поведения, связанных с риском.</w:t>
      </w:r>
    </w:p>
    <w:p w:rsidR="009A391A" w:rsidRPr="0099321F" w:rsidRDefault="009A391A" w:rsidP="009A391A">
      <w:pPr>
        <w:pStyle w:val="H23GR"/>
        <w:spacing w:line="240" w:lineRule="atLeast"/>
      </w:pPr>
      <w:r w:rsidRPr="0099321F">
        <w:tab/>
      </w:r>
      <w:r w:rsidRPr="0099321F">
        <w:tab/>
        <w:t>Политика, программы и услуги</w:t>
      </w:r>
    </w:p>
    <w:p w:rsidR="009A391A" w:rsidRPr="008F2DC9" w:rsidRDefault="009A391A" w:rsidP="009A391A">
      <w:pPr>
        <w:pStyle w:val="SingleTxtGR"/>
        <w:rPr>
          <w:lang w:eastAsia="ru-RU"/>
        </w:rPr>
      </w:pPr>
      <w:r w:rsidRPr="008F2DC9">
        <w:rPr>
          <w:lang w:eastAsia="ru-RU"/>
        </w:rPr>
        <w:t>129.</w:t>
      </w:r>
      <w:r w:rsidRPr="008F2DC9">
        <w:rPr>
          <w:lang w:eastAsia="ru-RU"/>
        </w:rPr>
        <w:tab/>
        <w:t>Правительством Гвинеи при поддержке партнеров приняты серьезные меры в области охраны репродуктивного и материнского здоровья и разработ</w:t>
      </w:r>
      <w:r w:rsidRPr="008F2DC9">
        <w:rPr>
          <w:lang w:eastAsia="ru-RU"/>
        </w:rPr>
        <w:t>а</w:t>
      </w:r>
      <w:r w:rsidRPr="008F2DC9">
        <w:rPr>
          <w:lang w:eastAsia="ru-RU"/>
        </w:rPr>
        <w:t>ны различные программы и направления политики, среди которых можно н</w:t>
      </w:r>
      <w:r w:rsidRPr="008F2DC9">
        <w:rPr>
          <w:lang w:eastAsia="ru-RU"/>
        </w:rPr>
        <w:t>а</w:t>
      </w:r>
      <w:r w:rsidRPr="008F2DC9">
        <w:rPr>
          <w:lang w:eastAsia="ru-RU"/>
        </w:rPr>
        <w:t>звать, в частности, следу</w:t>
      </w:r>
      <w:r w:rsidRPr="008F2DC9">
        <w:rPr>
          <w:lang w:eastAsia="ru-RU"/>
        </w:rPr>
        <w:t>ю</w:t>
      </w:r>
      <w:r w:rsidRPr="008F2DC9">
        <w:rPr>
          <w:lang w:eastAsia="ru-RU"/>
        </w:rPr>
        <w:t>щие:</w:t>
      </w:r>
    </w:p>
    <w:p w:rsidR="009A391A" w:rsidRPr="0099321F" w:rsidRDefault="009A391A" w:rsidP="009A391A">
      <w:pPr>
        <w:pStyle w:val="H23GR"/>
        <w:spacing w:line="240" w:lineRule="atLeast"/>
      </w:pPr>
      <w:r w:rsidRPr="00D02D40">
        <w:rPr>
          <w:rFonts w:ascii="Tahoma" w:hAnsi="Tahoma" w:cs="Tahoma"/>
        </w:rPr>
        <w:tab/>
      </w:r>
      <w:r w:rsidRPr="00D02D40">
        <w:rPr>
          <w:rFonts w:ascii="Tahoma" w:hAnsi="Tahoma" w:cs="Tahoma"/>
        </w:rPr>
        <w:tab/>
      </w:r>
      <w:r w:rsidRPr="0099321F">
        <w:t>Расширенная программа вакцинации/первичная медико-санитарная помощь/программа обеспечения основными лекарственными препаратами</w:t>
      </w:r>
    </w:p>
    <w:p w:rsidR="009A391A" w:rsidRPr="0099321F" w:rsidRDefault="009A391A" w:rsidP="009A391A">
      <w:pPr>
        <w:pStyle w:val="SingleTxtGR"/>
        <w:ind w:right="1701"/>
      </w:pPr>
      <w:r w:rsidRPr="00D02D40">
        <w:tab/>
      </w:r>
      <w:r w:rsidRPr="0099321F">
        <w:t>Несмотря на достаточно удовлетворительный территориальный о</w:t>
      </w:r>
      <w:r w:rsidRPr="0099321F">
        <w:t>х</w:t>
      </w:r>
      <w:r w:rsidRPr="0099321F">
        <w:t>ват:</w:t>
      </w:r>
    </w:p>
    <w:p w:rsidR="009A391A" w:rsidRPr="0099321F" w:rsidRDefault="009A391A" w:rsidP="009A391A">
      <w:pPr>
        <w:pStyle w:val="Bullet1GR"/>
        <w:numPr>
          <w:ilvl w:val="0"/>
          <w:numId w:val="0"/>
        </w:numPr>
        <w:tabs>
          <w:tab w:val="left" w:pos="1701"/>
        </w:tabs>
        <w:ind w:left="1701" w:hanging="170"/>
      </w:pPr>
      <w:r w:rsidRPr="0099321F">
        <w:t>•</w:t>
      </w:r>
      <w:r w:rsidRPr="0099321F">
        <w:tab/>
        <w:t>только 60% населения име</w:t>
      </w:r>
      <w:r w:rsidR="007646B9">
        <w:t>ю</w:t>
      </w:r>
      <w:r w:rsidRPr="0099321F">
        <w:t>т доступ к базовым услугам в области здр</w:t>
      </w:r>
      <w:r w:rsidRPr="0099321F">
        <w:t>а</w:t>
      </w:r>
      <w:r w:rsidRPr="0099321F">
        <w:t>воохранения;</w:t>
      </w:r>
    </w:p>
    <w:p w:rsidR="009A391A" w:rsidRPr="0099321F" w:rsidRDefault="009A391A" w:rsidP="009A391A">
      <w:pPr>
        <w:pStyle w:val="Bullet1GR"/>
        <w:numPr>
          <w:ilvl w:val="0"/>
          <w:numId w:val="0"/>
        </w:numPr>
        <w:tabs>
          <w:tab w:val="left" w:pos="1701"/>
        </w:tabs>
        <w:ind w:left="1701" w:hanging="170"/>
      </w:pPr>
      <w:r w:rsidRPr="0099321F">
        <w:t>•</w:t>
      </w:r>
      <w:r w:rsidRPr="0099321F">
        <w:tab/>
        <w:t>вакцинировано 69% детей;</w:t>
      </w:r>
    </w:p>
    <w:p w:rsidR="009A391A" w:rsidRPr="0099321F" w:rsidRDefault="009A391A" w:rsidP="009A391A">
      <w:pPr>
        <w:pStyle w:val="Bullet1GR"/>
        <w:numPr>
          <w:ilvl w:val="0"/>
          <w:numId w:val="0"/>
        </w:numPr>
        <w:tabs>
          <w:tab w:val="left" w:pos="1701"/>
        </w:tabs>
        <w:ind w:left="1701" w:hanging="170"/>
      </w:pPr>
      <w:r w:rsidRPr="0099321F">
        <w:t>•</w:t>
      </w:r>
      <w:r w:rsidRPr="0099321F">
        <w:tab/>
        <w:t>наблюдаются 65% беременных женщин;</w:t>
      </w:r>
    </w:p>
    <w:p w:rsidR="009A391A" w:rsidRPr="0099321F" w:rsidRDefault="009A391A" w:rsidP="009A391A">
      <w:pPr>
        <w:pStyle w:val="Bullet1GR"/>
        <w:numPr>
          <w:ilvl w:val="0"/>
          <w:numId w:val="0"/>
        </w:numPr>
        <w:tabs>
          <w:tab w:val="left" w:pos="1701"/>
        </w:tabs>
        <w:ind w:left="1701" w:hanging="170"/>
      </w:pPr>
      <w:r w:rsidRPr="0099321F">
        <w:t>•</w:t>
      </w:r>
      <w:r w:rsidRPr="0099321F">
        <w:tab/>
        <w:t>под наблюдением специалиста принимается 25% родов.</w:t>
      </w:r>
    </w:p>
    <w:p w:rsidR="009A391A" w:rsidRPr="0099321F" w:rsidRDefault="009A391A" w:rsidP="009A391A">
      <w:pPr>
        <w:pStyle w:val="H23GR"/>
        <w:spacing w:line="240" w:lineRule="atLeast"/>
      </w:pPr>
      <w:r w:rsidRPr="00D02D40">
        <w:rPr>
          <w:rFonts w:ascii="Tahoma" w:hAnsi="Tahoma" w:cs="Tahoma"/>
        </w:rPr>
        <w:tab/>
      </w:r>
      <w:r w:rsidRPr="00D02D40">
        <w:rPr>
          <w:rFonts w:ascii="Tahoma" w:hAnsi="Tahoma" w:cs="Tahoma"/>
        </w:rPr>
        <w:tab/>
      </w:r>
      <w:r w:rsidRPr="0099321F">
        <w:t xml:space="preserve">Национальная программа борьбы со СПИДом (НПБС) </w:t>
      </w:r>
    </w:p>
    <w:p w:rsidR="009A391A" w:rsidRPr="00870796" w:rsidRDefault="009A391A" w:rsidP="009A391A">
      <w:pPr>
        <w:pStyle w:val="SingleTxtGR"/>
        <w:ind w:right="1701"/>
      </w:pPr>
      <w:r w:rsidRPr="00D02D40">
        <w:tab/>
      </w:r>
      <w:r w:rsidRPr="00870796">
        <w:t>В принципе НПБС направлена на обеспечение:</w:t>
      </w:r>
    </w:p>
    <w:p w:rsidR="009A391A" w:rsidRPr="00870796" w:rsidRDefault="009A391A" w:rsidP="009A391A">
      <w:pPr>
        <w:pStyle w:val="Bullet1GR"/>
        <w:numPr>
          <w:ilvl w:val="0"/>
          <w:numId w:val="0"/>
        </w:numPr>
        <w:tabs>
          <w:tab w:val="left" w:pos="1701"/>
        </w:tabs>
        <w:ind w:left="1701" w:hanging="170"/>
      </w:pPr>
      <w:r w:rsidRPr="00870796">
        <w:t>•</w:t>
      </w:r>
      <w:r w:rsidRPr="00870796">
        <w:tab/>
        <w:t>сокращения масштабов распространения ВИЧ-инфекции;</w:t>
      </w:r>
    </w:p>
    <w:p w:rsidR="009A391A" w:rsidRPr="00870796" w:rsidRDefault="009A391A" w:rsidP="009A391A">
      <w:pPr>
        <w:pStyle w:val="Bullet1GR"/>
        <w:numPr>
          <w:ilvl w:val="0"/>
          <w:numId w:val="0"/>
        </w:numPr>
        <w:tabs>
          <w:tab w:val="left" w:pos="1701"/>
        </w:tabs>
        <w:ind w:left="1701" w:hanging="170"/>
      </w:pPr>
      <w:r w:rsidRPr="00870796">
        <w:t>•</w:t>
      </w:r>
      <w:r w:rsidRPr="00870796">
        <w:tab/>
        <w:t>ухода за людьми, живущими с ВИЧ;</w:t>
      </w:r>
    </w:p>
    <w:p w:rsidR="009A391A" w:rsidRPr="00870796" w:rsidRDefault="009A391A" w:rsidP="009A391A">
      <w:pPr>
        <w:pStyle w:val="Bullet1GR"/>
        <w:numPr>
          <w:ilvl w:val="0"/>
          <w:numId w:val="0"/>
        </w:numPr>
        <w:tabs>
          <w:tab w:val="left" w:pos="1701"/>
        </w:tabs>
        <w:ind w:left="1701" w:hanging="170"/>
      </w:pPr>
      <w:r w:rsidRPr="00870796">
        <w:t>•</w:t>
      </w:r>
      <w:r w:rsidRPr="00870796">
        <w:tab/>
        <w:t>смягчения социально-экономических последствий ВИЧ/СПИДа;</w:t>
      </w:r>
    </w:p>
    <w:p w:rsidR="009A391A" w:rsidRPr="00870796" w:rsidRDefault="009A391A" w:rsidP="009A391A">
      <w:pPr>
        <w:pStyle w:val="Bullet1GR"/>
        <w:numPr>
          <w:ilvl w:val="0"/>
          <w:numId w:val="0"/>
        </w:numPr>
        <w:tabs>
          <w:tab w:val="left" w:pos="1701"/>
        </w:tabs>
        <w:ind w:left="1701" w:hanging="170"/>
      </w:pPr>
      <w:r w:rsidRPr="00870796">
        <w:t>•</w:t>
      </w:r>
      <w:r w:rsidRPr="00870796">
        <w:tab/>
        <w:t>содействия осуществлению исследований по проблеме ВИЧ/СПИДа.</w:t>
      </w:r>
    </w:p>
    <w:p w:rsidR="009A391A" w:rsidRPr="00870796" w:rsidRDefault="009A391A" w:rsidP="009A391A">
      <w:pPr>
        <w:pStyle w:val="H23GR"/>
        <w:spacing w:line="240" w:lineRule="atLeast"/>
      </w:pPr>
      <w:r w:rsidRPr="00D02D40">
        <w:tab/>
      </w:r>
      <w:r w:rsidRPr="00D02D40">
        <w:tab/>
      </w:r>
      <w:r w:rsidRPr="00870796">
        <w:t>Программа борьбы с нарушениями, связанными с дефицитом йода</w:t>
      </w:r>
    </w:p>
    <w:p w:rsidR="009A391A" w:rsidRPr="00870796" w:rsidRDefault="009A391A" w:rsidP="009A391A">
      <w:pPr>
        <w:pStyle w:val="SingleTxtGR"/>
        <w:spacing w:before="120" w:after="0"/>
      </w:pPr>
      <w:r w:rsidRPr="00870796">
        <w:rPr>
          <w:lang w:eastAsia="ru-RU"/>
        </w:rPr>
        <w:t>1</w:t>
      </w:r>
      <w:r w:rsidRPr="00870796">
        <w:t>30.</w:t>
      </w:r>
      <w:r w:rsidRPr="00870796">
        <w:tab/>
        <w:t>Данная программа призвана снизить уровень распространённости таких нарушений на основе подготовки работников системы здравоохранения, ра</w:t>
      </w:r>
      <w:r w:rsidRPr="00870796">
        <w:t>с</w:t>
      </w:r>
      <w:r w:rsidRPr="00870796">
        <w:t>пространения капсул препарата йода среди детей в возрасте от 0 до 15 лет и женщин детородного возраста и снабжение йодированной солью более чем 80%</w:t>
      </w:r>
      <w:r w:rsidR="007646B9">
        <w:t> </w:t>
      </w:r>
      <w:r w:rsidRPr="00870796">
        <w:t>населения. К этому следует добавить программы информ</w:t>
      </w:r>
      <w:r w:rsidRPr="00870796">
        <w:t>а</w:t>
      </w:r>
      <w:r w:rsidRPr="00870796">
        <w:t>ции/образования/</w:t>
      </w:r>
      <w:r w:rsidRPr="009F33BE">
        <w:t xml:space="preserve"> </w:t>
      </w:r>
      <w:r w:rsidRPr="00870796">
        <w:t>коммуникации. За период осуществления данной программы уровень распространенности нарушений, связанных с дефицитом йода, снизи</w:t>
      </w:r>
      <w:r w:rsidRPr="00870796">
        <w:t>л</w:t>
      </w:r>
      <w:r w:rsidRPr="00870796">
        <w:t>ся с 63,6</w:t>
      </w:r>
      <w:r w:rsidR="007646B9">
        <w:t>%</w:t>
      </w:r>
      <w:r w:rsidRPr="00870796">
        <w:t xml:space="preserve"> до 45%, а уровень потреблен</w:t>
      </w:r>
      <w:r>
        <w:t>ия йодированной соли возрос с</w:t>
      </w:r>
      <w:r w:rsidR="007646B9">
        <w:t xml:space="preserve"> 0%</w:t>
      </w:r>
      <w:r w:rsidRPr="00870796">
        <w:t xml:space="preserve"> до 12%.</w:t>
      </w:r>
    </w:p>
    <w:p w:rsidR="009A391A" w:rsidRPr="00D02D40" w:rsidRDefault="009A391A" w:rsidP="009A391A">
      <w:pPr>
        <w:pStyle w:val="H23GR"/>
      </w:pPr>
      <w:r w:rsidRPr="00D02D40">
        <w:tab/>
      </w:r>
      <w:r w:rsidRPr="00D02D40">
        <w:tab/>
      </w:r>
      <w:r>
        <w:t>Проект по вопросам репродуктивного здоровья</w:t>
      </w:r>
    </w:p>
    <w:p w:rsidR="009A391A" w:rsidRPr="009F33BE" w:rsidRDefault="009A391A" w:rsidP="009A391A">
      <w:pPr>
        <w:pStyle w:val="SingleTxtGR"/>
        <w:rPr>
          <w:lang w:eastAsia="ru-RU"/>
        </w:rPr>
      </w:pPr>
      <w:r w:rsidRPr="009F33BE">
        <w:rPr>
          <w:lang w:eastAsia="ru-RU"/>
        </w:rPr>
        <w:t>131.</w:t>
      </w:r>
      <w:r w:rsidRPr="009F33BE">
        <w:rPr>
          <w:lang w:eastAsia="ru-RU"/>
        </w:rPr>
        <w:tab/>
        <w:t>Поставлена цель расширения использования услуг охраны репродукти</w:t>
      </w:r>
      <w:r w:rsidRPr="009F33BE">
        <w:rPr>
          <w:lang w:eastAsia="ru-RU"/>
        </w:rPr>
        <w:t>в</w:t>
      </w:r>
      <w:r w:rsidRPr="009F33BE">
        <w:rPr>
          <w:lang w:eastAsia="ru-RU"/>
        </w:rPr>
        <w:t>ного здоровья и повышения качества таких услуг на основе укрепления инст</w:t>
      </w:r>
      <w:r w:rsidRPr="009F33BE">
        <w:rPr>
          <w:lang w:eastAsia="ru-RU"/>
        </w:rPr>
        <w:t>и</w:t>
      </w:r>
      <w:r w:rsidRPr="009F33BE">
        <w:rPr>
          <w:lang w:eastAsia="ru-RU"/>
        </w:rPr>
        <w:t>туционального потенциала, предоставления качественных услуг и проведения разъяснительной работы среди населения. Эта программа финансируется в о</w:t>
      </w:r>
      <w:r w:rsidRPr="009F33BE">
        <w:rPr>
          <w:lang w:eastAsia="ru-RU"/>
        </w:rPr>
        <w:t>с</w:t>
      </w:r>
      <w:r w:rsidRPr="009F33BE">
        <w:rPr>
          <w:lang w:eastAsia="ru-RU"/>
        </w:rPr>
        <w:t>новном ЮНФПА, Всемирным банком, ЮСАИД и Германским агентством по техническому сотрудничеству. Ее реализация вписывается в общую логику ор</w:t>
      </w:r>
      <w:r w:rsidRPr="009F33BE">
        <w:rPr>
          <w:lang w:eastAsia="ru-RU"/>
        </w:rPr>
        <w:t>и</w:t>
      </w:r>
      <w:r w:rsidRPr="009F33BE">
        <w:rPr>
          <w:lang w:eastAsia="ru-RU"/>
        </w:rPr>
        <w:t>ентации демографической политики.</w:t>
      </w:r>
    </w:p>
    <w:p w:rsidR="009A391A" w:rsidRPr="009F33BE" w:rsidRDefault="009A391A" w:rsidP="009A391A">
      <w:pPr>
        <w:pStyle w:val="SingleTxtGR"/>
        <w:rPr>
          <w:lang w:eastAsia="ru-RU"/>
        </w:rPr>
      </w:pPr>
      <w:r w:rsidRPr="009F33BE">
        <w:rPr>
          <w:lang w:eastAsia="ru-RU"/>
        </w:rPr>
        <w:t>132.</w:t>
      </w:r>
      <w:r w:rsidRPr="009F33BE">
        <w:rPr>
          <w:lang w:eastAsia="ru-RU"/>
        </w:rPr>
        <w:tab/>
        <w:t>Так, данная программа способствует регулированию демографического роста, а также охране здоровья женщин и представителей уязвимых групп.</w:t>
      </w:r>
      <w:r>
        <w:rPr>
          <w:lang w:eastAsia="ru-RU"/>
        </w:rPr>
        <w:t xml:space="preserve"> </w:t>
      </w:r>
      <w:r w:rsidRPr="009F33BE">
        <w:rPr>
          <w:lang w:eastAsia="ru-RU"/>
        </w:rPr>
        <w:t>Данный проект пока осущес</w:t>
      </w:r>
      <w:r w:rsidRPr="009F33BE">
        <w:rPr>
          <w:lang w:eastAsia="ru-RU"/>
        </w:rPr>
        <w:t>т</w:t>
      </w:r>
      <w:r w:rsidRPr="009F33BE">
        <w:rPr>
          <w:lang w:eastAsia="ru-RU"/>
        </w:rPr>
        <w:t>вляется только в Приморской Гв</w:t>
      </w:r>
      <w:r>
        <w:rPr>
          <w:lang w:eastAsia="ru-RU"/>
        </w:rPr>
        <w:t>инее, Средней Гвинее и Конакри.</w:t>
      </w:r>
    </w:p>
    <w:p w:rsidR="009A391A" w:rsidRPr="00D02D40" w:rsidRDefault="009A391A" w:rsidP="009A391A">
      <w:pPr>
        <w:pStyle w:val="H23GR"/>
      </w:pPr>
      <w:r w:rsidRPr="008A4C63">
        <w:tab/>
      </w:r>
      <w:r w:rsidRPr="008A4C63">
        <w:tab/>
      </w:r>
      <w:r w:rsidRPr="00D02D40">
        <w:t xml:space="preserve">Рамочная программа </w:t>
      </w:r>
      <w:r>
        <w:t>"</w:t>
      </w:r>
      <w:r w:rsidRPr="00D02D40">
        <w:t>Гендерные проблемы и развитие</w:t>
      </w:r>
      <w:r>
        <w:t>"</w:t>
      </w:r>
    </w:p>
    <w:p w:rsidR="009A391A" w:rsidRPr="00D02D40" w:rsidRDefault="009A391A" w:rsidP="009A391A">
      <w:pPr>
        <w:pStyle w:val="SingleTxtGR"/>
        <w:rPr>
          <w:lang w:eastAsia="ru-RU"/>
        </w:rPr>
      </w:pPr>
      <w:r w:rsidRPr="00451D37">
        <w:rPr>
          <w:lang w:eastAsia="ru-RU"/>
        </w:rPr>
        <w:t>133.</w:t>
      </w:r>
      <w:r w:rsidRPr="00451D37">
        <w:rPr>
          <w:lang w:eastAsia="ru-RU"/>
        </w:rPr>
        <w:tab/>
      </w:r>
      <w:r w:rsidRPr="00D02D40">
        <w:rPr>
          <w:lang w:eastAsia="ru-RU"/>
        </w:rPr>
        <w:t>Эта программа должна осуществ</w:t>
      </w:r>
      <w:r>
        <w:rPr>
          <w:lang w:eastAsia="ru-RU"/>
        </w:rPr>
        <w:t>ляться в масштабах всей страны.</w:t>
      </w:r>
    </w:p>
    <w:p w:rsidR="009A391A" w:rsidRPr="00D02D40" w:rsidRDefault="009A391A" w:rsidP="009A391A">
      <w:pPr>
        <w:pStyle w:val="SingleTxtGR"/>
        <w:keepNext/>
        <w:ind w:right="1701"/>
        <w:rPr>
          <w:lang w:eastAsia="ru-RU"/>
        </w:rPr>
      </w:pPr>
      <w:r w:rsidRPr="00451D37">
        <w:rPr>
          <w:lang w:eastAsia="ru-RU"/>
        </w:rPr>
        <w:t>134.</w:t>
      </w:r>
      <w:r w:rsidRPr="00451D37">
        <w:rPr>
          <w:lang w:eastAsia="ru-RU"/>
        </w:rPr>
        <w:tab/>
      </w:r>
      <w:r w:rsidRPr="00D02D40">
        <w:rPr>
          <w:lang w:eastAsia="ru-RU"/>
        </w:rPr>
        <w:t xml:space="preserve">Среди результатов программы можно назвать следующие: </w:t>
      </w:r>
    </w:p>
    <w:p w:rsidR="009A391A" w:rsidRPr="00D02D40" w:rsidRDefault="009A391A" w:rsidP="009A391A">
      <w:pPr>
        <w:pStyle w:val="Bullet1GR"/>
        <w:keepNext/>
        <w:numPr>
          <w:ilvl w:val="0"/>
          <w:numId w:val="0"/>
        </w:numPr>
        <w:tabs>
          <w:tab w:val="left" w:pos="1701"/>
        </w:tabs>
        <w:ind w:left="1701" w:hanging="170"/>
      </w:pPr>
      <w:r w:rsidRPr="00D02D40">
        <w:t>•</w:t>
      </w:r>
      <w:r w:rsidRPr="00D02D40">
        <w:tab/>
        <w:t>в рамках информационно</w:t>
      </w:r>
      <w:r w:rsidR="00F463F5">
        <w:t>-</w:t>
      </w:r>
      <w:r w:rsidRPr="00D02D40">
        <w:t>разъяснительной работы охвачено 75% руков</w:t>
      </w:r>
      <w:r w:rsidRPr="00D02D40">
        <w:t>о</w:t>
      </w:r>
      <w:r w:rsidRPr="00D02D40">
        <w:t>дителей и лиц, ответс</w:t>
      </w:r>
      <w:r w:rsidRPr="00D02D40">
        <w:t>т</w:t>
      </w:r>
      <w:r w:rsidRPr="00D02D40">
        <w:t>венных за принятие решений;</w:t>
      </w:r>
    </w:p>
    <w:p w:rsidR="009A391A" w:rsidRPr="00D02D40" w:rsidRDefault="009A391A" w:rsidP="009A391A">
      <w:pPr>
        <w:pStyle w:val="Bullet1GR"/>
        <w:numPr>
          <w:ilvl w:val="0"/>
          <w:numId w:val="0"/>
        </w:numPr>
        <w:tabs>
          <w:tab w:val="left" w:pos="1701"/>
        </w:tabs>
        <w:ind w:left="1701" w:hanging="170"/>
      </w:pPr>
      <w:r w:rsidRPr="00D02D40">
        <w:t>•</w:t>
      </w:r>
      <w:r w:rsidRPr="00D02D40">
        <w:tab/>
        <w:t>25% родов вне медицинских заведений принимается с оказанием услуг родовспоможения;</w:t>
      </w:r>
    </w:p>
    <w:p w:rsidR="009A391A" w:rsidRPr="00D02D40" w:rsidRDefault="009A391A" w:rsidP="009A391A">
      <w:pPr>
        <w:pStyle w:val="Bullet1GR"/>
        <w:numPr>
          <w:ilvl w:val="0"/>
          <w:numId w:val="0"/>
        </w:numPr>
        <w:tabs>
          <w:tab w:val="left" w:pos="1701"/>
        </w:tabs>
        <w:ind w:left="1701" w:hanging="170"/>
      </w:pPr>
      <w:r w:rsidRPr="00D02D40">
        <w:t>•</w:t>
      </w:r>
      <w:r w:rsidRPr="00D02D40">
        <w:tab/>
        <w:t>в 65% медицинских округов имеется система мониторинга.</w:t>
      </w:r>
    </w:p>
    <w:p w:rsidR="009A391A" w:rsidRPr="0088621C" w:rsidRDefault="009A391A" w:rsidP="009A391A">
      <w:pPr>
        <w:pStyle w:val="SingleTxtGR"/>
      </w:pPr>
      <w:r w:rsidRPr="0088621C">
        <w:t>135.</w:t>
      </w:r>
      <w:r w:rsidRPr="0088621C">
        <w:tab/>
        <w:t>В рамках проекта по вопросам здоровья населения и репродуктивного здоровья был создан фонд помощи населению для финансирования приорите</w:t>
      </w:r>
      <w:r w:rsidRPr="0088621C">
        <w:t>т</w:t>
      </w:r>
      <w:r w:rsidRPr="0088621C">
        <w:t>ной</w:t>
      </w:r>
      <w:r w:rsidR="00F463F5">
        <w:t>,</w:t>
      </w:r>
      <w:r w:rsidRPr="0088621C">
        <w:t xml:space="preserve"> по мнению общин</w:t>
      </w:r>
      <w:r w:rsidR="00F463F5">
        <w:t>,</w:t>
      </w:r>
      <w:r w:rsidRPr="0088621C">
        <w:t xml:space="preserve"> деятельности в интересах удовлетворения потребн</w:t>
      </w:r>
      <w:r w:rsidRPr="0088621C">
        <w:t>о</w:t>
      </w:r>
      <w:r w:rsidRPr="0088621C">
        <w:t>стей в области охраны репродуктивного здоровья наиболее уязвимых групп н</w:t>
      </w:r>
      <w:r w:rsidRPr="0088621C">
        <w:t>а</w:t>
      </w:r>
      <w:r w:rsidRPr="0088621C">
        <w:t>селения, включая женщин и подростков. Оценка этой программы еще не пров</w:t>
      </w:r>
      <w:r w:rsidRPr="0088621C">
        <w:t>о</w:t>
      </w:r>
      <w:r w:rsidRPr="0088621C">
        <w:t>дилась.</w:t>
      </w:r>
    </w:p>
    <w:p w:rsidR="009A391A" w:rsidRPr="0088621C" w:rsidRDefault="009A391A" w:rsidP="009A391A">
      <w:pPr>
        <w:pStyle w:val="SingleTxtGR"/>
      </w:pPr>
      <w:r w:rsidRPr="0088621C">
        <w:t>136.</w:t>
      </w:r>
      <w:r w:rsidRPr="0088621C">
        <w:tab/>
        <w:t>Политика и национальная программа по вопросам репродуктивного зд</w:t>
      </w:r>
      <w:r w:rsidRPr="0088621C">
        <w:t>о</w:t>
      </w:r>
      <w:r w:rsidRPr="0088621C">
        <w:t>ровья охватывают программы по секторам материнского здоровья, здоровья м</w:t>
      </w:r>
      <w:r w:rsidRPr="0088621C">
        <w:t>о</w:t>
      </w:r>
      <w:r w:rsidRPr="0088621C">
        <w:t>лодежи и подростков и здоровья мужчин и женщин, включая:</w:t>
      </w:r>
    </w:p>
    <w:p w:rsidR="009A391A" w:rsidRPr="0088621C" w:rsidRDefault="009A391A" w:rsidP="009A391A">
      <w:pPr>
        <w:pStyle w:val="Bullet1GR"/>
        <w:numPr>
          <w:ilvl w:val="0"/>
          <w:numId w:val="0"/>
        </w:numPr>
        <w:tabs>
          <w:tab w:val="left" w:pos="1701"/>
        </w:tabs>
        <w:ind w:left="1701" w:hanging="170"/>
      </w:pPr>
      <w:r w:rsidRPr="0088621C">
        <w:t>•</w:t>
      </w:r>
      <w:r w:rsidRPr="0088621C">
        <w:tab/>
        <w:t>разработку и принятие закона о репродуктивном здоровье L/2000/010/AN от 10 июля 2000 года;</w:t>
      </w:r>
    </w:p>
    <w:p w:rsidR="009A391A" w:rsidRPr="00451D37" w:rsidRDefault="009A391A" w:rsidP="009A391A">
      <w:pPr>
        <w:pStyle w:val="Bullet1GR"/>
        <w:numPr>
          <w:ilvl w:val="0"/>
          <w:numId w:val="0"/>
        </w:numPr>
        <w:tabs>
          <w:tab w:val="left" w:pos="1701"/>
        </w:tabs>
        <w:ind w:left="1701" w:hanging="170"/>
      </w:pPr>
      <w:r w:rsidRPr="00451D37">
        <w:t>•</w:t>
      </w:r>
      <w:r w:rsidRPr="00451D37">
        <w:tab/>
        <w:t>программу безопас</w:t>
      </w:r>
      <w:r>
        <w:t>ного материнства на период 2001−</w:t>
      </w:r>
      <w:r w:rsidRPr="00451D37">
        <w:t>2010</w:t>
      </w:r>
      <w:r>
        <w:t xml:space="preserve"> </w:t>
      </w:r>
      <w:r w:rsidRPr="00451D37">
        <w:t>годов;</w:t>
      </w:r>
    </w:p>
    <w:p w:rsidR="009A391A" w:rsidRPr="00451D37" w:rsidRDefault="009A391A" w:rsidP="009A391A">
      <w:pPr>
        <w:pStyle w:val="Bullet1GR"/>
        <w:numPr>
          <w:ilvl w:val="0"/>
          <w:numId w:val="0"/>
        </w:numPr>
        <w:tabs>
          <w:tab w:val="left" w:pos="1701"/>
        </w:tabs>
        <w:ind w:left="1701" w:hanging="170"/>
      </w:pPr>
      <w:r w:rsidRPr="00451D37">
        <w:t>•</w:t>
      </w:r>
      <w:r w:rsidRPr="00451D37">
        <w:tab/>
        <w:t>комплексную стратегию борьбы с детскими заболеваниями;</w:t>
      </w:r>
    </w:p>
    <w:p w:rsidR="009A391A" w:rsidRPr="00451D37" w:rsidRDefault="009A391A" w:rsidP="009A391A">
      <w:pPr>
        <w:pStyle w:val="Bullet1GR"/>
        <w:numPr>
          <w:ilvl w:val="0"/>
          <w:numId w:val="0"/>
        </w:numPr>
        <w:tabs>
          <w:tab w:val="left" w:pos="1701"/>
        </w:tabs>
        <w:ind w:left="1701" w:hanging="170"/>
      </w:pPr>
      <w:r w:rsidRPr="00451D37">
        <w:t>•</w:t>
      </w:r>
      <w:r w:rsidRPr="00451D37">
        <w:tab/>
        <w:t>национальный план развития</w:t>
      </w:r>
      <w:r>
        <w:t xml:space="preserve"> здравоохранения на период 2003−</w:t>
      </w:r>
      <w:r w:rsidRPr="00451D37">
        <w:t>2012 г</w:t>
      </w:r>
      <w:r w:rsidRPr="00451D37">
        <w:t>о</w:t>
      </w:r>
      <w:r w:rsidRPr="00451D37">
        <w:t>дов;</w:t>
      </w:r>
    </w:p>
    <w:p w:rsidR="009A391A" w:rsidRPr="00451D37" w:rsidRDefault="009A391A" w:rsidP="009A391A">
      <w:pPr>
        <w:pStyle w:val="Bullet1GR"/>
        <w:numPr>
          <w:ilvl w:val="0"/>
          <w:numId w:val="0"/>
        </w:numPr>
        <w:tabs>
          <w:tab w:val="left" w:pos="1701"/>
        </w:tabs>
        <w:ind w:left="1701" w:hanging="170"/>
      </w:pPr>
      <w:r w:rsidRPr="00451D37">
        <w:t>•</w:t>
      </w:r>
      <w:r w:rsidRPr="00451D37">
        <w:tab/>
        <w:t>стратегический план по вопросам здоровья и развития подростков и м</w:t>
      </w:r>
      <w:r w:rsidRPr="00451D37">
        <w:t>о</w:t>
      </w:r>
      <w:r w:rsidRPr="00451D37">
        <w:t>лодежи в Гвинее на период 2008</w:t>
      </w:r>
      <w:r w:rsidR="00F463F5">
        <w:t>−</w:t>
      </w:r>
      <w:r w:rsidRPr="00451D37">
        <w:t>2012 годов, осуществляемый при по</w:t>
      </w:r>
      <w:r w:rsidRPr="00451D37">
        <w:t>д</w:t>
      </w:r>
      <w:r w:rsidRPr="00451D37">
        <w:t>держке ВОЗ и ЮНФПА.</w:t>
      </w:r>
    </w:p>
    <w:p w:rsidR="009A391A" w:rsidRPr="00451D37" w:rsidRDefault="009A391A" w:rsidP="009A391A">
      <w:pPr>
        <w:pStyle w:val="SingleTxtGR"/>
      </w:pPr>
      <w:r w:rsidRPr="0088621C">
        <w:t>137.</w:t>
      </w:r>
      <w:r w:rsidRPr="0088621C">
        <w:tab/>
      </w:r>
      <w:r w:rsidRPr="00451D37">
        <w:t xml:space="preserve">Была разработана национальная </w:t>
      </w:r>
      <w:r>
        <w:t>"</w:t>
      </w:r>
      <w:r w:rsidRPr="00451D37">
        <w:t>дорожная карта</w:t>
      </w:r>
      <w:r>
        <w:t>"</w:t>
      </w:r>
      <w:r w:rsidRPr="00451D37">
        <w:t xml:space="preserve"> в целях снижения м</w:t>
      </w:r>
      <w:r w:rsidRPr="00451D37">
        <w:t>а</w:t>
      </w:r>
      <w:r w:rsidRPr="00451D37">
        <w:t>теринской, неонатальной и младенческ</w:t>
      </w:r>
      <w:r>
        <w:t>ой смертности в Гвинее в пер</w:t>
      </w:r>
      <w:r>
        <w:t>и</w:t>
      </w:r>
      <w:r>
        <w:t>од 2006−</w:t>
      </w:r>
      <w:r w:rsidRPr="00451D37">
        <w:t>2015 годов, которая включает:</w:t>
      </w:r>
    </w:p>
    <w:p w:rsidR="009A391A" w:rsidRPr="00451D37" w:rsidRDefault="009A391A" w:rsidP="009A391A">
      <w:pPr>
        <w:pStyle w:val="Bullet1GR"/>
        <w:numPr>
          <w:ilvl w:val="0"/>
          <w:numId w:val="0"/>
        </w:numPr>
        <w:tabs>
          <w:tab w:val="left" w:pos="1701"/>
        </w:tabs>
        <w:ind w:left="1701" w:hanging="170"/>
      </w:pPr>
      <w:r w:rsidRPr="00451D37">
        <w:t>•</w:t>
      </w:r>
      <w:r w:rsidRPr="00451D37">
        <w:tab/>
        <w:t>национальный стратегический план перестройки в целях улучшения п</w:t>
      </w:r>
      <w:r w:rsidRPr="00451D37">
        <w:t>о</w:t>
      </w:r>
      <w:r w:rsidRPr="00451D37">
        <w:t>ложения женщин (2010 год);</w:t>
      </w:r>
    </w:p>
    <w:p w:rsidR="009A391A" w:rsidRPr="00451D37" w:rsidRDefault="009A391A" w:rsidP="009A391A">
      <w:pPr>
        <w:pStyle w:val="Bullet1GR"/>
        <w:numPr>
          <w:ilvl w:val="0"/>
          <w:numId w:val="0"/>
        </w:numPr>
        <w:tabs>
          <w:tab w:val="left" w:pos="1701"/>
        </w:tabs>
        <w:ind w:left="1701" w:hanging="170"/>
      </w:pPr>
      <w:r w:rsidRPr="00451D37">
        <w:t>•</w:t>
      </w:r>
      <w:r w:rsidRPr="00451D37">
        <w:tab/>
        <w:t>стандарт, адаптированный при поддержке ВОЗ с учетом потребностей охраны здоровья молодежи и подростков (2010 год);</w:t>
      </w:r>
    </w:p>
    <w:p w:rsidR="009A391A" w:rsidRPr="00451D37" w:rsidRDefault="009A391A" w:rsidP="009A391A">
      <w:pPr>
        <w:pStyle w:val="Bullet1GR"/>
        <w:numPr>
          <w:ilvl w:val="0"/>
          <w:numId w:val="0"/>
        </w:numPr>
        <w:tabs>
          <w:tab w:val="left" w:pos="1701"/>
        </w:tabs>
        <w:ind w:left="1701" w:hanging="170"/>
      </w:pPr>
      <w:r w:rsidRPr="00451D37">
        <w:t>•</w:t>
      </w:r>
      <w:r w:rsidRPr="00451D37">
        <w:tab/>
        <w:t>нормативные и процедурные положения по вопросам репродуктивного здоровья в Гвинее, с охватом общего компонента, вопросов охраны зд</w:t>
      </w:r>
      <w:r w:rsidRPr="00451D37">
        <w:t>о</w:t>
      </w:r>
      <w:r w:rsidRPr="00451D37">
        <w:t>ровья матери и ребенка, других аспектов в этой сфере и охраны здоровья молодежи и женщин, а также компонент поддержки (2010 год</w:t>
      </w:r>
      <w:r>
        <w:t>).</w:t>
      </w:r>
    </w:p>
    <w:p w:rsidR="009A391A" w:rsidRPr="00451D37" w:rsidRDefault="009A391A" w:rsidP="009A391A">
      <w:pPr>
        <w:pStyle w:val="SingleTxtGR"/>
      </w:pPr>
      <w:r w:rsidRPr="0088621C">
        <w:t>138.</w:t>
      </w:r>
      <w:r w:rsidRPr="0088621C">
        <w:tab/>
      </w:r>
      <w:r w:rsidRPr="00451D37">
        <w:t>При поддержке ЮНФПА в 2009 году началась работа по пропаганде зд</w:t>
      </w:r>
      <w:r w:rsidRPr="00451D37">
        <w:t>о</w:t>
      </w:r>
      <w:r w:rsidRPr="00451D37">
        <w:t>рового образа жизни среди молодежи.</w:t>
      </w:r>
    </w:p>
    <w:p w:rsidR="009A391A" w:rsidRPr="00451D37" w:rsidRDefault="009A391A" w:rsidP="009A391A">
      <w:pPr>
        <w:pStyle w:val="H23GR"/>
      </w:pPr>
      <w:r>
        <w:rPr>
          <w:lang w:val="en-US"/>
        </w:rPr>
        <w:tab/>
      </w:r>
      <w:r>
        <w:rPr>
          <w:lang w:val="en-US"/>
        </w:rPr>
        <w:tab/>
      </w:r>
      <w:r w:rsidRPr="00451D37">
        <w:t>Выводы и анализ</w:t>
      </w:r>
    </w:p>
    <w:p w:rsidR="009A391A" w:rsidRPr="0088621C" w:rsidRDefault="009A391A" w:rsidP="009A391A">
      <w:pPr>
        <w:pStyle w:val="SingleTxtGR"/>
      </w:pPr>
      <w:r w:rsidRPr="0088621C">
        <w:t>139.</w:t>
      </w:r>
      <w:r w:rsidRPr="0088621C">
        <w:tab/>
        <w:t>Несмотря на прогресс в области расширения территориального охвата медицинского обслуживания и обеспечения базовых услуг по охране здоровья, женщины по-прежнему сталкиваются с проблемами, которые в первую очередь связаны с их репродуктивной функцией. Главными проблемами являются мат</w:t>
      </w:r>
      <w:r w:rsidRPr="0088621C">
        <w:t>е</w:t>
      </w:r>
      <w:r w:rsidRPr="0088621C">
        <w:t xml:space="preserve">ринская смертность, </w:t>
      </w:r>
      <w:r>
        <w:t>недоедание и все чаще ВИЧ/СПИД.</w:t>
      </w:r>
    </w:p>
    <w:p w:rsidR="009A391A" w:rsidRPr="0088621C" w:rsidRDefault="009A391A" w:rsidP="009A391A">
      <w:pPr>
        <w:pStyle w:val="SingleTxtGR"/>
      </w:pPr>
      <w:r w:rsidRPr="0088621C">
        <w:t>140.</w:t>
      </w:r>
      <w:r w:rsidRPr="0088621C">
        <w:tab/>
        <w:t>Уровень материнской смертности наглядно показывает риск, возника</w:t>
      </w:r>
      <w:r w:rsidRPr="0088621C">
        <w:t>ю</w:t>
      </w:r>
      <w:r w:rsidRPr="0088621C">
        <w:t>щий при беременности и родах. Согласно обследованию по вопросам демогр</w:t>
      </w:r>
      <w:r w:rsidRPr="0088621C">
        <w:t>а</w:t>
      </w:r>
      <w:r w:rsidRPr="0088621C">
        <w:t>фии и здоровья населения EDS II26 этот п</w:t>
      </w:r>
      <w:r>
        <w:t>оказатель составляет 528</w:t>
      </w:r>
      <w:r w:rsidR="00F463F5">
        <w:t xml:space="preserve"> </w:t>
      </w:r>
      <w:r>
        <w:t>на 100 000 </w:t>
      </w:r>
      <w:r w:rsidRPr="0088621C">
        <w:t>живорождений.</w:t>
      </w:r>
    </w:p>
    <w:p w:rsidR="009A391A" w:rsidRPr="0088621C" w:rsidRDefault="009A391A" w:rsidP="009A391A">
      <w:pPr>
        <w:pStyle w:val="SingleTxtGR"/>
      </w:pPr>
      <w:r w:rsidRPr="0088621C">
        <w:t>141.</w:t>
      </w:r>
      <w:r w:rsidRPr="0088621C">
        <w:tab/>
        <w:t>Наиболее сильно при этом затронут</w:t>
      </w:r>
      <w:r>
        <w:t>ы женщины в возрасте 25−29 лет,</w:t>
      </w:r>
      <w:r w:rsidR="00F463F5">
        <w:t xml:space="preserve"> </w:t>
      </w:r>
      <w:r w:rsidRPr="0088621C">
        <w:t>т.е.</w:t>
      </w:r>
      <w:r w:rsidR="00F463F5">
        <w:t> </w:t>
      </w:r>
      <w:r w:rsidRPr="0088621C">
        <w:t>в период высокой фертильности. Из каждых двух случаев смерти один в</w:t>
      </w:r>
      <w:r w:rsidRPr="0088621C">
        <w:t>ы</w:t>
      </w:r>
      <w:r w:rsidRPr="0088621C">
        <w:t>зван проблемами, связанными с беременностью и родами. В числе факторов, непосредственно связанных с материнской смертностью, в качестве непосре</w:t>
      </w:r>
      <w:r w:rsidRPr="0088621C">
        <w:t>д</w:t>
      </w:r>
      <w:r w:rsidRPr="0088621C">
        <w:t>ственных причин смерти можно выделить три основных: кровотечения, инфе</w:t>
      </w:r>
      <w:r w:rsidRPr="0088621C">
        <w:t>к</w:t>
      </w:r>
      <w:r w:rsidRPr="0088621C">
        <w:t>ции и искусственное прерывание беременности. По имеющимся оценкам</w:t>
      </w:r>
      <w:r w:rsidR="00F463F5">
        <w:t>,</w:t>
      </w:r>
      <w:r w:rsidRPr="0088621C">
        <w:t xml:space="preserve"> доля материнской смертности из-за кровотечений, связанных с родами, составляет 40%.</w:t>
      </w:r>
      <w:r>
        <w:t xml:space="preserve"> </w:t>
      </w:r>
      <w:r w:rsidRPr="0088621C">
        <w:t>Как правило, они происходят на фоне уже имеющей место ослабленности орг</w:t>
      </w:r>
      <w:r w:rsidRPr="0088621C">
        <w:t>а</w:t>
      </w:r>
      <w:r>
        <w:t>низма из-за анемии и инфекций.</w:t>
      </w:r>
    </w:p>
    <w:p w:rsidR="009A391A" w:rsidRPr="00F11D8A" w:rsidRDefault="009A391A" w:rsidP="009A391A">
      <w:pPr>
        <w:pStyle w:val="SingleTxtGR"/>
      </w:pPr>
      <w:r w:rsidRPr="0088621C">
        <w:t>142.</w:t>
      </w:r>
      <w:r w:rsidRPr="0088621C">
        <w:tab/>
        <w:t>Последними вызывается около 31% смертей. Еще 20% случаев смерти связано с искусственным прерыванием беременности в антисанитарных усл</w:t>
      </w:r>
      <w:r w:rsidRPr="0088621C">
        <w:t>о</w:t>
      </w:r>
      <w:r>
        <w:t>виях.</w:t>
      </w:r>
    </w:p>
    <w:p w:rsidR="009A391A" w:rsidRPr="0088621C" w:rsidRDefault="009A391A" w:rsidP="009A391A">
      <w:pPr>
        <w:pStyle w:val="H23GR"/>
      </w:pPr>
      <w:r w:rsidRPr="00F11D8A">
        <w:tab/>
      </w:r>
      <w:r w:rsidRPr="00F11D8A">
        <w:tab/>
      </w:r>
      <w:r w:rsidRPr="0088621C">
        <w:t>Практика насилия</w:t>
      </w:r>
    </w:p>
    <w:p w:rsidR="009A391A" w:rsidRPr="0088621C" w:rsidRDefault="009A391A" w:rsidP="009A391A">
      <w:pPr>
        <w:pStyle w:val="SingleTxtGR"/>
      </w:pPr>
      <w:r w:rsidRPr="0088621C">
        <w:t>143.</w:t>
      </w:r>
      <w:r w:rsidRPr="0088621C">
        <w:tab/>
        <w:t>Основными формами насилия в отношении женщин являются телесные повреждения, расторжение брака, левират, сорорат, ранние браки, принудител</w:t>
      </w:r>
      <w:r w:rsidRPr="0088621C">
        <w:t>ь</w:t>
      </w:r>
      <w:r w:rsidRPr="0088621C">
        <w:t>ные браки, калечащие операции на женских половых органах, изнасилование и обязанно</w:t>
      </w:r>
      <w:r>
        <w:t>сть носить покрывало или маску.</w:t>
      </w:r>
    </w:p>
    <w:p w:rsidR="009A391A" w:rsidRPr="0088621C" w:rsidRDefault="009A391A" w:rsidP="009A391A">
      <w:pPr>
        <w:pStyle w:val="SingleTxtGR"/>
      </w:pPr>
      <w:r w:rsidRPr="0088621C">
        <w:t>144.</w:t>
      </w:r>
      <w:r w:rsidRPr="0088621C">
        <w:tab/>
        <w:t>В случае насилия в браке и изнасилования проблема усугубляется огр</w:t>
      </w:r>
      <w:r w:rsidRPr="0088621C">
        <w:t>а</w:t>
      </w:r>
      <w:r w:rsidRPr="0088621C">
        <w:t>ниченными возможностями получения медицинской помощи и доступа к мед</w:t>
      </w:r>
      <w:r w:rsidRPr="0088621C">
        <w:t>и</w:t>
      </w:r>
      <w:r w:rsidRPr="0088621C">
        <w:t>цинским службам. Даже при наличии этих служб женщины сталкиваются с ц</w:t>
      </w:r>
      <w:r w:rsidRPr="0088621C">
        <w:t>е</w:t>
      </w:r>
      <w:r w:rsidRPr="0088621C">
        <w:t>лым рядом проблем: они не в состоянии оплачивать такие услуги, качество у</w:t>
      </w:r>
      <w:r w:rsidRPr="0088621C">
        <w:t>с</w:t>
      </w:r>
      <w:r w:rsidRPr="0088621C">
        <w:t>луг оставляет желать лучшего и к тому же на женщин всем свои весом давят обычаи и традиции. К этому следует добавить тот факт, что из-за нехватки н</w:t>
      </w:r>
      <w:r w:rsidRPr="0088621C">
        <w:t>е</w:t>
      </w:r>
      <w:r w:rsidRPr="0088621C">
        <w:t>обходимой информации женщины не получают доступ к надлежащей медици</w:t>
      </w:r>
      <w:r w:rsidRPr="0088621C">
        <w:t>н</w:t>
      </w:r>
      <w:r w:rsidRPr="0088621C">
        <w:t>ской помощи и пренебрегают своим здоровьем. На протяжении последнего д</w:t>
      </w:r>
      <w:r w:rsidRPr="0088621C">
        <w:t>е</w:t>
      </w:r>
      <w:r w:rsidRPr="0088621C">
        <w:t>сятилетия государственные структуры, отвечающие за вопросы улучшения п</w:t>
      </w:r>
      <w:r w:rsidRPr="0088621C">
        <w:t>о</w:t>
      </w:r>
      <w:r w:rsidRPr="0088621C">
        <w:t>ложения женщин, и НПО осуществляют масштабные программы по искорен</w:t>
      </w:r>
      <w:r w:rsidRPr="0088621C">
        <w:t>е</w:t>
      </w:r>
      <w:r w:rsidRPr="0088621C">
        <w:t>нию насилия в любой форме.</w:t>
      </w:r>
    </w:p>
    <w:p w:rsidR="009A391A" w:rsidRPr="0088621C" w:rsidRDefault="009A391A" w:rsidP="009A391A">
      <w:pPr>
        <w:pStyle w:val="H1GR"/>
      </w:pPr>
      <w:r w:rsidRPr="008A4C63">
        <w:tab/>
      </w:r>
      <w:r w:rsidRPr="008A4C63">
        <w:tab/>
      </w:r>
      <w:r w:rsidRPr="0088621C">
        <w:t>Статья 13</w:t>
      </w:r>
      <w:r w:rsidRPr="00546455">
        <w:br/>
      </w:r>
      <w:r>
        <w:t>Социально-экономические льготы</w:t>
      </w:r>
    </w:p>
    <w:p w:rsidR="009A391A" w:rsidRPr="0088621C" w:rsidRDefault="009A391A" w:rsidP="009A391A">
      <w:pPr>
        <w:pStyle w:val="SingleTxtGR"/>
      </w:pPr>
      <w:r w:rsidRPr="0088621C">
        <w:t>145.</w:t>
      </w:r>
      <w:r w:rsidRPr="0088621C">
        <w:tab/>
        <w:t>Женщины составляют самый бедный слой населения Гвинеи. Проблема нищеты стоит острее для сельских женщин, чем для женщин в городах. Отча</w:t>
      </w:r>
      <w:r w:rsidRPr="0088621C">
        <w:t>с</w:t>
      </w:r>
      <w:r w:rsidRPr="0088621C">
        <w:t>ти это объясняется тем, что женщинам трудно получить доступ к факторам производства (земле, технологиям</w:t>
      </w:r>
      <w:r>
        <w:t>, вводимым ресурсам и кредиту).</w:t>
      </w:r>
    </w:p>
    <w:p w:rsidR="009A391A" w:rsidRPr="0088621C" w:rsidRDefault="009A391A" w:rsidP="009A391A">
      <w:pPr>
        <w:pStyle w:val="SingleTxtGR"/>
      </w:pPr>
      <w:r w:rsidRPr="0088621C">
        <w:t>146.</w:t>
      </w:r>
      <w:r w:rsidRPr="0088621C">
        <w:tab/>
        <w:t>Гарантии финансовой самостоятельности женщин закреплены в Гра</w:t>
      </w:r>
      <w:r w:rsidRPr="0088621C">
        <w:t>ж</w:t>
      </w:r>
      <w:r w:rsidRPr="0088621C">
        <w:t xml:space="preserve">данском кодексе, где установлено, что </w:t>
      </w:r>
      <w:r>
        <w:t>"</w:t>
      </w:r>
      <w:r w:rsidRPr="0088621C">
        <w:t>замужняя женщина полностью прав</w:t>
      </w:r>
      <w:r w:rsidRPr="0088621C">
        <w:t>о</w:t>
      </w:r>
      <w:r w:rsidRPr="0088621C">
        <w:t>способна и может по своему усмотрению управлять и распоряжаться приобр</w:t>
      </w:r>
      <w:r w:rsidRPr="0088621C">
        <w:t>е</w:t>
      </w:r>
      <w:r w:rsidRPr="0088621C">
        <w:t>таемым ею имуществом, она может открывать счет в банке, класть на счет деньги и снимать их со счета и получать банковский кредит</w:t>
      </w:r>
      <w:r>
        <w:t>"</w:t>
      </w:r>
      <w:r w:rsidRPr="0088621C">
        <w:t>.</w:t>
      </w:r>
    </w:p>
    <w:p w:rsidR="009A391A" w:rsidRPr="0088621C" w:rsidRDefault="009A391A" w:rsidP="009A391A">
      <w:pPr>
        <w:pStyle w:val="SingleTxtGR"/>
      </w:pPr>
      <w:r w:rsidRPr="0088621C">
        <w:t>147.</w:t>
      </w:r>
      <w:r w:rsidRPr="0088621C">
        <w:tab/>
        <w:t xml:space="preserve">Доступ женщин к кредиту изначально ограничивается необходимостью предоставления гарантий, достаточных для того, чтобы ссудодатель уверился в том, что выделяемые средства будут возвращены. </w:t>
      </w:r>
    </w:p>
    <w:p w:rsidR="009A391A" w:rsidRPr="0088621C" w:rsidRDefault="009A391A" w:rsidP="009A391A">
      <w:pPr>
        <w:pStyle w:val="SingleTxtGR"/>
      </w:pPr>
      <w:r w:rsidRPr="0088621C">
        <w:t>148.</w:t>
      </w:r>
      <w:r w:rsidRPr="0088621C">
        <w:tab/>
        <w:t>Отсутствие необходимого обеспечения в свою очередь объясняется н</w:t>
      </w:r>
      <w:r w:rsidRPr="0088621C">
        <w:t>и</w:t>
      </w:r>
      <w:r w:rsidRPr="0088621C">
        <w:t>щетой, в которой, как правило, живут гвинейские женщины.</w:t>
      </w:r>
    </w:p>
    <w:p w:rsidR="009A391A" w:rsidRPr="0088621C" w:rsidRDefault="009A391A" w:rsidP="009A391A">
      <w:pPr>
        <w:pStyle w:val="SingleTxtGR"/>
      </w:pPr>
      <w:r w:rsidRPr="0088621C">
        <w:t>149.</w:t>
      </w:r>
      <w:r w:rsidRPr="0088621C">
        <w:tab/>
        <w:t>Большинство (около 70%) женщин, живущих в сельской местности, зан</w:t>
      </w:r>
      <w:r w:rsidRPr="0088621C">
        <w:t>я</w:t>
      </w:r>
      <w:r w:rsidRPr="0088621C">
        <w:t>ты в</w:t>
      </w:r>
      <w:r>
        <w:t xml:space="preserve"> основном в сельском хозяйстве.</w:t>
      </w:r>
    </w:p>
    <w:p w:rsidR="009A391A" w:rsidRPr="0088621C" w:rsidRDefault="009A391A" w:rsidP="009A391A">
      <w:pPr>
        <w:pStyle w:val="SingleTxtGR"/>
      </w:pPr>
      <w:r w:rsidRPr="0088621C">
        <w:t>150.</w:t>
      </w:r>
      <w:r w:rsidRPr="0088621C">
        <w:tab/>
        <w:t>Однако в этой сфере деятельности нужен доступ к земле, получить кот</w:t>
      </w:r>
      <w:r w:rsidRPr="0088621C">
        <w:t>о</w:t>
      </w:r>
      <w:r w:rsidRPr="0088621C">
        <w:t>рый женщинам очень трудно, поскольку в сельской местности земля является семейной собственностью и женщина не может ее наследовать.</w:t>
      </w:r>
    </w:p>
    <w:p w:rsidR="009A391A" w:rsidRPr="0088621C" w:rsidRDefault="009A391A" w:rsidP="009A391A">
      <w:pPr>
        <w:pStyle w:val="SingleTxtGR"/>
      </w:pPr>
      <w:r w:rsidRPr="0088621C">
        <w:t>151.</w:t>
      </w:r>
      <w:r w:rsidRPr="0088621C">
        <w:tab/>
        <w:t>В целях укрепления экономических возможностей женщин гвинейское правительство разработало проект поддержки экономической деятельности женщин. В рамках женского предпринимательства был принят ряд мер, в р</w:t>
      </w:r>
      <w:r w:rsidRPr="0088621C">
        <w:t>е</w:t>
      </w:r>
      <w:r w:rsidRPr="0088621C">
        <w:t>зультате которых, как показало проведенное обследование, в горнодобывающем секторе женщины работают главным образом на кустарных предприятиях.</w:t>
      </w:r>
    </w:p>
    <w:p w:rsidR="009A391A" w:rsidRPr="0088621C" w:rsidRDefault="009A391A" w:rsidP="009A391A">
      <w:pPr>
        <w:pStyle w:val="SingleTxtGR"/>
      </w:pPr>
      <w:r w:rsidRPr="0088621C">
        <w:t>152.</w:t>
      </w:r>
      <w:r w:rsidRPr="0088621C">
        <w:tab/>
        <w:t>В целях активизации деятельности частного сектора Правительство учр</w:t>
      </w:r>
      <w:r w:rsidRPr="0088621C">
        <w:t>е</w:t>
      </w:r>
      <w:r w:rsidRPr="0088621C">
        <w:t>дило Агентство поощрения частных инвестиций, которое является единым це</w:t>
      </w:r>
      <w:r w:rsidRPr="0088621C">
        <w:t>н</w:t>
      </w:r>
      <w:r w:rsidRPr="0088621C">
        <w:t>тром по вопросам создания предприятий; отдельный сегмент его деятельности посвяще</w:t>
      </w:r>
      <w:r>
        <w:t>н женскому предпринимательству.</w:t>
      </w:r>
    </w:p>
    <w:p w:rsidR="009A391A" w:rsidRPr="0088621C" w:rsidRDefault="009A391A" w:rsidP="009A391A">
      <w:pPr>
        <w:pStyle w:val="SingleTxtGR"/>
      </w:pPr>
      <w:r w:rsidRPr="0088621C">
        <w:t>153.</w:t>
      </w:r>
      <w:r w:rsidRPr="0088621C">
        <w:tab/>
        <w:t>Нужно признать, что в кредитной сфере женщины чаще всего могут п</w:t>
      </w:r>
      <w:r w:rsidRPr="0088621C">
        <w:t>о</w:t>
      </w:r>
      <w:r w:rsidRPr="0088621C">
        <w:t>лучить только микрокредиты по линии программ и проектов учреждений ми</w:t>
      </w:r>
      <w:r w:rsidRPr="0088621C">
        <w:t>к</w:t>
      </w:r>
      <w:r>
        <w:t>рофинансирования.</w:t>
      </w:r>
    </w:p>
    <w:p w:rsidR="009A391A" w:rsidRPr="0088621C" w:rsidRDefault="009A391A" w:rsidP="009A391A">
      <w:pPr>
        <w:pStyle w:val="SingleTxtGR"/>
      </w:pPr>
      <w:r w:rsidRPr="0088621C">
        <w:t>154.</w:t>
      </w:r>
      <w:r w:rsidRPr="0088621C">
        <w:tab/>
        <w:t>К их числу относятся, в частности, Проект устойчивого социального ра</w:t>
      </w:r>
      <w:r w:rsidRPr="0088621C">
        <w:t>з</w:t>
      </w:r>
      <w:r w:rsidRPr="0088621C">
        <w:t>вития Верхней и Средней Гвинеи, а также ассоциации финансовых услуг, со</w:t>
      </w:r>
      <w:r w:rsidRPr="0088621C">
        <w:t>з</w:t>
      </w:r>
      <w:r w:rsidRPr="0088621C">
        <w:t>данные Африканским банком развития и Международным фондом сельскох</w:t>
      </w:r>
      <w:r w:rsidRPr="0088621C">
        <w:t>о</w:t>
      </w:r>
      <w:r w:rsidRPr="0088621C">
        <w:t>зяйственного развития.</w:t>
      </w:r>
    </w:p>
    <w:p w:rsidR="009A391A" w:rsidRPr="0088621C" w:rsidRDefault="009A391A" w:rsidP="009A391A">
      <w:pPr>
        <w:pStyle w:val="H1GR"/>
      </w:pPr>
      <w:r>
        <w:rPr>
          <w:lang w:val="en-US"/>
        </w:rPr>
        <w:tab/>
      </w:r>
      <w:r>
        <w:rPr>
          <w:lang w:val="en-US"/>
        </w:rPr>
        <w:tab/>
      </w:r>
      <w:r w:rsidRPr="0088621C">
        <w:t>Статья 14</w:t>
      </w:r>
      <w:r w:rsidRPr="00546455">
        <w:br/>
      </w:r>
      <w:r w:rsidRPr="0088621C">
        <w:t>Положение сельских женщин</w:t>
      </w:r>
    </w:p>
    <w:p w:rsidR="009A391A" w:rsidRPr="0088621C" w:rsidRDefault="009A391A" w:rsidP="009A391A">
      <w:pPr>
        <w:pStyle w:val="SingleTxtGR"/>
      </w:pPr>
      <w:r w:rsidRPr="0088621C">
        <w:t>155.</w:t>
      </w:r>
      <w:r w:rsidRPr="0088621C">
        <w:tab/>
        <w:t>Женщины сталкиваются со множеством проблем, таких как неграмо</w:t>
      </w:r>
      <w:r w:rsidRPr="0088621C">
        <w:t>т</w:t>
      </w:r>
      <w:r w:rsidRPr="0088621C">
        <w:t>ность, глубокая нищета, бремя социально-культурных факторов, трудности до</w:t>
      </w:r>
      <w:r w:rsidRPr="0088621C">
        <w:t>с</w:t>
      </w:r>
      <w:r w:rsidRPr="0088621C">
        <w:t>тупа к базовым социальным услугам, в частности к питьевой воде, услугам здравоохранения и, в случае нарушения их прав, к правосудию.</w:t>
      </w:r>
    </w:p>
    <w:p w:rsidR="009A391A" w:rsidRPr="0088621C" w:rsidRDefault="009A391A" w:rsidP="009A391A">
      <w:pPr>
        <w:pStyle w:val="SingleTxtGR"/>
      </w:pPr>
      <w:r w:rsidRPr="0088621C">
        <w:t>156.</w:t>
      </w:r>
      <w:r w:rsidRPr="0088621C">
        <w:tab/>
        <w:t>Кроме того, они постоянно подвергаются насилию в таких формах, как насилие в семье и эксцизия, недостаточный уровень профессиональной подг</w:t>
      </w:r>
      <w:r w:rsidRPr="0088621C">
        <w:t>о</w:t>
      </w:r>
      <w:r w:rsidRPr="0088621C">
        <w:t>товки, нехватка информации и средств производства, бремя семейных обяза</w:t>
      </w:r>
      <w:r w:rsidRPr="0088621C">
        <w:t>н</w:t>
      </w:r>
      <w:r w:rsidRPr="0088621C">
        <w:t>ностей и прежде всего отсутствие возможности самостоятельно принимать р</w:t>
      </w:r>
      <w:r w:rsidRPr="0088621C">
        <w:t>е</w:t>
      </w:r>
      <w:r>
        <w:t>шения.</w:t>
      </w:r>
    </w:p>
    <w:p w:rsidR="009A391A" w:rsidRPr="0088621C" w:rsidRDefault="009A391A" w:rsidP="009A391A">
      <w:pPr>
        <w:pStyle w:val="SingleTxtGR"/>
      </w:pPr>
      <w:r w:rsidRPr="0088621C">
        <w:t>157.</w:t>
      </w:r>
      <w:r w:rsidRPr="0088621C">
        <w:tab/>
        <w:t>В то же время имеет место реальное стремление продолжать процесс д</w:t>
      </w:r>
      <w:r w:rsidRPr="0088621C">
        <w:t>е</w:t>
      </w:r>
      <w:r w:rsidRPr="0088621C">
        <w:t>централизации. Выработка единых позиций как на национальном, так и на м</w:t>
      </w:r>
      <w:r w:rsidRPr="0088621C">
        <w:t>е</w:t>
      </w:r>
      <w:r w:rsidRPr="0088621C">
        <w:t>стном уровнях сыграла определяющую роль в обеспечении доверия к местным структурам, особенно в случае сообщества партнеров в области развития сел</w:t>
      </w:r>
      <w:r w:rsidRPr="0088621C">
        <w:t>ь</w:t>
      </w:r>
      <w:r w:rsidRPr="0088621C">
        <w:t>ских районов (СРСР) как организатора процесса развития. Наличие партне</w:t>
      </w:r>
      <w:r w:rsidRPr="0088621C">
        <w:t>р</w:t>
      </w:r>
      <w:r w:rsidRPr="0088621C">
        <w:t>ских союзов с участием структур разных уровней (центрального правительства, партнеров по процессу развития и местных объединений) является важнейшим элементом в процессе неуклонного обеспечения развития на местах.</w:t>
      </w:r>
    </w:p>
    <w:p w:rsidR="009A391A" w:rsidRPr="0088621C" w:rsidRDefault="009A391A" w:rsidP="009A391A">
      <w:pPr>
        <w:pStyle w:val="SingleTxtGR"/>
      </w:pPr>
      <w:r w:rsidRPr="0088621C">
        <w:t>158.</w:t>
      </w:r>
      <w:r w:rsidRPr="0088621C">
        <w:tab/>
        <w:t>В целях решения проблем, с которыми сталкивается сельское население</w:t>
      </w:r>
      <w:r w:rsidR="00344665">
        <w:t>,</w:t>
      </w:r>
      <w:r w:rsidRPr="0088621C">
        <w:t xml:space="preserve"> и в частности женщины, была принята национальная программа стратегич</w:t>
      </w:r>
      <w:r w:rsidRPr="0088621C">
        <w:t>е</w:t>
      </w:r>
      <w:r>
        <w:t>ских возможностей на 2009−</w:t>
      </w:r>
      <w:r w:rsidRPr="0088621C">
        <w:t>2014 годы (КОСОП) и началась реализация ко</w:t>
      </w:r>
      <w:r w:rsidRPr="0088621C">
        <w:t>н</w:t>
      </w:r>
      <w:r w:rsidRPr="0088621C">
        <w:t>кретных мероприятий правительства, НПО и партнеров по процессу развития.</w:t>
      </w:r>
    </w:p>
    <w:p w:rsidR="009A391A" w:rsidRPr="0088621C" w:rsidRDefault="009A391A" w:rsidP="009A391A">
      <w:pPr>
        <w:pStyle w:val="SingleTxtGR"/>
      </w:pPr>
      <w:r w:rsidRPr="0088621C">
        <w:t>159.</w:t>
      </w:r>
      <w:r w:rsidRPr="0088621C">
        <w:tab/>
      </w:r>
      <w:r>
        <w:t>В целом КОСОП 2009−</w:t>
      </w:r>
      <w:r w:rsidRPr="0088621C">
        <w:t>2014 годов призвана содействовать созданию эк</w:t>
      </w:r>
      <w:r w:rsidRPr="0088621C">
        <w:t>о</w:t>
      </w:r>
      <w:r w:rsidRPr="0088621C">
        <w:t>номической базы устойчивого сельскохозяйственного развития и расширить возможности для участия сельской бедноты в усилиях по улу</w:t>
      </w:r>
      <w:r>
        <w:t>чшению местного самоуправления.</w:t>
      </w:r>
    </w:p>
    <w:p w:rsidR="009A391A" w:rsidRPr="0088621C" w:rsidRDefault="009A391A" w:rsidP="009A391A">
      <w:pPr>
        <w:pStyle w:val="SingleTxtGR"/>
      </w:pPr>
      <w:r w:rsidRPr="0088621C">
        <w:t>160.</w:t>
      </w:r>
      <w:r w:rsidRPr="0088621C">
        <w:tab/>
        <w:t>В рамках КОСО</w:t>
      </w:r>
      <w:r>
        <w:t>П 2009−</w:t>
      </w:r>
      <w:r w:rsidRPr="0088621C">
        <w:t>2014</w:t>
      </w:r>
      <w:r w:rsidR="00344665">
        <w:t xml:space="preserve"> годов</w:t>
      </w:r>
      <w:r w:rsidRPr="0088621C">
        <w:t xml:space="preserve"> поставлено три конкретные цели:</w:t>
      </w:r>
    </w:p>
    <w:p w:rsidR="009A391A" w:rsidRPr="00451D37" w:rsidRDefault="009A391A" w:rsidP="009A391A">
      <w:pPr>
        <w:pStyle w:val="Bullet1GR"/>
        <w:numPr>
          <w:ilvl w:val="0"/>
          <w:numId w:val="0"/>
        </w:numPr>
        <w:tabs>
          <w:tab w:val="left" w:pos="1701"/>
        </w:tabs>
        <w:ind w:left="1701" w:hanging="170"/>
      </w:pPr>
      <w:r w:rsidRPr="00451D37">
        <w:t>•</w:t>
      </w:r>
      <w:r w:rsidRPr="00451D37">
        <w:tab/>
        <w:t>стратегическая цель 1: укрепление местного самоуправления и создание благоприятных условий для обеспечения социально-экономической с</w:t>
      </w:r>
      <w:r w:rsidRPr="00451D37">
        <w:t>а</w:t>
      </w:r>
      <w:r w:rsidRPr="00451D37">
        <w:t>мостоятельности сельского населения;</w:t>
      </w:r>
    </w:p>
    <w:p w:rsidR="009A391A" w:rsidRPr="00451D37" w:rsidRDefault="009A391A" w:rsidP="009A391A">
      <w:pPr>
        <w:pStyle w:val="Bullet1GR"/>
        <w:numPr>
          <w:ilvl w:val="0"/>
          <w:numId w:val="0"/>
        </w:numPr>
        <w:tabs>
          <w:tab w:val="left" w:pos="1701"/>
        </w:tabs>
        <w:ind w:left="1701" w:hanging="170"/>
      </w:pPr>
      <w:r w:rsidRPr="00451D37">
        <w:t>•</w:t>
      </w:r>
      <w:r w:rsidRPr="00451D37">
        <w:tab/>
        <w:t>стратегическая цель 2: повышение продуктивности и конкурентоспосо</w:t>
      </w:r>
      <w:r w:rsidRPr="00451D37">
        <w:t>б</w:t>
      </w:r>
      <w:r w:rsidRPr="00451D37">
        <w:t>ности деятельности сельской бедноты на основе перевода на професси</w:t>
      </w:r>
      <w:r w:rsidRPr="00451D37">
        <w:t>о</w:t>
      </w:r>
      <w:r w:rsidRPr="00451D37">
        <w:t>нальную основу и повышения ответственности их организаций в проце</w:t>
      </w:r>
      <w:r w:rsidRPr="00451D37">
        <w:t>с</w:t>
      </w:r>
      <w:r w:rsidRPr="00451D37">
        <w:t>се создания перспективных агрокомплексов;</w:t>
      </w:r>
    </w:p>
    <w:p w:rsidR="009A391A" w:rsidRPr="00451D37" w:rsidRDefault="009A391A" w:rsidP="009A391A">
      <w:pPr>
        <w:pStyle w:val="Bullet1GR"/>
        <w:numPr>
          <w:ilvl w:val="0"/>
          <w:numId w:val="0"/>
        </w:numPr>
        <w:tabs>
          <w:tab w:val="left" w:pos="1701"/>
        </w:tabs>
        <w:ind w:left="1701" w:hanging="170"/>
      </w:pPr>
      <w:r w:rsidRPr="00451D37">
        <w:t>•</w:t>
      </w:r>
      <w:r w:rsidRPr="00451D37">
        <w:tab/>
        <w:t>стратегическая цель 3: расширение для групп населения, находящихся в неблагоприятном положении, и в частности для женщин</w:t>
      </w:r>
      <w:r w:rsidR="0076046C">
        <w:t>,</w:t>
      </w:r>
      <w:r w:rsidRPr="00451D37">
        <w:t xml:space="preserve"> доступа к отв</w:t>
      </w:r>
      <w:r w:rsidRPr="00451D37">
        <w:t>е</w:t>
      </w:r>
      <w:r w:rsidRPr="00451D37">
        <w:t>чающим их потребностям микрокредитам в рамках работы по укрепл</w:t>
      </w:r>
      <w:r w:rsidRPr="00451D37">
        <w:t>е</w:t>
      </w:r>
      <w:r w:rsidRPr="00451D37">
        <w:t>нию ассоциаций финансовых услуг (АФУ).</w:t>
      </w:r>
    </w:p>
    <w:p w:rsidR="009A391A" w:rsidRPr="00546455" w:rsidRDefault="009A391A" w:rsidP="009A391A">
      <w:pPr>
        <w:pStyle w:val="SingleTxtGR"/>
      </w:pPr>
      <w:r w:rsidRPr="00546455">
        <w:t>161.</w:t>
      </w:r>
      <w:r w:rsidRPr="00546455">
        <w:tab/>
        <w:t>В интересах достижения стратегической цели 1 Фонд будет помогать обеспечивать СРСР товарами и услугами в рамках второго этапа программы поддержки сельских общин (PACVII); стратегическая цель 2, а именно, предо</w:t>
      </w:r>
      <w:r w:rsidRPr="00546455">
        <w:t>с</w:t>
      </w:r>
      <w:r w:rsidRPr="00546455">
        <w:t>тавление товаров и услуг конкретным секторам, будет достигаться путем реал</w:t>
      </w:r>
      <w:r w:rsidRPr="00546455">
        <w:t>и</w:t>
      </w:r>
      <w:r w:rsidRPr="00546455">
        <w:t>зации Национальной программы поддержки предприятий сельскохозяйстве</w:t>
      </w:r>
      <w:r w:rsidRPr="00546455">
        <w:t>н</w:t>
      </w:r>
      <w:r w:rsidRPr="00546455">
        <w:t>ных секторов. Укрепление АФУ (стратегическая цель 3). Стратегическая цель 1 КОСОП увязана с направлением деятельности 1 второго документа о стратегии сокращения масштабов нищеты (</w:t>
      </w:r>
      <w:bookmarkStart w:id="2" w:name="hit1"/>
      <w:bookmarkEnd w:id="2"/>
      <w:r w:rsidRPr="00546455">
        <w:t>ДССН-2), а стратегические цели 2 и 3 – с н</w:t>
      </w:r>
      <w:r w:rsidRPr="00546455">
        <w:t>а</w:t>
      </w:r>
      <w:r w:rsidRPr="00546455">
        <w:t>правлением деятельности 2 ДССН-2 и Национальной политикой сельскохозя</w:t>
      </w:r>
      <w:r w:rsidRPr="00546455">
        <w:t>й</w:t>
      </w:r>
      <w:r w:rsidRPr="00546455">
        <w:t>ственного развития (НПСР).</w:t>
      </w:r>
    </w:p>
    <w:p w:rsidR="009A391A" w:rsidRPr="00546455" w:rsidRDefault="009A391A" w:rsidP="009A391A">
      <w:pPr>
        <w:pStyle w:val="SingleTxtGR"/>
      </w:pPr>
      <w:r w:rsidRPr="00546455">
        <w:t>162.</w:t>
      </w:r>
      <w:r w:rsidRPr="00546455">
        <w:tab/>
        <w:t>В дополнение к этой важной программе во многих населенных пунктах государством созданы многофункциональные платформы, которые не только занимаются ирригацией полей, но и снабжают электроэнергией центры борьбы с неграмотностью и организуют переработ</w:t>
      </w:r>
      <w:r>
        <w:t>ку местной продукции женщинами.</w:t>
      </w:r>
    </w:p>
    <w:p w:rsidR="009A391A" w:rsidRPr="00546455" w:rsidRDefault="009A391A" w:rsidP="009A391A">
      <w:pPr>
        <w:pStyle w:val="SingleTxtGR"/>
      </w:pPr>
      <w:r w:rsidRPr="00546455">
        <w:t>163.</w:t>
      </w:r>
      <w:r w:rsidRPr="00546455">
        <w:tab/>
        <w:t>Продолжается осуществление политики профессиональной подготовки акушерок и их трудоус</w:t>
      </w:r>
      <w:r>
        <w:t>тройства в медицинских центрах.</w:t>
      </w:r>
    </w:p>
    <w:p w:rsidR="009A391A" w:rsidRPr="00546455" w:rsidRDefault="009A391A" w:rsidP="009A391A">
      <w:pPr>
        <w:pStyle w:val="SingleTxtGR"/>
      </w:pPr>
      <w:r w:rsidRPr="00546455">
        <w:t>164.</w:t>
      </w:r>
      <w:r w:rsidRPr="00546455">
        <w:tab/>
        <w:t>Разработана программа ликвидации неграмотности среди женщин</w:t>
      </w:r>
      <w:r w:rsidR="0076046C">
        <w:t>,</w:t>
      </w:r>
      <w:r w:rsidRPr="00546455">
        <w:t xml:space="preserve"> и в</w:t>
      </w:r>
      <w:r w:rsidRPr="00546455">
        <w:t>е</w:t>
      </w:r>
      <w:r w:rsidRPr="00546455">
        <w:t xml:space="preserve">дется борьба с эксцизией, в рамках которой наказываются как те, кто проводит </w:t>
      </w:r>
      <w:r>
        <w:t>такие операции, так и родители.</w:t>
      </w:r>
    </w:p>
    <w:p w:rsidR="009A391A" w:rsidRPr="00546455" w:rsidRDefault="009A391A" w:rsidP="009A391A">
      <w:pPr>
        <w:pStyle w:val="SingleTxtGR"/>
      </w:pPr>
      <w:r w:rsidRPr="00546455">
        <w:t>165.</w:t>
      </w:r>
      <w:r w:rsidRPr="00546455">
        <w:tab/>
        <w:t>Ведется подготовка координаторов с их размещением по всей территории страны.</w:t>
      </w:r>
    </w:p>
    <w:p w:rsidR="009A391A" w:rsidRPr="00546455" w:rsidRDefault="009A391A" w:rsidP="009A391A">
      <w:pPr>
        <w:pStyle w:val="SingleTxtGR"/>
      </w:pPr>
      <w:r w:rsidRPr="00546455">
        <w:t>166.</w:t>
      </w:r>
      <w:r w:rsidRPr="00546455">
        <w:tab/>
        <w:t>В сельских районах Верхней и Лесной Гвинеи созданы центры поддер</w:t>
      </w:r>
      <w:r w:rsidRPr="00546455">
        <w:t>ж</w:t>
      </w:r>
      <w:r w:rsidRPr="00546455">
        <w:t>ки, профессиональной ориен</w:t>
      </w:r>
      <w:r>
        <w:t>тации и консультативной помощи.</w:t>
      </w:r>
    </w:p>
    <w:p w:rsidR="009A391A" w:rsidRPr="00546455" w:rsidRDefault="009A391A" w:rsidP="009A391A">
      <w:pPr>
        <w:pStyle w:val="SingleTxtGR"/>
      </w:pPr>
      <w:r w:rsidRPr="00546455">
        <w:t>167.</w:t>
      </w:r>
      <w:r w:rsidRPr="00546455">
        <w:tab/>
        <w:t>Учрежден фонд социального развития и солидарности, часть средств к</w:t>
      </w:r>
      <w:r w:rsidRPr="00546455">
        <w:t>о</w:t>
      </w:r>
      <w:r w:rsidRPr="00546455">
        <w:t>торого предназначена для использования в интересах женщин (120 млрд. гв</w:t>
      </w:r>
      <w:r w:rsidRPr="00546455">
        <w:t>и</w:t>
      </w:r>
      <w:r w:rsidRPr="00546455">
        <w:t>нейских франков).</w:t>
      </w:r>
    </w:p>
    <w:p w:rsidR="009A391A" w:rsidRPr="00546455" w:rsidRDefault="009A391A" w:rsidP="009A391A">
      <w:pPr>
        <w:pStyle w:val="SingleTxtGR"/>
      </w:pPr>
      <w:r w:rsidRPr="00546455">
        <w:t>168.</w:t>
      </w:r>
      <w:r w:rsidRPr="00546455">
        <w:tab/>
        <w:t>Разработан программный документ об обеспечении надежного финанс</w:t>
      </w:r>
      <w:r w:rsidRPr="00546455">
        <w:t>о</w:t>
      </w:r>
      <w:r>
        <w:t>вого положения женщин.</w:t>
      </w:r>
    </w:p>
    <w:p w:rsidR="009A391A" w:rsidRPr="00546455" w:rsidRDefault="009A391A" w:rsidP="009A391A">
      <w:pPr>
        <w:pStyle w:val="SingleTxtGR"/>
      </w:pPr>
      <w:r w:rsidRPr="00546455">
        <w:t>169.</w:t>
      </w:r>
      <w:r w:rsidRPr="00546455">
        <w:tab/>
        <w:t>Разработаны стратегический пятилетний план действий по осуществл</w:t>
      </w:r>
      <w:r w:rsidRPr="00546455">
        <w:t>е</w:t>
      </w:r>
      <w:r w:rsidRPr="00546455">
        <w:t>нию КЛДЖ, а также восемь региональных планов действий по реализации р</w:t>
      </w:r>
      <w:r w:rsidRPr="00546455">
        <w:t>е</w:t>
      </w:r>
      <w:r w:rsidRPr="00546455">
        <w:t>комендаций, высказанных Комитетом в ходе его тридцать девятой сессии в о</w:t>
      </w:r>
      <w:r w:rsidRPr="00546455">
        <w:t>т</w:t>
      </w:r>
      <w:r w:rsidRPr="00546455">
        <w:t>ношении осуществления КЛДЖ на местах. Члены региональных комитетов по КЛДЖ прошли подготовку по вопросам составления бюджетов с учетом ге</w:t>
      </w:r>
      <w:r w:rsidRPr="00546455">
        <w:t>н</w:t>
      </w:r>
      <w:r w:rsidRPr="00546455">
        <w:t>дерной проблематики для включения этих вопросов в соответствующие бюдж</w:t>
      </w:r>
      <w:r w:rsidRPr="00546455">
        <w:t>е</w:t>
      </w:r>
      <w:r w:rsidRPr="00546455">
        <w:t>ты и проведения работы с сотрудниками местных выборных органов для обе</w:t>
      </w:r>
      <w:r w:rsidRPr="00546455">
        <w:t>с</w:t>
      </w:r>
      <w:r w:rsidRPr="00546455">
        <w:t>печения учета этой тематики в Кодексе местного самоуправления.</w:t>
      </w:r>
    </w:p>
    <w:p w:rsidR="009A391A" w:rsidRPr="00546455" w:rsidRDefault="009A391A" w:rsidP="009A391A">
      <w:pPr>
        <w:pStyle w:val="SingleTxtGR"/>
      </w:pPr>
      <w:r w:rsidRPr="00546455">
        <w:t>170.</w:t>
      </w:r>
      <w:r w:rsidRPr="00546455">
        <w:tab/>
        <w:t>Сельские женщины проходят подготовку с целью развития у них руков</w:t>
      </w:r>
      <w:r w:rsidRPr="00546455">
        <w:t>о</w:t>
      </w:r>
      <w:r w:rsidRPr="00546455">
        <w:t>дящих навыков и ознакомления с методами предотвращения и урегулирования общинных конфликтов.</w:t>
      </w:r>
    </w:p>
    <w:p w:rsidR="009A391A" w:rsidRPr="00546455" w:rsidRDefault="009A391A" w:rsidP="009A391A">
      <w:pPr>
        <w:pStyle w:val="SingleTxtGR"/>
      </w:pPr>
      <w:r w:rsidRPr="00546455">
        <w:t>171.</w:t>
      </w:r>
      <w:r w:rsidRPr="00546455">
        <w:tab/>
        <w:t>Прилагаются усилия с целью привлечения женщин к управлению пр</w:t>
      </w:r>
      <w:r w:rsidRPr="00546455">
        <w:t>и</w:t>
      </w:r>
      <w:r>
        <w:t>родными ресурсами.</w:t>
      </w:r>
    </w:p>
    <w:p w:rsidR="009A391A" w:rsidRPr="00546455" w:rsidRDefault="009A391A" w:rsidP="009A391A">
      <w:pPr>
        <w:pStyle w:val="SingleTxtGR"/>
      </w:pPr>
      <w:r w:rsidRPr="00546455">
        <w:t>172.</w:t>
      </w:r>
      <w:r w:rsidRPr="00546455">
        <w:tab/>
        <w:t>Правительством проводится национальная политика по вопросам семьи, один из главных компоне</w:t>
      </w:r>
      <w:r>
        <w:t>нтов которой посвящен женщинам.</w:t>
      </w:r>
    </w:p>
    <w:p w:rsidR="009A391A" w:rsidRPr="002F469B" w:rsidRDefault="009A391A" w:rsidP="009A391A">
      <w:pPr>
        <w:pStyle w:val="H1GR"/>
      </w:pPr>
      <w:r w:rsidRPr="007C63AD">
        <w:tab/>
      </w:r>
      <w:r w:rsidRPr="007C63AD">
        <w:tab/>
      </w:r>
      <w:r w:rsidRPr="002F469B">
        <w:t>Статья 15</w:t>
      </w:r>
      <w:r w:rsidRPr="002F469B">
        <w:br/>
        <w:t>Правоспособность женщин</w:t>
      </w:r>
    </w:p>
    <w:p w:rsidR="009A391A" w:rsidRPr="002F469B" w:rsidRDefault="009A391A" w:rsidP="009A391A">
      <w:pPr>
        <w:pStyle w:val="SingleTxtGR"/>
      </w:pPr>
      <w:r w:rsidRPr="002F469B">
        <w:t>173.</w:t>
      </w:r>
      <w:r w:rsidRPr="002F469B">
        <w:tab/>
        <w:t>В Гвинейской Республике во всех нормативных актах, кроме Гражданск</w:t>
      </w:r>
      <w:r w:rsidRPr="002F469B">
        <w:t>о</w:t>
      </w:r>
      <w:r w:rsidRPr="002F469B">
        <w:t>го кодекса, закреплено равенство</w:t>
      </w:r>
      <w:r>
        <w:t xml:space="preserve"> мужчин и женщин перед законом.</w:t>
      </w:r>
    </w:p>
    <w:p w:rsidR="009A391A" w:rsidRPr="002F469B" w:rsidRDefault="009A391A" w:rsidP="009A391A">
      <w:pPr>
        <w:pStyle w:val="SingleTxtGR"/>
      </w:pPr>
      <w:r w:rsidRPr="002F469B">
        <w:t>174.</w:t>
      </w:r>
      <w:r w:rsidRPr="002F469B">
        <w:tab/>
        <w:t>В целях исключения дискриминационных для женщин статей из Гра</w:t>
      </w:r>
      <w:r w:rsidRPr="002F469B">
        <w:t>ж</w:t>
      </w:r>
      <w:r w:rsidRPr="002F469B">
        <w:t>данского кодекса после</w:t>
      </w:r>
      <w:r>
        <w:t>дний был подвергнут пересмотру.</w:t>
      </w:r>
    </w:p>
    <w:p w:rsidR="009A391A" w:rsidRPr="002F469B" w:rsidRDefault="009A391A" w:rsidP="009A391A">
      <w:pPr>
        <w:pStyle w:val="SingleTxtGR"/>
      </w:pPr>
      <w:r w:rsidRPr="002F469B">
        <w:t>175.</w:t>
      </w:r>
      <w:r w:rsidRPr="002F469B">
        <w:tab/>
        <w:t>Проект пересмотренного гражданского кодекса находится на стадии п</w:t>
      </w:r>
      <w:r w:rsidRPr="002F469B">
        <w:t>е</w:t>
      </w:r>
      <w:r w:rsidRPr="002F469B">
        <w:t>редачи в Национальный переходн</w:t>
      </w:r>
      <w:r>
        <w:t>ый совет (НПС) для утверждения.</w:t>
      </w:r>
    </w:p>
    <w:p w:rsidR="009A391A" w:rsidRPr="002F469B" w:rsidRDefault="009A391A" w:rsidP="009A391A">
      <w:pPr>
        <w:pStyle w:val="SingleTxtGR"/>
      </w:pPr>
      <w:r w:rsidRPr="002F469B">
        <w:t>176.</w:t>
      </w:r>
      <w:r w:rsidRPr="002F469B">
        <w:tab/>
        <w:t>После принятия этого проекта в стране не будет законов, содержащих элементы ди</w:t>
      </w:r>
      <w:r>
        <w:t>скриминации в отношении женщин.</w:t>
      </w:r>
    </w:p>
    <w:p w:rsidR="009A391A" w:rsidRPr="002F469B" w:rsidRDefault="009A391A" w:rsidP="009A391A">
      <w:pPr>
        <w:pStyle w:val="SingleTxtGR"/>
      </w:pPr>
      <w:r w:rsidRPr="002F469B">
        <w:t>177.</w:t>
      </w:r>
      <w:r w:rsidRPr="002F469B">
        <w:tab/>
        <w:t>Кроме того, в Гражданском кодексе Гвинеи провозглашен принцип по</w:t>
      </w:r>
      <w:r w:rsidRPr="002F469B">
        <w:t>л</w:t>
      </w:r>
      <w:r w:rsidRPr="002F469B">
        <w:t>ной правоспособности женщин, включая право заключать любые контракты и защищать свои интересы в суде.</w:t>
      </w:r>
    </w:p>
    <w:p w:rsidR="009A391A" w:rsidRPr="002F469B" w:rsidRDefault="009A391A" w:rsidP="009A391A">
      <w:pPr>
        <w:pStyle w:val="H1GR"/>
      </w:pPr>
      <w:r>
        <w:rPr>
          <w:lang w:val="en-US"/>
        </w:rPr>
        <w:tab/>
      </w:r>
      <w:r>
        <w:rPr>
          <w:lang w:val="en-US"/>
        </w:rPr>
        <w:tab/>
      </w:r>
      <w:r w:rsidRPr="002F469B">
        <w:t>Статья 16</w:t>
      </w:r>
      <w:r w:rsidRPr="002F469B">
        <w:br/>
        <w:t>Равенство в семье</w:t>
      </w:r>
    </w:p>
    <w:p w:rsidR="009A391A" w:rsidRPr="002F485E" w:rsidRDefault="009A391A" w:rsidP="009A391A">
      <w:pPr>
        <w:pStyle w:val="SingleTxtGR"/>
      </w:pPr>
      <w:r w:rsidRPr="002F485E">
        <w:t>178.</w:t>
      </w:r>
      <w:r w:rsidRPr="002F485E">
        <w:tab/>
        <w:t>В гвинейском законодательстве признается равенство мужчин и женщин с точки зрения условий заключения брака.</w:t>
      </w:r>
    </w:p>
    <w:p w:rsidR="009A391A" w:rsidRPr="002F485E" w:rsidRDefault="009A391A" w:rsidP="009A391A">
      <w:pPr>
        <w:pStyle w:val="SingleTxtGR"/>
      </w:pPr>
      <w:r w:rsidRPr="002F485E">
        <w:t>179.</w:t>
      </w:r>
      <w:r w:rsidRPr="002F485E">
        <w:tab/>
        <w:t>Однако на практике на местах все еще имеют место принудительные и ранние браки.</w:t>
      </w:r>
    </w:p>
    <w:p w:rsidR="009A391A" w:rsidRPr="002F485E" w:rsidRDefault="009A391A" w:rsidP="009A391A">
      <w:pPr>
        <w:pStyle w:val="SingleTxtGR"/>
      </w:pPr>
      <w:r w:rsidRPr="002F485E">
        <w:t>180.</w:t>
      </w:r>
      <w:r w:rsidRPr="002F485E">
        <w:tab/>
        <w:t xml:space="preserve">В браке Гражданский кодекс страны наделяет мужа рядом прав, которыми он пользуется единолично; речь, в частности, идет о следующих положениях. </w:t>
      </w:r>
    </w:p>
    <w:p w:rsidR="009A391A" w:rsidRPr="002F485E" w:rsidRDefault="009A391A" w:rsidP="009A391A">
      <w:pPr>
        <w:pStyle w:val="SingleTxtGR"/>
      </w:pPr>
      <w:r w:rsidRPr="002F485E">
        <w:t>181.</w:t>
      </w:r>
      <w:r w:rsidRPr="002F485E">
        <w:tab/>
        <w:t>Отец наделен отцовскими правами и в результате является единственным главой семьи. Соответственно</w:t>
      </w:r>
      <w:r w:rsidR="00BE06B6">
        <w:t>,</w:t>
      </w:r>
      <w:r w:rsidRPr="002F485E">
        <w:t xml:space="preserve"> именно он определяет место жительства семьи.</w:t>
      </w:r>
    </w:p>
    <w:p w:rsidR="009A391A" w:rsidRPr="002F485E" w:rsidRDefault="009A391A" w:rsidP="009A391A">
      <w:pPr>
        <w:pStyle w:val="SingleTxtGR"/>
      </w:pPr>
      <w:r w:rsidRPr="002F485E">
        <w:t>182.</w:t>
      </w:r>
      <w:r w:rsidRPr="002F485E">
        <w:tab/>
        <w:t>Пока живы оба родителя, несовершеннолетние дети находятся под опекой отца. В случае его смерти семейный совет назначает опекуна, который будет осуществлять присмотр за детьми в возраст</w:t>
      </w:r>
      <w:r>
        <w:t>е от семи лет в случае развода.</w:t>
      </w:r>
    </w:p>
    <w:p w:rsidR="009A391A" w:rsidRPr="002F485E" w:rsidRDefault="009A391A" w:rsidP="009A391A">
      <w:pPr>
        <w:pStyle w:val="SingleTxtGR"/>
      </w:pPr>
      <w:r w:rsidRPr="002F485E">
        <w:t>183.</w:t>
      </w:r>
      <w:r w:rsidRPr="002F485E">
        <w:tab/>
        <w:t>Все эти проявления неравенства стали объектом пересмотра; принятие проекта пересмотренного гражданского кодекса должно разрешить эти пробл</w:t>
      </w:r>
      <w:r w:rsidRPr="002F485E">
        <w:t>е</w:t>
      </w:r>
      <w:r w:rsidRPr="002F485E">
        <w:t>мы. К этому следует прибавить разработку политики по вопросам семьи и со</w:t>
      </w:r>
      <w:r w:rsidRPr="002F485E">
        <w:t>з</w:t>
      </w:r>
      <w:r w:rsidRPr="002F485E">
        <w:t>дание национального управления, которому поручено проводить в жизнь эту политику. 21 должностное лицо уже ознакомлен</w:t>
      </w:r>
      <w:r w:rsidR="00037AF5">
        <w:t>о</w:t>
      </w:r>
      <w:r w:rsidRPr="002F485E">
        <w:t xml:space="preserve"> с методами составлени</w:t>
      </w:r>
      <w:r w:rsidR="00037AF5">
        <w:t>я</w:t>
      </w:r>
      <w:r w:rsidRPr="002F485E">
        <w:t xml:space="preserve"> пл</w:t>
      </w:r>
      <w:r w:rsidRPr="002F485E">
        <w:t>а</w:t>
      </w:r>
      <w:r w:rsidRPr="002F485E">
        <w:t>нов действ</w:t>
      </w:r>
      <w:r>
        <w:t>ий по реализации этой политики.</w:t>
      </w:r>
    </w:p>
    <w:p w:rsidR="009A391A" w:rsidRPr="002F485E" w:rsidRDefault="009A391A" w:rsidP="009A391A">
      <w:pPr>
        <w:pStyle w:val="SingleTxtGR"/>
      </w:pPr>
      <w:r w:rsidRPr="002F485E">
        <w:t>184.</w:t>
      </w:r>
      <w:r w:rsidRPr="002F485E">
        <w:tab/>
        <w:t xml:space="preserve">Помимо этого, согласно Гражданскому кодексу гражданский брак должен регистрироваться до заключения брака по любому другому обряду, и в статье 3 </w:t>
      </w:r>
      <w:r w:rsidR="00BE06B6">
        <w:t>У</w:t>
      </w:r>
      <w:r w:rsidRPr="002F485E">
        <w:t>каза</w:t>
      </w:r>
      <w:r>
        <w:t xml:space="preserve"> </w:t>
      </w:r>
      <w:r w:rsidRPr="002F485E">
        <w:t>010 2000</w:t>
      </w:r>
      <w:r w:rsidR="00BE06B6">
        <w:t xml:space="preserve"> года</w:t>
      </w:r>
      <w:r w:rsidRPr="002F485E">
        <w:t xml:space="preserve"> предусмотрено следующее.</w:t>
      </w:r>
    </w:p>
    <w:p w:rsidR="009A391A" w:rsidRPr="002F485E" w:rsidRDefault="009A391A" w:rsidP="009A391A">
      <w:pPr>
        <w:pStyle w:val="SingleTxtGR"/>
      </w:pPr>
      <w:r w:rsidRPr="002F485E">
        <w:t>185.</w:t>
      </w:r>
      <w:r w:rsidRPr="002F485E">
        <w:tab/>
      </w:r>
      <w:r>
        <w:t>"</w:t>
      </w:r>
      <w:r w:rsidRPr="002F485E">
        <w:t>Все люди в отдельности имеют право свободно и по своему усмотрению принимать решения по вопросам репродуктивного здоровья при условии с</w:t>
      </w:r>
      <w:r w:rsidRPr="002F485E">
        <w:t>о</w:t>
      </w:r>
      <w:r w:rsidRPr="002F485E">
        <w:t>блюдения норм действующего законодательства, общественного порядка и м</w:t>
      </w:r>
      <w:r w:rsidRPr="002F485E">
        <w:t>о</w:t>
      </w:r>
      <w:r w:rsidRPr="002F485E">
        <w:t>рали</w:t>
      </w:r>
      <w:r>
        <w:t>"</w:t>
      </w:r>
      <w:r w:rsidRPr="002F485E">
        <w:t>.</w:t>
      </w:r>
    </w:p>
    <w:p w:rsidR="009A391A" w:rsidRPr="002F485E" w:rsidRDefault="009A391A" w:rsidP="009A391A">
      <w:pPr>
        <w:pStyle w:val="SingleTxtGR"/>
      </w:pPr>
      <w:r w:rsidRPr="002F485E">
        <w:t>186.</w:t>
      </w:r>
      <w:r w:rsidRPr="002F485E">
        <w:tab/>
      </w:r>
      <w:r>
        <w:t>"</w:t>
      </w:r>
      <w:r w:rsidRPr="002F485E">
        <w:t>Они могут определять количество детей в семье и промежутки между их рождением и получать необходимую для этого информацию и имеют право на обеспечение самого высокого уровня репродуктивного здоровья</w:t>
      </w:r>
      <w:r>
        <w:t>"</w:t>
      </w:r>
      <w:r w:rsidRPr="002F485E">
        <w:t>.</w:t>
      </w:r>
    </w:p>
    <w:p w:rsidR="009A391A" w:rsidRPr="002F469B" w:rsidRDefault="009A391A" w:rsidP="009A391A">
      <w:pPr>
        <w:pStyle w:val="H1GR"/>
      </w:pPr>
      <w:r w:rsidRPr="006F5782">
        <w:tab/>
      </w:r>
      <w:r w:rsidRPr="002F469B">
        <w:tab/>
        <w:t>Стат</w:t>
      </w:r>
      <w:r>
        <w:t>ья 18</w:t>
      </w:r>
      <w:r w:rsidRPr="007C63AD">
        <w:br/>
      </w:r>
      <w:r w:rsidRPr="002F469B">
        <w:t>Обязанности государств-участников</w:t>
      </w:r>
    </w:p>
    <w:p w:rsidR="009A391A" w:rsidRPr="002F485E" w:rsidRDefault="009A391A" w:rsidP="009A391A">
      <w:pPr>
        <w:pStyle w:val="SingleTxtGR"/>
      </w:pPr>
      <w:r w:rsidRPr="002F469B">
        <w:t>1</w:t>
      </w:r>
      <w:r w:rsidRPr="002F485E">
        <w:t>87.</w:t>
      </w:r>
      <w:r w:rsidRPr="002F485E">
        <w:tab/>
        <w:t>Согласно статье 18 КЛДЖ государства-участники обязаны составлять в</w:t>
      </w:r>
      <w:r w:rsidR="00BE06B6">
        <w:t> </w:t>
      </w:r>
      <w:r w:rsidRPr="002F485E">
        <w:t>соответствии с указаниями Организации Объединенных Наций первоначал</w:t>
      </w:r>
      <w:r w:rsidRPr="002F485E">
        <w:t>ь</w:t>
      </w:r>
      <w:r w:rsidRPr="002F485E">
        <w:t>ный, периодические и последующие доклады и представлять их Комитету О</w:t>
      </w:r>
      <w:r w:rsidRPr="002F485E">
        <w:t>р</w:t>
      </w:r>
      <w:r w:rsidRPr="002F485E">
        <w:t>ганизации Объедин</w:t>
      </w:r>
      <w:r w:rsidR="00BE06B6">
        <w:t>е</w:t>
      </w:r>
      <w:r w:rsidRPr="002F485E">
        <w:t>нных Наций.</w:t>
      </w:r>
    </w:p>
    <w:p w:rsidR="009A391A" w:rsidRPr="002F485E" w:rsidRDefault="009A391A" w:rsidP="009A391A">
      <w:pPr>
        <w:pStyle w:val="SingleTxtGR"/>
      </w:pPr>
      <w:r w:rsidRPr="002F485E">
        <w:t>188.</w:t>
      </w:r>
      <w:r w:rsidRPr="002F485E">
        <w:tab/>
        <w:t>К настоящему времени Гвинея приложила немало усилий в этой области, несмотря на задержки, в силу которых приходилось объединять различные до</w:t>
      </w:r>
      <w:r w:rsidRPr="002F485E">
        <w:t>к</w:t>
      </w:r>
      <w:r w:rsidRPr="002F485E">
        <w:t>лады.</w:t>
      </w:r>
    </w:p>
    <w:p w:rsidR="009A391A" w:rsidRPr="002F485E" w:rsidRDefault="009A391A" w:rsidP="009A391A">
      <w:pPr>
        <w:pStyle w:val="SingleTxtGR"/>
      </w:pPr>
      <w:r w:rsidRPr="002F485E">
        <w:t>189.</w:t>
      </w:r>
      <w:r w:rsidRPr="002F485E">
        <w:tab/>
        <w:t>Хотя в идеале эти доклады должны представляться в установленные ср</w:t>
      </w:r>
      <w:r w:rsidRPr="002F485E">
        <w:t>о</w:t>
      </w:r>
      <w:r w:rsidRPr="002F485E">
        <w:t>ки, следует признать, что эффективное осуществление КЛДЖ требует больших затрат финансовых ресурсов и наличия хорошо подготовленных кадров, в то время как для периода 2007</w:t>
      </w:r>
      <w:r w:rsidR="00BE06B6">
        <w:t>−</w:t>
      </w:r>
      <w:r w:rsidRPr="002F485E">
        <w:t>2011 годов характерна хроническая нестабил</w:t>
      </w:r>
      <w:r w:rsidRPr="002F485E">
        <w:t>ь</w:t>
      </w:r>
      <w:r w:rsidRPr="002F485E">
        <w:t>ность, затруднившая достижение поставленных государством целей. Возвращ</w:t>
      </w:r>
      <w:r w:rsidRPr="002F485E">
        <w:t>е</w:t>
      </w:r>
      <w:r w:rsidRPr="002F485E">
        <w:t>ние страны к нормальной конституционной жизни позволит прилагать на ме</w:t>
      </w:r>
      <w:r w:rsidRPr="002F485E">
        <w:t>с</w:t>
      </w:r>
      <w:r w:rsidRPr="002F485E">
        <w:t xml:space="preserve">тах </w:t>
      </w:r>
      <w:r w:rsidR="00BE06B6">
        <w:t>−</w:t>
      </w:r>
      <w:r w:rsidRPr="002F485E">
        <w:t xml:space="preserve"> с привлечением достаточных ресурсов – усилия для исправления недо</w:t>
      </w:r>
      <w:r w:rsidRPr="002F485E">
        <w:t>с</w:t>
      </w:r>
      <w:r w:rsidRPr="002F485E">
        <w:t xml:space="preserve">татков с учетом высказанных замечаний и проведения в жизнь рекомендаций Комитета Организации Объединенных Наций </w:t>
      </w:r>
      <w:r>
        <w:t>по ликвидации дискриминации</w:t>
      </w:r>
      <w:r w:rsidR="00BE06B6">
        <w:t xml:space="preserve"> </w:t>
      </w:r>
      <w:r w:rsidRPr="002F485E">
        <w:t>в</w:t>
      </w:r>
      <w:r w:rsidR="00BE06B6">
        <w:t> </w:t>
      </w:r>
      <w:r w:rsidRPr="002F485E">
        <w:t>отношении женщин.</w:t>
      </w:r>
    </w:p>
    <w:p w:rsidR="009A391A" w:rsidRPr="002F469B" w:rsidRDefault="009A391A" w:rsidP="009A391A">
      <w:pPr>
        <w:pStyle w:val="H1GR"/>
      </w:pPr>
      <w:r w:rsidRPr="007C63AD">
        <w:tab/>
      </w:r>
      <w:r w:rsidRPr="007C63AD">
        <w:tab/>
      </w:r>
      <w:r w:rsidRPr="002F469B">
        <w:t>Стат</w:t>
      </w:r>
      <w:r>
        <w:t>ья 24</w:t>
      </w:r>
      <w:r w:rsidRPr="002F485E">
        <w:br/>
      </w:r>
      <w:r w:rsidRPr="002F469B">
        <w:t>Меры в целях по</w:t>
      </w:r>
      <w:r>
        <w:t>лного осуществления Конвенции о </w:t>
      </w:r>
      <w:r w:rsidRPr="002F469B">
        <w:t>ликвидации всех</w:t>
      </w:r>
      <w:r>
        <w:t xml:space="preserve"> форм дискриминации в отношении</w:t>
      </w:r>
      <w:r>
        <w:br/>
        <w:t>женщин (КЛДЖ)</w:t>
      </w:r>
    </w:p>
    <w:p w:rsidR="009A391A" w:rsidRPr="002F485E" w:rsidRDefault="009A391A" w:rsidP="009A391A">
      <w:pPr>
        <w:pStyle w:val="SingleTxtGR"/>
      </w:pPr>
      <w:r w:rsidRPr="002F485E">
        <w:t>190.</w:t>
      </w:r>
      <w:r w:rsidRPr="002F485E">
        <w:tab/>
        <w:t>С момента избрания гражданского лица на пост главы государства в стране проводится твердый политический курс не только на достижение Целей развития тысячелетия, но и на выполнение страной своих обязательств. П</w:t>
      </w:r>
      <w:r w:rsidRPr="002F485E">
        <w:t>о</w:t>
      </w:r>
      <w:r w:rsidRPr="002F485E">
        <w:t>скольку основным препятствием на пути осуществления КЛДЖ является н</w:t>
      </w:r>
      <w:r w:rsidRPr="002F485E">
        <w:t>е</w:t>
      </w:r>
      <w:r w:rsidRPr="002F485E">
        <w:t>хватка финансовых ресурсов, эта проблемы будет решаться в рамках усилий по реализации ДССН, пятилетнего плана на 2011</w:t>
      </w:r>
      <w:r w:rsidR="008E6CAF">
        <w:t>−</w:t>
      </w:r>
      <w:r w:rsidRPr="002F485E">
        <w:t>2016 годы и других меропри</w:t>
      </w:r>
      <w:r w:rsidRPr="002F485E">
        <w:t>я</w:t>
      </w:r>
      <w:r w:rsidRPr="002F485E">
        <w:t>тий политики по сектор</w:t>
      </w:r>
      <w:r>
        <w:t>ам.</w:t>
      </w:r>
    </w:p>
    <w:p w:rsidR="009A391A" w:rsidRPr="002F469B" w:rsidRDefault="009A391A" w:rsidP="009A391A">
      <w:pPr>
        <w:pStyle w:val="HChGR"/>
      </w:pPr>
      <w:r w:rsidRPr="002F485E">
        <w:tab/>
      </w:r>
      <w:r w:rsidRPr="002F469B">
        <w:t>V.</w:t>
      </w:r>
      <w:r w:rsidRPr="002F469B">
        <w:tab/>
        <w:t>Нарушения прав женщин</w:t>
      </w:r>
    </w:p>
    <w:p w:rsidR="009A391A" w:rsidRPr="002F469B" w:rsidRDefault="009A391A" w:rsidP="009A391A">
      <w:pPr>
        <w:pStyle w:val="H1GR"/>
      </w:pPr>
      <w:r>
        <w:rPr>
          <w:lang w:val="en-US"/>
        </w:rPr>
        <w:tab/>
      </w:r>
      <w:r w:rsidRPr="002F469B">
        <w:t>A.</w:t>
      </w:r>
      <w:r w:rsidRPr="002F469B">
        <w:tab/>
        <w:t xml:space="preserve">Калечащие операции на женских половых органах и другие виды практики, </w:t>
      </w:r>
      <w:r>
        <w:t>наносящей вред здоровью женщины</w:t>
      </w:r>
    </w:p>
    <w:p w:rsidR="009A391A" w:rsidRPr="002F485E" w:rsidRDefault="009A391A" w:rsidP="009A391A">
      <w:pPr>
        <w:pStyle w:val="SingleTxtGR"/>
      </w:pPr>
      <w:r w:rsidRPr="002F485E">
        <w:t>191.</w:t>
      </w:r>
      <w:r w:rsidRPr="002F485E">
        <w:tab/>
        <w:t xml:space="preserve">Согласно статье 3 КЛДЖ </w:t>
      </w:r>
      <w:r w:rsidR="00DF3A99">
        <w:t>"</w:t>
      </w:r>
      <w:r w:rsidRPr="002F485E">
        <w:t>государства-участники обязуются принимать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w:t>
      </w:r>
      <w:r w:rsidRPr="002F485E">
        <w:t>а</w:t>
      </w:r>
      <w:r w:rsidRPr="002F485E">
        <w:t>рантировать им осуществление и пользование правами человека и основными свободами на основе равенства с мужчинами</w:t>
      </w:r>
      <w:r>
        <w:t>"</w:t>
      </w:r>
      <w:r w:rsidRPr="002F485E">
        <w:t>.</w:t>
      </w:r>
    </w:p>
    <w:p w:rsidR="009A391A" w:rsidRPr="002F485E" w:rsidRDefault="009A391A" w:rsidP="009A391A">
      <w:pPr>
        <w:pStyle w:val="SingleTxtGR"/>
      </w:pPr>
      <w:r w:rsidRPr="002F485E">
        <w:t>192.</w:t>
      </w:r>
      <w:r w:rsidRPr="002F485E">
        <w:tab/>
        <w:t>В Гвинее существуют такие виды практики, как клиторидектомия, эксц</w:t>
      </w:r>
      <w:r w:rsidRPr="002F485E">
        <w:t>и</w:t>
      </w:r>
      <w:r w:rsidRPr="002F485E">
        <w:t>зия и инфибуляция, которые противоречат положениям Конвенции, нанося ущерб физической целостности женщин и являясь посягательством на их час</w:t>
      </w:r>
      <w:r w:rsidRPr="002F485E">
        <w:t>т</w:t>
      </w:r>
      <w:r w:rsidRPr="002F485E">
        <w:t xml:space="preserve">ную жизнь. В Гвинее каждые девять женщин </w:t>
      </w:r>
      <w:r>
        <w:t>из десяти подверглись эксцизии.</w:t>
      </w:r>
      <w:r w:rsidR="00DF3A99">
        <w:t xml:space="preserve"> </w:t>
      </w:r>
      <w:r w:rsidRPr="002F485E">
        <w:t>В</w:t>
      </w:r>
      <w:r w:rsidR="00DF3A99">
        <w:t> </w:t>
      </w:r>
      <w:r w:rsidRPr="002F485E">
        <w:t>настоящее время практика эксцизии существует во всех регионах страны как в городах, так и в сельской местности.</w:t>
      </w:r>
    </w:p>
    <w:p w:rsidR="009A391A" w:rsidRPr="002F485E" w:rsidRDefault="009A391A" w:rsidP="009A391A">
      <w:pPr>
        <w:pStyle w:val="SingleTxtGR"/>
      </w:pPr>
      <w:r w:rsidRPr="002F485E">
        <w:t>193.</w:t>
      </w:r>
      <w:r w:rsidRPr="002F485E">
        <w:tab/>
        <w:t>Вместе с тем за последнее время в стране создан юридический арсенал инструментов борьбы с калечащими операциями на женских половых органах и эксцизи</w:t>
      </w:r>
      <w:r>
        <w:t>ей.</w:t>
      </w:r>
    </w:p>
    <w:p w:rsidR="009A391A" w:rsidRPr="002F469B" w:rsidRDefault="009A391A" w:rsidP="009A391A">
      <w:pPr>
        <w:pStyle w:val="H1GR"/>
      </w:pPr>
      <w:r w:rsidRPr="002F485E">
        <w:tab/>
      </w:r>
      <w:r>
        <w:rPr>
          <w:lang w:val="en-US"/>
        </w:rPr>
        <w:t>B</w:t>
      </w:r>
      <w:r w:rsidRPr="002F485E">
        <w:t>.</w:t>
      </w:r>
      <w:r w:rsidRPr="002F485E">
        <w:tab/>
      </w:r>
      <w:r w:rsidRPr="002F469B">
        <w:t>Насилие в семье</w:t>
      </w:r>
    </w:p>
    <w:p w:rsidR="009A391A" w:rsidRPr="002F485E" w:rsidRDefault="009A391A" w:rsidP="009A391A">
      <w:pPr>
        <w:pStyle w:val="SingleTxtGR"/>
      </w:pPr>
      <w:r w:rsidRPr="002F485E">
        <w:t>194.</w:t>
      </w:r>
      <w:r w:rsidRPr="002F485E">
        <w:tab/>
        <w:t>Основными формами насилия в отношении женщин являются телесные повреждения, расторжение брака, левират, сорорат, ранние браки, принудител</w:t>
      </w:r>
      <w:r w:rsidRPr="002F485E">
        <w:t>ь</w:t>
      </w:r>
      <w:r w:rsidRPr="002F485E">
        <w:t>ные браки, калечащие операции на женских половых органах, изнасилование и обязанность для некоторых жен</w:t>
      </w:r>
      <w:r>
        <w:t>щин носить покрывало или маску.</w:t>
      </w:r>
    </w:p>
    <w:p w:rsidR="009A391A" w:rsidRPr="002F485E" w:rsidRDefault="009A391A" w:rsidP="009A391A">
      <w:pPr>
        <w:pStyle w:val="SingleTxtGR"/>
      </w:pPr>
      <w:r w:rsidRPr="002F485E">
        <w:t>195.</w:t>
      </w:r>
      <w:r w:rsidRPr="002F485E">
        <w:tab/>
        <w:t>В случае насилия в браке и изнасилования проблема усугубляется огр</w:t>
      </w:r>
      <w:r w:rsidRPr="002F485E">
        <w:t>а</w:t>
      </w:r>
      <w:r w:rsidRPr="002F485E">
        <w:t>ниченными возможностями получения медицинской помощи и доступа к мед</w:t>
      </w:r>
      <w:r w:rsidRPr="002F485E">
        <w:t>и</w:t>
      </w:r>
      <w:r w:rsidRPr="002F485E">
        <w:t>цинским службам. Даже при наличии этих служб женщины сталкиваются с ц</w:t>
      </w:r>
      <w:r w:rsidRPr="002F485E">
        <w:t>е</w:t>
      </w:r>
      <w:r w:rsidRPr="002F485E">
        <w:t>лым рядом проблем: они не в состоянии оплачивать такие услуги, качество у</w:t>
      </w:r>
      <w:r w:rsidRPr="002F485E">
        <w:t>с</w:t>
      </w:r>
      <w:r w:rsidRPr="002F485E">
        <w:t>луг оставляет желать лучшего и к тому же на женщин всем свои весом давят обычаи и традиции. К этому следует добавить тот факт, что из-за нехватки н</w:t>
      </w:r>
      <w:r w:rsidRPr="002F485E">
        <w:t>е</w:t>
      </w:r>
      <w:r w:rsidRPr="002F485E">
        <w:t>обходимой информации женщины не получают доступ к надлежащей медици</w:t>
      </w:r>
      <w:r w:rsidRPr="002F485E">
        <w:t>н</w:t>
      </w:r>
      <w:r w:rsidRPr="002F485E">
        <w:t>ской помощи и пренебрегают своим здоровьем. На протяжении последнего д</w:t>
      </w:r>
      <w:r w:rsidRPr="002F485E">
        <w:t>е</w:t>
      </w:r>
      <w:r w:rsidRPr="002F485E">
        <w:t>сятилетия государственные структуры, отвечающие за вопросы улучшения п</w:t>
      </w:r>
      <w:r w:rsidRPr="002F485E">
        <w:t>о</w:t>
      </w:r>
      <w:r w:rsidRPr="002F485E">
        <w:t>ложения женщин, и НПО осуществляют масштабные программы по искорен</w:t>
      </w:r>
      <w:r w:rsidRPr="002F485E">
        <w:t>е</w:t>
      </w:r>
      <w:r w:rsidRPr="002F485E">
        <w:t>нию насилия в отношении женщин и девочек в любой форм</w:t>
      </w:r>
      <w:r>
        <w:t>е.</w:t>
      </w:r>
    </w:p>
    <w:p w:rsidR="009A391A" w:rsidRPr="002F469B" w:rsidRDefault="009A391A" w:rsidP="009A391A">
      <w:pPr>
        <w:pStyle w:val="H1GR"/>
      </w:pPr>
      <w:r w:rsidRPr="002F485E">
        <w:tab/>
      </w:r>
      <w:r>
        <w:rPr>
          <w:lang w:val="en-US"/>
        </w:rPr>
        <w:t>C</w:t>
      </w:r>
      <w:r w:rsidRPr="002F469B">
        <w:t>.</w:t>
      </w:r>
      <w:r w:rsidRPr="002F469B">
        <w:tab/>
        <w:t>Передача гражданства детя</w:t>
      </w:r>
      <w:r>
        <w:t>м</w:t>
      </w:r>
    </w:p>
    <w:p w:rsidR="009A391A" w:rsidRPr="002F469B" w:rsidRDefault="009A391A" w:rsidP="009A391A">
      <w:pPr>
        <w:pStyle w:val="SingleTxtGR"/>
      </w:pPr>
      <w:r>
        <w:t>19</w:t>
      </w:r>
      <w:r w:rsidRPr="002F485E">
        <w:t>6</w:t>
      </w:r>
      <w:r w:rsidRPr="002F469B">
        <w:t>.</w:t>
      </w:r>
      <w:r w:rsidRPr="002F469B">
        <w:tab/>
        <w:t>Нормы Кодекса о гражданстве, в частности стать</w:t>
      </w:r>
      <w:r w:rsidR="000713C3">
        <w:t>я</w:t>
      </w:r>
      <w:r w:rsidRPr="002F469B">
        <w:t xml:space="preserve"> 8 о гвинейском гра</w:t>
      </w:r>
      <w:r w:rsidRPr="002F469B">
        <w:t>ж</w:t>
      </w:r>
      <w:r w:rsidRPr="002F469B">
        <w:t>данстве по происхождению, противоречат положениям Конвенции. На деле мужчина, в отличие от женщины, передает ipso facto свое гражданство своему ребенку (за исключение</w:t>
      </w:r>
      <w:r w:rsidR="006163FF">
        <w:t>м</w:t>
      </w:r>
      <w:r w:rsidRPr="002F469B">
        <w:t xml:space="preserve"> ограниченного числа предусмотренных случаев, н</w:t>
      </w:r>
      <w:r w:rsidRPr="002F469B">
        <w:t>а</w:t>
      </w:r>
      <w:r w:rsidRPr="002F469B">
        <w:t>пример, когда отец является апатридом или его наци</w:t>
      </w:r>
      <w:r w:rsidRPr="002F469B">
        <w:t>о</w:t>
      </w:r>
      <w:r w:rsidRPr="002F469B">
        <w:t>нальность не известна).</w:t>
      </w:r>
    </w:p>
    <w:p w:rsidR="009A391A" w:rsidRPr="002F485E" w:rsidRDefault="009A391A" w:rsidP="009A391A">
      <w:pPr>
        <w:pStyle w:val="SingleTxtGR"/>
      </w:pPr>
      <w:r w:rsidRPr="002F485E">
        <w:t>197</w:t>
      </w:r>
      <w:r w:rsidRPr="002F469B">
        <w:t>.</w:t>
      </w:r>
      <w:r w:rsidRPr="002F469B">
        <w:tab/>
        <w:t>Что касается передачи гражданства при заключении брака, то мужчина передает</w:t>
      </w:r>
      <w:r>
        <w:t xml:space="preserve"> свое гражданство жене и детям.</w:t>
      </w:r>
    </w:p>
    <w:p w:rsidR="009A391A" w:rsidRPr="002F469B" w:rsidRDefault="009A391A" w:rsidP="009A391A">
      <w:pPr>
        <w:pStyle w:val="H1GR"/>
      </w:pPr>
      <w:r w:rsidRPr="002F485E">
        <w:tab/>
      </w:r>
      <w:r>
        <w:rPr>
          <w:lang w:val="en-US"/>
        </w:rPr>
        <w:t>D</w:t>
      </w:r>
      <w:r w:rsidRPr="002F485E">
        <w:t>.</w:t>
      </w:r>
      <w:r w:rsidRPr="002F469B">
        <w:tab/>
        <w:t>Образование</w:t>
      </w:r>
    </w:p>
    <w:p w:rsidR="009A391A" w:rsidRPr="002F469B" w:rsidRDefault="009A391A" w:rsidP="009A391A">
      <w:pPr>
        <w:pStyle w:val="SingleTxtGR"/>
      </w:pPr>
      <w:r w:rsidRPr="002F485E">
        <w:t>198.</w:t>
      </w:r>
      <w:r w:rsidRPr="002F485E">
        <w:tab/>
      </w:r>
      <w:r w:rsidRPr="002F469B">
        <w:t>В статье 10 КЛДЖ закреплен принцип равенства в области образ</w:t>
      </w:r>
      <w:r w:rsidRPr="002F469B">
        <w:t>о</w:t>
      </w:r>
      <w:r w:rsidRPr="002F469B">
        <w:t>вания и профессиональной подготовки.</w:t>
      </w:r>
    </w:p>
    <w:p w:rsidR="009A391A" w:rsidRPr="002F469B" w:rsidRDefault="009A391A" w:rsidP="009A391A">
      <w:pPr>
        <w:pStyle w:val="SingleTxtGR"/>
      </w:pPr>
      <w:r w:rsidRPr="002F485E">
        <w:t>199.</w:t>
      </w:r>
      <w:r w:rsidRPr="002F485E">
        <w:tab/>
      </w:r>
      <w:r w:rsidRPr="002F469B">
        <w:t>Имеющиеся данные свидетельствуют об определенном неравенстве ме</w:t>
      </w:r>
      <w:r w:rsidRPr="002F469B">
        <w:t>ж</w:t>
      </w:r>
      <w:r w:rsidRPr="002F469B">
        <w:t xml:space="preserve">ду мужчинами и женщинами </w:t>
      </w:r>
      <w:r>
        <w:t>в области образования в Гвинее.</w:t>
      </w:r>
    </w:p>
    <w:p w:rsidR="009A391A" w:rsidRPr="002F469B" w:rsidRDefault="009A391A" w:rsidP="009A391A">
      <w:pPr>
        <w:pStyle w:val="H1GR"/>
      </w:pPr>
      <w:r w:rsidRPr="007C63AD">
        <w:tab/>
      </w:r>
      <w:r>
        <w:rPr>
          <w:lang w:val="en-US"/>
        </w:rPr>
        <w:t>E</w:t>
      </w:r>
      <w:r w:rsidRPr="002F469B">
        <w:t>.</w:t>
      </w:r>
      <w:r w:rsidRPr="002F469B">
        <w:tab/>
        <w:t>Занятость женщин и их участие в политическ</w:t>
      </w:r>
      <w:r>
        <w:t>ой и </w:t>
      </w:r>
      <w:r w:rsidRPr="002F469B">
        <w:t>общест</w:t>
      </w:r>
      <w:r>
        <w:t>венной жизни и представленность</w:t>
      </w:r>
      <w:r>
        <w:br/>
      </w:r>
      <w:r w:rsidRPr="002F469B">
        <w:t>на международном уровне</w:t>
      </w:r>
    </w:p>
    <w:p w:rsidR="009A391A" w:rsidRPr="002F469B" w:rsidRDefault="009A391A" w:rsidP="009A391A">
      <w:pPr>
        <w:pStyle w:val="SingleTxtGR"/>
      </w:pPr>
      <w:r w:rsidRPr="002F485E">
        <w:t>200</w:t>
      </w:r>
      <w:r w:rsidRPr="002F469B">
        <w:t>.</w:t>
      </w:r>
      <w:r w:rsidRPr="002F469B">
        <w:tab/>
        <w:t>Несмотря на реализацию ряда конкретных мер следует констатировать отсутствие подлинного плана действий и политики в интересах обеспечения трудоустройства женщин. Большинство гвинейских женщин работают в неоф</w:t>
      </w:r>
      <w:r w:rsidRPr="002F469B">
        <w:t>и</w:t>
      </w:r>
      <w:r w:rsidRPr="002F469B">
        <w:t>циальном секторе экономики. Определить долю женщин, занятых в этом сект</w:t>
      </w:r>
      <w:r w:rsidRPr="002F469B">
        <w:t>о</w:t>
      </w:r>
      <w:r w:rsidRPr="002F469B">
        <w:t>ре экономики, не представляется возможным, но, безусловно, она значительна. Женщины, в частности, занимаются р</w:t>
      </w:r>
      <w:r w:rsidRPr="002F469B">
        <w:t>ы</w:t>
      </w:r>
      <w:r w:rsidRPr="002F469B">
        <w:t>ночно</w:t>
      </w:r>
      <w:r>
        <w:t>й торговлей и красильным делом.</w:t>
      </w:r>
    </w:p>
    <w:p w:rsidR="009A391A" w:rsidRPr="002F469B" w:rsidRDefault="009A391A" w:rsidP="009A391A">
      <w:pPr>
        <w:pStyle w:val="H1GR"/>
      </w:pPr>
      <w:r>
        <w:rPr>
          <w:lang w:val="en-US"/>
        </w:rPr>
        <w:tab/>
        <w:t>F</w:t>
      </w:r>
      <w:r w:rsidRPr="002F469B">
        <w:t>.</w:t>
      </w:r>
      <w:r w:rsidRPr="002F469B">
        <w:tab/>
        <w:t>Дискриминация во всех областях социально-экономической жизни</w:t>
      </w:r>
    </w:p>
    <w:p w:rsidR="009A391A" w:rsidRPr="00F11D8A" w:rsidRDefault="009A391A" w:rsidP="009A391A">
      <w:pPr>
        <w:pStyle w:val="SingleTxtGR"/>
      </w:pPr>
      <w:r w:rsidRPr="002F485E">
        <w:t>201.</w:t>
      </w:r>
      <w:r w:rsidRPr="002F485E">
        <w:tab/>
        <w:t>Согласно КЛДЖ женщины имеют возможность участвовать во всех о</w:t>
      </w:r>
      <w:r w:rsidRPr="002F485E">
        <w:t>б</w:t>
      </w:r>
      <w:r w:rsidRPr="002F485E">
        <w:t>ластях социально-экономической жизни. Однако на деле женщины и девушки подвергаются</w:t>
      </w:r>
      <w:r>
        <w:t xml:space="preserve"> дискриминации в этих областях.</w:t>
      </w:r>
    </w:p>
    <w:p w:rsidR="009A391A" w:rsidRPr="002F485E" w:rsidRDefault="009A391A" w:rsidP="009A391A">
      <w:pPr>
        <w:pStyle w:val="SingleTxtGR"/>
      </w:pPr>
      <w:r w:rsidRPr="002F485E">
        <w:t>202.</w:t>
      </w:r>
      <w:r w:rsidRPr="002F485E">
        <w:tab/>
        <w:t>Как представляется, де-факто существует дискриминация женщин в в</w:t>
      </w:r>
      <w:r w:rsidRPr="002F485E">
        <w:t>о</w:t>
      </w:r>
      <w:r w:rsidRPr="002F485E">
        <w:t>просах доступа к банковским, ипотечным и другим кредитам (статья 13</w:t>
      </w:r>
      <w:r w:rsidR="0014579B" w:rsidRPr="0014579B">
        <w:t xml:space="preserve"> </w:t>
      </w:r>
      <w:r w:rsidRPr="002F485E">
        <w:t>b</w:t>
      </w:r>
      <w:r w:rsidR="0014579B">
        <w:t>)</w:t>
      </w:r>
      <w:r w:rsidRPr="002F485E">
        <w:t xml:space="preserve"> КЛДЖ).</w:t>
      </w:r>
    </w:p>
    <w:p w:rsidR="009A391A" w:rsidRPr="00F11D8A" w:rsidRDefault="009A391A" w:rsidP="009A391A">
      <w:pPr>
        <w:pStyle w:val="SingleTxtGR"/>
      </w:pPr>
      <w:r>
        <w:t>20</w:t>
      </w:r>
      <w:r w:rsidRPr="006227BF">
        <w:t>3</w:t>
      </w:r>
      <w:r w:rsidRPr="002F485E">
        <w:t>.</w:t>
      </w:r>
      <w:r w:rsidRPr="002F485E">
        <w:tab/>
        <w:t>Гвинейские женщины также подвергаются дискриминации в вопросах наследования, поскольку эта сфера не кодифицирована. К тому же неравенство между мужчинами и женщинами усугубляется параллельным существованием мусульманского,</w:t>
      </w:r>
      <w:r>
        <w:t xml:space="preserve"> обычного и гражданского права.</w:t>
      </w:r>
    </w:p>
    <w:p w:rsidR="009A391A" w:rsidRPr="002F469B" w:rsidRDefault="009A391A" w:rsidP="009A391A">
      <w:pPr>
        <w:pStyle w:val="HChGR"/>
      </w:pPr>
      <w:r w:rsidRPr="00F11D8A">
        <w:tab/>
      </w:r>
      <w:r w:rsidRPr="002F469B">
        <w:t>VI.</w:t>
      </w:r>
      <w:r w:rsidRPr="002F469B">
        <w:tab/>
        <w:t>Трудности и перспективы</w:t>
      </w:r>
    </w:p>
    <w:p w:rsidR="009A391A" w:rsidRPr="006227BF" w:rsidRDefault="009A391A" w:rsidP="009A391A">
      <w:pPr>
        <w:pStyle w:val="SingleTxtGR"/>
      </w:pPr>
      <w:r w:rsidRPr="006227BF">
        <w:t>204.</w:t>
      </w:r>
      <w:r w:rsidRPr="006227BF">
        <w:tab/>
        <w:t>Калечащие операции на женских половых органах и другие виды практ</w:t>
      </w:r>
      <w:r w:rsidRPr="006227BF">
        <w:t>и</w:t>
      </w:r>
      <w:r w:rsidRPr="006227BF">
        <w:t>ки, наносящей вред здоровью женщины, а также проявления насилия, в частн</w:t>
      </w:r>
      <w:r w:rsidRPr="006227BF">
        <w:t>о</w:t>
      </w:r>
      <w:r w:rsidRPr="006227BF">
        <w:t>сти в семье, все еще широко распространены в Гвинейской Республике и дол</w:t>
      </w:r>
      <w:r w:rsidRPr="006227BF">
        <w:t>ж</w:t>
      </w:r>
      <w:r w:rsidRPr="006227BF">
        <w:t>ны ста</w:t>
      </w:r>
      <w:r>
        <w:t>ть предметом внимания Комитета.</w:t>
      </w:r>
    </w:p>
    <w:p w:rsidR="009A391A" w:rsidRPr="006227BF" w:rsidRDefault="009A391A" w:rsidP="009A391A">
      <w:pPr>
        <w:pStyle w:val="SingleTxtGR"/>
      </w:pPr>
      <w:r w:rsidRPr="006227BF">
        <w:t>205.</w:t>
      </w:r>
      <w:r w:rsidRPr="006227BF">
        <w:tab/>
        <w:t>Безусловно, юридически эти деяния наказуемы по статье 213 Уголовного кодекса, предусматривающей санкции за незаконное совершение медицинских опытов и других видов практики, наносящей вред здоровью женщины, однако до сих пор не было зарегистрировано ни одной жалобы, поскольку пострада</w:t>
      </w:r>
      <w:r w:rsidRPr="006227BF">
        <w:t>в</w:t>
      </w:r>
      <w:r w:rsidRPr="006227BF">
        <w:t>шие опасаются, что судьи не применяют санкций за совершение таких дейс</w:t>
      </w:r>
      <w:r w:rsidRPr="006227BF">
        <w:t>т</w:t>
      </w:r>
      <w:r>
        <w:t>вий.</w:t>
      </w:r>
    </w:p>
    <w:p w:rsidR="009A391A" w:rsidRPr="006227BF" w:rsidRDefault="009A391A" w:rsidP="009A391A">
      <w:pPr>
        <w:pStyle w:val="SingleTxtGR"/>
      </w:pPr>
      <w:r w:rsidRPr="006227BF">
        <w:t>206.</w:t>
      </w:r>
      <w:r w:rsidRPr="006227BF">
        <w:tab/>
        <w:t>Гвинейское правительство приняло целый ряд мер по борьбе с практикой эксцизии. В частности, можно назвать запрещение эксцизии в медицинских з</w:t>
      </w:r>
      <w:r w:rsidRPr="006227BF">
        <w:t>а</w:t>
      </w:r>
      <w:r w:rsidRPr="006227BF">
        <w:t>ведениях, однако эта мера малоэффективна, т</w:t>
      </w:r>
      <w:r w:rsidR="0014579B">
        <w:t xml:space="preserve">ак </w:t>
      </w:r>
      <w:r w:rsidRPr="006227BF">
        <w:t>к</w:t>
      </w:r>
      <w:r w:rsidR="0014579B">
        <w:t>ак</w:t>
      </w:r>
      <w:r w:rsidRPr="006227BF">
        <w:t xml:space="preserve"> чаще всего данная опер</w:t>
      </w:r>
      <w:r w:rsidRPr="006227BF">
        <w:t>а</w:t>
      </w:r>
      <w:r w:rsidRPr="006227BF">
        <w:t>ция производится вне каких-либо медицинских структур. Кроме того, в Гвинее с 2010 года осуществляется совместная программа ЮНФПА и ЮНИСЕФ по борьбе с калечащими операциями на женских половых органах и практикой эксцизии и принят закон о репродуктивном здоровье.</w:t>
      </w:r>
    </w:p>
    <w:p w:rsidR="009A391A" w:rsidRPr="006227BF" w:rsidRDefault="009A391A" w:rsidP="009A391A">
      <w:pPr>
        <w:pStyle w:val="SingleTxtGR"/>
      </w:pPr>
      <w:r w:rsidRPr="006227BF">
        <w:t>207.</w:t>
      </w:r>
      <w:r w:rsidRPr="006227BF">
        <w:tab/>
        <w:t>В 1999 году правительство также взяло курс на проведение разъясн</w:t>
      </w:r>
      <w:r w:rsidRPr="006227BF">
        <w:t>и</w:t>
      </w:r>
      <w:r w:rsidRPr="006227BF">
        <w:t>тельной работы среди населения по поводу пагубного характера некоторых в</w:t>
      </w:r>
      <w:r w:rsidRPr="006227BF">
        <w:t>и</w:t>
      </w:r>
      <w:r w:rsidRPr="006227BF">
        <w:t>дов практики, учредив, в частности, Национальный комитет действий по иск</w:t>
      </w:r>
      <w:r w:rsidRPr="006227BF">
        <w:t>о</w:t>
      </w:r>
      <w:r w:rsidRPr="006227BF">
        <w:t xml:space="preserve">ренению видов практики, наносящей вред здоровью матери и ребенка. Однако в указе № 99-157/RM от 16 июня 1999 года не дается конкретного определения понятия </w:t>
      </w:r>
      <w:r>
        <w:t>"</w:t>
      </w:r>
      <w:r w:rsidRPr="006227BF">
        <w:t>практики, наносящей вред здоровью женщины</w:t>
      </w:r>
      <w:r>
        <w:t>"</w:t>
      </w:r>
      <w:r w:rsidRPr="006227BF">
        <w:t>.</w:t>
      </w:r>
      <w:r>
        <w:t xml:space="preserve"> </w:t>
      </w:r>
      <w:r w:rsidRPr="006227BF">
        <w:t>Как констатир</w:t>
      </w:r>
      <w:r w:rsidRPr="006227BF">
        <w:t>о</w:t>
      </w:r>
      <w:r w:rsidRPr="006227BF">
        <w:t>вала Международная федерация прав человека (МФПЧ), информационно-пропагандистские меры никоим образом не способствовали искоренению п</w:t>
      </w:r>
      <w:r w:rsidRPr="006227BF">
        <w:t>о</w:t>
      </w:r>
      <w:r>
        <w:t>добной практики.</w:t>
      </w:r>
    </w:p>
    <w:p w:rsidR="009A391A" w:rsidRPr="002F469B" w:rsidRDefault="009A391A" w:rsidP="009A391A">
      <w:pPr>
        <w:pStyle w:val="HChGR"/>
      </w:pPr>
      <w:r w:rsidRPr="002F469B">
        <w:tab/>
        <w:t>VII.</w:t>
      </w:r>
      <w:r w:rsidRPr="002F469B">
        <w:tab/>
        <w:t>Заключение</w:t>
      </w:r>
    </w:p>
    <w:p w:rsidR="009A391A" w:rsidRPr="006227BF" w:rsidRDefault="009A391A" w:rsidP="009A391A">
      <w:pPr>
        <w:pStyle w:val="SingleTxtGR"/>
      </w:pPr>
      <w:r>
        <w:t>2</w:t>
      </w:r>
      <w:r w:rsidRPr="006227BF">
        <w:t>08.</w:t>
      </w:r>
      <w:r w:rsidRPr="006227BF">
        <w:tab/>
        <w:t>Во исполнение своих международных обязательств Гвинейская Респу</w:t>
      </w:r>
      <w:r w:rsidRPr="006227BF">
        <w:t>б</w:t>
      </w:r>
      <w:r w:rsidRPr="006227BF">
        <w:t>лика подготовила объединенные седьмой и восьмой доклады об осуществлении Конвенции о ликвидации всех форм дискр</w:t>
      </w:r>
      <w:r>
        <w:t>иминации в отношении женщин.</w:t>
      </w:r>
    </w:p>
    <w:p w:rsidR="009A391A" w:rsidRPr="006227BF" w:rsidRDefault="009A391A" w:rsidP="009A391A">
      <w:pPr>
        <w:pStyle w:val="SingleTxtGR"/>
      </w:pPr>
      <w:r>
        <w:t>2</w:t>
      </w:r>
      <w:r w:rsidRPr="006227BF">
        <w:t>09.</w:t>
      </w:r>
      <w:r w:rsidRPr="006227BF">
        <w:tab/>
        <w:t>В этих док</w:t>
      </w:r>
      <w:r>
        <w:t>ладах, охватывающих период 2007−</w:t>
      </w:r>
      <w:r w:rsidRPr="006227BF">
        <w:t>2011 годов, рассматрив</w:t>
      </w:r>
      <w:r w:rsidRPr="006227BF">
        <w:t>а</w:t>
      </w:r>
      <w:r w:rsidRPr="006227BF">
        <w:t>ются все сферы КЛДЖ, касающиеся защит</w:t>
      </w:r>
      <w:r>
        <w:t>ы и улучшения положения женщин.</w:t>
      </w:r>
    </w:p>
    <w:p w:rsidR="009A391A" w:rsidRPr="006227BF" w:rsidRDefault="009A391A" w:rsidP="009A391A">
      <w:pPr>
        <w:pStyle w:val="SingleTxtGR"/>
      </w:pPr>
      <w:r>
        <w:t>21</w:t>
      </w:r>
      <w:r w:rsidRPr="006227BF">
        <w:t>0.</w:t>
      </w:r>
      <w:r w:rsidRPr="006227BF">
        <w:tab/>
        <w:t>В указанных докладах содержится информация о достигнутых результ</w:t>
      </w:r>
      <w:r w:rsidRPr="006227BF">
        <w:t>а</w:t>
      </w:r>
      <w:r w:rsidRPr="006227BF">
        <w:t>тах, возникавших труд</w:t>
      </w:r>
      <w:r>
        <w:t>ностях, задачах и перспективах.</w:t>
      </w:r>
    </w:p>
    <w:p w:rsidR="009A391A" w:rsidRPr="006227BF" w:rsidRDefault="009A391A" w:rsidP="009A391A">
      <w:pPr>
        <w:pStyle w:val="SingleTxtGR"/>
      </w:pPr>
      <w:r>
        <w:t>21</w:t>
      </w:r>
      <w:r w:rsidRPr="006227BF">
        <w:t>1.</w:t>
      </w:r>
      <w:r w:rsidRPr="006227BF">
        <w:tab/>
        <w:t>В плане достигнутых результатов в Гвинее имеют место определенные сдвиги; новая Конституция является подлинным кладезем норм о правах чел</w:t>
      </w:r>
      <w:r w:rsidRPr="006227BF">
        <w:t>о</w:t>
      </w:r>
      <w:r>
        <w:t>века.</w:t>
      </w:r>
    </w:p>
    <w:p w:rsidR="009A391A" w:rsidRPr="006227BF" w:rsidRDefault="009A391A" w:rsidP="009A391A">
      <w:pPr>
        <w:pStyle w:val="SingleTxtGR"/>
      </w:pPr>
      <w:r>
        <w:t>2</w:t>
      </w:r>
      <w:r w:rsidRPr="006227BF">
        <w:t>12.</w:t>
      </w:r>
      <w:r w:rsidRPr="006227BF">
        <w:tab/>
        <w:t>Однако следует признать, что за указанный период можно назвать немн</w:t>
      </w:r>
      <w:r w:rsidRPr="006227BF">
        <w:t>о</w:t>
      </w:r>
      <w:r w:rsidRPr="006227BF">
        <w:t>го примеров существенного прогресса, что объясняется хронической нест</w:t>
      </w:r>
      <w:r w:rsidRPr="006227BF">
        <w:t>а</w:t>
      </w:r>
      <w:r w:rsidRPr="006227BF">
        <w:t>бильностью положения в политической, экономической, культурной и социал</w:t>
      </w:r>
      <w:r w:rsidRPr="006227BF">
        <w:t>ь</w:t>
      </w:r>
      <w:r>
        <w:t>ной областях.</w:t>
      </w:r>
    </w:p>
    <w:p w:rsidR="009A391A" w:rsidRPr="006227BF" w:rsidRDefault="009A391A" w:rsidP="009A391A">
      <w:pPr>
        <w:pStyle w:val="HChGR"/>
        <w:pageBreakBefore/>
      </w:pPr>
      <w:r w:rsidRPr="006227BF">
        <w:t>Приложения</w:t>
      </w:r>
    </w:p>
    <w:p w:rsidR="009A391A" w:rsidRPr="006227BF" w:rsidRDefault="009A391A" w:rsidP="009A391A">
      <w:pPr>
        <w:pStyle w:val="HChGR"/>
      </w:pPr>
      <w:r w:rsidRPr="006227BF">
        <w:tab/>
      </w:r>
      <w:r w:rsidRPr="006227BF">
        <w:tab/>
        <w:t>Приложение I</w:t>
      </w:r>
    </w:p>
    <w:p w:rsidR="009A391A" w:rsidRPr="006227BF" w:rsidRDefault="009A391A" w:rsidP="009A391A">
      <w:pPr>
        <w:pStyle w:val="H1GR"/>
      </w:pPr>
      <w:r w:rsidRPr="006227BF">
        <w:tab/>
      </w:r>
      <w:r w:rsidRPr="006227BF">
        <w:tab/>
        <w:t>Вопросы Комит</w:t>
      </w:r>
      <w:r>
        <w:t xml:space="preserve">ета, адресованные </w:t>
      </w:r>
      <w:r w:rsidR="0014579B">
        <w:t>п</w:t>
      </w:r>
      <w:r>
        <w:t>равительству</w:t>
      </w:r>
    </w:p>
    <w:p w:rsidR="009A391A" w:rsidRPr="006227BF" w:rsidRDefault="009A391A" w:rsidP="009A391A">
      <w:pPr>
        <w:pStyle w:val="H23GR"/>
      </w:pPr>
      <w:r w:rsidRPr="006227BF">
        <w:tab/>
        <w:t>1.</w:t>
      </w:r>
      <w:r w:rsidRPr="006227BF">
        <w:tab/>
        <w:t>Юридическая и законодательная сфера</w:t>
      </w:r>
    </w:p>
    <w:p w:rsidR="009A391A" w:rsidRPr="006227BF" w:rsidRDefault="009A391A" w:rsidP="009A391A">
      <w:pPr>
        <w:pStyle w:val="SingleTxtGR"/>
      </w:pPr>
      <w:r w:rsidRPr="006227BF">
        <w:t>a)</w:t>
      </w:r>
      <w:r w:rsidRPr="006227BF">
        <w:tab/>
        <w:t>ускорить ратификацию Фа</w:t>
      </w:r>
      <w:r>
        <w:t>культативного протокола к КЛДЖ:</w:t>
      </w:r>
    </w:p>
    <w:p w:rsidR="009A391A" w:rsidRPr="006227BF" w:rsidRDefault="009A391A" w:rsidP="009A391A">
      <w:pPr>
        <w:pStyle w:val="Bullet1GR"/>
        <w:numPr>
          <w:ilvl w:val="0"/>
          <w:numId w:val="1"/>
        </w:numPr>
      </w:pPr>
      <w:r w:rsidRPr="006227BF">
        <w:t>процедура ратификации Факультативного протокола к Конвенции о ли</w:t>
      </w:r>
      <w:r w:rsidRPr="006227BF">
        <w:t>к</w:t>
      </w:r>
      <w:r w:rsidRPr="006227BF">
        <w:t>видации всех форм дискриминации в отношении женщин продолжается. Задержка объясняется длительным периодом политической, экономич</w:t>
      </w:r>
      <w:r w:rsidRPr="006227BF">
        <w:t>е</w:t>
      </w:r>
      <w:r w:rsidRPr="006227BF">
        <w:t>ской, социальной и культурной нестабильности в стране. После избрания на пост президента гражданского лица данный документ был направлен для изучения в соответствующие структуры, в частности женские орг</w:t>
      </w:r>
      <w:r w:rsidRPr="006227BF">
        <w:t>а</w:t>
      </w:r>
      <w:r w:rsidRPr="006227BF">
        <w:t>низации, департаменты министерств, учреждения Республики и всем участникам деятельности по защите прав же</w:t>
      </w:r>
      <w:r w:rsidRPr="006227BF">
        <w:t>н</w:t>
      </w:r>
      <w:r>
        <w:t>щин;</w:t>
      </w:r>
    </w:p>
    <w:p w:rsidR="009A391A" w:rsidRPr="006227BF" w:rsidRDefault="009A391A" w:rsidP="009A391A">
      <w:pPr>
        <w:pStyle w:val="SingleTxtGR"/>
      </w:pPr>
      <w:r w:rsidRPr="006227BF">
        <w:t>b)</w:t>
      </w:r>
      <w:r w:rsidRPr="006227BF">
        <w:tab/>
        <w:t>ускорить процесс ратификации и сдачи на хранение документов о рат</w:t>
      </w:r>
      <w:r w:rsidRPr="006227BF">
        <w:t>и</w:t>
      </w:r>
      <w:r w:rsidRPr="006227BF">
        <w:t>фикации Протокола о правах женщин к Африканской хартии прав человека и народов:</w:t>
      </w:r>
    </w:p>
    <w:p w:rsidR="009A391A" w:rsidRPr="006227BF" w:rsidRDefault="009A391A" w:rsidP="009A391A">
      <w:pPr>
        <w:pStyle w:val="Bullet1GR"/>
        <w:numPr>
          <w:ilvl w:val="0"/>
          <w:numId w:val="1"/>
        </w:numPr>
      </w:pPr>
      <w:r w:rsidRPr="006227BF">
        <w:t>Протокол о правах женщин к Африканской хартии прав человека и нар</w:t>
      </w:r>
      <w:r w:rsidRPr="006227BF">
        <w:t>о</w:t>
      </w:r>
      <w:r w:rsidRPr="006227BF">
        <w:t>дов уже ратифицирован Гвинеей 10 ноября 2004 года. С возникновением Третьей республики приняты неотложные меры с целью сдачи докуме</w:t>
      </w:r>
      <w:r w:rsidRPr="006227BF">
        <w:t>н</w:t>
      </w:r>
      <w:r w:rsidRPr="006227BF">
        <w:t>тов о ратификации на хранение</w:t>
      </w:r>
      <w:r>
        <w:t xml:space="preserve"> Президенту Африканского </w:t>
      </w:r>
      <w:r w:rsidR="0014579B">
        <w:t>с</w:t>
      </w:r>
      <w:r>
        <w:t>оюза;</w:t>
      </w:r>
    </w:p>
    <w:p w:rsidR="009A391A" w:rsidRPr="006227BF" w:rsidRDefault="009A391A" w:rsidP="009A391A">
      <w:pPr>
        <w:pStyle w:val="SingleTxtGR"/>
      </w:pPr>
      <w:proofErr w:type="spellStart"/>
      <w:r w:rsidRPr="006227BF">
        <w:t>c</w:t>
      </w:r>
      <w:proofErr w:type="spellEnd"/>
      <w:r w:rsidRPr="006227BF">
        <w:t>)</w:t>
      </w:r>
      <w:r w:rsidRPr="006227BF">
        <w:tab/>
        <w:t xml:space="preserve">разработать специальный закон о равенстве полов: </w:t>
      </w:r>
    </w:p>
    <w:p w:rsidR="009A391A" w:rsidRPr="006227BF" w:rsidRDefault="009A391A" w:rsidP="009A391A">
      <w:pPr>
        <w:pStyle w:val="Bullet1GR"/>
        <w:numPr>
          <w:ilvl w:val="0"/>
          <w:numId w:val="1"/>
        </w:numPr>
      </w:pPr>
      <w:r w:rsidRPr="006227BF">
        <w:t xml:space="preserve">проект закона о равенстве мужчин </w:t>
      </w:r>
      <w:r>
        <w:t>и женщин разработан и находится</w:t>
      </w:r>
      <w:r w:rsidR="002D371C">
        <w:t xml:space="preserve"> </w:t>
      </w:r>
      <w:r w:rsidRPr="006227BF">
        <w:t>в</w:t>
      </w:r>
      <w:r w:rsidR="002D371C">
        <w:t> </w:t>
      </w:r>
      <w:r w:rsidRPr="006227BF">
        <w:t xml:space="preserve">стадии принятия; </w:t>
      </w:r>
    </w:p>
    <w:p w:rsidR="009A391A" w:rsidRPr="006227BF" w:rsidRDefault="009A391A" w:rsidP="009A391A">
      <w:pPr>
        <w:pStyle w:val="SingleTxtGR"/>
      </w:pPr>
      <w:proofErr w:type="spellStart"/>
      <w:r w:rsidRPr="006227BF">
        <w:t>e</w:t>
      </w:r>
      <w:proofErr w:type="spellEnd"/>
      <w:r w:rsidRPr="006227BF">
        <w:t>)</w:t>
      </w:r>
      <w:r w:rsidRPr="006227BF">
        <w:tab/>
        <w:t xml:space="preserve">ускорить процесс обнародования проекта пересмотренного </w:t>
      </w:r>
      <w:r w:rsidR="002D371C">
        <w:t>Г</w:t>
      </w:r>
      <w:r w:rsidRPr="006227BF">
        <w:t>ражданск</w:t>
      </w:r>
      <w:r w:rsidRPr="006227BF">
        <w:t>о</w:t>
      </w:r>
      <w:r w:rsidRPr="006227BF">
        <w:t xml:space="preserve">го кодекса и Кодекса о детях: </w:t>
      </w:r>
    </w:p>
    <w:p w:rsidR="009A391A" w:rsidRPr="006227BF" w:rsidRDefault="009A391A" w:rsidP="009A391A">
      <w:pPr>
        <w:pStyle w:val="Bullet1GR"/>
        <w:numPr>
          <w:ilvl w:val="0"/>
          <w:numId w:val="1"/>
        </w:numPr>
      </w:pPr>
      <w:r w:rsidRPr="006227BF">
        <w:t>Кодекс о детях принят Законом 2008/011/AN от 1</w:t>
      </w:r>
      <w:r>
        <w:t>9 августа 2008 года</w:t>
      </w:r>
      <w:r w:rsidR="002D371C">
        <w:t xml:space="preserve"> </w:t>
      </w:r>
      <w:r w:rsidRPr="006227BF">
        <w:t>о</w:t>
      </w:r>
      <w:r w:rsidR="002D371C">
        <w:t> </w:t>
      </w:r>
      <w:r w:rsidRPr="006227BF">
        <w:t>принятии и обнародовании Закона о Кодексе о детях (</w:t>
      </w:r>
      <w:r>
        <w:t>"</w:t>
      </w:r>
      <w:r w:rsidRPr="006227BF">
        <w:t>Официальный вестник Гвинейской Республики</w:t>
      </w:r>
      <w:r>
        <w:t>"</w:t>
      </w:r>
      <w:r w:rsidRPr="006227BF">
        <w:t>, специальный выпуск, июль 2009 года);</w:t>
      </w:r>
    </w:p>
    <w:p w:rsidR="009A391A" w:rsidRPr="006227BF" w:rsidRDefault="002D371C" w:rsidP="009A391A">
      <w:pPr>
        <w:pStyle w:val="Bullet1GR"/>
        <w:numPr>
          <w:ilvl w:val="0"/>
          <w:numId w:val="1"/>
        </w:numPr>
      </w:pPr>
      <w:r>
        <w:t>ч</w:t>
      </w:r>
      <w:r w:rsidR="009A391A" w:rsidRPr="006227BF">
        <w:t xml:space="preserve">то касается проекта пересмотренного </w:t>
      </w:r>
      <w:r>
        <w:t>Г</w:t>
      </w:r>
      <w:r w:rsidR="009A391A" w:rsidRPr="006227BF">
        <w:t>ражданского кодекса, то док</w:t>
      </w:r>
      <w:r w:rsidR="009A391A" w:rsidRPr="006227BF">
        <w:t>у</w:t>
      </w:r>
      <w:r w:rsidR="009A391A" w:rsidRPr="006227BF">
        <w:t>мент с обоснованием целесообразности рассмотрения проекта прав</w:t>
      </w:r>
      <w:r w:rsidR="009A391A" w:rsidRPr="006227BF">
        <w:t>и</w:t>
      </w:r>
      <w:r w:rsidR="009A391A" w:rsidRPr="006227BF">
        <w:t>тельством уже подготовлен группой судебных работников, которым была поручена эта задача, и вскоре будет препровожден Национальному пер</w:t>
      </w:r>
      <w:r w:rsidR="009A391A" w:rsidRPr="006227BF">
        <w:t>е</w:t>
      </w:r>
      <w:r w:rsidR="009A391A" w:rsidRPr="006227BF">
        <w:t>ходному совету для прин</w:t>
      </w:r>
      <w:r w:rsidR="009A391A" w:rsidRPr="006227BF">
        <w:t>я</w:t>
      </w:r>
      <w:r w:rsidR="009A391A">
        <w:t>тия;</w:t>
      </w:r>
    </w:p>
    <w:p w:rsidR="009A391A" w:rsidRPr="00C62597" w:rsidRDefault="009A391A" w:rsidP="009A391A">
      <w:pPr>
        <w:pStyle w:val="SingleTxtGR"/>
      </w:pPr>
      <w:proofErr w:type="spellStart"/>
      <w:r w:rsidRPr="006227BF">
        <w:t>f</w:t>
      </w:r>
      <w:proofErr w:type="spellEnd"/>
      <w:r w:rsidRPr="006227BF">
        <w:t>)</w:t>
      </w:r>
      <w:r w:rsidRPr="006227BF">
        <w:tab/>
        <w:t>повышать уровень осведомленности о содержании КЛДЖ среди сотру</w:t>
      </w:r>
      <w:r w:rsidRPr="006227BF">
        <w:t>д</w:t>
      </w:r>
      <w:r w:rsidRPr="006227BF">
        <w:t>ников всех министерств, особенно министерств юстиции, внутренни</w:t>
      </w:r>
      <w:r>
        <w:t>х дел, безопасности и обороны:</w:t>
      </w:r>
    </w:p>
    <w:p w:rsidR="009A391A" w:rsidRPr="006227BF" w:rsidRDefault="009A391A" w:rsidP="009A391A">
      <w:pPr>
        <w:pStyle w:val="Bullet1GR"/>
        <w:numPr>
          <w:ilvl w:val="0"/>
          <w:numId w:val="1"/>
        </w:numPr>
      </w:pPr>
      <w:r w:rsidRPr="006227BF">
        <w:t>сотрудники министерств, особенно министерств юстиции, внутренних дел, безопасности и обороны, изучали КЛДЖ в ходе различных семин</w:t>
      </w:r>
      <w:r w:rsidRPr="006227BF">
        <w:t>а</w:t>
      </w:r>
      <w:r w:rsidRPr="006227BF">
        <w:t>ров и курсов подготовки кадров, организовывавшихся с этой целью М</w:t>
      </w:r>
      <w:r w:rsidRPr="006227BF">
        <w:t>и</w:t>
      </w:r>
      <w:r w:rsidRPr="006227BF">
        <w:t>нистерством соц</w:t>
      </w:r>
      <w:r w:rsidRPr="006227BF">
        <w:t>и</w:t>
      </w:r>
      <w:r w:rsidRPr="006227BF">
        <w:t>альной за</w:t>
      </w:r>
      <w:r>
        <w:t>щиты и по делам женщин и детей;</w:t>
      </w:r>
    </w:p>
    <w:p w:rsidR="009A391A" w:rsidRPr="006227BF" w:rsidRDefault="009A391A" w:rsidP="009A391A">
      <w:pPr>
        <w:pStyle w:val="Bullet1GR"/>
        <w:numPr>
          <w:ilvl w:val="0"/>
          <w:numId w:val="1"/>
        </w:numPr>
      </w:pPr>
      <w:r w:rsidRPr="006227BF">
        <w:t>система правосудия: подготовка 230 магистратов и вспомогательных с</w:t>
      </w:r>
      <w:r w:rsidRPr="006227BF">
        <w:t>о</w:t>
      </w:r>
      <w:r w:rsidRPr="006227BF">
        <w:t xml:space="preserve">трудников судебных органов по тематике насилия над женщинами, </w:t>
      </w:r>
      <w:proofErr w:type="spellStart"/>
      <w:r w:rsidRPr="006227BF">
        <w:t>ге</w:t>
      </w:r>
      <w:r w:rsidRPr="006227BF">
        <w:t>н</w:t>
      </w:r>
      <w:r w:rsidRPr="006227BF">
        <w:t>дерной</w:t>
      </w:r>
      <w:proofErr w:type="spellEnd"/>
      <w:r w:rsidRPr="006227BF">
        <w:t xml:space="preserve"> концепции и национальных, субрегиональных, региональных и международных юридических инструментов борьбы с </w:t>
      </w:r>
      <w:proofErr w:type="spellStart"/>
      <w:r w:rsidRPr="006227BF">
        <w:t>гендерным</w:t>
      </w:r>
      <w:proofErr w:type="spellEnd"/>
      <w:r w:rsidRPr="006227BF">
        <w:t xml:space="preserve"> нас</w:t>
      </w:r>
      <w:r w:rsidRPr="006227BF">
        <w:t>и</w:t>
      </w:r>
      <w:r w:rsidRPr="006227BF">
        <w:t>лием, а также КЛДЖ в восьми административных регионах страны;</w:t>
      </w:r>
    </w:p>
    <w:p w:rsidR="009A391A" w:rsidRPr="006227BF" w:rsidRDefault="009A391A" w:rsidP="009A391A">
      <w:pPr>
        <w:pStyle w:val="Bullet1GR"/>
        <w:numPr>
          <w:ilvl w:val="0"/>
          <w:numId w:val="1"/>
        </w:numPr>
      </w:pPr>
      <w:r w:rsidRPr="006227BF">
        <w:t>Министерство внутренних дел: под</w:t>
      </w:r>
      <w:r>
        <w:t>готовка 520 рядовых сотрудников</w:t>
      </w:r>
      <w:r w:rsidR="008176A8">
        <w:t xml:space="preserve"> </w:t>
      </w:r>
      <w:r w:rsidRPr="006227BF">
        <w:t>и офицеров служб обороны и безопасности по вопросам КЛДЖ и резол</w:t>
      </w:r>
      <w:r w:rsidRPr="006227BF">
        <w:t>ю</w:t>
      </w:r>
      <w:r w:rsidRPr="006227BF">
        <w:t>ций 1325, 1820, 1888 и 1889 Совета Безопасности Организации Объед</w:t>
      </w:r>
      <w:r w:rsidRPr="006227BF">
        <w:t>и</w:t>
      </w:r>
      <w:r w:rsidRPr="006227BF">
        <w:t>ненных Наций о женщинах, мире и безопасности;</w:t>
      </w:r>
    </w:p>
    <w:p w:rsidR="009A391A" w:rsidRPr="006227BF" w:rsidRDefault="009A391A" w:rsidP="009A391A">
      <w:pPr>
        <w:pStyle w:val="Bullet1GR"/>
        <w:numPr>
          <w:ilvl w:val="0"/>
          <w:numId w:val="1"/>
        </w:numPr>
      </w:pPr>
      <w:r w:rsidRPr="006227BF">
        <w:t>Министерство безопасности и обороны: подготовка 30 старших офицеров и инструкторов центров подготовки военнослужащих, а также 520 оф</w:t>
      </w:r>
      <w:r w:rsidRPr="006227BF">
        <w:t>и</w:t>
      </w:r>
      <w:r w:rsidRPr="006227BF">
        <w:t>церов, се</w:t>
      </w:r>
      <w:r w:rsidRPr="006227BF">
        <w:t>р</w:t>
      </w:r>
      <w:r w:rsidRPr="006227BF">
        <w:t>жантов и рядовых по вопросам КЛДЖ и резолюций 1325, 1820, 1888 и 1889 Совета Безопасности Организации Объединенных Наций.</w:t>
      </w:r>
      <w:r>
        <w:t xml:space="preserve"> </w:t>
      </w:r>
      <w:r w:rsidRPr="006227BF">
        <w:t>Создана группа в с</w:t>
      </w:r>
      <w:r w:rsidRPr="006227BF">
        <w:t>о</w:t>
      </w:r>
      <w:r w:rsidRPr="006227BF">
        <w:t>ставе судей, вспомогательных судебных работников, военнослужащих и представителе</w:t>
      </w:r>
      <w:r>
        <w:t>й военизированных формирований,</w:t>
      </w:r>
      <w:r w:rsidR="008176A8">
        <w:t xml:space="preserve"> </w:t>
      </w:r>
      <w:r w:rsidRPr="006227BF">
        <w:t>к</w:t>
      </w:r>
      <w:r w:rsidRPr="006227BF">
        <w:t>о</w:t>
      </w:r>
      <w:r w:rsidRPr="006227BF">
        <w:t>торая проводит в восьми административных регионах страны ра</w:t>
      </w:r>
      <w:r>
        <w:t>боту</w:t>
      </w:r>
      <w:r w:rsidR="008176A8">
        <w:t xml:space="preserve"> </w:t>
      </w:r>
      <w:r w:rsidRPr="006227BF">
        <w:t>по осуществлению КЛДЖ и резолюций 1325 о женщинах, мире и безопа</w:t>
      </w:r>
      <w:r w:rsidRPr="006227BF">
        <w:t>с</w:t>
      </w:r>
      <w:r w:rsidRPr="006227BF">
        <w:t>ности, 1820 о насилии в отн</w:t>
      </w:r>
      <w:r>
        <w:t>ошении женщин и его пресечении,</w:t>
      </w:r>
      <w:r w:rsidR="008176A8">
        <w:t xml:space="preserve"> </w:t>
      </w:r>
      <w:r w:rsidRPr="006227BF">
        <w:t>1888 о</w:t>
      </w:r>
      <w:r w:rsidR="008176A8">
        <w:t> </w:t>
      </w:r>
      <w:r w:rsidRPr="006227BF">
        <w:t>сексуальном насилии в услов</w:t>
      </w:r>
      <w:r>
        <w:t>иях вооруженных конфликтов</w:t>
      </w:r>
      <w:r w:rsidR="008176A8">
        <w:t xml:space="preserve"> </w:t>
      </w:r>
      <w:r w:rsidRPr="006227BF">
        <w:t>и 1889 о п</w:t>
      </w:r>
      <w:r w:rsidRPr="006227BF">
        <w:t>о</w:t>
      </w:r>
      <w:r w:rsidRPr="006227BF">
        <w:t>вышении роли женщи</w:t>
      </w:r>
      <w:r>
        <w:t>н после завершения конфликта;</w:t>
      </w:r>
    </w:p>
    <w:p w:rsidR="009A391A" w:rsidRPr="006227BF" w:rsidRDefault="009A391A" w:rsidP="009A391A">
      <w:pPr>
        <w:pStyle w:val="SingleTxtGR"/>
      </w:pPr>
      <w:proofErr w:type="spellStart"/>
      <w:r w:rsidRPr="006227BF">
        <w:t>g</w:t>
      </w:r>
      <w:proofErr w:type="spellEnd"/>
      <w:r w:rsidRPr="006227BF">
        <w:t>)</w:t>
      </w:r>
      <w:r w:rsidRPr="006227BF">
        <w:tab/>
        <w:t xml:space="preserve">обеспечить подготовку кадров на всех уровнях по тематике </w:t>
      </w:r>
      <w:proofErr w:type="spellStart"/>
      <w:r w:rsidRPr="006227BF">
        <w:t>гендерной</w:t>
      </w:r>
      <w:proofErr w:type="spellEnd"/>
      <w:r w:rsidRPr="006227BF">
        <w:t xml:space="preserve"> концепции:</w:t>
      </w:r>
    </w:p>
    <w:p w:rsidR="009A391A" w:rsidRPr="006227BF" w:rsidRDefault="009A391A" w:rsidP="009A391A">
      <w:pPr>
        <w:pStyle w:val="Bullet1GR"/>
        <w:numPr>
          <w:ilvl w:val="0"/>
          <w:numId w:val="1"/>
        </w:numPr>
      </w:pPr>
      <w:r w:rsidRPr="006227BF">
        <w:t xml:space="preserve">подготовка кадров на различных уровнях по тематике </w:t>
      </w:r>
      <w:proofErr w:type="spellStart"/>
      <w:r w:rsidRPr="006227BF">
        <w:t>гендерной</w:t>
      </w:r>
      <w:proofErr w:type="spellEnd"/>
      <w:r w:rsidRPr="006227BF">
        <w:t xml:space="preserve"> конце</w:t>
      </w:r>
      <w:r w:rsidRPr="006227BF">
        <w:t>п</w:t>
      </w:r>
      <w:r w:rsidRPr="006227BF">
        <w:t>ции обеспечивалась по линии целого ряда проектов Министерства, ос</w:t>
      </w:r>
      <w:r w:rsidRPr="006227BF">
        <w:t>у</w:t>
      </w:r>
      <w:r w:rsidRPr="006227BF">
        <w:t>ществлявшихся государственными учреждениями при поддержке техн</w:t>
      </w:r>
      <w:r w:rsidRPr="006227BF">
        <w:t>и</w:t>
      </w:r>
      <w:r w:rsidRPr="006227BF">
        <w:t xml:space="preserve">ческих и финансовых партнеров, в частности проекта по поощрению </w:t>
      </w:r>
      <w:proofErr w:type="spellStart"/>
      <w:r w:rsidRPr="006227BF">
        <w:t>ге</w:t>
      </w:r>
      <w:r w:rsidRPr="006227BF">
        <w:t>н</w:t>
      </w:r>
      <w:r w:rsidRPr="006227BF">
        <w:t>дерного</w:t>
      </w:r>
      <w:proofErr w:type="spellEnd"/>
      <w:r w:rsidRPr="006227BF">
        <w:t xml:space="preserve"> подхода (ПРООН), проекта поддержки женского движения (ЮНФПА) и совместного проекта по борьбе с калечащими операциями на женских половых органах и эксцизией </w:t>
      </w:r>
      <w:r w:rsidR="00585C8F">
        <w:t>(</w:t>
      </w:r>
      <w:r w:rsidRPr="006227BF">
        <w:t>ЮНФПА-ЮНИСЕФ). В целях более эффективной организации этого процесса в министерствах созд</w:t>
      </w:r>
      <w:r>
        <w:t>аны соответствующие структуры;</w:t>
      </w:r>
    </w:p>
    <w:p w:rsidR="009A391A" w:rsidRPr="006227BF" w:rsidRDefault="009A391A" w:rsidP="009A391A">
      <w:pPr>
        <w:pStyle w:val="SingleTxtGR"/>
      </w:pPr>
      <w:proofErr w:type="spellStart"/>
      <w:r w:rsidRPr="006227BF">
        <w:t>h</w:t>
      </w:r>
      <w:proofErr w:type="spellEnd"/>
      <w:r w:rsidRPr="006227BF">
        <w:t>)</w:t>
      </w:r>
      <w:r w:rsidRPr="006227BF">
        <w:tab/>
        <w:t xml:space="preserve">разработать и принять национальную </w:t>
      </w:r>
      <w:proofErr w:type="spellStart"/>
      <w:r w:rsidRPr="006227BF">
        <w:t>гендерную</w:t>
      </w:r>
      <w:proofErr w:type="spellEnd"/>
      <w:r w:rsidRPr="006227BF">
        <w:t xml:space="preserve"> политик</w:t>
      </w:r>
      <w:r>
        <w:t>у:</w:t>
      </w:r>
    </w:p>
    <w:p w:rsidR="009A391A" w:rsidRPr="006227BF" w:rsidRDefault="009A391A" w:rsidP="009A391A">
      <w:pPr>
        <w:pStyle w:val="Bullet1GR"/>
        <w:numPr>
          <w:ilvl w:val="0"/>
          <w:numId w:val="1"/>
        </w:numPr>
      </w:pPr>
      <w:r w:rsidRPr="006227BF">
        <w:t xml:space="preserve">национальная </w:t>
      </w:r>
      <w:proofErr w:type="spellStart"/>
      <w:r w:rsidRPr="006227BF">
        <w:t>гендерная</w:t>
      </w:r>
      <w:proofErr w:type="spellEnd"/>
      <w:r w:rsidRPr="006227BF">
        <w:t xml:space="preserve"> политика разр</w:t>
      </w:r>
      <w:r>
        <w:t>аботана и принята в январе 2011 </w:t>
      </w:r>
      <w:r w:rsidRPr="006227BF">
        <w:t xml:space="preserve">года; </w:t>
      </w:r>
    </w:p>
    <w:p w:rsidR="009A391A" w:rsidRPr="006227BF" w:rsidRDefault="009A391A" w:rsidP="009A391A">
      <w:pPr>
        <w:pStyle w:val="Bullet1GR"/>
        <w:numPr>
          <w:ilvl w:val="0"/>
          <w:numId w:val="1"/>
        </w:numPr>
      </w:pPr>
      <w:r w:rsidRPr="006227BF">
        <w:t>в административных регионах осуществляется программа работы по пропага</w:t>
      </w:r>
      <w:r w:rsidRPr="006227BF">
        <w:t>н</w:t>
      </w:r>
      <w:r>
        <w:t>де этой политики;</w:t>
      </w:r>
    </w:p>
    <w:p w:rsidR="009A391A" w:rsidRPr="006227BF" w:rsidRDefault="009A391A" w:rsidP="009A391A">
      <w:pPr>
        <w:pStyle w:val="SingleTxtGR"/>
      </w:pPr>
      <w:proofErr w:type="spellStart"/>
      <w:r w:rsidRPr="006227BF">
        <w:t>i</w:t>
      </w:r>
      <w:proofErr w:type="spellEnd"/>
      <w:r w:rsidRPr="006227BF">
        <w:t>)</w:t>
      </w:r>
      <w:r w:rsidRPr="006227BF">
        <w:tab/>
        <w:t>проводить исследования и принимать меры по вопросу о торговле же</w:t>
      </w:r>
      <w:r w:rsidRPr="006227BF">
        <w:t>н</w:t>
      </w:r>
      <w:r w:rsidRPr="006227BF">
        <w:t xml:space="preserve">щинами и девочками </w:t>
      </w:r>
      <w:r>
        <w:t>в Гвинее:</w:t>
      </w:r>
    </w:p>
    <w:p w:rsidR="009A391A" w:rsidRPr="006227BF" w:rsidRDefault="009A391A" w:rsidP="009A391A">
      <w:pPr>
        <w:pStyle w:val="Bullet1GR"/>
        <w:numPr>
          <w:ilvl w:val="0"/>
          <w:numId w:val="1"/>
        </w:numPr>
      </w:pPr>
      <w:r w:rsidRPr="006227BF">
        <w:t>работа по проведению исследований и принятию мер по вопросу о то</w:t>
      </w:r>
      <w:r w:rsidRPr="006227BF">
        <w:t>р</w:t>
      </w:r>
      <w:r w:rsidRPr="006227BF">
        <w:t>говле женщинами и девочками ведется под наблюдением Министерства социальной защиты и по делам женщин и детей и Национального ком</w:t>
      </w:r>
      <w:r w:rsidRPr="006227BF">
        <w:t>и</w:t>
      </w:r>
      <w:r w:rsidRPr="006227BF">
        <w:t>тета по борьбе с то</w:t>
      </w:r>
      <w:r w:rsidRPr="006227BF">
        <w:t>р</w:t>
      </w:r>
      <w:r>
        <w:t>говлей людьми;</w:t>
      </w:r>
    </w:p>
    <w:p w:rsidR="009A391A" w:rsidRPr="006227BF" w:rsidRDefault="009A391A" w:rsidP="009A391A">
      <w:pPr>
        <w:pStyle w:val="SingleTxtGR"/>
      </w:pPr>
      <w:proofErr w:type="spellStart"/>
      <w:r w:rsidRPr="006227BF">
        <w:t>j</w:t>
      </w:r>
      <w:proofErr w:type="spellEnd"/>
      <w:r w:rsidRPr="006227BF">
        <w:t>)</w:t>
      </w:r>
      <w:r w:rsidRPr="006227BF">
        <w:tab/>
        <w:t>создать функционирующие механизмы по наблюдению за осуществлен</w:t>
      </w:r>
      <w:r w:rsidRPr="006227BF">
        <w:t>и</w:t>
      </w:r>
      <w:r w:rsidRPr="006227BF">
        <w:t>ем КЛДЖ (национального комитета, региональных комитетов и центров оказ</w:t>
      </w:r>
      <w:r w:rsidRPr="006227BF">
        <w:t>а</w:t>
      </w:r>
      <w:r w:rsidRPr="006227BF">
        <w:t>ни</w:t>
      </w:r>
      <w:r>
        <w:t>я женщинам юридической помощи):</w:t>
      </w:r>
    </w:p>
    <w:p w:rsidR="009A391A" w:rsidRPr="006227BF" w:rsidRDefault="009A391A" w:rsidP="009A391A">
      <w:pPr>
        <w:pStyle w:val="Bullet1GR"/>
        <w:numPr>
          <w:ilvl w:val="0"/>
          <w:numId w:val="1"/>
        </w:numPr>
      </w:pPr>
      <w:r w:rsidRPr="006227BF">
        <w:t>механизмы по наблюдению за осуществлением КЛДЖ созданы и фун</w:t>
      </w:r>
      <w:r w:rsidRPr="006227BF">
        <w:t>к</w:t>
      </w:r>
      <w:r w:rsidRPr="006227BF">
        <w:t>ционируют. Постепенно создаются центры</w:t>
      </w:r>
      <w:r>
        <w:t xml:space="preserve"> юридической помощи;</w:t>
      </w:r>
    </w:p>
    <w:p w:rsidR="009A391A" w:rsidRPr="00C62597" w:rsidRDefault="009A391A" w:rsidP="009A391A">
      <w:pPr>
        <w:pStyle w:val="SingleTxtGR"/>
      </w:pPr>
      <w:proofErr w:type="spellStart"/>
      <w:r w:rsidRPr="006227BF">
        <w:t>k</w:t>
      </w:r>
      <w:proofErr w:type="spellEnd"/>
      <w:r w:rsidRPr="006227BF">
        <w:t>)</w:t>
      </w:r>
      <w:r w:rsidRPr="006227BF">
        <w:tab/>
        <w:t>ускорить процесс ратификации Конвенции Организации Объединенных Наций против транснациональной организованной преступности и двух ф</w:t>
      </w:r>
      <w:r w:rsidRPr="006227BF">
        <w:t>а</w:t>
      </w:r>
      <w:r w:rsidRPr="006227BF">
        <w:t>культативных протоколов к ней (о незаконной миграции и пресечении торговли людьми, особенно</w:t>
      </w:r>
      <w:r>
        <w:t xml:space="preserve"> женщинами и детьми):</w:t>
      </w:r>
    </w:p>
    <w:p w:rsidR="009A391A" w:rsidRPr="006227BF" w:rsidRDefault="009A391A" w:rsidP="009A391A">
      <w:pPr>
        <w:pStyle w:val="Bullet1GR"/>
        <w:numPr>
          <w:ilvl w:val="0"/>
          <w:numId w:val="1"/>
        </w:numPr>
      </w:pPr>
      <w:r w:rsidRPr="006227BF">
        <w:t>Гвинея присоединилась к Конвенции Организации Объединенных Наций против транснациональной организованной преступности и двум факул</w:t>
      </w:r>
      <w:r w:rsidRPr="006227BF">
        <w:t>ь</w:t>
      </w:r>
      <w:r w:rsidRPr="006227BF">
        <w:t>тативным протоколам к ней (о незаконной миграции и пресечении то</w:t>
      </w:r>
      <w:r w:rsidRPr="006227BF">
        <w:t>р</w:t>
      </w:r>
      <w:r w:rsidRPr="006227BF">
        <w:t>говли людьми, ос</w:t>
      </w:r>
      <w:r w:rsidRPr="006227BF">
        <w:t>о</w:t>
      </w:r>
      <w:r w:rsidRPr="006227BF">
        <w:t>бенно женщинами и детьми) с с</w:t>
      </w:r>
      <w:r>
        <w:t>ентября 2004 года;</w:t>
      </w:r>
    </w:p>
    <w:p w:rsidR="009A391A" w:rsidRPr="006227BF" w:rsidRDefault="009A391A" w:rsidP="009A391A">
      <w:pPr>
        <w:pStyle w:val="SingleTxtGR"/>
      </w:pPr>
      <w:proofErr w:type="spellStart"/>
      <w:r w:rsidRPr="00C62597">
        <w:t>l</w:t>
      </w:r>
      <w:proofErr w:type="spellEnd"/>
      <w:r w:rsidRPr="006227BF">
        <w:t>)</w:t>
      </w:r>
      <w:r w:rsidRPr="006227BF">
        <w:tab/>
        <w:t>разработать и принять закон</w:t>
      </w:r>
      <w:r>
        <w:t xml:space="preserve"> о сексуальных домогательствах:</w:t>
      </w:r>
    </w:p>
    <w:p w:rsidR="009A391A" w:rsidRPr="006227BF" w:rsidRDefault="009A391A" w:rsidP="009A391A">
      <w:pPr>
        <w:pStyle w:val="Bullet1GR"/>
        <w:numPr>
          <w:ilvl w:val="0"/>
          <w:numId w:val="1"/>
        </w:numPr>
      </w:pPr>
      <w:r w:rsidRPr="006227BF">
        <w:t>никаких законопроектов о сексуальных домогательствах пока нет. Однако этот вопрос обсу</w:t>
      </w:r>
      <w:r>
        <w:t>ждается на национальном уровне;</w:t>
      </w:r>
    </w:p>
    <w:p w:rsidR="009A391A" w:rsidRPr="006227BF" w:rsidRDefault="009A391A" w:rsidP="009A391A">
      <w:pPr>
        <w:pStyle w:val="SingleTxtGR"/>
      </w:pPr>
      <w:proofErr w:type="spellStart"/>
      <w:r w:rsidRPr="006227BF">
        <w:t>m</w:t>
      </w:r>
      <w:proofErr w:type="spellEnd"/>
      <w:r w:rsidRPr="006227BF">
        <w:t>)</w:t>
      </w:r>
      <w:r w:rsidRPr="006227BF">
        <w:tab/>
        <w:t>обеспечить принятие и применение уголовного законодательства для н</w:t>
      </w:r>
      <w:r w:rsidRPr="006227BF">
        <w:t>а</w:t>
      </w:r>
      <w:r w:rsidRPr="006227BF">
        <w:t>казания лиц, виновных в совершении любых актов насилия в отношении же</w:t>
      </w:r>
      <w:r w:rsidRPr="006227BF">
        <w:t>н</w:t>
      </w:r>
      <w:r>
        <w:t>щин и девочек:</w:t>
      </w:r>
    </w:p>
    <w:p w:rsidR="009A391A" w:rsidRPr="006227BF" w:rsidRDefault="009A391A" w:rsidP="009A391A">
      <w:pPr>
        <w:pStyle w:val="Bullet1GR"/>
        <w:numPr>
          <w:ilvl w:val="0"/>
          <w:numId w:val="1"/>
        </w:numPr>
      </w:pPr>
      <w:r w:rsidRPr="006227BF">
        <w:t>нормы уголовного законодательства для наказания лиц, виновных в с</w:t>
      </w:r>
      <w:r w:rsidRPr="006227BF">
        <w:t>о</w:t>
      </w:r>
      <w:r w:rsidRPr="006227BF">
        <w:t>вершении любых актов насилия в отношении женщин и девочек, ужест</w:t>
      </w:r>
      <w:r w:rsidRPr="006227BF">
        <w:t>о</w:t>
      </w:r>
      <w:r w:rsidRPr="006227BF">
        <w:t>чаются, особенно в принятом Кодексе о детях;</w:t>
      </w:r>
    </w:p>
    <w:p w:rsidR="009A391A" w:rsidRPr="006227BF" w:rsidRDefault="009A391A" w:rsidP="009A391A">
      <w:pPr>
        <w:pStyle w:val="SingleTxtGR"/>
      </w:pPr>
      <w:proofErr w:type="spellStart"/>
      <w:r w:rsidRPr="00C62597">
        <w:t>n</w:t>
      </w:r>
      <w:proofErr w:type="spellEnd"/>
      <w:r w:rsidRPr="006227BF">
        <w:t>)</w:t>
      </w:r>
      <w:r w:rsidRPr="006227BF">
        <w:tab/>
        <w:t>обеспечить эффективное применение трудового законодательства и но</w:t>
      </w:r>
      <w:r w:rsidRPr="006227BF">
        <w:t>р</w:t>
      </w:r>
      <w:r>
        <w:t>мативных актов в этой области:</w:t>
      </w:r>
    </w:p>
    <w:p w:rsidR="009A391A" w:rsidRPr="006227BF" w:rsidRDefault="009A391A" w:rsidP="009A391A">
      <w:pPr>
        <w:pStyle w:val="Bullet1GR"/>
        <w:numPr>
          <w:ilvl w:val="0"/>
          <w:numId w:val="1"/>
        </w:numPr>
      </w:pPr>
      <w:r w:rsidRPr="006227BF">
        <w:t>Министерство государственной службы и труда обеспечивает должное применение трудового законодательства и нормативных актов в этой о</w:t>
      </w:r>
      <w:r w:rsidRPr="006227BF">
        <w:t>б</w:t>
      </w:r>
      <w:r w:rsidRPr="006227BF">
        <w:t>ласти. Пров</w:t>
      </w:r>
      <w:r w:rsidRPr="006227BF">
        <w:t>о</w:t>
      </w:r>
      <w:r w:rsidRPr="006227BF">
        <w:t>дятся исследования для оценки уровня занятости среди женщин. Кроме того, Министерство государственной службы</w:t>
      </w:r>
      <w:r w:rsidRPr="00C62597">
        <w:t xml:space="preserve"> </w:t>
      </w:r>
      <w:r w:rsidRPr="006227BF">
        <w:t>проводит работу по национальной программе достойной занятости, в рамках о</w:t>
      </w:r>
      <w:r w:rsidRPr="006227BF">
        <w:t>с</w:t>
      </w:r>
      <w:r w:rsidRPr="006227BF">
        <w:t>новных направлений которой большое внимание уделяется женщи</w:t>
      </w:r>
      <w:r>
        <w:t>нам и молодежи</w:t>
      </w:r>
      <w:r w:rsidR="00585C8F">
        <w:t>;</w:t>
      </w:r>
    </w:p>
    <w:p w:rsidR="009A391A" w:rsidRPr="006227BF" w:rsidRDefault="00585C8F" w:rsidP="009A391A">
      <w:pPr>
        <w:pStyle w:val="Bullet1GR"/>
        <w:numPr>
          <w:ilvl w:val="0"/>
          <w:numId w:val="1"/>
        </w:numPr>
      </w:pPr>
      <w:r>
        <w:t>о</w:t>
      </w:r>
      <w:r w:rsidR="009A391A" w:rsidRPr="006227BF">
        <w:t>сновными направлениями национальной программы достойной занят</w:t>
      </w:r>
      <w:r w:rsidR="009A391A" w:rsidRPr="006227BF">
        <w:t>о</w:t>
      </w:r>
      <w:r w:rsidR="009A391A" w:rsidRPr="006227BF">
        <w:t>сти яв</w:t>
      </w:r>
      <w:r w:rsidR="009A391A">
        <w:t>ляются:</w:t>
      </w:r>
    </w:p>
    <w:p w:rsidR="009A391A" w:rsidRPr="006227BF" w:rsidRDefault="009A391A" w:rsidP="009A391A">
      <w:pPr>
        <w:pStyle w:val="Bullet1GR"/>
        <w:numPr>
          <w:ilvl w:val="0"/>
          <w:numId w:val="1"/>
        </w:numPr>
      </w:pPr>
      <w:r w:rsidRPr="006227BF">
        <w:t>активизация социального диалога;</w:t>
      </w:r>
    </w:p>
    <w:p w:rsidR="009A391A" w:rsidRPr="006227BF" w:rsidRDefault="009A391A" w:rsidP="009A391A">
      <w:pPr>
        <w:pStyle w:val="Bullet1GR"/>
        <w:numPr>
          <w:ilvl w:val="0"/>
          <w:numId w:val="1"/>
        </w:numPr>
      </w:pPr>
      <w:r w:rsidRPr="006227BF">
        <w:t>содействие обеспечению достойной работы для юношей и девушек в г</w:t>
      </w:r>
      <w:r w:rsidRPr="006227BF">
        <w:t>о</w:t>
      </w:r>
      <w:r w:rsidRPr="006227BF">
        <w:t>родах и сельской местности на основе создания устойчивых предпр</w:t>
      </w:r>
      <w:r w:rsidRPr="006227BF">
        <w:t>и</w:t>
      </w:r>
      <w:r w:rsidRPr="006227BF">
        <w:t>ятий;</w:t>
      </w:r>
    </w:p>
    <w:p w:rsidR="009A391A" w:rsidRPr="006227BF" w:rsidRDefault="009A391A" w:rsidP="009A391A">
      <w:pPr>
        <w:pStyle w:val="Bullet1GR"/>
        <w:numPr>
          <w:ilvl w:val="0"/>
          <w:numId w:val="1"/>
        </w:numPr>
      </w:pPr>
      <w:r w:rsidRPr="006227BF">
        <w:t xml:space="preserve">укрепление и расширение системы социальной защиты населения; </w:t>
      </w:r>
    </w:p>
    <w:p w:rsidR="009A391A" w:rsidRPr="008679BF" w:rsidRDefault="009A391A" w:rsidP="009A391A">
      <w:pPr>
        <w:pStyle w:val="SingleTxtGR"/>
      </w:pPr>
      <w:r w:rsidRPr="008679BF">
        <w:t>o</w:t>
      </w:r>
      <w:r w:rsidRPr="006227BF">
        <w:t>)</w:t>
      </w:r>
      <w:r w:rsidRPr="006227BF">
        <w:tab/>
        <w:t>пропагандировать права женщин в обл</w:t>
      </w:r>
      <w:r>
        <w:t>асти репродуктивного здоровья:</w:t>
      </w:r>
    </w:p>
    <w:p w:rsidR="009A391A" w:rsidRPr="006227BF" w:rsidRDefault="009A391A" w:rsidP="009A391A">
      <w:pPr>
        <w:pStyle w:val="Bullet1GR"/>
        <w:numPr>
          <w:ilvl w:val="0"/>
          <w:numId w:val="1"/>
        </w:numPr>
      </w:pPr>
      <w:r w:rsidRPr="006227BF">
        <w:t>работа по пропаганде прав женщин в области репродуктивного здоровья веде</w:t>
      </w:r>
      <w:r w:rsidRPr="006227BF">
        <w:t>т</w:t>
      </w:r>
      <w:r w:rsidRPr="006227BF">
        <w:t>ся на постоянной основе в рамках информационно-разъяснительных кампаний, организуемых НПО, гражданским обществом и государстве</w:t>
      </w:r>
      <w:r w:rsidRPr="006227BF">
        <w:t>н</w:t>
      </w:r>
      <w:r w:rsidRPr="006227BF">
        <w:t>ными учреждениями. В настоящее время проблемы планирования разм</w:t>
      </w:r>
      <w:r w:rsidRPr="006227BF">
        <w:t>е</w:t>
      </w:r>
      <w:r w:rsidRPr="006227BF">
        <w:t>ров семьи, отказа от эксцизии, лечения свищей и искоренения других в</w:t>
      </w:r>
      <w:r w:rsidRPr="006227BF">
        <w:t>и</w:t>
      </w:r>
      <w:r w:rsidRPr="006227BF">
        <w:t xml:space="preserve">дов практики, наносящей вред здоровью женщины и ребенка, являются предметом широкого обсуждения; </w:t>
      </w:r>
    </w:p>
    <w:p w:rsidR="009A391A" w:rsidRPr="006227BF" w:rsidRDefault="009A391A" w:rsidP="009A391A">
      <w:pPr>
        <w:pStyle w:val="Bullet1GR"/>
        <w:numPr>
          <w:ilvl w:val="0"/>
          <w:numId w:val="1"/>
        </w:numPr>
      </w:pPr>
      <w:r w:rsidRPr="006227BF">
        <w:t xml:space="preserve">помимо Закона </w:t>
      </w:r>
      <w:r w:rsidR="00585C8F">
        <w:t xml:space="preserve">№ </w:t>
      </w:r>
      <w:r w:rsidRPr="008679BF">
        <w:t>L</w:t>
      </w:r>
      <w:r w:rsidRPr="006227BF">
        <w:t>/010/</w:t>
      </w:r>
      <w:r w:rsidRPr="008679BF">
        <w:t>AN</w:t>
      </w:r>
      <w:r w:rsidRPr="006227BF">
        <w:t>/2000 от 10 июля 2000 года о репродукти</w:t>
      </w:r>
      <w:r w:rsidRPr="006227BF">
        <w:t>в</w:t>
      </w:r>
      <w:r w:rsidRPr="006227BF">
        <w:t>ном здоровье действует Кодекс о детях, предусматривающий очень жесткие положения в отношении лиц, виновных в совершении правонаруш</w:t>
      </w:r>
      <w:r w:rsidRPr="006227BF">
        <w:t>е</w:t>
      </w:r>
      <w:r w:rsidRPr="006227BF">
        <w:t>ний в области репроду</w:t>
      </w:r>
      <w:r w:rsidRPr="006227BF">
        <w:t>к</w:t>
      </w:r>
      <w:r>
        <w:t>тивного здоровья;</w:t>
      </w:r>
    </w:p>
    <w:p w:rsidR="009A391A" w:rsidRPr="006227BF" w:rsidRDefault="009A391A" w:rsidP="009A391A">
      <w:pPr>
        <w:pStyle w:val="SingleTxtGR"/>
      </w:pPr>
      <w:proofErr w:type="spellStart"/>
      <w:r w:rsidRPr="008679BF">
        <w:t>p</w:t>
      </w:r>
      <w:proofErr w:type="spellEnd"/>
      <w:r w:rsidRPr="006227BF">
        <w:t>)</w:t>
      </w:r>
      <w:r w:rsidRPr="006227BF">
        <w:tab/>
        <w:t>разработать и принять закон о торговле людьми, в частности, женщинами и детьми</w:t>
      </w:r>
      <w:r w:rsidR="00585C8F">
        <w:t>:</w:t>
      </w:r>
      <w:r w:rsidRPr="006227BF">
        <w:t xml:space="preserve"> </w:t>
      </w:r>
    </w:p>
    <w:p w:rsidR="009A391A" w:rsidRPr="006227BF" w:rsidRDefault="009A391A" w:rsidP="009A391A">
      <w:pPr>
        <w:pStyle w:val="Bullet1GR"/>
        <w:numPr>
          <w:ilvl w:val="0"/>
          <w:numId w:val="1"/>
        </w:numPr>
      </w:pPr>
      <w:r w:rsidRPr="006227BF">
        <w:t>проект закона о торговле людьми и других аналогичных правонарушен</w:t>
      </w:r>
      <w:r w:rsidRPr="006227BF">
        <w:t>и</w:t>
      </w:r>
      <w:r w:rsidRPr="006227BF">
        <w:t>ях ра</w:t>
      </w:r>
      <w:r w:rsidRPr="006227BF">
        <w:t>з</w:t>
      </w:r>
      <w:r w:rsidRPr="006227BF">
        <w:t>работан, в настоящее время проходит процедура его принятия;</w:t>
      </w:r>
    </w:p>
    <w:p w:rsidR="009A391A" w:rsidRPr="008679BF" w:rsidRDefault="009A391A" w:rsidP="009A391A">
      <w:pPr>
        <w:pStyle w:val="SingleTxtGR"/>
        <w:rPr>
          <w:lang w:val="en-US"/>
        </w:rPr>
      </w:pPr>
      <w:proofErr w:type="spellStart"/>
      <w:r w:rsidRPr="008679BF">
        <w:t>q</w:t>
      </w:r>
      <w:proofErr w:type="spellEnd"/>
      <w:r w:rsidRPr="006227BF">
        <w:t>)</w:t>
      </w:r>
      <w:r>
        <w:tab/>
        <w:t>регламентировать проституцию:</w:t>
      </w:r>
    </w:p>
    <w:p w:rsidR="009A391A" w:rsidRPr="006227BF" w:rsidRDefault="009A391A" w:rsidP="009A391A">
      <w:pPr>
        <w:pStyle w:val="Bullet1GR"/>
        <w:numPr>
          <w:ilvl w:val="0"/>
          <w:numId w:val="1"/>
        </w:numPr>
      </w:pPr>
      <w:r w:rsidRPr="006227BF">
        <w:t>приняты меры по регламентации проституции с помощью указа През</w:t>
      </w:r>
      <w:r w:rsidRPr="006227BF">
        <w:t>и</w:t>
      </w:r>
      <w:r w:rsidRPr="006227BF">
        <w:t>дента Республики и приказов и решен</w:t>
      </w:r>
      <w:r>
        <w:t>ий соответствующих министров;</w:t>
      </w:r>
    </w:p>
    <w:p w:rsidR="009A391A" w:rsidRPr="008679BF" w:rsidRDefault="009A391A" w:rsidP="009A391A">
      <w:pPr>
        <w:pStyle w:val="SingleTxtGR"/>
      </w:pPr>
      <w:r w:rsidRPr="008679BF">
        <w:t>r</w:t>
      </w:r>
      <w:r w:rsidRPr="006227BF">
        <w:t>)</w:t>
      </w:r>
      <w:r w:rsidRPr="006227BF">
        <w:tab/>
        <w:t>принять и проводить в жизнь закон об инвалидах, включая женщин и д</w:t>
      </w:r>
      <w:r w:rsidRPr="006227BF">
        <w:t>е</w:t>
      </w:r>
      <w:r>
        <w:t>вочек:</w:t>
      </w:r>
    </w:p>
    <w:p w:rsidR="009A391A" w:rsidRPr="006227BF" w:rsidRDefault="009A391A" w:rsidP="009A391A">
      <w:pPr>
        <w:pStyle w:val="Bullet1GR"/>
        <w:numPr>
          <w:ilvl w:val="0"/>
          <w:numId w:val="1"/>
        </w:numPr>
      </w:pPr>
      <w:r w:rsidRPr="006227BF">
        <w:t>Гвинея ратифицировала Международную конвенцию о правах инвалидов в 2008 году и приняла закон об инвалидах, включая женщин и девочек.</w:t>
      </w:r>
    </w:p>
    <w:p w:rsidR="009A391A" w:rsidRPr="006227BF" w:rsidRDefault="009A391A" w:rsidP="009A391A">
      <w:pPr>
        <w:pStyle w:val="H23GR"/>
      </w:pPr>
      <w:r w:rsidRPr="006227BF">
        <w:tab/>
        <w:t>2.</w:t>
      </w:r>
      <w:r w:rsidRPr="006227BF">
        <w:tab/>
        <w:t>Политическая и институциональная сфера</w:t>
      </w:r>
    </w:p>
    <w:p w:rsidR="009A391A" w:rsidRPr="008679BF" w:rsidRDefault="009A391A" w:rsidP="009A391A">
      <w:pPr>
        <w:pStyle w:val="SingleTxtGR"/>
      </w:pPr>
      <w:r w:rsidRPr="008679BF">
        <w:t>a</w:t>
      </w:r>
      <w:r w:rsidRPr="006227BF">
        <w:t>)</w:t>
      </w:r>
      <w:r w:rsidRPr="006227BF">
        <w:tab/>
        <w:t xml:space="preserve">принять </w:t>
      </w:r>
      <w:r>
        <w:t>"</w:t>
      </w:r>
      <w:r w:rsidRPr="006227BF">
        <w:t>специальные временные меры</w:t>
      </w:r>
      <w:r>
        <w:t>"</w:t>
      </w:r>
      <w:r w:rsidRPr="006227BF">
        <w:t xml:space="preserve"> в интересах улучшения полож</w:t>
      </w:r>
      <w:r w:rsidRPr="006227BF">
        <w:t>е</w:t>
      </w:r>
      <w:r w:rsidRPr="006227BF">
        <w:t>ния женщин, установив для них квоту должностей руководящего звена на ме</w:t>
      </w:r>
      <w:r w:rsidRPr="006227BF">
        <w:t>ж</w:t>
      </w:r>
      <w:r w:rsidRPr="006227BF">
        <w:t xml:space="preserve">дународном, региональном и национальном </w:t>
      </w:r>
      <w:r>
        <w:t>уровнях в размере не менее</w:t>
      </w:r>
      <w:r w:rsidRPr="008A4C63">
        <w:t xml:space="preserve"> </w:t>
      </w:r>
      <w:r>
        <w:t>30%:</w:t>
      </w:r>
    </w:p>
    <w:p w:rsidR="009A391A" w:rsidRPr="006227BF" w:rsidRDefault="009A391A" w:rsidP="009A391A">
      <w:pPr>
        <w:pStyle w:val="Bullet1GR"/>
        <w:numPr>
          <w:ilvl w:val="0"/>
          <w:numId w:val="1"/>
        </w:numPr>
      </w:pPr>
      <w:r w:rsidRPr="006227BF">
        <w:t>в Конституции 2009 года закреплено положение о введении квоты для женщин в размере 30% выборных должностей. В статье 129 Избирател</w:t>
      </w:r>
      <w:r w:rsidRPr="006227BF">
        <w:t>ь</w:t>
      </w:r>
      <w:r w:rsidRPr="006227BF">
        <w:t xml:space="preserve">ного кодекса для женщин предусмотрена квота в размере 30% от </w:t>
      </w:r>
      <w:r>
        <w:t>списка кандидатов в депутаты;</w:t>
      </w:r>
    </w:p>
    <w:p w:rsidR="009A391A" w:rsidRPr="008679BF" w:rsidRDefault="009A391A" w:rsidP="009A391A">
      <w:pPr>
        <w:pStyle w:val="SingleTxtGR"/>
      </w:pPr>
      <w:proofErr w:type="spellStart"/>
      <w:r w:rsidRPr="008679BF">
        <w:t>b</w:t>
      </w:r>
      <w:proofErr w:type="spellEnd"/>
      <w:r w:rsidRPr="006227BF">
        <w:t>)</w:t>
      </w:r>
      <w:r w:rsidRPr="006227BF">
        <w:tab/>
        <w:t>поощрять участие женщин в деятельности различных структур и органов о</w:t>
      </w:r>
      <w:r>
        <w:t>рганизаций их сфер компетенции:</w:t>
      </w:r>
    </w:p>
    <w:p w:rsidR="009A391A" w:rsidRPr="006227BF" w:rsidRDefault="000800E0" w:rsidP="009A391A">
      <w:pPr>
        <w:pStyle w:val="Bullet1GR"/>
        <w:numPr>
          <w:ilvl w:val="0"/>
          <w:numId w:val="1"/>
        </w:numPr>
      </w:pPr>
      <w:r>
        <w:t>ж</w:t>
      </w:r>
      <w:r w:rsidR="009A391A" w:rsidRPr="006227BF">
        <w:t>енщины участвуют в работе органов местного самоуправления, и их безопа</w:t>
      </w:r>
      <w:r w:rsidR="009A391A" w:rsidRPr="006227BF">
        <w:t>с</w:t>
      </w:r>
      <w:r w:rsidR="009A391A" w:rsidRPr="006227BF">
        <w:t>ность повысилась во всех областях;</w:t>
      </w:r>
    </w:p>
    <w:p w:rsidR="009A391A" w:rsidRPr="008679BF" w:rsidRDefault="009A391A" w:rsidP="009A391A">
      <w:pPr>
        <w:pStyle w:val="SingleTxtGR"/>
      </w:pPr>
      <w:r w:rsidRPr="008679BF">
        <w:t>c</w:t>
      </w:r>
      <w:r w:rsidRPr="006227BF">
        <w:t>)</w:t>
      </w:r>
      <w:r w:rsidRPr="006227BF">
        <w:tab/>
        <w:t>повысить безопасность жен</w:t>
      </w:r>
      <w:r>
        <w:t>щин и девочек в всех областях:</w:t>
      </w:r>
    </w:p>
    <w:p w:rsidR="009A391A" w:rsidRPr="006227BF" w:rsidRDefault="009A391A" w:rsidP="009A391A">
      <w:pPr>
        <w:pStyle w:val="Bullet1GR"/>
        <w:numPr>
          <w:ilvl w:val="0"/>
          <w:numId w:val="1"/>
        </w:numPr>
      </w:pPr>
      <w:r w:rsidRPr="006227BF">
        <w:t>Министерство национальной солидарности и по делам улучшения пол</w:t>
      </w:r>
      <w:r w:rsidRPr="006227BF">
        <w:t>о</w:t>
      </w:r>
      <w:r w:rsidRPr="006227BF">
        <w:t>жения женщин и детства было возведено в ранг государственного мин</w:t>
      </w:r>
      <w:r w:rsidRPr="006227BF">
        <w:t>и</w:t>
      </w:r>
      <w:r w:rsidRPr="006227BF">
        <w:t>стерства с созданием при нем министерства с делегированными полн</w:t>
      </w:r>
      <w:r w:rsidRPr="006227BF">
        <w:t>о</w:t>
      </w:r>
      <w:r w:rsidRPr="006227BF">
        <w:t>мочиями;</w:t>
      </w:r>
    </w:p>
    <w:p w:rsidR="009A391A" w:rsidRPr="006227BF" w:rsidRDefault="009A391A" w:rsidP="009A391A">
      <w:pPr>
        <w:pStyle w:val="Bullet1GR"/>
        <w:numPr>
          <w:ilvl w:val="0"/>
          <w:numId w:val="1"/>
        </w:numPr>
      </w:pPr>
      <w:r w:rsidRPr="006227BF">
        <w:t>созданы национальные управления по вопросам поощрения прав же</w:t>
      </w:r>
      <w:r w:rsidRPr="006227BF">
        <w:t>н</w:t>
      </w:r>
      <w:r w:rsidRPr="006227BF">
        <w:t xml:space="preserve">щин, по </w:t>
      </w:r>
      <w:proofErr w:type="spellStart"/>
      <w:r w:rsidRPr="006227BF">
        <w:t>гендерным</w:t>
      </w:r>
      <w:proofErr w:type="spellEnd"/>
      <w:r w:rsidRPr="006227BF">
        <w:t xml:space="preserve"> вопросам и по делам семьи, Национальная служба поддержки женских групп самопомощи и подразделения по </w:t>
      </w:r>
      <w:proofErr w:type="spellStart"/>
      <w:r w:rsidRPr="006227BF">
        <w:t>гендерным</w:t>
      </w:r>
      <w:proofErr w:type="spellEnd"/>
      <w:r w:rsidRPr="006227BF">
        <w:t xml:space="preserve"> вопросам на уровне административного отдела в структуре всех мин</w:t>
      </w:r>
      <w:r w:rsidRPr="006227BF">
        <w:t>и</w:t>
      </w:r>
      <w:r w:rsidRPr="006227BF">
        <w:t>стерств и ведомств страны;</w:t>
      </w:r>
    </w:p>
    <w:p w:rsidR="009A391A" w:rsidRPr="006227BF" w:rsidRDefault="009A391A" w:rsidP="009A391A">
      <w:pPr>
        <w:pStyle w:val="Bullet1GR"/>
        <w:numPr>
          <w:ilvl w:val="0"/>
          <w:numId w:val="1"/>
        </w:numPr>
      </w:pPr>
      <w:r w:rsidRPr="006227BF">
        <w:t xml:space="preserve">создан национальный центр по борьбе с </w:t>
      </w:r>
      <w:proofErr w:type="spellStart"/>
      <w:r w:rsidRPr="006227BF">
        <w:t>гендерным</w:t>
      </w:r>
      <w:proofErr w:type="spellEnd"/>
      <w:r w:rsidRPr="006227BF">
        <w:t xml:space="preserve"> насилием (имеет ко</w:t>
      </w:r>
      <w:r w:rsidRPr="006227BF">
        <w:t>н</w:t>
      </w:r>
      <w:r w:rsidRPr="006227BF">
        <w:t>сульт</w:t>
      </w:r>
      <w:r w:rsidRPr="006227BF">
        <w:t>а</w:t>
      </w:r>
      <w:r w:rsidRPr="006227BF">
        <w:t>тивный статус);</w:t>
      </w:r>
    </w:p>
    <w:p w:rsidR="009A391A" w:rsidRPr="006227BF" w:rsidRDefault="009A391A" w:rsidP="009A391A">
      <w:pPr>
        <w:pStyle w:val="Bullet1GR"/>
        <w:numPr>
          <w:ilvl w:val="0"/>
          <w:numId w:val="1"/>
        </w:numPr>
      </w:pPr>
      <w:r w:rsidRPr="006227BF">
        <w:t>создан независимый Национальный институт по правам человека;</w:t>
      </w:r>
    </w:p>
    <w:p w:rsidR="009A391A" w:rsidRPr="006227BF" w:rsidRDefault="009A391A" w:rsidP="009A391A">
      <w:pPr>
        <w:pStyle w:val="Bullet1GR"/>
        <w:numPr>
          <w:ilvl w:val="0"/>
          <w:numId w:val="1"/>
        </w:numPr>
      </w:pPr>
      <w:r w:rsidRPr="006227BF">
        <w:t>создан Национальный институт статистики при Министерстве планир</w:t>
      </w:r>
      <w:r w:rsidRPr="006227BF">
        <w:t>о</w:t>
      </w:r>
      <w:r w:rsidRPr="006227BF">
        <w:t>вания;</w:t>
      </w:r>
    </w:p>
    <w:p w:rsidR="009A391A" w:rsidRPr="006227BF" w:rsidRDefault="009A391A" w:rsidP="009A391A">
      <w:pPr>
        <w:pStyle w:val="Bullet1GR"/>
        <w:numPr>
          <w:ilvl w:val="0"/>
          <w:numId w:val="1"/>
        </w:numPr>
      </w:pPr>
      <w:r w:rsidRPr="006227BF">
        <w:t xml:space="preserve">созданы две сети по вопросам народонаселения и </w:t>
      </w:r>
      <w:proofErr w:type="spellStart"/>
      <w:r w:rsidRPr="006227BF">
        <w:t>гендерной</w:t>
      </w:r>
      <w:proofErr w:type="spellEnd"/>
      <w:r w:rsidRPr="006227BF">
        <w:t xml:space="preserve"> проблемат</w:t>
      </w:r>
      <w:r w:rsidRPr="006227BF">
        <w:t>и</w:t>
      </w:r>
      <w:r w:rsidRPr="006227BF">
        <w:t>ке, сеть женщин, живущих с ВИЧ, ассоциация женщин, страдающих свищами, и сеть традиционных специалистов по коммуникациям;</w:t>
      </w:r>
      <w:r>
        <w:t xml:space="preserve"> </w:t>
      </w:r>
    </w:p>
    <w:p w:rsidR="009A391A" w:rsidRPr="006227BF" w:rsidRDefault="009A391A" w:rsidP="009A391A">
      <w:pPr>
        <w:pStyle w:val="Bullet1GR"/>
        <w:numPr>
          <w:ilvl w:val="0"/>
          <w:numId w:val="1"/>
        </w:numPr>
      </w:pPr>
      <w:r w:rsidRPr="006227BF">
        <w:t xml:space="preserve">подразделения по </w:t>
      </w:r>
      <w:proofErr w:type="spellStart"/>
      <w:r w:rsidRPr="006227BF">
        <w:t>гендерным</w:t>
      </w:r>
      <w:proofErr w:type="spellEnd"/>
      <w:r w:rsidRPr="006227BF">
        <w:t xml:space="preserve"> вопросам созданы во всех министерствах и учр</w:t>
      </w:r>
      <w:r w:rsidRPr="006227BF">
        <w:t>е</w:t>
      </w:r>
      <w:r w:rsidRPr="006227BF">
        <w:t>ждениях Республики;</w:t>
      </w:r>
    </w:p>
    <w:p w:rsidR="009A391A" w:rsidRPr="006227BF" w:rsidRDefault="009A391A" w:rsidP="009A391A">
      <w:pPr>
        <w:pStyle w:val="Bullet1GR"/>
        <w:numPr>
          <w:ilvl w:val="0"/>
          <w:numId w:val="1"/>
        </w:numPr>
      </w:pPr>
      <w:r w:rsidRPr="006227BF">
        <w:t>при Министерстве социальной защиты и по делам женщин и детей фун</w:t>
      </w:r>
      <w:r w:rsidRPr="006227BF">
        <w:t>к</w:t>
      </w:r>
      <w:r w:rsidRPr="006227BF">
        <w:t>цион</w:t>
      </w:r>
      <w:r w:rsidRPr="006227BF">
        <w:t>и</w:t>
      </w:r>
      <w:r w:rsidRPr="006227BF">
        <w:t>рует служба комплексной защиты уязвимых слоев общества;</w:t>
      </w:r>
    </w:p>
    <w:p w:rsidR="009A391A" w:rsidRPr="006227BF" w:rsidRDefault="009A391A" w:rsidP="009A391A">
      <w:pPr>
        <w:pStyle w:val="Bullet1GR"/>
        <w:numPr>
          <w:ilvl w:val="0"/>
          <w:numId w:val="1"/>
        </w:numPr>
      </w:pPr>
      <w:r w:rsidRPr="006227BF">
        <w:t>составлен пр</w:t>
      </w:r>
      <w:r>
        <w:t>омежуточный ДССН на период 2012−</w:t>
      </w:r>
      <w:r w:rsidRPr="006227BF">
        <w:t>2013 годов, в котором учте</w:t>
      </w:r>
      <w:r>
        <w:t xml:space="preserve">на </w:t>
      </w:r>
      <w:proofErr w:type="spellStart"/>
      <w:r>
        <w:t>гендерная</w:t>
      </w:r>
      <w:proofErr w:type="spellEnd"/>
      <w:r>
        <w:t xml:space="preserve"> проблематика.</w:t>
      </w:r>
    </w:p>
    <w:p w:rsidR="009A391A" w:rsidRPr="005411D3" w:rsidRDefault="009A391A" w:rsidP="009A391A">
      <w:pPr>
        <w:pStyle w:val="H23GR"/>
      </w:pPr>
      <w:r w:rsidRPr="006227BF">
        <w:tab/>
        <w:t>3.</w:t>
      </w:r>
      <w:r w:rsidRPr="006227BF">
        <w:tab/>
        <w:t xml:space="preserve">Культура </w:t>
      </w:r>
      <w:r>
        <w:t>и образование</w:t>
      </w:r>
    </w:p>
    <w:p w:rsidR="009A391A" w:rsidRPr="005411D3" w:rsidRDefault="009A391A" w:rsidP="009A391A">
      <w:pPr>
        <w:pStyle w:val="SingleTxtGR"/>
      </w:pPr>
      <w:proofErr w:type="spellStart"/>
      <w:r w:rsidRPr="005411D3">
        <w:t>a</w:t>
      </w:r>
      <w:proofErr w:type="spellEnd"/>
      <w:r w:rsidRPr="006227BF">
        <w:t>)</w:t>
      </w:r>
      <w:r w:rsidRPr="006227BF">
        <w:tab/>
        <w:t>активно осуществлять и укреплять программы, призванные обеспечить, чтобы девочки учились в школе, не бросали учебу и успешно получали как среднее, так и затем высшее обра</w:t>
      </w:r>
      <w:r>
        <w:t>зование:</w:t>
      </w:r>
    </w:p>
    <w:p w:rsidR="009A391A" w:rsidRPr="006227BF" w:rsidRDefault="009A391A" w:rsidP="009A391A">
      <w:pPr>
        <w:pStyle w:val="Bullet1GR"/>
        <w:numPr>
          <w:ilvl w:val="0"/>
          <w:numId w:val="1"/>
        </w:numPr>
      </w:pPr>
      <w:r w:rsidRPr="006227BF">
        <w:t>предусмотрены меры по укреплению таких программ и меры поддержки в о</w:t>
      </w:r>
      <w:r w:rsidRPr="006227BF">
        <w:t>б</w:t>
      </w:r>
      <w:r w:rsidRPr="006227BF">
        <w:t>ласти образования женщин и ликвидации неграмотности среди них;</w:t>
      </w:r>
    </w:p>
    <w:p w:rsidR="009A391A" w:rsidRPr="006227BF" w:rsidRDefault="009A391A" w:rsidP="009A391A">
      <w:pPr>
        <w:pStyle w:val="SingleTxtGR"/>
      </w:pPr>
      <w:proofErr w:type="spellStart"/>
      <w:r w:rsidRPr="005411D3">
        <w:t>b</w:t>
      </w:r>
      <w:proofErr w:type="spellEnd"/>
      <w:r w:rsidRPr="006227BF">
        <w:t>)</w:t>
      </w:r>
      <w:r w:rsidRPr="006227BF">
        <w:tab/>
        <w:t>уделять повышенное внимание вопросам образования женщин и ликв</w:t>
      </w:r>
      <w:r w:rsidRPr="006227BF">
        <w:t>и</w:t>
      </w:r>
      <w:r w:rsidRPr="006227BF">
        <w:t>дации неграмотности среди них:</w:t>
      </w:r>
    </w:p>
    <w:p w:rsidR="009A391A" w:rsidRPr="006227BF" w:rsidRDefault="009A391A" w:rsidP="009A391A">
      <w:pPr>
        <w:pStyle w:val="Bullet1GR"/>
        <w:numPr>
          <w:ilvl w:val="0"/>
          <w:numId w:val="1"/>
        </w:numPr>
      </w:pPr>
      <w:r>
        <w:t>п</w:t>
      </w:r>
      <w:r w:rsidRPr="006227BF">
        <w:t>равительством Гвинеи создан департамент, занимающийся вопросами повышения уровня грамотности и поощрени</w:t>
      </w:r>
      <w:r>
        <w:t>я развития национальных языков;</w:t>
      </w:r>
    </w:p>
    <w:p w:rsidR="009A391A" w:rsidRPr="006227BF" w:rsidRDefault="009A391A" w:rsidP="009A391A">
      <w:pPr>
        <w:pStyle w:val="SingleTxtGR"/>
      </w:pPr>
      <w:proofErr w:type="spellStart"/>
      <w:r w:rsidRPr="005411D3">
        <w:t>c</w:t>
      </w:r>
      <w:proofErr w:type="spellEnd"/>
      <w:r w:rsidRPr="006227BF">
        <w:t>)</w:t>
      </w:r>
      <w:r w:rsidRPr="006227BF">
        <w:tab/>
        <w:t xml:space="preserve">укрепить кафедру </w:t>
      </w:r>
      <w:proofErr w:type="spellStart"/>
      <w:r w:rsidRPr="006227BF">
        <w:t>гендерной</w:t>
      </w:r>
      <w:proofErr w:type="spellEnd"/>
      <w:r w:rsidRPr="006227BF">
        <w:t xml:space="preserve"> проблематики Университета Конакри имени </w:t>
      </w:r>
      <w:proofErr w:type="spellStart"/>
      <w:r w:rsidRPr="006227BF">
        <w:t>Гамаля</w:t>
      </w:r>
      <w:proofErr w:type="spellEnd"/>
      <w:r w:rsidRPr="006227BF">
        <w:t xml:space="preserve"> Абделя Насера и обеспечить ее работу:</w:t>
      </w:r>
    </w:p>
    <w:p w:rsidR="009A391A" w:rsidRPr="006227BF" w:rsidRDefault="009A391A" w:rsidP="009A391A">
      <w:pPr>
        <w:pStyle w:val="Bullet1GR"/>
        <w:numPr>
          <w:ilvl w:val="0"/>
          <w:numId w:val="1"/>
        </w:numPr>
      </w:pPr>
      <w:r w:rsidRPr="006227BF">
        <w:t xml:space="preserve">кафедра </w:t>
      </w:r>
      <w:proofErr w:type="spellStart"/>
      <w:r w:rsidRPr="006227BF">
        <w:t>гендерной</w:t>
      </w:r>
      <w:proofErr w:type="spellEnd"/>
      <w:r w:rsidRPr="006227BF">
        <w:t xml:space="preserve"> проблематики Университета имени </w:t>
      </w:r>
      <w:proofErr w:type="spellStart"/>
      <w:r w:rsidRPr="006227BF">
        <w:t>Гамаля</w:t>
      </w:r>
      <w:proofErr w:type="spellEnd"/>
      <w:r w:rsidRPr="006227BF">
        <w:t xml:space="preserve"> Насера у</w:t>
      </w:r>
      <w:r w:rsidRPr="006227BF">
        <w:t>к</w:t>
      </w:r>
      <w:r w:rsidRPr="006227BF">
        <w:t>репл</w:t>
      </w:r>
      <w:r w:rsidRPr="006227BF">
        <w:t>е</w:t>
      </w:r>
      <w:r w:rsidRPr="006227BF">
        <w:t>на и осуществляет свою деятельность;</w:t>
      </w:r>
      <w:r>
        <w:t xml:space="preserve"> </w:t>
      </w:r>
    </w:p>
    <w:p w:rsidR="009A391A" w:rsidRPr="006227BF" w:rsidRDefault="009A391A" w:rsidP="009A391A">
      <w:pPr>
        <w:pStyle w:val="Bullet1GR"/>
        <w:numPr>
          <w:ilvl w:val="0"/>
          <w:numId w:val="1"/>
        </w:numPr>
      </w:pPr>
      <w:r w:rsidRPr="006227BF">
        <w:t xml:space="preserve">в Университете </w:t>
      </w:r>
      <w:proofErr w:type="spellStart"/>
      <w:r w:rsidRPr="006227BF">
        <w:t>Сонфонии</w:t>
      </w:r>
      <w:proofErr w:type="spellEnd"/>
      <w:r w:rsidRPr="006227BF">
        <w:t xml:space="preserve"> с</w:t>
      </w:r>
      <w:r>
        <w:t>оздан центр по правам человека;</w:t>
      </w:r>
    </w:p>
    <w:p w:rsidR="009A391A" w:rsidRPr="005411D3" w:rsidRDefault="009A391A" w:rsidP="009A391A">
      <w:pPr>
        <w:pStyle w:val="Bullet1GR"/>
        <w:numPr>
          <w:ilvl w:val="0"/>
          <w:numId w:val="1"/>
        </w:numPr>
      </w:pPr>
      <w:r w:rsidRPr="006227BF">
        <w:t>создана Национальная коалиция за образование для всех, координиру</w:t>
      </w:r>
      <w:r w:rsidRPr="006227BF">
        <w:t>ю</w:t>
      </w:r>
      <w:r w:rsidRPr="006227BF">
        <w:t>щая де</w:t>
      </w:r>
      <w:r w:rsidRPr="006227BF">
        <w:t>я</w:t>
      </w:r>
      <w:r w:rsidRPr="006227BF">
        <w:t xml:space="preserve">тельность гражданского </w:t>
      </w:r>
      <w:r>
        <w:t>общества в области образования;</w:t>
      </w:r>
    </w:p>
    <w:p w:rsidR="009A391A" w:rsidRPr="006227BF" w:rsidRDefault="009A391A" w:rsidP="009A391A">
      <w:pPr>
        <w:pStyle w:val="Bullet1GR"/>
        <w:numPr>
          <w:ilvl w:val="0"/>
          <w:numId w:val="1"/>
        </w:numPr>
      </w:pPr>
      <w:r w:rsidRPr="006227BF">
        <w:t>во всех образовательных программах и циклах образования первоочере</w:t>
      </w:r>
      <w:r w:rsidRPr="006227BF">
        <w:t>д</w:t>
      </w:r>
      <w:r w:rsidRPr="006227BF">
        <w:t>н</w:t>
      </w:r>
      <w:r>
        <w:t>ое внимание уделяется девочкам.</w:t>
      </w:r>
    </w:p>
    <w:p w:rsidR="009A391A" w:rsidRPr="006227BF" w:rsidRDefault="009A391A" w:rsidP="009A391A">
      <w:pPr>
        <w:pStyle w:val="H23GR"/>
      </w:pPr>
      <w:r w:rsidRPr="006227BF">
        <w:tab/>
        <w:t>4.</w:t>
      </w:r>
      <w:r w:rsidRPr="006227BF">
        <w:tab/>
        <w:t>Социально-экономическая сфера</w:t>
      </w:r>
    </w:p>
    <w:p w:rsidR="009A391A" w:rsidRPr="005411D3" w:rsidRDefault="009A391A" w:rsidP="009A391A">
      <w:pPr>
        <w:pStyle w:val="SingleTxtGR"/>
      </w:pPr>
      <w:proofErr w:type="spellStart"/>
      <w:r w:rsidRPr="005411D3">
        <w:t>a</w:t>
      </w:r>
      <w:proofErr w:type="spellEnd"/>
      <w:r w:rsidRPr="005411D3">
        <w:t>)</w:t>
      </w:r>
      <w:r w:rsidRPr="005411D3">
        <w:tab/>
        <w:t>облегчить процедуру получения женщинами семейных пособий, а теми, ч</w:t>
      </w:r>
      <w:r>
        <w:t>ьи мужья не работали по найму, −</w:t>
      </w:r>
      <w:r w:rsidRPr="005411D3">
        <w:t xml:space="preserve"> пенсии, унаследованной от умершего супр</w:t>
      </w:r>
      <w:r w:rsidRPr="005411D3">
        <w:t>у</w:t>
      </w:r>
      <w:r>
        <w:t>га:</w:t>
      </w:r>
    </w:p>
    <w:p w:rsidR="009A391A" w:rsidRPr="005411D3" w:rsidRDefault="009A391A" w:rsidP="009A391A">
      <w:pPr>
        <w:pStyle w:val="SingleTxtGR"/>
      </w:pPr>
      <w:r w:rsidRPr="00F73DD7">
        <w:tab/>
      </w:r>
      <w:r w:rsidRPr="005411D3">
        <w:t>В настоящее время в Министерстве государственной службы и труда в</w:t>
      </w:r>
      <w:r w:rsidRPr="005411D3">
        <w:t>е</w:t>
      </w:r>
      <w:r w:rsidRPr="005411D3">
        <w:t>дется работа по облегчению процедуры получения женщинами семейных пос</w:t>
      </w:r>
      <w:r w:rsidRPr="005411D3">
        <w:t>о</w:t>
      </w:r>
      <w:r w:rsidRPr="005411D3">
        <w:t>бий и пенсии, унас</w:t>
      </w:r>
      <w:r>
        <w:t>ледованной от умершего супруга;</w:t>
      </w:r>
    </w:p>
    <w:p w:rsidR="009A391A" w:rsidRPr="005411D3" w:rsidRDefault="009A391A" w:rsidP="009A391A">
      <w:pPr>
        <w:pStyle w:val="SingleTxtGR"/>
      </w:pPr>
      <w:proofErr w:type="spellStart"/>
      <w:r w:rsidRPr="005411D3">
        <w:t>b</w:t>
      </w:r>
      <w:proofErr w:type="spellEnd"/>
      <w:r w:rsidRPr="005411D3">
        <w:t>)</w:t>
      </w:r>
      <w:r w:rsidRPr="005411D3">
        <w:tab/>
        <w:t>укрепить финансовую базу Национального фонда поддержки экономич</w:t>
      </w:r>
      <w:r w:rsidRPr="005411D3">
        <w:t>е</w:t>
      </w:r>
      <w:r w:rsidRPr="005411D3">
        <w:t>ской деятельности женщин и повысить ур</w:t>
      </w:r>
      <w:r>
        <w:t>овень децентрализации операций:</w:t>
      </w:r>
    </w:p>
    <w:p w:rsidR="009A391A" w:rsidRPr="005411D3" w:rsidRDefault="009A391A" w:rsidP="009A391A">
      <w:pPr>
        <w:pStyle w:val="SingleTxtGR"/>
      </w:pPr>
      <w:r w:rsidRPr="00F73DD7">
        <w:tab/>
      </w:r>
      <w:r w:rsidRPr="005411D3">
        <w:t>В добавление к уже существующему Национальному фонду поддержки экономической деятельности женщин и молодежи Администрацией Президента Республики создан Фонд социального развития и солидарности с капиталом в 120 млрд. гвинейских франков, который будет поддерживать развитие женского предпринимательства;</w:t>
      </w:r>
    </w:p>
    <w:p w:rsidR="009A391A" w:rsidRPr="005411D3" w:rsidRDefault="009A391A" w:rsidP="009A391A">
      <w:pPr>
        <w:pStyle w:val="SingleTxtGR"/>
        <w:keepNext/>
      </w:pPr>
      <w:proofErr w:type="spellStart"/>
      <w:r w:rsidRPr="005411D3">
        <w:t>c</w:t>
      </w:r>
      <w:proofErr w:type="spellEnd"/>
      <w:r w:rsidRPr="005411D3">
        <w:t>)</w:t>
      </w:r>
      <w:r w:rsidRPr="005411D3">
        <w:tab/>
        <w:t>создать сеть организаций для осуществления резолюции 1325</w:t>
      </w:r>
      <w:r w:rsidR="00CC3145">
        <w:t xml:space="preserve"> (2000)</w:t>
      </w:r>
      <w:r w:rsidRPr="005411D3">
        <w:t xml:space="preserve"> С</w:t>
      </w:r>
      <w:r w:rsidRPr="005411D3">
        <w:t>о</w:t>
      </w:r>
      <w:r w:rsidRPr="005411D3">
        <w:t>вета Безопасности и координационный комитет по этим в</w:t>
      </w:r>
      <w:r>
        <w:t>опросам:</w:t>
      </w:r>
    </w:p>
    <w:p w:rsidR="009A391A" w:rsidRPr="005411D3" w:rsidRDefault="009A391A" w:rsidP="009A391A">
      <w:pPr>
        <w:pStyle w:val="SingleTxtGR"/>
        <w:keepNext/>
      </w:pPr>
      <w:r w:rsidRPr="00F73DD7">
        <w:tab/>
      </w:r>
      <w:r w:rsidRPr="005411D3">
        <w:t>В рамках гражданского общества существует сеть организаций, активно распространяющих информацию о резолюции 1325</w:t>
      </w:r>
      <w:r w:rsidR="00CC3145">
        <w:t xml:space="preserve"> (2000)</w:t>
      </w:r>
      <w:r w:rsidRPr="005411D3">
        <w:t>, а также о других р</w:t>
      </w:r>
      <w:r w:rsidRPr="005411D3">
        <w:t>е</w:t>
      </w:r>
      <w:r w:rsidRPr="005411D3">
        <w:t>золюциях Совета Безопасности и КЛДЖ.</w:t>
      </w:r>
    </w:p>
    <w:p w:rsidR="009A391A" w:rsidRPr="005411D3" w:rsidRDefault="009A391A" w:rsidP="009A391A">
      <w:pPr>
        <w:pStyle w:val="SingleTxtGR"/>
      </w:pPr>
      <w:r w:rsidRPr="00CC3145">
        <w:tab/>
      </w:r>
      <w:r w:rsidRPr="005411D3">
        <w:t>В армии и военизированных подразделениях созданы специальные гру</w:t>
      </w:r>
      <w:r w:rsidRPr="005411D3">
        <w:t>п</w:t>
      </w:r>
      <w:r w:rsidRPr="005411D3">
        <w:t>пы, члены которых прошли подготовку по вопросам КЛДЖ и резолюций Сов</w:t>
      </w:r>
      <w:r w:rsidRPr="005411D3">
        <w:t>е</w:t>
      </w:r>
      <w:r w:rsidRPr="005411D3">
        <w:t>та Безопасности Организации Объединенных Наций и должны распространять эту информацию на низовом уровне;</w:t>
      </w:r>
    </w:p>
    <w:p w:rsidR="009A391A" w:rsidRPr="005411D3" w:rsidRDefault="009A391A" w:rsidP="009A391A">
      <w:pPr>
        <w:pStyle w:val="SingleTxtGR"/>
      </w:pPr>
      <w:proofErr w:type="spellStart"/>
      <w:r w:rsidRPr="005411D3">
        <w:t>d</w:t>
      </w:r>
      <w:proofErr w:type="spellEnd"/>
      <w:r w:rsidRPr="005411D3">
        <w:t>)</w:t>
      </w:r>
      <w:r w:rsidRPr="005411D3">
        <w:tab/>
        <w:t>уделять особое внимание статье 14 КЛДЖ о положении сельских же</w:t>
      </w:r>
      <w:r w:rsidRPr="005411D3">
        <w:t>н</w:t>
      </w:r>
      <w:r>
        <w:t>щин:</w:t>
      </w:r>
    </w:p>
    <w:p w:rsidR="009A391A" w:rsidRPr="00B26594" w:rsidRDefault="009A391A" w:rsidP="009A391A">
      <w:pPr>
        <w:pStyle w:val="SingleTxtGR"/>
        <w:rPr>
          <w:lang w:val="en-US"/>
        </w:rPr>
      </w:pPr>
      <w:r>
        <w:rPr>
          <w:lang w:val="en-US"/>
        </w:rPr>
        <w:tab/>
      </w:r>
      <w:r w:rsidRPr="005411D3">
        <w:t>В соответствии со статьей 14 КЛДЖ проблемы сельских женщин прин</w:t>
      </w:r>
      <w:r w:rsidRPr="005411D3">
        <w:t>и</w:t>
      </w:r>
      <w:r w:rsidRPr="005411D3">
        <w:t>маются во внимание во всех программах и проектах развития. Некоторые пр</w:t>
      </w:r>
      <w:r w:rsidRPr="005411D3">
        <w:t>о</w:t>
      </w:r>
      <w:r w:rsidRPr="005411D3">
        <w:t>екты ра</w:t>
      </w:r>
      <w:r w:rsidRPr="005411D3">
        <w:t>з</w:t>
      </w:r>
      <w:r w:rsidRPr="005411D3">
        <w:t xml:space="preserve">вития </w:t>
      </w:r>
      <w:r>
        <w:t>ориентированы только на женщин;</w:t>
      </w:r>
    </w:p>
    <w:p w:rsidR="009A391A" w:rsidRPr="00B26594" w:rsidRDefault="009A391A" w:rsidP="009A391A">
      <w:pPr>
        <w:pStyle w:val="SingleTxtGR"/>
      </w:pPr>
      <w:proofErr w:type="spellStart"/>
      <w:r w:rsidRPr="005411D3">
        <w:t>e</w:t>
      </w:r>
      <w:proofErr w:type="spellEnd"/>
      <w:r w:rsidRPr="005411D3">
        <w:t>)</w:t>
      </w:r>
      <w:r w:rsidRPr="005411D3">
        <w:tab/>
        <w:t>содействовать созданию и обеспечению устойчивости женских организ</w:t>
      </w:r>
      <w:r w:rsidRPr="005411D3">
        <w:t>а</w:t>
      </w:r>
      <w:r w:rsidRPr="005411D3">
        <w:t>ци</w:t>
      </w:r>
      <w:r>
        <w:t>й взаимопомощи и кооперативов:</w:t>
      </w:r>
    </w:p>
    <w:p w:rsidR="009A391A" w:rsidRPr="005411D3" w:rsidRDefault="009A391A" w:rsidP="009A391A">
      <w:pPr>
        <w:pStyle w:val="SingleTxtGR"/>
      </w:pPr>
      <w:r w:rsidRPr="00B26594">
        <w:tab/>
      </w:r>
      <w:r w:rsidRPr="005411D3">
        <w:t>ОССХ быстро развиваются и стремятся организовать предоставление у</w:t>
      </w:r>
      <w:r w:rsidRPr="005411D3">
        <w:t>с</w:t>
      </w:r>
      <w:r w:rsidRPr="005411D3">
        <w:t>луг своим членам и защищать их интересы. В настоящее время в Гвинее насч</w:t>
      </w:r>
      <w:r w:rsidRPr="005411D3">
        <w:t>и</w:t>
      </w:r>
      <w:r w:rsidRPr="005411D3">
        <w:t>тывается около 6</w:t>
      </w:r>
      <w:r w:rsidR="00CC3145">
        <w:t> </w:t>
      </w:r>
      <w:r w:rsidRPr="005411D3">
        <w:t>000 ОССХ, которые действуют в рамках зак</w:t>
      </w:r>
      <w:r w:rsidRPr="005411D3">
        <w:t>о</w:t>
      </w:r>
      <w:r w:rsidRPr="005411D3">
        <w:t>на</w:t>
      </w:r>
      <w:r w:rsidR="0021664E">
        <w:t> </w:t>
      </w:r>
      <w:r w:rsidRPr="005411D3">
        <w:t>L/2005/O14/AN, регламентирующего деятельность кооперативных эконом</w:t>
      </w:r>
      <w:r w:rsidRPr="005411D3">
        <w:t>и</w:t>
      </w:r>
      <w:r w:rsidRPr="005411D3">
        <w:t>ческих объединений, нефинансовых общес</w:t>
      </w:r>
      <w:r>
        <w:t>тв взаимопомощи и кооперативов.</w:t>
      </w:r>
      <w:r w:rsidR="00CC3145">
        <w:t xml:space="preserve"> </w:t>
      </w:r>
      <w:r w:rsidRPr="005411D3">
        <w:t>Некоторые динамичные ОССХ играют важную роль в развитии своих се</w:t>
      </w:r>
      <w:r w:rsidRPr="005411D3">
        <w:t>к</w:t>
      </w:r>
      <w:r w:rsidRPr="005411D3">
        <w:t xml:space="preserve">торов, в частности Федерация крестьян </w:t>
      </w:r>
      <w:proofErr w:type="spellStart"/>
      <w:r w:rsidRPr="005411D3">
        <w:t>Фута-Джаллон</w:t>
      </w:r>
      <w:proofErr w:type="spellEnd"/>
      <w:r w:rsidRPr="005411D3">
        <w:t>, выращивающих картофель, лук и помидоры (ФКФД), Федерация организаций крестьян Нижней Гв</w:t>
      </w:r>
      <w:r w:rsidRPr="005411D3">
        <w:t>и</w:t>
      </w:r>
      <w:r>
        <w:t>неи </w:t>
      </w:r>
      <w:r w:rsidRPr="005411D3">
        <w:t>(ФКО-НГ), являющихся производителями риса, Региональная федерация предприятий по посадке пальм и каучуковых деревьев (РФПППК),</w:t>
      </w:r>
      <w:r>
        <w:t xml:space="preserve"> </w:t>
      </w:r>
      <w:r w:rsidRPr="005411D3">
        <w:t>Федерация производит</w:t>
      </w:r>
      <w:r w:rsidRPr="005411D3">
        <w:t>е</w:t>
      </w:r>
      <w:r w:rsidRPr="005411D3">
        <w:t>лей кофе в Лесной Гвинее, члены которой входят в Национальную конфедерацию крестьянских организаций Гвинеи (НККО-Г), и животноводч</w:t>
      </w:r>
      <w:r w:rsidRPr="005411D3">
        <w:t>е</w:t>
      </w:r>
      <w:r w:rsidRPr="005411D3">
        <w:t>ские организации, объединенные в Национальную конфедерацию животнов</w:t>
      </w:r>
      <w:r w:rsidRPr="005411D3">
        <w:t>о</w:t>
      </w:r>
      <w:r w:rsidRPr="005411D3">
        <w:t>дов Гвинеи (НКЖГ), а также множество других федераций, отдельных союзов, объедин</w:t>
      </w:r>
      <w:r w:rsidRPr="005411D3">
        <w:t>е</w:t>
      </w:r>
      <w:r w:rsidRPr="005411D3">
        <w:t>ний производителей и перерабатывающих предприятий. ОССХ крайне разнородны по уровню зрелости и динамизма и по своим возможностям в о</w:t>
      </w:r>
      <w:r w:rsidRPr="005411D3">
        <w:t>б</w:t>
      </w:r>
      <w:r w:rsidRPr="005411D3">
        <w:t>ласти осуществления инвестиций и мер вмешательства. Их основные недоста</w:t>
      </w:r>
      <w:r w:rsidRPr="005411D3">
        <w:t>т</w:t>
      </w:r>
      <w:r>
        <w:t xml:space="preserve">ки: </w:t>
      </w:r>
      <w:proofErr w:type="spellStart"/>
      <w:r w:rsidRPr="005411D3">
        <w:t>i</w:t>
      </w:r>
      <w:proofErr w:type="spellEnd"/>
      <w:r w:rsidRPr="005411D3">
        <w:t>)</w:t>
      </w:r>
      <w:r w:rsidR="0021664E">
        <w:t> </w:t>
      </w:r>
      <w:r w:rsidRPr="005411D3">
        <w:t>недостаточная порой прозрачность управления ресурсами, подрывающая доверие члено</w:t>
      </w:r>
      <w:r>
        <w:t xml:space="preserve">в к руководству; </w:t>
      </w:r>
      <w:proofErr w:type="spellStart"/>
      <w:r w:rsidRPr="005411D3">
        <w:t>ii</w:t>
      </w:r>
      <w:proofErr w:type="spellEnd"/>
      <w:r w:rsidRPr="005411D3">
        <w:t>) недостаточные возможности мобилизации внут</w:t>
      </w:r>
      <w:r>
        <w:t xml:space="preserve">ренних ресурсов; и </w:t>
      </w:r>
      <w:proofErr w:type="spellStart"/>
      <w:r w:rsidRPr="005411D3">
        <w:t>iii</w:t>
      </w:r>
      <w:proofErr w:type="spellEnd"/>
      <w:r w:rsidRPr="005411D3">
        <w:t>) нехватка руководителей, четко представляющих с</w:t>
      </w:r>
      <w:r w:rsidRPr="005411D3">
        <w:t>е</w:t>
      </w:r>
      <w:r w:rsidRPr="005411D3">
        <w:t>бе задачи развития своих ОССХ;</w:t>
      </w:r>
    </w:p>
    <w:p w:rsidR="009A391A" w:rsidRPr="005411D3" w:rsidRDefault="009A391A" w:rsidP="009A391A">
      <w:pPr>
        <w:pStyle w:val="SingleTxtGR"/>
      </w:pPr>
      <w:proofErr w:type="spellStart"/>
      <w:r w:rsidRPr="005411D3">
        <w:t>f</w:t>
      </w:r>
      <w:proofErr w:type="spellEnd"/>
      <w:r w:rsidRPr="005411D3">
        <w:t>)</w:t>
      </w:r>
      <w:r w:rsidRPr="005411D3">
        <w:tab/>
        <w:t>придавать большое значение вкладу женщин в целом, а также сельских женщин и неформального сектора, в частности в рамках программ экономич</w:t>
      </w:r>
      <w:r w:rsidRPr="005411D3">
        <w:t>е</w:t>
      </w:r>
      <w:r w:rsidRPr="005411D3">
        <w:t>ского, социального</w:t>
      </w:r>
      <w:r>
        <w:t xml:space="preserve"> и культурного развития страны.</w:t>
      </w:r>
    </w:p>
    <w:p w:rsidR="009A391A" w:rsidRPr="00B26594" w:rsidRDefault="009A391A" w:rsidP="009A391A">
      <w:pPr>
        <w:pStyle w:val="H23GR"/>
        <w:rPr>
          <w:lang w:val="en-US"/>
        </w:rPr>
      </w:pPr>
      <w:r w:rsidRPr="00084CAA">
        <w:tab/>
      </w:r>
      <w:r w:rsidRPr="00084CAA">
        <w:tab/>
      </w:r>
      <w:r w:rsidRPr="006227BF">
        <w:t>Развитие сельских ра</w:t>
      </w:r>
      <w:r>
        <w:t>йонов</w:t>
      </w:r>
    </w:p>
    <w:p w:rsidR="009A391A" w:rsidRPr="00B26594" w:rsidRDefault="009A391A" w:rsidP="009A391A">
      <w:pPr>
        <w:pStyle w:val="SingleTxtGR"/>
      </w:pPr>
      <w:r>
        <w:rPr>
          <w:lang w:val="en-US"/>
        </w:rPr>
        <w:tab/>
      </w:r>
      <w:r w:rsidRPr="00B26594">
        <w:t>Признание вклада женщин в целом и сельских женщин и неформального сектора в частности предполагает настойчивое осуществление ряда разраб</w:t>
      </w:r>
      <w:r w:rsidRPr="00B26594">
        <w:t>о</w:t>
      </w:r>
      <w:r w:rsidRPr="00B26594">
        <w:t>танных с этой целью мер политики и программ: Национальной политики сел</w:t>
      </w:r>
      <w:r w:rsidRPr="00B26594">
        <w:t>ь</w:t>
      </w:r>
      <w:r w:rsidRPr="00B26594">
        <w:t>скохозяйс</w:t>
      </w:r>
      <w:r w:rsidRPr="00B26594">
        <w:t>т</w:t>
      </w:r>
      <w:r w:rsidRPr="00B26594">
        <w:t>венного развития (НПСР), Национальной стратегии сокращения масштабов нищеты (НССН), Кодекса децентрализованных органов местного самоуправл</w:t>
      </w:r>
      <w:r w:rsidRPr="00B26594">
        <w:t>е</w:t>
      </w:r>
      <w:r w:rsidRPr="00B26594">
        <w:t>ния, полити</w:t>
      </w:r>
      <w:r>
        <w:t>ки достижения ЦРТ к 2015 году.</w:t>
      </w:r>
    </w:p>
    <w:p w:rsidR="009A391A" w:rsidRPr="00B26594" w:rsidRDefault="009A391A" w:rsidP="009A391A">
      <w:pPr>
        <w:pStyle w:val="SingleTxtGR"/>
      </w:pPr>
      <w:r>
        <w:rPr>
          <w:lang w:val="en-US"/>
        </w:rPr>
        <w:tab/>
      </w:r>
      <w:r w:rsidRPr="00B26594">
        <w:t>Так, в основу принятой в 2007 году НПСР положено развитие сельскох</w:t>
      </w:r>
      <w:r w:rsidRPr="00B26594">
        <w:t>о</w:t>
      </w:r>
      <w:r w:rsidRPr="00B26594">
        <w:t>зяйственных и животноводческих комплексов. В рамках этой политики поста</w:t>
      </w:r>
      <w:r w:rsidRPr="00B26594">
        <w:t>в</w:t>
      </w:r>
      <w:r w:rsidRPr="00B26594">
        <w:t>лена задача создания – при преобладании семейных хозяйств – интенсивного и устойчивого сельскохозяйственного сектора, гарантирующего продовольстве</w:t>
      </w:r>
      <w:r w:rsidRPr="00B26594">
        <w:t>н</w:t>
      </w:r>
      <w:r>
        <w:t>ный суверенитет страны.</w:t>
      </w:r>
    </w:p>
    <w:p w:rsidR="009A391A" w:rsidRPr="00B26594" w:rsidRDefault="009A391A" w:rsidP="009A391A">
      <w:pPr>
        <w:pStyle w:val="SingleTxtGR"/>
      </w:pPr>
      <w:r>
        <w:rPr>
          <w:lang w:val="en-US"/>
        </w:rPr>
        <w:tab/>
      </w:r>
      <w:r w:rsidRPr="00B26594">
        <w:t>В рамках этой политики определяется стратегия действий для обеспеч</w:t>
      </w:r>
      <w:r w:rsidRPr="00B26594">
        <w:t>е</w:t>
      </w:r>
      <w:r w:rsidRPr="00B26594">
        <w:t>ния устойчивости результатов, достигнутых при осуществлении проектов и программ развития (государственное финансирование, управление людскими ресурсами), и для укрепления исследовательского потенциала, возможностей сельскохозя</w:t>
      </w:r>
      <w:r w:rsidRPr="00B26594">
        <w:t>й</w:t>
      </w:r>
      <w:r w:rsidRPr="00B26594">
        <w:t xml:space="preserve">ственного </w:t>
      </w:r>
      <w:r>
        <w:t>совета и информационных систем.</w:t>
      </w:r>
    </w:p>
    <w:p w:rsidR="009A391A" w:rsidRPr="00B26594" w:rsidRDefault="009A391A" w:rsidP="009A391A">
      <w:pPr>
        <w:pStyle w:val="SingleTxtGR"/>
      </w:pPr>
      <w:r>
        <w:rPr>
          <w:lang w:val="en-US"/>
        </w:rPr>
        <w:tab/>
      </w:r>
      <w:r w:rsidRPr="00B26594">
        <w:t>Кроме того, НПСР предусматривает механизм устойчивого финансиров</w:t>
      </w:r>
      <w:r w:rsidRPr="00B26594">
        <w:t>а</w:t>
      </w:r>
      <w:r w:rsidRPr="00B26594">
        <w:t xml:space="preserve">ния сельскохозяйственного сектора (банк сельскохозяйственного развития, расширение сети </w:t>
      </w:r>
      <w:proofErr w:type="spellStart"/>
      <w:r w:rsidRPr="00B26594">
        <w:t>микрофинансирования</w:t>
      </w:r>
      <w:proofErr w:type="spellEnd"/>
      <w:r w:rsidRPr="00B26594">
        <w:t>) в целях рационального использования поверхностных вод, модернизации существующих систем сельскохозяйственн</w:t>
      </w:r>
      <w:r w:rsidRPr="00B26594">
        <w:t>о</w:t>
      </w:r>
      <w:r w:rsidRPr="00B26594">
        <w:t>го водоснабжения, совершенствования сельскохозяйственных методов, прим</w:t>
      </w:r>
      <w:r w:rsidRPr="00B26594">
        <w:t>е</w:t>
      </w:r>
      <w:r w:rsidRPr="00B26594">
        <w:t xml:space="preserve">няемых после уборки урожая, и обеспечения доступности </w:t>
      </w:r>
      <w:proofErr w:type="spellStart"/>
      <w:r w:rsidRPr="00B26594">
        <w:t>агропищевых</w:t>
      </w:r>
      <w:proofErr w:type="spellEnd"/>
      <w:r w:rsidRPr="00B26594">
        <w:t xml:space="preserve"> техн</w:t>
      </w:r>
      <w:r w:rsidRPr="00B26594">
        <w:t>о</w:t>
      </w:r>
      <w:r w:rsidRPr="00B26594">
        <w:t>логий для мелких производителей.</w:t>
      </w:r>
    </w:p>
    <w:p w:rsidR="009A391A" w:rsidRPr="00B26594" w:rsidRDefault="009A391A" w:rsidP="009A391A">
      <w:pPr>
        <w:pStyle w:val="SingleTxtGR"/>
      </w:pPr>
      <w:r>
        <w:rPr>
          <w:lang w:val="en-US"/>
        </w:rPr>
        <w:tab/>
      </w:r>
      <w:r w:rsidRPr="00B26594">
        <w:t>В рамках этой политики предусматривается механизация сельского х</w:t>
      </w:r>
      <w:r w:rsidRPr="00B26594">
        <w:t>о</w:t>
      </w:r>
      <w:r w:rsidRPr="00B26594">
        <w:t xml:space="preserve">зяйства (с применением тягловой силы и техники) и осуществление инвестиций в </w:t>
      </w:r>
      <w:proofErr w:type="spellStart"/>
      <w:r w:rsidRPr="00B26594">
        <w:t>агропищевой</w:t>
      </w:r>
      <w:proofErr w:type="spellEnd"/>
      <w:r w:rsidRPr="00B26594">
        <w:t xml:space="preserve"> комплекс с расширением исследований в перспективных сект</w:t>
      </w:r>
      <w:r w:rsidRPr="00B26594">
        <w:t>о</w:t>
      </w:r>
      <w:r w:rsidRPr="00B26594">
        <w:t>рах (б</w:t>
      </w:r>
      <w:r w:rsidRPr="00B26594">
        <w:t>а</w:t>
      </w:r>
      <w:r w:rsidRPr="00B26594">
        <w:t>наны, манго, орех кешью);</w:t>
      </w:r>
    </w:p>
    <w:p w:rsidR="009A391A" w:rsidRPr="00B26594" w:rsidRDefault="009A391A" w:rsidP="009A391A">
      <w:pPr>
        <w:pStyle w:val="SingleTxtGR"/>
      </w:pPr>
      <w:proofErr w:type="spellStart"/>
      <w:r w:rsidRPr="00B26594">
        <w:t>g</w:t>
      </w:r>
      <w:proofErr w:type="spellEnd"/>
      <w:r w:rsidRPr="00B26594">
        <w:t>)</w:t>
      </w:r>
      <w:r w:rsidRPr="00B26594">
        <w:tab/>
        <w:t>учитывать особые потребности женщин в ходе всеобщей переписи нас</w:t>
      </w:r>
      <w:r w:rsidRPr="00B26594">
        <w:t>е</w:t>
      </w:r>
      <w:r>
        <w:t>ления, намеченной на 2008 год:</w:t>
      </w:r>
    </w:p>
    <w:p w:rsidR="009A391A" w:rsidRPr="00B26594" w:rsidRDefault="009A391A" w:rsidP="009A391A">
      <w:pPr>
        <w:pStyle w:val="SingleTxtGR"/>
      </w:pPr>
      <w:r w:rsidRPr="00084CAA">
        <w:tab/>
      </w:r>
      <w:r w:rsidRPr="00B26594">
        <w:t>Планируется учесть особые потребности женщин в ходе всеобщей пер</w:t>
      </w:r>
      <w:r w:rsidRPr="00B26594">
        <w:t>е</w:t>
      </w:r>
      <w:r w:rsidRPr="00B26594">
        <w:t>писи населения и жилищного фонда, намеченной на 2012 год;</w:t>
      </w:r>
      <w:r>
        <w:t xml:space="preserve"> </w:t>
      </w:r>
    </w:p>
    <w:p w:rsidR="009A391A" w:rsidRPr="00B26594" w:rsidRDefault="009A391A" w:rsidP="009A391A">
      <w:pPr>
        <w:pStyle w:val="SingleTxtGR"/>
      </w:pPr>
      <w:proofErr w:type="spellStart"/>
      <w:r w:rsidRPr="00B26594">
        <w:t>h</w:t>
      </w:r>
      <w:proofErr w:type="spellEnd"/>
      <w:r w:rsidRPr="00B26594">
        <w:t>)</w:t>
      </w:r>
      <w:r w:rsidRPr="00B26594">
        <w:tab/>
        <w:t>существенно повысить в национальном бюджете долю ассигнований, в</w:t>
      </w:r>
      <w:r w:rsidRPr="00B26594">
        <w:t>ы</w:t>
      </w:r>
      <w:r w:rsidRPr="00B26594">
        <w:t>деляемых Министерству социальной за</w:t>
      </w:r>
      <w:r>
        <w:t>щиты и по делам женщин и детей:</w:t>
      </w:r>
    </w:p>
    <w:p w:rsidR="009A391A" w:rsidRPr="00B26594" w:rsidRDefault="009A391A" w:rsidP="009A391A">
      <w:pPr>
        <w:pStyle w:val="SingleTxtGR"/>
      </w:pPr>
      <w:r w:rsidRPr="00084CAA">
        <w:tab/>
      </w:r>
      <w:r w:rsidRPr="00B26594">
        <w:t>Ввиду приоритетного внимания, уделяемого правительством проблемам же</w:t>
      </w:r>
      <w:r w:rsidRPr="00B26594">
        <w:t>н</w:t>
      </w:r>
      <w:r w:rsidRPr="00B26594">
        <w:t>щин, бюджет Министерства социальной защиты и по делам жен</w:t>
      </w:r>
      <w:r>
        <w:t>щин и детей значительно возрос.</w:t>
      </w:r>
    </w:p>
    <w:p w:rsidR="009A391A" w:rsidRPr="006227BF" w:rsidRDefault="009A391A" w:rsidP="009A391A">
      <w:pPr>
        <w:pStyle w:val="H1GR"/>
      </w:pPr>
      <w:r w:rsidRPr="006227BF">
        <w:tab/>
      </w:r>
      <w:r w:rsidRPr="006227BF">
        <w:rPr>
          <w:lang w:val="fr-CH"/>
        </w:rPr>
        <w:t>B</w:t>
      </w:r>
      <w:r>
        <w:t>.</w:t>
      </w:r>
      <w:r>
        <w:tab/>
        <w:t>Рекомендации Комитета</w:t>
      </w:r>
    </w:p>
    <w:p w:rsidR="009A391A" w:rsidRPr="00B26594" w:rsidRDefault="009A391A" w:rsidP="009A391A">
      <w:pPr>
        <w:pStyle w:val="SingleTxtGR"/>
      </w:pPr>
      <w:proofErr w:type="spellStart"/>
      <w:r w:rsidRPr="00B26594">
        <w:t>a</w:t>
      </w:r>
      <w:proofErr w:type="spellEnd"/>
      <w:r w:rsidRPr="00B26594">
        <w:t>)</w:t>
      </w:r>
      <w:r>
        <w:tab/>
        <w:t>в адрес учреждений Республики:</w:t>
      </w:r>
    </w:p>
    <w:p w:rsidR="009A391A" w:rsidRPr="00B26594" w:rsidRDefault="009A391A" w:rsidP="009A391A">
      <w:pPr>
        <w:pStyle w:val="Bullet1GR"/>
        <w:numPr>
          <w:ilvl w:val="0"/>
          <w:numId w:val="1"/>
        </w:numPr>
      </w:pPr>
      <w:r w:rsidRPr="00B26594">
        <w:t>ни в одном учреждении Республики не достигнута 50-процентная квота в о</w:t>
      </w:r>
      <w:r w:rsidRPr="00B26594">
        <w:t>т</w:t>
      </w:r>
      <w:r w:rsidRPr="00B26594">
        <w:t>ношении назначения женщин на руководящие должности; нет этого и в избир</w:t>
      </w:r>
      <w:r w:rsidRPr="00B26594">
        <w:t>а</w:t>
      </w:r>
      <w:r w:rsidRPr="00B26594">
        <w:t>тельных списках ни одной политической партии. Согласно новому Избирател</w:t>
      </w:r>
      <w:r w:rsidRPr="00B26594">
        <w:t>ь</w:t>
      </w:r>
      <w:r w:rsidRPr="00B26594">
        <w:t xml:space="preserve">ному кодексу в избирательных списках всех политических партий женщины </w:t>
      </w:r>
      <w:r>
        <w:t>должны составлять не менее 30%;</w:t>
      </w:r>
    </w:p>
    <w:p w:rsidR="009A391A" w:rsidRPr="00B26594" w:rsidRDefault="009A391A" w:rsidP="009A391A">
      <w:pPr>
        <w:pStyle w:val="SingleTxtGR"/>
      </w:pPr>
      <w:proofErr w:type="spellStart"/>
      <w:r w:rsidRPr="00B26594">
        <w:t>b</w:t>
      </w:r>
      <w:proofErr w:type="spellEnd"/>
      <w:r w:rsidRPr="00B26594">
        <w:t>)</w:t>
      </w:r>
      <w:r w:rsidRPr="00B26594">
        <w:tab/>
        <w:t>в адрес гражданского общест</w:t>
      </w:r>
      <w:r>
        <w:t>ва Гвинеи:</w:t>
      </w:r>
    </w:p>
    <w:p w:rsidR="009A391A" w:rsidRPr="00B26594" w:rsidRDefault="009A391A" w:rsidP="009A391A">
      <w:pPr>
        <w:pStyle w:val="SingleTxtGR"/>
      </w:pPr>
      <w:r w:rsidRPr="00084CAA">
        <w:tab/>
      </w:r>
      <w:r w:rsidRPr="00B26594">
        <w:t>Ответы на вопросы, поставленные Комитетом перед гражданским общ</w:t>
      </w:r>
      <w:r w:rsidRPr="00B26594">
        <w:t>е</w:t>
      </w:r>
      <w:r w:rsidRPr="00B26594">
        <w:t xml:space="preserve">ством Гвинеи, можно найти в его деятельности, которая описывается ниже. </w:t>
      </w:r>
    </w:p>
    <w:p w:rsidR="009A391A" w:rsidRPr="00B26594" w:rsidRDefault="009A391A" w:rsidP="009A391A">
      <w:pPr>
        <w:pStyle w:val="SingleTxtGR"/>
      </w:pPr>
      <w:r>
        <w:rPr>
          <w:lang w:val="en-US"/>
        </w:rPr>
        <w:tab/>
      </w:r>
      <w:r w:rsidRPr="00B26594">
        <w:t>Деят</w:t>
      </w:r>
      <w:r>
        <w:t>ельность гражданского общества:</w:t>
      </w:r>
    </w:p>
    <w:p w:rsidR="009A391A" w:rsidRPr="00B26594" w:rsidRDefault="009A391A" w:rsidP="009A391A">
      <w:pPr>
        <w:pStyle w:val="Bullet1GR"/>
        <w:numPr>
          <w:ilvl w:val="0"/>
          <w:numId w:val="1"/>
        </w:numPr>
      </w:pPr>
      <w:r w:rsidRPr="00B26594">
        <w:t>пропаганда прав женщин;</w:t>
      </w:r>
    </w:p>
    <w:p w:rsidR="009A391A" w:rsidRPr="00B26594" w:rsidRDefault="009A391A" w:rsidP="009A391A">
      <w:pPr>
        <w:pStyle w:val="Bullet1GR"/>
        <w:numPr>
          <w:ilvl w:val="0"/>
          <w:numId w:val="1"/>
        </w:numPr>
      </w:pPr>
      <w:r w:rsidRPr="00B26594">
        <w:t>организация подготовки политических и религиозных деятелей по вопр</w:t>
      </w:r>
      <w:r w:rsidRPr="00B26594">
        <w:t>о</w:t>
      </w:r>
      <w:r w:rsidRPr="00B26594">
        <w:t>сам прав женщин;</w:t>
      </w:r>
    </w:p>
    <w:p w:rsidR="009A391A" w:rsidRPr="00B26594" w:rsidRDefault="009A391A" w:rsidP="009A391A">
      <w:pPr>
        <w:pStyle w:val="Bullet1GR"/>
        <w:numPr>
          <w:ilvl w:val="0"/>
          <w:numId w:val="1"/>
        </w:numPr>
      </w:pPr>
      <w:r w:rsidRPr="00B26594">
        <w:t>организация подготовки специалистов системы правосудия и сотрудников служб обороны и безопасности по вопросам КЛДЖ и резолюций 1325</w:t>
      </w:r>
      <w:r w:rsidR="00AF3053">
        <w:t xml:space="preserve"> (2000)</w:t>
      </w:r>
      <w:r w:rsidRPr="00B26594">
        <w:t>, 1820</w:t>
      </w:r>
      <w:r w:rsidR="00AF3053">
        <w:t xml:space="preserve"> (2008)</w:t>
      </w:r>
      <w:r w:rsidRPr="00B26594">
        <w:t>, 1888</w:t>
      </w:r>
      <w:r w:rsidR="00AF3053">
        <w:t xml:space="preserve"> (2009)</w:t>
      </w:r>
      <w:r w:rsidRPr="00B26594">
        <w:t xml:space="preserve"> и 1889</w:t>
      </w:r>
      <w:r w:rsidR="00AF3053">
        <w:t xml:space="preserve"> (2009)</w:t>
      </w:r>
      <w:r w:rsidRPr="00B26594">
        <w:t xml:space="preserve"> Совета Безопасности Орг</w:t>
      </w:r>
      <w:r w:rsidRPr="00B26594">
        <w:t>а</w:t>
      </w:r>
      <w:r w:rsidRPr="00B26594">
        <w:t>низации Объединенных Н</w:t>
      </w:r>
      <w:r w:rsidRPr="00B26594">
        <w:t>а</w:t>
      </w:r>
      <w:r w:rsidRPr="00B26594">
        <w:t>ций;</w:t>
      </w:r>
    </w:p>
    <w:p w:rsidR="009A391A" w:rsidRPr="00B26594" w:rsidRDefault="009A391A" w:rsidP="009A391A">
      <w:pPr>
        <w:pStyle w:val="Bullet1GR"/>
        <w:numPr>
          <w:ilvl w:val="0"/>
          <w:numId w:val="1"/>
        </w:numPr>
      </w:pPr>
      <w:r w:rsidRPr="00B26594">
        <w:t>создание центров консультационной и юридической помощи;</w:t>
      </w:r>
    </w:p>
    <w:p w:rsidR="009A391A" w:rsidRPr="00B26594" w:rsidRDefault="009A391A" w:rsidP="009A391A">
      <w:pPr>
        <w:pStyle w:val="Bullet1GR"/>
        <w:numPr>
          <w:ilvl w:val="0"/>
          <w:numId w:val="1"/>
        </w:numPr>
      </w:pPr>
      <w:r w:rsidRPr="00B26594">
        <w:t>организация подготовки сотрудников средств массовой информации по вопр</w:t>
      </w:r>
      <w:r w:rsidRPr="00B26594">
        <w:t>о</w:t>
      </w:r>
      <w:r w:rsidRPr="00B26594">
        <w:t>сам прав женщин;</w:t>
      </w:r>
    </w:p>
    <w:p w:rsidR="009A391A" w:rsidRPr="00B26594" w:rsidRDefault="009A391A" w:rsidP="009A391A">
      <w:pPr>
        <w:pStyle w:val="Bullet1GR"/>
        <w:numPr>
          <w:ilvl w:val="0"/>
          <w:numId w:val="1"/>
        </w:numPr>
      </w:pPr>
      <w:r w:rsidRPr="00B26594">
        <w:t>создание целого ряда коллективных структур в виде коалиций НПО в и</w:t>
      </w:r>
      <w:r w:rsidRPr="00B26594">
        <w:t>н</w:t>
      </w:r>
      <w:r w:rsidRPr="00B26594">
        <w:t>тересах усиления защиты прав женщин (Гвинейской федерации женских организаций за мир и развитие, Гвинейского отделения Африканской сети женщин, занимающихся рыбным промыслом, Центра подготовки и и</w:t>
      </w:r>
      <w:r w:rsidRPr="00B26594">
        <w:t>с</w:t>
      </w:r>
      <w:r w:rsidRPr="00B26594">
        <w:t>следований, Гвинейской н</w:t>
      </w:r>
      <w:r w:rsidRPr="00B26594">
        <w:t>а</w:t>
      </w:r>
      <w:r w:rsidRPr="00B26594">
        <w:t>циональной коалиции за образование для всех, а также активизация деятельн</w:t>
      </w:r>
      <w:r w:rsidRPr="00B26594">
        <w:t>о</w:t>
      </w:r>
      <w:r w:rsidRPr="00B26594">
        <w:t>сти Сети африканских женщин-министров и парламентариев (САЖМП), Н</w:t>
      </w:r>
      <w:r w:rsidRPr="00B26594">
        <w:t>а</w:t>
      </w:r>
      <w:r w:rsidRPr="00B26594">
        <w:t xml:space="preserve">циональной коалиции Гвинеи за права и гражданство женщин, Сети женщин района реки </w:t>
      </w:r>
      <w:proofErr w:type="spellStart"/>
      <w:r w:rsidRPr="00B26594">
        <w:t>Мано</w:t>
      </w:r>
      <w:proofErr w:type="spellEnd"/>
      <w:r w:rsidRPr="00B26594">
        <w:t xml:space="preserve"> за мир и религ</w:t>
      </w:r>
      <w:r w:rsidRPr="00B26594">
        <w:t>и</w:t>
      </w:r>
      <w:r w:rsidRPr="00B26594">
        <w:t>озных христианских и мусульманских орг</w:t>
      </w:r>
      <w:r w:rsidRPr="00B26594">
        <w:t>а</w:t>
      </w:r>
      <w:r>
        <w:t>низаций;</w:t>
      </w:r>
    </w:p>
    <w:p w:rsidR="009A391A" w:rsidRPr="00B26594" w:rsidRDefault="009A391A" w:rsidP="009A391A">
      <w:pPr>
        <w:pStyle w:val="SingleTxtGR"/>
      </w:pPr>
      <w:proofErr w:type="spellStart"/>
      <w:r w:rsidRPr="00B26594">
        <w:t>c</w:t>
      </w:r>
      <w:proofErr w:type="spellEnd"/>
      <w:r w:rsidRPr="00B26594">
        <w:t>)</w:t>
      </w:r>
      <w:r w:rsidRPr="00B26594">
        <w:tab/>
        <w:t>в адрес двусторон</w:t>
      </w:r>
      <w:r>
        <w:t>них и многосторонних партнеров:</w:t>
      </w:r>
    </w:p>
    <w:p w:rsidR="009A391A" w:rsidRPr="00B26594" w:rsidRDefault="009A391A" w:rsidP="009A391A">
      <w:pPr>
        <w:pStyle w:val="SingleTxtGR"/>
      </w:pPr>
      <w:r w:rsidRPr="00084CAA">
        <w:tab/>
      </w:r>
      <w:r w:rsidRPr="00B26594">
        <w:t>Даже несмотря на небыстрое поступление средств от двусторонних и многосторонних партнеров для финансирования осуществления проектов, пр</w:t>
      </w:r>
      <w:r w:rsidRPr="00B26594">
        <w:t>о</w:t>
      </w:r>
      <w:r w:rsidRPr="00B26594">
        <w:t>грамм и социальных планов в интересах женщин и девочек, безусловно, можно констатировать, что такие партнеры выполнили свои обязательства перед Гв</w:t>
      </w:r>
      <w:r w:rsidRPr="00B26594">
        <w:t>и</w:t>
      </w:r>
      <w:r>
        <w:t>нейской Республикой.</w:t>
      </w:r>
    </w:p>
    <w:p w:rsidR="009A391A" w:rsidRPr="00B26594" w:rsidRDefault="009A391A" w:rsidP="009A391A">
      <w:pPr>
        <w:pStyle w:val="SingleTxtGR"/>
      </w:pPr>
      <w:r w:rsidRPr="00084CAA">
        <w:tab/>
      </w:r>
      <w:r w:rsidRPr="00B26594">
        <w:t>Все крупные проекты Государственного министерства по делам женщин и детей осуществлялись при поддержке технических и финансовых партнеров (ЮНИСЕФ, ЮНФПА и ПРООН).</w:t>
      </w:r>
      <w:r>
        <w:t xml:space="preserve"> </w:t>
      </w:r>
      <w:r w:rsidRPr="00B26594">
        <w:t>Их поддержка позволила обеспечить эффе</w:t>
      </w:r>
      <w:r w:rsidRPr="00B26594">
        <w:t>к</w:t>
      </w:r>
      <w:r w:rsidRPr="00B26594">
        <w:t>тивную реализацию рекомендаций, высказанных Комитетом в ходе его тр</w:t>
      </w:r>
      <w:r w:rsidRPr="00B26594">
        <w:t>и</w:t>
      </w:r>
      <w:r w:rsidRPr="00B26594">
        <w:t xml:space="preserve">дцать девятой сессии. Речь идет о следующих проектах: проекте по поощрению </w:t>
      </w:r>
      <w:proofErr w:type="spellStart"/>
      <w:r w:rsidRPr="00B26594">
        <w:t>гендерного</w:t>
      </w:r>
      <w:proofErr w:type="spellEnd"/>
      <w:r w:rsidRPr="00B26594">
        <w:t xml:space="preserve"> подхода (ПРООН), проекте поддержки женского движения (ЮНФПА) и совместном проекте по борьбе с калечащими операциями на же</w:t>
      </w:r>
      <w:r w:rsidRPr="00B26594">
        <w:t>н</w:t>
      </w:r>
      <w:r w:rsidRPr="00B26594">
        <w:t xml:space="preserve">ских половых органах и эксцизией (ЮНИСЕФ </w:t>
      </w:r>
      <w:r w:rsidR="00AF1086">
        <w:t>−</w:t>
      </w:r>
      <w:r w:rsidRPr="00B26594">
        <w:t xml:space="preserve"> GUI6/ GENRE/UNICEF); нел</w:t>
      </w:r>
      <w:r w:rsidRPr="00B26594">
        <w:t>ь</w:t>
      </w:r>
      <w:r w:rsidRPr="00B26594">
        <w:t>зя не упомянуть и другие учреждения системы Организации Объединенных Наций, в частности,</w:t>
      </w:r>
      <w:r>
        <w:t xml:space="preserve"> </w:t>
      </w:r>
      <w:r w:rsidRPr="00B26594">
        <w:t>Управление Верховного комиссара Организации Объед</w:t>
      </w:r>
      <w:r w:rsidRPr="00B26594">
        <w:t>и</w:t>
      </w:r>
      <w:r w:rsidRPr="00B26594">
        <w:t>ненных Наций по правам человека, которое строго следит за неукоснительным соблюдением прав человека,</w:t>
      </w:r>
      <w:r>
        <w:t xml:space="preserve"> </w:t>
      </w:r>
      <w:r w:rsidRPr="00B26594">
        <w:t xml:space="preserve">борющуюся со </w:t>
      </w:r>
      <w:proofErr w:type="spellStart"/>
      <w:r w:rsidRPr="00B26594">
        <w:t>СПИДом</w:t>
      </w:r>
      <w:proofErr w:type="spellEnd"/>
      <w:r w:rsidRPr="00B26594">
        <w:t xml:space="preserve"> ЮНЭЙДС, ВОЗ, ФАО, Всемирный банк,</w:t>
      </w:r>
      <w:r>
        <w:t xml:space="preserve"> </w:t>
      </w:r>
      <w:r w:rsidRPr="00B26594">
        <w:t>Африканский банк развития, Международную организацию франкоговорящих стран – все партнеры выполнили свои обязательства.</w:t>
      </w:r>
    </w:p>
    <w:p w:rsidR="009A391A" w:rsidRPr="00B26594" w:rsidRDefault="009A391A" w:rsidP="009A391A">
      <w:pPr>
        <w:pStyle w:val="Bullet1GR"/>
        <w:numPr>
          <w:ilvl w:val="0"/>
          <w:numId w:val="1"/>
        </w:numPr>
      </w:pPr>
      <w:r w:rsidRPr="00B26594">
        <w:t xml:space="preserve">В 2009 году было проведено национальное обследование по вопросам </w:t>
      </w:r>
      <w:proofErr w:type="spellStart"/>
      <w:r w:rsidRPr="00B26594">
        <w:t>генде</w:t>
      </w:r>
      <w:r w:rsidRPr="00B26594">
        <w:t>р</w:t>
      </w:r>
      <w:r>
        <w:t>ного</w:t>
      </w:r>
      <w:proofErr w:type="spellEnd"/>
      <w:r>
        <w:t xml:space="preserve"> насилия.</w:t>
      </w:r>
    </w:p>
    <w:p w:rsidR="009A391A" w:rsidRPr="00B26594" w:rsidRDefault="009A391A" w:rsidP="009A391A">
      <w:pPr>
        <w:pStyle w:val="SingleTxtGR"/>
      </w:pPr>
      <w:r w:rsidRPr="00084CAA">
        <w:tab/>
      </w:r>
      <w:r w:rsidRPr="00B26594">
        <w:t xml:space="preserve">Подготовка и распространение документа по вопросу о национальной стратегии борьбы с </w:t>
      </w:r>
      <w:proofErr w:type="spellStart"/>
      <w:r w:rsidRPr="00B26594">
        <w:t>гендерным</w:t>
      </w:r>
      <w:proofErr w:type="spellEnd"/>
      <w:r w:rsidRPr="00B26594">
        <w:t xml:space="preserve"> насилием 2009 года осуществлялись при по</w:t>
      </w:r>
      <w:r w:rsidRPr="00B26594">
        <w:t>д</w:t>
      </w:r>
      <w:r w:rsidRPr="00B26594">
        <w:t>держке партнеров, оказавших техническую помощь.</w:t>
      </w:r>
    </w:p>
    <w:p w:rsidR="009A391A" w:rsidRPr="00E836F8" w:rsidRDefault="009A391A" w:rsidP="009A391A">
      <w:pPr>
        <w:spacing w:before="240"/>
        <w:jc w:val="center"/>
        <w:rPr>
          <w:u w:val="single"/>
        </w:rPr>
      </w:pPr>
      <w:r>
        <w:rPr>
          <w:u w:val="single"/>
        </w:rPr>
        <w:tab/>
      </w:r>
      <w:r>
        <w:rPr>
          <w:u w:val="single"/>
        </w:rPr>
        <w:tab/>
      </w:r>
      <w:r>
        <w:rPr>
          <w:u w:val="single"/>
        </w:rPr>
        <w:tab/>
      </w:r>
    </w:p>
    <w:sectPr w:rsidR="009A391A" w:rsidRPr="00E836F8" w:rsidSect="0029248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3B3E" w:rsidRDefault="002D3B3E">
      <w:r>
        <w:rPr>
          <w:lang w:val="en-US"/>
        </w:rPr>
        <w:tab/>
      </w:r>
      <w:r>
        <w:separator/>
      </w:r>
    </w:p>
  </w:endnote>
  <w:endnote w:type="continuationSeparator" w:id="0">
    <w:p w:rsidR="002D3B3E" w:rsidRDefault="002D3B3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charset w:val="CC"/>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B3E" w:rsidRPr="009A6F4A" w:rsidRDefault="002D3B3E">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r>
      <w:rPr>
        <w:lang w:val="en-US"/>
      </w:rPr>
      <w:tab/>
      <w:t>GE.13-40170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B3E" w:rsidRPr="009A6F4A" w:rsidRDefault="002D3B3E">
    <w:pPr>
      <w:pStyle w:val="Footer"/>
      <w:rPr>
        <w:lang w:val="en-US"/>
      </w:rPr>
    </w:pPr>
    <w:r>
      <w:rPr>
        <w:lang w:val="en-US"/>
      </w:rPr>
      <w:t>GE.13-40170</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B3E" w:rsidRPr="009A6F4A" w:rsidRDefault="002D3B3E">
    <w:pPr>
      <w:pStyle w:val="Footer"/>
      <w:rPr>
        <w:sz w:val="20"/>
        <w:lang w:val="en-US"/>
      </w:rPr>
    </w:pPr>
    <w:r>
      <w:rPr>
        <w:sz w:val="20"/>
        <w:lang w:val="en-US"/>
      </w:rPr>
      <w:t>GE.13-40170  (R)  180713  050813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3B3E" w:rsidRPr="00F71F63" w:rsidRDefault="002D3B3E"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2D3B3E" w:rsidRPr="00F71F63" w:rsidRDefault="002D3B3E" w:rsidP="00635E86">
      <w:pPr>
        <w:tabs>
          <w:tab w:val="right" w:pos="2155"/>
        </w:tabs>
        <w:spacing w:after="80" w:line="240" w:lineRule="auto"/>
        <w:rPr>
          <w:u w:val="single"/>
          <w:lang w:val="en-US"/>
        </w:rPr>
      </w:pPr>
      <w:r w:rsidRPr="00F71F63">
        <w:rPr>
          <w:u w:val="single"/>
          <w:lang w:val="en-US"/>
        </w:rPr>
        <w:tab/>
      </w:r>
    </w:p>
    <w:p w:rsidR="002D3B3E" w:rsidRPr="00635E86" w:rsidRDefault="002D3B3E" w:rsidP="00635E86">
      <w:pPr>
        <w:pStyle w:val="Footer"/>
      </w:pPr>
    </w:p>
  </w:footnote>
  <w:footnote w:id="1">
    <w:p w:rsidR="002D3B3E" w:rsidRPr="00040CE6" w:rsidRDefault="002D3B3E">
      <w:pPr>
        <w:pStyle w:val="FootnoteText"/>
        <w:rPr>
          <w:sz w:val="20"/>
          <w:lang w:val="ru-RU"/>
        </w:rPr>
      </w:pPr>
      <w:r>
        <w:tab/>
      </w:r>
      <w:r w:rsidRPr="00233CBC">
        <w:rPr>
          <w:rStyle w:val="FootnoteReference"/>
          <w:sz w:val="20"/>
          <w:vertAlign w:val="baseline"/>
          <w:lang w:val="ru-RU"/>
        </w:rPr>
        <w:t>*</w:t>
      </w:r>
      <w:r w:rsidRPr="00233CBC">
        <w:rPr>
          <w:lang w:val="ru-RU"/>
        </w:rPr>
        <w:tab/>
      </w:r>
      <w:r w:rsidRPr="00040CE6">
        <w:rPr>
          <w:lang w:val="ru-RU"/>
        </w:rP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w:t>
      </w:r>
      <w:r>
        <w:rPr>
          <w:lang w:val="ru-RU"/>
        </w:rPr>
        <w:t>е</w:t>
      </w:r>
      <w:r w:rsidRPr="00040CE6">
        <w:rPr>
          <w:lang w:val="ru-RU"/>
        </w:rPr>
        <w:t>нных Наций не редактировался.</w:t>
      </w:r>
    </w:p>
  </w:footnote>
  <w:footnote w:id="2">
    <w:p w:rsidR="002D3B3E" w:rsidRPr="001E0AA3" w:rsidRDefault="002D3B3E">
      <w:pPr>
        <w:pStyle w:val="FootnoteText"/>
        <w:rPr>
          <w:sz w:val="20"/>
          <w:lang w:val="ru-RU"/>
        </w:rPr>
      </w:pPr>
      <w:r w:rsidRPr="00930F15">
        <w:rPr>
          <w:lang w:val="ru-RU"/>
        </w:rPr>
        <w:tab/>
      </w:r>
      <w:r w:rsidRPr="001E0AA3">
        <w:rPr>
          <w:rStyle w:val="FootnoteReference"/>
          <w:sz w:val="20"/>
          <w:vertAlign w:val="baseline"/>
          <w:lang w:val="ru-RU"/>
        </w:rPr>
        <w:t>*</w:t>
      </w:r>
      <w:r w:rsidRPr="001E0AA3">
        <w:rPr>
          <w:lang w:val="ru-RU"/>
        </w:rPr>
        <w:tab/>
      </w:r>
      <w:r w:rsidRPr="00EA49B7">
        <w:rPr>
          <w:lang w:val="ru-RU"/>
        </w:rPr>
        <w:t xml:space="preserve">С приложениями </w:t>
      </w:r>
      <w:r w:rsidRPr="00EA49B7">
        <w:rPr>
          <w:lang w:val="en-US"/>
        </w:rPr>
        <w:t>II</w:t>
      </w:r>
      <w:r w:rsidRPr="00EA49B7">
        <w:rPr>
          <w:lang w:val="ru-RU"/>
        </w:rPr>
        <w:t>–</w:t>
      </w:r>
      <w:r w:rsidRPr="00EA49B7">
        <w:rPr>
          <w:lang w:val="en-US"/>
        </w:rPr>
        <w:t>IX</w:t>
      </w:r>
      <w:r w:rsidRPr="00EA49B7">
        <w:rPr>
          <w:lang w:val="ru-RU"/>
        </w:rPr>
        <w:t xml:space="preserve"> можно ознакомиться в архивах </w:t>
      </w:r>
      <w:r>
        <w:rPr>
          <w:lang w:val="ru-RU"/>
        </w:rPr>
        <w:t>С</w:t>
      </w:r>
      <w:r w:rsidRPr="00EA49B7">
        <w:rPr>
          <w:lang w:val="ru-RU"/>
        </w:rPr>
        <w:t>екретариата.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B3E" w:rsidRPr="005E0092" w:rsidRDefault="002D3B3E">
    <w:pPr>
      <w:pStyle w:val="Header"/>
      <w:rPr>
        <w:lang w:val="en-US"/>
      </w:rPr>
    </w:pPr>
    <w:r>
      <w:rPr>
        <w:lang w:val="en-US"/>
      </w:rPr>
      <w:t>CEDAW/C/GIN/7-8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B3E" w:rsidRPr="009A6F4A" w:rsidRDefault="002D3B3E">
    <w:pPr>
      <w:pStyle w:val="Header"/>
      <w:rPr>
        <w:lang w:val="en-US"/>
      </w:rPr>
    </w:pPr>
    <w:r>
      <w:rPr>
        <w:lang w:val="en-US"/>
      </w:rPr>
      <w:tab/>
      <w:t>CEDAW/C/GIN/7-8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8862366"/>
    <w:multiLevelType w:val="hybridMultilevel"/>
    <w:tmpl w:val="607A8A50"/>
    <w:lvl w:ilvl="0" w:tplc="93965644">
      <w:start w:val="1"/>
      <w:numFmt w:val="bullet"/>
      <w:pStyle w:val="Bullet2G"/>
      <w:lvlText w:val="•"/>
      <w:lvlJc w:val="left"/>
      <w:pPr>
        <w:tabs>
          <w:tab w:val="num" w:pos="2268"/>
        </w:tabs>
        <w:ind w:left="2268" w:hanging="170"/>
      </w:pPr>
      <w:rPr>
        <w:rFonts w:ascii="Times New Roman" w:hAnsi="Times New Roman" w:cs="Times New Roman" w:hint="default"/>
        <w:b w:val="0"/>
        <w:i w:val="0"/>
        <w:sz w:val="20"/>
        <w:lang w:val="ru-RU"/>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2"/>
  </w:num>
  <w:num w:numId="3">
    <w:abstractNumId w:val="14"/>
  </w:num>
  <w:num w:numId="4">
    <w:abstractNumId w:val="16"/>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2"/>
  </w:num>
  <w:num w:numId="20">
    <w:abstractNumId w:val="15"/>
  </w:num>
  <w:num w:numId="21">
    <w:abstractNumId w:val="12"/>
  </w:num>
  <w:num w:numId="22">
    <w:abstractNumId w:val="14"/>
  </w:num>
  <w:num w:numId="23">
    <w:abstractNumId w:val="14"/>
  </w:num>
  <w:num w:numId="24">
    <w:abstractNumId w:val="17"/>
  </w:num>
  <w:num w:numId="25">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1A73"/>
    <w:rsid w:val="000033D8"/>
    <w:rsid w:val="00005C1C"/>
    <w:rsid w:val="00007885"/>
    <w:rsid w:val="00016553"/>
    <w:rsid w:val="000233B3"/>
    <w:rsid w:val="00023E9E"/>
    <w:rsid w:val="00026B0C"/>
    <w:rsid w:val="0003638E"/>
    <w:rsid w:val="00036FF2"/>
    <w:rsid w:val="00037AF5"/>
    <w:rsid w:val="0004010A"/>
    <w:rsid w:val="00040CE6"/>
    <w:rsid w:val="00042A5B"/>
    <w:rsid w:val="00043D88"/>
    <w:rsid w:val="00046E4D"/>
    <w:rsid w:val="0006401A"/>
    <w:rsid w:val="000713C3"/>
    <w:rsid w:val="00072C27"/>
    <w:rsid w:val="000800E0"/>
    <w:rsid w:val="00083EEE"/>
    <w:rsid w:val="00086182"/>
    <w:rsid w:val="00090891"/>
    <w:rsid w:val="0009226D"/>
    <w:rsid w:val="00092E62"/>
    <w:rsid w:val="00097975"/>
    <w:rsid w:val="000A039E"/>
    <w:rsid w:val="000A3DDF"/>
    <w:rsid w:val="000A60A0"/>
    <w:rsid w:val="000C2D6F"/>
    <w:rsid w:val="000C3688"/>
    <w:rsid w:val="000D0D24"/>
    <w:rsid w:val="000D10A5"/>
    <w:rsid w:val="000D6863"/>
    <w:rsid w:val="000E74AD"/>
    <w:rsid w:val="000F2B99"/>
    <w:rsid w:val="001027D3"/>
    <w:rsid w:val="001136BF"/>
    <w:rsid w:val="00117AEE"/>
    <w:rsid w:val="00121A73"/>
    <w:rsid w:val="00130124"/>
    <w:rsid w:val="00131193"/>
    <w:rsid w:val="00133C2F"/>
    <w:rsid w:val="0014579B"/>
    <w:rsid w:val="001463F7"/>
    <w:rsid w:val="0015769C"/>
    <w:rsid w:val="00180752"/>
    <w:rsid w:val="00183D95"/>
    <w:rsid w:val="00185076"/>
    <w:rsid w:val="0018543C"/>
    <w:rsid w:val="00190231"/>
    <w:rsid w:val="00192ABD"/>
    <w:rsid w:val="00193B8A"/>
    <w:rsid w:val="001A75D5"/>
    <w:rsid w:val="001A7D40"/>
    <w:rsid w:val="001C331B"/>
    <w:rsid w:val="001D07F7"/>
    <w:rsid w:val="001D7272"/>
    <w:rsid w:val="001D7B8F"/>
    <w:rsid w:val="001E0AA3"/>
    <w:rsid w:val="001E1D70"/>
    <w:rsid w:val="001E48EE"/>
    <w:rsid w:val="001F2D04"/>
    <w:rsid w:val="0020059C"/>
    <w:rsid w:val="002019BD"/>
    <w:rsid w:val="0021664E"/>
    <w:rsid w:val="00232D42"/>
    <w:rsid w:val="00233CBC"/>
    <w:rsid w:val="00237334"/>
    <w:rsid w:val="002444F4"/>
    <w:rsid w:val="002460A3"/>
    <w:rsid w:val="002629A0"/>
    <w:rsid w:val="00277A40"/>
    <w:rsid w:val="0028492B"/>
    <w:rsid w:val="00291C8F"/>
    <w:rsid w:val="00292480"/>
    <w:rsid w:val="00294CB4"/>
    <w:rsid w:val="002B73CC"/>
    <w:rsid w:val="002C5036"/>
    <w:rsid w:val="002C6A71"/>
    <w:rsid w:val="002C6D5F"/>
    <w:rsid w:val="002D15EA"/>
    <w:rsid w:val="002D371C"/>
    <w:rsid w:val="002D3B3E"/>
    <w:rsid w:val="002D6C07"/>
    <w:rsid w:val="002E0CE6"/>
    <w:rsid w:val="002E1163"/>
    <w:rsid w:val="002E43F3"/>
    <w:rsid w:val="0030058A"/>
    <w:rsid w:val="003215F5"/>
    <w:rsid w:val="00332891"/>
    <w:rsid w:val="00332CD5"/>
    <w:rsid w:val="00344665"/>
    <w:rsid w:val="003518E9"/>
    <w:rsid w:val="00356BB2"/>
    <w:rsid w:val="00360477"/>
    <w:rsid w:val="00361700"/>
    <w:rsid w:val="00367FC9"/>
    <w:rsid w:val="003711A1"/>
    <w:rsid w:val="00372123"/>
    <w:rsid w:val="00386581"/>
    <w:rsid w:val="00387100"/>
    <w:rsid w:val="003876CD"/>
    <w:rsid w:val="003901A4"/>
    <w:rsid w:val="003951D3"/>
    <w:rsid w:val="003978C6"/>
    <w:rsid w:val="003B40A9"/>
    <w:rsid w:val="003C016E"/>
    <w:rsid w:val="003C0D8D"/>
    <w:rsid w:val="003D5EBD"/>
    <w:rsid w:val="003E45A8"/>
    <w:rsid w:val="003F2007"/>
    <w:rsid w:val="003F44FD"/>
    <w:rsid w:val="00401CE0"/>
    <w:rsid w:val="00403234"/>
    <w:rsid w:val="00407AC3"/>
    <w:rsid w:val="00410A1E"/>
    <w:rsid w:val="00414586"/>
    <w:rsid w:val="00415059"/>
    <w:rsid w:val="0042265C"/>
    <w:rsid w:val="00424FDD"/>
    <w:rsid w:val="0043033D"/>
    <w:rsid w:val="00432BBC"/>
    <w:rsid w:val="00435FE4"/>
    <w:rsid w:val="00457634"/>
    <w:rsid w:val="00474F42"/>
    <w:rsid w:val="0048244D"/>
    <w:rsid w:val="004A0DE8"/>
    <w:rsid w:val="004A11DE"/>
    <w:rsid w:val="004A4CB7"/>
    <w:rsid w:val="004A57B5"/>
    <w:rsid w:val="004B19DA"/>
    <w:rsid w:val="004C2A53"/>
    <w:rsid w:val="004C3B35"/>
    <w:rsid w:val="004C43EC"/>
    <w:rsid w:val="004E6729"/>
    <w:rsid w:val="004F0E47"/>
    <w:rsid w:val="004F7CF0"/>
    <w:rsid w:val="00505F77"/>
    <w:rsid w:val="0051339C"/>
    <w:rsid w:val="0051412F"/>
    <w:rsid w:val="00522B6F"/>
    <w:rsid w:val="0052430E"/>
    <w:rsid w:val="005276AD"/>
    <w:rsid w:val="0053380F"/>
    <w:rsid w:val="00540A9A"/>
    <w:rsid w:val="00543522"/>
    <w:rsid w:val="00545680"/>
    <w:rsid w:val="0055347C"/>
    <w:rsid w:val="005560AC"/>
    <w:rsid w:val="0056618E"/>
    <w:rsid w:val="00576F59"/>
    <w:rsid w:val="00577A34"/>
    <w:rsid w:val="00580103"/>
    <w:rsid w:val="00580AAD"/>
    <w:rsid w:val="00585C8F"/>
    <w:rsid w:val="00591B98"/>
    <w:rsid w:val="00593A04"/>
    <w:rsid w:val="005A6D5A"/>
    <w:rsid w:val="005B1B28"/>
    <w:rsid w:val="005B57E6"/>
    <w:rsid w:val="005B5FC3"/>
    <w:rsid w:val="005B7D51"/>
    <w:rsid w:val="005B7F35"/>
    <w:rsid w:val="005C2081"/>
    <w:rsid w:val="005C678A"/>
    <w:rsid w:val="005D346D"/>
    <w:rsid w:val="005E41CD"/>
    <w:rsid w:val="005E5FDE"/>
    <w:rsid w:val="005E74AB"/>
    <w:rsid w:val="00606A3E"/>
    <w:rsid w:val="006115AA"/>
    <w:rsid w:val="006120AE"/>
    <w:rsid w:val="006163FF"/>
    <w:rsid w:val="00635E86"/>
    <w:rsid w:val="00636A37"/>
    <w:rsid w:val="006501A5"/>
    <w:rsid w:val="006546D2"/>
    <w:rsid w:val="006567B2"/>
    <w:rsid w:val="00662ADE"/>
    <w:rsid w:val="00664106"/>
    <w:rsid w:val="006756F1"/>
    <w:rsid w:val="00677773"/>
    <w:rsid w:val="006805FC"/>
    <w:rsid w:val="006926C7"/>
    <w:rsid w:val="00694C37"/>
    <w:rsid w:val="006A1BEB"/>
    <w:rsid w:val="006A401C"/>
    <w:rsid w:val="006A7C6E"/>
    <w:rsid w:val="006B23D9"/>
    <w:rsid w:val="006B279B"/>
    <w:rsid w:val="006C1814"/>
    <w:rsid w:val="006C2F45"/>
    <w:rsid w:val="006C361A"/>
    <w:rsid w:val="006C5657"/>
    <w:rsid w:val="006D5E4E"/>
    <w:rsid w:val="006E6860"/>
    <w:rsid w:val="006E7183"/>
    <w:rsid w:val="006F5FBF"/>
    <w:rsid w:val="00701369"/>
    <w:rsid w:val="0070327E"/>
    <w:rsid w:val="00707B5F"/>
    <w:rsid w:val="0071670E"/>
    <w:rsid w:val="00721228"/>
    <w:rsid w:val="007238A2"/>
    <w:rsid w:val="00735602"/>
    <w:rsid w:val="0075279B"/>
    <w:rsid w:val="00753748"/>
    <w:rsid w:val="0076046C"/>
    <w:rsid w:val="007615F8"/>
    <w:rsid w:val="00762446"/>
    <w:rsid w:val="007646B9"/>
    <w:rsid w:val="00771179"/>
    <w:rsid w:val="00780FDD"/>
    <w:rsid w:val="00781ACB"/>
    <w:rsid w:val="00792632"/>
    <w:rsid w:val="007A79EB"/>
    <w:rsid w:val="007C3D60"/>
    <w:rsid w:val="007D4CA0"/>
    <w:rsid w:val="007D7A23"/>
    <w:rsid w:val="007E38C3"/>
    <w:rsid w:val="007E549E"/>
    <w:rsid w:val="007E71C9"/>
    <w:rsid w:val="007F2B97"/>
    <w:rsid w:val="007F7553"/>
    <w:rsid w:val="00804D5A"/>
    <w:rsid w:val="008061CD"/>
    <w:rsid w:val="0080755E"/>
    <w:rsid w:val="008120D4"/>
    <w:rsid w:val="008139A5"/>
    <w:rsid w:val="008176A8"/>
    <w:rsid w:val="00817F73"/>
    <w:rsid w:val="0082228E"/>
    <w:rsid w:val="00830402"/>
    <w:rsid w:val="008305D7"/>
    <w:rsid w:val="00834887"/>
    <w:rsid w:val="00842FED"/>
    <w:rsid w:val="008455CF"/>
    <w:rsid w:val="00847689"/>
    <w:rsid w:val="008567C6"/>
    <w:rsid w:val="00861C52"/>
    <w:rsid w:val="008727A1"/>
    <w:rsid w:val="008844F3"/>
    <w:rsid w:val="008865B8"/>
    <w:rsid w:val="00886B0F"/>
    <w:rsid w:val="00891C08"/>
    <w:rsid w:val="008A3879"/>
    <w:rsid w:val="008A5FA8"/>
    <w:rsid w:val="008A6DF0"/>
    <w:rsid w:val="008A7575"/>
    <w:rsid w:val="008B0BF4"/>
    <w:rsid w:val="008B4754"/>
    <w:rsid w:val="008B5F47"/>
    <w:rsid w:val="008B759B"/>
    <w:rsid w:val="008C7B87"/>
    <w:rsid w:val="008D6A7A"/>
    <w:rsid w:val="008E3E87"/>
    <w:rsid w:val="008E6CAF"/>
    <w:rsid w:val="008E7F13"/>
    <w:rsid w:val="008F3185"/>
    <w:rsid w:val="00915B0A"/>
    <w:rsid w:val="00926904"/>
    <w:rsid w:val="00926F1A"/>
    <w:rsid w:val="00930F15"/>
    <w:rsid w:val="00934516"/>
    <w:rsid w:val="00936588"/>
    <w:rsid w:val="009372F0"/>
    <w:rsid w:val="00955022"/>
    <w:rsid w:val="00957B4D"/>
    <w:rsid w:val="00964EEA"/>
    <w:rsid w:val="00980C86"/>
    <w:rsid w:val="0098491A"/>
    <w:rsid w:val="00993BC6"/>
    <w:rsid w:val="009A391A"/>
    <w:rsid w:val="009A4C3F"/>
    <w:rsid w:val="009B1D9B"/>
    <w:rsid w:val="009B4074"/>
    <w:rsid w:val="009C30BB"/>
    <w:rsid w:val="009C4E83"/>
    <w:rsid w:val="009C60BE"/>
    <w:rsid w:val="009E6279"/>
    <w:rsid w:val="009F00A6"/>
    <w:rsid w:val="009F56A7"/>
    <w:rsid w:val="009F5B05"/>
    <w:rsid w:val="00A026CA"/>
    <w:rsid w:val="00A07232"/>
    <w:rsid w:val="00A145E6"/>
    <w:rsid w:val="00A14800"/>
    <w:rsid w:val="00A156DE"/>
    <w:rsid w:val="00A157ED"/>
    <w:rsid w:val="00A2446A"/>
    <w:rsid w:val="00A4025D"/>
    <w:rsid w:val="00A800D1"/>
    <w:rsid w:val="00A92699"/>
    <w:rsid w:val="00AB5BF0"/>
    <w:rsid w:val="00AC1C95"/>
    <w:rsid w:val="00AC2CCB"/>
    <w:rsid w:val="00AC443A"/>
    <w:rsid w:val="00AD5DF4"/>
    <w:rsid w:val="00AE60E2"/>
    <w:rsid w:val="00AF1086"/>
    <w:rsid w:val="00AF3053"/>
    <w:rsid w:val="00B0169F"/>
    <w:rsid w:val="00B05F21"/>
    <w:rsid w:val="00B14EA9"/>
    <w:rsid w:val="00B30A3C"/>
    <w:rsid w:val="00B702D5"/>
    <w:rsid w:val="00B81305"/>
    <w:rsid w:val="00B8138B"/>
    <w:rsid w:val="00B827E8"/>
    <w:rsid w:val="00BB17DC"/>
    <w:rsid w:val="00BB1AF9"/>
    <w:rsid w:val="00BB4C4A"/>
    <w:rsid w:val="00BD3CAE"/>
    <w:rsid w:val="00BD5F3C"/>
    <w:rsid w:val="00BE0675"/>
    <w:rsid w:val="00BE06B6"/>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08A0"/>
    <w:rsid w:val="00CB31FB"/>
    <w:rsid w:val="00CC3145"/>
    <w:rsid w:val="00CC41D1"/>
    <w:rsid w:val="00CD536A"/>
    <w:rsid w:val="00CE3D6F"/>
    <w:rsid w:val="00CE6EDD"/>
    <w:rsid w:val="00CE79A5"/>
    <w:rsid w:val="00CF0042"/>
    <w:rsid w:val="00CF262F"/>
    <w:rsid w:val="00D025D5"/>
    <w:rsid w:val="00D1458B"/>
    <w:rsid w:val="00D26B13"/>
    <w:rsid w:val="00D26CC1"/>
    <w:rsid w:val="00D30662"/>
    <w:rsid w:val="00D32A0B"/>
    <w:rsid w:val="00D35DC0"/>
    <w:rsid w:val="00D6236B"/>
    <w:rsid w:val="00D809D1"/>
    <w:rsid w:val="00D84ECF"/>
    <w:rsid w:val="00D934FB"/>
    <w:rsid w:val="00DA2851"/>
    <w:rsid w:val="00DA2B7C"/>
    <w:rsid w:val="00DA5686"/>
    <w:rsid w:val="00DB2FC0"/>
    <w:rsid w:val="00DB7574"/>
    <w:rsid w:val="00DF18FA"/>
    <w:rsid w:val="00DF3A99"/>
    <w:rsid w:val="00DF49CA"/>
    <w:rsid w:val="00DF775B"/>
    <w:rsid w:val="00E00545"/>
    <w:rsid w:val="00E007F3"/>
    <w:rsid w:val="00E00DEA"/>
    <w:rsid w:val="00E06EF0"/>
    <w:rsid w:val="00E11679"/>
    <w:rsid w:val="00E243AD"/>
    <w:rsid w:val="00E307D1"/>
    <w:rsid w:val="00E33BA5"/>
    <w:rsid w:val="00E46A04"/>
    <w:rsid w:val="00E61B39"/>
    <w:rsid w:val="00E717F3"/>
    <w:rsid w:val="00E72C5E"/>
    <w:rsid w:val="00E73451"/>
    <w:rsid w:val="00E7489F"/>
    <w:rsid w:val="00E75147"/>
    <w:rsid w:val="00E8167D"/>
    <w:rsid w:val="00E907E9"/>
    <w:rsid w:val="00E96BE7"/>
    <w:rsid w:val="00EA2CD0"/>
    <w:rsid w:val="00EA49B7"/>
    <w:rsid w:val="00EC0044"/>
    <w:rsid w:val="00EC6B9F"/>
    <w:rsid w:val="00ED5979"/>
    <w:rsid w:val="00EE516D"/>
    <w:rsid w:val="00EF4D1B"/>
    <w:rsid w:val="00EF7295"/>
    <w:rsid w:val="00F069D1"/>
    <w:rsid w:val="00F1503D"/>
    <w:rsid w:val="00F1507B"/>
    <w:rsid w:val="00F22712"/>
    <w:rsid w:val="00F275F5"/>
    <w:rsid w:val="00F33188"/>
    <w:rsid w:val="00F35BDE"/>
    <w:rsid w:val="00F463F5"/>
    <w:rsid w:val="00F52A0E"/>
    <w:rsid w:val="00F71F63"/>
    <w:rsid w:val="00F87506"/>
    <w:rsid w:val="00F92C41"/>
    <w:rsid w:val="00F937CD"/>
    <w:rsid w:val="00FA5522"/>
    <w:rsid w:val="00FA6E4A"/>
    <w:rsid w:val="00FA6F77"/>
    <w:rsid w:val="00FB2B35"/>
    <w:rsid w:val="00FB7290"/>
    <w:rsid w:val="00FC4AE1"/>
    <w:rsid w:val="00FD78A3"/>
    <w:rsid w:val="00FE7B4D"/>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link w:val="Heading7Char"/>
    <w:qFormat/>
    <w:rsid w:val="007E71C9"/>
    <w:pPr>
      <w:spacing w:before="240" w:after="60"/>
      <w:outlineLvl w:val="6"/>
    </w:pPr>
    <w:rPr>
      <w:sz w:val="24"/>
    </w:rPr>
  </w:style>
  <w:style w:type="paragraph" w:styleId="Heading8">
    <w:name w:val="heading 8"/>
    <w:basedOn w:val="Normal"/>
    <w:next w:val="Normal"/>
    <w:link w:val="Heading8Char"/>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OOTNOTES,fn,single space,footnote text,Texte de note de bas de page,footnote text Car,Texte de note de bas de page Car,footnote text Car Car Car,footnote text Car1 Car,Note de bas de page Car Car Car Car Car,ALTS FOOTNOTE,ADB,f"/>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note bp, Car Car Char Car Char Car Car Char Car Char Char, Car Car Car Car Car Car Car Car Char Car Car Char Car Car Car Char Car Char Char Char,ftref,Car Car Char Car Char Car Car Char Car Char Cha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ullet2G">
    <w:name w:val="_Bullet 2_G"/>
    <w:basedOn w:val="Normal"/>
    <w:rsid w:val="009A391A"/>
    <w:pPr>
      <w:numPr>
        <w:numId w:val="24"/>
      </w:numPr>
      <w:suppressAutoHyphens/>
      <w:spacing w:after="120"/>
      <w:ind w:right="1134"/>
      <w:jc w:val="both"/>
    </w:pPr>
    <w:rPr>
      <w:spacing w:val="0"/>
      <w:w w:val="100"/>
      <w:kern w:val="0"/>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link w:val="BodyText3Char"/>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SingleTxtG">
    <w:name w:val="_ Single Txt_G"/>
    <w:basedOn w:val="Normal"/>
    <w:rsid w:val="009A391A"/>
    <w:pPr>
      <w:suppressAutoHyphens/>
      <w:spacing w:after="120"/>
      <w:ind w:left="1134" w:right="1134"/>
      <w:jc w:val="both"/>
    </w:pPr>
    <w:rPr>
      <w:spacing w:val="0"/>
      <w:w w:val="100"/>
      <w:kern w:val="0"/>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character" w:customStyle="1" w:styleId="Heading1Char">
    <w:name w:val="Heading 1 Char"/>
    <w:aliases w:val="Table_GR Char,Table_G Char"/>
    <w:link w:val="Heading1"/>
    <w:locked/>
    <w:rsid w:val="009A391A"/>
    <w:rPr>
      <w:rFonts w:cs="Arial"/>
      <w:b/>
      <w:bCs/>
      <w:spacing w:val="4"/>
      <w:w w:val="103"/>
      <w:kern w:val="14"/>
      <w:szCs w:val="32"/>
      <w:lang w:val="ru-RU" w:eastAsia="ru-RU"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eading2Char">
    <w:name w:val="Heading 2 Char"/>
    <w:link w:val="Heading2"/>
    <w:semiHidden/>
    <w:locked/>
    <w:rsid w:val="009A391A"/>
    <w:rPr>
      <w:rFonts w:ascii="Arial" w:hAnsi="Arial" w:cs="Arial"/>
      <w:b/>
      <w:bCs/>
      <w:i/>
      <w:iCs/>
      <w:spacing w:val="4"/>
      <w:w w:val="103"/>
      <w:kern w:val="14"/>
      <w:sz w:val="28"/>
      <w:szCs w:val="28"/>
      <w:lang w:val="ru-RU" w:eastAsia="en-US" w:bidi="ar-SA"/>
    </w:rPr>
  </w:style>
  <w:style w:type="character" w:customStyle="1" w:styleId="Heading3Char">
    <w:name w:val="Heading 3 Char"/>
    <w:link w:val="Heading3"/>
    <w:semiHidden/>
    <w:locked/>
    <w:rsid w:val="009A391A"/>
    <w:rPr>
      <w:rFonts w:ascii="Arial" w:hAnsi="Arial" w:cs="Arial"/>
      <w:b/>
      <w:bCs/>
      <w:spacing w:val="4"/>
      <w:w w:val="103"/>
      <w:kern w:val="14"/>
      <w:sz w:val="26"/>
      <w:szCs w:val="26"/>
      <w:lang w:val="ru-RU" w:eastAsia="en-US" w:bidi="ar-SA"/>
    </w:rPr>
  </w:style>
  <w:style w:type="character" w:customStyle="1" w:styleId="Heading4Char">
    <w:name w:val="Heading 4 Char"/>
    <w:link w:val="Heading4"/>
    <w:locked/>
    <w:rsid w:val="009A391A"/>
    <w:rPr>
      <w:b/>
      <w:bCs/>
      <w:spacing w:val="4"/>
      <w:w w:val="103"/>
      <w:kern w:val="14"/>
      <w:sz w:val="28"/>
      <w:szCs w:val="28"/>
      <w:lang w:val="ru-RU" w:eastAsia="en-US" w:bidi="ar-SA"/>
    </w:rPr>
  </w:style>
  <w:style w:type="character" w:customStyle="1" w:styleId="Heading5Char">
    <w:name w:val="Heading 5 Char"/>
    <w:link w:val="Heading5"/>
    <w:locked/>
    <w:rsid w:val="009A391A"/>
    <w:rPr>
      <w:b/>
      <w:bCs/>
      <w:i/>
      <w:iCs/>
      <w:spacing w:val="4"/>
      <w:w w:val="103"/>
      <w:kern w:val="14"/>
      <w:sz w:val="26"/>
      <w:szCs w:val="26"/>
      <w:lang w:val="ru-RU" w:eastAsia="en-US" w:bidi="ar-SA"/>
    </w:rPr>
  </w:style>
  <w:style w:type="character" w:customStyle="1" w:styleId="Heading6Char">
    <w:name w:val="Heading 6 Char"/>
    <w:link w:val="Heading6"/>
    <w:semiHidden/>
    <w:locked/>
    <w:rsid w:val="009A391A"/>
    <w:rPr>
      <w:b/>
      <w:bCs/>
      <w:spacing w:val="4"/>
      <w:w w:val="103"/>
      <w:kern w:val="14"/>
      <w:sz w:val="22"/>
      <w:szCs w:val="22"/>
      <w:lang w:val="ru-RU" w:eastAsia="en-US" w:bidi="ar-SA"/>
    </w:rPr>
  </w:style>
  <w:style w:type="character" w:customStyle="1" w:styleId="Heading7Char">
    <w:name w:val="Heading 7 Char"/>
    <w:link w:val="Heading7"/>
    <w:semiHidden/>
    <w:locked/>
    <w:rsid w:val="009A391A"/>
    <w:rPr>
      <w:spacing w:val="4"/>
      <w:w w:val="103"/>
      <w:kern w:val="14"/>
      <w:sz w:val="24"/>
      <w:lang w:val="ru-RU" w:eastAsia="en-US" w:bidi="ar-SA"/>
    </w:rPr>
  </w:style>
  <w:style w:type="character" w:customStyle="1" w:styleId="Heading8Char">
    <w:name w:val="Heading 8 Char"/>
    <w:link w:val="Heading8"/>
    <w:semiHidden/>
    <w:locked/>
    <w:rsid w:val="009A391A"/>
    <w:rPr>
      <w:i/>
      <w:iCs/>
      <w:spacing w:val="4"/>
      <w:w w:val="103"/>
      <w:kern w:val="14"/>
      <w:sz w:val="24"/>
      <w:lang w:val="ru-RU" w:eastAsia="en-US" w:bidi="ar-SA"/>
    </w:rPr>
  </w:style>
  <w:style w:type="character" w:customStyle="1" w:styleId="Heading9Char">
    <w:name w:val="Heading 9 Char"/>
    <w:link w:val="Heading9"/>
    <w:semiHidden/>
    <w:locked/>
    <w:rsid w:val="009A391A"/>
    <w:rPr>
      <w:rFonts w:ascii="Arial" w:hAnsi="Arial" w:cs="Arial"/>
      <w:spacing w:val="4"/>
      <w:w w:val="103"/>
      <w:kern w:val="14"/>
      <w:sz w:val="22"/>
      <w:szCs w:val="22"/>
      <w:lang w:val="ru-RU" w:eastAsia="en-US" w:bidi="ar-SA"/>
    </w:rPr>
  </w:style>
  <w:style w:type="paragraph" w:customStyle="1" w:styleId="HMG">
    <w:name w:val="_ H __M_G"/>
    <w:basedOn w:val="Normal"/>
    <w:next w:val="Normal"/>
    <w:rsid w:val="009A391A"/>
    <w:pPr>
      <w:keepNext/>
      <w:keepLines/>
      <w:tabs>
        <w:tab w:val="right" w:pos="851"/>
      </w:tabs>
      <w:suppressAutoHyphens/>
      <w:spacing w:before="240" w:after="240" w:line="360" w:lineRule="exact"/>
      <w:ind w:left="1134" w:right="1134" w:hanging="1134"/>
    </w:pPr>
    <w:rPr>
      <w:b/>
      <w:spacing w:val="0"/>
      <w:w w:val="100"/>
      <w:kern w:val="0"/>
      <w:sz w:val="34"/>
    </w:rPr>
  </w:style>
  <w:style w:type="paragraph" w:customStyle="1" w:styleId="HChG">
    <w:name w:val="_ H _Ch_G"/>
    <w:basedOn w:val="Normal"/>
    <w:next w:val="Normal"/>
    <w:rsid w:val="009A391A"/>
    <w:pPr>
      <w:keepNext/>
      <w:keepLines/>
      <w:tabs>
        <w:tab w:val="right" w:pos="851"/>
      </w:tabs>
      <w:suppressAutoHyphens/>
      <w:spacing w:before="360" w:after="240" w:line="300" w:lineRule="exact"/>
      <w:ind w:left="1134" w:right="1134" w:hanging="1134"/>
    </w:pPr>
    <w:rPr>
      <w:b/>
      <w:spacing w:val="0"/>
      <w:w w:val="100"/>
      <w:kern w:val="0"/>
      <w:sz w:val="28"/>
    </w:rPr>
  </w:style>
  <w:style w:type="paragraph" w:customStyle="1" w:styleId="SMG">
    <w:name w:val="__S_M_G"/>
    <w:basedOn w:val="Normal"/>
    <w:next w:val="Normal"/>
    <w:rsid w:val="009A391A"/>
    <w:pPr>
      <w:keepNext/>
      <w:keepLines/>
      <w:suppressAutoHyphens/>
      <w:spacing w:before="240" w:after="240" w:line="420" w:lineRule="exact"/>
      <w:ind w:left="1134" w:right="1134"/>
    </w:pPr>
    <w:rPr>
      <w:b/>
      <w:spacing w:val="0"/>
      <w:w w:val="100"/>
      <w:kern w:val="0"/>
      <w:sz w:val="40"/>
    </w:rPr>
  </w:style>
  <w:style w:type="paragraph" w:customStyle="1" w:styleId="SLG">
    <w:name w:val="__S_L_G"/>
    <w:basedOn w:val="Normal"/>
    <w:next w:val="Normal"/>
    <w:rsid w:val="009A391A"/>
    <w:pPr>
      <w:keepNext/>
      <w:keepLines/>
      <w:suppressAutoHyphens/>
      <w:spacing w:before="240" w:after="240" w:line="580" w:lineRule="exact"/>
      <w:ind w:left="1134" w:right="1134"/>
    </w:pPr>
    <w:rPr>
      <w:b/>
      <w:spacing w:val="0"/>
      <w:w w:val="100"/>
      <w:kern w:val="0"/>
      <w:sz w:val="56"/>
    </w:rPr>
  </w:style>
  <w:style w:type="paragraph" w:customStyle="1" w:styleId="SSG">
    <w:name w:val="__S_S_G"/>
    <w:basedOn w:val="Normal"/>
    <w:next w:val="Normal"/>
    <w:rsid w:val="009A391A"/>
    <w:pPr>
      <w:keepNext/>
      <w:keepLines/>
      <w:suppressAutoHyphens/>
      <w:spacing w:before="240" w:after="240" w:line="300" w:lineRule="exact"/>
      <w:ind w:left="1134" w:right="1134"/>
    </w:pPr>
    <w:rPr>
      <w:b/>
      <w:spacing w:val="0"/>
      <w:w w:val="100"/>
      <w:kern w:val="0"/>
      <w:sz w:val="28"/>
    </w:rPr>
  </w:style>
  <w:style w:type="character" w:customStyle="1" w:styleId="FootnoteTextChar">
    <w:name w:val="Footnote Text Char"/>
    <w:aliases w:val="5_GR Char,5_G Char,FOOTNOTES Char,fn Char,single space Char,footnote text Char,Texte de note de bas de page Char,footnote text Car Char,Texte de note de bas de page Car Char,footnote text Car Car Car Char,footnote text Car1 Car Char"/>
    <w:link w:val="FootnoteText"/>
    <w:locked/>
    <w:rsid w:val="009A391A"/>
    <w:rPr>
      <w:spacing w:val="5"/>
      <w:w w:val="104"/>
      <w:kern w:val="14"/>
      <w:sz w:val="18"/>
      <w:lang w:val="en-GB" w:eastAsia="ru-RU" w:bidi="ar-SA"/>
    </w:rPr>
  </w:style>
  <w:style w:type="paragraph" w:customStyle="1" w:styleId="XLargeG">
    <w:name w:val="__XLarge_G"/>
    <w:basedOn w:val="Normal"/>
    <w:next w:val="Normal"/>
    <w:rsid w:val="009A391A"/>
    <w:pPr>
      <w:keepNext/>
      <w:keepLines/>
      <w:suppressAutoHyphens/>
      <w:spacing w:before="240" w:after="240" w:line="420" w:lineRule="exact"/>
      <w:ind w:left="1134" w:right="1134"/>
    </w:pPr>
    <w:rPr>
      <w:b/>
      <w:spacing w:val="0"/>
      <w:w w:val="100"/>
      <w:kern w:val="0"/>
      <w:sz w:val="40"/>
    </w:rPr>
  </w:style>
  <w:style w:type="paragraph" w:customStyle="1" w:styleId="H56G">
    <w:name w:val="_ H_5/6_G"/>
    <w:basedOn w:val="Normal"/>
    <w:next w:val="Normal"/>
    <w:rsid w:val="009A391A"/>
    <w:pPr>
      <w:keepNext/>
      <w:keepLines/>
      <w:tabs>
        <w:tab w:val="right" w:pos="851"/>
      </w:tabs>
      <w:suppressAutoHyphens/>
      <w:spacing w:before="240" w:after="120" w:line="240" w:lineRule="exact"/>
      <w:ind w:left="1134" w:right="1134" w:hanging="1134"/>
    </w:pPr>
    <w:rPr>
      <w:spacing w:val="0"/>
      <w:w w:val="100"/>
      <w:kern w:val="0"/>
    </w:rPr>
  </w:style>
  <w:style w:type="paragraph" w:customStyle="1" w:styleId="H1G">
    <w:name w:val="_ H_1_G"/>
    <w:basedOn w:val="Normal"/>
    <w:next w:val="Normal"/>
    <w:rsid w:val="009A391A"/>
    <w:pPr>
      <w:keepNext/>
      <w:keepLines/>
      <w:tabs>
        <w:tab w:val="right" w:pos="851"/>
      </w:tabs>
      <w:suppressAutoHyphens/>
      <w:spacing w:before="360" w:after="240" w:line="270" w:lineRule="exact"/>
      <w:ind w:left="1134" w:right="1134" w:hanging="1134"/>
    </w:pPr>
    <w:rPr>
      <w:b/>
      <w:spacing w:val="0"/>
      <w:w w:val="100"/>
      <w:kern w:val="0"/>
      <w:sz w:val="24"/>
    </w:rPr>
  </w:style>
  <w:style w:type="paragraph" w:customStyle="1" w:styleId="H23G">
    <w:name w:val="_ H_2/3_G"/>
    <w:basedOn w:val="Normal"/>
    <w:next w:val="Normal"/>
    <w:rsid w:val="009A391A"/>
    <w:pPr>
      <w:keepNext/>
      <w:keepLines/>
      <w:tabs>
        <w:tab w:val="right" w:pos="851"/>
      </w:tabs>
      <w:suppressAutoHyphens/>
      <w:spacing w:before="240" w:after="120" w:line="240" w:lineRule="exact"/>
      <w:ind w:left="1134" w:right="1134" w:hanging="1134"/>
    </w:pPr>
    <w:rPr>
      <w:b/>
      <w:spacing w:val="0"/>
      <w:w w:val="100"/>
      <w:kern w:val="0"/>
    </w:rPr>
  </w:style>
  <w:style w:type="paragraph" w:customStyle="1" w:styleId="H4G">
    <w:name w:val="_ H_4_G"/>
    <w:basedOn w:val="Normal"/>
    <w:next w:val="Normal"/>
    <w:rsid w:val="009A391A"/>
    <w:pPr>
      <w:keepNext/>
      <w:keepLines/>
      <w:tabs>
        <w:tab w:val="right" w:pos="851"/>
      </w:tabs>
      <w:suppressAutoHyphens/>
      <w:spacing w:before="240" w:after="120" w:line="240" w:lineRule="exact"/>
      <w:ind w:left="1134" w:right="1134" w:hanging="1134"/>
    </w:pPr>
    <w:rPr>
      <w:i/>
      <w:spacing w:val="0"/>
      <w:w w:val="100"/>
      <w:kern w:val="0"/>
    </w:rPr>
  </w:style>
  <w:style w:type="paragraph" w:customStyle="1" w:styleId="Bullet1G">
    <w:name w:val="_Bullet 1_G"/>
    <w:basedOn w:val="Normal"/>
    <w:rsid w:val="009A391A"/>
    <w:pPr>
      <w:numPr>
        <w:numId w:val="25"/>
      </w:numPr>
      <w:suppressAutoHyphens/>
      <w:spacing w:after="120"/>
      <w:ind w:right="1134"/>
      <w:jc w:val="both"/>
    </w:pPr>
    <w:rPr>
      <w:spacing w:val="0"/>
      <w:w w:val="100"/>
      <w:kern w:val="0"/>
    </w:rPr>
  </w:style>
  <w:style w:type="character" w:customStyle="1" w:styleId="FooterChar">
    <w:name w:val="Footer Char"/>
    <w:aliases w:val="3_GR Char,3_G Char"/>
    <w:link w:val="Footer"/>
    <w:semiHidden/>
    <w:locked/>
    <w:rsid w:val="009A391A"/>
    <w:rPr>
      <w:sz w:val="16"/>
      <w:lang w:val="en-GB" w:eastAsia="ru-RU" w:bidi="ar-SA"/>
    </w:rPr>
  </w:style>
  <w:style w:type="character" w:customStyle="1" w:styleId="HeaderChar">
    <w:name w:val="Header Char"/>
    <w:aliases w:val="6_GR Char,6_G Char"/>
    <w:link w:val="Header"/>
    <w:semiHidden/>
    <w:locked/>
    <w:rsid w:val="009A391A"/>
    <w:rPr>
      <w:b/>
      <w:sz w:val="18"/>
      <w:lang w:val="en-GB" w:eastAsia="ru-RU" w:bidi="ar-SA"/>
    </w:rPr>
  </w:style>
  <w:style w:type="character" w:customStyle="1" w:styleId="BodyTextChar">
    <w:name w:val="Body Text Char"/>
    <w:link w:val="BodyText"/>
    <w:semiHidden/>
    <w:locked/>
    <w:rsid w:val="009A391A"/>
    <w:rPr>
      <w:spacing w:val="4"/>
      <w:w w:val="103"/>
      <w:kern w:val="14"/>
      <w:lang w:val="ru-RU" w:eastAsia="en-US" w:bidi="ar-SA"/>
    </w:rPr>
  </w:style>
  <w:style w:type="character" w:customStyle="1" w:styleId="BodyText2Char">
    <w:name w:val="Body Text 2 Char"/>
    <w:link w:val="BodyText2"/>
    <w:locked/>
    <w:rsid w:val="009A391A"/>
    <w:rPr>
      <w:spacing w:val="4"/>
      <w:w w:val="103"/>
      <w:kern w:val="14"/>
      <w:lang w:val="ru-RU" w:eastAsia="en-US" w:bidi="ar-SA"/>
    </w:rPr>
  </w:style>
  <w:style w:type="character" w:customStyle="1" w:styleId="TitleChar">
    <w:name w:val="Title Char"/>
    <w:link w:val="Title"/>
    <w:locked/>
    <w:rsid w:val="009A391A"/>
    <w:rPr>
      <w:rFonts w:ascii="Arial" w:hAnsi="Arial" w:cs="Arial"/>
      <w:b/>
      <w:bCs/>
      <w:spacing w:val="4"/>
      <w:w w:val="103"/>
      <w:kern w:val="28"/>
      <w:sz w:val="32"/>
      <w:szCs w:val="32"/>
      <w:lang w:val="ru-RU" w:eastAsia="en-US" w:bidi="ar-SA"/>
    </w:rPr>
  </w:style>
  <w:style w:type="character" w:customStyle="1" w:styleId="BodyTextIndent2Char">
    <w:name w:val="Body Text Indent 2 Char"/>
    <w:link w:val="BodyTextIndent2"/>
    <w:semiHidden/>
    <w:locked/>
    <w:rsid w:val="009A391A"/>
    <w:rPr>
      <w:spacing w:val="4"/>
      <w:w w:val="103"/>
      <w:kern w:val="14"/>
      <w:lang w:val="ru-RU" w:eastAsia="en-US" w:bidi="ar-SA"/>
    </w:rPr>
  </w:style>
  <w:style w:type="character" w:customStyle="1" w:styleId="BodyText3Char">
    <w:name w:val="Body Text 3 Char"/>
    <w:link w:val="BodyText3"/>
    <w:semiHidden/>
    <w:locked/>
    <w:rsid w:val="009A391A"/>
    <w:rPr>
      <w:spacing w:val="4"/>
      <w:w w:val="103"/>
      <w:kern w:val="14"/>
      <w:sz w:val="16"/>
      <w:szCs w:val="16"/>
      <w:lang w:val="ru-RU" w:eastAsia="en-US" w:bidi="ar-SA"/>
    </w:rPr>
  </w:style>
  <w:style w:type="paragraph" w:styleId="Caption">
    <w:name w:val="caption"/>
    <w:basedOn w:val="Normal"/>
    <w:next w:val="Normal"/>
    <w:qFormat/>
    <w:rsid w:val="009A391A"/>
    <w:pPr>
      <w:spacing w:line="240" w:lineRule="auto"/>
      <w:jc w:val="both"/>
    </w:pPr>
    <w:rPr>
      <w:rFonts w:ascii="Century Gothic" w:hAnsi="Century Gothic" w:cs="Century Gothic"/>
      <w:i/>
      <w:iCs/>
      <w:spacing w:val="0"/>
      <w:w w:val="100"/>
      <w:kern w:val="0"/>
      <w:lang w:val="fr-FR" w:eastAsia="fr-FR"/>
    </w:rPr>
  </w:style>
  <w:style w:type="paragraph" w:styleId="BalloonText">
    <w:name w:val="Balloon Text"/>
    <w:basedOn w:val="Normal"/>
    <w:link w:val="BalloonTextChar"/>
    <w:rsid w:val="009A391A"/>
    <w:pPr>
      <w:suppressAutoHyphens/>
      <w:spacing w:line="240" w:lineRule="auto"/>
    </w:pPr>
    <w:rPr>
      <w:rFonts w:ascii="Tahoma" w:hAnsi="Tahoma"/>
      <w:spacing w:val="0"/>
      <w:w w:val="100"/>
      <w:kern w:val="0"/>
      <w:sz w:val="16"/>
      <w:szCs w:val="16"/>
    </w:rPr>
  </w:style>
  <w:style w:type="character" w:customStyle="1" w:styleId="BalloonTextChar">
    <w:name w:val="Balloon Text Char"/>
    <w:link w:val="BalloonText"/>
    <w:rsid w:val="009A391A"/>
    <w:rPr>
      <w:rFonts w:ascii="Tahoma" w:hAnsi="Tahoma"/>
      <w:sz w:val="16"/>
      <w:szCs w:val="16"/>
      <w:lang w:val="ru-RU" w:eastAsia="en-US" w:bidi="ar-SA"/>
    </w:rPr>
  </w:style>
  <w:style w:type="paragraph" w:customStyle="1" w:styleId="NoSpacing1">
    <w:name w:val="No Spacing1"/>
    <w:qFormat/>
    <w:rsid w:val="009A391A"/>
    <w:rPr>
      <w:rFonts w:ascii="Calibri" w:eastAsia="Calibri" w:hAnsi="Calibri"/>
      <w:sz w:val="22"/>
      <w:szCs w:val="22"/>
      <w:lang w:val="fr-FR"/>
    </w:rPr>
  </w:style>
  <w:style w:type="paragraph" w:customStyle="1" w:styleId="ListParagraph1">
    <w:name w:val="List Paragraph1"/>
    <w:basedOn w:val="Normal"/>
    <w:qFormat/>
    <w:rsid w:val="009A391A"/>
    <w:pPr>
      <w:spacing w:after="200" w:line="276" w:lineRule="auto"/>
      <w:ind w:left="720"/>
      <w:contextualSpacing/>
    </w:pPr>
    <w:rPr>
      <w:rFonts w:ascii="Calibri" w:eastAsia="Calibri" w:hAnsi="Calibri"/>
      <w:spacing w:val="0"/>
      <w:w w:val="100"/>
      <w:kern w:val="0"/>
      <w:sz w:val="22"/>
      <w:szCs w:val="22"/>
      <w:lang w:val="fr-FR"/>
    </w:rPr>
  </w:style>
  <w:style w:type="character" w:customStyle="1" w:styleId="plainlinksneverexpand">
    <w:name w:val="plainlinksneverexpand"/>
    <w:rsid w:val="009A391A"/>
  </w:style>
  <w:style w:type="character" w:customStyle="1" w:styleId="geo-dms1">
    <w:name w:val="geo-dms1"/>
    <w:rsid w:val="009A391A"/>
    <w:rPr>
      <w:vanish w:val="0"/>
      <w:webHidden w:val="0"/>
      <w:specVanish w:val="0"/>
    </w:rPr>
  </w:style>
  <w:style w:type="character" w:customStyle="1" w:styleId="latitude2">
    <w:name w:val="latitude2"/>
    <w:rsid w:val="009A391A"/>
  </w:style>
  <w:style w:type="character" w:customStyle="1" w:styleId="longitude">
    <w:name w:val="longitude"/>
    <w:rsid w:val="009A391A"/>
  </w:style>
  <w:style w:type="character" w:customStyle="1" w:styleId="geo-multi-punct1">
    <w:name w:val="geo-multi-punct1"/>
    <w:rsid w:val="009A391A"/>
    <w:rPr>
      <w:vanish/>
      <w:webHidden w:val="0"/>
      <w:specVanish w:val="0"/>
    </w:rPr>
  </w:style>
  <w:style w:type="character" w:customStyle="1" w:styleId="geo-decgeo">
    <w:name w:val="geo-dec geo"/>
    <w:rsid w:val="009A391A"/>
  </w:style>
  <w:style w:type="character" w:customStyle="1" w:styleId="citecrochet1">
    <w:name w:val="cite_crochet1"/>
    <w:rsid w:val="009A391A"/>
    <w:rPr>
      <w:vanish/>
      <w:webHidden w:val="0"/>
      <w:specVanish w:val="0"/>
    </w:rPr>
  </w:style>
  <w:style w:type="character" w:customStyle="1" w:styleId="nowrap1">
    <w:name w:val="nowrap1"/>
    <w:rsid w:val="009A391A"/>
  </w:style>
  <w:style w:type="paragraph" w:styleId="CommentText">
    <w:name w:val="annotation text"/>
    <w:basedOn w:val="Normal"/>
    <w:link w:val="CommentTextChar"/>
    <w:unhideWhenUsed/>
    <w:rsid w:val="009A391A"/>
    <w:pPr>
      <w:spacing w:after="200" w:line="276" w:lineRule="auto"/>
    </w:pPr>
    <w:rPr>
      <w:rFonts w:ascii="Calibri" w:eastAsia="Calibri" w:hAnsi="Calibri"/>
      <w:spacing w:val="0"/>
      <w:w w:val="100"/>
      <w:kern w:val="0"/>
      <w:lang w:val="fr-FR"/>
    </w:rPr>
  </w:style>
  <w:style w:type="character" w:customStyle="1" w:styleId="CommentTextChar">
    <w:name w:val="Comment Text Char"/>
    <w:link w:val="CommentText"/>
    <w:rsid w:val="009A391A"/>
    <w:rPr>
      <w:rFonts w:ascii="Calibri" w:eastAsia="Calibri" w:hAnsi="Calibri"/>
      <w:lang w:val="fr-FR" w:eastAsia="en-US" w:bidi="ar-SA"/>
    </w:rPr>
  </w:style>
  <w:style w:type="paragraph" w:styleId="CommentSubject">
    <w:name w:val="annotation subject"/>
    <w:basedOn w:val="CommentText"/>
    <w:next w:val="CommentText"/>
    <w:link w:val="CommentSubjectChar"/>
    <w:unhideWhenUsed/>
    <w:rsid w:val="009A391A"/>
    <w:rPr>
      <w:b/>
      <w:bCs/>
    </w:rPr>
  </w:style>
  <w:style w:type="character" w:customStyle="1" w:styleId="CommentSubjectChar">
    <w:name w:val="Comment Subject Char"/>
    <w:link w:val="CommentSubject"/>
    <w:rsid w:val="009A391A"/>
    <w:rPr>
      <w:rFonts w:ascii="Calibri" w:eastAsia="Calibri" w:hAnsi="Calibri"/>
      <w:b/>
      <w:bCs/>
      <w:lang w:val="fr-FR" w:eastAsia="en-US" w:bidi="ar-SA"/>
    </w:rPr>
  </w:style>
  <w:style w:type="paragraph" w:customStyle="1" w:styleId="DSRP2">
    <w:name w:val="DSRP2"/>
    <w:basedOn w:val="Normal"/>
    <w:next w:val="Normal"/>
    <w:autoRedefine/>
    <w:rsid w:val="009A391A"/>
    <w:pPr>
      <w:spacing w:line="240" w:lineRule="auto"/>
      <w:jc w:val="center"/>
    </w:pPr>
    <w:rPr>
      <w:rFonts w:ascii="Arial Black" w:hAnsi="Arial Black" w:cs="Arial"/>
      <w:b/>
      <w:bCs/>
      <w:spacing w:val="0"/>
      <w:w w:val="100"/>
      <w:kern w:val="0"/>
      <w:sz w:val="24"/>
      <w:szCs w:val="24"/>
      <w:lang w:val="fr-FR" w:eastAsia="ar-SA"/>
    </w:rPr>
  </w:style>
  <w:style w:type="character" w:customStyle="1" w:styleId="A3">
    <w:name w:val="A3"/>
    <w:rsid w:val="009A391A"/>
    <w:rPr>
      <w:rFonts w:cs="Arial"/>
      <w:color w:val="000000"/>
      <w:sz w:val="22"/>
      <w:szCs w:val="22"/>
    </w:rPr>
  </w:style>
  <w:style w:type="paragraph" w:customStyle="1" w:styleId="Default">
    <w:name w:val="Default"/>
    <w:rsid w:val="009A391A"/>
    <w:pPr>
      <w:autoSpaceDE w:val="0"/>
      <w:autoSpaceDN w:val="0"/>
      <w:adjustRightInd w:val="0"/>
    </w:pPr>
    <w:rPr>
      <w:rFonts w:ascii="Arial" w:hAnsi="Arial" w:cs="Arial"/>
      <w:color w:val="000000"/>
      <w:sz w:val="24"/>
      <w:szCs w:val="24"/>
      <w:lang w:val="fr-FR" w:eastAsia="fr-FR"/>
    </w:rPr>
  </w:style>
  <w:style w:type="character" w:customStyle="1" w:styleId="5G">
    <w:name w:val="5_G Знак Знак"/>
    <w:rsid w:val="009A391A"/>
    <w:rPr>
      <w:spacing w:val="5"/>
      <w:w w:val="104"/>
      <w:kern w:val="14"/>
      <w:sz w:val="18"/>
      <w:lang w:val="en-GB" w:eastAsia="ru-RU" w:bidi="ar-SA"/>
    </w:rPr>
  </w:style>
  <w:style w:type="character" w:customStyle="1" w:styleId="apple-converted-space">
    <w:name w:val="apple-converted-space"/>
    <w:rsid w:val="009A391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46</Pages>
  <Words>13476</Words>
  <Characters>89751</Characters>
  <Application>Microsoft Office Outlook</Application>
  <DocSecurity>4</DocSecurity>
  <Lines>2493</Lines>
  <Paragraphs>1394</Paragraphs>
  <ScaleCrop>false</ScaleCrop>
  <HeadingPairs>
    <vt:vector size="2" baseType="variant">
      <vt:variant>
        <vt:lpstr>Название</vt:lpstr>
      </vt:variant>
      <vt:variant>
        <vt:i4>1</vt:i4>
      </vt:variant>
    </vt:vector>
  </HeadingPairs>
  <TitlesOfParts>
    <vt:vector size="1" baseType="lpstr">
      <vt:lpstr>1340170</vt:lpstr>
    </vt:vector>
  </TitlesOfParts>
  <Company>CSD</Company>
  <LinksUpToDate>false</LinksUpToDate>
  <CharactersWithSpaces>101833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1340170</dc:title>
  <dc:subject>Klokov</dc:subject>
  <dc:creator>Chvets</dc:creator>
  <cp:keywords/>
  <dc:description/>
  <cp:lastModifiedBy>Chvets</cp:lastModifiedBy>
  <cp:revision>2</cp:revision>
  <cp:lastPrinted>2013-07-18T08:34:00Z</cp:lastPrinted>
  <dcterms:created xsi:type="dcterms:W3CDTF">2013-08-05T11:44:00Z</dcterms:created>
  <dcterms:modified xsi:type="dcterms:W3CDTF">2013-08-05T11:44:00Z</dcterms:modified>
</cp:coreProperties>
</file>