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F9667E">
                <w:t>С/ISL/CO/5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F6A32">
              <w:rPr>
                <w:lang w:val="en-US"/>
              </w:rPr>
              <w:fldChar w:fldCharType="separate"/>
            </w:r>
            <w:r w:rsidR="00F9667E">
              <w:rPr>
                <w:lang w:val="en-US"/>
              </w:rPr>
              <w:t>31 August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0F1CDE" w:rsidRPr="00FD09F3" w:rsidRDefault="000F1CDE" w:rsidP="00FD09F3">
      <w:pPr>
        <w:spacing w:before="120"/>
        <w:rPr>
          <w:b/>
          <w:sz w:val="24"/>
          <w:szCs w:val="24"/>
        </w:rPr>
      </w:pPr>
      <w:r w:rsidRPr="00FD09F3">
        <w:rPr>
          <w:b/>
          <w:sz w:val="24"/>
          <w:szCs w:val="24"/>
        </w:rPr>
        <w:t>Комитет по правам человека</w:t>
      </w:r>
    </w:p>
    <w:p w:rsidR="000F1CDE" w:rsidRPr="00FD09F3" w:rsidRDefault="00CC1BE4" w:rsidP="00CC1BE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0F1CDE" w:rsidRPr="00FD09F3">
        <w:t>Рассмотрение докладов, представленных государствам</w:t>
      </w:r>
      <w:r w:rsidR="00835EA0">
        <w:t>и-участниками в соответствии со</w:t>
      </w:r>
      <w:r w:rsidR="00835EA0">
        <w:rPr>
          <w:lang w:val="en-US"/>
        </w:rPr>
        <w:t> </w:t>
      </w:r>
      <w:r w:rsidR="000F1CDE" w:rsidRPr="00FD09F3">
        <w:t>статьей 40 Па</w:t>
      </w:r>
      <w:r w:rsidR="000F1CDE" w:rsidRPr="00FD09F3">
        <w:t>к</w:t>
      </w:r>
      <w:r w:rsidR="000F1CDE" w:rsidRPr="00FD09F3">
        <w:t>та</w:t>
      </w:r>
    </w:p>
    <w:p w:rsidR="000F1CDE" w:rsidRPr="00FD09F3" w:rsidRDefault="00CC1BE4" w:rsidP="00CC1BE4">
      <w:pPr>
        <w:pStyle w:val="H1GR"/>
      </w:pPr>
      <w:r w:rsidRPr="00835EA0">
        <w:tab/>
      </w:r>
      <w:r w:rsidRPr="00835EA0">
        <w:tab/>
      </w:r>
      <w:r w:rsidR="000F1CDE" w:rsidRPr="00FD09F3">
        <w:t>Заключительные замечания, принятые Комитетом по правам человека на его 105</w:t>
      </w:r>
      <w:r w:rsidR="000F1CDE" w:rsidRPr="00FD09F3">
        <w:noBreakHyphen/>
        <w:t>й сессии 9−27 июля 2012 года</w:t>
      </w:r>
    </w:p>
    <w:p w:rsidR="000F1CDE" w:rsidRPr="00FD09F3" w:rsidRDefault="00BB00D7" w:rsidP="00BB00D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0F1CDE" w:rsidRPr="00FD09F3">
        <w:t>Исландия</w:t>
      </w:r>
    </w:p>
    <w:p w:rsidR="000F1CDE" w:rsidRPr="008F1DE0" w:rsidRDefault="000F1CDE" w:rsidP="000F1CDE">
      <w:pPr>
        <w:pStyle w:val="SingleTxtGR"/>
        <w:rPr>
          <w:lang w:val="x-none"/>
        </w:rPr>
      </w:pPr>
      <w:r w:rsidRPr="008F1DE0">
        <w:rPr>
          <w:lang w:val="x-none"/>
        </w:rPr>
        <w:t>1.</w:t>
      </w:r>
      <w:r w:rsidRPr="008F1DE0">
        <w:rPr>
          <w:lang w:val="x-none"/>
        </w:rPr>
        <w:tab/>
      </w:r>
      <w:r>
        <w:t>Комитет</w:t>
      </w:r>
      <w:r w:rsidRPr="00CE4BFD">
        <w:t xml:space="preserve"> </w:t>
      </w:r>
      <w:r>
        <w:t>рассмотрел</w:t>
      </w:r>
      <w:r w:rsidRPr="00CE4BFD">
        <w:t xml:space="preserve"> </w:t>
      </w:r>
      <w:r>
        <w:t>пятый</w:t>
      </w:r>
      <w:r w:rsidRPr="00CE4BFD">
        <w:t xml:space="preserve"> </w:t>
      </w:r>
      <w:r>
        <w:t>периодический</w:t>
      </w:r>
      <w:r w:rsidRPr="00CE4BFD">
        <w:t xml:space="preserve"> </w:t>
      </w:r>
      <w:r>
        <w:t>доклад</w:t>
      </w:r>
      <w:r w:rsidRPr="00CE4BFD">
        <w:t xml:space="preserve">, </w:t>
      </w:r>
      <w:r>
        <w:t>представленный</w:t>
      </w:r>
      <w:r w:rsidRPr="00CE4BFD">
        <w:t xml:space="preserve"> </w:t>
      </w:r>
      <w:r>
        <w:t>И</w:t>
      </w:r>
      <w:r>
        <w:t>с</w:t>
      </w:r>
      <w:r>
        <w:t>ландией</w:t>
      </w:r>
      <w:r w:rsidRPr="00CE4BFD">
        <w:t xml:space="preserve"> </w:t>
      </w:r>
      <w:r w:rsidRPr="008F1DE0">
        <w:rPr>
          <w:lang w:val="x-none"/>
        </w:rPr>
        <w:t>(CCPR/C/ISL/5)</w:t>
      </w:r>
      <w:r w:rsidR="00CE4BFD">
        <w:t>,</w:t>
      </w:r>
      <w:r w:rsidRPr="008F1DE0">
        <w:rPr>
          <w:lang w:val="x-none"/>
        </w:rPr>
        <w:t xml:space="preserve"> </w:t>
      </w:r>
      <w:r>
        <w:t>на</w:t>
      </w:r>
      <w:r w:rsidRPr="00CE4BFD">
        <w:t xml:space="preserve"> </w:t>
      </w:r>
      <w:r>
        <w:t>своих</w:t>
      </w:r>
      <w:r w:rsidRPr="008F1DE0">
        <w:rPr>
          <w:lang w:val="x-none"/>
        </w:rPr>
        <w:t xml:space="preserve"> 2894</w:t>
      </w:r>
      <w:r w:rsidRPr="00CE4BFD">
        <w:t>-</w:t>
      </w:r>
      <w:r>
        <w:t>м</w:t>
      </w:r>
      <w:r w:rsidRPr="008F1DE0">
        <w:rPr>
          <w:lang w:val="x-none"/>
        </w:rPr>
        <w:t xml:space="preserve"> </w:t>
      </w:r>
      <w:r>
        <w:t>и</w:t>
      </w:r>
      <w:r w:rsidRPr="008F1DE0">
        <w:rPr>
          <w:lang w:val="x-none"/>
        </w:rPr>
        <w:t xml:space="preserve"> 2895</w:t>
      </w:r>
      <w:r w:rsidRPr="00CE4BFD">
        <w:t>-</w:t>
      </w:r>
      <w:r>
        <w:t>м</w:t>
      </w:r>
      <w:r w:rsidRPr="00CE4BFD">
        <w:t xml:space="preserve"> </w:t>
      </w:r>
      <w:r>
        <w:t>заседаниях</w:t>
      </w:r>
      <w:r w:rsidRPr="00CE4BFD">
        <w:t xml:space="preserve"> </w:t>
      </w:r>
      <w:r w:rsidRPr="008F1DE0">
        <w:rPr>
          <w:lang w:val="x-none"/>
        </w:rPr>
        <w:t xml:space="preserve">(CCPR/C/SR.2894 </w:t>
      </w:r>
      <w:r>
        <w:t>и</w:t>
      </w:r>
      <w:r w:rsidRPr="00CE4BFD">
        <w:t xml:space="preserve"> </w:t>
      </w:r>
      <w:r w:rsidRPr="008F1DE0">
        <w:rPr>
          <w:lang w:val="x-none"/>
        </w:rPr>
        <w:t xml:space="preserve">2895), </w:t>
      </w:r>
      <w:r>
        <w:t>сост</w:t>
      </w:r>
      <w:r>
        <w:t>о</w:t>
      </w:r>
      <w:r>
        <w:t>явшихся</w:t>
      </w:r>
      <w:r w:rsidRPr="00CE4BFD">
        <w:t xml:space="preserve"> 9 </w:t>
      </w:r>
      <w:r>
        <w:t>и</w:t>
      </w:r>
      <w:r w:rsidRPr="00CE4BFD">
        <w:t xml:space="preserve"> 10 </w:t>
      </w:r>
      <w:r>
        <w:t>июля</w:t>
      </w:r>
      <w:r w:rsidRPr="00CE4BFD">
        <w:t xml:space="preserve"> </w:t>
      </w:r>
      <w:r w:rsidRPr="008F1DE0">
        <w:rPr>
          <w:lang w:val="x-none"/>
        </w:rPr>
        <w:t>2012</w:t>
      </w:r>
      <w:r w:rsidRPr="00CE4BFD">
        <w:t xml:space="preserve"> </w:t>
      </w:r>
      <w:r>
        <w:t>года</w:t>
      </w:r>
      <w:r w:rsidRPr="00CE4BFD">
        <w:t xml:space="preserve">. </w:t>
      </w:r>
      <w:r>
        <w:t>На</w:t>
      </w:r>
      <w:r w:rsidRPr="00F77ACE">
        <w:t xml:space="preserve"> </w:t>
      </w:r>
      <w:r>
        <w:t>своем</w:t>
      </w:r>
      <w:r w:rsidRPr="008F1DE0">
        <w:rPr>
          <w:lang w:val="x-none"/>
        </w:rPr>
        <w:t xml:space="preserve"> </w:t>
      </w:r>
      <w:r w:rsidR="00835EA0">
        <w:rPr>
          <w:lang w:val="x-none"/>
        </w:rPr>
        <w:br/>
      </w:r>
      <w:r w:rsidRPr="008F1DE0">
        <w:rPr>
          <w:lang w:val="x-none"/>
        </w:rPr>
        <w:t>2916</w:t>
      </w:r>
      <w:r w:rsidRPr="00F77ACE">
        <w:t>-</w:t>
      </w:r>
      <w:r>
        <w:t>м</w:t>
      </w:r>
      <w:r w:rsidRPr="00F77ACE">
        <w:t xml:space="preserve"> </w:t>
      </w:r>
      <w:r>
        <w:t>заседании</w:t>
      </w:r>
      <w:r w:rsidRPr="00F77ACE">
        <w:t xml:space="preserve"> </w:t>
      </w:r>
      <w:r w:rsidRPr="008F1DE0">
        <w:rPr>
          <w:lang w:val="x-none"/>
        </w:rPr>
        <w:t>(CCPR/C/SR.2916)</w:t>
      </w:r>
      <w:r w:rsidRPr="00F77ACE">
        <w:t xml:space="preserve"> </w:t>
      </w:r>
      <w:r w:rsidRPr="008F1DE0">
        <w:rPr>
          <w:lang w:val="x-none"/>
        </w:rPr>
        <w:t xml:space="preserve">24 </w:t>
      </w:r>
      <w:r>
        <w:t>июля</w:t>
      </w:r>
      <w:r w:rsidRPr="008F1DE0">
        <w:rPr>
          <w:lang w:val="x-none"/>
        </w:rPr>
        <w:t xml:space="preserve"> 2012</w:t>
      </w:r>
      <w:r w:rsidRPr="00F77ACE">
        <w:t xml:space="preserve"> </w:t>
      </w:r>
      <w:r>
        <w:t>года</w:t>
      </w:r>
      <w:r w:rsidRPr="00F77ACE">
        <w:t xml:space="preserve"> </w:t>
      </w:r>
      <w:r>
        <w:t>он</w:t>
      </w:r>
      <w:r w:rsidRPr="00F77ACE">
        <w:t xml:space="preserve"> </w:t>
      </w:r>
      <w:r>
        <w:t>принял следующие заключительные замечания.</w:t>
      </w:r>
    </w:p>
    <w:p w:rsidR="000F1CDE" w:rsidRPr="008F1DE0" w:rsidRDefault="00BB00D7" w:rsidP="00BB00D7">
      <w:pPr>
        <w:pStyle w:val="H1GR"/>
        <w:rPr>
          <w:lang w:val="x-none"/>
        </w:rPr>
      </w:pPr>
      <w:r>
        <w:rPr>
          <w:lang w:val="x-none"/>
        </w:rPr>
        <w:tab/>
      </w:r>
      <w:r w:rsidR="000F1CDE" w:rsidRPr="008F1DE0">
        <w:rPr>
          <w:lang w:val="x-none"/>
        </w:rPr>
        <w:t>A.</w:t>
      </w:r>
      <w:r w:rsidR="000F1CDE" w:rsidRPr="008F1DE0">
        <w:rPr>
          <w:lang w:val="x-none"/>
        </w:rPr>
        <w:tab/>
      </w:r>
      <w:r w:rsidR="000F1CDE">
        <w:t>Введение</w:t>
      </w:r>
    </w:p>
    <w:p w:rsidR="000F1CDE" w:rsidRPr="008F1DE0" w:rsidRDefault="000F1CDE" w:rsidP="000F1CDE">
      <w:pPr>
        <w:pStyle w:val="SingleTxtGR"/>
        <w:rPr>
          <w:lang w:val="x-none"/>
        </w:rPr>
      </w:pPr>
      <w:r w:rsidRPr="008F1DE0">
        <w:rPr>
          <w:lang w:val="x-none"/>
        </w:rPr>
        <w:t>2.</w:t>
      </w:r>
      <w:r w:rsidRPr="008F1DE0">
        <w:rPr>
          <w:lang w:val="x-none"/>
        </w:rPr>
        <w:tab/>
      </w:r>
      <w:r>
        <w:t>Комитет</w:t>
      </w:r>
      <w:r w:rsidRPr="003A5067">
        <w:t xml:space="preserve"> </w:t>
      </w:r>
      <w:r>
        <w:t>приветствует</w:t>
      </w:r>
      <w:r w:rsidRPr="003A5067">
        <w:t xml:space="preserve"> </w:t>
      </w:r>
      <w:r>
        <w:t>представление</w:t>
      </w:r>
      <w:r w:rsidRPr="003A5067">
        <w:t xml:space="preserve"> </w:t>
      </w:r>
      <w:r>
        <w:t>пятого</w:t>
      </w:r>
      <w:r w:rsidRPr="003A5067">
        <w:t xml:space="preserve"> </w:t>
      </w:r>
      <w:r>
        <w:t>периодического</w:t>
      </w:r>
      <w:r w:rsidRPr="003A5067">
        <w:t xml:space="preserve"> </w:t>
      </w:r>
      <w:r>
        <w:t>доклада</w:t>
      </w:r>
      <w:r w:rsidRPr="003A5067">
        <w:t xml:space="preserve"> </w:t>
      </w:r>
      <w:r>
        <w:t>И</w:t>
      </w:r>
      <w:r>
        <w:t>с</w:t>
      </w:r>
      <w:r>
        <w:t>ландии</w:t>
      </w:r>
      <w:r>
        <w:rPr>
          <w:lang w:val="x-none"/>
        </w:rPr>
        <w:t xml:space="preserve"> (CCPR/C/ISL/5)</w:t>
      </w:r>
      <w:r>
        <w:t xml:space="preserve"> и содержащуюся в нем информацию, а также письме</w:t>
      </w:r>
      <w:r>
        <w:t>н</w:t>
      </w:r>
      <w:r>
        <w:t xml:space="preserve">ные ответы на перечень вопросов Комитета </w:t>
      </w:r>
      <w:r w:rsidRPr="008F1DE0">
        <w:rPr>
          <w:lang w:val="x-none"/>
        </w:rPr>
        <w:t xml:space="preserve">(CCPR/C/ISL/Q/5/Add.1). </w:t>
      </w:r>
      <w:r>
        <w:t>Он</w:t>
      </w:r>
      <w:r w:rsidRPr="003A5067">
        <w:t xml:space="preserve"> </w:t>
      </w:r>
      <w:r>
        <w:t>выр</w:t>
      </w:r>
      <w:r>
        <w:t>а</w:t>
      </w:r>
      <w:r>
        <w:t>жает</w:t>
      </w:r>
      <w:r w:rsidRPr="003A5067">
        <w:t xml:space="preserve"> </w:t>
      </w:r>
      <w:r>
        <w:t>признательность</w:t>
      </w:r>
      <w:r w:rsidRPr="003A5067">
        <w:t xml:space="preserve"> </w:t>
      </w:r>
      <w:r>
        <w:t>делегации</w:t>
      </w:r>
      <w:r w:rsidRPr="003A5067">
        <w:t xml:space="preserve"> </w:t>
      </w:r>
      <w:r>
        <w:t>государства</w:t>
      </w:r>
      <w:r w:rsidRPr="003A5067">
        <w:t>-</w:t>
      </w:r>
      <w:r>
        <w:t>участника</w:t>
      </w:r>
      <w:r w:rsidRPr="003A5067">
        <w:t xml:space="preserve"> </w:t>
      </w:r>
      <w:r>
        <w:t>за</w:t>
      </w:r>
      <w:r w:rsidRPr="003A5067">
        <w:t xml:space="preserve"> </w:t>
      </w:r>
      <w:r>
        <w:t>конструктивный</w:t>
      </w:r>
      <w:r w:rsidRPr="003A5067">
        <w:t xml:space="preserve"> </w:t>
      </w:r>
      <w:r>
        <w:t>диалог</w:t>
      </w:r>
      <w:r w:rsidRPr="003A5067">
        <w:t xml:space="preserve"> </w:t>
      </w:r>
      <w:r>
        <w:t>о</w:t>
      </w:r>
      <w:r w:rsidRPr="003A5067">
        <w:t xml:space="preserve"> </w:t>
      </w:r>
      <w:r>
        <w:t>мерах</w:t>
      </w:r>
      <w:r w:rsidR="004226AB">
        <w:t xml:space="preserve"> по осуществлению положений Па</w:t>
      </w:r>
      <w:r w:rsidR="004226AB">
        <w:t>к</w:t>
      </w:r>
      <w:r w:rsidR="004226AB">
        <w:t>та</w:t>
      </w:r>
      <w:r w:rsidRPr="003A5067">
        <w:t xml:space="preserve">, </w:t>
      </w:r>
      <w:r>
        <w:t>принятых государством-участником в течение отчетного п</w:t>
      </w:r>
      <w:r>
        <w:t>е</w:t>
      </w:r>
      <w:r>
        <w:t>риода</w:t>
      </w:r>
      <w:r w:rsidRPr="008F1DE0">
        <w:rPr>
          <w:lang w:val="x-none"/>
        </w:rPr>
        <w:t xml:space="preserve">. </w:t>
      </w:r>
    </w:p>
    <w:p w:rsidR="000F1CDE" w:rsidRPr="008F1DE0" w:rsidRDefault="00BB00D7" w:rsidP="00BB00D7">
      <w:pPr>
        <w:pStyle w:val="H1GR"/>
        <w:rPr>
          <w:lang w:val="x-none"/>
        </w:rPr>
      </w:pPr>
      <w:r>
        <w:rPr>
          <w:lang w:val="x-none"/>
        </w:rPr>
        <w:tab/>
      </w:r>
      <w:r w:rsidR="000F1CDE">
        <w:rPr>
          <w:lang w:val="x-none"/>
        </w:rPr>
        <w:t>B.</w:t>
      </w:r>
      <w:r w:rsidR="000F1CDE">
        <w:rPr>
          <w:lang w:val="x-none"/>
        </w:rPr>
        <w:tab/>
      </w:r>
      <w:r w:rsidR="000F1CDE">
        <w:t>Позитивные</w:t>
      </w:r>
      <w:r w:rsidR="000F1CDE" w:rsidRPr="004226AB">
        <w:t xml:space="preserve"> </w:t>
      </w:r>
      <w:r w:rsidR="000F1CDE">
        <w:t>аспекты</w:t>
      </w:r>
    </w:p>
    <w:p w:rsidR="000F1CDE" w:rsidRPr="008F1DE0" w:rsidRDefault="000F1CDE" w:rsidP="000F1CDE">
      <w:pPr>
        <w:pStyle w:val="SingleTxtGR"/>
        <w:rPr>
          <w:lang w:val="x-none"/>
        </w:rPr>
      </w:pPr>
      <w:r w:rsidRPr="008F1DE0">
        <w:rPr>
          <w:lang w:val="x-none"/>
        </w:rPr>
        <w:t>3.</w:t>
      </w:r>
      <w:r w:rsidRPr="008F1DE0">
        <w:rPr>
          <w:lang w:val="x-none"/>
        </w:rPr>
        <w:tab/>
      </w:r>
      <w:r>
        <w:t>Комитет</w:t>
      </w:r>
      <w:r w:rsidRPr="003A5067">
        <w:t xml:space="preserve"> </w:t>
      </w:r>
      <w:r>
        <w:t>приветствует</w:t>
      </w:r>
      <w:r w:rsidRPr="003A5067">
        <w:t xml:space="preserve"> </w:t>
      </w:r>
      <w:r>
        <w:t>в</w:t>
      </w:r>
      <w:r w:rsidRPr="003A5067">
        <w:t xml:space="preserve"> </w:t>
      </w:r>
      <w:r>
        <w:t>целом</w:t>
      </w:r>
      <w:r w:rsidRPr="003A5067">
        <w:t xml:space="preserve"> </w:t>
      </w:r>
      <w:r>
        <w:t>положительн</w:t>
      </w:r>
      <w:r w:rsidR="004226AB">
        <w:t>ые результаты, достигнутые государством-участником</w:t>
      </w:r>
      <w:r>
        <w:t xml:space="preserve"> в деле осуществления </w:t>
      </w:r>
      <w:r w:rsidR="004226AB">
        <w:t xml:space="preserve">положений </w:t>
      </w:r>
      <w:r>
        <w:t>Пакта. В частности, он приветствует</w:t>
      </w:r>
      <w:r w:rsidRPr="008F1DE0">
        <w:rPr>
          <w:lang w:val="x-none"/>
        </w:rPr>
        <w:t xml:space="preserve">: </w:t>
      </w:r>
    </w:p>
    <w:p w:rsidR="000F1CDE" w:rsidRPr="008F1DE0" w:rsidRDefault="000F1CDE" w:rsidP="000F1CDE">
      <w:pPr>
        <w:pStyle w:val="SingleTxtGR"/>
        <w:rPr>
          <w:lang w:val="x-none"/>
        </w:rPr>
      </w:pPr>
      <w:r>
        <w:tab/>
      </w:r>
      <w:r w:rsidRPr="008F1DE0">
        <w:rPr>
          <w:lang w:val="x-none"/>
        </w:rPr>
        <w:t>a)</w:t>
      </w:r>
      <w:r w:rsidRPr="008F1DE0">
        <w:rPr>
          <w:lang w:val="x-none"/>
        </w:rPr>
        <w:tab/>
      </w:r>
      <w:r>
        <w:t>принятие</w:t>
      </w:r>
      <w:r w:rsidRPr="003A5067">
        <w:t xml:space="preserve"> </w:t>
      </w:r>
      <w:r>
        <w:t>Закона</w:t>
      </w:r>
      <w:r w:rsidRPr="003A5067">
        <w:t xml:space="preserve"> № </w:t>
      </w:r>
      <w:r w:rsidRPr="008F1DE0">
        <w:rPr>
          <w:lang w:val="x-none"/>
        </w:rPr>
        <w:t>85/2011</w:t>
      </w:r>
      <w:r>
        <w:t xml:space="preserve"> о порядке выселения</w:t>
      </w:r>
      <w:r w:rsidRPr="008F1DE0">
        <w:rPr>
          <w:lang w:val="x-none"/>
        </w:rPr>
        <w:t>;</w:t>
      </w:r>
    </w:p>
    <w:p w:rsidR="000F1CDE" w:rsidRPr="008F1DE0" w:rsidRDefault="000F1CDE" w:rsidP="000F1CDE">
      <w:pPr>
        <w:pStyle w:val="SingleTxtGR"/>
        <w:rPr>
          <w:lang w:val="x-none"/>
        </w:rPr>
      </w:pPr>
      <w:r>
        <w:tab/>
      </w:r>
      <w:r w:rsidRPr="008F1DE0">
        <w:rPr>
          <w:lang w:val="x-none"/>
        </w:rPr>
        <w:t>b)</w:t>
      </w:r>
      <w:r w:rsidRPr="008F1DE0">
        <w:rPr>
          <w:lang w:val="x-none"/>
        </w:rPr>
        <w:tab/>
      </w:r>
      <w:r>
        <w:t>принятие</w:t>
      </w:r>
      <w:r w:rsidRPr="003A5067">
        <w:t xml:space="preserve"> </w:t>
      </w:r>
      <w:r w:rsidRPr="008F1DE0">
        <w:rPr>
          <w:lang w:val="x-none"/>
        </w:rPr>
        <w:t xml:space="preserve">17 </w:t>
      </w:r>
      <w:r>
        <w:t>марта</w:t>
      </w:r>
      <w:r w:rsidRPr="008F1DE0">
        <w:rPr>
          <w:lang w:val="x-none"/>
        </w:rPr>
        <w:t xml:space="preserve"> 2009</w:t>
      </w:r>
      <w:r w:rsidRPr="003A5067">
        <w:t xml:space="preserve"> </w:t>
      </w:r>
      <w:r>
        <w:t>года</w:t>
      </w:r>
      <w:r w:rsidRPr="003A5067">
        <w:t xml:space="preserve"> </w:t>
      </w:r>
      <w:r>
        <w:t>Национального плана борьбы с то</w:t>
      </w:r>
      <w:r>
        <w:t>р</w:t>
      </w:r>
      <w:r>
        <w:t>говлей людьми</w:t>
      </w:r>
      <w:r w:rsidRPr="008F1DE0">
        <w:rPr>
          <w:lang w:val="x-none"/>
        </w:rPr>
        <w:t>;</w:t>
      </w:r>
    </w:p>
    <w:p w:rsidR="000F1CDE" w:rsidRPr="008F1DE0" w:rsidRDefault="000F1CDE" w:rsidP="000F1CDE">
      <w:pPr>
        <w:pStyle w:val="SingleTxtGR"/>
        <w:rPr>
          <w:lang w:val="x-none"/>
        </w:rPr>
      </w:pPr>
      <w:r>
        <w:tab/>
      </w:r>
      <w:r w:rsidRPr="008F1DE0">
        <w:rPr>
          <w:lang w:val="x-none"/>
        </w:rPr>
        <w:t>c)</w:t>
      </w:r>
      <w:r w:rsidRPr="008F1DE0">
        <w:rPr>
          <w:lang w:val="x-none"/>
        </w:rPr>
        <w:tab/>
      </w:r>
      <w:r>
        <w:t>вступление</w:t>
      </w:r>
      <w:r w:rsidRPr="003A5067">
        <w:t xml:space="preserve"> </w:t>
      </w:r>
      <w:r>
        <w:t>в</w:t>
      </w:r>
      <w:r w:rsidRPr="003A5067">
        <w:t xml:space="preserve"> </w:t>
      </w:r>
      <w:r>
        <w:t>силу</w:t>
      </w:r>
      <w:r w:rsidRPr="003A5067">
        <w:t xml:space="preserve"> </w:t>
      </w:r>
      <w:r w:rsidRPr="008F1DE0">
        <w:rPr>
          <w:lang w:val="x-none"/>
        </w:rPr>
        <w:t xml:space="preserve">1 </w:t>
      </w:r>
      <w:r>
        <w:t>января</w:t>
      </w:r>
      <w:r w:rsidRPr="008F1DE0">
        <w:rPr>
          <w:lang w:val="x-none"/>
        </w:rPr>
        <w:t xml:space="preserve"> 2009</w:t>
      </w:r>
      <w:r w:rsidRPr="003A5067">
        <w:t xml:space="preserve"> </w:t>
      </w:r>
      <w:r>
        <w:t>года</w:t>
      </w:r>
      <w:r w:rsidRPr="003A5067">
        <w:t xml:space="preserve"> </w:t>
      </w:r>
      <w:r>
        <w:t>нового</w:t>
      </w:r>
      <w:r w:rsidRPr="003A5067">
        <w:t xml:space="preserve"> </w:t>
      </w:r>
      <w:r>
        <w:t>Уголовно</w:t>
      </w:r>
      <w:r w:rsidRPr="003A5067">
        <w:t>-</w:t>
      </w:r>
      <w:r>
        <w:t>процессуального</w:t>
      </w:r>
      <w:r w:rsidRPr="003A5067">
        <w:t xml:space="preserve"> </w:t>
      </w:r>
      <w:r>
        <w:t>кодекса № 88/2008, в частности в связи с улучшением юрид</w:t>
      </w:r>
      <w:r>
        <w:t>и</w:t>
      </w:r>
      <w:r>
        <w:t xml:space="preserve">ческого </w:t>
      </w:r>
      <w:r w:rsidR="004226AB">
        <w:t>статуса</w:t>
      </w:r>
      <w:r>
        <w:t xml:space="preserve"> обвиня</w:t>
      </w:r>
      <w:r>
        <w:t>е</w:t>
      </w:r>
      <w:r>
        <w:t>мых;</w:t>
      </w:r>
    </w:p>
    <w:p w:rsidR="000F1CDE" w:rsidRPr="008F1DE0" w:rsidRDefault="000F1CDE" w:rsidP="000F1CDE">
      <w:pPr>
        <w:pStyle w:val="SingleTxtGR"/>
        <w:rPr>
          <w:lang w:val="x-none"/>
        </w:rPr>
      </w:pPr>
      <w:r>
        <w:tab/>
      </w:r>
      <w:r w:rsidRPr="008F1DE0">
        <w:rPr>
          <w:lang w:val="x-none"/>
        </w:rPr>
        <w:t>d)</w:t>
      </w:r>
      <w:r w:rsidRPr="008F1DE0">
        <w:rPr>
          <w:lang w:val="x-none"/>
        </w:rPr>
        <w:tab/>
      </w:r>
      <w:r>
        <w:t>принятие</w:t>
      </w:r>
      <w:r w:rsidRPr="005641FF">
        <w:t xml:space="preserve"> </w:t>
      </w:r>
      <w:r>
        <w:t>Закона</w:t>
      </w:r>
      <w:r w:rsidRPr="005641FF">
        <w:t xml:space="preserve"> № </w:t>
      </w:r>
      <w:r w:rsidRPr="008F1DE0">
        <w:rPr>
          <w:lang w:val="x-none"/>
        </w:rPr>
        <w:t>149/2009</w:t>
      </w:r>
      <w:r w:rsidRPr="005641FF">
        <w:t xml:space="preserve"> </w:t>
      </w:r>
      <w:r>
        <w:t>о</w:t>
      </w:r>
      <w:r w:rsidRPr="005641FF">
        <w:t xml:space="preserve"> </w:t>
      </w:r>
      <w:r>
        <w:t>внесении</w:t>
      </w:r>
      <w:r w:rsidRPr="005641FF">
        <w:t xml:space="preserve"> </w:t>
      </w:r>
      <w:r>
        <w:t>поправок</w:t>
      </w:r>
      <w:r w:rsidRPr="005641FF">
        <w:t xml:space="preserve"> </w:t>
      </w:r>
      <w:r w:rsidR="00CF4014">
        <w:t xml:space="preserve">в </w:t>
      </w:r>
      <w:r>
        <w:t>Общ</w:t>
      </w:r>
      <w:r w:rsidR="00CF4014">
        <w:t>ий уг</w:t>
      </w:r>
      <w:r w:rsidR="00CF4014">
        <w:t>о</w:t>
      </w:r>
      <w:r w:rsidR="00CF4014">
        <w:t>ловный кодекс в целях</w:t>
      </w:r>
      <w:r w:rsidRPr="005641FF">
        <w:t xml:space="preserve"> </w:t>
      </w:r>
      <w:r>
        <w:t>ратификации Конвенции Организации Объединенных Наций против транснациональной организ</w:t>
      </w:r>
      <w:r>
        <w:t>о</w:t>
      </w:r>
      <w:r>
        <w:t>ванной преступности и Протокола к ней о предупреждении и пресечении торговли людьми, ос</w:t>
      </w:r>
      <w:r>
        <w:t>о</w:t>
      </w:r>
      <w:r>
        <w:t>бенно женщинами и детьми, и наказании за нее;</w:t>
      </w:r>
    </w:p>
    <w:p w:rsidR="000F1CDE" w:rsidRPr="008F1DE0" w:rsidRDefault="000F1CDE" w:rsidP="000F1CDE">
      <w:pPr>
        <w:pStyle w:val="SingleTxtGR"/>
        <w:rPr>
          <w:lang w:val="x-none"/>
        </w:rPr>
      </w:pPr>
      <w:r>
        <w:tab/>
      </w:r>
      <w:r w:rsidRPr="008F1DE0">
        <w:rPr>
          <w:lang w:val="x-none"/>
        </w:rPr>
        <w:t>e)</w:t>
      </w:r>
      <w:r w:rsidRPr="008F1DE0">
        <w:rPr>
          <w:lang w:val="x-none"/>
        </w:rPr>
        <w:tab/>
      </w:r>
      <w:r>
        <w:t>вступление</w:t>
      </w:r>
      <w:r w:rsidRPr="005641FF">
        <w:t xml:space="preserve"> </w:t>
      </w:r>
      <w:r>
        <w:t>в</w:t>
      </w:r>
      <w:r w:rsidRPr="005641FF">
        <w:t xml:space="preserve"> </w:t>
      </w:r>
      <w:r>
        <w:t>силу</w:t>
      </w:r>
      <w:r w:rsidRPr="005641FF">
        <w:t xml:space="preserve"> </w:t>
      </w:r>
      <w:r w:rsidRPr="008F1DE0">
        <w:rPr>
          <w:lang w:val="x-none"/>
        </w:rPr>
        <w:t xml:space="preserve">18 </w:t>
      </w:r>
      <w:r>
        <w:t>марта</w:t>
      </w:r>
      <w:r w:rsidRPr="008F1DE0">
        <w:rPr>
          <w:lang w:val="x-none"/>
        </w:rPr>
        <w:t xml:space="preserve"> 2008</w:t>
      </w:r>
      <w:r w:rsidRPr="005641FF">
        <w:t xml:space="preserve"> </w:t>
      </w:r>
      <w:r>
        <w:t xml:space="preserve">года нового Закона № </w:t>
      </w:r>
      <w:r w:rsidRPr="008F1DE0">
        <w:rPr>
          <w:lang w:val="x-none"/>
        </w:rPr>
        <w:t>10/2008</w:t>
      </w:r>
      <w:r>
        <w:t xml:space="preserve"> о гендерном равенстве.</w:t>
      </w:r>
    </w:p>
    <w:p w:rsidR="000F1CDE" w:rsidRPr="008F1DE0" w:rsidRDefault="00BB00D7" w:rsidP="00BB00D7">
      <w:pPr>
        <w:pStyle w:val="H1GR"/>
        <w:rPr>
          <w:lang w:val="x-none"/>
        </w:rPr>
      </w:pPr>
      <w:r>
        <w:rPr>
          <w:lang w:val="x-none"/>
        </w:rPr>
        <w:tab/>
      </w:r>
      <w:r w:rsidR="000F1CDE" w:rsidRPr="008F1DE0">
        <w:rPr>
          <w:lang w:val="x-none"/>
        </w:rPr>
        <w:t>C.</w:t>
      </w:r>
      <w:r w:rsidR="000F1CDE" w:rsidRPr="008F1DE0">
        <w:rPr>
          <w:lang w:val="x-none"/>
        </w:rPr>
        <w:tab/>
      </w:r>
      <w:r w:rsidR="000F1CDE">
        <w:t>Основные вопросы, вызывающие озабоченность, и рекомендации</w:t>
      </w:r>
    </w:p>
    <w:p w:rsidR="000F1CDE" w:rsidRPr="008F1DE0" w:rsidRDefault="000F1CDE" w:rsidP="000F1CDE">
      <w:pPr>
        <w:pStyle w:val="SingleTxtGR"/>
        <w:rPr>
          <w:lang w:val="x-none"/>
        </w:rPr>
      </w:pPr>
      <w:r w:rsidRPr="008F1DE0">
        <w:rPr>
          <w:lang w:val="x-none"/>
        </w:rPr>
        <w:t>4.</w:t>
      </w:r>
      <w:r w:rsidRPr="008F1DE0">
        <w:rPr>
          <w:lang w:val="x-none"/>
        </w:rPr>
        <w:tab/>
      </w:r>
      <w:r>
        <w:t>Отмечая</w:t>
      </w:r>
      <w:r w:rsidRPr="005641FF">
        <w:t xml:space="preserve"> </w:t>
      </w:r>
      <w:r>
        <w:t>стремление</w:t>
      </w:r>
      <w:r w:rsidRPr="005641FF">
        <w:t xml:space="preserve"> </w:t>
      </w:r>
      <w:r>
        <w:t>государства</w:t>
      </w:r>
      <w:r w:rsidRPr="005641FF">
        <w:t>-</w:t>
      </w:r>
      <w:r>
        <w:t>участника</w:t>
      </w:r>
      <w:r w:rsidRPr="005641FF">
        <w:t xml:space="preserve"> </w:t>
      </w:r>
      <w:r w:rsidR="00586C51">
        <w:t>отразить договоры о правах человека</w:t>
      </w:r>
      <w:r w:rsidRPr="005641FF">
        <w:t xml:space="preserve">, </w:t>
      </w:r>
      <w:r>
        <w:t>участником</w:t>
      </w:r>
      <w:r w:rsidRPr="005641FF">
        <w:t xml:space="preserve"> </w:t>
      </w:r>
      <w:r>
        <w:t>которых оно является, во внутреннем законодательстве, Комитет</w:t>
      </w:r>
      <w:r w:rsidR="00586C51">
        <w:t xml:space="preserve"> тем не менее </w:t>
      </w:r>
      <w:r>
        <w:t>выражает сожаление по поводу того, что Пакт пока не стал частью внутренне</w:t>
      </w:r>
      <w:r w:rsidR="00586C51">
        <w:t>й</w:t>
      </w:r>
      <w:r>
        <w:t xml:space="preserve"> право</w:t>
      </w:r>
      <w:r w:rsidR="00586C51">
        <w:t>вой системы</w:t>
      </w:r>
      <w:r>
        <w:t>. Комитет</w:t>
      </w:r>
      <w:r w:rsidRPr="005641FF">
        <w:t xml:space="preserve"> </w:t>
      </w:r>
      <w:r>
        <w:t>также</w:t>
      </w:r>
      <w:r w:rsidRPr="005641FF">
        <w:t xml:space="preserve"> </w:t>
      </w:r>
      <w:r>
        <w:t>обеспокоен</w:t>
      </w:r>
      <w:r w:rsidRPr="005641FF">
        <w:t xml:space="preserve"> </w:t>
      </w:r>
      <w:r>
        <w:t>тем</w:t>
      </w:r>
      <w:r w:rsidRPr="005641FF">
        <w:t xml:space="preserve">, </w:t>
      </w:r>
      <w:r>
        <w:t>что</w:t>
      </w:r>
      <w:r w:rsidRPr="005641FF">
        <w:t xml:space="preserve"> </w:t>
      </w:r>
      <w:r>
        <w:t xml:space="preserve">государство-участник до сих пор не сняло свои оговорки </w:t>
      </w:r>
      <w:r w:rsidR="00586C51">
        <w:t>к Пакту</w:t>
      </w:r>
      <w:r w:rsidRPr="008F1DE0">
        <w:rPr>
          <w:lang w:val="x-none"/>
        </w:rPr>
        <w:t xml:space="preserve"> (</w:t>
      </w:r>
      <w:r>
        <w:t>ст</w:t>
      </w:r>
      <w:r>
        <w:t>а</w:t>
      </w:r>
      <w:r>
        <w:t xml:space="preserve">тья </w:t>
      </w:r>
      <w:r w:rsidRPr="008F1DE0">
        <w:rPr>
          <w:lang w:val="x-none"/>
        </w:rPr>
        <w:t>2).</w:t>
      </w:r>
    </w:p>
    <w:p w:rsidR="000F1CDE" w:rsidRPr="00586C51" w:rsidRDefault="000F1CDE" w:rsidP="00586C51">
      <w:pPr>
        <w:pStyle w:val="SingleTxtGR"/>
        <w:rPr>
          <w:b/>
          <w:lang w:val="x-none"/>
        </w:rPr>
      </w:pPr>
      <w:r w:rsidRPr="00586C51">
        <w:rPr>
          <w:b/>
        </w:rPr>
        <w:t>Государству-участнику следует рассмотреть вопрос о</w:t>
      </w:r>
      <w:r w:rsidR="00AB19AB">
        <w:rPr>
          <w:b/>
        </w:rPr>
        <w:t>б инкорпорировании</w:t>
      </w:r>
      <w:r w:rsidRPr="00586C51">
        <w:rPr>
          <w:b/>
        </w:rPr>
        <w:t xml:space="preserve"> Пакта во внутренн</w:t>
      </w:r>
      <w:r w:rsidR="00AB19AB">
        <w:rPr>
          <w:b/>
        </w:rPr>
        <w:t>юю правовую систему</w:t>
      </w:r>
      <w:r w:rsidRPr="00586C51">
        <w:rPr>
          <w:b/>
        </w:rPr>
        <w:t>. Государств</w:t>
      </w:r>
      <w:r w:rsidR="00AB19AB">
        <w:rPr>
          <w:b/>
        </w:rPr>
        <w:t>у</w:t>
      </w:r>
      <w:r w:rsidRPr="00586C51">
        <w:rPr>
          <w:b/>
        </w:rPr>
        <w:t>-участник</w:t>
      </w:r>
      <w:r w:rsidR="00AB19AB">
        <w:rPr>
          <w:b/>
        </w:rPr>
        <w:t>у</w:t>
      </w:r>
      <w:r w:rsidRPr="00586C51">
        <w:rPr>
          <w:b/>
        </w:rPr>
        <w:t xml:space="preserve"> </w:t>
      </w:r>
      <w:r w:rsidR="00AB19AB">
        <w:rPr>
          <w:b/>
        </w:rPr>
        <w:t>предлаг</w:t>
      </w:r>
      <w:r w:rsidR="00AB19AB">
        <w:rPr>
          <w:b/>
        </w:rPr>
        <w:t>а</w:t>
      </w:r>
      <w:r w:rsidR="00AB19AB">
        <w:rPr>
          <w:b/>
        </w:rPr>
        <w:t>ется</w:t>
      </w:r>
      <w:r w:rsidRPr="00586C51">
        <w:rPr>
          <w:b/>
        </w:rPr>
        <w:t xml:space="preserve"> пересмотреть основания </w:t>
      </w:r>
      <w:r w:rsidR="00AB19AB">
        <w:rPr>
          <w:b/>
        </w:rPr>
        <w:t xml:space="preserve">для </w:t>
      </w:r>
      <w:r w:rsidRPr="00586C51">
        <w:rPr>
          <w:b/>
        </w:rPr>
        <w:t xml:space="preserve">оговорок </w:t>
      </w:r>
      <w:r w:rsidR="00AB19AB">
        <w:rPr>
          <w:b/>
        </w:rPr>
        <w:t>к</w:t>
      </w:r>
      <w:r w:rsidRPr="00586C51">
        <w:rPr>
          <w:b/>
        </w:rPr>
        <w:t xml:space="preserve"> пункт</w:t>
      </w:r>
      <w:r w:rsidR="00AB19AB">
        <w:rPr>
          <w:b/>
        </w:rPr>
        <w:t>ам</w:t>
      </w:r>
      <w:r w:rsidRPr="00586C51">
        <w:rPr>
          <w:b/>
        </w:rPr>
        <w:t xml:space="preserve"> 2 </w:t>
      </w:r>
      <w:r w:rsidRPr="00586C51">
        <w:rPr>
          <w:b/>
          <w:lang w:val="x-none"/>
        </w:rPr>
        <w:t xml:space="preserve">b) </w:t>
      </w:r>
      <w:r w:rsidRPr="00586C51">
        <w:rPr>
          <w:b/>
        </w:rPr>
        <w:t>и</w:t>
      </w:r>
      <w:r w:rsidRPr="00586C51">
        <w:rPr>
          <w:b/>
          <w:lang w:val="x-none"/>
        </w:rPr>
        <w:t xml:space="preserve"> 3</w:t>
      </w:r>
      <w:r w:rsidRPr="00586C51">
        <w:rPr>
          <w:b/>
        </w:rPr>
        <w:t xml:space="preserve"> статьи 10</w:t>
      </w:r>
      <w:r w:rsidRPr="00586C51">
        <w:rPr>
          <w:b/>
          <w:lang w:val="x-none"/>
        </w:rPr>
        <w:t xml:space="preserve">, </w:t>
      </w:r>
      <w:r w:rsidRPr="00586C51">
        <w:rPr>
          <w:b/>
        </w:rPr>
        <w:t>пункт</w:t>
      </w:r>
      <w:r w:rsidR="00AB19AB">
        <w:rPr>
          <w:b/>
        </w:rPr>
        <w:t>у</w:t>
      </w:r>
      <w:r w:rsidRPr="00586C51">
        <w:rPr>
          <w:b/>
        </w:rPr>
        <w:t xml:space="preserve"> 7 статьи </w:t>
      </w:r>
      <w:r w:rsidRPr="00586C51">
        <w:rPr>
          <w:b/>
          <w:lang w:val="x-none"/>
        </w:rPr>
        <w:t>14</w:t>
      </w:r>
      <w:r w:rsidRPr="00586C51">
        <w:rPr>
          <w:b/>
        </w:rPr>
        <w:t xml:space="preserve"> и пункт</w:t>
      </w:r>
      <w:r w:rsidR="00AB19AB">
        <w:rPr>
          <w:b/>
        </w:rPr>
        <w:t>у</w:t>
      </w:r>
      <w:r w:rsidRPr="00586C51">
        <w:rPr>
          <w:b/>
        </w:rPr>
        <w:t xml:space="preserve"> 1 статьи 20 Пакта </w:t>
      </w:r>
      <w:r w:rsidR="00AB19AB">
        <w:rPr>
          <w:b/>
        </w:rPr>
        <w:t xml:space="preserve">в целях </w:t>
      </w:r>
      <w:r w:rsidRPr="00586C51">
        <w:rPr>
          <w:b/>
        </w:rPr>
        <w:t>их сн</w:t>
      </w:r>
      <w:r w:rsidRPr="00586C51">
        <w:rPr>
          <w:b/>
        </w:rPr>
        <w:t>я</w:t>
      </w:r>
      <w:r w:rsidRPr="00586C51">
        <w:rPr>
          <w:b/>
        </w:rPr>
        <w:t>тия</w:t>
      </w:r>
      <w:r w:rsidRPr="00586C51">
        <w:rPr>
          <w:b/>
          <w:lang w:val="x-none"/>
        </w:rPr>
        <w:t>.</w:t>
      </w:r>
    </w:p>
    <w:p w:rsidR="000F1CDE" w:rsidRPr="008F1DE0" w:rsidRDefault="000F1CDE" w:rsidP="000F1CDE">
      <w:pPr>
        <w:pStyle w:val="SingleTxtGR"/>
        <w:rPr>
          <w:lang w:val="x-none"/>
        </w:rPr>
      </w:pPr>
      <w:r w:rsidRPr="008F1DE0">
        <w:rPr>
          <w:lang w:val="x-none"/>
        </w:rPr>
        <w:t>5.</w:t>
      </w:r>
      <w:r w:rsidRPr="008F1DE0">
        <w:rPr>
          <w:lang w:val="x-none"/>
        </w:rPr>
        <w:tab/>
      </w:r>
      <w:r>
        <w:t>Комитет</w:t>
      </w:r>
      <w:r w:rsidRPr="00B27A25">
        <w:t xml:space="preserve"> </w:t>
      </w:r>
      <w:r>
        <w:t>отмечает</w:t>
      </w:r>
      <w:r w:rsidRPr="00B27A25">
        <w:t xml:space="preserve">, </w:t>
      </w:r>
      <w:r>
        <w:t>что</w:t>
      </w:r>
      <w:r w:rsidRPr="00B27A25">
        <w:t xml:space="preserve"> </w:t>
      </w:r>
      <w:r>
        <w:t>государство</w:t>
      </w:r>
      <w:r w:rsidRPr="00B27A25">
        <w:t>-</w:t>
      </w:r>
      <w:r>
        <w:t>участник</w:t>
      </w:r>
      <w:r w:rsidRPr="00B27A25">
        <w:t xml:space="preserve"> </w:t>
      </w:r>
      <w:r>
        <w:t>пока</w:t>
      </w:r>
      <w:r w:rsidRPr="00B27A25">
        <w:t xml:space="preserve"> </w:t>
      </w:r>
      <w:r>
        <w:t>не</w:t>
      </w:r>
      <w:r w:rsidR="00835EA0">
        <w:rPr>
          <w:lang w:val="en-US"/>
        </w:rPr>
        <w:t> </w:t>
      </w:r>
      <w:r>
        <w:t>учредило</w:t>
      </w:r>
      <w:r w:rsidR="00835EA0">
        <w:rPr>
          <w:lang w:val="en-US"/>
        </w:rPr>
        <w:t> </w:t>
      </w:r>
      <w:r>
        <w:t>единого</w:t>
      </w:r>
      <w:r w:rsidRPr="00B27A25">
        <w:t xml:space="preserve"> </w:t>
      </w:r>
      <w:r>
        <w:t>национального</w:t>
      </w:r>
      <w:r w:rsidRPr="00B27A25">
        <w:t xml:space="preserve"> </w:t>
      </w:r>
      <w:r>
        <w:t>учреждения</w:t>
      </w:r>
      <w:r w:rsidRPr="00B27A25">
        <w:t xml:space="preserve"> </w:t>
      </w:r>
      <w:r>
        <w:t>с</w:t>
      </w:r>
      <w:r w:rsidRPr="00B27A25">
        <w:t xml:space="preserve"> </w:t>
      </w:r>
      <w:r>
        <w:t>компетенцией</w:t>
      </w:r>
      <w:r w:rsidRPr="00B27A25">
        <w:t xml:space="preserve"> </w:t>
      </w:r>
      <w:r>
        <w:t>в</w:t>
      </w:r>
      <w:r w:rsidRPr="00B27A25">
        <w:t xml:space="preserve"> </w:t>
      </w:r>
      <w:r>
        <w:t>области</w:t>
      </w:r>
      <w:r w:rsidRPr="00B27A25">
        <w:t xml:space="preserve"> </w:t>
      </w:r>
      <w:r>
        <w:t>прав</w:t>
      </w:r>
      <w:r w:rsidRPr="00B27A25">
        <w:t xml:space="preserve"> </w:t>
      </w:r>
      <w:r>
        <w:t>человека</w:t>
      </w:r>
      <w:r w:rsidRPr="00B27A25">
        <w:t xml:space="preserve"> </w:t>
      </w:r>
      <w:r>
        <w:t>в</w:t>
      </w:r>
      <w:r w:rsidRPr="00B27A25">
        <w:t xml:space="preserve"> </w:t>
      </w:r>
      <w:r>
        <w:t>соотве</w:t>
      </w:r>
      <w:r>
        <w:t>т</w:t>
      </w:r>
      <w:r>
        <w:t>ствии с принципами, касающимися статуса национальных учреждений по п</w:t>
      </w:r>
      <w:r>
        <w:t>о</w:t>
      </w:r>
      <w:r w:rsidR="004C2B76">
        <w:t>ощрению</w:t>
      </w:r>
      <w:r>
        <w:t xml:space="preserve"> и защите прав человека (Парижски</w:t>
      </w:r>
      <w:r w:rsidR="004C2B76">
        <w:t>е</w:t>
      </w:r>
      <w:r>
        <w:t xml:space="preserve"> принцип</w:t>
      </w:r>
      <w:r w:rsidR="004C2B76">
        <w:t>ы</w:t>
      </w:r>
      <w:r>
        <w:t>) (статья 2</w:t>
      </w:r>
      <w:r w:rsidRPr="008F1DE0">
        <w:rPr>
          <w:lang w:val="x-none"/>
        </w:rPr>
        <w:t>).</w:t>
      </w:r>
    </w:p>
    <w:p w:rsidR="000F1CDE" w:rsidRPr="004C2B76" w:rsidRDefault="000F1CDE" w:rsidP="000F1CDE">
      <w:pPr>
        <w:pStyle w:val="SingleTxtGR"/>
        <w:rPr>
          <w:b/>
          <w:lang w:val="x-none"/>
        </w:rPr>
      </w:pPr>
      <w:r w:rsidRPr="004C2B76">
        <w:rPr>
          <w:b/>
        </w:rPr>
        <w:t>Государству-участнику следует принять меры по учреждению национал</w:t>
      </w:r>
      <w:r w:rsidRPr="004C2B76">
        <w:rPr>
          <w:b/>
        </w:rPr>
        <w:t>ь</w:t>
      </w:r>
      <w:r w:rsidRPr="004C2B76">
        <w:rPr>
          <w:b/>
        </w:rPr>
        <w:t>ного правозащитного учреждения, наделенного широким мандатом в о</w:t>
      </w:r>
      <w:r w:rsidRPr="004C2B76">
        <w:rPr>
          <w:b/>
        </w:rPr>
        <w:t>б</w:t>
      </w:r>
      <w:r w:rsidRPr="004C2B76">
        <w:rPr>
          <w:b/>
        </w:rPr>
        <w:t>ласти прав человека, и обеспечению его достаточными финансовыми и кадровыми ресурсами в с</w:t>
      </w:r>
      <w:r w:rsidRPr="004C2B76">
        <w:rPr>
          <w:b/>
        </w:rPr>
        <w:t>о</w:t>
      </w:r>
      <w:r w:rsidRPr="004C2B76">
        <w:rPr>
          <w:b/>
        </w:rPr>
        <w:t>ответствии с Парижскими принципами.</w:t>
      </w:r>
    </w:p>
    <w:p w:rsidR="000F1CDE" w:rsidRPr="008F1DE0" w:rsidRDefault="000F1CDE" w:rsidP="000F1CDE">
      <w:pPr>
        <w:pStyle w:val="SingleTxtGR"/>
        <w:rPr>
          <w:lang w:val="x-none"/>
        </w:rPr>
      </w:pPr>
      <w:r w:rsidRPr="008F1DE0">
        <w:rPr>
          <w:lang w:val="x-none"/>
        </w:rPr>
        <w:t>6.</w:t>
      </w:r>
      <w:r w:rsidRPr="008F1DE0">
        <w:rPr>
          <w:lang w:val="x-none"/>
        </w:rPr>
        <w:tab/>
      </w:r>
      <w:r>
        <w:t>Комитет</w:t>
      </w:r>
      <w:r w:rsidRPr="00817D1D">
        <w:t xml:space="preserve"> </w:t>
      </w:r>
      <w:r>
        <w:t>обеспокоен</w:t>
      </w:r>
      <w:r w:rsidRPr="00817D1D">
        <w:t xml:space="preserve"> </w:t>
      </w:r>
      <w:r>
        <w:t>тем</w:t>
      </w:r>
      <w:r w:rsidRPr="00817D1D">
        <w:t xml:space="preserve">, </w:t>
      </w:r>
      <w:r>
        <w:t>что</w:t>
      </w:r>
      <w:r w:rsidRPr="00817D1D">
        <w:t xml:space="preserve"> </w:t>
      </w:r>
      <w:r>
        <w:t>государство</w:t>
      </w:r>
      <w:r w:rsidRPr="00817D1D">
        <w:t>-</w:t>
      </w:r>
      <w:r>
        <w:t>участник</w:t>
      </w:r>
      <w:r w:rsidRPr="00817D1D">
        <w:t xml:space="preserve"> </w:t>
      </w:r>
      <w:r>
        <w:t>пока</w:t>
      </w:r>
      <w:r w:rsidRPr="00817D1D">
        <w:t xml:space="preserve"> </w:t>
      </w:r>
      <w:r>
        <w:t>не</w:t>
      </w:r>
      <w:r w:rsidRPr="00817D1D">
        <w:t xml:space="preserve"> </w:t>
      </w:r>
      <w:r>
        <w:t>приняло</w:t>
      </w:r>
      <w:r w:rsidRPr="00817D1D">
        <w:t xml:space="preserve"> </w:t>
      </w:r>
      <w:r>
        <w:t>вс</w:t>
      </w:r>
      <w:r>
        <w:t>е</w:t>
      </w:r>
      <w:r>
        <w:t>объемлюще</w:t>
      </w:r>
      <w:r w:rsidR="00817D1D">
        <w:t xml:space="preserve">е антидискриминационное </w:t>
      </w:r>
      <w:r>
        <w:t>законодательств</w:t>
      </w:r>
      <w:r w:rsidR="00817D1D">
        <w:t>о</w:t>
      </w:r>
      <w:r>
        <w:t>. Он</w:t>
      </w:r>
      <w:r w:rsidRPr="009C343A">
        <w:t xml:space="preserve"> </w:t>
      </w:r>
      <w:r>
        <w:t>также</w:t>
      </w:r>
      <w:r w:rsidRPr="009C343A">
        <w:t xml:space="preserve"> </w:t>
      </w:r>
      <w:r>
        <w:t>обеспокоен</w:t>
      </w:r>
      <w:r w:rsidRPr="009C343A">
        <w:t xml:space="preserve"> </w:t>
      </w:r>
      <w:r>
        <w:t>тем</w:t>
      </w:r>
      <w:r w:rsidRPr="009C343A">
        <w:t xml:space="preserve">, </w:t>
      </w:r>
      <w:r>
        <w:t>что</w:t>
      </w:r>
      <w:r w:rsidRPr="009C343A">
        <w:t xml:space="preserve"> </w:t>
      </w:r>
      <w:r>
        <w:t>Закон</w:t>
      </w:r>
      <w:r w:rsidRPr="009C343A">
        <w:t xml:space="preserve"> № </w:t>
      </w:r>
      <w:r w:rsidRPr="008F1DE0">
        <w:rPr>
          <w:lang w:val="x-none"/>
        </w:rPr>
        <w:t xml:space="preserve">38/2011 </w:t>
      </w:r>
      <w:r>
        <w:t>о</w:t>
      </w:r>
      <w:r w:rsidRPr="009C343A">
        <w:t xml:space="preserve"> </w:t>
      </w:r>
      <w:r>
        <w:t>средствах</w:t>
      </w:r>
      <w:r w:rsidRPr="009C343A">
        <w:t xml:space="preserve"> </w:t>
      </w:r>
      <w:r>
        <w:t>массовой</w:t>
      </w:r>
      <w:r w:rsidRPr="009C343A">
        <w:t xml:space="preserve"> </w:t>
      </w:r>
      <w:r>
        <w:t>информации</w:t>
      </w:r>
      <w:r w:rsidRPr="009C343A">
        <w:t xml:space="preserve"> </w:t>
      </w:r>
      <w:r>
        <w:t>предписывает</w:t>
      </w:r>
      <w:r w:rsidRPr="009C343A">
        <w:t xml:space="preserve"> </w:t>
      </w:r>
      <w:r>
        <w:t>санкции</w:t>
      </w:r>
      <w:r w:rsidRPr="009C343A">
        <w:t xml:space="preserve"> </w:t>
      </w:r>
      <w:r>
        <w:t>в</w:t>
      </w:r>
      <w:r w:rsidRPr="009C343A">
        <w:t xml:space="preserve"> </w:t>
      </w:r>
      <w:r>
        <w:t xml:space="preserve">отношении поставщиков медийных услуг </w:t>
      </w:r>
      <w:r w:rsidR="00817D1D">
        <w:t>только</w:t>
      </w:r>
      <w:r>
        <w:t xml:space="preserve"> за подстрекательс</w:t>
      </w:r>
      <w:r>
        <w:t>т</w:t>
      </w:r>
      <w:r>
        <w:t xml:space="preserve">во к преступному поведению, но не за ненавистнические высказывания </w:t>
      </w:r>
      <w:r w:rsidRPr="008F1DE0">
        <w:rPr>
          <w:lang w:val="x-none"/>
        </w:rPr>
        <w:t>(</w:t>
      </w:r>
      <w:r>
        <w:t>ста</w:t>
      </w:r>
      <w:r w:rsidR="00835EA0">
        <w:t>тьи</w:t>
      </w:r>
      <w:r w:rsidR="00835EA0">
        <w:rPr>
          <w:lang w:val="en-US"/>
        </w:rPr>
        <w:t> </w:t>
      </w:r>
      <w:r w:rsidRPr="008F1DE0">
        <w:rPr>
          <w:lang w:val="x-none"/>
        </w:rPr>
        <w:t>2</w:t>
      </w:r>
      <w:r w:rsidRPr="009C343A">
        <w:t xml:space="preserve">, 20 </w:t>
      </w:r>
      <w:r>
        <w:t>и</w:t>
      </w:r>
      <w:r w:rsidRPr="009C343A">
        <w:t xml:space="preserve"> 26</w:t>
      </w:r>
      <w:r w:rsidRPr="008F1DE0">
        <w:rPr>
          <w:lang w:val="x-none"/>
        </w:rPr>
        <w:t>).</w:t>
      </w:r>
    </w:p>
    <w:p w:rsidR="000F1CDE" w:rsidRPr="00BA7DA5" w:rsidRDefault="000F1CDE" w:rsidP="000F1CDE">
      <w:pPr>
        <w:pStyle w:val="SingleTxtGR"/>
        <w:rPr>
          <w:b/>
        </w:rPr>
      </w:pPr>
      <w:r w:rsidRPr="00BA7DA5">
        <w:rPr>
          <w:b/>
        </w:rPr>
        <w:t xml:space="preserve">Государству-участнику следует </w:t>
      </w:r>
      <w:r w:rsidR="00B16F8F" w:rsidRPr="00BA7DA5">
        <w:rPr>
          <w:b/>
        </w:rPr>
        <w:t>реализовать</w:t>
      </w:r>
      <w:r w:rsidRPr="00BA7DA5">
        <w:rPr>
          <w:b/>
        </w:rPr>
        <w:t xml:space="preserve"> меры по принятию всеобъе</w:t>
      </w:r>
      <w:r w:rsidRPr="00BA7DA5">
        <w:rPr>
          <w:b/>
        </w:rPr>
        <w:t>м</w:t>
      </w:r>
      <w:r w:rsidRPr="00BA7DA5">
        <w:rPr>
          <w:b/>
        </w:rPr>
        <w:t xml:space="preserve">лющего </w:t>
      </w:r>
      <w:r w:rsidR="00B16F8F" w:rsidRPr="00BA7DA5">
        <w:rPr>
          <w:b/>
        </w:rPr>
        <w:t xml:space="preserve">антидискриминационного </w:t>
      </w:r>
      <w:r w:rsidRPr="00BA7DA5">
        <w:rPr>
          <w:b/>
        </w:rPr>
        <w:t>законодательства, охватывающего все сферы жизни и предусматривающего эффективные средства правовой з</w:t>
      </w:r>
      <w:r w:rsidRPr="00BA7DA5">
        <w:rPr>
          <w:b/>
        </w:rPr>
        <w:t>а</w:t>
      </w:r>
      <w:r w:rsidRPr="00BA7DA5">
        <w:rPr>
          <w:b/>
        </w:rPr>
        <w:t>щиты в порядке судебного и административного разбирательства. Госуда</w:t>
      </w:r>
      <w:r w:rsidRPr="00BA7DA5">
        <w:rPr>
          <w:b/>
        </w:rPr>
        <w:t>р</w:t>
      </w:r>
      <w:r w:rsidRPr="00BA7DA5">
        <w:rPr>
          <w:b/>
        </w:rPr>
        <w:t>ству-участнику следует</w:t>
      </w:r>
      <w:r w:rsidR="00B16F8F" w:rsidRPr="00BA7DA5">
        <w:rPr>
          <w:b/>
        </w:rPr>
        <w:t xml:space="preserve"> также принять рассматриваемый з</w:t>
      </w:r>
      <w:r w:rsidRPr="00BA7DA5">
        <w:rPr>
          <w:b/>
        </w:rPr>
        <w:t>аконопроект о поправках к Закону о средствах массовой информации, с тем чтобы обе</w:t>
      </w:r>
      <w:r w:rsidRPr="00BA7DA5">
        <w:rPr>
          <w:b/>
        </w:rPr>
        <w:t>с</w:t>
      </w:r>
      <w:r w:rsidRPr="00BA7DA5">
        <w:rPr>
          <w:b/>
        </w:rPr>
        <w:t>печить применение предписанных в нем санкций и к виновным в ненав</w:t>
      </w:r>
      <w:r w:rsidRPr="00BA7DA5">
        <w:rPr>
          <w:b/>
        </w:rPr>
        <w:t>и</w:t>
      </w:r>
      <w:r w:rsidRPr="00BA7DA5">
        <w:rPr>
          <w:b/>
        </w:rPr>
        <w:t>стнических высказываниях</w:t>
      </w:r>
      <w:r w:rsidR="00B16F8F" w:rsidRPr="00BA7DA5">
        <w:rPr>
          <w:b/>
        </w:rPr>
        <w:t>, а также обеспечить его применение в отнош</w:t>
      </w:r>
      <w:r w:rsidR="00B16F8F" w:rsidRPr="00BA7DA5">
        <w:rPr>
          <w:b/>
        </w:rPr>
        <w:t>е</w:t>
      </w:r>
      <w:r w:rsidR="00B16F8F" w:rsidRPr="00BA7DA5">
        <w:rPr>
          <w:b/>
        </w:rPr>
        <w:t>нии социальных сетей.</w:t>
      </w:r>
    </w:p>
    <w:p w:rsidR="000F1CDE" w:rsidRDefault="000F1CDE" w:rsidP="000F1CDE">
      <w:pPr>
        <w:pStyle w:val="SingleTxtGR"/>
      </w:pPr>
      <w:r w:rsidRPr="008F1DE0">
        <w:rPr>
          <w:lang w:val="x-none"/>
        </w:rPr>
        <w:t>7.</w:t>
      </w:r>
      <w:r w:rsidRPr="008F1DE0">
        <w:rPr>
          <w:lang w:val="x-none"/>
        </w:rPr>
        <w:tab/>
      </w:r>
      <w:r>
        <w:t>Приветствуя</w:t>
      </w:r>
      <w:r w:rsidRPr="00F764A0">
        <w:t xml:space="preserve"> </w:t>
      </w:r>
      <w:r>
        <w:t>принятие</w:t>
      </w:r>
      <w:r w:rsidRPr="00F764A0">
        <w:t xml:space="preserve"> </w:t>
      </w:r>
      <w:r w:rsidR="00835EA0">
        <w:t>З</w:t>
      </w:r>
      <w:r>
        <w:t>акона</w:t>
      </w:r>
      <w:r w:rsidRPr="00F764A0">
        <w:t xml:space="preserve"> </w:t>
      </w:r>
      <w:r>
        <w:t>о</w:t>
      </w:r>
      <w:r w:rsidRPr="00F764A0">
        <w:t xml:space="preserve"> </w:t>
      </w:r>
      <w:proofErr w:type="spellStart"/>
      <w:r>
        <w:t>гендерном</w:t>
      </w:r>
      <w:proofErr w:type="spellEnd"/>
      <w:r w:rsidRPr="00F764A0">
        <w:t xml:space="preserve"> </w:t>
      </w:r>
      <w:r>
        <w:t>равенстве</w:t>
      </w:r>
      <w:r w:rsidRPr="00F764A0">
        <w:t xml:space="preserve"> </w:t>
      </w:r>
      <w:r>
        <w:t>и</w:t>
      </w:r>
      <w:r w:rsidRPr="00F764A0">
        <w:t xml:space="preserve"> </w:t>
      </w:r>
      <w:r>
        <w:t>учреждение</w:t>
      </w:r>
      <w:r w:rsidRPr="00F764A0">
        <w:t xml:space="preserve"> </w:t>
      </w:r>
      <w:r>
        <w:t>Це</w:t>
      </w:r>
      <w:r>
        <w:t>н</w:t>
      </w:r>
      <w:r>
        <w:t>тра</w:t>
      </w:r>
      <w:r w:rsidRPr="00F764A0">
        <w:t xml:space="preserve"> </w:t>
      </w:r>
      <w:r w:rsidR="001047E9">
        <w:t xml:space="preserve">по </w:t>
      </w:r>
      <w:r>
        <w:t>гендерно</w:t>
      </w:r>
      <w:r w:rsidR="001047E9">
        <w:t>му</w:t>
      </w:r>
      <w:r w:rsidRPr="00F764A0">
        <w:t xml:space="preserve"> </w:t>
      </w:r>
      <w:r>
        <w:t>равенств</w:t>
      </w:r>
      <w:r w:rsidR="001047E9">
        <w:t>у</w:t>
      </w:r>
      <w:r w:rsidRPr="00F764A0">
        <w:t xml:space="preserve">, </w:t>
      </w:r>
      <w:r>
        <w:t>Комитет</w:t>
      </w:r>
      <w:r w:rsidR="001047E9">
        <w:t xml:space="preserve"> вместе с тем </w:t>
      </w:r>
      <w:r>
        <w:t>обеспокоен существован</w:t>
      </w:r>
      <w:r>
        <w:t>и</w:t>
      </w:r>
      <w:r>
        <w:t xml:space="preserve">ем </w:t>
      </w:r>
      <w:r w:rsidR="001047E9">
        <w:t>и возобновлением роста</w:t>
      </w:r>
      <w:r>
        <w:t xml:space="preserve"> разрыва в заработной плате между женщинами и мужчинами. Он</w:t>
      </w:r>
      <w:r w:rsidRPr="00F764A0">
        <w:t xml:space="preserve"> </w:t>
      </w:r>
      <w:r>
        <w:t>также</w:t>
      </w:r>
      <w:r w:rsidRPr="00F764A0">
        <w:t xml:space="preserve"> </w:t>
      </w:r>
      <w:r>
        <w:t>обеспокоен</w:t>
      </w:r>
      <w:r w:rsidRPr="00F764A0">
        <w:t xml:space="preserve"> </w:t>
      </w:r>
      <w:r>
        <w:t>тем</w:t>
      </w:r>
      <w:r w:rsidRPr="00F764A0">
        <w:t xml:space="preserve">, </w:t>
      </w:r>
      <w:r>
        <w:t>что</w:t>
      </w:r>
      <w:r w:rsidRPr="00F764A0">
        <w:t xml:space="preserve"> </w:t>
      </w:r>
      <w:r>
        <w:t>женщины</w:t>
      </w:r>
      <w:r w:rsidRPr="00F764A0">
        <w:t xml:space="preserve"> </w:t>
      </w:r>
      <w:r>
        <w:t>по</w:t>
      </w:r>
      <w:r w:rsidRPr="00F764A0">
        <w:t>-</w:t>
      </w:r>
      <w:r>
        <w:t>прежнему</w:t>
      </w:r>
      <w:r w:rsidRPr="00F764A0">
        <w:t xml:space="preserve"> </w:t>
      </w:r>
      <w:r>
        <w:t>недостато</w:t>
      </w:r>
      <w:r>
        <w:t>ч</w:t>
      </w:r>
      <w:r>
        <w:t>но</w:t>
      </w:r>
      <w:r w:rsidRPr="00F764A0">
        <w:t xml:space="preserve"> </w:t>
      </w:r>
      <w:r>
        <w:t>представлены</w:t>
      </w:r>
      <w:r w:rsidRPr="00F764A0">
        <w:t xml:space="preserve"> </w:t>
      </w:r>
      <w:r>
        <w:t>на</w:t>
      </w:r>
      <w:r w:rsidRPr="00F764A0">
        <w:t xml:space="preserve"> </w:t>
      </w:r>
      <w:r>
        <w:t>должностях</w:t>
      </w:r>
      <w:r w:rsidRPr="00F764A0">
        <w:t xml:space="preserve"> </w:t>
      </w:r>
      <w:r>
        <w:t>уровня принятия решений, в частности в д</w:t>
      </w:r>
      <w:r>
        <w:t>и</w:t>
      </w:r>
      <w:r>
        <w:t xml:space="preserve">пломатической службе, судебных органах и </w:t>
      </w:r>
      <w:r w:rsidR="001047E9">
        <w:t>академических</w:t>
      </w:r>
      <w:r>
        <w:t xml:space="preserve"> заведениях (ст</w:t>
      </w:r>
      <w:r>
        <w:t>а</w:t>
      </w:r>
      <w:r>
        <w:t>тьи 2 и</w:t>
      </w:r>
      <w:r w:rsidRPr="008F1DE0">
        <w:rPr>
          <w:lang w:val="x-none"/>
        </w:rPr>
        <w:t xml:space="preserve"> 3).</w:t>
      </w:r>
    </w:p>
    <w:p w:rsidR="000F1CDE" w:rsidRPr="000F212E" w:rsidRDefault="000F1CDE" w:rsidP="000F1CDE">
      <w:pPr>
        <w:pStyle w:val="SingleTxtGR"/>
        <w:rPr>
          <w:b/>
        </w:rPr>
      </w:pPr>
      <w:r w:rsidRPr="001047E9">
        <w:rPr>
          <w:b/>
        </w:rPr>
        <w:t xml:space="preserve">Государству-участнику следует </w:t>
      </w:r>
      <w:r w:rsidR="001047E9">
        <w:rPr>
          <w:b/>
        </w:rPr>
        <w:t>принять меры, в частности через Центр по гендерному равенству и посредством скорейшего при</w:t>
      </w:r>
      <w:r w:rsidR="00A25541">
        <w:rPr>
          <w:b/>
        </w:rPr>
        <w:t>нятия норм равной оплаты труда</w:t>
      </w:r>
      <w:r w:rsidR="007F2DA3">
        <w:rPr>
          <w:b/>
        </w:rPr>
        <w:t>,</w:t>
      </w:r>
      <w:r w:rsidR="00A25541">
        <w:rPr>
          <w:b/>
        </w:rPr>
        <w:t xml:space="preserve"> для продолжения преодоления сохраняющегося значител</w:t>
      </w:r>
      <w:r w:rsidR="00A25541">
        <w:rPr>
          <w:b/>
        </w:rPr>
        <w:t>ь</w:t>
      </w:r>
      <w:r w:rsidR="00A25541">
        <w:rPr>
          <w:b/>
        </w:rPr>
        <w:t>ного разрыва в оплате труда женщин и мужчин и гарантировать равенство платы за работу равной ценности. Ему следует также принять меры по расширению представленности женщин</w:t>
      </w:r>
      <w:r w:rsidR="000F212E">
        <w:rPr>
          <w:b/>
        </w:rPr>
        <w:t xml:space="preserve"> </w:t>
      </w:r>
      <w:r w:rsidRPr="000F212E">
        <w:rPr>
          <w:b/>
        </w:rPr>
        <w:t xml:space="preserve">на должностях уровня принятия решений, в частности в дипломатической службе, судебных органах и </w:t>
      </w:r>
      <w:r w:rsidR="000F212E">
        <w:rPr>
          <w:b/>
        </w:rPr>
        <w:t>ак</w:t>
      </w:r>
      <w:r w:rsidR="000F212E">
        <w:rPr>
          <w:b/>
        </w:rPr>
        <w:t>а</w:t>
      </w:r>
      <w:r w:rsidR="000F212E">
        <w:rPr>
          <w:b/>
        </w:rPr>
        <w:t>демических</w:t>
      </w:r>
      <w:r w:rsidRPr="000F212E">
        <w:rPr>
          <w:b/>
        </w:rPr>
        <w:t xml:space="preserve"> заведениях.</w:t>
      </w:r>
    </w:p>
    <w:p w:rsidR="000F1CDE" w:rsidRPr="008F1DE0" w:rsidRDefault="000F1CDE" w:rsidP="000F1CDE">
      <w:pPr>
        <w:pStyle w:val="SingleTxtGR"/>
        <w:rPr>
          <w:lang w:val="x-none"/>
        </w:rPr>
      </w:pPr>
      <w:r w:rsidRPr="008F1DE0">
        <w:rPr>
          <w:lang w:val="x-none"/>
        </w:rPr>
        <w:t>8.</w:t>
      </w:r>
      <w:r w:rsidRPr="008F1DE0">
        <w:rPr>
          <w:lang w:val="x-none"/>
        </w:rPr>
        <w:tab/>
      </w:r>
      <w:r>
        <w:t>Комитет</w:t>
      </w:r>
      <w:r w:rsidRPr="00232651">
        <w:t xml:space="preserve"> </w:t>
      </w:r>
      <w:r>
        <w:t>обеспокоен</w:t>
      </w:r>
      <w:r w:rsidRPr="00232651">
        <w:t xml:space="preserve"> </w:t>
      </w:r>
      <w:r>
        <w:t>тем</w:t>
      </w:r>
      <w:r w:rsidRPr="00232651">
        <w:t xml:space="preserve">, </w:t>
      </w:r>
      <w:r>
        <w:t>что</w:t>
      </w:r>
      <w:r w:rsidRPr="00232651">
        <w:t xml:space="preserve"> </w:t>
      </w:r>
      <w:r>
        <w:t>пытка</w:t>
      </w:r>
      <w:r w:rsidRPr="00232651">
        <w:t xml:space="preserve"> </w:t>
      </w:r>
      <w:r>
        <w:t>не</w:t>
      </w:r>
      <w:r w:rsidRPr="00232651">
        <w:t xml:space="preserve"> </w:t>
      </w:r>
      <w:r>
        <w:t>фигурирует</w:t>
      </w:r>
      <w:r w:rsidRPr="00232651">
        <w:t xml:space="preserve"> </w:t>
      </w:r>
      <w:r>
        <w:t>в</w:t>
      </w:r>
      <w:r w:rsidRPr="00232651">
        <w:t xml:space="preserve"> </w:t>
      </w:r>
      <w:r>
        <w:t>качестве</w:t>
      </w:r>
      <w:r w:rsidRPr="00232651">
        <w:t xml:space="preserve"> </w:t>
      </w:r>
      <w:r>
        <w:t>отдельного</w:t>
      </w:r>
      <w:r w:rsidRPr="00232651">
        <w:t xml:space="preserve"> </w:t>
      </w:r>
      <w:r>
        <w:t>преступления</w:t>
      </w:r>
      <w:r w:rsidRPr="00232651">
        <w:t xml:space="preserve"> </w:t>
      </w:r>
      <w:r>
        <w:t>во</w:t>
      </w:r>
      <w:r w:rsidRPr="00232651">
        <w:t xml:space="preserve"> </w:t>
      </w:r>
      <w:r>
        <w:t>внутреннем</w:t>
      </w:r>
      <w:r w:rsidRPr="00232651">
        <w:t xml:space="preserve"> </w:t>
      </w:r>
      <w:r>
        <w:t>уголовном</w:t>
      </w:r>
      <w:r w:rsidRPr="00232651">
        <w:t xml:space="preserve"> </w:t>
      </w:r>
      <w:r>
        <w:t xml:space="preserve">законодательстве и что </w:t>
      </w:r>
      <w:r w:rsidR="000F212E">
        <w:t>охват актов п</w:t>
      </w:r>
      <w:r w:rsidR="000F212E">
        <w:t>ы</w:t>
      </w:r>
      <w:r w:rsidR="000F212E">
        <w:t xml:space="preserve">ток </w:t>
      </w:r>
      <w:r>
        <w:t>накладывающи</w:t>
      </w:r>
      <w:r w:rsidR="000F212E">
        <w:t>ми</w:t>
      </w:r>
      <w:r>
        <w:t>ся друг на друга определения</w:t>
      </w:r>
      <w:r w:rsidR="000F212E">
        <w:t>ми</w:t>
      </w:r>
      <w:r>
        <w:t xml:space="preserve"> других преступлений не обеспечивает достаточного наказания </w:t>
      </w:r>
      <w:r w:rsidR="000F212E">
        <w:t>виновных или возмещения жертвам</w:t>
      </w:r>
      <w:r>
        <w:t xml:space="preserve"> (ст</w:t>
      </w:r>
      <w:r>
        <w:t>а</w:t>
      </w:r>
      <w:r>
        <w:t xml:space="preserve">тья </w:t>
      </w:r>
      <w:r w:rsidRPr="008F1DE0">
        <w:rPr>
          <w:lang w:val="x-none"/>
        </w:rPr>
        <w:t>7).</w:t>
      </w:r>
    </w:p>
    <w:p w:rsidR="000F1CDE" w:rsidRPr="000F212E" w:rsidRDefault="000F1CDE" w:rsidP="000F1CDE">
      <w:pPr>
        <w:pStyle w:val="SingleTxtGR"/>
        <w:rPr>
          <w:b/>
          <w:lang w:val="x-none"/>
        </w:rPr>
      </w:pPr>
      <w:r w:rsidRPr="000F212E">
        <w:rPr>
          <w:b/>
        </w:rPr>
        <w:t>Государству-участнику сл</w:t>
      </w:r>
      <w:r w:rsidR="003F3285">
        <w:rPr>
          <w:b/>
        </w:rPr>
        <w:t>едует выделить пытку в отдельно квалифиц</w:t>
      </w:r>
      <w:r w:rsidR="003F3285">
        <w:rPr>
          <w:b/>
        </w:rPr>
        <w:t>и</w:t>
      </w:r>
      <w:r w:rsidR="003F3285">
        <w:rPr>
          <w:b/>
        </w:rPr>
        <w:t>руемое</w:t>
      </w:r>
      <w:r w:rsidRPr="000F212E">
        <w:rPr>
          <w:b/>
        </w:rPr>
        <w:t xml:space="preserve"> преступление в Уголовном кодексе с использованием определения, соответствующего статье 7 Пакта, и предусмотреть меры наказания, с</w:t>
      </w:r>
      <w:r w:rsidRPr="000F212E">
        <w:rPr>
          <w:b/>
        </w:rPr>
        <w:t>о</w:t>
      </w:r>
      <w:r w:rsidRPr="000F212E">
        <w:rPr>
          <w:b/>
        </w:rPr>
        <w:t>размерные тяжести этого престу</w:t>
      </w:r>
      <w:r w:rsidRPr="000F212E">
        <w:rPr>
          <w:b/>
        </w:rPr>
        <w:t>п</w:t>
      </w:r>
      <w:r w:rsidRPr="000F212E">
        <w:rPr>
          <w:b/>
        </w:rPr>
        <w:t>ления</w:t>
      </w:r>
      <w:r w:rsidRPr="000F212E">
        <w:rPr>
          <w:b/>
          <w:lang w:val="x-none"/>
        </w:rPr>
        <w:t>.</w:t>
      </w:r>
    </w:p>
    <w:p w:rsidR="000F1CDE" w:rsidRPr="008F1DE0" w:rsidRDefault="000F1CDE" w:rsidP="000F1CDE">
      <w:pPr>
        <w:pStyle w:val="SingleTxtGR"/>
        <w:rPr>
          <w:lang w:val="x-none"/>
        </w:rPr>
      </w:pPr>
      <w:r w:rsidRPr="00F94C3B">
        <w:t>9</w:t>
      </w:r>
      <w:r w:rsidRPr="008F1DE0">
        <w:rPr>
          <w:lang w:val="x-none"/>
        </w:rPr>
        <w:t>.</w:t>
      </w:r>
      <w:r w:rsidRPr="008F1DE0">
        <w:rPr>
          <w:lang w:val="x-none"/>
        </w:rPr>
        <w:tab/>
      </w:r>
      <w:r>
        <w:t>Приветствуя</w:t>
      </w:r>
      <w:r w:rsidRPr="00F94C3B">
        <w:t xml:space="preserve"> </w:t>
      </w:r>
      <w:r>
        <w:t>усилия</w:t>
      </w:r>
      <w:r w:rsidRPr="00F94C3B">
        <w:t xml:space="preserve"> </w:t>
      </w:r>
      <w:r>
        <w:t>государства</w:t>
      </w:r>
      <w:r w:rsidRPr="00F94C3B">
        <w:t>-</w:t>
      </w:r>
      <w:r>
        <w:t>участника</w:t>
      </w:r>
      <w:r w:rsidRPr="00F94C3B">
        <w:t xml:space="preserve"> </w:t>
      </w:r>
      <w:r>
        <w:t>по</w:t>
      </w:r>
      <w:r w:rsidRPr="00F94C3B">
        <w:t xml:space="preserve"> </w:t>
      </w:r>
      <w:r>
        <w:t>борьбе</w:t>
      </w:r>
      <w:r w:rsidRPr="00F94C3B">
        <w:t xml:space="preserve"> </w:t>
      </w:r>
      <w:r>
        <w:t>с</w:t>
      </w:r>
      <w:r w:rsidRPr="00F94C3B">
        <w:t xml:space="preserve"> </w:t>
      </w:r>
      <w:r>
        <w:t>насилием</w:t>
      </w:r>
      <w:r w:rsidRPr="00F94C3B">
        <w:t xml:space="preserve"> </w:t>
      </w:r>
      <w:r w:rsidR="00570DE3">
        <w:t xml:space="preserve">в семье </w:t>
      </w:r>
      <w:r>
        <w:t>и</w:t>
      </w:r>
      <w:r w:rsidRPr="00F94C3B">
        <w:t xml:space="preserve"> </w:t>
      </w:r>
      <w:r>
        <w:t>по</w:t>
      </w:r>
      <w:r w:rsidRPr="00F94C3B">
        <w:t xml:space="preserve"> </w:t>
      </w:r>
      <w:r>
        <w:t>его</w:t>
      </w:r>
      <w:r w:rsidRPr="00F94C3B">
        <w:t xml:space="preserve"> </w:t>
      </w:r>
      <w:r>
        <w:t>искоренению</w:t>
      </w:r>
      <w:r w:rsidRPr="00F94C3B">
        <w:t xml:space="preserve">, </w:t>
      </w:r>
      <w:r>
        <w:t>Комитет</w:t>
      </w:r>
      <w:r w:rsidR="00570DE3">
        <w:t>, однако,</w:t>
      </w:r>
      <w:r w:rsidRPr="00F94C3B">
        <w:t xml:space="preserve"> </w:t>
      </w:r>
      <w:r w:rsidR="00570DE3">
        <w:t>выражает обеспокоенность по поводу того, что жертвы</w:t>
      </w:r>
      <w:r>
        <w:t xml:space="preserve"> и специалисты не имеют всей полноты доступа к информ</w:t>
      </w:r>
      <w:r>
        <w:t>а</w:t>
      </w:r>
      <w:r>
        <w:t xml:space="preserve">ции по данной проблеме, а также </w:t>
      </w:r>
      <w:r w:rsidR="00570DE3">
        <w:t xml:space="preserve">по поводу прав жертв </w:t>
      </w:r>
      <w:r>
        <w:t xml:space="preserve">и имеющихся </w:t>
      </w:r>
      <w:r w:rsidR="00570DE3">
        <w:t xml:space="preserve">у них </w:t>
      </w:r>
      <w:r>
        <w:t>средс</w:t>
      </w:r>
      <w:r>
        <w:t>т</w:t>
      </w:r>
      <w:r>
        <w:t xml:space="preserve">в правовой защиты </w:t>
      </w:r>
      <w:r w:rsidRPr="008F1DE0">
        <w:rPr>
          <w:lang w:val="x-none"/>
        </w:rPr>
        <w:t>(</w:t>
      </w:r>
      <w:r>
        <w:t xml:space="preserve">статья </w:t>
      </w:r>
      <w:r w:rsidRPr="008F1DE0">
        <w:rPr>
          <w:lang w:val="x-none"/>
        </w:rPr>
        <w:t>7).</w:t>
      </w:r>
    </w:p>
    <w:p w:rsidR="000F1CDE" w:rsidRDefault="000F1CDE" w:rsidP="000F1CDE">
      <w:pPr>
        <w:pStyle w:val="SingleTxtGR"/>
        <w:rPr>
          <w:b/>
        </w:rPr>
      </w:pPr>
      <w:r w:rsidRPr="00570DE3">
        <w:rPr>
          <w:b/>
        </w:rPr>
        <w:t xml:space="preserve">Государству-участнику следует принять меры для активизации усилий по повышению осведомленности </w:t>
      </w:r>
      <w:r w:rsidR="00E2054A">
        <w:rPr>
          <w:b/>
        </w:rPr>
        <w:t>о насилии в семье</w:t>
      </w:r>
      <w:r w:rsidRPr="00570DE3">
        <w:rPr>
          <w:b/>
        </w:rPr>
        <w:t xml:space="preserve">, в том числе посредством </w:t>
      </w:r>
      <w:r w:rsidR="00CA2499">
        <w:rPr>
          <w:b/>
        </w:rPr>
        <w:t>подготовки</w:t>
      </w:r>
      <w:r w:rsidRPr="00570DE3">
        <w:rPr>
          <w:b/>
        </w:rPr>
        <w:t xml:space="preserve"> судей, прокуроров, сотрудников полиции и сферы здравоохр</w:t>
      </w:r>
      <w:r w:rsidRPr="00570DE3">
        <w:rPr>
          <w:b/>
        </w:rPr>
        <w:t>а</w:t>
      </w:r>
      <w:r w:rsidRPr="00570DE3">
        <w:rPr>
          <w:b/>
        </w:rPr>
        <w:t xml:space="preserve">нения, а также посредством проведения кампаний </w:t>
      </w:r>
      <w:r w:rsidR="00CA2499">
        <w:rPr>
          <w:b/>
        </w:rPr>
        <w:t xml:space="preserve">по </w:t>
      </w:r>
      <w:r w:rsidRPr="00570DE3">
        <w:rPr>
          <w:b/>
        </w:rPr>
        <w:t>повышени</w:t>
      </w:r>
      <w:r w:rsidR="00CA2499">
        <w:rPr>
          <w:b/>
        </w:rPr>
        <w:t>ю</w:t>
      </w:r>
      <w:r w:rsidRPr="00570DE3">
        <w:rPr>
          <w:b/>
        </w:rPr>
        <w:t xml:space="preserve"> </w:t>
      </w:r>
      <w:r w:rsidR="00CA2499">
        <w:rPr>
          <w:b/>
        </w:rPr>
        <w:t>инфо</w:t>
      </w:r>
      <w:r w:rsidR="00CA2499">
        <w:rPr>
          <w:b/>
        </w:rPr>
        <w:t>р</w:t>
      </w:r>
      <w:r w:rsidR="00CA2499">
        <w:rPr>
          <w:b/>
        </w:rPr>
        <w:t>мированности</w:t>
      </w:r>
      <w:r w:rsidRPr="00570DE3">
        <w:rPr>
          <w:b/>
        </w:rPr>
        <w:t xml:space="preserve"> о соответствующих правах и имеющихся средствах прав</w:t>
      </w:r>
      <w:r w:rsidRPr="00570DE3">
        <w:rPr>
          <w:b/>
        </w:rPr>
        <w:t>о</w:t>
      </w:r>
      <w:r w:rsidRPr="00570DE3">
        <w:rPr>
          <w:b/>
        </w:rPr>
        <w:t>вой защиты для исландских же</w:t>
      </w:r>
      <w:r w:rsidRPr="00570DE3">
        <w:rPr>
          <w:b/>
        </w:rPr>
        <w:t>н</w:t>
      </w:r>
      <w:r w:rsidRPr="00570DE3">
        <w:rPr>
          <w:b/>
        </w:rPr>
        <w:t>щин и женщин-иммигранто</w:t>
      </w:r>
      <w:r w:rsidR="00CA2499">
        <w:rPr>
          <w:b/>
        </w:rPr>
        <w:t>в</w:t>
      </w:r>
      <w:r w:rsidRPr="00570DE3">
        <w:rPr>
          <w:b/>
        </w:rPr>
        <w:t xml:space="preserve">. </w:t>
      </w:r>
    </w:p>
    <w:p w:rsidR="00D70698" w:rsidRPr="000C2DD9" w:rsidRDefault="00D70698" w:rsidP="001B4F8B">
      <w:pPr>
        <w:pStyle w:val="SingleTxtGR"/>
      </w:pPr>
      <w:r w:rsidRPr="00136ECB">
        <w:t>10</w:t>
      </w:r>
      <w:r w:rsidRPr="008F1DE0">
        <w:rPr>
          <w:lang w:val="x-none"/>
        </w:rPr>
        <w:t>.</w:t>
      </w:r>
      <w:r w:rsidRPr="008F1DE0">
        <w:rPr>
          <w:lang w:val="x-none"/>
        </w:rPr>
        <w:tab/>
      </w:r>
      <w:r>
        <w:t>Комитет отмечает, что лишь весьма ограниченная доля просителей уб</w:t>
      </w:r>
      <w:r>
        <w:t>е</w:t>
      </w:r>
      <w:r>
        <w:t>жища получает статус беженцев. Он</w:t>
      </w:r>
      <w:r w:rsidRPr="00136ECB">
        <w:t xml:space="preserve"> </w:t>
      </w:r>
      <w:r>
        <w:t>обеспокоен</w:t>
      </w:r>
      <w:r w:rsidRPr="00136ECB">
        <w:t xml:space="preserve"> </w:t>
      </w:r>
      <w:r>
        <w:t>тем</w:t>
      </w:r>
      <w:r w:rsidRPr="00136ECB">
        <w:t xml:space="preserve">, </w:t>
      </w:r>
      <w:r>
        <w:t>что</w:t>
      </w:r>
      <w:r w:rsidRPr="00136ECB">
        <w:t xml:space="preserve"> </w:t>
      </w:r>
      <w:r>
        <w:t>стат</w:t>
      </w:r>
      <w:r w:rsidR="007F2DA3">
        <w:t>ь</w:t>
      </w:r>
      <w:r>
        <w:t>ей</w:t>
      </w:r>
      <w:r w:rsidRPr="00136ECB">
        <w:t xml:space="preserve"> 45 </w:t>
      </w:r>
      <w:r>
        <w:t>Закона</w:t>
      </w:r>
      <w:r w:rsidRPr="00136ECB">
        <w:t xml:space="preserve"> </w:t>
      </w:r>
      <w:r>
        <w:t>об</w:t>
      </w:r>
      <w:r w:rsidRPr="00136ECB">
        <w:t xml:space="preserve"> </w:t>
      </w:r>
      <w:r>
        <w:t>иностранцах</w:t>
      </w:r>
      <w:r w:rsidRPr="00136ECB">
        <w:t xml:space="preserve"> </w:t>
      </w:r>
      <w:r>
        <w:t>предусматриваются</w:t>
      </w:r>
      <w:r w:rsidRPr="00136ECB">
        <w:t xml:space="preserve"> </w:t>
      </w:r>
      <w:r>
        <w:t>исключения</w:t>
      </w:r>
      <w:r w:rsidRPr="00136ECB">
        <w:t xml:space="preserve"> </w:t>
      </w:r>
      <w:r>
        <w:t>из</w:t>
      </w:r>
      <w:r w:rsidRPr="00136ECB">
        <w:t xml:space="preserve"> </w:t>
      </w:r>
      <w:r>
        <w:t>права</w:t>
      </w:r>
      <w:r w:rsidRPr="00136ECB">
        <w:t xml:space="preserve"> </w:t>
      </w:r>
      <w:r>
        <w:t>на</w:t>
      </w:r>
      <w:r w:rsidRPr="00136ECB">
        <w:t xml:space="preserve"> </w:t>
      </w:r>
      <w:proofErr w:type="spellStart"/>
      <w:r>
        <w:t>невыдворение</w:t>
      </w:r>
      <w:proofErr w:type="spellEnd"/>
      <w:r w:rsidRPr="00136ECB">
        <w:t xml:space="preserve"> </w:t>
      </w:r>
      <w:r>
        <w:t>в</w:t>
      </w:r>
      <w:r w:rsidRPr="00136ECB">
        <w:t xml:space="preserve"> </w:t>
      </w:r>
      <w:r>
        <w:t>сл</w:t>
      </w:r>
      <w:r>
        <w:t>у</w:t>
      </w:r>
      <w:r>
        <w:t>чаях, когда возвращение м</w:t>
      </w:r>
      <w:r>
        <w:t>о</w:t>
      </w:r>
      <w:r>
        <w:t>жет повлечь за собой нарушение статей 6 или 7 Пакта. Комитет</w:t>
      </w:r>
      <w:r w:rsidRPr="000C2DD9">
        <w:t xml:space="preserve"> </w:t>
      </w:r>
      <w:r>
        <w:t>также</w:t>
      </w:r>
      <w:r w:rsidRPr="000C2DD9">
        <w:t xml:space="preserve"> </w:t>
      </w:r>
      <w:r>
        <w:t>обеспокоен</w:t>
      </w:r>
      <w:r w:rsidRPr="000C2DD9">
        <w:t xml:space="preserve"> </w:t>
      </w:r>
      <w:r>
        <w:t>тем</w:t>
      </w:r>
      <w:r w:rsidRPr="000C2DD9">
        <w:t xml:space="preserve">, </w:t>
      </w:r>
      <w:r>
        <w:t>что</w:t>
      </w:r>
      <w:r w:rsidRPr="000C2DD9">
        <w:t xml:space="preserve"> </w:t>
      </w:r>
      <w:r>
        <w:t>разрешения</w:t>
      </w:r>
      <w:r w:rsidRPr="000C2DD9">
        <w:t xml:space="preserve">, </w:t>
      </w:r>
      <w:r>
        <w:t>выдаваемые</w:t>
      </w:r>
      <w:r w:rsidRPr="000C2DD9">
        <w:t xml:space="preserve"> </w:t>
      </w:r>
      <w:r>
        <w:t>на</w:t>
      </w:r>
      <w:r w:rsidRPr="000C2DD9">
        <w:t xml:space="preserve"> </w:t>
      </w:r>
      <w:r>
        <w:t>гуман</w:t>
      </w:r>
      <w:r>
        <w:t>и</w:t>
      </w:r>
      <w:r>
        <w:t>тарных</w:t>
      </w:r>
      <w:r w:rsidRPr="000C2DD9">
        <w:t xml:space="preserve"> </w:t>
      </w:r>
      <w:r>
        <w:t>основаниях</w:t>
      </w:r>
      <w:r w:rsidRPr="000C2DD9">
        <w:t xml:space="preserve">, </w:t>
      </w:r>
      <w:r>
        <w:t>не</w:t>
      </w:r>
      <w:r w:rsidRPr="000C2DD9">
        <w:t xml:space="preserve"> </w:t>
      </w:r>
      <w:r>
        <w:t>предусматривают конкретного периода пр</w:t>
      </w:r>
      <w:r>
        <w:t>е</w:t>
      </w:r>
      <w:r>
        <w:t xml:space="preserve">бывания </w:t>
      </w:r>
      <w:r w:rsidRPr="008F1DE0">
        <w:rPr>
          <w:lang w:val="x-none"/>
        </w:rPr>
        <w:t>(</w:t>
      </w:r>
      <w:r>
        <w:t>статьи</w:t>
      </w:r>
      <w:r w:rsidRPr="008F1DE0">
        <w:rPr>
          <w:lang w:val="x-none"/>
        </w:rPr>
        <w:t xml:space="preserve"> 2, 7 </w:t>
      </w:r>
      <w:r>
        <w:t>и</w:t>
      </w:r>
      <w:r w:rsidRPr="008F1DE0">
        <w:rPr>
          <w:lang w:val="x-none"/>
        </w:rPr>
        <w:t xml:space="preserve"> 13).</w:t>
      </w:r>
    </w:p>
    <w:p w:rsidR="00D70698" w:rsidRPr="008F1DE0" w:rsidRDefault="00D70698" w:rsidP="001B4F8B">
      <w:pPr>
        <w:pStyle w:val="SingleTxtGR"/>
        <w:rPr>
          <w:lang w:val="x-none"/>
        </w:rPr>
      </w:pPr>
      <w:r>
        <w:rPr>
          <w:b/>
        </w:rPr>
        <w:t>Государству</w:t>
      </w:r>
      <w:r w:rsidRPr="000C2DD9">
        <w:rPr>
          <w:b/>
        </w:rPr>
        <w:t>-</w:t>
      </w:r>
      <w:r>
        <w:rPr>
          <w:b/>
        </w:rPr>
        <w:t>участнику</w:t>
      </w:r>
      <w:r w:rsidRPr="000C2DD9">
        <w:rPr>
          <w:b/>
        </w:rPr>
        <w:t xml:space="preserve"> </w:t>
      </w:r>
      <w:r>
        <w:rPr>
          <w:b/>
        </w:rPr>
        <w:t>следует</w:t>
      </w:r>
      <w:r w:rsidRPr="000C2DD9">
        <w:rPr>
          <w:b/>
        </w:rPr>
        <w:t xml:space="preserve"> </w:t>
      </w:r>
      <w:r>
        <w:rPr>
          <w:b/>
        </w:rPr>
        <w:t>пересмотреть</w:t>
      </w:r>
      <w:r w:rsidRPr="000C2DD9">
        <w:rPr>
          <w:b/>
        </w:rPr>
        <w:t xml:space="preserve"> </w:t>
      </w:r>
      <w:r>
        <w:rPr>
          <w:b/>
        </w:rPr>
        <w:t>свое</w:t>
      </w:r>
      <w:r w:rsidRPr="000C2DD9">
        <w:rPr>
          <w:b/>
        </w:rPr>
        <w:t xml:space="preserve"> </w:t>
      </w:r>
      <w:r>
        <w:rPr>
          <w:b/>
        </w:rPr>
        <w:t>законодательство</w:t>
      </w:r>
      <w:r w:rsidRPr="000C2DD9">
        <w:rPr>
          <w:b/>
        </w:rPr>
        <w:t xml:space="preserve"> </w:t>
      </w:r>
      <w:r>
        <w:rPr>
          <w:b/>
        </w:rPr>
        <w:t>о</w:t>
      </w:r>
      <w:r w:rsidRPr="000C2DD9">
        <w:rPr>
          <w:b/>
        </w:rPr>
        <w:t xml:space="preserve"> </w:t>
      </w:r>
      <w:r>
        <w:rPr>
          <w:b/>
        </w:rPr>
        <w:t>б</w:t>
      </w:r>
      <w:r>
        <w:rPr>
          <w:b/>
        </w:rPr>
        <w:t>е</w:t>
      </w:r>
      <w:r>
        <w:rPr>
          <w:b/>
        </w:rPr>
        <w:t>женцах</w:t>
      </w:r>
      <w:r w:rsidRPr="000C2DD9">
        <w:rPr>
          <w:b/>
        </w:rPr>
        <w:t xml:space="preserve"> </w:t>
      </w:r>
      <w:r>
        <w:rPr>
          <w:b/>
        </w:rPr>
        <w:t>и</w:t>
      </w:r>
      <w:r w:rsidRPr="000C2DD9">
        <w:rPr>
          <w:b/>
        </w:rPr>
        <w:t xml:space="preserve"> </w:t>
      </w:r>
      <w:r>
        <w:rPr>
          <w:b/>
        </w:rPr>
        <w:t>обеспечить</w:t>
      </w:r>
      <w:r w:rsidRPr="000C2DD9">
        <w:rPr>
          <w:b/>
        </w:rPr>
        <w:t xml:space="preserve"> </w:t>
      </w:r>
      <w:r>
        <w:rPr>
          <w:b/>
        </w:rPr>
        <w:t>его</w:t>
      </w:r>
      <w:r w:rsidRPr="000C2DD9">
        <w:rPr>
          <w:b/>
        </w:rPr>
        <w:t xml:space="preserve"> </w:t>
      </w:r>
      <w:r>
        <w:rPr>
          <w:b/>
        </w:rPr>
        <w:t>полное соответствие Пакту и международным нормам, касающи</w:t>
      </w:r>
      <w:r>
        <w:rPr>
          <w:b/>
        </w:rPr>
        <w:t>м</w:t>
      </w:r>
      <w:r>
        <w:rPr>
          <w:b/>
        </w:rPr>
        <w:t>ся беженцев и просителей убежища. Ему</w:t>
      </w:r>
      <w:r w:rsidRPr="000C2DD9">
        <w:rPr>
          <w:b/>
        </w:rPr>
        <w:t xml:space="preserve"> </w:t>
      </w:r>
      <w:r>
        <w:rPr>
          <w:b/>
        </w:rPr>
        <w:t>следует</w:t>
      </w:r>
      <w:r w:rsidRPr="000C2DD9">
        <w:rPr>
          <w:b/>
        </w:rPr>
        <w:t xml:space="preserve"> </w:t>
      </w:r>
      <w:r>
        <w:rPr>
          <w:b/>
        </w:rPr>
        <w:t>также</w:t>
      </w:r>
      <w:r w:rsidRPr="000C2DD9">
        <w:rPr>
          <w:b/>
        </w:rPr>
        <w:t xml:space="preserve"> </w:t>
      </w:r>
      <w:r>
        <w:rPr>
          <w:b/>
        </w:rPr>
        <w:t>более</w:t>
      </w:r>
      <w:r w:rsidRPr="000C2DD9">
        <w:rPr>
          <w:b/>
        </w:rPr>
        <w:t xml:space="preserve"> </w:t>
      </w:r>
      <w:r>
        <w:rPr>
          <w:b/>
        </w:rPr>
        <w:t>четко</w:t>
      </w:r>
      <w:r w:rsidRPr="000C2DD9">
        <w:rPr>
          <w:b/>
        </w:rPr>
        <w:t xml:space="preserve"> </w:t>
      </w:r>
      <w:r>
        <w:rPr>
          <w:b/>
        </w:rPr>
        <w:t>опред</w:t>
      </w:r>
      <w:r>
        <w:rPr>
          <w:b/>
        </w:rPr>
        <w:t>е</w:t>
      </w:r>
      <w:r>
        <w:rPr>
          <w:b/>
        </w:rPr>
        <w:t>лить</w:t>
      </w:r>
      <w:r w:rsidRPr="000C2DD9">
        <w:rPr>
          <w:b/>
        </w:rPr>
        <w:t xml:space="preserve"> </w:t>
      </w:r>
      <w:r>
        <w:rPr>
          <w:b/>
        </w:rPr>
        <w:t>срок</w:t>
      </w:r>
      <w:r w:rsidRPr="000C2DD9">
        <w:rPr>
          <w:b/>
        </w:rPr>
        <w:t xml:space="preserve"> </w:t>
      </w:r>
      <w:r>
        <w:rPr>
          <w:b/>
        </w:rPr>
        <w:t>пребывания</w:t>
      </w:r>
      <w:r w:rsidRPr="000C2DD9">
        <w:rPr>
          <w:b/>
        </w:rPr>
        <w:t xml:space="preserve"> </w:t>
      </w:r>
      <w:r>
        <w:rPr>
          <w:b/>
        </w:rPr>
        <w:t>на</w:t>
      </w:r>
      <w:r w:rsidRPr="000C2DD9">
        <w:rPr>
          <w:b/>
        </w:rPr>
        <w:t xml:space="preserve"> </w:t>
      </w:r>
      <w:r>
        <w:rPr>
          <w:b/>
        </w:rPr>
        <w:t>территории</w:t>
      </w:r>
      <w:r w:rsidRPr="000C2DD9">
        <w:rPr>
          <w:b/>
        </w:rPr>
        <w:t xml:space="preserve"> </w:t>
      </w:r>
      <w:r>
        <w:rPr>
          <w:b/>
        </w:rPr>
        <w:t>государства</w:t>
      </w:r>
      <w:r w:rsidRPr="000C2DD9">
        <w:rPr>
          <w:b/>
        </w:rPr>
        <w:t>-</w:t>
      </w:r>
      <w:r>
        <w:rPr>
          <w:b/>
        </w:rPr>
        <w:t>участника</w:t>
      </w:r>
      <w:r w:rsidRPr="000C2DD9">
        <w:rPr>
          <w:b/>
        </w:rPr>
        <w:t xml:space="preserve"> </w:t>
      </w:r>
      <w:r>
        <w:rPr>
          <w:b/>
        </w:rPr>
        <w:t>лиц, разрешение которым было выдано по гуманитарным соо</w:t>
      </w:r>
      <w:r>
        <w:rPr>
          <w:b/>
        </w:rPr>
        <w:t>б</w:t>
      </w:r>
      <w:r>
        <w:rPr>
          <w:b/>
        </w:rPr>
        <w:t>ражениям</w:t>
      </w:r>
      <w:r w:rsidRPr="008F1DE0">
        <w:rPr>
          <w:b/>
          <w:lang w:val="x-none"/>
        </w:rPr>
        <w:t>.</w:t>
      </w:r>
    </w:p>
    <w:p w:rsidR="00D70698" w:rsidRPr="008F1DE0" w:rsidRDefault="00D70698" w:rsidP="001B4F8B">
      <w:pPr>
        <w:pStyle w:val="SingleTxtGR"/>
        <w:rPr>
          <w:lang w:val="x-none"/>
        </w:rPr>
      </w:pPr>
      <w:r w:rsidRPr="008F1DE0">
        <w:rPr>
          <w:lang w:val="x-none"/>
        </w:rPr>
        <w:t>1</w:t>
      </w:r>
      <w:r w:rsidRPr="000C2DD9">
        <w:t>1</w:t>
      </w:r>
      <w:r w:rsidRPr="008F1DE0">
        <w:rPr>
          <w:lang w:val="x-none"/>
        </w:rPr>
        <w:t>.</w:t>
      </w:r>
      <w:r w:rsidRPr="008F1DE0">
        <w:rPr>
          <w:lang w:val="x-none"/>
        </w:rPr>
        <w:tab/>
      </w:r>
      <w:r>
        <w:t>Комитет</w:t>
      </w:r>
      <w:r w:rsidRPr="000C2DD9">
        <w:t xml:space="preserve"> </w:t>
      </w:r>
      <w:r>
        <w:t>обеспокоен</w:t>
      </w:r>
      <w:r w:rsidRPr="000C2DD9">
        <w:t xml:space="preserve"> </w:t>
      </w:r>
      <w:r>
        <w:t>тем</w:t>
      </w:r>
      <w:r w:rsidRPr="000C2DD9">
        <w:t xml:space="preserve">, </w:t>
      </w:r>
      <w:r>
        <w:t>что</w:t>
      </w:r>
      <w:r w:rsidRPr="000C2DD9">
        <w:t xml:space="preserve"> </w:t>
      </w:r>
      <w:r>
        <w:t>принцип</w:t>
      </w:r>
      <w:r w:rsidRPr="000C2DD9">
        <w:t xml:space="preserve"> </w:t>
      </w:r>
      <w:r>
        <w:t>раздельного содержания под стр</w:t>
      </w:r>
      <w:r>
        <w:t>а</w:t>
      </w:r>
      <w:r>
        <w:t>жей</w:t>
      </w:r>
      <w:r w:rsidRPr="000C2DD9">
        <w:t xml:space="preserve"> </w:t>
      </w:r>
      <w:r>
        <w:t>несовершеннолетних</w:t>
      </w:r>
      <w:r w:rsidRPr="000C2DD9">
        <w:t xml:space="preserve"> </w:t>
      </w:r>
      <w:r>
        <w:t>и</w:t>
      </w:r>
      <w:r w:rsidRPr="000C2DD9">
        <w:t xml:space="preserve"> </w:t>
      </w:r>
      <w:r>
        <w:t>совершеннолетних заключенных не гара</w:t>
      </w:r>
      <w:r>
        <w:t>н</w:t>
      </w:r>
      <w:r>
        <w:t>тируется, о чем свидетельствует оговорка государства-участника к пункту 2 </w:t>
      </w:r>
      <w:r w:rsidRPr="008F1DE0">
        <w:rPr>
          <w:lang w:val="en-GB"/>
        </w:rPr>
        <w:t>b</w:t>
      </w:r>
      <w:r w:rsidRPr="000C2DD9">
        <w:t>)</w:t>
      </w:r>
      <w:r>
        <w:t xml:space="preserve"> статьи 10 Пакта. Комитет</w:t>
      </w:r>
      <w:r w:rsidRPr="000C2DD9">
        <w:t xml:space="preserve"> </w:t>
      </w:r>
      <w:r>
        <w:t>также</w:t>
      </w:r>
      <w:r w:rsidRPr="000C2DD9">
        <w:t xml:space="preserve"> </w:t>
      </w:r>
      <w:r>
        <w:t>обеспокоен</w:t>
      </w:r>
      <w:r w:rsidRPr="000C2DD9">
        <w:t xml:space="preserve"> </w:t>
      </w:r>
      <w:r>
        <w:t>тем</w:t>
      </w:r>
      <w:r w:rsidRPr="000C2DD9">
        <w:t xml:space="preserve">, </w:t>
      </w:r>
      <w:r>
        <w:t>что</w:t>
      </w:r>
      <w:r w:rsidRPr="000C2DD9">
        <w:t xml:space="preserve"> </w:t>
      </w:r>
      <w:r>
        <w:t>государство</w:t>
      </w:r>
      <w:r w:rsidRPr="000C2DD9">
        <w:t>-</w:t>
      </w:r>
      <w:r>
        <w:t>участник</w:t>
      </w:r>
      <w:r w:rsidRPr="000C2DD9">
        <w:t xml:space="preserve"> </w:t>
      </w:r>
      <w:r>
        <w:t>не</w:t>
      </w:r>
      <w:r w:rsidRPr="000C2DD9">
        <w:t xml:space="preserve"> </w:t>
      </w:r>
      <w:r>
        <w:t>имеет</w:t>
      </w:r>
      <w:r w:rsidRPr="000C2DD9">
        <w:t xml:space="preserve"> </w:t>
      </w:r>
      <w:r>
        <w:t>нез</w:t>
      </w:r>
      <w:r>
        <w:t>а</w:t>
      </w:r>
      <w:r>
        <w:t>висимого механизма, уполномоченного следить за условиями содержания под стражей</w:t>
      </w:r>
      <w:r w:rsidRPr="008F1DE0">
        <w:rPr>
          <w:lang w:val="x-none"/>
        </w:rPr>
        <w:t xml:space="preserve"> (</w:t>
      </w:r>
      <w:r>
        <w:t>ст</w:t>
      </w:r>
      <w:r>
        <w:t>а</w:t>
      </w:r>
      <w:r>
        <w:t>тьи</w:t>
      </w:r>
      <w:r w:rsidRPr="008F1DE0">
        <w:rPr>
          <w:lang w:val="x-none"/>
        </w:rPr>
        <w:t xml:space="preserve"> 9 </w:t>
      </w:r>
      <w:r>
        <w:t>и</w:t>
      </w:r>
      <w:r w:rsidRPr="008F1DE0">
        <w:rPr>
          <w:lang w:val="x-none"/>
        </w:rPr>
        <w:t xml:space="preserve"> 10).</w:t>
      </w:r>
    </w:p>
    <w:p w:rsidR="00D70698" w:rsidRPr="008F1DE0" w:rsidRDefault="00D70698" w:rsidP="001B4F8B">
      <w:pPr>
        <w:pStyle w:val="SingleTxtGR"/>
        <w:rPr>
          <w:b/>
          <w:lang w:val="x-none"/>
        </w:rPr>
      </w:pPr>
      <w:r>
        <w:rPr>
          <w:b/>
        </w:rPr>
        <w:t>Государству</w:t>
      </w:r>
      <w:r w:rsidRPr="000C2DD9">
        <w:rPr>
          <w:b/>
        </w:rPr>
        <w:t>-</w:t>
      </w:r>
      <w:r>
        <w:rPr>
          <w:b/>
        </w:rPr>
        <w:t>участнику</w:t>
      </w:r>
      <w:r w:rsidRPr="000C2DD9">
        <w:rPr>
          <w:b/>
        </w:rPr>
        <w:t xml:space="preserve"> </w:t>
      </w:r>
      <w:r>
        <w:rPr>
          <w:b/>
        </w:rPr>
        <w:t>следует</w:t>
      </w:r>
      <w:r w:rsidRPr="000C2DD9">
        <w:rPr>
          <w:b/>
        </w:rPr>
        <w:t xml:space="preserve"> </w:t>
      </w:r>
      <w:r>
        <w:rPr>
          <w:b/>
        </w:rPr>
        <w:t>обеспечить</w:t>
      </w:r>
      <w:r w:rsidRPr="000C2DD9">
        <w:rPr>
          <w:b/>
        </w:rPr>
        <w:t xml:space="preserve">, </w:t>
      </w:r>
      <w:r>
        <w:rPr>
          <w:b/>
        </w:rPr>
        <w:t>чтобы</w:t>
      </w:r>
      <w:r w:rsidRPr="000C2DD9">
        <w:rPr>
          <w:b/>
        </w:rPr>
        <w:t xml:space="preserve"> </w:t>
      </w:r>
      <w:r>
        <w:rPr>
          <w:b/>
        </w:rPr>
        <w:t>принцип</w:t>
      </w:r>
      <w:r w:rsidRPr="000C2DD9">
        <w:rPr>
          <w:b/>
        </w:rPr>
        <w:t xml:space="preserve"> </w:t>
      </w:r>
      <w:r>
        <w:rPr>
          <w:b/>
        </w:rPr>
        <w:t>раздельного с</w:t>
      </w:r>
      <w:r>
        <w:rPr>
          <w:b/>
        </w:rPr>
        <w:t>о</w:t>
      </w:r>
      <w:r>
        <w:rPr>
          <w:b/>
        </w:rPr>
        <w:t>держания под стражей</w:t>
      </w:r>
      <w:r w:rsidRPr="000C2DD9">
        <w:rPr>
          <w:b/>
        </w:rPr>
        <w:t xml:space="preserve"> несовершеннолетних и совершеннолетних закл</w:t>
      </w:r>
      <w:r w:rsidRPr="000C2DD9">
        <w:rPr>
          <w:b/>
        </w:rPr>
        <w:t>ю</w:t>
      </w:r>
      <w:r w:rsidRPr="000C2DD9">
        <w:rPr>
          <w:b/>
        </w:rPr>
        <w:t xml:space="preserve">ченных </w:t>
      </w:r>
      <w:r>
        <w:rPr>
          <w:b/>
        </w:rPr>
        <w:t>был гарантирован, в том числе посредством пересмотра оговорки государс</w:t>
      </w:r>
      <w:r>
        <w:rPr>
          <w:b/>
        </w:rPr>
        <w:t>т</w:t>
      </w:r>
      <w:r>
        <w:rPr>
          <w:b/>
        </w:rPr>
        <w:t xml:space="preserve">ва-участника к пункту </w:t>
      </w:r>
      <w:r w:rsidRPr="000C2DD9">
        <w:rPr>
          <w:b/>
        </w:rPr>
        <w:t>2</w:t>
      </w:r>
      <w:r>
        <w:rPr>
          <w:b/>
        </w:rPr>
        <w:t xml:space="preserve"> </w:t>
      </w:r>
      <w:r w:rsidRPr="008F1DE0">
        <w:rPr>
          <w:b/>
          <w:lang w:val="en-GB"/>
        </w:rPr>
        <w:t>b</w:t>
      </w:r>
      <w:r w:rsidRPr="000C2DD9">
        <w:rPr>
          <w:b/>
        </w:rPr>
        <w:t>)</w:t>
      </w:r>
      <w:r>
        <w:rPr>
          <w:b/>
        </w:rPr>
        <w:t xml:space="preserve"> статьи 10 Пакта. Государству</w:t>
      </w:r>
      <w:r w:rsidRPr="00855FCD">
        <w:rPr>
          <w:b/>
        </w:rPr>
        <w:t>-</w:t>
      </w:r>
      <w:r>
        <w:rPr>
          <w:b/>
        </w:rPr>
        <w:t>участнику</w:t>
      </w:r>
      <w:r w:rsidRPr="00855FCD">
        <w:rPr>
          <w:b/>
        </w:rPr>
        <w:t xml:space="preserve"> </w:t>
      </w:r>
      <w:r>
        <w:rPr>
          <w:b/>
        </w:rPr>
        <w:t>следует</w:t>
      </w:r>
      <w:r w:rsidRPr="00855FCD">
        <w:rPr>
          <w:b/>
        </w:rPr>
        <w:t xml:space="preserve"> </w:t>
      </w:r>
      <w:r>
        <w:rPr>
          <w:b/>
        </w:rPr>
        <w:t>также</w:t>
      </w:r>
      <w:r w:rsidRPr="00855FCD">
        <w:rPr>
          <w:b/>
        </w:rPr>
        <w:t xml:space="preserve"> </w:t>
      </w:r>
      <w:r>
        <w:rPr>
          <w:b/>
        </w:rPr>
        <w:t>принять</w:t>
      </w:r>
      <w:r w:rsidRPr="00855FCD">
        <w:rPr>
          <w:b/>
        </w:rPr>
        <w:t xml:space="preserve"> </w:t>
      </w:r>
      <w:r>
        <w:rPr>
          <w:b/>
        </w:rPr>
        <w:t>м</w:t>
      </w:r>
      <w:r>
        <w:rPr>
          <w:b/>
        </w:rPr>
        <w:t>е</w:t>
      </w:r>
      <w:r>
        <w:rPr>
          <w:b/>
        </w:rPr>
        <w:t>ры</w:t>
      </w:r>
      <w:r w:rsidRPr="00855FCD">
        <w:rPr>
          <w:b/>
        </w:rPr>
        <w:t xml:space="preserve"> </w:t>
      </w:r>
      <w:r>
        <w:rPr>
          <w:b/>
        </w:rPr>
        <w:t>по</w:t>
      </w:r>
      <w:r w:rsidRPr="00855FCD">
        <w:rPr>
          <w:b/>
        </w:rPr>
        <w:t xml:space="preserve"> </w:t>
      </w:r>
      <w:r>
        <w:rPr>
          <w:b/>
        </w:rPr>
        <w:t>созданию</w:t>
      </w:r>
      <w:r w:rsidRPr="00855FCD">
        <w:rPr>
          <w:b/>
        </w:rPr>
        <w:t xml:space="preserve"> </w:t>
      </w:r>
      <w:r>
        <w:rPr>
          <w:b/>
        </w:rPr>
        <w:t>системы</w:t>
      </w:r>
      <w:r w:rsidRPr="00855FCD">
        <w:rPr>
          <w:b/>
        </w:rPr>
        <w:t xml:space="preserve"> </w:t>
      </w:r>
      <w:r>
        <w:rPr>
          <w:b/>
        </w:rPr>
        <w:t>регулярного</w:t>
      </w:r>
      <w:r w:rsidRPr="00855FCD">
        <w:rPr>
          <w:b/>
        </w:rPr>
        <w:t xml:space="preserve"> </w:t>
      </w:r>
      <w:r>
        <w:rPr>
          <w:b/>
        </w:rPr>
        <w:t>и</w:t>
      </w:r>
      <w:r w:rsidRPr="00855FCD">
        <w:rPr>
          <w:b/>
        </w:rPr>
        <w:t xml:space="preserve"> </w:t>
      </w:r>
      <w:r>
        <w:rPr>
          <w:b/>
        </w:rPr>
        <w:t>независимого наблюдения за местами с</w:t>
      </w:r>
      <w:r>
        <w:rPr>
          <w:b/>
        </w:rPr>
        <w:t>о</w:t>
      </w:r>
      <w:r>
        <w:rPr>
          <w:b/>
        </w:rPr>
        <w:t>держания под стражей, включая психиатрические больницы.</w:t>
      </w:r>
      <w:r w:rsidRPr="008F1DE0">
        <w:rPr>
          <w:b/>
          <w:lang w:val="x-none"/>
        </w:rPr>
        <w:t xml:space="preserve"> </w:t>
      </w:r>
    </w:p>
    <w:p w:rsidR="00D70698" w:rsidRPr="008F1DE0" w:rsidRDefault="00D70698" w:rsidP="001B4F8B">
      <w:pPr>
        <w:pStyle w:val="SingleTxtGR"/>
        <w:rPr>
          <w:lang w:val="x-none"/>
        </w:rPr>
      </w:pPr>
      <w:r w:rsidRPr="008F1DE0">
        <w:rPr>
          <w:lang w:val="x-none"/>
        </w:rPr>
        <w:t>1</w:t>
      </w:r>
      <w:r w:rsidRPr="00855FCD">
        <w:t>2</w:t>
      </w:r>
      <w:r w:rsidRPr="008F1DE0">
        <w:rPr>
          <w:lang w:val="x-none"/>
        </w:rPr>
        <w:t>.</w:t>
      </w:r>
      <w:r w:rsidRPr="008F1DE0">
        <w:rPr>
          <w:lang w:val="x-none"/>
        </w:rPr>
        <w:tab/>
      </w:r>
      <w:r>
        <w:t>Комитет</w:t>
      </w:r>
      <w:r w:rsidRPr="00855FCD">
        <w:t xml:space="preserve"> </w:t>
      </w:r>
      <w:r>
        <w:t>обеспокоен</w:t>
      </w:r>
      <w:r w:rsidRPr="00855FCD">
        <w:t xml:space="preserve"> </w:t>
      </w:r>
      <w:r>
        <w:t>тем</w:t>
      </w:r>
      <w:r w:rsidRPr="00855FCD">
        <w:t xml:space="preserve">, </w:t>
      </w:r>
      <w:r>
        <w:t>что</w:t>
      </w:r>
      <w:r w:rsidRPr="00855FCD">
        <w:t xml:space="preserve"> </w:t>
      </w:r>
      <w:r>
        <w:t>статья</w:t>
      </w:r>
      <w:r w:rsidRPr="008F1DE0">
        <w:rPr>
          <w:lang w:val="x-none"/>
        </w:rPr>
        <w:t xml:space="preserve"> 198 </w:t>
      </w:r>
      <w:r>
        <w:t>Уголовно</w:t>
      </w:r>
      <w:r w:rsidRPr="00855FCD">
        <w:t>-</w:t>
      </w:r>
      <w:r>
        <w:t>процессуального</w:t>
      </w:r>
      <w:r w:rsidRPr="00855FCD">
        <w:t xml:space="preserve"> </w:t>
      </w:r>
      <w:r>
        <w:t>к</w:t>
      </w:r>
      <w:r>
        <w:t>о</w:t>
      </w:r>
      <w:r>
        <w:t>декса</w:t>
      </w:r>
      <w:r w:rsidRPr="00855FCD">
        <w:t xml:space="preserve"> </w:t>
      </w:r>
      <w:r>
        <w:t>ограничивает</w:t>
      </w:r>
      <w:r w:rsidRPr="00855FCD">
        <w:t xml:space="preserve"> </w:t>
      </w:r>
      <w:r>
        <w:t>право</w:t>
      </w:r>
      <w:r w:rsidRPr="00855FCD">
        <w:t xml:space="preserve"> </w:t>
      </w:r>
      <w:r>
        <w:t>на</w:t>
      </w:r>
      <w:r w:rsidRPr="00855FCD">
        <w:t xml:space="preserve"> </w:t>
      </w:r>
      <w:r>
        <w:t>обжалование для лиц, осужденных за мелкие пр</w:t>
      </w:r>
      <w:r>
        <w:t>а</w:t>
      </w:r>
      <w:r>
        <w:t>вонарушения уг</w:t>
      </w:r>
      <w:r>
        <w:t>о</w:t>
      </w:r>
      <w:r>
        <w:t>ловного характера, за исключением некоторых обстоятельств и с разрешения Верховного суда</w:t>
      </w:r>
      <w:r w:rsidRPr="008F1DE0">
        <w:rPr>
          <w:lang w:val="x-none"/>
        </w:rPr>
        <w:t xml:space="preserve"> (</w:t>
      </w:r>
      <w:r>
        <w:t>ст</w:t>
      </w:r>
      <w:r>
        <w:t>а</w:t>
      </w:r>
      <w:r>
        <w:t xml:space="preserve">тья </w:t>
      </w:r>
      <w:r w:rsidRPr="008F1DE0">
        <w:rPr>
          <w:lang w:val="x-none"/>
        </w:rPr>
        <w:t>14).</w:t>
      </w:r>
    </w:p>
    <w:p w:rsidR="00D70698" w:rsidRPr="007F2DA3" w:rsidRDefault="00D70698" w:rsidP="001B4F8B">
      <w:pPr>
        <w:pStyle w:val="SingleTxtGR"/>
        <w:rPr>
          <w:b/>
        </w:rPr>
      </w:pPr>
      <w:r>
        <w:rPr>
          <w:b/>
        </w:rPr>
        <w:t>Государству</w:t>
      </w:r>
      <w:r w:rsidRPr="00855FCD">
        <w:rPr>
          <w:b/>
        </w:rPr>
        <w:t>-</w:t>
      </w:r>
      <w:r>
        <w:rPr>
          <w:b/>
        </w:rPr>
        <w:t>участнику</w:t>
      </w:r>
      <w:r w:rsidRPr="00855FCD">
        <w:rPr>
          <w:b/>
        </w:rPr>
        <w:t xml:space="preserve"> </w:t>
      </w:r>
      <w:r>
        <w:rPr>
          <w:b/>
        </w:rPr>
        <w:t>следует</w:t>
      </w:r>
      <w:r w:rsidRPr="00855FCD">
        <w:rPr>
          <w:b/>
        </w:rPr>
        <w:t xml:space="preserve"> </w:t>
      </w:r>
      <w:r>
        <w:rPr>
          <w:b/>
        </w:rPr>
        <w:t>пересмотреть</w:t>
      </w:r>
      <w:r w:rsidRPr="00855FCD">
        <w:rPr>
          <w:b/>
        </w:rPr>
        <w:t xml:space="preserve"> </w:t>
      </w:r>
      <w:r>
        <w:rPr>
          <w:b/>
        </w:rPr>
        <w:t>статью</w:t>
      </w:r>
      <w:r w:rsidRPr="00855FCD">
        <w:rPr>
          <w:b/>
        </w:rPr>
        <w:t xml:space="preserve"> </w:t>
      </w:r>
      <w:r w:rsidRPr="008F1DE0">
        <w:rPr>
          <w:b/>
          <w:lang w:val="x-none"/>
        </w:rPr>
        <w:t xml:space="preserve">198 </w:t>
      </w:r>
      <w:r>
        <w:rPr>
          <w:b/>
        </w:rPr>
        <w:t>своего</w:t>
      </w:r>
      <w:r w:rsidRPr="00855FCD">
        <w:rPr>
          <w:b/>
        </w:rPr>
        <w:t xml:space="preserve"> </w:t>
      </w:r>
      <w:r>
        <w:rPr>
          <w:b/>
        </w:rPr>
        <w:t>Уголовно</w:t>
      </w:r>
      <w:r w:rsidRPr="00855FCD">
        <w:rPr>
          <w:b/>
        </w:rPr>
        <w:t>-</w:t>
      </w:r>
      <w:r>
        <w:rPr>
          <w:b/>
        </w:rPr>
        <w:t>процессуального</w:t>
      </w:r>
      <w:r w:rsidRPr="00855FCD">
        <w:rPr>
          <w:b/>
        </w:rPr>
        <w:t xml:space="preserve"> </w:t>
      </w:r>
      <w:r>
        <w:rPr>
          <w:b/>
        </w:rPr>
        <w:t>кодекса, с тем чтобы позволить</w:t>
      </w:r>
      <w:r w:rsidRPr="00855FCD">
        <w:rPr>
          <w:b/>
        </w:rPr>
        <w:t xml:space="preserve"> </w:t>
      </w:r>
      <w:r>
        <w:rPr>
          <w:b/>
        </w:rPr>
        <w:t>лицам</w:t>
      </w:r>
      <w:r w:rsidRPr="00855FCD">
        <w:rPr>
          <w:b/>
        </w:rPr>
        <w:t xml:space="preserve">, </w:t>
      </w:r>
      <w:r>
        <w:rPr>
          <w:b/>
        </w:rPr>
        <w:t>осужденным</w:t>
      </w:r>
      <w:r w:rsidRPr="00855FCD">
        <w:rPr>
          <w:b/>
        </w:rPr>
        <w:t xml:space="preserve"> </w:t>
      </w:r>
      <w:r>
        <w:rPr>
          <w:b/>
        </w:rPr>
        <w:t>за</w:t>
      </w:r>
      <w:r w:rsidRPr="00855FCD">
        <w:rPr>
          <w:b/>
        </w:rPr>
        <w:t xml:space="preserve"> </w:t>
      </w:r>
      <w:r>
        <w:rPr>
          <w:b/>
        </w:rPr>
        <w:t>мелкие</w:t>
      </w:r>
      <w:r w:rsidRPr="00855FCD">
        <w:rPr>
          <w:b/>
        </w:rPr>
        <w:t xml:space="preserve"> </w:t>
      </w:r>
      <w:r>
        <w:rPr>
          <w:b/>
        </w:rPr>
        <w:t>правонарушения уголовного характера, обжаловать вынесенные приговоры в вышестоящих судах без каких-либо исключений и без необх</w:t>
      </w:r>
      <w:r>
        <w:rPr>
          <w:b/>
        </w:rPr>
        <w:t>о</w:t>
      </w:r>
      <w:r>
        <w:rPr>
          <w:b/>
        </w:rPr>
        <w:t>димости получения предварительной санкции Верховного суда, как того требует пункт 5 статьи 14 Пакта</w:t>
      </w:r>
      <w:r w:rsidR="007F2DA3">
        <w:rPr>
          <w:b/>
        </w:rPr>
        <w:t>.</w:t>
      </w:r>
    </w:p>
    <w:p w:rsidR="00D70698" w:rsidRPr="008F1DE0" w:rsidRDefault="00D70698" w:rsidP="001B4F8B">
      <w:pPr>
        <w:pStyle w:val="SingleTxtGR"/>
        <w:rPr>
          <w:lang w:val="x-none"/>
        </w:rPr>
      </w:pPr>
      <w:r w:rsidRPr="008F1DE0">
        <w:rPr>
          <w:lang w:val="x-none"/>
        </w:rPr>
        <w:t>1</w:t>
      </w:r>
      <w:r w:rsidRPr="00855FCD">
        <w:t>3</w:t>
      </w:r>
      <w:r w:rsidRPr="008F1DE0">
        <w:rPr>
          <w:lang w:val="x-none"/>
        </w:rPr>
        <w:t>.</w:t>
      </w:r>
      <w:r w:rsidRPr="008F1DE0">
        <w:rPr>
          <w:lang w:val="x-none"/>
        </w:rPr>
        <w:tab/>
      </w:r>
      <w:r>
        <w:t>Комитет</w:t>
      </w:r>
      <w:r w:rsidRPr="00855FCD">
        <w:t xml:space="preserve"> </w:t>
      </w:r>
      <w:r>
        <w:t>обеспокоен</w:t>
      </w:r>
      <w:r w:rsidRPr="00855FCD">
        <w:t xml:space="preserve"> </w:t>
      </w:r>
      <w:r>
        <w:t>тем</w:t>
      </w:r>
      <w:r w:rsidRPr="00855FCD">
        <w:t xml:space="preserve">, </w:t>
      </w:r>
      <w:r>
        <w:t>что</w:t>
      </w:r>
      <w:r w:rsidRPr="00855FCD">
        <w:t xml:space="preserve"> </w:t>
      </w:r>
      <w:r>
        <w:t>государство</w:t>
      </w:r>
      <w:r w:rsidRPr="00855FCD">
        <w:t>-</w:t>
      </w:r>
      <w:r>
        <w:t>участник</w:t>
      </w:r>
      <w:r w:rsidRPr="00855FCD">
        <w:t xml:space="preserve"> </w:t>
      </w:r>
      <w:r>
        <w:t>облагает</w:t>
      </w:r>
      <w:r w:rsidRPr="00855FCD">
        <w:t xml:space="preserve"> </w:t>
      </w:r>
      <w:r>
        <w:t>граждан</w:t>
      </w:r>
      <w:r w:rsidRPr="00855FCD">
        <w:t xml:space="preserve"> </w:t>
      </w:r>
      <w:r>
        <w:t>церковным налогом независимо от того, являются ли они членами какой-либо религиозной организации. Он</w:t>
      </w:r>
      <w:r w:rsidRPr="00087DA9">
        <w:t xml:space="preserve"> </w:t>
      </w:r>
      <w:r>
        <w:t>также</w:t>
      </w:r>
      <w:r w:rsidRPr="00087DA9">
        <w:t xml:space="preserve"> </w:t>
      </w:r>
      <w:r>
        <w:t>обеспокоен</w:t>
      </w:r>
      <w:r w:rsidRPr="00087DA9">
        <w:t xml:space="preserve"> </w:t>
      </w:r>
      <w:r>
        <w:t>тем</w:t>
      </w:r>
      <w:r w:rsidRPr="00087DA9">
        <w:t xml:space="preserve">, </w:t>
      </w:r>
      <w:r>
        <w:t>что</w:t>
      </w:r>
      <w:r w:rsidRPr="00087DA9">
        <w:t xml:space="preserve"> </w:t>
      </w:r>
      <w:r>
        <w:t>в</w:t>
      </w:r>
      <w:r w:rsidRPr="00087DA9">
        <w:t xml:space="preserve"> </w:t>
      </w:r>
      <w:r>
        <w:t>отличие</w:t>
      </w:r>
      <w:r w:rsidRPr="00087DA9">
        <w:t xml:space="preserve"> </w:t>
      </w:r>
      <w:r>
        <w:t>от</w:t>
      </w:r>
      <w:r w:rsidRPr="00087DA9">
        <w:t xml:space="preserve"> </w:t>
      </w:r>
      <w:r>
        <w:t>Еванг</w:t>
      </w:r>
      <w:r>
        <w:t>е</w:t>
      </w:r>
      <w:r>
        <w:t>лической</w:t>
      </w:r>
      <w:r w:rsidRPr="00087DA9">
        <w:t xml:space="preserve"> </w:t>
      </w:r>
      <w:r>
        <w:t>Лютеранской церкви другие религиозные организации и нерелигио</w:t>
      </w:r>
      <w:r>
        <w:t>з</w:t>
      </w:r>
      <w:r>
        <w:t>ные организации, представляющие те или иные жизненные позиции, не имеют права на получение финансирования от гос</w:t>
      </w:r>
      <w:r>
        <w:t>у</w:t>
      </w:r>
      <w:r>
        <w:t>дарства</w:t>
      </w:r>
      <w:r w:rsidRPr="00087DA9">
        <w:t xml:space="preserve"> </w:t>
      </w:r>
      <w:r w:rsidRPr="008F1DE0">
        <w:rPr>
          <w:lang w:val="x-none"/>
        </w:rPr>
        <w:t>(</w:t>
      </w:r>
      <w:r>
        <w:t xml:space="preserve">статья </w:t>
      </w:r>
      <w:r w:rsidRPr="008F1DE0">
        <w:rPr>
          <w:lang w:val="x-none"/>
        </w:rPr>
        <w:t>18).</w:t>
      </w:r>
    </w:p>
    <w:p w:rsidR="00D70698" w:rsidRPr="008F1DE0" w:rsidRDefault="00D70698" w:rsidP="001B4F8B">
      <w:pPr>
        <w:pStyle w:val="SingleTxtGR"/>
        <w:rPr>
          <w:b/>
          <w:lang w:val="x-none"/>
        </w:rPr>
      </w:pPr>
      <w:r>
        <w:rPr>
          <w:b/>
        </w:rPr>
        <w:t>Государству-участнику следует принять меры для отмены всеобщего обл</w:t>
      </w:r>
      <w:r>
        <w:rPr>
          <w:b/>
        </w:rPr>
        <w:t>о</w:t>
      </w:r>
      <w:r>
        <w:rPr>
          <w:b/>
        </w:rPr>
        <w:t>жения церковным налогом. Ему также следует внести поправки в закон о религиозных организациях и обеспечить, чтобы все религиозные орган</w:t>
      </w:r>
      <w:r>
        <w:rPr>
          <w:b/>
        </w:rPr>
        <w:t>и</w:t>
      </w:r>
      <w:r>
        <w:rPr>
          <w:b/>
        </w:rPr>
        <w:t>зации и нерелигиозные организации, представляющие те или иные жи</w:t>
      </w:r>
      <w:r>
        <w:rPr>
          <w:b/>
        </w:rPr>
        <w:t>з</w:t>
      </w:r>
      <w:r>
        <w:rPr>
          <w:b/>
        </w:rPr>
        <w:t>ненные позиции, получили доступ к г</w:t>
      </w:r>
      <w:r>
        <w:rPr>
          <w:b/>
        </w:rPr>
        <w:t>о</w:t>
      </w:r>
      <w:r>
        <w:rPr>
          <w:b/>
        </w:rPr>
        <w:t xml:space="preserve">сударственному финансированию. </w:t>
      </w:r>
    </w:p>
    <w:p w:rsidR="00D70698" w:rsidRPr="008F1DE0" w:rsidRDefault="00D70698" w:rsidP="001B4F8B">
      <w:pPr>
        <w:pStyle w:val="SingleTxtGR"/>
        <w:rPr>
          <w:lang w:val="x-none"/>
        </w:rPr>
      </w:pPr>
      <w:r w:rsidRPr="008F1DE0">
        <w:rPr>
          <w:lang w:val="x-none"/>
        </w:rPr>
        <w:t>1</w:t>
      </w:r>
      <w:r w:rsidRPr="001D6F92">
        <w:t>4</w:t>
      </w:r>
      <w:r w:rsidRPr="008F1DE0">
        <w:rPr>
          <w:lang w:val="x-none"/>
        </w:rPr>
        <w:t>.</w:t>
      </w:r>
      <w:r w:rsidRPr="008F1DE0">
        <w:rPr>
          <w:lang w:val="x-none"/>
        </w:rPr>
        <w:tab/>
      </w:r>
      <w:r>
        <w:t>Выражая</w:t>
      </w:r>
      <w:r w:rsidRPr="001D6F92">
        <w:t xml:space="preserve"> </w:t>
      </w:r>
      <w:r>
        <w:t>признательность</w:t>
      </w:r>
      <w:r w:rsidRPr="001D6F92">
        <w:t xml:space="preserve"> </w:t>
      </w:r>
      <w:r>
        <w:t>за</w:t>
      </w:r>
      <w:r w:rsidRPr="001D6F92">
        <w:t xml:space="preserve"> </w:t>
      </w:r>
      <w:r>
        <w:t>внесение</w:t>
      </w:r>
      <w:r w:rsidRPr="001D6F92">
        <w:t xml:space="preserve"> </w:t>
      </w:r>
      <w:r>
        <w:t>соответствующих</w:t>
      </w:r>
      <w:r w:rsidRPr="001D6F92">
        <w:t xml:space="preserve"> </w:t>
      </w:r>
      <w:r>
        <w:t>поправок</w:t>
      </w:r>
      <w:r w:rsidRPr="001D6F92">
        <w:t xml:space="preserve"> </w:t>
      </w:r>
      <w:r>
        <w:t>в</w:t>
      </w:r>
      <w:r w:rsidRPr="001D6F92">
        <w:t xml:space="preserve"> </w:t>
      </w:r>
      <w:r>
        <w:t>кр</w:t>
      </w:r>
      <w:r>
        <w:t>и</w:t>
      </w:r>
      <w:r>
        <w:t>терии</w:t>
      </w:r>
      <w:r w:rsidRPr="001D6F92">
        <w:t xml:space="preserve"> </w:t>
      </w:r>
      <w:r>
        <w:t>предоставления</w:t>
      </w:r>
      <w:r w:rsidRPr="001D6F92">
        <w:t xml:space="preserve"> </w:t>
      </w:r>
      <w:r>
        <w:t>разрешений</w:t>
      </w:r>
      <w:r w:rsidRPr="001D6F92">
        <w:t xml:space="preserve"> </w:t>
      </w:r>
      <w:r>
        <w:t>на</w:t>
      </w:r>
      <w:r w:rsidRPr="001D6F92">
        <w:t xml:space="preserve"> </w:t>
      </w:r>
      <w:r>
        <w:t>пребывание в стране</w:t>
      </w:r>
      <w:r w:rsidRPr="001D6F92">
        <w:t xml:space="preserve"> </w:t>
      </w:r>
      <w:r>
        <w:t>в</w:t>
      </w:r>
      <w:r w:rsidRPr="001D6F92">
        <w:t xml:space="preserve"> </w:t>
      </w:r>
      <w:r>
        <w:t>связи</w:t>
      </w:r>
      <w:r w:rsidRPr="001D6F92">
        <w:t xml:space="preserve"> </w:t>
      </w:r>
      <w:r>
        <w:t>с</w:t>
      </w:r>
      <w:r w:rsidRPr="001D6F92">
        <w:t xml:space="preserve"> </w:t>
      </w:r>
      <w:r>
        <w:t>вступлен</w:t>
      </w:r>
      <w:r>
        <w:t>и</w:t>
      </w:r>
      <w:r>
        <w:t>ем в брак</w:t>
      </w:r>
      <w:r w:rsidRPr="001D6F92">
        <w:t xml:space="preserve">, </w:t>
      </w:r>
      <w:r>
        <w:t>К</w:t>
      </w:r>
      <w:r>
        <w:t>о</w:t>
      </w:r>
      <w:r>
        <w:t>митет, тем не менее,</w:t>
      </w:r>
      <w:r w:rsidRPr="001D6F92">
        <w:t xml:space="preserve"> </w:t>
      </w:r>
      <w:r>
        <w:t>отмечает</w:t>
      </w:r>
      <w:r w:rsidRPr="001D6F92">
        <w:t xml:space="preserve">, </w:t>
      </w:r>
      <w:r>
        <w:t>что</w:t>
      </w:r>
      <w:r w:rsidRPr="001D6F92">
        <w:t xml:space="preserve"> </w:t>
      </w:r>
      <w:r>
        <w:t>поправка</w:t>
      </w:r>
      <w:r w:rsidRPr="001D6F92">
        <w:t xml:space="preserve"> 2008 </w:t>
      </w:r>
      <w:r>
        <w:t>года</w:t>
      </w:r>
      <w:r w:rsidRPr="001D6F92">
        <w:t xml:space="preserve"> </w:t>
      </w:r>
      <w:r>
        <w:t>к</w:t>
      </w:r>
      <w:r w:rsidRPr="001D6F92">
        <w:t xml:space="preserve"> </w:t>
      </w:r>
      <w:r>
        <w:t>Закону</w:t>
      </w:r>
      <w:r w:rsidRPr="001D6F92">
        <w:t xml:space="preserve"> </w:t>
      </w:r>
      <w:r>
        <w:t>об</w:t>
      </w:r>
      <w:r w:rsidRPr="001D6F92">
        <w:t xml:space="preserve"> </w:t>
      </w:r>
      <w:r>
        <w:t>иностранцах</w:t>
      </w:r>
      <w:r w:rsidRPr="001D6F92">
        <w:t xml:space="preserve"> </w:t>
      </w:r>
      <w:r>
        <w:t>предусматривает проведение расследований в случае всех супр</w:t>
      </w:r>
      <w:r>
        <w:t>у</w:t>
      </w:r>
      <w:r>
        <w:t>жеских пар, в которых одному из супругов менее 24 лет, что может неблагопр</w:t>
      </w:r>
      <w:r>
        <w:t>и</w:t>
      </w:r>
      <w:r>
        <w:t>ятно влиять на осуществление права на семейную жизнь, брак и выбор су</w:t>
      </w:r>
      <w:r>
        <w:t>п</w:t>
      </w:r>
      <w:r>
        <w:t>руга</w:t>
      </w:r>
      <w:r w:rsidRPr="008F1DE0">
        <w:rPr>
          <w:bCs/>
          <w:lang w:val="x-none"/>
        </w:rPr>
        <w:t xml:space="preserve"> (</w:t>
      </w:r>
      <w:r>
        <w:rPr>
          <w:bCs/>
        </w:rPr>
        <w:t>статьи</w:t>
      </w:r>
      <w:r w:rsidRPr="008F1DE0">
        <w:rPr>
          <w:bCs/>
          <w:lang w:val="x-none"/>
        </w:rPr>
        <w:t xml:space="preserve"> 2, 23 </w:t>
      </w:r>
      <w:r>
        <w:rPr>
          <w:bCs/>
        </w:rPr>
        <w:t>и</w:t>
      </w:r>
      <w:r w:rsidRPr="008F1DE0">
        <w:rPr>
          <w:bCs/>
          <w:lang w:val="x-none"/>
        </w:rPr>
        <w:t xml:space="preserve"> 26).</w:t>
      </w:r>
    </w:p>
    <w:p w:rsidR="00D70698" w:rsidRDefault="00D70698" w:rsidP="001B4F8B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провести оценку воздействия новых критериев для выдачи таких разрешений на осущест</w:t>
      </w:r>
      <w:r>
        <w:rPr>
          <w:b/>
        </w:rPr>
        <w:t>в</w:t>
      </w:r>
      <w:r>
        <w:rPr>
          <w:b/>
        </w:rPr>
        <w:t>ление права на семейную жизнь, брак и выбор супруга. В таком исследов</w:t>
      </w:r>
      <w:r>
        <w:rPr>
          <w:b/>
        </w:rPr>
        <w:t>а</w:t>
      </w:r>
      <w:r>
        <w:rPr>
          <w:b/>
        </w:rPr>
        <w:t>нии следует оценить целесообразность изменения существующих критер</w:t>
      </w:r>
      <w:r>
        <w:rPr>
          <w:b/>
        </w:rPr>
        <w:t>и</w:t>
      </w:r>
      <w:r>
        <w:rPr>
          <w:b/>
        </w:rPr>
        <w:t>ев в целях совершенствов</w:t>
      </w:r>
      <w:r>
        <w:rPr>
          <w:b/>
        </w:rPr>
        <w:t>а</w:t>
      </w:r>
      <w:r>
        <w:rPr>
          <w:b/>
        </w:rPr>
        <w:t>ния соблюдения права на семейную жизнь.</w:t>
      </w:r>
    </w:p>
    <w:p w:rsidR="00D70698" w:rsidRDefault="00D70698" w:rsidP="001B4F8B">
      <w:pPr>
        <w:pStyle w:val="SingleTxtGR"/>
      </w:pPr>
      <w:r>
        <w:t>15.</w:t>
      </w:r>
      <w:r>
        <w:tab/>
        <w:t>Комитет обеспокоен тем, что лишь очень немногие дела о сексуальных надруг</w:t>
      </w:r>
      <w:r>
        <w:t>а</w:t>
      </w:r>
      <w:r>
        <w:t>тельствах над детьми, о которых сообщают службам по охране детства, доводятся до судебного преследования и еще меньшее их число заканчивается осуждением вино</w:t>
      </w:r>
      <w:r>
        <w:t>в</w:t>
      </w:r>
      <w:r>
        <w:t>ных (статьи 2 и 24).</w:t>
      </w:r>
    </w:p>
    <w:p w:rsidR="00D70698" w:rsidRDefault="00D70698" w:rsidP="001B4F8B">
      <w:pPr>
        <w:pStyle w:val="SingleTxtGR"/>
        <w:rPr>
          <w:b/>
        </w:rPr>
      </w:pPr>
      <w:r>
        <w:rPr>
          <w:b/>
        </w:rPr>
        <w:t>Государству-участнику следует в срочном порядке принять меры по обе</w:t>
      </w:r>
      <w:r>
        <w:rPr>
          <w:b/>
        </w:rPr>
        <w:t>с</w:t>
      </w:r>
      <w:r>
        <w:rPr>
          <w:b/>
        </w:rPr>
        <w:t>печению того, чтобы все случаи сексуальных надругательств над детьми расследовались эффективно и оперативно и чтобы виновные привлек</w:t>
      </w:r>
      <w:r>
        <w:rPr>
          <w:b/>
        </w:rPr>
        <w:t>а</w:t>
      </w:r>
      <w:r>
        <w:rPr>
          <w:b/>
        </w:rPr>
        <w:t>лись к ответственности. Ему следует принять меры по введению коорд</w:t>
      </w:r>
      <w:r>
        <w:rPr>
          <w:b/>
        </w:rPr>
        <w:t>и</w:t>
      </w:r>
      <w:r>
        <w:rPr>
          <w:b/>
        </w:rPr>
        <w:t>нируемых правительством мер, направленных на предупреждение секс</w:t>
      </w:r>
      <w:r>
        <w:rPr>
          <w:b/>
        </w:rPr>
        <w:t>у</w:t>
      </w:r>
      <w:r>
        <w:rPr>
          <w:b/>
        </w:rPr>
        <w:t>альных надругательств над детьми. Государству-участнику следует обесп</w:t>
      </w:r>
      <w:r>
        <w:rPr>
          <w:b/>
        </w:rPr>
        <w:t>е</w:t>
      </w:r>
      <w:r>
        <w:rPr>
          <w:b/>
        </w:rPr>
        <w:t>чить также, чтобы подготовка по вопросам, касающимся сексуальных зл</w:t>
      </w:r>
      <w:r>
        <w:rPr>
          <w:b/>
        </w:rPr>
        <w:t>о</w:t>
      </w:r>
      <w:r>
        <w:rPr>
          <w:b/>
        </w:rPr>
        <w:t>употреблений в отношении детей и их предупреждения официально стала частью учебной программы в учебных заведениях, где готовя</w:t>
      </w:r>
      <w:r>
        <w:rPr>
          <w:b/>
        </w:rPr>
        <w:t>т</w:t>
      </w:r>
      <w:r>
        <w:rPr>
          <w:b/>
        </w:rPr>
        <w:t>ся педагоги и другие специалисты, работающие с детьми, а также в учебных заведен</w:t>
      </w:r>
      <w:r>
        <w:rPr>
          <w:b/>
        </w:rPr>
        <w:t>и</w:t>
      </w:r>
      <w:r>
        <w:rPr>
          <w:b/>
        </w:rPr>
        <w:t>ях, где готовятся специалисты сферы здравоохранения, юристы и сотру</w:t>
      </w:r>
      <w:r>
        <w:rPr>
          <w:b/>
        </w:rPr>
        <w:t>д</w:t>
      </w:r>
      <w:r>
        <w:rPr>
          <w:b/>
        </w:rPr>
        <w:t>ники полиции.</w:t>
      </w:r>
    </w:p>
    <w:p w:rsidR="00D70698" w:rsidRDefault="00D70698" w:rsidP="001B4F8B">
      <w:pPr>
        <w:pStyle w:val="SingleTxtGR"/>
      </w:pPr>
      <w:r w:rsidRPr="008A6BC3">
        <w:t>16.</w:t>
      </w:r>
      <w:r w:rsidRPr="008A6BC3">
        <w:tab/>
      </w:r>
      <w:r>
        <w:t>Государству-участнику следует обеспечить широкое распространение Пакта, факультативных протоколов к Пакту, текста его пятого периодического доклада и настоящих заключительных замечаний, с тем чтобы повысить ур</w:t>
      </w:r>
      <w:r>
        <w:t>о</w:t>
      </w:r>
      <w:r>
        <w:t>вень осведомленности сотрудников судебных, законодательных и администр</w:t>
      </w:r>
      <w:r>
        <w:t>а</w:t>
      </w:r>
      <w:r>
        <w:t>тивных органов, гражданского общества и неправительственных организаций, действующих в стране, а также населения в целом. Комитет просит также гос</w:t>
      </w:r>
      <w:r>
        <w:t>у</w:t>
      </w:r>
      <w:r>
        <w:t>дарство-участник при подготовке своего следующ</w:t>
      </w:r>
      <w:r>
        <w:t>е</w:t>
      </w:r>
      <w:r>
        <w:t>го периодического доклада широко консультироваться с гражданским обществом и неправ</w:t>
      </w:r>
      <w:r>
        <w:t>и</w:t>
      </w:r>
      <w:r>
        <w:t>тельственными организациями.</w:t>
      </w:r>
    </w:p>
    <w:p w:rsidR="00D70698" w:rsidRDefault="00D70698" w:rsidP="001B4F8B">
      <w:pPr>
        <w:pStyle w:val="SingleTxtGR"/>
      </w:pPr>
      <w:r>
        <w:t>17.</w:t>
      </w:r>
      <w:r>
        <w:tab/>
        <w:t>В соответствии с пунктом 5 статьи 71 правил процедуры Комитета гос</w:t>
      </w:r>
      <w:r>
        <w:t>у</w:t>
      </w:r>
      <w:r>
        <w:t>дарство-участник должно в течение одного года представить соответствующую информацию о выполнении рекомендаций Комитета, содержащихся в пунктах 7 и 15 выше.</w:t>
      </w:r>
    </w:p>
    <w:p w:rsidR="00D70698" w:rsidRDefault="00D70698" w:rsidP="001B4F8B">
      <w:pPr>
        <w:pStyle w:val="SingleTxtGR"/>
      </w:pPr>
      <w:r>
        <w:t>18.</w:t>
      </w:r>
      <w:r>
        <w:tab/>
        <w:t>Комитет просит государство-участник в его следующем периодическом докладе, который должен быть представлен к 27 июля 2018 года, изложить ко</w:t>
      </w:r>
      <w:r>
        <w:t>н</w:t>
      </w:r>
      <w:r>
        <w:t>кретную обновленную информацию по всем его рекомендациям и Пакту в ц</w:t>
      </w:r>
      <w:r>
        <w:t>е</w:t>
      </w:r>
      <w:r>
        <w:t>лом.</w:t>
      </w:r>
    </w:p>
    <w:p w:rsidR="00D70698" w:rsidRPr="001A00A4" w:rsidRDefault="00D70698" w:rsidP="001B4F8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70698" w:rsidRPr="00D70698" w:rsidRDefault="00D70698" w:rsidP="000F1CDE">
      <w:pPr>
        <w:pStyle w:val="SingleTxtGR"/>
        <w:rPr>
          <w:lang w:val="x-none"/>
        </w:rPr>
      </w:pPr>
    </w:p>
    <w:sectPr w:rsidR="00D70698" w:rsidRPr="00D70698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F8B" w:rsidRDefault="001B4F8B">
      <w:r>
        <w:rPr>
          <w:lang w:val="en-US"/>
        </w:rPr>
        <w:tab/>
      </w:r>
      <w:r>
        <w:separator/>
      </w:r>
    </w:p>
  </w:endnote>
  <w:endnote w:type="continuationSeparator" w:id="0">
    <w:p w:rsidR="001B4F8B" w:rsidRDefault="001B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F8B" w:rsidRPr="005F0588" w:rsidRDefault="001B4F8B" w:rsidP="000F1CD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GE.12-45571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F8B" w:rsidRPr="005F0588" w:rsidRDefault="001B4F8B">
    <w:pPr>
      <w:pStyle w:val="Footer"/>
      <w:rPr>
        <w:lang w:val="en-US"/>
      </w:rPr>
    </w:pPr>
    <w:r>
      <w:rPr>
        <w:lang w:val="en-US"/>
      </w:rPr>
      <w:t>GE.12-45571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F8B" w:rsidRPr="007B2C3F" w:rsidRDefault="001B4F8B">
    <w:pPr>
      <w:pStyle w:val="Footer"/>
      <w:rPr>
        <w:sz w:val="20"/>
        <w:lang w:val="en-US"/>
      </w:rPr>
    </w:pPr>
    <w:r>
      <w:rPr>
        <w:sz w:val="20"/>
        <w:lang w:val="en-US"/>
      </w:rPr>
      <w:t>GE.12-45571  (R)  101012  101012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F8B" w:rsidRPr="00F71F63" w:rsidRDefault="001B4F8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B4F8B" w:rsidRPr="00F71F63" w:rsidRDefault="001B4F8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B4F8B" w:rsidRPr="00635E86" w:rsidRDefault="001B4F8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F8B" w:rsidRPr="005F0588" w:rsidRDefault="001B4F8B">
    <w:pPr>
      <w:pStyle w:val="Header"/>
      <w:rPr>
        <w:lang w:val="en-US"/>
      </w:rPr>
    </w:pPr>
    <w:r>
      <w:rPr>
        <w:lang w:val="en-US"/>
      </w:rPr>
      <w:t>CCPR/C/ISL/CO/5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F8B" w:rsidRPr="005F0588" w:rsidRDefault="001B4F8B">
    <w:pPr>
      <w:pStyle w:val="Header"/>
      <w:rPr>
        <w:lang w:val="en-US"/>
      </w:rPr>
    </w:pPr>
    <w:r>
      <w:rPr>
        <w:lang w:val="en-US"/>
      </w:rPr>
      <w:tab/>
      <w:t>CCPR/C/ISL/CO/5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A3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1CDE"/>
    <w:rsid w:val="000F212E"/>
    <w:rsid w:val="000F410F"/>
    <w:rsid w:val="000F6A32"/>
    <w:rsid w:val="001047E9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4F8B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47CB"/>
    <w:rsid w:val="00344FA7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3285"/>
    <w:rsid w:val="00401CE0"/>
    <w:rsid w:val="00403234"/>
    <w:rsid w:val="00407AC3"/>
    <w:rsid w:val="00414586"/>
    <w:rsid w:val="00415059"/>
    <w:rsid w:val="004226AB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2B76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0DE3"/>
    <w:rsid w:val="00576F59"/>
    <w:rsid w:val="00577A34"/>
    <w:rsid w:val="00580AAD"/>
    <w:rsid w:val="00586C51"/>
    <w:rsid w:val="00593A04"/>
    <w:rsid w:val="005A6D5A"/>
    <w:rsid w:val="005B1B28"/>
    <w:rsid w:val="005B6D1D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2DA3"/>
    <w:rsid w:val="007F7553"/>
    <w:rsid w:val="0080755E"/>
    <w:rsid w:val="008120D4"/>
    <w:rsid w:val="008139A5"/>
    <w:rsid w:val="00817D1D"/>
    <w:rsid w:val="00817F73"/>
    <w:rsid w:val="0082228E"/>
    <w:rsid w:val="00827B3D"/>
    <w:rsid w:val="00830402"/>
    <w:rsid w:val="008305D7"/>
    <w:rsid w:val="00834887"/>
    <w:rsid w:val="00835EA0"/>
    <w:rsid w:val="00842FED"/>
    <w:rsid w:val="008455CF"/>
    <w:rsid w:val="0084613B"/>
    <w:rsid w:val="00847689"/>
    <w:rsid w:val="00861C52"/>
    <w:rsid w:val="008727A1"/>
    <w:rsid w:val="00877751"/>
    <w:rsid w:val="00886B0F"/>
    <w:rsid w:val="00887A27"/>
    <w:rsid w:val="00891C08"/>
    <w:rsid w:val="008A3879"/>
    <w:rsid w:val="008A5FA8"/>
    <w:rsid w:val="008A7575"/>
    <w:rsid w:val="008B5F47"/>
    <w:rsid w:val="008C7B87"/>
    <w:rsid w:val="008D52B1"/>
    <w:rsid w:val="008D6A7A"/>
    <w:rsid w:val="008E3E87"/>
    <w:rsid w:val="008E7F13"/>
    <w:rsid w:val="008F3185"/>
    <w:rsid w:val="009019C8"/>
    <w:rsid w:val="00915B0A"/>
    <w:rsid w:val="00926904"/>
    <w:rsid w:val="009372F0"/>
    <w:rsid w:val="00955022"/>
    <w:rsid w:val="00957B4D"/>
    <w:rsid w:val="00964EEA"/>
    <w:rsid w:val="0097012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549"/>
    <w:rsid w:val="00A2446A"/>
    <w:rsid w:val="00A25541"/>
    <w:rsid w:val="00A4025D"/>
    <w:rsid w:val="00A62D6F"/>
    <w:rsid w:val="00A800D1"/>
    <w:rsid w:val="00A92699"/>
    <w:rsid w:val="00AB19AB"/>
    <w:rsid w:val="00AB5BF0"/>
    <w:rsid w:val="00AC1C95"/>
    <w:rsid w:val="00AC2CCB"/>
    <w:rsid w:val="00AC443A"/>
    <w:rsid w:val="00AE60E2"/>
    <w:rsid w:val="00B0169F"/>
    <w:rsid w:val="00B05F21"/>
    <w:rsid w:val="00B14EA9"/>
    <w:rsid w:val="00B16F8F"/>
    <w:rsid w:val="00B30A3C"/>
    <w:rsid w:val="00B81305"/>
    <w:rsid w:val="00BA7DA5"/>
    <w:rsid w:val="00BB00D7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2CF1"/>
    <w:rsid w:val="00C663A3"/>
    <w:rsid w:val="00C75CB2"/>
    <w:rsid w:val="00C90723"/>
    <w:rsid w:val="00C90D5C"/>
    <w:rsid w:val="00CA2499"/>
    <w:rsid w:val="00CA609E"/>
    <w:rsid w:val="00CA7DA4"/>
    <w:rsid w:val="00CB31FB"/>
    <w:rsid w:val="00CC1BE4"/>
    <w:rsid w:val="00CE3D6F"/>
    <w:rsid w:val="00CE4BFD"/>
    <w:rsid w:val="00CE79A5"/>
    <w:rsid w:val="00CF0042"/>
    <w:rsid w:val="00CF262F"/>
    <w:rsid w:val="00CF4014"/>
    <w:rsid w:val="00D025D5"/>
    <w:rsid w:val="00D26B13"/>
    <w:rsid w:val="00D26CC1"/>
    <w:rsid w:val="00D30662"/>
    <w:rsid w:val="00D32A0B"/>
    <w:rsid w:val="00D6236B"/>
    <w:rsid w:val="00D70698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6C31"/>
    <w:rsid w:val="00E2054A"/>
    <w:rsid w:val="00E307D1"/>
    <w:rsid w:val="00E46A04"/>
    <w:rsid w:val="00E539C3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667E"/>
    <w:rsid w:val="00FA5522"/>
    <w:rsid w:val="00FA6E4A"/>
    <w:rsid w:val="00FB2B35"/>
    <w:rsid w:val="00FC4AE1"/>
    <w:rsid w:val="00FD09F3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5</Pages>
  <Words>1843</Words>
  <Characters>10506</Characters>
  <Application>Microsoft Office Word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1245571</vt:lpstr>
    </vt:vector>
  </TitlesOfParts>
  <Company>CSD</Company>
  <LinksUpToDate>false</LinksUpToDate>
  <CharactersWithSpaces>12325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1245571</dc:title>
  <dc:subject/>
  <dc:creator>Светлана Прокудина</dc:creator>
  <cp:keywords/>
  <dc:description/>
  <cp:lastModifiedBy>Svetlana Prokoudina</cp:lastModifiedBy>
  <cp:revision>2</cp:revision>
  <cp:lastPrinted>2012-10-09T13:55:00Z</cp:lastPrinted>
  <dcterms:created xsi:type="dcterms:W3CDTF">2012-10-10T07:54:00Z</dcterms:created>
  <dcterms:modified xsi:type="dcterms:W3CDTF">2012-10-10T07:54:00Z</dcterms:modified>
</cp:coreProperties>
</file>