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866BE1">
        <w:trPr>
          <w:cantSplit/>
          <w:trHeight w:hRule="exact" w:val="1079"/>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806FF5"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866BE1" w:rsidRDefault="00EB7F18" w:rsidP="00866BE1">
            <w:pPr>
              <w:jc w:val="right"/>
              <w:rPr>
                <w:lang w:val="es-ES"/>
              </w:rPr>
            </w:pPr>
            <w:r w:rsidRPr="00866BE1">
              <w:rPr>
                <w:sz w:val="40"/>
                <w:lang w:val="es-ES"/>
              </w:rPr>
              <w:t>CCPR</w:t>
            </w:r>
            <w:r w:rsidR="00866BE1">
              <w:rPr>
                <w:lang w:val="es-ES"/>
              </w:rPr>
              <w:t>/C/MDA/Q/</w:t>
            </w:r>
            <w:r w:rsidR="002B7DC0">
              <w:rPr>
                <w:lang w:val="es-ES"/>
              </w:rPr>
              <w:t>3</w:t>
            </w:r>
          </w:p>
        </w:tc>
      </w:tr>
      <w:tr w:rsidR="00B56E9C">
        <w:trPr>
          <w:cantSplit/>
          <w:trHeight w:hRule="exact" w:val="2835"/>
        </w:trPr>
        <w:tc>
          <w:tcPr>
            <w:tcW w:w="1276" w:type="dxa"/>
            <w:tcBorders>
              <w:top w:val="single" w:sz="4" w:space="0" w:color="auto"/>
              <w:bottom w:val="single" w:sz="12" w:space="0" w:color="auto"/>
            </w:tcBorders>
          </w:tcPr>
          <w:p w:rsidR="00B56E9C" w:rsidRDefault="00806FF5"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806FF5" w:rsidP="00267F5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EB7F18" w:rsidRDefault="00EB7F18" w:rsidP="00FF6B35">
            <w:pPr>
              <w:spacing w:before="240" w:line="240" w:lineRule="exact"/>
            </w:pPr>
            <w:r>
              <w:t>Distr</w:t>
            </w:r>
            <w:r w:rsidR="00866BE1">
              <w:t xml:space="preserve">.: </w:t>
            </w:r>
            <w:r w:rsidR="00D502D7">
              <w:t>General</w:t>
            </w:r>
          </w:p>
          <w:p w:rsidR="00EB7F18" w:rsidRDefault="00A37853" w:rsidP="00EB3DCA">
            <w:pPr>
              <w:spacing w:line="240" w:lineRule="exact"/>
            </w:pPr>
            <w:r>
              <w:t>2</w:t>
            </w:r>
            <w:r w:rsidR="000276AD">
              <w:t>8</w:t>
            </w:r>
            <w:r w:rsidR="00866BE1">
              <w:t xml:space="preserve"> </w:t>
            </w:r>
            <w:r w:rsidR="00BE0990">
              <w:t>November</w:t>
            </w:r>
            <w:r w:rsidR="00866BE1">
              <w:t xml:space="preserve"> 2011</w:t>
            </w:r>
            <w:r w:rsidR="00A02BC3">
              <w:t xml:space="preserve"> </w:t>
            </w:r>
            <w:r w:rsidR="00366506">
              <w:t xml:space="preserve"> </w:t>
            </w:r>
          </w:p>
          <w:p w:rsidR="00EB7F18" w:rsidRDefault="00EB7F18" w:rsidP="00EB7F18">
            <w:pPr>
              <w:spacing w:line="240" w:lineRule="exact"/>
            </w:pPr>
          </w:p>
          <w:p w:rsidR="00B56E9C" w:rsidRDefault="00EB7F18" w:rsidP="00EB7F18">
            <w:pPr>
              <w:spacing w:line="240" w:lineRule="exact"/>
            </w:pPr>
            <w:r>
              <w:t>Original: English</w:t>
            </w:r>
          </w:p>
        </w:tc>
      </w:tr>
    </w:tbl>
    <w:p w:rsidR="00366506" w:rsidRDefault="00AA2E62" w:rsidP="00A52F08">
      <w:pPr>
        <w:autoSpaceDE w:val="0"/>
        <w:autoSpaceDN w:val="0"/>
        <w:adjustRightInd w:val="0"/>
        <w:spacing w:before="120"/>
        <w:rPr>
          <w:b/>
          <w:bCs/>
          <w:sz w:val="24"/>
          <w:szCs w:val="24"/>
        </w:rPr>
      </w:pPr>
      <w:r w:rsidRPr="00AA2E62">
        <w:rPr>
          <w:b/>
          <w:bCs/>
          <w:sz w:val="24"/>
          <w:szCs w:val="24"/>
        </w:rPr>
        <w:t xml:space="preserve">Human </w:t>
      </w:r>
      <w:r w:rsidR="008D468A" w:rsidRPr="00AA2E62">
        <w:rPr>
          <w:b/>
          <w:bCs/>
          <w:sz w:val="24"/>
          <w:szCs w:val="24"/>
        </w:rPr>
        <w:t>Rights Committee</w:t>
      </w:r>
    </w:p>
    <w:p w:rsidR="00AA2E62" w:rsidRPr="00184DC2" w:rsidRDefault="00E767B5" w:rsidP="00366506">
      <w:pPr>
        <w:autoSpaceDE w:val="0"/>
        <w:autoSpaceDN w:val="0"/>
        <w:adjustRightInd w:val="0"/>
        <w:rPr>
          <w:b/>
          <w:bCs/>
        </w:rPr>
      </w:pPr>
      <w:r w:rsidRPr="00184DC2">
        <w:rPr>
          <w:b/>
          <w:bCs/>
        </w:rPr>
        <w:t>103</w:t>
      </w:r>
      <w:r w:rsidRPr="00184DC2">
        <w:rPr>
          <w:rFonts w:ascii="Times New Roman Bold" w:hAnsi="Times New Roman Bold"/>
          <w:b/>
          <w:bCs/>
        </w:rPr>
        <w:t>rd</w:t>
      </w:r>
      <w:r w:rsidRPr="00184DC2">
        <w:rPr>
          <w:b/>
          <w:bCs/>
        </w:rPr>
        <w:t xml:space="preserve"> s</w:t>
      </w:r>
      <w:r w:rsidR="00AA2E62" w:rsidRPr="00184DC2">
        <w:rPr>
          <w:b/>
          <w:bCs/>
        </w:rPr>
        <w:t>ession</w:t>
      </w:r>
    </w:p>
    <w:p w:rsidR="00866BE1" w:rsidRDefault="00866BE1" w:rsidP="00866BE1">
      <w:pPr>
        <w:autoSpaceDE w:val="0"/>
        <w:autoSpaceDN w:val="0"/>
        <w:adjustRightInd w:val="0"/>
      </w:pPr>
      <w:r>
        <w:t>17</w:t>
      </w:r>
      <w:r w:rsidRPr="00A236F6">
        <w:t xml:space="preserve"> October</w:t>
      </w:r>
      <w:r>
        <w:t xml:space="preserve"> </w:t>
      </w:r>
      <w:r w:rsidR="00184DC2">
        <w:t>–</w:t>
      </w:r>
      <w:r>
        <w:t xml:space="preserve"> 4 November</w:t>
      </w:r>
      <w:r w:rsidRPr="00A236F6">
        <w:t xml:space="preserve"> 2011</w:t>
      </w:r>
    </w:p>
    <w:p w:rsidR="00AA2E62" w:rsidRDefault="00AA2E62" w:rsidP="0069051D">
      <w:pPr>
        <w:pStyle w:val="HChG"/>
      </w:pPr>
      <w:r>
        <w:tab/>
      </w:r>
      <w:r>
        <w:tab/>
      </w:r>
      <w:r w:rsidR="00E459FB">
        <w:t>L</w:t>
      </w:r>
      <w:r w:rsidRPr="008D51E5">
        <w:t xml:space="preserve">ist of issues </w:t>
      </w:r>
      <w:r w:rsidR="00366506">
        <w:t xml:space="preserve">prior to the submission of the </w:t>
      </w:r>
      <w:r w:rsidR="00E767B5">
        <w:t xml:space="preserve">third </w:t>
      </w:r>
      <w:r w:rsidR="00366506">
        <w:t xml:space="preserve">periodic report of </w:t>
      </w:r>
      <w:r w:rsidR="00E767B5">
        <w:t xml:space="preserve">the </w:t>
      </w:r>
      <w:smartTag w:uri="urn:schemas-microsoft-com:office:smarttags" w:element="place">
        <w:smartTag w:uri="urn:schemas-microsoft-com:office:smarttags" w:element="PlaceType">
          <w:r w:rsidR="00E767B5">
            <w:t>Republic</w:t>
          </w:r>
        </w:smartTag>
        <w:r w:rsidR="00E767B5">
          <w:t xml:space="preserve"> of </w:t>
        </w:r>
        <w:smartTag w:uri="urn:schemas-microsoft-com:office:smarttags" w:element="PlaceName">
          <w:r w:rsidR="00E767B5">
            <w:t>Moldova</w:t>
          </w:r>
        </w:smartTag>
      </w:smartTag>
      <w:r w:rsidR="00E767B5">
        <w:t xml:space="preserve"> </w:t>
      </w:r>
      <w:r w:rsidR="00366506">
        <w:t>(CCPR/C/</w:t>
      </w:r>
      <w:r w:rsidR="00866BE1">
        <w:t>MDA</w:t>
      </w:r>
      <w:r w:rsidR="00366506">
        <w:t>/</w:t>
      </w:r>
      <w:r w:rsidR="00866BE1">
        <w:t>3</w:t>
      </w:r>
      <w:r w:rsidRPr="008D51E5">
        <w:t>)</w:t>
      </w:r>
      <w:r w:rsidR="00A37853" w:rsidRPr="00A37853">
        <w:rPr>
          <w:rStyle w:val="FootnoteReference"/>
          <w:sz w:val="20"/>
          <w:vertAlign w:val="baseline"/>
        </w:rPr>
        <w:footnoteReference w:customMarkFollows="1" w:id="2"/>
        <w:t>*</w:t>
      </w:r>
    </w:p>
    <w:p w:rsidR="00D32A59" w:rsidRPr="005C569D" w:rsidRDefault="00D32A59" w:rsidP="0069051D">
      <w:pPr>
        <w:pStyle w:val="H1G"/>
        <w:rPr>
          <w:sz w:val="28"/>
          <w:szCs w:val="28"/>
        </w:rPr>
      </w:pPr>
      <w:r>
        <w:tab/>
      </w:r>
      <w:r>
        <w:tab/>
      </w:r>
      <w:r w:rsidRPr="0069051D">
        <w:t>General</w:t>
      </w:r>
      <w:r w:rsidRPr="00D32A59">
        <w:t xml:space="preserve"> information on the national human rights situation, including new measures and developments relating to the implementation of the Covenant</w:t>
      </w:r>
    </w:p>
    <w:p w:rsidR="00D32A59" w:rsidRPr="00D32A59" w:rsidRDefault="00D32A59" w:rsidP="00D92B53">
      <w:pPr>
        <w:pStyle w:val="SingleTxtG"/>
      </w:pPr>
      <w:r w:rsidRPr="00D32A59">
        <w:t>1.</w:t>
      </w:r>
      <w:r w:rsidR="00337A6C">
        <w:tab/>
      </w:r>
      <w:r>
        <w:t xml:space="preserve">Please provide information on </w:t>
      </w:r>
      <w:r w:rsidR="00AE1D03">
        <w:t>any</w:t>
      </w:r>
      <w:r w:rsidRPr="00D32A59">
        <w:t xml:space="preserve"> </w:t>
      </w:r>
      <w:r w:rsidR="00BE0990">
        <w:t xml:space="preserve">significant </w:t>
      </w:r>
      <w:r w:rsidRPr="00D32A59">
        <w:t>development</w:t>
      </w:r>
      <w:r w:rsidR="007C097A">
        <w:t>s</w:t>
      </w:r>
      <w:r w:rsidRPr="00D32A59">
        <w:t xml:space="preserve"> </w:t>
      </w:r>
      <w:r w:rsidR="00577CC2">
        <w:t>i</w:t>
      </w:r>
      <w:r w:rsidRPr="00D32A59">
        <w:t xml:space="preserve">n the legal and institutional framework within which human rights are promoted and protected at the national level that have </w:t>
      </w:r>
      <w:r w:rsidR="007017A0">
        <w:t>taken place</w:t>
      </w:r>
      <w:r w:rsidR="007017A0" w:rsidRPr="00D32A59">
        <w:t xml:space="preserve"> </w:t>
      </w:r>
      <w:r w:rsidRPr="00D32A59">
        <w:t xml:space="preserve">since the previous periodic report, </w:t>
      </w:r>
      <w:r w:rsidR="007801ED">
        <w:t>including any relevant case</w:t>
      </w:r>
      <w:r w:rsidR="004F66D4">
        <w:t xml:space="preserve"> </w:t>
      </w:r>
      <w:r w:rsidR="007801ED">
        <w:t>law.</w:t>
      </w:r>
      <w:r w:rsidR="003154D2">
        <w:t xml:space="preserve"> Please also provide information on measures adopted to disseminate the Covenant among judges, lawyers and prosecutors.</w:t>
      </w:r>
    </w:p>
    <w:p w:rsidR="00D32A59" w:rsidRPr="00D32A59" w:rsidRDefault="00D32A59" w:rsidP="00D92B53">
      <w:pPr>
        <w:pStyle w:val="SingleTxtG"/>
      </w:pPr>
      <w:r w:rsidRPr="00D32A59">
        <w:t>2.</w:t>
      </w:r>
      <w:r w:rsidR="00577CC2">
        <w:tab/>
      </w:r>
      <w:r>
        <w:t xml:space="preserve">Please provide information on </w:t>
      </w:r>
      <w:r w:rsidR="003154D2">
        <w:t>significant</w:t>
      </w:r>
      <w:r w:rsidRPr="00D32A59">
        <w:t xml:space="preserve"> political</w:t>
      </w:r>
      <w:r w:rsidR="003154D2">
        <w:t xml:space="preserve"> and</w:t>
      </w:r>
      <w:r w:rsidRPr="00D32A59">
        <w:t xml:space="preserve"> administrative measures taken </w:t>
      </w:r>
      <w:r w:rsidR="007017A0" w:rsidRPr="00D32A59">
        <w:t xml:space="preserve">since the previous report </w:t>
      </w:r>
      <w:r w:rsidRPr="00D32A59">
        <w:t xml:space="preserve">to promote and protect human rights </w:t>
      </w:r>
      <w:r w:rsidR="003154D2">
        <w:t>under the Covenant</w:t>
      </w:r>
      <w:r w:rsidRPr="00D32A59">
        <w:t>, and the resources allocated thereto, their means, objectives and results</w:t>
      </w:r>
      <w:r w:rsidR="005C569D">
        <w:t>.</w:t>
      </w:r>
      <w:r w:rsidRPr="00D32A59">
        <w:t xml:space="preserve"> </w:t>
      </w:r>
    </w:p>
    <w:p w:rsidR="00D32A59" w:rsidRDefault="00D32A59" w:rsidP="00D92B53">
      <w:pPr>
        <w:pStyle w:val="SingleTxtG"/>
      </w:pPr>
      <w:r w:rsidRPr="00D32A59">
        <w:t>3.</w:t>
      </w:r>
      <w:r w:rsidR="00577CC2">
        <w:tab/>
      </w:r>
      <w:r w:rsidR="005C569D">
        <w:t>Please provide</w:t>
      </w:r>
      <w:r w:rsidR="005C569D" w:rsidRPr="00D32A59">
        <w:t xml:space="preserve"> </w:t>
      </w:r>
      <w:r w:rsidR="005C569D">
        <w:t>any other information on n</w:t>
      </w:r>
      <w:r w:rsidRPr="00D32A59">
        <w:t>ew measures taken to</w:t>
      </w:r>
      <w:r w:rsidR="003154D2">
        <w:t xml:space="preserve"> disseminate and</w:t>
      </w:r>
      <w:r w:rsidRPr="00D32A59">
        <w:t xml:space="preserve"> implement the Committee’s </w:t>
      </w:r>
      <w:r w:rsidR="003154D2">
        <w:t xml:space="preserve">previous </w:t>
      </w:r>
      <w:r w:rsidRPr="00D32A59">
        <w:t>recommendations</w:t>
      </w:r>
      <w:r w:rsidR="003154D2">
        <w:t xml:space="preserve"> (CCPR/C/MDA/CO/2)</w:t>
      </w:r>
      <w:r w:rsidRPr="00D32A59">
        <w:t xml:space="preserve">, including </w:t>
      </w:r>
      <w:r w:rsidR="003154D2">
        <w:t xml:space="preserve">any </w:t>
      </w:r>
      <w:r w:rsidRPr="00D32A59">
        <w:t>necessary statistical data</w:t>
      </w:r>
      <w:r w:rsidR="005C569D">
        <w:t>.</w:t>
      </w:r>
    </w:p>
    <w:p w:rsidR="00146836" w:rsidRDefault="0069051D" w:rsidP="0069051D">
      <w:pPr>
        <w:pStyle w:val="H1G"/>
      </w:pPr>
      <w:r>
        <w:tab/>
      </w:r>
      <w:r>
        <w:tab/>
        <w:t>F</w:t>
      </w:r>
      <w:r w:rsidR="00146836" w:rsidRPr="00146836">
        <w:t xml:space="preserve">ollow-up to previous recommendations and the State </w:t>
      </w:r>
      <w:r w:rsidR="004F66D4">
        <w:t>p</w:t>
      </w:r>
      <w:r w:rsidR="00146836" w:rsidRPr="00146836">
        <w:t>arty</w:t>
      </w:r>
      <w:r w:rsidR="00A37853">
        <w:t>’</w:t>
      </w:r>
      <w:r w:rsidR="00146836" w:rsidRPr="00146836">
        <w:t>s response thereto</w:t>
      </w:r>
    </w:p>
    <w:p w:rsidR="00146836" w:rsidRPr="00F2583A" w:rsidRDefault="00146836" w:rsidP="00D92B53">
      <w:pPr>
        <w:pStyle w:val="SingleTxtG"/>
      </w:pPr>
      <w:r w:rsidRPr="00F2583A">
        <w:t>4.</w:t>
      </w:r>
      <w:r w:rsidRPr="00F2583A">
        <w:tab/>
      </w:r>
      <w:r w:rsidR="00F2583A" w:rsidRPr="00F2583A">
        <w:t xml:space="preserve">Please provide information on action taken to establish an official register </w:t>
      </w:r>
      <w:r w:rsidR="005D2F00">
        <w:t>for</w:t>
      </w:r>
      <w:r w:rsidR="00F2583A" w:rsidRPr="00F2583A">
        <w:t xml:space="preserve"> record</w:t>
      </w:r>
      <w:r w:rsidR="005D2F00">
        <w:t>ing</w:t>
      </w:r>
      <w:r w:rsidR="00F2583A" w:rsidRPr="00F2583A">
        <w:t xml:space="preserve"> the exact number of victims of the human rights violations following the post-election demonstrations in April 2009. Please provide further up</w:t>
      </w:r>
      <w:r w:rsidR="00F2583A">
        <w:t>-to-</w:t>
      </w:r>
      <w:r w:rsidR="00F2583A" w:rsidRPr="00F2583A">
        <w:t xml:space="preserve">date information on the number of victims </w:t>
      </w:r>
      <w:r w:rsidR="005D2F00">
        <w:t>who</w:t>
      </w:r>
      <w:r w:rsidR="005D2F00" w:rsidRPr="00F2583A">
        <w:t xml:space="preserve"> </w:t>
      </w:r>
      <w:r w:rsidR="00F2583A" w:rsidRPr="00F2583A">
        <w:t xml:space="preserve">have been rehabilitated </w:t>
      </w:r>
      <w:r w:rsidR="00F2583A">
        <w:t>or</w:t>
      </w:r>
      <w:r w:rsidR="00F2583A" w:rsidRPr="00F2583A">
        <w:t xml:space="preserve"> have received monetary compensat</w:t>
      </w:r>
      <w:r w:rsidR="00AE2DB5">
        <w:t>ion</w:t>
      </w:r>
      <w:r w:rsidR="00F2583A" w:rsidRPr="00F2583A">
        <w:t>.</w:t>
      </w:r>
      <w:r w:rsidR="00D502D7">
        <w:rPr>
          <w:rStyle w:val="FootnoteReference"/>
          <w:sz w:val="20"/>
        </w:rPr>
        <w:t xml:space="preserve"> </w:t>
      </w:r>
      <w:r w:rsidR="00F2583A" w:rsidRPr="00F2583A">
        <w:t xml:space="preserve"> Please provide an update on the implementation of decisions on compensation and medical and psychological rehabilitation measures adopted by the Special Commission established in April 2010 and by the Commission established in April 2011.</w:t>
      </w:r>
      <w:r w:rsidR="00D502D7">
        <w:rPr>
          <w:rStyle w:val="FootnoteReference"/>
          <w:sz w:val="20"/>
        </w:rPr>
        <w:t xml:space="preserve"> </w:t>
      </w:r>
    </w:p>
    <w:p w:rsidR="00F2583A" w:rsidRPr="00F2583A" w:rsidRDefault="00F2583A" w:rsidP="00D92B53">
      <w:pPr>
        <w:pStyle w:val="SingleTxtG"/>
      </w:pPr>
      <w:r w:rsidRPr="00F2583A">
        <w:t>5.</w:t>
      </w:r>
      <w:r w:rsidRPr="00F2583A">
        <w:tab/>
        <w:t xml:space="preserve">In </w:t>
      </w:r>
      <w:r w:rsidR="005D2F00">
        <w:t xml:space="preserve">the </w:t>
      </w:r>
      <w:r w:rsidRPr="00F2583A">
        <w:t xml:space="preserve">light of the </w:t>
      </w:r>
      <w:r>
        <w:t xml:space="preserve">State party’s </w:t>
      </w:r>
      <w:r w:rsidRPr="00F2583A">
        <w:t xml:space="preserve">response </w:t>
      </w:r>
      <w:r w:rsidR="005D2F00">
        <w:t xml:space="preserve">to the previous concluding observations </w:t>
      </w:r>
      <w:r w:rsidRPr="00F2583A">
        <w:t>(CCPR/C/MDA/CO/2/Add.</w:t>
      </w:r>
      <w:r w:rsidR="00AE2DB5">
        <w:t>1</w:t>
      </w:r>
      <w:r w:rsidR="00137991">
        <w:t>,</w:t>
      </w:r>
      <w:r w:rsidRPr="00F2583A">
        <w:t xml:space="preserve"> p</w:t>
      </w:r>
      <w:r w:rsidR="00A04072">
        <w:t>ara</w:t>
      </w:r>
      <w:r w:rsidR="00137991">
        <w:t>.</w:t>
      </w:r>
      <w:r w:rsidRPr="00F2583A">
        <w:t xml:space="preserve"> </w:t>
      </w:r>
      <w:r w:rsidR="00A04072">
        <w:t>9</w:t>
      </w:r>
      <w:r w:rsidRPr="00F2583A">
        <w:t>), please provide information on the progress made on the 27 cases against police officers that have been referred to the courts for indictment. Please also provide further information o</w:t>
      </w:r>
      <w:r>
        <w:t>n</w:t>
      </w:r>
      <w:r w:rsidRPr="00F2583A">
        <w:t xml:space="preserve"> any other cases in which police officers have been indicted. What measures have been taken to implement the National Human Rights Action Plan </w:t>
      </w:r>
      <w:r w:rsidR="004D3C72">
        <w:t xml:space="preserve">for </w:t>
      </w:r>
      <w:r w:rsidRPr="00F2583A">
        <w:t>2011–</w:t>
      </w:r>
      <w:r w:rsidR="004D3C72">
        <w:t>20</w:t>
      </w:r>
      <w:r w:rsidRPr="00F2583A">
        <w:t xml:space="preserve">14 </w:t>
      </w:r>
      <w:r w:rsidR="002A4C92">
        <w:t>with regard to</w:t>
      </w:r>
      <w:r w:rsidR="002A4C92" w:rsidRPr="00F2583A">
        <w:t xml:space="preserve"> </w:t>
      </w:r>
      <w:r w:rsidRPr="00F2583A">
        <w:t>access by victims of torture to legal assistance services and medical and social rehabilitation services?</w:t>
      </w:r>
      <w:r w:rsidR="00D502D7">
        <w:rPr>
          <w:rStyle w:val="FootnoteReference"/>
          <w:sz w:val="20"/>
        </w:rPr>
        <w:t xml:space="preserve"> </w:t>
      </w:r>
    </w:p>
    <w:p w:rsidR="00F2583A" w:rsidRPr="00F2583A" w:rsidRDefault="00F2583A" w:rsidP="00D92B53">
      <w:pPr>
        <w:pStyle w:val="SingleTxtG"/>
      </w:pPr>
      <w:r w:rsidRPr="00F2583A">
        <w:t>6.</w:t>
      </w:r>
      <w:r w:rsidRPr="00F2583A">
        <w:tab/>
        <w:t xml:space="preserve">Please provide information on the demonstrations, protests and assemblies that have taken place since the decision of </w:t>
      </w:r>
      <w:r w:rsidR="004D3C72">
        <w:t xml:space="preserve">the </w:t>
      </w:r>
      <w:r w:rsidRPr="00F2583A">
        <w:t xml:space="preserve">Supreme Court of Appeal prohibiting the conduct of assemblies was quashed by the decision </w:t>
      </w:r>
      <w:r w:rsidR="002A4C92">
        <w:t>made</w:t>
      </w:r>
      <w:r w:rsidR="002A4C92" w:rsidRPr="00F2583A">
        <w:t xml:space="preserve"> on 28 April 2010</w:t>
      </w:r>
      <w:r w:rsidR="002A4C92">
        <w:t xml:space="preserve"> by</w:t>
      </w:r>
      <w:r w:rsidR="002A4C92" w:rsidRPr="00F2583A">
        <w:t xml:space="preserve"> </w:t>
      </w:r>
      <w:r w:rsidRPr="00F2583A">
        <w:t xml:space="preserve">the Civil and </w:t>
      </w:r>
      <w:smartTag w:uri="urn:schemas-microsoft-com:office:smarttags" w:element="place">
        <w:smartTag w:uri="urn:schemas-microsoft-com:office:smarttags" w:element="PlaceName">
          <w:r w:rsidRPr="00F2583A">
            <w:t>Administrative</w:t>
          </w:r>
        </w:smartTag>
        <w:r w:rsidRPr="00F2583A">
          <w:t xml:space="preserve"> </w:t>
        </w:r>
        <w:smartTag w:uri="urn:schemas-microsoft-com:office:smarttags" w:element="PlaceType">
          <w:r w:rsidRPr="00F2583A">
            <w:t>College</w:t>
          </w:r>
        </w:smartTag>
      </w:smartTag>
      <w:r w:rsidRPr="00F2583A">
        <w:t xml:space="preserve"> of the Supreme Court. Please explain how law enforcement personnel have been implementing </w:t>
      </w:r>
      <w:r w:rsidR="00AE2DB5">
        <w:t>the</w:t>
      </w:r>
      <w:r w:rsidRPr="00F2583A">
        <w:t xml:space="preserve"> Law on Assemblies since the decision of the Supreme Court was quashed.</w:t>
      </w:r>
      <w:r w:rsidR="00D502D7">
        <w:rPr>
          <w:rStyle w:val="FootnoteReference"/>
          <w:sz w:val="20"/>
        </w:rPr>
        <w:t xml:space="preserve"> </w:t>
      </w:r>
    </w:p>
    <w:p w:rsidR="00F2583A" w:rsidRPr="00F2583A" w:rsidRDefault="00F2583A" w:rsidP="00D92B53">
      <w:pPr>
        <w:pStyle w:val="SingleTxtG"/>
      </w:pPr>
      <w:r w:rsidRPr="00F2583A">
        <w:t>7.</w:t>
      </w:r>
      <w:r w:rsidRPr="00F2583A">
        <w:tab/>
        <w:t xml:space="preserve">Please provide information on the measures taken to ensure that </w:t>
      </w:r>
      <w:r w:rsidR="00AE2DB5">
        <w:t xml:space="preserve">human rights </w:t>
      </w:r>
      <w:r w:rsidRPr="00F2583A">
        <w:t xml:space="preserve">training of law enforcement personnel, prosecutors and judges is systematic and conducted on a regular basis in the context of the various reform proposals </w:t>
      </w:r>
      <w:r w:rsidR="004D3C72">
        <w:t>for</w:t>
      </w:r>
      <w:r w:rsidR="004D3C72" w:rsidRPr="00F2583A">
        <w:t xml:space="preserve"> </w:t>
      </w:r>
      <w:r w:rsidRPr="00F2583A">
        <w:t>the work of the Ministry of Internal Affairs.</w:t>
      </w:r>
      <w:r w:rsidR="00D502D7">
        <w:rPr>
          <w:rStyle w:val="FootnoteReference"/>
          <w:sz w:val="20"/>
        </w:rPr>
        <w:t xml:space="preserve"> </w:t>
      </w:r>
      <w:r w:rsidRPr="00F2583A">
        <w:t xml:space="preserve"> Please provide an update on the steps taken to train a total of 800 judges and prosecutors </w:t>
      </w:r>
      <w:r w:rsidR="004D3C72">
        <w:t>between</w:t>
      </w:r>
      <w:r w:rsidR="004D3C72" w:rsidRPr="00F2583A">
        <w:t xml:space="preserve"> </w:t>
      </w:r>
      <w:r w:rsidRPr="00F2583A">
        <w:t xml:space="preserve">November 2010 </w:t>
      </w:r>
      <w:r w:rsidR="004D3C72">
        <w:t>and</w:t>
      </w:r>
      <w:r w:rsidR="004D3C72" w:rsidRPr="00F2583A">
        <w:t xml:space="preserve"> </w:t>
      </w:r>
      <w:r w:rsidRPr="00F2583A">
        <w:t>May 2011.</w:t>
      </w:r>
      <w:r w:rsidR="00D502D7">
        <w:rPr>
          <w:rStyle w:val="FootnoteReference"/>
          <w:sz w:val="20"/>
        </w:rPr>
        <w:t xml:space="preserve"> </w:t>
      </w:r>
      <w:r w:rsidRPr="00F2583A">
        <w:t xml:space="preserve"> Please also state if any evaluation of the impact of training programmes for police and prison officials as regards the fundamental principles applicable to the investigation of cases of torture (</w:t>
      </w:r>
      <w:r w:rsidR="004279BF" w:rsidRPr="004279BF">
        <w:t>Manual on the Effective Investigation and Documentation of Torture and Other Cruel, Inhuman or Degrading Treatment or Punishment</w:t>
      </w:r>
      <w:r w:rsidR="004279BF">
        <w:t xml:space="preserve"> (</w:t>
      </w:r>
      <w:r w:rsidRPr="00F2583A">
        <w:t>Istanbul Protocol</w:t>
      </w:r>
      <w:r w:rsidR="004279BF">
        <w:t>)</w:t>
      </w:r>
      <w:r w:rsidRPr="00F2583A">
        <w:t>) has taken place. What action has been taken to ensure the independence of the authorities</w:t>
      </w:r>
      <w:r>
        <w:t xml:space="preserve"> </w:t>
      </w:r>
      <w:r w:rsidR="004279BF">
        <w:t xml:space="preserve">who investigate </w:t>
      </w:r>
      <w:r>
        <w:t>torture and ill-treatment</w:t>
      </w:r>
      <w:r w:rsidRPr="00F2583A">
        <w:t>?</w:t>
      </w:r>
    </w:p>
    <w:p w:rsidR="00F2583A" w:rsidRPr="00F2583A" w:rsidRDefault="00F2583A" w:rsidP="00D92B53">
      <w:pPr>
        <w:pStyle w:val="SingleTxtG"/>
      </w:pPr>
      <w:r w:rsidRPr="00F2583A">
        <w:t>8.</w:t>
      </w:r>
      <w:r w:rsidRPr="00F2583A">
        <w:tab/>
        <w:t xml:space="preserve">Please provide information on the impact that the </w:t>
      </w:r>
      <w:r w:rsidR="004279BF">
        <w:t>new</w:t>
      </w:r>
      <w:r w:rsidRPr="00F2583A">
        <w:t xml:space="preserve"> department to combat torture</w:t>
      </w:r>
      <w:r w:rsidR="004279BF">
        <w:t>, established</w:t>
      </w:r>
      <w:r w:rsidRPr="00F2583A">
        <w:t xml:space="preserve"> within the structure of the Prosecutor General under Parliament Decision No. 77 of 4 May 2010</w:t>
      </w:r>
      <w:r w:rsidR="004279BF">
        <w:t>,</w:t>
      </w:r>
      <w:r w:rsidRPr="00F2583A">
        <w:t xml:space="preserve"> has had in combating torture and ill-treatment. Please state the number of cases under investigation and </w:t>
      </w:r>
      <w:r w:rsidR="004279BF">
        <w:t xml:space="preserve">of </w:t>
      </w:r>
      <w:r w:rsidRPr="00F2583A">
        <w:t>those that have been referred for prosecution</w:t>
      </w:r>
      <w:r>
        <w:t xml:space="preserve"> since </w:t>
      </w:r>
      <w:r w:rsidR="004279BF">
        <w:t xml:space="preserve">the </w:t>
      </w:r>
      <w:r>
        <w:t>establishment</w:t>
      </w:r>
      <w:r w:rsidR="004279BF">
        <w:t xml:space="preserve"> of the department</w:t>
      </w:r>
      <w:r w:rsidRPr="00F2583A">
        <w:t>.</w:t>
      </w:r>
      <w:r w:rsidR="00D502D7">
        <w:rPr>
          <w:rStyle w:val="FootnoteReference"/>
          <w:sz w:val="20"/>
        </w:rPr>
        <w:t xml:space="preserve"> </w:t>
      </w:r>
      <w:r w:rsidRPr="00F2583A">
        <w:t xml:space="preserve"> Please also indicate if the </w:t>
      </w:r>
      <w:r w:rsidR="004279BF">
        <w:t xml:space="preserve">new </w:t>
      </w:r>
      <w:r w:rsidRPr="00F2583A">
        <w:t xml:space="preserve">department has conducted </w:t>
      </w:r>
      <w:r>
        <w:t xml:space="preserve">a </w:t>
      </w:r>
      <w:r w:rsidRPr="00F2583A">
        <w:t>study</w:t>
      </w:r>
      <w:r>
        <w:t xml:space="preserve"> on</w:t>
      </w:r>
      <w:r w:rsidRPr="00F2583A">
        <w:t xml:space="preserve"> the phenomenon of torture</w:t>
      </w:r>
      <w:r>
        <w:t>,</w:t>
      </w:r>
      <w:r w:rsidRPr="00F2583A">
        <w:t xml:space="preserve"> </w:t>
      </w:r>
      <w:r w:rsidR="004279BF">
        <w:t>including to</w:t>
      </w:r>
      <w:r w:rsidR="004279BF" w:rsidRPr="00F2583A">
        <w:t xml:space="preserve"> determin</w:t>
      </w:r>
      <w:r w:rsidR="004279BF">
        <w:t>e</w:t>
      </w:r>
      <w:r w:rsidR="004279BF" w:rsidRPr="00F2583A">
        <w:t xml:space="preserve"> </w:t>
      </w:r>
      <w:r w:rsidR="00AE2DB5">
        <w:t>the</w:t>
      </w:r>
      <w:r w:rsidRPr="00F2583A">
        <w:t xml:space="preserve"> factors, causes an</w:t>
      </w:r>
      <w:r>
        <w:t>d conditions that perpetuate this</w:t>
      </w:r>
      <w:r w:rsidRPr="00F2583A">
        <w:t xml:space="preserve"> phenomenon</w:t>
      </w:r>
      <w:r>
        <w:t xml:space="preserve"> in the State party</w:t>
      </w:r>
      <w:r w:rsidRPr="00F2583A">
        <w:t>.</w:t>
      </w:r>
      <w:r w:rsidR="00D502D7">
        <w:rPr>
          <w:rStyle w:val="FootnoteReference"/>
          <w:sz w:val="20"/>
        </w:rPr>
        <w:t xml:space="preserve"> </w:t>
      </w:r>
      <w:r w:rsidRPr="00F2583A">
        <w:t xml:space="preserve"> </w:t>
      </w:r>
    </w:p>
    <w:p w:rsidR="00F2583A" w:rsidRPr="00F2583A" w:rsidRDefault="00F2583A" w:rsidP="00D92B53">
      <w:pPr>
        <w:pStyle w:val="SingleTxtG"/>
      </w:pPr>
      <w:r w:rsidRPr="00F2583A">
        <w:t>9.</w:t>
      </w:r>
      <w:r w:rsidR="004279BF">
        <w:tab/>
      </w:r>
      <w:r w:rsidRPr="00F2583A">
        <w:t>Please provide information on the measures taken to implement the framework regulation for the organi</w:t>
      </w:r>
      <w:r w:rsidR="004279BF">
        <w:t>z</w:t>
      </w:r>
      <w:r w:rsidRPr="00F2583A">
        <w:t xml:space="preserve">ation and operation of rehabilitation centres for victims of domestic violence that was approved by </w:t>
      </w:r>
      <w:r w:rsidR="00CD782E">
        <w:t xml:space="preserve">the </w:t>
      </w:r>
      <w:r w:rsidRPr="00F2583A">
        <w:t xml:space="preserve">Government </w:t>
      </w:r>
      <w:r w:rsidR="00CD782E">
        <w:t xml:space="preserve">through its </w:t>
      </w:r>
      <w:r w:rsidRPr="00F2583A">
        <w:t>Decision No. 129 of 22 February 2010.</w:t>
      </w:r>
      <w:r w:rsidR="00D502D7">
        <w:rPr>
          <w:rStyle w:val="FootnoteReference"/>
          <w:sz w:val="20"/>
        </w:rPr>
        <w:t xml:space="preserve"> </w:t>
      </w:r>
      <w:r w:rsidRPr="00F2583A">
        <w:t xml:space="preserve"> What is the status of the draft Government </w:t>
      </w:r>
      <w:r w:rsidR="004279BF">
        <w:t>d</w:t>
      </w:r>
      <w:r w:rsidRPr="00F2583A">
        <w:t>ecision to approve minimum quality standards for social services provided in rehabilitation centres for victims of domestic violence? If it has been adopted, please provide information on its implementation.</w:t>
      </w:r>
      <w:r w:rsidR="00D502D7">
        <w:rPr>
          <w:rStyle w:val="FootnoteReference"/>
        </w:rPr>
        <w:t xml:space="preserve"> </w:t>
      </w:r>
    </w:p>
    <w:p w:rsidR="00F2583A" w:rsidRPr="00F2583A" w:rsidRDefault="00F2583A" w:rsidP="00D92B53">
      <w:pPr>
        <w:pStyle w:val="SingleTxtG"/>
      </w:pPr>
      <w:r w:rsidRPr="00F2583A">
        <w:t>10.</w:t>
      </w:r>
      <w:r w:rsidRPr="00F2583A">
        <w:tab/>
        <w:t xml:space="preserve">Please provide information on the implementation of the Strategy of the National Reference System </w:t>
      </w:r>
      <w:r w:rsidR="00CD782E">
        <w:t>with regard to</w:t>
      </w:r>
      <w:r w:rsidR="00CD782E" w:rsidRPr="00F2583A">
        <w:t xml:space="preserve"> </w:t>
      </w:r>
      <w:r w:rsidRPr="00F2583A">
        <w:t>the provision of protection and assistance to victims and potential victims of trafficking</w:t>
      </w:r>
      <w:r w:rsidR="00AE2DB5">
        <w:t xml:space="preserve"> in persons</w:t>
      </w:r>
      <w:r w:rsidRPr="00F2583A">
        <w:t>, and the Action Plan for 2009-2</w:t>
      </w:r>
      <w:r w:rsidR="00CD782E">
        <w:t>0</w:t>
      </w:r>
      <w:r w:rsidRPr="00F2583A">
        <w:t xml:space="preserve">11 that was approved by Parliament </w:t>
      </w:r>
      <w:r w:rsidR="00CD782E">
        <w:t xml:space="preserve">through its </w:t>
      </w:r>
      <w:r w:rsidRPr="00F2583A">
        <w:t>Decision No. 257 of 5 December 2008</w:t>
      </w:r>
      <w:r w:rsidR="00CD782E">
        <w:t>.</w:t>
      </w:r>
      <w:r w:rsidRPr="00F2583A">
        <w:t xml:space="preserve"> </w:t>
      </w:r>
    </w:p>
    <w:p w:rsidR="00F22070" w:rsidRDefault="00F22070" w:rsidP="0069051D">
      <w:pPr>
        <w:pStyle w:val="H1G"/>
      </w:pPr>
      <w:r>
        <w:tab/>
      </w:r>
      <w:r>
        <w:tab/>
        <w:t xml:space="preserve">Specific </w:t>
      </w:r>
      <w:r w:rsidRPr="00D32A59">
        <w:t xml:space="preserve">information on the </w:t>
      </w:r>
      <w:r>
        <w:t xml:space="preserve">implementation of articles 1 to 27 of the Covenant, including with regard to </w:t>
      </w:r>
      <w:r w:rsidR="00AE1D03">
        <w:t>additional</w:t>
      </w:r>
      <w:r>
        <w:t xml:space="preserve"> previous recommendations</w:t>
      </w:r>
    </w:p>
    <w:p w:rsidR="000B064B" w:rsidRPr="000B064B" w:rsidRDefault="00F2583A" w:rsidP="000B064B">
      <w:pPr>
        <w:pStyle w:val="SingleTxtG"/>
      </w:pPr>
      <w:r>
        <w:t>11</w:t>
      </w:r>
      <w:r w:rsidR="000B064B" w:rsidRPr="00D32A59">
        <w:t>.</w:t>
      </w:r>
      <w:r w:rsidR="000B064B">
        <w:tab/>
        <w:t xml:space="preserve">Please provide information on efforts undertaken </w:t>
      </w:r>
      <w:r w:rsidR="000B064B" w:rsidRPr="000B064B">
        <w:t>to resolve the impediments to the implementation of the Covenant in Transdniestria.</w:t>
      </w:r>
      <w:r w:rsidR="00D502D7">
        <w:rPr>
          <w:rStyle w:val="FootnoteReference"/>
        </w:rPr>
        <w:t xml:space="preserve"> </w:t>
      </w:r>
      <w:r w:rsidR="000B064B" w:rsidRPr="000B064B">
        <w:t xml:space="preserve"> </w:t>
      </w:r>
    </w:p>
    <w:p w:rsidR="00D92B53" w:rsidRPr="008B5EAA" w:rsidRDefault="00D92B53" w:rsidP="00A579E3">
      <w:pPr>
        <w:pStyle w:val="H23G"/>
        <w:rPr>
          <w:rFonts w:ascii="Times New Roman Bold" w:hAnsi="Times New Roman Bold"/>
          <w:spacing w:val="-2"/>
        </w:rPr>
      </w:pPr>
      <w:r>
        <w:tab/>
      </w:r>
      <w:r>
        <w:tab/>
      </w:r>
      <w:r w:rsidRPr="008B5EAA">
        <w:rPr>
          <w:rFonts w:ascii="Times New Roman Bold" w:hAnsi="Times New Roman Bold"/>
          <w:spacing w:val="-2"/>
        </w:rPr>
        <w:t>Constitutional and legal framework within which the Covenant is implemented (art. 2)</w:t>
      </w:r>
    </w:p>
    <w:p w:rsidR="008E09E8" w:rsidRPr="008E09E8" w:rsidRDefault="00F2583A" w:rsidP="008E09E8">
      <w:pPr>
        <w:pStyle w:val="SingleTxtG"/>
      </w:pPr>
      <w:r>
        <w:t>1</w:t>
      </w:r>
      <w:r w:rsidR="000107B5">
        <w:t>2</w:t>
      </w:r>
      <w:r w:rsidR="008E09E8">
        <w:t>.</w:t>
      </w:r>
      <w:r w:rsidR="00337A6C">
        <w:tab/>
      </w:r>
      <w:r w:rsidR="008E09E8">
        <w:t xml:space="preserve">Please specify which </w:t>
      </w:r>
      <w:r w:rsidR="008E09E8" w:rsidRPr="008E09E8">
        <w:t xml:space="preserve">measures </w:t>
      </w:r>
      <w:r w:rsidR="008E09E8">
        <w:t xml:space="preserve">have been taken </w:t>
      </w:r>
      <w:r w:rsidR="008E09E8" w:rsidRPr="008E09E8">
        <w:t>to ensure that the Centre for Human Rights has adequate human and financial resources to exercise its mandate effectively</w:t>
      </w:r>
      <w:r w:rsidR="008E09E8">
        <w:t xml:space="preserve">, and to </w:t>
      </w:r>
      <w:r w:rsidR="008E09E8" w:rsidRPr="008E09E8">
        <w:t>raise awareness of the existence of th</w:t>
      </w:r>
      <w:r w:rsidR="00AE2DB5">
        <w:t>is</w:t>
      </w:r>
      <w:r w:rsidR="008E09E8" w:rsidRPr="008E09E8">
        <w:t xml:space="preserve"> mechanism and of </w:t>
      </w:r>
      <w:r w:rsidR="00AE2DB5">
        <w:t>its</w:t>
      </w:r>
      <w:r w:rsidR="008E09E8" w:rsidRPr="008E09E8">
        <w:t xml:space="preserve"> mandate.</w:t>
      </w:r>
      <w:r w:rsidR="00D502D7">
        <w:rPr>
          <w:rStyle w:val="FootnoteReference"/>
        </w:rPr>
        <w:t xml:space="preserve"> </w:t>
      </w:r>
      <w:r w:rsidR="008E09E8" w:rsidRPr="008E09E8">
        <w:t xml:space="preserve"> </w:t>
      </w:r>
    </w:p>
    <w:p w:rsidR="00D92B53" w:rsidRDefault="00D92B53" w:rsidP="00A579E3">
      <w:pPr>
        <w:pStyle w:val="H23G"/>
      </w:pPr>
      <w:r>
        <w:rPr>
          <w:color w:val="FF0000"/>
        </w:rPr>
        <w:tab/>
      </w:r>
      <w:r>
        <w:rPr>
          <w:color w:val="FF0000"/>
        </w:rPr>
        <w:tab/>
      </w:r>
      <w:r>
        <w:t xml:space="preserve">Non-discrimination </w:t>
      </w:r>
      <w:r w:rsidRPr="0069051D">
        <w:t>and</w:t>
      </w:r>
      <w:r>
        <w:t xml:space="preserve"> equal rights of men and women (arts. 2, para. 1, 3 and 26)</w:t>
      </w:r>
    </w:p>
    <w:p w:rsidR="008E09E8" w:rsidRDefault="00F2583A" w:rsidP="008E09E8">
      <w:pPr>
        <w:pStyle w:val="SingleTxtG"/>
      </w:pPr>
      <w:bookmarkStart w:id="0" w:name="art4"/>
      <w:bookmarkStart w:id="1" w:name="art15"/>
      <w:bookmarkStart w:id="2" w:name="art16"/>
      <w:bookmarkStart w:id="3" w:name="art17"/>
      <w:bookmarkStart w:id="4" w:name="art18"/>
      <w:bookmarkEnd w:id="0"/>
      <w:bookmarkEnd w:id="1"/>
      <w:bookmarkEnd w:id="2"/>
      <w:bookmarkEnd w:id="3"/>
      <w:bookmarkEnd w:id="4"/>
      <w:r>
        <w:t>1</w:t>
      </w:r>
      <w:r w:rsidR="000107B5">
        <w:t>3</w:t>
      </w:r>
      <w:r w:rsidR="00593F20">
        <w:t>.</w:t>
      </w:r>
      <w:r w:rsidR="00337A6C">
        <w:tab/>
      </w:r>
      <w:r w:rsidR="00593F20" w:rsidRPr="004F2EB8">
        <w:t xml:space="preserve">Please </w:t>
      </w:r>
      <w:r w:rsidR="007A75EE" w:rsidRPr="004F2EB8">
        <w:t xml:space="preserve">indicate the </w:t>
      </w:r>
      <w:r w:rsidR="0071343E">
        <w:t xml:space="preserve">status of the </w:t>
      </w:r>
      <w:r w:rsidR="007A75EE" w:rsidRPr="004F2EB8">
        <w:t>draft comprehensive anti-discrimination bill</w:t>
      </w:r>
      <w:r w:rsidR="004F2EB8" w:rsidRPr="004F2EB8">
        <w:t xml:space="preserve">, and clarify whether </w:t>
      </w:r>
      <w:r w:rsidR="0071343E">
        <w:t>it</w:t>
      </w:r>
      <w:r w:rsidR="004F2EB8" w:rsidRPr="004F2EB8">
        <w:t xml:space="preserve"> will </w:t>
      </w:r>
      <w:r w:rsidR="00A823F8" w:rsidRPr="004F2EB8">
        <w:t xml:space="preserve">outlaw all the grounds of discrimination set out in the Covenant, </w:t>
      </w:r>
      <w:r w:rsidR="0050096B">
        <w:t>and</w:t>
      </w:r>
      <w:r w:rsidR="00A823F8" w:rsidRPr="004F2EB8">
        <w:t xml:space="preserve"> </w:t>
      </w:r>
      <w:r w:rsidR="004F2EB8" w:rsidRPr="004F2EB8">
        <w:t xml:space="preserve">contain </w:t>
      </w:r>
      <w:r w:rsidR="00A823F8" w:rsidRPr="004F2EB8">
        <w:t>provisions on adequate sanctions</w:t>
      </w:r>
      <w:r w:rsidR="00AE2DB5">
        <w:t>,</w:t>
      </w:r>
      <w:r w:rsidR="00A823F8" w:rsidRPr="004F2EB8">
        <w:t xml:space="preserve"> compensation</w:t>
      </w:r>
      <w:r w:rsidR="00AE2DB5">
        <w:t xml:space="preserve"> and other remedies</w:t>
      </w:r>
      <w:r w:rsidR="00593F20" w:rsidRPr="004F2EB8">
        <w:t>.</w:t>
      </w:r>
      <w:r w:rsidR="00D502D7">
        <w:rPr>
          <w:rStyle w:val="FootnoteReference"/>
        </w:rPr>
        <w:t xml:space="preserve"> </w:t>
      </w:r>
    </w:p>
    <w:p w:rsidR="004218FD" w:rsidRDefault="00F2583A" w:rsidP="004218FD">
      <w:pPr>
        <w:pStyle w:val="SingleTxtG"/>
      </w:pPr>
      <w:r>
        <w:t>1</w:t>
      </w:r>
      <w:r w:rsidR="000107B5">
        <w:t>4</w:t>
      </w:r>
      <w:r w:rsidR="004218FD">
        <w:t>.</w:t>
      </w:r>
      <w:r w:rsidR="00337A6C">
        <w:tab/>
      </w:r>
      <w:r w:rsidR="004218FD">
        <w:t>Please indicate which</w:t>
      </w:r>
      <w:r w:rsidR="00AE2DB5">
        <w:t xml:space="preserve"> legislative and other</w:t>
      </w:r>
      <w:r w:rsidR="004218FD">
        <w:t xml:space="preserve"> m</w:t>
      </w:r>
      <w:r w:rsidR="004218FD" w:rsidRPr="004218FD">
        <w:t xml:space="preserve">easures </w:t>
      </w:r>
      <w:r w:rsidR="004218FD">
        <w:t xml:space="preserve">have been taken </w:t>
      </w:r>
      <w:r w:rsidR="004218FD" w:rsidRPr="004218FD">
        <w:t>to combat discrimination based on sexual orientation.</w:t>
      </w:r>
      <w:r w:rsidR="00D502D7">
        <w:rPr>
          <w:rStyle w:val="FootnoteReference"/>
        </w:rPr>
        <w:t xml:space="preserve"> </w:t>
      </w:r>
      <w:r w:rsidR="004218FD" w:rsidRPr="004218FD">
        <w:t xml:space="preserve"> </w:t>
      </w:r>
    </w:p>
    <w:p w:rsidR="00B41717" w:rsidRPr="00B41717" w:rsidRDefault="00B41717" w:rsidP="00B41717">
      <w:pPr>
        <w:pStyle w:val="SingleTxtG"/>
      </w:pPr>
      <w:r>
        <w:t>1</w:t>
      </w:r>
      <w:r w:rsidR="000107B5">
        <w:t>5</w:t>
      </w:r>
      <w:r>
        <w:t>.</w:t>
      </w:r>
      <w:r>
        <w:tab/>
        <w:t xml:space="preserve">Please provide information on </w:t>
      </w:r>
      <w:r w:rsidR="003154D2">
        <w:t xml:space="preserve">any programmes, plans or other </w:t>
      </w:r>
      <w:r>
        <w:t xml:space="preserve">measures taken </w:t>
      </w:r>
      <w:r w:rsidRPr="00B41717">
        <w:t xml:space="preserve">to </w:t>
      </w:r>
      <w:r w:rsidR="003C6FA8">
        <w:t>address the social and economic marginalization</w:t>
      </w:r>
      <w:r w:rsidR="003C6FA8" w:rsidRPr="00B41717">
        <w:t xml:space="preserve"> </w:t>
      </w:r>
      <w:r w:rsidR="003C6FA8">
        <w:t xml:space="preserve">of the Roma community </w:t>
      </w:r>
      <w:r w:rsidR="00A7740F">
        <w:t>and</w:t>
      </w:r>
      <w:r w:rsidR="003C6FA8">
        <w:t xml:space="preserve"> discriminatory attitudes towards the Roma in wider society.</w:t>
      </w:r>
      <w:r w:rsidR="00D502D7">
        <w:rPr>
          <w:rStyle w:val="FootnoteReference"/>
        </w:rPr>
        <w:t xml:space="preserve"> </w:t>
      </w:r>
      <w:r w:rsidRPr="00B41717">
        <w:t xml:space="preserve"> </w:t>
      </w:r>
    </w:p>
    <w:p w:rsidR="00D92B53" w:rsidRDefault="00D92B53" w:rsidP="00A579E3">
      <w:pPr>
        <w:pStyle w:val="H23G"/>
      </w:pPr>
      <w:r>
        <w:rPr>
          <w:color w:val="FF0000"/>
        </w:rPr>
        <w:tab/>
      </w:r>
      <w:r>
        <w:rPr>
          <w:color w:val="FF0000"/>
        </w:rPr>
        <w:tab/>
      </w:r>
      <w:r w:rsidRPr="0069051D">
        <w:t>Prohibition</w:t>
      </w:r>
      <w:r>
        <w:t xml:space="preserve"> of torture and cruel, inhuman or degrading treatment or punishment, right to liberty and security of person, and treatment of persons deprived of their liberty (arts. 7, 9, 10, 12 and 13) </w:t>
      </w:r>
    </w:p>
    <w:p w:rsidR="008B40C3" w:rsidRDefault="00DC7637" w:rsidP="008B40C3">
      <w:pPr>
        <w:pStyle w:val="SingleTxtG"/>
        <w:rPr>
          <w:color w:val="548DD4"/>
        </w:rPr>
      </w:pPr>
      <w:r>
        <w:t>1</w:t>
      </w:r>
      <w:r w:rsidR="000107B5">
        <w:t>6</w:t>
      </w:r>
      <w:r w:rsidR="008B40C3">
        <w:t>.</w:t>
      </w:r>
      <w:r w:rsidR="008B40C3">
        <w:tab/>
        <w:t xml:space="preserve">Please clarify </w:t>
      </w:r>
      <w:r w:rsidR="00A7740F">
        <w:t>the number of</w:t>
      </w:r>
      <w:r w:rsidR="004310F4">
        <w:t xml:space="preserve"> cases</w:t>
      </w:r>
      <w:r w:rsidR="00A7740F">
        <w:t xml:space="preserve"> in which victims have been provided with</w:t>
      </w:r>
      <w:r w:rsidR="004310F4">
        <w:t xml:space="preserve"> financial </w:t>
      </w:r>
      <w:r w:rsidR="008B40C3">
        <w:t xml:space="preserve">compensation and/or medical assistance. Please also provide information on steps taken to </w:t>
      </w:r>
      <w:r w:rsidR="008B40C3" w:rsidRPr="000045B6">
        <w:t xml:space="preserve">strengthen the </w:t>
      </w:r>
      <w:r w:rsidR="008B40C3">
        <w:t>National Preventive Mechanism</w:t>
      </w:r>
      <w:r w:rsidR="008B40C3" w:rsidRPr="000045B6">
        <w:t xml:space="preserve"> and its </w:t>
      </w:r>
      <w:r w:rsidR="008B40C3">
        <w:t>independence.</w:t>
      </w:r>
      <w:r w:rsidR="00D502D7">
        <w:rPr>
          <w:rStyle w:val="FootnoteReference"/>
        </w:rPr>
        <w:t xml:space="preserve"> </w:t>
      </w:r>
    </w:p>
    <w:p w:rsidR="008875C7" w:rsidRDefault="00DC7637" w:rsidP="008875C7">
      <w:pPr>
        <w:pStyle w:val="SingleTxtG"/>
        <w:rPr>
          <w:color w:val="548DD4"/>
        </w:rPr>
      </w:pPr>
      <w:r>
        <w:t>1</w:t>
      </w:r>
      <w:r w:rsidR="000107B5">
        <w:t>7</w:t>
      </w:r>
      <w:r w:rsidR="008875C7">
        <w:t>.</w:t>
      </w:r>
      <w:r w:rsidR="00337A6C">
        <w:tab/>
      </w:r>
      <w:r w:rsidR="008875C7">
        <w:t xml:space="preserve">Please provide information on measures taken with the aim </w:t>
      </w:r>
      <w:r w:rsidR="00D014CB">
        <w:t>of</w:t>
      </w:r>
      <w:r w:rsidR="008875C7">
        <w:t xml:space="preserve"> </w:t>
      </w:r>
      <w:r w:rsidR="008875C7" w:rsidRPr="008875C7">
        <w:t>end</w:t>
      </w:r>
      <w:r w:rsidR="00D014CB">
        <w:t>ing</w:t>
      </w:r>
      <w:r w:rsidR="008875C7" w:rsidRPr="008875C7">
        <w:t xml:space="preserve"> torture in police custody and other places of detention</w:t>
      </w:r>
      <w:r w:rsidR="00051A20">
        <w:t xml:space="preserve">, including </w:t>
      </w:r>
      <w:r w:rsidR="00A7740F">
        <w:t xml:space="preserve">those taken by </w:t>
      </w:r>
      <w:r w:rsidR="00051A20">
        <w:t>the specialized prosecution service established in November 2010</w:t>
      </w:r>
      <w:r w:rsidR="00A7740F">
        <w:t>,</w:t>
      </w:r>
      <w:r w:rsidR="00051A20">
        <w:t xml:space="preserve"> and </w:t>
      </w:r>
      <w:r w:rsidR="00653000">
        <w:t xml:space="preserve">provide </w:t>
      </w:r>
      <w:r w:rsidR="00CB4C57">
        <w:t xml:space="preserve">further </w:t>
      </w:r>
      <w:r w:rsidR="00653000">
        <w:t xml:space="preserve">information on </w:t>
      </w:r>
      <w:r w:rsidR="00A7740F">
        <w:t xml:space="preserve">the </w:t>
      </w:r>
      <w:r w:rsidR="00051A20">
        <w:t xml:space="preserve">work </w:t>
      </w:r>
      <w:r w:rsidR="00A7740F">
        <w:t xml:space="preserve">of the specialized prosecution service </w:t>
      </w:r>
      <w:r w:rsidR="00051A20">
        <w:t>so far. Please clarify whether medical doctors in p</w:t>
      </w:r>
      <w:r w:rsidR="008B40C3">
        <w:t>l</w:t>
      </w:r>
      <w:r w:rsidR="00051A20">
        <w:t>aces of detention are independent from penitentiary management.</w:t>
      </w:r>
      <w:r w:rsidR="00D502D7">
        <w:rPr>
          <w:rStyle w:val="FootnoteReference"/>
        </w:rPr>
        <w:t xml:space="preserve"> </w:t>
      </w:r>
    </w:p>
    <w:p w:rsidR="00337A6C" w:rsidRDefault="00DC7637" w:rsidP="008E09E8">
      <w:pPr>
        <w:pStyle w:val="SingleTxtG"/>
      </w:pPr>
      <w:r>
        <w:t>1</w:t>
      </w:r>
      <w:r w:rsidR="000107B5">
        <w:t>8</w:t>
      </w:r>
      <w:r w:rsidR="00337A6C">
        <w:t>.</w:t>
      </w:r>
      <w:r w:rsidR="00337A6C">
        <w:tab/>
        <w:t>Please indicate which steps have been taken to limit the legally prescribed maximum duration of police custody</w:t>
      </w:r>
      <w:r w:rsidR="00C84465">
        <w:t xml:space="preserve"> following arrest and of pretrial detention</w:t>
      </w:r>
      <w:r w:rsidR="00337A6C">
        <w:t xml:space="preserve">, </w:t>
      </w:r>
      <w:r w:rsidR="00E92F2E">
        <w:t>and</w:t>
      </w:r>
      <w:r w:rsidR="00337A6C">
        <w:t xml:space="preserve"> to ensure that this duration is not exceeded in practice.</w:t>
      </w:r>
      <w:r w:rsidR="00D502D7">
        <w:rPr>
          <w:rStyle w:val="FootnoteReference"/>
        </w:rPr>
        <w:t xml:space="preserve"> </w:t>
      </w:r>
    </w:p>
    <w:p w:rsidR="0095006E" w:rsidRDefault="000107B5" w:rsidP="008E09E8">
      <w:pPr>
        <w:pStyle w:val="SingleTxtG"/>
      </w:pPr>
      <w:r>
        <w:t>19</w:t>
      </w:r>
      <w:r w:rsidR="0095006E">
        <w:t>.</w:t>
      </w:r>
      <w:r w:rsidR="0095006E">
        <w:tab/>
        <w:t xml:space="preserve">Please indicate whether steps have been taken to ensure the </w:t>
      </w:r>
      <w:r w:rsidR="0095006E" w:rsidRPr="0095006E">
        <w:t xml:space="preserve">independent and effective monitoring of patient treatment in psychiatric institutions and effective judicial </w:t>
      </w:r>
      <w:r w:rsidR="00DC7637">
        <w:t>review</w:t>
      </w:r>
      <w:r w:rsidR="0095006E" w:rsidRPr="0095006E">
        <w:t xml:space="preserve"> of psychiatric confinement. Please clarify whether legal provisions allowing for the complete removal or suspension of legal capacity for persons with mental, intellectual or other disabilities have been amended to avoid abuse, and whether provisions for assisted decision-making have been developed.</w:t>
      </w:r>
      <w:r w:rsidR="00D502D7">
        <w:rPr>
          <w:rStyle w:val="FootnoteReference"/>
        </w:rPr>
        <w:t xml:space="preserve"> </w:t>
      </w:r>
    </w:p>
    <w:p w:rsidR="0034003C" w:rsidRPr="007D5C34" w:rsidRDefault="00F2583A" w:rsidP="0034003C">
      <w:pPr>
        <w:pStyle w:val="SingleTxtG"/>
      </w:pPr>
      <w:r>
        <w:t>2</w:t>
      </w:r>
      <w:r w:rsidR="000107B5">
        <w:t>0</w:t>
      </w:r>
      <w:r w:rsidR="0034003C">
        <w:t>.</w:t>
      </w:r>
      <w:r w:rsidR="0034003C">
        <w:tab/>
        <w:t xml:space="preserve">Please provide information </w:t>
      </w:r>
      <w:r w:rsidR="00D8144F">
        <w:t xml:space="preserve">on the State party’s abortion laws and their implementation. In addition, please provide information </w:t>
      </w:r>
      <w:r w:rsidR="0034003C" w:rsidRPr="00640D9A">
        <w:t>on</w:t>
      </w:r>
      <w:r w:rsidR="0034003C">
        <w:t xml:space="preserve"> steps </w:t>
      </w:r>
      <w:r w:rsidR="00C24761">
        <w:t xml:space="preserve">taken </w:t>
      </w:r>
      <w:r w:rsidR="0034003C" w:rsidRPr="007D5C34">
        <w:t>to ensure that women who undergo abortions are not prosecuted for murder or infanticide</w:t>
      </w:r>
      <w:r w:rsidR="00D8144F">
        <w:t xml:space="preserve">. Please also provide information on </w:t>
      </w:r>
      <w:r w:rsidR="003154D2">
        <w:t>any measures</w:t>
      </w:r>
      <w:r w:rsidR="00D8144F">
        <w:t xml:space="preserve"> taken </w:t>
      </w:r>
      <w:r w:rsidR="0034003C" w:rsidRPr="007D5C34">
        <w:t>to ensure the provision of appropriate health care in prison facilities to women who have undergone abortions.</w:t>
      </w:r>
      <w:r w:rsidR="00D502D7">
        <w:rPr>
          <w:rStyle w:val="FootnoteReference"/>
        </w:rPr>
        <w:t xml:space="preserve"> </w:t>
      </w:r>
      <w:r w:rsidR="0034003C" w:rsidRPr="007D5C34">
        <w:t xml:space="preserve"> </w:t>
      </w:r>
    </w:p>
    <w:p w:rsidR="00D92B53" w:rsidRDefault="00D92B53" w:rsidP="00A579E3">
      <w:pPr>
        <w:pStyle w:val="H23G"/>
      </w:pPr>
      <w:r>
        <w:tab/>
      </w:r>
      <w:r>
        <w:tab/>
        <w:t xml:space="preserve">Elimination of slavery </w:t>
      </w:r>
      <w:r w:rsidRPr="00916572">
        <w:t>and</w:t>
      </w:r>
      <w:r>
        <w:t xml:space="preserve"> servitude (art. 8) </w:t>
      </w:r>
    </w:p>
    <w:p w:rsidR="00916572" w:rsidRDefault="008B40C3" w:rsidP="00916572">
      <w:pPr>
        <w:pStyle w:val="SingleTxtG"/>
      </w:pPr>
      <w:r>
        <w:t>2</w:t>
      </w:r>
      <w:r w:rsidR="000107B5">
        <w:t>1</w:t>
      </w:r>
      <w:r w:rsidR="00B96D7F">
        <w:t>.</w:t>
      </w:r>
      <w:r w:rsidR="00B96D7F">
        <w:tab/>
      </w:r>
      <w:r w:rsidR="004B5216">
        <w:t xml:space="preserve">Please provide information on cases in which </w:t>
      </w:r>
      <w:r w:rsidR="007A2596">
        <w:t xml:space="preserve">Government officials, police officers or border guards </w:t>
      </w:r>
      <w:r w:rsidR="004B5216">
        <w:t xml:space="preserve">have </w:t>
      </w:r>
      <w:r w:rsidR="007A2596">
        <w:t>been prosecuted and convicted for complicity in trafficking</w:t>
      </w:r>
      <w:r w:rsidR="00D8144F">
        <w:t xml:space="preserve"> in persons</w:t>
      </w:r>
      <w:r w:rsidR="007A2596">
        <w:t xml:space="preserve">. </w:t>
      </w:r>
      <w:r w:rsidR="00B96D7F" w:rsidRPr="00B96D7F">
        <w:t xml:space="preserve">Please also indicate which steps have been taken to broaden the implementation of measures to assist the social reintegration of victims and to provide </w:t>
      </w:r>
      <w:r w:rsidR="00D8144F">
        <w:t xml:space="preserve">them </w:t>
      </w:r>
      <w:r w:rsidR="003F0566">
        <w:t xml:space="preserve">with </w:t>
      </w:r>
      <w:r w:rsidR="00B96D7F" w:rsidRPr="00B96D7F">
        <w:t>access to health care and counselling in all areas of the country.</w:t>
      </w:r>
      <w:r w:rsidR="00D502D7">
        <w:rPr>
          <w:rStyle w:val="FootnoteReference"/>
        </w:rPr>
        <w:t xml:space="preserve"> </w:t>
      </w:r>
      <w:r w:rsidR="00B96D7F" w:rsidRPr="00B96D7F">
        <w:t xml:space="preserve"> </w:t>
      </w:r>
    </w:p>
    <w:p w:rsidR="00D92B53" w:rsidRDefault="00D92B53" w:rsidP="00A579E3">
      <w:pPr>
        <w:pStyle w:val="H23G"/>
      </w:pPr>
      <w:r>
        <w:tab/>
      </w:r>
      <w:r>
        <w:tab/>
        <w:t xml:space="preserve">Right to a fair trial (art. 14) </w:t>
      </w:r>
    </w:p>
    <w:p w:rsidR="006167F3" w:rsidRPr="006167F3" w:rsidRDefault="000E4B38" w:rsidP="00AE3CB8">
      <w:pPr>
        <w:pStyle w:val="SingleTxtG"/>
      </w:pPr>
      <w:r>
        <w:t>2</w:t>
      </w:r>
      <w:r w:rsidR="000107B5">
        <w:t>2</w:t>
      </w:r>
      <w:r w:rsidR="003B23FE">
        <w:t>.</w:t>
      </w:r>
      <w:r w:rsidR="003B23FE">
        <w:tab/>
        <w:t xml:space="preserve">Please clarify how the right to a fair trial is respected and guaranteed in practice, in particular the right to </w:t>
      </w:r>
      <w:r w:rsidR="00562985" w:rsidRPr="003B23FE">
        <w:t>legal counsel and the right to a public hearing</w:t>
      </w:r>
      <w:r w:rsidR="003B23FE" w:rsidRPr="003B23FE">
        <w:t>.</w:t>
      </w:r>
      <w:r w:rsidR="00071325">
        <w:t xml:space="preserve"> Please report on steps taken to improve the administration of justice, including the execution of court decisions,</w:t>
      </w:r>
      <w:r w:rsidR="00004626">
        <w:t xml:space="preserve"> and the </w:t>
      </w:r>
      <w:r w:rsidR="00071325">
        <w:t>human and material resources in the justice system. Please also indicate which steps have been taken to investigate and prosecute corruption. Has legislation been amended to ensure that judges’ tenure ensure</w:t>
      </w:r>
      <w:r w:rsidR="007801ED">
        <w:t>s</w:t>
      </w:r>
      <w:r w:rsidR="00071325">
        <w:t xml:space="preserve"> their independence?</w:t>
      </w:r>
      <w:r w:rsidR="00D502D7">
        <w:rPr>
          <w:rStyle w:val="FootnoteReference"/>
        </w:rPr>
        <w:t xml:space="preserve"> </w:t>
      </w:r>
    </w:p>
    <w:p w:rsidR="00D92B53" w:rsidRDefault="006167F3" w:rsidP="00A579E3">
      <w:pPr>
        <w:pStyle w:val="H23G"/>
      </w:pPr>
      <w:r>
        <w:tab/>
      </w:r>
      <w:r>
        <w:tab/>
      </w:r>
      <w:r w:rsidR="00D92B53">
        <w:t>Freedom of re</w:t>
      </w:r>
      <w:r w:rsidR="00D92B53" w:rsidRPr="00916572">
        <w:t>l</w:t>
      </w:r>
      <w:r w:rsidR="00D92B53">
        <w:t>igion and belief (</w:t>
      </w:r>
      <w:r w:rsidR="00D92B53" w:rsidRPr="00916572">
        <w:t>art</w:t>
      </w:r>
      <w:r w:rsidR="00D92B53">
        <w:t>. 18)</w:t>
      </w:r>
    </w:p>
    <w:p w:rsidR="00071325" w:rsidRPr="009F5A88" w:rsidRDefault="00DC7637" w:rsidP="00071325">
      <w:pPr>
        <w:pStyle w:val="SingleTxtG"/>
        <w:rPr>
          <w:rFonts w:eastAsia="Calibri"/>
          <w:sz w:val="23"/>
          <w:szCs w:val="23"/>
          <w:lang w:eastAsia="en-GB"/>
        </w:rPr>
      </w:pPr>
      <w:r>
        <w:t>2</w:t>
      </w:r>
      <w:r w:rsidR="000107B5">
        <w:t>3</w:t>
      </w:r>
      <w:r w:rsidR="00071325">
        <w:t>.</w:t>
      </w:r>
      <w:r w:rsidR="00071325">
        <w:tab/>
      </w:r>
      <w:r w:rsidR="00D8144F">
        <w:t>Please provide information on steps taken to ensure that registration of religious organizations is based on clear and objective criteria that are compatible with the obligations of the State party</w:t>
      </w:r>
      <w:r w:rsidR="00692D15">
        <w:t xml:space="preserve"> under the Covenant. </w:t>
      </w:r>
      <w:r w:rsidR="00071325" w:rsidRPr="009F5A88">
        <w:t xml:space="preserve">Please </w:t>
      </w:r>
      <w:r w:rsidR="00692D15">
        <w:t xml:space="preserve">also </w:t>
      </w:r>
      <w:r w:rsidR="00071325" w:rsidRPr="009F5A88">
        <w:t xml:space="preserve">report on the </w:t>
      </w:r>
      <w:r w:rsidR="00D8144F">
        <w:t xml:space="preserve">imposition </w:t>
      </w:r>
      <w:r w:rsidR="00071325" w:rsidRPr="009F5A88">
        <w:t>of</w:t>
      </w:r>
      <w:r w:rsidR="00562985" w:rsidRPr="009F5A88">
        <w:t xml:space="preserve"> administrative sanctions </w:t>
      </w:r>
      <w:r w:rsidR="00D8144F">
        <w:t>on</w:t>
      </w:r>
      <w:r w:rsidR="00562985" w:rsidRPr="009F5A88">
        <w:t xml:space="preserve"> individuals belonging to unreg</w:t>
      </w:r>
      <w:r w:rsidR="00071325" w:rsidRPr="009F5A88">
        <w:t xml:space="preserve">istered religious organizations, </w:t>
      </w:r>
      <w:r w:rsidR="003F0566">
        <w:t>and</w:t>
      </w:r>
      <w:r w:rsidR="006D4F97">
        <w:t xml:space="preserve"> on</w:t>
      </w:r>
      <w:r w:rsidR="00071325" w:rsidRPr="009F5A88">
        <w:t xml:space="preserve"> instances </w:t>
      </w:r>
      <w:r w:rsidR="006D4F97">
        <w:t xml:space="preserve">in which </w:t>
      </w:r>
      <w:r w:rsidR="00562985" w:rsidRPr="009F5A88">
        <w:t>religious organizations have been refused registration.</w:t>
      </w:r>
      <w:r w:rsidR="00D502D7">
        <w:rPr>
          <w:rStyle w:val="FootnoteReference"/>
          <w:rFonts w:eastAsia="Calibri"/>
          <w:szCs w:val="23"/>
          <w:lang w:eastAsia="en-GB"/>
        </w:rPr>
        <w:t xml:space="preserve"> </w:t>
      </w:r>
      <w:r w:rsidR="00562985" w:rsidRPr="009F5A88">
        <w:rPr>
          <w:rFonts w:eastAsia="Calibri"/>
          <w:sz w:val="23"/>
          <w:szCs w:val="23"/>
          <w:lang w:eastAsia="en-GB"/>
        </w:rPr>
        <w:t xml:space="preserve"> </w:t>
      </w:r>
    </w:p>
    <w:p w:rsidR="00D92B53" w:rsidRDefault="00D92B53" w:rsidP="00A579E3">
      <w:pPr>
        <w:pStyle w:val="H23G"/>
      </w:pPr>
      <w:r>
        <w:tab/>
      </w:r>
      <w:r>
        <w:tab/>
        <w:t xml:space="preserve">Freedom of opinion and </w:t>
      </w:r>
      <w:r w:rsidRPr="00916572">
        <w:t>expression</w:t>
      </w:r>
      <w:r>
        <w:t xml:space="preserve"> (art.</w:t>
      </w:r>
      <w:r w:rsidR="00A579E3">
        <w:t xml:space="preserve"> </w:t>
      </w:r>
      <w:r>
        <w:t>19)</w:t>
      </w:r>
    </w:p>
    <w:p w:rsidR="00184DC2" w:rsidRDefault="00DC7637" w:rsidP="00184DC2">
      <w:pPr>
        <w:pStyle w:val="SingleTxtG"/>
      </w:pPr>
      <w:r>
        <w:t>2</w:t>
      </w:r>
      <w:r w:rsidR="000107B5">
        <w:t>4</w:t>
      </w:r>
      <w:r w:rsidR="009F5A88">
        <w:t>.</w:t>
      </w:r>
      <w:r w:rsidR="009F5A88">
        <w:tab/>
        <w:t xml:space="preserve">Please report on the use of civil defamation laws against independent journalists, </w:t>
      </w:r>
      <w:r w:rsidR="003F0566">
        <w:t>and on</w:t>
      </w:r>
      <w:r w:rsidR="009F5A88">
        <w:t xml:space="preserve"> instances of prosecution of independent television broadcasters. Please also provide information on steps taken to </w:t>
      </w:r>
      <w:r w:rsidR="00562985" w:rsidRPr="009F5A88">
        <w:t>protect the exercise, by journalists and the media, of the right to freedom of expression</w:t>
      </w:r>
      <w:r w:rsidR="002A6E2C">
        <w:t xml:space="preserve">, as </w:t>
      </w:r>
      <w:r w:rsidR="000107B5">
        <w:t xml:space="preserve">also </w:t>
      </w:r>
      <w:r w:rsidR="002A6E2C">
        <w:t xml:space="preserve">set out in </w:t>
      </w:r>
      <w:r w:rsidR="003F0566">
        <w:t>g</w:t>
      </w:r>
      <w:r w:rsidR="002A6E2C">
        <w:t xml:space="preserve">eneral </w:t>
      </w:r>
      <w:r w:rsidR="003F0566">
        <w:t>c</w:t>
      </w:r>
      <w:r w:rsidR="002A6E2C">
        <w:t>omment No.</w:t>
      </w:r>
      <w:r w:rsidR="003F0566">
        <w:t xml:space="preserve"> </w:t>
      </w:r>
      <w:r w:rsidR="002A6E2C">
        <w:t xml:space="preserve">34 (2011) on </w:t>
      </w:r>
      <w:r w:rsidR="003F0566">
        <w:t>the freedoms of opinion and expression</w:t>
      </w:r>
      <w:r w:rsidR="009F5A88" w:rsidRPr="009F5A88">
        <w:t>.</w:t>
      </w:r>
      <w:r w:rsidR="00D502D7">
        <w:rPr>
          <w:rStyle w:val="FootnoteReference"/>
        </w:rPr>
        <w:t xml:space="preserve"> </w:t>
      </w:r>
      <w:r w:rsidR="00D92B53">
        <w:tab/>
      </w:r>
    </w:p>
    <w:p w:rsidR="00D92B53" w:rsidRDefault="00184DC2" w:rsidP="00A579E3">
      <w:pPr>
        <w:pStyle w:val="H23G"/>
      </w:pPr>
      <w:r>
        <w:tab/>
      </w:r>
      <w:r w:rsidR="00D92B53">
        <w:tab/>
        <w:t xml:space="preserve">Freedom of </w:t>
      </w:r>
      <w:r w:rsidR="00D92B53" w:rsidRPr="00916572">
        <w:t>movement</w:t>
      </w:r>
      <w:r w:rsidR="00D92B53">
        <w:t xml:space="preserve">, marriage, family and measures for the protection of minors (arts. 12, 23 and 24) </w:t>
      </w:r>
    </w:p>
    <w:p w:rsidR="006050EE" w:rsidRDefault="00DC7637" w:rsidP="00580683">
      <w:pPr>
        <w:pStyle w:val="SingleTxtG"/>
      </w:pPr>
      <w:r>
        <w:t>2</w:t>
      </w:r>
      <w:r w:rsidR="000107B5">
        <w:t>5</w:t>
      </w:r>
      <w:r w:rsidR="00846A7C">
        <w:t>.</w:t>
      </w:r>
      <w:r w:rsidR="00846A7C">
        <w:tab/>
        <w:t>Please</w:t>
      </w:r>
      <w:r w:rsidR="006050EE">
        <w:t xml:space="preserve"> provide information on the implementation of the reform of the residential care system for </w:t>
      </w:r>
      <w:r w:rsidR="006050EE" w:rsidRPr="006050EE">
        <w:t>children, including the reintegration of children with disabilities. Please clarify which steps have been taken to prevent the separation of children from their families, and to reintegrate deinstitutionalized children, including those with disabilities.</w:t>
      </w:r>
      <w:r w:rsidR="00D502D7">
        <w:rPr>
          <w:rStyle w:val="FootnoteReference"/>
        </w:rPr>
        <w:t xml:space="preserve"> </w:t>
      </w:r>
    </w:p>
    <w:p w:rsidR="00580683" w:rsidRDefault="00DC7637" w:rsidP="00580683">
      <w:pPr>
        <w:pStyle w:val="SingleTxtG"/>
      </w:pPr>
      <w:r>
        <w:t>2</w:t>
      </w:r>
      <w:r w:rsidR="000107B5">
        <w:t>6</w:t>
      </w:r>
      <w:r w:rsidR="00580683">
        <w:t>.</w:t>
      </w:r>
      <w:r w:rsidR="00580683">
        <w:tab/>
        <w:t xml:space="preserve">Please indicate which steps have been taken to limit the use of detention regarding children in conflict with the law, </w:t>
      </w:r>
      <w:r w:rsidR="003F0566">
        <w:t>and</w:t>
      </w:r>
      <w:r w:rsidR="00580683">
        <w:t xml:space="preserve"> to ensure that </w:t>
      </w:r>
      <w:r w:rsidR="00580683" w:rsidRPr="00C84465">
        <w:t>all professionals involved in the juvenile justice system are trained in relevant international standards. Wh</w:t>
      </w:r>
      <w:r w:rsidR="00386FD5">
        <w:t>at</w:t>
      </w:r>
      <w:r w:rsidR="00580683" w:rsidRPr="00C84465">
        <w:t xml:space="preserve"> policies have been implemented</w:t>
      </w:r>
      <w:r w:rsidR="00386FD5">
        <w:t xml:space="preserve"> </w:t>
      </w:r>
      <w:r w:rsidR="00194854">
        <w:t xml:space="preserve">with a view to </w:t>
      </w:r>
      <w:r w:rsidR="00580683" w:rsidRPr="00C84465">
        <w:t>reducing recidivism?</w:t>
      </w:r>
      <w:r w:rsidR="00D502D7">
        <w:rPr>
          <w:rStyle w:val="FootnoteReference"/>
        </w:rPr>
        <w:t xml:space="preserve"> </w:t>
      </w:r>
    </w:p>
    <w:p w:rsidR="00916572" w:rsidRPr="00916572" w:rsidRDefault="00916572" w:rsidP="00916572">
      <w:pPr>
        <w:pStyle w:val="SingleTxtG"/>
        <w:spacing w:before="240" w:after="0"/>
        <w:jc w:val="center"/>
        <w:rPr>
          <w:u w:val="single"/>
        </w:rPr>
      </w:pPr>
      <w:r>
        <w:rPr>
          <w:u w:val="single"/>
        </w:rPr>
        <w:tab/>
      </w:r>
      <w:r>
        <w:rPr>
          <w:u w:val="single"/>
        </w:rPr>
        <w:tab/>
      </w:r>
      <w:r>
        <w:rPr>
          <w:u w:val="single"/>
        </w:rPr>
        <w:tab/>
      </w:r>
    </w:p>
    <w:sectPr w:rsidR="00916572" w:rsidRPr="00916572" w:rsidSect="00EB7F1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160D" w:rsidRDefault="00FD160D"/>
  </w:endnote>
  <w:endnote w:type="continuationSeparator" w:id="0">
    <w:p w:rsidR="00FD160D" w:rsidRDefault="00FD160D"/>
  </w:endnote>
  <w:endnote w:type="continuationNotice" w:id="1">
    <w:p w:rsidR="00FD160D" w:rsidRDefault="00FD160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Times New Roman Bold">
    <w:panose1 w:val="02020803070505020304"/>
    <w:charset w:val="00"/>
    <w:family w:val="roman"/>
    <w:notTrueType/>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B3E" w:rsidRPr="00EB7F18" w:rsidRDefault="00A43B3E" w:rsidP="00EB7F18">
    <w:pPr>
      <w:pStyle w:val="Footer"/>
      <w:tabs>
        <w:tab w:val="right" w:pos="9638"/>
      </w:tabs>
    </w:pPr>
    <w:r w:rsidRPr="00EB7F18">
      <w:rPr>
        <w:b/>
        <w:sz w:val="18"/>
      </w:rPr>
      <w:fldChar w:fldCharType="begin"/>
    </w:r>
    <w:r w:rsidRPr="00EB7F18">
      <w:rPr>
        <w:b/>
        <w:sz w:val="18"/>
      </w:rPr>
      <w:instrText xml:space="preserve"> PAGE  \* MERGEFORMAT </w:instrText>
    </w:r>
    <w:r w:rsidRPr="00EB7F18">
      <w:rPr>
        <w:b/>
        <w:sz w:val="18"/>
      </w:rPr>
      <w:fldChar w:fldCharType="separate"/>
    </w:r>
    <w:r w:rsidR="00DD4480">
      <w:rPr>
        <w:b/>
        <w:noProof/>
        <w:sz w:val="18"/>
      </w:rPr>
      <w:t>4</w:t>
    </w:r>
    <w:r w:rsidRPr="00EB7F1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B3E" w:rsidRPr="00EB7F18" w:rsidRDefault="00A43B3E" w:rsidP="00EB7F18">
    <w:pPr>
      <w:pStyle w:val="Footer"/>
      <w:tabs>
        <w:tab w:val="right" w:pos="9638"/>
      </w:tabs>
      <w:rPr>
        <w:b/>
        <w:sz w:val="18"/>
      </w:rPr>
    </w:pPr>
    <w:r>
      <w:tab/>
    </w:r>
    <w:r w:rsidRPr="00EB7F18">
      <w:rPr>
        <w:b/>
        <w:sz w:val="18"/>
      </w:rPr>
      <w:fldChar w:fldCharType="begin"/>
    </w:r>
    <w:r w:rsidRPr="00EB7F18">
      <w:rPr>
        <w:b/>
        <w:sz w:val="18"/>
      </w:rPr>
      <w:instrText xml:space="preserve"> PAGE  \* MERGEFORMAT </w:instrText>
    </w:r>
    <w:r w:rsidRPr="00EB7F18">
      <w:rPr>
        <w:b/>
        <w:sz w:val="18"/>
      </w:rPr>
      <w:fldChar w:fldCharType="separate"/>
    </w:r>
    <w:r w:rsidR="00DD4480">
      <w:rPr>
        <w:b/>
        <w:noProof/>
        <w:sz w:val="18"/>
      </w:rPr>
      <w:t>3</w:t>
    </w:r>
    <w:r w:rsidRPr="00EB7F1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B3E" w:rsidRPr="00EB7F18" w:rsidRDefault="00A43B3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0276AD">
      <w:t>11-</w:t>
    </w:r>
    <w:r w:rsidR="00DD4480">
      <w:t>47412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160D" w:rsidRPr="000B175B" w:rsidRDefault="00FD160D" w:rsidP="000B175B">
      <w:pPr>
        <w:tabs>
          <w:tab w:val="right" w:pos="2155"/>
        </w:tabs>
        <w:spacing w:after="80"/>
        <w:ind w:left="680"/>
        <w:rPr>
          <w:u w:val="single"/>
        </w:rPr>
      </w:pPr>
      <w:r>
        <w:rPr>
          <w:u w:val="single"/>
        </w:rPr>
        <w:tab/>
      </w:r>
    </w:p>
  </w:footnote>
  <w:footnote w:type="continuationSeparator" w:id="0">
    <w:p w:rsidR="00FD160D" w:rsidRPr="00FC68B7" w:rsidRDefault="00FD160D" w:rsidP="00FC68B7">
      <w:pPr>
        <w:tabs>
          <w:tab w:val="left" w:pos="2155"/>
        </w:tabs>
        <w:spacing w:after="80"/>
        <w:ind w:left="680"/>
        <w:rPr>
          <w:u w:val="single"/>
        </w:rPr>
      </w:pPr>
      <w:r>
        <w:rPr>
          <w:u w:val="single"/>
        </w:rPr>
        <w:tab/>
      </w:r>
    </w:p>
  </w:footnote>
  <w:footnote w:type="continuationNotice" w:id="1">
    <w:p w:rsidR="00FD160D" w:rsidRDefault="00FD160D"/>
  </w:footnote>
  <w:footnote w:id="2">
    <w:p w:rsidR="00A43B3E" w:rsidRPr="00A37853" w:rsidRDefault="00A43B3E">
      <w:pPr>
        <w:pStyle w:val="FootnoteText"/>
        <w:rPr>
          <w:lang w:val="en-US"/>
        </w:rPr>
      </w:pPr>
      <w:r>
        <w:tab/>
      </w:r>
      <w:r w:rsidRPr="00A37853">
        <w:rPr>
          <w:rStyle w:val="FootnoteReference"/>
          <w:sz w:val="20"/>
          <w:vertAlign w:val="baseline"/>
        </w:rPr>
        <w:t>*</w:t>
      </w:r>
      <w:r>
        <w:rPr>
          <w:sz w:val="20"/>
        </w:rPr>
        <w:tab/>
      </w:r>
      <w:r>
        <w:t>The present list of issues was adopted by the Committee at its 103rd session, according to the new optional procedure established by the Committee at its ninety-ninth session. This new procedure consists of the adoption of lists of issues by the Committee, which are transmitted to States parties prior to the submission of their periodic reports. The replies from States parties to these lists of issues will constitute their periodic reports under article 40 of the Covenant.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B3E" w:rsidRPr="00362ABB" w:rsidRDefault="00A43B3E" w:rsidP="00971E3B">
    <w:pPr>
      <w:pStyle w:val="Header"/>
      <w:rPr>
        <w:lang w:val="es-ES"/>
      </w:rPr>
    </w:pPr>
    <w:r>
      <w:rPr>
        <w:lang w:val="es-ES"/>
      </w:rPr>
      <w:t>CCPR/C/MDA/Q/3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B3E" w:rsidRPr="00362ABB" w:rsidRDefault="00A43B3E" w:rsidP="00E16C2C">
    <w:pPr>
      <w:pStyle w:val="Header"/>
      <w:jc w:val="right"/>
      <w:rPr>
        <w:lang w:val="es-ES"/>
      </w:rPr>
    </w:pPr>
    <w:r>
      <w:rPr>
        <w:lang w:val="es-ES"/>
      </w:rPr>
      <w:t>CCPR/C/MDA/Q/3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31C29A9"/>
    <w:multiLevelType w:val="hybridMultilevel"/>
    <w:tmpl w:val="309A5A8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080FED"/>
    <w:multiLevelType w:val="hybridMultilevel"/>
    <w:tmpl w:val="402892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976CB7"/>
    <w:multiLevelType w:val="hybridMultilevel"/>
    <w:tmpl w:val="E85CA8B4"/>
    <w:lvl w:ilvl="0" w:tplc="61AC8DDE">
      <w:start w:val="2"/>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2B3717DA"/>
    <w:multiLevelType w:val="hybridMultilevel"/>
    <w:tmpl w:val="3DBEFF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478305F"/>
    <w:multiLevelType w:val="hybridMultilevel"/>
    <w:tmpl w:val="04F203F0"/>
    <w:lvl w:ilvl="0" w:tplc="9016495E">
      <w:start w:val="1"/>
      <w:numFmt w:val="decimal"/>
      <w:lvlText w:val="%1."/>
      <w:lvlJc w:val="left"/>
      <w:pPr>
        <w:tabs>
          <w:tab w:val="num" w:pos="4608"/>
        </w:tabs>
        <w:ind w:left="4608" w:hanging="360"/>
      </w:pPr>
      <w:rPr>
        <w:rFonts w:cs="Times New Roman" w:hint="default"/>
      </w:rPr>
    </w:lvl>
    <w:lvl w:ilvl="1" w:tplc="04090019">
      <w:start w:val="1"/>
      <w:numFmt w:val="lowerLetter"/>
      <w:lvlText w:val="%2."/>
      <w:lvlJc w:val="left"/>
      <w:pPr>
        <w:tabs>
          <w:tab w:val="num" w:pos="2574"/>
        </w:tabs>
        <w:ind w:left="2574" w:hanging="360"/>
      </w:pPr>
      <w:rPr>
        <w:rFonts w:cs="Times New Roman"/>
      </w:rPr>
    </w:lvl>
    <w:lvl w:ilvl="2" w:tplc="7EBEB04A">
      <w:start w:val="1"/>
      <w:numFmt w:val="decimal"/>
      <w:lvlText w:val="%3."/>
      <w:lvlJc w:val="right"/>
      <w:pPr>
        <w:tabs>
          <w:tab w:val="num" w:pos="3474"/>
        </w:tabs>
        <w:ind w:left="3474" w:hanging="360"/>
      </w:pPr>
      <w:rPr>
        <w:rFonts w:cs="Times New Roman" w:hint="default"/>
        <w:b w:val="0"/>
        <w:bCs w:val="0"/>
      </w:rPr>
    </w:lvl>
    <w:lvl w:ilvl="3" w:tplc="985C8F96">
      <w:start w:val="1"/>
      <w:numFmt w:val="lowerRoman"/>
      <w:lvlText w:val="(%4)"/>
      <w:lvlJc w:val="right"/>
      <w:pPr>
        <w:tabs>
          <w:tab w:val="num" w:pos="3834"/>
        </w:tabs>
        <w:ind w:left="3834" w:hanging="180"/>
      </w:pPr>
      <w:rPr>
        <w:rFonts w:cs="Times New Roman" w:hint="default"/>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6">
    <w:nsid w:val="58212641"/>
    <w:multiLevelType w:val="hybridMultilevel"/>
    <w:tmpl w:val="06E00432"/>
    <w:lvl w:ilvl="0" w:tplc="70FCFA9E">
      <w:start w:val="2"/>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7"/>
  </w:num>
  <w:num w:numId="3">
    <w:abstractNumId w:val="2"/>
  </w:num>
  <w:num w:numId="4">
    <w:abstractNumId w:val="4"/>
  </w:num>
  <w:num w:numId="5">
    <w:abstractNumId w:val="0"/>
  </w:num>
  <w:num w:numId="6">
    <w:abstractNumId w:val="3"/>
  </w:num>
  <w:num w:numId="7">
    <w:abstractNumId w:val="6"/>
  </w:num>
  <w:num w:numId="8">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7F18"/>
    <w:rsid w:val="00001525"/>
    <w:rsid w:val="000045B6"/>
    <w:rsid w:val="00004626"/>
    <w:rsid w:val="000107B5"/>
    <w:rsid w:val="0002684C"/>
    <w:rsid w:val="00026E1C"/>
    <w:rsid w:val="000272B3"/>
    <w:rsid w:val="000276AD"/>
    <w:rsid w:val="000378DC"/>
    <w:rsid w:val="000463C2"/>
    <w:rsid w:val="00050F6B"/>
    <w:rsid w:val="00051A20"/>
    <w:rsid w:val="00055C57"/>
    <w:rsid w:val="00057E97"/>
    <w:rsid w:val="00060C3A"/>
    <w:rsid w:val="00071325"/>
    <w:rsid w:val="00072C8C"/>
    <w:rsid w:val="000733B5"/>
    <w:rsid w:val="000768E2"/>
    <w:rsid w:val="00081651"/>
    <w:rsid w:val="00081815"/>
    <w:rsid w:val="000931C0"/>
    <w:rsid w:val="00094DF2"/>
    <w:rsid w:val="000B064B"/>
    <w:rsid w:val="000B06C0"/>
    <w:rsid w:val="000B175B"/>
    <w:rsid w:val="000B3A0F"/>
    <w:rsid w:val="000B4EF7"/>
    <w:rsid w:val="000C2C03"/>
    <w:rsid w:val="000C2D2E"/>
    <w:rsid w:val="000E0415"/>
    <w:rsid w:val="000E4B38"/>
    <w:rsid w:val="00107537"/>
    <w:rsid w:val="001103AA"/>
    <w:rsid w:val="00112D12"/>
    <w:rsid w:val="00115CA9"/>
    <w:rsid w:val="0012177C"/>
    <w:rsid w:val="00137991"/>
    <w:rsid w:val="001408A3"/>
    <w:rsid w:val="00140ABC"/>
    <w:rsid w:val="00146836"/>
    <w:rsid w:val="0014713E"/>
    <w:rsid w:val="00165F3A"/>
    <w:rsid w:val="00171147"/>
    <w:rsid w:val="0017459D"/>
    <w:rsid w:val="00177663"/>
    <w:rsid w:val="00183968"/>
    <w:rsid w:val="00184DC2"/>
    <w:rsid w:val="001857C4"/>
    <w:rsid w:val="00194854"/>
    <w:rsid w:val="00195668"/>
    <w:rsid w:val="001A29F5"/>
    <w:rsid w:val="001A51B7"/>
    <w:rsid w:val="001A6686"/>
    <w:rsid w:val="001B01B9"/>
    <w:rsid w:val="001B4B04"/>
    <w:rsid w:val="001C30DF"/>
    <w:rsid w:val="001C6663"/>
    <w:rsid w:val="001C7895"/>
    <w:rsid w:val="001D0C8C"/>
    <w:rsid w:val="001D26DF"/>
    <w:rsid w:val="001D3A03"/>
    <w:rsid w:val="001E12F2"/>
    <w:rsid w:val="00202DA8"/>
    <w:rsid w:val="00211E0B"/>
    <w:rsid w:val="0021693C"/>
    <w:rsid w:val="00216AF5"/>
    <w:rsid w:val="0023210C"/>
    <w:rsid w:val="00236224"/>
    <w:rsid w:val="002377DC"/>
    <w:rsid w:val="00240864"/>
    <w:rsid w:val="00242105"/>
    <w:rsid w:val="00243FBE"/>
    <w:rsid w:val="00253046"/>
    <w:rsid w:val="002604AD"/>
    <w:rsid w:val="00267BCF"/>
    <w:rsid w:val="00267F5F"/>
    <w:rsid w:val="0027289B"/>
    <w:rsid w:val="0028448C"/>
    <w:rsid w:val="00286B4D"/>
    <w:rsid w:val="002A4C92"/>
    <w:rsid w:val="002A6E2C"/>
    <w:rsid w:val="002B7DC0"/>
    <w:rsid w:val="002C65E3"/>
    <w:rsid w:val="002E4CE2"/>
    <w:rsid w:val="002F0D16"/>
    <w:rsid w:val="002F175C"/>
    <w:rsid w:val="002F2B85"/>
    <w:rsid w:val="002F5404"/>
    <w:rsid w:val="00315377"/>
    <w:rsid w:val="003154D2"/>
    <w:rsid w:val="003229D8"/>
    <w:rsid w:val="00326669"/>
    <w:rsid w:val="003327E3"/>
    <w:rsid w:val="00337A6C"/>
    <w:rsid w:val="0034003C"/>
    <w:rsid w:val="00352709"/>
    <w:rsid w:val="00356074"/>
    <w:rsid w:val="00362ABB"/>
    <w:rsid w:val="0036609B"/>
    <w:rsid w:val="00366506"/>
    <w:rsid w:val="00367567"/>
    <w:rsid w:val="00371178"/>
    <w:rsid w:val="00371746"/>
    <w:rsid w:val="0038336C"/>
    <w:rsid w:val="00386FD5"/>
    <w:rsid w:val="003A0A30"/>
    <w:rsid w:val="003A14B1"/>
    <w:rsid w:val="003A6810"/>
    <w:rsid w:val="003B23FE"/>
    <w:rsid w:val="003B3F7A"/>
    <w:rsid w:val="003C2CC4"/>
    <w:rsid w:val="003C6FA8"/>
    <w:rsid w:val="003D4B23"/>
    <w:rsid w:val="003F0566"/>
    <w:rsid w:val="00406EE6"/>
    <w:rsid w:val="00410C89"/>
    <w:rsid w:val="004175A3"/>
    <w:rsid w:val="004218FD"/>
    <w:rsid w:val="00426B9B"/>
    <w:rsid w:val="004279BF"/>
    <w:rsid w:val="004310F4"/>
    <w:rsid w:val="004325CB"/>
    <w:rsid w:val="00436B33"/>
    <w:rsid w:val="00442A83"/>
    <w:rsid w:val="00451AE8"/>
    <w:rsid w:val="0045495B"/>
    <w:rsid w:val="00461A37"/>
    <w:rsid w:val="0046291F"/>
    <w:rsid w:val="00470719"/>
    <w:rsid w:val="004872BA"/>
    <w:rsid w:val="00487488"/>
    <w:rsid w:val="00490DA0"/>
    <w:rsid w:val="004B5216"/>
    <w:rsid w:val="004D3C72"/>
    <w:rsid w:val="004E0D25"/>
    <w:rsid w:val="004F2EB8"/>
    <w:rsid w:val="004F66D4"/>
    <w:rsid w:val="0050096B"/>
    <w:rsid w:val="005027DD"/>
    <w:rsid w:val="0052136D"/>
    <w:rsid w:val="0052775E"/>
    <w:rsid w:val="00541749"/>
    <w:rsid w:val="005420F2"/>
    <w:rsid w:val="00546D4E"/>
    <w:rsid w:val="0055385D"/>
    <w:rsid w:val="005540F2"/>
    <w:rsid w:val="005628B6"/>
    <w:rsid w:val="00562985"/>
    <w:rsid w:val="00577CC2"/>
    <w:rsid w:val="00580683"/>
    <w:rsid w:val="005848B3"/>
    <w:rsid w:val="0058728A"/>
    <w:rsid w:val="00593F20"/>
    <w:rsid w:val="005A375C"/>
    <w:rsid w:val="005B1A02"/>
    <w:rsid w:val="005B3DB3"/>
    <w:rsid w:val="005C1425"/>
    <w:rsid w:val="005C264D"/>
    <w:rsid w:val="005C5450"/>
    <w:rsid w:val="005C569D"/>
    <w:rsid w:val="005D2F00"/>
    <w:rsid w:val="005D56A6"/>
    <w:rsid w:val="005D74B8"/>
    <w:rsid w:val="005E77DF"/>
    <w:rsid w:val="005F7717"/>
    <w:rsid w:val="005F7B75"/>
    <w:rsid w:val="006001EE"/>
    <w:rsid w:val="00605042"/>
    <w:rsid w:val="006050EE"/>
    <w:rsid w:val="006101B1"/>
    <w:rsid w:val="00611203"/>
    <w:rsid w:val="00611FC4"/>
    <w:rsid w:val="00616207"/>
    <w:rsid w:val="006167F3"/>
    <w:rsid w:val="006176FB"/>
    <w:rsid w:val="00640B26"/>
    <w:rsid w:val="00640D9A"/>
    <w:rsid w:val="00641B85"/>
    <w:rsid w:val="00652D0A"/>
    <w:rsid w:val="00653000"/>
    <w:rsid w:val="0065728D"/>
    <w:rsid w:val="00662BB6"/>
    <w:rsid w:val="006820CB"/>
    <w:rsid w:val="00683024"/>
    <w:rsid w:val="00683A65"/>
    <w:rsid w:val="00684C21"/>
    <w:rsid w:val="00684D9A"/>
    <w:rsid w:val="0069051D"/>
    <w:rsid w:val="00692D15"/>
    <w:rsid w:val="00692E8F"/>
    <w:rsid w:val="006B6D66"/>
    <w:rsid w:val="006C283A"/>
    <w:rsid w:val="006D0FAF"/>
    <w:rsid w:val="006D37AF"/>
    <w:rsid w:val="006D4853"/>
    <w:rsid w:val="006D4F97"/>
    <w:rsid w:val="006D51D0"/>
    <w:rsid w:val="006E22AE"/>
    <w:rsid w:val="006E564B"/>
    <w:rsid w:val="006E7191"/>
    <w:rsid w:val="006F2192"/>
    <w:rsid w:val="007017A0"/>
    <w:rsid w:val="00703577"/>
    <w:rsid w:val="00704D1E"/>
    <w:rsid w:val="0071343E"/>
    <w:rsid w:val="00725230"/>
    <w:rsid w:val="0072632A"/>
    <w:rsid w:val="00726A60"/>
    <w:rsid w:val="007307C8"/>
    <w:rsid w:val="007327D5"/>
    <w:rsid w:val="00735BF3"/>
    <w:rsid w:val="00742BB6"/>
    <w:rsid w:val="00760AA4"/>
    <w:rsid w:val="00760B9A"/>
    <w:rsid w:val="007629C8"/>
    <w:rsid w:val="007801ED"/>
    <w:rsid w:val="00780533"/>
    <w:rsid w:val="007A2596"/>
    <w:rsid w:val="007A75EE"/>
    <w:rsid w:val="007B6BA5"/>
    <w:rsid w:val="007C097A"/>
    <w:rsid w:val="007C2B84"/>
    <w:rsid w:val="007C3390"/>
    <w:rsid w:val="007C4F4B"/>
    <w:rsid w:val="007C784F"/>
    <w:rsid w:val="007D0746"/>
    <w:rsid w:val="007D5C34"/>
    <w:rsid w:val="007E0B2D"/>
    <w:rsid w:val="007E7590"/>
    <w:rsid w:val="007F6611"/>
    <w:rsid w:val="00806FF5"/>
    <w:rsid w:val="008101C0"/>
    <w:rsid w:val="008105B8"/>
    <w:rsid w:val="008242D7"/>
    <w:rsid w:val="008257B1"/>
    <w:rsid w:val="00837821"/>
    <w:rsid w:val="0084179F"/>
    <w:rsid w:val="00843767"/>
    <w:rsid w:val="00846A7C"/>
    <w:rsid w:val="00851C41"/>
    <w:rsid w:val="00866BE1"/>
    <w:rsid w:val="008679D9"/>
    <w:rsid w:val="00871079"/>
    <w:rsid w:val="008875C7"/>
    <w:rsid w:val="00891085"/>
    <w:rsid w:val="00892CDB"/>
    <w:rsid w:val="008979B1"/>
    <w:rsid w:val="008A0D18"/>
    <w:rsid w:val="008A1DB2"/>
    <w:rsid w:val="008A3913"/>
    <w:rsid w:val="008A6B25"/>
    <w:rsid w:val="008A6C4F"/>
    <w:rsid w:val="008B1546"/>
    <w:rsid w:val="008B2335"/>
    <w:rsid w:val="008B40C3"/>
    <w:rsid w:val="008B5C18"/>
    <w:rsid w:val="008B5EAA"/>
    <w:rsid w:val="008B76CF"/>
    <w:rsid w:val="008C2F3D"/>
    <w:rsid w:val="008C7BF0"/>
    <w:rsid w:val="008D468A"/>
    <w:rsid w:val="008E0678"/>
    <w:rsid w:val="008E09E8"/>
    <w:rsid w:val="008F7420"/>
    <w:rsid w:val="00910F40"/>
    <w:rsid w:val="00912C08"/>
    <w:rsid w:val="009138D6"/>
    <w:rsid w:val="00916572"/>
    <w:rsid w:val="009223CA"/>
    <w:rsid w:val="00927241"/>
    <w:rsid w:val="00940F93"/>
    <w:rsid w:val="00943C7D"/>
    <w:rsid w:val="0094432A"/>
    <w:rsid w:val="009446F6"/>
    <w:rsid w:val="00945570"/>
    <w:rsid w:val="0095006E"/>
    <w:rsid w:val="0095347F"/>
    <w:rsid w:val="00967EC7"/>
    <w:rsid w:val="00971E3B"/>
    <w:rsid w:val="009745BE"/>
    <w:rsid w:val="009760F3"/>
    <w:rsid w:val="009834EE"/>
    <w:rsid w:val="00984048"/>
    <w:rsid w:val="009909F5"/>
    <w:rsid w:val="00996DDC"/>
    <w:rsid w:val="009A0E8D"/>
    <w:rsid w:val="009A6677"/>
    <w:rsid w:val="009A6936"/>
    <w:rsid w:val="009A799D"/>
    <w:rsid w:val="009B26E7"/>
    <w:rsid w:val="009B33BA"/>
    <w:rsid w:val="009B3AFA"/>
    <w:rsid w:val="009B4D9C"/>
    <w:rsid w:val="009C26DE"/>
    <w:rsid w:val="009C3F6D"/>
    <w:rsid w:val="009C55AD"/>
    <w:rsid w:val="009D0D88"/>
    <w:rsid w:val="009D1A6C"/>
    <w:rsid w:val="009E7C98"/>
    <w:rsid w:val="009F5A88"/>
    <w:rsid w:val="00A00A3F"/>
    <w:rsid w:val="00A01489"/>
    <w:rsid w:val="00A02BC3"/>
    <w:rsid w:val="00A04072"/>
    <w:rsid w:val="00A21820"/>
    <w:rsid w:val="00A338F1"/>
    <w:rsid w:val="00A37853"/>
    <w:rsid w:val="00A43B3E"/>
    <w:rsid w:val="00A44615"/>
    <w:rsid w:val="00A44C63"/>
    <w:rsid w:val="00A52F08"/>
    <w:rsid w:val="00A53C8F"/>
    <w:rsid w:val="00A579E3"/>
    <w:rsid w:val="00A57F7E"/>
    <w:rsid w:val="00A72F22"/>
    <w:rsid w:val="00A7360F"/>
    <w:rsid w:val="00A748A6"/>
    <w:rsid w:val="00A769F4"/>
    <w:rsid w:val="00A7740F"/>
    <w:rsid w:val="00A776B4"/>
    <w:rsid w:val="00A823F8"/>
    <w:rsid w:val="00A85412"/>
    <w:rsid w:val="00A94361"/>
    <w:rsid w:val="00A958F7"/>
    <w:rsid w:val="00A95BCF"/>
    <w:rsid w:val="00AA293C"/>
    <w:rsid w:val="00AA2E62"/>
    <w:rsid w:val="00AC6B6F"/>
    <w:rsid w:val="00AD2A76"/>
    <w:rsid w:val="00AE1D03"/>
    <w:rsid w:val="00AE2DB5"/>
    <w:rsid w:val="00AE2F43"/>
    <w:rsid w:val="00AE3CB8"/>
    <w:rsid w:val="00B10610"/>
    <w:rsid w:val="00B12C01"/>
    <w:rsid w:val="00B13E9B"/>
    <w:rsid w:val="00B26F8C"/>
    <w:rsid w:val="00B30179"/>
    <w:rsid w:val="00B339A7"/>
    <w:rsid w:val="00B41717"/>
    <w:rsid w:val="00B42FAD"/>
    <w:rsid w:val="00B456E1"/>
    <w:rsid w:val="00B53C59"/>
    <w:rsid w:val="00B53E8E"/>
    <w:rsid w:val="00B56E4A"/>
    <w:rsid w:val="00B56E9C"/>
    <w:rsid w:val="00B64B1F"/>
    <w:rsid w:val="00B6553F"/>
    <w:rsid w:val="00B66E5E"/>
    <w:rsid w:val="00B744AF"/>
    <w:rsid w:val="00B77D05"/>
    <w:rsid w:val="00B81206"/>
    <w:rsid w:val="00B81E12"/>
    <w:rsid w:val="00B8355D"/>
    <w:rsid w:val="00B9067B"/>
    <w:rsid w:val="00B96D7F"/>
    <w:rsid w:val="00BC2C23"/>
    <w:rsid w:val="00BC74E9"/>
    <w:rsid w:val="00BC7982"/>
    <w:rsid w:val="00BE0990"/>
    <w:rsid w:val="00BF68A8"/>
    <w:rsid w:val="00BF7F99"/>
    <w:rsid w:val="00C101EE"/>
    <w:rsid w:val="00C11A03"/>
    <w:rsid w:val="00C211D8"/>
    <w:rsid w:val="00C24761"/>
    <w:rsid w:val="00C428D2"/>
    <w:rsid w:val="00C4631F"/>
    <w:rsid w:val="00C463DD"/>
    <w:rsid w:val="00C4724C"/>
    <w:rsid w:val="00C47BFF"/>
    <w:rsid w:val="00C5221D"/>
    <w:rsid w:val="00C629A0"/>
    <w:rsid w:val="00C63673"/>
    <w:rsid w:val="00C71911"/>
    <w:rsid w:val="00C745C3"/>
    <w:rsid w:val="00C84465"/>
    <w:rsid w:val="00C94A33"/>
    <w:rsid w:val="00CA3F6E"/>
    <w:rsid w:val="00CB4C57"/>
    <w:rsid w:val="00CC3BC6"/>
    <w:rsid w:val="00CD4236"/>
    <w:rsid w:val="00CD782E"/>
    <w:rsid w:val="00CE3DA3"/>
    <w:rsid w:val="00CE4A8F"/>
    <w:rsid w:val="00CF3369"/>
    <w:rsid w:val="00D014CB"/>
    <w:rsid w:val="00D2031B"/>
    <w:rsid w:val="00D25FE2"/>
    <w:rsid w:val="00D3118C"/>
    <w:rsid w:val="00D32A59"/>
    <w:rsid w:val="00D43252"/>
    <w:rsid w:val="00D47EEA"/>
    <w:rsid w:val="00D502D7"/>
    <w:rsid w:val="00D56EFC"/>
    <w:rsid w:val="00D6344E"/>
    <w:rsid w:val="00D8144F"/>
    <w:rsid w:val="00D85A62"/>
    <w:rsid w:val="00D92B53"/>
    <w:rsid w:val="00D95303"/>
    <w:rsid w:val="00D978C6"/>
    <w:rsid w:val="00DA3111"/>
    <w:rsid w:val="00DA3C1C"/>
    <w:rsid w:val="00DB0C79"/>
    <w:rsid w:val="00DB3326"/>
    <w:rsid w:val="00DC7637"/>
    <w:rsid w:val="00DD4480"/>
    <w:rsid w:val="00DD5064"/>
    <w:rsid w:val="00DD6CA0"/>
    <w:rsid w:val="00DE008F"/>
    <w:rsid w:val="00E12636"/>
    <w:rsid w:val="00E16C2C"/>
    <w:rsid w:val="00E23A1A"/>
    <w:rsid w:val="00E27346"/>
    <w:rsid w:val="00E407CE"/>
    <w:rsid w:val="00E4130D"/>
    <w:rsid w:val="00E44ABA"/>
    <w:rsid w:val="00E459FB"/>
    <w:rsid w:val="00E50ABD"/>
    <w:rsid w:val="00E60FA8"/>
    <w:rsid w:val="00E64F8D"/>
    <w:rsid w:val="00E71BC8"/>
    <w:rsid w:val="00E7260F"/>
    <w:rsid w:val="00E7442A"/>
    <w:rsid w:val="00E767B5"/>
    <w:rsid w:val="00E779FC"/>
    <w:rsid w:val="00E92F2E"/>
    <w:rsid w:val="00E96630"/>
    <w:rsid w:val="00EA02C7"/>
    <w:rsid w:val="00EA242D"/>
    <w:rsid w:val="00EA5D52"/>
    <w:rsid w:val="00EB2581"/>
    <w:rsid w:val="00EB2F97"/>
    <w:rsid w:val="00EB3DCA"/>
    <w:rsid w:val="00EB7F18"/>
    <w:rsid w:val="00ED7A2A"/>
    <w:rsid w:val="00EE7AE2"/>
    <w:rsid w:val="00EF1D7F"/>
    <w:rsid w:val="00F15376"/>
    <w:rsid w:val="00F16D0A"/>
    <w:rsid w:val="00F20C3D"/>
    <w:rsid w:val="00F22070"/>
    <w:rsid w:val="00F23AD7"/>
    <w:rsid w:val="00F2583A"/>
    <w:rsid w:val="00F34AEC"/>
    <w:rsid w:val="00F43E9E"/>
    <w:rsid w:val="00F54AF0"/>
    <w:rsid w:val="00F624AF"/>
    <w:rsid w:val="00F84AA7"/>
    <w:rsid w:val="00F86C4E"/>
    <w:rsid w:val="00F9057C"/>
    <w:rsid w:val="00F906D7"/>
    <w:rsid w:val="00F93781"/>
    <w:rsid w:val="00FA22C7"/>
    <w:rsid w:val="00FA33B3"/>
    <w:rsid w:val="00FA521E"/>
    <w:rsid w:val="00FA598A"/>
    <w:rsid w:val="00FB613B"/>
    <w:rsid w:val="00FB7315"/>
    <w:rsid w:val="00FC68B7"/>
    <w:rsid w:val="00FC7170"/>
    <w:rsid w:val="00FD160D"/>
    <w:rsid w:val="00FE106A"/>
    <w:rsid w:val="00FF6B3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qFormat/>
    <w:rsid w:val="00AA2E62"/>
    <w:rPr>
      <w:i/>
      <w:iCs/>
    </w:rPr>
  </w:style>
  <w:style w:type="character" w:styleId="CommentReference">
    <w:name w:val="annotation reference"/>
    <w:semiHidden/>
    <w:rsid w:val="00AA2E62"/>
    <w:rPr>
      <w:sz w:val="16"/>
      <w:szCs w:val="16"/>
    </w:rPr>
  </w:style>
  <w:style w:type="paragraph" w:styleId="CommentText">
    <w:name w:val="annotation text"/>
    <w:basedOn w:val="Normal"/>
    <w:link w:val="CommentTextChar"/>
    <w:semiHidden/>
    <w:rsid w:val="00AA2E62"/>
    <w:pPr>
      <w:suppressAutoHyphens w:val="0"/>
      <w:spacing w:line="240" w:lineRule="auto"/>
    </w:pPr>
    <w:rPr>
      <w:rFonts w:eastAsia="SimSun"/>
      <w:lang w:val="en-US" w:eastAsia="zh-CN"/>
    </w:rPr>
  </w:style>
  <w:style w:type="paragraph" w:styleId="BalloonText">
    <w:name w:val="Balloon Text"/>
    <w:basedOn w:val="Normal"/>
    <w:semiHidden/>
    <w:rsid w:val="006C283A"/>
    <w:rPr>
      <w:rFonts w:ascii="Tahoma" w:hAnsi="Tahoma" w:cs="Tahoma"/>
      <w:sz w:val="16"/>
      <w:szCs w:val="16"/>
    </w:rPr>
  </w:style>
  <w:style w:type="paragraph" w:customStyle="1" w:styleId="Default">
    <w:name w:val="Default"/>
    <w:rsid w:val="00D32A59"/>
    <w:pPr>
      <w:autoSpaceDE w:val="0"/>
      <w:autoSpaceDN w:val="0"/>
      <w:adjustRightInd w:val="0"/>
    </w:pPr>
    <w:rPr>
      <w:rFonts w:eastAsia="SimSun"/>
      <w:color w:val="000000"/>
      <w:sz w:val="24"/>
      <w:szCs w:val="24"/>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D92B53"/>
    <w:rPr>
      <w:sz w:val="18"/>
      <w:lang w:eastAsia="en-US"/>
    </w:rPr>
  </w:style>
  <w:style w:type="character" w:customStyle="1" w:styleId="SingleTxtGChar">
    <w:name w:val="_ Single Txt_G Char"/>
    <w:link w:val="SingleTxtG"/>
    <w:locked/>
    <w:rsid w:val="00D92B53"/>
    <w:rPr>
      <w:lang w:eastAsia="en-US"/>
    </w:rPr>
  </w:style>
  <w:style w:type="paragraph" w:styleId="CommentSubject">
    <w:name w:val="annotation subject"/>
    <w:basedOn w:val="CommentText"/>
    <w:next w:val="CommentText"/>
    <w:link w:val="CommentSubjectChar"/>
    <w:rsid w:val="002F0D16"/>
    <w:pPr>
      <w:suppressAutoHyphens/>
      <w:spacing w:line="240" w:lineRule="atLeast"/>
    </w:pPr>
    <w:rPr>
      <w:b/>
      <w:bCs/>
      <w:lang w:eastAsia="en-US"/>
    </w:rPr>
  </w:style>
  <w:style w:type="character" w:customStyle="1" w:styleId="CommentTextChar">
    <w:name w:val="Comment Text Char"/>
    <w:link w:val="CommentText"/>
    <w:semiHidden/>
    <w:rsid w:val="002F0D16"/>
    <w:rPr>
      <w:rFonts w:eastAsia="SimSun"/>
      <w:lang w:val="en-US" w:eastAsia="zh-CN"/>
    </w:rPr>
  </w:style>
  <w:style w:type="character" w:customStyle="1" w:styleId="CommentSubjectChar">
    <w:name w:val="Comment Subject Char"/>
    <w:link w:val="CommentSubject"/>
    <w:rsid w:val="002F0D16"/>
    <w:rPr>
      <w:rFonts w:eastAsia="SimSun"/>
      <w:b/>
      <w:bCs/>
      <w:lang w:val="en-US" w:eastAsia="en-US"/>
    </w:rPr>
  </w:style>
</w:styles>
</file>

<file path=word/webSettings.xml><?xml version="1.0" encoding="utf-8"?>
<w:webSettings xmlns:r="http://schemas.openxmlformats.org/officeDocument/2006/relationships" xmlns:w="http://schemas.openxmlformats.org/wordprocessingml/2006/main">
  <w:divs>
    <w:div w:id="80489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1695</Words>
  <Characters>9665</Characters>
  <Application>Microsoft Office Outlook</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2011-11-25T08:43:00Z</cp:lastPrinted>
  <dcterms:created xsi:type="dcterms:W3CDTF">2011-11-29T14:40:00Z</dcterms:created>
  <dcterms:modified xsi:type="dcterms:W3CDTF">2011-11-29T14:40:00Z</dcterms:modified>
</cp:coreProperties>
</file>