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70DA4" w:rsidRDefault="00770DA4" w:rsidP="00770DA4">
      <w:pPr>
        <w:spacing w:line="240" w:lineRule="auto"/>
        <w:jc w:val="left"/>
        <w:rPr>
          <w:szCs w:val="6"/>
        </w:rPr>
        <w:sectPr w:rsidR="00770DA4" w:rsidSect="00770DA4">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770DA4" w:rsidRDefault="00770DA4" w:rsidP="00770DA4">
      <w:pPr>
        <w:pStyle w:val="H1"/>
        <w:rPr>
          <w:rtl/>
        </w:rPr>
      </w:pPr>
      <w:r>
        <w:rPr>
          <w:rFonts w:hint="eastAsia"/>
          <w:rtl/>
        </w:rPr>
        <w:t>اللجنة</w:t>
      </w:r>
      <w:r>
        <w:rPr>
          <w:rtl/>
        </w:rPr>
        <w:t xml:space="preserve"> المعنية بالقضاء على التمييز ضد المرأة</w:t>
      </w:r>
    </w:p>
    <w:p w:rsidR="00770DA4" w:rsidRDefault="00770DA4" w:rsidP="000D45F3">
      <w:pPr>
        <w:pStyle w:val="H23"/>
        <w:rPr>
          <w:rtl/>
        </w:rPr>
      </w:pPr>
      <w:r>
        <w:rPr>
          <w:rFonts w:hint="eastAsia"/>
          <w:rtl/>
        </w:rPr>
        <w:t>الدورة</w:t>
      </w:r>
      <w:r>
        <w:rPr>
          <w:rtl/>
        </w:rPr>
        <w:t xml:space="preserve"> </w:t>
      </w:r>
      <w:r w:rsidR="000D45F3">
        <w:rPr>
          <w:rFonts w:hint="cs"/>
          <w:rtl/>
        </w:rPr>
        <w:t>السابعة والثلاثون</w:t>
      </w:r>
    </w:p>
    <w:p w:rsidR="00770DA4" w:rsidRPr="00770DA4" w:rsidRDefault="00770DA4" w:rsidP="00770DA4">
      <w:pPr>
        <w:spacing w:line="120" w:lineRule="exact"/>
        <w:rPr>
          <w:rFonts w:hint="cs"/>
          <w:sz w:val="12"/>
          <w:rtl/>
        </w:rPr>
      </w:pPr>
    </w:p>
    <w:p w:rsidR="00770DA4" w:rsidRDefault="00770DA4" w:rsidP="00770DA4">
      <w:pPr>
        <w:pStyle w:val="H23"/>
        <w:rPr>
          <w:rFonts w:hint="cs"/>
          <w:rtl/>
        </w:rPr>
      </w:pPr>
      <w:r>
        <w:rPr>
          <w:rFonts w:hint="eastAsia"/>
          <w:rtl/>
        </w:rPr>
        <w:t>محضر</w:t>
      </w:r>
      <w:r>
        <w:rPr>
          <w:rtl/>
        </w:rPr>
        <w:t xml:space="preserve"> موجز للجلسة </w:t>
      </w:r>
      <w:r w:rsidR="00B67CCF">
        <w:rPr>
          <w:rFonts w:hint="cs"/>
          <w:rtl/>
        </w:rPr>
        <w:t xml:space="preserve">770 (القاعة </w:t>
      </w:r>
      <w:r w:rsidR="00B67CCF">
        <w:t>B</w:t>
      </w:r>
      <w:r w:rsidR="00B67CCF">
        <w:rPr>
          <w:rFonts w:hint="cs"/>
          <w:rtl/>
        </w:rPr>
        <w:t>)</w:t>
      </w:r>
    </w:p>
    <w:p w:rsidR="00770DA4" w:rsidRDefault="00770DA4" w:rsidP="00B67CCF">
      <w:pPr>
        <w:pStyle w:val="SingleTxt"/>
        <w:ind w:left="0" w:right="0"/>
        <w:rPr>
          <w:rFonts w:hint="cs"/>
          <w:rtl/>
        </w:rPr>
      </w:pPr>
      <w:r>
        <w:rPr>
          <w:rFonts w:hint="eastAsia"/>
          <w:rtl/>
        </w:rPr>
        <w:t>المعقودة</w:t>
      </w:r>
      <w:r>
        <w:rPr>
          <w:rtl/>
        </w:rPr>
        <w:t xml:space="preserve"> في المقر، نيويورك، يوم </w:t>
      </w:r>
      <w:r w:rsidR="00B67CCF">
        <w:rPr>
          <w:rFonts w:hint="cs"/>
          <w:rtl/>
        </w:rPr>
        <w:t>الخميس</w:t>
      </w:r>
      <w:r>
        <w:rPr>
          <w:rtl/>
        </w:rPr>
        <w:t xml:space="preserve">، </w:t>
      </w:r>
      <w:r w:rsidR="00B67CCF">
        <w:rPr>
          <w:rFonts w:hint="cs"/>
          <w:rtl/>
        </w:rPr>
        <w:t xml:space="preserve">25 كانون الثاني/يناير 2007، </w:t>
      </w:r>
      <w:r>
        <w:rPr>
          <w:rtl/>
        </w:rPr>
        <w:t xml:space="preserve"> الساعة </w:t>
      </w:r>
      <w:r w:rsidR="00B67CCF">
        <w:rPr>
          <w:rFonts w:hint="cs"/>
          <w:rtl/>
        </w:rPr>
        <w:t>00/15</w:t>
      </w:r>
    </w:p>
    <w:p w:rsidR="00770DA4" w:rsidRPr="00770DA4" w:rsidRDefault="00770DA4" w:rsidP="00770DA4">
      <w:pPr>
        <w:pStyle w:val="SingleTxt"/>
        <w:spacing w:after="0" w:line="120" w:lineRule="exact"/>
        <w:ind w:left="0" w:right="0"/>
        <w:rPr>
          <w:sz w:val="12"/>
          <w:rtl/>
        </w:rPr>
      </w:pPr>
    </w:p>
    <w:p w:rsidR="00770DA4" w:rsidRDefault="00770DA4" w:rsidP="000D45F3">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rPr>
          <w:rFonts w:ascii="Traditional Arabic" w:hAnsi="Traditional Arabic"/>
          <w:spacing w:val="4"/>
          <w:rtl/>
        </w:rPr>
      </w:pPr>
      <w:r>
        <w:rPr>
          <w:rFonts w:ascii="Traditional Arabic" w:hAnsi="Traditional Arabic" w:hint="eastAsia"/>
          <w:iCs/>
          <w:rtl/>
        </w:rPr>
        <w:t>الرئيس</w:t>
      </w:r>
      <w:r w:rsidR="00B67CCF">
        <w:rPr>
          <w:rFonts w:ascii="Traditional Arabic" w:hAnsi="Traditional Arabic" w:hint="cs"/>
          <w:iCs/>
          <w:rtl/>
        </w:rPr>
        <w:t>ة</w:t>
      </w:r>
      <w:r>
        <w:rPr>
          <w:rFonts w:ascii="Traditional Arabic" w:hAnsi="Traditional Arabic"/>
          <w:iCs/>
          <w:rtl/>
        </w:rPr>
        <w:t>:</w:t>
      </w:r>
      <w:r w:rsidR="000D45F3">
        <w:rPr>
          <w:rFonts w:ascii="Traditional Arabic" w:hAnsi="Traditional Arabic" w:hint="cs"/>
          <w:rtl/>
        </w:rPr>
        <w:t xml:space="preserve">  </w:t>
      </w:r>
      <w:r w:rsidR="00B67CCF">
        <w:rPr>
          <w:rFonts w:ascii="Traditional Arabic" w:hAnsi="Traditional Arabic"/>
          <w:rtl/>
        </w:rPr>
        <w:t>السيد</w:t>
      </w:r>
      <w:r w:rsidR="00B67CCF">
        <w:rPr>
          <w:rFonts w:ascii="Traditional Arabic" w:hAnsi="Traditional Arabic" w:hint="cs"/>
          <w:rtl/>
        </w:rPr>
        <w:t>ة غاسبارد</w:t>
      </w:r>
    </w:p>
    <w:p w:rsidR="00770DA4" w:rsidRPr="00770DA4" w:rsidRDefault="00770DA4" w:rsidP="00770DA4">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770DA4" w:rsidRPr="00770DA4" w:rsidRDefault="00770DA4" w:rsidP="00770DA4">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770DA4" w:rsidRDefault="00770DA4" w:rsidP="00770DA4">
      <w:pPr>
        <w:pStyle w:val="HCh"/>
        <w:rPr>
          <w:bCs w:val="0"/>
          <w:rtl/>
        </w:rPr>
      </w:pPr>
      <w:r>
        <w:rPr>
          <w:rFonts w:hint="eastAsia"/>
          <w:bCs w:val="0"/>
          <w:rtl/>
        </w:rPr>
        <w:t>المحتويات</w:t>
      </w:r>
    </w:p>
    <w:p w:rsidR="00770DA4" w:rsidRDefault="00770DA4" w:rsidP="00770DA4">
      <w:pPr>
        <w:pStyle w:val="HCh"/>
        <w:spacing w:line="240" w:lineRule="auto"/>
        <w:rPr>
          <w:rFonts w:hint="cs"/>
          <w:bCs w:val="0"/>
          <w:szCs w:val="20"/>
          <w:rtl/>
        </w:rPr>
      </w:pPr>
    </w:p>
    <w:p w:rsidR="00CD3849" w:rsidRDefault="00B67CCF" w:rsidP="00770DA4">
      <w:pPr>
        <w:pStyle w:val="SingleTxt"/>
        <w:rPr>
          <w:rFonts w:hint="cs"/>
          <w:rtl/>
        </w:rPr>
      </w:pPr>
      <w:r>
        <w:rPr>
          <w:rFonts w:hint="cs"/>
          <w:rtl/>
        </w:rPr>
        <w:t>النظر في التقارير المقدمة من الدول الأطراف بموجب المادة 18 من الاتفاقية (</w:t>
      </w:r>
      <w:r w:rsidRPr="00B67CCF">
        <w:rPr>
          <w:rFonts w:hint="cs"/>
          <w:i/>
          <w:iCs/>
          <w:rtl/>
        </w:rPr>
        <w:t>تابع</w:t>
      </w:r>
      <w:r>
        <w:rPr>
          <w:rFonts w:hint="cs"/>
          <w:rtl/>
        </w:rPr>
        <w:t>)</w:t>
      </w:r>
    </w:p>
    <w:p w:rsidR="00B67CCF" w:rsidRDefault="00B67CCF" w:rsidP="00B67CCF">
      <w:pPr>
        <w:pStyle w:val="SingleTxt"/>
        <w:rPr>
          <w:rFonts w:hint="cs"/>
          <w:rtl/>
        </w:rPr>
      </w:pPr>
      <w:r>
        <w:rPr>
          <w:rFonts w:hint="cs"/>
          <w:rtl/>
        </w:rPr>
        <w:tab/>
      </w:r>
      <w:r w:rsidRPr="00177817">
        <w:rPr>
          <w:rFonts w:hint="cs"/>
          <w:i/>
          <w:iCs/>
          <w:rtl/>
        </w:rPr>
        <w:t>التقرير الدوري الجامع للتقريرين الخامس والسادس لكولومبيا</w:t>
      </w:r>
      <w:r>
        <w:rPr>
          <w:rFonts w:hint="cs"/>
          <w:rtl/>
        </w:rPr>
        <w:t xml:space="preserve"> (</w:t>
      </w:r>
      <w:r w:rsidRPr="00B67CCF">
        <w:rPr>
          <w:rFonts w:hint="cs"/>
          <w:i/>
          <w:iCs/>
          <w:rtl/>
        </w:rPr>
        <w:t>تابع</w:t>
      </w:r>
      <w:r>
        <w:rPr>
          <w:rFonts w:hint="cs"/>
          <w:rtl/>
        </w:rPr>
        <w:t>)</w:t>
      </w:r>
    </w:p>
    <w:p w:rsidR="00F20F4E" w:rsidRPr="000D45F3" w:rsidRDefault="00B67CCF" w:rsidP="000D45F3">
      <w:pPr>
        <w:pStyle w:val="SingleTxt"/>
        <w:spacing w:after="0" w:line="14" w:lineRule="exact"/>
        <w:rPr>
          <w:rFonts w:hint="cs"/>
          <w:sz w:val="2"/>
          <w:rtl/>
        </w:rPr>
        <w:sectPr w:rsidR="00F20F4E" w:rsidRPr="000D45F3" w:rsidSect="00770DA4">
          <w:endnotePr>
            <w:numFmt w:val="decimal"/>
          </w:endnotePr>
          <w:type w:val="continuous"/>
          <w:pgSz w:w="12240" w:h="15840" w:code="1"/>
          <w:pgMar w:top="1742" w:right="1195" w:bottom="1898" w:left="1195" w:header="576" w:footer="1030" w:gutter="0"/>
          <w:cols w:space="720"/>
          <w:noEndnote/>
          <w:bidi/>
          <w:rtlGutter/>
          <w:docGrid w:linePitch="280"/>
        </w:sectPr>
      </w:pPr>
      <w:r>
        <w:rPr>
          <w:rtl/>
        </w:rPr>
        <w:br w:type="page"/>
      </w:r>
    </w:p>
    <w:p w:rsidR="00F20F4E" w:rsidRPr="00F20F4E" w:rsidRDefault="00F20F4E" w:rsidP="000D45F3">
      <w:pPr>
        <w:pStyle w:val="DualTxt"/>
        <w:ind w:left="662" w:hanging="662"/>
        <w:rPr>
          <w:rFonts w:hint="cs"/>
          <w:i/>
          <w:iCs/>
          <w:rtl/>
          <w:lang w:bidi="ar-SY"/>
        </w:rPr>
      </w:pPr>
      <w:r>
        <w:rPr>
          <w:rFonts w:hint="cs"/>
          <w:rtl/>
          <w:lang w:bidi="ar-SY"/>
        </w:rPr>
        <w:tab/>
      </w:r>
      <w:r w:rsidRPr="00F20F4E">
        <w:rPr>
          <w:rFonts w:hint="cs"/>
          <w:i/>
          <w:iCs/>
          <w:rtl/>
          <w:lang w:bidi="ar-SY"/>
        </w:rPr>
        <w:t xml:space="preserve">في غياب السيدة سيمونوفيتش، تولت السيدة </w:t>
      </w:r>
      <w:r w:rsidRPr="00F20F4E">
        <w:rPr>
          <w:rFonts w:hint="cs"/>
          <w:i/>
          <w:iCs/>
          <w:rtl/>
        </w:rPr>
        <w:t>غاسبارد</w:t>
      </w:r>
      <w:r w:rsidRPr="00F20F4E">
        <w:rPr>
          <w:rFonts w:hint="cs"/>
          <w:i/>
          <w:iCs/>
          <w:rtl/>
          <w:lang w:bidi="ar-SY"/>
        </w:rPr>
        <w:t>، نائبة الرئيسة، رئاسة الجلسة.</w:t>
      </w:r>
    </w:p>
    <w:p w:rsidR="00F20F4E" w:rsidRPr="00F20F4E" w:rsidRDefault="00F20F4E" w:rsidP="00F20F4E">
      <w:pPr>
        <w:pStyle w:val="DualTxt"/>
        <w:rPr>
          <w:rFonts w:hint="cs"/>
          <w:i/>
          <w:iCs/>
          <w:rtl/>
        </w:rPr>
      </w:pPr>
      <w:r w:rsidRPr="00F20F4E">
        <w:rPr>
          <w:rFonts w:hint="cs"/>
          <w:rtl/>
          <w:lang w:bidi="ar-SY"/>
        </w:rPr>
        <w:tab/>
      </w:r>
      <w:r w:rsidRPr="00F20F4E">
        <w:rPr>
          <w:rFonts w:hint="cs"/>
          <w:i/>
          <w:iCs/>
          <w:rtl/>
          <w:lang w:bidi="ar-SY"/>
        </w:rPr>
        <w:t>افتتحت الجلسة الساعة 00/15</w:t>
      </w:r>
      <w:r w:rsidRPr="00F20F4E">
        <w:rPr>
          <w:rFonts w:hint="cs"/>
          <w:i/>
          <w:iCs/>
          <w:rtl/>
        </w:rPr>
        <w:t>.</w:t>
      </w:r>
    </w:p>
    <w:p w:rsidR="00F20F4E" w:rsidRPr="00F20F4E" w:rsidRDefault="00F20F4E" w:rsidP="00F20F4E">
      <w:pPr>
        <w:pStyle w:val="DualTxt"/>
        <w:rPr>
          <w:rFonts w:hint="cs"/>
          <w:rtl/>
          <w:lang w:bidi="ar-SY"/>
        </w:rPr>
      </w:pPr>
      <w:r w:rsidRPr="00F20F4E">
        <w:rPr>
          <w:rFonts w:hint="cs"/>
          <w:b/>
          <w:bCs/>
          <w:rtl/>
          <w:lang w:bidi="ar-SY"/>
        </w:rPr>
        <w:t>النظر في التقارير المقدمة من الدول الأطراف بموجب المادة 18 من الاتفاقية</w:t>
      </w:r>
      <w:r w:rsidRPr="00F20F4E">
        <w:rPr>
          <w:rFonts w:hint="cs"/>
          <w:rtl/>
          <w:lang w:bidi="ar-SY"/>
        </w:rPr>
        <w:t xml:space="preserve"> </w:t>
      </w:r>
      <w:r w:rsidRPr="000D45F3">
        <w:rPr>
          <w:rFonts w:hint="cs"/>
          <w:rtl/>
          <w:lang w:bidi="ar-SY"/>
        </w:rPr>
        <w:t>(</w:t>
      </w:r>
      <w:r w:rsidRPr="000D45F3">
        <w:rPr>
          <w:rFonts w:hint="cs"/>
          <w:i/>
          <w:iCs/>
          <w:rtl/>
          <w:lang w:bidi="ar-SY"/>
        </w:rPr>
        <w:t>تابع</w:t>
      </w:r>
      <w:r w:rsidRPr="000D45F3">
        <w:rPr>
          <w:rFonts w:hint="cs"/>
          <w:rtl/>
          <w:lang w:bidi="ar-SY"/>
        </w:rPr>
        <w:t>)</w:t>
      </w:r>
    </w:p>
    <w:p w:rsidR="00F20F4E" w:rsidRPr="00F20F4E" w:rsidRDefault="00F20F4E" w:rsidP="000D45F3">
      <w:pPr>
        <w:pStyle w:val="DualTxt"/>
        <w:ind w:left="662" w:hanging="662"/>
        <w:rPr>
          <w:rFonts w:hint="cs"/>
          <w:rtl/>
        </w:rPr>
      </w:pPr>
      <w:r>
        <w:rPr>
          <w:rFonts w:hint="cs"/>
          <w:rtl/>
          <w:lang w:bidi="ar"/>
        </w:rPr>
        <w:tab/>
      </w:r>
      <w:r w:rsidRPr="00F20F4E">
        <w:rPr>
          <w:rFonts w:hint="cs"/>
          <w:i/>
          <w:iCs/>
          <w:rtl/>
          <w:lang w:bidi="ar"/>
        </w:rPr>
        <w:t>التقرير الدوري الجامع للتقريرين الخامس والسادس</w:t>
      </w:r>
      <w:r>
        <w:rPr>
          <w:rFonts w:hint="eastAsia"/>
          <w:i/>
          <w:iCs/>
          <w:rtl/>
          <w:lang w:bidi="ar-SY"/>
        </w:rPr>
        <w:t> </w:t>
      </w:r>
      <w:r w:rsidRPr="00F20F4E">
        <w:rPr>
          <w:rFonts w:hint="cs"/>
          <w:i/>
          <w:iCs/>
          <w:rtl/>
          <w:lang w:bidi="ar-SY"/>
        </w:rPr>
        <w:t>لكولومبيا (تابع)</w:t>
      </w:r>
      <w:r>
        <w:rPr>
          <w:rFonts w:hint="cs"/>
          <w:i/>
          <w:iCs/>
          <w:rtl/>
          <w:lang w:bidi="ar-SY"/>
        </w:rPr>
        <w:t xml:space="preserve"> </w:t>
      </w:r>
      <w:r w:rsidRPr="00F20F4E">
        <w:rPr>
          <w:rFonts w:hint="cs"/>
          <w:rtl/>
          <w:lang w:bidi="ar-SY"/>
        </w:rPr>
        <w:t>(</w:t>
      </w:r>
      <w:r w:rsidRPr="00F20F4E">
        <w:t>CEDAW/C/COL/5-6</w:t>
      </w:r>
      <w:r w:rsidRPr="00F20F4E">
        <w:rPr>
          <w:rFonts w:hint="cs"/>
          <w:rtl/>
        </w:rPr>
        <w:t xml:space="preserve"> </w:t>
      </w:r>
      <w:r>
        <w:rPr>
          <w:rFonts w:hint="cs"/>
          <w:rtl/>
        </w:rPr>
        <w:t>و</w:t>
      </w:r>
      <w:r>
        <w:rPr>
          <w:rFonts w:hint="eastAsia"/>
          <w:rtl/>
        </w:rPr>
        <w:t> </w:t>
      </w:r>
      <w:r w:rsidRPr="00F20F4E">
        <w:t>CEDAW/C/COL/Q/6/Add.1</w:t>
      </w:r>
      <w:r w:rsidRPr="00F20F4E">
        <w:rPr>
          <w:rFonts w:hint="cs"/>
          <w:rtl/>
        </w:rPr>
        <w:t>)</w:t>
      </w:r>
    </w:p>
    <w:p w:rsidR="00F20F4E" w:rsidRPr="00F20F4E" w:rsidRDefault="00F20F4E" w:rsidP="00F20F4E">
      <w:pPr>
        <w:pStyle w:val="DualTxt"/>
        <w:rPr>
          <w:rFonts w:hint="cs"/>
          <w:rtl/>
        </w:rPr>
      </w:pPr>
      <w:r w:rsidRPr="00F20F4E">
        <w:rPr>
          <w:rFonts w:hint="cs"/>
          <w:rtl/>
        </w:rPr>
        <w:t>1</w:t>
      </w:r>
      <w:r>
        <w:rPr>
          <w:rFonts w:hint="cs"/>
          <w:rtl/>
        </w:rPr>
        <w:t xml:space="preserve"> </w:t>
      </w:r>
      <w:r w:rsidRPr="00F20F4E">
        <w:rPr>
          <w:rFonts w:hint="cs"/>
          <w:rtl/>
        </w:rPr>
        <w:t>-</w:t>
      </w:r>
      <w:r>
        <w:rPr>
          <w:rFonts w:hint="cs"/>
          <w:rtl/>
        </w:rPr>
        <w:tab/>
      </w:r>
      <w:r w:rsidRPr="00F20F4E">
        <w:rPr>
          <w:rFonts w:hint="cs"/>
          <w:rtl/>
        </w:rPr>
        <w:t>بناء على دعوة الرئيسة، جلس أعضاء وفد كولومبيا إلى طاولة اللجنة.</w:t>
      </w:r>
    </w:p>
    <w:p w:rsidR="00F20F4E" w:rsidRPr="00F20F4E" w:rsidRDefault="00F20F4E" w:rsidP="00F20F4E">
      <w:pPr>
        <w:pStyle w:val="DualTxt"/>
        <w:rPr>
          <w:rFonts w:hint="cs"/>
          <w:rtl/>
        </w:rPr>
      </w:pPr>
      <w:r w:rsidRPr="00F20F4E">
        <w:rPr>
          <w:rFonts w:hint="cs"/>
          <w:rtl/>
        </w:rPr>
        <w:t>ا</w:t>
      </w:r>
      <w:r w:rsidRPr="00F20F4E">
        <w:rPr>
          <w:rFonts w:hint="cs"/>
          <w:i/>
          <w:iCs/>
          <w:rtl/>
        </w:rPr>
        <w:t>لمواد من 7 إلى 9</w:t>
      </w:r>
    </w:p>
    <w:p w:rsidR="00F20F4E" w:rsidRPr="00F20F4E" w:rsidRDefault="00F20F4E" w:rsidP="00F20F4E">
      <w:pPr>
        <w:pStyle w:val="DualTxt"/>
        <w:rPr>
          <w:rtl/>
        </w:rPr>
      </w:pPr>
      <w:r w:rsidRPr="00F20F4E">
        <w:rPr>
          <w:rFonts w:hint="cs"/>
          <w:rtl/>
        </w:rPr>
        <w:t>2</w:t>
      </w:r>
      <w:r>
        <w:rPr>
          <w:rFonts w:hint="cs"/>
          <w:rtl/>
        </w:rPr>
        <w:t xml:space="preserve"> </w:t>
      </w:r>
      <w:r w:rsidRPr="00F20F4E">
        <w:rPr>
          <w:rFonts w:hint="cs"/>
          <w:rtl/>
        </w:rPr>
        <w:t>-</w:t>
      </w:r>
      <w:r>
        <w:rPr>
          <w:rFonts w:hint="cs"/>
          <w:rtl/>
        </w:rPr>
        <w:tab/>
      </w:r>
      <w:r w:rsidRPr="00F20F4E">
        <w:rPr>
          <w:rFonts w:hint="cs"/>
          <w:b/>
          <w:bCs/>
          <w:rtl/>
        </w:rPr>
        <w:t xml:space="preserve">السيدة زو </w:t>
      </w:r>
      <w:r w:rsidRPr="00F20F4E">
        <w:rPr>
          <w:b/>
          <w:bCs/>
          <w:rtl/>
        </w:rPr>
        <w:t>كسياو</w:t>
      </w:r>
      <w:r w:rsidRPr="00F20F4E">
        <w:rPr>
          <w:rFonts w:hint="cs"/>
          <w:b/>
          <w:bCs/>
          <w:rtl/>
        </w:rPr>
        <w:t>ك</w:t>
      </w:r>
      <w:r w:rsidRPr="00F20F4E">
        <w:rPr>
          <w:b/>
          <w:bCs/>
          <w:rtl/>
        </w:rPr>
        <w:t>ياو</w:t>
      </w:r>
      <w:r w:rsidRPr="00F20F4E">
        <w:rPr>
          <w:rFonts w:hint="cs"/>
          <w:rtl/>
        </w:rPr>
        <w:t>: طلبت</w:t>
      </w:r>
      <w:r w:rsidRPr="00F20F4E">
        <w:rPr>
          <w:rtl/>
        </w:rPr>
        <w:t xml:space="preserve"> المزيد من المعلومات </w:t>
      </w:r>
      <w:r w:rsidRPr="00F20F4E">
        <w:rPr>
          <w:rFonts w:hint="cs"/>
          <w:rtl/>
        </w:rPr>
        <w:t xml:space="preserve">بشأن </w:t>
      </w:r>
      <w:r w:rsidRPr="00F20F4E">
        <w:rPr>
          <w:rFonts w:hint="cs"/>
          <w:rtl/>
          <w:lang w:bidi="ar"/>
        </w:rPr>
        <w:t>قانون الحصص (القانون 581 لسنة 2000)</w:t>
      </w:r>
      <w:r w:rsidRPr="00F20F4E">
        <w:rPr>
          <w:rtl/>
        </w:rPr>
        <w:t xml:space="preserve"> الذي </w:t>
      </w:r>
      <w:r w:rsidRPr="00F20F4E">
        <w:rPr>
          <w:rFonts w:hint="cs"/>
          <w:rtl/>
        </w:rPr>
        <w:t>يكفل للمرأة حصة نسبتها</w:t>
      </w:r>
      <w:r w:rsidRPr="00F20F4E">
        <w:rPr>
          <w:rtl/>
        </w:rPr>
        <w:t xml:space="preserve"> 30 في المائة في الحياة العامة. </w:t>
      </w:r>
      <w:r w:rsidRPr="00F20F4E">
        <w:rPr>
          <w:rFonts w:hint="cs"/>
          <w:rtl/>
        </w:rPr>
        <w:t>و</w:t>
      </w:r>
      <w:r w:rsidRPr="00F20F4E">
        <w:rPr>
          <w:rtl/>
        </w:rPr>
        <w:t>لاحظت من التقرير (</w:t>
      </w:r>
      <w:r w:rsidRPr="00F20F4E">
        <w:t>CEDAW/C/COL/5-6</w:t>
      </w:r>
      <w:r w:rsidRPr="00F20F4E">
        <w:rPr>
          <w:rFonts w:hint="cs"/>
          <w:rtl/>
        </w:rPr>
        <w:t xml:space="preserve"> من الصفحة 42 إلى الصفحة 49</w:t>
      </w:r>
      <w:r w:rsidRPr="00F20F4E">
        <w:rPr>
          <w:rtl/>
        </w:rPr>
        <w:t xml:space="preserve">) </w:t>
      </w:r>
      <w:r w:rsidRPr="00F20F4E">
        <w:rPr>
          <w:rFonts w:hint="cs"/>
          <w:rtl/>
        </w:rPr>
        <w:t>أن معظم</w:t>
      </w:r>
      <w:r w:rsidRPr="00F20F4E">
        <w:rPr>
          <w:rtl/>
        </w:rPr>
        <w:t xml:space="preserve"> </w:t>
      </w:r>
      <w:r w:rsidRPr="00F20F4E">
        <w:rPr>
          <w:rFonts w:hint="cs"/>
          <w:rtl/>
        </w:rPr>
        <w:t>ال</w:t>
      </w:r>
      <w:r w:rsidRPr="00F20F4E">
        <w:rPr>
          <w:rtl/>
        </w:rPr>
        <w:t xml:space="preserve">قطاعات، </w:t>
      </w:r>
      <w:r w:rsidRPr="00F20F4E">
        <w:rPr>
          <w:rFonts w:hint="cs"/>
          <w:rtl/>
        </w:rPr>
        <w:t>و</w:t>
      </w:r>
      <w:r w:rsidRPr="00F20F4E">
        <w:rPr>
          <w:rtl/>
        </w:rPr>
        <w:t xml:space="preserve">ليس </w:t>
      </w:r>
      <w:r w:rsidRPr="00F20F4E">
        <w:rPr>
          <w:rFonts w:hint="cs"/>
          <w:rtl/>
        </w:rPr>
        <w:t>جميعها</w:t>
      </w:r>
      <w:r w:rsidRPr="00F20F4E">
        <w:rPr>
          <w:rtl/>
        </w:rPr>
        <w:t xml:space="preserve">، </w:t>
      </w:r>
      <w:r w:rsidRPr="00F20F4E">
        <w:rPr>
          <w:rFonts w:hint="cs"/>
          <w:rtl/>
        </w:rPr>
        <w:t xml:space="preserve">قد بلغت </w:t>
      </w:r>
      <w:r w:rsidRPr="00F20F4E">
        <w:rPr>
          <w:rtl/>
        </w:rPr>
        <w:t xml:space="preserve">ذلك الهدف. </w:t>
      </w:r>
      <w:r w:rsidRPr="00F20F4E">
        <w:rPr>
          <w:rFonts w:hint="cs"/>
          <w:rtl/>
        </w:rPr>
        <w:t>وقالت إنها ترغب في معرفة</w:t>
      </w:r>
      <w:r w:rsidRPr="00F20F4E">
        <w:rPr>
          <w:rtl/>
        </w:rPr>
        <w:t xml:space="preserve"> </w:t>
      </w:r>
      <w:r w:rsidRPr="00F20F4E">
        <w:rPr>
          <w:rFonts w:hint="cs"/>
          <w:rtl/>
        </w:rPr>
        <w:t>إن كانت هناك</w:t>
      </w:r>
      <w:r w:rsidRPr="00F20F4E">
        <w:rPr>
          <w:rtl/>
        </w:rPr>
        <w:t xml:space="preserve"> أي</w:t>
      </w:r>
      <w:r w:rsidRPr="00F20F4E">
        <w:rPr>
          <w:rFonts w:hint="cs"/>
          <w:rtl/>
        </w:rPr>
        <w:t>ة</w:t>
      </w:r>
      <w:r w:rsidRPr="00F20F4E">
        <w:rPr>
          <w:rtl/>
        </w:rPr>
        <w:t xml:space="preserve"> تدابير </w:t>
      </w:r>
      <w:r w:rsidRPr="00F20F4E">
        <w:rPr>
          <w:rFonts w:hint="cs"/>
          <w:rtl/>
        </w:rPr>
        <w:t>استباقية</w:t>
      </w:r>
      <w:r w:rsidRPr="00F20F4E">
        <w:rPr>
          <w:rtl/>
        </w:rPr>
        <w:t xml:space="preserve"> </w:t>
      </w:r>
      <w:r w:rsidRPr="00F20F4E">
        <w:rPr>
          <w:rFonts w:hint="cs"/>
          <w:rtl/>
        </w:rPr>
        <w:t>من المقرر اتخاذها لكفالة</w:t>
      </w:r>
      <w:r w:rsidRPr="00F20F4E">
        <w:rPr>
          <w:rtl/>
        </w:rPr>
        <w:t xml:space="preserve"> </w:t>
      </w:r>
      <w:r w:rsidRPr="00F20F4E">
        <w:rPr>
          <w:rFonts w:hint="cs"/>
          <w:rtl/>
        </w:rPr>
        <w:t>أن تبلغ جميع</w:t>
      </w:r>
      <w:r w:rsidRPr="00F20F4E">
        <w:rPr>
          <w:rtl/>
        </w:rPr>
        <w:t xml:space="preserve"> القطاعات </w:t>
      </w:r>
      <w:r w:rsidRPr="00F20F4E">
        <w:rPr>
          <w:rFonts w:hint="cs"/>
          <w:rtl/>
        </w:rPr>
        <w:t>ذلك</w:t>
      </w:r>
      <w:r w:rsidRPr="00F20F4E">
        <w:rPr>
          <w:rtl/>
        </w:rPr>
        <w:t xml:space="preserve"> الهدف، وإذا كان الأمر كذلك، </w:t>
      </w:r>
      <w:r w:rsidRPr="00F20F4E">
        <w:rPr>
          <w:rFonts w:hint="cs"/>
          <w:rtl/>
        </w:rPr>
        <w:t xml:space="preserve">فهل يوجد </w:t>
      </w:r>
      <w:r w:rsidRPr="00F20F4E">
        <w:rPr>
          <w:rtl/>
        </w:rPr>
        <w:t xml:space="preserve">إطار زمني </w:t>
      </w:r>
      <w:r w:rsidRPr="00F20F4E">
        <w:rPr>
          <w:rFonts w:hint="cs"/>
          <w:rtl/>
        </w:rPr>
        <w:t>لذلك</w:t>
      </w:r>
      <w:r w:rsidRPr="00F20F4E">
        <w:rPr>
          <w:rtl/>
        </w:rPr>
        <w:t>.</w:t>
      </w:r>
    </w:p>
    <w:p w:rsidR="00F20F4E" w:rsidRPr="00F20F4E" w:rsidRDefault="00F20F4E" w:rsidP="00F20F4E">
      <w:pPr>
        <w:pStyle w:val="DualTxt"/>
        <w:rPr>
          <w:rtl/>
        </w:rPr>
      </w:pPr>
      <w:r w:rsidRPr="00F20F4E">
        <w:rPr>
          <w:rtl/>
        </w:rPr>
        <w:t>3</w:t>
      </w:r>
      <w:r>
        <w:rPr>
          <w:rFonts w:hint="cs"/>
          <w:rtl/>
        </w:rPr>
        <w:t xml:space="preserve"> </w:t>
      </w:r>
      <w:r w:rsidRPr="00F20F4E">
        <w:rPr>
          <w:rFonts w:hint="cs"/>
          <w:rtl/>
        </w:rPr>
        <w:t>-</w:t>
      </w:r>
      <w:r>
        <w:rPr>
          <w:rFonts w:hint="cs"/>
          <w:rtl/>
        </w:rPr>
        <w:tab/>
      </w:r>
      <w:r w:rsidRPr="00F20F4E">
        <w:rPr>
          <w:rFonts w:hint="cs"/>
          <w:rtl/>
        </w:rPr>
        <w:t>و</w:t>
      </w:r>
      <w:r w:rsidRPr="00F20F4E">
        <w:rPr>
          <w:rtl/>
        </w:rPr>
        <w:t xml:space="preserve">طبقا لرسم بياني </w:t>
      </w:r>
      <w:r w:rsidRPr="00F20F4E">
        <w:rPr>
          <w:rFonts w:hint="cs"/>
          <w:rtl/>
        </w:rPr>
        <w:t>ورد</w:t>
      </w:r>
      <w:r w:rsidRPr="00F20F4E">
        <w:rPr>
          <w:rtl/>
        </w:rPr>
        <w:t xml:space="preserve"> في ردود الدولة الطرف </w:t>
      </w:r>
      <w:r w:rsidRPr="00F20F4E">
        <w:rPr>
          <w:rFonts w:hint="cs"/>
          <w:rtl/>
        </w:rPr>
        <w:t>(</w:t>
      </w:r>
      <w:r w:rsidRPr="00F20F4E">
        <w:t>CEDAW/C/COL/Q/6/Add.1</w:t>
      </w:r>
      <w:r>
        <w:rPr>
          <w:rFonts w:hint="cs"/>
          <w:rtl/>
        </w:rPr>
        <w:t>،</w:t>
      </w:r>
      <w:r w:rsidRPr="00F20F4E">
        <w:rPr>
          <w:rFonts w:hint="cs"/>
          <w:rtl/>
        </w:rPr>
        <w:t xml:space="preserve"> </w:t>
      </w:r>
      <w:r w:rsidRPr="000D45F3">
        <w:rPr>
          <w:rFonts w:hint="cs"/>
          <w:w w:val="100"/>
          <w:rtl/>
        </w:rPr>
        <w:t>الصفحة 53</w:t>
      </w:r>
      <w:r w:rsidRPr="000D45F3">
        <w:rPr>
          <w:w w:val="100"/>
          <w:rtl/>
        </w:rPr>
        <w:t xml:space="preserve">)، </w:t>
      </w:r>
      <w:r w:rsidRPr="000D45F3">
        <w:rPr>
          <w:rFonts w:hint="cs"/>
          <w:w w:val="100"/>
          <w:rtl/>
        </w:rPr>
        <w:t xml:space="preserve">فقد </w:t>
      </w:r>
      <w:r w:rsidRPr="00F20F4E">
        <w:rPr>
          <w:rFonts w:hint="cs"/>
          <w:rtl/>
        </w:rPr>
        <w:t>انخفضت نسبة</w:t>
      </w:r>
      <w:r w:rsidRPr="00F20F4E">
        <w:rPr>
          <w:rtl/>
        </w:rPr>
        <w:t xml:space="preserve"> النساء في المناصب الحكومية </w:t>
      </w:r>
      <w:r w:rsidRPr="00F20F4E">
        <w:rPr>
          <w:rFonts w:hint="cs"/>
          <w:rtl/>
        </w:rPr>
        <w:t>على</w:t>
      </w:r>
      <w:r w:rsidRPr="00F20F4E">
        <w:rPr>
          <w:rtl/>
        </w:rPr>
        <w:t xml:space="preserve"> المستوى الإقليمي في السنوات الأخيرة. </w:t>
      </w:r>
      <w:r w:rsidRPr="00F20F4E">
        <w:rPr>
          <w:rFonts w:hint="cs"/>
          <w:rtl/>
        </w:rPr>
        <w:t xml:space="preserve">وقالت إنها مهتمة </w:t>
      </w:r>
      <w:r>
        <w:rPr>
          <w:rFonts w:hint="cs"/>
          <w:rtl/>
        </w:rPr>
        <w:t>ب</w:t>
      </w:r>
      <w:r w:rsidRPr="00F20F4E">
        <w:rPr>
          <w:rFonts w:hint="cs"/>
          <w:rtl/>
        </w:rPr>
        <w:t>معرفة</w:t>
      </w:r>
      <w:r w:rsidRPr="00F20F4E">
        <w:rPr>
          <w:rtl/>
        </w:rPr>
        <w:t xml:space="preserve"> </w:t>
      </w:r>
      <w:r w:rsidRPr="00F20F4E">
        <w:rPr>
          <w:rFonts w:hint="cs"/>
          <w:rtl/>
        </w:rPr>
        <w:t>إن</w:t>
      </w:r>
      <w:r w:rsidRPr="00F20F4E">
        <w:rPr>
          <w:rtl/>
        </w:rPr>
        <w:t xml:space="preserve"> كان</w:t>
      </w:r>
      <w:r w:rsidRPr="00F20F4E">
        <w:rPr>
          <w:rFonts w:hint="cs"/>
          <w:rtl/>
        </w:rPr>
        <w:t xml:space="preserve"> قد أجري</w:t>
      </w:r>
      <w:r w:rsidRPr="00F20F4E">
        <w:rPr>
          <w:rtl/>
        </w:rPr>
        <w:t xml:space="preserve"> أ</w:t>
      </w:r>
      <w:r>
        <w:rPr>
          <w:rFonts w:hint="cs"/>
          <w:rtl/>
        </w:rPr>
        <w:t>ي</w:t>
      </w:r>
      <w:r w:rsidRPr="00F20F4E">
        <w:rPr>
          <w:rtl/>
        </w:rPr>
        <w:t xml:space="preserve"> بحث </w:t>
      </w:r>
      <w:r w:rsidRPr="00F20F4E">
        <w:rPr>
          <w:rFonts w:hint="cs"/>
          <w:rtl/>
        </w:rPr>
        <w:t>في</w:t>
      </w:r>
      <w:r w:rsidRPr="00F20F4E">
        <w:rPr>
          <w:rtl/>
        </w:rPr>
        <w:t xml:space="preserve"> الأسباب </w:t>
      </w:r>
      <w:r w:rsidRPr="00F20F4E">
        <w:rPr>
          <w:rFonts w:hint="cs"/>
          <w:rtl/>
        </w:rPr>
        <w:t xml:space="preserve">التي دعت إلى هذا الانخفاض </w:t>
      </w:r>
      <w:r w:rsidRPr="00F20F4E">
        <w:rPr>
          <w:rtl/>
        </w:rPr>
        <w:t xml:space="preserve">وما </w:t>
      </w:r>
      <w:r w:rsidRPr="00F20F4E">
        <w:rPr>
          <w:rFonts w:hint="cs"/>
          <w:rtl/>
        </w:rPr>
        <w:t>هي ال</w:t>
      </w:r>
      <w:r w:rsidRPr="00F20F4E">
        <w:rPr>
          <w:rtl/>
        </w:rPr>
        <w:t xml:space="preserve">تدابير </w:t>
      </w:r>
      <w:r w:rsidRPr="00F20F4E">
        <w:rPr>
          <w:rFonts w:hint="cs"/>
          <w:rtl/>
        </w:rPr>
        <w:t>التي ستتخذ</w:t>
      </w:r>
      <w:r w:rsidRPr="00F20F4E">
        <w:rPr>
          <w:rtl/>
        </w:rPr>
        <w:t xml:space="preserve"> لمعالجة </w:t>
      </w:r>
      <w:r w:rsidRPr="00F20F4E">
        <w:rPr>
          <w:rFonts w:hint="cs"/>
          <w:rtl/>
        </w:rPr>
        <w:t xml:space="preserve">هذه </w:t>
      </w:r>
      <w:r w:rsidRPr="00F20F4E">
        <w:rPr>
          <w:rtl/>
        </w:rPr>
        <w:t>الحالة.</w:t>
      </w:r>
    </w:p>
    <w:p w:rsidR="00F20F4E" w:rsidRPr="00F20F4E" w:rsidRDefault="00F20F4E" w:rsidP="00F20F4E">
      <w:pPr>
        <w:pStyle w:val="DualTxt"/>
        <w:rPr>
          <w:rtl/>
        </w:rPr>
      </w:pPr>
      <w:r w:rsidRPr="00F20F4E">
        <w:rPr>
          <w:rtl/>
        </w:rPr>
        <w:t>4</w:t>
      </w:r>
      <w:r>
        <w:rPr>
          <w:rFonts w:hint="cs"/>
          <w:rtl/>
        </w:rPr>
        <w:t xml:space="preserve"> </w:t>
      </w:r>
      <w:r w:rsidRPr="00F20F4E">
        <w:rPr>
          <w:rFonts w:hint="cs"/>
          <w:rtl/>
        </w:rPr>
        <w:t>-</w:t>
      </w:r>
      <w:r>
        <w:rPr>
          <w:rFonts w:hint="cs"/>
          <w:rtl/>
        </w:rPr>
        <w:tab/>
      </w:r>
      <w:r w:rsidRPr="00F20F4E">
        <w:rPr>
          <w:rFonts w:hint="cs"/>
          <w:rtl/>
        </w:rPr>
        <w:t>وبسبب انخفاض</w:t>
      </w:r>
      <w:r w:rsidRPr="00F20F4E">
        <w:rPr>
          <w:rtl/>
        </w:rPr>
        <w:t xml:space="preserve"> عدد </w:t>
      </w:r>
      <w:r w:rsidRPr="00F20F4E">
        <w:rPr>
          <w:rFonts w:hint="cs"/>
          <w:rtl/>
        </w:rPr>
        <w:t>العضوات في</w:t>
      </w:r>
      <w:r w:rsidRPr="00F20F4E">
        <w:rPr>
          <w:rtl/>
        </w:rPr>
        <w:t xml:space="preserve"> مجلس الشيوخ، </w:t>
      </w:r>
      <w:r w:rsidRPr="00F20F4E">
        <w:rPr>
          <w:rFonts w:hint="cs"/>
          <w:rtl/>
        </w:rPr>
        <w:t>فهي ترغب في</w:t>
      </w:r>
      <w:r w:rsidRPr="00F20F4E">
        <w:rPr>
          <w:rtl/>
        </w:rPr>
        <w:t xml:space="preserve"> معرفة </w:t>
      </w:r>
      <w:r w:rsidRPr="00F20F4E">
        <w:rPr>
          <w:rFonts w:hint="cs"/>
          <w:rtl/>
        </w:rPr>
        <w:t>إن كانت</w:t>
      </w:r>
      <w:r w:rsidRPr="00F20F4E">
        <w:rPr>
          <w:rtl/>
        </w:rPr>
        <w:t xml:space="preserve"> الحكومة </w:t>
      </w:r>
      <w:r w:rsidRPr="00F20F4E">
        <w:rPr>
          <w:rFonts w:hint="cs"/>
          <w:rtl/>
        </w:rPr>
        <w:t>تفعل شيئاً</w:t>
      </w:r>
      <w:r w:rsidRPr="00F20F4E">
        <w:rPr>
          <w:rtl/>
        </w:rPr>
        <w:t xml:space="preserve"> لتشجيع الأحزاب السياسية </w:t>
      </w:r>
      <w:r w:rsidRPr="00F20F4E">
        <w:rPr>
          <w:rFonts w:hint="cs"/>
          <w:rtl/>
        </w:rPr>
        <w:t xml:space="preserve">على </w:t>
      </w:r>
      <w:r w:rsidRPr="00F20F4E">
        <w:rPr>
          <w:rtl/>
        </w:rPr>
        <w:t xml:space="preserve">ترشيح </w:t>
      </w:r>
      <w:r w:rsidRPr="00F20F4E">
        <w:rPr>
          <w:rFonts w:hint="cs"/>
          <w:rtl/>
        </w:rPr>
        <w:t>عدد أكبر من المرشحات</w:t>
      </w:r>
      <w:r w:rsidRPr="00F20F4E">
        <w:rPr>
          <w:rtl/>
        </w:rPr>
        <w:t>.</w:t>
      </w:r>
    </w:p>
    <w:p w:rsidR="00F20F4E" w:rsidRPr="00F20F4E" w:rsidRDefault="00F20F4E" w:rsidP="00F20F4E">
      <w:pPr>
        <w:pStyle w:val="DualTxt"/>
        <w:rPr>
          <w:rtl/>
        </w:rPr>
      </w:pPr>
      <w:r w:rsidRPr="00F20F4E">
        <w:rPr>
          <w:rtl/>
        </w:rPr>
        <w:t>5</w:t>
      </w:r>
      <w:r>
        <w:rPr>
          <w:rFonts w:hint="cs"/>
          <w:rtl/>
        </w:rPr>
        <w:t xml:space="preserve"> </w:t>
      </w:r>
      <w:r w:rsidRPr="00F20F4E">
        <w:rPr>
          <w:rFonts w:hint="cs"/>
          <w:rtl/>
        </w:rPr>
        <w:t>-</w:t>
      </w:r>
      <w:r>
        <w:rPr>
          <w:rFonts w:hint="cs"/>
          <w:rtl/>
        </w:rPr>
        <w:tab/>
      </w:r>
      <w:r w:rsidRPr="00F20F4E">
        <w:rPr>
          <w:rFonts w:hint="cs"/>
          <w:rtl/>
        </w:rPr>
        <w:t>و</w:t>
      </w:r>
      <w:r w:rsidRPr="00F20F4E">
        <w:rPr>
          <w:rtl/>
        </w:rPr>
        <w:t xml:space="preserve">أخيرا، </w:t>
      </w:r>
      <w:r w:rsidRPr="00F20F4E">
        <w:rPr>
          <w:rFonts w:hint="cs"/>
          <w:rtl/>
        </w:rPr>
        <w:t>و</w:t>
      </w:r>
      <w:r w:rsidRPr="00F20F4E">
        <w:rPr>
          <w:rtl/>
        </w:rPr>
        <w:t xml:space="preserve">في ضوء التحديات </w:t>
      </w:r>
      <w:r w:rsidRPr="00F20F4E">
        <w:rPr>
          <w:rFonts w:hint="cs"/>
          <w:rtl/>
        </w:rPr>
        <w:t>الخطيرة</w:t>
      </w:r>
      <w:r w:rsidRPr="00F20F4E">
        <w:rPr>
          <w:rtl/>
        </w:rPr>
        <w:t xml:space="preserve"> التي تواجه كولومبيا </w:t>
      </w:r>
      <w:r w:rsidRPr="00F20F4E">
        <w:rPr>
          <w:rFonts w:hint="cs"/>
          <w:rtl/>
        </w:rPr>
        <w:t>محليا</w:t>
      </w:r>
      <w:r w:rsidRPr="00F20F4E">
        <w:rPr>
          <w:rtl/>
        </w:rPr>
        <w:t xml:space="preserve">، </w:t>
      </w:r>
      <w:r w:rsidRPr="00F20F4E">
        <w:rPr>
          <w:rFonts w:hint="cs"/>
          <w:rtl/>
        </w:rPr>
        <w:t>فقد أعربت عن رغبتها في معرفة</w:t>
      </w:r>
      <w:r w:rsidRPr="00F20F4E">
        <w:rPr>
          <w:rtl/>
        </w:rPr>
        <w:t xml:space="preserve"> درجة </w:t>
      </w:r>
      <w:r w:rsidRPr="00F20F4E">
        <w:rPr>
          <w:rFonts w:hint="cs"/>
          <w:rtl/>
        </w:rPr>
        <w:t>مشاركة المرأة</w:t>
      </w:r>
      <w:r w:rsidRPr="00F20F4E">
        <w:rPr>
          <w:rtl/>
        </w:rPr>
        <w:t xml:space="preserve"> في </w:t>
      </w:r>
      <w:r w:rsidRPr="00F20F4E">
        <w:rPr>
          <w:rFonts w:hint="cs"/>
          <w:rtl/>
        </w:rPr>
        <w:t>الجهود الرامية إلى تسوية الصراع</w:t>
      </w:r>
      <w:r w:rsidRPr="00F20F4E">
        <w:rPr>
          <w:rtl/>
        </w:rPr>
        <w:t xml:space="preserve"> </w:t>
      </w:r>
      <w:r w:rsidRPr="00F20F4E">
        <w:rPr>
          <w:rFonts w:hint="cs"/>
          <w:rtl/>
        </w:rPr>
        <w:t>والتعمير</w:t>
      </w:r>
      <w:r w:rsidRPr="00F20F4E">
        <w:rPr>
          <w:rtl/>
        </w:rPr>
        <w:t>.</w:t>
      </w:r>
    </w:p>
    <w:p w:rsidR="00F20F4E" w:rsidRPr="00F20F4E" w:rsidRDefault="00F20F4E" w:rsidP="00F20F4E">
      <w:pPr>
        <w:pStyle w:val="DualTxt"/>
        <w:rPr>
          <w:rFonts w:hint="cs"/>
          <w:rtl/>
        </w:rPr>
      </w:pPr>
      <w:r w:rsidRPr="00F20F4E">
        <w:rPr>
          <w:rtl/>
        </w:rPr>
        <w:t>6</w:t>
      </w:r>
      <w:r>
        <w:rPr>
          <w:rFonts w:hint="cs"/>
          <w:rtl/>
        </w:rPr>
        <w:t xml:space="preserve"> </w:t>
      </w:r>
      <w:r w:rsidRPr="00F20F4E">
        <w:rPr>
          <w:rFonts w:hint="cs"/>
          <w:rtl/>
        </w:rPr>
        <w:t>-</w:t>
      </w:r>
      <w:r>
        <w:rPr>
          <w:rFonts w:hint="cs"/>
          <w:b/>
          <w:bCs/>
          <w:rtl/>
        </w:rPr>
        <w:tab/>
      </w:r>
      <w:r w:rsidRPr="00F20F4E">
        <w:rPr>
          <w:b/>
          <w:bCs/>
          <w:rtl/>
        </w:rPr>
        <w:t>الرئيس</w:t>
      </w:r>
      <w:r w:rsidRPr="00F20F4E">
        <w:rPr>
          <w:rFonts w:hint="cs"/>
          <w:b/>
          <w:bCs/>
          <w:rtl/>
        </w:rPr>
        <w:t>ة</w:t>
      </w:r>
      <w:r>
        <w:rPr>
          <w:rFonts w:hint="cs"/>
          <w:rtl/>
        </w:rPr>
        <w:t>:</w:t>
      </w:r>
      <w:r w:rsidRPr="00F20F4E">
        <w:rPr>
          <w:rtl/>
        </w:rPr>
        <w:t xml:space="preserve"> </w:t>
      </w:r>
      <w:r w:rsidRPr="00F20F4E">
        <w:rPr>
          <w:rFonts w:hint="cs"/>
          <w:rtl/>
        </w:rPr>
        <w:t>متحدثة بصفتها</w:t>
      </w:r>
      <w:r w:rsidRPr="00F20F4E">
        <w:rPr>
          <w:rtl/>
        </w:rPr>
        <w:t xml:space="preserve"> </w:t>
      </w:r>
      <w:r w:rsidRPr="00F20F4E">
        <w:rPr>
          <w:rFonts w:hint="cs"/>
          <w:rtl/>
        </w:rPr>
        <w:t>عضوا</w:t>
      </w:r>
      <w:r w:rsidRPr="00F20F4E">
        <w:rPr>
          <w:rtl/>
        </w:rPr>
        <w:t xml:space="preserve"> </w:t>
      </w:r>
      <w:r w:rsidRPr="00F20F4E">
        <w:rPr>
          <w:rFonts w:hint="cs"/>
          <w:rtl/>
        </w:rPr>
        <w:t>في ال</w:t>
      </w:r>
      <w:r w:rsidRPr="00F20F4E">
        <w:rPr>
          <w:rtl/>
        </w:rPr>
        <w:t>لجنة، سأل</w:t>
      </w:r>
      <w:r w:rsidRPr="00F20F4E">
        <w:rPr>
          <w:rFonts w:hint="cs"/>
          <w:rtl/>
        </w:rPr>
        <w:t>ت إن كان</w:t>
      </w:r>
      <w:r w:rsidRPr="00F20F4E">
        <w:rPr>
          <w:rtl/>
        </w:rPr>
        <w:t xml:space="preserve"> </w:t>
      </w:r>
      <w:r w:rsidRPr="00F20F4E">
        <w:rPr>
          <w:rFonts w:hint="cs"/>
          <w:rtl/>
          <w:lang w:bidi="ar"/>
        </w:rPr>
        <w:t xml:space="preserve">قانون الحصص </w:t>
      </w:r>
      <w:r w:rsidRPr="00F20F4E">
        <w:rPr>
          <w:rFonts w:hint="cs"/>
          <w:rtl/>
        </w:rPr>
        <w:t>يلزم</w:t>
      </w:r>
      <w:r w:rsidRPr="00F20F4E">
        <w:rPr>
          <w:rtl/>
        </w:rPr>
        <w:t xml:space="preserve"> الأحزاب السياسية </w:t>
      </w:r>
      <w:r>
        <w:rPr>
          <w:rFonts w:hint="cs"/>
          <w:rtl/>
        </w:rPr>
        <w:t xml:space="preserve">بتخصيص نسبة </w:t>
      </w:r>
      <w:r w:rsidRPr="00F20F4E">
        <w:rPr>
          <w:rtl/>
        </w:rPr>
        <w:t xml:space="preserve">30 في المائة من </w:t>
      </w:r>
      <w:r>
        <w:rPr>
          <w:rFonts w:hint="cs"/>
          <w:rtl/>
        </w:rPr>
        <w:t>مرشحيها ل</w:t>
      </w:r>
      <w:r w:rsidRPr="00F20F4E">
        <w:rPr>
          <w:rFonts w:hint="cs"/>
          <w:rtl/>
        </w:rPr>
        <w:t>ل</w:t>
      </w:r>
      <w:r w:rsidRPr="00F20F4E">
        <w:rPr>
          <w:rtl/>
        </w:rPr>
        <w:t>نساء</w:t>
      </w:r>
      <w:r w:rsidR="000D45F3">
        <w:rPr>
          <w:rFonts w:hint="cs"/>
          <w:rtl/>
        </w:rPr>
        <w:t>،</w:t>
      </w:r>
      <w:r w:rsidRPr="00F20F4E">
        <w:rPr>
          <w:rtl/>
        </w:rPr>
        <w:t xml:space="preserve"> </w:t>
      </w:r>
      <w:r w:rsidRPr="00F20F4E">
        <w:rPr>
          <w:rFonts w:hint="cs"/>
          <w:rtl/>
        </w:rPr>
        <w:t>ويعاقب الأحزاب التي لا تفعل</w:t>
      </w:r>
      <w:r w:rsidRPr="00F20F4E">
        <w:rPr>
          <w:rtl/>
        </w:rPr>
        <w:t xml:space="preserve"> </w:t>
      </w:r>
      <w:r w:rsidRPr="00F20F4E">
        <w:rPr>
          <w:rFonts w:hint="cs"/>
          <w:rtl/>
        </w:rPr>
        <w:t>ذلك.</w:t>
      </w:r>
    </w:p>
    <w:p w:rsidR="00F20F4E" w:rsidRPr="00F20F4E" w:rsidRDefault="00F20F4E" w:rsidP="000D45F3">
      <w:pPr>
        <w:pStyle w:val="DualTxt"/>
        <w:rPr>
          <w:rtl/>
        </w:rPr>
      </w:pPr>
      <w:r w:rsidRPr="00F20F4E">
        <w:rPr>
          <w:rtl/>
        </w:rPr>
        <w:t>7</w:t>
      </w:r>
      <w:r>
        <w:rPr>
          <w:rFonts w:hint="cs"/>
          <w:rtl/>
        </w:rPr>
        <w:t xml:space="preserve"> </w:t>
      </w:r>
      <w:r w:rsidRPr="00F20F4E">
        <w:rPr>
          <w:rFonts w:hint="cs"/>
          <w:rtl/>
        </w:rPr>
        <w:t>-</w:t>
      </w:r>
      <w:r>
        <w:rPr>
          <w:rFonts w:hint="cs"/>
          <w:rtl/>
        </w:rPr>
        <w:tab/>
      </w:r>
      <w:r w:rsidRPr="00F20F4E">
        <w:rPr>
          <w:rFonts w:hint="cs"/>
          <w:rtl/>
        </w:rPr>
        <w:t>وقالت إن</w:t>
      </w:r>
      <w:r w:rsidRPr="00F20F4E">
        <w:rPr>
          <w:rtl/>
        </w:rPr>
        <w:t xml:space="preserve"> النساء الكول</w:t>
      </w:r>
      <w:r w:rsidRPr="00F20F4E">
        <w:rPr>
          <w:rFonts w:hint="cs"/>
          <w:rtl/>
        </w:rPr>
        <w:t>و</w:t>
      </w:r>
      <w:r w:rsidRPr="00F20F4E">
        <w:rPr>
          <w:rtl/>
        </w:rPr>
        <w:t xml:space="preserve">مبيات نشطات جدا في المجتمع المدني وفي </w:t>
      </w:r>
      <w:r w:rsidRPr="00F20F4E">
        <w:rPr>
          <w:rFonts w:hint="cs"/>
          <w:rtl/>
        </w:rPr>
        <w:t>النضال من أجل</w:t>
      </w:r>
      <w:r w:rsidRPr="00F20F4E">
        <w:rPr>
          <w:rtl/>
        </w:rPr>
        <w:t xml:space="preserve"> </w:t>
      </w:r>
      <w:r w:rsidRPr="00F20F4E">
        <w:rPr>
          <w:rFonts w:hint="cs"/>
          <w:rtl/>
        </w:rPr>
        <w:t>ا</w:t>
      </w:r>
      <w:r w:rsidRPr="00F20F4E">
        <w:rPr>
          <w:rtl/>
        </w:rPr>
        <w:t xml:space="preserve">لسلام. </w:t>
      </w:r>
      <w:r w:rsidRPr="00F20F4E">
        <w:rPr>
          <w:rFonts w:hint="cs"/>
          <w:rtl/>
        </w:rPr>
        <w:t xml:space="preserve">وتفترض توفير ذات </w:t>
      </w:r>
      <w:r w:rsidRPr="00F20F4E">
        <w:rPr>
          <w:rtl/>
        </w:rPr>
        <w:t xml:space="preserve">مستوى الحماية </w:t>
      </w:r>
      <w:r w:rsidRPr="00F20F4E">
        <w:rPr>
          <w:rFonts w:hint="cs"/>
          <w:rtl/>
        </w:rPr>
        <w:t xml:space="preserve">للنساء </w:t>
      </w:r>
      <w:r>
        <w:rPr>
          <w:rFonts w:hint="cs"/>
          <w:rtl/>
        </w:rPr>
        <w:t xml:space="preserve">العاملات في مجال السياسة </w:t>
      </w:r>
      <w:r w:rsidRPr="00F20F4E">
        <w:rPr>
          <w:rFonts w:hint="cs"/>
          <w:rtl/>
        </w:rPr>
        <w:t xml:space="preserve">بصفتهن </w:t>
      </w:r>
      <w:r w:rsidRPr="00F20F4E">
        <w:rPr>
          <w:rtl/>
        </w:rPr>
        <w:t>مدافع</w:t>
      </w:r>
      <w:r w:rsidRPr="00F20F4E">
        <w:rPr>
          <w:rFonts w:hint="cs"/>
          <w:rtl/>
        </w:rPr>
        <w:t>ات عن</w:t>
      </w:r>
      <w:r w:rsidRPr="00F20F4E">
        <w:rPr>
          <w:rtl/>
        </w:rPr>
        <w:t xml:space="preserve"> حقوق </w:t>
      </w:r>
      <w:r w:rsidRPr="00F20F4E">
        <w:rPr>
          <w:rFonts w:hint="cs"/>
          <w:rtl/>
        </w:rPr>
        <w:t>ال</w:t>
      </w:r>
      <w:r w:rsidRPr="00F20F4E">
        <w:rPr>
          <w:rtl/>
        </w:rPr>
        <w:t xml:space="preserve">إنسان. </w:t>
      </w:r>
      <w:r w:rsidRPr="00F20F4E">
        <w:rPr>
          <w:rFonts w:hint="cs"/>
          <w:rtl/>
        </w:rPr>
        <w:t>وقد يكون م</w:t>
      </w:r>
      <w:r w:rsidRPr="00F20F4E">
        <w:rPr>
          <w:rtl/>
        </w:rPr>
        <w:t>ستو</w:t>
      </w:r>
      <w:r w:rsidRPr="00F20F4E">
        <w:rPr>
          <w:rFonts w:hint="cs"/>
          <w:rtl/>
        </w:rPr>
        <w:t>ى</w:t>
      </w:r>
      <w:r w:rsidRPr="00F20F4E">
        <w:rPr>
          <w:rtl/>
        </w:rPr>
        <w:t xml:space="preserve"> العنف في </w:t>
      </w:r>
      <w:r w:rsidRPr="00F20F4E">
        <w:rPr>
          <w:rFonts w:hint="cs"/>
          <w:rtl/>
        </w:rPr>
        <w:t>البلد قد انخفض</w:t>
      </w:r>
      <w:r w:rsidRPr="00F20F4E">
        <w:rPr>
          <w:rtl/>
        </w:rPr>
        <w:t xml:space="preserve">، </w:t>
      </w:r>
      <w:r w:rsidRPr="00F20F4E">
        <w:rPr>
          <w:rFonts w:hint="cs"/>
          <w:rtl/>
        </w:rPr>
        <w:t xml:space="preserve">إلا </w:t>
      </w:r>
      <w:r w:rsidR="004E28C7">
        <w:rPr>
          <w:rFonts w:hint="cs"/>
          <w:rtl/>
        </w:rPr>
        <w:t>أ</w:t>
      </w:r>
      <w:r w:rsidRPr="00F20F4E">
        <w:rPr>
          <w:rFonts w:hint="cs"/>
          <w:rtl/>
        </w:rPr>
        <w:t>نه</w:t>
      </w:r>
      <w:r w:rsidRPr="00F20F4E">
        <w:rPr>
          <w:rtl/>
        </w:rPr>
        <w:t xml:space="preserve"> </w:t>
      </w:r>
      <w:r w:rsidRPr="00F20F4E">
        <w:rPr>
          <w:rFonts w:hint="cs"/>
          <w:rtl/>
        </w:rPr>
        <w:t xml:space="preserve">لا تزال </w:t>
      </w:r>
      <w:r w:rsidRPr="00F20F4E">
        <w:rPr>
          <w:rtl/>
        </w:rPr>
        <w:t xml:space="preserve">العديد من النساء </w:t>
      </w:r>
      <w:r w:rsidRPr="00F20F4E">
        <w:rPr>
          <w:rFonts w:hint="cs"/>
          <w:rtl/>
        </w:rPr>
        <w:t>محتجزات كرهائن</w:t>
      </w:r>
      <w:r w:rsidRPr="00F20F4E">
        <w:rPr>
          <w:rtl/>
        </w:rPr>
        <w:t xml:space="preserve">. </w:t>
      </w:r>
      <w:r w:rsidRPr="00F20F4E">
        <w:rPr>
          <w:rFonts w:hint="cs"/>
          <w:rtl/>
        </w:rPr>
        <w:t>وأشارت</w:t>
      </w:r>
      <w:r w:rsidRPr="00F20F4E">
        <w:rPr>
          <w:rtl/>
        </w:rPr>
        <w:t xml:space="preserve">، </w:t>
      </w:r>
      <w:r w:rsidRPr="00F20F4E">
        <w:rPr>
          <w:rFonts w:hint="cs"/>
          <w:rtl/>
        </w:rPr>
        <w:t>بوجه</w:t>
      </w:r>
      <w:r w:rsidRPr="00F20F4E">
        <w:rPr>
          <w:rtl/>
        </w:rPr>
        <w:t xml:space="preserve"> خاص، إلى المر</w:t>
      </w:r>
      <w:r>
        <w:rPr>
          <w:rFonts w:hint="cs"/>
          <w:rtl/>
        </w:rPr>
        <w:t>ش</w:t>
      </w:r>
      <w:r w:rsidRPr="00F20F4E">
        <w:rPr>
          <w:rtl/>
        </w:rPr>
        <w:t>ح</w:t>
      </w:r>
      <w:r w:rsidRPr="00F20F4E">
        <w:rPr>
          <w:rFonts w:hint="cs"/>
          <w:rtl/>
        </w:rPr>
        <w:t>ة</w:t>
      </w:r>
      <w:r w:rsidRPr="00F20F4E">
        <w:rPr>
          <w:rtl/>
        </w:rPr>
        <w:t xml:space="preserve"> الرئاسي</w:t>
      </w:r>
      <w:r w:rsidRPr="00F20F4E">
        <w:rPr>
          <w:rFonts w:hint="cs"/>
          <w:rtl/>
        </w:rPr>
        <w:t>ة</w:t>
      </w:r>
      <w:r w:rsidRPr="00F20F4E">
        <w:rPr>
          <w:rtl/>
        </w:rPr>
        <w:t xml:space="preserve"> السابق</w:t>
      </w:r>
      <w:r w:rsidRPr="00F20F4E">
        <w:rPr>
          <w:rFonts w:hint="cs"/>
          <w:rtl/>
        </w:rPr>
        <w:t>ة</w:t>
      </w:r>
      <w:r w:rsidRPr="00F20F4E">
        <w:rPr>
          <w:rtl/>
        </w:rPr>
        <w:t xml:space="preserve"> إن</w:t>
      </w:r>
      <w:r w:rsidRPr="00F20F4E">
        <w:rPr>
          <w:rFonts w:hint="cs"/>
          <w:rtl/>
        </w:rPr>
        <w:t>غ</w:t>
      </w:r>
      <w:r w:rsidRPr="00F20F4E">
        <w:rPr>
          <w:rtl/>
        </w:rPr>
        <w:t>ر</w:t>
      </w:r>
      <w:r w:rsidRPr="00F20F4E">
        <w:rPr>
          <w:rFonts w:hint="cs"/>
          <w:rtl/>
        </w:rPr>
        <w:t>ي</w:t>
      </w:r>
      <w:r w:rsidRPr="00F20F4E">
        <w:rPr>
          <w:rtl/>
        </w:rPr>
        <w:t xml:space="preserve">د بيتانكورت، </w:t>
      </w:r>
      <w:r w:rsidRPr="00F20F4E">
        <w:rPr>
          <w:rFonts w:hint="cs"/>
          <w:rtl/>
        </w:rPr>
        <w:t>التي لا تزال محتجزة</w:t>
      </w:r>
      <w:r w:rsidRPr="00F20F4E">
        <w:rPr>
          <w:rtl/>
        </w:rPr>
        <w:t xml:space="preserve"> بعد</w:t>
      </w:r>
      <w:r w:rsidR="000D45F3">
        <w:rPr>
          <w:rFonts w:hint="cs"/>
          <w:rtl/>
        </w:rPr>
        <w:t> </w:t>
      </w:r>
      <w:r w:rsidRPr="00F20F4E">
        <w:rPr>
          <w:rtl/>
        </w:rPr>
        <w:t>عدة سنوات.</w:t>
      </w:r>
    </w:p>
    <w:p w:rsidR="00F20F4E" w:rsidRPr="00F20F4E" w:rsidRDefault="00F20F4E" w:rsidP="00F20F4E">
      <w:pPr>
        <w:pStyle w:val="DualTxt"/>
        <w:rPr>
          <w:rtl/>
        </w:rPr>
      </w:pPr>
      <w:r w:rsidRPr="00F20F4E">
        <w:rPr>
          <w:rtl/>
        </w:rPr>
        <w:t>8</w:t>
      </w:r>
      <w:r>
        <w:rPr>
          <w:rFonts w:hint="cs"/>
          <w:rtl/>
        </w:rPr>
        <w:t xml:space="preserve"> </w:t>
      </w:r>
      <w:r w:rsidRPr="00F20F4E">
        <w:rPr>
          <w:rFonts w:hint="cs"/>
          <w:rtl/>
        </w:rPr>
        <w:t>-</w:t>
      </w:r>
      <w:r>
        <w:rPr>
          <w:rFonts w:hint="cs"/>
          <w:b/>
          <w:bCs/>
          <w:rtl/>
        </w:rPr>
        <w:tab/>
      </w:r>
      <w:r w:rsidRPr="00F20F4E">
        <w:rPr>
          <w:rFonts w:hint="cs"/>
          <w:b/>
          <w:bCs/>
          <w:rtl/>
        </w:rPr>
        <w:t>السيدة</w:t>
      </w:r>
      <w:r w:rsidRPr="00F20F4E">
        <w:rPr>
          <w:b/>
          <w:bCs/>
          <w:rtl/>
        </w:rPr>
        <w:t xml:space="preserve"> بيلم</w:t>
      </w:r>
      <w:r w:rsidRPr="00F20F4E">
        <w:rPr>
          <w:rFonts w:hint="cs"/>
          <w:b/>
          <w:bCs/>
          <w:rtl/>
        </w:rPr>
        <w:t>ه</w:t>
      </w:r>
      <w:r w:rsidRPr="00F20F4E">
        <w:rPr>
          <w:b/>
          <w:bCs/>
          <w:rtl/>
        </w:rPr>
        <w:t xml:space="preserve">وب </w:t>
      </w:r>
      <w:r>
        <w:rPr>
          <w:b/>
          <w:bCs/>
          <w:rtl/>
        </w:rPr>
        <w:t>–</w:t>
      </w:r>
      <w:r>
        <w:rPr>
          <w:rFonts w:hint="cs"/>
          <w:b/>
          <w:bCs/>
          <w:rtl/>
        </w:rPr>
        <w:t xml:space="preserve"> </w:t>
      </w:r>
      <w:r w:rsidRPr="00F20F4E">
        <w:rPr>
          <w:b/>
          <w:bCs/>
          <w:rtl/>
        </w:rPr>
        <w:t>زيرداني</w:t>
      </w:r>
      <w:r>
        <w:rPr>
          <w:rFonts w:hint="cs"/>
          <w:b/>
          <w:bCs/>
          <w:rtl/>
        </w:rPr>
        <w:t>:</w:t>
      </w:r>
      <w:r>
        <w:rPr>
          <w:rFonts w:hint="cs"/>
          <w:rtl/>
        </w:rPr>
        <w:t xml:space="preserve"> </w:t>
      </w:r>
      <w:r w:rsidRPr="00F20F4E">
        <w:rPr>
          <w:rtl/>
        </w:rPr>
        <w:t>قال</w:t>
      </w:r>
      <w:r w:rsidRPr="00F20F4E">
        <w:rPr>
          <w:rFonts w:hint="cs"/>
          <w:rtl/>
        </w:rPr>
        <w:t>ت</w:t>
      </w:r>
      <w:r w:rsidRPr="00F20F4E">
        <w:rPr>
          <w:rtl/>
        </w:rPr>
        <w:t xml:space="preserve"> </w:t>
      </w:r>
      <w:r w:rsidRPr="00F20F4E">
        <w:rPr>
          <w:rFonts w:hint="cs"/>
          <w:rtl/>
        </w:rPr>
        <w:t>إنه</w:t>
      </w:r>
      <w:r w:rsidRPr="00F20F4E">
        <w:rPr>
          <w:rtl/>
        </w:rPr>
        <w:t xml:space="preserve"> رغم </w:t>
      </w:r>
      <w:r w:rsidRPr="00F20F4E">
        <w:rPr>
          <w:rFonts w:hint="cs"/>
          <w:rtl/>
        </w:rPr>
        <w:t>ال</w:t>
      </w:r>
      <w:r w:rsidRPr="00F20F4E">
        <w:rPr>
          <w:rtl/>
        </w:rPr>
        <w:t xml:space="preserve">جهود الكبيرة </w:t>
      </w:r>
      <w:r w:rsidRPr="00F20F4E">
        <w:rPr>
          <w:rFonts w:hint="cs"/>
          <w:rtl/>
        </w:rPr>
        <w:t xml:space="preserve">التي بذلتها </w:t>
      </w:r>
      <w:r w:rsidRPr="00F20F4E">
        <w:rPr>
          <w:rtl/>
        </w:rPr>
        <w:t xml:space="preserve">الدولة الطرف </w:t>
      </w:r>
      <w:r w:rsidRPr="00F20F4E">
        <w:rPr>
          <w:rFonts w:hint="cs"/>
          <w:rtl/>
        </w:rPr>
        <w:t xml:space="preserve">لكفالة </w:t>
      </w:r>
      <w:r>
        <w:rPr>
          <w:rFonts w:hint="cs"/>
          <w:rtl/>
        </w:rPr>
        <w:t xml:space="preserve">زيادة </w:t>
      </w:r>
      <w:r w:rsidRPr="00F20F4E">
        <w:rPr>
          <w:rFonts w:hint="cs"/>
          <w:rtl/>
        </w:rPr>
        <w:t xml:space="preserve">مشاركة </w:t>
      </w:r>
      <w:r>
        <w:rPr>
          <w:rFonts w:hint="cs"/>
          <w:rtl/>
        </w:rPr>
        <w:t>ا</w:t>
      </w:r>
      <w:r w:rsidRPr="00F20F4E">
        <w:rPr>
          <w:rFonts w:hint="cs"/>
          <w:rtl/>
        </w:rPr>
        <w:t>لنساء</w:t>
      </w:r>
      <w:r w:rsidRPr="00F20F4E">
        <w:rPr>
          <w:rtl/>
        </w:rPr>
        <w:t xml:space="preserve"> في </w:t>
      </w:r>
      <w:r w:rsidRPr="00F20F4E">
        <w:rPr>
          <w:rFonts w:hint="cs"/>
          <w:rtl/>
        </w:rPr>
        <w:t>اتخاذ</w:t>
      </w:r>
      <w:r w:rsidRPr="00F20F4E">
        <w:rPr>
          <w:rtl/>
        </w:rPr>
        <w:t xml:space="preserve"> القرارات، </w:t>
      </w:r>
      <w:r w:rsidRPr="00F20F4E">
        <w:rPr>
          <w:rFonts w:hint="cs"/>
          <w:rtl/>
        </w:rPr>
        <w:t>بما في</w:t>
      </w:r>
      <w:r w:rsidRPr="00F20F4E">
        <w:rPr>
          <w:rtl/>
        </w:rPr>
        <w:t xml:space="preserve"> ذلك </w:t>
      </w:r>
      <w:r w:rsidRPr="00F20F4E">
        <w:rPr>
          <w:rFonts w:hint="cs"/>
          <w:rtl/>
        </w:rPr>
        <w:t xml:space="preserve">أوجه </w:t>
      </w:r>
      <w:r w:rsidRPr="00F20F4E">
        <w:rPr>
          <w:rtl/>
        </w:rPr>
        <w:t xml:space="preserve">التقدم في التشريع </w:t>
      </w:r>
      <w:r w:rsidRPr="00F20F4E">
        <w:rPr>
          <w:rFonts w:hint="cs"/>
          <w:rtl/>
        </w:rPr>
        <w:t>وأحكام القضاء</w:t>
      </w:r>
      <w:r w:rsidRPr="00F20F4E">
        <w:rPr>
          <w:rtl/>
        </w:rPr>
        <w:t xml:space="preserve">، </w:t>
      </w:r>
      <w:r w:rsidRPr="00F20F4E">
        <w:rPr>
          <w:rFonts w:hint="cs"/>
          <w:rtl/>
        </w:rPr>
        <w:t xml:space="preserve">فإن </w:t>
      </w:r>
      <w:r w:rsidRPr="00F20F4E">
        <w:rPr>
          <w:rtl/>
        </w:rPr>
        <w:t xml:space="preserve">عدد النساء في مناصب الإدارة العامة </w:t>
      </w:r>
      <w:r w:rsidRPr="00F20F4E">
        <w:rPr>
          <w:rFonts w:hint="cs"/>
          <w:rtl/>
        </w:rPr>
        <w:t xml:space="preserve">لا يزال </w:t>
      </w:r>
      <w:r w:rsidRPr="00F20F4E">
        <w:rPr>
          <w:rtl/>
        </w:rPr>
        <w:t>منخفض</w:t>
      </w:r>
      <w:r w:rsidRPr="00F20F4E">
        <w:rPr>
          <w:rFonts w:hint="cs"/>
          <w:rtl/>
        </w:rPr>
        <w:t>ا</w:t>
      </w:r>
      <w:r w:rsidRPr="00F20F4E">
        <w:rPr>
          <w:rtl/>
        </w:rPr>
        <w:t xml:space="preserve"> جدا. </w:t>
      </w:r>
      <w:r w:rsidRPr="00F20F4E">
        <w:rPr>
          <w:rFonts w:hint="cs"/>
          <w:rtl/>
        </w:rPr>
        <w:t>ف</w:t>
      </w:r>
      <w:r w:rsidRPr="00F20F4E">
        <w:rPr>
          <w:rtl/>
        </w:rPr>
        <w:t xml:space="preserve">في آخر </w:t>
      </w:r>
      <w:r w:rsidRPr="00F20F4E">
        <w:rPr>
          <w:rFonts w:hint="cs"/>
          <w:rtl/>
        </w:rPr>
        <w:t>الانتخابات مثلا</w:t>
      </w:r>
      <w:r w:rsidRPr="00F20F4E">
        <w:rPr>
          <w:rtl/>
        </w:rPr>
        <w:t xml:space="preserve">، </w:t>
      </w:r>
      <w:r w:rsidRPr="00F20F4E">
        <w:rPr>
          <w:rFonts w:hint="cs"/>
          <w:rtl/>
        </w:rPr>
        <w:t>ذهبت</w:t>
      </w:r>
      <w:r w:rsidRPr="00F20F4E">
        <w:rPr>
          <w:rtl/>
        </w:rPr>
        <w:t xml:space="preserve"> </w:t>
      </w:r>
      <w:r>
        <w:rPr>
          <w:rFonts w:hint="cs"/>
          <w:rtl/>
        </w:rPr>
        <w:t xml:space="preserve">نسبة </w:t>
      </w:r>
      <w:r w:rsidRPr="00F20F4E">
        <w:rPr>
          <w:rtl/>
        </w:rPr>
        <w:t xml:space="preserve">15.79 في المائة </w:t>
      </w:r>
      <w:r>
        <w:rPr>
          <w:rFonts w:hint="cs"/>
          <w:rtl/>
        </w:rPr>
        <w:t xml:space="preserve">فقط </w:t>
      </w:r>
      <w:r w:rsidRPr="00F20F4E">
        <w:rPr>
          <w:rtl/>
        </w:rPr>
        <w:t xml:space="preserve">من المناصب الإدارية في </w:t>
      </w:r>
      <w:r w:rsidRPr="00F20F4E">
        <w:rPr>
          <w:rFonts w:hint="cs"/>
          <w:rtl/>
        </w:rPr>
        <w:t>الفرع</w:t>
      </w:r>
      <w:r w:rsidRPr="00F20F4E">
        <w:rPr>
          <w:rtl/>
        </w:rPr>
        <w:t xml:space="preserve"> التشريعي إلى النساء</w:t>
      </w:r>
      <w:r w:rsidRPr="00F20F4E">
        <w:rPr>
          <w:rFonts w:hint="cs"/>
          <w:rtl/>
        </w:rPr>
        <w:t xml:space="preserve"> </w:t>
      </w:r>
      <w:r w:rsidRPr="00F20F4E">
        <w:rPr>
          <w:rtl/>
        </w:rPr>
        <w:t>(</w:t>
      </w:r>
      <w:r w:rsidRPr="00F20F4E">
        <w:rPr>
          <w:rFonts w:hint="cs"/>
          <w:rtl/>
        </w:rPr>
        <w:t>ال</w:t>
      </w:r>
      <w:r w:rsidRPr="00F20F4E">
        <w:rPr>
          <w:rtl/>
        </w:rPr>
        <w:t>تقرير</w:t>
      </w:r>
      <w:r w:rsidRPr="00F20F4E">
        <w:rPr>
          <w:rFonts w:hint="cs"/>
          <w:rtl/>
        </w:rPr>
        <w:t>، صفحة 45</w:t>
      </w:r>
      <w:r w:rsidRPr="00F20F4E">
        <w:rPr>
          <w:rtl/>
        </w:rPr>
        <w:t xml:space="preserve">). </w:t>
      </w:r>
      <w:r w:rsidRPr="00F20F4E">
        <w:rPr>
          <w:rFonts w:hint="cs"/>
          <w:rtl/>
        </w:rPr>
        <w:t>و</w:t>
      </w:r>
      <w:r w:rsidRPr="00F20F4E">
        <w:rPr>
          <w:rtl/>
        </w:rPr>
        <w:t xml:space="preserve">سألت </w:t>
      </w:r>
      <w:r w:rsidRPr="00F20F4E">
        <w:rPr>
          <w:rFonts w:hint="cs"/>
          <w:rtl/>
        </w:rPr>
        <w:t>عن السبب الذي يجعل</w:t>
      </w:r>
      <w:r w:rsidRPr="00F20F4E">
        <w:rPr>
          <w:rtl/>
        </w:rPr>
        <w:t xml:space="preserve"> مناصب </w:t>
      </w:r>
      <w:r w:rsidRPr="00F20F4E">
        <w:rPr>
          <w:rFonts w:hint="cs"/>
          <w:rtl/>
        </w:rPr>
        <w:t>ال</w:t>
      </w:r>
      <w:r w:rsidRPr="00F20F4E">
        <w:rPr>
          <w:rtl/>
        </w:rPr>
        <w:t xml:space="preserve">إدارة </w:t>
      </w:r>
      <w:r w:rsidRPr="00F20F4E">
        <w:rPr>
          <w:rFonts w:hint="cs"/>
          <w:rtl/>
        </w:rPr>
        <w:t>ال</w:t>
      </w:r>
      <w:r w:rsidRPr="00F20F4E">
        <w:rPr>
          <w:rtl/>
        </w:rPr>
        <w:t xml:space="preserve">عامة </w:t>
      </w:r>
      <w:r w:rsidRPr="00F20F4E">
        <w:rPr>
          <w:rFonts w:hint="cs"/>
          <w:rtl/>
        </w:rPr>
        <w:t>التي تشغلها</w:t>
      </w:r>
      <w:r w:rsidRPr="00F20F4E">
        <w:rPr>
          <w:rtl/>
        </w:rPr>
        <w:t xml:space="preserve"> النساء</w:t>
      </w:r>
      <w:r w:rsidRPr="00F20F4E">
        <w:rPr>
          <w:rFonts w:hint="cs"/>
          <w:rtl/>
        </w:rPr>
        <w:t xml:space="preserve"> قليلة جدا</w:t>
      </w:r>
      <w:r w:rsidRPr="00F20F4E">
        <w:rPr>
          <w:rtl/>
        </w:rPr>
        <w:t xml:space="preserve">. </w:t>
      </w:r>
      <w:r>
        <w:rPr>
          <w:rFonts w:hint="cs"/>
          <w:rtl/>
        </w:rPr>
        <w:t xml:space="preserve">وتساءلت هل تدلي </w:t>
      </w:r>
      <w:r w:rsidRPr="00F20F4E">
        <w:rPr>
          <w:rFonts w:hint="cs"/>
          <w:rtl/>
        </w:rPr>
        <w:t>النساء</w:t>
      </w:r>
      <w:r w:rsidRPr="00F20F4E">
        <w:rPr>
          <w:rtl/>
        </w:rPr>
        <w:t xml:space="preserve"> </w:t>
      </w:r>
      <w:r w:rsidRPr="00F20F4E">
        <w:rPr>
          <w:rFonts w:hint="cs"/>
          <w:rtl/>
        </w:rPr>
        <w:t>ال</w:t>
      </w:r>
      <w:r w:rsidRPr="00F20F4E">
        <w:rPr>
          <w:rtl/>
        </w:rPr>
        <w:t>كول</w:t>
      </w:r>
      <w:r w:rsidRPr="00F20F4E">
        <w:rPr>
          <w:rFonts w:hint="cs"/>
          <w:rtl/>
        </w:rPr>
        <w:t>و</w:t>
      </w:r>
      <w:r w:rsidRPr="00F20F4E">
        <w:rPr>
          <w:rtl/>
        </w:rPr>
        <w:t xml:space="preserve">مبيات </w:t>
      </w:r>
      <w:r w:rsidRPr="00F20F4E">
        <w:rPr>
          <w:rFonts w:hint="cs"/>
          <w:rtl/>
        </w:rPr>
        <w:t>بأصواتهن</w:t>
      </w:r>
      <w:r w:rsidRPr="00F20F4E">
        <w:rPr>
          <w:rtl/>
        </w:rPr>
        <w:t xml:space="preserve"> بالوكالة</w:t>
      </w:r>
      <w:r w:rsidRPr="00F20F4E">
        <w:rPr>
          <w:rFonts w:hint="cs"/>
          <w:rtl/>
        </w:rPr>
        <w:t xml:space="preserve"> بواسطة</w:t>
      </w:r>
      <w:r w:rsidRPr="00F20F4E">
        <w:rPr>
          <w:rtl/>
        </w:rPr>
        <w:t xml:space="preserve"> أزواجه</w:t>
      </w:r>
      <w:r w:rsidRPr="00F20F4E">
        <w:rPr>
          <w:rFonts w:hint="cs"/>
          <w:rtl/>
        </w:rPr>
        <w:t>ن</w:t>
      </w:r>
      <w:r w:rsidRPr="00F20F4E">
        <w:rPr>
          <w:rtl/>
        </w:rPr>
        <w:t xml:space="preserve">، </w:t>
      </w:r>
      <w:r w:rsidR="000D45F3">
        <w:rPr>
          <w:rFonts w:hint="cs"/>
          <w:rtl/>
        </w:rPr>
        <w:t xml:space="preserve">وإذا لم يكن الأمر كذلك </w:t>
      </w:r>
      <w:r w:rsidRPr="00F20F4E">
        <w:rPr>
          <w:rFonts w:hint="cs"/>
          <w:rtl/>
        </w:rPr>
        <w:t>فإنها</w:t>
      </w:r>
      <w:r w:rsidRPr="00F20F4E">
        <w:rPr>
          <w:rtl/>
        </w:rPr>
        <w:t xml:space="preserve"> </w:t>
      </w:r>
      <w:r>
        <w:rPr>
          <w:rFonts w:hint="cs"/>
          <w:rtl/>
        </w:rPr>
        <w:t>س</w:t>
      </w:r>
      <w:r w:rsidRPr="00F20F4E">
        <w:rPr>
          <w:rtl/>
        </w:rPr>
        <w:t>تق</w:t>
      </w:r>
      <w:r>
        <w:rPr>
          <w:rFonts w:hint="cs"/>
          <w:rtl/>
        </w:rPr>
        <w:t>د</w:t>
      </w:r>
      <w:r w:rsidRPr="00F20F4E">
        <w:rPr>
          <w:rtl/>
        </w:rPr>
        <w:t xml:space="preserve">ر </w:t>
      </w:r>
      <w:r w:rsidRPr="00F20F4E">
        <w:rPr>
          <w:rFonts w:hint="cs"/>
          <w:rtl/>
        </w:rPr>
        <w:t xml:space="preserve">الحصول على </w:t>
      </w:r>
      <w:r w:rsidRPr="00F20F4E">
        <w:rPr>
          <w:rtl/>
        </w:rPr>
        <w:t xml:space="preserve">مزيد من المعلومات </w:t>
      </w:r>
      <w:r w:rsidRPr="00F20F4E">
        <w:rPr>
          <w:rFonts w:hint="cs"/>
          <w:rtl/>
        </w:rPr>
        <w:t>المتعلقة</w:t>
      </w:r>
      <w:r w:rsidRPr="00F20F4E">
        <w:rPr>
          <w:rtl/>
        </w:rPr>
        <w:t xml:space="preserve"> </w:t>
      </w:r>
      <w:r w:rsidRPr="00F20F4E">
        <w:rPr>
          <w:rFonts w:hint="cs"/>
          <w:rtl/>
        </w:rPr>
        <w:t>بال</w:t>
      </w:r>
      <w:r w:rsidRPr="00F20F4E">
        <w:rPr>
          <w:rtl/>
        </w:rPr>
        <w:t xml:space="preserve">قانون </w:t>
      </w:r>
      <w:r w:rsidRPr="00F20F4E">
        <w:rPr>
          <w:rFonts w:hint="cs"/>
          <w:rtl/>
        </w:rPr>
        <w:t>الانتخابي</w:t>
      </w:r>
      <w:r w:rsidRPr="00F20F4E">
        <w:rPr>
          <w:rtl/>
        </w:rPr>
        <w:t xml:space="preserve"> </w:t>
      </w:r>
      <w:r w:rsidRPr="00F20F4E">
        <w:rPr>
          <w:rFonts w:hint="cs"/>
          <w:rtl/>
        </w:rPr>
        <w:t xml:space="preserve">في </w:t>
      </w:r>
      <w:r w:rsidRPr="00F20F4E">
        <w:rPr>
          <w:rtl/>
        </w:rPr>
        <w:t xml:space="preserve">كولومبيا الذي </w:t>
      </w:r>
      <w:r w:rsidRPr="00F20F4E">
        <w:rPr>
          <w:rFonts w:hint="cs"/>
          <w:rtl/>
        </w:rPr>
        <w:t>قد يكون له شيء</w:t>
      </w:r>
      <w:r w:rsidRPr="00F20F4E">
        <w:rPr>
          <w:rtl/>
        </w:rPr>
        <w:t xml:space="preserve"> </w:t>
      </w:r>
      <w:r w:rsidRPr="00F20F4E">
        <w:rPr>
          <w:rFonts w:hint="cs"/>
          <w:rtl/>
        </w:rPr>
        <w:t>من</w:t>
      </w:r>
      <w:r w:rsidRPr="00F20F4E">
        <w:rPr>
          <w:rtl/>
        </w:rPr>
        <w:t xml:space="preserve"> التأثير على </w:t>
      </w:r>
      <w:r>
        <w:rPr>
          <w:rFonts w:hint="cs"/>
          <w:rtl/>
        </w:rPr>
        <w:t xml:space="preserve">هذه </w:t>
      </w:r>
      <w:r w:rsidRPr="00F20F4E">
        <w:rPr>
          <w:rtl/>
        </w:rPr>
        <w:t>المسألة.</w:t>
      </w:r>
    </w:p>
    <w:p w:rsidR="00F20F4E" w:rsidRPr="00F20F4E" w:rsidRDefault="00F20F4E" w:rsidP="00F20F4E">
      <w:pPr>
        <w:pStyle w:val="DualTxt"/>
        <w:rPr>
          <w:rtl/>
        </w:rPr>
      </w:pPr>
      <w:r w:rsidRPr="00F20F4E">
        <w:rPr>
          <w:rtl/>
        </w:rPr>
        <w:t>9</w:t>
      </w:r>
      <w:r>
        <w:rPr>
          <w:rFonts w:hint="cs"/>
          <w:rtl/>
        </w:rPr>
        <w:t xml:space="preserve"> </w:t>
      </w:r>
      <w:r w:rsidRPr="00F20F4E">
        <w:rPr>
          <w:rFonts w:hint="cs"/>
          <w:rtl/>
        </w:rPr>
        <w:t>-</w:t>
      </w:r>
      <w:r>
        <w:rPr>
          <w:rFonts w:hint="cs"/>
          <w:rtl/>
        </w:rPr>
        <w:tab/>
      </w:r>
      <w:r w:rsidRPr="00F20F4E">
        <w:rPr>
          <w:rFonts w:hint="cs"/>
          <w:rtl/>
        </w:rPr>
        <w:t>إن حقيقة وجود</w:t>
      </w:r>
      <w:r w:rsidRPr="00F20F4E">
        <w:rPr>
          <w:rtl/>
        </w:rPr>
        <w:t xml:space="preserve"> نسبة أعلى من النساء في المناصب الحكومية </w:t>
      </w:r>
      <w:r w:rsidRPr="00F20F4E">
        <w:rPr>
          <w:rFonts w:hint="cs"/>
          <w:rtl/>
        </w:rPr>
        <w:t>العليا</w:t>
      </w:r>
      <w:r w:rsidRPr="00F20F4E">
        <w:rPr>
          <w:rtl/>
        </w:rPr>
        <w:t xml:space="preserve"> - التي </w:t>
      </w:r>
      <w:r>
        <w:rPr>
          <w:rFonts w:hint="cs"/>
          <w:rtl/>
        </w:rPr>
        <w:t xml:space="preserve">هي </w:t>
      </w:r>
      <w:r w:rsidRPr="00F20F4E">
        <w:rPr>
          <w:rtl/>
        </w:rPr>
        <w:t xml:space="preserve">تعيينات </w:t>
      </w:r>
      <w:r w:rsidRPr="00F20F4E">
        <w:rPr>
          <w:rFonts w:hint="cs"/>
          <w:rtl/>
        </w:rPr>
        <w:t>اختيارية</w:t>
      </w:r>
      <w:r w:rsidRPr="00F20F4E">
        <w:rPr>
          <w:rtl/>
        </w:rPr>
        <w:t xml:space="preserve"> </w:t>
      </w:r>
      <w:r>
        <w:rPr>
          <w:rFonts w:hint="cs"/>
          <w:rtl/>
        </w:rPr>
        <w:t>-</w:t>
      </w:r>
      <w:r w:rsidRPr="00F20F4E">
        <w:rPr>
          <w:rtl/>
        </w:rPr>
        <w:t xml:space="preserve"> </w:t>
      </w:r>
      <w:r>
        <w:rPr>
          <w:rFonts w:hint="cs"/>
          <w:rtl/>
        </w:rPr>
        <w:t xml:space="preserve">يدل على </w:t>
      </w:r>
      <w:r w:rsidRPr="00F20F4E">
        <w:rPr>
          <w:rFonts w:hint="cs"/>
          <w:rtl/>
        </w:rPr>
        <w:t xml:space="preserve">وجود </w:t>
      </w:r>
      <w:r w:rsidRPr="00F20F4E">
        <w:rPr>
          <w:rtl/>
        </w:rPr>
        <w:t xml:space="preserve">رغبة </w:t>
      </w:r>
      <w:r w:rsidRPr="00F20F4E">
        <w:rPr>
          <w:rFonts w:hint="cs"/>
          <w:rtl/>
        </w:rPr>
        <w:t>حقيقية</w:t>
      </w:r>
      <w:r w:rsidRPr="00F20F4E">
        <w:rPr>
          <w:rtl/>
        </w:rPr>
        <w:t xml:space="preserve"> من </w:t>
      </w:r>
      <w:r w:rsidRPr="00F20F4E">
        <w:rPr>
          <w:rFonts w:hint="cs"/>
          <w:rtl/>
        </w:rPr>
        <w:t>جانب</w:t>
      </w:r>
      <w:r w:rsidRPr="00F20F4E">
        <w:rPr>
          <w:rtl/>
        </w:rPr>
        <w:t xml:space="preserve"> الحكومة </w:t>
      </w:r>
      <w:r w:rsidRPr="00F20F4E">
        <w:rPr>
          <w:rFonts w:hint="cs"/>
          <w:rtl/>
        </w:rPr>
        <w:t>في تنفيذ</w:t>
      </w:r>
      <w:r w:rsidRPr="00F20F4E">
        <w:rPr>
          <w:rtl/>
        </w:rPr>
        <w:t xml:space="preserve"> </w:t>
      </w:r>
      <w:r w:rsidRPr="00F20F4E">
        <w:rPr>
          <w:rFonts w:hint="cs"/>
          <w:rtl/>
        </w:rPr>
        <w:t>الاتفاقية</w:t>
      </w:r>
      <w:r w:rsidRPr="00F20F4E">
        <w:rPr>
          <w:rtl/>
        </w:rPr>
        <w:t xml:space="preserve">. </w:t>
      </w:r>
      <w:r w:rsidRPr="00F20F4E">
        <w:rPr>
          <w:rFonts w:hint="cs"/>
          <w:rtl/>
        </w:rPr>
        <w:t xml:space="preserve">وربما كانت الوسيلة </w:t>
      </w:r>
      <w:r w:rsidRPr="00F20F4E">
        <w:rPr>
          <w:rtl/>
        </w:rPr>
        <w:t xml:space="preserve">لزيادة نسبة النساء في المناصب </w:t>
      </w:r>
      <w:r w:rsidRPr="00F20F4E">
        <w:rPr>
          <w:rFonts w:hint="cs"/>
          <w:rtl/>
        </w:rPr>
        <w:t xml:space="preserve">الأدنى تتمثل في كفالة </w:t>
      </w:r>
      <w:r>
        <w:rPr>
          <w:rFonts w:hint="cs"/>
          <w:rtl/>
        </w:rPr>
        <w:t xml:space="preserve">إعداد </w:t>
      </w:r>
      <w:r w:rsidRPr="00F20F4E">
        <w:rPr>
          <w:rFonts w:hint="cs"/>
          <w:rtl/>
        </w:rPr>
        <w:t>النساء</w:t>
      </w:r>
      <w:r w:rsidRPr="00F20F4E">
        <w:rPr>
          <w:rtl/>
        </w:rPr>
        <w:t xml:space="preserve"> </w:t>
      </w:r>
      <w:r w:rsidRPr="00F20F4E">
        <w:rPr>
          <w:rFonts w:hint="cs"/>
          <w:rtl/>
        </w:rPr>
        <w:t>على نحو أفضل</w:t>
      </w:r>
      <w:r w:rsidRPr="00F20F4E">
        <w:rPr>
          <w:rtl/>
        </w:rPr>
        <w:t xml:space="preserve"> ل</w:t>
      </w:r>
      <w:r w:rsidRPr="00F20F4E">
        <w:rPr>
          <w:rFonts w:hint="cs"/>
          <w:rtl/>
        </w:rPr>
        <w:t>ل</w:t>
      </w:r>
      <w:r w:rsidRPr="00F20F4E">
        <w:rPr>
          <w:rtl/>
        </w:rPr>
        <w:t xml:space="preserve">ترشح </w:t>
      </w:r>
      <w:r w:rsidRPr="00F20F4E">
        <w:rPr>
          <w:rFonts w:hint="cs"/>
          <w:rtl/>
        </w:rPr>
        <w:t>في الانتخابات</w:t>
      </w:r>
      <w:r>
        <w:rPr>
          <w:rFonts w:hint="cs"/>
          <w:rtl/>
        </w:rPr>
        <w:t>،</w:t>
      </w:r>
      <w:r w:rsidRPr="00F20F4E">
        <w:rPr>
          <w:rtl/>
        </w:rPr>
        <w:t xml:space="preserve"> في </w:t>
      </w:r>
      <w:r w:rsidRPr="00F20F4E">
        <w:rPr>
          <w:rFonts w:hint="cs"/>
          <w:rtl/>
        </w:rPr>
        <w:t>المقام</w:t>
      </w:r>
      <w:r w:rsidRPr="00F20F4E">
        <w:rPr>
          <w:rtl/>
        </w:rPr>
        <w:t xml:space="preserve"> الأول.</w:t>
      </w:r>
    </w:p>
    <w:p w:rsidR="00F20F4E" w:rsidRPr="00F20F4E" w:rsidRDefault="00F20F4E" w:rsidP="00F20F4E">
      <w:pPr>
        <w:pStyle w:val="DualTxt"/>
        <w:rPr>
          <w:rtl/>
        </w:rPr>
      </w:pPr>
      <w:r w:rsidRPr="00F20F4E">
        <w:rPr>
          <w:rtl/>
        </w:rPr>
        <w:t>10</w:t>
      </w:r>
      <w:r>
        <w:rPr>
          <w:rFonts w:hint="cs"/>
          <w:rtl/>
        </w:rPr>
        <w:t xml:space="preserve"> </w:t>
      </w:r>
      <w:r w:rsidRPr="00F20F4E">
        <w:rPr>
          <w:rFonts w:hint="cs"/>
          <w:rtl/>
        </w:rPr>
        <w:t>-</w:t>
      </w:r>
      <w:r>
        <w:rPr>
          <w:rFonts w:hint="cs"/>
          <w:b/>
          <w:bCs/>
          <w:rtl/>
        </w:rPr>
        <w:tab/>
      </w:r>
      <w:r w:rsidRPr="00F20F4E">
        <w:rPr>
          <w:rFonts w:hint="cs"/>
          <w:b/>
          <w:bCs/>
          <w:rtl/>
        </w:rPr>
        <w:t>السيدة سيمونوف</w:t>
      </w:r>
      <w:r w:rsidR="000D45F3">
        <w:rPr>
          <w:rFonts w:hint="cs"/>
          <w:b/>
          <w:bCs/>
          <w:rtl/>
        </w:rPr>
        <w:t>ي</w:t>
      </w:r>
      <w:r w:rsidRPr="00F20F4E">
        <w:rPr>
          <w:rFonts w:hint="cs"/>
          <w:b/>
          <w:bCs/>
          <w:rtl/>
        </w:rPr>
        <w:t>تش</w:t>
      </w:r>
      <w:r>
        <w:rPr>
          <w:rFonts w:hint="cs"/>
          <w:rtl/>
        </w:rPr>
        <w:t>:</w:t>
      </w:r>
      <w:r w:rsidRPr="00F20F4E">
        <w:rPr>
          <w:rtl/>
        </w:rPr>
        <w:t xml:space="preserve"> طلب</w:t>
      </w:r>
      <w:r w:rsidRPr="00F20F4E">
        <w:rPr>
          <w:rFonts w:hint="cs"/>
          <w:rtl/>
        </w:rPr>
        <w:t>ت</w:t>
      </w:r>
      <w:r w:rsidRPr="00F20F4E">
        <w:rPr>
          <w:rtl/>
        </w:rPr>
        <w:t xml:space="preserve"> توضيحا يتع</w:t>
      </w:r>
      <w:r>
        <w:rPr>
          <w:rFonts w:hint="cs"/>
          <w:rtl/>
        </w:rPr>
        <w:t>ل</w:t>
      </w:r>
      <w:r w:rsidRPr="00F20F4E">
        <w:rPr>
          <w:rtl/>
        </w:rPr>
        <w:t xml:space="preserve">ق بعدد </w:t>
      </w:r>
      <w:r w:rsidRPr="00F20F4E">
        <w:rPr>
          <w:rFonts w:hint="cs"/>
          <w:rtl/>
        </w:rPr>
        <w:t>السفيرات</w:t>
      </w:r>
      <w:r w:rsidRPr="00F20F4E">
        <w:rPr>
          <w:rtl/>
        </w:rPr>
        <w:t xml:space="preserve">: </w:t>
      </w:r>
      <w:r w:rsidRPr="00F20F4E">
        <w:rPr>
          <w:rFonts w:hint="cs"/>
          <w:rtl/>
        </w:rPr>
        <w:t>ف</w:t>
      </w:r>
      <w:r w:rsidRPr="00F20F4E">
        <w:rPr>
          <w:rtl/>
        </w:rPr>
        <w:t xml:space="preserve">طبقا للتقرير </w:t>
      </w:r>
      <w:r w:rsidRPr="00F20F4E">
        <w:rPr>
          <w:rFonts w:hint="cs"/>
          <w:rtl/>
        </w:rPr>
        <w:t>(الصفحة 50)</w:t>
      </w:r>
      <w:r w:rsidRPr="00F20F4E">
        <w:rPr>
          <w:rtl/>
        </w:rPr>
        <w:t xml:space="preserve"> كان هناك ثمان</w:t>
      </w:r>
      <w:r>
        <w:rPr>
          <w:rFonts w:hint="cs"/>
          <w:rtl/>
        </w:rPr>
        <w:t>ي</w:t>
      </w:r>
      <w:r w:rsidRPr="00F20F4E">
        <w:rPr>
          <w:rFonts w:hint="cs"/>
          <w:rtl/>
        </w:rPr>
        <w:t xml:space="preserve"> سفيرات</w:t>
      </w:r>
      <w:r w:rsidRPr="00F20F4E">
        <w:rPr>
          <w:rtl/>
        </w:rPr>
        <w:t xml:space="preserve">؛ </w:t>
      </w:r>
      <w:r w:rsidRPr="00F20F4E">
        <w:rPr>
          <w:rFonts w:hint="cs"/>
          <w:rtl/>
        </w:rPr>
        <w:t>إلا أن رئيسة الوفد كانت قد قدمت</w:t>
      </w:r>
      <w:r w:rsidRPr="00F20F4E">
        <w:rPr>
          <w:rtl/>
        </w:rPr>
        <w:t xml:space="preserve"> رقم</w:t>
      </w:r>
      <w:r w:rsidRPr="00F20F4E">
        <w:rPr>
          <w:rFonts w:hint="cs"/>
          <w:rtl/>
        </w:rPr>
        <w:t>ا</w:t>
      </w:r>
      <w:r w:rsidRPr="00F20F4E">
        <w:rPr>
          <w:rtl/>
        </w:rPr>
        <w:t xml:space="preserve"> أعلى بكثير في بيانها </w:t>
      </w:r>
      <w:r w:rsidRPr="00F20F4E">
        <w:rPr>
          <w:rFonts w:hint="cs"/>
          <w:rtl/>
        </w:rPr>
        <w:t>الاستهلالي</w:t>
      </w:r>
      <w:r w:rsidRPr="00F20F4E">
        <w:rPr>
          <w:rtl/>
        </w:rPr>
        <w:t>.</w:t>
      </w:r>
    </w:p>
    <w:p w:rsidR="00F20F4E" w:rsidRPr="00F20F4E" w:rsidRDefault="00F20F4E" w:rsidP="000D45F3">
      <w:pPr>
        <w:pStyle w:val="DualTxt"/>
        <w:rPr>
          <w:rtl/>
        </w:rPr>
      </w:pPr>
      <w:r w:rsidRPr="00F20F4E">
        <w:rPr>
          <w:rtl/>
        </w:rPr>
        <w:t>11</w:t>
      </w:r>
      <w:r>
        <w:rPr>
          <w:rFonts w:hint="cs"/>
          <w:rtl/>
        </w:rPr>
        <w:t xml:space="preserve"> </w:t>
      </w:r>
      <w:r w:rsidRPr="00F20F4E">
        <w:rPr>
          <w:rFonts w:hint="cs"/>
          <w:rtl/>
        </w:rPr>
        <w:t>-</w:t>
      </w:r>
      <w:r>
        <w:rPr>
          <w:rFonts w:hint="cs"/>
          <w:rtl/>
        </w:rPr>
        <w:tab/>
      </w:r>
      <w:r w:rsidRPr="00F20F4E">
        <w:rPr>
          <w:rFonts w:hint="cs"/>
          <w:rtl/>
        </w:rPr>
        <w:t>وقالت إنه</w:t>
      </w:r>
      <w:r>
        <w:rPr>
          <w:rFonts w:hint="cs"/>
          <w:rtl/>
        </w:rPr>
        <w:t>ا</w:t>
      </w:r>
      <w:r w:rsidRPr="00F20F4E">
        <w:rPr>
          <w:rFonts w:hint="cs"/>
          <w:rtl/>
        </w:rPr>
        <w:t xml:space="preserve"> مهتمة </w:t>
      </w:r>
      <w:r w:rsidRPr="00F20F4E">
        <w:rPr>
          <w:rtl/>
        </w:rPr>
        <w:t xml:space="preserve">أيضا </w:t>
      </w:r>
      <w:r>
        <w:rPr>
          <w:rFonts w:hint="cs"/>
          <w:rtl/>
        </w:rPr>
        <w:t>ب</w:t>
      </w:r>
      <w:r w:rsidRPr="00F20F4E">
        <w:rPr>
          <w:rtl/>
        </w:rPr>
        <w:t xml:space="preserve">معرفة </w:t>
      </w:r>
      <w:r w:rsidRPr="00F20F4E">
        <w:rPr>
          <w:rFonts w:hint="cs"/>
          <w:rtl/>
        </w:rPr>
        <w:t>إن كان قانون</w:t>
      </w:r>
      <w:r w:rsidRPr="00F20F4E">
        <w:rPr>
          <w:rtl/>
        </w:rPr>
        <w:t xml:space="preserve"> </w:t>
      </w:r>
      <w:r w:rsidRPr="00F20F4E">
        <w:rPr>
          <w:rFonts w:hint="cs"/>
          <w:rtl/>
        </w:rPr>
        <w:t>الحصص في</w:t>
      </w:r>
      <w:r w:rsidRPr="00F20F4E">
        <w:rPr>
          <w:rtl/>
        </w:rPr>
        <w:t xml:space="preserve"> كولومبيا </w:t>
      </w:r>
      <w:r w:rsidRPr="00F20F4E">
        <w:rPr>
          <w:rFonts w:hint="cs"/>
          <w:rtl/>
        </w:rPr>
        <w:t>يستند</w:t>
      </w:r>
      <w:r w:rsidRPr="00F20F4E">
        <w:rPr>
          <w:rtl/>
        </w:rPr>
        <w:t xml:space="preserve"> </w:t>
      </w:r>
      <w:r w:rsidRPr="00F20F4E">
        <w:rPr>
          <w:rFonts w:hint="cs"/>
          <w:rtl/>
        </w:rPr>
        <w:t>إلى الفقرة 1 من المادة</w:t>
      </w:r>
      <w:r w:rsidRPr="00F20F4E">
        <w:rPr>
          <w:rtl/>
        </w:rPr>
        <w:t xml:space="preserve"> 4 </w:t>
      </w:r>
      <w:r w:rsidRPr="00F20F4E">
        <w:rPr>
          <w:rFonts w:hint="cs"/>
          <w:rtl/>
        </w:rPr>
        <w:t>من</w:t>
      </w:r>
      <w:r w:rsidRPr="00F20F4E">
        <w:rPr>
          <w:rtl/>
        </w:rPr>
        <w:t xml:space="preserve"> </w:t>
      </w:r>
      <w:r w:rsidRPr="00F20F4E">
        <w:rPr>
          <w:rFonts w:hint="cs"/>
          <w:rtl/>
        </w:rPr>
        <w:t>الاتفاقية</w:t>
      </w:r>
      <w:r w:rsidRPr="00F20F4E">
        <w:rPr>
          <w:rtl/>
        </w:rPr>
        <w:t xml:space="preserve"> </w:t>
      </w:r>
      <w:r w:rsidRPr="00F20F4E">
        <w:rPr>
          <w:rFonts w:hint="cs"/>
          <w:rtl/>
        </w:rPr>
        <w:t>وإلى</w:t>
      </w:r>
      <w:r w:rsidRPr="00F20F4E">
        <w:rPr>
          <w:rtl/>
        </w:rPr>
        <w:t xml:space="preserve"> التوصية العامة </w:t>
      </w:r>
      <w:r w:rsidRPr="00F20F4E">
        <w:rPr>
          <w:rFonts w:hint="cs"/>
          <w:rtl/>
        </w:rPr>
        <w:t>رقم</w:t>
      </w:r>
      <w:r w:rsidRPr="00F20F4E">
        <w:rPr>
          <w:rtl/>
        </w:rPr>
        <w:t xml:space="preserve"> 25. </w:t>
      </w:r>
      <w:r w:rsidRPr="00F20F4E">
        <w:rPr>
          <w:rFonts w:hint="cs"/>
          <w:rtl/>
        </w:rPr>
        <w:t>فقد ذكرت</w:t>
      </w:r>
      <w:r w:rsidRPr="00F20F4E">
        <w:rPr>
          <w:rtl/>
        </w:rPr>
        <w:t xml:space="preserve"> </w:t>
      </w:r>
      <w:r w:rsidRPr="00F20F4E">
        <w:rPr>
          <w:rFonts w:hint="cs"/>
          <w:rtl/>
        </w:rPr>
        <w:t>الفقرة 1 من المادة</w:t>
      </w:r>
      <w:r w:rsidRPr="00F20F4E">
        <w:rPr>
          <w:rtl/>
        </w:rPr>
        <w:t xml:space="preserve"> 4</w:t>
      </w:r>
      <w:r w:rsidRPr="00F20F4E">
        <w:rPr>
          <w:rFonts w:hint="cs"/>
          <w:rtl/>
        </w:rPr>
        <w:t xml:space="preserve"> بوضوح أن اعتماد الدول الأطراف</w:t>
      </w:r>
      <w:r w:rsidRPr="00F20F4E">
        <w:rPr>
          <w:rtl/>
        </w:rPr>
        <w:t xml:space="preserve"> تدابير خاصة مؤقتة </w:t>
      </w:r>
      <w:r w:rsidRPr="00F20F4E">
        <w:rPr>
          <w:rFonts w:hint="cs"/>
          <w:rtl/>
        </w:rPr>
        <w:t>ترمي إلى</w:t>
      </w:r>
      <w:r w:rsidRPr="00F20F4E">
        <w:rPr>
          <w:rtl/>
        </w:rPr>
        <w:t xml:space="preserve"> </w:t>
      </w:r>
      <w:r w:rsidRPr="00F20F4E">
        <w:rPr>
          <w:rFonts w:hint="cs"/>
          <w:rtl/>
        </w:rPr>
        <w:t>ال</w:t>
      </w:r>
      <w:r w:rsidRPr="00F20F4E">
        <w:rPr>
          <w:rtl/>
        </w:rPr>
        <w:t xml:space="preserve">تعجيل </w:t>
      </w:r>
      <w:r w:rsidRPr="00F20F4E">
        <w:rPr>
          <w:rFonts w:hint="cs"/>
          <w:rtl/>
        </w:rPr>
        <w:t xml:space="preserve">في </w:t>
      </w:r>
      <w:r w:rsidRPr="00F20F4E">
        <w:rPr>
          <w:rtl/>
        </w:rPr>
        <w:t xml:space="preserve">المساواة </w:t>
      </w:r>
      <w:r w:rsidRPr="00F20F4E">
        <w:rPr>
          <w:rFonts w:hint="cs"/>
          <w:rtl/>
        </w:rPr>
        <w:t>بحكم الواقع</w:t>
      </w:r>
      <w:r w:rsidRPr="00F20F4E">
        <w:rPr>
          <w:rtl/>
        </w:rPr>
        <w:t xml:space="preserve"> بين الرجال والنساء يجب </w:t>
      </w:r>
      <w:r w:rsidRPr="00F20F4E">
        <w:rPr>
          <w:rFonts w:hint="cs"/>
          <w:rtl/>
        </w:rPr>
        <w:t xml:space="preserve">ألا </w:t>
      </w:r>
      <w:r w:rsidR="000D45F3">
        <w:rPr>
          <w:rFonts w:hint="cs"/>
          <w:rtl/>
        </w:rPr>
        <w:t>ي</w:t>
      </w:r>
      <w:r w:rsidRPr="00F20F4E">
        <w:rPr>
          <w:rFonts w:hint="cs"/>
          <w:rtl/>
        </w:rPr>
        <w:t>عتبر</w:t>
      </w:r>
      <w:r w:rsidRPr="00F20F4E">
        <w:rPr>
          <w:rtl/>
        </w:rPr>
        <w:t xml:space="preserve"> تمييز</w:t>
      </w:r>
      <w:r w:rsidRPr="00F20F4E">
        <w:rPr>
          <w:rFonts w:hint="cs"/>
          <w:rtl/>
        </w:rPr>
        <w:t>ا</w:t>
      </w:r>
      <w:r w:rsidRPr="00F20F4E">
        <w:rPr>
          <w:rtl/>
        </w:rPr>
        <w:t xml:space="preserve">. </w:t>
      </w:r>
      <w:r w:rsidRPr="00F20F4E">
        <w:rPr>
          <w:rFonts w:hint="cs"/>
          <w:rtl/>
        </w:rPr>
        <w:t>و</w:t>
      </w:r>
      <w:r w:rsidRPr="00F20F4E">
        <w:rPr>
          <w:rtl/>
        </w:rPr>
        <w:t xml:space="preserve">كما </w:t>
      </w:r>
      <w:r>
        <w:rPr>
          <w:rFonts w:hint="cs"/>
          <w:rtl/>
        </w:rPr>
        <w:t xml:space="preserve">ذكر </w:t>
      </w:r>
      <w:r w:rsidRPr="00F20F4E">
        <w:rPr>
          <w:rtl/>
        </w:rPr>
        <w:t xml:space="preserve">في </w:t>
      </w:r>
      <w:r w:rsidRPr="00F20F4E">
        <w:rPr>
          <w:rFonts w:hint="cs"/>
          <w:rtl/>
        </w:rPr>
        <w:t>الجلسة الصباحية</w:t>
      </w:r>
      <w:r w:rsidRPr="00F20F4E">
        <w:rPr>
          <w:rtl/>
        </w:rPr>
        <w:t xml:space="preserve">، </w:t>
      </w:r>
      <w:r w:rsidRPr="00F20F4E">
        <w:rPr>
          <w:rFonts w:hint="cs"/>
          <w:rtl/>
        </w:rPr>
        <w:t>فإن بعض</w:t>
      </w:r>
      <w:r w:rsidRPr="00F20F4E">
        <w:rPr>
          <w:rtl/>
        </w:rPr>
        <w:t xml:space="preserve"> هذه التدابير ضروري </w:t>
      </w:r>
      <w:r w:rsidRPr="00F20F4E">
        <w:rPr>
          <w:rFonts w:hint="cs"/>
          <w:rtl/>
        </w:rPr>
        <w:t>أحيانا</w:t>
      </w:r>
      <w:r w:rsidRPr="00F20F4E">
        <w:rPr>
          <w:rtl/>
        </w:rPr>
        <w:t xml:space="preserve"> </w:t>
      </w:r>
      <w:r w:rsidRPr="00F20F4E">
        <w:rPr>
          <w:rFonts w:hint="cs"/>
          <w:rtl/>
        </w:rPr>
        <w:t>لكفالة المساواة بين الجنسين</w:t>
      </w:r>
      <w:r w:rsidRPr="00F20F4E">
        <w:rPr>
          <w:rtl/>
        </w:rPr>
        <w:t>.</w:t>
      </w:r>
    </w:p>
    <w:p w:rsidR="00F20F4E" w:rsidRPr="00F20F4E" w:rsidRDefault="00F20F4E" w:rsidP="000D45F3">
      <w:pPr>
        <w:pStyle w:val="DualTxt"/>
        <w:rPr>
          <w:rtl/>
        </w:rPr>
      </w:pPr>
      <w:r w:rsidRPr="00F20F4E">
        <w:rPr>
          <w:rtl/>
        </w:rPr>
        <w:t>12</w:t>
      </w:r>
      <w:r>
        <w:rPr>
          <w:rFonts w:hint="cs"/>
          <w:rtl/>
        </w:rPr>
        <w:t xml:space="preserve"> </w:t>
      </w:r>
      <w:r w:rsidRPr="00F20F4E">
        <w:rPr>
          <w:rFonts w:hint="cs"/>
          <w:rtl/>
        </w:rPr>
        <w:t>-</w:t>
      </w:r>
      <w:r>
        <w:rPr>
          <w:rFonts w:hint="cs"/>
          <w:b/>
          <w:bCs/>
          <w:rtl/>
        </w:rPr>
        <w:tab/>
      </w:r>
      <w:r w:rsidRPr="00F20F4E">
        <w:rPr>
          <w:b/>
          <w:bCs/>
          <w:rtl/>
        </w:rPr>
        <w:t>الرئيس</w:t>
      </w:r>
      <w:r w:rsidRPr="00F20F4E">
        <w:rPr>
          <w:rFonts w:hint="cs"/>
          <w:b/>
          <w:bCs/>
          <w:rtl/>
        </w:rPr>
        <w:t>ة</w:t>
      </w:r>
      <w:r>
        <w:rPr>
          <w:rFonts w:hint="cs"/>
          <w:b/>
          <w:bCs/>
          <w:rtl/>
        </w:rPr>
        <w:t>:</w:t>
      </w:r>
      <w:r w:rsidRPr="00F20F4E">
        <w:rPr>
          <w:rtl/>
        </w:rPr>
        <w:t xml:space="preserve"> </w:t>
      </w:r>
      <w:r w:rsidRPr="00F20F4E">
        <w:rPr>
          <w:rFonts w:hint="cs"/>
          <w:rtl/>
        </w:rPr>
        <w:t>متحدثة بصفتها عضو</w:t>
      </w:r>
      <w:r>
        <w:rPr>
          <w:rFonts w:hint="cs"/>
          <w:rtl/>
        </w:rPr>
        <w:t>ا</w:t>
      </w:r>
      <w:r w:rsidRPr="00F20F4E">
        <w:rPr>
          <w:rFonts w:hint="cs"/>
          <w:rtl/>
        </w:rPr>
        <w:t xml:space="preserve"> في</w:t>
      </w:r>
      <w:r w:rsidRPr="00F20F4E">
        <w:rPr>
          <w:rtl/>
        </w:rPr>
        <w:t xml:space="preserve"> </w:t>
      </w:r>
      <w:r w:rsidRPr="00F20F4E">
        <w:rPr>
          <w:rFonts w:hint="cs"/>
          <w:rtl/>
        </w:rPr>
        <w:t>ال</w:t>
      </w:r>
      <w:r w:rsidRPr="00F20F4E">
        <w:rPr>
          <w:rtl/>
        </w:rPr>
        <w:t xml:space="preserve">لجنة، </w:t>
      </w:r>
      <w:r w:rsidRPr="00F20F4E">
        <w:rPr>
          <w:rFonts w:hint="cs"/>
          <w:rtl/>
        </w:rPr>
        <w:t>قالت إنه</w:t>
      </w:r>
      <w:r w:rsidRPr="00F20F4E">
        <w:rPr>
          <w:rtl/>
        </w:rPr>
        <w:t xml:space="preserve"> طبقا للتقرير </w:t>
      </w:r>
      <w:r w:rsidRPr="00F20F4E">
        <w:rPr>
          <w:rFonts w:hint="cs"/>
          <w:rtl/>
        </w:rPr>
        <w:t>(الصفحة 51)</w:t>
      </w:r>
      <w:r w:rsidRPr="00F20F4E">
        <w:rPr>
          <w:rtl/>
        </w:rPr>
        <w:t xml:space="preserve"> لا</w:t>
      </w:r>
      <w:r w:rsidRPr="00F20F4E">
        <w:rPr>
          <w:rFonts w:hint="cs"/>
          <w:rtl/>
        </w:rPr>
        <w:t xml:space="preserve"> يجوز حرمان شخص </w:t>
      </w:r>
      <w:r w:rsidRPr="00F20F4E">
        <w:rPr>
          <w:rtl/>
        </w:rPr>
        <w:t>كول</w:t>
      </w:r>
      <w:r w:rsidRPr="00F20F4E">
        <w:rPr>
          <w:rFonts w:hint="cs"/>
          <w:rtl/>
        </w:rPr>
        <w:t>و</w:t>
      </w:r>
      <w:r w:rsidRPr="00F20F4E">
        <w:rPr>
          <w:rtl/>
        </w:rPr>
        <w:t xml:space="preserve">مبي بالولادة </w:t>
      </w:r>
      <w:r w:rsidRPr="00F20F4E">
        <w:rPr>
          <w:rFonts w:hint="cs"/>
          <w:rtl/>
        </w:rPr>
        <w:t>من جنسيته/</w:t>
      </w:r>
      <w:r w:rsidRPr="00F20F4E">
        <w:rPr>
          <w:rtl/>
        </w:rPr>
        <w:t>جنسيتها ولا</w:t>
      </w:r>
      <w:r w:rsidRPr="00F20F4E">
        <w:rPr>
          <w:rFonts w:hint="cs"/>
          <w:rtl/>
        </w:rPr>
        <w:t xml:space="preserve"> يجوز أن يفقد أي </w:t>
      </w:r>
      <w:r w:rsidRPr="00F20F4E">
        <w:rPr>
          <w:rtl/>
        </w:rPr>
        <w:t>كول</w:t>
      </w:r>
      <w:r w:rsidRPr="00F20F4E">
        <w:rPr>
          <w:rFonts w:hint="cs"/>
          <w:rtl/>
        </w:rPr>
        <w:t>و</w:t>
      </w:r>
      <w:r w:rsidRPr="00F20F4E">
        <w:rPr>
          <w:rtl/>
        </w:rPr>
        <w:t xml:space="preserve">مبي </w:t>
      </w:r>
      <w:r w:rsidRPr="00F20F4E">
        <w:rPr>
          <w:rFonts w:hint="cs"/>
          <w:rtl/>
        </w:rPr>
        <w:t>جنسيته/</w:t>
      </w:r>
      <w:r w:rsidRPr="00F20F4E">
        <w:rPr>
          <w:rtl/>
        </w:rPr>
        <w:t xml:space="preserve">جنسيتها </w:t>
      </w:r>
      <w:r w:rsidRPr="00F20F4E">
        <w:rPr>
          <w:rFonts w:hint="cs"/>
          <w:rtl/>
        </w:rPr>
        <w:t>بسبب حصوله</w:t>
      </w:r>
      <w:r w:rsidRPr="00F20F4E">
        <w:rPr>
          <w:rtl/>
        </w:rPr>
        <w:t xml:space="preserve"> على جنسية أخرى. </w:t>
      </w:r>
      <w:r w:rsidRPr="00F20F4E">
        <w:rPr>
          <w:rFonts w:hint="cs"/>
          <w:rtl/>
        </w:rPr>
        <w:t xml:space="preserve">ومن دواعي اهتمام </w:t>
      </w:r>
      <w:r w:rsidRPr="00F20F4E">
        <w:rPr>
          <w:rtl/>
        </w:rPr>
        <w:t xml:space="preserve">اللجنة </w:t>
      </w:r>
      <w:r w:rsidRPr="00F20F4E">
        <w:rPr>
          <w:rFonts w:hint="cs"/>
          <w:rtl/>
        </w:rPr>
        <w:t>أن تعرف</w:t>
      </w:r>
      <w:r w:rsidRPr="00F20F4E">
        <w:rPr>
          <w:rtl/>
        </w:rPr>
        <w:t xml:space="preserve"> </w:t>
      </w:r>
      <w:r w:rsidRPr="00F20F4E">
        <w:rPr>
          <w:rFonts w:hint="cs"/>
          <w:rtl/>
        </w:rPr>
        <w:t>أنه إذا تزوج مواطن</w:t>
      </w:r>
      <w:r w:rsidRPr="00F20F4E">
        <w:rPr>
          <w:rtl/>
        </w:rPr>
        <w:t xml:space="preserve"> أجنبي</w:t>
      </w:r>
      <w:r w:rsidR="00552475">
        <w:rPr>
          <w:rFonts w:hint="cs"/>
          <w:rtl/>
        </w:rPr>
        <w:t>/مواطنة أجنبية</w:t>
      </w:r>
      <w:r w:rsidRPr="00F20F4E">
        <w:rPr>
          <w:rtl/>
        </w:rPr>
        <w:t xml:space="preserve"> </w:t>
      </w:r>
      <w:r w:rsidRPr="00F20F4E">
        <w:rPr>
          <w:rFonts w:hint="cs"/>
          <w:rtl/>
        </w:rPr>
        <w:t>من</w:t>
      </w:r>
      <w:r w:rsidRPr="00F20F4E">
        <w:rPr>
          <w:rtl/>
        </w:rPr>
        <w:t xml:space="preserve"> مواطن</w:t>
      </w:r>
      <w:r w:rsidR="00552475">
        <w:rPr>
          <w:rFonts w:hint="cs"/>
          <w:rtl/>
        </w:rPr>
        <w:t>ة</w:t>
      </w:r>
      <w:r w:rsidRPr="00F20F4E">
        <w:rPr>
          <w:rtl/>
        </w:rPr>
        <w:t xml:space="preserve"> كول</w:t>
      </w:r>
      <w:r w:rsidRPr="00F20F4E">
        <w:rPr>
          <w:rFonts w:hint="cs"/>
          <w:rtl/>
        </w:rPr>
        <w:t>و</w:t>
      </w:r>
      <w:r w:rsidRPr="00F20F4E">
        <w:rPr>
          <w:rtl/>
        </w:rPr>
        <w:t>مبي</w:t>
      </w:r>
      <w:r w:rsidR="00552475">
        <w:rPr>
          <w:rFonts w:hint="cs"/>
          <w:rtl/>
        </w:rPr>
        <w:t xml:space="preserve">ة/مواطن كولومبي </w:t>
      </w:r>
      <w:r w:rsidRPr="00F20F4E">
        <w:rPr>
          <w:rFonts w:hint="cs"/>
          <w:rtl/>
        </w:rPr>
        <w:t>فهل يسمح له/لها</w:t>
      </w:r>
      <w:r w:rsidRPr="00F20F4E">
        <w:rPr>
          <w:rtl/>
        </w:rPr>
        <w:t xml:space="preserve"> أيضا </w:t>
      </w:r>
      <w:r w:rsidRPr="00F20F4E">
        <w:rPr>
          <w:rFonts w:hint="cs"/>
          <w:rtl/>
        </w:rPr>
        <w:t>بالاحتفاظ</w:t>
      </w:r>
      <w:r w:rsidRPr="00F20F4E">
        <w:rPr>
          <w:rtl/>
        </w:rPr>
        <w:t xml:space="preserve"> </w:t>
      </w:r>
      <w:r w:rsidRPr="00F20F4E">
        <w:rPr>
          <w:rFonts w:hint="cs"/>
          <w:rtl/>
        </w:rPr>
        <w:t>بجنسيته/</w:t>
      </w:r>
      <w:r w:rsidRPr="00F20F4E">
        <w:rPr>
          <w:rtl/>
        </w:rPr>
        <w:t>جنسيتها ويحوّله</w:t>
      </w:r>
      <w:r w:rsidRPr="00F20F4E">
        <w:rPr>
          <w:rFonts w:hint="cs"/>
          <w:rtl/>
        </w:rPr>
        <w:t>ا</w:t>
      </w:r>
      <w:r w:rsidRPr="00F20F4E">
        <w:rPr>
          <w:rtl/>
        </w:rPr>
        <w:t xml:space="preserve"> إلى </w:t>
      </w:r>
      <w:r w:rsidRPr="00F20F4E">
        <w:rPr>
          <w:rFonts w:hint="cs"/>
          <w:rtl/>
        </w:rPr>
        <w:t>أطفاله</w:t>
      </w:r>
      <w:r w:rsidRPr="00F20F4E">
        <w:rPr>
          <w:rtl/>
        </w:rPr>
        <w:t>/أطفالها.</w:t>
      </w:r>
    </w:p>
    <w:p w:rsidR="00F20F4E" w:rsidRPr="00F20F4E" w:rsidRDefault="00F20F4E" w:rsidP="00B22F59">
      <w:pPr>
        <w:pStyle w:val="DualTxt"/>
        <w:rPr>
          <w:rtl/>
        </w:rPr>
      </w:pPr>
      <w:r w:rsidRPr="00F20F4E">
        <w:rPr>
          <w:rFonts w:hint="cs"/>
          <w:rtl/>
        </w:rPr>
        <w:t>13</w:t>
      </w:r>
      <w:r w:rsidR="00552475">
        <w:rPr>
          <w:rFonts w:hint="cs"/>
          <w:rtl/>
        </w:rPr>
        <w:t xml:space="preserve"> </w:t>
      </w:r>
      <w:r w:rsidRPr="00F20F4E">
        <w:rPr>
          <w:rFonts w:hint="cs"/>
          <w:rtl/>
        </w:rPr>
        <w:t>-</w:t>
      </w:r>
      <w:r w:rsidR="00552475">
        <w:rPr>
          <w:rFonts w:hint="cs"/>
          <w:b/>
          <w:bCs/>
          <w:rtl/>
        </w:rPr>
        <w:tab/>
      </w:r>
      <w:r w:rsidRPr="00F20F4E">
        <w:rPr>
          <w:rFonts w:hint="cs"/>
          <w:b/>
          <w:bCs/>
          <w:rtl/>
        </w:rPr>
        <w:t>السيدة فاسكيز</w:t>
      </w:r>
      <w:r w:rsidRPr="00F20F4E">
        <w:rPr>
          <w:b/>
          <w:bCs/>
          <w:rtl/>
        </w:rPr>
        <w:t xml:space="preserve"> زاوادزكي</w:t>
      </w:r>
      <w:r w:rsidRPr="00F20F4E">
        <w:rPr>
          <w:rtl/>
        </w:rPr>
        <w:t xml:space="preserve"> (كولومبيا)</w:t>
      </w:r>
      <w:r w:rsidR="00552475">
        <w:rPr>
          <w:rFonts w:hint="cs"/>
          <w:rtl/>
        </w:rPr>
        <w:t>:</w:t>
      </w:r>
      <w:r w:rsidRPr="00F20F4E">
        <w:rPr>
          <w:rtl/>
        </w:rPr>
        <w:t xml:space="preserve"> قال</w:t>
      </w:r>
      <w:r w:rsidRPr="00F20F4E">
        <w:rPr>
          <w:rFonts w:hint="cs"/>
          <w:rtl/>
        </w:rPr>
        <w:t>ت</w:t>
      </w:r>
      <w:r w:rsidRPr="00F20F4E">
        <w:rPr>
          <w:rtl/>
        </w:rPr>
        <w:t xml:space="preserve"> </w:t>
      </w:r>
      <w:r w:rsidRPr="00F20F4E">
        <w:rPr>
          <w:rFonts w:hint="cs"/>
          <w:rtl/>
        </w:rPr>
        <w:t>إن قانون الحصص</w:t>
      </w:r>
      <w:r w:rsidRPr="00F20F4E">
        <w:rPr>
          <w:rtl/>
        </w:rPr>
        <w:t xml:space="preserve"> </w:t>
      </w:r>
      <w:r w:rsidRPr="00F20F4E">
        <w:rPr>
          <w:rFonts w:hint="cs"/>
          <w:rtl/>
        </w:rPr>
        <w:t>يطبق على</w:t>
      </w:r>
      <w:r w:rsidRPr="00F20F4E">
        <w:rPr>
          <w:rtl/>
        </w:rPr>
        <w:t xml:space="preserve"> مناصب الإدارة العامة، </w:t>
      </w:r>
      <w:r w:rsidRPr="00F20F4E">
        <w:rPr>
          <w:rFonts w:hint="cs"/>
          <w:rtl/>
        </w:rPr>
        <w:t>و</w:t>
      </w:r>
      <w:r w:rsidRPr="00F20F4E">
        <w:rPr>
          <w:rtl/>
        </w:rPr>
        <w:t xml:space="preserve">ليس </w:t>
      </w:r>
      <w:r w:rsidRPr="00F20F4E">
        <w:rPr>
          <w:rFonts w:hint="cs"/>
          <w:rtl/>
        </w:rPr>
        <w:t>على المناصب التي تُشغل بالانتخاب</w:t>
      </w:r>
      <w:r w:rsidRPr="00F20F4E">
        <w:rPr>
          <w:rtl/>
        </w:rPr>
        <w:t xml:space="preserve">. </w:t>
      </w:r>
      <w:r w:rsidRPr="00F20F4E">
        <w:rPr>
          <w:rFonts w:hint="cs"/>
          <w:rtl/>
        </w:rPr>
        <w:t>بتعبير آخر</w:t>
      </w:r>
      <w:r w:rsidRPr="00F20F4E">
        <w:rPr>
          <w:rtl/>
        </w:rPr>
        <w:t xml:space="preserve">، </w:t>
      </w:r>
      <w:r w:rsidRPr="00F20F4E">
        <w:rPr>
          <w:rFonts w:hint="cs"/>
          <w:rtl/>
        </w:rPr>
        <w:t>فإنه</w:t>
      </w:r>
      <w:r w:rsidRPr="00F20F4E">
        <w:rPr>
          <w:rtl/>
        </w:rPr>
        <w:t xml:space="preserve"> </w:t>
      </w:r>
      <w:r w:rsidRPr="00F20F4E">
        <w:rPr>
          <w:rFonts w:hint="cs"/>
          <w:rtl/>
        </w:rPr>
        <w:t>لا يطبق</w:t>
      </w:r>
      <w:r w:rsidRPr="00F20F4E">
        <w:rPr>
          <w:rtl/>
        </w:rPr>
        <w:t xml:space="preserve"> </w:t>
      </w:r>
      <w:r w:rsidRPr="00F20F4E">
        <w:rPr>
          <w:rFonts w:hint="cs"/>
          <w:rtl/>
        </w:rPr>
        <w:t>على</w:t>
      </w:r>
      <w:r w:rsidRPr="00F20F4E">
        <w:rPr>
          <w:rtl/>
        </w:rPr>
        <w:t xml:space="preserve"> الأحزاب والحركات السياسية. </w:t>
      </w:r>
      <w:r w:rsidRPr="00F20F4E">
        <w:rPr>
          <w:rFonts w:hint="cs"/>
          <w:rtl/>
        </w:rPr>
        <w:t xml:space="preserve">لذلك لا بد أن يحدث تباين </w:t>
      </w:r>
      <w:r w:rsidRPr="00F20F4E">
        <w:rPr>
          <w:rtl/>
        </w:rPr>
        <w:t xml:space="preserve">في عدد النساء في كلّ </w:t>
      </w:r>
      <w:r w:rsidRPr="00F20F4E">
        <w:rPr>
          <w:rFonts w:hint="cs"/>
          <w:rtl/>
        </w:rPr>
        <w:t>فئة</w:t>
      </w:r>
      <w:r w:rsidRPr="00F20F4E">
        <w:rPr>
          <w:rtl/>
        </w:rPr>
        <w:t xml:space="preserve">. </w:t>
      </w:r>
      <w:r w:rsidRPr="00F20F4E">
        <w:rPr>
          <w:rFonts w:hint="cs"/>
          <w:rtl/>
        </w:rPr>
        <w:t>و</w:t>
      </w:r>
      <w:r w:rsidRPr="00F20F4E">
        <w:rPr>
          <w:rtl/>
        </w:rPr>
        <w:t xml:space="preserve">طبقا لتقرير </w:t>
      </w:r>
      <w:r w:rsidRPr="00F20F4E">
        <w:rPr>
          <w:rFonts w:hint="cs"/>
          <w:rtl/>
        </w:rPr>
        <w:t>صدر مؤخرا عن</w:t>
      </w:r>
      <w:r w:rsidRPr="00F20F4E">
        <w:rPr>
          <w:rtl/>
        </w:rPr>
        <w:t xml:space="preserve"> </w:t>
      </w:r>
      <w:r w:rsidRPr="00F20F4E">
        <w:rPr>
          <w:rFonts w:hint="cs"/>
          <w:rtl/>
          <w:lang w:bidi="ar"/>
        </w:rPr>
        <w:t>مكتب النائب العام</w:t>
      </w:r>
      <w:r w:rsidRPr="00F20F4E">
        <w:rPr>
          <w:rtl/>
        </w:rPr>
        <w:t xml:space="preserve">، </w:t>
      </w:r>
      <w:r w:rsidRPr="00F20F4E">
        <w:rPr>
          <w:rFonts w:hint="cs"/>
          <w:rtl/>
        </w:rPr>
        <w:t xml:space="preserve">هناك </w:t>
      </w:r>
      <w:r w:rsidRPr="00F20F4E">
        <w:rPr>
          <w:rtl/>
        </w:rPr>
        <w:t xml:space="preserve">زيادة </w:t>
      </w:r>
      <w:r w:rsidRPr="00F20F4E">
        <w:rPr>
          <w:rFonts w:hint="cs"/>
          <w:rtl/>
        </w:rPr>
        <w:t>كبيرة</w:t>
      </w:r>
      <w:r w:rsidRPr="00F20F4E">
        <w:rPr>
          <w:rtl/>
        </w:rPr>
        <w:t xml:space="preserve"> في عدد النساء في </w:t>
      </w:r>
      <w:r w:rsidR="00B22F59">
        <w:rPr>
          <w:rFonts w:hint="cs"/>
          <w:rtl/>
        </w:rPr>
        <w:t xml:space="preserve">مجلس </w:t>
      </w:r>
      <w:r w:rsidRPr="00F20F4E">
        <w:rPr>
          <w:rFonts w:hint="cs"/>
          <w:rtl/>
        </w:rPr>
        <w:t>الوزراء</w:t>
      </w:r>
      <w:r w:rsidRPr="00F20F4E">
        <w:rPr>
          <w:rtl/>
        </w:rPr>
        <w:t xml:space="preserve">. </w:t>
      </w:r>
      <w:r w:rsidRPr="00F20F4E">
        <w:rPr>
          <w:rFonts w:hint="cs"/>
          <w:rtl/>
        </w:rPr>
        <w:t>وخلال الفترة الأولى</w:t>
      </w:r>
      <w:r w:rsidRPr="00F20F4E">
        <w:rPr>
          <w:rtl/>
        </w:rPr>
        <w:t xml:space="preserve"> </w:t>
      </w:r>
      <w:r w:rsidRPr="00F20F4E">
        <w:rPr>
          <w:rFonts w:hint="cs"/>
          <w:rtl/>
        </w:rPr>
        <w:t>من ولاية</w:t>
      </w:r>
      <w:r w:rsidRPr="00F20F4E">
        <w:rPr>
          <w:rtl/>
        </w:rPr>
        <w:t xml:space="preserve"> الرئيس أوريب</w:t>
      </w:r>
      <w:r w:rsidRPr="00F20F4E">
        <w:rPr>
          <w:rFonts w:hint="cs"/>
          <w:rtl/>
        </w:rPr>
        <w:t>ي</w:t>
      </w:r>
      <w:r w:rsidRPr="00F20F4E">
        <w:rPr>
          <w:rtl/>
        </w:rPr>
        <w:t xml:space="preserve">، </w:t>
      </w:r>
      <w:r w:rsidRPr="00F20F4E">
        <w:rPr>
          <w:rFonts w:hint="cs"/>
          <w:rtl/>
        </w:rPr>
        <w:t xml:space="preserve">كان </w:t>
      </w:r>
      <w:r w:rsidRPr="00F20F4E">
        <w:rPr>
          <w:rtl/>
        </w:rPr>
        <w:t xml:space="preserve">خمسة </w:t>
      </w:r>
      <w:r w:rsidRPr="00F20F4E">
        <w:rPr>
          <w:rFonts w:hint="cs"/>
          <w:rtl/>
        </w:rPr>
        <w:t>وزراء من أصل</w:t>
      </w:r>
      <w:r w:rsidRPr="00F20F4E">
        <w:rPr>
          <w:rtl/>
        </w:rPr>
        <w:t xml:space="preserve"> 13 وزير</w:t>
      </w:r>
      <w:r w:rsidRPr="00F20F4E">
        <w:rPr>
          <w:rFonts w:hint="cs"/>
          <w:rtl/>
        </w:rPr>
        <w:t>ا</w:t>
      </w:r>
      <w:r w:rsidRPr="00F20F4E">
        <w:rPr>
          <w:rtl/>
        </w:rPr>
        <w:t xml:space="preserve"> </w:t>
      </w:r>
      <w:r w:rsidR="00B22F59">
        <w:rPr>
          <w:rFonts w:hint="cs"/>
          <w:rtl/>
        </w:rPr>
        <w:t>-</w:t>
      </w:r>
      <w:r w:rsidRPr="00F20F4E">
        <w:rPr>
          <w:rtl/>
        </w:rPr>
        <w:t xml:space="preserve"> </w:t>
      </w:r>
      <w:r w:rsidRPr="00F20F4E">
        <w:rPr>
          <w:rFonts w:hint="cs"/>
          <w:rtl/>
        </w:rPr>
        <w:t>بمن فيهم</w:t>
      </w:r>
      <w:r w:rsidRPr="00F20F4E">
        <w:rPr>
          <w:rtl/>
        </w:rPr>
        <w:t xml:space="preserve">، للمرة الأولى، وزير الدفاع - </w:t>
      </w:r>
      <w:r w:rsidRPr="00F20F4E">
        <w:rPr>
          <w:rFonts w:hint="cs"/>
          <w:rtl/>
        </w:rPr>
        <w:t>من</w:t>
      </w:r>
      <w:r w:rsidRPr="00F20F4E">
        <w:rPr>
          <w:rtl/>
        </w:rPr>
        <w:t xml:space="preserve"> </w:t>
      </w:r>
      <w:r w:rsidRPr="00F20F4E">
        <w:rPr>
          <w:rFonts w:hint="cs"/>
          <w:rtl/>
        </w:rPr>
        <w:t>ال</w:t>
      </w:r>
      <w:r w:rsidRPr="00F20F4E">
        <w:rPr>
          <w:rtl/>
        </w:rPr>
        <w:t>نساء</w:t>
      </w:r>
      <w:r w:rsidRPr="00F20F4E">
        <w:rPr>
          <w:rFonts w:hint="cs"/>
          <w:rtl/>
        </w:rPr>
        <w:t>. أما الآن،</w:t>
      </w:r>
      <w:r w:rsidRPr="00F20F4E">
        <w:rPr>
          <w:rtl/>
        </w:rPr>
        <w:t xml:space="preserve"> في </w:t>
      </w:r>
      <w:r w:rsidRPr="00F20F4E">
        <w:rPr>
          <w:rFonts w:hint="cs"/>
          <w:rtl/>
        </w:rPr>
        <w:t>فترة ولايته</w:t>
      </w:r>
      <w:r w:rsidRPr="00F20F4E">
        <w:rPr>
          <w:rtl/>
        </w:rPr>
        <w:t xml:space="preserve"> الثاني</w:t>
      </w:r>
      <w:r w:rsidRPr="00F20F4E">
        <w:rPr>
          <w:rFonts w:hint="cs"/>
          <w:rtl/>
        </w:rPr>
        <w:t>ة</w:t>
      </w:r>
      <w:r w:rsidRPr="00F20F4E">
        <w:rPr>
          <w:rtl/>
        </w:rPr>
        <w:t xml:space="preserve">، </w:t>
      </w:r>
      <w:r w:rsidRPr="00F20F4E">
        <w:rPr>
          <w:rFonts w:hint="cs"/>
          <w:rtl/>
        </w:rPr>
        <w:t xml:space="preserve">هناك </w:t>
      </w:r>
      <w:r w:rsidRPr="00F20F4E">
        <w:rPr>
          <w:rtl/>
        </w:rPr>
        <w:t xml:space="preserve">أربعة </w:t>
      </w:r>
      <w:r w:rsidRPr="00F20F4E">
        <w:rPr>
          <w:rFonts w:hint="cs"/>
          <w:rtl/>
        </w:rPr>
        <w:t>وزراء من أصل</w:t>
      </w:r>
      <w:r w:rsidRPr="00F20F4E">
        <w:rPr>
          <w:rtl/>
        </w:rPr>
        <w:t xml:space="preserve"> 13 وزير</w:t>
      </w:r>
      <w:r w:rsidRPr="00F20F4E">
        <w:rPr>
          <w:rFonts w:hint="cs"/>
          <w:rtl/>
        </w:rPr>
        <w:t>ا</w:t>
      </w:r>
      <w:r w:rsidRPr="00F20F4E">
        <w:rPr>
          <w:rtl/>
        </w:rPr>
        <w:t xml:space="preserve"> </w:t>
      </w:r>
      <w:r w:rsidRPr="00F20F4E">
        <w:rPr>
          <w:rFonts w:hint="cs"/>
          <w:rtl/>
        </w:rPr>
        <w:t>ومستشاران من أصل</w:t>
      </w:r>
      <w:r w:rsidRPr="00F20F4E">
        <w:rPr>
          <w:rtl/>
        </w:rPr>
        <w:t xml:space="preserve"> أربعة مستشارين رئاسيين </w:t>
      </w:r>
      <w:r w:rsidRPr="00F20F4E">
        <w:rPr>
          <w:rFonts w:hint="cs"/>
          <w:rtl/>
        </w:rPr>
        <w:t>من</w:t>
      </w:r>
      <w:r w:rsidRPr="00F20F4E">
        <w:rPr>
          <w:rtl/>
        </w:rPr>
        <w:t xml:space="preserve"> </w:t>
      </w:r>
      <w:r w:rsidRPr="00F20F4E">
        <w:rPr>
          <w:rFonts w:hint="cs"/>
          <w:rtl/>
        </w:rPr>
        <w:t>ال</w:t>
      </w:r>
      <w:r w:rsidRPr="00F20F4E">
        <w:rPr>
          <w:rtl/>
        </w:rPr>
        <w:t>نساء.</w:t>
      </w:r>
    </w:p>
    <w:p w:rsidR="00F20F4E" w:rsidRPr="00F20F4E" w:rsidRDefault="00F20F4E" w:rsidP="000D45F3">
      <w:pPr>
        <w:pStyle w:val="DualTxt"/>
        <w:rPr>
          <w:rtl/>
        </w:rPr>
      </w:pPr>
      <w:r w:rsidRPr="00F20F4E">
        <w:rPr>
          <w:rtl/>
        </w:rPr>
        <w:t>14</w:t>
      </w:r>
      <w:r w:rsidR="00B22F59">
        <w:rPr>
          <w:rFonts w:hint="cs"/>
          <w:rtl/>
        </w:rPr>
        <w:t xml:space="preserve"> </w:t>
      </w:r>
      <w:r w:rsidRPr="00F20F4E">
        <w:rPr>
          <w:rFonts w:hint="cs"/>
          <w:rtl/>
        </w:rPr>
        <w:t>-</w:t>
      </w:r>
      <w:r w:rsidR="00B22F59">
        <w:rPr>
          <w:rFonts w:hint="cs"/>
          <w:rtl/>
        </w:rPr>
        <w:tab/>
      </w:r>
      <w:r w:rsidRPr="00F20F4E">
        <w:rPr>
          <w:rFonts w:hint="cs"/>
          <w:rtl/>
        </w:rPr>
        <w:t>وثمة</w:t>
      </w:r>
      <w:r w:rsidRPr="00F20F4E">
        <w:rPr>
          <w:rtl/>
        </w:rPr>
        <w:t xml:space="preserve"> عدد من الأسباب </w:t>
      </w:r>
      <w:r w:rsidR="00B22F59">
        <w:rPr>
          <w:rFonts w:hint="cs"/>
          <w:rtl/>
        </w:rPr>
        <w:t xml:space="preserve">دعا </w:t>
      </w:r>
      <w:r w:rsidRPr="00F20F4E">
        <w:rPr>
          <w:rFonts w:hint="cs"/>
          <w:rtl/>
        </w:rPr>
        <w:t>إلى تدني</w:t>
      </w:r>
      <w:r w:rsidRPr="00F20F4E">
        <w:rPr>
          <w:rtl/>
        </w:rPr>
        <w:t xml:space="preserve"> نسبة النساء في المناصب الحكومية </w:t>
      </w:r>
      <w:r w:rsidRPr="00F20F4E">
        <w:rPr>
          <w:rFonts w:hint="cs"/>
          <w:rtl/>
        </w:rPr>
        <w:t>على</w:t>
      </w:r>
      <w:r w:rsidRPr="00F20F4E">
        <w:rPr>
          <w:rtl/>
        </w:rPr>
        <w:t xml:space="preserve"> المستوى الإقليمي في السنوات الأخيرة. </w:t>
      </w:r>
      <w:r w:rsidRPr="00F20F4E">
        <w:rPr>
          <w:rFonts w:hint="cs"/>
          <w:rtl/>
        </w:rPr>
        <w:t>و</w:t>
      </w:r>
      <w:r w:rsidRPr="00F20F4E">
        <w:rPr>
          <w:rtl/>
        </w:rPr>
        <w:t xml:space="preserve">حتى </w:t>
      </w:r>
      <w:r w:rsidRPr="00F20F4E">
        <w:rPr>
          <w:rFonts w:hint="cs"/>
          <w:rtl/>
        </w:rPr>
        <w:t>الآونة الأخيرة</w:t>
      </w:r>
      <w:r w:rsidRPr="00F20F4E">
        <w:rPr>
          <w:rtl/>
        </w:rPr>
        <w:t>، كان هناك 72 حزب</w:t>
      </w:r>
      <w:r w:rsidRPr="00F20F4E">
        <w:rPr>
          <w:rFonts w:hint="cs"/>
          <w:rtl/>
        </w:rPr>
        <w:t>ا</w:t>
      </w:r>
      <w:r w:rsidRPr="00F20F4E">
        <w:rPr>
          <w:rtl/>
        </w:rPr>
        <w:t xml:space="preserve"> </w:t>
      </w:r>
      <w:r w:rsidRPr="00F20F4E">
        <w:rPr>
          <w:rFonts w:hint="cs"/>
          <w:rtl/>
        </w:rPr>
        <w:t xml:space="preserve">وحركة </w:t>
      </w:r>
      <w:r w:rsidRPr="00F20F4E">
        <w:rPr>
          <w:rtl/>
        </w:rPr>
        <w:t>سياسي</w:t>
      </w:r>
      <w:r w:rsidRPr="00F20F4E">
        <w:rPr>
          <w:rFonts w:hint="cs"/>
          <w:rtl/>
        </w:rPr>
        <w:t>ة</w:t>
      </w:r>
      <w:r w:rsidRPr="00F20F4E">
        <w:rPr>
          <w:rtl/>
        </w:rPr>
        <w:t xml:space="preserve"> في كولومبيا، </w:t>
      </w:r>
      <w:r w:rsidRPr="00F20F4E">
        <w:rPr>
          <w:rFonts w:hint="cs"/>
          <w:rtl/>
        </w:rPr>
        <w:t>مما ي</w:t>
      </w:r>
      <w:r w:rsidRPr="00F20F4E">
        <w:rPr>
          <w:rtl/>
        </w:rPr>
        <w:t xml:space="preserve">جعل </w:t>
      </w:r>
      <w:r w:rsidRPr="00F20F4E">
        <w:rPr>
          <w:rFonts w:hint="cs"/>
          <w:rtl/>
        </w:rPr>
        <w:t>انتماء</w:t>
      </w:r>
      <w:r w:rsidRPr="00F20F4E">
        <w:rPr>
          <w:rtl/>
        </w:rPr>
        <w:t xml:space="preserve"> </w:t>
      </w:r>
      <w:r w:rsidR="00B22F59">
        <w:rPr>
          <w:rFonts w:hint="cs"/>
          <w:rtl/>
        </w:rPr>
        <w:t xml:space="preserve">الناس </w:t>
      </w:r>
      <w:r w:rsidRPr="00F20F4E">
        <w:rPr>
          <w:rFonts w:hint="cs"/>
          <w:rtl/>
        </w:rPr>
        <w:t>إلى</w:t>
      </w:r>
      <w:r w:rsidRPr="00F20F4E">
        <w:rPr>
          <w:rtl/>
        </w:rPr>
        <w:t xml:space="preserve"> حزب معيّن </w:t>
      </w:r>
      <w:r w:rsidR="00B22F59">
        <w:rPr>
          <w:rFonts w:hint="cs"/>
          <w:rtl/>
        </w:rPr>
        <w:t xml:space="preserve">أمرا </w:t>
      </w:r>
      <w:r w:rsidRPr="00F20F4E">
        <w:rPr>
          <w:rtl/>
        </w:rPr>
        <w:t xml:space="preserve">صعبا </w:t>
      </w:r>
      <w:r w:rsidR="00B22F59">
        <w:rPr>
          <w:rFonts w:hint="cs"/>
          <w:rtl/>
        </w:rPr>
        <w:t>و</w:t>
      </w:r>
      <w:r w:rsidRPr="00F20F4E">
        <w:rPr>
          <w:rFonts w:hint="cs"/>
          <w:rtl/>
        </w:rPr>
        <w:t>يعيق</w:t>
      </w:r>
      <w:r w:rsidRPr="00F20F4E">
        <w:rPr>
          <w:rtl/>
        </w:rPr>
        <w:t xml:space="preserve"> </w:t>
      </w:r>
      <w:r w:rsidRPr="00F20F4E">
        <w:rPr>
          <w:rFonts w:hint="cs"/>
          <w:rtl/>
        </w:rPr>
        <w:t>مشاركة المرأة</w:t>
      </w:r>
      <w:r w:rsidRPr="00F20F4E">
        <w:rPr>
          <w:rtl/>
        </w:rPr>
        <w:t xml:space="preserve">. </w:t>
      </w:r>
      <w:r w:rsidRPr="00F20F4E">
        <w:rPr>
          <w:rFonts w:hint="cs"/>
          <w:rtl/>
        </w:rPr>
        <w:t>و</w:t>
      </w:r>
      <w:r w:rsidRPr="00F20F4E">
        <w:rPr>
          <w:rtl/>
        </w:rPr>
        <w:t>نتيجة للإصلاح السياسي</w:t>
      </w:r>
      <w:r w:rsidRPr="00F20F4E">
        <w:rPr>
          <w:rFonts w:hint="cs"/>
          <w:rtl/>
        </w:rPr>
        <w:t xml:space="preserve"> في عام</w:t>
      </w:r>
      <w:r w:rsidRPr="00F20F4E">
        <w:rPr>
          <w:rtl/>
        </w:rPr>
        <w:t xml:space="preserve"> 2006، </w:t>
      </w:r>
      <w:r w:rsidRPr="00F20F4E">
        <w:rPr>
          <w:rFonts w:hint="cs"/>
          <w:rtl/>
        </w:rPr>
        <w:t xml:space="preserve">انخفض </w:t>
      </w:r>
      <w:r w:rsidRPr="00F20F4E">
        <w:rPr>
          <w:rtl/>
        </w:rPr>
        <w:t xml:space="preserve">عدد الأحزاب والحركات السياسية </w:t>
      </w:r>
      <w:r w:rsidRPr="00F20F4E">
        <w:rPr>
          <w:rFonts w:hint="cs"/>
          <w:rtl/>
        </w:rPr>
        <w:t>كثيرا</w:t>
      </w:r>
      <w:r w:rsidRPr="00F20F4E">
        <w:rPr>
          <w:rtl/>
        </w:rPr>
        <w:t xml:space="preserve">، </w:t>
      </w:r>
      <w:r w:rsidRPr="00F20F4E">
        <w:rPr>
          <w:rFonts w:hint="cs"/>
          <w:rtl/>
        </w:rPr>
        <w:t>و</w:t>
      </w:r>
      <w:r w:rsidRPr="00F20F4E">
        <w:rPr>
          <w:rtl/>
        </w:rPr>
        <w:t>نتيجة</w:t>
      </w:r>
      <w:r w:rsidRPr="00F20F4E">
        <w:rPr>
          <w:rFonts w:hint="cs"/>
          <w:rtl/>
        </w:rPr>
        <w:t xml:space="preserve"> لذلك، يتوقع زيادة مشاركة</w:t>
      </w:r>
      <w:r w:rsidRPr="00F20F4E">
        <w:rPr>
          <w:rtl/>
        </w:rPr>
        <w:t xml:space="preserve"> النساء. </w:t>
      </w:r>
      <w:r w:rsidRPr="00F20F4E">
        <w:rPr>
          <w:rFonts w:hint="cs"/>
          <w:rtl/>
        </w:rPr>
        <w:t xml:space="preserve">إن </w:t>
      </w:r>
      <w:r w:rsidRPr="00F20F4E">
        <w:rPr>
          <w:rFonts w:hint="cs"/>
          <w:rtl/>
          <w:lang w:bidi="ar"/>
        </w:rPr>
        <w:t xml:space="preserve">النظام الأساسي </w:t>
      </w:r>
      <w:r w:rsidR="00B22F59">
        <w:rPr>
          <w:rFonts w:hint="cs"/>
          <w:rtl/>
          <w:lang w:bidi="ar"/>
        </w:rPr>
        <w:t xml:space="preserve">لهذه </w:t>
      </w:r>
      <w:r w:rsidRPr="00F20F4E">
        <w:rPr>
          <w:rtl/>
        </w:rPr>
        <w:t xml:space="preserve">الأحزاب السياسية - </w:t>
      </w:r>
      <w:r w:rsidRPr="00F20F4E">
        <w:rPr>
          <w:rFonts w:hint="cs"/>
          <w:rtl/>
        </w:rPr>
        <w:t>التي</w:t>
      </w:r>
      <w:r w:rsidRPr="00F20F4E">
        <w:rPr>
          <w:rtl/>
        </w:rPr>
        <w:t xml:space="preserve"> </w:t>
      </w:r>
      <w:r w:rsidRPr="00F20F4E">
        <w:rPr>
          <w:rFonts w:hint="cs"/>
          <w:rtl/>
        </w:rPr>
        <w:t>وضعها الرجال</w:t>
      </w:r>
      <w:r w:rsidRPr="00F20F4E">
        <w:rPr>
          <w:rtl/>
        </w:rPr>
        <w:t xml:space="preserve"> منذ </w:t>
      </w:r>
      <w:r w:rsidRPr="00F20F4E">
        <w:rPr>
          <w:rFonts w:hint="cs"/>
          <w:rtl/>
        </w:rPr>
        <w:t>زمن</w:t>
      </w:r>
      <w:r w:rsidRPr="00F20F4E">
        <w:rPr>
          <w:rtl/>
        </w:rPr>
        <w:t xml:space="preserve"> بعيد</w:t>
      </w:r>
      <w:r w:rsidRPr="00F20F4E">
        <w:rPr>
          <w:rFonts w:hint="cs"/>
          <w:rtl/>
        </w:rPr>
        <w:t xml:space="preserve"> </w:t>
      </w:r>
      <w:r w:rsidR="00B22F59">
        <w:rPr>
          <w:rFonts w:hint="cs"/>
          <w:rtl/>
        </w:rPr>
        <w:t>-</w:t>
      </w:r>
      <w:r w:rsidRPr="00F20F4E">
        <w:rPr>
          <w:rtl/>
        </w:rPr>
        <w:t xml:space="preserve"> </w:t>
      </w:r>
      <w:r w:rsidRPr="00F20F4E">
        <w:rPr>
          <w:rFonts w:hint="cs"/>
          <w:rtl/>
        </w:rPr>
        <w:t xml:space="preserve">أٌدخلت عليها </w:t>
      </w:r>
      <w:r w:rsidR="000D45F3">
        <w:rPr>
          <w:rFonts w:hint="cs"/>
          <w:rtl/>
        </w:rPr>
        <w:t xml:space="preserve">أيضا </w:t>
      </w:r>
      <w:r w:rsidRPr="00F20F4E">
        <w:rPr>
          <w:rFonts w:hint="cs"/>
          <w:rtl/>
        </w:rPr>
        <w:t xml:space="preserve">إصلاحات </w:t>
      </w:r>
      <w:r w:rsidR="00B22F59">
        <w:rPr>
          <w:rFonts w:hint="cs"/>
          <w:rtl/>
        </w:rPr>
        <w:t xml:space="preserve">تسمح </w:t>
      </w:r>
      <w:r w:rsidRPr="00F20F4E">
        <w:rPr>
          <w:rtl/>
        </w:rPr>
        <w:t xml:space="preserve">للنساء </w:t>
      </w:r>
      <w:r w:rsidR="00B22F59">
        <w:rPr>
          <w:rFonts w:hint="cs"/>
          <w:rtl/>
        </w:rPr>
        <w:t>ب</w:t>
      </w:r>
      <w:r w:rsidRPr="00F20F4E">
        <w:rPr>
          <w:rFonts w:hint="cs"/>
          <w:rtl/>
        </w:rPr>
        <w:t>شغل</w:t>
      </w:r>
      <w:r w:rsidRPr="00F20F4E">
        <w:rPr>
          <w:rtl/>
        </w:rPr>
        <w:t xml:space="preserve"> مناصب </w:t>
      </w:r>
      <w:r w:rsidRPr="00F20F4E">
        <w:rPr>
          <w:rFonts w:hint="cs"/>
          <w:rtl/>
        </w:rPr>
        <w:t>عليا</w:t>
      </w:r>
      <w:r w:rsidRPr="00F20F4E">
        <w:rPr>
          <w:rtl/>
        </w:rPr>
        <w:t xml:space="preserve"> </w:t>
      </w:r>
      <w:r w:rsidRPr="00F20F4E">
        <w:rPr>
          <w:rFonts w:hint="cs"/>
          <w:rtl/>
        </w:rPr>
        <w:t>و</w:t>
      </w:r>
      <w:r w:rsidR="000D45F3">
        <w:rPr>
          <w:rFonts w:hint="cs"/>
          <w:rtl/>
        </w:rPr>
        <w:t>ب</w:t>
      </w:r>
      <w:r w:rsidRPr="00F20F4E">
        <w:rPr>
          <w:rFonts w:hint="cs"/>
          <w:rtl/>
        </w:rPr>
        <w:t>أن يكون لهن</w:t>
      </w:r>
      <w:r w:rsidRPr="00F20F4E">
        <w:rPr>
          <w:rtl/>
        </w:rPr>
        <w:t xml:space="preserve"> رأي في </w:t>
      </w:r>
      <w:r w:rsidRPr="00F20F4E">
        <w:rPr>
          <w:rFonts w:hint="cs"/>
          <w:rtl/>
        </w:rPr>
        <w:t>تكوين</w:t>
      </w:r>
      <w:r w:rsidRPr="00F20F4E">
        <w:rPr>
          <w:rtl/>
        </w:rPr>
        <w:t xml:space="preserve"> قوائم المرشح</w:t>
      </w:r>
      <w:r w:rsidRPr="00F20F4E">
        <w:rPr>
          <w:rFonts w:hint="cs"/>
          <w:rtl/>
        </w:rPr>
        <w:t>ين</w:t>
      </w:r>
      <w:r w:rsidRPr="00F20F4E">
        <w:rPr>
          <w:rtl/>
        </w:rPr>
        <w:t xml:space="preserve">. علاوة على ذلك، </w:t>
      </w:r>
      <w:r w:rsidRPr="00F20F4E">
        <w:rPr>
          <w:rFonts w:hint="cs"/>
          <w:rtl/>
        </w:rPr>
        <w:t>وريثما يصدر</w:t>
      </w:r>
      <w:r w:rsidRPr="00F20F4E">
        <w:rPr>
          <w:rtl/>
        </w:rPr>
        <w:t xml:space="preserve"> قانون </w:t>
      </w:r>
      <w:r w:rsidRPr="00F20F4E">
        <w:rPr>
          <w:rFonts w:hint="cs"/>
          <w:rtl/>
        </w:rPr>
        <w:t>الحصص</w:t>
      </w:r>
      <w:r w:rsidRPr="00F20F4E">
        <w:rPr>
          <w:rtl/>
        </w:rPr>
        <w:t xml:space="preserve"> الفعلي للمجلس التشريعي، </w:t>
      </w:r>
      <w:r w:rsidRPr="00F20F4E">
        <w:rPr>
          <w:rFonts w:hint="cs"/>
          <w:rtl/>
        </w:rPr>
        <w:t xml:space="preserve">فقد وضع </w:t>
      </w:r>
      <w:r w:rsidRPr="00F20F4E">
        <w:rPr>
          <w:rtl/>
        </w:rPr>
        <w:t xml:space="preserve">نظام </w:t>
      </w:r>
      <w:r w:rsidRPr="00F20F4E">
        <w:rPr>
          <w:rFonts w:hint="cs"/>
          <w:rtl/>
        </w:rPr>
        <w:t>القوائم</w:t>
      </w:r>
      <w:r w:rsidRPr="00F20F4E">
        <w:rPr>
          <w:rtl/>
        </w:rPr>
        <w:t xml:space="preserve"> </w:t>
      </w:r>
      <w:r w:rsidRPr="00F20F4E">
        <w:rPr>
          <w:rFonts w:hint="cs"/>
          <w:rtl/>
        </w:rPr>
        <w:t>ال</w:t>
      </w:r>
      <w:r w:rsidRPr="00F20F4E">
        <w:rPr>
          <w:rtl/>
        </w:rPr>
        <w:t>مفتوح</w:t>
      </w:r>
      <w:r w:rsidRPr="00F20F4E">
        <w:rPr>
          <w:rFonts w:hint="cs"/>
          <w:rtl/>
        </w:rPr>
        <w:t>ة</w:t>
      </w:r>
      <w:r w:rsidRPr="00F20F4E">
        <w:rPr>
          <w:rtl/>
        </w:rPr>
        <w:t xml:space="preserve">، الذي </w:t>
      </w:r>
      <w:r w:rsidRPr="00F20F4E">
        <w:rPr>
          <w:rFonts w:hint="cs"/>
          <w:rtl/>
        </w:rPr>
        <w:t>ينبغي</w:t>
      </w:r>
      <w:r w:rsidRPr="00F20F4E">
        <w:rPr>
          <w:rtl/>
        </w:rPr>
        <w:t xml:space="preserve"> أن يجعل الأمر أكثر سهولة على النساء </w:t>
      </w:r>
      <w:r w:rsidRPr="00F20F4E">
        <w:rPr>
          <w:rFonts w:hint="cs"/>
          <w:rtl/>
        </w:rPr>
        <w:t>لشغل المناصب الانتخابية</w:t>
      </w:r>
      <w:r w:rsidRPr="00F20F4E">
        <w:rPr>
          <w:rtl/>
        </w:rPr>
        <w:t xml:space="preserve">. </w:t>
      </w:r>
      <w:r w:rsidRPr="00F20F4E">
        <w:rPr>
          <w:rFonts w:hint="cs"/>
          <w:rtl/>
        </w:rPr>
        <w:t xml:space="preserve">ومع أن </w:t>
      </w:r>
      <w:r w:rsidRPr="00F20F4E">
        <w:rPr>
          <w:rtl/>
        </w:rPr>
        <w:t xml:space="preserve">التدابير الخاصة مؤقتة، </w:t>
      </w:r>
      <w:r w:rsidR="00B22F59">
        <w:rPr>
          <w:rFonts w:hint="cs"/>
          <w:rtl/>
        </w:rPr>
        <w:t>فهي لا</w:t>
      </w:r>
      <w:r w:rsidR="00B22F59">
        <w:rPr>
          <w:rFonts w:hint="eastAsia"/>
          <w:rtl/>
        </w:rPr>
        <w:t> </w:t>
      </w:r>
      <w:r w:rsidRPr="00F20F4E">
        <w:rPr>
          <w:rFonts w:hint="cs"/>
          <w:rtl/>
        </w:rPr>
        <w:t>تزال</w:t>
      </w:r>
      <w:r w:rsidRPr="00F20F4E">
        <w:rPr>
          <w:rtl/>
        </w:rPr>
        <w:t xml:space="preserve"> ساري</w:t>
      </w:r>
      <w:r w:rsidRPr="00F20F4E">
        <w:rPr>
          <w:rFonts w:hint="cs"/>
          <w:rtl/>
        </w:rPr>
        <w:t>ة</w:t>
      </w:r>
      <w:r w:rsidRPr="00F20F4E">
        <w:rPr>
          <w:rtl/>
        </w:rPr>
        <w:t xml:space="preserve"> </w:t>
      </w:r>
      <w:r w:rsidRPr="00F20F4E">
        <w:rPr>
          <w:rFonts w:hint="cs"/>
          <w:rtl/>
        </w:rPr>
        <w:t>إلى أن تتغير الحالة</w:t>
      </w:r>
      <w:r w:rsidRPr="00F20F4E">
        <w:rPr>
          <w:rtl/>
        </w:rPr>
        <w:t>.</w:t>
      </w:r>
    </w:p>
    <w:p w:rsidR="00F20F4E" w:rsidRPr="00F20F4E" w:rsidRDefault="00F20F4E" w:rsidP="00B22F59">
      <w:pPr>
        <w:pStyle w:val="DualTxt"/>
        <w:rPr>
          <w:rtl/>
        </w:rPr>
      </w:pPr>
      <w:r w:rsidRPr="00F20F4E">
        <w:rPr>
          <w:rtl/>
        </w:rPr>
        <w:t>15</w:t>
      </w:r>
      <w:r w:rsidR="00B22F59">
        <w:rPr>
          <w:rFonts w:hint="cs"/>
          <w:rtl/>
        </w:rPr>
        <w:t xml:space="preserve"> </w:t>
      </w:r>
      <w:r w:rsidRPr="00F20F4E">
        <w:rPr>
          <w:rFonts w:hint="cs"/>
          <w:rtl/>
        </w:rPr>
        <w:t>-</w:t>
      </w:r>
      <w:r w:rsidR="00B22F59">
        <w:rPr>
          <w:rFonts w:hint="cs"/>
          <w:rtl/>
        </w:rPr>
        <w:tab/>
      </w:r>
      <w:r w:rsidRPr="00F20F4E">
        <w:rPr>
          <w:rFonts w:hint="cs"/>
          <w:rtl/>
        </w:rPr>
        <w:t>و</w:t>
      </w:r>
      <w:r w:rsidRPr="00F20F4E">
        <w:rPr>
          <w:rtl/>
        </w:rPr>
        <w:t xml:space="preserve">ردا على طلب </w:t>
      </w:r>
      <w:r w:rsidR="00B22F59">
        <w:rPr>
          <w:rFonts w:hint="cs"/>
          <w:rtl/>
        </w:rPr>
        <w:t>ا</w:t>
      </w:r>
      <w:r w:rsidRPr="00F20F4E">
        <w:rPr>
          <w:rFonts w:hint="cs"/>
          <w:rtl/>
        </w:rPr>
        <w:t xml:space="preserve">لحصول على </w:t>
      </w:r>
      <w:r w:rsidRPr="00F20F4E">
        <w:rPr>
          <w:rtl/>
        </w:rPr>
        <w:t xml:space="preserve">أرقام </w:t>
      </w:r>
      <w:r w:rsidRPr="00F20F4E">
        <w:rPr>
          <w:rFonts w:hint="cs"/>
          <w:rtl/>
        </w:rPr>
        <w:t>مستكملة</w:t>
      </w:r>
      <w:r w:rsidRPr="00F20F4E">
        <w:rPr>
          <w:rtl/>
        </w:rPr>
        <w:t xml:space="preserve">، قالت </w:t>
      </w:r>
      <w:r w:rsidRPr="00F20F4E">
        <w:rPr>
          <w:rFonts w:hint="cs"/>
          <w:rtl/>
        </w:rPr>
        <w:t xml:space="preserve">إن </w:t>
      </w:r>
      <w:r w:rsidRPr="00F20F4E">
        <w:rPr>
          <w:rtl/>
        </w:rPr>
        <w:t xml:space="preserve">ثلث </w:t>
      </w:r>
      <w:r w:rsidRPr="00F20F4E">
        <w:rPr>
          <w:rFonts w:hint="cs"/>
          <w:rtl/>
        </w:rPr>
        <w:t>المديرين</w:t>
      </w:r>
      <w:r w:rsidRPr="00F20F4E">
        <w:rPr>
          <w:rtl/>
        </w:rPr>
        <w:t xml:space="preserve"> </w:t>
      </w:r>
      <w:r w:rsidRPr="00F20F4E">
        <w:rPr>
          <w:rFonts w:hint="cs"/>
          <w:rtl/>
        </w:rPr>
        <w:t>على</w:t>
      </w:r>
      <w:r w:rsidRPr="00F20F4E">
        <w:rPr>
          <w:rtl/>
        </w:rPr>
        <w:t xml:space="preserve"> المستوى الإقليمي </w:t>
      </w:r>
      <w:r w:rsidRPr="00F20F4E">
        <w:rPr>
          <w:rFonts w:hint="cs"/>
          <w:rtl/>
        </w:rPr>
        <w:t xml:space="preserve">في عام </w:t>
      </w:r>
      <w:r w:rsidRPr="00F20F4E">
        <w:rPr>
          <w:rtl/>
        </w:rPr>
        <w:t xml:space="preserve">2005، </w:t>
      </w:r>
      <w:r w:rsidRPr="00F20F4E">
        <w:rPr>
          <w:rFonts w:hint="cs"/>
          <w:rtl/>
        </w:rPr>
        <w:t>كانوا من</w:t>
      </w:r>
      <w:r w:rsidRPr="00F20F4E">
        <w:rPr>
          <w:rtl/>
        </w:rPr>
        <w:t xml:space="preserve"> </w:t>
      </w:r>
      <w:r w:rsidRPr="00F20F4E">
        <w:rPr>
          <w:rFonts w:hint="cs"/>
          <w:rtl/>
        </w:rPr>
        <w:t>ال</w:t>
      </w:r>
      <w:r w:rsidRPr="00F20F4E">
        <w:rPr>
          <w:rtl/>
        </w:rPr>
        <w:t xml:space="preserve">نساء. أما بالنسبة </w:t>
      </w:r>
      <w:r w:rsidRPr="00F20F4E">
        <w:rPr>
          <w:rFonts w:hint="cs"/>
          <w:rtl/>
        </w:rPr>
        <w:t>ل</w:t>
      </w:r>
      <w:r w:rsidRPr="00F20F4E">
        <w:rPr>
          <w:rtl/>
        </w:rPr>
        <w:t xml:space="preserve">عدد النساء </w:t>
      </w:r>
      <w:r w:rsidRPr="00F20F4E">
        <w:rPr>
          <w:rFonts w:hint="cs"/>
          <w:rtl/>
        </w:rPr>
        <w:t>اللاتي يشغلن مناصب انتخابية</w:t>
      </w:r>
      <w:r w:rsidRPr="00F20F4E">
        <w:rPr>
          <w:rtl/>
        </w:rPr>
        <w:t xml:space="preserve">، </w:t>
      </w:r>
      <w:r w:rsidRPr="00F20F4E">
        <w:rPr>
          <w:rFonts w:hint="cs"/>
          <w:rtl/>
        </w:rPr>
        <w:t xml:space="preserve">فإن </w:t>
      </w:r>
      <w:r w:rsidR="00B22F59">
        <w:rPr>
          <w:rFonts w:hint="cs"/>
          <w:rtl/>
        </w:rPr>
        <w:t xml:space="preserve">النسبة </w:t>
      </w:r>
      <w:r w:rsidRPr="00F20F4E">
        <w:rPr>
          <w:rtl/>
        </w:rPr>
        <w:t>الحالي</w:t>
      </w:r>
      <w:r w:rsidR="00B22F59">
        <w:rPr>
          <w:rFonts w:hint="cs"/>
          <w:rtl/>
        </w:rPr>
        <w:t>ة</w:t>
      </w:r>
      <w:r w:rsidRPr="00F20F4E">
        <w:rPr>
          <w:rtl/>
        </w:rPr>
        <w:t xml:space="preserve"> </w:t>
      </w:r>
      <w:r w:rsidRPr="00F20F4E">
        <w:rPr>
          <w:rFonts w:hint="cs"/>
          <w:rtl/>
        </w:rPr>
        <w:t>ه</w:t>
      </w:r>
      <w:r w:rsidR="00B22F59">
        <w:rPr>
          <w:rFonts w:hint="cs"/>
          <w:rtl/>
        </w:rPr>
        <w:t>ي</w:t>
      </w:r>
      <w:r w:rsidRPr="00F20F4E">
        <w:rPr>
          <w:rFonts w:hint="cs"/>
          <w:rtl/>
        </w:rPr>
        <w:t xml:space="preserve"> </w:t>
      </w:r>
      <w:r w:rsidRPr="00F20F4E">
        <w:rPr>
          <w:rtl/>
        </w:rPr>
        <w:t xml:space="preserve">6.25 في المائة </w:t>
      </w:r>
      <w:r w:rsidRPr="00F20F4E">
        <w:rPr>
          <w:rFonts w:hint="cs"/>
          <w:rtl/>
        </w:rPr>
        <w:t xml:space="preserve">في </w:t>
      </w:r>
      <w:r w:rsidRPr="00F20F4E">
        <w:rPr>
          <w:rtl/>
        </w:rPr>
        <w:t xml:space="preserve">مكاتب </w:t>
      </w:r>
      <w:r w:rsidRPr="00F20F4E">
        <w:rPr>
          <w:rFonts w:hint="cs"/>
          <w:rtl/>
        </w:rPr>
        <w:t>المحافظين</w:t>
      </w:r>
      <w:r w:rsidRPr="00F20F4E">
        <w:rPr>
          <w:rtl/>
        </w:rPr>
        <w:t xml:space="preserve">، </w:t>
      </w:r>
      <w:r w:rsidRPr="00F20F4E">
        <w:rPr>
          <w:rFonts w:hint="cs"/>
          <w:rtl/>
        </w:rPr>
        <w:t xml:space="preserve">و </w:t>
      </w:r>
      <w:r w:rsidRPr="00F20F4E">
        <w:rPr>
          <w:rtl/>
        </w:rPr>
        <w:t xml:space="preserve">7.6 في المائة </w:t>
      </w:r>
      <w:r w:rsidRPr="00F20F4E">
        <w:rPr>
          <w:rFonts w:hint="cs"/>
          <w:rtl/>
        </w:rPr>
        <w:t xml:space="preserve">في </w:t>
      </w:r>
      <w:r w:rsidRPr="00F20F4E">
        <w:rPr>
          <w:rtl/>
        </w:rPr>
        <w:t>مكاتب رؤساء البلدية،</w:t>
      </w:r>
      <w:r w:rsidRPr="00F20F4E">
        <w:rPr>
          <w:rFonts w:hint="cs"/>
          <w:rtl/>
        </w:rPr>
        <w:t xml:space="preserve"> و</w:t>
      </w:r>
      <w:r w:rsidRPr="00F20F4E">
        <w:rPr>
          <w:rtl/>
        </w:rPr>
        <w:t xml:space="preserve"> 13.71</w:t>
      </w:r>
      <w:r w:rsidRPr="00F20F4E">
        <w:rPr>
          <w:rFonts w:hint="cs"/>
          <w:rtl/>
        </w:rPr>
        <w:t xml:space="preserve"> </w:t>
      </w:r>
      <w:r w:rsidRPr="00F20F4E">
        <w:rPr>
          <w:rtl/>
        </w:rPr>
        <w:t xml:space="preserve">في المائة </w:t>
      </w:r>
      <w:r w:rsidRPr="00F20F4E">
        <w:rPr>
          <w:rFonts w:hint="cs"/>
          <w:rtl/>
        </w:rPr>
        <w:t>في ا</w:t>
      </w:r>
      <w:r w:rsidRPr="00F20F4E">
        <w:rPr>
          <w:rtl/>
        </w:rPr>
        <w:t>لمجالس البلدية و</w:t>
      </w:r>
      <w:r w:rsidR="00B22F59">
        <w:rPr>
          <w:rFonts w:hint="cs"/>
          <w:rtl/>
        </w:rPr>
        <w:t xml:space="preserve"> </w:t>
      </w:r>
      <w:r w:rsidRPr="00F20F4E">
        <w:rPr>
          <w:rtl/>
        </w:rPr>
        <w:t xml:space="preserve">15.62 في المائة </w:t>
      </w:r>
      <w:r w:rsidRPr="00F20F4E">
        <w:rPr>
          <w:rFonts w:hint="cs"/>
          <w:rtl/>
        </w:rPr>
        <w:t xml:space="preserve">في </w:t>
      </w:r>
      <w:r w:rsidR="00B22F59">
        <w:rPr>
          <w:rFonts w:hint="cs"/>
          <w:rtl/>
        </w:rPr>
        <w:t xml:space="preserve">جمعيات </w:t>
      </w:r>
      <w:r w:rsidRPr="00F20F4E">
        <w:rPr>
          <w:rFonts w:hint="cs"/>
          <w:rtl/>
        </w:rPr>
        <w:t>المقاطعات</w:t>
      </w:r>
      <w:r w:rsidRPr="00F20F4E">
        <w:rPr>
          <w:rtl/>
        </w:rPr>
        <w:t xml:space="preserve">. </w:t>
      </w:r>
      <w:r w:rsidRPr="00F20F4E">
        <w:rPr>
          <w:rFonts w:hint="cs"/>
          <w:rtl/>
        </w:rPr>
        <w:t xml:space="preserve">ويبلغ </w:t>
      </w:r>
      <w:r w:rsidRPr="00F20F4E">
        <w:rPr>
          <w:rtl/>
        </w:rPr>
        <w:t xml:space="preserve">العدد الحالي لقضاة المحكمة العليا </w:t>
      </w:r>
      <w:r w:rsidRPr="00F20F4E">
        <w:rPr>
          <w:rFonts w:hint="cs"/>
          <w:rtl/>
        </w:rPr>
        <w:t>من النساء</w:t>
      </w:r>
      <w:r w:rsidRPr="00F20F4E">
        <w:rPr>
          <w:rtl/>
        </w:rPr>
        <w:t xml:space="preserve"> 11 في المائة </w:t>
      </w:r>
      <w:r w:rsidRPr="00F20F4E">
        <w:rPr>
          <w:rFonts w:hint="cs"/>
          <w:rtl/>
        </w:rPr>
        <w:t>في ا</w:t>
      </w:r>
      <w:r w:rsidRPr="00F20F4E">
        <w:rPr>
          <w:rtl/>
        </w:rPr>
        <w:t>لمحكمة الدستورية،</w:t>
      </w:r>
      <w:r w:rsidRPr="00F20F4E">
        <w:rPr>
          <w:rFonts w:hint="cs"/>
          <w:rtl/>
        </w:rPr>
        <w:t xml:space="preserve"> و</w:t>
      </w:r>
      <w:r w:rsidRPr="00F20F4E">
        <w:rPr>
          <w:rtl/>
        </w:rPr>
        <w:t xml:space="preserve"> 9.7 في المائة </w:t>
      </w:r>
      <w:r w:rsidRPr="00F20F4E">
        <w:rPr>
          <w:rFonts w:hint="cs"/>
          <w:rtl/>
        </w:rPr>
        <w:t xml:space="preserve">في </w:t>
      </w:r>
      <w:r w:rsidRPr="00F20F4E">
        <w:rPr>
          <w:rtl/>
        </w:rPr>
        <w:t>محكمة</w:t>
      </w:r>
      <w:r w:rsidRPr="00F20F4E">
        <w:rPr>
          <w:rFonts w:hint="cs"/>
          <w:rtl/>
        </w:rPr>
        <w:t xml:space="preserve"> العدل</w:t>
      </w:r>
      <w:r w:rsidRPr="00F20F4E">
        <w:rPr>
          <w:rtl/>
        </w:rPr>
        <w:t xml:space="preserve"> العليا،</w:t>
      </w:r>
      <w:r w:rsidRPr="00F20F4E">
        <w:rPr>
          <w:rFonts w:hint="cs"/>
          <w:rtl/>
        </w:rPr>
        <w:t xml:space="preserve"> و</w:t>
      </w:r>
      <w:r w:rsidRPr="00F20F4E">
        <w:rPr>
          <w:rtl/>
        </w:rPr>
        <w:t xml:space="preserve"> 26 في المائة </w:t>
      </w:r>
      <w:r w:rsidRPr="00F20F4E">
        <w:rPr>
          <w:rFonts w:hint="cs"/>
          <w:rtl/>
        </w:rPr>
        <w:t xml:space="preserve">في </w:t>
      </w:r>
      <w:r w:rsidRPr="00F20F4E">
        <w:rPr>
          <w:rtl/>
        </w:rPr>
        <w:t>مجلس الدولة و</w:t>
      </w:r>
      <w:r w:rsidR="00B22F59">
        <w:rPr>
          <w:rFonts w:hint="cs"/>
          <w:rtl/>
        </w:rPr>
        <w:t xml:space="preserve"> </w:t>
      </w:r>
      <w:r w:rsidRPr="00F20F4E">
        <w:rPr>
          <w:rtl/>
        </w:rPr>
        <w:t xml:space="preserve">15.4 في المائة </w:t>
      </w:r>
      <w:r w:rsidRPr="00F20F4E">
        <w:rPr>
          <w:rFonts w:hint="cs"/>
          <w:rtl/>
        </w:rPr>
        <w:t xml:space="preserve">في </w:t>
      </w:r>
      <w:r w:rsidR="000D45F3">
        <w:rPr>
          <w:rFonts w:hint="cs"/>
          <w:rtl/>
        </w:rPr>
        <w:t>ا</w:t>
      </w:r>
      <w:r w:rsidRPr="00F20F4E">
        <w:rPr>
          <w:rtl/>
        </w:rPr>
        <w:t xml:space="preserve">لمجلس العالي </w:t>
      </w:r>
      <w:r w:rsidRPr="00F20F4E">
        <w:rPr>
          <w:rFonts w:hint="cs"/>
          <w:rtl/>
        </w:rPr>
        <w:t>للهيئة</w:t>
      </w:r>
      <w:r w:rsidRPr="00F20F4E">
        <w:rPr>
          <w:rtl/>
        </w:rPr>
        <w:t xml:space="preserve"> القضائية، أ</w:t>
      </w:r>
      <w:r w:rsidR="00B22F59">
        <w:rPr>
          <w:rFonts w:hint="cs"/>
          <w:rtl/>
        </w:rPr>
        <w:t>ي</w:t>
      </w:r>
      <w:r w:rsidRPr="00F20F4E">
        <w:rPr>
          <w:rtl/>
        </w:rPr>
        <w:t xml:space="preserve"> 16 في المائة في </w:t>
      </w:r>
      <w:r w:rsidRPr="00F20F4E">
        <w:rPr>
          <w:rFonts w:hint="cs"/>
          <w:rtl/>
        </w:rPr>
        <w:t>المتوسط</w:t>
      </w:r>
      <w:r w:rsidRPr="00F20F4E">
        <w:rPr>
          <w:rtl/>
        </w:rPr>
        <w:t xml:space="preserve">. </w:t>
      </w:r>
      <w:r w:rsidRPr="00F20F4E">
        <w:rPr>
          <w:rFonts w:hint="cs"/>
          <w:rtl/>
        </w:rPr>
        <w:t>و</w:t>
      </w:r>
      <w:r w:rsidRPr="00F20F4E">
        <w:rPr>
          <w:rtl/>
        </w:rPr>
        <w:t xml:space="preserve">لم </w:t>
      </w:r>
      <w:r w:rsidRPr="00F20F4E">
        <w:rPr>
          <w:rFonts w:hint="cs"/>
          <w:rtl/>
        </w:rPr>
        <w:t>يطبق قانون الحصص</w:t>
      </w:r>
      <w:r w:rsidRPr="00F20F4E">
        <w:rPr>
          <w:rtl/>
        </w:rPr>
        <w:t xml:space="preserve"> </w:t>
      </w:r>
      <w:r w:rsidRPr="00F20F4E">
        <w:rPr>
          <w:rFonts w:hint="cs"/>
          <w:rtl/>
        </w:rPr>
        <w:t>على</w:t>
      </w:r>
      <w:r w:rsidRPr="00F20F4E">
        <w:rPr>
          <w:rtl/>
        </w:rPr>
        <w:t xml:space="preserve"> المحاكم بالطريقة نفسها </w:t>
      </w:r>
      <w:r w:rsidRPr="00F20F4E">
        <w:rPr>
          <w:rFonts w:hint="cs"/>
          <w:rtl/>
        </w:rPr>
        <w:t>التي طبق فيها على</w:t>
      </w:r>
      <w:r w:rsidRPr="00F20F4E">
        <w:rPr>
          <w:rtl/>
        </w:rPr>
        <w:t xml:space="preserve"> مناصب الإدارة العامة. </w:t>
      </w:r>
      <w:r w:rsidRPr="00F20F4E">
        <w:rPr>
          <w:rFonts w:hint="cs"/>
          <w:rtl/>
        </w:rPr>
        <w:t xml:space="preserve">وقد طلب إلى المحاكم ضرورة أن تضم </w:t>
      </w:r>
      <w:r w:rsidRPr="00F20F4E">
        <w:rPr>
          <w:rtl/>
        </w:rPr>
        <w:t xml:space="preserve"> </w:t>
      </w:r>
      <w:r w:rsidRPr="00F20F4E">
        <w:rPr>
          <w:rFonts w:hint="cs"/>
          <w:rtl/>
        </w:rPr>
        <w:t>القوائم النهائية</w:t>
      </w:r>
      <w:r w:rsidRPr="00F20F4E">
        <w:rPr>
          <w:rtl/>
        </w:rPr>
        <w:t xml:space="preserve"> </w:t>
      </w:r>
      <w:r w:rsidRPr="00F20F4E">
        <w:rPr>
          <w:rFonts w:hint="cs"/>
          <w:rtl/>
        </w:rPr>
        <w:t>ما لا يقل عن</w:t>
      </w:r>
      <w:r w:rsidRPr="00F20F4E">
        <w:rPr>
          <w:rtl/>
        </w:rPr>
        <w:t xml:space="preserve"> مرشح</w:t>
      </w:r>
      <w:r w:rsidRPr="00F20F4E">
        <w:rPr>
          <w:rFonts w:hint="cs"/>
          <w:rtl/>
        </w:rPr>
        <w:t>ة</w:t>
      </w:r>
      <w:r w:rsidRPr="00F20F4E">
        <w:rPr>
          <w:rtl/>
        </w:rPr>
        <w:t xml:space="preserve"> واحد</w:t>
      </w:r>
      <w:r w:rsidRPr="00F20F4E">
        <w:rPr>
          <w:rFonts w:hint="cs"/>
          <w:rtl/>
        </w:rPr>
        <w:t>ة</w:t>
      </w:r>
      <w:r w:rsidRPr="00F20F4E">
        <w:rPr>
          <w:rtl/>
        </w:rPr>
        <w:t>.</w:t>
      </w:r>
    </w:p>
    <w:p w:rsidR="00F20F4E" w:rsidRPr="00F20F4E" w:rsidRDefault="00F20F4E" w:rsidP="000D45F3">
      <w:pPr>
        <w:pStyle w:val="DualTxt"/>
        <w:rPr>
          <w:rtl/>
        </w:rPr>
      </w:pPr>
      <w:r w:rsidRPr="00F20F4E">
        <w:rPr>
          <w:rtl/>
        </w:rPr>
        <w:t>16</w:t>
      </w:r>
      <w:r w:rsidR="00B22F59">
        <w:rPr>
          <w:rFonts w:hint="cs"/>
          <w:rtl/>
        </w:rPr>
        <w:t xml:space="preserve"> </w:t>
      </w:r>
      <w:r w:rsidRPr="00F20F4E">
        <w:rPr>
          <w:rFonts w:hint="cs"/>
          <w:rtl/>
        </w:rPr>
        <w:t>-</w:t>
      </w:r>
      <w:r w:rsidR="00B22F59">
        <w:rPr>
          <w:rFonts w:hint="cs"/>
          <w:rtl/>
        </w:rPr>
        <w:tab/>
      </w:r>
      <w:r w:rsidRPr="00F20F4E">
        <w:rPr>
          <w:rFonts w:hint="cs"/>
          <w:rtl/>
        </w:rPr>
        <w:t>و</w:t>
      </w:r>
      <w:r w:rsidRPr="00F20F4E">
        <w:rPr>
          <w:rtl/>
        </w:rPr>
        <w:t xml:space="preserve">فيما يتعلق بالتدابير </w:t>
      </w:r>
      <w:r w:rsidRPr="00F20F4E">
        <w:rPr>
          <w:rFonts w:hint="cs"/>
          <w:rtl/>
        </w:rPr>
        <w:t>الرامية إلى</w:t>
      </w:r>
      <w:r w:rsidRPr="00F20F4E">
        <w:rPr>
          <w:rtl/>
        </w:rPr>
        <w:t xml:space="preserve"> زيادة </w:t>
      </w:r>
      <w:r w:rsidRPr="00F20F4E">
        <w:rPr>
          <w:rFonts w:hint="cs"/>
          <w:rtl/>
        </w:rPr>
        <w:t>مشاركة</w:t>
      </w:r>
      <w:r w:rsidRPr="00F20F4E">
        <w:rPr>
          <w:rtl/>
        </w:rPr>
        <w:t xml:space="preserve"> النساء </w:t>
      </w:r>
      <w:r w:rsidRPr="00F20F4E">
        <w:rPr>
          <w:rFonts w:hint="cs"/>
          <w:rtl/>
        </w:rPr>
        <w:t>في السياسة</w:t>
      </w:r>
      <w:r w:rsidRPr="00F20F4E">
        <w:rPr>
          <w:rtl/>
        </w:rPr>
        <w:t xml:space="preserve">، </w:t>
      </w:r>
      <w:r w:rsidR="00B22F59">
        <w:rPr>
          <w:rFonts w:hint="cs"/>
          <w:rtl/>
        </w:rPr>
        <w:t xml:space="preserve">أشارت المتكلمة إلى </w:t>
      </w:r>
      <w:r w:rsidRPr="00F20F4E">
        <w:rPr>
          <w:rFonts w:hint="cs"/>
          <w:rtl/>
        </w:rPr>
        <w:t>الاتفاق</w:t>
      </w:r>
      <w:r w:rsidRPr="00F20F4E">
        <w:rPr>
          <w:rtl/>
        </w:rPr>
        <w:t xml:space="preserve"> </w:t>
      </w:r>
      <w:r w:rsidRPr="00F20F4E">
        <w:rPr>
          <w:rFonts w:hint="cs"/>
          <w:rtl/>
        </w:rPr>
        <w:t>من أجل مشاركة المرأة</w:t>
      </w:r>
      <w:r w:rsidRPr="00F20F4E">
        <w:rPr>
          <w:rtl/>
        </w:rPr>
        <w:t xml:space="preserve"> الفعّال</w:t>
      </w:r>
      <w:r w:rsidRPr="00F20F4E">
        <w:rPr>
          <w:rFonts w:hint="cs"/>
          <w:rtl/>
        </w:rPr>
        <w:t>ة</w:t>
      </w:r>
      <w:r w:rsidRPr="00F20F4E">
        <w:rPr>
          <w:rtl/>
        </w:rPr>
        <w:t xml:space="preserve"> في السياسة، </w:t>
      </w:r>
      <w:r w:rsidRPr="00F20F4E">
        <w:rPr>
          <w:rFonts w:hint="cs"/>
          <w:rtl/>
        </w:rPr>
        <w:t>الذي وق</w:t>
      </w:r>
      <w:r w:rsidR="00B22F59">
        <w:rPr>
          <w:rFonts w:hint="cs"/>
          <w:rtl/>
        </w:rPr>
        <w:t>ّ</w:t>
      </w:r>
      <w:r w:rsidRPr="00F20F4E">
        <w:rPr>
          <w:rFonts w:hint="cs"/>
          <w:rtl/>
        </w:rPr>
        <w:t>ع عليه</w:t>
      </w:r>
      <w:r w:rsidRPr="00F20F4E">
        <w:rPr>
          <w:rtl/>
        </w:rPr>
        <w:t xml:space="preserve"> ممثل</w:t>
      </w:r>
      <w:r w:rsidRPr="00F20F4E">
        <w:rPr>
          <w:rFonts w:hint="cs"/>
          <w:rtl/>
        </w:rPr>
        <w:t>و</w:t>
      </w:r>
      <w:r w:rsidRPr="00F20F4E">
        <w:rPr>
          <w:rtl/>
        </w:rPr>
        <w:t xml:space="preserve"> 16 حزب</w:t>
      </w:r>
      <w:r w:rsidRPr="00F20F4E">
        <w:rPr>
          <w:rFonts w:hint="cs"/>
          <w:rtl/>
        </w:rPr>
        <w:t>ا</w:t>
      </w:r>
      <w:r w:rsidRPr="00F20F4E">
        <w:rPr>
          <w:rtl/>
        </w:rPr>
        <w:t xml:space="preserve"> </w:t>
      </w:r>
      <w:r w:rsidR="00B22F59">
        <w:rPr>
          <w:rFonts w:hint="cs"/>
          <w:rtl/>
        </w:rPr>
        <w:t xml:space="preserve">سياسيا </w:t>
      </w:r>
      <w:r w:rsidRPr="00F20F4E">
        <w:rPr>
          <w:rFonts w:hint="cs"/>
          <w:rtl/>
        </w:rPr>
        <w:t xml:space="preserve">وحركة </w:t>
      </w:r>
      <w:r w:rsidRPr="00F20F4E">
        <w:rPr>
          <w:rtl/>
        </w:rPr>
        <w:t>سياسي</w:t>
      </w:r>
      <w:r w:rsidRPr="00F20F4E">
        <w:rPr>
          <w:rFonts w:hint="cs"/>
          <w:rtl/>
        </w:rPr>
        <w:t>ة</w:t>
      </w:r>
      <w:r w:rsidRPr="00F20F4E">
        <w:rPr>
          <w:rtl/>
        </w:rPr>
        <w:t xml:space="preserve"> في تشرين الأول</w:t>
      </w:r>
      <w:r w:rsidRPr="00F20F4E">
        <w:rPr>
          <w:rFonts w:hint="cs"/>
          <w:rtl/>
        </w:rPr>
        <w:t>/</w:t>
      </w:r>
      <w:r w:rsidRPr="00F20F4E">
        <w:rPr>
          <w:rtl/>
        </w:rPr>
        <w:t>أكتوب</w:t>
      </w:r>
      <w:r w:rsidRPr="00F20F4E">
        <w:rPr>
          <w:rFonts w:hint="cs"/>
          <w:rtl/>
        </w:rPr>
        <w:t xml:space="preserve">ر </w:t>
      </w:r>
      <w:r w:rsidRPr="00F20F4E">
        <w:rPr>
          <w:rtl/>
        </w:rPr>
        <w:t xml:space="preserve">2005. </w:t>
      </w:r>
      <w:r w:rsidRPr="00F20F4E">
        <w:rPr>
          <w:rFonts w:hint="cs"/>
          <w:rtl/>
        </w:rPr>
        <w:t>وبموجب هذا الاتفاق</w:t>
      </w:r>
      <w:r w:rsidRPr="00F20F4E">
        <w:rPr>
          <w:rtl/>
        </w:rPr>
        <w:t xml:space="preserve">، </w:t>
      </w:r>
      <w:r w:rsidRPr="00F20F4E">
        <w:rPr>
          <w:rFonts w:hint="cs"/>
          <w:rtl/>
        </w:rPr>
        <w:t xml:space="preserve">يتعهد </w:t>
      </w:r>
      <w:r w:rsidRPr="00F20F4E">
        <w:rPr>
          <w:rtl/>
        </w:rPr>
        <w:t>ك</w:t>
      </w:r>
      <w:r w:rsidR="00B22F59">
        <w:rPr>
          <w:rFonts w:hint="cs"/>
          <w:rtl/>
        </w:rPr>
        <w:t>ل</w:t>
      </w:r>
      <w:r w:rsidRPr="00F20F4E">
        <w:rPr>
          <w:rtl/>
        </w:rPr>
        <w:t xml:space="preserve"> حزب </w:t>
      </w:r>
      <w:r w:rsidR="00B22F59">
        <w:rPr>
          <w:rFonts w:hint="cs"/>
          <w:rtl/>
        </w:rPr>
        <w:t xml:space="preserve">سياسي </w:t>
      </w:r>
      <w:r w:rsidRPr="00F20F4E">
        <w:rPr>
          <w:rtl/>
        </w:rPr>
        <w:t>وحركة سياسي</w:t>
      </w:r>
      <w:r w:rsidRPr="00F20F4E">
        <w:rPr>
          <w:rFonts w:hint="cs"/>
          <w:rtl/>
        </w:rPr>
        <w:t>ة</w:t>
      </w:r>
      <w:r w:rsidRPr="00F20F4E">
        <w:rPr>
          <w:rtl/>
        </w:rPr>
        <w:t xml:space="preserve"> </w:t>
      </w:r>
      <w:r w:rsidRPr="00F20F4E">
        <w:rPr>
          <w:rFonts w:hint="cs"/>
          <w:rtl/>
        </w:rPr>
        <w:t>أن يضع</w:t>
      </w:r>
      <w:r w:rsidRPr="00F20F4E">
        <w:rPr>
          <w:rtl/>
        </w:rPr>
        <w:t xml:space="preserve"> خطة عمل </w:t>
      </w:r>
      <w:r w:rsidRPr="00F20F4E">
        <w:rPr>
          <w:rFonts w:hint="cs"/>
          <w:rtl/>
        </w:rPr>
        <w:t>ترمي إلى</w:t>
      </w:r>
      <w:r w:rsidRPr="00F20F4E">
        <w:rPr>
          <w:rtl/>
        </w:rPr>
        <w:t xml:space="preserve"> </w:t>
      </w:r>
      <w:r w:rsidRPr="00F20F4E">
        <w:rPr>
          <w:rFonts w:hint="cs"/>
          <w:rtl/>
        </w:rPr>
        <w:t>زيادة</w:t>
      </w:r>
      <w:r w:rsidRPr="00F20F4E">
        <w:rPr>
          <w:rtl/>
        </w:rPr>
        <w:t xml:space="preserve"> </w:t>
      </w:r>
      <w:r w:rsidRPr="00F20F4E">
        <w:rPr>
          <w:rFonts w:hint="cs"/>
          <w:rtl/>
        </w:rPr>
        <w:t>ال</w:t>
      </w:r>
      <w:r w:rsidRPr="00F20F4E">
        <w:rPr>
          <w:rtl/>
        </w:rPr>
        <w:t xml:space="preserve">وعي </w:t>
      </w:r>
      <w:r w:rsidRPr="00F20F4E">
        <w:rPr>
          <w:rFonts w:hint="cs"/>
          <w:rtl/>
        </w:rPr>
        <w:t>ب</w:t>
      </w:r>
      <w:r w:rsidRPr="00F20F4E">
        <w:rPr>
          <w:rtl/>
        </w:rPr>
        <w:t xml:space="preserve">العمليات السياسية، </w:t>
      </w:r>
      <w:r w:rsidRPr="00F20F4E">
        <w:rPr>
          <w:rFonts w:hint="cs"/>
          <w:rtl/>
        </w:rPr>
        <w:t>وزيادة</w:t>
      </w:r>
      <w:r w:rsidRPr="00F20F4E">
        <w:rPr>
          <w:rtl/>
        </w:rPr>
        <w:t xml:space="preserve"> عدد النساء </w:t>
      </w:r>
      <w:r w:rsidRPr="00F20F4E">
        <w:rPr>
          <w:rFonts w:hint="cs"/>
          <w:rtl/>
        </w:rPr>
        <w:t>في</w:t>
      </w:r>
      <w:r w:rsidRPr="00F20F4E">
        <w:rPr>
          <w:rtl/>
        </w:rPr>
        <w:t xml:space="preserve"> قوائم المرشح</w:t>
      </w:r>
      <w:r w:rsidRPr="00F20F4E">
        <w:rPr>
          <w:rFonts w:hint="cs"/>
          <w:rtl/>
        </w:rPr>
        <w:t>ين</w:t>
      </w:r>
      <w:r w:rsidRPr="00F20F4E">
        <w:rPr>
          <w:rtl/>
        </w:rPr>
        <w:t xml:space="preserve"> </w:t>
      </w:r>
      <w:r w:rsidRPr="00F20F4E">
        <w:rPr>
          <w:rFonts w:hint="cs"/>
          <w:rtl/>
        </w:rPr>
        <w:t>وإدماج المنظور الجنساني</w:t>
      </w:r>
      <w:r w:rsidRPr="00F20F4E">
        <w:rPr>
          <w:rtl/>
        </w:rPr>
        <w:t xml:space="preserve">. </w:t>
      </w:r>
      <w:r w:rsidRPr="00F20F4E">
        <w:rPr>
          <w:rFonts w:hint="cs"/>
          <w:rtl/>
        </w:rPr>
        <w:t>ويؤمل</w:t>
      </w:r>
      <w:r w:rsidRPr="00F20F4E">
        <w:rPr>
          <w:rtl/>
        </w:rPr>
        <w:t xml:space="preserve"> </w:t>
      </w:r>
      <w:r w:rsidRPr="00F20F4E">
        <w:rPr>
          <w:rFonts w:hint="cs"/>
          <w:rtl/>
        </w:rPr>
        <w:t>أن يظهر</w:t>
      </w:r>
      <w:r w:rsidRPr="00F20F4E">
        <w:rPr>
          <w:rtl/>
        </w:rPr>
        <w:t xml:space="preserve"> تأثير </w:t>
      </w:r>
      <w:r w:rsidRPr="00F20F4E">
        <w:rPr>
          <w:rFonts w:hint="cs"/>
          <w:rtl/>
        </w:rPr>
        <w:t>الاتفاق</w:t>
      </w:r>
      <w:r w:rsidRPr="00F20F4E">
        <w:rPr>
          <w:rtl/>
        </w:rPr>
        <w:t xml:space="preserve"> في </w:t>
      </w:r>
      <w:r w:rsidRPr="00F20F4E">
        <w:rPr>
          <w:rFonts w:hint="cs"/>
          <w:rtl/>
        </w:rPr>
        <w:t>الانتخابات</w:t>
      </w:r>
      <w:r w:rsidRPr="00F20F4E">
        <w:rPr>
          <w:rtl/>
        </w:rPr>
        <w:t xml:space="preserve"> الإقليمية القادمة، </w:t>
      </w:r>
      <w:r w:rsidRPr="00F20F4E">
        <w:rPr>
          <w:rFonts w:hint="cs"/>
          <w:rtl/>
        </w:rPr>
        <w:t>المقرر إجراؤها</w:t>
      </w:r>
      <w:r w:rsidRPr="00F20F4E">
        <w:rPr>
          <w:rtl/>
        </w:rPr>
        <w:t xml:space="preserve"> </w:t>
      </w:r>
      <w:r w:rsidRPr="00F20F4E">
        <w:rPr>
          <w:rFonts w:hint="cs"/>
          <w:rtl/>
        </w:rPr>
        <w:t xml:space="preserve">في </w:t>
      </w:r>
      <w:r w:rsidRPr="00F20F4E">
        <w:rPr>
          <w:rtl/>
        </w:rPr>
        <w:t>تشرين الأول</w:t>
      </w:r>
      <w:r w:rsidRPr="00F20F4E">
        <w:rPr>
          <w:rFonts w:hint="cs"/>
          <w:rtl/>
        </w:rPr>
        <w:t>/</w:t>
      </w:r>
      <w:r w:rsidRPr="00F20F4E">
        <w:rPr>
          <w:rtl/>
        </w:rPr>
        <w:t>أكتوبر 2007.</w:t>
      </w:r>
    </w:p>
    <w:p w:rsidR="00F20F4E" w:rsidRPr="00F20F4E" w:rsidRDefault="00F20F4E" w:rsidP="00B22F59">
      <w:pPr>
        <w:pStyle w:val="DualTxt"/>
        <w:rPr>
          <w:rtl/>
        </w:rPr>
      </w:pPr>
      <w:r w:rsidRPr="00F20F4E">
        <w:rPr>
          <w:rtl/>
        </w:rPr>
        <w:t>17</w:t>
      </w:r>
      <w:r w:rsidR="00B22F59">
        <w:rPr>
          <w:rFonts w:hint="cs"/>
          <w:rtl/>
        </w:rPr>
        <w:t xml:space="preserve"> </w:t>
      </w:r>
      <w:r w:rsidRPr="00F20F4E">
        <w:rPr>
          <w:rFonts w:hint="cs"/>
          <w:rtl/>
        </w:rPr>
        <w:t>-</w:t>
      </w:r>
      <w:r w:rsidR="00B22F59">
        <w:rPr>
          <w:rFonts w:hint="cs"/>
          <w:rtl/>
        </w:rPr>
        <w:tab/>
      </w:r>
      <w:r w:rsidRPr="00F20F4E">
        <w:rPr>
          <w:rFonts w:hint="cs"/>
          <w:rtl/>
        </w:rPr>
        <w:t>وقد حددت بالفعل</w:t>
      </w:r>
      <w:r w:rsidRPr="00F20F4E">
        <w:rPr>
          <w:rtl/>
        </w:rPr>
        <w:t xml:space="preserve"> عقوبات </w:t>
      </w:r>
      <w:r w:rsidR="00B22F59">
        <w:rPr>
          <w:rFonts w:hint="cs"/>
          <w:rtl/>
        </w:rPr>
        <w:t xml:space="preserve">توقع </w:t>
      </w:r>
      <w:r w:rsidRPr="00F20F4E">
        <w:rPr>
          <w:rFonts w:hint="cs"/>
          <w:rtl/>
        </w:rPr>
        <w:t>على الموظفين</w:t>
      </w:r>
      <w:r w:rsidRPr="00F20F4E">
        <w:rPr>
          <w:rtl/>
        </w:rPr>
        <w:t xml:space="preserve"> العام</w:t>
      </w:r>
      <w:r w:rsidRPr="00F20F4E">
        <w:rPr>
          <w:rFonts w:hint="cs"/>
          <w:rtl/>
        </w:rPr>
        <w:t>ين</w:t>
      </w:r>
      <w:r w:rsidRPr="00F20F4E">
        <w:rPr>
          <w:rtl/>
        </w:rPr>
        <w:t xml:space="preserve"> الذين </w:t>
      </w:r>
      <w:r w:rsidRPr="00F20F4E">
        <w:rPr>
          <w:rFonts w:hint="cs"/>
          <w:rtl/>
        </w:rPr>
        <w:t>لا يمتثلون</w:t>
      </w:r>
      <w:r w:rsidRPr="00F20F4E">
        <w:rPr>
          <w:rtl/>
        </w:rPr>
        <w:t xml:space="preserve"> </w:t>
      </w:r>
      <w:r w:rsidRPr="00F20F4E">
        <w:rPr>
          <w:rFonts w:hint="cs"/>
          <w:rtl/>
        </w:rPr>
        <w:t>لقانون الحصص</w:t>
      </w:r>
      <w:r w:rsidRPr="00F20F4E">
        <w:rPr>
          <w:rtl/>
        </w:rPr>
        <w:t xml:space="preserve">. </w:t>
      </w:r>
      <w:r w:rsidRPr="00F20F4E">
        <w:rPr>
          <w:rFonts w:hint="cs"/>
          <w:rtl/>
        </w:rPr>
        <w:t>والموظفون</w:t>
      </w:r>
      <w:r w:rsidRPr="00F20F4E">
        <w:rPr>
          <w:rtl/>
        </w:rPr>
        <w:t xml:space="preserve"> الذين </w:t>
      </w:r>
      <w:r w:rsidRPr="00F20F4E">
        <w:rPr>
          <w:rFonts w:hint="cs"/>
          <w:rtl/>
        </w:rPr>
        <w:t>يخالفون القانون</w:t>
      </w:r>
      <w:r w:rsidRPr="00F20F4E">
        <w:rPr>
          <w:rtl/>
        </w:rPr>
        <w:t xml:space="preserve"> أكثر </w:t>
      </w:r>
      <w:r w:rsidRPr="00F20F4E">
        <w:rPr>
          <w:rFonts w:hint="cs"/>
          <w:rtl/>
        </w:rPr>
        <w:t>من مرة واحدة</w:t>
      </w:r>
      <w:r w:rsidRPr="00F20F4E">
        <w:rPr>
          <w:rtl/>
        </w:rPr>
        <w:t xml:space="preserve"> </w:t>
      </w:r>
      <w:r w:rsidRPr="00F20F4E">
        <w:rPr>
          <w:rFonts w:hint="cs"/>
          <w:rtl/>
        </w:rPr>
        <w:t>يمكن توقيفهم عن أداء مهامهم</w:t>
      </w:r>
      <w:r w:rsidRPr="00F20F4E">
        <w:rPr>
          <w:rtl/>
        </w:rPr>
        <w:t xml:space="preserve"> لمدة 30 يوم</w:t>
      </w:r>
      <w:r w:rsidRPr="00F20F4E">
        <w:rPr>
          <w:rFonts w:hint="cs"/>
          <w:rtl/>
        </w:rPr>
        <w:t>ا</w:t>
      </w:r>
      <w:r w:rsidRPr="00F20F4E">
        <w:rPr>
          <w:rtl/>
        </w:rPr>
        <w:t xml:space="preserve">؛ </w:t>
      </w:r>
      <w:r w:rsidRPr="00F20F4E">
        <w:rPr>
          <w:rFonts w:hint="cs"/>
          <w:rtl/>
        </w:rPr>
        <w:t>أما</w:t>
      </w:r>
      <w:r w:rsidRPr="00F20F4E">
        <w:rPr>
          <w:rtl/>
        </w:rPr>
        <w:t xml:space="preserve"> الذين </w:t>
      </w:r>
      <w:r w:rsidRPr="00F20F4E">
        <w:rPr>
          <w:rFonts w:hint="cs"/>
          <w:rtl/>
        </w:rPr>
        <w:t>يواصلون مخالفة القانون</w:t>
      </w:r>
      <w:r w:rsidRPr="00F20F4E">
        <w:rPr>
          <w:rtl/>
        </w:rPr>
        <w:t xml:space="preserve"> </w:t>
      </w:r>
      <w:r w:rsidRPr="00F20F4E">
        <w:rPr>
          <w:rFonts w:hint="cs"/>
          <w:rtl/>
        </w:rPr>
        <w:t>فيجري استبدالهم</w:t>
      </w:r>
      <w:r w:rsidRPr="00F20F4E">
        <w:rPr>
          <w:rtl/>
        </w:rPr>
        <w:t xml:space="preserve">. </w:t>
      </w:r>
      <w:r w:rsidRPr="00F20F4E">
        <w:rPr>
          <w:rFonts w:hint="cs"/>
          <w:rtl/>
        </w:rPr>
        <w:t>وبغية كفالة</w:t>
      </w:r>
      <w:r w:rsidRPr="00F20F4E">
        <w:rPr>
          <w:rtl/>
        </w:rPr>
        <w:t xml:space="preserve"> </w:t>
      </w:r>
      <w:r w:rsidR="00B22F59">
        <w:rPr>
          <w:rFonts w:hint="cs"/>
          <w:rtl/>
        </w:rPr>
        <w:t xml:space="preserve">إطلاع </w:t>
      </w:r>
      <w:r w:rsidRPr="00F20F4E">
        <w:rPr>
          <w:rFonts w:hint="cs"/>
          <w:rtl/>
        </w:rPr>
        <w:t>الموظفين</w:t>
      </w:r>
      <w:r w:rsidRPr="00F20F4E">
        <w:rPr>
          <w:rtl/>
        </w:rPr>
        <w:t xml:space="preserve"> </w:t>
      </w:r>
      <w:r w:rsidR="00B22F59">
        <w:rPr>
          <w:rFonts w:hint="cs"/>
          <w:rtl/>
        </w:rPr>
        <w:t xml:space="preserve">على </w:t>
      </w:r>
      <w:r w:rsidRPr="00F20F4E">
        <w:rPr>
          <w:rFonts w:hint="cs"/>
          <w:rtl/>
        </w:rPr>
        <w:t>أحكام القانون</w:t>
      </w:r>
      <w:r w:rsidRPr="00F20F4E">
        <w:rPr>
          <w:rtl/>
        </w:rPr>
        <w:t xml:space="preserve"> وكيف</w:t>
      </w:r>
      <w:r w:rsidRPr="00F20F4E">
        <w:rPr>
          <w:rFonts w:hint="cs"/>
          <w:rtl/>
        </w:rPr>
        <w:t>ية</w:t>
      </w:r>
      <w:r w:rsidRPr="00F20F4E">
        <w:rPr>
          <w:rtl/>
        </w:rPr>
        <w:t xml:space="preserve"> </w:t>
      </w:r>
      <w:r w:rsidRPr="00F20F4E">
        <w:rPr>
          <w:rFonts w:hint="cs"/>
          <w:rtl/>
        </w:rPr>
        <w:t>تطبيقها</w:t>
      </w:r>
      <w:r w:rsidRPr="00F20F4E">
        <w:rPr>
          <w:rtl/>
        </w:rPr>
        <w:t xml:space="preserve">، </w:t>
      </w:r>
      <w:r w:rsidRPr="00F20F4E">
        <w:rPr>
          <w:rFonts w:hint="cs"/>
          <w:rtl/>
        </w:rPr>
        <w:t xml:space="preserve">فإن </w:t>
      </w:r>
      <w:r w:rsidRPr="00F20F4E">
        <w:rPr>
          <w:rFonts w:hint="cs"/>
          <w:rtl/>
          <w:lang w:bidi="ar"/>
        </w:rPr>
        <w:t xml:space="preserve">الهيئة الاستشارية الرئاسية المعنية بتحقيق المساواة بين الرجل والمرأة تنشر </w:t>
      </w:r>
      <w:r w:rsidRPr="00F20F4E">
        <w:rPr>
          <w:rtl/>
        </w:rPr>
        <w:t xml:space="preserve">معلومات </w:t>
      </w:r>
      <w:r w:rsidRPr="00F20F4E">
        <w:rPr>
          <w:rFonts w:hint="cs"/>
          <w:rtl/>
        </w:rPr>
        <w:t>عن القانون</w:t>
      </w:r>
      <w:r w:rsidRPr="00F20F4E">
        <w:rPr>
          <w:rtl/>
        </w:rPr>
        <w:t xml:space="preserve"> </w:t>
      </w:r>
      <w:r w:rsidRPr="00F20F4E">
        <w:rPr>
          <w:rFonts w:hint="cs"/>
          <w:rtl/>
        </w:rPr>
        <w:t>في</w:t>
      </w:r>
      <w:r w:rsidRPr="00F20F4E">
        <w:rPr>
          <w:rtl/>
        </w:rPr>
        <w:t xml:space="preserve"> كلّ </w:t>
      </w:r>
      <w:r w:rsidRPr="00F20F4E">
        <w:rPr>
          <w:rFonts w:hint="cs"/>
          <w:rtl/>
        </w:rPr>
        <w:t>مرة يطرأ فيها</w:t>
      </w:r>
      <w:r w:rsidRPr="00F20F4E">
        <w:rPr>
          <w:rtl/>
        </w:rPr>
        <w:t xml:space="preserve"> تغيير </w:t>
      </w:r>
      <w:r w:rsidRPr="00F20F4E">
        <w:rPr>
          <w:rFonts w:hint="cs"/>
          <w:rtl/>
        </w:rPr>
        <w:t xml:space="preserve">في </w:t>
      </w:r>
      <w:r w:rsidRPr="00F20F4E">
        <w:rPr>
          <w:rtl/>
        </w:rPr>
        <w:t>الحكومة.</w:t>
      </w:r>
    </w:p>
    <w:p w:rsidR="00F20F4E" w:rsidRPr="00F20F4E" w:rsidRDefault="00F20F4E" w:rsidP="00B22F59">
      <w:pPr>
        <w:pStyle w:val="DualTxt"/>
        <w:rPr>
          <w:rtl/>
        </w:rPr>
      </w:pPr>
      <w:r w:rsidRPr="00F20F4E">
        <w:rPr>
          <w:rtl/>
        </w:rPr>
        <w:t>18</w:t>
      </w:r>
      <w:r w:rsidR="00B22F59">
        <w:rPr>
          <w:rFonts w:hint="cs"/>
          <w:rtl/>
        </w:rPr>
        <w:t xml:space="preserve"> </w:t>
      </w:r>
      <w:r w:rsidRPr="00F20F4E">
        <w:rPr>
          <w:rFonts w:hint="cs"/>
          <w:rtl/>
        </w:rPr>
        <w:t>-</w:t>
      </w:r>
      <w:r w:rsidR="00B22F59">
        <w:rPr>
          <w:rFonts w:hint="cs"/>
          <w:rtl/>
        </w:rPr>
        <w:tab/>
      </w:r>
      <w:r w:rsidRPr="00F20F4E">
        <w:rPr>
          <w:rFonts w:hint="cs"/>
          <w:rtl/>
        </w:rPr>
        <w:t xml:space="preserve">وقالت إن </w:t>
      </w:r>
      <w:r w:rsidRPr="00F20F4E">
        <w:rPr>
          <w:rtl/>
        </w:rPr>
        <w:t xml:space="preserve">مكتبها </w:t>
      </w:r>
      <w:r w:rsidRPr="00F20F4E">
        <w:rPr>
          <w:rFonts w:hint="cs"/>
          <w:rtl/>
        </w:rPr>
        <w:t>يشجع أيضا</w:t>
      </w:r>
      <w:r w:rsidRPr="00F20F4E">
        <w:rPr>
          <w:rtl/>
        </w:rPr>
        <w:t xml:space="preserve"> </w:t>
      </w:r>
      <w:r w:rsidRPr="00F20F4E">
        <w:rPr>
          <w:rFonts w:hint="cs"/>
          <w:rtl/>
        </w:rPr>
        <w:t>على إنشاء مجالس نسائية مجتمعية</w:t>
      </w:r>
      <w:r w:rsidRPr="00F20F4E">
        <w:rPr>
          <w:rtl/>
        </w:rPr>
        <w:t xml:space="preserve">، </w:t>
      </w:r>
      <w:r w:rsidRPr="00F20F4E">
        <w:rPr>
          <w:rFonts w:hint="cs"/>
          <w:rtl/>
        </w:rPr>
        <w:t>تهدف</w:t>
      </w:r>
      <w:r w:rsidRPr="00F20F4E">
        <w:rPr>
          <w:rtl/>
        </w:rPr>
        <w:t xml:space="preserve"> </w:t>
      </w:r>
      <w:r w:rsidRPr="00F20F4E">
        <w:rPr>
          <w:rFonts w:hint="cs"/>
          <w:rtl/>
        </w:rPr>
        <w:t>إلى</w:t>
      </w:r>
      <w:r w:rsidRPr="00F20F4E">
        <w:rPr>
          <w:rtl/>
        </w:rPr>
        <w:t xml:space="preserve"> تشجيع المناقش</w:t>
      </w:r>
      <w:r w:rsidRPr="00F20F4E">
        <w:rPr>
          <w:rFonts w:hint="cs"/>
          <w:rtl/>
        </w:rPr>
        <w:t>ات</w:t>
      </w:r>
      <w:r w:rsidRPr="00F20F4E">
        <w:rPr>
          <w:rtl/>
        </w:rPr>
        <w:t xml:space="preserve"> بين </w:t>
      </w:r>
      <w:r w:rsidRPr="00F20F4E">
        <w:rPr>
          <w:rFonts w:hint="cs"/>
          <w:rtl/>
        </w:rPr>
        <w:t>ال</w:t>
      </w:r>
      <w:r w:rsidRPr="00F20F4E">
        <w:rPr>
          <w:rtl/>
        </w:rPr>
        <w:t xml:space="preserve">منظمات </w:t>
      </w:r>
      <w:r w:rsidRPr="00F20F4E">
        <w:rPr>
          <w:rFonts w:hint="cs"/>
          <w:rtl/>
        </w:rPr>
        <w:t>النسائية والدولة</w:t>
      </w:r>
      <w:r w:rsidRPr="00F20F4E">
        <w:rPr>
          <w:rtl/>
        </w:rPr>
        <w:t xml:space="preserve">. </w:t>
      </w:r>
      <w:r w:rsidRPr="00F20F4E">
        <w:rPr>
          <w:rFonts w:hint="cs"/>
          <w:rtl/>
        </w:rPr>
        <w:t>وإن</w:t>
      </w:r>
      <w:r w:rsidRPr="00F20F4E">
        <w:rPr>
          <w:rtl/>
        </w:rPr>
        <w:t xml:space="preserve"> هذه المجالس </w:t>
      </w:r>
      <w:r w:rsidR="00B22F59">
        <w:rPr>
          <w:rFonts w:hint="cs"/>
          <w:rtl/>
        </w:rPr>
        <w:t>-</w:t>
      </w:r>
      <w:r w:rsidRPr="00F20F4E">
        <w:rPr>
          <w:rtl/>
        </w:rPr>
        <w:t xml:space="preserve"> </w:t>
      </w:r>
      <w:r w:rsidRPr="00F20F4E">
        <w:rPr>
          <w:rFonts w:hint="cs"/>
          <w:rtl/>
        </w:rPr>
        <w:t xml:space="preserve">التي يبلغ عددها </w:t>
      </w:r>
      <w:r w:rsidRPr="00F20F4E">
        <w:rPr>
          <w:rtl/>
        </w:rPr>
        <w:t xml:space="preserve">حاليا 323 </w:t>
      </w:r>
      <w:r w:rsidRPr="00F20F4E">
        <w:rPr>
          <w:rFonts w:hint="cs"/>
          <w:rtl/>
        </w:rPr>
        <w:t>مجلسا</w:t>
      </w:r>
      <w:r w:rsidR="00B22F59">
        <w:rPr>
          <w:rFonts w:hint="cs"/>
          <w:rtl/>
        </w:rPr>
        <w:t xml:space="preserve"> </w:t>
      </w:r>
      <w:r w:rsidRPr="00F20F4E">
        <w:rPr>
          <w:rtl/>
        </w:rPr>
        <w:t xml:space="preserve">- </w:t>
      </w:r>
      <w:r w:rsidRPr="00F20F4E">
        <w:rPr>
          <w:rFonts w:hint="cs"/>
          <w:rtl/>
        </w:rPr>
        <w:t>تضم</w:t>
      </w:r>
      <w:r w:rsidRPr="00F20F4E">
        <w:rPr>
          <w:rtl/>
        </w:rPr>
        <w:t xml:space="preserve"> نساء</w:t>
      </w:r>
      <w:r w:rsidRPr="00F20F4E">
        <w:rPr>
          <w:rFonts w:hint="cs"/>
          <w:rtl/>
        </w:rPr>
        <w:t xml:space="preserve"> من السكان الأصليين</w:t>
      </w:r>
      <w:r w:rsidRPr="00F20F4E">
        <w:rPr>
          <w:rtl/>
        </w:rPr>
        <w:t xml:space="preserve">، </w:t>
      </w:r>
      <w:r w:rsidRPr="00F20F4E">
        <w:rPr>
          <w:rFonts w:hint="cs"/>
          <w:rtl/>
        </w:rPr>
        <w:t>ومشردات</w:t>
      </w:r>
      <w:r w:rsidRPr="00F20F4E">
        <w:rPr>
          <w:rtl/>
        </w:rPr>
        <w:t xml:space="preserve">، </w:t>
      </w:r>
      <w:r w:rsidRPr="00F20F4E">
        <w:rPr>
          <w:rFonts w:hint="cs"/>
          <w:rtl/>
        </w:rPr>
        <w:t>و</w:t>
      </w:r>
      <w:r w:rsidRPr="00F20F4E">
        <w:rPr>
          <w:rFonts w:hint="cs"/>
          <w:rtl/>
          <w:lang w:bidi="ar"/>
        </w:rPr>
        <w:t>صاحبات مشاريع صغرى</w:t>
      </w:r>
      <w:r w:rsidRPr="00F20F4E">
        <w:rPr>
          <w:rtl/>
        </w:rPr>
        <w:t xml:space="preserve">، </w:t>
      </w:r>
      <w:r w:rsidRPr="00F20F4E">
        <w:rPr>
          <w:rFonts w:hint="cs"/>
          <w:rtl/>
        </w:rPr>
        <w:t>وأكاديميات</w:t>
      </w:r>
      <w:r w:rsidRPr="00F20F4E">
        <w:rPr>
          <w:rtl/>
        </w:rPr>
        <w:t xml:space="preserve">، </w:t>
      </w:r>
      <w:r w:rsidRPr="00F20F4E">
        <w:rPr>
          <w:rFonts w:hint="cs"/>
          <w:rtl/>
        </w:rPr>
        <w:t xml:space="preserve">وقيادات </w:t>
      </w:r>
      <w:r w:rsidR="00B22F59">
        <w:rPr>
          <w:rFonts w:hint="cs"/>
          <w:rtl/>
        </w:rPr>
        <w:t xml:space="preserve">نسائية </w:t>
      </w:r>
      <w:r w:rsidRPr="00F20F4E">
        <w:rPr>
          <w:rFonts w:hint="cs"/>
          <w:rtl/>
        </w:rPr>
        <w:t>سياسي</w:t>
      </w:r>
      <w:r w:rsidR="00B22F59">
        <w:rPr>
          <w:rFonts w:hint="cs"/>
          <w:rtl/>
        </w:rPr>
        <w:t xml:space="preserve">ة </w:t>
      </w:r>
      <w:r w:rsidRPr="00F20F4E">
        <w:rPr>
          <w:rFonts w:hint="cs"/>
          <w:rtl/>
        </w:rPr>
        <w:t>واجتماعي</w:t>
      </w:r>
      <w:r w:rsidR="00B22F59">
        <w:rPr>
          <w:rFonts w:hint="cs"/>
          <w:rtl/>
        </w:rPr>
        <w:t>ة</w:t>
      </w:r>
      <w:r w:rsidRPr="00F20F4E">
        <w:rPr>
          <w:rtl/>
        </w:rPr>
        <w:t xml:space="preserve">. </w:t>
      </w:r>
      <w:r w:rsidRPr="00F20F4E">
        <w:rPr>
          <w:rFonts w:hint="cs"/>
          <w:rtl/>
        </w:rPr>
        <w:t xml:space="preserve">ويتمثل </w:t>
      </w:r>
      <w:r w:rsidRPr="00F20F4E">
        <w:rPr>
          <w:rtl/>
        </w:rPr>
        <w:t xml:space="preserve">الهدف </w:t>
      </w:r>
      <w:r w:rsidR="00B22F59">
        <w:rPr>
          <w:rFonts w:hint="cs"/>
          <w:rtl/>
        </w:rPr>
        <w:t>في</w:t>
      </w:r>
      <w:r w:rsidRPr="00F20F4E">
        <w:rPr>
          <w:rFonts w:hint="cs"/>
          <w:rtl/>
        </w:rPr>
        <w:t xml:space="preserve"> وضع</w:t>
      </w:r>
      <w:r w:rsidRPr="00F20F4E">
        <w:rPr>
          <w:rtl/>
        </w:rPr>
        <w:t xml:space="preserve"> جدول أعمال مشترك </w:t>
      </w:r>
      <w:r w:rsidRPr="00F20F4E">
        <w:rPr>
          <w:rFonts w:hint="cs"/>
          <w:rtl/>
        </w:rPr>
        <w:t>حول</w:t>
      </w:r>
      <w:r w:rsidRPr="00F20F4E">
        <w:rPr>
          <w:rtl/>
        </w:rPr>
        <w:t xml:space="preserve"> قضايا المرأة </w:t>
      </w:r>
      <w:r w:rsidRPr="00F20F4E">
        <w:rPr>
          <w:rFonts w:hint="cs"/>
          <w:rtl/>
        </w:rPr>
        <w:t>إنشاء</w:t>
      </w:r>
      <w:r w:rsidRPr="00F20F4E">
        <w:rPr>
          <w:rtl/>
        </w:rPr>
        <w:t xml:space="preserve"> شبكة </w:t>
      </w:r>
      <w:r w:rsidRPr="00F20F4E">
        <w:rPr>
          <w:rFonts w:hint="cs"/>
          <w:rtl/>
        </w:rPr>
        <w:t xml:space="preserve">من </w:t>
      </w:r>
      <w:r w:rsidRPr="00F20F4E">
        <w:rPr>
          <w:rtl/>
        </w:rPr>
        <w:t xml:space="preserve">النساء </w:t>
      </w:r>
      <w:r w:rsidRPr="00F20F4E">
        <w:rPr>
          <w:rFonts w:hint="cs"/>
          <w:rtl/>
        </w:rPr>
        <w:t>يؤيدن</w:t>
      </w:r>
      <w:r w:rsidRPr="00F20F4E">
        <w:rPr>
          <w:rtl/>
        </w:rPr>
        <w:t xml:space="preserve"> </w:t>
      </w:r>
      <w:r w:rsidRPr="00F20F4E">
        <w:rPr>
          <w:rFonts w:hint="cs"/>
          <w:rtl/>
        </w:rPr>
        <w:t>المشاركة</w:t>
      </w:r>
      <w:r w:rsidRPr="00F20F4E">
        <w:rPr>
          <w:rtl/>
        </w:rPr>
        <w:t xml:space="preserve"> السياسي</w:t>
      </w:r>
      <w:r w:rsidRPr="00F20F4E">
        <w:rPr>
          <w:rFonts w:hint="cs"/>
          <w:rtl/>
        </w:rPr>
        <w:t>ة</w:t>
      </w:r>
      <w:r w:rsidRPr="00F20F4E">
        <w:rPr>
          <w:rtl/>
        </w:rPr>
        <w:t xml:space="preserve"> </w:t>
      </w:r>
      <w:r w:rsidRPr="00F20F4E">
        <w:rPr>
          <w:rFonts w:hint="cs"/>
          <w:rtl/>
        </w:rPr>
        <w:t>ويناهضن</w:t>
      </w:r>
      <w:r w:rsidRPr="00F20F4E">
        <w:rPr>
          <w:rtl/>
        </w:rPr>
        <w:t xml:space="preserve"> العنف.</w:t>
      </w:r>
    </w:p>
    <w:p w:rsidR="00B67CCF" w:rsidRDefault="00F20F4E" w:rsidP="00B22F59">
      <w:pPr>
        <w:pStyle w:val="DualTxt"/>
        <w:rPr>
          <w:rFonts w:hint="cs"/>
          <w:rtl/>
        </w:rPr>
      </w:pPr>
      <w:r w:rsidRPr="00F20F4E">
        <w:rPr>
          <w:rtl/>
        </w:rPr>
        <w:t>19</w:t>
      </w:r>
      <w:r w:rsidR="00B22F59">
        <w:rPr>
          <w:rFonts w:hint="cs"/>
          <w:rtl/>
        </w:rPr>
        <w:t xml:space="preserve"> </w:t>
      </w:r>
      <w:r w:rsidRPr="00F20F4E">
        <w:rPr>
          <w:rFonts w:hint="cs"/>
          <w:rtl/>
        </w:rPr>
        <w:t>-</w:t>
      </w:r>
      <w:r w:rsidR="00B22F59">
        <w:rPr>
          <w:rFonts w:hint="cs"/>
          <w:rtl/>
        </w:rPr>
        <w:tab/>
      </w:r>
      <w:r w:rsidRPr="00F20F4E">
        <w:rPr>
          <w:rFonts w:hint="cs"/>
          <w:rtl/>
        </w:rPr>
        <w:t>و</w:t>
      </w:r>
      <w:r w:rsidRPr="00F20F4E">
        <w:rPr>
          <w:rtl/>
        </w:rPr>
        <w:t xml:space="preserve">أخيرا، قالت </w:t>
      </w:r>
      <w:r w:rsidRPr="00F20F4E">
        <w:rPr>
          <w:rFonts w:hint="cs"/>
          <w:rtl/>
        </w:rPr>
        <w:t xml:space="preserve">إنه </w:t>
      </w:r>
      <w:r w:rsidRPr="00F20F4E">
        <w:rPr>
          <w:rtl/>
        </w:rPr>
        <w:t xml:space="preserve">نتيجة </w:t>
      </w:r>
      <w:r w:rsidRPr="00F20F4E">
        <w:rPr>
          <w:rFonts w:hint="cs"/>
          <w:rtl/>
        </w:rPr>
        <w:t>ل</w:t>
      </w:r>
      <w:r w:rsidRPr="00F20F4E">
        <w:rPr>
          <w:rtl/>
        </w:rPr>
        <w:t xml:space="preserve">لسياسة </w:t>
      </w:r>
      <w:r w:rsidRPr="00F20F4E">
        <w:rPr>
          <w:rFonts w:hint="cs"/>
          <w:rtl/>
        </w:rPr>
        <w:t>ال</w:t>
      </w:r>
      <w:r w:rsidRPr="00F20F4E">
        <w:rPr>
          <w:rtl/>
        </w:rPr>
        <w:t>أمن</w:t>
      </w:r>
      <w:r w:rsidRPr="00F20F4E">
        <w:rPr>
          <w:rFonts w:hint="cs"/>
          <w:rtl/>
        </w:rPr>
        <w:t>ية</w:t>
      </w:r>
      <w:r w:rsidRPr="00F20F4E">
        <w:rPr>
          <w:rtl/>
        </w:rPr>
        <w:t xml:space="preserve"> </w:t>
      </w:r>
      <w:r w:rsidRPr="00F20F4E">
        <w:rPr>
          <w:rFonts w:hint="cs"/>
          <w:rtl/>
        </w:rPr>
        <w:t>ل</w:t>
      </w:r>
      <w:r w:rsidRPr="00F20F4E">
        <w:rPr>
          <w:rtl/>
        </w:rPr>
        <w:t xml:space="preserve">لحكومة الديمقراطية، </w:t>
      </w:r>
      <w:r w:rsidRPr="00F20F4E">
        <w:rPr>
          <w:rFonts w:hint="cs"/>
          <w:rtl/>
        </w:rPr>
        <w:t xml:space="preserve">فقد استعيد ذلك الشطر من البلد الذي كان يقع </w:t>
      </w:r>
      <w:r w:rsidRPr="00F20F4E">
        <w:rPr>
          <w:rtl/>
        </w:rPr>
        <w:t xml:space="preserve">تحت سيطرة المجموعات المسلحة غير </w:t>
      </w:r>
      <w:r w:rsidRPr="00F20F4E">
        <w:rPr>
          <w:rFonts w:hint="cs"/>
          <w:rtl/>
        </w:rPr>
        <w:t>ال</w:t>
      </w:r>
      <w:r w:rsidRPr="00F20F4E">
        <w:rPr>
          <w:rtl/>
        </w:rPr>
        <w:t>شرعية و</w:t>
      </w:r>
      <w:r w:rsidRPr="00F20F4E">
        <w:rPr>
          <w:rFonts w:hint="cs"/>
          <w:rtl/>
        </w:rPr>
        <w:t xml:space="preserve">انخفض </w:t>
      </w:r>
      <w:r w:rsidRPr="00F20F4E">
        <w:rPr>
          <w:rtl/>
        </w:rPr>
        <w:t xml:space="preserve">عدد حوادث </w:t>
      </w:r>
      <w:r w:rsidRPr="00F20F4E">
        <w:rPr>
          <w:rFonts w:hint="cs"/>
          <w:rtl/>
        </w:rPr>
        <w:t>الاختطاف</w:t>
      </w:r>
      <w:r w:rsidRPr="00F20F4E">
        <w:rPr>
          <w:rtl/>
        </w:rPr>
        <w:t xml:space="preserve"> </w:t>
      </w:r>
      <w:r w:rsidRPr="00F20F4E">
        <w:rPr>
          <w:rFonts w:hint="cs"/>
          <w:rtl/>
        </w:rPr>
        <w:t>والاغتيالات</w:t>
      </w:r>
      <w:r w:rsidRPr="00F20F4E">
        <w:rPr>
          <w:rtl/>
        </w:rPr>
        <w:t xml:space="preserve"> </w:t>
      </w:r>
      <w:r w:rsidRPr="00F20F4E">
        <w:rPr>
          <w:rFonts w:hint="cs"/>
          <w:rtl/>
        </w:rPr>
        <w:t>والهجمات</w:t>
      </w:r>
      <w:r w:rsidRPr="00F20F4E">
        <w:rPr>
          <w:rtl/>
        </w:rPr>
        <w:t xml:space="preserve"> على السكان </w:t>
      </w:r>
      <w:r w:rsidRPr="00F20F4E">
        <w:rPr>
          <w:rFonts w:hint="cs"/>
          <w:rtl/>
        </w:rPr>
        <w:t>إلى حد كبير</w:t>
      </w:r>
      <w:r w:rsidR="00B22F59">
        <w:rPr>
          <w:rFonts w:hint="cs"/>
          <w:rtl/>
        </w:rPr>
        <w:t>،</w:t>
      </w:r>
      <w:r w:rsidRPr="00F20F4E">
        <w:rPr>
          <w:rtl/>
        </w:rPr>
        <w:t xml:space="preserve"> </w:t>
      </w:r>
      <w:r w:rsidRPr="00F20F4E">
        <w:rPr>
          <w:rFonts w:hint="cs"/>
          <w:rtl/>
        </w:rPr>
        <w:t>مع أن</w:t>
      </w:r>
      <w:r w:rsidRPr="00F20F4E">
        <w:rPr>
          <w:rtl/>
        </w:rPr>
        <w:t xml:space="preserve"> </w:t>
      </w:r>
      <w:r w:rsidRPr="00F20F4E">
        <w:rPr>
          <w:rFonts w:hint="cs"/>
          <w:rtl/>
        </w:rPr>
        <w:t>هذا لا يكفي</w:t>
      </w:r>
      <w:r w:rsidRPr="00F20F4E">
        <w:rPr>
          <w:rtl/>
        </w:rPr>
        <w:t xml:space="preserve">. </w:t>
      </w:r>
      <w:r w:rsidR="00B22F59">
        <w:rPr>
          <w:rFonts w:hint="cs"/>
          <w:rtl/>
        </w:rPr>
        <w:t xml:space="preserve">فما دام </w:t>
      </w:r>
      <w:r w:rsidRPr="00F20F4E">
        <w:rPr>
          <w:rtl/>
        </w:rPr>
        <w:t>كول</w:t>
      </w:r>
      <w:r w:rsidRPr="00F20F4E">
        <w:rPr>
          <w:rFonts w:hint="cs"/>
          <w:rtl/>
        </w:rPr>
        <w:t>و</w:t>
      </w:r>
      <w:r w:rsidRPr="00F20F4E">
        <w:rPr>
          <w:rtl/>
        </w:rPr>
        <w:t xml:space="preserve">مبي واحد </w:t>
      </w:r>
      <w:r w:rsidRPr="00F20F4E">
        <w:rPr>
          <w:rFonts w:hint="cs"/>
          <w:rtl/>
        </w:rPr>
        <w:t>محتجزا</w:t>
      </w:r>
      <w:r w:rsidRPr="00F20F4E">
        <w:rPr>
          <w:rtl/>
        </w:rPr>
        <w:t xml:space="preserve"> </w:t>
      </w:r>
      <w:r w:rsidRPr="00F20F4E">
        <w:rPr>
          <w:rFonts w:hint="cs"/>
          <w:rtl/>
        </w:rPr>
        <w:t>ك</w:t>
      </w:r>
      <w:r w:rsidRPr="00F20F4E">
        <w:rPr>
          <w:rtl/>
        </w:rPr>
        <w:t>رهينة،</w:t>
      </w:r>
      <w:r w:rsidRPr="00F20F4E">
        <w:rPr>
          <w:rFonts w:hint="cs"/>
          <w:rtl/>
        </w:rPr>
        <w:t xml:space="preserve"> يجب على</w:t>
      </w:r>
      <w:r w:rsidRPr="00F20F4E">
        <w:rPr>
          <w:rtl/>
        </w:rPr>
        <w:t xml:space="preserve"> الحكومة ومؤسساته</w:t>
      </w:r>
      <w:r w:rsidRPr="00F20F4E">
        <w:rPr>
          <w:rFonts w:hint="cs"/>
          <w:rtl/>
        </w:rPr>
        <w:t>ا</w:t>
      </w:r>
      <w:r w:rsidRPr="00F20F4E">
        <w:rPr>
          <w:rtl/>
        </w:rPr>
        <w:t xml:space="preserve"> أن </w:t>
      </w:r>
      <w:r w:rsidRPr="00F20F4E">
        <w:rPr>
          <w:rFonts w:hint="cs"/>
          <w:rtl/>
        </w:rPr>
        <w:t>تواصل</w:t>
      </w:r>
      <w:r w:rsidRPr="00F20F4E">
        <w:rPr>
          <w:rtl/>
        </w:rPr>
        <w:t xml:space="preserve"> بذل ك</w:t>
      </w:r>
      <w:r w:rsidR="00B22F59">
        <w:rPr>
          <w:rFonts w:hint="cs"/>
          <w:rtl/>
        </w:rPr>
        <w:t>ل</w:t>
      </w:r>
      <w:r w:rsidRPr="00F20F4E">
        <w:rPr>
          <w:rtl/>
        </w:rPr>
        <w:t xml:space="preserve"> جهد</w:t>
      </w:r>
      <w:r w:rsidRPr="00F20F4E">
        <w:rPr>
          <w:rFonts w:hint="cs"/>
          <w:rtl/>
        </w:rPr>
        <w:t xml:space="preserve"> ممكن لكفالة</w:t>
      </w:r>
      <w:r w:rsidRPr="00F20F4E">
        <w:rPr>
          <w:rtl/>
        </w:rPr>
        <w:t xml:space="preserve"> إطلاق</w:t>
      </w:r>
      <w:r w:rsidR="00B22F59">
        <w:rPr>
          <w:rFonts w:hint="cs"/>
          <w:rtl/>
        </w:rPr>
        <w:t xml:space="preserve"> سراحه</w:t>
      </w:r>
      <w:r w:rsidRPr="00F20F4E">
        <w:rPr>
          <w:rFonts w:hint="cs"/>
          <w:rtl/>
        </w:rPr>
        <w:t>.</w:t>
      </w:r>
    </w:p>
    <w:p w:rsidR="003B6C7D" w:rsidRPr="003B6C7D" w:rsidRDefault="003B6C7D" w:rsidP="003B6C7D">
      <w:pPr>
        <w:pStyle w:val="DualTxt"/>
        <w:rPr>
          <w:lang w:val="en-GB"/>
        </w:rPr>
      </w:pPr>
      <w:r w:rsidRPr="003B6C7D">
        <w:rPr>
          <w:rFonts w:hint="cs"/>
          <w:rtl/>
        </w:rPr>
        <w:t>20 -</w:t>
      </w:r>
      <w:r w:rsidRPr="003B6C7D">
        <w:rPr>
          <w:rFonts w:hint="cs"/>
          <w:rtl/>
        </w:rPr>
        <w:tab/>
      </w:r>
      <w:r w:rsidRPr="003B6C7D">
        <w:rPr>
          <w:rFonts w:hint="cs"/>
          <w:b/>
          <w:bCs/>
          <w:rtl/>
        </w:rPr>
        <w:t>السيدة نياتو خاراميو</w:t>
      </w:r>
      <w:r w:rsidRPr="003B6C7D">
        <w:rPr>
          <w:rFonts w:hint="cs"/>
          <w:rtl/>
        </w:rPr>
        <w:t xml:space="preserve"> (كولومبيا): قالت إن ما</w:t>
      </w:r>
      <w:r>
        <w:rPr>
          <w:rFonts w:hint="eastAsia"/>
          <w:rtl/>
        </w:rPr>
        <w:t> </w:t>
      </w:r>
      <w:r w:rsidRPr="003B6C7D">
        <w:rPr>
          <w:rFonts w:hint="cs"/>
          <w:rtl/>
        </w:rPr>
        <w:t>شهده البلد من اضطرابات أهلية وأعمال عنف يشكل سببا آخر لتدني مشاركة المرأة في الحياة العامة في الماضي. وستكون الانتخابات المقرر إجراؤها في تشرين الأول/أكتوبر 2007، أول انتخابات لا يتعرض فيها المشاركون لمضايقات المجموعات شبه العسكرية أو مجموعات الدفاع الذاتي الخارجة عن القانون.</w:t>
      </w:r>
      <w:r w:rsidRPr="003B6C7D">
        <w:rPr>
          <w:rFonts w:hint="cs"/>
          <w:lang w:val="en-GB"/>
        </w:rPr>
        <w:t xml:space="preserve"> </w:t>
      </w:r>
      <w:r w:rsidRPr="003B6C7D">
        <w:rPr>
          <w:rFonts w:hint="cs"/>
          <w:rtl/>
        </w:rPr>
        <w:t>ومن المتوقع بالتالي أن يترشح لخوضها عدد أكبر من النساء وأن يكون عدد الفائزات منهن أكبر من ذي قبل.</w:t>
      </w:r>
      <w:r w:rsidRPr="003B6C7D">
        <w:rPr>
          <w:rFonts w:hint="cs"/>
          <w:lang w:val="en-GB"/>
        </w:rPr>
        <w:t xml:space="preserve"> </w:t>
      </w:r>
      <w:r w:rsidRPr="003B6C7D">
        <w:rPr>
          <w:rFonts w:hint="cs"/>
          <w:rtl/>
        </w:rPr>
        <w:t>وكانت السفيرة الحالية لكولومبيا لدى الأمم المتحدة هي أول امرأة ترأس البرلمان.</w:t>
      </w:r>
      <w:r w:rsidRPr="003B6C7D">
        <w:rPr>
          <w:rFonts w:hint="cs"/>
          <w:lang w:val="en-GB"/>
        </w:rPr>
        <w:t xml:space="preserve"> </w:t>
      </w:r>
      <w:r w:rsidRPr="003B6C7D">
        <w:rPr>
          <w:rFonts w:hint="cs"/>
          <w:rtl/>
        </w:rPr>
        <w:t>وقد خلفتها امرأة أخرى في هذا المنصب. ولما كانت الحكومة تحدوها رغبة صادقة في النهوض بقضية المرأة، فقد أتبعت القول بالفعل.</w:t>
      </w:r>
    </w:p>
    <w:p w:rsidR="003B6C7D" w:rsidRPr="003B6C7D" w:rsidRDefault="003B6C7D" w:rsidP="003B6C7D">
      <w:pPr>
        <w:pStyle w:val="DualTxt"/>
        <w:rPr>
          <w:rFonts w:hint="cs"/>
          <w:rtl/>
        </w:rPr>
      </w:pPr>
      <w:r w:rsidRPr="003B6C7D">
        <w:rPr>
          <w:rFonts w:hint="cs"/>
          <w:rtl/>
        </w:rPr>
        <w:t>21 -</w:t>
      </w:r>
      <w:r w:rsidRPr="003B6C7D">
        <w:rPr>
          <w:lang w:val="en-GB"/>
        </w:rPr>
        <w:tab/>
      </w:r>
      <w:r w:rsidRPr="003B6C7D">
        <w:rPr>
          <w:rFonts w:hint="cs"/>
          <w:rtl/>
        </w:rPr>
        <w:t xml:space="preserve">وتحدثت عن المشاركة السياسية لنساء الشعوب الأصلية والمرأة الكولومبية المنحدرة من أصول أفريقية، فقالت إن عدد المحافظين من نساء الشعوب الأصلية كان حتى عام 2006 يصل إلى 408 امرأة من أصل مجموع المحافظين من أبناء تلك الشعوب، البالغ عددهم </w:t>
      </w:r>
      <w:r>
        <w:rPr>
          <w:rFonts w:hint="cs"/>
          <w:rtl/>
        </w:rPr>
        <w:t>908 1</w:t>
      </w:r>
      <w:r w:rsidRPr="003B6C7D">
        <w:rPr>
          <w:rFonts w:hint="cs"/>
          <w:rtl/>
        </w:rPr>
        <w:t xml:space="preserve"> محافظين. وقد أجريت هذه الانتخابات داخل محميات المجتمعات المحلية للشعوب الأصلية التي مارست حقها في الاستقلال الذاتي المخول لها بموجب الدستور، وأقرت بأن المرأة من أصحاب المصلحة الرئيسيين واكتسبت هذه الصفة بحكم العادات المتوارثة.</w:t>
      </w:r>
    </w:p>
    <w:p w:rsidR="003B6C7D" w:rsidRPr="003B6C7D" w:rsidRDefault="003B6C7D" w:rsidP="003B6C7D">
      <w:pPr>
        <w:pStyle w:val="DualTxt"/>
        <w:rPr>
          <w:rFonts w:hint="cs"/>
          <w:rtl/>
        </w:rPr>
      </w:pPr>
      <w:r w:rsidRPr="003B6C7D">
        <w:rPr>
          <w:rFonts w:hint="cs"/>
          <w:rtl/>
        </w:rPr>
        <w:t>22 -</w:t>
      </w:r>
      <w:r w:rsidRPr="003B6C7D">
        <w:rPr>
          <w:lang w:val="en-GB"/>
        </w:rPr>
        <w:tab/>
      </w:r>
      <w:r w:rsidRPr="003B6C7D">
        <w:rPr>
          <w:rFonts w:hint="cs"/>
          <w:rtl/>
        </w:rPr>
        <w:t>كما أن الأحزاب السياسية شرعت هي أيضا في ترشيح نساء ضمن قائمة مرشحيها. ففي بوغوتا، تصل نسبة النساء إلى مجموع أعضاء المجالس البلدية إلى 25 في المائة. ويمتد تأثير الاتجاهات القائمة في العاصمة ليشمل بقية البلد، ومن المتوقع أن تنسج على منوال العاصمة مدن وبلديات أخرى.</w:t>
      </w:r>
      <w:r w:rsidRPr="003B6C7D">
        <w:rPr>
          <w:rFonts w:hint="cs"/>
          <w:lang w:val="en-GB"/>
        </w:rPr>
        <w:t xml:space="preserve"> </w:t>
      </w:r>
      <w:r w:rsidRPr="003B6C7D">
        <w:rPr>
          <w:rFonts w:hint="cs"/>
          <w:rtl/>
        </w:rPr>
        <w:t>وختمت بالقول إنه سيتم في سياق اتفاق أبرم في الآونة الأخيرة بين الحكومة وبرنامج الأمم المتحدة الإنمائي تسيير حملة كبيرة لتشجيع المرأة على المشاركة في انتخابات تشرين الأول/أكتوبر 2007.</w:t>
      </w:r>
    </w:p>
    <w:p w:rsidR="003B6C7D" w:rsidRPr="003B6C7D" w:rsidRDefault="003B6C7D" w:rsidP="003B6C7D">
      <w:pPr>
        <w:pStyle w:val="DualTxt"/>
        <w:rPr>
          <w:rFonts w:hint="cs"/>
          <w:rtl/>
        </w:rPr>
      </w:pPr>
      <w:r w:rsidRPr="003B6C7D">
        <w:rPr>
          <w:rFonts w:hint="cs"/>
          <w:rtl/>
        </w:rPr>
        <w:t>23 -</w:t>
      </w:r>
      <w:r w:rsidRPr="003B6C7D">
        <w:rPr>
          <w:b/>
          <w:bCs/>
          <w:lang w:val="en-GB"/>
        </w:rPr>
        <w:tab/>
      </w:r>
      <w:r w:rsidRPr="003B6C7D">
        <w:rPr>
          <w:rFonts w:hint="cs"/>
          <w:b/>
          <w:bCs/>
          <w:rtl/>
        </w:rPr>
        <w:t>السيدة فارغس سيلفا</w:t>
      </w:r>
      <w:r w:rsidRPr="003B6C7D">
        <w:rPr>
          <w:rFonts w:hint="cs"/>
          <w:rtl/>
        </w:rPr>
        <w:t xml:space="preserve"> (كولومبيا): أجابت على السؤال المتعلق بعدد السفيرات، فقالت إن الرقم المعلن في الجلسة الصباحية (35) يقابل عدد مجموع عدد النساء اللائي يرأسن بعثة دبلوماسية أو قنصلية في الخارج، أما السفيرات منهن، فعددهن اثنتا عشرة امرأة. وهناك أيضا امرأة على رأس وزارة الخارجية منذ خمسة أعوام.</w:t>
      </w:r>
      <w:r w:rsidRPr="003B6C7D">
        <w:rPr>
          <w:rFonts w:hint="cs"/>
          <w:lang w:val="en-GB"/>
        </w:rPr>
        <w:t xml:space="preserve"> </w:t>
      </w:r>
      <w:r w:rsidRPr="003B6C7D">
        <w:rPr>
          <w:rFonts w:hint="cs"/>
          <w:rtl/>
        </w:rPr>
        <w:t>كما أن نسبة تمثيل المرأة في جميع المناصب الدبلوماسية تصل إلى 38 في المائة وتمثل  41.2 من مجموع موظفي السلك الدبلوماسي.</w:t>
      </w:r>
    </w:p>
    <w:p w:rsidR="003B6C7D" w:rsidRPr="003B6C7D" w:rsidRDefault="003B6C7D" w:rsidP="003B6C7D">
      <w:pPr>
        <w:pStyle w:val="DualTxt"/>
        <w:rPr>
          <w:rFonts w:hint="cs"/>
          <w:rtl/>
        </w:rPr>
      </w:pPr>
      <w:r w:rsidRPr="003B6C7D">
        <w:rPr>
          <w:rFonts w:hint="cs"/>
          <w:rtl/>
        </w:rPr>
        <w:t>24 -</w:t>
      </w:r>
      <w:r w:rsidRPr="003B6C7D">
        <w:rPr>
          <w:rFonts w:hint="cs"/>
          <w:rtl/>
        </w:rPr>
        <w:tab/>
        <w:t>وختمت قائلة إن الطفل المولود لأم كولومبية أو أب كولومبي يحق له الحصول على الجنسية الكولومبية إذا ما ولد داخل البلد. وإذا وُلد الطفل خارج البلد، وجب تسجيله في قنصلية كولومبية.</w:t>
      </w:r>
      <w:r w:rsidRPr="003B6C7D">
        <w:rPr>
          <w:rFonts w:hint="cs"/>
          <w:lang w:val="en-GB"/>
        </w:rPr>
        <w:t xml:space="preserve"> </w:t>
      </w:r>
      <w:r w:rsidRPr="003B6C7D">
        <w:rPr>
          <w:rFonts w:hint="cs"/>
          <w:rtl/>
        </w:rPr>
        <w:t>ويحق للطفل الحصول على الجنسية الكولومبية حتى إذا كان أحد والديه من رعايا بلد آخر.</w:t>
      </w:r>
    </w:p>
    <w:p w:rsidR="003B6C7D" w:rsidRPr="003B6C7D" w:rsidRDefault="003B6C7D" w:rsidP="003B6C7D">
      <w:pPr>
        <w:pStyle w:val="DualTxt"/>
        <w:rPr>
          <w:i/>
          <w:lang w:val="en-GB"/>
        </w:rPr>
      </w:pPr>
      <w:r w:rsidRPr="003B6C7D">
        <w:rPr>
          <w:rFonts w:hint="cs"/>
          <w:i/>
          <w:iCs/>
          <w:rtl/>
        </w:rPr>
        <w:t>المواد 10 إلى 14</w:t>
      </w:r>
    </w:p>
    <w:p w:rsidR="003B6C7D" w:rsidRPr="003B6C7D" w:rsidRDefault="003B6C7D" w:rsidP="00FA4203">
      <w:pPr>
        <w:pStyle w:val="DualTxt"/>
        <w:rPr>
          <w:lang w:val="en-GB"/>
        </w:rPr>
      </w:pPr>
      <w:r w:rsidRPr="003B6C7D">
        <w:rPr>
          <w:rFonts w:hint="cs"/>
          <w:rtl/>
        </w:rPr>
        <w:t>25 -</w:t>
      </w:r>
      <w:r w:rsidRPr="003B6C7D">
        <w:rPr>
          <w:rFonts w:hint="cs"/>
          <w:rtl/>
        </w:rPr>
        <w:tab/>
      </w:r>
      <w:r w:rsidRPr="003B6C7D">
        <w:rPr>
          <w:rFonts w:hint="cs"/>
          <w:b/>
          <w:bCs/>
          <w:rtl/>
        </w:rPr>
        <w:t>السيدة زو كسياوك</w:t>
      </w:r>
      <w:r w:rsidR="00FA4203">
        <w:rPr>
          <w:rFonts w:hint="cs"/>
          <w:b/>
          <w:bCs/>
          <w:rtl/>
        </w:rPr>
        <w:t>ي</w:t>
      </w:r>
      <w:r w:rsidRPr="003B6C7D">
        <w:rPr>
          <w:rFonts w:hint="cs"/>
          <w:b/>
          <w:bCs/>
          <w:rtl/>
        </w:rPr>
        <w:t>او</w:t>
      </w:r>
      <w:r w:rsidRPr="003B6C7D">
        <w:rPr>
          <w:rFonts w:hint="cs"/>
          <w:rtl/>
        </w:rPr>
        <w:t>: لاحظت أن التقرير لا</w:t>
      </w:r>
      <w:r>
        <w:rPr>
          <w:rFonts w:hint="eastAsia"/>
          <w:rtl/>
        </w:rPr>
        <w:t> </w:t>
      </w:r>
      <w:r w:rsidRPr="003B6C7D">
        <w:rPr>
          <w:rFonts w:hint="cs"/>
          <w:rtl/>
        </w:rPr>
        <w:t>يشير إلى أي قانون بشأن التعليم الإلزامي وتساءلت ما إن كان للحكومة خطط لاعتماد قانون من هذا القبيل في المستقبل القريب.</w:t>
      </w:r>
      <w:r w:rsidRPr="003B6C7D">
        <w:rPr>
          <w:rFonts w:hint="cs"/>
          <w:lang w:val="en-GB"/>
        </w:rPr>
        <w:t xml:space="preserve"> </w:t>
      </w:r>
      <w:r w:rsidRPr="003B6C7D">
        <w:rPr>
          <w:rFonts w:hint="cs"/>
          <w:rtl/>
        </w:rPr>
        <w:t>وأعربت عن قلقها إزاء معدل التسرب المدرسي في حالة المراهقات، وشددت على ضرورة أن تكمل المراهقات الحوامل تعليمهن.</w:t>
      </w:r>
      <w:r w:rsidRPr="003B6C7D">
        <w:rPr>
          <w:rFonts w:hint="cs"/>
          <w:lang w:val="en-GB"/>
        </w:rPr>
        <w:t xml:space="preserve"> </w:t>
      </w:r>
      <w:r w:rsidRPr="003B6C7D">
        <w:rPr>
          <w:rFonts w:hint="cs"/>
          <w:rtl/>
        </w:rPr>
        <w:t xml:space="preserve"> وأعربت عن رغبتها في أن تطلع بخاصة على معدل التسرب المدرسي للفتيات من بنات الشعوب الأصلية.</w:t>
      </w:r>
      <w:r w:rsidRPr="003B6C7D">
        <w:rPr>
          <w:rFonts w:hint="cs"/>
          <w:lang w:val="en-GB"/>
        </w:rPr>
        <w:t xml:space="preserve"> </w:t>
      </w:r>
      <w:r w:rsidRPr="003B6C7D">
        <w:rPr>
          <w:rFonts w:hint="cs"/>
          <w:rtl/>
        </w:rPr>
        <w:t>وقالت إن اللجنة اقترحت على الحكومة الكولومبية بعد أن قدمت إليها تقريرها الدوري الرابع، أن تتخذ تدابير تكفل الاستمرار في الدراسة لفائدة التلميذات الحوامل، ولكن التقرير الأخير لم يذكر أي تدابير من هذا القبيل.</w:t>
      </w:r>
      <w:r>
        <w:rPr>
          <w:rFonts w:hint="cs"/>
          <w:rtl/>
        </w:rPr>
        <w:t xml:space="preserve"> </w:t>
      </w:r>
      <w:r w:rsidRPr="003B6C7D">
        <w:rPr>
          <w:rFonts w:hint="cs"/>
          <w:rtl/>
        </w:rPr>
        <w:t>وختمت بالقول إنها سترحب بأي تفاصيل عن تنفيذ المرسوم 2562 (2001) المتعلق بتوفير التعليم العام للطلبة المشردين.</w:t>
      </w:r>
    </w:p>
    <w:p w:rsidR="003B6C7D" w:rsidRPr="003B6C7D" w:rsidRDefault="003B6C7D" w:rsidP="003B6C7D">
      <w:pPr>
        <w:pStyle w:val="DualTxt"/>
        <w:rPr>
          <w:rFonts w:hint="cs"/>
          <w:rtl/>
        </w:rPr>
      </w:pPr>
      <w:r w:rsidRPr="003B6C7D">
        <w:rPr>
          <w:rFonts w:hint="cs"/>
          <w:rtl/>
        </w:rPr>
        <w:t>26 -</w:t>
      </w:r>
      <w:r w:rsidRPr="003B6C7D">
        <w:rPr>
          <w:lang w:val="en-GB"/>
        </w:rPr>
        <w:tab/>
      </w:r>
      <w:r w:rsidRPr="003B6C7D">
        <w:rPr>
          <w:rFonts w:hint="cs"/>
          <w:b/>
          <w:bCs/>
          <w:rtl/>
        </w:rPr>
        <w:t>السيدة باتن</w:t>
      </w:r>
      <w:r w:rsidRPr="003B6C7D">
        <w:rPr>
          <w:rFonts w:hint="cs"/>
          <w:rtl/>
        </w:rPr>
        <w:t>: أثنت على الوفد للجهود التي بذلها لتعزيز المساواة بين الجنسين بالرغم من الحالة الصعبة جدا.</w:t>
      </w:r>
      <w:r>
        <w:rPr>
          <w:rFonts w:hint="cs"/>
          <w:rtl/>
        </w:rPr>
        <w:t xml:space="preserve"> </w:t>
      </w:r>
      <w:r w:rsidRPr="003B6C7D">
        <w:rPr>
          <w:rFonts w:hint="cs"/>
          <w:rtl/>
        </w:rPr>
        <w:t>وتحدثت عن الأجر المتكافئ لقاء العمل المتكافئ، فلاحظت أن الفجوة لا تزال واسعة جدا وسألت عن عدد القضايا المتعلقة بهذا الأمر التي عرضت على محاكم إدارية أو قضائية عملا بالمادة 13 من الدستور.</w:t>
      </w:r>
      <w:r w:rsidRPr="003B6C7D">
        <w:rPr>
          <w:lang w:val="en-GB"/>
        </w:rPr>
        <w:t xml:space="preserve"> </w:t>
      </w:r>
      <w:r w:rsidRPr="003B6C7D">
        <w:rPr>
          <w:rFonts w:hint="cs"/>
          <w:rtl/>
        </w:rPr>
        <w:t>وقالت إنها تريد أن تعرف ما</w:t>
      </w:r>
      <w:r>
        <w:rPr>
          <w:rFonts w:hint="eastAsia"/>
          <w:rtl/>
        </w:rPr>
        <w:t> </w:t>
      </w:r>
      <w:r w:rsidRPr="003B6C7D">
        <w:rPr>
          <w:rFonts w:hint="cs"/>
          <w:rtl/>
        </w:rPr>
        <w:t>إذا كانت الحكومة تعتزم أن تدرج في قانون العمل مبدأ الأجر المتكافئ لقاء العمل المتكافئ.</w:t>
      </w:r>
    </w:p>
    <w:p w:rsidR="003B6C7D" w:rsidRPr="003B6C7D" w:rsidRDefault="003B6C7D" w:rsidP="003B6C7D">
      <w:pPr>
        <w:pStyle w:val="DualTxt"/>
        <w:rPr>
          <w:rFonts w:hint="cs"/>
          <w:rtl/>
        </w:rPr>
      </w:pPr>
      <w:r w:rsidRPr="003B6C7D">
        <w:rPr>
          <w:rFonts w:hint="cs"/>
          <w:rtl/>
        </w:rPr>
        <w:t>27 -</w:t>
      </w:r>
      <w:r w:rsidRPr="003B6C7D">
        <w:rPr>
          <w:rFonts w:hint="cs"/>
          <w:rtl/>
        </w:rPr>
        <w:tab/>
        <w:t>وأثنت على الحكومة لبرامجها لدعم ضعاف الحال عموما، وأعربت عن رغبتها في أن يتم تزويدها ببيانات بشأن فئات محددة من قبيل المعوقات أو المسنات أو المشردات.</w:t>
      </w:r>
      <w:r>
        <w:rPr>
          <w:rFonts w:hint="cs"/>
          <w:rtl/>
        </w:rPr>
        <w:t xml:space="preserve"> </w:t>
      </w:r>
      <w:r w:rsidRPr="003B6C7D">
        <w:rPr>
          <w:rFonts w:hint="cs"/>
          <w:rtl/>
        </w:rPr>
        <w:t>وقالت إنها سترحب أيضا بأي معلومات أخرى عن حالة العدد الكبير من النساء العاملات في مصانع التجميع.</w:t>
      </w:r>
    </w:p>
    <w:p w:rsidR="003B6C7D" w:rsidRPr="003B6C7D" w:rsidRDefault="003B6C7D" w:rsidP="003B6C7D">
      <w:pPr>
        <w:pStyle w:val="DualTxt"/>
        <w:rPr>
          <w:rFonts w:hint="cs"/>
          <w:rtl/>
        </w:rPr>
      </w:pPr>
      <w:r w:rsidRPr="003B6C7D">
        <w:rPr>
          <w:rFonts w:hint="cs"/>
          <w:rtl/>
        </w:rPr>
        <w:t>28 -</w:t>
      </w:r>
      <w:r w:rsidRPr="003B6C7D">
        <w:rPr>
          <w:lang w:val="en-GB"/>
        </w:rPr>
        <w:tab/>
      </w:r>
      <w:r w:rsidRPr="003B6C7D">
        <w:rPr>
          <w:rFonts w:hint="cs"/>
          <w:rtl/>
        </w:rPr>
        <w:t>وحثت الحكومة على أن تدرج في تقريرها القادم بيانات رسمية عن عدد النساء في مواقع اتخاذ القرار في القطاع الخاص.</w:t>
      </w:r>
      <w:r w:rsidRPr="003B6C7D">
        <w:rPr>
          <w:rFonts w:hint="cs"/>
          <w:lang w:val="en-GB"/>
        </w:rPr>
        <w:t xml:space="preserve"> </w:t>
      </w:r>
      <w:r w:rsidRPr="003B6C7D">
        <w:rPr>
          <w:rFonts w:hint="cs"/>
          <w:rtl/>
        </w:rPr>
        <w:t>وقالت إنه يتضح من الردود الخطية أن قرابة 76 في المائة من المناصب الإدارية يشغلها رجال؛ ولذا، فهي ترى أن الحكومة ربما تود أن تنظر في إمكانية تنفيذ تدابير خاصة مؤقتة تعجل بإحلال المساواة الفعلية.</w:t>
      </w:r>
      <w:r w:rsidRPr="003B6C7D">
        <w:rPr>
          <w:rFonts w:hint="cs"/>
          <w:lang w:val="en-GB"/>
        </w:rPr>
        <w:t xml:space="preserve"> </w:t>
      </w:r>
      <w:r w:rsidRPr="003B6C7D">
        <w:rPr>
          <w:rFonts w:hint="cs"/>
          <w:rtl/>
        </w:rPr>
        <w:t>وختمت بالقول إنها تريد مدها بمعلومات إضافية بشأن ظروف عمل المرأة في القطاع غير الرسمي.</w:t>
      </w:r>
    </w:p>
    <w:p w:rsidR="003B6C7D" w:rsidRPr="003B6C7D" w:rsidRDefault="003B6C7D" w:rsidP="003B6C7D">
      <w:pPr>
        <w:pStyle w:val="DualTxt"/>
        <w:rPr>
          <w:rFonts w:hint="cs"/>
          <w:rtl/>
        </w:rPr>
      </w:pPr>
      <w:r w:rsidRPr="003B6C7D">
        <w:rPr>
          <w:rFonts w:hint="cs"/>
          <w:rtl/>
        </w:rPr>
        <w:t xml:space="preserve">29 </w:t>
      </w:r>
      <w:r w:rsidRPr="003B6C7D">
        <w:rPr>
          <w:rFonts w:hint="cs"/>
          <w:b/>
          <w:bCs/>
          <w:rtl/>
        </w:rPr>
        <w:t>-</w:t>
      </w:r>
      <w:r w:rsidRPr="003B6C7D">
        <w:rPr>
          <w:rFonts w:hint="cs"/>
          <w:b/>
          <w:bCs/>
          <w:rtl/>
        </w:rPr>
        <w:tab/>
        <w:t>السيدة مايولا</w:t>
      </w:r>
      <w:r w:rsidRPr="003B6C7D">
        <w:rPr>
          <w:rFonts w:hint="cs"/>
          <w:rtl/>
        </w:rPr>
        <w:t>: لاحظت أن الإجهاض لا يزال غير قانوني ولكن يجوز للقاضي في بعض الحالات أن يقلص العقوبة المنطبقة أو يغفلها.</w:t>
      </w:r>
      <w:r w:rsidRPr="003B6C7D">
        <w:rPr>
          <w:rFonts w:hint="cs"/>
          <w:lang w:val="en-GB"/>
        </w:rPr>
        <w:t xml:space="preserve"> </w:t>
      </w:r>
      <w:r w:rsidRPr="003B6C7D">
        <w:rPr>
          <w:rFonts w:hint="cs"/>
          <w:rtl/>
        </w:rPr>
        <w:t>وقالت إنها تريد أن تعرف ما إذا كانت توجد أي مشاريع قوانين تصف ظروفا أخرى تجيز عدم تجريم الإجهاض، وما إذا كان يزج بالسجن بالفعل بالمرأة التي تجهض نفسها.</w:t>
      </w:r>
      <w:r w:rsidRPr="003B6C7D">
        <w:rPr>
          <w:rFonts w:hint="cs"/>
          <w:lang w:val="en-GB"/>
        </w:rPr>
        <w:t xml:space="preserve"> </w:t>
      </w:r>
      <w:r w:rsidRPr="003B6C7D">
        <w:rPr>
          <w:rFonts w:hint="cs"/>
          <w:rtl/>
        </w:rPr>
        <w:t>وهي تريد أيضا معرفة ما إذا كانت الحكومة أطلقت حملة لتعزيز استخدام وسائل منع الحمل في أوساط المرأة الريفية.</w:t>
      </w:r>
    </w:p>
    <w:p w:rsidR="003B6C7D" w:rsidRPr="003B6C7D" w:rsidRDefault="003B6C7D" w:rsidP="003B6C7D">
      <w:pPr>
        <w:pStyle w:val="DualTxt"/>
        <w:rPr>
          <w:rFonts w:hint="cs"/>
          <w:rtl/>
        </w:rPr>
      </w:pPr>
      <w:r w:rsidRPr="003B6C7D">
        <w:rPr>
          <w:rFonts w:hint="cs"/>
          <w:rtl/>
        </w:rPr>
        <w:t>30 -</w:t>
      </w:r>
      <w:r w:rsidRPr="003B6C7D">
        <w:rPr>
          <w:lang w:val="en-GB"/>
        </w:rPr>
        <w:tab/>
      </w:r>
      <w:r w:rsidRPr="003B6C7D">
        <w:rPr>
          <w:rFonts w:hint="cs"/>
          <w:b/>
          <w:bCs/>
          <w:rtl/>
        </w:rPr>
        <w:t>السيدة أروشا دومنغيز</w:t>
      </w:r>
      <w:r w:rsidRPr="003B6C7D">
        <w:rPr>
          <w:rFonts w:hint="cs"/>
          <w:rtl/>
        </w:rPr>
        <w:t>: أعربت عن القلق الذي يساورها لأن نسبة الأطفال المشردين الذين لا يذهبون إلى المدرسة تصل إلى 80 في المائة حسب بعض التقديرات.</w:t>
      </w:r>
      <w:r>
        <w:rPr>
          <w:rFonts w:hint="cs"/>
          <w:rtl/>
        </w:rPr>
        <w:t xml:space="preserve"> </w:t>
      </w:r>
      <w:r w:rsidRPr="003B6C7D">
        <w:rPr>
          <w:rFonts w:hint="cs"/>
          <w:rtl/>
        </w:rPr>
        <w:t>ولذا، فهي تريد إطلاعها على السبل التي تعتزم الحكومة سلوكها لمعالجة هذه الحالة.</w:t>
      </w:r>
      <w:r w:rsidRPr="003B6C7D">
        <w:rPr>
          <w:rFonts w:hint="cs"/>
          <w:lang w:val="en-GB"/>
        </w:rPr>
        <w:t xml:space="preserve"> </w:t>
      </w:r>
      <w:r w:rsidRPr="003B6C7D">
        <w:rPr>
          <w:rFonts w:hint="cs"/>
          <w:rtl/>
        </w:rPr>
        <w:t>وهي تريد بوجه خاص مدها بمزيد من المعلومات بشأن حالة قرابة 000 70 امرأة تطوعن للعمل ’’أمهات للمجتمعات المحلية‘‘. ونظرا للعمل القيم الذي يقمن به، فسيكون من المفيد معرفة ما إذا كانت للحكومة أي خطط لإقرار أنشطتهن بصورة رسمية.</w:t>
      </w:r>
      <w:r>
        <w:rPr>
          <w:rFonts w:hint="cs"/>
          <w:rtl/>
        </w:rPr>
        <w:t xml:space="preserve"> </w:t>
      </w:r>
      <w:r w:rsidRPr="003B6C7D">
        <w:rPr>
          <w:rFonts w:hint="cs"/>
          <w:rtl/>
        </w:rPr>
        <w:t>وتساءلت في الختام عما إذا كان المكتب الاستشاري الرئاسي المعني بالمساواة الجنسانية قد استشير للتأكد من أن حقوق المرأة قد روعيت في إطار اتفاق حرية التجارة الذي أبرم مع الولايات المتحدة.</w:t>
      </w:r>
    </w:p>
    <w:p w:rsidR="003B6C7D" w:rsidRPr="003B6C7D" w:rsidRDefault="003B6C7D" w:rsidP="003B6C7D">
      <w:pPr>
        <w:pStyle w:val="DualTxt"/>
        <w:rPr>
          <w:rFonts w:hint="cs"/>
          <w:rtl/>
        </w:rPr>
      </w:pPr>
      <w:r w:rsidRPr="003B6C7D">
        <w:rPr>
          <w:rFonts w:hint="cs"/>
          <w:rtl/>
        </w:rPr>
        <w:t>31 -</w:t>
      </w:r>
      <w:r w:rsidRPr="003B6C7D">
        <w:rPr>
          <w:lang w:val="en-GB"/>
        </w:rPr>
        <w:tab/>
      </w:r>
      <w:r w:rsidRPr="003B6C7D">
        <w:rPr>
          <w:rFonts w:hint="cs"/>
          <w:b/>
          <w:bCs/>
          <w:rtl/>
        </w:rPr>
        <w:t>السيدة تان</w:t>
      </w:r>
      <w:r w:rsidRPr="003B6C7D">
        <w:rPr>
          <w:rFonts w:hint="cs"/>
          <w:rtl/>
        </w:rPr>
        <w:t>: تساءلت عما إذا كانت الحكومة في سبيلها إلى اتخاذ تدابير للحد من التفاوتات الكبيرة بين معدلات الوفيات في الريف والحضر.</w:t>
      </w:r>
      <w:r w:rsidRPr="003B6C7D">
        <w:rPr>
          <w:rFonts w:hint="cs"/>
          <w:lang w:val="en-GB"/>
        </w:rPr>
        <w:t xml:space="preserve"> </w:t>
      </w:r>
      <w:r w:rsidRPr="003B6C7D">
        <w:rPr>
          <w:rFonts w:hint="cs"/>
          <w:rtl/>
        </w:rPr>
        <w:t>ولاحظت أن قرابة 78 في المائة من حالات الإجهاض تنشأ لإسقاط حمل غير مقصود، وتساءلت عما إذا كانت الحكومة بصدد اتخاذ خطوات لتثقيف المرأة في مجال تخطيط الأسرة.</w:t>
      </w:r>
      <w:r w:rsidRPr="003B6C7D">
        <w:rPr>
          <w:rFonts w:hint="cs"/>
          <w:lang w:val="en-GB"/>
        </w:rPr>
        <w:t xml:space="preserve"> </w:t>
      </w:r>
      <w:r w:rsidRPr="003B6C7D">
        <w:rPr>
          <w:rFonts w:hint="cs"/>
          <w:rtl/>
        </w:rPr>
        <w:t>وقالت إنها تلاحظ أيضا أن الحكومة سنت قانونا يهدف إلى تحسين نوعية حياة المرأة الريفية وبخاصة النساء ذوات الدخل المنخفض (القانون 771/2002) وتساءلت عما إذا كانت الحكومة اتخذت أي تدابير خاصة لتحسين حالة المرأة الريفية منذ أن سنت ذلك القانون.</w:t>
      </w:r>
    </w:p>
    <w:p w:rsidR="003B6C7D" w:rsidRPr="003B6C7D" w:rsidRDefault="003B6C7D" w:rsidP="003B6C7D">
      <w:pPr>
        <w:pStyle w:val="DualTxt"/>
        <w:rPr>
          <w:rFonts w:hint="cs"/>
          <w:rtl/>
        </w:rPr>
      </w:pPr>
      <w:r w:rsidRPr="003B6C7D">
        <w:rPr>
          <w:rFonts w:hint="cs"/>
          <w:rtl/>
        </w:rPr>
        <w:t>32 -</w:t>
      </w:r>
      <w:r w:rsidRPr="003B6C7D">
        <w:rPr>
          <w:lang w:val="en-GB"/>
        </w:rPr>
        <w:tab/>
      </w:r>
      <w:r w:rsidRPr="003B6C7D">
        <w:rPr>
          <w:rFonts w:hint="cs"/>
          <w:b/>
          <w:bCs/>
          <w:rtl/>
        </w:rPr>
        <w:t>السيدة بغوم</w:t>
      </w:r>
      <w:r w:rsidRPr="003B6C7D">
        <w:rPr>
          <w:rFonts w:hint="cs"/>
          <w:rtl/>
        </w:rPr>
        <w:t>: تساءلت عما إذا كانت برامج ’’الإدارة الاجتماعية للمناطق الريفية‘‘ تشمل جميع النساء في المناطق الريفية، وبخاصة المرأة من نساء ا</w:t>
      </w:r>
      <w:r>
        <w:rPr>
          <w:rFonts w:hint="cs"/>
          <w:rtl/>
        </w:rPr>
        <w:t>لإ</w:t>
      </w:r>
      <w:r w:rsidRPr="003B6C7D">
        <w:rPr>
          <w:rFonts w:hint="cs"/>
          <w:rtl/>
        </w:rPr>
        <w:t>ثنيات، والأقليات وبنات الشعوب الأصلية والمنحدرات من أصل أفريقي.</w:t>
      </w:r>
      <w:r>
        <w:rPr>
          <w:rFonts w:hint="cs"/>
          <w:rtl/>
        </w:rPr>
        <w:t xml:space="preserve"> </w:t>
      </w:r>
      <w:r w:rsidRPr="003B6C7D">
        <w:rPr>
          <w:rFonts w:hint="cs"/>
          <w:rtl/>
        </w:rPr>
        <w:t>ولاحظت أن قرابة 31 في المائة من المشردات يعشن في فقر مدقع في مناطق ريفية، وتساءلت عما إن كان يحق لهؤلاء النساء أن يقدمن في إطار البرنامج المذكور طلبات للحصول على ائتمانات صغيرة. وهي سترحب أيضا بأي معلومات أخرى عن نتائج خطة التحسين لعام 2003 ’’أسر معيشية ترأسها امرأة‘‘.</w:t>
      </w:r>
      <w:r w:rsidRPr="003B6C7D">
        <w:rPr>
          <w:rFonts w:hint="cs"/>
          <w:lang w:val="en-GB"/>
        </w:rPr>
        <w:t xml:space="preserve"> </w:t>
      </w:r>
      <w:r w:rsidRPr="003B6C7D">
        <w:rPr>
          <w:rFonts w:hint="cs"/>
          <w:rtl/>
        </w:rPr>
        <w:t>وختمت قائلة إنه يهمّها أن تعرف المزيد عن التورط المتزايد للمرأة في الاتجار بالمخدرات.</w:t>
      </w:r>
    </w:p>
    <w:p w:rsidR="003B6C7D" w:rsidRPr="003B6C7D" w:rsidRDefault="003B6C7D" w:rsidP="003B6C7D">
      <w:pPr>
        <w:pStyle w:val="DualTxt"/>
        <w:rPr>
          <w:rFonts w:hint="cs"/>
          <w:rtl/>
        </w:rPr>
      </w:pPr>
      <w:r w:rsidRPr="003B6C7D">
        <w:rPr>
          <w:rFonts w:hint="cs"/>
          <w:rtl/>
        </w:rPr>
        <w:t>33 -</w:t>
      </w:r>
      <w:r w:rsidRPr="003B6C7D">
        <w:rPr>
          <w:lang w:val="en-GB"/>
        </w:rPr>
        <w:tab/>
      </w:r>
      <w:r w:rsidRPr="003B6C7D">
        <w:rPr>
          <w:rFonts w:hint="cs"/>
          <w:bCs/>
          <w:rtl/>
        </w:rPr>
        <w:t>السيدة باتن:</w:t>
      </w:r>
      <w:r w:rsidRPr="003B6C7D">
        <w:rPr>
          <w:rFonts w:hint="cs"/>
          <w:b/>
          <w:rtl/>
        </w:rPr>
        <w:t xml:space="preserve"> </w:t>
      </w:r>
      <w:r w:rsidRPr="003B6C7D">
        <w:rPr>
          <w:rFonts w:hint="cs"/>
          <w:rtl/>
        </w:rPr>
        <w:t>لاحظت أن لكولومبيا ترسانة هائلة من الأحكام القانونية لفائدة المرأة الريفية في مجالات من قبيل الإسكان والزراعة.</w:t>
      </w:r>
      <w:r>
        <w:rPr>
          <w:rFonts w:hint="cs"/>
          <w:rtl/>
        </w:rPr>
        <w:t xml:space="preserve"> </w:t>
      </w:r>
      <w:r w:rsidRPr="003B6C7D">
        <w:rPr>
          <w:rFonts w:hint="cs"/>
          <w:rtl/>
        </w:rPr>
        <w:t>وهي تريد أن تعرف ما هي الوزارة المسؤولة عن تنفيذ الأحكام وما إن كانت هناك لجنة مشتركة بين الوزارات لتقييم أثر تلك الأحكام.</w:t>
      </w:r>
      <w:r>
        <w:rPr>
          <w:rFonts w:hint="cs"/>
          <w:rtl/>
        </w:rPr>
        <w:t xml:space="preserve"> </w:t>
      </w:r>
      <w:r w:rsidRPr="003B6C7D">
        <w:rPr>
          <w:rFonts w:hint="cs"/>
          <w:rtl/>
        </w:rPr>
        <w:t>وهي سترحب أيضا بأي معلومات أخرى بشأن محتوى برامج الصحة المهنية وتأثيرها في سكان الريف، ومشاركة المرأة الريفية في استحداث مشاريع التمويل الصغيرة، وحق المرأة الريفية في امتلاك الأراضي.</w:t>
      </w:r>
    </w:p>
    <w:p w:rsidR="003B6C7D" w:rsidRPr="003B6C7D" w:rsidRDefault="003B6C7D" w:rsidP="003B6C7D">
      <w:pPr>
        <w:pStyle w:val="DualTxt"/>
        <w:rPr>
          <w:rFonts w:hint="cs"/>
          <w:rtl/>
        </w:rPr>
      </w:pPr>
      <w:r w:rsidRPr="003B6C7D">
        <w:rPr>
          <w:rFonts w:hint="cs"/>
          <w:rtl/>
        </w:rPr>
        <w:t>34 -</w:t>
      </w:r>
      <w:r w:rsidRPr="003B6C7D">
        <w:rPr>
          <w:lang w:val="en-GB"/>
        </w:rPr>
        <w:tab/>
      </w:r>
      <w:r w:rsidRPr="003B6C7D">
        <w:rPr>
          <w:rFonts w:hint="cs"/>
          <w:b/>
          <w:bCs/>
          <w:rtl/>
        </w:rPr>
        <w:t>السيدة أورتيز كرم</w:t>
      </w:r>
      <w:r w:rsidRPr="003B6C7D">
        <w:rPr>
          <w:rFonts w:hint="cs"/>
          <w:rtl/>
        </w:rPr>
        <w:t xml:space="preserve"> (كولومبيا): قالت إن دستور كولومبيا وقوانين التعليم فيها يقضيان بتوفير التعليم مجانا حتى الفصل التاسع.</w:t>
      </w:r>
      <w:r w:rsidRPr="003B6C7D">
        <w:rPr>
          <w:rFonts w:hint="cs"/>
          <w:lang w:val="en-GB"/>
        </w:rPr>
        <w:t xml:space="preserve"> </w:t>
      </w:r>
      <w:r w:rsidRPr="003B6C7D">
        <w:rPr>
          <w:rFonts w:hint="cs"/>
          <w:rtl/>
        </w:rPr>
        <w:t>وتفرض بعض البلديات رسوما على التعليم لعدم قدرتها على تحمل تكلفة توفيره مجانا، غير أن الأسر التي لا تستطيع الدفع تتلقى مساعدات مالية. والأكثر شيوعا أن من يترك المدرسة هم من البنين لا البنات اللائي غالبا ما</w:t>
      </w:r>
      <w:r w:rsidRPr="003B6C7D">
        <w:rPr>
          <w:rFonts w:hint="eastAsia"/>
          <w:rtl/>
        </w:rPr>
        <w:t> </w:t>
      </w:r>
      <w:r w:rsidRPr="003B6C7D">
        <w:rPr>
          <w:rFonts w:hint="cs"/>
          <w:rtl/>
        </w:rPr>
        <w:t>يتركنها بسبب الحمل.</w:t>
      </w:r>
      <w:r>
        <w:rPr>
          <w:rFonts w:hint="cs"/>
          <w:rtl/>
        </w:rPr>
        <w:t xml:space="preserve"> </w:t>
      </w:r>
      <w:r w:rsidRPr="003B6C7D">
        <w:rPr>
          <w:rFonts w:hint="cs"/>
          <w:rtl/>
        </w:rPr>
        <w:t>وهناك آليات مرنة لدعم البنات اللائي يتركن المدرسة كأن تقدم لهن دروس فردية أو مسائية.</w:t>
      </w:r>
      <w:r w:rsidRPr="003B6C7D">
        <w:rPr>
          <w:rFonts w:hint="cs"/>
          <w:lang w:val="en-GB"/>
        </w:rPr>
        <w:t xml:space="preserve"> </w:t>
      </w:r>
      <w:r w:rsidRPr="003B6C7D">
        <w:rPr>
          <w:rFonts w:hint="cs"/>
          <w:rtl/>
        </w:rPr>
        <w:t xml:space="preserve">ولما كان الآباء لا يعرفون في جميع الحالات ما لهم من حقوق وما عليهم من مسؤوليات، تبذل وزارة التعليم بالاشتراك مع جمعيات الآباء والمدرسين جهودا لإطلاعهم عليها. </w:t>
      </w:r>
    </w:p>
    <w:p w:rsidR="003B6C7D" w:rsidRDefault="003B6C7D" w:rsidP="003B6C7D">
      <w:pPr>
        <w:pStyle w:val="DualTxt"/>
        <w:rPr>
          <w:rFonts w:hint="cs"/>
          <w:rtl/>
        </w:rPr>
      </w:pPr>
      <w:r w:rsidRPr="003B6C7D">
        <w:rPr>
          <w:rFonts w:hint="cs"/>
          <w:rtl/>
        </w:rPr>
        <w:t>35 -</w:t>
      </w:r>
      <w:r w:rsidRPr="003B6C7D">
        <w:rPr>
          <w:rFonts w:hint="cs"/>
          <w:rtl/>
        </w:rPr>
        <w:tab/>
      </w:r>
      <w:r w:rsidRPr="003B6C7D">
        <w:rPr>
          <w:rtl/>
        </w:rPr>
        <w:t xml:space="preserve">ومضت تقول إن الوزارة </w:t>
      </w:r>
      <w:r w:rsidRPr="003B6C7D">
        <w:rPr>
          <w:rFonts w:hint="cs"/>
          <w:rtl/>
        </w:rPr>
        <w:t xml:space="preserve">توفر أيضا </w:t>
      </w:r>
      <w:r w:rsidRPr="003B6C7D">
        <w:rPr>
          <w:rtl/>
        </w:rPr>
        <w:t>دروسا في التربية الجنسية وحقوق الإنسان لتغيير الأفكار</w:t>
      </w:r>
      <w:r w:rsidRPr="003B6C7D">
        <w:rPr>
          <w:rFonts w:hint="cs"/>
          <w:rtl/>
        </w:rPr>
        <w:t xml:space="preserve"> </w:t>
      </w:r>
      <w:r w:rsidRPr="003B6C7D">
        <w:rPr>
          <w:rtl/>
        </w:rPr>
        <w:t>النمطية</w:t>
      </w:r>
      <w:r w:rsidRPr="003B6C7D">
        <w:rPr>
          <w:rFonts w:hint="cs"/>
          <w:rtl/>
        </w:rPr>
        <w:t xml:space="preserve">. </w:t>
      </w:r>
      <w:r w:rsidRPr="003B6C7D">
        <w:rPr>
          <w:rtl/>
        </w:rPr>
        <w:t>وهي تعمل أيضا مع صندوق الأمم المتحدة للسكان وتجري بحوثا بغية تعميم المنظور الجنساني في المناهج التعليمية وتغيير السلوك المتبع في نظام التعليم ككل</w:t>
      </w:r>
      <w:r w:rsidRPr="003B6C7D">
        <w:rPr>
          <w:rFonts w:hint="cs"/>
          <w:rtl/>
        </w:rPr>
        <w:t xml:space="preserve">. </w:t>
      </w:r>
      <w:r w:rsidRPr="003B6C7D">
        <w:rPr>
          <w:rtl/>
        </w:rPr>
        <w:t>وقد خصصت المحكمة الدستورية أموالا محددة ل</w:t>
      </w:r>
      <w:r w:rsidRPr="003B6C7D">
        <w:rPr>
          <w:rFonts w:hint="cs"/>
          <w:rtl/>
        </w:rPr>
        <w:t>إ</w:t>
      </w:r>
      <w:r w:rsidRPr="003B6C7D">
        <w:rPr>
          <w:rtl/>
        </w:rPr>
        <w:t xml:space="preserve">سداء الخدمات للمشردين </w:t>
      </w:r>
      <w:r w:rsidRPr="003B6C7D">
        <w:rPr>
          <w:rFonts w:hint="cs"/>
          <w:rtl/>
        </w:rPr>
        <w:t xml:space="preserve">داخليا </w:t>
      </w:r>
      <w:r w:rsidRPr="003B6C7D">
        <w:rPr>
          <w:rtl/>
        </w:rPr>
        <w:t>وتعمل الحكومة حاليا مع منظمة الهجرة الدولية في مسعى لتمكين</w:t>
      </w:r>
      <w:r w:rsidRPr="003B6C7D">
        <w:rPr>
          <w:rFonts w:hint="cs"/>
          <w:rtl/>
        </w:rPr>
        <w:t xml:space="preserve"> </w:t>
      </w:r>
      <w:r w:rsidRPr="003B6C7D">
        <w:rPr>
          <w:rtl/>
        </w:rPr>
        <w:t>الأطفال المشردين من الاستفادة من فرص التعليم والخدمات الاجتماعية.</w:t>
      </w:r>
    </w:p>
    <w:p w:rsidR="00771048" w:rsidRPr="00771048" w:rsidRDefault="00771048" w:rsidP="00771048">
      <w:pPr>
        <w:pStyle w:val="DualTxt"/>
        <w:rPr>
          <w:rtl/>
        </w:rPr>
      </w:pPr>
      <w:r w:rsidRPr="00771048">
        <w:rPr>
          <w:rtl/>
        </w:rPr>
        <w:t>36</w:t>
      </w:r>
      <w:r w:rsidRPr="00771048">
        <w:rPr>
          <w:rFonts w:hint="cs"/>
          <w:rtl/>
        </w:rPr>
        <w:t xml:space="preserve"> -</w:t>
      </w:r>
      <w:r w:rsidRPr="00771048">
        <w:rPr>
          <w:rFonts w:hint="cs"/>
          <w:b/>
          <w:bCs/>
          <w:rtl/>
        </w:rPr>
        <w:tab/>
      </w:r>
      <w:r w:rsidRPr="00771048">
        <w:rPr>
          <w:b/>
          <w:bCs/>
          <w:rtl/>
        </w:rPr>
        <w:t xml:space="preserve">السيدة </w:t>
      </w:r>
      <w:r w:rsidRPr="00771048">
        <w:rPr>
          <w:rFonts w:hint="cs"/>
          <w:b/>
          <w:bCs/>
          <w:rtl/>
        </w:rPr>
        <w:t>فاسكيز</w:t>
      </w:r>
      <w:r w:rsidRPr="00771048">
        <w:rPr>
          <w:b/>
          <w:bCs/>
          <w:rtl/>
        </w:rPr>
        <w:t xml:space="preserve"> زاوادزكي</w:t>
      </w:r>
      <w:r w:rsidRPr="00771048">
        <w:rPr>
          <w:rtl/>
        </w:rPr>
        <w:t xml:space="preserve"> (كولومبيا)</w:t>
      </w:r>
      <w:r w:rsidRPr="00771048">
        <w:rPr>
          <w:rFonts w:hint="cs"/>
          <w:rtl/>
        </w:rPr>
        <w:t>:</w:t>
      </w:r>
      <w:r w:rsidRPr="00771048">
        <w:rPr>
          <w:rtl/>
        </w:rPr>
        <w:t xml:space="preserve"> قال</w:t>
      </w:r>
      <w:r w:rsidRPr="00771048">
        <w:rPr>
          <w:rFonts w:hint="cs"/>
          <w:rtl/>
        </w:rPr>
        <w:t>ت</w:t>
      </w:r>
      <w:r w:rsidRPr="00771048">
        <w:rPr>
          <w:rtl/>
        </w:rPr>
        <w:t xml:space="preserve"> </w:t>
      </w:r>
      <w:r w:rsidRPr="00771048">
        <w:rPr>
          <w:rFonts w:hint="cs"/>
          <w:rtl/>
        </w:rPr>
        <w:t>إن</w:t>
      </w:r>
      <w:r w:rsidRPr="00771048">
        <w:rPr>
          <w:rtl/>
        </w:rPr>
        <w:t xml:space="preserve"> </w:t>
      </w:r>
      <w:r w:rsidRPr="00771048">
        <w:rPr>
          <w:rFonts w:hint="cs"/>
          <w:rtl/>
          <w:lang w:bidi="ar"/>
        </w:rPr>
        <w:t>معدل التسرب من المدرسة</w:t>
      </w:r>
      <w:r w:rsidRPr="00771048">
        <w:rPr>
          <w:rtl/>
        </w:rPr>
        <w:t xml:space="preserve"> </w:t>
      </w:r>
      <w:r w:rsidRPr="00771048">
        <w:rPr>
          <w:rFonts w:hint="cs"/>
          <w:rtl/>
        </w:rPr>
        <w:t>آخذ في الانخفاض</w:t>
      </w:r>
      <w:r w:rsidRPr="00771048">
        <w:rPr>
          <w:rtl/>
        </w:rPr>
        <w:t xml:space="preserve"> </w:t>
      </w:r>
      <w:r w:rsidRPr="00771048">
        <w:rPr>
          <w:rFonts w:hint="cs"/>
          <w:rtl/>
        </w:rPr>
        <w:t>وإن</w:t>
      </w:r>
      <w:r w:rsidRPr="00771048">
        <w:rPr>
          <w:rtl/>
        </w:rPr>
        <w:t xml:space="preserve"> البرنامج </w:t>
      </w:r>
      <w:r w:rsidRPr="00771048">
        <w:rPr>
          <w:rFonts w:hint="cs"/>
          <w:rtl/>
        </w:rPr>
        <w:t>التعليمي</w:t>
      </w:r>
      <w:r w:rsidRPr="00771048">
        <w:rPr>
          <w:rtl/>
        </w:rPr>
        <w:t xml:space="preserve"> الوطني </w:t>
      </w:r>
      <w:r w:rsidRPr="00771048">
        <w:rPr>
          <w:rFonts w:hint="cs"/>
          <w:rtl/>
        </w:rPr>
        <w:t xml:space="preserve">يعزز تعميم مراعاة المنظور الجنساني، وخاصة </w:t>
      </w:r>
      <w:r w:rsidRPr="00771048">
        <w:rPr>
          <w:rtl/>
        </w:rPr>
        <w:t>فيما</w:t>
      </w:r>
      <w:r w:rsidRPr="00771048">
        <w:rPr>
          <w:rFonts w:hint="cs"/>
          <w:rtl/>
        </w:rPr>
        <w:t> </w:t>
      </w:r>
      <w:r w:rsidRPr="00771048">
        <w:rPr>
          <w:rtl/>
        </w:rPr>
        <w:t xml:space="preserve">يتعلق </w:t>
      </w:r>
      <w:r w:rsidRPr="00771048">
        <w:rPr>
          <w:rFonts w:hint="cs"/>
          <w:rtl/>
        </w:rPr>
        <w:t>بالحصول على</w:t>
      </w:r>
      <w:r w:rsidRPr="00771048">
        <w:rPr>
          <w:rtl/>
        </w:rPr>
        <w:t xml:space="preserve"> التعليم والتغطية. </w:t>
      </w:r>
      <w:r w:rsidRPr="00771048">
        <w:rPr>
          <w:rFonts w:hint="cs"/>
          <w:rtl/>
        </w:rPr>
        <w:t xml:space="preserve">وقد </w:t>
      </w:r>
      <w:r w:rsidRPr="00771048">
        <w:rPr>
          <w:rtl/>
        </w:rPr>
        <w:t xml:space="preserve">حمت المحكمة الدستورية حقوق </w:t>
      </w:r>
      <w:r w:rsidRPr="00771048">
        <w:rPr>
          <w:rFonts w:hint="cs"/>
          <w:rtl/>
        </w:rPr>
        <w:t>الفتيات الحوامل</w:t>
      </w:r>
      <w:r w:rsidRPr="00771048">
        <w:rPr>
          <w:rtl/>
        </w:rPr>
        <w:t xml:space="preserve"> </w:t>
      </w:r>
      <w:r w:rsidRPr="00771048">
        <w:rPr>
          <w:rFonts w:hint="cs"/>
          <w:rtl/>
        </w:rPr>
        <w:t>وكفلت</w:t>
      </w:r>
      <w:r w:rsidRPr="00771048">
        <w:rPr>
          <w:rtl/>
        </w:rPr>
        <w:t xml:space="preserve"> </w:t>
      </w:r>
      <w:r w:rsidRPr="00771048">
        <w:rPr>
          <w:rFonts w:hint="cs"/>
          <w:rtl/>
        </w:rPr>
        <w:t>عدم إرغامهن على التوقف عن دراستهن</w:t>
      </w:r>
      <w:r w:rsidRPr="00771048">
        <w:rPr>
          <w:rtl/>
        </w:rPr>
        <w:t>.</w:t>
      </w:r>
    </w:p>
    <w:p w:rsidR="00771048" w:rsidRPr="00771048" w:rsidRDefault="00771048" w:rsidP="00771048">
      <w:pPr>
        <w:pStyle w:val="DualTxt"/>
        <w:rPr>
          <w:rtl/>
        </w:rPr>
      </w:pPr>
      <w:r w:rsidRPr="00771048">
        <w:rPr>
          <w:rtl/>
        </w:rPr>
        <w:t>37</w:t>
      </w:r>
      <w:r w:rsidRPr="00771048">
        <w:rPr>
          <w:rFonts w:hint="cs"/>
          <w:rtl/>
        </w:rPr>
        <w:t xml:space="preserve"> -</w:t>
      </w:r>
      <w:r w:rsidRPr="00771048">
        <w:rPr>
          <w:rFonts w:hint="cs"/>
          <w:b/>
          <w:bCs/>
          <w:rtl/>
        </w:rPr>
        <w:tab/>
      </w:r>
      <w:r w:rsidRPr="00771048">
        <w:rPr>
          <w:b/>
          <w:bCs/>
          <w:rtl/>
        </w:rPr>
        <w:t>السيدة بوريرو</w:t>
      </w:r>
      <w:r w:rsidRPr="00771048">
        <w:rPr>
          <w:rtl/>
        </w:rPr>
        <w:t xml:space="preserve"> (كولومبيا)</w:t>
      </w:r>
      <w:r w:rsidRPr="00771048">
        <w:rPr>
          <w:rFonts w:hint="cs"/>
          <w:rtl/>
        </w:rPr>
        <w:t>:</w:t>
      </w:r>
      <w:r w:rsidRPr="00771048">
        <w:rPr>
          <w:rtl/>
        </w:rPr>
        <w:t xml:space="preserve"> قال</w:t>
      </w:r>
      <w:r w:rsidRPr="00771048">
        <w:rPr>
          <w:rFonts w:hint="cs"/>
          <w:rtl/>
        </w:rPr>
        <w:t>ت إن</w:t>
      </w:r>
      <w:r w:rsidRPr="00771048">
        <w:rPr>
          <w:rtl/>
        </w:rPr>
        <w:t xml:space="preserve"> </w:t>
      </w:r>
      <w:r w:rsidRPr="00771048">
        <w:rPr>
          <w:rFonts w:hint="cs"/>
          <w:rtl/>
          <w:lang w:bidi="ar"/>
        </w:rPr>
        <w:t xml:space="preserve">برنامج العمل المتعلق بالأسر التابع للحكومة يغطي </w:t>
      </w:r>
      <w:r w:rsidRPr="00771048">
        <w:rPr>
          <w:rtl/>
        </w:rPr>
        <w:t xml:space="preserve">حاليا </w:t>
      </w:r>
      <w:r w:rsidRPr="00771048">
        <w:rPr>
          <w:rFonts w:hint="cs"/>
          <w:rtl/>
        </w:rPr>
        <w:t>000 600 أسرة</w:t>
      </w:r>
      <w:r w:rsidRPr="00771048">
        <w:rPr>
          <w:rtl/>
        </w:rPr>
        <w:t xml:space="preserve">، </w:t>
      </w:r>
      <w:r w:rsidRPr="00771048">
        <w:rPr>
          <w:rFonts w:hint="cs"/>
          <w:rtl/>
        </w:rPr>
        <w:t>وسيستمع</w:t>
      </w:r>
      <w:r w:rsidRPr="00771048">
        <w:rPr>
          <w:rtl/>
        </w:rPr>
        <w:t xml:space="preserve"> تدريجي</w:t>
      </w:r>
      <w:r w:rsidRPr="00771048">
        <w:rPr>
          <w:rFonts w:hint="cs"/>
          <w:rtl/>
        </w:rPr>
        <w:t>ا ليشمل</w:t>
      </w:r>
      <w:r w:rsidRPr="00771048">
        <w:rPr>
          <w:rtl/>
        </w:rPr>
        <w:t xml:space="preserve"> 1.5 مليون </w:t>
      </w:r>
      <w:r w:rsidRPr="00771048">
        <w:rPr>
          <w:rFonts w:hint="cs"/>
          <w:rtl/>
        </w:rPr>
        <w:t>أسرة</w:t>
      </w:r>
      <w:r w:rsidRPr="00771048">
        <w:rPr>
          <w:rtl/>
        </w:rPr>
        <w:t xml:space="preserve">، </w:t>
      </w:r>
      <w:r w:rsidRPr="00771048">
        <w:rPr>
          <w:rFonts w:hint="cs"/>
          <w:rtl/>
        </w:rPr>
        <w:t>بما في</w:t>
      </w:r>
      <w:r w:rsidRPr="00771048">
        <w:rPr>
          <w:rtl/>
        </w:rPr>
        <w:t xml:space="preserve"> ذلك </w:t>
      </w:r>
      <w:r w:rsidRPr="00771048">
        <w:rPr>
          <w:rFonts w:hint="cs"/>
          <w:rtl/>
        </w:rPr>
        <w:t>000 300 أسرة مشردة</w:t>
      </w:r>
      <w:r w:rsidRPr="00771048">
        <w:rPr>
          <w:rtl/>
        </w:rPr>
        <w:t xml:space="preserve">. </w:t>
      </w:r>
      <w:r w:rsidRPr="00771048">
        <w:rPr>
          <w:rFonts w:hint="cs"/>
          <w:rtl/>
        </w:rPr>
        <w:t>ويوفر</w:t>
      </w:r>
      <w:r w:rsidRPr="00771048">
        <w:rPr>
          <w:rtl/>
        </w:rPr>
        <w:t xml:space="preserve"> البرنامج </w:t>
      </w:r>
      <w:r w:rsidRPr="00771048">
        <w:rPr>
          <w:rFonts w:hint="cs"/>
          <w:rtl/>
        </w:rPr>
        <w:t xml:space="preserve">خدمات </w:t>
      </w:r>
      <w:r w:rsidRPr="00771048">
        <w:rPr>
          <w:rtl/>
        </w:rPr>
        <w:t>صح</w:t>
      </w:r>
      <w:r w:rsidRPr="00771048">
        <w:rPr>
          <w:rFonts w:hint="cs"/>
          <w:rtl/>
        </w:rPr>
        <w:t>ي</w:t>
      </w:r>
      <w:r w:rsidRPr="00771048">
        <w:rPr>
          <w:rtl/>
        </w:rPr>
        <w:t>ة وتعليم</w:t>
      </w:r>
      <w:r w:rsidRPr="00771048">
        <w:rPr>
          <w:rFonts w:hint="cs"/>
          <w:rtl/>
        </w:rPr>
        <w:t>ية</w:t>
      </w:r>
      <w:r w:rsidRPr="00771048">
        <w:rPr>
          <w:rtl/>
        </w:rPr>
        <w:t xml:space="preserve"> </w:t>
      </w:r>
      <w:r w:rsidRPr="00771048">
        <w:rPr>
          <w:rFonts w:hint="cs"/>
          <w:rtl/>
        </w:rPr>
        <w:t xml:space="preserve">إلى </w:t>
      </w:r>
      <w:r w:rsidRPr="00771048">
        <w:rPr>
          <w:rtl/>
        </w:rPr>
        <w:t xml:space="preserve">أمهات الأطفال </w:t>
      </w:r>
      <w:r w:rsidRPr="00771048">
        <w:rPr>
          <w:rFonts w:hint="cs"/>
          <w:rtl/>
        </w:rPr>
        <w:t xml:space="preserve">القاصرين خلال فترة مدتها </w:t>
      </w:r>
      <w:r w:rsidRPr="00771048">
        <w:rPr>
          <w:rtl/>
        </w:rPr>
        <w:t xml:space="preserve">10 </w:t>
      </w:r>
      <w:r w:rsidRPr="00771048">
        <w:rPr>
          <w:rFonts w:hint="cs"/>
          <w:rtl/>
        </w:rPr>
        <w:t>أشهر</w:t>
      </w:r>
      <w:r w:rsidRPr="00771048">
        <w:rPr>
          <w:rtl/>
        </w:rPr>
        <w:t xml:space="preserve">، </w:t>
      </w:r>
      <w:r w:rsidRPr="00771048">
        <w:rPr>
          <w:rFonts w:hint="cs"/>
          <w:rtl/>
        </w:rPr>
        <w:t xml:space="preserve">وتسعى </w:t>
      </w:r>
      <w:r w:rsidRPr="00771048">
        <w:rPr>
          <w:rtl/>
        </w:rPr>
        <w:t xml:space="preserve">الحكومة </w:t>
      </w:r>
      <w:r w:rsidRPr="00771048">
        <w:rPr>
          <w:rFonts w:hint="cs"/>
          <w:rtl/>
        </w:rPr>
        <w:t>لأن</w:t>
      </w:r>
      <w:r w:rsidRPr="00771048">
        <w:rPr>
          <w:rtl/>
        </w:rPr>
        <w:t xml:space="preserve"> </w:t>
      </w:r>
      <w:r w:rsidRPr="00771048">
        <w:rPr>
          <w:rFonts w:hint="cs"/>
          <w:rtl/>
        </w:rPr>
        <w:t>تجعل</w:t>
      </w:r>
      <w:r w:rsidRPr="00771048">
        <w:rPr>
          <w:rtl/>
        </w:rPr>
        <w:t xml:space="preserve"> البرنامج </w:t>
      </w:r>
      <w:r w:rsidRPr="00771048">
        <w:rPr>
          <w:rFonts w:hint="cs"/>
          <w:rtl/>
        </w:rPr>
        <w:t>أساسا</w:t>
      </w:r>
      <w:r w:rsidRPr="00771048">
        <w:rPr>
          <w:rtl/>
        </w:rPr>
        <w:t xml:space="preserve"> </w:t>
      </w:r>
      <w:r w:rsidRPr="00771048">
        <w:rPr>
          <w:rFonts w:hint="cs"/>
          <w:rtl/>
        </w:rPr>
        <w:t>لجميع أنشطتها</w:t>
      </w:r>
      <w:r w:rsidRPr="00771048">
        <w:rPr>
          <w:rtl/>
        </w:rPr>
        <w:t xml:space="preserve"> </w:t>
      </w:r>
      <w:r w:rsidRPr="00771048">
        <w:rPr>
          <w:rFonts w:hint="cs"/>
          <w:rtl/>
        </w:rPr>
        <w:t>المتعلقة بمكافحة الفقر</w:t>
      </w:r>
      <w:r w:rsidRPr="00771048">
        <w:rPr>
          <w:rtl/>
        </w:rPr>
        <w:t xml:space="preserve">. </w:t>
      </w:r>
      <w:r w:rsidRPr="00771048">
        <w:rPr>
          <w:rFonts w:hint="cs"/>
          <w:rtl/>
        </w:rPr>
        <w:t>وتوجد</w:t>
      </w:r>
      <w:r w:rsidRPr="00771048">
        <w:rPr>
          <w:rtl/>
        </w:rPr>
        <w:t xml:space="preserve"> أيضا </w:t>
      </w:r>
      <w:r w:rsidRPr="00771048">
        <w:rPr>
          <w:rFonts w:hint="cs"/>
          <w:rtl/>
        </w:rPr>
        <w:t>برامج موسيقية</w:t>
      </w:r>
      <w:r w:rsidRPr="00771048">
        <w:rPr>
          <w:rtl/>
        </w:rPr>
        <w:t xml:space="preserve"> للأطفال </w:t>
      </w:r>
      <w:r w:rsidRPr="00771048">
        <w:rPr>
          <w:rFonts w:hint="cs"/>
          <w:rtl/>
        </w:rPr>
        <w:t>المشردين</w:t>
      </w:r>
      <w:r w:rsidRPr="00771048">
        <w:rPr>
          <w:rtl/>
        </w:rPr>
        <w:t xml:space="preserve"> </w:t>
      </w:r>
      <w:r w:rsidRPr="00771048">
        <w:rPr>
          <w:rFonts w:hint="cs"/>
          <w:rtl/>
        </w:rPr>
        <w:t>تشمل عنصرا نفسانيا</w:t>
      </w:r>
      <w:r w:rsidRPr="00771048">
        <w:rPr>
          <w:rtl/>
        </w:rPr>
        <w:t xml:space="preserve"> </w:t>
      </w:r>
      <w:r w:rsidRPr="00771048">
        <w:rPr>
          <w:rFonts w:hint="cs"/>
          <w:rtl/>
        </w:rPr>
        <w:t>يهدف إلى</w:t>
      </w:r>
      <w:r w:rsidRPr="00771048">
        <w:rPr>
          <w:rtl/>
        </w:rPr>
        <w:t xml:space="preserve"> مساعدتهم </w:t>
      </w:r>
      <w:r w:rsidRPr="00771048">
        <w:rPr>
          <w:rFonts w:hint="cs"/>
          <w:rtl/>
        </w:rPr>
        <w:t>على مواجهة</w:t>
      </w:r>
      <w:r w:rsidRPr="00771048">
        <w:rPr>
          <w:rtl/>
        </w:rPr>
        <w:t xml:space="preserve"> </w:t>
      </w:r>
      <w:r w:rsidRPr="00771048">
        <w:rPr>
          <w:rFonts w:hint="cs"/>
          <w:rtl/>
        </w:rPr>
        <w:t>ال</w:t>
      </w:r>
      <w:r w:rsidRPr="00771048">
        <w:rPr>
          <w:rtl/>
        </w:rPr>
        <w:t>صدم</w:t>
      </w:r>
      <w:r w:rsidRPr="00771048">
        <w:rPr>
          <w:rFonts w:hint="cs"/>
          <w:rtl/>
        </w:rPr>
        <w:t>ات</w:t>
      </w:r>
      <w:r w:rsidRPr="00771048">
        <w:rPr>
          <w:rtl/>
        </w:rPr>
        <w:t xml:space="preserve"> بعد </w:t>
      </w:r>
      <w:r w:rsidRPr="00771048">
        <w:rPr>
          <w:rFonts w:hint="cs"/>
          <w:rtl/>
        </w:rPr>
        <w:t>م</w:t>
      </w:r>
      <w:r w:rsidRPr="00771048">
        <w:rPr>
          <w:rtl/>
        </w:rPr>
        <w:t>ش</w:t>
      </w:r>
      <w:r w:rsidRPr="00771048">
        <w:rPr>
          <w:rFonts w:hint="cs"/>
          <w:rtl/>
        </w:rPr>
        <w:t>ا</w:t>
      </w:r>
      <w:r w:rsidRPr="00771048">
        <w:rPr>
          <w:rtl/>
        </w:rPr>
        <w:t>هد</w:t>
      </w:r>
      <w:r w:rsidRPr="00771048">
        <w:rPr>
          <w:rFonts w:hint="cs"/>
          <w:rtl/>
        </w:rPr>
        <w:t>ة</w:t>
      </w:r>
      <w:r w:rsidRPr="00771048">
        <w:rPr>
          <w:rtl/>
        </w:rPr>
        <w:t xml:space="preserve"> </w:t>
      </w:r>
      <w:r w:rsidRPr="00771048">
        <w:rPr>
          <w:rFonts w:hint="cs"/>
          <w:rtl/>
        </w:rPr>
        <w:t xml:space="preserve">أعمال </w:t>
      </w:r>
      <w:r w:rsidRPr="00771048">
        <w:rPr>
          <w:rtl/>
        </w:rPr>
        <w:t xml:space="preserve">عنف. </w:t>
      </w:r>
      <w:r w:rsidRPr="00771048">
        <w:rPr>
          <w:rFonts w:hint="cs"/>
          <w:rtl/>
        </w:rPr>
        <w:t xml:space="preserve">وتساعد المنظمة الدولية للهجرة أيضا </w:t>
      </w:r>
      <w:r w:rsidRPr="00771048">
        <w:rPr>
          <w:rtl/>
        </w:rPr>
        <w:t xml:space="preserve">كولومبيا </w:t>
      </w:r>
      <w:r w:rsidRPr="00771048">
        <w:rPr>
          <w:rFonts w:hint="cs"/>
          <w:rtl/>
        </w:rPr>
        <w:t>في</w:t>
      </w:r>
      <w:r w:rsidRPr="00771048">
        <w:rPr>
          <w:rtl/>
        </w:rPr>
        <w:t xml:space="preserve"> تدريب المعلمين </w:t>
      </w:r>
      <w:r w:rsidRPr="00771048">
        <w:rPr>
          <w:rFonts w:hint="cs"/>
          <w:rtl/>
        </w:rPr>
        <w:t>على وضع</w:t>
      </w:r>
      <w:r w:rsidRPr="00771048">
        <w:rPr>
          <w:rtl/>
        </w:rPr>
        <w:t xml:space="preserve"> برامج الحماية </w:t>
      </w:r>
      <w:r w:rsidRPr="00771048">
        <w:rPr>
          <w:rFonts w:hint="cs"/>
          <w:rtl/>
        </w:rPr>
        <w:t>والوقاية</w:t>
      </w:r>
      <w:r w:rsidRPr="00771048">
        <w:rPr>
          <w:rtl/>
        </w:rPr>
        <w:t xml:space="preserve">. </w:t>
      </w:r>
      <w:r w:rsidRPr="00771048">
        <w:rPr>
          <w:rFonts w:hint="cs"/>
          <w:rtl/>
        </w:rPr>
        <w:t xml:space="preserve">وقد نفذت </w:t>
      </w:r>
      <w:r w:rsidRPr="00771048">
        <w:rPr>
          <w:rFonts w:hint="cs"/>
          <w:rtl/>
          <w:lang w:bidi="ar"/>
        </w:rPr>
        <w:t>دائرة التدريب الوطنية</w:t>
      </w:r>
      <w:r w:rsidRPr="00771048">
        <w:rPr>
          <w:rtl/>
        </w:rPr>
        <w:t xml:space="preserve"> عدّة برامج</w:t>
      </w:r>
      <w:r w:rsidRPr="00771048">
        <w:rPr>
          <w:rFonts w:hint="cs"/>
          <w:rtl/>
        </w:rPr>
        <w:t>، تشمل</w:t>
      </w:r>
      <w:r w:rsidRPr="00771048">
        <w:rPr>
          <w:rtl/>
        </w:rPr>
        <w:t xml:space="preserve"> برنامج تدريب مهني للرجال والنساء </w:t>
      </w:r>
      <w:r w:rsidRPr="00771048">
        <w:rPr>
          <w:rFonts w:hint="cs"/>
          <w:rtl/>
        </w:rPr>
        <w:t>ممن تتراوح أعمارهم بين</w:t>
      </w:r>
      <w:r w:rsidRPr="00771048">
        <w:rPr>
          <w:rtl/>
        </w:rPr>
        <w:t xml:space="preserve"> 18 و</w:t>
      </w:r>
      <w:r w:rsidRPr="00771048">
        <w:rPr>
          <w:rFonts w:hint="cs"/>
          <w:rtl/>
        </w:rPr>
        <w:t xml:space="preserve"> </w:t>
      </w:r>
      <w:r w:rsidRPr="00771048">
        <w:rPr>
          <w:rtl/>
        </w:rPr>
        <w:t xml:space="preserve">30 سنة، </w:t>
      </w:r>
      <w:r w:rsidRPr="00771048">
        <w:rPr>
          <w:rFonts w:hint="cs"/>
          <w:rtl/>
        </w:rPr>
        <w:t xml:space="preserve">يركّز </w:t>
      </w:r>
      <w:r w:rsidRPr="00771048">
        <w:rPr>
          <w:rtl/>
        </w:rPr>
        <w:t xml:space="preserve">على </w:t>
      </w:r>
      <w:r w:rsidRPr="00771048">
        <w:rPr>
          <w:rFonts w:hint="cs"/>
          <w:rtl/>
        </w:rPr>
        <w:t>الأنشطة التي لا تتطلب مهارة كبيرة</w:t>
      </w:r>
      <w:r w:rsidRPr="00771048">
        <w:rPr>
          <w:rtl/>
        </w:rPr>
        <w:t xml:space="preserve">. </w:t>
      </w:r>
      <w:r w:rsidRPr="00771048">
        <w:rPr>
          <w:rFonts w:hint="cs"/>
          <w:rtl/>
        </w:rPr>
        <w:t xml:space="preserve">وقالت إن المشردين داخليا مؤهلون للمشاركة في جميع برامج </w:t>
      </w:r>
      <w:r w:rsidRPr="00771048">
        <w:rPr>
          <w:rFonts w:hint="cs"/>
          <w:rtl/>
          <w:lang w:bidi="ar"/>
        </w:rPr>
        <w:t>دائرة التدريب الوطنية،</w:t>
      </w:r>
      <w:r w:rsidRPr="00771048">
        <w:rPr>
          <w:rtl/>
        </w:rPr>
        <w:t xml:space="preserve"> </w:t>
      </w:r>
      <w:r w:rsidRPr="00771048">
        <w:rPr>
          <w:rFonts w:hint="cs"/>
          <w:rtl/>
        </w:rPr>
        <w:t>ويحق لهم الحصول على كافة الخدمات</w:t>
      </w:r>
      <w:r w:rsidRPr="00771048">
        <w:rPr>
          <w:rtl/>
        </w:rPr>
        <w:t xml:space="preserve"> الصحية</w:t>
      </w:r>
      <w:r w:rsidRPr="00771048">
        <w:rPr>
          <w:rFonts w:hint="cs"/>
          <w:rtl/>
        </w:rPr>
        <w:t xml:space="preserve"> مجانا.</w:t>
      </w:r>
    </w:p>
    <w:p w:rsidR="00771048" w:rsidRPr="00771048" w:rsidRDefault="00771048" w:rsidP="00771048">
      <w:pPr>
        <w:pStyle w:val="DualTxt"/>
        <w:rPr>
          <w:rtl/>
        </w:rPr>
      </w:pPr>
      <w:r w:rsidRPr="00771048">
        <w:rPr>
          <w:rtl/>
        </w:rPr>
        <w:t>38</w:t>
      </w:r>
      <w:r w:rsidRPr="00771048">
        <w:rPr>
          <w:rFonts w:hint="cs"/>
          <w:rtl/>
        </w:rPr>
        <w:t xml:space="preserve"> -</w:t>
      </w:r>
      <w:r w:rsidRPr="00771048">
        <w:rPr>
          <w:rFonts w:hint="cs"/>
          <w:b/>
          <w:bCs/>
          <w:rtl/>
        </w:rPr>
        <w:tab/>
      </w:r>
      <w:r w:rsidRPr="00771048">
        <w:rPr>
          <w:b/>
          <w:bCs/>
          <w:rtl/>
        </w:rPr>
        <w:t xml:space="preserve">السيدة </w:t>
      </w:r>
      <w:r w:rsidRPr="00771048">
        <w:rPr>
          <w:rFonts w:hint="cs"/>
          <w:b/>
          <w:bCs/>
          <w:rtl/>
        </w:rPr>
        <w:t>فاسكيز</w:t>
      </w:r>
      <w:r w:rsidRPr="00771048">
        <w:rPr>
          <w:b/>
          <w:bCs/>
          <w:rtl/>
        </w:rPr>
        <w:t xml:space="preserve"> زاوادزكي</w:t>
      </w:r>
      <w:r w:rsidRPr="00771048">
        <w:rPr>
          <w:rtl/>
        </w:rPr>
        <w:t xml:space="preserve"> (كولومبيا)</w:t>
      </w:r>
      <w:r w:rsidRPr="00771048">
        <w:rPr>
          <w:rFonts w:hint="cs"/>
          <w:rtl/>
        </w:rPr>
        <w:t>:</w:t>
      </w:r>
      <w:r w:rsidRPr="00771048">
        <w:rPr>
          <w:rtl/>
        </w:rPr>
        <w:t xml:space="preserve"> قال</w:t>
      </w:r>
      <w:r w:rsidRPr="00771048">
        <w:rPr>
          <w:rFonts w:hint="cs"/>
          <w:rtl/>
        </w:rPr>
        <w:t>ت بال</w:t>
      </w:r>
      <w:r w:rsidRPr="00771048">
        <w:rPr>
          <w:rtl/>
        </w:rPr>
        <w:t xml:space="preserve">رغم </w:t>
      </w:r>
      <w:r w:rsidRPr="00771048">
        <w:rPr>
          <w:rFonts w:hint="cs"/>
          <w:rtl/>
        </w:rPr>
        <w:t>من ارتفاع مشاركة</w:t>
      </w:r>
      <w:r w:rsidRPr="00771048">
        <w:rPr>
          <w:rtl/>
        </w:rPr>
        <w:t xml:space="preserve"> </w:t>
      </w:r>
      <w:r w:rsidRPr="00771048">
        <w:rPr>
          <w:rFonts w:hint="cs"/>
          <w:rtl/>
        </w:rPr>
        <w:t>المرأة</w:t>
      </w:r>
      <w:r w:rsidRPr="00771048">
        <w:rPr>
          <w:rtl/>
        </w:rPr>
        <w:t xml:space="preserve"> في سوق العمالة </w:t>
      </w:r>
      <w:r w:rsidRPr="00771048">
        <w:rPr>
          <w:rFonts w:hint="cs"/>
          <w:rtl/>
        </w:rPr>
        <w:t>خلال</w:t>
      </w:r>
      <w:r w:rsidRPr="00771048">
        <w:rPr>
          <w:rtl/>
        </w:rPr>
        <w:t xml:space="preserve"> العقود القليلة الماضية، </w:t>
      </w:r>
      <w:r w:rsidRPr="00771048">
        <w:rPr>
          <w:rFonts w:hint="cs"/>
          <w:rtl/>
        </w:rPr>
        <w:t xml:space="preserve">فإن معظم </w:t>
      </w:r>
      <w:r w:rsidRPr="00771048">
        <w:rPr>
          <w:rtl/>
        </w:rPr>
        <w:t xml:space="preserve">النساء </w:t>
      </w:r>
      <w:r w:rsidRPr="00771048">
        <w:rPr>
          <w:rFonts w:hint="cs"/>
          <w:rtl/>
        </w:rPr>
        <w:t>ي</w:t>
      </w:r>
      <w:r w:rsidRPr="00771048">
        <w:rPr>
          <w:rtl/>
        </w:rPr>
        <w:t xml:space="preserve">عملن في القطاع </w:t>
      </w:r>
      <w:r w:rsidRPr="00771048">
        <w:rPr>
          <w:rFonts w:hint="cs"/>
          <w:rtl/>
        </w:rPr>
        <w:t>غير الرسمي</w:t>
      </w:r>
      <w:r w:rsidRPr="00771048">
        <w:rPr>
          <w:rtl/>
        </w:rPr>
        <w:t xml:space="preserve">. </w:t>
      </w:r>
      <w:r w:rsidRPr="00771048">
        <w:rPr>
          <w:rFonts w:hint="cs"/>
          <w:rtl/>
        </w:rPr>
        <w:t>وتتركز</w:t>
      </w:r>
      <w:r w:rsidRPr="00771048">
        <w:rPr>
          <w:rtl/>
        </w:rPr>
        <w:t xml:space="preserve"> </w:t>
      </w:r>
      <w:r w:rsidRPr="00771048">
        <w:rPr>
          <w:rFonts w:hint="cs"/>
          <w:rtl/>
        </w:rPr>
        <w:t>سياسة</w:t>
      </w:r>
      <w:r w:rsidRPr="00771048">
        <w:rPr>
          <w:rtl/>
        </w:rPr>
        <w:t xml:space="preserve"> الحكومة </w:t>
      </w:r>
      <w:r w:rsidRPr="00771048">
        <w:rPr>
          <w:rFonts w:hint="cs"/>
          <w:rtl/>
        </w:rPr>
        <w:t>بشكل رئيسي على</w:t>
      </w:r>
      <w:r w:rsidRPr="00771048">
        <w:rPr>
          <w:rtl/>
        </w:rPr>
        <w:t xml:space="preserve"> </w:t>
      </w:r>
      <w:r w:rsidRPr="00771048">
        <w:rPr>
          <w:rFonts w:hint="cs"/>
          <w:rtl/>
        </w:rPr>
        <w:t>خلق</w:t>
      </w:r>
      <w:r w:rsidRPr="00771048">
        <w:rPr>
          <w:rtl/>
        </w:rPr>
        <w:t xml:space="preserve"> وظائف </w:t>
      </w:r>
      <w:r w:rsidRPr="00771048">
        <w:rPr>
          <w:rFonts w:hint="cs"/>
          <w:rtl/>
        </w:rPr>
        <w:t>وتحسين ظروف العمل</w:t>
      </w:r>
      <w:r w:rsidRPr="00771048">
        <w:rPr>
          <w:rtl/>
        </w:rPr>
        <w:t>، و</w:t>
      </w:r>
      <w:r w:rsidRPr="00771048">
        <w:rPr>
          <w:rFonts w:hint="cs"/>
          <w:rtl/>
        </w:rPr>
        <w:t>تشارك ال</w:t>
      </w:r>
      <w:r w:rsidRPr="00771048">
        <w:rPr>
          <w:rtl/>
        </w:rPr>
        <w:t>منظمات النسا</w:t>
      </w:r>
      <w:r w:rsidRPr="00771048">
        <w:rPr>
          <w:rFonts w:hint="cs"/>
          <w:rtl/>
        </w:rPr>
        <w:t>ئية كذلك في</w:t>
      </w:r>
      <w:r w:rsidRPr="00771048">
        <w:rPr>
          <w:rtl/>
        </w:rPr>
        <w:t xml:space="preserve"> </w:t>
      </w:r>
      <w:r w:rsidRPr="00771048">
        <w:rPr>
          <w:rFonts w:hint="cs"/>
          <w:rtl/>
        </w:rPr>
        <w:t>هذه</w:t>
      </w:r>
      <w:r w:rsidRPr="00771048">
        <w:rPr>
          <w:rtl/>
        </w:rPr>
        <w:t xml:space="preserve"> الجهود. </w:t>
      </w:r>
      <w:r w:rsidRPr="00771048">
        <w:rPr>
          <w:rFonts w:hint="cs"/>
          <w:rtl/>
        </w:rPr>
        <w:t xml:space="preserve">ويسعى </w:t>
      </w:r>
      <w:r w:rsidRPr="00771048">
        <w:rPr>
          <w:rtl/>
        </w:rPr>
        <w:t>برنامج الحكوم</w:t>
      </w:r>
      <w:r w:rsidRPr="00771048">
        <w:rPr>
          <w:rFonts w:hint="cs"/>
          <w:rtl/>
        </w:rPr>
        <w:t>ة إلى</w:t>
      </w:r>
      <w:r w:rsidRPr="00771048">
        <w:rPr>
          <w:rtl/>
        </w:rPr>
        <w:t xml:space="preserve"> تزويد النساء </w:t>
      </w:r>
      <w:r w:rsidRPr="00771048">
        <w:rPr>
          <w:rFonts w:hint="cs"/>
          <w:rtl/>
        </w:rPr>
        <w:t>بإمكانية الوصول</w:t>
      </w:r>
      <w:r w:rsidRPr="00771048">
        <w:rPr>
          <w:rtl/>
        </w:rPr>
        <w:t xml:space="preserve"> إلى القطاع المالي </w:t>
      </w:r>
      <w:r w:rsidRPr="00771048">
        <w:rPr>
          <w:rFonts w:hint="cs"/>
          <w:rtl/>
        </w:rPr>
        <w:t>بتقديم</w:t>
      </w:r>
      <w:r w:rsidRPr="00771048">
        <w:rPr>
          <w:rtl/>
        </w:rPr>
        <w:t xml:space="preserve"> </w:t>
      </w:r>
      <w:r w:rsidRPr="00771048">
        <w:rPr>
          <w:rFonts w:hint="cs"/>
          <w:rtl/>
        </w:rPr>
        <w:t>قروض صغيرة</w:t>
      </w:r>
      <w:r w:rsidRPr="00771048">
        <w:rPr>
          <w:rtl/>
        </w:rPr>
        <w:t xml:space="preserve"> </w:t>
      </w:r>
      <w:r w:rsidRPr="00771048">
        <w:rPr>
          <w:rFonts w:hint="cs"/>
          <w:rtl/>
        </w:rPr>
        <w:t>بمعدلات فوائد</w:t>
      </w:r>
      <w:r w:rsidRPr="00771048">
        <w:rPr>
          <w:rtl/>
        </w:rPr>
        <w:t xml:space="preserve"> منخفضة إلى </w:t>
      </w:r>
      <w:r w:rsidRPr="00771048">
        <w:rPr>
          <w:rFonts w:hint="cs"/>
          <w:rtl/>
        </w:rPr>
        <w:t>ربات الأسر</w:t>
      </w:r>
      <w:r w:rsidRPr="00771048">
        <w:rPr>
          <w:rtl/>
        </w:rPr>
        <w:t xml:space="preserve"> </w:t>
      </w:r>
      <w:r w:rsidRPr="00771048">
        <w:rPr>
          <w:rFonts w:hint="cs"/>
          <w:rtl/>
        </w:rPr>
        <w:t>المعيشية في</w:t>
      </w:r>
      <w:r w:rsidRPr="00771048">
        <w:rPr>
          <w:rtl/>
        </w:rPr>
        <w:t xml:space="preserve"> </w:t>
      </w:r>
      <w:r w:rsidRPr="00771048">
        <w:rPr>
          <w:rFonts w:hint="cs"/>
          <w:rtl/>
        </w:rPr>
        <w:t>أكثر</w:t>
      </w:r>
      <w:r w:rsidRPr="00771048">
        <w:rPr>
          <w:rtl/>
        </w:rPr>
        <w:t xml:space="preserve"> </w:t>
      </w:r>
      <w:r w:rsidRPr="00771048">
        <w:rPr>
          <w:rFonts w:hint="cs"/>
          <w:rtl/>
        </w:rPr>
        <w:t>المناطق</w:t>
      </w:r>
      <w:r w:rsidRPr="00771048">
        <w:rPr>
          <w:rtl/>
        </w:rPr>
        <w:t xml:space="preserve"> الريفية </w:t>
      </w:r>
      <w:r w:rsidRPr="00771048">
        <w:rPr>
          <w:rFonts w:hint="cs"/>
          <w:rtl/>
        </w:rPr>
        <w:t>و</w:t>
      </w:r>
      <w:r w:rsidRPr="00771048">
        <w:rPr>
          <w:rtl/>
        </w:rPr>
        <w:t>الحضرية</w:t>
      </w:r>
      <w:r w:rsidRPr="00771048">
        <w:rPr>
          <w:rFonts w:hint="cs"/>
          <w:rtl/>
        </w:rPr>
        <w:t xml:space="preserve"> فقرا. ويوفر</w:t>
      </w:r>
      <w:r w:rsidRPr="00771048">
        <w:rPr>
          <w:rtl/>
        </w:rPr>
        <w:t xml:space="preserve"> البرنامج </w:t>
      </w:r>
      <w:r w:rsidRPr="00771048">
        <w:rPr>
          <w:rFonts w:hint="cs"/>
          <w:rtl/>
        </w:rPr>
        <w:t>أيضا دورات تدريبية مجانية</w:t>
      </w:r>
      <w:r w:rsidRPr="00771048">
        <w:rPr>
          <w:rtl/>
        </w:rPr>
        <w:t xml:space="preserve"> </w:t>
      </w:r>
      <w:r w:rsidRPr="00771048">
        <w:rPr>
          <w:rFonts w:hint="cs"/>
          <w:rtl/>
        </w:rPr>
        <w:t xml:space="preserve">مصممة </w:t>
      </w:r>
      <w:r w:rsidRPr="00771048">
        <w:rPr>
          <w:rtl/>
        </w:rPr>
        <w:t xml:space="preserve">لتطوير ثقافة </w:t>
      </w:r>
      <w:r w:rsidRPr="00771048">
        <w:rPr>
          <w:rFonts w:hint="cs"/>
          <w:rtl/>
        </w:rPr>
        <w:t>تنظيم المشاريع وتعليم</w:t>
      </w:r>
      <w:r w:rsidRPr="00771048">
        <w:rPr>
          <w:rtl/>
        </w:rPr>
        <w:t xml:space="preserve"> النساء أفضل </w:t>
      </w:r>
      <w:r w:rsidRPr="00771048">
        <w:rPr>
          <w:rFonts w:hint="cs"/>
          <w:rtl/>
        </w:rPr>
        <w:t>السبل</w:t>
      </w:r>
      <w:r w:rsidRPr="00771048">
        <w:rPr>
          <w:rtl/>
        </w:rPr>
        <w:t xml:space="preserve"> </w:t>
      </w:r>
      <w:r w:rsidRPr="00771048">
        <w:rPr>
          <w:rFonts w:hint="cs"/>
          <w:rtl/>
        </w:rPr>
        <w:t>لاستثمار</w:t>
      </w:r>
      <w:r w:rsidRPr="00771048">
        <w:rPr>
          <w:rtl/>
        </w:rPr>
        <w:t xml:space="preserve"> </w:t>
      </w:r>
      <w:r w:rsidRPr="00771048">
        <w:rPr>
          <w:rFonts w:hint="cs"/>
          <w:rtl/>
        </w:rPr>
        <w:t>مواردهن</w:t>
      </w:r>
      <w:r w:rsidRPr="00771048">
        <w:rPr>
          <w:rtl/>
        </w:rPr>
        <w:t xml:space="preserve">، بالإضافة إلى المساعدة </w:t>
      </w:r>
      <w:r w:rsidRPr="00771048">
        <w:rPr>
          <w:rFonts w:hint="cs"/>
          <w:rtl/>
        </w:rPr>
        <w:t>في ال</w:t>
      </w:r>
      <w:r w:rsidRPr="00771048">
        <w:rPr>
          <w:rtl/>
        </w:rPr>
        <w:t xml:space="preserve">تسويق </w:t>
      </w:r>
      <w:r w:rsidRPr="00771048">
        <w:rPr>
          <w:rFonts w:hint="cs"/>
          <w:rtl/>
        </w:rPr>
        <w:t>وإسداء النصح</w:t>
      </w:r>
      <w:r w:rsidRPr="00771048">
        <w:rPr>
          <w:rtl/>
        </w:rPr>
        <w:t xml:space="preserve"> </w:t>
      </w:r>
      <w:r w:rsidRPr="00771048">
        <w:rPr>
          <w:rFonts w:hint="cs"/>
          <w:rtl/>
        </w:rPr>
        <w:t>بالتركيز</w:t>
      </w:r>
      <w:r w:rsidRPr="00771048">
        <w:rPr>
          <w:rtl/>
        </w:rPr>
        <w:t xml:space="preserve"> </w:t>
      </w:r>
      <w:r w:rsidRPr="00771048">
        <w:rPr>
          <w:rFonts w:hint="cs"/>
          <w:rtl/>
        </w:rPr>
        <w:t>على</w:t>
      </w:r>
      <w:r w:rsidRPr="00771048">
        <w:rPr>
          <w:rtl/>
        </w:rPr>
        <w:t xml:space="preserve"> خمسة قطاعات</w:t>
      </w:r>
      <w:r w:rsidRPr="00771048">
        <w:rPr>
          <w:rFonts w:hint="cs"/>
          <w:rtl/>
        </w:rPr>
        <w:t xml:space="preserve"> هي</w:t>
      </w:r>
      <w:r w:rsidRPr="00771048">
        <w:rPr>
          <w:rtl/>
        </w:rPr>
        <w:t>: الغذاء و</w:t>
      </w:r>
      <w:r w:rsidRPr="00771048">
        <w:rPr>
          <w:rFonts w:hint="cs"/>
          <w:rtl/>
        </w:rPr>
        <w:t>ال</w:t>
      </w:r>
      <w:r w:rsidRPr="00771048">
        <w:rPr>
          <w:rtl/>
        </w:rPr>
        <w:t xml:space="preserve">صناعات </w:t>
      </w:r>
      <w:r w:rsidRPr="00771048">
        <w:rPr>
          <w:rFonts w:hint="cs"/>
          <w:rtl/>
        </w:rPr>
        <w:t>ال</w:t>
      </w:r>
      <w:r w:rsidRPr="00771048">
        <w:rPr>
          <w:rtl/>
        </w:rPr>
        <w:t>من</w:t>
      </w:r>
      <w:r>
        <w:rPr>
          <w:rFonts w:hint="cs"/>
          <w:rtl/>
        </w:rPr>
        <w:t>ـ</w:t>
      </w:r>
      <w:r w:rsidRPr="00771048">
        <w:rPr>
          <w:rtl/>
        </w:rPr>
        <w:t>زلية</w:t>
      </w:r>
      <w:r w:rsidRPr="00771048">
        <w:rPr>
          <w:rFonts w:hint="cs"/>
          <w:rtl/>
        </w:rPr>
        <w:t>،</w:t>
      </w:r>
      <w:r w:rsidRPr="00771048">
        <w:rPr>
          <w:rtl/>
        </w:rPr>
        <w:t xml:space="preserve"> </w:t>
      </w:r>
      <w:r w:rsidRPr="00771048">
        <w:rPr>
          <w:rFonts w:hint="cs"/>
          <w:rtl/>
        </w:rPr>
        <w:t>والثياب،</w:t>
      </w:r>
      <w:r w:rsidRPr="00771048">
        <w:rPr>
          <w:rtl/>
        </w:rPr>
        <w:t xml:space="preserve"> و</w:t>
      </w:r>
      <w:r w:rsidRPr="00771048">
        <w:rPr>
          <w:rFonts w:hint="cs"/>
          <w:rtl/>
        </w:rPr>
        <w:t>ال</w:t>
      </w:r>
      <w:r w:rsidRPr="00771048">
        <w:rPr>
          <w:rtl/>
        </w:rPr>
        <w:t>جلد</w:t>
      </w:r>
      <w:r w:rsidRPr="00771048">
        <w:rPr>
          <w:rFonts w:hint="cs"/>
          <w:rtl/>
        </w:rPr>
        <w:t>،</w:t>
      </w:r>
      <w:r w:rsidRPr="00771048">
        <w:rPr>
          <w:rtl/>
        </w:rPr>
        <w:t xml:space="preserve"> </w:t>
      </w:r>
      <w:r w:rsidRPr="00771048">
        <w:rPr>
          <w:rFonts w:hint="cs"/>
          <w:rtl/>
        </w:rPr>
        <w:t>والصناعات الحرفية</w:t>
      </w:r>
      <w:r w:rsidRPr="00771048">
        <w:rPr>
          <w:rtl/>
        </w:rPr>
        <w:t xml:space="preserve">. </w:t>
      </w:r>
      <w:r w:rsidRPr="00771048">
        <w:rPr>
          <w:rFonts w:hint="cs"/>
          <w:rtl/>
        </w:rPr>
        <w:t>و</w:t>
      </w:r>
      <w:r w:rsidRPr="00771048">
        <w:rPr>
          <w:rtl/>
        </w:rPr>
        <w:t xml:space="preserve">نتيجة للبرنامج، </w:t>
      </w:r>
      <w:r w:rsidRPr="00771048">
        <w:rPr>
          <w:rFonts w:hint="cs"/>
          <w:rtl/>
        </w:rPr>
        <w:t xml:space="preserve">فإن </w:t>
      </w:r>
      <w:r w:rsidRPr="00771048">
        <w:rPr>
          <w:rtl/>
        </w:rPr>
        <w:t xml:space="preserve">النساء </w:t>
      </w:r>
      <w:r w:rsidRPr="00771048">
        <w:rPr>
          <w:rFonts w:hint="cs"/>
          <w:rtl/>
        </w:rPr>
        <w:t>أنفسهن يخلقن</w:t>
      </w:r>
      <w:r w:rsidRPr="00771048">
        <w:rPr>
          <w:rtl/>
        </w:rPr>
        <w:t xml:space="preserve"> وظائف ومصادر دخل جديدة، </w:t>
      </w:r>
      <w:r w:rsidRPr="00771048">
        <w:rPr>
          <w:rFonts w:hint="cs"/>
          <w:rtl/>
        </w:rPr>
        <w:t>ليخرجن من دوامة الفقر</w:t>
      </w:r>
      <w:r w:rsidRPr="00771048">
        <w:rPr>
          <w:rtl/>
        </w:rPr>
        <w:t>.</w:t>
      </w:r>
    </w:p>
    <w:p w:rsidR="00771048" w:rsidRPr="00771048" w:rsidRDefault="00771048" w:rsidP="00771048">
      <w:pPr>
        <w:pStyle w:val="DualTxt"/>
        <w:rPr>
          <w:rtl/>
        </w:rPr>
      </w:pPr>
      <w:r w:rsidRPr="00771048">
        <w:rPr>
          <w:rtl/>
        </w:rPr>
        <w:t>39</w:t>
      </w:r>
      <w:r w:rsidRPr="00771048">
        <w:rPr>
          <w:rFonts w:hint="cs"/>
          <w:rtl/>
        </w:rPr>
        <w:t xml:space="preserve"> -</w:t>
      </w:r>
      <w:r w:rsidRPr="00771048">
        <w:rPr>
          <w:rFonts w:hint="cs"/>
          <w:rtl/>
        </w:rPr>
        <w:tab/>
        <w:t xml:space="preserve">وقالت إنه </w:t>
      </w:r>
      <w:r w:rsidRPr="00771048">
        <w:rPr>
          <w:rtl/>
        </w:rPr>
        <w:t xml:space="preserve">لا </w:t>
      </w:r>
      <w:r w:rsidRPr="00771048">
        <w:rPr>
          <w:rFonts w:hint="cs"/>
          <w:rtl/>
        </w:rPr>
        <w:t xml:space="preserve">تتوفر </w:t>
      </w:r>
      <w:r w:rsidRPr="00771048">
        <w:rPr>
          <w:rtl/>
        </w:rPr>
        <w:t xml:space="preserve">بيانات </w:t>
      </w:r>
      <w:r w:rsidRPr="00771048">
        <w:rPr>
          <w:rFonts w:hint="cs"/>
          <w:rtl/>
        </w:rPr>
        <w:t>حول</w:t>
      </w:r>
      <w:r w:rsidRPr="00771048">
        <w:rPr>
          <w:rtl/>
        </w:rPr>
        <w:t xml:space="preserve"> </w:t>
      </w:r>
      <w:r w:rsidRPr="00771048">
        <w:rPr>
          <w:rFonts w:hint="cs"/>
          <w:rtl/>
        </w:rPr>
        <w:t>التفاوت في الأجور</w:t>
      </w:r>
      <w:r w:rsidRPr="00771048">
        <w:rPr>
          <w:rtl/>
        </w:rPr>
        <w:t xml:space="preserve"> في القطاع العام، </w:t>
      </w:r>
      <w:r w:rsidRPr="00771048">
        <w:rPr>
          <w:rFonts w:hint="cs"/>
          <w:rtl/>
        </w:rPr>
        <w:t>إلا أنه توجد</w:t>
      </w:r>
      <w:r w:rsidRPr="00771048">
        <w:rPr>
          <w:rtl/>
        </w:rPr>
        <w:t xml:space="preserve"> آليات</w:t>
      </w:r>
      <w:r w:rsidRPr="00771048">
        <w:rPr>
          <w:rFonts w:hint="cs"/>
          <w:rtl/>
        </w:rPr>
        <w:t xml:space="preserve"> لتقديم شكاوى</w:t>
      </w:r>
      <w:r w:rsidRPr="00771048">
        <w:rPr>
          <w:rtl/>
        </w:rPr>
        <w:t xml:space="preserve"> </w:t>
      </w:r>
      <w:r w:rsidRPr="00771048">
        <w:rPr>
          <w:rFonts w:hint="cs"/>
          <w:rtl/>
        </w:rPr>
        <w:t>بشأن</w:t>
      </w:r>
      <w:r w:rsidRPr="00771048">
        <w:rPr>
          <w:rtl/>
        </w:rPr>
        <w:t xml:space="preserve"> التمييز، </w:t>
      </w:r>
      <w:r w:rsidRPr="00771048">
        <w:rPr>
          <w:rFonts w:hint="cs"/>
          <w:rtl/>
        </w:rPr>
        <w:t xml:space="preserve">وهذه </w:t>
      </w:r>
      <w:r w:rsidRPr="00771048">
        <w:rPr>
          <w:rtl/>
        </w:rPr>
        <w:t xml:space="preserve">الآليات </w:t>
      </w:r>
      <w:r w:rsidRPr="00771048">
        <w:rPr>
          <w:rFonts w:hint="cs"/>
          <w:rtl/>
        </w:rPr>
        <w:t>مستخدمة</w:t>
      </w:r>
      <w:r w:rsidRPr="00771048">
        <w:rPr>
          <w:rtl/>
        </w:rPr>
        <w:t>.</w:t>
      </w:r>
      <w:r w:rsidRPr="00771048">
        <w:rPr>
          <w:rFonts w:hint="cs"/>
          <w:rtl/>
        </w:rPr>
        <w:t xml:space="preserve"> وقد وضعت</w:t>
      </w:r>
      <w:r w:rsidRPr="00771048">
        <w:rPr>
          <w:rtl/>
        </w:rPr>
        <w:t xml:space="preserve"> الخطة الإستراتيجية لحماية حقوق </w:t>
      </w:r>
      <w:r w:rsidRPr="00771048">
        <w:rPr>
          <w:rFonts w:hint="cs"/>
          <w:rtl/>
        </w:rPr>
        <w:t>المرأة</w:t>
      </w:r>
      <w:r w:rsidRPr="00771048">
        <w:rPr>
          <w:rtl/>
        </w:rPr>
        <w:t xml:space="preserve"> في </w:t>
      </w:r>
      <w:r w:rsidRPr="00771048">
        <w:rPr>
          <w:rFonts w:hint="cs"/>
          <w:rtl/>
        </w:rPr>
        <w:t>ال</w:t>
      </w:r>
      <w:r w:rsidRPr="00771048">
        <w:rPr>
          <w:rtl/>
        </w:rPr>
        <w:t xml:space="preserve">نصف </w:t>
      </w:r>
      <w:r w:rsidRPr="00771048">
        <w:rPr>
          <w:rFonts w:hint="cs"/>
          <w:rtl/>
        </w:rPr>
        <w:t>ال</w:t>
      </w:r>
      <w:r w:rsidRPr="00771048">
        <w:rPr>
          <w:rtl/>
        </w:rPr>
        <w:t>أول</w:t>
      </w:r>
      <w:r w:rsidRPr="00771048">
        <w:rPr>
          <w:rFonts w:hint="cs"/>
          <w:rtl/>
        </w:rPr>
        <w:t xml:space="preserve"> من عام </w:t>
      </w:r>
      <w:r w:rsidRPr="00771048">
        <w:rPr>
          <w:rtl/>
        </w:rPr>
        <w:t xml:space="preserve"> 2006، </w:t>
      </w:r>
      <w:r w:rsidRPr="00771048">
        <w:rPr>
          <w:rFonts w:hint="cs"/>
          <w:rtl/>
        </w:rPr>
        <w:t>وكرس النصف ال</w:t>
      </w:r>
      <w:r w:rsidRPr="00771048">
        <w:rPr>
          <w:rtl/>
        </w:rPr>
        <w:t xml:space="preserve">ثاني </w:t>
      </w:r>
      <w:r w:rsidRPr="00771048">
        <w:rPr>
          <w:rFonts w:hint="cs"/>
          <w:rtl/>
        </w:rPr>
        <w:t xml:space="preserve">من </w:t>
      </w:r>
      <w:r w:rsidRPr="00771048">
        <w:rPr>
          <w:rtl/>
        </w:rPr>
        <w:t xml:space="preserve">السنة </w:t>
      </w:r>
      <w:r w:rsidRPr="00771048">
        <w:rPr>
          <w:rFonts w:hint="cs"/>
          <w:rtl/>
        </w:rPr>
        <w:t>للأنشطة المتعلقة بنشر</w:t>
      </w:r>
      <w:r w:rsidRPr="00771048">
        <w:rPr>
          <w:rtl/>
        </w:rPr>
        <w:t xml:space="preserve"> الوعي. </w:t>
      </w:r>
      <w:r w:rsidRPr="00771048">
        <w:rPr>
          <w:rFonts w:hint="cs"/>
          <w:rtl/>
        </w:rPr>
        <w:t xml:space="preserve">أما </w:t>
      </w:r>
      <w:r w:rsidRPr="00771048">
        <w:rPr>
          <w:rtl/>
        </w:rPr>
        <w:t xml:space="preserve">الخطوة </w:t>
      </w:r>
      <w:r w:rsidRPr="00771048">
        <w:rPr>
          <w:rFonts w:hint="cs"/>
          <w:rtl/>
        </w:rPr>
        <w:t>التالية فتتمثل في</w:t>
      </w:r>
      <w:r w:rsidRPr="00771048">
        <w:rPr>
          <w:rtl/>
        </w:rPr>
        <w:t xml:space="preserve"> </w:t>
      </w:r>
      <w:r w:rsidRPr="00771048">
        <w:rPr>
          <w:rFonts w:hint="cs"/>
          <w:rtl/>
        </w:rPr>
        <w:t>التنسيق مع مختلف</w:t>
      </w:r>
      <w:r w:rsidRPr="00771048">
        <w:rPr>
          <w:rtl/>
        </w:rPr>
        <w:t xml:space="preserve"> الوكالات </w:t>
      </w:r>
      <w:r w:rsidRPr="00771048">
        <w:rPr>
          <w:rFonts w:hint="cs"/>
          <w:rtl/>
        </w:rPr>
        <w:t>ال</w:t>
      </w:r>
      <w:r w:rsidRPr="00771048">
        <w:rPr>
          <w:rtl/>
        </w:rPr>
        <w:t xml:space="preserve">مسؤولة عن </w:t>
      </w:r>
      <w:r w:rsidRPr="00771048">
        <w:rPr>
          <w:rFonts w:hint="cs"/>
          <w:rtl/>
        </w:rPr>
        <w:t>توفير</w:t>
      </w:r>
      <w:r w:rsidRPr="00771048">
        <w:rPr>
          <w:rtl/>
        </w:rPr>
        <w:t xml:space="preserve"> </w:t>
      </w:r>
      <w:r w:rsidRPr="00771048">
        <w:rPr>
          <w:rFonts w:hint="cs"/>
          <w:rtl/>
        </w:rPr>
        <w:t>الموارد وتنفيذ</w:t>
      </w:r>
      <w:r w:rsidRPr="00771048">
        <w:rPr>
          <w:rtl/>
        </w:rPr>
        <w:t xml:space="preserve"> الخطة.</w:t>
      </w:r>
    </w:p>
    <w:p w:rsidR="00771048" w:rsidRPr="00771048" w:rsidRDefault="00771048" w:rsidP="00771048">
      <w:pPr>
        <w:pStyle w:val="DualTxt"/>
        <w:rPr>
          <w:rtl/>
        </w:rPr>
      </w:pPr>
      <w:r w:rsidRPr="00771048">
        <w:rPr>
          <w:rtl/>
        </w:rPr>
        <w:t>40</w:t>
      </w:r>
      <w:r w:rsidRPr="00771048">
        <w:rPr>
          <w:rFonts w:hint="cs"/>
          <w:rtl/>
        </w:rPr>
        <w:t xml:space="preserve"> -</w:t>
      </w:r>
      <w:r w:rsidRPr="00771048">
        <w:rPr>
          <w:rFonts w:hint="cs"/>
          <w:rtl/>
        </w:rPr>
        <w:tab/>
        <w:t xml:space="preserve">وأضافت أن عدد ربات الأسر المعيشية </w:t>
      </w:r>
      <w:r w:rsidRPr="00771048">
        <w:rPr>
          <w:rtl/>
        </w:rPr>
        <w:t xml:space="preserve">في كولومبيا </w:t>
      </w:r>
      <w:r w:rsidRPr="00771048">
        <w:rPr>
          <w:rFonts w:hint="cs"/>
          <w:rtl/>
        </w:rPr>
        <w:t>آخذ في الازدياد</w:t>
      </w:r>
      <w:r w:rsidRPr="00771048">
        <w:rPr>
          <w:rtl/>
        </w:rPr>
        <w:t xml:space="preserve">، </w:t>
      </w:r>
      <w:r w:rsidRPr="00771048">
        <w:rPr>
          <w:rFonts w:hint="cs"/>
          <w:rtl/>
        </w:rPr>
        <w:t>وهن يتمتعن</w:t>
      </w:r>
      <w:r w:rsidRPr="00771048">
        <w:rPr>
          <w:rtl/>
        </w:rPr>
        <w:t xml:space="preserve"> بحماية خاصة </w:t>
      </w:r>
      <w:r w:rsidRPr="00771048">
        <w:rPr>
          <w:rFonts w:hint="cs"/>
          <w:rtl/>
        </w:rPr>
        <w:t>في إطار مختلف</w:t>
      </w:r>
      <w:r w:rsidRPr="00771048">
        <w:rPr>
          <w:rtl/>
        </w:rPr>
        <w:t xml:space="preserve"> القوانين. </w:t>
      </w:r>
      <w:r w:rsidRPr="00771048">
        <w:rPr>
          <w:rFonts w:hint="cs"/>
          <w:rtl/>
        </w:rPr>
        <w:t>ففي حين يوجد لـ</w:t>
      </w:r>
      <w:r w:rsidRPr="00771048">
        <w:rPr>
          <w:rtl/>
        </w:rPr>
        <w:t xml:space="preserve"> 80 </w:t>
      </w:r>
      <w:r w:rsidRPr="00771048">
        <w:rPr>
          <w:rFonts w:hint="cs"/>
          <w:rtl/>
        </w:rPr>
        <w:t xml:space="preserve">في </w:t>
      </w:r>
      <w:r w:rsidRPr="00771048">
        <w:rPr>
          <w:rtl/>
        </w:rPr>
        <w:t xml:space="preserve">المائة من </w:t>
      </w:r>
      <w:r w:rsidRPr="00771048">
        <w:rPr>
          <w:rFonts w:hint="cs"/>
          <w:rtl/>
        </w:rPr>
        <w:t>أرباب الأسر المعيشية الذكور</w:t>
      </w:r>
      <w:r w:rsidRPr="00771048">
        <w:rPr>
          <w:rtl/>
        </w:rPr>
        <w:t xml:space="preserve"> رفيق، </w:t>
      </w:r>
      <w:r w:rsidRPr="00771048">
        <w:rPr>
          <w:rFonts w:hint="cs"/>
          <w:rtl/>
        </w:rPr>
        <w:t>فإن معظم ربات الأسر المعيشية</w:t>
      </w:r>
      <w:r w:rsidRPr="00771048">
        <w:rPr>
          <w:rtl/>
        </w:rPr>
        <w:t xml:space="preserve"> </w:t>
      </w:r>
      <w:r w:rsidRPr="00771048">
        <w:rPr>
          <w:rFonts w:hint="cs"/>
          <w:rtl/>
        </w:rPr>
        <w:t>يعشن وحدهن</w:t>
      </w:r>
      <w:r w:rsidRPr="00771048">
        <w:rPr>
          <w:rtl/>
        </w:rPr>
        <w:t xml:space="preserve">، </w:t>
      </w:r>
      <w:r w:rsidRPr="00771048">
        <w:rPr>
          <w:rFonts w:hint="cs"/>
          <w:rtl/>
        </w:rPr>
        <w:t>ولذلك فهن يتحملن</w:t>
      </w:r>
      <w:r w:rsidRPr="00771048">
        <w:rPr>
          <w:rtl/>
        </w:rPr>
        <w:t xml:space="preserve"> </w:t>
      </w:r>
      <w:r w:rsidRPr="00771048">
        <w:rPr>
          <w:rFonts w:hint="cs"/>
          <w:rtl/>
        </w:rPr>
        <w:t>عبئا أكبر</w:t>
      </w:r>
      <w:r w:rsidRPr="00771048">
        <w:rPr>
          <w:rtl/>
        </w:rPr>
        <w:t xml:space="preserve">، </w:t>
      </w:r>
      <w:r w:rsidRPr="00771048">
        <w:rPr>
          <w:rFonts w:hint="cs"/>
          <w:rtl/>
        </w:rPr>
        <w:t>من حيث</w:t>
      </w:r>
      <w:r w:rsidRPr="00771048">
        <w:rPr>
          <w:rtl/>
        </w:rPr>
        <w:t xml:space="preserve"> مستوى الدخل ومن </w:t>
      </w:r>
      <w:r w:rsidRPr="00771048">
        <w:rPr>
          <w:rFonts w:hint="cs"/>
          <w:rtl/>
        </w:rPr>
        <w:t>حيث</w:t>
      </w:r>
      <w:r w:rsidRPr="00771048">
        <w:rPr>
          <w:rtl/>
        </w:rPr>
        <w:t xml:space="preserve"> رعاية </w:t>
      </w:r>
      <w:r w:rsidRPr="00771048">
        <w:rPr>
          <w:rFonts w:hint="cs"/>
          <w:rtl/>
        </w:rPr>
        <w:t>الأطفال</w:t>
      </w:r>
      <w:r w:rsidRPr="00771048">
        <w:rPr>
          <w:rtl/>
        </w:rPr>
        <w:t xml:space="preserve"> والأعمال </w:t>
      </w:r>
      <w:r w:rsidRPr="00771048">
        <w:rPr>
          <w:rFonts w:hint="cs"/>
          <w:rtl/>
        </w:rPr>
        <w:t>المن</w:t>
      </w:r>
      <w:r>
        <w:rPr>
          <w:rFonts w:hint="cs"/>
          <w:rtl/>
        </w:rPr>
        <w:t>ـ</w:t>
      </w:r>
      <w:r w:rsidRPr="00771048">
        <w:rPr>
          <w:rFonts w:hint="cs"/>
          <w:rtl/>
        </w:rPr>
        <w:t>زلية</w:t>
      </w:r>
      <w:r w:rsidRPr="00771048">
        <w:rPr>
          <w:rtl/>
        </w:rPr>
        <w:t xml:space="preserve">. </w:t>
      </w:r>
      <w:r w:rsidRPr="00771048">
        <w:rPr>
          <w:rFonts w:hint="cs"/>
          <w:rtl/>
        </w:rPr>
        <w:t>لذلك وضعت تدابير للعمل الإيجابي</w:t>
      </w:r>
      <w:r w:rsidRPr="00771048">
        <w:rPr>
          <w:rtl/>
        </w:rPr>
        <w:t xml:space="preserve"> </w:t>
      </w:r>
      <w:r w:rsidRPr="00771048">
        <w:rPr>
          <w:rFonts w:hint="cs"/>
          <w:rtl/>
        </w:rPr>
        <w:t>لحماية</w:t>
      </w:r>
      <w:r w:rsidRPr="00771048">
        <w:rPr>
          <w:rtl/>
        </w:rPr>
        <w:t xml:space="preserve"> </w:t>
      </w:r>
      <w:r w:rsidRPr="00771048">
        <w:rPr>
          <w:rFonts w:hint="cs"/>
          <w:rtl/>
        </w:rPr>
        <w:t xml:space="preserve">هؤلاء </w:t>
      </w:r>
      <w:r w:rsidRPr="00771048">
        <w:rPr>
          <w:rtl/>
        </w:rPr>
        <w:t xml:space="preserve">النساء، </w:t>
      </w:r>
      <w:r w:rsidRPr="00771048">
        <w:rPr>
          <w:rFonts w:hint="cs"/>
          <w:rtl/>
        </w:rPr>
        <w:t>بما في ذلك</w:t>
      </w:r>
      <w:r w:rsidRPr="00771048">
        <w:rPr>
          <w:rtl/>
        </w:rPr>
        <w:t xml:space="preserve"> </w:t>
      </w:r>
      <w:r w:rsidRPr="00771048">
        <w:rPr>
          <w:rFonts w:hint="cs"/>
          <w:rtl/>
        </w:rPr>
        <w:t>إمكانية الحصول على قروض</w:t>
      </w:r>
      <w:r w:rsidRPr="00771048">
        <w:rPr>
          <w:rtl/>
        </w:rPr>
        <w:t xml:space="preserve"> </w:t>
      </w:r>
      <w:r w:rsidRPr="00771048">
        <w:rPr>
          <w:rFonts w:hint="cs"/>
          <w:rtl/>
        </w:rPr>
        <w:t>والدعم المالي للإسكان</w:t>
      </w:r>
      <w:r w:rsidRPr="00771048">
        <w:rPr>
          <w:rtl/>
        </w:rPr>
        <w:t xml:space="preserve">. </w:t>
      </w:r>
      <w:r w:rsidRPr="00771048">
        <w:rPr>
          <w:rFonts w:hint="cs"/>
          <w:rtl/>
        </w:rPr>
        <w:t>و</w:t>
      </w:r>
      <w:r w:rsidRPr="00771048">
        <w:rPr>
          <w:rtl/>
        </w:rPr>
        <w:t xml:space="preserve">في القطاع الخاص، </w:t>
      </w:r>
      <w:r w:rsidRPr="00771048">
        <w:rPr>
          <w:rFonts w:hint="cs"/>
          <w:rtl/>
        </w:rPr>
        <w:t>شجعت الحكومة</w:t>
      </w:r>
      <w:r w:rsidRPr="00771048">
        <w:rPr>
          <w:rtl/>
        </w:rPr>
        <w:t xml:space="preserve"> </w:t>
      </w:r>
      <w:r w:rsidRPr="00771048">
        <w:rPr>
          <w:rFonts w:hint="cs"/>
          <w:rtl/>
        </w:rPr>
        <w:t>التكافؤ من خلال</w:t>
      </w:r>
      <w:r w:rsidRPr="00771048">
        <w:rPr>
          <w:rtl/>
        </w:rPr>
        <w:t xml:space="preserve"> التعليم </w:t>
      </w:r>
      <w:r w:rsidRPr="00771048">
        <w:rPr>
          <w:rFonts w:hint="cs"/>
          <w:rtl/>
        </w:rPr>
        <w:t>الرامي إلى</w:t>
      </w:r>
      <w:r w:rsidRPr="00771048">
        <w:rPr>
          <w:rtl/>
        </w:rPr>
        <w:t xml:space="preserve"> مساعدة النساء </w:t>
      </w:r>
      <w:r w:rsidRPr="00771048">
        <w:rPr>
          <w:rFonts w:hint="cs"/>
          <w:rtl/>
        </w:rPr>
        <w:t>في اعتلاء مناصب</w:t>
      </w:r>
      <w:r w:rsidRPr="00771048">
        <w:rPr>
          <w:rtl/>
        </w:rPr>
        <w:t xml:space="preserve"> </w:t>
      </w:r>
      <w:r w:rsidRPr="00771048">
        <w:rPr>
          <w:rFonts w:hint="cs"/>
          <w:rtl/>
        </w:rPr>
        <w:t>الإدارة واتخاذ</w:t>
      </w:r>
      <w:r w:rsidRPr="00771048">
        <w:rPr>
          <w:rtl/>
        </w:rPr>
        <w:t xml:space="preserve"> القرار</w:t>
      </w:r>
      <w:r w:rsidRPr="00771048">
        <w:rPr>
          <w:rFonts w:hint="cs"/>
          <w:rtl/>
        </w:rPr>
        <w:t>ات</w:t>
      </w:r>
      <w:r w:rsidRPr="00771048">
        <w:rPr>
          <w:rtl/>
        </w:rPr>
        <w:t xml:space="preserve">. </w:t>
      </w:r>
      <w:r w:rsidRPr="00771048">
        <w:rPr>
          <w:rFonts w:hint="cs"/>
          <w:rtl/>
        </w:rPr>
        <w:t>فمثلا</w:t>
      </w:r>
      <w:r w:rsidRPr="00771048">
        <w:rPr>
          <w:rtl/>
        </w:rPr>
        <w:t xml:space="preserve">، </w:t>
      </w:r>
      <w:r w:rsidRPr="00771048">
        <w:rPr>
          <w:rFonts w:hint="cs"/>
          <w:rtl/>
        </w:rPr>
        <w:t>بدأ عدد أكبر من ال</w:t>
      </w:r>
      <w:r w:rsidRPr="00771048">
        <w:rPr>
          <w:rtl/>
        </w:rPr>
        <w:t xml:space="preserve">نساء </w:t>
      </w:r>
      <w:r w:rsidRPr="00771048">
        <w:rPr>
          <w:rFonts w:hint="cs"/>
          <w:rtl/>
        </w:rPr>
        <w:t>يشغلن</w:t>
      </w:r>
      <w:r w:rsidRPr="00771048">
        <w:rPr>
          <w:rtl/>
        </w:rPr>
        <w:t xml:space="preserve"> وظائف في القطاع المالي. </w:t>
      </w:r>
      <w:r w:rsidRPr="00771048">
        <w:rPr>
          <w:rFonts w:hint="cs"/>
          <w:rtl/>
        </w:rPr>
        <w:t>و</w:t>
      </w:r>
      <w:r w:rsidRPr="00771048">
        <w:rPr>
          <w:rtl/>
        </w:rPr>
        <w:t xml:space="preserve">درست الحكومة </w:t>
      </w:r>
      <w:r w:rsidRPr="00771048">
        <w:rPr>
          <w:rFonts w:hint="cs"/>
          <w:rtl/>
        </w:rPr>
        <w:t>مسألة الفوارق في</w:t>
      </w:r>
      <w:r w:rsidRPr="00771048">
        <w:rPr>
          <w:rtl/>
        </w:rPr>
        <w:t xml:space="preserve"> </w:t>
      </w:r>
      <w:r w:rsidRPr="00771048">
        <w:rPr>
          <w:rFonts w:hint="cs"/>
          <w:rtl/>
          <w:lang w:bidi="ar"/>
        </w:rPr>
        <w:t>المرتبات القائمة على نوع الجنس</w:t>
      </w:r>
      <w:r w:rsidRPr="00771048">
        <w:rPr>
          <w:rtl/>
        </w:rPr>
        <w:t xml:space="preserve"> بالتعاون مع </w:t>
      </w:r>
      <w:r w:rsidRPr="00771048">
        <w:rPr>
          <w:rFonts w:hint="cs"/>
          <w:rtl/>
        </w:rPr>
        <w:t>رؤساء الشركات التجارية والصناعية</w:t>
      </w:r>
      <w:r w:rsidRPr="00771048">
        <w:rPr>
          <w:rtl/>
        </w:rPr>
        <w:t xml:space="preserve">، </w:t>
      </w:r>
      <w:r w:rsidRPr="00771048">
        <w:rPr>
          <w:rFonts w:hint="cs"/>
          <w:rtl/>
        </w:rPr>
        <w:t>الذين يُطلب منهم</w:t>
      </w:r>
      <w:r w:rsidRPr="00771048">
        <w:rPr>
          <w:rtl/>
        </w:rPr>
        <w:t xml:space="preserve"> إزالة هذا التمييز.</w:t>
      </w:r>
    </w:p>
    <w:p w:rsidR="00771048" w:rsidRPr="00771048" w:rsidRDefault="00771048" w:rsidP="00771048">
      <w:pPr>
        <w:pStyle w:val="DualTxt"/>
        <w:rPr>
          <w:rtl/>
        </w:rPr>
      </w:pPr>
      <w:r w:rsidRPr="00771048">
        <w:rPr>
          <w:rtl/>
        </w:rPr>
        <w:t>41</w:t>
      </w:r>
      <w:r w:rsidRPr="00771048">
        <w:rPr>
          <w:rFonts w:hint="cs"/>
          <w:rtl/>
        </w:rPr>
        <w:t xml:space="preserve"> -</w:t>
      </w:r>
      <w:r w:rsidRPr="00771048">
        <w:rPr>
          <w:rFonts w:hint="cs"/>
          <w:b/>
          <w:bCs/>
          <w:rtl/>
        </w:rPr>
        <w:tab/>
      </w:r>
      <w:r w:rsidRPr="00771048">
        <w:rPr>
          <w:b/>
          <w:bCs/>
          <w:rtl/>
        </w:rPr>
        <w:t xml:space="preserve">السيدة </w:t>
      </w:r>
      <w:r w:rsidRPr="00771048">
        <w:rPr>
          <w:rFonts w:hint="cs"/>
          <w:b/>
          <w:bCs/>
          <w:rtl/>
        </w:rPr>
        <w:t>غ</w:t>
      </w:r>
      <w:r w:rsidRPr="00771048">
        <w:rPr>
          <w:b/>
          <w:bCs/>
          <w:rtl/>
        </w:rPr>
        <w:t>وتيريز مينديز</w:t>
      </w:r>
      <w:r w:rsidRPr="00771048">
        <w:rPr>
          <w:rtl/>
        </w:rPr>
        <w:t xml:space="preserve"> (كولومبيا)</w:t>
      </w:r>
      <w:r w:rsidRPr="00771048">
        <w:rPr>
          <w:rFonts w:hint="cs"/>
          <w:rtl/>
        </w:rPr>
        <w:t>:</w:t>
      </w:r>
      <w:r w:rsidRPr="00771048">
        <w:rPr>
          <w:rtl/>
        </w:rPr>
        <w:t xml:space="preserve"> قال</w:t>
      </w:r>
      <w:r w:rsidRPr="00771048">
        <w:rPr>
          <w:rFonts w:hint="cs"/>
          <w:rtl/>
        </w:rPr>
        <w:t>ت رغم أن</w:t>
      </w:r>
      <w:r w:rsidRPr="00771048">
        <w:rPr>
          <w:rtl/>
        </w:rPr>
        <w:t xml:space="preserve"> </w:t>
      </w:r>
      <w:r w:rsidRPr="00771048">
        <w:rPr>
          <w:rFonts w:hint="cs"/>
          <w:rtl/>
        </w:rPr>
        <w:t>استعمال</w:t>
      </w:r>
      <w:r w:rsidRPr="00771048">
        <w:rPr>
          <w:rtl/>
        </w:rPr>
        <w:t xml:space="preserve"> </w:t>
      </w:r>
      <w:r w:rsidRPr="00771048">
        <w:rPr>
          <w:rFonts w:hint="cs"/>
          <w:rtl/>
        </w:rPr>
        <w:t>وسائل منع الحمل</w:t>
      </w:r>
      <w:r w:rsidRPr="00771048">
        <w:rPr>
          <w:rtl/>
        </w:rPr>
        <w:t xml:space="preserve"> </w:t>
      </w:r>
      <w:r w:rsidRPr="00771048">
        <w:rPr>
          <w:rFonts w:hint="cs"/>
          <w:rtl/>
        </w:rPr>
        <w:t>لا</w:t>
      </w:r>
      <w:r w:rsidRPr="00771048">
        <w:rPr>
          <w:rFonts w:hint="eastAsia"/>
          <w:rtl/>
        </w:rPr>
        <w:t> </w:t>
      </w:r>
      <w:r w:rsidRPr="00771048">
        <w:rPr>
          <w:rFonts w:hint="cs"/>
          <w:rtl/>
        </w:rPr>
        <w:t>يزال منخفضا</w:t>
      </w:r>
      <w:r w:rsidRPr="00771048">
        <w:rPr>
          <w:rtl/>
        </w:rPr>
        <w:t xml:space="preserve"> </w:t>
      </w:r>
      <w:r w:rsidRPr="00771048">
        <w:rPr>
          <w:rFonts w:hint="cs"/>
          <w:rtl/>
        </w:rPr>
        <w:t>بشكل عام</w:t>
      </w:r>
      <w:r w:rsidRPr="00771048">
        <w:rPr>
          <w:rtl/>
        </w:rPr>
        <w:t xml:space="preserve">، </w:t>
      </w:r>
      <w:r w:rsidRPr="00771048">
        <w:rPr>
          <w:rFonts w:hint="cs"/>
          <w:rtl/>
        </w:rPr>
        <w:t>فإنه توجد</w:t>
      </w:r>
      <w:r w:rsidRPr="00771048">
        <w:rPr>
          <w:rtl/>
        </w:rPr>
        <w:t xml:space="preserve"> زيادة في </w:t>
      </w:r>
      <w:r w:rsidRPr="00771048">
        <w:rPr>
          <w:rFonts w:hint="cs"/>
          <w:rtl/>
        </w:rPr>
        <w:t>استعمال</w:t>
      </w:r>
      <w:r w:rsidRPr="00771048">
        <w:rPr>
          <w:rtl/>
        </w:rPr>
        <w:t xml:space="preserve"> </w:t>
      </w:r>
      <w:r w:rsidRPr="00771048">
        <w:rPr>
          <w:rFonts w:hint="cs"/>
          <w:rtl/>
        </w:rPr>
        <w:t xml:space="preserve">أحدث </w:t>
      </w:r>
      <w:r w:rsidRPr="00771048">
        <w:rPr>
          <w:rtl/>
        </w:rPr>
        <w:t xml:space="preserve">وسائل منع الحمل، في </w:t>
      </w:r>
      <w:r w:rsidRPr="00771048">
        <w:rPr>
          <w:rFonts w:hint="cs"/>
          <w:rtl/>
        </w:rPr>
        <w:t>المناطق الريفية</w:t>
      </w:r>
      <w:r w:rsidRPr="00771048">
        <w:rPr>
          <w:rtl/>
        </w:rPr>
        <w:t xml:space="preserve"> </w:t>
      </w:r>
      <w:r w:rsidRPr="00771048">
        <w:rPr>
          <w:rFonts w:hint="cs"/>
          <w:rtl/>
        </w:rPr>
        <w:t>وال</w:t>
      </w:r>
      <w:r w:rsidRPr="00771048">
        <w:rPr>
          <w:rtl/>
        </w:rPr>
        <w:t>حضرية</w:t>
      </w:r>
      <w:r w:rsidRPr="00771048">
        <w:rPr>
          <w:rFonts w:hint="cs"/>
          <w:rtl/>
        </w:rPr>
        <w:t xml:space="preserve"> على حد سواء</w:t>
      </w:r>
      <w:r w:rsidRPr="00771048">
        <w:rPr>
          <w:rtl/>
        </w:rPr>
        <w:t xml:space="preserve">. </w:t>
      </w:r>
      <w:r w:rsidRPr="00771048">
        <w:rPr>
          <w:rFonts w:hint="cs"/>
          <w:rtl/>
        </w:rPr>
        <w:t>و</w:t>
      </w:r>
      <w:r w:rsidRPr="00771048">
        <w:rPr>
          <w:rtl/>
        </w:rPr>
        <w:t>في</w:t>
      </w:r>
      <w:r w:rsidRPr="00771048">
        <w:rPr>
          <w:rFonts w:hint="cs"/>
          <w:rtl/>
        </w:rPr>
        <w:t xml:space="preserve"> عام</w:t>
      </w:r>
      <w:r w:rsidRPr="00771048">
        <w:rPr>
          <w:rtl/>
        </w:rPr>
        <w:t xml:space="preserve"> 2003 </w:t>
      </w:r>
      <w:r w:rsidRPr="00771048">
        <w:rPr>
          <w:rFonts w:hint="cs"/>
          <w:rtl/>
        </w:rPr>
        <w:t xml:space="preserve">وضعت </w:t>
      </w:r>
      <w:r w:rsidRPr="00771048">
        <w:rPr>
          <w:rtl/>
        </w:rPr>
        <w:t xml:space="preserve">وزارة الحماية </w:t>
      </w:r>
      <w:r w:rsidRPr="00771048">
        <w:rPr>
          <w:rFonts w:hint="cs"/>
          <w:rtl/>
        </w:rPr>
        <w:t>الاجتماعية</w:t>
      </w:r>
      <w:r w:rsidRPr="00771048">
        <w:rPr>
          <w:rtl/>
        </w:rPr>
        <w:t xml:space="preserve"> سياسة </w:t>
      </w:r>
      <w:r w:rsidRPr="00771048">
        <w:rPr>
          <w:rFonts w:hint="cs"/>
          <w:rtl/>
        </w:rPr>
        <w:t>لل</w:t>
      </w:r>
      <w:r w:rsidRPr="00771048">
        <w:rPr>
          <w:rtl/>
        </w:rPr>
        <w:t xml:space="preserve">صحة </w:t>
      </w:r>
      <w:r w:rsidRPr="00771048">
        <w:rPr>
          <w:rFonts w:hint="cs"/>
          <w:rtl/>
        </w:rPr>
        <w:t>ال</w:t>
      </w:r>
      <w:r w:rsidRPr="00771048">
        <w:rPr>
          <w:rtl/>
        </w:rPr>
        <w:t xml:space="preserve">جنسية </w:t>
      </w:r>
      <w:r w:rsidRPr="00771048">
        <w:rPr>
          <w:rFonts w:hint="cs"/>
          <w:rtl/>
        </w:rPr>
        <w:t>والإنجابية</w:t>
      </w:r>
      <w:r w:rsidRPr="00771048">
        <w:rPr>
          <w:rtl/>
        </w:rPr>
        <w:t xml:space="preserve"> لمعالجة </w:t>
      </w:r>
      <w:r w:rsidRPr="00771048">
        <w:rPr>
          <w:rFonts w:hint="cs"/>
          <w:rtl/>
        </w:rPr>
        <w:t>مسألة</w:t>
      </w:r>
      <w:r w:rsidRPr="00771048">
        <w:rPr>
          <w:rtl/>
        </w:rPr>
        <w:t xml:space="preserve"> حمل المراهق</w:t>
      </w:r>
      <w:r w:rsidRPr="00771048">
        <w:rPr>
          <w:rFonts w:hint="cs"/>
          <w:rtl/>
        </w:rPr>
        <w:t>ات</w:t>
      </w:r>
      <w:r w:rsidRPr="00771048">
        <w:rPr>
          <w:rtl/>
        </w:rPr>
        <w:t xml:space="preserve">، </w:t>
      </w:r>
      <w:r w:rsidRPr="00771048">
        <w:rPr>
          <w:rFonts w:hint="cs"/>
          <w:rtl/>
        </w:rPr>
        <w:t>حققت</w:t>
      </w:r>
      <w:r w:rsidRPr="00771048">
        <w:rPr>
          <w:rtl/>
        </w:rPr>
        <w:t xml:space="preserve"> نتائج هامة، </w:t>
      </w:r>
      <w:r w:rsidRPr="00771048">
        <w:rPr>
          <w:rFonts w:hint="cs"/>
          <w:rtl/>
        </w:rPr>
        <w:t>وذلك بتحسين درجة</w:t>
      </w:r>
      <w:r w:rsidRPr="00771048">
        <w:rPr>
          <w:rtl/>
        </w:rPr>
        <w:t xml:space="preserve"> الوعي العام </w:t>
      </w:r>
      <w:r w:rsidRPr="00771048">
        <w:rPr>
          <w:rFonts w:hint="cs"/>
          <w:rtl/>
        </w:rPr>
        <w:t>وبنقل</w:t>
      </w:r>
      <w:r w:rsidRPr="00771048">
        <w:rPr>
          <w:rtl/>
        </w:rPr>
        <w:t xml:space="preserve"> </w:t>
      </w:r>
      <w:r w:rsidRPr="00771048">
        <w:rPr>
          <w:rFonts w:hint="cs"/>
          <w:rtl/>
        </w:rPr>
        <w:t>تبعية</w:t>
      </w:r>
      <w:r w:rsidRPr="00771048">
        <w:rPr>
          <w:rtl/>
        </w:rPr>
        <w:t xml:space="preserve"> </w:t>
      </w:r>
      <w:r w:rsidRPr="00771048">
        <w:rPr>
          <w:rFonts w:hint="cs"/>
          <w:rtl/>
        </w:rPr>
        <w:t>هذه المسألة إلى</w:t>
      </w:r>
      <w:r w:rsidRPr="00771048">
        <w:rPr>
          <w:rtl/>
        </w:rPr>
        <w:t xml:space="preserve"> ا</w:t>
      </w:r>
      <w:r w:rsidRPr="00771048">
        <w:rPr>
          <w:rFonts w:hint="cs"/>
          <w:rtl/>
        </w:rPr>
        <w:t>لسلطات</w:t>
      </w:r>
      <w:r w:rsidRPr="00771048">
        <w:rPr>
          <w:rtl/>
        </w:rPr>
        <w:t xml:space="preserve"> المحلية.</w:t>
      </w:r>
    </w:p>
    <w:p w:rsidR="00771048" w:rsidRPr="00771048" w:rsidRDefault="00771048" w:rsidP="00771048">
      <w:pPr>
        <w:pStyle w:val="DualTxt"/>
        <w:rPr>
          <w:rtl/>
        </w:rPr>
      </w:pPr>
      <w:r w:rsidRPr="00771048">
        <w:rPr>
          <w:rtl/>
        </w:rPr>
        <w:t>42</w:t>
      </w:r>
      <w:r w:rsidRPr="00771048">
        <w:rPr>
          <w:rFonts w:hint="cs"/>
          <w:rtl/>
        </w:rPr>
        <w:t xml:space="preserve"> -</w:t>
      </w:r>
      <w:r w:rsidRPr="00771048">
        <w:rPr>
          <w:rFonts w:hint="cs"/>
          <w:rtl/>
        </w:rPr>
        <w:tab/>
        <w:t xml:space="preserve">أما </w:t>
      </w:r>
      <w:r w:rsidRPr="00771048">
        <w:rPr>
          <w:rtl/>
        </w:rPr>
        <w:t xml:space="preserve">فيما يتعلق </w:t>
      </w:r>
      <w:r w:rsidRPr="00771048">
        <w:rPr>
          <w:rFonts w:hint="cs"/>
          <w:rtl/>
        </w:rPr>
        <w:t>بوفيات الأمهات أثناء النفاس</w:t>
      </w:r>
      <w:r w:rsidRPr="00771048">
        <w:rPr>
          <w:rtl/>
        </w:rPr>
        <w:t>،</w:t>
      </w:r>
      <w:r w:rsidRPr="00771048">
        <w:rPr>
          <w:rFonts w:hint="cs"/>
          <w:rtl/>
        </w:rPr>
        <w:t xml:space="preserve"> فقد</w:t>
      </w:r>
      <w:r w:rsidRPr="00771048">
        <w:rPr>
          <w:rtl/>
        </w:rPr>
        <w:t xml:space="preserve"> قالت </w:t>
      </w:r>
      <w:r w:rsidRPr="00771048">
        <w:rPr>
          <w:rFonts w:hint="cs"/>
          <w:rtl/>
        </w:rPr>
        <w:t>إن</w:t>
      </w:r>
      <w:r w:rsidRPr="00771048">
        <w:rPr>
          <w:rtl/>
        </w:rPr>
        <w:t xml:space="preserve"> </w:t>
      </w:r>
      <w:r w:rsidRPr="00771048">
        <w:rPr>
          <w:rFonts w:hint="cs"/>
          <w:rtl/>
        </w:rPr>
        <w:t>العاملين في المجال الصحي</w:t>
      </w:r>
      <w:r w:rsidRPr="00771048">
        <w:rPr>
          <w:rtl/>
        </w:rPr>
        <w:t xml:space="preserve"> </w:t>
      </w:r>
      <w:r w:rsidRPr="00771048">
        <w:rPr>
          <w:rFonts w:hint="cs"/>
          <w:rtl/>
        </w:rPr>
        <w:t>يؤكدون على</w:t>
      </w:r>
      <w:r w:rsidRPr="00771048">
        <w:rPr>
          <w:rtl/>
        </w:rPr>
        <w:t xml:space="preserve"> </w:t>
      </w:r>
      <w:r w:rsidRPr="00771048">
        <w:rPr>
          <w:rFonts w:hint="cs"/>
          <w:rtl/>
        </w:rPr>
        <w:t>الرعاية قبل</w:t>
      </w:r>
      <w:r w:rsidRPr="00771048">
        <w:rPr>
          <w:rtl/>
        </w:rPr>
        <w:t xml:space="preserve"> الولادة و</w:t>
      </w:r>
      <w:r w:rsidRPr="00771048">
        <w:rPr>
          <w:rFonts w:hint="cs"/>
          <w:rtl/>
        </w:rPr>
        <w:t xml:space="preserve">رعاية الأمهات والرعاية ما بعد </w:t>
      </w:r>
      <w:r w:rsidRPr="00771048">
        <w:rPr>
          <w:rtl/>
        </w:rPr>
        <w:t xml:space="preserve">الولادة، بالإضافة إلى </w:t>
      </w:r>
      <w:r w:rsidRPr="00771048">
        <w:rPr>
          <w:rFonts w:hint="cs"/>
          <w:rtl/>
        </w:rPr>
        <w:t>استعمال</w:t>
      </w:r>
      <w:r w:rsidRPr="00771048">
        <w:rPr>
          <w:rtl/>
        </w:rPr>
        <w:t xml:space="preserve"> </w:t>
      </w:r>
      <w:r w:rsidRPr="00771048">
        <w:rPr>
          <w:rFonts w:hint="cs"/>
          <w:rtl/>
        </w:rPr>
        <w:t>وسائل منع</w:t>
      </w:r>
      <w:r w:rsidRPr="00771048">
        <w:rPr>
          <w:rtl/>
        </w:rPr>
        <w:t xml:space="preserve"> الحمل. </w:t>
      </w:r>
      <w:r w:rsidRPr="00771048">
        <w:rPr>
          <w:rFonts w:hint="cs"/>
          <w:rtl/>
        </w:rPr>
        <w:t>إلا أنهم يواجهون</w:t>
      </w:r>
      <w:r w:rsidRPr="00771048">
        <w:rPr>
          <w:rtl/>
        </w:rPr>
        <w:t xml:space="preserve"> صعوبات في </w:t>
      </w:r>
      <w:r w:rsidRPr="00771048">
        <w:rPr>
          <w:rFonts w:hint="cs"/>
          <w:rtl/>
        </w:rPr>
        <w:t>معظم</w:t>
      </w:r>
      <w:r w:rsidRPr="00771048">
        <w:rPr>
          <w:rtl/>
        </w:rPr>
        <w:t xml:space="preserve"> الأحيان في دخول بعض المناطق الحرجة </w:t>
      </w:r>
      <w:r w:rsidRPr="00771048">
        <w:rPr>
          <w:rFonts w:hint="cs"/>
          <w:rtl/>
        </w:rPr>
        <w:t>التي تتسم</w:t>
      </w:r>
      <w:r w:rsidRPr="00771048">
        <w:rPr>
          <w:rtl/>
        </w:rPr>
        <w:t xml:space="preserve"> بتضاريس صعبة أو </w:t>
      </w:r>
      <w:r w:rsidRPr="00771048">
        <w:rPr>
          <w:rFonts w:hint="cs"/>
          <w:rtl/>
        </w:rPr>
        <w:t xml:space="preserve">مناطق يتبعثر فيها </w:t>
      </w:r>
      <w:r w:rsidRPr="00771048">
        <w:rPr>
          <w:rtl/>
        </w:rPr>
        <w:t xml:space="preserve">السكان. </w:t>
      </w:r>
      <w:r w:rsidRPr="00771048">
        <w:rPr>
          <w:rFonts w:hint="cs"/>
          <w:rtl/>
        </w:rPr>
        <w:t>ومن</w:t>
      </w:r>
      <w:r w:rsidRPr="00771048">
        <w:rPr>
          <w:rtl/>
        </w:rPr>
        <w:t xml:space="preserve"> </w:t>
      </w:r>
      <w:r w:rsidRPr="00771048">
        <w:rPr>
          <w:rFonts w:hint="cs"/>
          <w:rtl/>
        </w:rPr>
        <w:t>ال</w:t>
      </w:r>
      <w:r w:rsidRPr="00771048">
        <w:rPr>
          <w:rtl/>
        </w:rPr>
        <w:t xml:space="preserve">مهم ملاحظة </w:t>
      </w:r>
      <w:r w:rsidRPr="00771048">
        <w:rPr>
          <w:rFonts w:hint="cs"/>
          <w:rtl/>
        </w:rPr>
        <w:t>أن</w:t>
      </w:r>
      <w:r w:rsidRPr="00771048">
        <w:rPr>
          <w:rtl/>
        </w:rPr>
        <w:t xml:space="preserve"> </w:t>
      </w:r>
      <w:r w:rsidRPr="00771048">
        <w:rPr>
          <w:rFonts w:hint="cs"/>
          <w:rtl/>
        </w:rPr>
        <w:t>ال</w:t>
      </w:r>
      <w:r w:rsidRPr="00771048">
        <w:rPr>
          <w:rtl/>
        </w:rPr>
        <w:t xml:space="preserve">برامج </w:t>
      </w:r>
      <w:r w:rsidRPr="00771048">
        <w:rPr>
          <w:rFonts w:hint="cs"/>
          <w:rtl/>
        </w:rPr>
        <w:t>الصحية</w:t>
      </w:r>
      <w:r w:rsidRPr="00771048">
        <w:rPr>
          <w:rtl/>
        </w:rPr>
        <w:t xml:space="preserve"> الوطنية </w:t>
      </w:r>
      <w:r w:rsidRPr="00771048">
        <w:rPr>
          <w:rFonts w:hint="cs"/>
          <w:rtl/>
        </w:rPr>
        <w:t>تشمل</w:t>
      </w:r>
      <w:r w:rsidRPr="00771048">
        <w:rPr>
          <w:rtl/>
        </w:rPr>
        <w:t xml:space="preserve"> </w:t>
      </w:r>
      <w:r w:rsidRPr="00771048">
        <w:rPr>
          <w:rFonts w:hint="cs"/>
          <w:rtl/>
        </w:rPr>
        <w:t>توفير</w:t>
      </w:r>
      <w:r w:rsidRPr="00771048">
        <w:rPr>
          <w:rtl/>
        </w:rPr>
        <w:t xml:space="preserve"> خدمة</w:t>
      </w:r>
      <w:r w:rsidRPr="00771048">
        <w:rPr>
          <w:rFonts w:hint="cs"/>
          <w:rtl/>
        </w:rPr>
        <w:t xml:space="preserve"> نوعية</w:t>
      </w:r>
      <w:r w:rsidRPr="00771048">
        <w:rPr>
          <w:rtl/>
        </w:rPr>
        <w:t xml:space="preserve"> إلزامية </w:t>
      </w:r>
      <w:r w:rsidRPr="00771048">
        <w:rPr>
          <w:rFonts w:hint="cs"/>
          <w:rtl/>
        </w:rPr>
        <w:t>تتضمن</w:t>
      </w:r>
      <w:r w:rsidRPr="00771048">
        <w:rPr>
          <w:rtl/>
        </w:rPr>
        <w:t xml:space="preserve"> </w:t>
      </w:r>
      <w:r w:rsidRPr="00771048">
        <w:rPr>
          <w:rFonts w:hint="cs"/>
          <w:rtl/>
        </w:rPr>
        <w:t>دراسة استطلاعية</w:t>
      </w:r>
      <w:r w:rsidRPr="00771048">
        <w:rPr>
          <w:rtl/>
        </w:rPr>
        <w:t xml:space="preserve"> </w:t>
      </w:r>
      <w:r w:rsidRPr="00771048">
        <w:rPr>
          <w:rFonts w:hint="cs"/>
          <w:rtl/>
        </w:rPr>
        <w:t>شاملة</w:t>
      </w:r>
      <w:r w:rsidRPr="00771048">
        <w:rPr>
          <w:rtl/>
        </w:rPr>
        <w:t xml:space="preserve"> </w:t>
      </w:r>
      <w:r w:rsidRPr="00771048">
        <w:rPr>
          <w:rFonts w:hint="cs"/>
          <w:rtl/>
        </w:rPr>
        <w:t>عن ا</w:t>
      </w:r>
      <w:r w:rsidRPr="00771048">
        <w:rPr>
          <w:rtl/>
        </w:rPr>
        <w:t xml:space="preserve">لخدمات </w:t>
      </w:r>
      <w:r w:rsidRPr="00771048">
        <w:rPr>
          <w:rFonts w:hint="cs"/>
          <w:rtl/>
        </w:rPr>
        <w:t>التي توفرها</w:t>
      </w:r>
      <w:r w:rsidRPr="00771048">
        <w:rPr>
          <w:rtl/>
        </w:rPr>
        <w:t xml:space="preserve"> الوكالات العامة والخاصة، </w:t>
      </w:r>
      <w:r w:rsidRPr="00771048">
        <w:rPr>
          <w:rFonts w:hint="cs"/>
          <w:rtl/>
        </w:rPr>
        <w:t>لكافة</w:t>
      </w:r>
      <w:r w:rsidRPr="00771048">
        <w:rPr>
          <w:rtl/>
        </w:rPr>
        <w:t xml:space="preserve"> أنواع الأمراض في كافة أنحاء </w:t>
      </w:r>
      <w:r w:rsidRPr="00771048">
        <w:rPr>
          <w:rFonts w:hint="cs"/>
          <w:rtl/>
        </w:rPr>
        <w:t>البلد</w:t>
      </w:r>
      <w:r w:rsidRPr="00771048">
        <w:rPr>
          <w:rtl/>
        </w:rPr>
        <w:t xml:space="preserve">. </w:t>
      </w:r>
      <w:r w:rsidRPr="00771048">
        <w:rPr>
          <w:rFonts w:hint="cs"/>
          <w:rtl/>
        </w:rPr>
        <w:t xml:space="preserve">وقالت إن </w:t>
      </w:r>
      <w:r w:rsidRPr="00771048">
        <w:rPr>
          <w:rtl/>
        </w:rPr>
        <w:t xml:space="preserve">خدمات الضمان </w:t>
      </w:r>
      <w:r w:rsidRPr="00771048">
        <w:rPr>
          <w:rFonts w:hint="cs"/>
          <w:rtl/>
        </w:rPr>
        <w:t>الاجتماعي تعمل في</w:t>
      </w:r>
      <w:r w:rsidRPr="00771048">
        <w:rPr>
          <w:rtl/>
        </w:rPr>
        <w:t xml:space="preserve"> نظامين: نظام </w:t>
      </w:r>
      <w:r w:rsidRPr="00771048">
        <w:rPr>
          <w:rFonts w:hint="cs"/>
          <w:rtl/>
        </w:rPr>
        <w:t>يستند إلى</w:t>
      </w:r>
      <w:r w:rsidRPr="00771048">
        <w:rPr>
          <w:rtl/>
        </w:rPr>
        <w:t xml:space="preserve"> </w:t>
      </w:r>
      <w:r w:rsidRPr="00771048">
        <w:rPr>
          <w:rFonts w:hint="cs"/>
          <w:rtl/>
        </w:rPr>
        <w:t>الاشتراكات</w:t>
      </w:r>
      <w:r w:rsidRPr="00771048">
        <w:rPr>
          <w:rtl/>
        </w:rPr>
        <w:t xml:space="preserve"> ونظام مدعوم. </w:t>
      </w:r>
      <w:r w:rsidRPr="00771048">
        <w:rPr>
          <w:rFonts w:hint="cs"/>
          <w:rtl/>
        </w:rPr>
        <w:t>وتبذل</w:t>
      </w:r>
      <w:r w:rsidRPr="00771048">
        <w:rPr>
          <w:rtl/>
        </w:rPr>
        <w:t xml:space="preserve"> الحكومة </w:t>
      </w:r>
      <w:r w:rsidRPr="00771048">
        <w:rPr>
          <w:rFonts w:hint="cs"/>
          <w:rtl/>
        </w:rPr>
        <w:t>كل جهودها لتعزيز</w:t>
      </w:r>
      <w:r w:rsidRPr="00771048">
        <w:rPr>
          <w:rtl/>
        </w:rPr>
        <w:t xml:space="preserve"> التغطية </w:t>
      </w:r>
      <w:r w:rsidRPr="00771048">
        <w:rPr>
          <w:rFonts w:hint="cs"/>
          <w:rtl/>
        </w:rPr>
        <w:t>في</w:t>
      </w:r>
      <w:r w:rsidRPr="00771048">
        <w:rPr>
          <w:rtl/>
        </w:rPr>
        <w:t xml:space="preserve"> </w:t>
      </w:r>
      <w:r w:rsidRPr="00771048">
        <w:rPr>
          <w:rFonts w:hint="cs"/>
          <w:rtl/>
        </w:rPr>
        <w:t>كلا النظامين</w:t>
      </w:r>
      <w:r w:rsidRPr="00771048">
        <w:rPr>
          <w:rtl/>
        </w:rPr>
        <w:t xml:space="preserve"> ، </w:t>
      </w:r>
      <w:r w:rsidRPr="00771048">
        <w:rPr>
          <w:rFonts w:hint="cs"/>
          <w:rtl/>
        </w:rPr>
        <w:t>بما في ذلك</w:t>
      </w:r>
      <w:r w:rsidRPr="00771048">
        <w:rPr>
          <w:rtl/>
        </w:rPr>
        <w:t xml:space="preserve"> حملات </w:t>
      </w:r>
      <w:r w:rsidRPr="00771048">
        <w:rPr>
          <w:rFonts w:hint="cs"/>
          <w:rtl/>
        </w:rPr>
        <w:t>الإعلام والحماية</w:t>
      </w:r>
      <w:r w:rsidRPr="00771048">
        <w:rPr>
          <w:rtl/>
        </w:rPr>
        <w:t>.</w:t>
      </w:r>
    </w:p>
    <w:p w:rsidR="00771048" w:rsidRPr="00771048" w:rsidRDefault="00771048" w:rsidP="00771048">
      <w:pPr>
        <w:pStyle w:val="DualTxt"/>
        <w:rPr>
          <w:rtl/>
        </w:rPr>
      </w:pPr>
      <w:r w:rsidRPr="00771048">
        <w:rPr>
          <w:rtl/>
        </w:rPr>
        <w:t>43</w:t>
      </w:r>
      <w:r w:rsidRPr="00771048">
        <w:rPr>
          <w:rFonts w:hint="cs"/>
          <w:rtl/>
        </w:rPr>
        <w:t xml:space="preserve"> -</w:t>
      </w:r>
      <w:r w:rsidRPr="00771048">
        <w:rPr>
          <w:rFonts w:hint="cs"/>
          <w:rtl/>
        </w:rPr>
        <w:tab/>
        <w:t xml:space="preserve">وقالت إنه يجب على جميع دوائر </w:t>
      </w:r>
      <w:r w:rsidRPr="00771048">
        <w:rPr>
          <w:rtl/>
        </w:rPr>
        <w:t xml:space="preserve">خدمات </w:t>
      </w:r>
      <w:r w:rsidRPr="00771048">
        <w:rPr>
          <w:rFonts w:hint="cs"/>
          <w:rtl/>
        </w:rPr>
        <w:t>ال</w:t>
      </w:r>
      <w:r w:rsidRPr="00771048">
        <w:rPr>
          <w:rtl/>
        </w:rPr>
        <w:t xml:space="preserve">صحة </w:t>
      </w:r>
      <w:r w:rsidRPr="00771048">
        <w:rPr>
          <w:rFonts w:hint="cs"/>
          <w:rtl/>
        </w:rPr>
        <w:t>ال</w:t>
      </w:r>
      <w:r w:rsidRPr="00771048">
        <w:rPr>
          <w:rtl/>
        </w:rPr>
        <w:t>عامة</w:t>
      </w:r>
      <w:r w:rsidRPr="00771048">
        <w:rPr>
          <w:rFonts w:hint="cs"/>
          <w:rtl/>
        </w:rPr>
        <w:t xml:space="preserve"> والخاصة</w:t>
      </w:r>
      <w:r w:rsidRPr="00771048">
        <w:rPr>
          <w:rtl/>
        </w:rPr>
        <w:t xml:space="preserve"> أن </w:t>
      </w:r>
      <w:r w:rsidRPr="00771048">
        <w:rPr>
          <w:rFonts w:hint="cs"/>
          <w:rtl/>
        </w:rPr>
        <w:t>توفر ما يلزم للإجهاض الطوعي ضمن الشروط</w:t>
      </w:r>
      <w:r w:rsidRPr="00771048">
        <w:rPr>
          <w:rtl/>
        </w:rPr>
        <w:t xml:space="preserve"> </w:t>
      </w:r>
      <w:r w:rsidRPr="00771048">
        <w:rPr>
          <w:rFonts w:hint="cs"/>
          <w:rtl/>
        </w:rPr>
        <w:t>التي يحددها</w:t>
      </w:r>
      <w:r w:rsidRPr="00771048">
        <w:rPr>
          <w:rtl/>
        </w:rPr>
        <w:t xml:space="preserve"> القانون، بغض النظر عن </w:t>
      </w:r>
      <w:r w:rsidRPr="00771048">
        <w:rPr>
          <w:rFonts w:hint="cs"/>
          <w:rtl/>
        </w:rPr>
        <w:t>وضع</w:t>
      </w:r>
      <w:r w:rsidRPr="00771048">
        <w:rPr>
          <w:rtl/>
        </w:rPr>
        <w:t xml:space="preserve"> </w:t>
      </w:r>
      <w:r w:rsidRPr="00771048">
        <w:rPr>
          <w:rFonts w:hint="cs"/>
          <w:rtl/>
        </w:rPr>
        <w:t>المرأة</w:t>
      </w:r>
      <w:r w:rsidRPr="00771048">
        <w:rPr>
          <w:rtl/>
        </w:rPr>
        <w:t xml:space="preserve"> المالي أو </w:t>
      </w:r>
      <w:r w:rsidRPr="00771048">
        <w:rPr>
          <w:rFonts w:hint="cs"/>
          <w:rtl/>
        </w:rPr>
        <w:t>إن كانت مشمولة أم لا ب</w:t>
      </w:r>
      <w:r w:rsidRPr="00771048">
        <w:rPr>
          <w:rtl/>
        </w:rPr>
        <w:t xml:space="preserve">الضمان </w:t>
      </w:r>
      <w:r w:rsidRPr="00771048">
        <w:rPr>
          <w:rFonts w:hint="cs"/>
          <w:rtl/>
        </w:rPr>
        <w:t>الاجتماعي</w:t>
      </w:r>
      <w:r w:rsidRPr="00771048">
        <w:rPr>
          <w:rtl/>
        </w:rPr>
        <w:t xml:space="preserve">. </w:t>
      </w:r>
      <w:r w:rsidRPr="00771048">
        <w:rPr>
          <w:rFonts w:hint="cs"/>
          <w:rtl/>
        </w:rPr>
        <w:t xml:space="preserve">وحدد </w:t>
      </w:r>
      <w:r w:rsidRPr="00771048">
        <w:rPr>
          <w:rtl/>
        </w:rPr>
        <w:t xml:space="preserve">القانون أيضا قواعد </w:t>
      </w:r>
      <w:r w:rsidRPr="00771048">
        <w:rPr>
          <w:rFonts w:hint="cs"/>
          <w:rtl/>
        </w:rPr>
        <w:t>ل</w:t>
      </w:r>
      <w:r w:rsidRPr="00771048">
        <w:rPr>
          <w:rtl/>
        </w:rPr>
        <w:t>تمويل خدمات</w:t>
      </w:r>
      <w:r w:rsidRPr="00771048">
        <w:rPr>
          <w:rFonts w:hint="cs"/>
          <w:rtl/>
        </w:rPr>
        <w:t xml:space="preserve"> </w:t>
      </w:r>
      <w:r w:rsidRPr="00771048">
        <w:rPr>
          <w:rtl/>
        </w:rPr>
        <w:t xml:space="preserve">الإجهاض. </w:t>
      </w:r>
      <w:r w:rsidRPr="00771048">
        <w:rPr>
          <w:rFonts w:hint="cs"/>
          <w:rtl/>
        </w:rPr>
        <w:t>ف</w:t>
      </w:r>
      <w:r w:rsidRPr="00771048">
        <w:rPr>
          <w:rtl/>
        </w:rPr>
        <w:t xml:space="preserve">إذا رفض طبيب معيّن أن </w:t>
      </w:r>
      <w:r w:rsidRPr="00771048">
        <w:rPr>
          <w:rFonts w:hint="cs"/>
          <w:rtl/>
        </w:rPr>
        <w:t>يجري</w:t>
      </w:r>
      <w:r w:rsidRPr="00771048">
        <w:rPr>
          <w:rtl/>
        </w:rPr>
        <w:t xml:space="preserve"> </w:t>
      </w:r>
      <w:r w:rsidRPr="00771048">
        <w:rPr>
          <w:rFonts w:hint="cs"/>
          <w:rtl/>
        </w:rPr>
        <w:t>عملية إجهاض</w:t>
      </w:r>
      <w:r w:rsidRPr="00771048">
        <w:rPr>
          <w:rtl/>
        </w:rPr>
        <w:t xml:space="preserve"> </w:t>
      </w:r>
      <w:r w:rsidRPr="00771048">
        <w:rPr>
          <w:rFonts w:hint="cs"/>
          <w:rtl/>
        </w:rPr>
        <w:t>لأن ضميره يستنكف ذلك</w:t>
      </w:r>
      <w:r w:rsidRPr="00771048">
        <w:rPr>
          <w:rtl/>
        </w:rPr>
        <w:t xml:space="preserve">، </w:t>
      </w:r>
      <w:r w:rsidRPr="00771048">
        <w:rPr>
          <w:rFonts w:hint="cs"/>
          <w:rtl/>
        </w:rPr>
        <w:t xml:space="preserve">فإن قرار </w:t>
      </w:r>
      <w:r w:rsidRPr="00771048">
        <w:rPr>
          <w:rtl/>
        </w:rPr>
        <w:t xml:space="preserve">الرفض </w:t>
      </w:r>
      <w:r w:rsidRPr="00771048">
        <w:rPr>
          <w:rFonts w:hint="cs"/>
          <w:rtl/>
        </w:rPr>
        <w:t>يعتبر</w:t>
      </w:r>
      <w:r w:rsidRPr="00771048">
        <w:rPr>
          <w:rtl/>
        </w:rPr>
        <w:t xml:space="preserve"> في القانون قرار</w:t>
      </w:r>
      <w:r w:rsidRPr="00771048">
        <w:rPr>
          <w:rFonts w:hint="cs"/>
          <w:rtl/>
        </w:rPr>
        <w:t>ا</w:t>
      </w:r>
      <w:r w:rsidRPr="00771048">
        <w:rPr>
          <w:rtl/>
        </w:rPr>
        <w:t xml:space="preserve"> شخصي</w:t>
      </w:r>
      <w:r w:rsidRPr="00771048">
        <w:rPr>
          <w:rFonts w:hint="cs"/>
          <w:rtl/>
        </w:rPr>
        <w:t>ا</w:t>
      </w:r>
      <w:r w:rsidRPr="00771048">
        <w:rPr>
          <w:rtl/>
        </w:rPr>
        <w:t xml:space="preserve">، </w:t>
      </w:r>
      <w:r w:rsidRPr="00771048">
        <w:rPr>
          <w:rFonts w:hint="cs"/>
          <w:rtl/>
        </w:rPr>
        <w:t>و</w:t>
      </w:r>
      <w:r w:rsidRPr="00771048">
        <w:rPr>
          <w:rtl/>
        </w:rPr>
        <w:t xml:space="preserve">ليس </w:t>
      </w:r>
      <w:r w:rsidRPr="00771048">
        <w:rPr>
          <w:rFonts w:hint="cs"/>
          <w:rtl/>
        </w:rPr>
        <w:t>قرارا</w:t>
      </w:r>
      <w:r w:rsidRPr="00771048">
        <w:rPr>
          <w:rtl/>
        </w:rPr>
        <w:t xml:space="preserve"> </w:t>
      </w:r>
      <w:r w:rsidRPr="00771048">
        <w:rPr>
          <w:rFonts w:hint="cs"/>
          <w:rtl/>
        </w:rPr>
        <w:t>مؤسسيا</w:t>
      </w:r>
      <w:r w:rsidRPr="00771048">
        <w:rPr>
          <w:rtl/>
        </w:rPr>
        <w:t xml:space="preserve">، </w:t>
      </w:r>
      <w:r w:rsidRPr="00771048">
        <w:rPr>
          <w:rFonts w:hint="cs"/>
          <w:rtl/>
        </w:rPr>
        <w:t>ولذلك فهو</w:t>
      </w:r>
      <w:r w:rsidRPr="00771048">
        <w:rPr>
          <w:rtl/>
        </w:rPr>
        <w:t xml:space="preserve"> </w:t>
      </w:r>
      <w:r w:rsidRPr="00771048">
        <w:rPr>
          <w:rFonts w:hint="cs"/>
          <w:rtl/>
        </w:rPr>
        <w:t>لا</w:t>
      </w:r>
      <w:r w:rsidRPr="00771048">
        <w:rPr>
          <w:rtl/>
        </w:rPr>
        <w:t xml:space="preserve"> ي</w:t>
      </w:r>
      <w:r w:rsidRPr="00771048">
        <w:rPr>
          <w:rFonts w:hint="cs"/>
          <w:rtl/>
        </w:rPr>
        <w:t>عيق</w:t>
      </w:r>
      <w:r w:rsidRPr="00771048">
        <w:rPr>
          <w:rtl/>
        </w:rPr>
        <w:t xml:space="preserve"> </w:t>
      </w:r>
      <w:r w:rsidRPr="00771048">
        <w:rPr>
          <w:rFonts w:hint="cs"/>
          <w:rtl/>
        </w:rPr>
        <w:t>الحصول على</w:t>
      </w:r>
      <w:r w:rsidRPr="00771048">
        <w:rPr>
          <w:rtl/>
        </w:rPr>
        <w:t xml:space="preserve"> خدمات الإجهاض. </w:t>
      </w:r>
      <w:r w:rsidRPr="00771048">
        <w:rPr>
          <w:rFonts w:hint="cs"/>
          <w:rtl/>
        </w:rPr>
        <w:t>ويحظر القانون ال</w:t>
      </w:r>
      <w:r w:rsidRPr="00771048">
        <w:rPr>
          <w:rtl/>
        </w:rPr>
        <w:t xml:space="preserve">تمييز ضد </w:t>
      </w:r>
      <w:r w:rsidRPr="00771048">
        <w:rPr>
          <w:rFonts w:hint="cs"/>
          <w:rtl/>
        </w:rPr>
        <w:t>مقدمي</w:t>
      </w:r>
      <w:r w:rsidRPr="00771048">
        <w:rPr>
          <w:rtl/>
        </w:rPr>
        <w:t xml:space="preserve"> الخدم</w:t>
      </w:r>
      <w:r w:rsidRPr="00771048">
        <w:rPr>
          <w:rFonts w:hint="cs"/>
          <w:rtl/>
        </w:rPr>
        <w:t>ات</w:t>
      </w:r>
      <w:r w:rsidRPr="00771048">
        <w:rPr>
          <w:rtl/>
        </w:rPr>
        <w:t xml:space="preserve"> الصحية </w:t>
      </w:r>
      <w:r w:rsidRPr="00771048">
        <w:rPr>
          <w:rFonts w:hint="cs"/>
          <w:rtl/>
        </w:rPr>
        <w:t>و</w:t>
      </w:r>
      <w:r w:rsidRPr="00771048">
        <w:rPr>
          <w:rtl/>
        </w:rPr>
        <w:t xml:space="preserve">ضد النساء </w:t>
      </w:r>
      <w:r w:rsidRPr="00771048">
        <w:rPr>
          <w:rFonts w:hint="cs"/>
          <w:rtl/>
        </w:rPr>
        <w:t>اللاتي يرغبن في ال</w:t>
      </w:r>
      <w:r w:rsidRPr="00771048">
        <w:rPr>
          <w:rtl/>
        </w:rPr>
        <w:t>إجهاض.</w:t>
      </w:r>
    </w:p>
    <w:p w:rsidR="00771048" w:rsidRPr="00771048" w:rsidRDefault="00771048" w:rsidP="00771048">
      <w:pPr>
        <w:pStyle w:val="DualTxt"/>
        <w:rPr>
          <w:rtl/>
        </w:rPr>
      </w:pPr>
      <w:r w:rsidRPr="00771048">
        <w:rPr>
          <w:rtl/>
        </w:rPr>
        <w:t>44</w:t>
      </w:r>
      <w:r w:rsidRPr="00771048">
        <w:rPr>
          <w:rFonts w:hint="cs"/>
          <w:rtl/>
        </w:rPr>
        <w:t xml:space="preserve"> -</w:t>
      </w:r>
      <w:r w:rsidRPr="00771048">
        <w:rPr>
          <w:rFonts w:hint="cs"/>
          <w:rtl/>
        </w:rPr>
        <w:tab/>
      </w:r>
      <w:r w:rsidRPr="00771048">
        <w:rPr>
          <w:b/>
          <w:bCs/>
          <w:rtl/>
        </w:rPr>
        <w:t>السيدة نافارو أورد</w:t>
      </w:r>
      <w:r w:rsidRPr="00771048">
        <w:rPr>
          <w:rFonts w:hint="cs"/>
          <w:b/>
          <w:bCs/>
          <w:rtl/>
        </w:rPr>
        <w:t>ونيز</w:t>
      </w:r>
      <w:r w:rsidRPr="00771048">
        <w:rPr>
          <w:rtl/>
        </w:rPr>
        <w:t xml:space="preserve"> (كولومبيا)</w:t>
      </w:r>
      <w:r w:rsidRPr="00771048">
        <w:rPr>
          <w:rFonts w:hint="cs"/>
          <w:rtl/>
        </w:rPr>
        <w:t>:</w:t>
      </w:r>
      <w:r w:rsidRPr="00771048">
        <w:rPr>
          <w:rtl/>
        </w:rPr>
        <w:t xml:space="preserve"> قال</w:t>
      </w:r>
      <w:r w:rsidRPr="00771048">
        <w:rPr>
          <w:rFonts w:hint="cs"/>
          <w:rtl/>
        </w:rPr>
        <w:t>ت إنه تتم إدارة وتمويل</w:t>
      </w:r>
      <w:r w:rsidRPr="00771048">
        <w:rPr>
          <w:rtl/>
        </w:rPr>
        <w:t xml:space="preserve"> برنامج </w:t>
      </w:r>
      <w:r w:rsidRPr="00771048">
        <w:rPr>
          <w:rFonts w:hint="cs"/>
          <w:rtl/>
        </w:rPr>
        <w:t>”</w:t>
      </w:r>
      <w:r w:rsidRPr="00771048">
        <w:rPr>
          <w:rtl/>
        </w:rPr>
        <w:t xml:space="preserve">أمهات </w:t>
      </w:r>
      <w:r w:rsidRPr="00771048">
        <w:rPr>
          <w:rFonts w:hint="cs"/>
          <w:rtl/>
        </w:rPr>
        <w:t>المجتمع المحلي</w:t>
      </w:r>
      <w:r w:rsidRPr="00771048">
        <w:rPr>
          <w:rFonts w:hint="eastAsia"/>
          <w:rtl/>
        </w:rPr>
        <w:t>“</w:t>
      </w:r>
      <w:r w:rsidRPr="00771048">
        <w:rPr>
          <w:rtl/>
        </w:rPr>
        <w:t xml:space="preserve"> </w:t>
      </w:r>
      <w:r w:rsidRPr="00771048">
        <w:rPr>
          <w:rFonts w:hint="cs"/>
          <w:rtl/>
        </w:rPr>
        <w:t xml:space="preserve">في </w:t>
      </w:r>
      <w:r w:rsidRPr="00771048">
        <w:rPr>
          <w:rtl/>
        </w:rPr>
        <w:t xml:space="preserve">كولومبيا </w:t>
      </w:r>
      <w:r w:rsidRPr="00771048">
        <w:rPr>
          <w:rFonts w:hint="cs"/>
          <w:rtl/>
        </w:rPr>
        <w:t>بشكل مشترك</w:t>
      </w:r>
      <w:r w:rsidRPr="00771048">
        <w:rPr>
          <w:rtl/>
        </w:rPr>
        <w:t xml:space="preserve">، </w:t>
      </w:r>
      <w:r w:rsidRPr="00771048">
        <w:rPr>
          <w:rFonts w:hint="cs"/>
          <w:rtl/>
        </w:rPr>
        <w:t xml:space="preserve">من </w:t>
      </w:r>
      <w:r w:rsidRPr="00771048">
        <w:rPr>
          <w:rtl/>
        </w:rPr>
        <w:t xml:space="preserve">خلال المعهد الكولومبي </w:t>
      </w:r>
      <w:r w:rsidRPr="00771048">
        <w:rPr>
          <w:rFonts w:hint="cs"/>
          <w:rtl/>
        </w:rPr>
        <w:t>لرعاية الأسرة</w:t>
      </w:r>
      <w:r w:rsidRPr="00771048">
        <w:rPr>
          <w:rtl/>
        </w:rPr>
        <w:t xml:space="preserve">. </w:t>
      </w:r>
      <w:r w:rsidRPr="00771048">
        <w:rPr>
          <w:rFonts w:hint="cs"/>
          <w:rtl/>
        </w:rPr>
        <w:t xml:space="preserve">وتعمل </w:t>
      </w:r>
      <w:r w:rsidRPr="00771048">
        <w:rPr>
          <w:rFonts w:hint="eastAsia"/>
          <w:rtl/>
        </w:rPr>
        <w:t>”</w:t>
      </w:r>
      <w:r w:rsidRPr="00771048">
        <w:rPr>
          <w:rtl/>
        </w:rPr>
        <w:t xml:space="preserve">أمهات </w:t>
      </w:r>
      <w:r w:rsidRPr="00771048">
        <w:rPr>
          <w:rFonts w:hint="cs"/>
          <w:rtl/>
        </w:rPr>
        <w:t>المجتمع المحلي</w:t>
      </w:r>
      <w:r w:rsidRPr="00771048">
        <w:rPr>
          <w:rFonts w:hint="eastAsia"/>
          <w:rtl/>
        </w:rPr>
        <w:t>“</w:t>
      </w:r>
      <w:r w:rsidRPr="00771048">
        <w:rPr>
          <w:rFonts w:hint="cs"/>
          <w:rtl/>
        </w:rPr>
        <w:t xml:space="preserve">، </w:t>
      </w:r>
      <w:r w:rsidRPr="00771048">
        <w:rPr>
          <w:rtl/>
        </w:rPr>
        <w:t xml:space="preserve">في بيوت </w:t>
      </w:r>
      <w:r w:rsidRPr="00771048">
        <w:rPr>
          <w:rFonts w:hint="cs"/>
          <w:rtl/>
        </w:rPr>
        <w:t>المجتمع المحلي</w:t>
      </w:r>
      <w:r w:rsidRPr="00771048">
        <w:rPr>
          <w:rtl/>
        </w:rPr>
        <w:t>، ال</w:t>
      </w:r>
      <w:r w:rsidRPr="00771048">
        <w:rPr>
          <w:rFonts w:hint="cs"/>
          <w:rtl/>
        </w:rPr>
        <w:t>ت</w:t>
      </w:r>
      <w:r w:rsidRPr="00771048">
        <w:rPr>
          <w:rtl/>
        </w:rPr>
        <w:t xml:space="preserve">ي </w:t>
      </w:r>
      <w:r w:rsidRPr="00771048">
        <w:rPr>
          <w:rFonts w:hint="cs"/>
          <w:rtl/>
        </w:rPr>
        <w:t>تنشأ</w:t>
      </w:r>
      <w:r w:rsidRPr="00771048">
        <w:rPr>
          <w:rtl/>
        </w:rPr>
        <w:t xml:space="preserve"> لمساعدة الأمهات العاملات، </w:t>
      </w:r>
      <w:r w:rsidRPr="00771048">
        <w:rPr>
          <w:rFonts w:hint="cs"/>
          <w:rtl/>
        </w:rPr>
        <w:t>وتعتبر بمثابة</w:t>
      </w:r>
      <w:r w:rsidRPr="00771048">
        <w:rPr>
          <w:rtl/>
        </w:rPr>
        <w:t xml:space="preserve"> حجر </w:t>
      </w:r>
      <w:r w:rsidRPr="00771048">
        <w:rPr>
          <w:rFonts w:hint="cs"/>
          <w:rtl/>
        </w:rPr>
        <w:t>ال</w:t>
      </w:r>
      <w:r w:rsidRPr="00771048">
        <w:rPr>
          <w:rtl/>
        </w:rPr>
        <w:t>زاوية</w:t>
      </w:r>
      <w:r w:rsidRPr="00771048">
        <w:rPr>
          <w:rFonts w:hint="cs"/>
          <w:rtl/>
        </w:rPr>
        <w:t xml:space="preserve"> بالنسبة</w:t>
      </w:r>
      <w:r w:rsidRPr="00771048">
        <w:rPr>
          <w:rtl/>
        </w:rPr>
        <w:t xml:space="preserve"> لبرامج تحسين حالة الأطفال. </w:t>
      </w:r>
      <w:r w:rsidRPr="00771048">
        <w:rPr>
          <w:rFonts w:hint="cs"/>
          <w:rtl/>
        </w:rPr>
        <w:t>ويوجد</w:t>
      </w:r>
      <w:r w:rsidRPr="00771048">
        <w:rPr>
          <w:rtl/>
        </w:rPr>
        <w:t xml:space="preserve"> في البرنامج حاليا </w:t>
      </w:r>
      <w:r w:rsidRPr="00771048">
        <w:rPr>
          <w:rFonts w:hint="cs"/>
          <w:rtl/>
        </w:rPr>
        <w:t>قرابة 000</w:t>
      </w:r>
      <w:r w:rsidRPr="00771048">
        <w:rPr>
          <w:rtl/>
        </w:rPr>
        <w:t xml:space="preserve"> 600 طفل.</w:t>
      </w:r>
      <w:r w:rsidRPr="00771048">
        <w:rPr>
          <w:rFonts w:hint="cs"/>
          <w:rtl/>
        </w:rPr>
        <w:t xml:space="preserve"> ويمكن أن تحصل</w:t>
      </w:r>
      <w:r w:rsidRPr="00771048">
        <w:rPr>
          <w:rtl/>
        </w:rPr>
        <w:t xml:space="preserve"> </w:t>
      </w:r>
      <w:r w:rsidRPr="00771048">
        <w:rPr>
          <w:rFonts w:hint="cs"/>
          <w:rtl/>
        </w:rPr>
        <w:t>”</w:t>
      </w:r>
      <w:r w:rsidRPr="00771048">
        <w:rPr>
          <w:rtl/>
        </w:rPr>
        <w:t xml:space="preserve">أمهات </w:t>
      </w:r>
      <w:r w:rsidRPr="00771048">
        <w:rPr>
          <w:rFonts w:hint="cs"/>
          <w:rtl/>
        </w:rPr>
        <w:t>المجتمع المحلي</w:t>
      </w:r>
      <w:r w:rsidRPr="00771048">
        <w:rPr>
          <w:rFonts w:hint="eastAsia"/>
          <w:rtl/>
        </w:rPr>
        <w:t>“</w:t>
      </w:r>
      <w:r w:rsidRPr="00771048">
        <w:rPr>
          <w:rtl/>
        </w:rPr>
        <w:t xml:space="preserve"> على الرعاية الصحية </w:t>
      </w:r>
      <w:r w:rsidRPr="00771048">
        <w:rPr>
          <w:rFonts w:hint="cs"/>
          <w:rtl/>
        </w:rPr>
        <w:t xml:space="preserve">من </w:t>
      </w:r>
      <w:r w:rsidRPr="00771048">
        <w:rPr>
          <w:rtl/>
        </w:rPr>
        <w:t>خلال نظام الضمان الاجتماعي و</w:t>
      </w:r>
      <w:r w:rsidRPr="00771048">
        <w:rPr>
          <w:rFonts w:hint="cs"/>
          <w:rtl/>
        </w:rPr>
        <w:t>ي</w:t>
      </w:r>
      <w:r w:rsidRPr="00771048">
        <w:rPr>
          <w:rtl/>
        </w:rPr>
        <w:t xml:space="preserve">شجّعن </w:t>
      </w:r>
      <w:r w:rsidRPr="00771048">
        <w:rPr>
          <w:rFonts w:hint="cs"/>
          <w:rtl/>
        </w:rPr>
        <w:t>على</w:t>
      </w:r>
      <w:r w:rsidRPr="00771048">
        <w:rPr>
          <w:rtl/>
        </w:rPr>
        <w:t xml:space="preserve"> </w:t>
      </w:r>
      <w:r w:rsidRPr="00771048">
        <w:rPr>
          <w:rFonts w:hint="cs"/>
          <w:rtl/>
        </w:rPr>
        <w:t xml:space="preserve">أن يكملن </w:t>
      </w:r>
      <w:r w:rsidRPr="00771048">
        <w:rPr>
          <w:rtl/>
        </w:rPr>
        <w:t>تعليمه</w:t>
      </w:r>
      <w:r w:rsidRPr="00771048">
        <w:rPr>
          <w:rFonts w:hint="cs"/>
          <w:rtl/>
        </w:rPr>
        <w:t>ن</w:t>
      </w:r>
      <w:r w:rsidRPr="00771048">
        <w:rPr>
          <w:rtl/>
        </w:rPr>
        <w:t xml:space="preserve"> الأساسي. </w:t>
      </w:r>
      <w:r w:rsidRPr="00771048">
        <w:rPr>
          <w:rFonts w:hint="cs"/>
          <w:rtl/>
        </w:rPr>
        <w:t xml:space="preserve">وخصصت </w:t>
      </w:r>
      <w:r w:rsidRPr="00771048">
        <w:rPr>
          <w:rtl/>
        </w:rPr>
        <w:t>أموال لتزويده</w:t>
      </w:r>
      <w:r w:rsidRPr="00771048">
        <w:rPr>
          <w:rFonts w:hint="cs"/>
          <w:rtl/>
        </w:rPr>
        <w:t>ن</w:t>
      </w:r>
      <w:r w:rsidRPr="00771048">
        <w:rPr>
          <w:rtl/>
        </w:rPr>
        <w:t xml:space="preserve"> بإعانات </w:t>
      </w:r>
      <w:r w:rsidRPr="00771048">
        <w:rPr>
          <w:rFonts w:hint="cs"/>
          <w:rtl/>
        </w:rPr>
        <w:t>المساكن</w:t>
      </w:r>
      <w:r w:rsidRPr="00771048">
        <w:rPr>
          <w:rtl/>
        </w:rPr>
        <w:t xml:space="preserve">، </w:t>
      </w:r>
      <w:r w:rsidRPr="00771048">
        <w:rPr>
          <w:rFonts w:hint="cs"/>
          <w:rtl/>
        </w:rPr>
        <w:t>و</w:t>
      </w:r>
      <w:r w:rsidRPr="00771048">
        <w:rPr>
          <w:rtl/>
        </w:rPr>
        <w:t xml:space="preserve">توصّل المعهد الكولومبي </w:t>
      </w:r>
      <w:r w:rsidRPr="00771048">
        <w:rPr>
          <w:rFonts w:hint="cs"/>
          <w:rtl/>
        </w:rPr>
        <w:t>لرعاية الأسرة</w:t>
      </w:r>
      <w:r w:rsidRPr="00771048">
        <w:rPr>
          <w:rtl/>
        </w:rPr>
        <w:t xml:space="preserve"> إلى </w:t>
      </w:r>
      <w:r w:rsidRPr="00771048">
        <w:rPr>
          <w:rFonts w:hint="cs"/>
          <w:rtl/>
        </w:rPr>
        <w:t>اتفاقات</w:t>
      </w:r>
      <w:r w:rsidRPr="00771048">
        <w:rPr>
          <w:rtl/>
        </w:rPr>
        <w:t xml:space="preserve"> مع </w:t>
      </w:r>
      <w:r w:rsidRPr="00771048">
        <w:rPr>
          <w:rFonts w:hint="cs"/>
          <w:rtl/>
          <w:lang w:bidi="ar"/>
        </w:rPr>
        <w:t>دائرة التدريب الوطنية</w:t>
      </w:r>
      <w:r w:rsidRPr="00771048">
        <w:rPr>
          <w:rtl/>
        </w:rPr>
        <w:t xml:space="preserve"> وكيانات أخرى </w:t>
      </w:r>
      <w:r w:rsidRPr="00771048">
        <w:rPr>
          <w:rFonts w:hint="cs"/>
          <w:rtl/>
        </w:rPr>
        <w:t>لتوفير</w:t>
      </w:r>
      <w:r w:rsidRPr="00771048">
        <w:rPr>
          <w:rtl/>
        </w:rPr>
        <w:t xml:space="preserve"> التدريب، </w:t>
      </w:r>
      <w:r w:rsidRPr="00771048">
        <w:rPr>
          <w:rFonts w:hint="cs"/>
          <w:rtl/>
        </w:rPr>
        <w:t>و</w:t>
      </w:r>
      <w:r w:rsidRPr="00771048">
        <w:rPr>
          <w:rtl/>
        </w:rPr>
        <w:t xml:space="preserve">هناك خطة أيضا </w:t>
      </w:r>
      <w:r w:rsidRPr="00771048">
        <w:rPr>
          <w:rFonts w:hint="cs"/>
          <w:rtl/>
        </w:rPr>
        <w:t>لتوفير</w:t>
      </w:r>
      <w:r w:rsidRPr="00771048">
        <w:rPr>
          <w:rtl/>
        </w:rPr>
        <w:t xml:space="preserve"> </w:t>
      </w:r>
      <w:r w:rsidRPr="00771048">
        <w:rPr>
          <w:rFonts w:hint="cs"/>
          <w:rtl/>
        </w:rPr>
        <w:t>معاشات</w:t>
      </w:r>
      <w:r w:rsidRPr="00771048">
        <w:rPr>
          <w:rtl/>
        </w:rPr>
        <w:t xml:space="preserve"> تقاعدية.</w:t>
      </w:r>
    </w:p>
    <w:p w:rsidR="00771048" w:rsidRPr="00771048" w:rsidRDefault="00771048" w:rsidP="00771048">
      <w:pPr>
        <w:pStyle w:val="DualTxt"/>
        <w:rPr>
          <w:rFonts w:hint="cs"/>
        </w:rPr>
      </w:pPr>
      <w:r w:rsidRPr="00771048">
        <w:rPr>
          <w:rtl/>
        </w:rPr>
        <w:t>45</w:t>
      </w:r>
      <w:r w:rsidRPr="00771048">
        <w:rPr>
          <w:rFonts w:hint="cs"/>
          <w:rtl/>
        </w:rPr>
        <w:t xml:space="preserve"> -</w:t>
      </w:r>
      <w:r w:rsidRPr="00771048">
        <w:rPr>
          <w:rFonts w:hint="cs"/>
          <w:b/>
          <w:bCs/>
          <w:rtl/>
        </w:rPr>
        <w:tab/>
      </w:r>
      <w:r w:rsidRPr="00771048">
        <w:rPr>
          <w:b/>
          <w:bCs/>
          <w:rtl/>
        </w:rPr>
        <w:t xml:space="preserve">السيدة </w:t>
      </w:r>
      <w:r w:rsidRPr="00771048">
        <w:rPr>
          <w:rFonts w:hint="cs"/>
          <w:b/>
          <w:bCs/>
          <w:rtl/>
        </w:rPr>
        <w:t>فاسكيز</w:t>
      </w:r>
      <w:r w:rsidRPr="00771048">
        <w:rPr>
          <w:b/>
          <w:bCs/>
          <w:rtl/>
        </w:rPr>
        <w:t xml:space="preserve"> زاوادزكي</w:t>
      </w:r>
      <w:r w:rsidRPr="00771048">
        <w:rPr>
          <w:rtl/>
        </w:rPr>
        <w:t xml:space="preserve"> (كولومبيا)</w:t>
      </w:r>
      <w:r w:rsidRPr="00771048">
        <w:rPr>
          <w:rFonts w:hint="cs"/>
          <w:rtl/>
        </w:rPr>
        <w:t>:</w:t>
      </w:r>
      <w:r w:rsidRPr="00771048">
        <w:rPr>
          <w:rtl/>
        </w:rPr>
        <w:t xml:space="preserve"> قال</w:t>
      </w:r>
      <w:r w:rsidRPr="00771048">
        <w:rPr>
          <w:rFonts w:hint="cs"/>
          <w:rtl/>
        </w:rPr>
        <w:t>ت إن اتفاق</w:t>
      </w:r>
      <w:r w:rsidRPr="00771048">
        <w:rPr>
          <w:rtl/>
        </w:rPr>
        <w:t xml:space="preserve"> التجارة الحرة بين كولومبيا والولايات المتحدة </w:t>
      </w:r>
      <w:r w:rsidRPr="00771048">
        <w:rPr>
          <w:rFonts w:hint="cs"/>
          <w:rtl/>
        </w:rPr>
        <w:t>لا</w:t>
      </w:r>
      <w:r>
        <w:rPr>
          <w:rFonts w:hint="eastAsia"/>
          <w:rtl/>
        </w:rPr>
        <w:t> </w:t>
      </w:r>
      <w:r w:rsidRPr="00771048">
        <w:rPr>
          <w:rFonts w:hint="cs"/>
          <w:rtl/>
        </w:rPr>
        <w:t>يشمل</w:t>
      </w:r>
      <w:r w:rsidRPr="00771048">
        <w:rPr>
          <w:rtl/>
        </w:rPr>
        <w:t xml:space="preserve"> </w:t>
      </w:r>
      <w:r w:rsidRPr="00771048">
        <w:rPr>
          <w:rFonts w:hint="cs"/>
          <w:rtl/>
        </w:rPr>
        <w:t>أحكاما واضحة ل</w:t>
      </w:r>
      <w:r w:rsidRPr="00771048">
        <w:rPr>
          <w:rtl/>
        </w:rPr>
        <w:t xml:space="preserve">حماية حقوق </w:t>
      </w:r>
      <w:r w:rsidRPr="00771048">
        <w:rPr>
          <w:rFonts w:hint="cs"/>
          <w:rtl/>
        </w:rPr>
        <w:t>المرأة</w:t>
      </w:r>
      <w:r w:rsidRPr="00771048">
        <w:rPr>
          <w:rtl/>
        </w:rPr>
        <w:t xml:space="preserve">، </w:t>
      </w:r>
      <w:r w:rsidRPr="00771048">
        <w:rPr>
          <w:rFonts w:hint="cs"/>
          <w:rtl/>
        </w:rPr>
        <w:t>إلا أن</w:t>
      </w:r>
      <w:r w:rsidRPr="00771048">
        <w:rPr>
          <w:rtl/>
        </w:rPr>
        <w:t xml:space="preserve"> الحكومة و</w:t>
      </w:r>
      <w:r w:rsidRPr="00771048">
        <w:rPr>
          <w:rFonts w:hint="cs"/>
          <w:rtl/>
        </w:rPr>
        <w:t>ال</w:t>
      </w:r>
      <w:r w:rsidRPr="00771048">
        <w:rPr>
          <w:rtl/>
        </w:rPr>
        <w:t>منظمات النسا</w:t>
      </w:r>
      <w:r w:rsidRPr="00771048">
        <w:rPr>
          <w:rFonts w:hint="cs"/>
          <w:rtl/>
        </w:rPr>
        <w:t>ئية</w:t>
      </w:r>
      <w:r w:rsidRPr="00771048">
        <w:rPr>
          <w:rtl/>
        </w:rPr>
        <w:t xml:space="preserve"> </w:t>
      </w:r>
      <w:r w:rsidRPr="00771048">
        <w:rPr>
          <w:rFonts w:hint="cs"/>
          <w:rtl/>
        </w:rPr>
        <w:t>تحاول أن تحوّل</w:t>
      </w:r>
      <w:r w:rsidRPr="00771048">
        <w:rPr>
          <w:rtl/>
        </w:rPr>
        <w:t xml:space="preserve"> </w:t>
      </w:r>
      <w:r w:rsidRPr="00771048">
        <w:rPr>
          <w:rFonts w:hint="cs"/>
          <w:rtl/>
        </w:rPr>
        <w:t>الاتفاق</w:t>
      </w:r>
      <w:r w:rsidRPr="00771048">
        <w:rPr>
          <w:rtl/>
        </w:rPr>
        <w:t xml:space="preserve"> إلى فرصة </w:t>
      </w:r>
      <w:r w:rsidRPr="00771048">
        <w:rPr>
          <w:rFonts w:hint="cs"/>
          <w:rtl/>
        </w:rPr>
        <w:t>في هذا المجال</w:t>
      </w:r>
      <w:r w:rsidRPr="00771048">
        <w:rPr>
          <w:rtl/>
        </w:rPr>
        <w:t xml:space="preserve">. </w:t>
      </w:r>
      <w:r w:rsidRPr="00771048">
        <w:rPr>
          <w:rFonts w:hint="cs"/>
          <w:rtl/>
        </w:rPr>
        <w:t xml:space="preserve">وقد حصلت </w:t>
      </w:r>
      <w:r w:rsidRPr="00771048">
        <w:rPr>
          <w:rtl/>
        </w:rPr>
        <w:t xml:space="preserve">الريفيات على 57 </w:t>
      </w:r>
      <w:r w:rsidRPr="00771048">
        <w:rPr>
          <w:rFonts w:hint="cs"/>
          <w:rtl/>
        </w:rPr>
        <w:t xml:space="preserve">في </w:t>
      </w:r>
      <w:r w:rsidRPr="00771048">
        <w:rPr>
          <w:rtl/>
        </w:rPr>
        <w:t xml:space="preserve">المائة من </w:t>
      </w:r>
      <w:r w:rsidRPr="00771048">
        <w:rPr>
          <w:rFonts w:hint="cs"/>
          <w:rtl/>
        </w:rPr>
        <w:t>مجموع</w:t>
      </w:r>
      <w:r w:rsidRPr="00771048">
        <w:rPr>
          <w:rtl/>
        </w:rPr>
        <w:t xml:space="preserve"> </w:t>
      </w:r>
      <w:r w:rsidRPr="00771048">
        <w:rPr>
          <w:rFonts w:hint="cs"/>
          <w:rtl/>
        </w:rPr>
        <w:t>القروض</w:t>
      </w:r>
      <w:r w:rsidRPr="00771048">
        <w:rPr>
          <w:rtl/>
        </w:rPr>
        <w:t xml:space="preserve"> الفردية </w:t>
      </w:r>
      <w:r w:rsidRPr="00771048">
        <w:rPr>
          <w:rFonts w:hint="cs"/>
          <w:rtl/>
        </w:rPr>
        <w:t>الممنوحة</w:t>
      </w:r>
      <w:r w:rsidRPr="00771048">
        <w:rPr>
          <w:rtl/>
        </w:rPr>
        <w:t xml:space="preserve"> إلى </w:t>
      </w:r>
      <w:r w:rsidRPr="00771048">
        <w:rPr>
          <w:rFonts w:hint="cs"/>
          <w:rtl/>
        </w:rPr>
        <w:t>ربات الأسر المعيشية</w:t>
      </w:r>
      <w:r w:rsidRPr="00771048">
        <w:rPr>
          <w:rtl/>
        </w:rPr>
        <w:t xml:space="preserve">. </w:t>
      </w:r>
      <w:r w:rsidRPr="00771048">
        <w:rPr>
          <w:rFonts w:hint="cs"/>
          <w:rtl/>
        </w:rPr>
        <w:t>وقد شمل برنامج التنمية</w:t>
      </w:r>
      <w:r w:rsidRPr="00771048">
        <w:rPr>
          <w:rtl/>
        </w:rPr>
        <w:t xml:space="preserve"> الزراعي</w:t>
      </w:r>
      <w:r w:rsidRPr="00771048">
        <w:rPr>
          <w:rFonts w:hint="cs"/>
          <w:rtl/>
        </w:rPr>
        <w:t>ة</w:t>
      </w:r>
      <w:r w:rsidRPr="00771048">
        <w:rPr>
          <w:rtl/>
        </w:rPr>
        <w:t xml:space="preserve"> </w:t>
      </w:r>
      <w:r w:rsidRPr="00771048">
        <w:rPr>
          <w:rFonts w:hint="cs"/>
          <w:rtl/>
        </w:rPr>
        <w:t>و</w:t>
      </w:r>
      <w:r w:rsidRPr="00771048">
        <w:rPr>
          <w:rtl/>
        </w:rPr>
        <w:t xml:space="preserve">الريفية تركيزا معيّنا على </w:t>
      </w:r>
      <w:r w:rsidRPr="00771048">
        <w:rPr>
          <w:rFonts w:hint="cs"/>
          <w:rtl/>
        </w:rPr>
        <w:t>المرأة</w:t>
      </w:r>
      <w:r w:rsidRPr="00771048">
        <w:rPr>
          <w:rtl/>
        </w:rPr>
        <w:t xml:space="preserve">، </w:t>
      </w:r>
      <w:r w:rsidRPr="00771048">
        <w:rPr>
          <w:rFonts w:hint="cs"/>
          <w:rtl/>
        </w:rPr>
        <w:t>بهدف تمكين</w:t>
      </w:r>
      <w:r w:rsidRPr="00771048">
        <w:rPr>
          <w:rtl/>
        </w:rPr>
        <w:t xml:space="preserve"> النساء الريفيات </w:t>
      </w:r>
      <w:r w:rsidRPr="00771048">
        <w:rPr>
          <w:rFonts w:hint="cs"/>
          <w:rtl/>
        </w:rPr>
        <w:t xml:space="preserve">من </w:t>
      </w:r>
      <w:r w:rsidRPr="00771048">
        <w:rPr>
          <w:rtl/>
        </w:rPr>
        <w:t xml:space="preserve">إدارة </w:t>
      </w:r>
      <w:r w:rsidRPr="00771048">
        <w:rPr>
          <w:rFonts w:hint="cs"/>
          <w:rtl/>
        </w:rPr>
        <w:t>الأنشطة</w:t>
      </w:r>
      <w:r w:rsidRPr="00771048">
        <w:rPr>
          <w:rtl/>
        </w:rPr>
        <w:t xml:space="preserve"> الريفية</w:t>
      </w:r>
      <w:r w:rsidRPr="00771048">
        <w:rPr>
          <w:rFonts w:hint="cs"/>
          <w:rtl/>
        </w:rPr>
        <w:t xml:space="preserve"> والتحكم بها</w:t>
      </w:r>
      <w:r w:rsidRPr="00771048">
        <w:rPr>
          <w:rtl/>
        </w:rPr>
        <w:t xml:space="preserve">. </w:t>
      </w:r>
      <w:r w:rsidRPr="00771048">
        <w:rPr>
          <w:rFonts w:hint="cs"/>
          <w:rtl/>
        </w:rPr>
        <w:t xml:space="preserve">وقد </w:t>
      </w:r>
      <w:r w:rsidRPr="00771048">
        <w:rPr>
          <w:rtl/>
        </w:rPr>
        <w:t xml:space="preserve">صمّم البرنامج لخلق </w:t>
      </w:r>
      <w:r w:rsidRPr="00771048">
        <w:rPr>
          <w:rFonts w:hint="cs"/>
          <w:rtl/>
        </w:rPr>
        <w:t>وظائف</w:t>
      </w:r>
      <w:r w:rsidRPr="00771048">
        <w:rPr>
          <w:rtl/>
        </w:rPr>
        <w:t xml:space="preserve"> في </w:t>
      </w:r>
      <w:r w:rsidRPr="00771048">
        <w:rPr>
          <w:rFonts w:hint="cs"/>
          <w:rtl/>
        </w:rPr>
        <w:t>المجتمعات</w:t>
      </w:r>
      <w:r w:rsidRPr="00771048">
        <w:rPr>
          <w:rtl/>
        </w:rPr>
        <w:t xml:space="preserve"> الريفية، </w:t>
      </w:r>
      <w:r w:rsidRPr="00771048">
        <w:rPr>
          <w:rFonts w:hint="cs"/>
          <w:rtl/>
        </w:rPr>
        <w:t>وبلغت نسبة المشاركات فيه 15</w:t>
      </w:r>
      <w:r w:rsidRPr="00771048">
        <w:rPr>
          <w:rtl/>
        </w:rPr>
        <w:t xml:space="preserve"> </w:t>
      </w:r>
      <w:r w:rsidRPr="00771048">
        <w:rPr>
          <w:rFonts w:hint="cs"/>
          <w:rtl/>
        </w:rPr>
        <w:t>في ا</w:t>
      </w:r>
      <w:r w:rsidRPr="00771048">
        <w:rPr>
          <w:rtl/>
        </w:rPr>
        <w:t>لمائة.</w:t>
      </w:r>
    </w:p>
    <w:p w:rsidR="00071EA9" w:rsidRPr="00071EA9" w:rsidRDefault="00071EA9" w:rsidP="00071EA9">
      <w:pPr>
        <w:pStyle w:val="DualTxt"/>
        <w:rPr>
          <w:rFonts w:hint="cs"/>
          <w:rtl/>
        </w:rPr>
      </w:pPr>
      <w:r w:rsidRPr="00071EA9">
        <w:rPr>
          <w:rFonts w:hint="cs"/>
          <w:rtl/>
        </w:rPr>
        <w:t>46 -</w:t>
      </w:r>
      <w:r w:rsidRPr="00071EA9">
        <w:rPr>
          <w:rFonts w:hint="cs"/>
          <w:rtl/>
        </w:rPr>
        <w:tab/>
      </w:r>
      <w:r w:rsidRPr="00071EA9">
        <w:rPr>
          <w:rFonts w:hint="cs"/>
          <w:b/>
          <w:bCs/>
          <w:rtl/>
        </w:rPr>
        <w:t>السيدة نياتو خاراميو</w:t>
      </w:r>
      <w:r w:rsidRPr="00071EA9">
        <w:rPr>
          <w:rFonts w:hint="cs"/>
          <w:rtl/>
        </w:rPr>
        <w:t xml:space="preserve"> (كولومبيا): قالت إن مما</w:t>
      </w:r>
      <w:r w:rsidRPr="00071EA9">
        <w:rPr>
          <w:rFonts w:hint="eastAsia"/>
          <w:rtl/>
        </w:rPr>
        <w:t> </w:t>
      </w:r>
      <w:r w:rsidRPr="00071EA9">
        <w:rPr>
          <w:rFonts w:hint="cs"/>
          <w:rtl/>
        </w:rPr>
        <w:t xml:space="preserve">يؤسف له أن معظم النَّقَلَة الذين يبتلعون المخدرات غير المشروعة بهدف نقلها إلى خارج البلد هم من النساء. وتتصدى الحكومة لهذه المشكلة على عدة جبهات: فقد </w:t>
      </w:r>
      <w:r>
        <w:rPr>
          <w:rFonts w:hint="cs"/>
          <w:rtl/>
        </w:rPr>
        <w:t>ش</w:t>
      </w:r>
      <w:r w:rsidRPr="00071EA9">
        <w:rPr>
          <w:rFonts w:hint="cs"/>
          <w:rtl/>
        </w:rPr>
        <w:t>نت حملات مكثفة مستمرة بهدف عدم تشجيع النساء، والأطفال والرجال، على العمل بوصفهم نَقَلَة، فضلاً عن اضطلاعها بأنشطة في المطارات والموانئ ونقاط عبور أخرى، مما أدى إلى إيضاح النتائج المترتبة على ذلك للجمهور. وما</w:t>
      </w:r>
      <w:r w:rsidRPr="00071EA9">
        <w:rPr>
          <w:rFonts w:hint="eastAsia"/>
          <w:rtl/>
        </w:rPr>
        <w:t> </w:t>
      </w:r>
      <w:r w:rsidRPr="00071EA9">
        <w:rPr>
          <w:rFonts w:hint="cs"/>
          <w:rtl/>
        </w:rPr>
        <w:t>فتئت مخابرات الدولة وأجهزة الأمن تعمل جميعها من أجل التصدي لمشكلة المخدرات بداية من مرحلة الإنتاج إلى ما بعدها وأيضاً لإقناع الدول المستهلكة لكي تتحمل قدراً من المسؤولية.</w:t>
      </w:r>
    </w:p>
    <w:p w:rsidR="00071EA9" w:rsidRPr="00071EA9" w:rsidRDefault="00071EA9" w:rsidP="00071EA9">
      <w:pPr>
        <w:pStyle w:val="DualTxt"/>
        <w:rPr>
          <w:rFonts w:hint="cs"/>
          <w:rtl/>
        </w:rPr>
      </w:pPr>
      <w:r w:rsidRPr="00071EA9">
        <w:rPr>
          <w:rFonts w:hint="cs"/>
          <w:rtl/>
        </w:rPr>
        <w:t>47 -</w:t>
      </w:r>
      <w:r w:rsidRPr="00071EA9">
        <w:rPr>
          <w:rFonts w:hint="cs"/>
          <w:rtl/>
        </w:rPr>
        <w:tab/>
        <w:t xml:space="preserve">ووضعت الحكومة برامج وخططا في ميادين كثيرة تستهدف على وجه التحديد نساء الشعوب الأصلية والكولومبيات المنحدرات من أصول أفريقية. وتشغل امرأة تنحدر من الشعوب الأصلية </w:t>
      </w:r>
      <w:r>
        <w:rPr>
          <w:rFonts w:hint="cs"/>
          <w:rtl/>
        </w:rPr>
        <w:t xml:space="preserve">منصب </w:t>
      </w:r>
      <w:r w:rsidRPr="00071EA9">
        <w:rPr>
          <w:rFonts w:hint="cs"/>
          <w:rtl/>
        </w:rPr>
        <w:t>رئيسة لبرنامج بوزارة العدل يعمل مع مجتمعات الشعوب الأصلية، على سبيل المثال، ولجنة تتألف من 27 عضواً، من ضمنهم 9 نساء من جميع أنحاء البلد، تنسق مع الحكومة لإعداد برامج خاصة للكولومبيات من أصول أفريقية. وللمجتمعات الكولومبية المحلية من أصول أفريقية مجالس استشارية رفيعة المستوى خاصة بها، وكثير من أعضائها من النساء، تنسق مع الحكومة على صعيد المقاطعات وعلى الصعيد الوطني في ميادين تتراوح ما بين التخطيط والزراعة وتربية المواشي وقضايا الشباب والسلام والبيئة والأعمال والثقافة - للإبلاغ عن احتياجاتهم ومساعدة الحكومة على تنقيح برامجها.</w:t>
      </w:r>
    </w:p>
    <w:p w:rsidR="00071EA9" w:rsidRPr="00071EA9" w:rsidRDefault="00071EA9" w:rsidP="00071EA9">
      <w:pPr>
        <w:pStyle w:val="DualTxt"/>
        <w:rPr>
          <w:rFonts w:hint="cs"/>
          <w:i/>
          <w:iCs/>
          <w:rtl/>
        </w:rPr>
      </w:pPr>
      <w:r w:rsidRPr="00071EA9">
        <w:rPr>
          <w:rFonts w:hint="cs"/>
          <w:i/>
          <w:iCs/>
          <w:rtl/>
        </w:rPr>
        <w:t>المادتان 15 و 16</w:t>
      </w:r>
    </w:p>
    <w:p w:rsidR="00071EA9" w:rsidRPr="00071EA9" w:rsidRDefault="00071EA9" w:rsidP="00071EA9">
      <w:pPr>
        <w:pStyle w:val="DualTxt"/>
        <w:rPr>
          <w:rFonts w:hint="cs"/>
          <w:rtl/>
        </w:rPr>
      </w:pPr>
      <w:r w:rsidRPr="00071EA9">
        <w:rPr>
          <w:rFonts w:hint="cs"/>
          <w:rtl/>
        </w:rPr>
        <w:t>48 -</w:t>
      </w:r>
      <w:r w:rsidRPr="00071EA9">
        <w:rPr>
          <w:rFonts w:hint="cs"/>
          <w:rtl/>
        </w:rPr>
        <w:tab/>
      </w:r>
      <w:r w:rsidRPr="00071EA9">
        <w:rPr>
          <w:rFonts w:hint="cs"/>
          <w:b/>
          <w:bCs/>
          <w:rtl/>
        </w:rPr>
        <w:t>السيدة تان:</w:t>
      </w:r>
      <w:r w:rsidRPr="00071EA9">
        <w:rPr>
          <w:rFonts w:hint="cs"/>
          <w:rtl/>
        </w:rPr>
        <w:t xml:space="preserve"> تساءلت عن ما إذا كانت الحكومة تقدم معونة قانونية مجانية للنساء اللاتي يتقدمن بشكاوى تتعلق بالزواج، وإذا كان الأمر كذلك، فإلى أي مستوى من الدخل. وتود أن تتلقى أيضاً إيضاحات بشأن أية تدابير أخرى لحماية الحياة والسلامة البدنية قد تكون متضمنة في القانون 575 (2000) الذي يعدل القانون 294 (1996) الخاص بالعنف العائلي (التقرير، صفحة 116). وتساءلت عن ما إذا كان الانخفاض في العنف العائلي الذي سُجل في عام 2002 قد استمر في السنوات اللاحقة؛ وتساءلت أيضاً عن السلطة التي أصدرت أوامر الحماية وعن عدد الأوامر التي صدرت في السنوات الأخيرة؛ وعن عدد قضايا العنف العائلي التي نظرت فيها محاكم الأسرة سنويا في المناطق الحضرية والريفية، على حد سواء؛ وعن عدد مفوضيات الأسرة في بلديات كولومبيا (التقرير، صفحة 118)، وعن ما إذا كان بمقدور تلك المفوضيات أن تصدر أوامر خارج نطاق الإجراءات القضائية تكون قابلة للتنفيذ وأن تفرض عقوبات على عدم الامتثال؛ وعن ما إذا كانت هناك حماية محددة قابلة للتنفيذ متوفرة لضحايا مرتكبي الجرائم بصورة متكررة، وعن ما إذا كانت خدمات الإرشاد تقدم للمجرمين مرتكبي الجرائم العنيفة؛ وعن عدد ملاجئ النساء اللاتي </w:t>
      </w:r>
      <w:r>
        <w:rPr>
          <w:rFonts w:hint="cs"/>
          <w:rtl/>
        </w:rPr>
        <w:t>ي</w:t>
      </w:r>
      <w:r w:rsidRPr="00071EA9">
        <w:rPr>
          <w:rFonts w:hint="cs"/>
          <w:rtl/>
        </w:rPr>
        <w:t xml:space="preserve">تعرضن للضرب في المناطق الحضرية والريفية، على حد سواء؛ وعن عدد الوفيات سنويا بسبب العنف العائلي. وتساءلت عن ما إذا كان التدريب يقدم لضباط الشرطة، والقضاة، والمدعين العامين وغيرهم من العاملين في مجال العنف العائلي بما يتمشى مع العناصر الأربعة للسياسة الوطنية لإقرار السلام والوئام الأسري </w:t>
      </w:r>
      <w:r w:rsidRPr="00071EA9">
        <w:rPr>
          <w:rFonts w:hint="eastAsia"/>
          <w:rtl/>
        </w:rPr>
        <w:t>”أقم السلام</w:t>
      </w:r>
      <w:r w:rsidRPr="00071EA9">
        <w:rPr>
          <w:rFonts w:hint="cs"/>
          <w:rtl/>
        </w:rPr>
        <w:t>“ (التقرير، صفحة 8).</w:t>
      </w:r>
    </w:p>
    <w:p w:rsidR="00071EA9" w:rsidRPr="00071EA9" w:rsidRDefault="00071EA9" w:rsidP="00F355C1">
      <w:pPr>
        <w:pStyle w:val="DualTxt"/>
        <w:rPr>
          <w:rFonts w:hint="cs"/>
          <w:rtl/>
        </w:rPr>
      </w:pPr>
      <w:r w:rsidRPr="00071EA9">
        <w:rPr>
          <w:rFonts w:hint="cs"/>
          <w:rtl/>
        </w:rPr>
        <w:t>49 -</w:t>
      </w:r>
      <w:r w:rsidRPr="00071EA9">
        <w:rPr>
          <w:rFonts w:hint="cs"/>
          <w:rtl/>
        </w:rPr>
        <w:tab/>
      </w:r>
      <w:r w:rsidRPr="00071EA9">
        <w:rPr>
          <w:rFonts w:hint="cs"/>
          <w:b/>
          <w:bCs/>
          <w:rtl/>
        </w:rPr>
        <w:t>السيدة ب</w:t>
      </w:r>
      <w:r w:rsidR="00F355C1">
        <w:rPr>
          <w:rFonts w:hint="cs"/>
          <w:b/>
          <w:bCs/>
          <w:rtl/>
        </w:rPr>
        <w:t>ي</w:t>
      </w:r>
      <w:r w:rsidRPr="00071EA9">
        <w:rPr>
          <w:rFonts w:hint="cs"/>
          <w:b/>
          <w:bCs/>
          <w:rtl/>
        </w:rPr>
        <w:t>لم</w:t>
      </w:r>
      <w:bookmarkStart w:id="1" w:name="TmpSave"/>
      <w:bookmarkEnd w:id="1"/>
      <w:r w:rsidRPr="00071EA9">
        <w:rPr>
          <w:rFonts w:hint="cs"/>
          <w:b/>
          <w:bCs/>
          <w:rtl/>
        </w:rPr>
        <w:t>هوب - زيرداني</w:t>
      </w:r>
      <w:r w:rsidRPr="00071EA9">
        <w:rPr>
          <w:rFonts w:hint="cs"/>
          <w:rtl/>
        </w:rPr>
        <w:t>، أشارت إلى الزيجات المعقودة وفقاً لتعاليم دينية بموجب القانون 25 (1992) (التقرير، صفحة 115) وتساءلت هل تسمح أية عقيدة من بين شتى العقائد الدينية بالزواج العرفي، وماذا يحدث في حالات الزواج المختلط.</w:t>
      </w:r>
    </w:p>
    <w:p w:rsidR="00071EA9" w:rsidRPr="00071EA9" w:rsidRDefault="00071EA9" w:rsidP="00071EA9">
      <w:pPr>
        <w:pStyle w:val="DualTxt"/>
        <w:rPr>
          <w:rFonts w:hint="cs"/>
          <w:rtl/>
        </w:rPr>
      </w:pPr>
      <w:r w:rsidRPr="00071EA9">
        <w:rPr>
          <w:rFonts w:hint="cs"/>
          <w:rtl/>
        </w:rPr>
        <w:t>50 -</w:t>
      </w:r>
      <w:r w:rsidRPr="00071EA9">
        <w:rPr>
          <w:rFonts w:hint="cs"/>
          <w:rtl/>
        </w:rPr>
        <w:tab/>
      </w:r>
      <w:r w:rsidRPr="00071EA9">
        <w:rPr>
          <w:rFonts w:hint="cs"/>
          <w:b/>
          <w:bCs/>
          <w:rtl/>
        </w:rPr>
        <w:t>السيدة فاسكيز زاوادزكي</w:t>
      </w:r>
      <w:r w:rsidRPr="00071EA9">
        <w:rPr>
          <w:rFonts w:hint="cs"/>
          <w:rtl/>
        </w:rPr>
        <w:t xml:space="preserve"> (كولومبيا): قالت ذكر في الجلسة السابقة أن المرأة خطت بالفعل خطوات كبيرة في كولومبيا بصدد الحصول على الأهلية القانونية على قدم المساواة مع الرجل على جبهات كثيرة. ولكن ذلك لا</w:t>
      </w:r>
      <w:r w:rsidRPr="00071EA9">
        <w:rPr>
          <w:rFonts w:hint="eastAsia"/>
          <w:rtl/>
        </w:rPr>
        <w:t> </w:t>
      </w:r>
      <w:r w:rsidRPr="00071EA9">
        <w:rPr>
          <w:rFonts w:hint="cs"/>
          <w:rtl/>
        </w:rPr>
        <w:t>يعني أن بعض النساء لا يواجهن حتى الآن مشاكل تتصل بإمكانية الحصول على العدالة، بصورة قانونية وفعلية على حد سواء. ولذلك، وبعد أن أجرت الهيئة الاستشارية الرئاسية المعنية بتحقيق المساواة بين الرجل والمرأة تحليلاً متعمقاً، اعتمدت خطة استراتيجية تحدد مجموعة من الخطوات والتوصيات من أجل ضمان حصول المرأة الطرف في منازعات قانونية، ولا</w:t>
      </w:r>
      <w:r>
        <w:rPr>
          <w:rFonts w:hint="eastAsia"/>
          <w:rtl/>
        </w:rPr>
        <w:t> </w:t>
      </w:r>
      <w:r w:rsidRPr="00071EA9">
        <w:rPr>
          <w:rFonts w:hint="cs"/>
          <w:rtl/>
        </w:rPr>
        <w:t>سيما المرأة الفقيرة، على وسائل الانتصاف القانونية. وهناك آلية واحدة بصفة خاصة تعمل على نحو جيد جداً في كولومبيا، تتمكن من خلالها المرأة الفقيرة غير القادرة على تحمل تكاليف محامٍ من الحصول مجانا على استشارات قانونية من مراكز الاستشارات القانونية المنشأة في جميع كليات الحقوق بالجامعات. ولهذا النظام قيوده، لأنه ليس بمقدوره عرض القضايا على المحاكم بالنيابة عن عملائه، ولكنه يقوم بمهمة ذات قيمة كبيرة إلى حد بعيد. وهناك أيضاً آلية تتعلق بالحماية التي تقدمها المحاكم للفقراء، ولكن يحتاج مقدمو الطلبات أولاً إلى محامٍ ليمثلهم في المحكمة.</w:t>
      </w:r>
    </w:p>
    <w:p w:rsidR="00071EA9" w:rsidRPr="00071EA9" w:rsidRDefault="00071EA9" w:rsidP="00071EA9">
      <w:pPr>
        <w:pStyle w:val="DualTxt"/>
        <w:rPr>
          <w:rFonts w:hint="cs"/>
          <w:rtl/>
        </w:rPr>
      </w:pPr>
      <w:r w:rsidRPr="00071EA9">
        <w:rPr>
          <w:rFonts w:hint="cs"/>
          <w:rtl/>
        </w:rPr>
        <w:t>51 -</w:t>
      </w:r>
      <w:r w:rsidRPr="00071EA9">
        <w:rPr>
          <w:rFonts w:hint="cs"/>
          <w:rtl/>
        </w:rPr>
        <w:tab/>
        <w:t>وأضافت قائلة إن الإحصاءات الأخيرة عن العنف العائلي تبين أنه قدمت في عام 2004 زهاء 500 3 شكوى، وقدمت في عام 2005 زهاء 500 2 شكوى وقدمت في الأشهر التسعة الأولى من عام 2006 زهاء 000</w:t>
      </w:r>
      <w:r w:rsidRPr="00071EA9">
        <w:rPr>
          <w:rFonts w:hint="eastAsia"/>
          <w:rtl/>
        </w:rPr>
        <w:t> </w:t>
      </w:r>
      <w:r w:rsidRPr="00071EA9">
        <w:rPr>
          <w:rFonts w:hint="cs"/>
          <w:rtl/>
        </w:rPr>
        <w:t>1 شكوى. ولا تتوفر بيانات عن طريقة حل كثير من هذه القضايا.</w:t>
      </w:r>
    </w:p>
    <w:p w:rsidR="00071EA9" w:rsidRPr="00071EA9" w:rsidRDefault="00071EA9" w:rsidP="00071EA9">
      <w:pPr>
        <w:pStyle w:val="DualTxt"/>
        <w:rPr>
          <w:rFonts w:hint="cs"/>
          <w:rtl/>
        </w:rPr>
      </w:pPr>
      <w:r w:rsidRPr="00071EA9">
        <w:rPr>
          <w:rFonts w:hint="cs"/>
          <w:rtl/>
        </w:rPr>
        <w:t>52 -</w:t>
      </w:r>
      <w:r w:rsidRPr="00071EA9">
        <w:rPr>
          <w:rFonts w:hint="cs"/>
          <w:rtl/>
        </w:rPr>
        <w:tab/>
      </w:r>
      <w:r w:rsidRPr="00071EA9">
        <w:rPr>
          <w:rFonts w:hint="cs"/>
          <w:b/>
          <w:bCs/>
          <w:rtl/>
        </w:rPr>
        <w:t>السيدة نافارو أوردونيز</w:t>
      </w:r>
      <w:r w:rsidRPr="00071EA9">
        <w:rPr>
          <w:rFonts w:hint="cs"/>
          <w:rtl/>
        </w:rPr>
        <w:t xml:space="preserve"> (كولومبيا): قالت توجد محاكم أسرة في جميع المقاطعات الـ 32 في البلد، لها، أكثر من 200 فرع إقليمي على صعيد البلديات. وأذن قانون عام 2006 الجديد عن الأطفال والمراهقين بإنشاء مفوضية للأسرة في كل بلدية لتناول موضوع العنف العائلي والتعديات الجنسية، وتكوين أفرقة من المدافعين عن الأسرة تتألف من محامين وأطباء نفسيين وأخصائيين اجتماعيين، وأطباء عامين في بعض الأحيان، يتم تدريبهم لكي يجيبوا على الأسئلة ويعالجوا بصورة شاملة المسائل المتصلة بسوء معاملة النساء والأطفال.</w:t>
      </w:r>
    </w:p>
    <w:p w:rsidR="00071EA9" w:rsidRPr="00071EA9" w:rsidRDefault="00071EA9" w:rsidP="00071EA9">
      <w:pPr>
        <w:pStyle w:val="DualTxt"/>
        <w:rPr>
          <w:rFonts w:hint="cs"/>
          <w:rtl/>
        </w:rPr>
      </w:pPr>
      <w:r w:rsidRPr="00071EA9">
        <w:rPr>
          <w:rFonts w:hint="cs"/>
          <w:rtl/>
        </w:rPr>
        <w:t>53 -</w:t>
      </w:r>
      <w:r w:rsidRPr="00071EA9">
        <w:rPr>
          <w:rFonts w:hint="cs"/>
          <w:rtl/>
        </w:rPr>
        <w:tab/>
      </w:r>
      <w:r w:rsidRPr="00071EA9">
        <w:rPr>
          <w:rFonts w:hint="cs"/>
          <w:b/>
          <w:bCs/>
          <w:rtl/>
        </w:rPr>
        <w:t>السيدة فاسكيز زاوادزكي</w:t>
      </w:r>
      <w:r w:rsidRPr="00071EA9">
        <w:rPr>
          <w:rFonts w:hint="cs"/>
          <w:rtl/>
        </w:rPr>
        <w:t xml:space="preserve"> (كولومبيا): قالت، بصدد الإشارة إلى السؤال الذي طرح للتو من أجل تقديم المزيد من الإحصاءات المفصلة ذات الصلة عن العنف العائلي، إن الحكومة بذلت جهدا كبيرا لتحسين طرق جمع بياناتها ونظم إدارة البيانات وإنها على دراية بأن الحاجة تدعو إلى تكميل العمل الإحصائي الذي يقوم به المعهد الوطني للطب الشرعي (التقرير، الصفحات 128-132). وقدمت العضوات في الكونغرس مشروعا بقانون من شأنه أن يعزز قدرة مرصد القضايا الجنسانية على إدارة البيانات المفصلة على نحو أفضل.</w:t>
      </w:r>
    </w:p>
    <w:p w:rsidR="00071EA9" w:rsidRPr="00071EA9" w:rsidRDefault="00071EA9" w:rsidP="00071EA9">
      <w:pPr>
        <w:pStyle w:val="DualTxt"/>
        <w:rPr>
          <w:rFonts w:hint="cs"/>
          <w:rtl/>
        </w:rPr>
      </w:pPr>
      <w:r w:rsidRPr="00071EA9">
        <w:rPr>
          <w:rFonts w:hint="cs"/>
          <w:rtl/>
        </w:rPr>
        <w:t>54 -</w:t>
      </w:r>
      <w:r w:rsidRPr="00071EA9">
        <w:rPr>
          <w:rFonts w:hint="cs"/>
          <w:rtl/>
        </w:rPr>
        <w:tab/>
      </w:r>
      <w:r w:rsidRPr="00071EA9">
        <w:rPr>
          <w:rFonts w:hint="cs"/>
          <w:b/>
          <w:bCs/>
          <w:rtl/>
        </w:rPr>
        <w:t>السيدة نافارو أوردونيز</w:t>
      </w:r>
      <w:r w:rsidRPr="00071EA9">
        <w:rPr>
          <w:rFonts w:hint="cs"/>
          <w:rtl/>
        </w:rPr>
        <w:t xml:space="preserve"> (كولومبيا): قالت توجد أيضا وحدات متنقلة ريفية وحضرية تسعى إلى جمع الشكاوى عن سوء المعاملة في الأوساط العائلية وإعداد تقارير عنها فضلا عن وجود نظام لزوار المنازل الذين يعملون عن كثب مع فرادى الأسر لإرشادها بشأن تحسين العلاقات الأسرية. ولا يطلب القانون من ضحايا العنف العائلي أن يتوصلوا إلى تسوية مع أزواجهم إذا </w:t>
      </w:r>
      <w:r>
        <w:rPr>
          <w:rFonts w:hint="cs"/>
          <w:rtl/>
        </w:rPr>
        <w:t>ل</w:t>
      </w:r>
      <w:r w:rsidRPr="00071EA9">
        <w:rPr>
          <w:rFonts w:hint="cs"/>
          <w:rtl/>
        </w:rPr>
        <w:t>م تتوفر لديهم الرغبة في ذلك. وفي سياق المحاكمات، يقدم القاضي النصح لكل شخص بصورة غير رسمية في هذا الصدد قبل أن يصدر الحكم النهائي. ومن الجدير بالملاحظة أن العقوبة تتعاظم في القضايا التي يكون فيها المعتدي أحد أفراد الأسرة.</w:t>
      </w:r>
    </w:p>
    <w:p w:rsidR="00071EA9" w:rsidRPr="00071EA9" w:rsidRDefault="00071EA9" w:rsidP="00071EA9">
      <w:pPr>
        <w:pStyle w:val="DualTxt"/>
        <w:rPr>
          <w:rFonts w:hint="cs"/>
          <w:rtl/>
        </w:rPr>
      </w:pPr>
      <w:r w:rsidRPr="00071EA9">
        <w:rPr>
          <w:rFonts w:hint="cs"/>
          <w:rtl/>
        </w:rPr>
        <w:t>55 -</w:t>
      </w:r>
      <w:r w:rsidRPr="00071EA9">
        <w:rPr>
          <w:rFonts w:hint="cs"/>
          <w:rtl/>
        </w:rPr>
        <w:tab/>
      </w:r>
      <w:r w:rsidRPr="00071EA9">
        <w:rPr>
          <w:rFonts w:hint="cs"/>
          <w:b/>
          <w:bCs/>
          <w:rtl/>
        </w:rPr>
        <w:t>السيدة نياتو خاراميو</w:t>
      </w:r>
      <w:r w:rsidRPr="00071EA9">
        <w:rPr>
          <w:rFonts w:hint="cs"/>
          <w:rtl/>
        </w:rPr>
        <w:t xml:space="preserve"> (كولومبيا): قالت إن بمستطاع الأشخاص، كجزء من الحرية الدينية في كولومبيا، أن يعقدوا زيجات دينية تستوفي الشروط المنصوص عليها في القانون رقم 25. وتطبق قواعد المؤسسات الدينية، ولكن تقتضي الدولة موافقة كل طرف من الطرفين بحرية على الزواج الديني. وعندئذ يصبح الطرفان أحرارا، في حالة الزيجات المختلطة، في اعتناق </w:t>
      </w:r>
      <w:r>
        <w:rPr>
          <w:rFonts w:hint="cs"/>
          <w:rtl/>
        </w:rPr>
        <w:t xml:space="preserve">أو عدم اعتناق </w:t>
      </w:r>
      <w:r w:rsidRPr="00071EA9">
        <w:rPr>
          <w:rFonts w:hint="cs"/>
          <w:rtl/>
        </w:rPr>
        <w:t>دين ما وفقا لمعتقداتهم.</w:t>
      </w:r>
    </w:p>
    <w:p w:rsidR="00071EA9" w:rsidRPr="00071EA9" w:rsidRDefault="00071EA9" w:rsidP="00071EA9">
      <w:pPr>
        <w:pStyle w:val="DualTxt"/>
        <w:rPr>
          <w:rFonts w:hint="cs"/>
          <w:rtl/>
        </w:rPr>
      </w:pPr>
      <w:r w:rsidRPr="00071EA9">
        <w:rPr>
          <w:rFonts w:hint="cs"/>
          <w:rtl/>
        </w:rPr>
        <w:t>56 -</w:t>
      </w:r>
      <w:r w:rsidRPr="00071EA9">
        <w:rPr>
          <w:rFonts w:hint="cs"/>
          <w:rtl/>
        </w:rPr>
        <w:tab/>
      </w:r>
      <w:r w:rsidRPr="00071EA9">
        <w:rPr>
          <w:rFonts w:hint="cs"/>
          <w:b/>
          <w:bCs/>
          <w:rtl/>
        </w:rPr>
        <w:t>الرئيسة</w:t>
      </w:r>
      <w:r w:rsidRPr="00071EA9">
        <w:rPr>
          <w:rFonts w:hint="cs"/>
          <w:rtl/>
        </w:rPr>
        <w:t>: أعربت عن الشكر لوفد كولومبيا الكبير على ردوده الشاملة والصريحة للغاية، التي أثرت الحوار. وقالت إن اللجنة ستقدم تعليقاتها الختامية، وطلبت من الحكومة تعميمها على نطاق واسع على جميع فروع الحكومة وعلى المنظمات غير الحكومية.</w:t>
      </w:r>
    </w:p>
    <w:p w:rsidR="00071EA9" w:rsidRPr="00071EA9" w:rsidRDefault="00071EA9" w:rsidP="00071EA9">
      <w:pPr>
        <w:pStyle w:val="DualTxt"/>
        <w:rPr>
          <w:rFonts w:hint="cs"/>
          <w:rtl/>
        </w:rPr>
      </w:pPr>
      <w:r w:rsidRPr="00071EA9">
        <w:rPr>
          <w:rFonts w:hint="cs"/>
          <w:rtl/>
        </w:rPr>
        <w:t>57 -</w:t>
      </w:r>
      <w:r w:rsidRPr="00071EA9">
        <w:rPr>
          <w:rFonts w:hint="cs"/>
          <w:rtl/>
        </w:rPr>
        <w:tab/>
      </w:r>
      <w:r w:rsidRPr="00071EA9">
        <w:rPr>
          <w:rFonts w:hint="cs"/>
          <w:b/>
          <w:bCs/>
          <w:rtl/>
        </w:rPr>
        <w:t>السيدة فاسكيز زاواد</w:t>
      </w:r>
      <w:r>
        <w:rPr>
          <w:rFonts w:hint="cs"/>
          <w:b/>
          <w:bCs/>
          <w:rtl/>
        </w:rPr>
        <w:t>ز</w:t>
      </w:r>
      <w:r w:rsidRPr="00071EA9">
        <w:rPr>
          <w:rFonts w:hint="cs"/>
          <w:b/>
          <w:bCs/>
          <w:rtl/>
        </w:rPr>
        <w:t>كي</w:t>
      </w:r>
      <w:r w:rsidRPr="00071EA9">
        <w:rPr>
          <w:rFonts w:hint="cs"/>
          <w:rtl/>
        </w:rPr>
        <w:t xml:space="preserve"> (كولومبيا): أكدت للجنة أن رئيس جمهوريتها ملتزم بالنهوض بالمرأة في جميع مجالات الحياة. وقالت إن الاجتماع مع اللجنة قد هيأ الفرصة لاستعراض الإنجازات الكثيرة التي حققتها كولومبيا في غضون وقت قصير وإدراك الصعوبات الكثيرة التي لا تزال تواجه المرأة، والتي تتطلب عناية خاصة من الحكومة. وقالت، مع ذلك، فإن المساواة بين الجنسين مسألة تتجاوز نطاق الحكومة فهي تهم جميع قطاعات المجتمع، التي يتعين عليها أن تتبنى جداول أعمال والتزامات خاصة بها. وشكرت اللجنة على ما دار من حوار بنّاء.</w:t>
      </w:r>
    </w:p>
    <w:p w:rsidR="00771048" w:rsidRDefault="00071EA9" w:rsidP="00071EA9">
      <w:pPr>
        <w:pStyle w:val="DualTxt"/>
        <w:rPr>
          <w:rFonts w:hint="cs"/>
          <w:i/>
          <w:iCs/>
          <w:rtl/>
        </w:rPr>
      </w:pPr>
      <w:r w:rsidRPr="00071EA9">
        <w:rPr>
          <w:rFonts w:hint="cs"/>
          <w:rtl/>
        </w:rPr>
        <w:tab/>
      </w:r>
      <w:r w:rsidRPr="00071EA9">
        <w:rPr>
          <w:rFonts w:hint="cs"/>
          <w:i/>
          <w:iCs/>
          <w:rtl/>
        </w:rPr>
        <w:t>رُفعت الجلسة الساعة 25/17.</w:t>
      </w:r>
    </w:p>
    <w:p w:rsidR="00071EA9" w:rsidRPr="00071EA9" w:rsidRDefault="00071EA9" w:rsidP="00071EA9">
      <w:pPr>
        <w:pStyle w:val="DualTxt"/>
        <w:spacing w:after="0" w:line="240" w:lineRule="auto"/>
        <w:rPr>
          <w:rFonts w:hint="cs"/>
          <w:rtl/>
        </w:rPr>
      </w:pPr>
      <w:r>
        <w:rPr>
          <w:rFonts w:hint="cs"/>
          <w:noProof/>
          <w:w w:val="100"/>
          <w:rtl/>
        </w:rPr>
        <w:pict>
          <v:line id="_x0000_s1026" style="position:absolute;left:0;text-align:left;z-index:1" from="84.2pt,24pt" to="156.2pt,24pt" strokeweight=".25pt">
            <w10:wrap anchorx="page"/>
          </v:line>
        </w:pict>
      </w:r>
    </w:p>
    <w:sectPr w:rsidR="00071EA9" w:rsidRPr="00071EA9" w:rsidSect="00F20F4E">
      <w:endnotePr>
        <w:numFmt w:val="decimal"/>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2-22T16:08:00Z" w:initials="Start">
    <w:p w:rsidR="00744C8D" w:rsidRDefault="00744C8D">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NO&gt;&gt;N0722061A&lt;&lt;ODS JOB NO&gt;&gt;</w:t>
      </w:r>
    </w:p>
    <w:p w:rsidR="00744C8D" w:rsidRDefault="00744C8D">
      <w:pPr>
        <w:pStyle w:val="CommentText"/>
      </w:pPr>
      <w:r>
        <w:t>&lt;&lt;ODS DOC SYMBOL1&gt;&gt;CEDAW/C/SR.770 (B)&lt;&lt;ODS DOC SYMBOL1&gt;&gt;</w:t>
      </w:r>
    </w:p>
    <w:p w:rsidR="00744C8D" w:rsidRDefault="00744C8D">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44C8D" w:rsidRDefault="00744C8D">
      <w:r>
        <w:separator/>
      </w:r>
    </w:p>
  </w:endnote>
  <w:endnote w:type="continuationSeparator" w:id="0">
    <w:p w:rsidR="00744C8D" w:rsidRDefault="00744C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744C8D">
      <w:tblPrEx>
        <w:tblCellMar>
          <w:top w:w="0" w:type="dxa"/>
          <w:bottom w:w="0" w:type="dxa"/>
        </w:tblCellMar>
      </w:tblPrEx>
      <w:tc>
        <w:tcPr>
          <w:tcW w:w="5033" w:type="dxa"/>
          <w:shd w:val="clear" w:color="auto" w:fill="auto"/>
        </w:tcPr>
        <w:p w:rsidR="00744C8D" w:rsidRPr="00770DA4" w:rsidRDefault="00744C8D" w:rsidP="00770DA4">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10</w:t>
          </w:r>
          <w:r>
            <w:rPr>
              <w:w w:val="103"/>
            </w:rPr>
            <w:fldChar w:fldCharType="end"/>
          </w:r>
        </w:p>
      </w:tc>
      <w:tc>
        <w:tcPr>
          <w:tcW w:w="5033" w:type="dxa"/>
          <w:shd w:val="clear" w:color="auto" w:fill="auto"/>
        </w:tcPr>
        <w:p w:rsidR="00744C8D" w:rsidRPr="00770DA4" w:rsidRDefault="00744C8D" w:rsidP="00770DA4">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07-22061</w:t>
          </w:r>
          <w:r>
            <w:rPr>
              <w:b w:val="0"/>
              <w:w w:val="103"/>
            </w:rPr>
            <w:fldChar w:fldCharType="end"/>
          </w:r>
        </w:p>
      </w:tc>
    </w:tr>
  </w:tbl>
  <w:p w:rsidR="00744C8D" w:rsidRPr="00770DA4" w:rsidRDefault="00744C8D" w:rsidP="00770DA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744C8D">
      <w:tblPrEx>
        <w:tblCellMar>
          <w:top w:w="0" w:type="dxa"/>
          <w:bottom w:w="0" w:type="dxa"/>
        </w:tblCellMar>
      </w:tblPrEx>
      <w:tc>
        <w:tcPr>
          <w:tcW w:w="5033" w:type="dxa"/>
          <w:shd w:val="clear" w:color="auto" w:fill="auto"/>
        </w:tcPr>
        <w:p w:rsidR="00744C8D" w:rsidRPr="00770DA4" w:rsidRDefault="00744C8D" w:rsidP="00770DA4">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07-22061</w:t>
          </w:r>
          <w:r>
            <w:rPr>
              <w:b w:val="0"/>
              <w:w w:val="103"/>
            </w:rPr>
            <w:fldChar w:fldCharType="end"/>
          </w:r>
        </w:p>
      </w:tc>
      <w:tc>
        <w:tcPr>
          <w:tcW w:w="5033" w:type="dxa"/>
          <w:shd w:val="clear" w:color="auto" w:fill="auto"/>
        </w:tcPr>
        <w:p w:rsidR="00744C8D" w:rsidRPr="00770DA4" w:rsidRDefault="00744C8D" w:rsidP="00770DA4">
          <w:pPr>
            <w:pStyle w:val="Footer"/>
            <w:rPr>
              <w:w w:val="103"/>
            </w:rPr>
          </w:pPr>
          <w:r>
            <w:rPr>
              <w:w w:val="103"/>
            </w:rPr>
            <w:fldChar w:fldCharType="begin"/>
          </w:r>
          <w:r>
            <w:rPr>
              <w:w w:val="103"/>
            </w:rPr>
            <w:instrText xml:space="preserve"> PAGE  \* MERGEFORMAT </w:instrText>
          </w:r>
          <w:r>
            <w:rPr>
              <w:w w:val="103"/>
            </w:rPr>
            <w:fldChar w:fldCharType="separate"/>
          </w:r>
          <w:r>
            <w:rPr>
              <w:w w:val="103"/>
            </w:rPr>
            <w:t>11</w:t>
          </w:r>
          <w:r>
            <w:rPr>
              <w:w w:val="103"/>
            </w:rPr>
            <w:fldChar w:fldCharType="end"/>
          </w:r>
        </w:p>
      </w:tc>
    </w:tr>
  </w:tbl>
  <w:p w:rsidR="00744C8D" w:rsidRPr="00770DA4" w:rsidRDefault="00744C8D" w:rsidP="00770DA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4C8D" w:rsidRDefault="00744C8D" w:rsidP="00770DA4">
    <w:pPr>
      <w:pStyle w:val="Footer"/>
      <w:pBdr>
        <w:top w:val="single" w:sz="2" w:space="1" w:color="auto"/>
      </w:pBdr>
      <w:rPr>
        <w:sz w:val="2"/>
      </w:rPr>
    </w:pPr>
  </w:p>
  <w:p w:rsidR="00744C8D" w:rsidRPr="002860B8" w:rsidRDefault="00744C8D" w:rsidP="00770DA4">
    <w:pPr>
      <w:pStyle w:val="FootnoteText"/>
      <w:spacing w:after="120"/>
      <w:ind w:left="1267" w:right="1267" w:firstLine="0"/>
      <w:rPr>
        <w:w w:val="103"/>
        <w:rtl/>
      </w:rPr>
    </w:pPr>
    <w:r w:rsidRPr="002860B8">
      <w:rPr>
        <w:w w:val="103"/>
        <w:rtl/>
      </w:rPr>
      <w:t>هذا المحضر قابل للتصويب.</w:t>
    </w:r>
  </w:p>
  <w:p w:rsidR="00744C8D" w:rsidRPr="002860B8" w:rsidRDefault="00744C8D" w:rsidP="00770DA4">
    <w:pPr>
      <w:pStyle w:val="FootnoteText"/>
      <w:spacing w:after="120"/>
      <w:ind w:left="1267" w:right="1267" w:firstLine="0"/>
      <w:rPr>
        <w:w w:val="103"/>
        <w:rtl/>
      </w:rPr>
    </w:pPr>
    <w:r w:rsidRPr="002860B8">
      <w:rPr>
        <w:w w:val="103"/>
        <w:rtl/>
      </w:rPr>
      <w:t xml:space="preserve">وينبغي تقديم التصويبات بإحدى لغات العمل. كما ينبغي تبيانها في مذكرة وإدخالها على نسخة من المحضر. كذلك ينبغي إرسالها </w:t>
    </w:r>
    <w:r w:rsidRPr="002860B8">
      <w:rPr>
        <w:b/>
        <w:bCs/>
        <w:w w:val="103"/>
        <w:rtl/>
      </w:rPr>
      <w:t>في غضون أسبوع واحد من تاريخ هذه الوثيقة إلى</w:t>
    </w:r>
    <w:r>
      <w:rPr>
        <w:rFonts w:hint="cs"/>
        <w:b/>
        <w:bCs/>
        <w:w w:val="103"/>
        <w:rtl/>
      </w:rPr>
      <w:t>:</w:t>
    </w:r>
    <w:r w:rsidRPr="002860B8">
      <w:rPr>
        <w:w w:val="103"/>
      </w:rPr>
      <w:t>Chief, Official Records Editing Section, room DC2-750, 2 United Nations Plaza</w:t>
    </w:r>
    <w:r w:rsidRPr="002860B8">
      <w:rPr>
        <w:w w:val="103"/>
        <w:rtl/>
      </w:rPr>
      <w:t>.</w:t>
    </w:r>
  </w:p>
  <w:p w:rsidR="00744C8D" w:rsidRDefault="00744C8D" w:rsidP="00770DA4">
    <w:pPr>
      <w:pStyle w:val="FootnoteText"/>
      <w:spacing w:after="120"/>
      <w:ind w:left="1267" w:right="1267" w:firstLine="0"/>
      <w:rPr>
        <w:w w:val="103"/>
      </w:rPr>
    </w:pPr>
    <w:r w:rsidRPr="002860B8">
      <w:rPr>
        <w:w w:val="103"/>
        <w:rtl/>
      </w:rPr>
      <w:t>وستصدر أية تصويبات لمحاضر جلسات هذه الدورة في وثيقة تصويب واحدة، عقب نهاية الدورة بفترة وجيزة.</w:t>
    </w:r>
  </w:p>
  <w:p w:rsidR="00744C8D" w:rsidRDefault="00744C8D" w:rsidP="00770DA4">
    <w:pPr>
      <w:pStyle w:val="FootnoteText"/>
      <w:bidi w:val="0"/>
      <w:spacing w:line="120" w:lineRule="exact"/>
      <w:ind w:left="1267" w:right="1267" w:firstLine="0"/>
      <w:rPr>
        <w:sz w:val="12"/>
      </w:rPr>
    </w:pPr>
  </w:p>
  <w:p w:rsidR="00744C8D" w:rsidRDefault="00744C8D" w:rsidP="00770DA4">
    <w:pPr>
      <w:pStyle w:val="Footer"/>
      <w:jc w:val="right"/>
      <w:rPr>
        <w:rFonts w:cs="Times New Roman"/>
        <w:b w:val="0"/>
        <w:w w:val="103"/>
        <w:sz w:val="20"/>
      </w:rPr>
    </w:pP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07-22061 (A)</w:t>
    </w:r>
    <w:r>
      <w:rPr>
        <w:rFonts w:cs="Times New Roman"/>
        <w:b w:val="0"/>
        <w:w w:val="103"/>
        <w:sz w:val="20"/>
      </w:rPr>
      <w:fldChar w:fldCharType="end"/>
    </w:r>
  </w:p>
  <w:p w:rsidR="00744C8D" w:rsidRPr="00770DA4" w:rsidRDefault="00744C8D" w:rsidP="00770DA4">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*0722061*</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44C8D" w:rsidRDefault="00744C8D">
      <w:r>
        <w:separator/>
      </w:r>
    </w:p>
  </w:footnote>
  <w:footnote w:type="continuationSeparator" w:id="0">
    <w:p w:rsidR="00744C8D" w:rsidRDefault="00744C8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7"/>
      <w:gridCol w:w="4943"/>
    </w:tblGrid>
    <w:tr w:rsidR="00744C8D">
      <w:tblPrEx>
        <w:tblCellMar>
          <w:top w:w="0" w:type="dxa"/>
          <w:bottom w:w="0" w:type="dxa"/>
        </w:tblCellMar>
      </w:tblPrEx>
      <w:trPr>
        <w:trHeight w:hRule="exact" w:val="864"/>
        <w:jc w:val="center"/>
      </w:trPr>
      <w:tc>
        <w:tcPr>
          <w:tcW w:w="5033" w:type="dxa"/>
          <w:shd w:val="clear" w:color="auto" w:fill="auto"/>
          <w:vAlign w:val="bottom"/>
        </w:tcPr>
        <w:p w:rsidR="00744C8D" w:rsidRDefault="00744C8D" w:rsidP="00770DA4">
          <w:pPr>
            <w:pStyle w:val="Header"/>
            <w:bidi/>
            <w:jc w:val="right"/>
          </w:pPr>
        </w:p>
      </w:tc>
      <w:tc>
        <w:tcPr>
          <w:tcW w:w="5033" w:type="dxa"/>
          <w:shd w:val="clear" w:color="auto" w:fill="auto"/>
          <w:vAlign w:val="bottom"/>
        </w:tcPr>
        <w:p w:rsidR="00744C8D" w:rsidRPr="00770DA4" w:rsidRDefault="00744C8D" w:rsidP="00770DA4">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CEDAW/C/SR.770 (B)</w:t>
          </w:r>
          <w:r>
            <w:rPr>
              <w:w w:val="103"/>
            </w:rPr>
            <w:fldChar w:fldCharType="end"/>
          </w:r>
        </w:p>
      </w:tc>
    </w:tr>
  </w:tbl>
  <w:p w:rsidR="00744C8D" w:rsidRPr="00770DA4" w:rsidRDefault="00744C8D" w:rsidP="00770DA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3"/>
      <w:gridCol w:w="4907"/>
    </w:tblGrid>
    <w:tr w:rsidR="00744C8D">
      <w:tblPrEx>
        <w:tblCellMar>
          <w:top w:w="0" w:type="dxa"/>
          <w:bottom w:w="0" w:type="dxa"/>
        </w:tblCellMar>
      </w:tblPrEx>
      <w:trPr>
        <w:trHeight w:hRule="exact" w:val="864"/>
        <w:jc w:val="center"/>
      </w:trPr>
      <w:tc>
        <w:tcPr>
          <w:tcW w:w="5033" w:type="dxa"/>
          <w:shd w:val="clear" w:color="auto" w:fill="auto"/>
          <w:vAlign w:val="bottom"/>
        </w:tcPr>
        <w:p w:rsidR="00744C8D" w:rsidRPr="00770DA4" w:rsidRDefault="00744C8D" w:rsidP="00770DA4">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Pr>
              <w:w w:val="103"/>
            </w:rPr>
            <w:t>CEDAW/C/SR.770 (B)</w:t>
          </w:r>
          <w:r>
            <w:rPr>
              <w:w w:val="103"/>
            </w:rPr>
            <w:fldChar w:fldCharType="end"/>
          </w:r>
        </w:p>
      </w:tc>
      <w:tc>
        <w:tcPr>
          <w:tcW w:w="5033" w:type="dxa"/>
          <w:shd w:val="clear" w:color="auto" w:fill="auto"/>
          <w:vAlign w:val="bottom"/>
        </w:tcPr>
        <w:p w:rsidR="00744C8D" w:rsidRDefault="00744C8D" w:rsidP="00770DA4">
          <w:pPr>
            <w:pStyle w:val="Header"/>
          </w:pPr>
        </w:p>
      </w:tc>
    </w:tr>
  </w:tbl>
  <w:p w:rsidR="00744C8D" w:rsidRPr="00770DA4" w:rsidRDefault="00744C8D" w:rsidP="00770DA4">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744C8D">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744C8D" w:rsidRDefault="00744C8D" w:rsidP="00770DA4">
          <w:pPr>
            <w:pStyle w:val="Header"/>
            <w:spacing w:after="120"/>
          </w:pPr>
        </w:p>
      </w:tc>
      <w:tc>
        <w:tcPr>
          <w:tcW w:w="1786" w:type="dxa"/>
          <w:tcBorders>
            <w:bottom w:val="single" w:sz="4" w:space="0" w:color="auto"/>
          </w:tcBorders>
          <w:shd w:val="clear" w:color="auto" w:fill="auto"/>
          <w:vAlign w:val="bottom"/>
        </w:tcPr>
        <w:p w:rsidR="00744C8D" w:rsidRPr="00770DA4" w:rsidRDefault="00744C8D" w:rsidP="00770DA4">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744C8D" w:rsidRDefault="00744C8D" w:rsidP="00770DA4">
          <w:pPr>
            <w:pStyle w:val="Header"/>
            <w:spacing w:after="120"/>
          </w:pPr>
        </w:p>
      </w:tc>
      <w:tc>
        <w:tcPr>
          <w:tcW w:w="6523" w:type="dxa"/>
          <w:gridSpan w:val="3"/>
          <w:tcBorders>
            <w:bottom w:val="single" w:sz="4" w:space="0" w:color="auto"/>
          </w:tcBorders>
          <w:shd w:val="clear" w:color="auto" w:fill="auto"/>
          <w:vAlign w:val="bottom"/>
        </w:tcPr>
        <w:p w:rsidR="00744C8D" w:rsidRPr="00770DA4" w:rsidRDefault="00744C8D" w:rsidP="00770DA4">
          <w:pPr>
            <w:spacing w:line="380" w:lineRule="exact"/>
            <w:jc w:val="right"/>
          </w:pPr>
          <w:r>
            <w:rPr>
              <w:sz w:val="40"/>
            </w:rPr>
            <w:t>CEDAW</w:t>
          </w:r>
          <w:r>
            <w:t>/C/SR.770 (B)</w:t>
          </w:r>
        </w:p>
      </w:tc>
    </w:tr>
    <w:tr w:rsidR="00744C8D" w:rsidRPr="00770DA4">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744C8D" w:rsidRDefault="00744C8D" w:rsidP="00770DA4">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744C8D" w:rsidRPr="00770DA4" w:rsidRDefault="00744C8D" w:rsidP="00770DA4">
          <w:pPr>
            <w:pStyle w:val="Header"/>
            <w:spacing w:before="109"/>
            <w:jc w:val="right"/>
          </w:pPr>
        </w:p>
      </w:tc>
      <w:tc>
        <w:tcPr>
          <w:tcW w:w="5227" w:type="dxa"/>
          <w:gridSpan w:val="3"/>
          <w:tcBorders>
            <w:top w:val="single" w:sz="4" w:space="0" w:color="auto"/>
            <w:bottom w:val="single" w:sz="12" w:space="0" w:color="auto"/>
          </w:tcBorders>
          <w:shd w:val="clear" w:color="auto" w:fill="auto"/>
        </w:tcPr>
        <w:p w:rsidR="00744C8D" w:rsidRPr="00770DA4" w:rsidRDefault="00744C8D" w:rsidP="00770DA4">
          <w:pPr>
            <w:pStyle w:val="XLarge"/>
            <w:spacing w:before="109" w:line="520" w:lineRule="exact"/>
            <w:ind w:left="14" w:right="14"/>
            <w:jc w:val="left"/>
            <w:rPr>
              <w:rFonts w:hint="cs"/>
              <w:szCs w:val="50"/>
              <w:rtl/>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744C8D" w:rsidRPr="00770DA4" w:rsidRDefault="00744C8D" w:rsidP="00770DA4">
          <w:pPr>
            <w:pStyle w:val="Header"/>
            <w:spacing w:before="109"/>
          </w:pPr>
        </w:p>
      </w:tc>
      <w:tc>
        <w:tcPr>
          <w:tcW w:w="3100" w:type="dxa"/>
          <w:gridSpan w:val="2"/>
          <w:tcBorders>
            <w:top w:val="single" w:sz="4" w:space="0" w:color="auto"/>
            <w:bottom w:val="single" w:sz="12" w:space="0" w:color="auto"/>
          </w:tcBorders>
          <w:shd w:val="clear" w:color="auto" w:fill="auto"/>
        </w:tcPr>
        <w:p w:rsidR="00744C8D" w:rsidRDefault="00744C8D" w:rsidP="00770DA4">
          <w:pPr>
            <w:bidi w:val="0"/>
            <w:spacing w:before="240" w:line="240" w:lineRule="exact"/>
          </w:pPr>
          <w:r>
            <w:t>Distr.: General</w:t>
          </w:r>
        </w:p>
        <w:p w:rsidR="00744C8D" w:rsidRDefault="00744C8D" w:rsidP="00770DA4">
          <w:pPr>
            <w:bidi w:val="0"/>
            <w:spacing w:line="240" w:lineRule="exact"/>
            <w:jc w:val="left"/>
          </w:pPr>
          <w:r>
            <w:t>23 February 2007</w:t>
          </w:r>
        </w:p>
        <w:p w:rsidR="00744C8D" w:rsidRDefault="00744C8D" w:rsidP="00770DA4">
          <w:pPr>
            <w:bidi w:val="0"/>
            <w:spacing w:line="240" w:lineRule="exact"/>
            <w:jc w:val="left"/>
          </w:pPr>
          <w:r>
            <w:t>Arabic</w:t>
          </w:r>
        </w:p>
        <w:p w:rsidR="00744C8D" w:rsidRPr="00770DA4" w:rsidRDefault="00744C8D" w:rsidP="00770DA4">
          <w:pPr>
            <w:bidi w:val="0"/>
            <w:spacing w:line="240" w:lineRule="exact"/>
            <w:jc w:val="left"/>
          </w:pPr>
          <w:r>
            <w:t>Original: English</w:t>
          </w:r>
        </w:p>
      </w:tc>
    </w:tr>
  </w:tbl>
  <w:p w:rsidR="00744C8D" w:rsidRPr="00770DA4" w:rsidRDefault="00744C8D" w:rsidP="00770DA4">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22061*"/>
    <w:docVar w:name="CreationDt" w:val="22/02/2007 04:086 م"/>
    <w:docVar w:name="DocCategory" w:val="SROthers"/>
    <w:docVar w:name="DocType" w:val="Final"/>
    <w:docVar w:name="FooterJN" w:val="07-22061"/>
    <w:docVar w:name="jobn" w:val="07-22061 (A)"/>
    <w:docVar w:name="jobnDT" w:val="07-22061 (A)   220207"/>
    <w:docVar w:name="jobnDTDT" w:val="07-22061 (A)   220207   220207"/>
    <w:docVar w:name="JobNo" w:val="0722061A"/>
    <w:docVar w:name="OandT" w:val=" "/>
    <w:docVar w:name="sss1" w:val="CEDAW/C/SR.770 (B)"/>
    <w:docVar w:name="sss2" w:val="-"/>
    <w:docVar w:name="Symbol1" w:val="CEDAW/C/SR.770 (B)"/>
    <w:docVar w:name="Symbol2" w:val="-"/>
  </w:docVars>
  <w:rsids>
    <w:rsidRoot w:val="0073633C"/>
    <w:rsid w:val="00005972"/>
    <w:rsid w:val="00042425"/>
    <w:rsid w:val="0006648F"/>
    <w:rsid w:val="00071EA9"/>
    <w:rsid w:val="00087310"/>
    <w:rsid w:val="0009732C"/>
    <w:rsid w:val="000C4EED"/>
    <w:rsid w:val="000D2CEC"/>
    <w:rsid w:val="000D45F3"/>
    <w:rsid w:val="00101EE8"/>
    <w:rsid w:val="00113349"/>
    <w:rsid w:val="00151129"/>
    <w:rsid w:val="001519A9"/>
    <w:rsid w:val="001737F8"/>
    <w:rsid w:val="00177817"/>
    <w:rsid w:val="00187870"/>
    <w:rsid w:val="001F6786"/>
    <w:rsid w:val="002416C5"/>
    <w:rsid w:val="00266F59"/>
    <w:rsid w:val="00272B6C"/>
    <w:rsid w:val="0027623A"/>
    <w:rsid w:val="00290F2F"/>
    <w:rsid w:val="002937DA"/>
    <w:rsid w:val="002A09C6"/>
    <w:rsid w:val="002C2AF2"/>
    <w:rsid w:val="002C4E1B"/>
    <w:rsid w:val="00312162"/>
    <w:rsid w:val="003501D5"/>
    <w:rsid w:val="00371AC4"/>
    <w:rsid w:val="00383CA8"/>
    <w:rsid w:val="003A65ED"/>
    <w:rsid w:val="003B6C7D"/>
    <w:rsid w:val="003D4612"/>
    <w:rsid w:val="003F4B8C"/>
    <w:rsid w:val="00401BDF"/>
    <w:rsid w:val="00411BBD"/>
    <w:rsid w:val="00415922"/>
    <w:rsid w:val="00423BD7"/>
    <w:rsid w:val="0042757D"/>
    <w:rsid w:val="00437C14"/>
    <w:rsid w:val="004527C9"/>
    <w:rsid w:val="00453069"/>
    <w:rsid w:val="00462961"/>
    <w:rsid w:val="00483F5B"/>
    <w:rsid w:val="00490874"/>
    <w:rsid w:val="00494EE2"/>
    <w:rsid w:val="00496E83"/>
    <w:rsid w:val="004A2886"/>
    <w:rsid w:val="004B14A0"/>
    <w:rsid w:val="004D1B0C"/>
    <w:rsid w:val="004E28C7"/>
    <w:rsid w:val="004F1402"/>
    <w:rsid w:val="0050659B"/>
    <w:rsid w:val="00524A2E"/>
    <w:rsid w:val="005279DE"/>
    <w:rsid w:val="00534772"/>
    <w:rsid w:val="00537FCD"/>
    <w:rsid w:val="00545F76"/>
    <w:rsid w:val="00552475"/>
    <w:rsid w:val="005545BB"/>
    <w:rsid w:val="00556882"/>
    <w:rsid w:val="00561E43"/>
    <w:rsid w:val="0057078E"/>
    <w:rsid w:val="005838F5"/>
    <w:rsid w:val="00591B45"/>
    <w:rsid w:val="005A0F73"/>
    <w:rsid w:val="005A2EA3"/>
    <w:rsid w:val="005C2ECE"/>
    <w:rsid w:val="00616E82"/>
    <w:rsid w:val="006218A3"/>
    <w:rsid w:val="00650872"/>
    <w:rsid w:val="006564CE"/>
    <w:rsid w:val="00663F64"/>
    <w:rsid w:val="00696B7A"/>
    <w:rsid w:val="006C38EE"/>
    <w:rsid w:val="0071531E"/>
    <w:rsid w:val="0071645B"/>
    <w:rsid w:val="00716E9D"/>
    <w:rsid w:val="0073633C"/>
    <w:rsid w:val="00744C8D"/>
    <w:rsid w:val="00747B9E"/>
    <w:rsid w:val="007524BE"/>
    <w:rsid w:val="007525FA"/>
    <w:rsid w:val="00770DA4"/>
    <w:rsid w:val="00771048"/>
    <w:rsid w:val="00774FF0"/>
    <w:rsid w:val="0079046D"/>
    <w:rsid w:val="0079753A"/>
    <w:rsid w:val="007A6DD9"/>
    <w:rsid w:val="007D60E0"/>
    <w:rsid w:val="007D6B8D"/>
    <w:rsid w:val="007E32B9"/>
    <w:rsid w:val="0081284F"/>
    <w:rsid w:val="00814843"/>
    <w:rsid w:val="008170DE"/>
    <w:rsid w:val="00830E32"/>
    <w:rsid w:val="00873A11"/>
    <w:rsid w:val="00873AF9"/>
    <w:rsid w:val="008D1C04"/>
    <w:rsid w:val="008F04A0"/>
    <w:rsid w:val="008F64A7"/>
    <w:rsid w:val="0090012B"/>
    <w:rsid w:val="0090351F"/>
    <w:rsid w:val="00970BAD"/>
    <w:rsid w:val="009768D1"/>
    <w:rsid w:val="009829B7"/>
    <w:rsid w:val="009927C0"/>
    <w:rsid w:val="009961E6"/>
    <w:rsid w:val="009B6C65"/>
    <w:rsid w:val="009C0017"/>
    <w:rsid w:val="009C15F4"/>
    <w:rsid w:val="009D62A3"/>
    <w:rsid w:val="009E2A1F"/>
    <w:rsid w:val="00A37C4B"/>
    <w:rsid w:val="00A66F66"/>
    <w:rsid w:val="00A71AE5"/>
    <w:rsid w:val="00AA1E16"/>
    <w:rsid w:val="00AC002C"/>
    <w:rsid w:val="00AC6CDD"/>
    <w:rsid w:val="00AD38D0"/>
    <w:rsid w:val="00AE108C"/>
    <w:rsid w:val="00AF1A53"/>
    <w:rsid w:val="00AF7AC7"/>
    <w:rsid w:val="00B05ADC"/>
    <w:rsid w:val="00B22F59"/>
    <w:rsid w:val="00B272BE"/>
    <w:rsid w:val="00B42AAA"/>
    <w:rsid w:val="00B67CCF"/>
    <w:rsid w:val="00B9542C"/>
    <w:rsid w:val="00B95560"/>
    <w:rsid w:val="00BA7FAB"/>
    <w:rsid w:val="00BC2F4C"/>
    <w:rsid w:val="00BC4A05"/>
    <w:rsid w:val="00BF0B15"/>
    <w:rsid w:val="00BF4954"/>
    <w:rsid w:val="00C12CBB"/>
    <w:rsid w:val="00C25A2D"/>
    <w:rsid w:val="00C260F8"/>
    <w:rsid w:val="00C43FBE"/>
    <w:rsid w:val="00C449C6"/>
    <w:rsid w:val="00C564B0"/>
    <w:rsid w:val="00C6283F"/>
    <w:rsid w:val="00C814A5"/>
    <w:rsid w:val="00C96573"/>
    <w:rsid w:val="00CD0BB8"/>
    <w:rsid w:val="00CD3849"/>
    <w:rsid w:val="00CF7384"/>
    <w:rsid w:val="00D2343D"/>
    <w:rsid w:val="00D30EAE"/>
    <w:rsid w:val="00D318F1"/>
    <w:rsid w:val="00D40B0E"/>
    <w:rsid w:val="00DA66B7"/>
    <w:rsid w:val="00DB0865"/>
    <w:rsid w:val="00DD2104"/>
    <w:rsid w:val="00DE5433"/>
    <w:rsid w:val="00DE68A7"/>
    <w:rsid w:val="00DF5F38"/>
    <w:rsid w:val="00E23336"/>
    <w:rsid w:val="00E31661"/>
    <w:rsid w:val="00E32B52"/>
    <w:rsid w:val="00E47EB8"/>
    <w:rsid w:val="00E750E1"/>
    <w:rsid w:val="00E9114A"/>
    <w:rsid w:val="00EA489C"/>
    <w:rsid w:val="00EB0CA7"/>
    <w:rsid w:val="00EB4992"/>
    <w:rsid w:val="00EF2E52"/>
    <w:rsid w:val="00F20F4E"/>
    <w:rsid w:val="00F24CFE"/>
    <w:rsid w:val="00F32E4A"/>
    <w:rsid w:val="00F355C1"/>
    <w:rsid w:val="00F36D8C"/>
    <w:rsid w:val="00F93545"/>
    <w:rsid w:val="00F96FBA"/>
    <w:rsid w:val="00FA4203"/>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770DA4"/>
    <w:rPr>
      <w:szCs w:val="20"/>
    </w:rPr>
  </w:style>
  <w:style w:type="paragraph" w:styleId="CommentSubject">
    <w:name w:val="annotation subject"/>
    <w:basedOn w:val="CommentText"/>
    <w:next w:val="CommentText"/>
    <w:semiHidden/>
    <w:rsid w:val="00770DA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44</TotalTime>
  <Pages>11</Pages>
  <Words>4195</Words>
  <Characters>23918</Characters>
  <Application>Microsoft Office Word</Application>
  <DocSecurity>4</DocSecurity>
  <Lines>199</Lines>
  <Paragraphs>56</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28057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Taha Al-Momani</dc:creator>
  <cp:keywords/>
  <dc:description/>
  <cp:lastModifiedBy>mamdouh.beshai</cp:lastModifiedBy>
  <cp:revision>18</cp:revision>
  <cp:lastPrinted>2007-02-22T20:49:00Z</cp:lastPrinted>
  <dcterms:created xsi:type="dcterms:W3CDTF">2007-02-22T20:17:00Z</dcterms:created>
  <dcterms:modified xsi:type="dcterms:W3CDTF">2007-02-22T20:55:00Z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0722061</vt:lpwstr>
  </property>
  <property fmtid="{D5CDD505-2E9C-101B-9397-08002B2CF9AE}" pid="3" name="Symbol1">
    <vt:lpwstr>CEDAW/C/SR.770 (B)</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