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433E1" w:rsidP="00EC0A37">
            <w:pPr>
              <w:bidi w:val="0"/>
              <w:spacing w:after="20"/>
              <w:jc w:val="left"/>
              <w:rPr>
                <w:szCs w:val="20"/>
              </w:rPr>
            </w:pPr>
            <w:r w:rsidRPr="00B433E1">
              <w:rPr>
                <w:sz w:val="40"/>
                <w:szCs w:val="20"/>
              </w:rPr>
              <w:t>CRC</w:t>
            </w:r>
            <w:r>
              <w:rPr>
                <w:szCs w:val="20"/>
              </w:rPr>
              <w:t>/C/MHL/CO/3-4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8E619C" w:rsidP="00EC0A37">
            <w:pPr>
              <w:bidi w:val="0"/>
              <w:spacing w:before="240"/>
              <w:jc w:val="left"/>
            </w:pPr>
            <w:r>
              <w:t xml:space="preserve">Distr.: </w:t>
            </w:r>
            <w:r w:rsidR="00EC0A37">
              <w:t>General</w:t>
            </w:r>
          </w:p>
          <w:p w:rsidR="00EC0A37" w:rsidRDefault="00EC0A37" w:rsidP="00EC0A37">
            <w:pPr>
              <w:bidi w:val="0"/>
            </w:pPr>
            <w:r>
              <w:t>27 February 2018</w:t>
            </w:r>
          </w:p>
          <w:p w:rsidR="00EC0A37" w:rsidRDefault="00EC0A37" w:rsidP="00EC0A37">
            <w:pPr>
              <w:bidi w:val="0"/>
            </w:pPr>
            <w:r>
              <w:t>Arabic</w:t>
            </w:r>
          </w:p>
          <w:p w:rsidR="00EC0A37" w:rsidRPr="008B4BC6" w:rsidRDefault="00EC0A37" w:rsidP="00EC0A37">
            <w:pPr>
              <w:bidi w:val="0"/>
            </w:pPr>
            <w:r>
              <w:t>Original: English</w:t>
            </w:r>
          </w:p>
        </w:tc>
      </w:tr>
    </w:tbl>
    <w:p w:rsidR="00B54045" w:rsidRDefault="00EC0A37" w:rsidP="00CB28F9">
      <w:pPr>
        <w:spacing w:before="120" w:line="380" w:lineRule="exact"/>
        <w:jc w:val="left"/>
        <w:rPr>
          <w:rtl/>
          <w:lang w:bidi="ar-DZ"/>
        </w:rPr>
      </w:pPr>
      <w:r w:rsidRPr="00690484">
        <w:rPr>
          <w:rFonts w:ascii="Traditional Arabic" w:hAnsi="Traditional Arabic"/>
          <w:b/>
          <w:bCs/>
          <w:sz w:val="26"/>
          <w:szCs w:val="36"/>
          <w:rtl/>
        </w:rPr>
        <w:t>لجنة حقوق الطفل</w:t>
      </w:r>
    </w:p>
    <w:p w:rsidR="00EC0A37" w:rsidRPr="00690484" w:rsidRDefault="00EC0A37" w:rsidP="00EC0A37">
      <w:pPr>
        <w:pStyle w:val="HChGA"/>
        <w:rPr>
          <w:rtl/>
          <w:lang w:bidi="ar-DZ"/>
        </w:rPr>
      </w:pPr>
      <w:r>
        <w:rPr>
          <w:rtl/>
        </w:rPr>
        <w:tab/>
      </w:r>
      <w:r>
        <w:rPr>
          <w:rtl/>
        </w:rPr>
        <w:tab/>
      </w:r>
      <w:r w:rsidRPr="00690484">
        <w:rPr>
          <w:rtl/>
        </w:rPr>
        <w:t>الملاحظات الختامية بشأن التقرير الجامع للتقريرين الدوريين الثالث والرابع لجزر مارشال</w:t>
      </w:r>
      <w:r w:rsidRPr="00EC0A37">
        <w:rPr>
          <w:rStyle w:val="FootnoteReference"/>
          <w:sz w:val="20"/>
          <w:vertAlign w:val="baseline"/>
          <w:rtl/>
          <w:lang w:bidi="ar-DZ"/>
        </w:rPr>
        <w:footnoteReference w:customMarkFollows="1" w:id="1"/>
        <w:t>*</w:t>
      </w:r>
    </w:p>
    <w:p w:rsidR="00EC0A37" w:rsidRPr="00690484" w:rsidRDefault="00EC0A37" w:rsidP="00EC0A37">
      <w:pPr>
        <w:pStyle w:val="HChGA"/>
        <w:rPr>
          <w:rtl/>
          <w:lang w:val="fr-CH" w:bidi="ar-DZ"/>
        </w:rPr>
      </w:pPr>
      <w:r>
        <w:rPr>
          <w:rtl/>
          <w:lang w:bidi="ar-DZ"/>
        </w:rPr>
        <w:tab/>
      </w:r>
      <w:r w:rsidRPr="00690484">
        <w:rPr>
          <w:rtl/>
          <w:lang w:bidi="ar-DZ"/>
        </w:rPr>
        <w:t>أولاً-</w:t>
      </w:r>
      <w:r>
        <w:rPr>
          <w:rtl/>
          <w:lang w:bidi="ar-DZ"/>
        </w:rPr>
        <w:tab/>
      </w:r>
      <w:r w:rsidRPr="00690484">
        <w:rPr>
          <w:rtl/>
          <w:lang w:val="fr-CH" w:bidi="ar-DZ"/>
        </w:rPr>
        <w:t>مقدمة</w:t>
      </w:r>
    </w:p>
    <w:p w:rsidR="00EC0A37" w:rsidRPr="00690484" w:rsidRDefault="00EC0A37" w:rsidP="00EC0A37">
      <w:pPr>
        <w:pStyle w:val="SingleTxtGA"/>
        <w:rPr>
          <w:rtl/>
          <w:lang w:val="fr-CH" w:bidi="ar-DZ"/>
        </w:rPr>
      </w:pPr>
      <w:r w:rsidRPr="00690484">
        <w:rPr>
          <w:rtl/>
          <w:lang w:val="fr-CH" w:bidi="ar-DZ"/>
        </w:rPr>
        <w:t>1-</w:t>
      </w:r>
      <w:r w:rsidRPr="00690484">
        <w:rPr>
          <w:rtl/>
          <w:lang w:val="fr-CH" w:bidi="ar-DZ"/>
        </w:rPr>
        <w:tab/>
      </w:r>
      <w:r w:rsidRPr="00690484">
        <w:rPr>
          <w:rtl/>
        </w:rPr>
        <w:t>نظرت اللجنة في التقرير الجامع للتقريرين الدوريين الثالث والرابع لجزر مارشال</w:t>
      </w:r>
      <w:r>
        <w:rPr>
          <w:rtl/>
        </w:rPr>
        <w:t xml:space="preserve"> </w:t>
      </w:r>
      <w:r w:rsidRPr="00690484">
        <w:rPr>
          <w:rtl/>
        </w:rPr>
        <w:t>(</w:t>
      </w:r>
      <w:r w:rsidRPr="00EC0A37">
        <w:t>CRC/C/MHL/3-4</w:t>
      </w:r>
      <w:r w:rsidRPr="00690484">
        <w:rPr>
          <w:rtl/>
        </w:rPr>
        <w:t>) في جلستها 2273 (انظر</w:t>
      </w:r>
      <w:r>
        <w:rPr>
          <w:rFonts w:hint="cs"/>
          <w:rtl/>
        </w:rPr>
        <w:t xml:space="preserve"> الوثيقة </w:t>
      </w:r>
      <w:r w:rsidRPr="00EC0A37">
        <w:rPr>
          <w:lang w:bidi="ar-DZ"/>
        </w:rPr>
        <w:t>CRC/C/SR.2273</w:t>
      </w:r>
      <w:r w:rsidRPr="00690484">
        <w:rPr>
          <w:rtl/>
          <w:lang w:bidi="ar-DZ"/>
        </w:rPr>
        <w:t>)،</w:t>
      </w:r>
      <w:r w:rsidRPr="00690484">
        <w:rPr>
          <w:rtl/>
        </w:rPr>
        <w:t xml:space="preserve"> المعقودة في 29 كانون الثاني/يناير 2018، واعتمدت هذه الملاحظات الختامية في جلستها 2282، المعقودة في 2 شباط/فبراير 2018.</w:t>
      </w:r>
    </w:p>
    <w:p w:rsidR="00EC0A37" w:rsidRPr="00690484" w:rsidRDefault="00EC0A37" w:rsidP="00EC0A37">
      <w:pPr>
        <w:pStyle w:val="SingleTxtGA"/>
        <w:rPr>
          <w:rtl/>
          <w:lang w:val="fr-CH" w:bidi="ar-DZ"/>
        </w:rPr>
      </w:pPr>
      <w:r w:rsidRPr="00690484">
        <w:rPr>
          <w:rtl/>
          <w:lang w:val="fr-CH" w:bidi="ar-DZ"/>
        </w:rPr>
        <w:t>2-</w:t>
      </w:r>
      <w:r w:rsidRPr="00690484">
        <w:rPr>
          <w:rtl/>
          <w:lang w:val="fr-CH" w:bidi="ar-DZ"/>
        </w:rPr>
        <w:tab/>
      </w:r>
      <w:r>
        <w:rPr>
          <w:rFonts w:hint="cs"/>
          <w:rtl/>
        </w:rPr>
        <w:t>و</w:t>
      </w:r>
      <w:r w:rsidRPr="00690484">
        <w:rPr>
          <w:rtl/>
        </w:rPr>
        <w:t>ترح</w:t>
      </w:r>
      <w:r>
        <w:rPr>
          <w:rFonts w:hint="cs"/>
          <w:rtl/>
        </w:rPr>
        <w:t>ّ</w:t>
      </w:r>
      <w:r w:rsidRPr="00690484">
        <w:rPr>
          <w:rtl/>
        </w:rPr>
        <w:t>ب اللجنة بتقديم الدولة الطرف تقريرها الجامع للتقريرين الثالث والرابع وردود</w:t>
      </w:r>
      <w:r>
        <w:rPr>
          <w:rFonts w:hint="cs"/>
          <w:rtl/>
        </w:rPr>
        <w:t>ها</w:t>
      </w:r>
      <w:r w:rsidRPr="00690484">
        <w:rPr>
          <w:rtl/>
        </w:rPr>
        <w:t xml:space="preserve"> الكتابية على قائمة </w:t>
      </w:r>
      <w:r>
        <w:rPr>
          <w:rFonts w:hint="cs"/>
          <w:rtl/>
        </w:rPr>
        <w:t xml:space="preserve">المسائل </w:t>
      </w:r>
      <w:r w:rsidRPr="00690484">
        <w:rPr>
          <w:rtl/>
        </w:rPr>
        <w:t>(</w:t>
      </w:r>
      <w:r w:rsidRPr="00EC0A37">
        <w:t>CRC/C/MHL/Q/3-4/Add.1</w:t>
      </w:r>
      <w:r w:rsidRPr="00690484">
        <w:rPr>
          <w:rtl/>
        </w:rPr>
        <w:t xml:space="preserve">)، وهو ما </w:t>
      </w:r>
      <w:r>
        <w:rPr>
          <w:rFonts w:hint="cs"/>
          <w:rtl/>
          <w:lang w:val="fr-CH" w:bidi="ar-DZ"/>
        </w:rPr>
        <w:t>أتاح</w:t>
      </w:r>
      <w:r w:rsidRPr="00690484">
        <w:rPr>
          <w:rtl/>
        </w:rPr>
        <w:t xml:space="preserve"> </w:t>
      </w:r>
      <w:r>
        <w:rPr>
          <w:rFonts w:hint="cs"/>
          <w:rtl/>
        </w:rPr>
        <w:t>فهماً أفضل ل</w:t>
      </w:r>
      <w:r w:rsidRPr="00690484">
        <w:rPr>
          <w:rtl/>
        </w:rPr>
        <w:t>حالة حقوق الطفل في الدولة الطرف. وتعرب اللجنة عن تقديرها للحوار البن</w:t>
      </w:r>
      <w:r>
        <w:rPr>
          <w:rFonts w:hint="cs"/>
          <w:rtl/>
        </w:rPr>
        <w:t>ّ</w:t>
      </w:r>
      <w:r w:rsidRPr="00690484">
        <w:rPr>
          <w:rtl/>
        </w:rPr>
        <w:t>اء الذي دار</w:t>
      </w:r>
      <w:r w:rsidRPr="00951120">
        <w:rPr>
          <w:rtl/>
        </w:rPr>
        <w:t xml:space="preserve"> </w:t>
      </w:r>
      <w:r w:rsidRPr="00690484">
        <w:rPr>
          <w:rtl/>
        </w:rPr>
        <w:t xml:space="preserve">مع وفد الدولة الطرف المتعدد القطاعات في الاجتماع عن طريق </w:t>
      </w:r>
      <w:r w:rsidRPr="00690484">
        <w:rPr>
          <w:rFonts w:hint="cs"/>
          <w:rtl/>
        </w:rPr>
        <w:t>الفيديو.</w:t>
      </w:r>
    </w:p>
    <w:p w:rsidR="00EC0A37" w:rsidRPr="00690484" w:rsidRDefault="00EC0A37" w:rsidP="00EC0A37">
      <w:pPr>
        <w:pStyle w:val="HChGA"/>
        <w:rPr>
          <w:rtl/>
          <w:lang w:val="fr-CH"/>
        </w:rPr>
      </w:pPr>
      <w:r>
        <w:rPr>
          <w:rtl/>
          <w:lang w:bidi="ar-DZ"/>
        </w:rPr>
        <w:tab/>
      </w:r>
      <w:r w:rsidRPr="00690484">
        <w:rPr>
          <w:rtl/>
          <w:lang w:bidi="ar-DZ"/>
        </w:rPr>
        <w:t>ثانياً-</w:t>
      </w:r>
      <w:r>
        <w:rPr>
          <w:rtl/>
          <w:lang w:bidi="ar-DZ"/>
        </w:rPr>
        <w:tab/>
      </w:r>
      <w:r w:rsidRPr="00690484">
        <w:rPr>
          <w:rtl/>
        </w:rPr>
        <w:t>تدابير المتابعة التي اتخذتها الدولة الطرف والتقدم الذي أحرزته</w:t>
      </w:r>
    </w:p>
    <w:p w:rsidR="00EC0A37" w:rsidRPr="00690484" w:rsidRDefault="00EC0A37" w:rsidP="00EC0A37">
      <w:pPr>
        <w:pStyle w:val="SingleTxtGA"/>
        <w:rPr>
          <w:rtl/>
          <w:lang w:val="fr-CH"/>
        </w:rPr>
      </w:pPr>
      <w:r w:rsidRPr="00690484">
        <w:rPr>
          <w:rtl/>
          <w:lang w:val="fr-CH"/>
        </w:rPr>
        <w:t>3-</w:t>
      </w:r>
      <w:r w:rsidRPr="00690484">
        <w:rPr>
          <w:rtl/>
          <w:lang w:val="fr-CH"/>
        </w:rPr>
        <w:tab/>
      </w:r>
      <w:r w:rsidRPr="00690484">
        <w:rPr>
          <w:rtl/>
        </w:rPr>
        <w:t>ترح</w:t>
      </w:r>
      <w:r>
        <w:rPr>
          <w:rFonts w:hint="cs"/>
          <w:rtl/>
        </w:rPr>
        <w:t>ّ</w:t>
      </w:r>
      <w:r w:rsidRPr="00690484">
        <w:rPr>
          <w:rtl/>
        </w:rPr>
        <w:t>ب اللجنة بما أحرزته الدولة الطرف من تقدم في مجالات متنوعة، ويشمل ذلك التصديق على صكوك دولية أو الانضمام إليها، وبخاصة انضمامها في عام 2015 إلى اتفاقية حقوق الأشخاص ذوي الإعاقة.</w:t>
      </w:r>
      <w:r w:rsidRPr="00690484">
        <w:rPr>
          <w:rtl/>
          <w:lang w:val="fr-CH"/>
        </w:rPr>
        <w:t xml:space="preserve"> </w:t>
      </w:r>
      <w:r w:rsidRPr="00690484">
        <w:rPr>
          <w:rtl/>
        </w:rPr>
        <w:t>وتلاحظ اللجنة أيضا</w:t>
      </w:r>
      <w:r w:rsidR="00F905F2">
        <w:rPr>
          <w:rFonts w:hint="cs"/>
          <w:rtl/>
        </w:rPr>
        <w:t>ً</w:t>
      </w:r>
      <w:r w:rsidRPr="00690484">
        <w:rPr>
          <w:rtl/>
        </w:rPr>
        <w:t xml:space="preserve"> مع التقدير التدابير التشريعية والمؤسسية </w:t>
      </w:r>
      <w:proofErr w:type="spellStart"/>
      <w:r w:rsidRPr="00690484">
        <w:rPr>
          <w:rtl/>
        </w:rPr>
        <w:t>والسياساتية</w:t>
      </w:r>
      <w:proofErr w:type="spellEnd"/>
      <w:r w:rsidRPr="00690484">
        <w:rPr>
          <w:rtl/>
        </w:rPr>
        <w:t xml:space="preserve"> المعتمدة لتنفيذ الاتفاقية، وعلى وجه الخصوص قانون حماية حقوق الطفل لعام</w:t>
      </w:r>
      <w:r>
        <w:rPr>
          <w:rFonts w:hint="cs"/>
          <w:rtl/>
        </w:rPr>
        <w:t> </w:t>
      </w:r>
      <w:r>
        <w:rPr>
          <w:rFonts w:hint="cs"/>
          <w:rtl/>
          <w:lang w:val="fr-CH" w:bidi="ar-DZ"/>
        </w:rPr>
        <w:t>2015</w:t>
      </w:r>
      <w:r w:rsidRPr="00690484">
        <w:rPr>
          <w:rtl/>
        </w:rPr>
        <w:t xml:space="preserve"> وقانون نظام </w:t>
      </w:r>
      <w:r>
        <w:rPr>
          <w:rFonts w:hint="cs"/>
          <w:rtl/>
        </w:rPr>
        <w:t>المدارس الحكومية</w:t>
      </w:r>
      <w:r w:rsidRPr="00690484">
        <w:rPr>
          <w:rtl/>
        </w:rPr>
        <w:t xml:space="preserve"> لعام 2013 وسياسة حماية الطفل لعام ٢٠١٤ والتعديلات التي أ</w:t>
      </w:r>
      <w:r>
        <w:rPr>
          <w:rFonts w:hint="cs"/>
          <w:rtl/>
        </w:rPr>
        <w:t>ُ</w:t>
      </w:r>
      <w:r w:rsidRPr="00690484">
        <w:rPr>
          <w:rtl/>
        </w:rPr>
        <w:t xml:space="preserve">دخلت على قانون تسجيل الولادات والوفيات والزيجات لعام ١٩٨٨، </w:t>
      </w:r>
      <w:r>
        <w:rPr>
          <w:rFonts w:hint="cs"/>
          <w:rtl/>
        </w:rPr>
        <w:t>التي</w:t>
      </w:r>
      <w:r w:rsidRPr="00690484">
        <w:rPr>
          <w:rtl/>
        </w:rPr>
        <w:t xml:space="preserve"> </w:t>
      </w:r>
      <w:r>
        <w:rPr>
          <w:rFonts w:hint="cs"/>
          <w:rtl/>
        </w:rPr>
        <w:t>ت</w:t>
      </w:r>
      <w:r w:rsidRPr="00690484">
        <w:rPr>
          <w:rtl/>
        </w:rPr>
        <w:t>رفع السن القانونية لزواج الفتيات من ١٦ إلى ١٨ عاما</w:t>
      </w:r>
      <w:r>
        <w:rPr>
          <w:rFonts w:hint="cs"/>
          <w:rtl/>
        </w:rPr>
        <w:t>ً</w:t>
      </w:r>
      <w:r>
        <w:rPr>
          <w:rtl/>
        </w:rPr>
        <w:t xml:space="preserve">، وتعيين منسق </w:t>
      </w:r>
      <w:r w:rsidRPr="00690484">
        <w:rPr>
          <w:rtl/>
        </w:rPr>
        <w:t>في مكتب حقوق الطفل</w:t>
      </w:r>
      <w:r>
        <w:rPr>
          <w:rFonts w:hint="cs"/>
          <w:rtl/>
          <w:lang w:bidi="ar-DZ"/>
        </w:rPr>
        <w:t xml:space="preserve"> يُعنى ب</w:t>
      </w:r>
      <w:r>
        <w:rPr>
          <w:rFonts w:hint="cs"/>
          <w:rtl/>
        </w:rPr>
        <w:t>ا</w:t>
      </w:r>
      <w:r w:rsidRPr="00690484">
        <w:rPr>
          <w:rtl/>
        </w:rPr>
        <w:t>لمشاريع التي تستهدف الأطفال.</w:t>
      </w:r>
    </w:p>
    <w:p w:rsidR="00EC0A37" w:rsidRPr="00690484" w:rsidRDefault="00EC0A37" w:rsidP="00EC0A37">
      <w:pPr>
        <w:pStyle w:val="HChGA"/>
        <w:rPr>
          <w:rtl/>
        </w:rPr>
      </w:pPr>
      <w:r>
        <w:rPr>
          <w:rtl/>
          <w:lang w:bidi="ar-DZ"/>
        </w:rPr>
        <w:lastRenderedPageBreak/>
        <w:tab/>
      </w:r>
      <w:r w:rsidRPr="00690484">
        <w:rPr>
          <w:rtl/>
          <w:lang w:bidi="ar-DZ"/>
        </w:rPr>
        <w:t>ثالثاً-</w:t>
      </w:r>
      <w:r>
        <w:rPr>
          <w:rtl/>
          <w:lang w:bidi="ar-DZ"/>
        </w:rPr>
        <w:tab/>
      </w:r>
      <w:r w:rsidRPr="00690484">
        <w:rPr>
          <w:rtl/>
        </w:rPr>
        <w:t>دواعي القلق الرئيسية والتوصيات</w:t>
      </w:r>
    </w:p>
    <w:p w:rsidR="00EC0A37" w:rsidRPr="00EC0A37" w:rsidRDefault="00EC0A37" w:rsidP="00D66032">
      <w:pPr>
        <w:pStyle w:val="SingleTxtGA"/>
        <w:rPr>
          <w:spacing w:val="-2"/>
          <w:rtl/>
          <w:lang w:val="fr-CH"/>
        </w:rPr>
      </w:pPr>
      <w:r w:rsidRPr="00EC0A37">
        <w:rPr>
          <w:spacing w:val="-2"/>
          <w:rtl/>
          <w:lang w:val="fr-CH" w:bidi="ar-DZ"/>
        </w:rPr>
        <w:t>4-</w:t>
      </w:r>
      <w:r w:rsidRPr="00EC0A37">
        <w:rPr>
          <w:spacing w:val="-2"/>
          <w:rtl/>
          <w:lang w:val="fr-CH"/>
        </w:rPr>
        <w:tab/>
      </w:r>
      <w:r w:rsidRPr="00EC0A37">
        <w:rPr>
          <w:spacing w:val="-2"/>
          <w:rtl/>
        </w:rPr>
        <w:t xml:space="preserve">تذكّر اللجنة الدولة الطرف بترابط جميع الحقوق </w:t>
      </w:r>
      <w:r w:rsidRPr="00EC0A37">
        <w:rPr>
          <w:rFonts w:hint="cs"/>
          <w:spacing w:val="-2"/>
          <w:rtl/>
        </w:rPr>
        <w:t>المكرسة</w:t>
      </w:r>
      <w:r w:rsidRPr="00EC0A37">
        <w:rPr>
          <w:spacing w:val="-2"/>
          <w:rtl/>
        </w:rPr>
        <w:t xml:space="preserve"> في الاتفاقية وبعدم قابليتها للتجزئة، وتشدد على أهمية جميع التوصيات الواردة في هذه الملاحظات الختامية. وتود اللجنة أن توجه </w:t>
      </w:r>
      <w:r w:rsidRPr="00EC0A37">
        <w:rPr>
          <w:rFonts w:hint="cs"/>
          <w:spacing w:val="-2"/>
          <w:rtl/>
        </w:rPr>
        <w:t>عناية</w:t>
      </w:r>
      <w:r w:rsidRPr="00EC0A37">
        <w:rPr>
          <w:spacing w:val="-2"/>
          <w:rtl/>
        </w:rPr>
        <w:t xml:space="preserve"> الدولة الطرف</w:t>
      </w:r>
      <w:r w:rsidRPr="00EC0A37">
        <w:rPr>
          <w:rFonts w:hint="cs"/>
          <w:spacing w:val="-2"/>
          <w:rtl/>
        </w:rPr>
        <w:t xml:space="preserve"> </w:t>
      </w:r>
      <w:r w:rsidRPr="00EC0A37">
        <w:rPr>
          <w:spacing w:val="-2"/>
          <w:rtl/>
        </w:rPr>
        <w:t xml:space="preserve">إلى التوصيات المتعلقة بالمجالات التالية، </w:t>
      </w:r>
      <w:r w:rsidRPr="00EC0A37">
        <w:rPr>
          <w:rFonts w:hint="cs"/>
          <w:spacing w:val="-2"/>
          <w:rtl/>
        </w:rPr>
        <w:t>وهي توصيات يجب</w:t>
      </w:r>
      <w:r w:rsidRPr="00EC0A37">
        <w:rPr>
          <w:spacing w:val="-2"/>
          <w:rtl/>
        </w:rPr>
        <w:t xml:space="preserve"> اتخاذ تدابير عاجلة بشأنها: </w:t>
      </w:r>
      <w:r w:rsidRPr="00EC0A37">
        <w:rPr>
          <w:rFonts w:hint="cs"/>
          <w:spacing w:val="-2"/>
          <w:rtl/>
        </w:rPr>
        <w:t xml:space="preserve">ممارسة </w:t>
      </w:r>
      <w:r w:rsidRPr="00EC0A37">
        <w:rPr>
          <w:spacing w:val="-2"/>
          <w:rtl/>
        </w:rPr>
        <w:t xml:space="preserve">العنف </w:t>
      </w:r>
      <w:r w:rsidRPr="00EC0A37">
        <w:rPr>
          <w:rFonts w:hint="cs"/>
          <w:spacing w:val="-2"/>
          <w:rtl/>
        </w:rPr>
        <w:t>على</w:t>
      </w:r>
      <w:r w:rsidRPr="00EC0A37">
        <w:rPr>
          <w:spacing w:val="-2"/>
          <w:rtl/>
        </w:rPr>
        <w:t xml:space="preserve"> الأطفال ولا سيما العقوبة البدنية (الفقرة ١٩)</w:t>
      </w:r>
      <w:r w:rsidRPr="00EC0A37">
        <w:rPr>
          <w:rFonts w:hint="cs"/>
          <w:spacing w:val="-2"/>
          <w:rtl/>
        </w:rPr>
        <w:t>،</w:t>
      </w:r>
      <w:r w:rsidRPr="00EC0A37">
        <w:rPr>
          <w:spacing w:val="-2"/>
          <w:rtl/>
        </w:rPr>
        <w:t xml:space="preserve"> </w:t>
      </w:r>
      <w:r w:rsidRPr="00EC0A37">
        <w:rPr>
          <w:rFonts w:hint="cs"/>
          <w:spacing w:val="-2"/>
          <w:rtl/>
        </w:rPr>
        <w:t>و</w:t>
      </w:r>
      <w:r w:rsidRPr="00EC0A37">
        <w:rPr>
          <w:spacing w:val="-2"/>
          <w:rtl/>
        </w:rPr>
        <w:t>الأطفال المحرومون من بيئة أسرية (الفقرة 25)</w:t>
      </w:r>
      <w:r w:rsidRPr="00EC0A37">
        <w:rPr>
          <w:rFonts w:hint="cs"/>
          <w:spacing w:val="-2"/>
          <w:rtl/>
        </w:rPr>
        <w:t>،</w:t>
      </w:r>
      <w:r w:rsidRPr="00EC0A37">
        <w:rPr>
          <w:spacing w:val="-2"/>
          <w:rtl/>
        </w:rPr>
        <w:t xml:space="preserve"> وصحة المراهقين (الفقرة ٣١)، </w:t>
      </w:r>
      <w:r w:rsidRPr="00EC0A37">
        <w:rPr>
          <w:rFonts w:hint="cs"/>
          <w:spacing w:val="-2"/>
          <w:rtl/>
        </w:rPr>
        <w:t>و</w:t>
      </w:r>
      <w:r w:rsidRPr="00EC0A37">
        <w:rPr>
          <w:spacing w:val="-2"/>
          <w:rtl/>
        </w:rPr>
        <w:t>آثار تغير المناخ على حقوق الطفل (الفقرة ٣٤</w:t>
      </w:r>
      <w:r w:rsidR="00D66032">
        <w:rPr>
          <w:rFonts w:hint="cs"/>
          <w:spacing w:val="-2"/>
          <w:rtl/>
        </w:rPr>
        <w:t>)</w:t>
      </w:r>
      <w:r w:rsidRPr="00EC0A37">
        <w:rPr>
          <w:spacing w:val="-2"/>
          <w:rtl/>
        </w:rPr>
        <w:t>، والتعليم (الفقرة ٣٧) والاتجار والاستغلال الجنسي (الفقرة ٣٩</w:t>
      </w:r>
      <w:r w:rsidR="00D66032">
        <w:rPr>
          <w:rFonts w:hint="cs"/>
          <w:spacing w:val="-2"/>
          <w:rtl/>
        </w:rPr>
        <w:t>)</w:t>
      </w:r>
      <w:r w:rsidRPr="00EC0A37">
        <w:rPr>
          <w:spacing w:val="-2"/>
          <w:rtl/>
          <w:lang w:val="fr-CH" w:bidi="ar-DZ"/>
        </w:rPr>
        <w:t>.</w:t>
      </w:r>
    </w:p>
    <w:p w:rsidR="00EC0A37" w:rsidRPr="00690484" w:rsidRDefault="00EC0A37" w:rsidP="00EC0A37">
      <w:pPr>
        <w:pStyle w:val="H1GA"/>
        <w:rPr>
          <w:rtl/>
        </w:rPr>
      </w:pPr>
      <w:r>
        <w:rPr>
          <w:rtl/>
          <w:lang w:val="fr-CH" w:bidi="ar-DZ"/>
        </w:rPr>
        <w:tab/>
      </w:r>
      <w:r w:rsidRPr="00690484">
        <w:rPr>
          <w:rtl/>
          <w:lang w:val="fr-CH" w:bidi="ar-DZ"/>
        </w:rPr>
        <w:t>ألف-</w:t>
      </w:r>
      <w:r>
        <w:rPr>
          <w:rtl/>
          <w:lang w:val="fr-CH" w:bidi="ar-DZ"/>
        </w:rPr>
        <w:tab/>
      </w:r>
      <w:r w:rsidRPr="00690484">
        <w:rPr>
          <w:rtl/>
        </w:rPr>
        <w:t>تدابير التنفيذ العامة (المواد 4 و42 و44</w:t>
      </w:r>
      <w:r>
        <w:rPr>
          <w:rFonts w:hint="cs"/>
          <w:rtl/>
        </w:rPr>
        <w:t>(6)</w:t>
      </w:r>
      <w:r w:rsidRPr="00690484">
        <w:rPr>
          <w:rtl/>
        </w:rPr>
        <w:t>)</w:t>
      </w:r>
    </w:p>
    <w:p w:rsidR="00EC0A37" w:rsidRPr="00690484" w:rsidRDefault="00EC0A37" w:rsidP="00EC0A37">
      <w:pPr>
        <w:pStyle w:val="H23GA"/>
        <w:rPr>
          <w:rtl/>
        </w:rPr>
      </w:pPr>
      <w:r>
        <w:rPr>
          <w:rtl/>
        </w:rPr>
        <w:tab/>
      </w:r>
      <w:r>
        <w:rPr>
          <w:rtl/>
        </w:rPr>
        <w:tab/>
      </w:r>
      <w:r w:rsidRPr="00690484">
        <w:rPr>
          <w:rtl/>
        </w:rPr>
        <w:t>التشريعات</w:t>
      </w:r>
    </w:p>
    <w:p w:rsidR="00EC0A37" w:rsidRPr="00FD594C" w:rsidRDefault="00EC0A37" w:rsidP="00D66032">
      <w:pPr>
        <w:pStyle w:val="SingleTxtGA"/>
        <w:spacing w:line="370" w:lineRule="exact"/>
        <w:rPr>
          <w:b/>
          <w:bCs/>
          <w:rtl/>
          <w:lang w:val="fr-CH"/>
        </w:rPr>
      </w:pPr>
      <w:r w:rsidRPr="00114FCB">
        <w:rPr>
          <w:rtl/>
          <w:lang w:val="fr-CH" w:bidi="ar-DZ"/>
        </w:rPr>
        <w:t>5-</w:t>
      </w:r>
      <w:r w:rsidRPr="00690484">
        <w:rPr>
          <w:rtl/>
          <w:lang w:val="fr-CH"/>
        </w:rPr>
        <w:tab/>
      </w:r>
      <w:r w:rsidRPr="00FD594C">
        <w:rPr>
          <w:b/>
          <w:bCs/>
          <w:rtl/>
        </w:rPr>
        <w:t>ترح</w:t>
      </w:r>
      <w:r w:rsidRPr="00FD594C">
        <w:rPr>
          <w:rFonts w:hint="cs"/>
          <w:b/>
          <w:bCs/>
          <w:rtl/>
        </w:rPr>
        <w:t>ّ</w:t>
      </w:r>
      <w:r w:rsidRPr="00FD594C">
        <w:rPr>
          <w:b/>
          <w:bCs/>
          <w:rtl/>
        </w:rPr>
        <w:t xml:space="preserve">ب اللجنة </w:t>
      </w:r>
      <w:r w:rsidRPr="00FD594C">
        <w:rPr>
          <w:rFonts w:hint="cs"/>
          <w:b/>
          <w:bCs/>
          <w:rtl/>
        </w:rPr>
        <w:t>بإصدار</w:t>
      </w:r>
      <w:r w:rsidRPr="00FD594C">
        <w:rPr>
          <w:b/>
          <w:bCs/>
          <w:rtl/>
        </w:rPr>
        <w:t xml:space="preserve"> قانون حماية حقوق الطفل وبقرار الحكومة تعيين</w:t>
      </w:r>
      <w:r w:rsidRPr="00FD594C">
        <w:rPr>
          <w:rFonts w:hint="cs"/>
          <w:b/>
          <w:bCs/>
          <w:rtl/>
        </w:rPr>
        <w:t>َ</w:t>
      </w:r>
      <w:r w:rsidRPr="00FD594C">
        <w:rPr>
          <w:b/>
          <w:bCs/>
          <w:rtl/>
        </w:rPr>
        <w:t xml:space="preserve"> وزارة الثقافة والشؤون الداخلية</w:t>
      </w:r>
      <w:r w:rsidRPr="00FD594C">
        <w:rPr>
          <w:rFonts w:hint="cs"/>
          <w:b/>
          <w:bCs/>
          <w:rtl/>
        </w:rPr>
        <w:t xml:space="preserve"> بصفتها </w:t>
      </w:r>
      <w:r w:rsidRPr="00FD594C">
        <w:rPr>
          <w:b/>
          <w:bCs/>
          <w:rtl/>
        </w:rPr>
        <w:t xml:space="preserve">السلطة المسؤولة عن تنفيذ القانون، </w:t>
      </w:r>
      <w:r w:rsidRPr="00FD594C">
        <w:rPr>
          <w:rFonts w:hint="cs"/>
          <w:b/>
          <w:bCs/>
          <w:rtl/>
        </w:rPr>
        <w:t xml:space="preserve">إلاّ أن اللجنة </w:t>
      </w:r>
      <w:r w:rsidRPr="00FD594C">
        <w:rPr>
          <w:b/>
          <w:bCs/>
          <w:rtl/>
        </w:rPr>
        <w:t xml:space="preserve">توصي </w:t>
      </w:r>
      <w:r w:rsidRPr="00FD594C">
        <w:rPr>
          <w:rFonts w:hint="cs"/>
          <w:b/>
          <w:bCs/>
          <w:rtl/>
        </w:rPr>
        <w:t xml:space="preserve">بأن تقوم </w:t>
      </w:r>
      <w:r w:rsidRPr="00FD594C">
        <w:rPr>
          <w:b/>
          <w:bCs/>
          <w:rtl/>
        </w:rPr>
        <w:t>الدولة الطرف بما يلي:</w:t>
      </w:r>
    </w:p>
    <w:p w:rsidR="00EC0A37" w:rsidRPr="00FD594C" w:rsidRDefault="00EC0A37" w:rsidP="00D66032">
      <w:pPr>
        <w:pStyle w:val="SingleTxtGA"/>
        <w:spacing w:line="370" w:lineRule="exact"/>
        <w:rPr>
          <w:b/>
          <w:bCs/>
          <w:rtl/>
          <w:lang w:val="fr-CH" w:bidi="ar-DZ"/>
        </w:rPr>
      </w:pPr>
      <w:r>
        <w:rPr>
          <w:rtl/>
          <w:lang w:val="fr-CH"/>
        </w:rPr>
        <w:tab/>
      </w:r>
      <w:r w:rsidRPr="00690484">
        <w:rPr>
          <w:rFonts w:hint="cs"/>
          <w:rtl/>
          <w:lang w:val="fr-CH"/>
        </w:rPr>
        <w:t>(‌أ)</w:t>
      </w:r>
      <w:r w:rsidRPr="00690484">
        <w:rPr>
          <w:rFonts w:hint="cs"/>
          <w:rtl/>
          <w:lang w:val="fr-CH"/>
        </w:rPr>
        <w:tab/>
      </w:r>
      <w:r w:rsidRPr="00FD594C">
        <w:rPr>
          <w:b/>
          <w:bCs/>
          <w:rtl/>
        </w:rPr>
        <w:t>مواصلة جهودها في سبيل مواءمة القانون المحلي، بما فيه القانون العرفي، مع مبادئ وأحكام الاتفاقية؛</w:t>
      </w:r>
    </w:p>
    <w:p w:rsidR="00EC0A37" w:rsidRPr="00FD594C" w:rsidRDefault="00EC0A37" w:rsidP="00D66032">
      <w:pPr>
        <w:pStyle w:val="SingleTxtGA"/>
        <w:spacing w:line="370" w:lineRule="exact"/>
        <w:rPr>
          <w:b/>
          <w:bCs/>
          <w:rtl/>
          <w:lang w:val="fr-CH" w:bidi="ar-DZ"/>
        </w:rPr>
      </w:pPr>
      <w:r>
        <w:rPr>
          <w:rtl/>
          <w:lang w:val="fr-CH"/>
        </w:rPr>
        <w:tab/>
      </w:r>
      <w:r w:rsidRPr="00690484">
        <w:rPr>
          <w:rFonts w:hint="cs"/>
          <w:rtl/>
          <w:lang w:val="fr-CH"/>
        </w:rPr>
        <w:t>(‌ب)</w:t>
      </w:r>
      <w:r w:rsidRPr="00690484">
        <w:rPr>
          <w:rFonts w:hint="cs"/>
          <w:rtl/>
          <w:lang w:val="fr-CH"/>
        </w:rPr>
        <w:tab/>
      </w:r>
      <w:r w:rsidRPr="00FD594C">
        <w:rPr>
          <w:b/>
          <w:bCs/>
          <w:rtl/>
        </w:rPr>
        <w:t xml:space="preserve">اتخاذ جميع التدابير اللازمة من أجل تنفيذ التشريعات المتعلقة بالطفل </w:t>
      </w:r>
      <w:r w:rsidRPr="00FD594C">
        <w:rPr>
          <w:rFonts w:hint="cs"/>
          <w:b/>
          <w:bCs/>
          <w:rtl/>
        </w:rPr>
        <w:t>بفعالية</w:t>
      </w:r>
      <w:r w:rsidRPr="00FD594C">
        <w:rPr>
          <w:b/>
          <w:bCs/>
          <w:rtl/>
        </w:rPr>
        <w:t xml:space="preserve">، </w:t>
      </w:r>
      <w:r w:rsidRPr="00FD594C">
        <w:rPr>
          <w:rFonts w:hint="cs"/>
          <w:b/>
          <w:bCs/>
          <w:rtl/>
        </w:rPr>
        <w:t>ولا سيما</w:t>
      </w:r>
      <w:r w:rsidRPr="00FD594C">
        <w:rPr>
          <w:b/>
          <w:bCs/>
          <w:rtl/>
        </w:rPr>
        <w:t xml:space="preserve"> من خلال التعجيل باعتماد </w:t>
      </w:r>
      <w:r w:rsidRPr="00FD594C">
        <w:rPr>
          <w:rFonts w:hint="cs"/>
          <w:b/>
          <w:bCs/>
          <w:rtl/>
        </w:rPr>
        <w:t>قواعد</w:t>
      </w:r>
      <w:r w:rsidRPr="00FD594C">
        <w:rPr>
          <w:b/>
          <w:bCs/>
          <w:rtl/>
        </w:rPr>
        <w:t xml:space="preserve"> تنظيمية من أجل إنشاء الآليات لتنفيذ تلك التشريعات؛</w:t>
      </w:r>
    </w:p>
    <w:p w:rsidR="00EC0A37" w:rsidRPr="00FD594C" w:rsidRDefault="00EC0A37" w:rsidP="00D66032">
      <w:pPr>
        <w:pStyle w:val="SingleTxtGA"/>
        <w:spacing w:line="370" w:lineRule="exact"/>
        <w:rPr>
          <w:b/>
          <w:bCs/>
          <w:rtl/>
          <w:lang w:val="fr-CH" w:bidi="ar-DZ"/>
        </w:rPr>
      </w:pPr>
      <w:r>
        <w:rPr>
          <w:rtl/>
          <w:lang w:val="fr-CH"/>
        </w:rPr>
        <w:tab/>
      </w:r>
      <w:r w:rsidRPr="00690484">
        <w:rPr>
          <w:rFonts w:hint="cs"/>
          <w:rtl/>
          <w:lang w:val="fr-CH"/>
        </w:rPr>
        <w:t>(‌ج)</w:t>
      </w:r>
      <w:r w:rsidRPr="00690484">
        <w:rPr>
          <w:rFonts w:hint="cs"/>
          <w:rtl/>
          <w:lang w:val="fr-CH"/>
        </w:rPr>
        <w:tab/>
      </w:r>
      <w:r w:rsidRPr="00FD594C">
        <w:rPr>
          <w:b/>
          <w:bCs/>
          <w:rtl/>
        </w:rPr>
        <w:t>ضمان توافر ما يكفي من الموارد البشرية والتقنية والمالية من أجل تنفيذ التشريعات المتعلقة بحقوق الطفل.</w:t>
      </w:r>
    </w:p>
    <w:p w:rsidR="00EC0A37" w:rsidRPr="00690484" w:rsidRDefault="00EC0A37" w:rsidP="00D66032">
      <w:pPr>
        <w:pStyle w:val="H23GA"/>
        <w:spacing w:line="370" w:lineRule="exact"/>
        <w:rPr>
          <w:rtl/>
        </w:rPr>
      </w:pPr>
      <w:r>
        <w:rPr>
          <w:rFonts w:cs="Times New Roman"/>
          <w:rtl/>
        </w:rPr>
        <w:tab/>
      </w:r>
      <w:r>
        <w:rPr>
          <w:rFonts w:cs="Times New Roman"/>
          <w:rtl/>
        </w:rPr>
        <w:tab/>
      </w:r>
      <w:r w:rsidRPr="00690484">
        <w:rPr>
          <w:rtl/>
        </w:rPr>
        <w:t>السياسة والاستراتيجية الشاملتان</w:t>
      </w:r>
    </w:p>
    <w:p w:rsidR="00EC0A37" w:rsidRPr="00FD594C" w:rsidRDefault="00EC0A37" w:rsidP="00D66032">
      <w:pPr>
        <w:pStyle w:val="SingleTxtGA"/>
        <w:spacing w:line="370" w:lineRule="exact"/>
        <w:rPr>
          <w:b/>
          <w:bCs/>
          <w:rtl/>
          <w:lang w:val="fr-CH" w:bidi="ar-DZ"/>
        </w:rPr>
      </w:pPr>
      <w:r w:rsidRPr="00114FCB">
        <w:rPr>
          <w:rtl/>
          <w:lang w:val="fr-CH" w:bidi="ar-DZ"/>
        </w:rPr>
        <w:t>6-</w:t>
      </w:r>
      <w:r w:rsidRPr="00690484">
        <w:rPr>
          <w:rtl/>
          <w:lang w:val="fr-CH" w:bidi="ar-DZ"/>
        </w:rPr>
        <w:tab/>
      </w:r>
      <w:r w:rsidRPr="00FD594C">
        <w:rPr>
          <w:b/>
          <w:bCs/>
          <w:rtl/>
          <w:lang w:val="fr-CH" w:bidi="ar-DZ"/>
        </w:rPr>
        <w:t xml:space="preserve">تشجع اللجنة الدولة الطرف على ما يلي: </w:t>
      </w:r>
    </w:p>
    <w:p w:rsidR="00EC0A37" w:rsidRPr="00FD594C" w:rsidRDefault="00EC0A37" w:rsidP="00D66032">
      <w:pPr>
        <w:pStyle w:val="SingleTxtGA"/>
        <w:spacing w:line="370" w:lineRule="exact"/>
        <w:rPr>
          <w:b/>
          <w:bCs/>
          <w:rtl/>
          <w:lang w:val="fr-CH" w:bidi="ar-DZ"/>
        </w:rPr>
      </w:pPr>
      <w:r>
        <w:rPr>
          <w:rtl/>
          <w:lang w:val="fr-CH"/>
        </w:rPr>
        <w:tab/>
      </w:r>
      <w:r w:rsidRPr="00690484">
        <w:rPr>
          <w:rFonts w:hint="cs"/>
          <w:rtl/>
          <w:lang w:val="fr-CH"/>
        </w:rPr>
        <w:t>(أ‌)</w:t>
      </w:r>
      <w:r w:rsidRPr="00690484">
        <w:rPr>
          <w:rFonts w:hint="cs"/>
          <w:rtl/>
          <w:lang w:val="fr-CH"/>
        </w:rPr>
        <w:tab/>
      </w:r>
      <w:r w:rsidRPr="00FD594C">
        <w:rPr>
          <w:rFonts w:hint="cs"/>
          <w:b/>
          <w:bCs/>
          <w:rtl/>
          <w:lang w:val="en-GB" w:eastAsia="zh-TW"/>
        </w:rPr>
        <w:t>وضع</w:t>
      </w:r>
      <w:r w:rsidRPr="00FD594C">
        <w:rPr>
          <w:b/>
          <w:bCs/>
          <w:rtl/>
          <w:lang w:val="en-GB" w:eastAsia="zh-TW"/>
        </w:rPr>
        <w:t xml:space="preserve"> سياسة وطنية شاملة بشأن الطفل تغطي جميع المجالات المشمولة بالاتفاقية</w:t>
      </w:r>
      <w:r w:rsidRPr="00FD594C">
        <w:rPr>
          <w:rFonts w:hint="cs"/>
          <w:b/>
          <w:bCs/>
          <w:rtl/>
          <w:lang w:val="en-GB" w:eastAsia="zh-TW"/>
        </w:rPr>
        <w:t xml:space="preserve"> واعتمادها</w:t>
      </w:r>
      <w:r w:rsidRPr="00FD594C">
        <w:rPr>
          <w:b/>
          <w:bCs/>
          <w:rtl/>
          <w:lang w:val="en-GB" w:eastAsia="zh-TW"/>
        </w:rPr>
        <w:t>، و</w:t>
      </w:r>
      <w:r w:rsidRPr="00FD594C">
        <w:rPr>
          <w:rFonts w:hint="cs"/>
          <w:b/>
          <w:bCs/>
          <w:rtl/>
          <w:lang w:val="en-GB" w:eastAsia="zh-TW"/>
        </w:rPr>
        <w:t>إ</w:t>
      </w:r>
      <w:r w:rsidRPr="00FD594C">
        <w:rPr>
          <w:b/>
          <w:bCs/>
          <w:rtl/>
          <w:lang w:val="en-GB" w:eastAsia="zh-TW"/>
        </w:rPr>
        <w:t>عد</w:t>
      </w:r>
      <w:r w:rsidRPr="00FD594C">
        <w:rPr>
          <w:rFonts w:hint="cs"/>
          <w:b/>
          <w:bCs/>
          <w:rtl/>
          <w:lang w:val="en-GB" w:eastAsia="zh-TW"/>
        </w:rPr>
        <w:t>اد</w:t>
      </w:r>
      <w:r w:rsidRPr="00FD594C">
        <w:rPr>
          <w:b/>
          <w:bCs/>
          <w:rtl/>
          <w:lang w:val="en-GB" w:eastAsia="zh-TW"/>
        </w:rPr>
        <w:t xml:space="preserve"> استراتيجية</w:t>
      </w:r>
      <w:r w:rsidRPr="00FD594C">
        <w:rPr>
          <w:rFonts w:hint="cs"/>
          <w:b/>
          <w:bCs/>
          <w:rtl/>
          <w:lang w:val="en-GB" w:eastAsia="zh-TW"/>
        </w:rPr>
        <w:t xml:space="preserve"> </w:t>
      </w:r>
      <w:r w:rsidRPr="00FD594C">
        <w:rPr>
          <w:b/>
          <w:bCs/>
          <w:rtl/>
          <w:lang w:val="en-GB" w:eastAsia="zh-TW"/>
        </w:rPr>
        <w:t>على أساس</w:t>
      </w:r>
      <w:r w:rsidRPr="00FD594C">
        <w:rPr>
          <w:rFonts w:hint="cs"/>
          <w:b/>
          <w:bCs/>
          <w:rtl/>
          <w:lang w:val="en-GB" w:eastAsia="zh-TW"/>
        </w:rPr>
        <w:t xml:space="preserve"> هذه السياسة</w:t>
      </w:r>
      <w:r w:rsidRPr="00FD594C">
        <w:rPr>
          <w:b/>
          <w:bCs/>
          <w:rtl/>
          <w:lang w:val="en-GB" w:eastAsia="zh-TW"/>
        </w:rPr>
        <w:t xml:space="preserve"> لتنفيذها ودعمه</w:t>
      </w:r>
      <w:r w:rsidR="00F905F2">
        <w:rPr>
          <w:rFonts w:hint="cs"/>
          <w:b/>
          <w:bCs/>
          <w:rtl/>
          <w:lang w:val="en-GB" w:eastAsia="zh-TW"/>
        </w:rPr>
        <w:t>ا</w:t>
      </w:r>
      <w:r w:rsidRPr="00FD594C">
        <w:rPr>
          <w:rFonts w:hint="cs"/>
          <w:b/>
          <w:bCs/>
          <w:rtl/>
          <w:lang w:val="en-GB" w:eastAsia="zh-TW"/>
        </w:rPr>
        <w:t xml:space="preserve"> ذ</w:t>
      </w:r>
      <w:r w:rsidRPr="00FD594C">
        <w:rPr>
          <w:b/>
          <w:bCs/>
          <w:rtl/>
          <w:lang w:val="en-GB" w:eastAsia="zh-TW"/>
        </w:rPr>
        <w:t>ا</w:t>
      </w:r>
      <w:r w:rsidRPr="00FD594C">
        <w:rPr>
          <w:rFonts w:hint="cs"/>
          <w:b/>
          <w:bCs/>
          <w:rtl/>
          <w:lang w:val="en-GB" w:eastAsia="zh-TW"/>
        </w:rPr>
        <w:t>ك التنفيذ</w:t>
      </w:r>
      <w:r w:rsidRPr="00FD594C">
        <w:rPr>
          <w:b/>
          <w:bCs/>
          <w:rtl/>
          <w:lang w:val="en-GB" w:eastAsia="zh-TW"/>
        </w:rPr>
        <w:t xml:space="preserve"> بما يكفي من الموارد البشرية والتقنية والمالية</w:t>
      </w:r>
      <w:r w:rsidR="00FD594C">
        <w:rPr>
          <w:rFonts w:hint="cs"/>
          <w:b/>
          <w:bCs/>
          <w:rtl/>
          <w:lang w:val="fr-CH"/>
        </w:rPr>
        <w:t xml:space="preserve">؛ </w:t>
      </w:r>
    </w:p>
    <w:p w:rsidR="00EC0A37" w:rsidRPr="00FD594C" w:rsidRDefault="00EC0A37" w:rsidP="00D66032">
      <w:pPr>
        <w:pStyle w:val="SingleTxtGA"/>
        <w:spacing w:line="370" w:lineRule="exact"/>
        <w:rPr>
          <w:b/>
          <w:bCs/>
          <w:rtl/>
          <w:lang w:val="fr-CH"/>
        </w:rPr>
      </w:pPr>
      <w:r>
        <w:rPr>
          <w:rtl/>
          <w:lang w:val="fr-CH"/>
        </w:rPr>
        <w:tab/>
      </w:r>
      <w:r w:rsidRPr="00690484">
        <w:rPr>
          <w:rFonts w:hint="cs"/>
          <w:rtl/>
          <w:lang w:val="fr-CH"/>
        </w:rPr>
        <w:t>(ب‌)</w:t>
      </w:r>
      <w:r w:rsidRPr="00690484">
        <w:rPr>
          <w:rFonts w:hint="cs"/>
          <w:rtl/>
          <w:lang w:val="fr-CH"/>
        </w:rPr>
        <w:tab/>
      </w:r>
      <w:r w:rsidRPr="00FD594C">
        <w:rPr>
          <w:b/>
          <w:bCs/>
          <w:rtl/>
          <w:lang w:val="en-GB" w:eastAsia="zh-TW"/>
        </w:rPr>
        <w:t>ضمان مشاركة جميع أصحاب المصلحة المعنيين، بمن فيهم الأطفال، مشاركة كاملة في وضع سياسات حماية الطفل وإجراء تقييم</w:t>
      </w:r>
      <w:r w:rsidRPr="00FD594C">
        <w:rPr>
          <w:rFonts w:hint="cs"/>
          <w:b/>
          <w:bCs/>
          <w:rtl/>
          <w:lang w:val="en-GB" w:eastAsia="zh-TW"/>
        </w:rPr>
        <w:t>ات</w:t>
      </w:r>
      <w:r w:rsidRPr="00FD594C">
        <w:rPr>
          <w:b/>
          <w:bCs/>
          <w:rtl/>
          <w:lang w:val="en-GB" w:eastAsia="zh-TW"/>
        </w:rPr>
        <w:t xml:space="preserve"> لفعالية تنفيذها بانتظام.</w:t>
      </w:r>
    </w:p>
    <w:p w:rsidR="00EC0A37" w:rsidRPr="00690484" w:rsidRDefault="00EC0A37" w:rsidP="00EC0A37">
      <w:pPr>
        <w:pStyle w:val="H23GA"/>
        <w:rPr>
          <w:rtl/>
          <w:lang w:val="fr-CH"/>
        </w:rPr>
      </w:pPr>
      <w:r>
        <w:rPr>
          <w:rtl/>
          <w:lang w:val="fr-CH"/>
        </w:rPr>
        <w:tab/>
      </w:r>
      <w:r>
        <w:rPr>
          <w:rtl/>
          <w:lang w:val="fr-CH"/>
        </w:rPr>
        <w:tab/>
      </w:r>
      <w:r w:rsidRPr="00690484">
        <w:rPr>
          <w:rtl/>
          <w:lang w:val="fr-CH"/>
        </w:rPr>
        <w:t>التنسيق</w:t>
      </w:r>
    </w:p>
    <w:p w:rsidR="00EC0A37" w:rsidRPr="00D66032" w:rsidRDefault="00EC0A37" w:rsidP="00EC0A37">
      <w:pPr>
        <w:pStyle w:val="SingleTxtGA"/>
        <w:rPr>
          <w:b/>
          <w:bCs/>
          <w:spacing w:val="-4"/>
          <w:rtl/>
          <w:lang w:val="fr-CH"/>
        </w:rPr>
      </w:pPr>
      <w:r w:rsidRPr="00D66032">
        <w:rPr>
          <w:spacing w:val="-4"/>
          <w:rtl/>
          <w:lang w:val="fr-CH" w:bidi="ar-DZ"/>
        </w:rPr>
        <w:t>7-</w:t>
      </w:r>
      <w:r w:rsidRPr="00D66032">
        <w:rPr>
          <w:spacing w:val="-4"/>
          <w:rtl/>
          <w:lang w:val="fr-CH"/>
        </w:rPr>
        <w:tab/>
      </w:r>
      <w:r w:rsidRPr="00D66032">
        <w:rPr>
          <w:b/>
          <w:bCs/>
          <w:spacing w:val="-4"/>
          <w:rtl/>
          <w:lang w:val="en-GB" w:eastAsia="zh-TW"/>
        </w:rPr>
        <w:t xml:space="preserve">تلاحظ </w:t>
      </w:r>
      <w:r w:rsidRPr="00D66032">
        <w:rPr>
          <w:rFonts w:hint="cs"/>
          <w:b/>
          <w:bCs/>
          <w:spacing w:val="-4"/>
          <w:rtl/>
          <w:lang w:val="en-GB" w:eastAsia="zh-TW"/>
        </w:rPr>
        <w:t xml:space="preserve">اللجنة </w:t>
      </w:r>
      <w:r w:rsidRPr="00D66032">
        <w:rPr>
          <w:b/>
          <w:bCs/>
          <w:spacing w:val="-4"/>
          <w:rtl/>
          <w:lang w:val="en-GB" w:eastAsia="zh-TW"/>
        </w:rPr>
        <w:t>تعيين منسق في مكتب حقوق الطفل</w:t>
      </w:r>
      <w:r w:rsidRPr="00D66032">
        <w:rPr>
          <w:rFonts w:hint="cs"/>
          <w:b/>
          <w:bCs/>
          <w:spacing w:val="-4"/>
          <w:rtl/>
          <w:lang w:val="en-GB" w:eastAsia="zh-TW"/>
        </w:rPr>
        <w:t xml:space="preserve"> يُعنى با</w:t>
      </w:r>
      <w:r w:rsidRPr="00D66032">
        <w:rPr>
          <w:b/>
          <w:bCs/>
          <w:spacing w:val="-4"/>
          <w:rtl/>
          <w:lang w:val="en-GB" w:eastAsia="zh-TW"/>
        </w:rPr>
        <w:t xml:space="preserve">لمشاريع التي تستهدف الأطفال، </w:t>
      </w:r>
      <w:r w:rsidRPr="00D66032">
        <w:rPr>
          <w:rFonts w:hint="cs"/>
          <w:b/>
          <w:bCs/>
          <w:spacing w:val="-4"/>
          <w:rtl/>
          <w:lang w:val="en-GB" w:eastAsia="zh-TW"/>
        </w:rPr>
        <w:t>و</w:t>
      </w:r>
      <w:r w:rsidRPr="00D66032">
        <w:rPr>
          <w:b/>
          <w:bCs/>
          <w:spacing w:val="-4"/>
          <w:rtl/>
          <w:lang w:val="en-GB" w:eastAsia="zh-TW"/>
        </w:rPr>
        <w:t xml:space="preserve">توصي </w:t>
      </w:r>
      <w:r w:rsidRPr="00D66032">
        <w:rPr>
          <w:rFonts w:hint="cs"/>
          <w:b/>
          <w:bCs/>
          <w:spacing w:val="-4"/>
          <w:rtl/>
          <w:lang w:val="en-GB" w:eastAsia="zh-TW"/>
        </w:rPr>
        <w:t xml:space="preserve">بأن تعزز </w:t>
      </w:r>
      <w:r w:rsidRPr="00D66032">
        <w:rPr>
          <w:b/>
          <w:bCs/>
          <w:spacing w:val="-4"/>
          <w:rtl/>
          <w:lang w:val="en-GB" w:eastAsia="zh-TW"/>
        </w:rPr>
        <w:t xml:space="preserve">الدولة الطرف التنسيق فيما بين الوزارات من خلال </w:t>
      </w:r>
      <w:r w:rsidRPr="00D66032">
        <w:rPr>
          <w:rFonts w:hint="cs"/>
          <w:b/>
          <w:bCs/>
          <w:spacing w:val="-4"/>
          <w:rtl/>
          <w:lang w:val="en-GB" w:eastAsia="zh-TW"/>
        </w:rPr>
        <w:t>التأكد من أن ل</w:t>
      </w:r>
      <w:r w:rsidRPr="00D66032">
        <w:rPr>
          <w:b/>
          <w:bCs/>
          <w:spacing w:val="-4"/>
          <w:rtl/>
          <w:lang w:val="en-GB" w:eastAsia="zh-TW"/>
        </w:rPr>
        <w:t>مكتب حقوق الطفل ولاية واضحة وسلطة كافية لتنسيق جميع الأنشطة المتصلة بتنفيذ الاتفاقية على الصُعد</w:t>
      </w:r>
      <w:r w:rsidRPr="00D66032">
        <w:rPr>
          <w:rFonts w:hint="cs"/>
          <w:b/>
          <w:bCs/>
          <w:spacing w:val="-4"/>
          <w:rtl/>
          <w:lang w:val="en-GB" w:eastAsia="zh-TW"/>
        </w:rPr>
        <w:t xml:space="preserve"> المحلية والوطنية و</w:t>
      </w:r>
      <w:r w:rsidRPr="00D66032">
        <w:rPr>
          <w:b/>
          <w:bCs/>
          <w:spacing w:val="-4"/>
          <w:rtl/>
          <w:lang w:val="en-GB" w:eastAsia="zh-TW"/>
        </w:rPr>
        <w:t xml:space="preserve">المشتركة عبر القطاعات. وينبغي </w:t>
      </w:r>
      <w:r w:rsidRPr="00D66032">
        <w:rPr>
          <w:rFonts w:hint="cs"/>
          <w:b/>
          <w:bCs/>
          <w:spacing w:val="-4"/>
          <w:rtl/>
          <w:lang w:val="en-GB" w:eastAsia="zh-TW"/>
        </w:rPr>
        <w:t>ل</w:t>
      </w:r>
      <w:r w:rsidRPr="00D66032">
        <w:rPr>
          <w:b/>
          <w:bCs/>
          <w:spacing w:val="-4"/>
          <w:rtl/>
          <w:lang w:val="en-GB" w:eastAsia="zh-TW"/>
        </w:rPr>
        <w:t xml:space="preserve">لدولة </w:t>
      </w:r>
      <w:r w:rsidRPr="00D66032">
        <w:rPr>
          <w:b/>
          <w:bCs/>
          <w:spacing w:val="-4"/>
          <w:rtl/>
          <w:lang w:val="fr-CH"/>
        </w:rPr>
        <w:t xml:space="preserve">الطرف </w:t>
      </w:r>
      <w:r w:rsidRPr="00D66032">
        <w:rPr>
          <w:b/>
          <w:bCs/>
          <w:spacing w:val="-4"/>
          <w:rtl/>
          <w:lang w:val="en-GB" w:eastAsia="zh-TW"/>
        </w:rPr>
        <w:t xml:space="preserve">أن تكفل </w:t>
      </w:r>
      <w:r w:rsidRPr="00D66032">
        <w:rPr>
          <w:b/>
          <w:bCs/>
          <w:spacing w:val="-4"/>
          <w:rtl/>
          <w:lang w:val="fr-CH"/>
        </w:rPr>
        <w:t xml:space="preserve">تزويد هيئة التنسيق هذه بالموارد البشرية والتقنية والمالية اللازمة </w:t>
      </w:r>
      <w:r w:rsidRPr="00D66032">
        <w:rPr>
          <w:rFonts w:hint="cs"/>
          <w:b/>
          <w:bCs/>
          <w:spacing w:val="-4"/>
          <w:rtl/>
          <w:lang w:val="fr-CH"/>
        </w:rPr>
        <w:t>كي تؤدي وظيفتها</w:t>
      </w:r>
      <w:r w:rsidRPr="00D66032">
        <w:rPr>
          <w:b/>
          <w:bCs/>
          <w:spacing w:val="-4"/>
          <w:rtl/>
          <w:lang w:val="fr-CH"/>
        </w:rPr>
        <w:t xml:space="preserve"> بفعالية. </w:t>
      </w:r>
    </w:p>
    <w:p w:rsidR="00EC0A37" w:rsidRPr="00690484" w:rsidRDefault="00EC0A37" w:rsidP="00EC0A37">
      <w:pPr>
        <w:pStyle w:val="H23GA"/>
        <w:rPr>
          <w:rtl/>
          <w:lang w:val="fr-CH"/>
        </w:rPr>
      </w:pPr>
      <w:r>
        <w:rPr>
          <w:rtl/>
          <w:lang w:val="fr-CH"/>
        </w:rPr>
        <w:lastRenderedPageBreak/>
        <w:tab/>
      </w:r>
      <w:r>
        <w:rPr>
          <w:rtl/>
          <w:lang w:val="fr-CH"/>
        </w:rPr>
        <w:tab/>
      </w:r>
      <w:r w:rsidRPr="00690484">
        <w:rPr>
          <w:rtl/>
          <w:lang w:val="fr-CH"/>
        </w:rPr>
        <w:t>توزيع الموارد</w:t>
      </w:r>
    </w:p>
    <w:p w:rsidR="00EC0A37" w:rsidRPr="00FD594C" w:rsidRDefault="00EC0A37" w:rsidP="00EC0A37">
      <w:pPr>
        <w:pStyle w:val="SingleTxtGA"/>
        <w:rPr>
          <w:b/>
          <w:bCs/>
          <w:rtl/>
          <w:lang w:val="fr-CH"/>
        </w:rPr>
      </w:pPr>
      <w:r w:rsidRPr="00114FCB">
        <w:rPr>
          <w:rtl/>
          <w:lang w:val="fr-CH" w:bidi="ar-DZ"/>
        </w:rPr>
        <w:t>8-</w:t>
      </w:r>
      <w:r w:rsidRPr="00690484">
        <w:rPr>
          <w:rtl/>
          <w:lang w:val="fr-CH"/>
        </w:rPr>
        <w:tab/>
      </w:r>
      <w:r w:rsidRPr="00FD594C">
        <w:rPr>
          <w:b/>
          <w:bCs/>
          <w:rtl/>
          <w:lang w:val="en-GB" w:eastAsia="zh-TW"/>
        </w:rPr>
        <w:t xml:space="preserve">توصي اللجنة </w:t>
      </w:r>
      <w:r w:rsidRPr="00FD594C">
        <w:rPr>
          <w:rFonts w:hint="cs"/>
          <w:b/>
          <w:bCs/>
          <w:rtl/>
          <w:lang w:val="en-GB" w:eastAsia="zh-TW"/>
        </w:rPr>
        <w:t xml:space="preserve">بأن تخصص </w:t>
      </w:r>
      <w:r w:rsidRPr="00FD594C">
        <w:rPr>
          <w:b/>
          <w:bCs/>
          <w:rtl/>
          <w:lang w:val="en-GB" w:eastAsia="zh-TW"/>
        </w:rPr>
        <w:t>الدولة الطرف ما يكفي من الموارد المالية والبشرية والتقنية من أجل تنفيذ التوصيات الواردة في هذه الملاحظات الختامية، فضلا</w:t>
      </w:r>
      <w:r w:rsidR="00F905F2">
        <w:rPr>
          <w:rFonts w:hint="cs"/>
          <w:b/>
          <w:bCs/>
          <w:rtl/>
          <w:lang w:val="en-GB" w:eastAsia="zh-TW"/>
        </w:rPr>
        <w:t>ً</w:t>
      </w:r>
      <w:r w:rsidRPr="00FD594C">
        <w:rPr>
          <w:b/>
          <w:bCs/>
          <w:rtl/>
          <w:lang w:val="en-GB" w:eastAsia="zh-TW"/>
        </w:rPr>
        <w:t xml:space="preserve"> عن جميع السياسات والخطط والبرامج والتدابير التشريعية الموجهة إلى الطفل، وبالإشار</w:t>
      </w:r>
      <w:r w:rsidR="00D66032">
        <w:rPr>
          <w:b/>
          <w:bCs/>
          <w:rtl/>
          <w:lang w:val="en-GB" w:eastAsia="zh-TW"/>
        </w:rPr>
        <w:t>ة إلى تعليق اللجنة العام رقم ١٩</w:t>
      </w:r>
      <w:r w:rsidRPr="00FD594C">
        <w:rPr>
          <w:b/>
          <w:bCs/>
          <w:rtl/>
          <w:lang w:val="en-GB" w:eastAsia="zh-TW"/>
        </w:rPr>
        <w:t xml:space="preserve">(2016) بشأن عملية </w:t>
      </w:r>
      <w:proofErr w:type="spellStart"/>
      <w:r w:rsidRPr="00FD594C">
        <w:rPr>
          <w:b/>
          <w:bCs/>
          <w:rtl/>
          <w:lang w:val="en-GB" w:eastAsia="zh-TW"/>
        </w:rPr>
        <w:t>الميزنة</w:t>
      </w:r>
      <w:proofErr w:type="spellEnd"/>
      <w:r w:rsidRPr="00FD594C">
        <w:rPr>
          <w:b/>
          <w:bCs/>
          <w:rtl/>
          <w:lang w:val="en-GB" w:eastAsia="zh-TW"/>
        </w:rPr>
        <w:t xml:space="preserve"> الع</w:t>
      </w:r>
      <w:r w:rsidRPr="00FD594C">
        <w:rPr>
          <w:rFonts w:hint="cs"/>
          <w:b/>
          <w:bCs/>
          <w:rtl/>
          <w:lang w:val="en-GB" w:eastAsia="zh-TW"/>
        </w:rPr>
        <w:t>مو</w:t>
      </w:r>
      <w:r w:rsidRPr="00FD594C">
        <w:rPr>
          <w:b/>
          <w:bCs/>
          <w:rtl/>
          <w:lang w:val="en-GB" w:eastAsia="zh-TW"/>
        </w:rPr>
        <w:t>م</w:t>
      </w:r>
      <w:r w:rsidRPr="00FD594C">
        <w:rPr>
          <w:rFonts w:hint="cs"/>
          <w:b/>
          <w:bCs/>
          <w:rtl/>
          <w:lang w:val="en-GB" w:eastAsia="zh-TW"/>
        </w:rPr>
        <w:t>ي</w:t>
      </w:r>
      <w:r w:rsidRPr="00FD594C">
        <w:rPr>
          <w:b/>
          <w:bCs/>
          <w:rtl/>
          <w:lang w:val="en-GB" w:eastAsia="zh-TW"/>
        </w:rPr>
        <w:t xml:space="preserve">ة </w:t>
      </w:r>
      <w:r w:rsidRPr="00FD594C">
        <w:rPr>
          <w:rFonts w:hint="cs"/>
          <w:b/>
          <w:bCs/>
          <w:rtl/>
          <w:lang w:val="en-GB" w:eastAsia="zh-TW"/>
        </w:rPr>
        <w:t>لأغراض</w:t>
      </w:r>
      <w:r w:rsidRPr="00FD594C">
        <w:rPr>
          <w:b/>
          <w:bCs/>
          <w:rtl/>
          <w:lang w:val="en-GB" w:eastAsia="zh-TW"/>
        </w:rPr>
        <w:t xml:space="preserve"> إعمال حقوق </w:t>
      </w:r>
      <w:r w:rsidRPr="00FD594C">
        <w:rPr>
          <w:rFonts w:hint="cs"/>
          <w:b/>
          <w:bCs/>
          <w:rtl/>
          <w:lang w:val="en-GB" w:eastAsia="zh-TW"/>
        </w:rPr>
        <w:t>الأطفال</w:t>
      </w:r>
      <w:r w:rsidRPr="00FD594C">
        <w:rPr>
          <w:b/>
          <w:bCs/>
          <w:rtl/>
          <w:lang w:val="en-GB" w:eastAsia="zh-TW"/>
        </w:rPr>
        <w:t xml:space="preserve">، وإنشاء عملية </w:t>
      </w:r>
      <w:proofErr w:type="spellStart"/>
      <w:r w:rsidRPr="00FD594C">
        <w:rPr>
          <w:b/>
          <w:bCs/>
          <w:rtl/>
          <w:lang w:val="en-GB" w:eastAsia="zh-TW"/>
        </w:rPr>
        <w:t>ميزنة</w:t>
      </w:r>
      <w:proofErr w:type="spellEnd"/>
      <w:r w:rsidRPr="00FD594C">
        <w:rPr>
          <w:b/>
          <w:bCs/>
          <w:rtl/>
          <w:lang w:val="en-GB" w:eastAsia="zh-TW"/>
        </w:rPr>
        <w:t xml:space="preserve"> </w:t>
      </w:r>
      <w:r w:rsidRPr="00FD594C">
        <w:rPr>
          <w:rFonts w:hint="cs"/>
          <w:b/>
          <w:bCs/>
          <w:rtl/>
          <w:lang w:val="en-GB" w:eastAsia="zh-TW"/>
        </w:rPr>
        <w:t>جامع</w:t>
      </w:r>
      <w:r w:rsidRPr="00FD594C">
        <w:rPr>
          <w:b/>
          <w:bCs/>
          <w:rtl/>
          <w:lang w:val="en-GB" w:eastAsia="zh-TW"/>
        </w:rPr>
        <w:t xml:space="preserve">ة وشفافة </w:t>
      </w:r>
      <w:r w:rsidRPr="00FD594C">
        <w:rPr>
          <w:rFonts w:hint="cs"/>
          <w:b/>
          <w:bCs/>
          <w:rtl/>
          <w:lang w:val="en-GB" w:eastAsia="zh-TW"/>
        </w:rPr>
        <w:t>تراعي</w:t>
      </w:r>
      <w:r w:rsidRPr="00FD594C">
        <w:rPr>
          <w:b/>
          <w:bCs/>
          <w:rtl/>
          <w:lang w:val="en-GB" w:eastAsia="zh-TW"/>
        </w:rPr>
        <w:t xml:space="preserve"> منظور حقوق الطفل، وتقييمات </w:t>
      </w:r>
      <w:r w:rsidRPr="00FD594C">
        <w:rPr>
          <w:rFonts w:hint="cs"/>
          <w:b/>
          <w:bCs/>
          <w:rtl/>
          <w:lang w:val="en-GB" w:eastAsia="zh-TW"/>
        </w:rPr>
        <w:t>ل</w:t>
      </w:r>
      <w:r w:rsidRPr="00FD594C">
        <w:rPr>
          <w:b/>
          <w:bCs/>
          <w:rtl/>
          <w:lang w:val="en-GB" w:eastAsia="zh-TW"/>
        </w:rPr>
        <w:t xml:space="preserve">لاحتياجات وآليات </w:t>
      </w:r>
      <w:r w:rsidRPr="00FD594C">
        <w:rPr>
          <w:rFonts w:hint="cs"/>
          <w:b/>
          <w:bCs/>
          <w:rtl/>
          <w:lang w:val="en-GB" w:eastAsia="zh-TW"/>
        </w:rPr>
        <w:t>ل</w:t>
      </w:r>
      <w:r w:rsidRPr="00FD594C">
        <w:rPr>
          <w:b/>
          <w:bCs/>
          <w:rtl/>
          <w:lang w:val="en-GB" w:eastAsia="zh-TW"/>
        </w:rPr>
        <w:t xml:space="preserve">رصد النفقات. وتوصي اللجنة </w:t>
      </w:r>
      <w:r w:rsidRPr="00FD594C">
        <w:rPr>
          <w:rFonts w:hint="cs"/>
          <w:b/>
          <w:bCs/>
          <w:rtl/>
          <w:lang w:val="en-GB" w:eastAsia="zh-TW"/>
        </w:rPr>
        <w:t xml:space="preserve">بأن تقوم </w:t>
      </w:r>
      <w:r w:rsidRPr="00FD594C">
        <w:rPr>
          <w:b/>
          <w:bCs/>
          <w:rtl/>
          <w:lang w:val="en-GB" w:eastAsia="zh-TW"/>
        </w:rPr>
        <w:t>الدولة الطرف، على وجه الخصوص، بما يلي:</w:t>
      </w:r>
    </w:p>
    <w:p w:rsidR="00EC0A37" w:rsidRPr="00FD594C" w:rsidRDefault="00EC0A37" w:rsidP="00EC0A37">
      <w:pPr>
        <w:pStyle w:val="SingleTxtGA"/>
        <w:rPr>
          <w:b/>
          <w:bCs/>
          <w:rtl/>
          <w:lang w:val="fr-CH"/>
        </w:rPr>
      </w:pPr>
      <w:r>
        <w:rPr>
          <w:rtl/>
          <w:lang w:val="fr-CH"/>
        </w:rPr>
        <w:tab/>
      </w:r>
      <w:r w:rsidRPr="00690484">
        <w:rPr>
          <w:rFonts w:hint="cs"/>
          <w:rtl/>
          <w:lang w:val="fr-CH"/>
        </w:rPr>
        <w:t>(‌أ)</w:t>
      </w:r>
      <w:r w:rsidRPr="00690484">
        <w:rPr>
          <w:rFonts w:hint="cs"/>
          <w:rtl/>
          <w:lang w:val="fr-CH"/>
        </w:rPr>
        <w:tab/>
      </w:r>
      <w:r w:rsidRPr="00FD594C">
        <w:rPr>
          <w:b/>
          <w:bCs/>
          <w:rtl/>
          <w:lang w:val="en-GB" w:eastAsia="zh-TW"/>
        </w:rPr>
        <w:t>إنشاء آليات ملائمة و</w:t>
      </w:r>
      <w:r w:rsidRPr="00FD594C">
        <w:rPr>
          <w:rFonts w:hint="cs"/>
          <w:b/>
          <w:bCs/>
          <w:rtl/>
          <w:lang w:val="en-GB" w:eastAsia="zh-TW"/>
        </w:rPr>
        <w:t>عمليات ج</w:t>
      </w:r>
      <w:r w:rsidRPr="00FD594C">
        <w:rPr>
          <w:b/>
          <w:bCs/>
          <w:rtl/>
          <w:lang w:val="en-GB" w:eastAsia="zh-TW"/>
        </w:rPr>
        <w:t>ام</w:t>
      </w:r>
      <w:r w:rsidRPr="00FD594C">
        <w:rPr>
          <w:rFonts w:hint="cs"/>
          <w:b/>
          <w:bCs/>
          <w:rtl/>
          <w:lang w:val="en-GB" w:eastAsia="zh-TW"/>
        </w:rPr>
        <w:t>ع</w:t>
      </w:r>
      <w:r w:rsidRPr="00FD594C">
        <w:rPr>
          <w:b/>
          <w:bCs/>
          <w:rtl/>
          <w:lang w:val="en-GB" w:eastAsia="zh-TW"/>
        </w:rPr>
        <w:t xml:space="preserve">ة </w:t>
      </w:r>
      <w:r w:rsidRPr="00FD594C">
        <w:rPr>
          <w:rFonts w:hint="cs"/>
          <w:b/>
          <w:bCs/>
          <w:rtl/>
          <w:lang w:val="en-GB" w:eastAsia="zh-TW"/>
        </w:rPr>
        <w:t>يستطيع ا</w:t>
      </w:r>
      <w:r w:rsidRPr="00FD594C">
        <w:rPr>
          <w:b/>
          <w:bCs/>
          <w:rtl/>
          <w:lang w:val="en-GB" w:eastAsia="zh-TW"/>
        </w:rPr>
        <w:t xml:space="preserve">لمجتمع المدني والجمهور والأطفال </w:t>
      </w:r>
      <w:r w:rsidRPr="00FD594C">
        <w:rPr>
          <w:rFonts w:hint="cs"/>
          <w:b/>
          <w:bCs/>
          <w:rtl/>
          <w:lang w:val="en-GB" w:eastAsia="zh-TW"/>
        </w:rPr>
        <w:t xml:space="preserve">من خلالها </w:t>
      </w:r>
      <w:r w:rsidRPr="00FD594C">
        <w:rPr>
          <w:b/>
          <w:bCs/>
          <w:rtl/>
          <w:lang w:val="en-GB" w:eastAsia="zh-TW"/>
        </w:rPr>
        <w:t xml:space="preserve">المشاركة في جميع مراحل عملية </w:t>
      </w:r>
      <w:proofErr w:type="spellStart"/>
      <w:r w:rsidRPr="00FD594C">
        <w:rPr>
          <w:b/>
          <w:bCs/>
          <w:rtl/>
          <w:lang w:val="en-GB" w:eastAsia="zh-TW"/>
        </w:rPr>
        <w:t>الميزنة</w:t>
      </w:r>
      <w:proofErr w:type="spellEnd"/>
      <w:r w:rsidRPr="00FD594C">
        <w:rPr>
          <w:b/>
          <w:bCs/>
          <w:rtl/>
          <w:lang w:val="en-GB" w:eastAsia="zh-TW"/>
        </w:rPr>
        <w:t>، بما في</w:t>
      </w:r>
      <w:r w:rsidRPr="00FD594C">
        <w:rPr>
          <w:rFonts w:hint="cs"/>
          <w:b/>
          <w:bCs/>
          <w:rtl/>
          <w:lang w:val="en-GB" w:eastAsia="zh-TW"/>
        </w:rPr>
        <w:t>ها مراحل</w:t>
      </w:r>
      <w:r w:rsidRPr="00FD594C">
        <w:rPr>
          <w:b/>
          <w:bCs/>
          <w:rtl/>
          <w:lang w:val="en-GB" w:eastAsia="zh-TW"/>
        </w:rPr>
        <w:t xml:space="preserve"> الإعداد والتنفيذ والتقييم؛</w:t>
      </w:r>
    </w:p>
    <w:p w:rsidR="00EC0A37" w:rsidRPr="00FD594C" w:rsidRDefault="00EC0A37" w:rsidP="00EC0A37">
      <w:pPr>
        <w:pStyle w:val="SingleTxtGA"/>
        <w:rPr>
          <w:b/>
          <w:bCs/>
          <w:rtl/>
          <w:lang w:val="fr-CH"/>
        </w:rPr>
      </w:pPr>
      <w:r>
        <w:rPr>
          <w:rtl/>
          <w:lang w:val="fr-CH"/>
        </w:rPr>
        <w:tab/>
      </w:r>
      <w:r w:rsidRPr="00690484">
        <w:rPr>
          <w:rFonts w:hint="cs"/>
          <w:rtl/>
          <w:lang w:val="fr-CH"/>
        </w:rPr>
        <w:t>(‌ب)</w:t>
      </w:r>
      <w:r w:rsidRPr="00690484">
        <w:rPr>
          <w:rFonts w:hint="cs"/>
          <w:rtl/>
          <w:lang w:val="fr-CH"/>
        </w:rPr>
        <w:tab/>
      </w:r>
      <w:r w:rsidRPr="00FD594C">
        <w:rPr>
          <w:b/>
          <w:bCs/>
          <w:rtl/>
          <w:lang w:val="en-GB" w:eastAsia="zh-TW"/>
        </w:rPr>
        <w:t xml:space="preserve">ضمان إنفاق الأموال المخصصة بكفاءة وعلى نحو مناسب، </w:t>
      </w:r>
      <w:r w:rsidRPr="00FD594C">
        <w:rPr>
          <w:rFonts w:hint="cs"/>
          <w:b/>
          <w:bCs/>
          <w:rtl/>
          <w:lang w:val="en-GB" w:eastAsia="zh-TW"/>
        </w:rPr>
        <w:t>بوسائل منها</w:t>
      </w:r>
      <w:r w:rsidRPr="00FD594C">
        <w:rPr>
          <w:b/>
          <w:bCs/>
          <w:rtl/>
          <w:lang w:val="en-GB" w:eastAsia="zh-TW"/>
        </w:rPr>
        <w:t xml:space="preserve"> عمليات التدقيق والقضاء على الفساد؛</w:t>
      </w:r>
    </w:p>
    <w:p w:rsidR="00EC0A37" w:rsidRPr="00FD594C" w:rsidRDefault="00EC0A37" w:rsidP="00EC0A37">
      <w:pPr>
        <w:pStyle w:val="SingleTxtGA"/>
        <w:rPr>
          <w:b/>
          <w:bCs/>
          <w:rtl/>
          <w:lang w:val="fr-CH"/>
        </w:rPr>
      </w:pPr>
      <w:r>
        <w:rPr>
          <w:rtl/>
          <w:lang w:val="fr-CH"/>
        </w:rPr>
        <w:tab/>
      </w:r>
      <w:r w:rsidRPr="00690484">
        <w:rPr>
          <w:rFonts w:hint="cs"/>
          <w:rtl/>
          <w:lang w:val="fr-CH"/>
        </w:rPr>
        <w:t>(‌ج)</w:t>
      </w:r>
      <w:r w:rsidRPr="00690484">
        <w:rPr>
          <w:rFonts w:hint="cs"/>
          <w:rtl/>
          <w:lang w:val="fr-CH"/>
        </w:rPr>
        <w:tab/>
      </w:r>
      <w:r w:rsidRPr="00FD594C">
        <w:rPr>
          <w:rFonts w:hint="cs"/>
          <w:b/>
          <w:bCs/>
          <w:rtl/>
          <w:lang w:val="en-GB" w:eastAsia="zh-TW"/>
        </w:rPr>
        <w:t>زيادة ما تبذله من</w:t>
      </w:r>
      <w:r w:rsidRPr="00FD594C">
        <w:rPr>
          <w:b/>
          <w:bCs/>
          <w:rtl/>
          <w:lang w:val="en-GB" w:eastAsia="zh-TW"/>
        </w:rPr>
        <w:t xml:space="preserve"> جهود في تعبئة الموارد المحلية من أجل ضمان استدامة السياسات والبرامج والمشاريع الموجهة إلى الطفل بعد انقضاء المدة القانونية لاتفاق الارتباط الحر.</w:t>
      </w:r>
    </w:p>
    <w:p w:rsidR="00EC0A37" w:rsidRPr="00690484" w:rsidRDefault="00EC0A37" w:rsidP="00EC0A37">
      <w:pPr>
        <w:pStyle w:val="H23GA"/>
        <w:rPr>
          <w:rtl/>
          <w:lang w:val="fr-CH"/>
        </w:rPr>
      </w:pPr>
      <w:r>
        <w:rPr>
          <w:rtl/>
          <w:lang w:val="fr-CH"/>
        </w:rPr>
        <w:tab/>
      </w:r>
      <w:r>
        <w:rPr>
          <w:rtl/>
          <w:lang w:val="fr-CH"/>
        </w:rPr>
        <w:tab/>
      </w:r>
      <w:r w:rsidRPr="00690484">
        <w:rPr>
          <w:rtl/>
          <w:lang w:val="fr-CH"/>
        </w:rPr>
        <w:t xml:space="preserve">جمع البيانات </w:t>
      </w:r>
    </w:p>
    <w:p w:rsidR="00EC0A37" w:rsidRPr="00FD594C" w:rsidRDefault="00EC0A37" w:rsidP="00BA75CB">
      <w:pPr>
        <w:pStyle w:val="SingleTxtGA"/>
        <w:rPr>
          <w:b/>
          <w:bCs/>
          <w:rtl/>
          <w:lang w:val="fr-CH"/>
        </w:rPr>
      </w:pPr>
      <w:r w:rsidRPr="00114FCB">
        <w:rPr>
          <w:rtl/>
          <w:lang w:val="fr-CH" w:bidi="ar-DZ"/>
        </w:rPr>
        <w:t>9-</w:t>
      </w:r>
      <w:r w:rsidRPr="00690484">
        <w:rPr>
          <w:rtl/>
          <w:lang w:val="fr-CH"/>
        </w:rPr>
        <w:tab/>
      </w:r>
      <w:r w:rsidRPr="00FD594C">
        <w:rPr>
          <w:rFonts w:hint="cs"/>
          <w:b/>
          <w:bCs/>
          <w:rtl/>
          <w:lang w:val="en-GB" w:eastAsia="zh-TW"/>
        </w:rPr>
        <w:t>تحيط اللجنة علماً</w:t>
      </w:r>
      <w:r w:rsidRPr="00FD594C">
        <w:rPr>
          <w:b/>
          <w:bCs/>
          <w:rtl/>
          <w:lang w:val="en-GB" w:eastAsia="zh-TW"/>
        </w:rPr>
        <w:t xml:space="preserve"> </w:t>
      </w:r>
      <w:r w:rsidRPr="00FD594C">
        <w:rPr>
          <w:rFonts w:hint="cs"/>
          <w:b/>
          <w:bCs/>
          <w:rtl/>
          <w:lang w:val="en-GB" w:eastAsia="zh-TW"/>
        </w:rPr>
        <w:t>ب</w:t>
      </w:r>
      <w:r w:rsidRPr="00FD594C">
        <w:rPr>
          <w:b/>
          <w:bCs/>
          <w:rtl/>
          <w:lang w:val="en-GB" w:eastAsia="zh-TW"/>
        </w:rPr>
        <w:t xml:space="preserve">التقرير الأساسي لحماية </w:t>
      </w:r>
      <w:r w:rsidRPr="00FD594C">
        <w:rPr>
          <w:rFonts w:hint="cs"/>
          <w:b/>
          <w:bCs/>
          <w:rtl/>
          <w:lang w:val="en-GB" w:eastAsia="zh-TW"/>
        </w:rPr>
        <w:t>الطفل</w:t>
      </w:r>
      <w:r w:rsidRPr="00FD594C">
        <w:rPr>
          <w:b/>
          <w:bCs/>
          <w:rtl/>
          <w:lang w:val="en-GB" w:eastAsia="zh-TW"/>
        </w:rPr>
        <w:t xml:space="preserve"> و</w:t>
      </w:r>
      <w:r w:rsidRPr="00FD594C">
        <w:rPr>
          <w:rFonts w:hint="cs"/>
          <w:b/>
          <w:bCs/>
          <w:rtl/>
          <w:lang w:val="en-GB" w:eastAsia="zh-TW"/>
        </w:rPr>
        <w:t>ب</w:t>
      </w:r>
      <w:r w:rsidRPr="00FD594C">
        <w:rPr>
          <w:b/>
          <w:bCs/>
          <w:rtl/>
          <w:lang w:val="en-GB" w:eastAsia="zh-TW"/>
        </w:rPr>
        <w:t>أطلس المؤشرات الاجتماعية الخاصة بالطفل، وب</w:t>
      </w:r>
      <w:r w:rsidR="00D66032">
        <w:rPr>
          <w:b/>
          <w:bCs/>
          <w:rtl/>
          <w:lang w:val="en-GB" w:eastAsia="zh-TW"/>
        </w:rPr>
        <w:t>الإشارة إلى تعليقها العام رقم ٥</w:t>
      </w:r>
      <w:r w:rsidRPr="00FD594C">
        <w:rPr>
          <w:b/>
          <w:bCs/>
          <w:rtl/>
          <w:lang w:val="en-GB" w:eastAsia="zh-TW"/>
        </w:rPr>
        <w:t>(2003) بشأن التدابير العامة لتنفيذ الاتفاقية</w:t>
      </w:r>
      <w:r w:rsidRPr="00BA75CB">
        <w:rPr>
          <w:b/>
          <w:bCs/>
          <w:rtl/>
          <w:lang w:val="en-GB" w:eastAsia="zh-TW"/>
        </w:rPr>
        <w:t xml:space="preserve">، </w:t>
      </w:r>
      <w:r w:rsidRPr="00FD594C">
        <w:rPr>
          <w:b/>
          <w:bCs/>
          <w:rtl/>
          <w:lang w:val="en-GB" w:eastAsia="zh-TW"/>
        </w:rPr>
        <w:t xml:space="preserve">توصي اللجنة </w:t>
      </w:r>
      <w:r w:rsidRPr="00FD594C">
        <w:rPr>
          <w:rFonts w:hint="cs"/>
          <w:b/>
          <w:bCs/>
          <w:rtl/>
          <w:lang w:val="en-GB" w:eastAsia="zh-TW"/>
        </w:rPr>
        <w:t xml:space="preserve">بأن تقوم </w:t>
      </w:r>
      <w:r w:rsidRPr="00FD594C">
        <w:rPr>
          <w:b/>
          <w:bCs/>
          <w:rtl/>
          <w:lang w:val="en-GB" w:eastAsia="zh-TW"/>
        </w:rPr>
        <w:t>الدولة الطرف بما يلي:</w:t>
      </w:r>
    </w:p>
    <w:p w:rsidR="00EC0A37" w:rsidRPr="00D66032" w:rsidRDefault="00EC0A37" w:rsidP="00EC0A37">
      <w:pPr>
        <w:pStyle w:val="SingleTxtGA"/>
        <w:rPr>
          <w:b/>
          <w:bCs/>
          <w:spacing w:val="-2"/>
          <w:rtl/>
          <w:lang w:val="fr-CH"/>
        </w:rPr>
      </w:pPr>
      <w:r w:rsidRPr="00D66032">
        <w:rPr>
          <w:spacing w:val="-2"/>
          <w:rtl/>
          <w:lang w:val="fr-CH"/>
        </w:rPr>
        <w:tab/>
      </w:r>
      <w:r w:rsidRPr="00D66032">
        <w:rPr>
          <w:rFonts w:hint="cs"/>
          <w:spacing w:val="-2"/>
          <w:rtl/>
          <w:lang w:val="fr-CH"/>
        </w:rPr>
        <w:t>(‌أ)</w:t>
      </w:r>
      <w:r w:rsidRPr="00D66032">
        <w:rPr>
          <w:rFonts w:hint="cs"/>
          <w:spacing w:val="-2"/>
          <w:rtl/>
          <w:lang w:val="fr-CH"/>
        </w:rPr>
        <w:tab/>
      </w:r>
      <w:r w:rsidRPr="00D66032">
        <w:rPr>
          <w:b/>
          <w:bCs/>
          <w:spacing w:val="-2"/>
          <w:rtl/>
          <w:lang w:val="en-GB" w:eastAsia="zh-TW"/>
        </w:rPr>
        <w:t>الإسراع بتحسين نظام ل</w:t>
      </w:r>
      <w:r w:rsidR="00F905F2">
        <w:rPr>
          <w:rFonts w:hint="cs"/>
          <w:b/>
          <w:bCs/>
          <w:spacing w:val="-2"/>
          <w:rtl/>
          <w:lang w:val="en-GB" w:eastAsia="zh-TW"/>
        </w:rPr>
        <w:t>ج</w:t>
      </w:r>
      <w:r w:rsidRPr="00D66032">
        <w:rPr>
          <w:b/>
          <w:bCs/>
          <w:spacing w:val="-2"/>
          <w:rtl/>
          <w:lang w:val="en-GB" w:eastAsia="zh-TW"/>
        </w:rPr>
        <w:t xml:space="preserve">مع البيانات </w:t>
      </w:r>
      <w:r w:rsidRPr="00D66032">
        <w:rPr>
          <w:rFonts w:hint="cs"/>
          <w:b/>
          <w:bCs/>
          <w:spacing w:val="-2"/>
          <w:rtl/>
          <w:lang w:val="en-GB" w:eastAsia="zh-TW"/>
        </w:rPr>
        <w:t xml:space="preserve">لديها </w:t>
      </w:r>
      <w:r w:rsidRPr="00D66032">
        <w:rPr>
          <w:b/>
          <w:bCs/>
          <w:spacing w:val="-2"/>
          <w:rtl/>
          <w:lang w:val="en-GB" w:eastAsia="zh-TW"/>
        </w:rPr>
        <w:t xml:space="preserve">بغية </w:t>
      </w:r>
      <w:r w:rsidRPr="00D66032">
        <w:rPr>
          <w:rFonts w:hint="cs"/>
          <w:b/>
          <w:bCs/>
          <w:spacing w:val="-2"/>
          <w:rtl/>
          <w:lang w:val="en-GB" w:eastAsia="zh-TW"/>
        </w:rPr>
        <w:t>تغطية</w:t>
      </w:r>
      <w:r w:rsidRPr="00D66032">
        <w:rPr>
          <w:b/>
          <w:bCs/>
          <w:spacing w:val="-2"/>
          <w:rtl/>
          <w:lang w:val="en-GB" w:eastAsia="zh-TW"/>
        </w:rPr>
        <w:t xml:space="preserve"> جميع المجالات التي </w:t>
      </w:r>
      <w:r w:rsidRPr="00D66032">
        <w:rPr>
          <w:rFonts w:hint="cs"/>
          <w:b/>
          <w:bCs/>
          <w:spacing w:val="-2"/>
          <w:rtl/>
          <w:lang w:val="en-GB" w:eastAsia="zh-TW"/>
        </w:rPr>
        <w:t xml:space="preserve">تشملها </w:t>
      </w:r>
      <w:r w:rsidRPr="00D66032">
        <w:rPr>
          <w:b/>
          <w:bCs/>
          <w:spacing w:val="-2"/>
          <w:rtl/>
          <w:lang w:val="en-GB" w:eastAsia="zh-TW"/>
        </w:rPr>
        <w:t>الاتفاقية، وضمان تصنيف تلك البيانات بحسب فئات منها السن و</w:t>
      </w:r>
      <w:r w:rsidRPr="00D66032">
        <w:rPr>
          <w:rFonts w:hint="cs"/>
          <w:b/>
          <w:bCs/>
          <w:spacing w:val="-2"/>
          <w:rtl/>
          <w:lang w:val="en-GB" w:eastAsia="zh-TW"/>
        </w:rPr>
        <w:t xml:space="preserve">نوع </w:t>
      </w:r>
      <w:r w:rsidRPr="00D66032">
        <w:rPr>
          <w:b/>
          <w:bCs/>
          <w:spacing w:val="-2"/>
          <w:rtl/>
          <w:lang w:val="en-GB" w:eastAsia="zh-TW"/>
        </w:rPr>
        <w:t xml:space="preserve">الجنس والإعاقة والأصل </w:t>
      </w:r>
      <w:r w:rsidRPr="00D66032">
        <w:rPr>
          <w:rFonts w:hint="cs"/>
          <w:b/>
          <w:bCs/>
          <w:spacing w:val="-2"/>
          <w:rtl/>
          <w:lang w:val="en-GB" w:eastAsia="zh-TW"/>
        </w:rPr>
        <w:t>العرقي</w:t>
      </w:r>
      <w:r w:rsidRPr="00D66032">
        <w:rPr>
          <w:b/>
          <w:bCs/>
          <w:spacing w:val="-2"/>
          <w:rtl/>
          <w:lang w:val="en-GB" w:eastAsia="zh-TW"/>
        </w:rPr>
        <w:t xml:space="preserve"> والجنسية الأصلية والخلفية الاجتماعية</w:t>
      </w:r>
      <w:r w:rsidRPr="00D66032">
        <w:rPr>
          <w:rFonts w:hint="cs"/>
          <w:b/>
          <w:bCs/>
          <w:spacing w:val="-2"/>
          <w:rtl/>
          <w:lang w:val="en-GB" w:eastAsia="zh-TW" w:bidi="ar-DZ"/>
        </w:rPr>
        <w:t xml:space="preserve"> والاقتصادية</w:t>
      </w:r>
      <w:r w:rsidRPr="00D66032">
        <w:rPr>
          <w:b/>
          <w:bCs/>
          <w:spacing w:val="-2"/>
          <w:rtl/>
          <w:lang w:val="en-GB" w:eastAsia="zh-TW"/>
        </w:rPr>
        <w:t xml:space="preserve">، وذلك بقصد تسهيل تحليل أوضاع جميع الأطفال، ولا سيما الأطفال </w:t>
      </w:r>
      <w:r w:rsidRPr="00D66032">
        <w:rPr>
          <w:rFonts w:hint="cs"/>
          <w:b/>
          <w:bCs/>
          <w:spacing w:val="-2"/>
          <w:rtl/>
          <w:lang w:val="en-GB" w:eastAsia="zh-TW"/>
        </w:rPr>
        <w:t>الذين يعيشون حالات من الضعف</w:t>
      </w:r>
      <w:r w:rsidRPr="00D66032">
        <w:rPr>
          <w:b/>
          <w:bCs/>
          <w:spacing w:val="-2"/>
          <w:rtl/>
          <w:lang w:val="en-GB" w:eastAsia="zh-TW"/>
        </w:rPr>
        <w:t>؛</w:t>
      </w:r>
    </w:p>
    <w:p w:rsidR="00EC0A37" w:rsidRPr="00FD594C" w:rsidRDefault="00EC0A37" w:rsidP="00EC0A37">
      <w:pPr>
        <w:pStyle w:val="SingleTxtGA"/>
        <w:rPr>
          <w:b/>
          <w:bCs/>
          <w:rtl/>
          <w:lang w:val="fr-CH"/>
        </w:rPr>
      </w:pPr>
      <w:r>
        <w:rPr>
          <w:rtl/>
          <w:lang w:val="fr-CH"/>
        </w:rPr>
        <w:tab/>
      </w:r>
      <w:r w:rsidRPr="00690484">
        <w:rPr>
          <w:rFonts w:hint="cs"/>
          <w:rtl/>
          <w:lang w:val="fr-CH"/>
        </w:rPr>
        <w:t>(‌ب)</w:t>
      </w:r>
      <w:r w:rsidRPr="00690484">
        <w:rPr>
          <w:rFonts w:hint="cs"/>
          <w:rtl/>
          <w:lang w:val="fr-CH"/>
        </w:rPr>
        <w:tab/>
      </w:r>
      <w:r w:rsidRPr="00FD594C">
        <w:rPr>
          <w:b/>
          <w:bCs/>
          <w:rtl/>
          <w:lang w:val="en-GB" w:eastAsia="zh-TW"/>
        </w:rPr>
        <w:t xml:space="preserve">ضمان </w:t>
      </w:r>
      <w:r w:rsidRPr="00FD594C">
        <w:rPr>
          <w:rFonts w:hint="cs"/>
          <w:b/>
          <w:bCs/>
          <w:rtl/>
          <w:lang w:val="en-GB" w:eastAsia="zh-TW"/>
        </w:rPr>
        <w:t>إطلاع</w:t>
      </w:r>
      <w:r w:rsidRPr="00FD594C">
        <w:rPr>
          <w:b/>
          <w:bCs/>
          <w:rtl/>
          <w:lang w:val="en-GB" w:eastAsia="zh-TW"/>
        </w:rPr>
        <w:t xml:space="preserve"> الوزارات المعنية</w:t>
      </w:r>
      <w:r w:rsidRPr="00FD594C">
        <w:rPr>
          <w:rFonts w:hint="cs"/>
          <w:b/>
          <w:bCs/>
          <w:rtl/>
          <w:lang w:val="en-GB" w:eastAsia="zh-TW"/>
        </w:rPr>
        <w:t xml:space="preserve"> بعضها البعض على </w:t>
      </w:r>
      <w:r w:rsidRPr="00FD594C">
        <w:rPr>
          <w:b/>
          <w:bCs/>
          <w:rtl/>
          <w:lang w:val="en-GB" w:eastAsia="zh-TW"/>
        </w:rPr>
        <w:t>البيانات والمؤشرات و</w:t>
      </w:r>
      <w:r w:rsidRPr="00FD594C">
        <w:rPr>
          <w:rFonts w:hint="cs"/>
          <w:b/>
          <w:bCs/>
          <w:rtl/>
          <w:lang w:val="en-GB" w:eastAsia="zh-TW"/>
        </w:rPr>
        <w:t xml:space="preserve">ضمان الاستفادة منها في </w:t>
      </w:r>
      <w:r w:rsidRPr="00FD594C">
        <w:rPr>
          <w:b/>
          <w:bCs/>
          <w:rtl/>
          <w:lang w:val="en-GB" w:eastAsia="zh-TW"/>
        </w:rPr>
        <w:t>صياغة ورصد وتقييم السياسات والبرامج والمشاريع بهدف تنفيذ الاتفاقية تنفيذاً فعالاً؛</w:t>
      </w:r>
    </w:p>
    <w:p w:rsidR="00EC0A37" w:rsidRPr="00FD594C" w:rsidRDefault="00EC0A37" w:rsidP="00EC0A37">
      <w:pPr>
        <w:pStyle w:val="SingleTxtGA"/>
        <w:rPr>
          <w:b/>
          <w:bCs/>
          <w:rtl/>
          <w:lang w:val="fr-CH"/>
        </w:rPr>
      </w:pPr>
      <w:r>
        <w:rPr>
          <w:rtl/>
          <w:lang w:val="fr-CH"/>
        </w:rPr>
        <w:tab/>
      </w:r>
      <w:r w:rsidRPr="00690484">
        <w:rPr>
          <w:rFonts w:hint="cs"/>
          <w:rtl/>
          <w:lang w:val="fr-CH"/>
        </w:rPr>
        <w:t>(‌ج)</w:t>
      </w:r>
      <w:r w:rsidRPr="00690484">
        <w:rPr>
          <w:rFonts w:hint="cs"/>
          <w:rtl/>
          <w:lang w:val="fr-CH"/>
        </w:rPr>
        <w:tab/>
      </w:r>
      <w:r w:rsidRPr="00FD594C">
        <w:rPr>
          <w:b/>
          <w:bCs/>
          <w:rtl/>
          <w:lang w:val="en-GB" w:eastAsia="zh-TW"/>
        </w:rPr>
        <w:t xml:space="preserve">مراعاة الإطار </w:t>
      </w:r>
      <w:proofErr w:type="spellStart"/>
      <w:r w:rsidRPr="00FD594C">
        <w:rPr>
          <w:b/>
          <w:bCs/>
          <w:rtl/>
          <w:lang w:val="en-GB" w:eastAsia="zh-TW"/>
        </w:rPr>
        <w:t>المفاهيمي</w:t>
      </w:r>
      <w:proofErr w:type="spellEnd"/>
      <w:r w:rsidRPr="00FD594C">
        <w:rPr>
          <w:b/>
          <w:bCs/>
          <w:rtl/>
          <w:lang w:val="en-GB" w:eastAsia="zh-TW"/>
        </w:rPr>
        <w:t xml:space="preserve"> والمنهجي الوارد في تقرير مفوضية الأمم المتحدة السامية لحقوق الإنسان المعنون </w:t>
      </w:r>
      <w:r w:rsidRPr="00F905F2">
        <w:rPr>
          <w:b/>
          <w:bCs/>
          <w:i/>
          <w:iCs/>
          <w:rtl/>
          <w:lang w:val="en-GB" w:eastAsia="zh-TW"/>
        </w:rPr>
        <w:t>"مؤشرات حقوق الإنسان: دليل للقياس والتنفيذ"</w:t>
      </w:r>
      <w:r w:rsidRPr="00FD594C">
        <w:rPr>
          <w:b/>
          <w:bCs/>
          <w:rtl/>
          <w:lang w:val="en-GB" w:eastAsia="zh-TW"/>
        </w:rPr>
        <w:t>.</w:t>
      </w:r>
    </w:p>
    <w:p w:rsidR="00EC0A37" w:rsidRPr="00690484" w:rsidRDefault="00EC0A37" w:rsidP="00EC0A37">
      <w:pPr>
        <w:pStyle w:val="H23GA"/>
        <w:rPr>
          <w:rtl/>
          <w:lang w:val="fr-CH"/>
        </w:rPr>
      </w:pPr>
      <w:r>
        <w:rPr>
          <w:rtl/>
          <w:lang w:val="fr-CH"/>
        </w:rPr>
        <w:tab/>
      </w:r>
      <w:r>
        <w:rPr>
          <w:rtl/>
          <w:lang w:val="fr-CH"/>
        </w:rPr>
        <w:tab/>
      </w:r>
      <w:r w:rsidRPr="00690484">
        <w:rPr>
          <w:rtl/>
          <w:lang w:val="fr-CH"/>
        </w:rPr>
        <w:t>الرصد المستقل</w:t>
      </w:r>
    </w:p>
    <w:p w:rsidR="00EC0A37" w:rsidRPr="00FD594C" w:rsidRDefault="00EC0A37" w:rsidP="00EC0A37">
      <w:pPr>
        <w:pStyle w:val="SingleTxtGA"/>
        <w:rPr>
          <w:b/>
          <w:bCs/>
          <w:rtl/>
          <w:lang w:val="fr-CH"/>
        </w:rPr>
      </w:pPr>
      <w:r w:rsidRPr="00114FCB">
        <w:rPr>
          <w:rtl/>
          <w:lang w:val="fr-CH" w:bidi="ar-DZ"/>
        </w:rPr>
        <w:t>10-</w:t>
      </w:r>
      <w:r w:rsidRPr="00690484">
        <w:rPr>
          <w:rtl/>
          <w:lang w:val="fr-CH"/>
        </w:rPr>
        <w:tab/>
      </w:r>
      <w:r w:rsidRPr="00FD594C">
        <w:rPr>
          <w:b/>
          <w:bCs/>
          <w:rtl/>
          <w:lang w:val="en-GB" w:eastAsia="zh-TW"/>
        </w:rPr>
        <w:t>تكرر اللجنة، في ضوء تعليقها العام رقم 2(2002)</w:t>
      </w:r>
      <w:r w:rsidRPr="00FD594C">
        <w:rPr>
          <w:rFonts w:hint="cs"/>
          <w:b/>
          <w:bCs/>
          <w:rtl/>
          <w:lang w:val="en-GB" w:eastAsia="zh-TW"/>
        </w:rPr>
        <w:t xml:space="preserve">: </w:t>
      </w:r>
      <w:r w:rsidRPr="00FD594C">
        <w:rPr>
          <w:b/>
          <w:bCs/>
          <w:rtl/>
          <w:lang w:val="en-GB" w:eastAsia="zh-TW"/>
        </w:rPr>
        <w:t xml:space="preserve">دور </w:t>
      </w:r>
      <w:r w:rsidRPr="00FD594C">
        <w:rPr>
          <w:rFonts w:hint="cs"/>
          <w:b/>
          <w:bCs/>
          <w:rtl/>
          <w:lang w:val="en-GB" w:eastAsia="zh-TW"/>
        </w:rPr>
        <w:t>ال</w:t>
      </w:r>
      <w:r w:rsidRPr="00FD594C">
        <w:rPr>
          <w:b/>
          <w:bCs/>
          <w:rtl/>
          <w:lang w:val="en-GB" w:eastAsia="zh-TW"/>
        </w:rPr>
        <w:t xml:space="preserve">مؤسسات الوطنية المستقلة لحقوق الإنسان في حماية </w:t>
      </w:r>
      <w:r w:rsidRPr="00FD594C">
        <w:rPr>
          <w:rFonts w:hint="cs"/>
          <w:b/>
          <w:bCs/>
          <w:rtl/>
          <w:lang w:val="en-GB" w:eastAsia="zh-TW"/>
        </w:rPr>
        <w:t>و</w:t>
      </w:r>
      <w:r w:rsidRPr="00FD594C">
        <w:rPr>
          <w:b/>
          <w:bCs/>
          <w:rtl/>
          <w:lang w:val="en-GB" w:eastAsia="zh-TW"/>
        </w:rPr>
        <w:t>تعزيز حقوق الطفل، توصيتها السابقة (الفقرة 19</w:t>
      </w:r>
      <w:r w:rsidRPr="00FD594C">
        <w:rPr>
          <w:rFonts w:hint="cs"/>
          <w:b/>
          <w:bCs/>
          <w:rtl/>
          <w:lang w:val="en-GB" w:eastAsia="zh-TW"/>
        </w:rPr>
        <w:t xml:space="preserve"> من الوثيقة</w:t>
      </w:r>
      <w:r w:rsidRPr="00FD594C">
        <w:rPr>
          <w:rFonts w:hint="cs"/>
          <w:b/>
          <w:bCs/>
          <w:rtl/>
        </w:rPr>
        <w:t xml:space="preserve"> </w:t>
      </w:r>
      <w:r w:rsidRPr="00FD594C">
        <w:rPr>
          <w:b/>
          <w:bCs/>
          <w:lang w:val="en-GB" w:eastAsia="zh-TW"/>
        </w:rPr>
        <w:t>CRC/C/MHL/CO/2</w:t>
      </w:r>
      <w:r w:rsidRPr="00FD594C">
        <w:rPr>
          <w:b/>
          <w:bCs/>
          <w:rtl/>
          <w:lang w:val="en-GB" w:eastAsia="zh-TW"/>
        </w:rPr>
        <w:t>) بأن تقوم الدولة الطرف بما يلي:</w:t>
      </w:r>
    </w:p>
    <w:p w:rsidR="00EC0A37" w:rsidRPr="00FD594C" w:rsidRDefault="00EC0A37" w:rsidP="00EC0A37">
      <w:pPr>
        <w:pStyle w:val="SingleTxtGA"/>
        <w:rPr>
          <w:b/>
          <w:bCs/>
          <w:rtl/>
          <w:lang w:val="fr-CH"/>
        </w:rPr>
      </w:pPr>
      <w:r>
        <w:rPr>
          <w:rtl/>
          <w:lang w:val="fr-CH"/>
        </w:rPr>
        <w:lastRenderedPageBreak/>
        <w:tab/>
      </w:r>
      <w:r w:rsidRPr="00690484">
        <w:rPr>
          <w:rFonts w:hint="cs"/>
          <w:rtl/>
          <w:lang w:val="fr-CH"/>
        </w:rPr>
        <w:t>(‌أ)</w:t>
      </w:r>
      <w:r w:rsidRPr="00690484">
        <w:rPr>
          <w:rFonts w:hint="cs"/>
          <w:rtl/>
          <w:lang w:val="fr-CH"/>
        </w:rPr>
        <w:tab/>
      </w:r>
      <w:r w:rsidRPr="00FD594C">
        <w:rPr>
          <w:b/>
          <w:bCs/>
          <w:rtl/>
          <w:lang w:val="en-GB" w:eastAsia="zh-TW"/>
        </w:rPr>
        <w:t xml:space="preserve">إنشاء مؤسسة </w:t>
      </w:r>
      <w:r w:rsidRPr="00FD594C">
        <w:rPr>
          <w:rFonts w:hint="cs"/>
          <w:b/>
          <w:bCs/>
          <w:rtl/>
          <w:lang w:val="en-GB" w:eastAsia="zh-TW"/>
        </w:rPr>
        <w:t xml:space="preserve">وطنية </w:t>
      </w:r>
      <w:r w:rsidRPr="00FD594C">
        <w:rPr>
          <w:b/>
          <w:bCs/>
          <w:rtl/>
          <w:lang w:val="en-GB" w:eastAsia="zh-TW"/>
        </w:rPr>
        <w:t>مستقلة لحقوق الإنسان على وجه السرعة، وفقا</w:t>
      </w:r>
      <w:r w:rsidR="00D66032">
        <w:rPr>
          <w:rFonts w:hint="cs"/>
          <w:b/>
          <w:bCs/>
          <w:rtl/>
          <w:lang w:val="en-GB" w:eastAsia="zh-TW"/>
        </w:rPr>
        <w:t>ً</w:t>
      </w:r>
      <w:r w:rsidRPr="00FD594C">
        <w:rPr>
          <w:b/>
          <w:bCs/>
          <w:rtl/>
          <w:lang w:val="en-GB" w:eastAsia="zh-TW"/>
        </w:rPr>
        <w:t xml:space="preserve"> للمبادئ المتعلقة بمركز المؤسسات الوطنية لتعزيز وحماية حقوق الإنسان (مبادئ باريس)، بما فيها إنشاء آلية محددة لرصد حقوق الطفل يمكنها تلقي شكاوى الأطفال والتحقيق فيها ومعالجتها بطريقة </w:t>
      </w:r>
      <w:r w:rsidRPr="00FD594C">
        <w:rPr>
          <w:rFonts w:hint="cs"/>
          <w:b/>
          <w:bCs/>
          <w:rtl/>
          <w:lang w:val="en-GB" w:eastAsia="zh-TW"/>
        </w:rPr>
        <w:t xml:space="preserve">سرية </w:t>
      </w:r>
      <w:r w:rsidRPr="00FD594C">
        <w:rPr>
          <w:b/>
          <w:bCs/>
          <w:rtl/>
          <w:lang w:val="en-GB" w:eastAsia="zh-TW"/>
        </w:rPr>
        <w:t>تراعي مشاعر الطفل؛</w:t>
      </w:r>
    </w:p>
    <w:p w:rsidR="00EC0A37" w:rsidRPr="00FD594C" w:rsidRDefault="00EC0A37" w:rsidP="00EC0A37">
      <w:pPr>
        <w:pStyle w:val="SingleTxtGA"/>
        <w:rPr>
          <w:b/>
          <w:bCs/>
          <w:rtl/>
          <w:lang w:val="fr-CH" w:bidi="ar-DZ"/>
        </w:rPr>
      </w:pPr>
      <w:r>
        <w:rPr>
          <w:rtl/>
          <w:lang w:val="fr-CH"/>
        </w:rPr>
        <w:tab/>
      </w:r>
      <w:r w:rsidRPr="00690484">
        <w:rPr>
          <w:rFonts w:hint="cs"/>
          <w:rtl/>
          <w:lang w:val="fr-CH"/>
        </w:rPr>
        <w:t>(‌ب)</w:t>
      </w:r>
      <w:r w:rsidRPr="00690484">
        <w:rPr>
          <w:rFonts w:hint="cs"/>
          <w:rtl/>
          <w:lang w:val="fr-CH"/>
        </w:rPr>
        <w:tab/>
      </w:r>
      <w:r w:rsidRPr="00FD594C">
        <w:rPr>
          <w:rFonts w:hint="cs"/>
          <w:b/>
          <w:bCs/>
          <w:rtl/>
          <w:lang w:val="en-GB" w:eastAsia="zh-TW"/>
        </w:rPr>
        <w:t>كفالة</w:t>
      </w:r>
      <w:r w:rsidRPr="00FD594C">
        <w:rPr>
          <w:b/>
          <w:bCs/>
          <w:rtl/>
          <w:lang w:val="en-GB" w:eastAsia="zh-TW"/>
        </w:rPr>
        <w:t xml:space="preserve"> حصول آلية الرصد هذه على ما يكفي من الموارد البشرية والتقنية</w:t>
      </w:r>
      <w:r w:rsidRPr="00FD594C">
        <w:rPr>
          <w:b/>
          <w:bCs/>
          <w:rtl/>
          <w:lang w:val="fr-CH"/>
        </w:rPr>
        <w:t xml:space="preserve"> والمالية؛</w:t>
      </w:r>
    </w:p>
    <w:p w:rsidR="00EC0A37" w:rsidRPr="00FD594C" w:rsidRDefault="00EC0A37" w:rsidP="00EC0A37">
      <w:pPr>
        <w:pStyle w:val="SingleTxtGA"/>
        <w:rPr>
          <w:b/>
          <w:bCs/>
          <w:rtl/>
          <w:lang w:val="fr-CH"/>
        </w:rPr>
      </w:pPr>
      <w:r>
        <w:rPr>
          <w:rtl/>
          <w:lang w:val="fr-CH"/>
        </w:rPr>
        <w:tab/>
      </w:r>
      <w:r w:rsidRPr="00690484">
        <w:rPr>
          <w:rFonts w:hint="cs"/>
          <w:rtl/>
          <w:lang w:val="fr-CH"/>
        </w:rPr>
        <w:t>(‌ج)</w:t>
      </w:r>
      <w:r w:rsidRPr="00690484">
        <w:rPr>
          <w:rFonts w:hint="cs"/>
          <w:rtl/>
          <w:lang w:val="fr-CH"/>
        </w:rPr>
        <w:tab/>
      </w:r>
      <w:r w:rsidRPr="00FD594C">
        <w:rPr>
          <w:b/>
          <w:bCs/>
          <w:rtl/>
          <w:lang w:val="en-GB" w:eastAsia="zh-TW"/>
        </w:rPr>
        <w:t>التماس التعاون التقني من مفوضية الأمم المتحدة السامية لحقوق الإنسان ومنظمة الأمم المتحدة للطفولة (اليونيسيف)</w:t>
      </w:r>
      <w:r w:rsidRPr="00FD594C">
        <w:rPr>
          <w:rFonts w:hint="cs"/>
          <w:b/>
          <w:bCs/>
          <w:rtl/>
          <w:lang w:val="en-GB" w:eastAsia="zh-TW"/>
        </w:rPr>
        <w:t xml:space="preserve"> ومن غيرهما من الهيئات</w:t>
      </w:r>
      <w:r w:rsidRPr="00FD594C">
        <w:rPr>
          <w:b/>
          <w:bCs/>
          <w:rtl/>
          <w:lang w:val="en-GB" w:eastAsia="zh-TW"/>
        </w:rPr>
        <w:t>.</w:t>
      </w:r>
    </w:p>
    <w:p w:rsidR="00EC0A37" w:rsidRPr="00690484" w:rsidRDefault="00EC0A37" w:rsidP="00EC0A37">
      <w:pPr>
        <w:pStyle w:val="H23GA"/>
        <w:rPr>
          <w:rtl/>
          <w:lang w:val="fr-CH"/>
        </w:rPr>
      </w:pPr>
      <w:r>
        <w:rPr>
          <w:rtl/>
          <w:lang w:val="fr-CH"/>
        </w:rPr>
        <w:tab/>
      </w:r>
      <w:r>
        <w:rPr>
          <w:rtl/>
          <w:lang w:val="fr-CH"/>
        </w:rPr>
        <w:tab/>
      </w:r>
      <w:r w:rsidRPr="00690484">
        <w:rPr>
          <w:rtl/>
          <w:lang w:val="fr-CH"/>
        </w:rPr>
        <w:t>النشر والتوعية والتدريب</w:t>
      </w:r>
    </w:p>
    <w:p w:rsidR="00EC0A37" w:rsidRPr="00FD594C" w:rsidRDefault="00EC0A37" w:rsidP="00EC0A37">
      <w:pPr>
        <w:pStyle w:val="SingleTxtGA"/>
        <w:rPr>
          <w:b/>
          <w:bCs/>
          <w:rtl/>
          <w:lang w:val="fr-CH"/>
        </w:rPr>
      </w:pPr>
      <w:r w:rsidRPr="00114FCB">
        <w:rPr>
          <w:rtl/>
          <w:lang w:val="fr-CH" w:bidi="ar-DZ"/>
        </w:rPr>
        <w:t>11-</w:t>
      </w:r>
      <w:r w:rsidRPr="00690484">
        <w:rPr>
          <w:rtl/>
          <w:lang w:val="fr-CH"/>
        </w:rPr>
        <w:tab/>
      </w:r>
      <w:r w:rsidRPr="00FD594C">
        <w:rPr>
          <w:b/>
          <w:bCs/>
          <w:rtl/>
        </w:rPr>
        <w:t>تلاحظ اللجنة</w:t>
      </w:r>
      <w:r w:rsidRPr="00FD594C">
        <w:rPr>
          <w:b/>
          <w:bCs/>
          <w:rtl/>
          <w:lang w:val="en-GB" w:eastAsia="zh-TW"/>
        </w:rPr>
        <w:t xml:space="preserve"> الجهود المبذولة من أجل نشر معلومات عن الاتفاقية وزيادة الوعي بها على الصعيدين الوطني </w:t>
      </w:r>
      <w:r w:rsidRPr="00FD594C">
        <w:rPr>
          <w:rFonts w:hint="cs"/>
          <w:b/>
          <w:bCs/>
          <w:rtl/>
          <w:lang w:val="en-GB" w:eastAsia="zh-TW"/>
        </w:rPr>
        <w:t>والمجتمعي</w:t>
      </w:r>
      <w:r w:rsidRPr="00FD594C">
        <w:rPr>
          <w:b/>
          <w:bCs/>
          <w:rtl/>
          <w:lang w:val="en-GB" w:eastAsia="zh-TW"/>
        </w:rPr>
        <w:t xml:space="preserve">، </w:t>
      </w:r>
      <w:r w:rsidRPr="00FD594C">
        <w:rPr>
          <w:rFonts w:hint="cs"/>
          <w:b/>
          <w:bCs/>
          <w:rtl/>
          <w:lang w:val="en-GB" w:eastAsia="zh-TW"/>
        </w:rPr>
        <w:t xml:space="preserve">إلاّ أنها </w:t>
      </w:r>
      <w:r w:rsidRPr="00FD594C">
        <w:rPr>
          <w:b/>
          <w:bCs/>
          <w:rtl/>
          <w:lang w:val="en-GB" w:eastAsia="zh-TW"/>
        </w:rPr>
        <w:t xml:space="preserve">توصي </w:t>
      </w:r>
      <w:r w:rsidRPr="00FD594C">
        <w:rPr>
          <w:rFonts w:hint="cs"/>
          <w:b/>
          <w:bCs/>
          <w:rtl/>
          <w:lang w:val="en-GB" w:eastAsia="zh-TW"/>
        </w:rPr>
        <w:t xml:space="preserve">بأن تقوم </w:t>
      </w:r>
      <w:r w:rsidRPr="00FD594C">
        <w:rPr>
          <w:b/>
          <w:bCs/>
          <w:rtl/>
          <w:lang w:val="en-GB" w:eastAsia="zh-TW"/>
        </w:rPr>
        <w:t>الدولة الطرف بما يلي:</w:t>
      </w:r>
    </w:p>
    <w:p w:rsidR="00EC0A37" w:rsidRPr="00FD594C" w:rsidRDefault="00EC0A37" w:rsidP="00EC0A37">
      <w:pPr>
        <w:pStyle w:val="SingleTxtGA"/>
        <w:rPr>
          <w:b/>
          <w:bCs/>
          <w:rtl/>
          <w:lang w:val="fr-CH"/>
        </w:rPr>
      </w:pPr>
      <w:r>
        <w:rPr>
          <w:rtl/>
          <w:lang w:val="fr-CH"/>
        </w:rPr>
        <w:tab/>
      </w:r>
      <w:r w:rsidRPr="00690484">
        <w:rPr>
          <w:rFonts w:hint="cs"/>
          <w:rtl/>
          <w:lang w:val="fr-CH"/>
        </w:rPr>
        <w:t>(‌أ)</w:t>
      </w:r>
      <w:r w:rsidRPr="00690484">
        <w:rPr>
          <w:rFonts w:hint="cs"/>
          <w:rtl/>
          <w:lang w:val="fr-CH"/>
        </w:rPr>
        <w:tab/>
      </w:r>
      <w:r w:rsidRPr="00FD594C">
        <w:rPr>
          <w:rFonts w:hint="cs"/>
          <w:b/>
          <w:bCs/>
          <w:rtl/>
          <w:lang w:val="fr-CH" w:eastAsia="zh-TW"/>
        </w:rPr>
        <w:t>تعزيز</w:t>
      </w:r>
      <w:r w:rsidRPr="00FD594C">
        <w:rPr>
          <w:b/>
          <w:bCs/>
          <w:rtl/>
          <w:lang w:val="en-GB" w:eastAsia="zh-TW"/>
        </w:rPr>
        <w:t xml:space="preserve"> الوعي بحقوق الطفل و</w:t>
      </w:r>
      <w:r w:rsidRPr="00FD594C">
        <w:rPr>
          <w:rFonts w:hint="cs"/>
          <w:b/>
          <w:bCs/>
          <w:rtl/>
          <w:lang w:val="en-GB" w:eastAsia="zh-TW"/>
        </w:rPr>
        <w:t>تقديم</w:t>
      </w:r>
      <w:r w:rsidRPr="00FD594C">
        <w:rPr>
          <w:b/>
          <w:bCs/>
          <w:rtl/>
          <w:lang w:val="en-GB" w:eastAsia="zh-TW"/>
        </w:rPr>
        <w:t xml:space="preserve"> تدريب منهجي بشأنه</w:t>
      </w:r>
      <w:r w:rsidRPr="00FD594C">
        <w:rPr>
          <w:rFonts w:hint="cs"/>
          <w:b/>
          <w:bCs/>
          <w:rtl/>
          <w:lang w:val="en-GB" w:eastAsia="zh-TW"/>
        </w:rPr>
        <w:t>ا</w:t>
      </w:r>
      <w:r w:rsidRPr="00FD594C">
        <w:rPr>
          <w:b/>
          <w:bCs/>
          <w:rtl/>
          <w:lang w:val="en-GB" w:eastAsia="zh-TW"/>
        </w:rPr>
        <w:t xml:space="preserve"> لفائدة </w:t>
      </w:r>
      <w:r w:rsidRPr="00FD594C">
        <w:rPr>
          <w:rFonts w:hint="cs"/>
          <w:b/>
          <w:bCs/>
          <w:rtl/>
          <w:lang w:val="en-GB" w:eastAsia="zh-TW"/>
        </w:rPr>
        <w:t>المهن</w:t>
      </w:r>
      <w:r w:rsidRPr="00FD594C">
        <w:rPr>
          <w:b/>
          <w:bCs/>
          <w:rtl/>
          <w:lang w:val="en-GB" w:eastAsia="zh-TW"/>
        </w:rPr>
        <w:t>يين العامل</w:t>
      </w:r>
      <w:r w:rsidRPr="00FD594C">
        <w:rPr>
          <w:rFonts w:hint="cs"/>
          <w:b/>
          <w:bCs/>
          <w:rtl/>
          <w:lang w:val="en-GB" w:eastAsia="zh-TW"/>
        </w:rPr>
        <w:t>ين</w:t>
      </w:r>
      <w:r w:rsidRPr="00FD594C">
        <w:rPr>
          <w:b/>
          <w:bCs/>
          <w:rtl/>
          <w:lang w:val="en-GB" w:eastAsia="zh-TW"/>
        </w:rPr>
        <w:t xml:space="preserve"> مع الأطفال ومن أجلهم، مثل الموظفين المكلفين بإنفاذ القوانين والقضاة والمحامين</w:t>
      </w:r>
      <w:r w:rsidRPr="00FD594C">
        <w:rPr>
          <w:rFonts w:hint="cs"/>
          <w:b/>
          <w:bCs/>
          <w:rtl/>
          <w:lang w:val="en-GB" w:eastAsia="zh-TW"/>
        </w:rPr>
        <w:t xml:space="preserve"> والعاملين</w:t>
      </w:r>
      <w:r w:rsidRPr="00FD594C">
        <w:rPr>
          <w:b/>
          <w:bCs/>
          <w:rtl/>
          <w:lang w:val="en-GB" w:eastAsia="zh-TW"/>
        </w:rPr>
        <w:t xml:space="preserve"> في مجال</w:t>
      </w:r>
      <w:r w:rsidRPr="00FD594C">
        <w:rPr>
          <w:rFonts w:hint="cs"/>
          <w:b/>
          <w:bCs/>
          <w:rtl/>
          <w:lang w:val="en-GB" w:eastAsia="zh-TW"/>
        </w:rPr>
        <w:t xml:space="preserve"> الرعاية</w:t>
      </w:r>
      <w:r w:rsidRPr="00FD594C">
        <w:rPr>
          <w:b/>
          <w:bCs/>
          <w:rtl/>
          <w:lang w:val="en-GB" w:eastAsia="zh-TW"/>
        </w:rPr>
        <w:t xml:space="preserve"> الصحي</w:t>
      </w:r>
      <w:r w:rsidRPr="00FD594C">
        <w:rPr>
          <w:rFonts w:hint="cs"/>
          <w:b/>
          <w:bCs/>
          <w:rtl/>
          <w:lang w:val="en-GB" w:eastAsia="zh-TW"/>
        </w:rPr>
        <w:t>ة</w:t>
      </w:r>
      <w:r w:rsidRPr="00FD594C">
        <w:rPr>
          <w:b/>
          <w:bCs/>
          <w:rtl/>
          <w:lang w:val="en-GB" w:eastAsia="zh-TW"/>
        </w:rPr>
        <w:t xml:space="preserve"> والمدر</w:t>
      </w:r>
      <w:r w:rsidRPr="00FD594C">
        <w:rPr>
          <w:rFonts w:hint="cs"/>
          <w:b/>
          <w:bCs/>
          <w:rtl/>
          <w:lang w:val="en-GB" w:eastAsia="zh-TW"/>
        </w:rPr>
        <w:t>ّ</w:t>
      </w:r>
      <w:r w:rsidRPr="00FD594C">
        <w:rPr>
          <w:b/>
          <w:bCs/>
          <w:rtl/>
          <w:lang w:val="en-GB" w:eastAsia="zh-TW"/>
        </w:rPr>
        <w:t>سين ومديري المدارس والعاملين في الحقل الاجتماعي والإعلاميين وغيرهم من الفئات، حسب ما تقتضيه الحاجة؛</w:t>
      </w:r>
    </w:p>
    <w:p w:rsidR="00EC0A37" w:rsidRPr="00FD594C" w:rsidRDefault="00EC0A37" w:rsidP="00EC0A37">
      <w:pPr>
        <w:pStyle w:val="SingleTxtGA"/>
        <w:rPr>
          <w:b/>
          <w:bCs/>
          <w:rtl/>
          <w:lang w:val="fr-CH" w:bidi="ar-DZ"/>
        </w:rPr>
      </w:pPr>
      <w:r>
        <w:rPr>
          <w:rtl/>
          <w:lang w:val="fr-CH"/>
        </w:rPr>
        <w:tab/>
      </w:r>
      <w:r w:rsidRPr="00690484">
        <w:rPr>
          <w:rFonts w:hint="cs"/>
          <w:rtl/>
          <w:lang w:val="fr-CH"/>
        </w:rPr>
        <w:t>(‌ب)</w:t>
      </w:r>
      <w:r w:rsidRPr="00690484">
        <w:rPr>
          <w:rFonts w:hint="cs"/>
          <w:rtl/>
          <w:lang w:val="fr-CH"/>
        </w:rPr>
        <w:tab/>
      </w:r>
      <w:r w:rsidRPr="00FD594C">
        <w:rPr>
          <w:rFonts w:hint="cs"/>
          <w:b/>
          <w:bCs/>
          <w:rtl/>
          <w:lang w:val="en-GB" w:eastAsia="zh-TW"/>
        </w:rPr>
        <w:t>تعزيز</w:t>
      </w:r>
      <w:r w:rsidRPr="00FD594C">
        <w:rPr>
          <w:b/>
          <w:bCs/>
          <w:rtl/>
          <w:lang w:val="en-GB" w:eastAsia="zh-TW"/>
        </w:rPr>
        <w:t xml:space="preserve"> برامج التوعية </w:t>
      </w:r>
      <w:r w:rsidRPr="00FD594C">
        <w:rPr>
          <w:rFonts w:hint="cs"/>
          <w:b/>
          <w:bCs/>
          <w:rtl/>
          <w:lang w:val="en-GB" w:eastAsia="zh-TW"/>
        </w:rPr>
        <w:t>المجتمعية</w:t>
      </w:r>
      <w:r w:rsidRPr="00FD594C">
        <w:rPr>
          <w:b/>
          <w:bCs/>
          <w:rtl/>
          <w:lang w:val="en-GB" w:eastAsia="zh-TW"/>
        </w:rPr>
        <w:t>، بالتعاون الوثيق مع المنظمات غير الحكومية والجهات الأخرى صاحبة المصلحة، بغية ضمان أن تكون</w:t>
      </w:r>
      <w:r w:rsidRPr="00FD594C">
        <w:rPr>
          <w:rFonts w:hint="cs"/>
          <w:b/>
          <w:bCs/>
          <w:rtl/>
          <w:lang w:val="en-GB" w:eastAsia="zh-TW"/>
        </w:rPr>
        <w:t xml:space="preserve"> لدى </w:t>
      </w:r>
      <w:r w:rsidRPr="00FD594C">
        <w:rPr>
          <w:b/>
          <w:bCs/>
          <w:rtl/>
          <w:lang w:val="en-GB" w:eastAsia="zh-TW"/>
        </w:rPr>
        <w:t xml:space="preserve">جميع الأطفال </w:t>
      </w:r>
      <w:r w:rsidRPr="00FD594C">
        <w:rPr>
          <w:rFonts w:hint="cs"/>
          <w:b/>
          <w:bCs/>
          <w:rtl/>
          <w:lang w:val="en-GB" w:eastAsia="zh-TW"/>
        </w:rPr>
        <w:t>معرفة واسعة ب</w:t>
      </w:r>
      <w:r w:rsidRPr="00FD594C">
        <w:rPr>
          <w:b/>
          <w:bCs/>
          <w:rtl/>
          <w:lang w:val="en-GB" w:eastAsia="zh-TW"/>
        </w:rPr>
        <w:t xml:space="preserve">أحكام الاتفاقية ومبادئها </w:t>
      </w:r>
      <w:r w:rsidRPr="00FD594C">
        <w:rPr>
          <w:rFonts w:hint="cs"/>
          <w:b/>
          <w:bCs/>
          <w:rtl/>
          <w:lang w:val="en-GB" w:eastAsia="zh-TW"/>
        </w:rPr>
        <w:t>وأن يفهموها</w:t>
      </w:r>
      <w:r w:rsidRPr="00FD594C">
        <w:rPr>
          <w:b/>
          <w:bCs/>
          <w:rtl/>
          <w:lang w:val="en-GB" w:eastAsia="zh-TW"/>
        </w:rPr>
        <w:t>، ولا سيما الأطفال في الجزر الخارجية، والأطفال ذوو الإعاقة، والأطفال في مؤسسات الرعاية البديلة والأطفال الذين جرى تبن</w:t>
      </w:r>
      <w:r w:rsidRPr="00FD594C">
        <w:rPr>
          <w:rFonts w:hint="cs"/>
          <w:b/>
          <w:bCs/>
          <w:rtl/>
          <w:lang w:val="en-GB" w:eastAsia="zh-TW"/>
        </w:rPr>
        <w:t>ّ</w:t>
      </w:r>
      <w:r w:rsidRPr="00FD594C">
        <w:rPr>
          <w:b/>
          <w:bCs/>
          <w:rtl/>
          <w:lang w:val="en-GB" w:eastAsia="zh-TW"/>
        </w:rPr>
        <w:t>يهم "بصورة غير رسمية"، فضلا</w:t>
      </w:r>
      <w:r w:rsidR="00F905F2">
        <w:rPr>
          <w:rFonts w:hint="cs"/>
          <w:b/>
          <w:bCs/>
          <w:rtl/>
          <w:lang w:val="en-GB" w:eastAsia="zh-TW"/>
        </w:rPr>
        <w:t>ً</w:t>
      </w:r>
      <w:r w:rsidRPr="00FD594C">
        <w:rPr>
          <w:b/>
          <w:bCs/>
          <w:rtl/>
          <w:lang w:val="en-GB" w:eastAsia="zh-TW"/>
        </w:rPr>
        <w:t xml:space="preserve"> عن الآباء والمجتمعات المحلية وزعماء الكنائس؛</w:t>
      </w:r>
    </w:p>
    <w:p w:rsidR="00EC0A37" w:rsidRPr="00FD594C" w:rsidRDefault="00EC0A37" w:rsidP="00EC0A37">
      <w:pPr>
        <w:pStyle w:val="SingleTxtGA"/>
        <w:rPr>
          <w:b/>
          <w:bCs/>
          <w:rtl/>
          <w:lang w:val="fr-CH"/>
        </w:rPr>
      </w:pPr>
      <w:r>
        <w:rPr>
          <w:rtl/>
          <w:lang w:val="fr-CH"/>
        </w:rPr>
        <w:tab/>
      </w:r>
      <w:r w:rsidRPr="00690484">
        <w:rPr>
          <w:rFonts w:hint="cs"/>
          <w:rtl/>
          <w:lang w:val="fr-CH"/>
        </w:rPr>
        <w:t>(‌ج)</w:t>
      </w:r>
      <w:r w:rsidRPr="00690484">
        <w:rPr>
          <w:rFonts w:hint="cs"/>
          <w:rtl/>
          <w:lang w:val="fr-CH"/>
        </w:rPr>
        <w:tab/>
      </w:r>
      <w:r w:rsidRPr="00FD594C">
        <w:rPr>
          <w:b/>
          <w:bCs/>
          <w:rtl/>
          <w:lang w:val="en-GB" w:eastAsia="zh-TW"/>
        </w:rPr>
        <w:t xml:space="preserve">إدراج تدريس مبادئ الاتفاقية وأحكامها </w:t>
      </w:r>
      <w:r w:rsidRPr="00FD594C">
        <w:rPr>
          <w:rFonts w:hint="cs"/>
          <w:b/>
          <w:bCs/>
          <w:rtl/>
          <w:lang w:val="en-GB" w:eastAsia="zh-TW"/>
        </w:rPr>
        <w:t>في</w:t>
      </w:r>
      <w:r w:rsidRPr="00FD594C">
        <w:rPr>
          <w:b/>
          <w:bCs/>
          <w:rtl/>
          <w:lang w:val="en-GB" w:eastAsia="zh-TW"/>
        </w:rPr>
        <w:t xml:space="preserve"> جميع مستويات المناهج المدرسية، مع التشديد على التسامح واحترام التنوع.</w:t>
      </w:r>
    </w:p>
    <w:p w:rsidR="00EC0A37" w:rsidRPr="00690484" w:rsidRDefault="00EC0A37" w:rsidP="00EC0A37">
      <w:pPr>
        <w:pStyle w:val="H23GA"/>
        <w:rPr>
          <w:rtl/>
          <w:lang w:val="fr-CH"/>
        </w:rPr>
      </w:pPr>
      <w:r>
        <w:rPr>
          <w:rtl/>
          <w:lang w:val="en-GB"/>
        </w:rPr>
        <w:tab/>
      </w:r>
      <w:r>
        <w:rPr>
          <w:rtl/>
          <w:lang w:val="en-GB"/>
        </w:rPr>
        <w:tab/>
      </w:r>
      <w:r w:rsidRPr="00690484">
        <w:rPr>
          <w:rtl/>
          <w:lang w:val="en-GB"/>
        </w:rPr>
        <w:t xml:space="preserve">التعاون مع المجتمع المدني </w:t>
      </w:r>
      <w:r w:rsidRPr="00690484">
        <w:rPr>
          <w:rtl/>
          <w:lang w:val="fr-CH"/>
        </w:rPr>
        <w:t xml:space="preserve"> </w:t>
      </w:r>
    </w:p>
    <w:p w:rsidR="00EC0A37" w:rsidRPr="00FD594C" w:rsidRDefault="00EC0A37" w:rsidP="00F905F2">
      <w:pPr>
        <w:pStyle w:val="SingleTxtGA"/>
        <w:rPr>
          <w:b/>
          <w:bCs/>
          <w:rtl/>
          <w:lang w:val="fr-CH"/>
        </w:rPr>
      </w:pPr>
      <w:r w:rsidRPr="00114FCB">
        <w:rPr>
          <w:rtl/>
          <w:lang w:val="fr-CH" w:bidi="ar-DZ"/>
        </w:rPr>
        <w:t>12-</w:t>
      </w:r>
      <w:r w:rsidRPr="00690484">
        <w:rPr>
          <w:rtl/>
          <w:lang w:val="fr-CH"/>
        </w:rPr>
        <w:tab/>
      </w:r>
      <w:r w:rsidRPr="00FD594C">
        <w:rPr>
          <w:b/>
          <w:bCs/>
          <w:rtl/>
          <w:lang w:val="en-GB" w:eastAsia="zh-TW"/>
        </w:rPr>
        <w:t>ترح</w:t>
      </w:r>
      <w:r w:rsidRPr="00FD594C">
        <w:rPr>
          <w:rFonts w:hint="cs"/>
          <w:b/>
          <w:bCs/>
          <w:rtl/>
          <w:lang w:val="en-GB" w:eastAsia="zh-TW"/>
        </w:rPr>
        <w:t>ّ</w:t>
      </w:r>
      <w:r w:rsidRPr="00FD594C">
        <w:rPr>
          <w:b/>
          <w:bCs/>
          <w:rtl/>
          <w:lang w:val="en-GB" w:eastAsia="zh-TW"/>
        </w:rPr>
        <w:t xml:space="preserve">ب </w:t>
      </w:r>
      <w:r w:rsidRPr="00FD594C">
        <w:rPr>
          <w:rFonts w:hint="cs"/>
          <w:b/>
          <w:bCs/>
          <w:rtl/>
          <w:lang w:val="en-GB" w:eastAsia="zh-TW"/>
        </w:rPr>
        <w:t xml:space="preserve">اللجنة </w:t>
      </w:r>
      <w:r w:rsidRPr="00FD594C">
        <w:rPr>
          <w:b/>
          <w:bCs/>
          <w:rtl/>
          <w:lang w:val="en-GB" w:eastAsia="zh-TW"/>
        </w:rPr>
        <w:t>بتعاون الدولة الطرف مع منظمات المجتمع المدني</w:t>
      </w:r>
      <w:r w:rsidRPr="00FD594C">
        <w:rPr>
          <w:rFonts w:hint="cs"/>
          <w:b/>
          <w:bCs/>
          <w:rtl/>
          <w:lang w:val="en-GB" w:eastAsia="zh-TW"/>
        </w:rPr>
        <w:t xml:space="preserve"> بشكل أكبر</w:t>
      </w:r>
      <w:r w:rsidRPr="00FD594C">
        <w:rPr>
          <w:b/>
          <w:bCs/>
          <w:rtl/>
          <w:lang w:val="en-GB" w:eastAsia="zh-TW"/>
        </w:rPr>
        <w:t xml:space="preserve">، </w:t>
      </w:r>
      <w:r w:rsidRPr="00FD594C">
        <w:rPr>
          <w:rFonts w:hint="cs"/>
          <w:b/>
          <w:bCs/>
          <w:rtl/>
          <w:lang w:val="en-GB" w:eastAsia="zh-TW"/>
        </w:rPr>
        <w:t>إلاّ</w:t>
      </w:r>
      <w:r w:rsidR="00F905F2">
        <w:rPr>
          <w:rFonts w:hint="eastAsia"/>
          <w:b/>
          <w:bCs/>
          <w:rtl/>
          <w:lang w:val="en-GB" w:eastAsia="zh-TW"/>
        </w:rPr>
        <w:t> </w:t>
      </w:r>
      <w:r w:rsidRPr="00FD594C">
        <w:rPr>
          <w:rFonts w:hint="cs"/>
          <w:b/>
          <w:bCs/>
          <w:rtl/>
          <w:lang w:val="en-GB" w:eastAsia="zh-TW"/>
        </w:rPr>
        <w:t xml:space="preserve">أنها </w:t>
      </w:r>
      <w:r w:rsidRPr="00FD594C">
        <w:rPr>
          <w:b/>
          <w:bCs/>
          <w:rtl/>
          <w:lang w:val="en-GB" w:eastAsia="zh-TW"/>
        </w:rPr>
        <w:t>توصي بأن تواصل الدولة الطرف تعزيز تعاونها مع المجتمع المدني فيما يتعلق بحقوق الطفل، بسبل منها إشراك المجتمع المدني في</w:t>
      </w:r>
      <w:r w:rsidR="00F905F2">
        <w:rPr>
          <w:rFonts w:hint="cs"/>
          <w:b/>
          <w:bCs/>
          <w:rtl/>
          <w:lang w:val="en-GB" w:eastAsia="zh-TW"/>
        </w:rPr>
        <w:t xml:space="preserve"> </w:t>
      </w:r>
      <w:r w:rsidRPr="00FD594C">
        <w:rPr>
          <w:rFonts w:hint="cs"/>
          <w:b/>
          <w:bCs/>
          <w:rtl/>
          <w:lang w:val="en-GB" w:eastAsia="zh-TW"/>
        </w:rPr>
        <w:t>وضع كل</w:t>
      </w:r>
      <w:r w:rsidRPr="00FD594C">
        <w:rPr>
          <w:b/>
          <w:bCs/>
          <w:rtl/>
          <w:lang w:val="en-GB" w:eastAsia="zh-TW"/>
        </w:rPr>
        <w:t xml:space="preserve"> السياسات والخطط والبرامج المتعلقة بحقوق الطفل وكذلك في تنفيذ هذه السياسات والخطط والبرامج ورصدها وتقييمها.</w:t>
      </w:r>
    </w:p>
    <w:p w:rsidR="00EC0A37" w:rsidRPr="00690484" w:rsidRDefault="005216D0" w:rsidP="005216D0">
      <w:pPr>
        <w:pStyle w:val="H23GA"/>
        <w:rPr>
          <w:rtl/>
          <w:lang w:val="fr-CH"/>
        </w:rPr>
      </w:pPr>
      <w:r>
        <w:rPr>
          <w:rtl/>
          <w:lang w:val="en-GB"/>
        </w:rPr>
        <w:tab/>
      </w:r>
      <w:r>
        <w:rPr>
          <w:rtl/>
          <w:lang w:val="en-GB"/>
        </w:rPr>
        <w:tab/>
      </w:r>
      <w:r w:rsidR="00EC0A37" w:rsidRPr="00690484">
        <w:rPr>
          <w:rtl/>
          <w:lang w:val="en-GB"/>
        </w:rPr>
        <w:t>حقوق الطفل وقطاع الأعمال التجارية</w:t>
      </w:r>
    </w:p>
    <w:p w:rsidR="00EC0A37" w:rsidRPr="00FD594C" w:rsidRDefault="00EC0A37" w:rsidP="00EC0A37">
      <w:pPr>
        <w:pStyle w:val="SingleTxtGA"/>
        <w:rPr>
          <w:b/>
          <w:bCs/>
          <w:rtl/>
          <w:lang w:val="fr-CH"/>
        </w:rPr>
      </w:pPr>
      <w:r w:rsidRPr="00114FCB">
        <w:rPr>
          <w:rtl/>
          <w:lang w:val="fr-CH" w:bidi="ar-DZ"/>
        </w:rPr>
        <w:t>13-</w:t>
      </w:r>
      <w:r w:rsidRPr="00690484">
        <w:rPr>
          <w:rtl/>
          <w:lang w:val="fr-CH"/>
        </w:rPr>
        <w:tab/>
      </w:r>
      <w:r w:rsidRPr="00FD594C">
        <w:rPr>
          <w:b/>
          <w:bCs/>
          <w:rtl/>
          <w:lang w:val="en-GB" w:eastAsia="zh-TW"/>
        </w:rPr>
        <w:t xml:space="preserve">توصي اللجنة، في ضوء تعليقها العام رقم </w:t>
      </w:r>
      <w:r w:rsidR="005216D0" w:rsidRPr="00FD594C">
        <w:rPr>
          <w:rFonts w:hint="cs"/>
          <w:b/>
          <w:bCs/>
          <w:rtl/>
          <w:lang w:val="en-GB" w:eastAsia="zh-TW"/>
        </w:rPr>
        <w:t>16</w:t>
      </w:r>
      <w:r w:rsidR="005216D0" w:rsidRPr="00FD594C">
        <w:rPr>
          <w:b/>
          <w:bCs/>
          <w:rtl/>
          <w:lang w:val="en-GB" w:eastAsia="zh-TW"/>
        </w:rPr>
        <w:t>(2013)</w:t>
      </w:r>
      <w:r w:rsidRPr="00FD594C">
        <w:rPr>
          <w:rFonts w:hint="cs"/>
          <w:b/>
          <w:bCs/>
          <w:rtl/>
          <w:lang w:val="en-GB" w:eastAsia="zh-TW"/>
        </w:rPr>
        <w:t>:</w:t>
      </w:r>
      <w:r w:rsidRPr="00FD594C">
        <w:rPr>
          <w:b/>
          <w:bCs/>
          <w:rtl/>
          <w:lang w:val="en-GB" w:eastAsia="zh-TW"/>
        </w:rPr>
        <w:t xml:space="preserve"> التزامات الدول بشأن أثر قطاع الأعمال التجارية على حقوق </w:t>
      </w:r>
      <w:r w:rsidRPr="00FD594C">
        <w:rPr>
          <w:rFonts w:hint="cs"/>
          <w:b/>
          <w:bCs/>
          <w:rtl/>
          <w:lang w:val="en-GB" w:eastAsia="zh-TW"/>
        </w:rPr>
        <w:t>الطفل</w:t>
      </w:r>
      <w:r w:rsidRPr="00FD594C">
        <w:rPr>
          <w:b/>
          <w:bCs/>
          <w:rtl/>
          <w:lang w:val="en-GB" w:eastAsia="zh-TW"/>
        </w:rPr>
        <w:t xml:space="preserve"> وبالإشارة إلى </w:t>
      </w:r>
      <w:r w:rsidRPr="00FD594C">
        <w:rPr>
          <w:rFonts w:hint="cs"/>
          <w:b/>
          <w:bCs/>
          <w:rtl/>
          <w:lang w:val="en-GB" w:eastAsia="zh-TW"/>
        </w:rPr>
        <w:t>المبادئ</w:t>
      </w:r>
      <w:r w:rsidRPr="00FD594C">
        <w:rPr>
          <w:b/>
          <w:bCs/>
          <w:rtl/>
          <w:lang w:val="en-GB" w:eastAsia="zh-TW"/>
        </w:rPr>
        <w:t xml:space="preserve"> التوجيهية بشأن الأعمال التجارية وحقوق الإنسان، </w:t>
      </w:r>
      <w:r w:rsidRPr="00FD594C">
        <w:rPr>
          <w:rFonts w:hint="cs"/>
          <w:b/>
          <w:bCs/>
          <w:rtl/>
          <w:lang w:val="en-GB" w:eastAsia="zh-TW"/>
        </w:rPr>
        <w:t xml:space="preserve">بأن تقوم </w:t>
      </w:r>
      <w:r w:rsidRPr="00FD594C">
        <w:rPr>
          <w:b/>
          <w:bCs/>
          <w:rtl/>
          <w:lang w:val="en-GB" w:eastAsia="zh-TW"/>
        </w:rPr>
        <w:t>الدولة الطرف بما يلي:</w:t>
      </w:r>
    </w:p>
    <w:p w:rsidR="00EC0A37" w:rsidRPr="00FD594C" w:rsidRDefault="005216D0" w:rsidP="00EC0A37">
      <w:pPr>
        <w:pStyle w:val="SingleTxtGA"/>
        <w:rPr>
          <w:b/>
          <w:bCs/>
          <w:rtl/>
          <w:lang w:val="fr-CH"/>
        </w:rPr>
      </w:pPr>
      <w:r>
        <w:rPr>
          <w:rtl/>
          <w:lang w:val="fr-CH"/>
        </w:rPr>
        <w:lastRenderedPageBreak/>
        <w:tab/>
      </w:r>
      <w:r w:rsidR="00EC0A37" w:rsidRPr="00690484">
        <w:rPr>
          <w:rFonts w:hint="cs"/>
          <w:rtl/>
          <w:lang w:val="fr-CH"/>
        </w:rPr>
        <w:t>(‌أ)</w:t>
      </w:r>
      <w:r w:rsidR="00EC0A37" w:rsidRPr="00690484">
        <w:rPr>
          <w:rFonts w:hint="cs"/>
          <w:rtl/>
          <w:lang w:val="fr-CH"/>
        </w:rPr>
        <w:tab/>
      </w:r>
      <w:r w:rsidR="00EC0A37" w:rsidRPr="00FD594C">
        <w:rPr>
          <w:b/>
          <w:bCs/>
          <w:rtl/>
          <w:lang w:val="en-GB" w:eastAsia="zh-TW"/>
        </w:rPr>
        <w:t>إنشاء إطار تشريعي من أجل ضمان المساءلة القانونية لمؤسسات الأعمال التجارية و</w:t>
      </w:r>
      <w:r w:rsidR="00EC0A37" w:rsidRPr="00FD594C">
        <w:rPr>
          <w:rFonts w:hint="cs"/>
          <w:b/>
          <w:bCs/>
          <w:rtl/>
          <w:lang w:val="en-GB" w:eastAsia="zh-TW"/>
        </w:rPr>
        <w:t>ال</w:t>
      </w:r>
      <w:r w:rsidR="00EC0A37" w:rsidRPr="00FD594C">
        <w:rPr>
          <w:b/>
          <w:bCs/>
          <w:rtl/>
          <w:lang w:val="en-GB" w:eastAsia="zh-TW"/>
        </w:rPr>
        <w:t>شركات التابعة</w:t>
      </w:r>
      <w:r w:rsidR="00EC0A37" w:rsidRPr="00FD594C">
        <w:rPr>
          <w:rFonts w:hint="cs"/>
          <w:b/>
          <w:bCs/>
          <w:rtl/>
          <w:lang w:val="en-GB" w:eastAsia="zh-TW"/>
        </w:rPr>
        <w:t xml:space="preserve"> لها</w:t>
      </w:r>
      <w:r w:rsidR="00EC0A37" w:rsidRPr="00FD594C">
        <w:rPr>
          <w:b/>
          <w:bCs/>
          <w:rtl/>
          <w:lang w:val="en-GB" w:eastAsia="zh-TW"/>
        </w:rPr>
        <w:t xml:space="preserve"> التي تعمل في إقليم الدولة الطرف أو التي تدار من داخله، ولا سيما في قطاع السياحة؛</w:t>
      </w:r>
    </w:p>
    <w:p w:rsidR="00EC0A37" w:rsidRPr="00FD594C" w:rsidRDefault="005216D0" w:rsidP="00EC0A37">
      <w:pPr>
        <w:pStyle w:val="SingleTxtGA"/>
        <w:rPr>
          <w:b/>
          <w:bCs/>
          <w:rtl/>
          <w:lang w:val="fr-CH"/>
        </w:rPr>
      </w:pPr>
      <w:r>
        <w:rPr>
          <w:rtl/>
          <w:lang w:val="fr-CH"/>
        </w:rPr>
        <w:tab/>
      </w:r>
      <w:r w:rsidR="00EC0A37" w:rsidRPr="00690484">
        <w:rPr>
          <w:rFonts w:hint="cs"/>
          <w:rtl/>
          <w:lang w:val="fr-CH"/>
        </w:rPr>
        <w:t>(‌ب)</w:t>
      </w:r>
      <w:r w:rsidR="00EC0A37" w:rsidRPr="00690484">
        <w:rPr>
          <w:rFonts w:hint="cs"/>
          <w:rtl/>
          <w:lang w:val="fr-CH"/>
        </w:rPr>
        <w:tab/>
      </w:r>
      <w:r w:rsidR="00EC0A37" w:rsidRPr="00FD594C">
        <w:rPr>
          <w:b/>
          <w:bCs/>
          <w:rtl/>
          <w:lang w:val="en-GB" w:eastAsia="zh-TW"/>
        </w:rPr>
        <w:t xml:space="preserve">إنشاء آليات للتحقيق في انتهاكات حقوق الطفل وجبر الأضرار المترتبة عليها، </w:t>
      </w:r>
      <w:r w:rsidR="00EC0A37" w:rsidRPr="00FD594C">
        <w:rPr>
          <w:rFonts w:hint="cs"/>
          <w:b/>
          <w:bCs/>
          <w:rtl/>
          <w:lang w:val="en-GB" w:eastAsia="zh-TW"/>
        </w:rPr>
        <w:t>زيادةً في</w:t>
      </w:r>
      <w:r w:rsidR="00EC0A37" w:rsidRPr="00FD594C">
        <w:rPr>
          <w:b/>
          <w:bCs/>
          <w:rtl/>
          <w:lang w:val="en-GB" w:eastAsia="zh-TW"/>
        </w:rPr>
        <w:t xml:space="preserve"> المساءلة والشفافية؛</w:t>
      </w:r>
    </w:p>
    <w:p w:rsidR="00EC0A37" w:rsidRPr="00FD594C" w:rsidRDefault="005216D0" w:rsidP="00EC0A37">
      <w:pPr>
        <w:pStyle w:val="SingleTxtGA"/>
        <w:rPr>
          <w:b/>
          <w:bCs/>
          <w:rtl/>
          <w:lang w:val="fr-CH"/>
        </w:rPr>
      </w:pPr>
      <w:r>
        <w:rPr>
          <w:rtl/>
          <w:lang w:val="fr-CH"/>
        </w:rPr>
        <w:tab/>
      </w:r>
      <w:r w:rsidR="00EC0A37" w:rsidRPr="00690484">
        <w:rPr>
          <w:rFonts w:hint="cs"/>
          <w:rtl/>
          <w:lang w:val="fr-CH"/>
        </w:rPr>
        <w:t>(‌ج)</w:t>
      </w:r>
      <w:r w:rsidR="00EC0A37" w:rsidRPr="00690484">
        <w:rPr>
          <w:rFonts w:hint="cs"/>
          <w:rtl/>
          <w:lang w:val="fr-CH"/>
        </w:rPr>
        <w:tab/>
      </w:r>
      <w:r w:rsidR="00EC0A37" w:rsidRPr="00FD594C">
        <w:rPr>
          <w:rFonts w:hint="cs"/>
          <w:b/>
          <w:bCs/>
          <w:rtl/>
          <w:lang w:val="en-GB" w:eastAsia="zh-TW"/>
        </w:rPr>
        <w:t>إلزام</w:t>
      </w:r>
      <w:r w:rsidR="00EC0A37" w:rsidRPr="00FD594C">
        <w:rPr>
          <w:b/>
          <w:bCs/>
          <w:rtl/>
          <w:lang w:val="en-GB" w:eastAsia="zh-TW"/>
        </w:rPr>
        <w:t xml:space="preserve"> الشركات بإجراء تقييمات واستشارات </w:t>
      </w:r>
      <w:r w:rsidR="00EC0A37" w:rsidRPr="00FD594C">
        <w:rPr>
          <w:rFonts w:hint="cs"/>
          <w:b/>
          <w:bCs/>
          <w:rtl/>
          <w:lang w:val="en-GB" w:eastAsia="zh-TW"/>
        </w:rPr>
        <w:t xml:space="preserve">بشأن </w:t>
      </w:r>
      <w:r w:rsidR="00EC0A37" w:rsidRPr="00FD594C">
        <w:rPr>
          <w:b/>
          <w:bCs/>
          <w:rtl/>
          <w:lang w:val="en-GB" w:eastAsia="zh-TW"/>
        </w:rPr>
        <w:t xml:space="preserve">الآثار </w:t>
      </w:r>
      <w:r w:rsidR="00EC0A37" w:rsidRPr="00FD594C">
        <w:rPr>
          <w:rFonts w:hint="cs"/>
          <w:b/>
          <w:bCs/>
          <w:rtl/>
          <w:lang w:val="en-GB" w:eastAsia="zh-TW"/>
        </w:rPr>
        <w:t xml:space="preserve">على </w:t>
      </w:r>
      <w:r w:rsidR="00EC0A37" w:rsidRPr="00FD594C">
        <w:rPr>
          <w:b/>
          <w:bCs/>
          <w:rtl/>
          <w:lang w:val="en-GB" w:eastAsia="zh-TW"/>
        </w:rPr>
        <w:t xml:space="preserve">حقوق الطفل، والكشف بصورة علنية كاملة عما تنطوي عليه أنشطتها </w:t>
      </w:r>
      <w:r w:rsidR="00EC0A37" w:rsidRPr="00FD594C">
        <w:rPr>
          <w:rFonts w:hint="cs"/>
          <w:b/>
          <w:bCs/>
          <w:rtl/>
          <w:lang w:val="en-GB" w:eastAsia="zh-TW"/>
        </w:rPr>
        <w:t xml:space="preserve">التجارية </w:t>
      </w:r>
      <w:r w:rsidR="00EC0A37" w:rsidRPr="00FD594C">
        <w:rPr>
          <w:b/>
          <w:bCs/>
          <w:rtl/>
          <w:lang w:val="en-GB" w:eastAsia="zh-TW"/>
        </w:rPr>
        <w:t xml:space="preserve">من آثار على البيئة والصحة وحقوق الطفل وعن خطط هذه الشركات </w:t>
      </w:r>
      <w:r w:rsidR="00EC0A37" w:rsidRPr="00FD594C">
        <w:rPr>
          <w:rFonts w:hint="cs"/>
          <w:b/>
          <w:bCs/>
          <w:rtl/>
          <w:lang w:val="en-GB" w:eastAsia="zh-TW"/>
        </w:rPr>
        <w:t>لمعالجة هذه الآثار</w:t>
      </w:r>
      <w:r w:rsidR="00EC0A37" w:rsidRPr="00FD594C">
        <w:rPr>
          <w:b/>
          <w:bCs/>
          <w:rtl/>
          <w:lang w:val="en-GB" w:eastAsia="zh-TW"/>
        </w:rPr>
        <w:t>، وتشجيع إدراج مؤشرات ومعايير حقوق الطفل في عملية الإبلاغ؛</w:t>
      </w:r>
    </w:p>
    <w:p w:rsidR="00EC0A37" w:rsidRPr="00FD594C" w:rsidRDefault="005216D0" w:rsidP="00EC0A37">
      <w:pPr>
        <w:pStyle w:val="SingleTxtGA"/>
        <w:rPr>
          <w:b/>
          <w:bCs/>
          <w:rtl/>
          <w:lang w:val="fr-CH"/>
        </w:rPr>
      </w:pPr>
      <w:r>
        <w:rPr>
          <w:rtl/>
          <w:lang w:val="fr-CH"/>
        </w:rPr>
        <w:tab/>
      </w:r>
      <w:r w:rsidR="00EC0A37" w:rsidRPr="00690484">
        <w:rPr>
          <w:rFonts w:hint="cs"/>
          <w:rtl/>
          <w:lang w:val="fr-CH"/>
        </w:rPr>
        <w:t>(‌د)</w:t>
      </w:r>
      <w:r w:rsidR="00EC0A37" w:rsidRPr="00690484">
        <w:rPr>
          <w:rFonts w:hint="cs"/>
          <w:rtl/>
          <w:lang w:val="fr-CH"/>
        </w:rPr>
        <w:tab/>
      </w:r>
      <w:r w:rsidR="00EC0A37" w:rsidRPr="00FD594C">
        <w:rPr>
          <w:b/>
          <w:bCs/>
          <w:rtl/>
          <w:lang w:val="en-GB" w:eastAsia="zh-TW"/>
        </w:rPr>
        <w:t>تنظيم حملات توعية بمشاركة قطاع السياحة والجمهور عامة بشأن منع الاستغلال الجنسي للأطفال، ونشر ميثاق الشرف للعاملين في مجال السياحة والمدونة العالمية لأخلاقيات السياحة التي وضعتها منظمة السياحة العالمية</w:t>
      </w:r>
      <w:r w:rsidR="00EC0A37" w:rsidRPr="00FD594C">
        <w:rPr>
          <w:rFonts w:hint="cs"/>
          <w:b/>
          <w:bCs/>
          <w:rtl/>
          <w:lang w:val="en-GB" w:eastAsia="zh-TW"/>
        </w:rPr>
        <w:t xml:space="preserve"> </w:t>
      </w:r>
      <w:r w:rsidR="00EC0A37" w:rsidRPr="00FD594C">
        <w:rPr>
          <w:b/>
          <w:bCs/>
          <w:rtl/>
          <w:lang w:val="en-GB" w:eastAsia="zh-TW"/>
        </w:rPr>
        <w:t>على نطاق واسع بين وكلاء السفر وفي قطاع السياحة.</w:t>
      </w:r>
    </w:p>
    <w:p w:rsidR="00EC0A37" w:rsidRPr="00690484" w:rsidRDefault="005216D0" w:rsidP="005216D0">
      <w:pPr>
        <w:pStyle w:val="H1GA"/>
        <w:rPr>
          <w:rtl/>
          <w:lang w:eastAsia="zh-TW"/>
        </w:rPr>
      </w:pPr>
      <w:r>
        <w:rPr>
          <w:rtl/>
          <w:lang w:eastAsia="zh-TW"/>
        </w:rPr>
        <w:tab/>
      </w:r>
      <w:r w:rsidR="00EC0A37" w:rsidRPr="00690484">
        <w:rPr>
          <w:rtl/>
          <w:lang w:eastAsia="zh-TW"/>
        </w:rPr>
        <w:t>باء-</w:t>
      </w:r>
      <w:r>
        <w:rPr>
          <w:rtl/>
          <w:lang w:eastAsia="zh-TW"/>
        </w:rPr>
        <w:tab/>
      </w:r>
      <w:r w:rsidR="00EC0A37" w:rsidRPr="00690484">
        <w:rPr>
          <w:rtl/>
          <w:lang w:eastAsia="zh-TW"/>
        </w:rPr>
        <w:t>المبادئ العامة (المواد 2 و3 و6 و12)</w:t>
      </w:r>
    </w:p>
    <w:p w:rsidR="00EC0A37" w:rsidRPr="00690484" w:rsidRDefault="005216D0" w:rsidP="005216D0">
      <w:pPr>
        <w:pStyle w:val="H23GA"/>
        <w:rPr>
          <w:rtl/>
          <w:lang w:val="en-GB"/>
        </w:rPr>
      </w:pPr>
      <w:r>
        <w:rPr>
          <w:rtl/>
          <w:lang w:val="en-GB"/>
        </w:rPr>
        <w:tab/>
      </w:r>
      <w:r>
        <w:rPr>
          <w:rtl/>
          <w:lang w:val="en-GB"/>
        </w:rPr>
        <w:tab/>
      </w:r>
      <w:r w:rsidR="00EC0A37" w:rsidRPr="00690484">
        <w:rPr>
          <w:rtl/>
          <w:lang w:val="en-GB"/>
        </w:rPr>
        <w:t xml:space="preserve">عدم التمييز </w:t>
      </w:r>
    </w:p>
    <w:p w:rsidR="00EC0A37" w:rsidRPr="00FD594C" w:rsidRDefault="00EC0A37" w:rsidP="00EC0A37">
      <w:pPr>
        <w:pStyle w:val="SingleTxtGA"/>
        <w:rPr>
          <w:rStyle w:val="content"/>
          <w:rFonts w:ascii="Traditional Arabic" w:hAnsi="Traditional Arabic"/>
          <w:b/>
          <w:bCs/>
          <w:rtl/>
          <w:lang w:val="en-GB" w:eastAsia="zh-TW"/>
        </w:rPr>
      </w:pPr>
      <w:r w:rsidRPr="00114FCB">
        <w:rPr>
          <w:rStyle w:val="content"/>
          <w:rFonts w:ascii="Traditional Arabic" w:hAnsi="Traditional Arabic"/>
          <w:rtl/>
          <w:lang w:val="en-GB" w:eastAsia="zh-TW" w:bidi="ar-DZ"/>
        </w:rPr>
        <w:t>14-</w:t>
      </w:r>
      <w:r w:rsidRPr="00690484">
        <w:rPr>
          <w:rStyle w:val="content"/>
          <w:rFonts w:ascii="Traditional Arabic" w:hAnsi="Traditional Arabic"/>
          <w:rtl/>
          <w:lang w:val="en-GB" w:eastAsia="zh-TW"/>
        </w:rPr>
        <w:tab/>
      </w:r>
      <w:r w:rsidRPr="00FD594C">
        <w:rPr>
          <w:rStyle w:val="content"/>
          <w:rFonts w:ascii="Traditional Arabic" w:hAnsi="Traditional Arabic"/>
          <w:b/>
          <w:bCs/>
          <w:rtl/>
        </w:rPr>
        <w:t xml:space="preserve">تلاحظ اللجنة أن الدستور والتشريع ينصان على الحماية من التمييز لأسباب متعددة، </w:t>
      </w:r>
      <w:r w:rsidRPr="00FD594C">
        <w:rPr>
          <w:rStyle w:val="content"/>
          <w:rFonts w:ascii="Traditional Arabic" w:hAnsi="Traditional Arabic" w:hint="cs"/>
          <w:b/>
          <w:bCs/>
          <w:rtl/>
        </w:rPr>
        <w:t>إلا أ</w:t>
      </w:r>
      <w:r w:rsidRPr="00FD594C">
        <w:rPr>
          <w:rStyle w:val="content"/>
          <w:rFonts w:ascii="Traditional Arabic" w:hAnsi="Traditional Arabic"/>
          <w:b/>
          <w:bCs/>
          <w:rtl/>
        </w:rPr>
        <w:t>نها توصي</w:t>
      </w:r>
      <w:r w:rsidRPr="00FD594C">
        <w:rPr>
          <w:rStyle w:val="content"/>
          <w:rFonts w:ascii="Traditional Arabic" w:hAnsi="Traditional Arabic" w:hint="cs"/>
          <w:b/>
          <w:bCs/>
          <w:rtl/>
        </w:rPr>
        <w:t xml:space="preserve"> ب</w:t>
      </w:r>
      <w:r w:rsidRPr="00FD594C">
        <w:rPr>
          <w:rStyle w:val="content"/>
          <w:rFonts w:ascii="Traditional Arabic" w:hAnsi="Traditional Arabic"/>
          <w:b/>
          <w:bCs/>
          <w:rtl/>
        </w:rPr>
        <w:t>أن تقوم الدولة الطرف بما يلي:</w:t>
      </w:r>
    </w:p>
    <w:p w:rsidR="00EC0A37" w:rsidRPr="00FD594C" w:rsidRDefault="005216D0" w:rsidP="00D66032">
      <w:pPr>
        <w:pStyle w:val="SingleTxtGA"/>
        <w:rPr>
          <w:b/>
          <w:bCs/>
          <w:rtl/>
          <w:lang w:val="en-GB" w:eastAsia="zh-TW"/>
        </w:rPr>
      </w:pPr>
      <w:r>
        <w:rPr>
          <w:rtl/>
          <w:lang w:val="en-GB" w:eastAsia="zh-TW"/>
        </w:rPr>
        <w:tab/>
      </w:r>
      <w:r w:rsidR="00EC0A37" w:rsidRPr="00690484">
        <w:rPr>
          <w:rFonts w:hint="cs"/>
          <w:rtl/>
          <w:lang w:val="en-GB" w:eastAsia="zh-TW"/>
        </w:rPr>
        <w:t>(‌أ)</w:t>
      </w:r>
      <w:r w:rsidR="00EC0A37" w:rsidRPr="00690484">
        <w:rPr>
          <w:rFonts w:hint="cs"/>
          <w:rtl/>
          <w:lang w:val="en-GB" w:eastAsia="zh-TW"/>
        </w:rPr>
        <w:tab/>
      </w:r>
      <w:r w:rsidR="00EC0A37" w:rsidRPr="00FD594C">
        <w:rPr>
          <w:b/>
          <w:bCs/>
          <w:rtl/>
        </w:rPr>
        <w:t xml:space="preserve">تعديل المادة 12 من الدستور </w:t>
      </w:r>
      <w:r w:rsidR="00EC0A37" w:rsidRPr="00FD594C">
        <w:rPr>
          <w:rFonts w:hint="cs"/>
          <w:b/>
          <w:bCs/>
          <w:rtl/>
        </w:rPr>
        <w:t>ب</w:t>
      </w:r>
      <w:r w:rsidR="00EC0A37" w:rsidRPr="00FD594C">
        <w:rPr>
          <w:b/>
          <w:bCs/>
          <w:rtl/>
        </w:rPr>
        <w:t>إدراج الإعاقة بصفتها سبب</w:t>
      </w:r>
      <w:r w:rsidR="00EC0A37" w:rsidRPr="00FD594C">
        <w:rPr>
          <w:rFonts w:hint="cs"/>
          <w:b/>
          <w:bCs/>
          <w:rtl/>
        </w:rPr>
        <w:t>اً</w:t>
      </w:r>
      <w:r w:rsidR="00EC0A37" w:rsidRPr="00FD594C">
        <w:rPr>
          <w:b/>
          <w:bCs/>
          <w:rtl/>
        </w:rPr>
        <w:t xml:space="preserve"> من أسباب </w:t>
      </w:r>
      <w:r w:rsidR="00EC0A37" w:rsidRPr="00FD594C">
        <w:rPr>
          <w:rFonts w:hint="cs"/>
          <w:b/>
          <w:bCs/>
          <w:rtl/>
        </w:rPr>
        <w:t xml:space="preserve">التمييز </w:t>
      </w:r>
      <w:r w:rsidR="00EC0A37" w:rsidRPr="00FD594C">
        <w:rPr>
          <w:b/>
          <w:bCs/>
          <w:rtl/>
        </w:rPr>
        <w:t xml:space="preserve">المحظورة، وفقاً </w:t>
      </w:r>
      <w:r w:rsidR="00EC0A37" w:rsidRPr="00FD594C">
        <w:rPr>
          <w:rFonts w:hint="cs"/>
          <w:b/>
          <w:bCs/>
          <w:rtl/>
        </w:rPr>
        <w:t>للمادة</w:t>
      </w:r>
      <w:r w:rsidR="00EC0A37" w:rsidRPr="00FD594C">
        <w:rPr>
          <w:b/>
          <w:bCs/>
          <w:rtl/>
        </w:rPr>
        <w:t xml:space="preserve"> 2 من الاتفاقية والمقترح رقم </w:t>
      </w:r>
      <w:r w:rsidR="00FD594C" w:rsidRPr="00FD594C">
        <w:rPr>
          <w:b/>
          <w:bCs/>
        </w:rPr>
        <w:t>SC 13</w:t>
      </w:r>
      <w:r w:rsidR="00FD594C" w:rsidRPr="00FD594C">
        <w:rPr>
          <w:rFonts w:hint="cs"/>
          <w:b/>
          <w:bCs/>
          <w:rtl/>
        </w:rPr>
        <w:t xml:space="preserve"> </w:t>
      </w:r>
      <w:r w:rsidR="00EC0A37" w:rsidRPr="00FD594C">
        <w:rPr>
          <w:rFonts w:hint="cs"/>
          <w:b/>
          <w:bCs/>
          <w:rtl/>
        </w:rPr>
        <w:t>بشأن قانون عام 2016 (تعديل) الصادر عن الهيئة الدستورية</w:t>
      </w:r>
      <w:r w:rsidR="00EC0A37" w:rsidRPr="00FD594C">
        <w:rPr>
          <w:b/>
          <w:bCs/>
          <w:rtl/>
        </w:rPr>
        <w:t>، وضمان الإنفاذ الكامل للقوانين السارية ذات الصلة التي تمنع التمييز</w:t>
      </w:r>
      <w:r w:rsidR="00D66032">
        <w:rPr>
          <w:rFonts w:hint="cs"/>
          <w:b/>
          <w:bCs/>
          <w:rtl/>
        </w:rPr>
        <w:t xml:space="preserve">؛ </w:t>
      </w:r>
    </w:p>
    <w:p w:rsidR="00EC0A37" w:rsidRPr="00FD594C" w:rsidRDefault="005216D0" w:rsidP="00D66032">
      <w:pPr>
        <w:pStyle w:val="SingleTxtGA"/>
        <w:rPr>
          <w:b/>
          <w:bCs/>
          <w:rtl/>
          <w:lang w:val="en-GB" w:eastAsia="zh-TW"/>
        </w:rPr>
      </w:pPr>
      <w:r>
        <w:rPr>
          <w:rtl/>
          <w:lang w:val="en-GB" w:eastAsia="zh-TW"/>
        </w:rPr>
        <w:tab/>
      </w:r>
      <w:r w:rsidR="00EC0A37" w:rsidRPr="00690484">
        <w:rPr>
          <w:rFonts w:hint="cs"/>
          <w:rtl/>
          <w:lang w:val="en-GB" w:eastAsia="zh-TW"/>
        </w:rPr>
        <w:t>(‌ب)</w:t>
      </w:r>
      <w:r w:rsidR="00EC0A37" w:rsidRPr="00690484">
        <w:rPr>
          <w:rFonts w:hint="cs"/>
          <w:rtl/>
          <w:lang w:val="en-GB" w:eastAsia="zh-TW"/>
        </w:rPr>
        <w:tab/>
      </w:r>
      <w:r w:rsidR="00EC0A37" w:rsidRPr="00FD594C">
        <w:rPr>
          <w:b/>
          <w:bCs/>
          <w:rtl/>
        </w:rPr>
        <w:t xml:space="preserve">اتخاذ تدابير عاجلة لإنهاء التمييز بحكم الواقع </w:t>
      </w:r>
      <w:r w:rsidR="00EC0A37" w:rsidRPr="00FD594C">
        <w:rPr>
          <w:rFonts w:hint="cs"/>
          <w:b/>
          <w:bCs/>
          <w:rtl/>
        </w:rPr>
        <w:t xml:space="preserve">في </w:t>
      </w:r>
      <w:r w:rsidR="00EC0A37" w:rsidRPr="00FD594C">
        <w:rPr>
          <w:b/>
          <w:bCs/>
          <w:rtl/>
        </w:rPr>
        <w:t xml:space="preserve">حق </w:t>
      </w:r>
      <w:r w:rsidR="00EC0A37" w:rsidRPr="00FD594C">
        <w:rPr>
          <w:rFonts w:hint="cs"/>
          <w:b/>
          <w:bCs/>
          <w:rtl/>
        </w:rPr>
        <w:t>مجمو</w:t>
      </w:r>
      <w:r w:rsidR="00EC0A37" w:rsidRPr="00FD594C">
        <w:rPr>
          <w:b/>
          <w:bCs/>
          <w:rtl/>
        </w:rPr>
        <w:t>عات الأطفال المهمش</w:t>
      </w:r>
      <w:r w:rsidR="00EC0A37" w:rsidRPr="00FD594C">
        <w:rPr>
          <w:rFonts w:hint="cs"/>
          <w:b/>
          <w:bCs/>
          <w:rtl/>
        </w:rPr>
        <w:t>ين</w:t>
      </w:r>
      <w:r w:rsidR="00EC0A37" w:rsidRPr="00FD594C">
        <w:rPr>
          <w:b/>
          <w:bCs/>
          <w:rtl/>
        </w:rPr>
        <w:t xml:space="preserve"> والمستضعف</w:t>
      </w:r>
      <w:r w:rsidR="00EC0A37" w:rsidRPr="00FD594C">
        <w:rPr>
          <w:rFonts w:hint="cs"/>
          <w:b/>
          <w:bCs/>
          <w:rtl/>
        </w:rPr>
        <w:t>ين كاف</w:t>
      </w:r>
      <w:r w:rsidR="00EC0A37" w:rsidRPr="00FD594C">
        <w:rPr>
          <w:b/>
          <w:bCs/>
          <w:rtl/>
        </w:rPr>
        <w:t>ة، ولا سيما ال</w:t>
      </w:r>
      <w:r w:rsidR="00EC0A37" w:rsidRPr="00FD594C">
        <w:rPr>
          <w:rFonts w:hint="cs"/>
          <w:b/>
          <w:bCs/>
          <w:rtl/>
        </w:rPr>
        <w:t>بن</w:t>
      </w:r>
      <w:r w:rsidR="00EC0A37" w:rsidRPr="00FD594C">
        <w:rPr>
          <w:b/>
          <w:bCs/>
          <w:rtl/>
        </w:rPr>
        <w:t>ات</w:t>
      </w:r>
      <w:r w:rsidR="00EC0A37" w:rsidRPr="00FD594C">
        <w:rPr>
          <w:rFonts w:hint="cs"/>
          <w:b/>
          <w:bCs/>
          <w:rtl/>
        </w:rPr>
        <w:t xml:space="preserve"> </w:t>
      </w:r>
      <w:r w:rsidR="00EC0A37" w:rsidRPr="00FD594C">
        <w:rPr>
          <w:b/>
          <w:bCs/>
          <w:rtl/>
        </w:rPr>
        <w:t xml:space="preserve">والأطفال </w:t>
      </w:r>
      <w:r w:rsidR="00EC0A37" w:rsidRPr="00FD594C">
        <w:rPr>
          <w:rFonts w:hint="cs"/>
          <w:b/>
          <w:bCs/>
          <w:rtl/>
        </w:rPr>
        <w:t>الذين</w:t>
      </w:r>
      <w:r w:rsidR="00EC0A37" w:rsidRPr="00FD594C">
        <w:rPr>
          <w:b/>
          <w:bCs/>
          <w:rtl/>
        </w:rPr>
        <w:t xml:space="preserve"> يعيشون في </w:t>
      </w:r>
      <w:r w:rsidR="00EC0A37" w:rsidRPr="00FD594C">
        <w:rPr>
          <w:rFonts w:hint="cs"/>
          <w:b/>
          <w:bCs/>
          <w:rtl/>
        </w:rPr>
        <w:t>أحياء</w:t>
      </w:r>
      <w:r w:rsidR="00EC0A37" w:rsidRPr="00FD594C">
        <w:rPr>
          <w:b/>
          <w:bCs/>
          <w:rtl/>
        </w:rPr>
        <w:t xml:space="preserve"> حضرية محرومة وفي </w:t>
      </w:r>
      <w:r w:rsidR="00EC0A37" w:rsidRPr="00FD594C">
        <w:rPr>
          <w:rFonts w:hint="cs"/>
          <w:b/>
          <w:bCs/>
          <w:rtl/>
        </w:rPr>
        <w:t>ال</w:t>
      </w:r>
      <w:r w:rsidR="00EC0A37" w:rsidRPr="00FD594C">
        <w:rPr>
          <w:b/>
          <w:bCs/>
          <w:rtl/>
        </w:rPr>
        <w:t xml:space="preserve">جزر </w:t>
      </w:r>
      <w:r w:rsidR="00EC0A37" w:rsidRPr="00FD594C">
        <w:rPr>
          <w:rFonts w:hint="cs"/>
          <w:b/>
          <w:bCs/>
          <w:rtl/>
        </w:rPr>
        <w:t>ال</w:t>
      </w:r>
      <w:r w:rsidR="00EC0A37" w:rsidRPr="00FD594C">
        <w:rPr>
          <w:b/>
          <w:bCs/>
          <w:rtl/>
        </w:rPr>
        <w:t xml:space="preserve">خارجية والأطفال </w:t>
      </w:r>
      <w:r w:rsidR="00EC0A37" w:rsidRPr="00FD594C">
        <w:rPr>
          <w:rFonts w:hint="cs"/>
          <w:b/>
          <w:bCs/>
          <w:rtl/>
        </w:rPr>
        <w:t>المصابون</w:t>
      </w:r>
      <w:r w:rsidR="00EC0A37" w:rsidRPr="00FD594C">
        <w:rPr>
          <w:b/>
          <w:bCs/>
          <w:rtl/>
        </w:rPr>
        <w:t xml:space="preserve"> بمرض نقص المناعة البشرية/الإيدز والأطفال ذو</w:t>
      </w:r>
      <w:r w:rsidR="00EC0A37" w:rsidRPr="00FD594C">
        <w:rPr>
          <w:rFonts w:hint="cs"/>
          <w:b/>
          <w:bCs/>
          <w:rtl/>
        </w:rPr>
        <w:t>و</w:t>
      </w:r>
      <w:r w:rsidR="00EC0A37" w:rsidRPr="00FD594C">
        <w:rPr>
          <w:b/>
          <w:bCs/>
          <w:rtl/>
        </w:rPr>
        <w:t xml:space="preserve"> الإعاقة</w:t>
      </w:r>
      <w:r w:rsidR="00EC0A37" w:rsidRPr="00FD594C">
        <w:rPr>
          <w:rFonts w:hint="cs"/>
          <w:b/>
          <w:bCs/>
          <w:rtl/>
        </w:rPr>
        <w:t>، وذلك</w:t>
      </w:r>
      <w:r w:rsidR="00EC0A37" w:rsidRPr="00FD594C">
        <w:rPr>
          <w:b/>
          <w:bCs/>
          <w:rtl/>
        </w:rPr>
        <w:t xml:space="preserve"> بسبل منها برامج موجهة </w:t>
      </w:r>
      <w:r w:rsidR="00EC0A37" w:rsidRPr="00FD594C">
        <w:rPr>
          <w:rFonts w:hint="cs"/>
          <w:b/>
          <w:bCs/>
          <w:rtl/>
        </w:rPr>
        <w:t>ت</w:t>
      </w:r>
      <w:r w:rsidR="00EC0A37" w:rsidRPr="00FD594C">
        <w:rPr>
          <w:b/>
          <w:bCs/>
          <w:rtl/>
        </w:rPr>
        <w:t xml:space="preserve">ضمن حصولهم </w:t>
      </w:r>
      <w:r w:rsidR="00EC0A37" w:rsidRPr="00FD594C">
        <w:rPr>
          <w:rFonts w:hint="cs"/>
          <w:b/>
          <w:bCs/>
          <w:rtl/>
        </w:rPr>
        <w:t>بالتساوي</w:t>
      </w:r>
      <w:r w:rsidR="00EC0A37" w:rsidRPr="00FD594C">
        <w:rPr>
          <w:b/>
          <w:bCs/>
          <w:rtl/>
        </w:rPr>
        <w:t xml:space="preserve"> على الخدمات العامة، وخصوصاً حصولهم على ما يكفي من الغذاء والمياه و</w:t>
      </w:r>
      <w:r w:rsidR="00EC0A37" w:rsidRPr="00FD594C">
        <w:rPr>
          <w:rFonts w:hint="cs"/>
          <w:b/>
          <w:bCs/>
          <w:rtl/>
        </w:rPr>
        <w:t xml:space="preserve">وسائل الإصحاح </w:t>
      </w:r>
      <w:r w:rsidR="00EC0A37" w:rsidRPr="00FD594C">
        <w:rPr>
          <w:b/>
          <w:bCs/>
          <w:rtl/>
        </w:rPr>
        <w:t>والتعليم الجيد والرعاية الصحية الملائمة والسكن</w:t>
      </w:r>
      <w:r w:rsidR="00EC0A37" w:rsidRPr="00FD594C">
        <w:rPr>
          <w:rFonts w:hint="cs"/>
          <w:b/>
          <w:bCs/>
          <w:rtl/>
        </w:rPr>
        <w:t xml:space="preserve"> اللائق</w:t>
      </w:r>
      <w:r w:rsidR="00D66032">
        <w:rPr>
          <w:rFonts w:hint="cs"/>
          <w:b/>
          <w:bCs/>
          <w:rtl/>
        </w:rPr>
        <w:t xml:space="preserve">؛ </w:t>
      </w:r>
    </w:p>
    <w:p w:rsidR="00EC0A37" w:rsidRPr="00FD594C" w:rsidRDefault="005216D0" w:rsidP="00EC0A37">
      <w:pPr>
        <w:pStyle w:val="SingleTxtGA"/>
        <w:rPr>
          <w:b/>
          <w:bCs/>
          <w:rtl/>
          <w:lang w:val="en-GB" w:eastAsia="zh-TW"/>
        </w:rPr>
      </w:pPr>
      <w:r>
        <w:rPr>
          <w:rtl/>
          <w:lang w:val="en-GB" w:eastAsia="zh-TW"/>
        </w:rPr>
        <w:tab/>
      </w:r>
      <w:r w:rsidR="00EC0A37" w:rsidRPr="00690484">
        <w:rPr>
          <w:rFonts w:hint="cs"/>
          <w:rtl/>
          <w:lang w:val="en-GB" w:eastAsia="zh-TW"/>
        </w:rPr>
        <w:t>(‌ج)</w:t>
      </w:r>
      <w:r w:rsidR="00EC0A37" w:rsidRPr="00690484">
        <w:rPr>
          <w:rFonts w:hint="cs"/>
          <w:rtl/>
          <w:lang w:val="en-GB" w:eastAsia="zh-TW"/>
        </w:rPr>
        <w:tab/>
      </w:r>
      <w:r w:rsidR="00EC0A37" w:rsidRPr="00FD594C">
        <w:rPr>
          <w:b/>
          <w:bCs/>
          <w:rtl/>
        </w:rPr>
        <w:t xml:space="preserve">تنظيم حملات </w:t>
      </w:r>
      <w:r w:rsidR="00EC0A37" w:rsidRPr="00FD594C">
        <w:rPr>
          <w:rFonts w:hint="cs"/>
          <w:b/>
          <w:bCs/>
          <w:rtl/>
        </w:rPr>
        <w:t>تثقيف شاملة</w:t>
      </w:r>
      <w:r w:rsidR="00EC0A37" w:rsidRPr="00FD594C">
        <w:rPr>
          <w:b/>
          <w:bCs/>
          <w:rtl/>
        </w:rPr>
        <w:t xml:space="preserve"> تستهدف المهنيين المعنيين الذين يعملون مع الأطفال ومن أجلهم </w:t>
      </w:r>
      <w:r w:rsidR="00EC0A37" w:rsidRPr="00FD594C">
        <w:rPr>
          <w:rFonts w:hint="cs"/>
          <w:b/>
          <w:bCs/>
          <w:rtl/>
        </w:rPr>
        <w:t xml:space="preserve">قصد </w:t>
      </w:r>
      <w:r w:rsidR="00EC0A37" w:rsidRPr="00FD594C">
        <w:rPr>
          <w:b/>
          <w:bCs/>
          <w:rtl/>
        </w:rPr>
        <w:t xml:space="preserve">منع ومكافحة جميع أشكال التمييز، وإنشاء آليات وإجراءات </w:t>
      </w:r>
      <w:r w:rsidR="00EC0A37" w:rsidRPr="00FD594C">
        <w:rPr>
          <w:rFonts w:hint="cs"/>
          <w:b/>
          <w:bCs/>
          <w:rtl/>
        </w:rPr>
        <w:t>متيسرة</w:t>
      </w:r>
      <w:r w:rsidR="00EC0A37" w:rsidRPr="00FD594C">
        <w:rPr>
          <w:b/>
          <w:bCs/>
          <w:rtl/>
        </w:rPr>
        <w:t xml:space="preserve"> وفعالة لرصد الشكاوى المتعلقة بالتمييز وتلقيها ومعالجتها.</w:t>
      </w:r>
    </w:p>
    <w:p w:rsidR="00EC0A37" w:rsidRPr="00690484" w:rsidRDefault="005216D0" w:rsidP="005216D0">
      <w:pPr>
        <w:pStyle w:val="H23GA"/>
        <w:rPr>
          <w:rtl/>
          <w:lang w:val="en-GB"/>
        </w:rPr>
      </w:pPr>
      <w:r>
        <w:rPr>
          <w:rtl/>
          <w:lang w:val="en-GB"/>
        </w:rPr>
        <w:tab/>
      </w:r>
      <w:r>
        <w:rPr>
          <w:rtl/>
          <w:lang w:val="en-GB"/>
        </w:rPr>
        <w:tab/>
      </w:r>
      <w:r w:rsidR="00EC0A37" w:rsidRPr="00690484">
        <w:rPr>
          <w:rtl/>
          <w:lang w:val="en-GB"/>
        </w:rPr>
        <w:t xml:space="preserve">مصالح الطفل الفضلى </w:t>
      </w:r>
    </w:p>
    <w:p w:rsidR="00EC0A37" w:rsidRPr="00FD594C" w:rsidRDefault="00EC0A37" w:rsidP="00EC0A37">
      <w:pPr>
        <w:pStyle w:val="SingleTxtGA"/>
        <w:rPr>
          <w:b/>
          <w:bCs/>
          <w:rtl/>
          <w:lang w:val="en-GB" w:eastAsia="zh-TW"/>
        </w:rPr>
      </w:pPr>
      <w:r w:rsidRPr="00114FCB">
        <w:rPr>
          <w:rtl/>
          <w:lang w:val="en-GB" w:eastAsia="zh-TW" w:bidi="ar-DZ"/>
        </w:rPr>
        <w:t>15-</w:t>
      </w:r>
      <w:r w:rsidRPr="00690484">
        <w:rPr>
          <w:rtl/>
          <w:lang w:val="en-GB" w:eastAsia="zh-TW"/>
        </w:rPr>
        <w:tab/>
      </w:r>
      <w:r w:rsidRPr="00FD594C">
        <w:rPr>
          <w:rFonts w:hint="cs"/>
          <w:b/>
          <w:bCs/>
          <w:rtl/>
        </w:rPr>
        <w:t xml:space="preserve">تلاحظ اللجنة </w:t>
      </w:r>
      <w:r w:rsidRPr="00FD594C">
        <w:rPr>
          <w:b/>
          <w:bCs/>
          <w:rtl/>
        </w:rPr>
        <w:t xml:space="preserve">أن مصالح الطفل الفضلى مبينة بشكل واضح في قانون حماية </w:t>
      </w:r>
      <w:r w:rsidRPr="00FD594C">
        <w:rPr>
          <w:rFonts w:hint="cs"/>
          <w:b/>
          <w:bCs/>
          <w:rtl/>
        </w:rPr>
        <w:t xml:space="preserve">حقوق </w:t>
      </w:r>
      <w:r w:rsidRPr="00FD594C">
        <w:rPr>
          <w:b/>
          <w:bCs/>
          <w:rtl/>
        </w:rPr>
        <w:t xml:space="preserve">الطفل، وبالإشارة إلى تعليقها العام رقم </w:t>
      </w:r>
      <w:r w:rsidR="00D66032">
        <w:rPr>
          <w:rFonts w:hint="cs"/>
          <w:b/>
          <w:bCs/>
          <w:rtl/>
        </w:rPr>
        <w:t>14</w:t>
      </w:r>
      <w:r w:rsidRPr="00FD594C">
        <w:rPr>
          <w:rFonts w:hint="cs"/>
          <w:b/>
          <w:bCs/>
          <w:rtl/>
        </w:rPr>
        <w:t>(2013)</w:t>
      </w:r>
      <w:r w:rsidRPr="00FD594C">
        <w:rPr>
          <w:b/>
          <w:bCs/>
          <w:rtl/>
        </w:rPr>
        <w:t xml:space="preserve"> المتعلِّق بحقّ الطفل في إيلاء </w:t>
      </w:r>
      <w:r w:rsidRPr="00FD594C">
        <w:rPr>
          <w:b/>
          <w:bCs/>
          <w:rtl/>
        </w:rPr>
        <w:lastRenderedPageBreak/>
        <w:t>الاعتبار الأول لمصالحه الفُضلى، إ</w:t>
      </w:r>
      <w:r w:rsidRPr="00FD594C">
        <w:rPr>
          <w:rFonts w:hint="cs"/>
          <w:b/>
          <w:bCs/>
          <w:rtl/>
        </w:rPr>
        <w:t>لا أ</w:t>
      </w:r>
      <w:r w:rsidRPr="00FD594C">
        <w:rPr>
          <w:b/>
          <w:bCs/>
          <w:rtl/>
        </w:rPr>
        <w:t xml:space="preserve">نها توصي </w:t>
      </w:r>
      <w:r w:rsidRPr="00FD594C">
        <w:rPr>
          <w:rFonts w:hint="cs"/>
          <w:b/>
          <w:bCs/>
          <w:rtl/>
        </w:rPr>
        <w:t xml:space="preserve">بأن تعزز </w:t>
      </w:r>
      <w:r w:rsidRPr="00FD594C">
        <w:rPr>
          <w:b/>
          <w:bCs/>
          <w:rtl/>
        </w:rPr>
        <w:t xml:space="preserve">الدولة الطرف جهودها </w:t>
      </w:r>
      <w:r w:rsidRPr="00FD594C">
        <w:rPr>
          <w:rFonts w:hint="cs"/>
          <w:b/>
          <w:bCs/>
          <w:rtl/>
        </w:rPr>
        <w:t>كي ت</w:t>
      </w:r>
      <w:r w:rsidRPr="00FD594C">
        <w:rPr>
          <w:b/>
          <w:bCs/>
          <w:rtl/>
        </w:rPr>
        <w:t xml:space="preserve">ضمن إدراج هذا الحق كما ينبغي، وتفسيره وتطبيقه دوماً في جميع الإجراءات والقرارات التشريعية والإدارية والقضائية، وفي جميع السياسات والبرامج والمشاريع التي تتعلق </w:t>
      </w:r>
      <w:r w:rsidRPr="00FD594C">
        <w:rPr>
          <w:rFonts w:hint="cs"/>
          <w:b/>
          <w:bCs/>
          <w:rtl/>
        </w:rPr>
        <w:t>بالطفل أو تؤثر عليه</w:t>
      </w:r>
      <w:r w:rsidRPr="00FD594C">
        <w:rPr>
          <w:b/>
          <w:bCs/>
          <w:rtl/>
        </w:rPr>
        <w:t>. وفي هذا الصدد، تُشج</w:t>
      </w:r>
      <w:r w:rsidRPr="00FD594C">
        <w:rPr>
          <w:rFonts w:hint="cs"/>
          <w:b/>
          <w:bCs/>
          <w:rtl/>
        </w:rPr>
        <w:t>َّ</w:t>
      </w:r>
      <w:r w:rsidRPr="00FD594C">
        <w:rPr>
          <w:b/>
          <w:bCs/>
          <w:rtl/>
        </w:rPr>
        <w:t>ع الدولة الطرف على اتخاذ إجراءات ووضع معايير لتوجيه جميع الأشخاص المعنيين المخول لهم تحديد مصالح الطفل الفضلى في كل المجالات وإيلائها الأهمية اللازمة بوصفها الاعتبار الأول.</w:t>
      </w:r>
    </w:p>
    <w:p w:rsidR="00EC0A37" w:rsidRPr="00690484" w:rsidRDefault="005216D0" w:rsidP="005216D0">
      <w:pPr>
        <w:pStyle w:val="H23GA"/>
        <w:rPr>
          <w:rtl/>
          <w:lang w:val="en-GB"/>
        </w:rPr>
      </w:pPr>
      <w:r>
        <w:rPr>
          <w:rtl/>
          <w:lang w:val="en-GB"/>
        </w:rPr>
        <w:tab/>
      </w:r>
      <w:r>
        <w:rPr>
          <w:rtl/>
          <w:lang w:val="en-GB"/>
        </w:rPr>
        <w:tab/>
      </w:r>
      <w:r w:rsidR="00EC0A37" w:rsidRPr="00690484">
        <w:rPr>
          <w:rtl/>
          <w:lang w:val="en-GB"/>
        </w:rPr>
        <w:t>احترام آراء الطفل</w:t>
      </w:r>
    </w:p>
    <w:p w:rsidR="00EC0A37" w:rsidRPr="00FD594C" w:rsidRDefault="00EC0A37" w:rsidP="00EC0A37">
      <w:pPr>
        <w:pStyle w:val="SingleTxtGA"/>
        <w:rPr>
          <w:b/>
          <w:bCs/>
          <w:rtl/>
          <w:lang w:val="en-GB" w:eastAsia="zh-TW"/>
        </w:rPr>
      </w:pPr>
      <w:r w:rsidRPr="00114FCB">
        <w:rPr>
          <w:rtl/>
          <w:lang w:val="en-GB" w:eastAsia="zh-TW" w:bidi="ar-DZ"/>
        </w:rPr>
        <w:t>16-</w:t>
      </w:r>
      <w:r w:rsidRPr="00690484">
        <w:rPr>
          <w:rtl/>
          <w:lang w:val="en-GB" w:eastAsia="zh-TW"/>
        </w:rPr>
        <w:tab/>
      </w:r>
      <w:r w:rsidRPr="00FD594C">
        <w:rPr>
          <w:rFonts w:hint="cs"/>
          <w:b/>
          <w:bCs/>
          <w:rtl/>
        </w:rPr>
        <w:t xml:space="preserve">توصي اللجنة، </w:t>
      </w:r>
      <w:r w:rsidRPr="00FD594C">
        <w:rPr>
          <w:b/>
          <w:bCs/>
          <w:rtl/>
        </w:rPr>
        <w:t>في ضوء تعليق</w:t>
      </w:r>
      <w:r w:rsidRPr="00FD594C">
        <w:rPr>
          <w:rFonts w:hint="cs"/>
          <w:b/>
          <w:bCs/>
          <w:rtl/>
        </w:rPr>
        <w:t>ها</w:t>
      </w:r>
      <w:r w:rsidR="00D66032">
        <w:rPr>
          <w:b/>
          <w:bCs/>
          <w:rtl/>
        </w:rPr>
        <w:t xml:space="preserve"> العام رقم 12</w:t>
      </w:r>
      <w:r w:rsidRPr="00FD594C">
        <w:rPr>
          <w:b/>
          <w:bCs/>
          <w:rtl/>
        </w:rPr>
        <w:t xml:space="preserve">(2009) المتعلق بحق الطفل في الاستماع إليه، </w:t>
      </w:r>
      <w:r w:rsidRPr="00FD594C">
        <w:rPr>
          <w:rFonts w:hint="cs"/>
          <w:b/>
          <w:bCs/>
          <w:rtl/>
        </w:rPr>
        <w:t xml:space="preserve">بأن تقوم </w:t>
      </w:r>
      <w:r w:rsidRPr="00FD594C">
        <w:rPr>
          <w:b/>
          <w:bCs/>
          <w:rtl/>
        </w:rPr>
        <w:t>الدولة الطرف بما يلي:</w:t>
      </w:r>
    </w:p>
    <w:p w:rsidR="00EC0A37" w:rsidRPr="00FD594C" w:rsidRDefault="005216D0" w:rsidP="00EC0A37">
      <w:pPr>
        <w:pStyle w:val="SingleTxtGA"/>
        <w:rPr>
          <w:b/>
          <w:bCs/>
          <w:rtl/>
          <w:lang w:val="en-GB" w:eastAsia="zh-TW"/>
        </w:rPr>
      </w:pPr>
      <w:r>
        <w:rPr>
          <w:rtl/>
          <w:lang w:val="en-GB" w:eastAsia="zh-TW"/>
        </w:rPr>
        <w:tab/>
      </w:r>
      <w:r w:rsidR="00EC0A37" w:rsidRPr="00690484">
        <w:rPr>
          <w:rFonts w:hint="cs"/>
          <w:rtl/>
          <w:lang w:val="en-GB" w:eastAsia="zh-TW"/>
        </w:rPr>
        <w:t>(‌أ)</w:t>
      </w:r>
      <w:r w:rsidR="00EC0A37" w:rsidRPr="00690484">
        <w:rPr>
          <w:rFonts w:hint="cs"/>
          <w:rtl/>
          <w:lang w:val="en-GB" w:eastAsia="zh-TW"/>
        </w:rPr>
        <w:tab/>
      </w:r>
      <w:r w:rsidR="00EC0A37" w:rsidRPr="00FD594C">
        <w:rPr>
          <w:b/>
          <w:bCs/>
          <w:rtl/>
        </w:rPr>
        <w:t xml:space="preserve">تنفيذ التشريعات </w:t>
      </w:r>
      <w:r w:rsidR="00EC0A37" w:rsidRPr="00FD594C">
        <w:rPr>
          <w:rFonts w:hint="cs"/>
          <w:b/>
          <w:bCs/>
          <w:rtl/>
        </w:rPr>
        <w:t xml:space="preserve">ذات الصلة </w:t>
      </w:r>
      <w:r w:rsidR="00EC0A37" w:rsidRPr="00FD594C">
        <w:rPr>
          <w:b/>
          <w:bCs/>
          <w:rtl/>
        </w:rPr>
        <w:t>التي تعترف بحق الطفل في الاستماع إليه في ال</w:t>
      </w:r>
      <w:r w:rsidR="00EC0A37" w:rsidRPr="00FD594C">
        <w:rPr>
          <w:rFonts w:hint="cs"/>
          <w:b/>
          <w:bCs/>
          <w:rtl/>
        </w:rPr>
        <w:t>دعاوى</w:t>
      </w:r>
      <w:r w:rsidR="00EC0A37" w:rsidRPr="00FD594C">
        <w:rPr>
          <w:b/>
          <w:bCs/>
          <w:rtl/>
        </w:rPr>
        <w:t xml:space="preserve"> القضائية والإدارية</w:t>
      </w:r>
      <w:r w:rsidR="00EC0A37" w:rsidRPr="00FD594C">
        <w:rPr>
          <w:rFonts w:hint="cs"/>
          <w:b/>
          <w:bCs/>
          <w:rtl/>
        </w:rPr>
        <w:t xml:space="preserve"> تنفيذاً فعالاً</w:t>
      </w:r>
      <w:r w:rsidR="00EC0A37" w:rsidRPr="00FD594C">
        <w:rPr>
          <w:b/>
          <w:bCs/>
          <w:rtl/>
        </w:rPr>
        <w:t xml:space="preserve">، </w:t>
      </w:r>
      <w:r w:rsidR="00EC0A37" w:rsidRPr="00FD594C">
        <w:rPr>
          <w:rFonts w:hint="cs"/>
          <w:b/>
          <w:bCs/>
          <w:rtl/>
        </w:rPr>
        <w:t>و</w:t>
      </w:r>
      <w:r w:rsidR="00EC0A37" w:rsidRPr="00FD594C">
        <w:rPr>
          <w:b/>
          <w:bCs/>
          <w:rtl/>
        </w:rPr>
        <w:t xml:space="preserve">التي ينبغي أن تشمل وضع نظم و/أو إجراءات تكفل امتثال </w:t>
      </w:r>
      <w:r w:rsidR="00EC0A37" w:rsidRPr="00FD594C">
        <w:rPr>
          <w:rFonts w:hint="cs"/>
          <w:b/>
          <w:bCs/>
          <w:rtl/>
        </w:rPr>
        <w:t>المحاكم و</w:t>
      </w:r>
      <w:r w:rsidR="00EC0A37" w:rsidRPr="00FD594C">
        <w:rPr>
          <w:b/>
          <w:bCs/>
          <w:rtl/>
        </w:rPr>
        <w:t>العاملين في الحقل الاجتماعي لهذا المبدأ؛</w:t>
      </w:r>
    </w:p>
    <w:p w:rsidR="00EC0A37" w:rsidRPr="00FD594C" w:rsidRDefault="005216D0" w:rsidP="00EC0A37">
      <w:pPr>
        <w:pStyle w:val="SingleTxtGA"/>
        <w:rPr>
          <w:b/>
          <w:bCs/>
          <w:rtl/>
          <w:lang w:val="en-GB" w:eastAsia="zh-TW"/>
        </w:rPr>
      </w:pPr>
      <w:r>
        <w:rPr>
          <w:rtl/>
          <w:lang w:val="en-GB" w:eastAsia="zh-TW"/>
        </w:rPr>
        <w:tab/>
      </w:r>
      <w:r w:rsidR="00EC0A37" w:rsidRPr="00690484">
        <w:rPr>
          <w:rFonts w:hint="cs"/>
          <w:rtl/>
          <w:lang w:val="en-GB" w:eastAsia="zh-TW"/>
        </w:rPr>
        <w:t>(‌ب)</w:t>
      </w:r>
      <w:r w:rsidR="00EC0A37" w:rsidRPr="00690484">
        <w:rPr>
          <w:rFonts w:hint="cs"/>
          <w:rtl/>
          <w:lang w:val="en-GB" w:eastAsia="zh-TW"/>
        </w:rPr>
        <w:tab/>
      </w:r>
      <w:r w:rsidR="00EC0A37" w:rsidRPr="00FD594C">
        <w:rPr>
          <w:rFonts w:hint="cs"/>
          <w:b/>
          <w:bCs/>
          <w:rtl/>
        </w:rPr>
        <w:t>الاضطلاع</w:t>
      </w:r>
      <w:r w:rsidR="00EC0A37" w:rsidRPr="00FD594C">
        <w:rPr>
          <w:b/>
          <w:bCs/>
          <w:rtl/>
        </w:rPr>
        <w:t xml:space="preserve"> </w:t>
      </w:r>
      <w:r w:rsidR="00EC0A37" w:rsidRPr="00FD594C">
        <w:rPr>
          <w:rFonts w:hint="cs"/>
          <w:b/>
          <w:bCs/>
          <w:rtl/>
        </w:rPr>
        <w:t>ب</w:t>
      </w:r>
      <w:r w:rsidR="00EC0A37" w:rsidRPr="00FD594C">
        <w:rPr>
          <w:b/>
          <w:bCs/>
          <w:rtl/>
        </w:rPr>
        <w:t xml:space="preserve">برامج وأنشطة توعية لتعزيز مشاركة جميع الأطفال في الأسرة والمدرسة والمجتمع مشاركةً هادفة وممكّنة، مع إيلاء اهتمام خاص للفتيات والأطفال الذين يعيشون </w:t>
      </w:r>
      <w:r w:rsidR="00EC0A37" w:rsidRPr="00FD594C">
        <w:rPr>
          <w:rFonts w:hint="cs"/>
          <w:b/>
          <w:bCs/>
          <w:rtl/>
        </w:rPr>
        <w:t xml:space="preserve">في </w:t>
      </w:r>
      <w:r w:rsidR="00EC0A37" w:rsidRPr="00FD594C">
        <w:rPr>
          <w:b/>
          <w:bCs/>
          <w:rtl/>
        </w:rPr>
        <w:t>ظروف هشة</w:t>
      </w:r>
      <w:r w:rsidR="00EC0A37" w:rsidRPr="00FD594C">
        <w:rPr>
          <w:rFonts w:hint="cs"/>
          <w:b/>
          <w:bCs/>
          <w:rtl/>
          <w:lang w:val="en-GB" w:eastAsia="zh-TW"/>
        </w:rPr>
        <w:t>.</w:t>
      </w:r>
    </w:p>
    <w:p w:rsidR="00EC0A37" w:rsidRDefault="005216D0" w:rsidP="005216D0">
      <w:pPr>
        <w:pStyle w:val="H1GA"/>
        <w:rPr>
          <w:rtl/>
          <w:lang w:bidi="ar-DZ"/>
        </w:rPr>
      </w:pPr>
      <w:r>
        <w:rPr>
          <w:rtl/>
          <w:lang w:val="en-GB" w:eastAsia="zh-TW"/>
        </w:rPr>
        <w:tab/>
      </w:r>
      <w:r w:rsidR="00EC0A37" w:rsidRPr="00690484">
        <w:rPr>
          <w:rtl/>
          <w:lang w:val="en-GB" w:eastAsia="zh-TW"/>
        </w:rPr>
        <w:t>جيم-</w:t>
      </w:r>
      <w:r>
        <w:rPr>
          <w:rtl/>
          <w:lang w:val="en-GB" w:eastAsia="zh-TW"/>
        </w:rPr>
        <w:tab/>
      </w:r>
      <w:r w:rsidR="00EC0A37" w:rsidRPr="00690484">
        <w:rPr>
          <w:rtl/>
          <w:lang w:val="en-GB" w:eastAsia="zh-TW"/>
        </w:rPr>
        <w:t xml:space="preserve">الحقوق المدنية والحريات </w:t>
      </w:r>
      <w:r w:rsidR="00EC0A37" w:rsidRPr="00690484">
        <w:rPr>
          <w:rtl/>
        </w:rPr>
        <w:t>(المواد 7 و8 و13</w:t>
      </w:r>
      <w:r w:rsidR="00EC0A37">
        <w:rPr>
          <w:rFonts w:hint="cs"/>
          <w:rtl/>
        </w:rPr>
        <w:t xml:space="preserve">إلى </w:t>
      </w:r>
      <w:r w:rsidR="00EC0A37" w:rsidRPr="00690484">
        <w:rPr>
          <w:rtl/>
        </w:rPr>
        <w:t>17)</w:t>
      </w:r>
    </w:p>
    <w:p w:rsidR="00EC0A37" w:rsidRPr="00690484" w:rsidRDefault="005216D0" w:rsidP="005216D0">
      <w:pPr>
        <w:pStyle w:val="H23GA"/>
        <w:rPr>
          <w:rtl/>
        </w:rPr>
      </w:pPr>
      <w:r>
        <w:rPr>
          <w:rtl/>
        </w:rPr>
        <w:tab/>
      </w:r>
      <w:r>
        <w:rPr>
          <w:rtl/>
        </w:rPr>
        <w:tab/>
      </w:r>
      <w:r w:rsidR="00EC0A37" w:rsidRPr="00690484">
        <w:rPr>
          <w:rtl/>
        </w:rPr>
        <w:t>تسج</w:t>
      </w:r>
      <w:r w:rsidR="00EC0A37">
        <w:rPr>
          <w:rFonts w:hint="cs"/>
          <w:rtl/>
        </w:rPr>
        <w:t>ي</w:t>
      </w:r>
      <w:r w:rsidR="00EC0A37" w:rsidRPr="00690484">
        <w:rPr>
          <w:rtl/>
        </w:rPr>
        <w:t>ل الولادات</w:t>
      </w:r>
    </w:p>
    <w:p w:rsidR="00EC0A37" w:rsidRPr="00FD594C" w:rsidRDefault="00EC0A37" w:rsidP="00EC0A37">
      <w:pPr>
        <w:pStyle w:val="SingleTxtGA"/>
        <w:rPr>
          <w:b/>
          <w:bCs/>
          <w:rtl/>
        </w:rPr>
      </w:pPr>
      <w:r w:rsidRPr="00114FCB">
        <w:rPr>
          <w:rtl/>
          <w:lang w:bidi="ar-DZ"/>
        </w:rPr>
        <w:t>17-</w:t>
      </w:r>
      <w:r w:rsidRPr="00690484">
        <w:rPr>
          <w:rtl/>
        </w:rPr>
        <w:tab/>
      </w:r>
      <w:r w:rsidRPr="00FD594C">
        <w:rPr>
          <w:rFonts w:hint="cs"/>
          <w:b/>
          <w:bCs/>
          <w:rtl/>
        </w:rPr>
        <w:t xml:space="preserve">تلاحظ اللجنة </w:t>
      </w:r>
      <w:r w:rsidRPr="00FD594C">
        <w:rPr>
          <w:b/>
          <w:bCs/>
          <w:rtl/>
        </w:rPr>
        <w:t>التقدم في تغطية تسجيل الولادات، وتحيط علماً بال</w:t>
      </w:r>
      <w:r w:rsidRPr="00FD594C">
        <w:rPr>
          <w:rFonts w:hint="cs"/>
          <w:b/>
          <w:bCs/>
          <w:rtl/>
        </w:rPr>
        <w:t>غاية</w:t>
      </w:r>
      <w:r w:rsidRPr="00FD594C">
        <w:rPr>
          <w:b/>
          <w:bCs/>
          <w:rtl/>
        </w:rPr>
        <w:t xml:space="preserve"> </w:t>
      </w:r>
      <w:r w:rsidRPr="00FD594C">
        <w:rPr>
          <w:rFonts w:hint="cs"/>
          <w:b/>
          <w:bCs/>
          <w:rtl/>
        </w:rPr>
        <w:t xml:space="preserve">16 من الهدف 9 </w:t>
      </w:r>
      <w:r w:rsidRPr="00FD594C">
        <w:rPr>
          <w:b/>
          <w:bCs/>
          <w:rtl/>
        </w:rPr>
        <w:t xml:space="preserve">من أهداف التنمية المستدامة </w:t>
      </w:r>
      <w:r w:rsidRPr="00FD594C">
        <w:rPr>
          <w:rFonts w:hint="cs"/>
          <w:b/>
          <w:bCs/>
          <w:rtl/>
        </w:rPr>
        <w:t>المتعلقة ب</w:t>
      </w:r>
      <w:r w:rsidRPr="00FD594C">
        <w:rPr>
          <w:b/>
          <w:bCs/>
          <w:rtl/>
        </w:rPr>
        <w:t>توفير هوية قانونية للجميع، بما في ذلك تسجيل الموالي</w:t>
      </w:r>
      <w:r w:rsidRPr="00FD594C">
        <w:rPr>
          <w:rFonts w:hint="cs"/>
          <w:b/>
          <w:bCs/>
          <w:rtl/>
        </w:rPr>
        <w:t>د</w:t>
      </w:r>
      <w:r w:rsidRPr="00FD594C">
        <w:rPr>
          <w:b/>
          <w:bCs/>
          <w:rtl/>
        </w:rPr>
        <w:t xml:space="preserve">، </w:t>
      </w:r>
      <w:r w:rsidRPr="00FD594C">
        <w:rPr>
          <w:rFonts w:hint="cs"/>
          <w:b/>
          <w:bCs/>
          <w:rtl/>
        </w:rPr>
        <w:t xml:space="preserve">إلاّ أنها </w:t>
      </w:r>
      <w:r w:rsidRPr="00FD594C">
        <w:rPr>
          <w:b/>
          <w:bCs/>
          <w:rtl/>
        </w:rPr>
        <w:t xml:space="preserve">توصي </w:t>
      </w:r>
      <w:r w:rsidRPr="00FD594C">
        <w:rPr>
          <w:rFonts w:hint="cs"/>
          <w:b/>
          <w:bCs/>
          <w:rtl/>
        </w:rPr>
        <w:t xml:space="preserve">بأن تقوم </w:t>
      </w:r>
      <w:r w:rsidRPr="00FD594C">
        <w:rPr>
          <w:b/>
          <w:bCs/>
          <w:rtl/>
        </w:rPr>
        <w:t xml:space="preserve">الدولة الطرف بما يلي: </w:t>
      </w:r>
    </w:p>
    <w:p w:rsidR="00EC0A37" w:rsidRPr="00FD594C" w:rsidRDefault="005216D0" w:rsidP="00EC0A37">
      <w:pPr>
        <w:pStyle w:val="SingleTxtGA"/>
        <w:rPr>
          <w:b/>
          <w:bCs/>
          <w:rtl/>
        </w:rPr>
      </w:pPr>
      <w:r>
        <w:rPr>
          <w:rtl/>
        </w:rPr>
        <w:tab/>
      </w:r>
      <w:r w:rsidR="00EC0A37" w:rsidRPr="00690484">
        <w:rPr>
          <w:rFonts w:hint="cs"/>
          <w:rtl/>
        </w:rPr>
        <w:t>(‌أ)</w:t>
      </w:r>
      <w:r w:rsidR="00EC0A37" w:rsidRPr="00690484">
        <w:rPr>
          <w:rFonts w:hint="cs"/>
          <w:rtl/>
        </w:rPr>
        <w:tab/>
      </w:r>
      <w:r w:rsidR="00EC0A37" w:rsidRPr="00FD594C">
        <w:rPr>
          <w:b/>
          <w:bCs/>
          <w:rtl/>
        </w:rPr>
        <w:t>تعزيز جهودها الرامية إلى تنفيذ إجراءات تسجيل الولادات وإصدار شهادات الميلاد</w:t>
      </w:r>
      <w:r w:rsidR="00EC0A37" w:rsidRPr="00FD594C">
        <w:rPr>
          <w:rFonts w:hint="cs"/>
          <w:b/>
          <w:bCs/>
          <w:rtl/>
        </w:rPr>
        <w:t xml:space="preserve"> </w:t>
      </w:r>
      <w:r w:rsidR="00EC0A37" w:rsidRPr="00FD594C">
        <w:rPr>
          <w:b/>
          <w:bCs/>
          <w:rtl/>
        </w:rPr>
        <w:t xml:space="preserve">في مرحلة مبكرة، مع التركيز بوجه خاص على تسجيل المواليد على صعيد </w:t>
      </w:r>
      <w:r w:rsidR="00EC0A37" w:rsidRPr="00FD594C">
        <w:rPr>
          <w:rFonts w:hint="cs"/>
          <w:b/>
          <w:bCs/>
          <w:rtl/>
        </w:rPr>
        <w:t>المجتمعات المحلية</w:t>
      </w:r>
      <w:r w:rsidR="00EC0A37" w:rsidRPr="00FD594C">
        <w:rPr>
          <w:b/>
          <w:bCs/>
          <w:rtl/>
        </w:rPr>
        <w:t>؛</w:t>
      </w:r>
    </w:p>
    <w:p w:rsidR="00EC0A37" w:rsidRPr="00FD594C" w:rsidRDefault="005216D0" w:rsidP="00EC0A37">
      <w:pPr>
        <w:pStyle w:val="SingleTxtGA"/>
        <w:rPr>
          <w:b/>
          <w:bCs/>
          <w:rtl/>
        </w:rPr>
      </w:pPr>
      <w:r>
        <w:rPr>
          <w:rtl/>
        </w:rPr>
        <w:tab/>
      </w:r>
      <w:r w:rsidR="00EC0A37" w:rsidRPr="00690484">
        <w:rPr>
          <w:rFonts w:hint="cs"/>
          <w:rtl/>
        </w:rPr>
        <w:t>(‌ب)</w:t>
      </w:r>
      <w:r w:rsidR="00EC0A37" w:rsidRPr="00690484">
        <w:rPr>
          <w:rFonts w:hint="cs"/>
          <w:rtl/>
        </w:rPr>
        <w:tab/>
      </w:r>
      <w:r w:rsidR="00EC0A37" w:rsidRPr="00FD594C">
        <w:rPr>
          <w:b/>
          <w:bCs/>
          <w:rtl/>
        </w:rPr>
        <w:t xml:space="preserve">استعراض عملية التسجيل من أجل </w:t>
      </w:r>
      <w:r w:rsidR="00EC0A37" w:rsidRPr="00FD594C">
        <w:rPr>
          <w:rFonts w:hint="cs"/>
          <w:b/>
          <w:bCs/>
          <w:rtl/>
        </w:rPr>
        <w:t>زيادة نسبة</w:t>
      </w:r>
      <w:r w:rsidR="00EC0A37" w:rsidRPr="00FD594C">
        <w:rPr>
          <w:b/>
          <w:bCs/>
          <w:rtl/>
        </w:rPr>
        <w:t xml:space="preserve"> تسجيل الولادات التي </w:t>
      </w:r>
      <w:r w:rsidR="00EC0A37" w:rsidRPr="00FD594C">
        <w:rPr>
          <w:rFonts w:hint="cs"/>
          <w:b/>
          <w:bCs/>
          <w:rtl/>
        </w:rPr>
        <w:t xml:space="preserve">تتم خارج </w:t>
      </w:r>
      <w:r w:rsidR="00EC0A37" w:rsidRPr="00FD594C">
        <w:rPr>
          <w:b/>
          <w:bCs/>
          <w:rtl/>
        </w:rPr>
        <w:t>المستشفيات، واستحداث أفرقة متنقلة لتسجيل الولادات في الجزر الخارجية؛</w:t>
      </w:r>
    </w:p>
    <w:p w:rsidR="00EC0A37" w:rsidRPr="00FD594C" w:rsidRDefault="005216D0" w:rsidP="00EC0A37">
      <w:pPr>
        <w:pStyle w:val="SingleTxtGA"/>
        <w:rPr>
          <w:b/>
          <w:bCs/>
          <w:rtl/>
        </w:rPr>
      </w:pPr>
      <w:r>
        <w:rPr>
          <w:rtl/>
        </w:rPr>
        <w:tab/>
      </w:r>
      <w:r w:rsidR="00EC0A37" w:rsidRPr="00690484">
        <w:rPr>
          <w:rFonts w:hint="cs"/>
          <w:rtl/>
        </w:rPr>
        <w:t>(‌ج)</w:t>
      </w:r>
      <w:r w:rsidR="00EC0A37" w:rsidRPr="00690484">
        <w:rPr>
          <w:rFonts w:hint="cs"/>
          <w:rtl/>
        </w:rPr>
        <w:tab/>
      </w:r>
      <w:r w:rsidR="00EC0A37" w:rsidRPr="00FD594C">
        <w:rPr>
          <w:b/>
          <w:bCs/>
          <w:rtl/>
        </w:rPr>
        <w:t>وضع برامج شاملة للتوعية بأهمية تسجيل الولادات وبإجراءات تسجيل الأطفال؛</w:t>
      </w:r>
    </w:p>
    <w:p w:rsidR="00EC0A37" w:rsidRPr="00FD594C" w:rsidRDefault="005216D0" w:rsidP="00EC0A37">
      <w:pPr>
        <w:pStyle w:val="SingleTxtGA"/>
        <w:rPr>
          <w:b/>
          <w:bCs/>
          <w:rtl/>
        </w:rPr>
      </w:pPr>
      <w:r>
        <w:rPr>
          <w:rtl/>
        </w:rPr>
        <w:tab/>
      </w:r>
      <w:r w:rsidR="00EC0A37" w:rsidRPr="00690484">
        <w:rPr>
          <w:rFonts w:hint="cs"/>
          <w:rtl/>
        </w:rPr>
        <w:t>(‌د)</w:t>
      </w:r>
      <w:r w:rsidR="00EC0A37" w:rsidRPr="00690484">
        <w:rPr>
          <w:rFonts w:hint="cs"/>
          <w:rtl/>
        </w:rPr>
        <w:tab/>
      </w:r>
      <w:r w:rsidR="00EC0A37" w:rsidRPr="00FD594C">
        <w:rPr>
          <w:b/>
          <w:bCs/>
          <w:rtl/>
        </w:rPr>
        <w:t>ضمان تسج</w:t>
      </w:r>
      <w:r w:rsidR="00EC0A37" w:rsidRPr="00FD594C">
        <w:rPr>
          <w:rFonts w:hint="cs"/>
          <w:b/>
          <w:bCs/>
          <w:rtl/>
        </w:rPr>
        <w:t>ي</w:t>
      </w:r>
      <w:r w:rsidR="00EC0A37" w:rsidRPr="00FD594C">
        <w:rPr>
          <w:b/>
          <w:bCs/>
          <w:rtl/>
        </w:rPr>
        <w:t>ل الأطفال المولودين خارج إطار الزوجية والأطفال المولودين لأمهات مراهقات؛</w:t>
      </w:r>
    </w:p>
    <w:p w:rsidR="00EC0A37" w:rsidRPr="00690484" w:rsidRDefault="005216D0" w:rsidP="00EC0A37">
      <w:pPr>
        <w:pStyle w:val="SingleTxtGA"/>
        <w:rPr>
          <w:rtl/>
        </w:rPr>
      </w:pPr>
      <w:r>
        <w:rPr>
          <w:rtl/>
        </w:rPr>
        <w:tab/>
      </w:r>
      <w:r w:rsidR="00EC0A37" w:rsidRPr="00690484">
        <w:rPr>
          <w:rFonts w:hint="cs"/>
          <w:rtl/>
        </w:rPr>
        <w:t>(‌ه)</w:t>
      </w:r>
      <w:r w:rsidR="00EC0A37" w:rsidRPr="00690484">
        <w:rPr>
          <w:rFonts w:hint="cs"/>
          <w:rtl/>
        </w:rPr>
        <w:tab/>
      </w:r>
      <w:r w:rsidR="00EC0A37" w:rsidRPr="00FD594C">
        <w:rPr>
          <w:b/>
          <w:bCs/>
          <w:rtl/>
        </w:rPr>
        <w:t>التماس المساعدة التقنية من جهات منها اليونيسيف وصندوق الأمم المتحدة للسكان من أجل تنفيذ هذه التوصيات.</w:t>
      </w:r>
    </w:p>
    <w:p w:rsidR="00EC0A37" w:rsidRDefault="005216D0" w:rsidP="005216D0">
      <w:pPr>
        <w:pStyle w:val="H1GA"/>
        <w:rPr>
          <w:rtl/>
        </w:rPr>
      </w:pPr>
      <w:r>
        <w:rPr>
          <w:rtl/>
        </w:rPr>
        <w:lastRenderedPageBreak/>
        <w:tab/>
      </w:r>
      <w:r w:rsidR="00EC0A37" w:rsidRPr="00690484">
        <w:rPr>
          <w:rtl/>
        </w:rPr>
        <w:t>دال-</w:t>
      </w:r>
      <w:r>
        <w:rPr>
          <w:rtl/>
        </w:rPr>
        <w:tab/>
      </w:r>
      <w:r w:rsidR="00EC0A37" w:rsidRPr="00690484">
        <w:rPr>
          <w:rtl/>
        </w:rPr>
        <w:t xml:space="preserve">العنف </w:t>
      </w:r>
      <w:r w:rsidR="00EC0A37">
        <w:rPr>
          <w:rFonts w:hint="cs"/>
          <w:rtl/>
        </w:rPr>
        <w:t xml:space="preserve">على </w:t>
      </w:r>
      <w:r w:rsidR="00EC0A37" w:rsidRPr="00690484">
        <w:rPr>
          <w:rtl/>
        </w:rPr>
        <w:t>الطفل (لمواد 19 و24(3) و28(2) و34 و37(أ) و39)</w:t>
      </w:r>
    </w:p>
    <w:p w:rsidR="00EC0A37" w:rsidRPr="00690484" w:rsidRDefault="005216D0" w:rsidP="005216D0">
      <w:pPr>
        <w:pStyle w:val="H23GA"/>
        <w:rPr>
          <w:rtl/>
        </w:rPr>
      </w:pPr>
      <w:r>
        <w:rPr>
          <w:rtl/>
        </w:rPr>
        <w:tab/>
      </w:r>
      <w:r>
        <w:rPr>
          <w:rtl/>
        </w:rPr>
        <w:tab/>
      </w:r>
      <w:r w:rsidR="00EC0A37" w:rsidRPr="00690484">
        <w:rPr>
          <w:rtl/>
        </w:rPr>
        <w:t xml:space="preserve">العقوبة البدنية </w:t>
      </w:r>
    </w:p>
    <w:p w:rsidR="00EC0A37" w:rsidRPr="00690484" w:rsidRDefault="00EC0A37" w:rsidP="00D66032">
      <w:pPr>
        <w:pStyle w:val="SingleTxtGA"/>
        <w:rPr>
          <w:rtl/>
        </w:rPr>
      </w:pPr>
      <w:r w:rsidRPr="00114FCB">
        <w:rPr>
          <w:rtl/>
          <w:lang w:bidi="ar-DZ"/>
        </w:rPr>
        <w:t>18-</w:t>
      </w:r>
      <w:r w:rsidRPr="00690484">
        <w:rPr>
          <w:rtl/>
        </w:rPr>
        <w:tab/>
        <w:t>تشير اللجنة إلى حظر العقوبة البدنية في المؤسسات الإصلاحية و</w:t>
      </w:r>
      <w:r>
        <w:rPr>
          <w:rFonts w:hint="cs"/>
          <w:rtl/>
        </w:rPr>
        <w:t xml:space="preserve">في </w:t>
      </w:r>
      <w:r w:rsidRPr="00690484">
        <w:rPr>
          <w:rtl/>
        </w:rPr>
        <w:t xml:space="preserve">أحكام قانون حماية حقوق الطفل وقانون نظام </w:t>
      </w:r>
      <w:r>
        <w:rPr>
          <w:rFonts w:hint="cs"/>
          <w:rtl/>
        </w:rPr>
        <w:t>المدارس الحكومية</w:t>
      </w:r>
      <w:r w:rsidRPr="00690484">
        <w:rPr>
          <w:rtl/>
        </w:rPr>
        <w:t xml:space="preserve"> </w:t>
      </w:r>
      <w:r>
        <w:rPr>
          <w:rFonts w:hint="cs"/>
          <w:rtl/>
        </w:rPr>
        <w:t>منعاً</w:t>
      </w:r>
      <w:r w:rsidRPr="00690484">
        <w:rPr>
          <w:rtl/>
        </w:rPr>
        <w:t xml:space="preserve"> </w:t>
      </w:r>
      <w:r>
        <w:rPr>
          <w:rFonts w:hint="cs"/>
          <w:rtl/>
        </w:rPr>
        <w:t>ل</w:t>
      </w:r>
      <w:r w:rsidRPr="00690484">
        <w:rPr>
          <w:rtl/>
        </w:rPr>
        <w:t>لعقوبة البدنية في المدارس</w:t>
      </w:r>
      <w:r>
        <w:rPr>
          <w:rFonts w:hint="cs"/>
          <w:rtl/>
        </w:rPr>
        <w:t>،</w:t>
      </w:r>
      <w:r w:rsidRPr="00690484">
        <w:rPr>
          <w:rtl/>
        </w:rPr>
        <w:t xml:space="preserve"> </w:t>
      </w:r>
      <w:r>
        <w:rPr>
          <w:rtl/>
        </w:rPr>
        <w:t>بيد أن</w:t>
      </w:r>
      <w:r>
        <w:rPr>
          <w:rFonts w:hint="cs"/>
          <w:rtl/>
        </w:rPr>
        <w:t xml:space="preserve"> </w:t>
      </w:r>
      <w:r w:rsidRPr="00690484">
        <w:rPr>
          <w:rtl/>
        </w:rPr>
        <w:t xml:space="preserve">القلق </w:t>
      </w:r>
      <w:r>
        <w:rPr>
          <w:rFonts w:hint="cs"/>
          <w:rtl/>
        </w:rPr>
        <w:t>لا</w:t>
      </w:r>
      <w:r w:rsidR="00D66032">
        <w:rPr>
          <w:rFonts w:hint="eastAsia"/>
          <w:rtl/>
        </w:rPr>
        <w:t> </w:t>
      </w:r>
      <w:r>
        <w:rPr>
          <w:rFonts w:hint="cs"/>
          <w:rtl/>
        </w:rPr>
        <w:t>يزال يساورها حيال</w:t>
      </w:r>
      <w:r w:rsidRPr="00690484">
        <w:rPr>
          <w:rtl/>
        </w:rPr>
        <w:t xml:space="preserve"> ما يلي:</w:t>
      </w:r>
      <w:r w:rsidR="005216D0">
        <w:rPr>
          <w:rFonts w:cs="Times New Roman" w:hint="cs"/>
          <w:rtl/>
        </w:rPr>
        <w:t xml:space="preserve"> </w:t>
      </w:r>
    </w:p>
    <w:p w:rsidR="00EC0A37" w:rsidRPr="00690484" w:rsidRDefault="005216D0" w:rsidP="00EC0A37">
      <w:pPr>
        <w:pStyle w:val="SingleTxtGA"/>
        <w:rPr>
          <w:rtl/>
        </w:rPr>
      </w:pPr>
      <w:r>
        <w:rPr>
          <w:rtl/>
        </w:rPr>
        <w:tab/>
      </w:r>
      <w:r w:rsidR="00EC0A37" w:rsidRPr="00690484">
        <w:rPr>
          <w:rFonts w:hint="cs"/>
          <w:rtl/>
        </w:rPr>
        <w:t>(أ‌)</w:t>
      </w:r>
      <w:r w:rsidR="00EC0A37" w:rsidRPr="00690484">
        <w:rPr>
          <w:rFonts w:hint="cs"/>
          <w:rtl/>
        </w:rPr>
        <w:tab/>
      </w:r>
      <w:r w:rsidR="00EC0A37" w:rsidRPr="00690484">
        <w:rPr>
          <w:rtl/>
        </w:rPr>
        <w:t>على الرغم من الإصلاحات القانونية الأخيرة، لا تزال العقوبة البدنية تُمار</w:t>
      </w:r>
      <w:r w:rsidR="00EC0A37">
        <w:rPr>
          <w:rFonts w:hint="cs"/>
          <w:rtl/>
        </w:rPr>
        <w:t>َ</w:t>
      </w:r>
      <w:r w:rsidR="00EC0A37" w:rsidRPr="00690484">
        <w:rPr>
          <w:rtl/>
        </w:rPr>
        <w:t>س على نطاق واسع و</w:t>
      </w:r>
      <w:r w:rsidR="00EC0A37">
        <w:rPr>
          <w:rFonts w:hint="cs"/>
          <w:rtl/>
        </w:rPr>
        <w:t xml:space="preserve">هي </w:t>
      </w:r>
      <w:r w:rsidR="00EC0A37" w:rsidRPr="00690484">
        <w:rPr>
          <w:rtl/>
        </w:rPr>
        <w:t>مقبولة في المجتمع كوسيلة من وسائل تأديب الأطفال ولم تُحظر بشكل صريح في المنازل ومؤسسات الرعاية البديلة ومرافق الرعاية النهارية؛</w:t>
      </w:r>
    </w:p>
    <w:p w:rsidR="00EC0A37" w:rsidRPr="00690484" w:rsidRDefault="005216D0" w:rsidP="00F905F2">
      <w:pPr>
        <w:pStyle w:val="SingleTxtGA"/>
        <w:rPr>
          <w:rtl/>
        </w:rPr>
      </w:pPr>
      <w:r>
        <w:rPr>
          <w:rtl/>
        </w:rPr>
        <w:tab/>
      </w:r>
      <w:r w:rsidR="00EC0A37" w:rsidRPr="00690484">
        <w:rPr>
          <w:rFonts w:hint="cs"/>
          <w:rtl/>
        </w:rPr>
        <w:t>(ب‌)</w:t>
      </w:r>
      <w:r w:rsidR="00EC0A37" w:rsidRPr="00690484">
        <w:rPr>
          <w:rFonts w:hint="cs"/>
          <w:rtl/>
        </w:rPr>
        <w:tab/>
      </w:r>
      <w:r w:rsidR="00EC0A37" w:rsidRPr="00690484">
        <w:rPr>
          <w:rtl/>
        </w:rPr>
        <w:t>يم</w:t>
      </w:r>
      <w:r w:rsidR="00EC0A37">
        <w:rPr>
          <w:rFonts w:hint="cs"/>
          <w:rtl/>
        </w:rPr>
        <w:t>ك</w:t>
      </w:r>
      <w:r w:rsidR="00EC0A37" w:rsidRPr="00690484">
        <w:rPr>
          <w:rtl/>
        </w:rPr>
        <w:t>ن أن تفس</w:t>
      </w:r>
      <w:r w:rsidR="00EC0A37">
        <w:rPr>
          <w:rFonts w:hint="cs"/>
          <w:rtl/>
        </w:rPr>
        <w:t>َّ</w:t>
      </w:r>
      <w:r w:rsidR="00EC0A37" w:rsidRPr="00690484">
        <w:rPr>
          <w:rtl/>
        </w:rPr>
        <w:t xml:space="preserve">ر المادة </w:t>
      </w:r>
      <w:r w:rsidR="00EC0A37">
        <w:rPr>
          <w:rFonts w:hint="cs"/>
          <w:rtl/>
        </w:rPr>
        <w:t>3-08</w:t>
      </w:r>
      <w:r w:rsidR="00EC0A37" w:rsidRPr="00690484">
        <w:rPr>
          <w:rtl/>
        </w:rPr>
        <w:t xml:space="preserve"> من </w:t>
      </w:r>
      <w:r w:rsidR="00F905F2">
        <w:rPr>
          <w:rFonts w:hint="cs"/>
          <w:rtl/>
        </w:rPr>
        <w:t>ال</w:t>
      </w:r>
      <w:r w:rsidR="00EC0A37" w:rsidRPr="00690484">
        <w:rPr>
          <w:rtl/>
        </w:rPr>
        <w:t>قانون ال</w:t>
      </w:r>
      <w:r w:rsidR="00F905F2">
        <w:rPr>
          <w:rFonts w:hint="cs"/>
          <w:rtl/>
        </w:rPr>
        <w:t>جنائي</w:t>
      </w:r>
      <w:r w:rsidR="00EC0A37" w:rsidRPr="00690484">
        <w:rPr>
          <w:rtl/>
        </w:rPr>
        <w:t xml:space="preserve"> (الذي ع</w:t>
      </w:r>
      <w:r w:rsidR="00EC0A37">
        <w:rPr>
          <w:rFonts w:hint="cs"/>
          <w:rtl/>
        </w:rPr>
        <w:t>ُ</w:t>
      </w:r>
      <w:r w:rsidR="00EC0A37" w:rsidRPr="00690484">
        <w:rPr>
          <w:rtl/>
        </w:rPr>
        <w:t xml:space="preserve">دل في 2011) على أنها تبرير لاستخدام العقوبة البدنية في تربية الأطفال، إذ إنها تنص على الحق في استخدام القوة من أجل "منع سوء السلوك </w:t>
      </w:r>
      <w:r w:rsidR="00EC0A37">
        <w:rPr>
          <w:rFonts w:hint="cs"/>
          <w:rtl/>
        </w:rPr>
        <w:t>لدى القصّر ومعاقبتهم عليه</w:t>
      </w:r>
      <w:r w:rsidR="00EC0A37" w:rsidRPr="00690484">
        <w:rPr>
          <w:rtl/>
        </w:rPr>
        <w:t>" وصون "الانضباط المعقول"</w:t>
      </w:r>
      <w:r w:rsidR="00EC0A37">
        <w:rPr>
          <w:rFonts w:hint="cs"/>
          <w:rtl/>
        </w:rPr>
        <w:t>.</w:t>
      </w:r>
    </w:p>
    <w:p w:rsidR="00EC0A37" w:rsidRPr="00FD594C" w:rsidRDefault="00EC0A37" w:rsidP="00EC0A37">
      <w:pPr>
        <w:pStyle w:val="SingleTxtGA"/>
        <w:rPr>
          <w:b/>
          <w:bCs/>
          <w:rtl/>
        </w:rPr>
      </w:pPr>
      <w:r w:rsidRPr="00114FCB">
        <w:rPr>
          <w:rtl/>
          <w:lang w:bidi="ar-DZ"/>
        </w:rPr>
        <w:t>19-</w:t>
      </w:r>
      <w:r w:rsidRPr="00690484">
        <w:rPr>
          <w:rtl/>
        </w:rPr>
        <w:tab/>
      </w:r>
      <w:r w:rsidRPr="00FD594C">
        <w:rPr>
          <w:b/>
          <w:bCs/>
          <w:rtl/>
        </w:rPr>
        <w:t xml:space="preserve">تحث اللجنة، في معرض </w:t>
      </w:r>
      <w:r w:rsidR="00D66032">
        <w:rPr>
          <w:b/>
          <w:bCs/>
          <w:rtl/>
        </w:rPr>
        <w:t>الإشارة إلى تعليقها العام رقم 8</w:t>
      </w:r>
      <w:r w:rsidRPr="00FD594C">
        <w:rPr>
          <w:b/>
          <w:bCs/>
          <w:rtl/>
        </w:rPr>
        <w:t>(2006) بشأن حق الطفل في الحماية من العقوبة البدنية وغيرها من ضروب العقوبة القاسية أو المهينة، الدولة الطرف على ما يلي:</w:t>
      </w:r>
    </w:p>
    <w:p w:rsidR="00EC0A37" w:rsidRPr="00FD594C" w:rsidRDefault="005216D0" w:rsidP="00EC0A37">
      <w:pPr>
        <w:pStyle w:val="SingleTxtGA"/>
        <w:rPr>
          <w:b/>
          <w:bCs/>
          <w:rtl/>
        </w:rPr>
      </w:pPr>
      <w:r>
        <w:rPr>
          <w:rtl/>
        </w:rPr>
        <w:tab/>
      </w:r>
      <w:r w:rsidR="00EC0A37" w:rsidRPr="00690484">
        <w:rPr>
          <w:rFonts w:hint="cs"/>
          <w:rtl/>
        </w:rPr>
        <w:t>(‌أ)</w:t>
      </w:r>
      <w:r w:rsidR="00EC0A37" w:rsidRPr="00690484">
        <w:rPr>
          <w:rFonts w:hint="cs"/>
          <w:rtl/>
        </w:rPr>
        <w:tab/>
      </w:r>
      <w:r w:rsidR="00EC0A37" w:rsidRPr="00FD594C">
        <w:rPr>
          <w:b/>
          <w:bCs/>
          <w:rtl/>
        </w:rPr>
        <w:t xml:space="preserve">تعديل قانون حماية حقوق الطفل وقانون منع العنف المنزلي والحماية منه لعام </w:t>
      </w:r>
      <w:r w:rsidR="00EC0A37" w:rsidRPr="00FD594C">
        <w:rPr>
          <w:rFonts w:hint="cs"/>
          <w:b/>
          <w:bCs/>
          <w:rtl/>
          <w:lang w:val="fr-CH" w:bidi="ar-DZ"/>
        </w:rPr>
        <w:t>2011</w:t>
      </w:r>
      <w:r w:rsidR="00EC0A37" w:rsidRPr="00FD594C">
        <w:rPr>
          <w:b/>
          <w:bCs/>
          <w:rtl/>
        </w:rPr>
        <w:t xml:space="preserve"> وذلك </w:t>
      </w:r>
      <w:r w:rsidR="00EC0A37" w:rsidRPr="00FD594C">
        <w:rPr>
          <w:rFonts w:hint="cs"/>
          <w:b/>
          <w:bCs/>
          <w:rtl/>
        </w:rPr>
        <w:t xml:space="preserve">بأن </w:t>
      </w:r>
      <w:r w:rsidR="00EC0A37" w:rsidRPr="00FD594C">
        <w:rPr>
          <w:b/>
          <w:bCs/>
          <w:rtl/>
        </w:rPr>
        <w:t>تحظر بشكل صريح العقوبة البدنية في جميع الأ</w:t>
      </w:r>
      <w:r w:rsidR="00EC0A37" w:rsidRPr="00FD594C">
        <w:rPr>
          <w:rFonts w:hint="cs"/>
          <w:b/>
          <w:bCs/>
          <w:rtl/>
        </w:rPr>
        <w:t>وساط</w:t>
      </w:r>
      <w:r w:rsidR="00EC0A37" w:rsidRPr="00FD594C">
        <w:rPr>
          <w:b/>
          <w:bCs/>
          <w:rtl/>
        </w:rPr>
        <w:t>؛</w:t>
      </w:r>
    </w:p>
    <w:p w:rsidR="00EC0A37" w:rsidRPr="00FD594C" w:rsidRDefault="005216D0" w:rsidP="00EC0A37">
      <w:pPr>
        <w:pStyle w:val="SingleTxtGA"/>
        <w:rPr>
          <w:b/>
          <w:bCs/>
          <w:rtl/>
        </w:rPr>
      </w:pPr>
      <w:r>
        <w:rPr>
          <w:rtl/>
        </w:rPr>
        <w:tab/>
      </w:r>
      <w:r w:rsidR="00EC0A37" w:rsidRPr="00690484">
        <w:rPr>
          <w:rFonts w:hint="cs"/>
          <w:rtl/>
        </w:rPr>
        <w:t>(‌ب)</w:t>
      </w:r>
      <w:r w:rsidR="00EC0A37" w:rsidRPr="00690484">
        <w:rPr>
          <w:rFonts w:hint="cs"/>
          <w:rtl/>
        </w:rPr>
        <w:tab/>
      </w:r>
      <w:r w:rsidR="00EC0A37" w:rsidRPr="00FD594C">
        <w:rPr>
          <w:b/>
          <w:bCs/>
          <w:rtl/>
        </w:rPr>
        <w:t xml:space="preserve">إلغاء المادة </w:t>
      </w:r>
      <w:r w:rsidR="00EC0A37" w:rsidRPr="00FD594C">
        <w:rPr>
          <w:rFonts w:hint="cs"/>
          <w:b/>
          <w:bCs/>
          <w:rtl/>
        </w:rPr>
        <w:t>3-08</w:t>
      </w:r>
      <w:r w:rsidR="00EC0A37" w:rsidRPr="00FD594C">
        <w:rPr>
          <w:b/>
          <w:bCs/>
          <w:rtl/>
        </w:rPr>
        <w:t xml:space="preserve"> من </w:t>
      </w:r>
      <w:r w:rsidR="00F30CF1">
        <w:rPr>
          <w:rFonts w:hint="cs"/>
          <w:b/>
          <w:bCs/>
          <w:rtl/>
        </w:rPr>
        <w:t>ال</w:t>
      </w:r>
      <w:r w:rsidR="00EC0A37" w:rsidRPr="00FD594C">
        <w:rPr>
          <w:b/>
          <w:bCs/>
          <w:rtl/>
        </w:rPr>
        <w:t xml:space="preserve">قانون </w:t>
      </w:r>
      <w:r w:rsidR="00EC0A37" w:rsidRPr="00FD594C">
        <w:rPr>
          <w:rFonts w:hint="cs"/>
          <w:b/>
          <w:bCs/>
          <w:rtl/>
        </w:rPr>
        <w:t>الجنائي؛</w:t>
      </w:r>
    </w:p>
    <w:p w:rsidR="00EC0A37" w:rsidRPr="00690484" w:rsidRDefault="005216D0" w:rsidP="00EC0A37">
      <w:pPr>
        <w:pStyle w:val="SingleTxtGA"/>
        <w:rPr>
          <w:rtl/>
        </w:rPr>
      </w:pPr>
      <w:r>
        <w:rPr>
          <w:rtl/>
        </w:rPr>
        <w:tab/>
      </w:r>
      <w:r w:rsidR="00EC0A37" w:rsidRPr="00690484">
        <w:rPr>
          <w:rFonts w:hint="cs"/>
          <w:rtl/>
        </w:rPr>
        <w:t>(‌ج)</w:t>
      </w:r>
      <w:r w:rsidR="00EC0A37" w:rsidRPr="00690484">
        <w:rPr>
          <w:rFonts w:hint="cs"/>
          <w:rtl/>
        </w:rPr>
        <w:tab/>
      </w:r>
      <w:r w:rsidR="00EC0A37" w:rsidRPr="00FD594C">
        <w:rPr>
          <w:b/>
          <w:bCs/>
          <w:rtl/>
        </w:rPr>
        <w:t xml:space="preserve">التنفيذ الفوري والفعال لأحكام قانون حماية حقوق الطفل وقانون نظام </w:t>
      </w:r>
      <w:r w:rsidR="00EC0A37" w:rsidRPr="00FD594C">
        <w:rPr>
          <w:rFonts w:hint="cs"/>
          <w:b/>
          <w:bCs/>
          <w:rtl/>
        </w:rPr>
        <w:t>المدارس الحكومية</w:t>
      </w:r>
      <w:r w:rsidR="00EC0A37" w:rsidRPr="00FD594C">
        <w:rPr>
          <w:b/>
          <w:bCs/>
          <w:rtl/>
        </w:rPr>
        <w:t xml:space="preserve"> اللذان يحظران العقوبة البدنية في المدارس</w:t>
      </w:r>
      <w:r w:rsidR="00EC0A37" w:rsidRPr="00FD594C">
        <w:rPr>
          <w:rFonts w:hint="cs"/>
          <w:b/>
          <w:bCs/>
          <w:rtl/>
        </w:rPr>
        <w:t>؛</w:t>
      </w:r>
    </w:p>
    <w:p w:rsidR="00EC0A37" w:rsidRPr="00FD594C" w:rsidRDefault="005216D0" w:rsidP="00EC0A37">
      <w:pPr>
        <w:pStyle w:val="SingleTxtGA"/>
        <w:rPr>
          <w:b/>
          <w:bCs/>
          <w:rtl/>
        </w:rPr>
      </w:pPr>
      <w:r>
        <w:rPr>
          <w:rtl/>
        </w:rPr>
        <w:tab/>
      </w:r>
      <w:r w:rsidR="00EC0A37" w:rsidRPr="00690484">
        <w:rPr>
          <w:rFonts w:hint="cs"/>
          <w:rtl/>
        </w:rPr>
        <w:t>(‌د)</w:t>
      </w:r>
      <w:r w:rsidR="00EC0A37" w:rsidRPr="00690484">
        <w:rPr>
          <w:rFonts w:hint="cs"/>
          <w:rtl/>
        </w:rPr>
        <w:tab/>
      </w:r>
      <w:r w:rsidR="00EC0A37" w:rsidRPr="00FD594C">
        <w:rPr>
          <w:b/>
          <w:bCs/>
          <w:rtl/>
        </w:rPr>
        <w:t xml:space="preserve">إنشاء آليات للإبلاغ عن </w:t>
      </w:r>
      <w:r w:rsidR="00EC0A37" w:rsidRPr="00FD594C">
        <w:rPr>
          <w:rFonts w:hint="cs"/>
          <w:b/>
          <w:bCs/>
          <w:rtl/>
        </w:rPr>
        <w:t xml:space="preserve">حالات </w:t>
      </w:r>
      <w:r w:rsidR="00EC0A37" w:rsidRPr="00FD594C">
        <w:rPr>
          <w:b/>
          <w:bCs/>
          <w:rtl/>
        </w:rPr>
        <w:t>استعمال العقوبة البدنية في جميع الأوساط، وضمان إجراء تحقيقات و</w:t>
      </w:r>
      <w:r w:rsidR="00EC0A37" w:rsidRPr="00FD594C">
        <w:rPr>
          <w:rFonts w:hint="cs"/>
          <w:b/>
          <w:bCs/>
          <w:rtl/>
        </w:rPr>
        <w:t xml:space="preserve">رفع دعاوى </w:t>
      </w:r>
      <w:r w:rsidR="00EC0A37" w:rsidRPr="00FD594C">
        <w:rPr>
          <w:b/>
          <w:bCs/>
          <w:rtl/>
        </w:rPr>
        <w:t xml:space="preserve">إدارية وقانونية فوراً بشأن </w:t>
      </w:r>
      <w:r w:rsidR="00EC0A37" w:rsidRPr="00FD594C">
        <w:rPr>
          <w:rFonts w:hint="cs"/>
          <w:b/>
          <w:bCs/>
          <w:rtl/>
        </w:rPr>
        <w:t xml:space="preserve">كل </w:t>
      </w:r>
      <w:r w:rsidR="00EC0A37" w:rsidRPr="00FD594C">
        <w:rPr>
          <w:b/>
          <w:bCs/>
          <w:rtl/>
        </w:rPr>
        <w:t>حالة</w:t>
      </w:r>
      <w:r w:rsidR="00EC0A37" w:rsidRPr="00FD594C">
        <w:rPr>
          <w:rFonts w:hint="cs"/>
          <w:b/>
          <w:bCs/>
          <w:rtl/>
        </w:rPr>
        <w:t xml:space="preserve"> من حالات</w:t>
      </w:r>
      <w:r w:rsidR="00EC0A37" w:rsidRPr="00FD594C">
        <w:rPr>
          <w:b/>
          <w:bCs/>
          <w:rtl/>
        </w:rPr>
        <w:t xml:space="preserve"> </w:t>
      </w:r>
      <w:r w:rsidR="00EC0A37" w:rsidRPr="00FD594C">
        <w:rPr>
          <w:rFonts w:hint="cs"/>
          <w:b/>
          <w:bCs/>
          <w:rtl/>
        </w:rPr>
        <w:t>العقوبة البدنية</w:t>
      </w:r>
      <w:r w:rsidR="00EC0A37" w:rsidRPr="00FD594C">
        <w:rPr>
          <w:b/>
          <w:bCs/>
          <w:rtl/>
        </w:rPr>
        <w:t>، وجمع وتصنيف البيانات المتعلقة بهذه الحالات وبتسويتها؛</w:t>
      </w:r>
    </w:p>
    <w:p w:rsidR="00EC0A37" w:rsidRPr="00FD594C" w:rsidRDefault="005216D0" w:rsidP="00EC0A37">
      <w:pPr>
        <w:pStyle w:val="SingleTxtGA"/>
        <w:rPr>
          <w:b/>
          <w:bCs/>
          <w:rtl/>
        </w:rPr>
      </w:pPr>
      <w:r>
        <w:rPr>
          <w:rtl/>
        </w:rPr>
        <w:tab/>
      </w:r>
      <w:r w:rsidR="00EC0A37" w:rsidRPr="00690484">
        <w:rPr>
          <w:rFonts w:hint="cs"/>
          <w:rtl/>
        </w:rPr>
        <w:t>(‌ه)</w:t>
      </w:r>
      <w:r w:rsidR="00EC0A37" w:rsidRPr="00690484">
        <w:rPr>
          <w:rFonts w:hint="cs"/>
          <w:rtl/>
        </w:rPr>
        <w:tab/>
      </w:r>
      <w:r w:rsidR="00EC0A37" w:rsidRPr="00FD594C">
        <w:rPr>
          <w:rFonts w:hint="cs"/>
          <w:b/>
          <w:bCs/>
          <w:rtl/>
        </w:rPr>
        <w:t xml:space="preserve">تنفيذ </w:t>
      </w:r>
      <w:r w:rsidR="00EC0A37" w:rsidRPr="00FD594C">
        <w:rPr>
          <w:b/>
          <w:bCs/>
          <w:rtl/>
        </w:rPr>
        <w:t xml:space="preserve">برامج توعية وتدريب للآباء والمعلمين والشرطة والمهنيين الذين يعملون مع الأطفال ومن أجلهم بغية تشجيعهم على استخدام أساليب التأديب </w:t>
      </w:r>
      <w:r w:rsidR="00EC0A37" w:rsidRPr="00FD594C">
        <w:rPr>
          <w:rFonts w:hint="cs"/>
          <w:b/>
          <w:bCs/>
          <w:rtl/>
        </w:rPr>
        <w:t>التشاركية</w:t>
      </w:r>
      <w:r w:rsidR="00EC0A37" w:rsidRPr="00FD594C">
        <w:rPr>
          <w:b/>
          <w:bCs/>
          <w:rtl/>
        </w:rPr>
        <w:t xml:space="preserve"> والخالية من العنف؛</w:t>
      </w:r>
    </w:p>
    <w:p w:rsidR="00EC0A37" w:rsidRPr="00690484" w:rsidRDefault="005216D0" w:rsidP="005216D0">
      <w:pPr>
        <w:pStyle w:val="H23GA"/>
        <w:rPr>
          <w:rtl/>
        </w:rPr>
      </w:pPr>
      <w:r>
        <w:rPr>
          <w:rtl/>
        </w:rPr>
        <w:tab/>
      </w:r>
      <w:r>
        <w:rPr>
          <w:rtl/>
        </w:rPr>
        <w:tab/>
      </w:r>
      <w:r w:rsidR="00EC0A37" w:rsidRPr="00690484">
        <w:rPr>
          <w:rtl/>
        </w:rPr>
        <w:t xml:space="preserve">العنف </w:t>
      </w:r>
      <w:r w:rsidR="00EC0A37">
        <w:rPr>
          <w:rFonts w:hint="cs"/>
          <w:rtl/>
          <w:lang w:val="fr-CH" w:bidi="ar-DZ"/>
        </w:rPr>
        <w:t>والإيذاء</w:t>
      </w:r>
      <w:r w:rsidR="00EC0A37" w:rsidRPr="00690484">
        <w:rPr>
          <w:rtl/>
        </w:rPr>
        <w:t xml:space="preserve"> والإهمال</w:t>
      </w:r>
    </w:p>
    <w:p w:rsidR="00EC0A37" w:rsidRPr="00FD594C" w:rsidRDefault="00EC0A37" w:rsidP="00EC0A37">
      <w:pPr>
        <w:pStyle w:val="SingleTxtGA"/>
        <w:rPr>
          <w:b/>
          <w:bCs/>
          <w:rtl/>
        </w:rPr>
      </w:pPr>
      <w:r w:rsidRPr="00114FCB">
        <w:rPr>
          <w:rtl/>
          <w:lang w:bidi="ar-DZ"/>
        </w:rPr>
        <w:t>20-</w:t>
      </w:r>
      <w:r w:rsidRPr="00690484">
        <w:rPr>
          <w:rtl/>
        </w:rPr>
        <w:tab/>
      </w:r>
      <w:r w:rsidRPr="00FD594C">
        <w:rPr>
          <w:b/>
          <w:bCs/>
          <w:rtl/>
        </w:rPr>
        <w:t>تلاحظ اللجنة اعتماد قانون حماية حقوق الطفل وقانون منع العنف المنزلي والحماية منه، وإنشاء وحدة مكافحة العنف المنزلي في إدارة شرطة جزر مارشال، وبالإشارة إلى تعليق</w:t>
      </w:r>
      <w:r w:rsidRPr="00FD594C">
        <w:rPr>
          <w:rFonts w:hint="cs"/>
          <w:b/>
          <w:bCs/>
          <w:rtl/>
        </w:rPr>
        <w:t xml:space="preserve"> اللجنة</w:t>
      </w:r>
      <w:r w:rsidR="00D66032">
        <w:rPr>
          <w:b/>
          <w:bCs/>
          <w:rtl/>
        </w:rPr>
        <w:t xml:space="preserve"> العام رقم ١٣</w:t>
      </w:r>
      <w:r w:rsidRPr="00FD594C">
        <w:rPr>
          <w:b/>
          <w:bCs/>
          <w:rtl/>
        </w:rPr>
        <w:t>(2011) بشأن حق الطفل في التحرر من جميع أشكال العنف، وإذ تحيط علما</w:t>
      </w:r>
      <w:r w:rsidR="00F30CF1">
        <w:rPr>
          <w:rFonts w:hint="cs"/>
          <w:b/>
          <w:bCs/>
          <w:rtl/>
        </w:rPr>
        <w:t>ً</w:t>
      </w:r>
      <w:r w:rsidRPr="00FD594C">
        <w:rPr>
          <w:b/>
          <w:bCs/>
          <w:rtl/>
        </w:rPr>
        <w:t xml:space="preserve"> بال</w:t>
      </w:r>
      <w:r w:rsidRPr="00FD594C">
        <w:rPr>
          <w:rFonts w:hint="cs"/>
          <w:b/>
          <w:bCs/>
          <w:rtl/>
        </w:rPr>
        <w:t>غاية 16من الهدف 2</w:t>
      </w:r>
      <w:r w:rsidRPr="00FD594C">
        <w:rPr>
          <w:b/>
          <w:bCs/>
          <w:rtl/>
        </w:rPr>
        <w:t xml:space="preserve"> من أهداف التنمية المستدامة </w:t>
      </w:r>
      <w:r w:rsidRPr="00FD594C">
        <w:rPr>
          <w:rFonts w:hint="cs"/>
          <w:b/>
          <w:bCs/>
          <w:rtl/>
        </w:rPr>
        <w:t>المتعلق</w:t>
      </w:r>
      <w:r w:rsidRPr="00FD594C">
        <w:rPr>
          <w:b/>
          <w:bCs/>
          <w:rtl/>
        </w:rPr>
        <w:t xml:space="preserve"> </w:t>
      </w:r>
      <w:r w:rsidRPr="00FD594C">
        <w:rPr>
          <w:rFonts w:hint="cs"/>
          <w:b/>
          <w:bCs/>
          <w:rtl/>
        </w:rPr>
        <w:t>بإ</w:t>
      </w:r>
      <w:r w:rsidRPr="00FD594C">
        <w:rPr>
          <w:b/>
          <w:bCs/>
          <w:rtl/>
        </w:rPr>
        <w:t xml:space="preserve">نهاء إساءة المعاملة والاستغلال والاتجار بالبشر وجميع أشكال العنف </w:t>
      </w:r>
      <w:r w:rsidRPr="00FD594C">
        <w:rPr>
          <w:rFonts w:hint="cs"/>
          <w:b/>
          <w:bCs/>
          <w:rtl/>
        </w:rPr>
        <w:t xml:space="preserve">التي تمارَس على </w:t>
      </w:r>
      <w:r w:rsidRPr="00FD594C">
        <w:rPr>
          <w:b/>
          <w:bCs/>
          <w:rtl/>
        </w:rPr>
        <w:t xml:space="preserve">الأطفال وتعذيبهم، </w:t>
      </w:r>
      <w:r w:rsidRPr="00FD594C">
        <w:rPr>
          <w:rFonts w:hint="cs"/>
          <w:b/>
          <w:bCs/>
          <w:rtl/>
        </w:rPr>
        <w:t xml:space="preserve">فإنها </w:t>
      </w:r>
      <w:r w:rsidRPr="00FD594C">
        <w:rPr>
          <w:b/>
          <w:bCs/>
          <w:rtl/>
        </w:rPr>
        <w:t xml:space="preserve">توصي </w:t>
      </w:r>
      <w:r w:rsidRPr="00FD594C">
        <w:rPr>
          <w:rFonts w:hint="cs"/>
          <w:b/>
          <w:bCs/>
          <w:rtl/>
        </w:rPr>
        <w:t>بأن تقوم</w:t>
      </w:r>
      <w:r w:rsidRPr="00FD594C">
        <w:rPr>
          <w:b/>
          <w:bCs/>
          <w:rtl/>
        </w:rPr>
        <w:t xml:space="preserve"> الدولة الطرف بما يلي:</w:t>
      </w:r>
    </w:p>
    <w:p w:rsidR="00EC0A37" w:rsidRPr="00FD594C" w:rsidRDefault="005216D0" w:rsidP="00EC0A37">
      <w:pPr>
        <w:pStyle w:val="SingleTxtGA"/>
        <w:rPr>
          <w:b/>
          <w:bCs/>
          <w:rtl/>
        </w:rPr>
      </w:pPr>
      <w:r>
        <w:rPr>
          <w:rtl/>
        </w:rPr>
        <w:lastRenderedPageBreak/>
        <w:tab/>
      </w:r>
      <w:r w:rsidR="00EC0A37" w:rsidRPr="00690484">
        <w:rPr>
          <w:rFonts w:hint="cs"/>
          <w:rtl/>
        </w:rPr>
        <w:t>(‌أ)</w:t>
      </w:r>
      <w:r w:rsidR="00EC0A37" w:rsidRPr="00690484">
        <w:rPr>
          <w:rFonts w:hint="cs"/>
          <w:rtl/>
        </w:rPr>
        <w:tab/>
      </w:r>
      <w:r w:rsidR="00EC0A37" w:rsidRPr="00FD594C">
        <w:rPr>
          <w:b/>
          <w:bCs/>
          <w:rtl/>
        </w:rPr>
        <w:t>تنفيذ قانون حماية حقوق الطفل وقانون منع العنف المنزلي والحماية منه</w:t>
      </w:r>
      <w:r w:rsidR="00EC0A37" w:rsidRPr="00FD594C">
        <w:rPr>
          <w:rFonts w:hint="cs"/>
          <w:b/>
          <w:bCs/>
          <w:rtl/>
        </w:rPr>
        <w:t xml:space="preserve"> </w:t>
      </w:r>
      <w:r w:rsidR="00EC0A37" w:rsidRPr="00FD594C">
        <w:rPr>
          <w:b/>
          <w:bCs/>
          <w:rtl/>
        </w:rPr>
        <w:t>بفعالية، وضمان توافر العدد الكافي من أفراد الشرطة المتخصص</w:t>
      </w:r>
      <w:r w:rsidR="00EC0A37" w:rsidRPr="00FD594C">
        <w:rPr>
          <w:rFonts w:hint="cs"/>
          <w:b/>
          <w:bCs/>
          <w:rtl/>
        </w:rPr>
        <w:t>ين</w:t>
      </w:r>
      <w:r w:rsidR="00EC0A37" w:rsidRPr="00FD594C">
        <w:rPr>
          <w:b/>
          <w:bCs/>
          <w:rtl/>
        </w:rPr>
        <w:t xml:space="preserve"> للتعامل مع حالات العنف </w:t>
      </w:r>
      <w:r w:rsidR="00EC0A37" w:rsidRPr="00FD594C">
        <w:rPr>
          <w:rFonts w:hint="cs"/>
          <w:b/>
          <w:bCs/>
          <w:rtl/>
        </w:rPr>
        <w:t>والإيذاء</w:t>
      </w:r>
      <w:r w:rsidR="00EC0A37" w:rsidRPr="00FD594C">
        <w:rPr>
          <w:b/>
          <w:bCs/>
          <w:rtl/>
        </w:rPr>
        <w:t xml:space="preserve"> والإهمال؛</w:t>
      </w:r>
    </w:p>
    <w:p w:rsidR="00EC0A37" w:rsidRPr="00FD594C" w:rsidRDefault="005216D0" w:rsidP="00EC0A37">
      <w:pPr>
        <w:pStyle w:val="SingleTxtGA"/>
        <w:rPr>
          <w:b/>
          <w:bCs/>
          <w:rtl/>
        </w:rPr>
      </w:pPr>
      <w:r>
        <w:rPr>
          <w:rtl/>
        </w:rPr>
        <w:tab/>
      </w:r>
      <w:r w:rsidR="00EC0A37" w:rsidRPr="00690484">
        <w:rPr>
          <w:rFonts w:hint="cs"/>
          <w:rtl/>
        </w:rPr>
        <w:t>(‌ب)</w:t>
      </w:r>
      <w:r w:rsidR="00EC0A37" w:rsidRPr="00690484">
        <w:rPr>
          <w:rFonts w:hint="cs"/>
          <w:rtl/>
        </w:rPr>
        <w:tab/>
      </w:r>
      <w:r w:rsidR="00EC0A37" w:rsidRPr="00FD594C">
        <w:rPr>
          <w:b/>
          <w:bCs/>
          <w:rtl/>
        </w:rPr>
        <w:t>تعزيز آليات رصد عدد حالات العنف وحجمها، بما في ذلك العنف الجنسي والنفسي والإيذاء والإهمال أو إساءة معاملة الأطفال في جميع الأوساط؛</w:t>
      </w:r>
    </w:p>
    <w:p w:rsidR="00EC0A37" w:rsidRPr="00FD594C" w:rsidRDefault="005216D0" w:rsidP="00EC0A37">
      <w:pPr>
        <w:pStyle w:val="SingleTxtGA"/>
        <w:rPr>
          <w:b/>
          <w:bCs/>
          <w:rtl/>
        </w:rPr>
      </w:pPr>
      <w:r>
        <w:rPr>
          <w:rtl/>
        </w:rPr>
        <w:tab/>
      </w:r>
      <w:r w:rsidR="00EC0A37" w:rsidRPr="00690484">
        <w:rPr>
          <w:rFonts w:hint="cs"/>
          <w:rtl/>
        </w:rPr>
        <w:t>(‌ج)</w:t>
      </w:r>
      <w:r w:rsidR="00EC0A37" w:rsidRPr="00690484">
        <w:rPr>
          <w:rFonts w:hint="cs"/>
          <w:rtl/>
        </w:rPr>
        <w:tab/>
      </w:r>
      <w:r w:rsidR="00EC0A37" w:rsidRPr="00FD594C">
        <w:rPr>
          <w:b/>
          <w:bCs/>
          <w:rtl/>
        </w:rPr>
        <w:t xml:space="preserve">ضمان </w:t>
      </w:r>
      <w:r w:rsidR="00EC0A37" w:rsidRPr="00FD594C">
        <w:rPr>
          <w:rFonts w:hint="cs"/>
          <w:b/>
          <w:bCs/>
          <w:rtl/>
        </w:rPr>
        <w:t>تدريب</w:t>
      </w:r>
      <w:r w:rsidR="00EC0A37" w:rsidRPr="00FD594C">
        <w:rPr>
          <w:b/>
          <w:bCs/>
          <w:rtl/>
        </w:rPr>
        <w:t xml:space="preserve"> المهنيين العاملين مع الأطفال ومن أجلهم، بمن فيهم المدرسون والعاملون في الحقل الاجتماعي والمهنيون في المجال الطبي وأ</w:t>
      </w:r>
      <w:r w:rsidR="00EC0A37" w:rsidRPr="00FD594C">
        <w:rPr>
          <w:rFonts w:hint="cs"/>
          <w:b/>
          <w:bCs/>
          <w:rtl/>
        </w:rPr>
        <w:t>عضاء جهازي</w:t>
      </w:r>
      <w:r w:rsidR="00EC0A37" w:rsidRPr="00FD594C">
        <w:rPr>
          <w:b/>
          <w:bCs/>
          <w:rtl/>
        </w:rPr>
        <w:t xml:space="preserve"> الشرطة و</w:t>
      </w:r>
      <w:r w:rsidR="00EC0A37" w:rsidRPr="00FD594C">
        <w:rPr>
          <w:rFonts w:hint="cs"/>
          <w:b/>
          <w:bCs/>
          <w:rtl/>
        </w:rPr>
        <w:t>القضاء</w:t>
      </w:r>
      <w:r w:rsidR="00EC0A37" w:rsidRPr="00FD594C">
        <w:rPr>
          <w:b/>
          <w:bCs/>
          <w:rtl/>
        </w:rPr>
        <w:t xml:space="preserve">، على </w:t>
      </w:r>
      <w:r w:rsidR="00EC0A37" w:rsidRPr="00FD594C">
        <w:rPr>
          <w:rFonts w:hint="cs"/>
          <w:b/>
          <w:bCs/>
          <w:rtl/>
        </w:rPr>
        <w:t>ال</w:t>
      </w:r>
      <w:r w:rsidR="00EC0A37" w:rsidRPr="00FD594C">
        <w:rPr>
          <w:b/>
          <w:bCs/>
          <w:rtl/>
        </w:rPr>
        <w:t>التزام</w:t>
      </w:r>
      <w:r w:rsidR="00EC0A37" w:rsidRPr="00FD594C">
        <w:rPr>
          <w:rFonts w:hint="cs"/>
          <w:b/>
          <w:bCs/>
          <w:rtl/>
        </w:rPr>
        <w:t xml:space="preserve"> </w:t>
      </w:r>
      <w:r w:rsidR="00EC0A37" w:rsidRPr="00FD594C">
        <w:rPr>
          <w:b/>
          <w:bCs/>
          <w:rtl/>
        </w:rPr>
        <w:t xml:space="preserve">بالإبلاغ عن حالات العنف </w:t>
      </w:r>
      <w:r w:rsidR="00EC0A37" w:rsidRPr="00FD594C">
        <w:rPr>
          <w:rFonts w:hint="cs"/>
          <w:b/>
          <w:bCs/>
          <w:rtl/>
        </w:rPr>
        <w:t>على</w:t>
      </w:r>
      <w:r w:rsidR="00EC0A37" w:rsidRPr="00FD594C">
        <w:rPr>
          <w:b/>
          <w:bCs/>
          <w:rtl/>
        </w:rPr>
        <w:t xml:space="preserve"> الأطفال واتخاذ إجراءات مناسبة بشأن </w:t>
      </w:r>
      <w:r w:rsidR="00EC0A37" w:rsidRPr="00FD594C">
        <w:rPr>
          <w:rFonts w:hint="cs"/>
          <w:b/>
          <w:bCs/>
          <w:rtl/>
        </w:rPr>
        <w:t xml:space="preserve">الحالات </w:t>
      </w:r>
      <w:r w:rsidR="00EC0A37" w:rsidRPr="00FD594C">
        <w:rPr>
          <w:b/>
          <w:bCs/>
          <w:rtl/>
        </w:rPr>
        <w:t>الم</w:t>
      </w:r>
      <w:r w:rsidR="00EC0A37" w:rsidRPr="00FD594C">
        <w:rPr>
          <w:rFonts w:hint="cs"/>
          <w:b/>
          <w:bCs/>
          <w:rtl/>
        </w:rPr>
        <w:t>بُلَّ</w:t>
      </w:r>
      <w:r w:rsidR="00EC0A37" w:rsidRPr="00FD594C">
        <w:rPr>
          <w:b/>
          <w:bCs/>
          <w:rtl/>
        </w:rPr>
        <w:t>غ عنها؛</w:t>
      </w:r>
    </w:p>
    <w:p w:rsidR="00EC0A37" w:rsidRPr="00FD594C" w:rsidRDefault="005216D0" w:rsidP="00EC0A37">
      <w:pPr>
        <w:pStyle w:val="SingleTxtGA"/>
        <w:rPr>
          <w:b/>
          <w:bCs/>
          <w:rtl/>
        </w:rPr>
      </w:pPr>
      <w:r>
        <w:rPr>
          <w:rtl/>
        </w:rPr>
        <w:tab/>
      </w:r>
      <w:r w:rsidR="00EC0A37" w:rsidRPr="00690484">
        <w:rPr>
          <w:rFonts w:hint="cs"/>
          <w:rtl/>
        </w:rPr>
        <w:t>(‌د)</w:t>
      </w:r>
      <w:r w:rsidR="00EC0A37" w:rsidRPr="00690484">
        <w:rPr>
          <w:rFonts w:hint="cs"/>
          <w:rtl/>
        </w:rPr>
        <w:tab/>
      </w:r>
      <w:r w:rsidR="00EC0A37" w:rsidRPr="00FD594C">
        <w:rPr>
          <w:b/>
          <w:bCs/>
          <w:rtl/>
        </w:rPr>
        <w:t xml:space="preserve">تشديد العقوبات المنصوص عليها في قانون منع العنف المنزلي والحماية منه وضمان </w:t>
      </w:r>
      <w:r w:rsidR="00EC0A37" w:rsidRPr="00FD594C">
        <w:rPr>
          <w:rFonts w:hint="cs"/>
          <w:b/>
          <w:bCs/>
          <w:rtl/>
        </w:rPr>
        <w:t xml:space="preserve">التحقيق </w:t>
      </w:r>
      <w:r w:rsidR="00EC0A37" w:rsidRPr="00FD594C">
        <w:rPr>
          <w:b/>
          <w:bCs/>
          <w:rtl/>
        </w:rPr>
        <w:t xml:space="preserve">على النحو الواجب </w:t>
      </w:r>
      <w:r w:rsidR="00EC0A37" w:rsidRPr="00FD594C">
        <w:rPr>
          <w:rFonts w:hint="cs"/>
          <w:b/>
          <w:bCs/>
          <w:rtl/>
        </w:rPr>
        <w:t>في</w:t>
      </w:r>
      <w:r w:rsidR="00EC0A37" w:rsidRPr="00FD594C">
        <w:rPr>
          <w:b/>
          <w:bCs/>
          <w:rtl/>
        </w:rPr>
        <w:t xml:space="preserve"> حالات العنف والإيذاء وإهمال الأطفال الم</w:t>
      </w:r>
      <w:r w:rsidR="00EC0A37" w:rsidRPr="00FD594C">
        <w:rPr>
          <w:rFonts w:hint="cs"/>
          <w:b/>
          <w:bCs/>
          <w:rtl/>
        </w:rPr>
        <w:t>بُلَّ</w:t>
      </w:r>
      <w:r w:rsidR="00EC0A37" w:rsidRPr="00FD594C">
        <w:rPr>
          <w:b/>
          <w:bCs/>
          <w:rtl/>
        </w:rPr>
        <w:t xml:space="preserve">غ عنها </w:t>
      </w:r>
      <w:r w:rsidR="00EC0A37" w:rsidRPr="00FD594C">
        <w:rPr>
          <w:rFonts w:hint="cs"/>
          <w:b/>
          <w:bCs/>
          <w:rtl/>
        </w:rPr>
        <w:t>وتقديم</w:t>
      </w:r>
      <w:r w:rsidR="00EC0A37" w:rsidRPr="00FD594C">
        <w:rPr>
          <w:b/>
          <w:bCs/>
          <w:rtl/>
        </w:rPr>
        <w:t xml:space="preserve"> مرتكبيها إلى العدالة؛</w:t>
      </w:r>
    </w:p>
    <w:p w:rsidR="00EC0A37" w:rsidRPr="00FD594C" w:rsidRDefault="005216D0" w:rsidP="00EC0A37">
      <w:pPr>
        <w:pStyle w:val="SingleTxtGA"/>
        <w:rPr>
          <w:b/>
          <w:bCs/>
          <w:rtl/>
        </w:rPr>
      </w:pPr>
      <w:r>
        <w:rPr>
          <w:rtl/>
        </w:rPr>
        <w:tab/>
      </w:r>
      <w:r w:rsidR="00EC0A37" w:rsidRPr="00690484">
        <w:rPr>
          <w:rFonts w:hint="cs"/>
          <w:rtl/>
        </w:rPr>
        <w:t>(‌ه)</w:t>
      </w:r>
      <w:r w:rsidR="00EC0A37" w:rsidRPr="00690484">
        <w:rPr>
          <w:rFonts w:hint="cs"/>
          <w:rtl/>
        </w:rPr>
        <w:tab/>
      </w:r>
      <w:r w:rsidR="00EC0A37" w:rsidRPr="00FD594C">
        <w:rPr>
          <w:b/>
          <w:bCs/>
          <w:rtl/>
        </w:rPr>
        <w:t xml:space="preserve">تعزيز الدعم المقدَّم إلى الأطفال ضحايا العنف والإيذاء والإهمال وسوء المعاملة </w:t>
      </w:r>
      <w:r w:rsidR="00EC0A37" w:rsidRPr="00FD594C">
        <w:rPr>
          <w:rFonts w:hint="cs"/>
          <w:b/>
          <w:bCs/>
          <w:rtl/>
        </w:rPr>
        <w:t>وضمان</w:t>
      </w:r>
      <w:r w:rsidR="00EC0A37" w:rsidRPr="00FD594C">
        <w:rPr>
          <w:b/>
          <w:bCs/>
          <w:rtl/>
        </w:rPr>
        <w:t xml:space="preserve"> حصولهم على خدمات ملائمة فيما يتعلق بالتعافي والإرشاد وغير ذلك من أشكال إعادة الإدماج؛</w:t>
      </w:r>
    </w:p>
    <w:p w:rsidR="00EC0A37" w:rsidRPr="00FD594C" w:rsidRDefault="005216D0" w:rsidP="00EC0A37">
      <w:pPr>
        <w:pStyle w:val="SingleTxtGA"/>
        <w:rPr>
          <w:b/>
          <w:bCs/>
          <w:rtl/>
        </w:rPr>
      </w:pPr>
      <w:r>
        <w:rPr>
          <w:rtl/>
        </w:rPr>
        <w:tab/>
      </w:r>
      <w:r w:rsidR="00EC0A37" w:rsidRPr="00690484">
        <w:rPr>
          <w:rFonts w:hint="cs"/>
          <w:rtl/>
        </w:rPr>
        <w:t>(‌و)</w:t>
      </w:r>
      <w:r w:rsidR="00EC0A37" w:rsidRPr="00690484">
        <w:rPr>
          <w:rFonts w:hint="cs"/>
          <w:rtl/>
        </w:rPr>
        <w:tab/>
      </w:r>
      <w:r w:rsidR="00EC0A37" w:rsidRPr="00FD594C">
        <w:rPr>
          <w:b/>
          <w:bCs/>
          <w:rtl/>
        </w:rPr>
        <w:t>وضع استراتيجية شاملة لمنع العنف ومكافحته، بما في</w:t>
      </w:r>
      <w:r w:rsidR="00EC0A37" w:rsidRPr="00FD594C">
        <w:rPr>
          <w:rFonts w:hint="cs"/>
          <w:b/>
          <w:bCs/>
          <w:rtl/>
        </w:rPr>
        <w:t>ه</w:t>
      </w:r>
      <w:r w:rsidR="00EC0A37" w:rsidRPr="00FD594C">
        <w:rPr>
          <w:b/>
          <w:bCs/>
          <w:rtl/>
        </w:rPr>
        <w:t xml:space="preserve"> العنف الجنسي والنفسي </w:t>
      </w:r>
      <w:r w:rsidR="00EC0A37" w:rsidRPr="00FD594C">
        <w:rPr>
          <w:rFonts w:hint="cs"/>
          <w:b/>
          <w:bCs/>
          <w:rtl/>
        </w:rPr>
        <w:t>على</w:t>
      </w:r>
      <w:r w:rsidR="00EC0A37" w:rsidRPr="00FD594C">
        <w:rPr>
          <w:b/>
          <w:bCs/>
          <w:rtl/>
        </w:rPr>
        <w:t xml:space="preserve"> الأطفال وإيذا</w:t>
      </w:r>
      <w:r w:rsidR="00EC0A37" w:rsidRPr="00FD594C">
        <w:rPr>
          <w:rFonts w:hint="cs"/>
          <w:b/>
          <w:bCs/>
          <w:rtl/>
        </w:rPr>
        <w:t>ؤ</w:t>
      </w:r>
      <w:r w:rsidR="00EC0A37" w:rsidRPr="00FD594C">
        <w:rPr>
          <w:b/>
          <w:bCs/>
          <w:rtl/>
        </w:rPr>
        <w:t>هم وإهمالهم، مع إيلاء اهتمام خاص للبعد الجنساني للعنف والتركيز على البرامج المجتمعية؛</w:t>
      </w:r>
    </w:p>
    <w:p w:rsidR="00EC0A37" w:rsidRPr="00FD594C" w:rsidRDefault="005216D0" w:rsidP="00FD594C">
      <w:pPr>
        <w:pStyle w:val="SingleTxtGA"/>
        <w:rPr>
          <w:b/>
          <w:bCs/>
          <w:rtl/>
          <w:lang w:bidi="ar-DZ"/>
        </w:rPr>
      </w:pPr>
      <w:r>
        <w:rPr>
          <w:rtl/>
        </w:rPr>
        <w:tab/>
      </w:r>
      <w:r w:rsidR="00EC0A37" w:rsidRPr="00690484">
        <w:rPr>
          <w:rFonts w:hint="cs"/>
          <w:rtl/>
        </w:rPr>
        <w:t>(‌ز)</w:t>
      </w:r>
      <w:r w:rsidR="00EC0A37" w:rsidRPr="00690484">
        <w:rPr>
          <w:rFonts w:hint="cs"/>
          <w:rtl/>
        </w:rPr>
        <w:tab/>
      </w:r>
      <w:r w:rsidR="00EC0A37" w:rsidRPr="00FD594C">
        <w:rPr>
          <w:rFonts w:hint="cs"/>
          <w:b/>
          <w:bCs/>
          <w:rtl/>
        </w:rPr>
        <w:t xml:space="preserve">تنفيذ </w:t>
      </w:r>
      <w:r w:rsidR="00EC0A37" w:rsidRPr="00FD594C">
        <w:rPr>
          <w:b/>
          <w:bCs/>
          <w:rtl/>
        </w:rPr>
        <w:t xml:space="preserve">برامج توعية وتثقيف، بما في ذلك حملات </w:t>
      </w:r>
      <w:r w:rsidR="00EC0A37" w:rsidRPr="00FD594C">
        <w:rPr>
          <w:rFonts w:hint="cs"/>
          <w:b/>
          <w:bCs/>
          <w:rtl/>
        </w:rPr>
        <w:t>يُ</w:t>
      </w:r>
      <w:r w:rsidR="00EC0A37" w:rsidRPr="00FD594C">
        <w:rPr>
          <w:b/>
          <w:bCs/>
          <w:rtl/>
        </w:rPr>
        <w:t>شر</w:t>
      </w:r>
      <w:r w:rsidR="00EC0A37" w:rsidRPr="00FD594C">
        <w:rPr>
          <w:rFonts w:hint="cs"/>
          <w:b/>
          <w:bCs/>
          <w:rtl/>
        </w:rPr>
        <w:t>َ</w:t>
      </w:r>
      <w:r w:rsidR="00EC0A37" w:rsidRPr="00FD594C">
        <w:rPr>
          <w:b/>
          <w:bCs/>
          <w:rtl/>
        </w:rPr>
        <w:t xml:space="preserve">ك </w:t>
      </w:r>
      <w:r w:rsidR="00EC0A37" w:rsidRPr="00FD594C">
        <w:rPr>
          <w:rFonts w:hint="cs"/>
          <w:b/>
          <w:bCs/>
          <w:rtl/>
        </w:rPr>
        <w:t xml:space="preserve">فيها </w:t>
      </w:r>
      <w:r w:rsidR="00EC0A37" w:rsidRPr="00FD594C">
        <w:rPr>
          <w:b/>
          <w:bCs/>
          <w:rtl/>
        </w:rPr>
        <w:t>الأطفال</w:t>
      </w:r>
      <w:r w:rsidR="00EC0A37" w:rsidRPr="00FD594C">
        <w:rPr>
          <w:rFonts w:hint="cs"/>
          <w:b/>
          <w:bCs/>
          <w:rtl/>
        </w:rPr>
        <w:t>،</w:t>
      </w:r>
      <w:r w:rsidR="00EC0A37" w:rsidRPr="00FD594C">
        <w:rPr>
          <w:b/>
          <w:bCs/>
          <w:rtl/>
        </w:rPr>
        <w:t xml:space="preserve"> لمكافحة وصم الأطفال ضحايا العنف والإيذاء الجنسي وضمان توفير قنوات </w:t>
      </w:r>
      <w:r w:rsidR="00EC0A37" w:rsidRPr="00FD594C">
        <w:rPr>
          <w:rFonts w:hint="cs"/>
          <w:b/>
          <w:bCs/>
          <w:rtl/>
        </w:rPr>
        <w:t>لل</w:t>
      </w:r>
      <w:r w:rsidR="00EC0A37" w:rsidRPr="00FD594C">
        <w:rPr>
          <w:b/>
          <w:bCs/>
          <w:rtl/>
        </w:rPr>
        <w:t xml:space="preserve">إبلاغ عن هذه الانتهاكات </w:t>
      </w:r>
      <w:r w:rsidR="00EC0A37" w:rsidRPr="00FD594C">
        <w:rPr>
          <w:rFonts w:hint="cs"/>
          <w:b/>
          <w:bCs/>
          <w:rtl/>
        </w:rPr>
        <w:t>متيسرة و</w:t>
      </w:r>
      <w:r w:rsidR="00EC0A37" w:rsidRPr="00FD594C">
        <w:rPr>
          <w:b/>
          <w:bCs/>
          <w:rtl/>
        </w:rPr>
        <w:t>سرية وملا</w:t>
      </w:r>
      <w:r w:rsidR="00EC0A37" w:rsidRPr="00FD594C">
        <w:rPr>
          <w:rFonts w:hint="cs"/>
          <w:b/>
          <w:bCs/>
          <w:rtl/>
        </w:rPr>
        <w:t>ئ</w:t>
      </w:r>
      <w:r w:rsidR="00EC0A37" w:rsidRPr="00FD594C">
        <w:rPr>
          <w:b/>
          <w:bCs/>
          <w:rtl/>
        </w:rPr>
        <w:t>م</w:t>
      </w:r>
      <w:r w:rsidR="00EC0A37" w:rsidRPr="00FD594C">
        <w:rPr>
          <w:rFonts w:hint="cs"/>
          <w:b/>
          <w:bCs/>
          <w:rtl/>
        </w:rPr>
        <w:t>ة</w:t>
      </w:r>
      <w:r w:rsidR="00EC0A37" w:rsidRPr="00FD594C">
        <w:rPr>
          <w:b/>
          <w:bCs/>
          <w:rtl/>
        </w:rPr>
        <w:t xml:space="preserve"> للطفل وفعال</w:t>
      </w:r>
      <w:r w:rsidR="00EC0A37" w:rsidRPr="00FD594C">
        <w:rPr>
          <w:rFonts w:hint="cs"/>
          <w:b/>
          <w:bCs/>
          <w:rtl/>
        </w:rPr>
        <w:t>ة</w:t>
      </w:r>
      <w:r w:rsidR="00FD594C">
        <w:rPr>
          <w:rFonts w:hint="cs"/>
          <w:b/>
          <w:bCs/>
          <w:rtl/>
        </w:rPr>
        <w:t>.</w:t>
      </w:r>
    </w:p>
    <w:p w:rsidR="00EC0A37" w:rsidRPr="00690484" w:rsidRDefault="005216D0" w:rsidP="005216D0">
      <w:pPr>
        <w:pStyle w:val="H23GA"/>
        <w:rPr>
          <w:rtl/>
        </w:rPr>
      </w:pPr>
      <w:r>
        <w:rPr>
          <w:rtl/>
        </w:rPr>
        <w:tab/>
      </w:r>
      <w:r>
        <w:rPr>
          <w:rtl/>
        </w:rPr>
        <w:tab/>
      </w:r>
      <w:r w:rsidR="00EC0A37" w:rsidRPr="00690484">
        <w:rPr>
          <w:rtl/>
        </w:rPr>
        <w:t>الممارسات الضارة</w:t>
      </w:r>
    </w:p>
    <w:p w:rsidR="00EC0A37" w:rsidRPr="00FD594C" w:rsidRDefault="00EC0A37" w:rsidP="00EC0A37">
      <w:pPr>
        <w:pStyle w:val="SingleTxtGA"/>
        <w:rPr>
          <w:b/>
          <w:bCs/>
          <w:rtl/>
        </w:rPr>
      </w:pPr>
      <w:r w:rsidRPr="00114FCB">
        <w:rPr>
          <w:rtl/>
          <w:lang w:bidi="ar-DZ"/>
        </w:rPr>
        <w:t>21-</w:t>
      </w:r>
      <w:r>
        <w:rPr>
          <w:rtl/>
        </w:rPr>
        <w:tab/>
      </w:r>
      <w:r w:rsidRPr="00FD594C">
        <w:rPr>
          <w:b/>
          <w:bCs/>
          <w:rtl/>
        </w:rPr>
        <w:t>إذ يساور</w:t>
      </w:r>
      <w:r w:rsidRPr="00FD594C">
        <w:rPr>
          <w:rFonts w:hint="cs"/>
          <w:b/>
          <w:bCs/>
          <w:rtl/>
        </w:rPr>
        <w:t xml:space="preserve"> </w:t>
      </w:r>
      <w:r w:rsidRPr="00FD594C">
        <w:rPr>
          <w:b/>
          <w:bCs/>
          <w:rtl/>
        </w:rPr>
        <w:t xml:space="preserve">اللجنة القلق بشأن انتشار زواج الأطفال العرفي </w:t>
      </w:r>
      <w:r w:rsidRPr="00FD594C">
        <w:rPr>
          <w:rFonts w:hint="cs"/>
          <w:b/>
          <w:bCs/>
          <w:rtl/>
        </w:rPr>
        <w:t>الذي</w:t>
      </w:r>
      <w:r w:rsidRPr="00FD594C">
        <w:rPr>
          <w:b/>
          <w:bCs/>
          <w:rtl/>
        </w:rPr>
        <w:t xml:space="preserve"> </w:t>
      </w:r>
      <w:r w:rsidRPr="00FD594C">
        <w:rPr>
          <w:rFonts w:hint="cs"/>
          <w:b/>
          <w:bCs/>
          <w:rtl/>
        </w:rPr>
        <w:t>ي</w:t>
      </w:r>
      <w:r w:rsidRPr="00FD594C">
        <w:rPr>
          <w:b/>
          <w:bCs/>
          <w:rtl/>
        </w:rPr>
        <w:t xml:space="preserve">مس على وجه الخصوص الفتيات في الجزر الخارجية، </w:t>
      </w:r>
      <w:r w:rsidRPr="00FD594C">
        <w:rPr>
          <w:rFonts w:hint="cs"/>
          <w:b/>
          <w:bCs/>
          <w:rtl/>
        </w:rPr>
        <w:t xml:space="preserve">فإنها </w:t>
      </w:r>
      <w:r w:rsidRPr="00FD594C">
        <w:rPr>
          <w:b/>
          <w:bCs/>
          <w:rtl/>
        </w:rPr>
        <w:t>تحث</w:t>
      </w:r>
      <w:r w:rsidRPr="00FD594C">
        <w:rPr>
          <w:rFonts w:hint="cs"/>
          <w:b/>
          <w:bCs/>
          <w:rtl/>
        </w:rPr>
        <w:t xml:space="preserve"> </w:t>
      </w:r>
      <w:r w:rsidRPr="00FD594C">
        <w:rPr>
          <w:b/>
          <w:bCs/>
          <w:rtl/>
        </w:rPr>
        <w:t xml:space="preserve">الدولة الطرف على منع هذه الممارسة، </w:t>
      </w:r>
      <w:r w:rsidRPr="00FD594C">
        <w:rPr>
          <w:rFonts w:hint="cs"/>
          <w:b/>
          <w:bCs/>
          <w:rtl/>
        </w:rPr>
        <w:t>بسبل منها</w:t>
      </w:r>
      <w:r w:rsidRPr="00FD594C">
        <w:rPr>
          <w:b/>
          <w:bCs/>
          <w:rtl/>
        </w:rPr>
        <w:t xml:space="preserve"> </w:t>
      </w:r>
      <w:r w:rsidRPr="00FD594C">
        <w:rPr>
          <w:rFonts w:hint="cs"/>
          <w:b/>
          <w:bCs/>
          <w:rtl/>
        </w:rPr>
        <w:t xml:space="preserve">تعزيز </w:t>
      </w:r>
      <w:r w:rsidRPr="00FD594C">
        <w:rPr>
          <w:b/>
          <w:bCs/>
          <w:rtl/>
        </w:rPr>
        <w:t xml:space="preserve">حملاتها </w:t>
      </w:r>
      <w:r w:rsidRPr="00FD594C">
        <w:rPr>
          <w:rFonts w:hint="cs"/>
          <w:b/>
          <w:bCs/>
          <w:rtl/>
        </w:rPr>
        <w:t xml:space="preserve">وبرامجها </w:t>
      </w:r>
      <w:r w:rsidRPr="00FD594C">
        <w:rPr>
          <w:b/>
          <w:bCs/>
          <w:rtl/>
        </w:rPr>
        <w:t xml:space="preserve">للتوعية </w:t>
      </w:r>
      <w:r w:rsidRPr="00FD594C">
        <w:rPr>
          <w:rFonts w:hint="cs"/>
          <w:b/>
          <w:bCs/>
          <w:rtl/>
        </w:rPr>
        <w:t xml:space="preserve">بشأن </w:t>
      </w:r>
      <w:r w:rsidRPr="00FD594C">
        <w:rPr>
          <w:b/>
          <w:bCs/>
          <w:rtl/>
        </w:rPr>
        <w:t>الآثار الضارة لزواج الأطفال على الصحة الجسدية والعقلية ورفاه الفتيات</w:t>
      </w:r>
      <w:r w:rsidRPr="00FD594C">
        <w:rPr>
          <w:rFonts w:hint="cs"/>
          <w:b/>
          <w:bCs/>
          <w:rtl/>
        </w:rPr>
        <w:t>،</w:t>
      </w:r>
      <w:r w:rsidRPr="00FD594C">
        <w:rPr>
          <w:b/>
          <w:bCs/>
          <w:rtl/>
        </w:rPr>
        <w:t xml:space="preserve"> </w:t>
      </w:r>
      <w:r w:rsidRPr="00FD594C">
        <w:rPr>
          <w:rFonts w:hint="cs"/>
          <w:b/>
          <w:bCs/>
          <w:rtl/>
        </w:rPr>
        <w:t>مستهدفةً بها</w:t>
      </w:r>
      <w:r w:rsidRPr="00FD594C">
        <w:rPr>
          <w:b/>
          <w:bCs/>
          <w:rtl/>
        </w:rPr>
        <w:t xml:space="preserve"> الأطفال والآباء والمدرسين والمهنيين في المجال الطبي والسلطات المحلية والزعماء الدينيين والقضاة </w:t>
      </w:r>
      <w:r w:rsidRPr="00FD594C">
        <w:rPr>
          <w:rFonts w:hint="cs"/>
          <w:b/>
          <w:bCs/>
          <w:rtl/>
        </w:rPr>
        <w:t>وأعضاء النيابة العامة</w:t>
      </w:r>
      <w:r w:rsidRPr="00FD594C">
        <w:rPr>
          <w:b/>
          <w:bCs/>
          <w:rtl/>
        </w:rPr>
        <w:t>.</w:t>
      </w:r>
    </w:p>
    <w:p w:rsidR="00EC0A37" w:rsidRPr="00690484" w:rsidRDefault="005216D0" w:rsidP="005216D0">
      <w:pPr>
        <w:pStyle w:val="H23GA"/>
        <w:rPr>
          <w:rtl/>
        </w:rPr>
      </w:pPr>
      <w:r>
        <w:rPr>
          <w:rtl/>
        </w:rPr>
        <w:tab/>
      </w:r>
      <w:r>
        <w:rPr>
          <w:rtl/>
        </w:rPr>
        <w:tab/>
      </w:r>
      <w:r w:rsidR="00EC0A37" w:rsidRPr="00690484">
        <w:rPr>
          <w:rtl/>
        </w:rPr>
        <w:t>خطوط الاتصال للمساعدة</w:t>
      </w:r>
    </w:p>
    <w:p w:rsidR="00EC0A37" w:rsidRPr="00FD594C" w:rsidRDefault="00EC0A37" w:rsidP="00EC0A37">
      <w:pPr>
        <w:pStyle w:val="SingleTxtGA"/>
        <w:rPr>
          <w:b/>
          <w:bCs/>
          <w:rtl/>
        </w:rPr>
      </w:pPr>
      <w:r w:rsidRPr="00114FCB">
        <w:rPr>
          <w:rtl/>
          <w:lang w:bidi="ar-DZ"/>
        </w:rPr>
        <w:t>22-</w:t>
      </w:r>
      <w:r w:rsidRPr="00690484">
        <w:rPr>
          <w:rtl/>
        </w:rPr>
        <w:tab/>
      </w:r>
      <w:r w:rsidRPr="00FD594C">
        <w:rPr>
          <w:b/>
          <w:bCs/>
          <w:rtl/>
        </w:rPr>
        <w:t xml:space="preserve">توصي اللجنة </w:t>
      </w:r>
      <w:r w:rsidRPr="00FD594C">
        <w:rPr>
          <w:rFonts w:hint="cs"/>
          <w:b/>
          <w:bCs/>
          <w:rtl/>
        </w:rPr>
        <w:t xml:space="preserve">بأن تسارع </w:t>
      </w:r>
      <w:r w:rsidRPr="00FD594C">
        <w:rPr>
          <w:b/>
          <w:bCs/>
          <w:rtl/>
        </w:rPr>
        <w:t xml:space="preserve">الدولة الطرف </w:t>
      </w:r>
      <w:r w:rsidRPr="00FD594C">
        <w:rPr>
          <w:rFonts w:hint="cs"/>
          <w:b/>
          <w:bCs/>
          <w:rtl/>
        </w:rPr>
        <w:t xml:space="preserve">إلى </w:t>
      </w:r>
      <w:r w:rsidRPr="00FD594C">
        <w:rPr>
          <w:b/>
          <w:bCs/>
          <w:rtl/>
        </w:rPr>
        <w:t>تخصيص خط هاتف مجاني من ثلاثة أرقام يعمل على مدار الساعة متاح لجميع الأطفال، و</w:t>
      </w:r>
      <w:r w:rsidRPr="00FD594C">
        <w:rPr>
          <w:rFonts w:hint="cs"/>
          <w:b/>
          <w:bCs/>
          <w:rtl/>
        </w:rPr>
        <w:t xml:space="preserve">بأن </w:t>
      </w:r>
      <w:r w:rsidRPr="00FD594C">
        <w:rPr>
          <w:b/>
          <w:bCs/>
          <w:rtl/>
        </w:rPr>
        <w:t xml:space="preserve">تعزز الوعي بكيفية </w:t>
      </w:r>
      <w:r w:rsidRPr="00FD594C">
        <w:rPr>
          <w:rFonts w:hint="cs"/>
          <w:b/>
          <w:bCs/>
          <w:rtl/>
        </w:rPr>
        <w:t>استخدام</w:t>
      </w:r>
      <w:r w:rsidRPr="00FD594C">
        <w:rPr>
          <w:b/>
          <w:bCs/>
          <w:rtl/>
        </w:rPr>
        <w:t xml:space="preserve"> الأطفال هذا الخط الهاتفي.</w:t>
      </w:r>
    </w:p>
    <w:p w:rsidR="00EC0A37" w:rsidRPr="00D66032" w:rsidRDefault="005216D0" w:rsidP="005216D0">
      <w:pPr>
        <w:pStyle w:val="H1GA"/>
        <w:rPr>
          <w:rFonts w:ascii="Times New Roman Bold" w:hAnsi="Times New Roman Bold"/>
          <w:spacing w:val="-4"/>
          <w:rtl/>
          <w:lang w:val="fr-CH" w:bidi="ar-DZ"/>
        </w:rPr>
      </w:pPr>
      <w:r w:rsidRPr="00D66032">
        <w:rPr>
          <w:rFonts w:ascii="Times New Roman Bold" w:hAnsi="Times New Roman Bold"/>
          <w:spacing w:val="-4"/>
          <w:rtl/>
        </w:rPr>
        <w:lastRenderedPageBreak/>
        <w:tab/>
      </w:r>
      <w:r w:rsidR="00EC0A37" w:rsidRPr="00D66032">
        <w:rPr>
          <w:rFonts w:ascii="Times New Roman Bold" w:hAnsi="Times New Roman Bold"/>
          <w:spacing w:val="-4"/>
          <w:rtl/>
        </w:rPr>
        <w:t>هاء-</w:t>
      </w:r>
      <w:r w:rsidRPr="00D66032">
        <w:rPr>
          <w:rFonts w:ascii="Times New Roman Bold" w:hAnsi="Times New Roman Bold"/>
          <w:spacing w:val="-4"/>
          <w:rtl/>
        </w:rPr>
        <w:tab/>
      </w:r>
      <w:r w:rsidR="00EC0A37" w:rsidRPr="00D66032">
        <w:rPr>
          <w:rFonts w:ascii="Times New Roman Bold" w:hAnsi="Times New Roman Bold"/>
          <w:spacing w:val="-4"/>
          <w:rtl/>
        </w:rPr>
        <w:t>البيئة الأسرية والرعاية البديلة (المواد 5 و9</w:t>
      </w:r>
      <w:r w:rsidR="00EC0A37" w:rsidRPr="00D66032">
        <w:rPr>
          <w:rFonts w:ascii="Times New Roman Bold" w:hAnsi="Times New Roman Bold" w:hint="cs"/>
          <w:spacing w:val="-4"/>
          <w:rtl/>
        </w:rPr>
        <w:t xml:space="preserve"> إلى </w:t>
      </w:r>
      <w:r w:rsidR="00EC0A37" w:rsidRPr="00D66032">
        <w:rPr>
          <w:rFonts w:ascii="Times New Roman Bold" w:hAnsi="Times New Roman Bold"/>
          <w:spacing w:val="-4"/>
          <w:rtl/>
        </w:rPr>
        <w:t>11 و18(1</w:t>
      </w:r>
      <w:r w:rsidR="00EC0A37" w:rsidRPr="00D66032">
        <w:rPr>
          <w:rFonts w:ascii="Times New Roman Bold" w:hAnsi="Times New Roman Bold" w:hint="cs"/>
          <w:spacing w:val="-4"/>
          <w:rtl/>
        </w:rPr>
        <w:t>)</w:t>
      </w:r>
      <w:r w:rsidR="00EC0A37" w:rsidRPr="00D66032">
        <w:rPr>
          <w:rFonts w:ascii="Times New Roman Bold" w:hAnsi="Times New Roman Bold"/>
          <w:spacing w:val="-4"/>
          <w:rtl/>
        </w:rPr>
        <w:t xml:space="preserve"> و</w:t>
      </w:r>
      <w:r w:rsidR="00EC0A37" w:rsidRPr="00D66032">
        <w:rPr>
          <w:rFonts w:ascii="Times New Roman Bold" w:hAnsi="Times New Roman Bold" w:hint="cs"/>
          <w:spacing w:val="-4"/>
          <w:rtl/>
        </w:rPr>
        <w:t>(</w:t>
      </w:r>
      <w:r w:rsidR="00EC0A37" w:rsidRPr="00D66032">
        <w:rPr>
          <w:rFonts w:ascii="Times New Roman Bold" w:hAnsi="Times New Roman Bold"/>
          <w:spacing w:val="-4"/>
          <w:rtl/>
        </w:rPr>
        <w:t>2) و20</w:t>
      </w:r>
      <w:r w:rsidR="00F30CF1">
        <w:rPr>
          <w:rFonts w:ascii="Times New Roman Bold" w:hAnsi="Times New Roman Bold" w:hint="cs"/>
          <w:spacing w:val="-4"/>
          <w:rtl/>
        </w:rPr>
        <w:t xml:space="preserve"> </w:t>
      </w:r>
      <w:r w:rsidR="00EC0A37" w:rsidRPr="00D66032">
        <w:rPr>
          <w:rFonts w:ascii="Times New Roman Bold" w:hAnsi="Times New Roman Bold"/>
          <w:spacing w:val="-4"/>
          <w:rtl/>
        </w:rPr>
        <w:t xml:space="preserve">و21 و25 </w:t>
      </w:r>
      <w:r w:rsidR="00F30CF1">
        <w:rPr>
          <w:rFonts w:ascii="Times New Roman Bold" w:hAnsi="Times New Roman Bold"/>
          <w:spacing w:val="-4"/>
          <w:rtl/>
          <w:lang w:val="fr-CH" w:bidi="ar-DZ"/>
        </w:rPr>
        <w:t>و27</w:t>
      </w:r>
      <w:r w:rsidR="00EC0A37" w:rsidRPr="00D66032">
        <w:rPr>
          <w:rFonts w:ascii="Times New Roman Bold" w:hAnsi="Times New Roman Bold"/>
          <w:spacing w:val="-4"/>
          <w:rtl/>
          <w:lang w:val="fr-CH" w:bidi="ar-DZ"/>
        </w:rPr>
        <w:t>(4))</w:t>
      </w:r>
    </w:p>
    <w:p w:rsidR="00EC0A37" w:rsidRPr="00690484" w:rsidRDefault="005216D0" w:rsidP="005216D0">
      <w:pPr>
        <w:pStyle w:val="H23GA"/>
        <w:rPr>
          <w:rtl/>
          <w:lang w:val="fr-CH" w:bidi="ar-DZ"/>
        </w:rPr>
      </w:pPr>
      <w:r>
        <w:rPr>
          <w:rtl/>
          <w:lang w:val="fr-CH" w:bidi="ar-DZ"/>
        </w:rPr>
        <w:tab/>
      </w:r>
      <w:r>
        <w:rPr>
          <w:rtl/>
          <w:lang w:val="fr-CH" w:bidi="ar-DZ"/>
        </w:rPr>
        <w:tab/>
      </w:r>
      <w:r w:rsidR="00EC0A37" w:rsidRPr="00690484">
        <w:rPr>
          <w:rtl/>
          <w:lang w:val="fr-CH" w:bidi="ar-DZ"/>
        </w:rPr>
        <w:t>البيئة الأسرية</w:t>
      </w:r>
    </w:p>
    <w:p w:rsidR="00EC0A37" w:rsidRPr="00FD594C" w:rsidRDefault="00EC0A37" w:rsidP="00EC0A37">
      <w:pPr>
        <w:pStyle w:val="SingleTxtGA"/>
        <w:rPr>
          <w:b/>
          <w:bCs/>
          <w:rtl/>
          <w:lang w:val="fr-CH" w:bidi="ar-DZ"/>
        </w:rPr>
      </w:pPr>
      <w:r w:rsidRPr="00114FCB">
        <w:rPr>
          <w:rtl/>
          <w:lang w:val="fr-CH" w:bidi="ar-DZ"/>
        </w:rPr>
        <w:t>23-</w:t>
      </w:r>
      <w:r w:rsidRPr="00690484">
        <w:rPr>
          <w:rtl/>
          <w:lang w:val="fr-CH" w:bidi="ar-DZ"/>
        </w:rPr>
        <w:tab/>
      </w:r>
      <w:r w:rsidRPr="00FD594C">
        <w:rPr>
          <w:b/>
          <w:bCs/>
          <w:rtl/>
        </w:rPr>
        <w:t>تلاحظ اللجنة أن قانون حماية حقوق الطفل يتضمن حكما</w:t>
      </w:r>
      <w:r w:rsidR="00F30CF1">
        <w:rPr>
          <w:rFonts w:hint="cs"/>
          <w:b/>
          <w:bCs/>
          <w:rtl/>
        </w:rPr>
        <w:t>ً</w:t>
      </w:r>
      <w:r w:rsidRPr="00FD594C">
        <w:rPr>
          <w:b/>
          <w:bCs/>
          <w:rtl/>
        </w:rPr>
        <w:t xml:space="preserve"> محددا</w:t>
      </w:r>
      <w:r w:rsidR="00F30CF1">
        <w:rPr>
          <w:rFonts w:hint="cs"/>
          <w:b/>
          <w:bCs/>
          <w:rtl/>
        </w:rPr>
        <w:t>ً</w:t>
      </w:r>
      <w:r w:rsidRPr="00FD594C">
        <w:rPr>
          <w:b/>
          <w:bCs/>
          <w:rtl/>
        </w:rPr>
        <w:t xml:space="preserve"> بشأن حق الطفل في الرعاية الأبوية، </w:t>
      </w:r>
      <w:r w:rsidRPr="00FD594C">
        <w:rPr>
          <w:rFonts w:hint="cs"/>
          <w:b/>
          <w:bCs/>
          <w:rtl/>
        </w:rPr>
        <w:t xml:space="preserve">إلاّ أنها </w:t>
      </w:r>
      <w:r w:rsidRPr="00FD594C">
        <w:rPr>
          <w:b/>
          <w:bCs/>
          <w:rtl/>
        </w:rPr>
        <w:t xml:space="preserve">توصي </w:t>
      </w:r>
      <w:r w:rsidRPr="00FD594C">
        <w:rPr>
          <w:rFonts w:hint="cs"/>
          <w:b/>
          <w:bCs/>
          <w:rtl/>
        </w:rPr>
        <w:t xml:space="preserve">بأن تقوم </w:t>
      </w:r>
      <w:r w:rsidRPr="00FD594C">
        <w:rPr>
          <w:b/>
          <w:bCs/>
          <w:rtl/>
        </w:rPr>
        <w:t>الدولة الطرف بما يلي:</w:t>
      </w:r>
    </w:p>
    <w:p w:rsidR="00EC0A37" w:rsidRPr="00D66032" w:rsidRDefault="005216D0" w:rsidP="00EC0A37">
      <w:pPr>
        <w:pStyle w:val="SingleTxtGA"/>
        <w:rPr>
          <w:b/>
          <w:bCs/>
          <w:spacing w:val="-2"/>
          <w:rtl/>
          <w:lang w:val="fr-CH" w:bidi="ar-DZ"/>
        </w:rPr>
      </w:pPr>
      <w:r w:rsidRPr="00D66032">
        <w:rPr>
          <w:spacing w:val="-2"/>
          <w:rtl/>
          <w:lang w:val="fr-CH"/>
        </w:rPr>
        <w:tab/>
      </w:r>
      <w:r w:rsidR="00EC0A37" w:rsidRPr="00D66032">
        <w:rPr>
          <w:rFonts w:hint="cs"/>
          <w:spacing w:val="-2"/>
          <w:rtl/>
          <w:lang w:val="fr-CH"/>
        </w:rPr>
        <w:t>(أ‌)</w:t>
      </w:r>
      <w:r w:rsidR="00EC0A37" w:rsidRPr="00D66032">
        <w:rPr>
          <w:rFonts w:hint="cs"/>
          <w:spacing w:val="-2"/>
          <w:rtl/>
          <w:lang w:val="fr-CH"/>
        </w:rPr>
        <w:tab/>
      </w:r>
      <w:r w:rsidR="00EC0A37" w:rsidRPr="00D66032">
        <w:rPr>
          <w:b/>
          <w:bCs/>
          <w:spacing w:val="-2"/>
          <w:rtl/>
        </w:rPr>
        <w:t xml:space="preserve">تحديد ووضع استراتيجيات لتثقيف </w:t>
      </w:r>
      <w:r w:rsidR="00EC0A37" w:rsidRPr="00D66032">
        <w:rPr>
          <w:rFonts w:hint="cs"/>
          <w:b/>
          <w:bCs/>
          <w:spacing w:val="-2"/>
          <w:rtl/>
        </w:rPr>
        <w:t>الآباء والأمهات</w:t>
      </w:r>
      <w:r w:rsidR="00EC0A37" w:rsidRPr="00D66032">
        <w:rPr>
          <w:b/>
          <w:bCs/>
          <w:spacing w:val="-2"/>
          <w:rtl/>
        </w:rPr>
        <w:t xml:space="preserve"> وتعزيز قدراتهم وتحسين المناخ العام لتربية الطفل وبالأخص على </w:t>
      </w:r>
      <w:r w:rsidR="00EC0A37" w:rsidRPr="00D66032">
        <w:rPr>
          <w:rFonts w:hint="cs"/>
          <w:b/>
          <w:bCs/>
          <w:spacing w:val="-2"/>
          <w:rtl/>
        </w:rPr>
        <w:t>صعيد المجتمعات المحلية</w:t>
      </w:r>
      <w:r w:rsidR="00EC0A37" w:rsidRPr="00D66032">
        <w:rPr>
          <w:b/>
          <w:bCs/>
          <w:spacing w:val="-2"/>
          <w:rtl/>
        </w:rPr>
        <w:t xml:space="preserve">، وتعزيز </w:t>
      </w:r>
      <w:r w:rsidR="00EC0A37" w:rsidRPr="00D66032">
        <w:rPr>
          <w:rFonts w:hint="cs"/>
          <w:b/>
          <w:bCs/>
          <w:spacing w:val="-2"/>
          <w:rtl/>
        </w:rPr>
        <w:t xml:space="preserve">نظم </w:t>
      </w:r>
      <w:r w:rsidR="00EC0A37" w:rsidRPr="00D66032">
        <w:rPr>
          <w:b/>
          <w:bCs/>
          <w:spacing w:val="-2"/>
          <w:rtl/>
        </w:rPr>
        <w:t>الحماية الاجتماعية من أجل دعم الأسر الفقيرة في جهودها في مجال تربية الأطفال ورعايتهم؛</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(ب‌)</w:t>
      </w:r>
      <w:r w:rsidR="00EC0A37" w:rsidRPr="00690484">
        <w:rPr>
          <w:rFonts w:hint="cs"/>
          <w:rtl/>
          <w:lang w:val="fr-CH"/>
        </w:rPr>
        <w:tab/>
      </w:r>
      <w:r w:rsidR="00EC0A37" w:rsidRPr="00FD594C">
        <w:rPr>
          <w:b/>
          <w:bCs/>
          <w:rtl/>
        </w:rPr>
        <w:t xml:space="preserve">تعزيز جهودها الرامية إلى ضمان تقاسم الأمهات والآباء بالتساوي مسؤولية تربية أطفالهم، </w:t>
      </w:r>
      <w:r w:rsidR="00EC0A37" w:rsidRPr="00FD594C">
        <w:rPr>
          <w:rFonts w:hint="cs"/>
          <w:b/>
          <w:bCs/>
          <w:rtl/>
        </w:rPr>
        <w:t xml:space="preserve">بسبل منها </w:t>
      </w:r>
      <w:r w:rsidR="00EC0A37" w:rsidRPr="00FD594C">
        <w:rPr>
          <w:b/>
          <w:bCs/>
          <w:rtl/>
        </w:rPr>
        <w:t>التصدي للقوالب النمطية الجنسانية السائدة بشأن مهام النساء والفتيات وأدوار</w:t>
      </w:r>
      <w:r w:rsidR="00EC0A37" w:rsidRPr="00FD594C">
        <w:rPr>
          <w:rFonts w:hint="cs"/>
          <w:b/>
          <w:bCs/>
          <w:rtl/>
        </w:rPr>
        <w:t>هن</w:t>
      </w:r>
      <w:r w:rsidR="00EC0A37" w:rsidRPr="00FD594C">
        <w:rPr>
          <w:b/>
          <w:bCs/>
          <w:rtl/>
        </w:rPr>
        <w:t xml:space="preserve"> في الأسرة والقوة العاملة.</w:t>
      </w:r>
    </w:p>
    <w:p w:rsidR="00EC0A37" w:rsidRPr="00690484" w:rsidRDefault="005216D0" w:rsidP="005216D0">
      <w:pPr>
        <w:pStyle w:val="H23GA"/>
        <w:rPr>
          <w:rtl/>
          <w:lang w:val="fr-CH" w:bidi="ar-DZ"/>
        </w:rPr>
      </w:pPr>
      <w:r>
        <w:rPr>
          <w:rtl/>
          <w:lang w:bidi="ar-DZ"/>
        </w:rPr>
        <w:tab/>
      </w:r>
      <w:r>
        <w:rPr>
          <w:rtl/>
          <w:lang w:bidi="ar-DZ"/>
        </w:rPr>
        <w:tab/>
      </w:r>
      <w:r w:rsidR="00EC0A37" w:rsidRPr="00690484">
        <w:rPr>
          <w:rtl/>
          <w:lang w:bidi="ar-DZ"/>
        </w:rPr>
        <w:t xml:space="preserve">الأطفال المحرومون من بيئة أسرية </w:t>
      </w:r>
    </w:p>
    <w:p w:rsidR="00EC0A37" w:rsidRPr="00690484" w:rsidRDefault="00EC0A37" w:rsidP="00EC0A37">
      <w:pPr>
        <w:pStyle w:val="SingleTxtGA"/>
        <w:rPr>
          <w:rtl/>
          <w:lang w:val="fr-CH" w:bidi="ar-DZ"/>
        </w:rPr>
      </w:pPr>
      <w:r w:rsidRPr="00114FCB">
        <w:rPr>
          <w:rtl/>
          <w:lang w:val="fr-CH" w:bidi="ar-DZ"/>
        </w:rPr>
        <w:t>24-</w:t>
      </w:r>
      <w:r w:rsidRPr="00690484">
        <w:rPr>
          <w:rtl/>
          <w:lang w:val="fr-CH" w:bidi="ar-DZ"/>
        </w:rPr>
        <w:tab/>
      </w:r>
      <w:r w:rsidRPr="00690484">
        <w:rPr>
          <w:rtl/>
        </w:rPr>
        <w:t>تلاحظ اللجنة أن عددا</w:t>
      </w:r>
      <w:r w:rsidR="00F30CF1">
        <w:rPr>
          <w:rFonts w:hint="cs"/>
          <w:rtl/>
        </w:rPr>
        <w:t>ً</w:t>
      </w:r>
      <w:r w:rsidRPr="00690484">
        <w:rPr>
          <w:rtl/>
        </w:rPr>
        <w:t xml:space="preserve"> من القوانين، بما في</w:t>
      </w:r>
      <w:r>
        <w:rPr>
          <w:rFonts w:hint="cs"/>
          <w:rtl/>
        </w:rPr>
        <w:t>ها</w:t>
      </w:r>
      <w:r w:rsidRPr="00690484">
        <w:rPr>
          <w:rtl/>
        </w:rPr>
        <w:t xml:space="preserve"> قانون حماية حقوق الطفل وقانون العلاقات الأسرية (</w:t>
      </w:r>
      <w:r>
        <w:rPr>
          <w:rFonts w:hint="cs"/>
          <w:rtl/>
        </w:rPr>
        <w:t>الذي عُدل</w:t>
      </w:r>
      <w:r w:rsidRPr="00690484">
        <w:rPr>
          <w:rtl/>
        </w:rPr>
        <w:t xml:space="preserve"> في عام ٢٠٠٢) وقانون منع العنف </w:t>
      </w:r>
      <w:r>
        <w:rPr>
          <w:rFonts w:hint="cs"/>
          <w:rtl/>
        </w:rPr>
        <w:t>المنزلي</w:t>
      </w:r>
      <w:r w:rsidRPr="00690484">
        <w:rPr>
          <w:rtl/>
        </w:rPr>
        <w:t xml:space="preserve"> والحماية منه، </w:t>
      </w:r>
      <w:r>
        <w:rPr>
          <w:rFonts w:hint="cs"/>
          <w:rtl/>
        </w:rPr>
        <w:t>يتضمن</w:t>
      </w:r>
      <w:r w:rsidRPr="00690484">
        <w:rPr>
          <w:rtl/>
        </w:rPr>
        <w:t xml:space="preserve"> أحكاما</w:t>
      </w:r>
      <w:r w:rsidR="00F30CF1">
        <w:rPr>
          <w:rFonts w:hint="cs"/>
          <w:rtl/>
        </w:rPr>
        <w:t>ً</w:t>
      </w:r>
      <w:r w:rsidRPr="00690484">
        <w:rPr>
          <w:rtl/>
        </w:rPr>
        <w:t xml:space="preserve"> </w:t>
      </w:r>
      <w:r>
        <w:rPr>
          <w:rFonts w:hint="cs"/>
          <w:rtl/>
        </w:rPr>
        <w:t>تنص على توفير ا</w:t>
      </w:r>
      <w:r w:rsidRPr="00690484">
        <w:rPr>
          <w:rtl/>
        </w:rPr>
        <w:t>لمأوى الآمن ومرافق الرعاية البديلة للأطفال المنفصلين عن والديهم.</w:t>
      </w:r>
      <w:r w:rsidRPr="00690484">
        <w:rPr>
          <w:rtl/>
          <w:lang w:val="fr-CH" w:bidi="ar-DZ"/>
        </w:rPr>
        <w:t xml:space="preserve"> </w:t>
      </w:r>
      <w:r w:rsidRPr="00690484">
        <w:rPr>
          <w:rtl/>
        </w:rPr>
        <w:t xml:space="preserve">وتقدر اللجنة أن رعاية الأقرباء هي جزء أساسي من ثقافة جزر المارشال، </w:t>
      </w:r>
      <w:r>
        <w:rPr>
          <w:rFonts w:hint="cs"/>
          <w:rtl/>
        </w:rPr>
        <w:t xml:space="preserve">إلا أنها </w:t>
      </w:r>
      <w:r w:rsidRPr="00690484">
        <w:rPr>
          <w:rtl/>
        </w:rPr>
        <w:t xml:space="preserve">تعرب عن قلقها </w:t>
      </w:r>
      <w:r>
        <w:rPr>
          <w:rFonts w:hint="cs"/>
          <w:rtl/>
        </w:rPr>
        <w:t>ل</w:t>
      </w:r>
      <w:r w:rsidRPr="00690484">
        <w:rPr>
          <w:rtl/>
        </w:rPr>
        <w:t>أن معظم الأطفال في إطار الرعاية البديلة يخضعون لرعاية الأقرباء أو رعاية الأسر الممتدة بسبب غياب خدمات الرعاية الاجتماعية على أرض الواقع. ويساورها القلق أيضا</w:t>
      </w:r>
      <w:r w:rsidR="00F30CF1">
        <w:rPr>
          <w:rFonts w:hint="cs"/>
          <w:rtl/>
        </w:rPr>
        <w:t>ً</w:t>
      </w:r>
      <w:r w:rsidRPr="00690484">
        <w:rPr>
          <w:rtl/>
        </w:rPr>
        <w:t xml:space="preserve"> لأنه لا يوجد آليات </w:t>
      </w:r>
      <w:r>
        <w:rPr>
          <w:rFonts w:hint="cs"/>
          <w:rtl/>
        </w:rPr>
        <w:t>ت</w:t>
      </w:r>
      <w:r w:rsidRPr="00690484">
        <w:rPr>
          <w:rtl/>
        </w:rPr>
        <w:t xml:space="preserve">رصد </w:t>
      </w:r>
      <w:r>
        <w:rPr>
          <w:rFonts w:hint="cs"/>
          <w:rtl/>
        </w:rPr>
        <w:t>ا</w:t>
      </w:r>
      <w:r w:rsidRPr="00690484">
        <w:rPr>
          <w:rtl/>
        </w:rPr>
        <w:t>لرعاية الأسرية للأطفال.</w:t>
      </w:r>
    </w:p>
    <w:p w:rsidR="00EC0A37" w:rsidRPr="00D66032" w:rsidRDefault="00EC0A37" w:rsidP="00EC0A37">
      <w:pPr>
        <w:pStyle w:val="SingleTxtGA"/>
        <w:rPr>
          <w:b/>
          <w:bCs/>
          <w:spacing w:val="-2"/>
          <w:rtl/>
          <w:lang w:val="fr-CH" w:bidi="ar-DZ"/>
        </w:rPr>
      </w:pPr>
      <w:r w:rsidRPr="00D66032">
        <w:rPr>
          <w:spacing w:val="-2"/>
          <w:rtl/>
          <w:lang w:val="fr-CH" w:bidi="ar-DZ"/>
        </w:rPr>
        <w:t>25-</w:t>
      </w:r>
      <w:r w:rsidRPr="00D66032">
        <w:rPr>
          <w:spacing w:val="-2"/>
          <w:rtl/>
          <w:lang w:val="fr-CH" w:bidi="ar-DZ"/>
        </w:rPr>
        <w:tab/>
      </w:r>
      <w:r w:rsidRPr="00D66032">
        <w:rPr>
          <w:rFonts w:hint="cs"/>
          <w:b/>
          <w:bCs/>
          <w:spacing w:val="-2"/>
          <w:rtl/>
        </w:rPr>
        <w:t xml:space="preserve">وتود اللجنة أن توجه عناية الدولة الطرف </w:t>
      </w:r>
      <w:r w:rsidRPr="00D66032">
        <w:rPr>
          <w:b/>
          <w:bCs/>
          <w:spacing w:val="-2"/>
          <w:rtl/>
        </w:rPr>
        <w:t xml:space="preserve">إلى المبادئ التوجيهية </w:t>
      </w:r>
      <w:r w:rsidRPr="00D66032">
        <w:rPr>
          <w:rFonts w:hint="cs"/>
          <w:b/>
          <w:bCs/>
          <w:spacing w:val="-2"/>
          <w:rtl/>
        </w:rPr>
        <w:t>المتعلقة با</w:t>
      </w:r>
      <w:r w:rsidRPr="00D66032">
        <w:rPr>
          <w:b/>
          <w:bCs/>
          <w:spacing w:val="-2"/>
          <w:rtl/>
        </w:rPr>
        <w:t>لرعاية البديلة للأطفال (انظر قرار الجمعية العامة 64/142</w:t>
      </w:r>
      <w:r w:rsidRPr="00D66032">
        <w:rPr>
          <w:rFonts w:hint="cs"/>
          <w:b/>
          <w:bCs/>
          <w:spacing w:val="-2"/>
          <w:rtl/>
        </w:rPr>
        <w:t>، في المرفق</w:t>
      </w:r>
      <w:r w:rsidRPr="00D66032">
        <w:rPr>
          <w:b/>
          <w:bCs/>
          <w:spacing w:val="-2"/>
          <w:rtl/>
        </w:rPr>
        <w:t>)، وتوصي</w:t>
      </w:r>
      <w:r w:rsidRPr="00D66032">
        <w:rPr>
          <w:rFonts w:hint="cs"/>
          <w:b/>
          <w:bCs/>
          <w:spacing w:val="-2"/>
          <w:rtl/>
        </w:rPr>
        <w:t xml:space="preserve"> بأن تقوم </w:t>
      </w:r>
      <w:r w:rsidRPr="00D66032">
        <w:rPr>
          <w:b/>
          <w:bCs/>
          <w:spacing w:val="-2"/>
          <w:rtl/>
        </w:rPr>
        <w:t>بما يلي:</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(‌أ)</w:t>
      </w:r>
      <w:r w:rsidR="00EC0A37" w:rsidRPr="00690484">
        <w:rPr>
          <w:rFonts w:hint="cs"/>
          <w:rtl/>
          <w:lang w:val="fr-CH"/>
        </w:rPr>
        <w:tab/>
      </w:r>
      <w:r w:rsidR="00EC0A37" w:rsidRPr="00FD594C">
        <w:rPr>
          <w:b/>
          <w:bCs/>
          <w:rtl/>
        </w:rPr>
        <w:t>تعزيز إطارها القانوني ووضع السياسات والمعايير الدنيا لرصد الرعاية الأسرية للأطفال؛</w:t>
      </w:r>
    </w:p>
    <w:p w:rsidR="00EC0A37" w:rsidRPr="00FD594C" w:rsidRDefault="005216D0" w:rsidP="005216D0">
      <w:pPr>
        <w:pStyle w:val="SingleTxtGA"/>
        <w:rPr>
          <w:b/>
          <w:bCs/>
          <w:rtl/>
          <w:lang w:val="fr-CH" w:bidi="ar-DZ"/>
        </w:rPr>
      </w:pPr>
      <w:r>
        <w:rPr>
          <w:rtl/>
          <w:lang w:val="fr-CH"/>
        </w:rPr>
        <w:tab/>
      </w:r>
      <w:r w:rsidR="00EC0A37" w:rsidRPr="00690484">
        <w:rPr>
          <w:rFonts w:hint="cs"/>
          <w:rtl/>
          <w:lang w:val="fr-CH"/>
        </w:rPr>
        <w:t>(‌ب)</w:t>
      </w:r>
      <w:r w:rsidR="00EC0A37" w:rsidRPr="00690484">
        <w:rPr>
          <w:rFonts w:hint="cs"/>
          <w:rtl/>
          <w:lang w:val="fr-CH"/>
        </w:rPr>
        <w:tab/>
      </w:r>
      <w:r w:rsidR="00EC0A37" w:rsidRPr="00FD594C">
        <w:rPr>
          <w:b/>
          <w:bCs/>
          <w:rtl/>
        </w:rPr>
        <w:t xml:space="preserve">تقديم كل ما يلزم </w:t>
      </w:r>
      <w:r w:rsidR="00EC0A37" w:rsidRPr="00FD594C">
        <w:rPr>
          <w:rFonts w:hint="cs"/>
          <w:b/>
          <w:bCs/>
          <w:rtl/>
        </w:rPr>
        <w:t>من خدمات</w:t>
      </w:r>
      <w:r w:rsidR="00EC0A37" w:rsidRPr="00FD594C">
        <w:rPr>
          <w:b/>
          <w:bCs/>
          <w:rtl/>
        </w:rPr>
        <w:t xml:space="preserve"> الرعاية الاجتماعية </w:t>
      </w:r>
      <w:r w:rsidR="00EC0A37" w:rsidRPr="00FD594C">
        <w:rPr>
          <w:rFonts w:hint="cs"/>
          <w:b/>
          <w:bCs/>
          <w:rtl/>
        </w:rPr>
        <w:t xml:space="preserve">ودعم </w:t>
      </w:r>
      <w:r w:rsidR="00EC0A37" w:rsidRPr="00FD594C">
        <w:rPr>
          <w:b/>
          <w:bCs/>
          <w:rtl/>
        </w:rPr>
        <w:t>إلى الأسر وإلى مقدمي الرعاية البديلة؛</w:t>
      </w:r>
      <w:r w:rsidRPr="00FD594C">
        <w:rPr>
          <w:rFonts w:cs="Times New Roman" w:hint="cs"/>
          <w:b/>
          <w:bCs/>
          <w:rtl/>
        </w:rPr>
        <w:t xml:space="preserve"> </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(‌ج)</w:t>
      </w:r>
      <w:r w:rsidR="00EC0A37" w:rsidRPr="00690484">
        <w:rPr>
          <w:rFonts w:hint="cs"/>
          <w:rtl/>
          <w:lang w:val="fr-CH"/>
        </w:rPr>
        <w:tab/>
      </w:r>
      <w:r w:rsidR="00EC0A37" w:rsidRPr="00FD594C">
        <w:rPr>
          <w:b/>
          <w:bCs/>
          <w:rtl/>
        </w:rPr>
        <w:t>ضمان عدم فصل الأطفال عن والديهم إلا كتدبير أخير</w:t>
      </w:r>
      <w:r w:rsidR="00EC0A37" w:rsidRPr="00FD594C">
        <w:rPr>
          <w:rFonts w:hint="cs"/>
          <w:b/>
          <w:bCs/>
          <w:rtl/>
        </w:rPr>
        <w:t>،</w:t>
      </w:r>
      <w:r w:rsidR="00EC0A37" w:rsidRPr="00FD594C">
        <w:rPr>
          <w:b/>
          <w:bCs/>
          <w:rtl/>
        </w:rPr>
        <w:t xml:space="preserve"> عندما يكون ذلك في سبيل تحقيق مصلحتهم الفضلى وعندما يكون ضرورياً لحمايتهم أو </w:t>
      </w:r>
      <w:r w:rsidR="00EC0A37" w:rsidRPr="00FD594C">
        <w:rPr>
          <w:rFonts w:hint="cs"/>
          <w:b/>
          <w:bCs/>
          <w:rtl/>
        </w:rPr>
        <w:t>ل</w:t>
      </w:r>
      <w:r w:rsidR="00EC0A37" w:rsidRPr="00FD594C">
        <w:rPr>
          <w:b/>
          <w:bCs/>
          <w:rtl/>
        </w:rPr>
        <w:t xml:space="preserve">رفاههم، ووضع نظام لحضانة الأطفال </w:t>
      </w:r>
      <w:r w:rsidR="00F30CF1">
        <w:rPr>
          <w:b/>
          <w:bCs/>
          <w:rtl/>
        </w:rPr>
        <w:t>الذين لا يمكنهم البقاء مع أسرهم</w:t>
      </w:r>
      <w:r w:rsidR="00F30CF1">
        <w:rPr>
          <w:rFonts w:hint="cs"/>
          <w:b/>
          <w:bCs/>
          <w:rtl/>
        </w:rPr>
        <w:t>؛</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(‌د)</w:t>
      </w:r>
      <w:r w:rsidR="00EC0A37" w:rsidRPr="00690484">
        <w:rPr>
          <w:rFonts w:hint="cs"/>
          <w:rtl/>
          <w:lang w:val="fr-CH"/>
        </w:rPr>
        <w:tab/>
      </w:r>
      <w:r w:rsidR="00EC0A37" w:rsidRPr="00FD594C">
        <w:rPr>
          <w:b/>
          <w:bCs/>
          <w:rtl/>
        </w:rPr>
        <w:t>وضع معايير جودة لجميع أشكال الرعاية البديلة المتاحة ومراعاة آراء الأطفال لدى اتخاذ أي قرار بشأن الرعاية البديلة؛</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(‌ه)</w:t>
      </w:r>
      <w:r w:rsidR="00EC0A37" w:rsidRPr="00690484">
        <w:rPr>
          <w:rFonts w:hint="cs"/>
          <w:rtl/>
          <w:lang w:val="fr-CH"/>
        </w:rPr>
        <w:tab/>
      </w:r>
      <w:r w:rsidR="00EC0A37" w:rsidRPr="00FD594C">
        <w:rPr>
          <w:b/>
          <w:bCs/>
          <w:rtl/>
        </w:rPr>
        <w:t xml:space="preserve">ضمان إجراء استعراض دوري لظروف إيداع الأطفال في الرعاية البديلة مع الأسرة الممتدة ورصد نوعية الرعاية المقدمة لهم، </w:t>
      </w:r>
      <w:r w:rsidR="00EC0A37" w:rsidRPr="00FD594C">
        <w:rPr>
          <w:rFonts w:hint="cs"/>
          <w:b/>
          <w:bCs/>
          <w:rtl/>
        </w:rPr>
        <w:t>بسبل منها</w:t>
      </w:r>
      <w:r w:rsidR="00EC0A37" w:rsidRPr="00FD594C">
        <w:rPr>
          <w:b/>
          <w:bCs/>
          <w:rtl/>
        </w:rPr>
        <w:t xml:space="preserve"> توفير قنوات </w:t>
      </w:r>
      <w:r w:rsidR="00EC0A37" w:rsidRPr="00FD594C">
        <w:rPr>
          <w:rFonts w:hint="cs"/>
          <w:b/>
          <w:bCs/>
          <w:rtl/>
        </w:rPr>
        <w:t>متيسرة</w:t>
      </w:r>
      <w:r w:rsidR="00EC0A37" w:rsidRPr="00FD594C">
        <w:rPr>
          <w:b/>
          <w:bCs/>
          <w:rtl/>
        </w:rPr>
        <w:t xml:space="preserve"> للإبلاغ والرصد و</w:t>
      </w:r>
      <w:r w:rsidR="00EC0A37" w:rsidRPr="00FD594C">
        <w:rPr>
          <w:rFonts w:hint="cs"/>
          <w:b/>
          <w:bCs/>
          <w:rtl/>
        </w:rPr>
        <w:t>ل</w:t>
      </w:r>
      <w:r w:rsidR="00EC0A37" w:rsidRPr="00FD594C">
        <w:rPr>
          <w:b/>
          <w:bCs/>
          <w:rtl/>
        </w:rPr>
        <w:t>معالجة إساءة معاملة الأطفال.</w:t>
      </w:r>
    </w:p>
    <w:p w:rsidR="00EC0A37" w:rsidRPr="00690484" w:rsidRDefault="005216D0" w:rsidP="005216D0">
      <w:pPr>
        <w:pStyle w:val="H23GA"/>
        <w:rPr>
          <w:rtl/>
          <w:lang w:val="fr-CH" w:bidi="ar-DZ"/>
        </w:rPr>
      </w:pPr>
      <w:r>
        <w:rPr>
          <w:rtl/>
          <w:lang w:val="fr-CH" w:bidi="ar-DZ"/>
        </w:rPr>
        <w:lastRenderedPageBreak/>
        <w:tab/>
      </w:r>
      <w:r>
        <w:rPr>
          <w:rtl/>
          <w:lang w:val="fr-CH" w:bidi="ar-DZ"/>
        </w:rPr>
        <w:tab/>
      </w:r>
      <w:r w:rsidR="00EC0A37" w:rsidRPr="00690484">
        <w:rPr>
          <w:rtl/>
          <w:lang w:val="fr-CH" w:bidi="ar-DZ"/>
        </w:rPr>
        <w:t>التبني</w:t>
      </w:r>
    </w:p>
    <w:p w:rsidR="00EC0A37" w:rsidRPr="00FD594C" w:rsidRDefault="00EC0A37" w:rsidP="003556D5">
      <w:pPr>
        <w:pStyle w:val="SingleTxtGA"/>
        <w:rPr>
          <w:b/>
          <w:bCs/>
          <w:rtl/>
          <w:lang w:val="fr-CH" w:bidi="ar-DZ"/>
        </w:rPr>
      </w:pPr>
      <w:r w:rsidRPr="00114FCB">
        <w:rPr>
          <w:rtl/>
          <w:lang w:val="fr-CH" w:bidi="ar-DZ"/>
        </w:rPr>
        <w:t>26-</w:t>
      </w:r>
      <w:r w:rsidRPr="00690484">
        <w:rPr>
          <w:rtl/>
          <w:lang w:val="fr-CH" w:bidi="ar-DZ"/>
        </w:rPr>
        <w:tab/>
      </w:r>
      <w:r w:rsidRPr="00FD594C">
        <w:rPr>
          <w:b/>
          <w:bCs/>
          <w:rtl/>
        </w:rPr>
        <w:t xml:space="preserve">تلاحظ اللجنة أن </w:t>
      </w:r>
      <w:r w:rsidRPr="00FD594C">
        <w:rPr>
          <w:rFonts w:hint="cs"/>
          <w:b/>
          <w:bCs/>
          <w:rtl/>
        </w:rPr>
        <w:t xml:space="preserve">إجراءات </w:t>
      </w:r>
      <w:r w:rsidRPr="00FD594C">
        <w:rPr>
          <w:b/>
          <w:bCs/>
          <w:rtl/>
        </w:rPr>
        <w:t xml:space="preserve">التبني </w:t>
      </w:r>
      <w:r w:rsidRPr="00FD594C">
        <w:rPr>
          <w:rFonts w:hint="cs"/>
          <w:b/>
          <w:bCs/>
          <w:rtl/>
        </w:rPr>
        <w:t xml:space="preserve">بنوعيه </w:t>
      </w:r>
      <w:r w:rsidRPr="00FD594C">
        <w:rPr>
          <w:b/>
          <w:bCs/>
          <w:rtl/>
        </w:rPr>
        <w:t>الرسمي والدولي يحكمها قانون التبني (</w:t>
      </w:r>
      <w:r w:rsidRPr="00FD594C">
        <w:rPr>
          <w:rFonts w:hint="cs"/>
          <w:b/>
          <w:bCs/>
          <w:rtl/>
        </w:rPr>
        <w:t>الذي عُدل</w:t>
      </w:r>
      <w:r w:rsidRPr="00FD594C">
        <w:rPr>
          <w:b/>
          <w:bCs/>
          <w:rtl/>
        </w:rPr>
        <w:t xml:space="preserve"> في عام ٢٠١٦) وتنظمهما </w:t>
      </w:r>
      <w:r w:rsidRPr="00FD594C">
        <w:rPr>
          <w:rFonts w:hint="cs"/>
          <w:b/>
          <w:bCs/>
          <w:rtl/>
        </w:rPr>
        <w:t>هيئة التبني</w:t>
      </w:r>
      <w:r w:rsidRPr="00FD594C">
        <w:rPr>
          <w:b/>
          <w:bCs/>
          <w:rtl/>
        </w:rPr>
        <w:t xml:space="preserve"> </w:t>
      </w:r>
      <w:r w:rsidR="00F30CF1">
        <w:rPr>
          <w:rFonts w:hint="cs"/>
          <w:b/>
          <w:bCs/>
          <w:rtl/>
        </w:rPr>
        <w:t>ال</w:t>
      </w:r>
      <w:r w:rsidRPr="00FD594C">
        <w:rPr>
          <w:b/>
          <w:bCs/>
          <w:rtl/>
        </w:rPr>
        <w:t xml:space="preserve">مركزية، </w:t>
      </w:r>
      <w:r w:rsidRPr="00FD594C">
        <w:rPr>
          <w:rFonts w:hint="cs"/>
          <w:b/>
          <w:bCs/>
          <w:rtl/>
        </w:rPr>
        <w:t xml:space="preserve">إلا أنها </w:t>
      </w:r>
      <w:r w:rsidRPr="00FD594C">
        <w:rPr>
          <w:b/>
          <w:bCs/>
          <w:rtl/>
        </w:rPr>
        <w:t>تحث الدولة الطرف على القيام بما يلي:</w:t>
      </w:r>
    </w:p>
    <w:p w:rsidR="00EC0A37" w:rsidRPr="00FD594C" w:rsidRDefault="005216D0" w:rsidP="00EC0A37">
      <w:pPr>
        <w:pStyle w:val="SingleTxtGA"/>
        <w:rPr>
          <w:b/>
          <w:bCs/>
          <w:rtl/>
          <w:lang w:bidi="ar-DZ"/>
        </w:rPr>
      </w:pPr>
      <w:r>
        <w:rPr>
          <w:rtl/>
        </w:rPr>
        <w:tab/>
      </w:r>
      <w:r w:rsidR="00EC0A37" w:rsidRPr="0071764D">
        <w:rPr>
          <w:rFonts w:hint="cs"/>
          <w:rtl/>
        </w:rPr>
        <w:t>(‌أ)</w:t>
      </w:r>
      <w:r w:rsidR="00EC0A37" w:rsidRPr="0071764D">
        <w:rPr>
          <w:rFonts w:hint="cs"/>
          <w:rtl/>
        </w:rPr>
        <w:tab/>
      </w:r>
      <w:r w:rsidR="00EC0A37" w:rsidRPr="00FD594C">
        <w:rPr>
          <w:b/>
          <w:bCs/>
          <w:rtl/>
        </w:rPr>
        <w:t xml:space="preserve">استعراض قانون التبني المعدل لضمان </w:t>
      </w:r>
      <w:r w:rsidR="00EC0A37" w:rsidRPr="00FD594C">
        <w:rPr>
          <w:rFonts w:hint="cs"/>
          <w:b/>
          <w:bCs/>
          <w:rtl/>
        </w:rPr>
        <w:t xml:space="preserve">اعتبار </w:t>
      </w:r>
      <w:r w:rsidR="00EC0A37" w:rsidRPr="00FD594C">
        <w:rPr>
          <w:b/>
          <w:bCs/>
          <w:rtl/>
        </w:rPr>
        <w:t xml:space="preserve">أي طفل دون سن ١٨ </w:t>
      </w:r>
      <w:r w:rsidR="00EC0A37" w:rsidRPr="00FD594C">
        <w:rPr>
          <w:rFonts w:hint="cs"/>
          <w:b/>
          <w:bCs/>
          <w:rtl/>
        </w:rPr>
        <w:t>عاما</w:t>
      </w:r>
      <w:r w:rsidR="00D66032">
        <w:rPr>
          <w:rFonts w:hint="cs"/>
          <w:b/>
          <w:bCs/>
          <w:rtl/>
        </w:rPr>
        <w:t>ً</w:t>
      </w:r>
      <w:r w:rsidR="00EC0A37" w:rsidRPr="00FD594C">
        <w:rPr>
          <w:rFonts w:hint="cs"/>
          <w:b/>
          <w:bCs/>
          <w:rtl/>
        </w:rPr>
        <w:t xml:space="preserve"> أهلاً</w:t>
      </w:r>
      <w:r w:rsidR="00EC0A37" w:rsidRPr="00FD594C">
        <w:rPr>
          <w:b/>
          <w:bCs/>
          <w:rtl/>
        </w:rPr>
        <w:t xml:space="preserve"> للتبني؛</w:t>
      </w:r>
    </w:p>
    <w:p w:rsidR="00EC0A37" w:rsidRPr="00FD594C" w:rsidRDefault="005216D0" w:rsidP="00EC0A37">
      <w:pPr>
        <w:pStyle w:val="SingleTxtGA"/>
        <w:rPr>
          <w:b/>
          <w:bCs/>
          <w:rtl/>
        </w:rPr>
      </w:pPr>
      <w:r>
        <w:rPr>
          <w:rtl/>
        </w:rPr>
        <w:tab/>
      </w:r>
      <w:r w:rsidR="00EC0A37" w:rsidRPr="0071764D">
        <w:rPr>
          <w:rFonts w:hint="cs"/>
          <w:rtl/>
        </w:rPr>
        <w:t>(‌ب)</w:t>
      </w:r>
      <w:r w:rsidR="00EC0A37" w:rsidRPr="0071764D">
        <w:rPr>
          <w:rFonts w:hint="cs"/>
          <w:rtl/>
        </w:rPr>
        <w:tab/>
      </w:r>
      <w:r w:rsidR="00EC0A37" w:rsidRPr="00FD594C">
        <w:rPr>
          <w:b/>
          <w:bCs/>
          <w:rtl/>
        </w:rPr>
        <w:t>وضع أنظمة ومبادئ توجيهية لجميع أصحاب المصلحة في قضايا التبني؛</w:t>
      </w:r>
    </w:p>
    <w:p w:rsidR="00EC0A37" w:rsidRPr="00FD594C" w:rsidRDefault="005216D0" w:rsidP="00D66032">
      <w:pPr>
        <w:pStyle w:val="SingleTxtGA"/>
        <w:rPr>
          <w:b/>
          <w:bCs/>
          <w:rtl/>
        </w:rPr>
      </w:pPr>
      <w:r>
        <w:rPr>
          <w:rtl/>
        </w:rPr>
        <w:tab/>
      </w:r>
      <w:r w:rsidR="00EC0A37" w:rsidRPr="0071764D">
        <w:rPr>
          <w:rFonts w:hint="cs"/>
          <w:rtl/>
        </w:rPr>
        <w:t>(‌ج)</w:t>
      </w:r>
      <w:r w:rsidR="00EC0A37" w:rsidRPr="0071764D">
        <w:rPr>
          <w:rFonts w:hint="cs"/>
          <w:rtl/>
        </w:rPr>
        <w:tab/>
      </w:r>
      <w:r w:rsidR="00EC0A37" w:rsidRPr="00FD594C">
        <w:rPr>
          <w:b/>
          <w:bCs/>
          <w:rtl/>
        </w:rPr>
        <w:t>تعزيز قدرات هيئة التبني المركزية للإشراف على عمليات التبني الرسمي</w:t>
      </w:r>
      <w:r w:rsidR="00EC0A37" w:rsidRPr="00FD594C">
        <w:rPr>
          <w:rFonts w:hint="cs"/>
          <w:b/>
          <w:bCs/>
          <w:rtl/>
        </w:rPr>
        <w:t>ة</w:t>
      </w:r>
      <w:r w:rsidR="00EC0A37" w:rsidRPr="00FD594C">
        <w:rPr>
          <w:b/>
          <w:bCs/>
          <w:rtl/>
        </w:rPr>
        <w:t>، بما</w:t>
      </w:r>
      <w:r w:rsidR="00D66032">
        <w:rPr>
          <w:rFonts w:hint="cs"/>
          <w:b/>
          <w:bCs/>
          <w:rtl/>
        </w:rPr>
        <w:t> </w:t>
      </w:r>
      <w:r w:rsidR="00EC0A37" w:rsidRPr="00FD594C">
        <w:rPr>
          <w:b/>
          <w:bCs/>
          <w:rtl/>
        </w:rPr>
        <w:t>في ذلك الاتصال بوكالات تبني الأطفال في البلدان الأخرى في حالات التبني على الصعيد الدولي؛</w:t>
      </w:r>
    </w:p>
    <w:p w:rsidR="00EC0A37" w:rsidRPr="00FD594C" w:rsidRDefault="005216D0" w:rsidP="00EC0A37">
      <w:pPr>
        <w:pStyle w:val="SingleTxtGA"/>
        <w:rPr>
          <w:b/>
          <w:bCs/>
          <w:rtl/>
        </w:rPr>
      </w:pPr>
      <w:r>
        <w:rPr>
          <w:rtl/>
        </w:rPr>
        <w:tab/>
      </w:r>
      <w:r w:rsidR="00EC0A37" w:rsidRPr="0071764D">
        <w:rPr>
          <w:rFonts w:hint="cs"/>
          <w:rtl/>
        </w:rPr>
        <w:t>(‌د)</w:t>
      </w:r>
      <w:r w:rsidR="00EC0A37" w:rsidRPr="0071764D">
        <w:rPr>
          <w:rFonts w:hint="cs"/>
          <w:rtl/>
        </w:rPr>
        <w:tab/>
      </w:r>
      <w:r w:rsidR="00EC0A37" w:rsidRPr="00FD594C">
        <w:rPr>
          <w:b/>
          <w:bCs/>
          <w:rtl/>
        </w:rPr>
        <w:t xml:space="preserve">زيادة الوعي بالتبني الرسمي على </w:t>
      </w:r>
      <w:r w:rsidR="00EC0A37" w:rsidRPr="00FD594C">
        <w:rPr>
          <w:rFonts w:hint="cs"/>
          <w:b/>
          <w:bCs/>
          <w:rtl/>
        </w:rPr>
        <w:t>صعيد</w:t>
      </w:r>
      <w:r w:rsidR="00EC0A37" w:rsidRPr="00FD594C">
        <w:rPr>
          <w:b/>
          <w:bCs/>
          <w:rtl/>
        </w:rPr>
        <w:t xml:space="preserve"> المجتمع</w:t>
      </w:r>
      <w:r w:rsidR="00EC0A37" w:rsidRPr="00FD594C">
        <w:rPr>
          <w:rFonts w:hint="cs"/>
          <w:b/>
          <w:bCs/>
          <w:rtl/>
        </w:rPr>
        <w:t>ات</w:t>
      </w:r>
      <w:r w:rsidR="00EC0A37" w:rsidRPr="00FD594C">
        <w:rPr>
          <w:b/>
          <w:bCs/>
          <w:rtl/>
        </w:rPr>
        <w:t xml:space="preserve"> المحلي</w:t>
      </w:r>
      <w:r w:rsidR="00EC0A37" w:rsidRPr="00FD594C">
        <w:rPr>
          <w:rFonts w:hint="cs"/>
          <w:b/>
          <w:bCs/>
          <w:rtl/>
        </w:rPr>
        <w:t>ة</w:t>
      </w:r>
      <w:r w:rsidR="00EC0A37" w:rsidRPr="00FD594C">
        <w:rPr>
          <w:b/>
          <w:bCs/>
          <w:rtl/>
        </w:rPr>
        <w:t xml:space="preserve"> وتعزيز التبني المحلي الرسمي وتشجيعه؛</w:t>
      </w:r>
    </w:p>
    <w:p w:rsidR="00EC0A37" w:rsidRPr="00FD594C" w:rsidRDefault="005216D0" w:rsidP="00EC0A37">
      <w:pPr>
        <w:pStyle w:val="SingleTxtGA"/>
        <w:rPr>
          <w:b/>
          <w:bCs/>
          <w:rtl/>
        </w:rPr>
      </w:pPr>
      <w:r>
        <w:rPr>
          <w:rtl/>
        </w:rPr>
        <w:tab/>
      </w:r>
      <w:r w:rsidR="00EC0A37" w:rsidRPr="0071764D">
        <w:rPr>
          <w:rFonts w:hint="cs"/>
          <w:rtl/>
        </w:rPr>
        <w:t>(‌ه)</w:t>
      </w:r>
      <w:r w:rsidR="00EC0A37" w:rsidRPr="0071764D">
        <w:rPr>
          <w:rFonts w:hint="cs"/>
          <w:rtl/>
        </w:rPr>
        <w:tab/>
      </w:r>
      <w:r w:rsidR="00EC0A37" w:rsidRPr="00FD594C">
        <w:rPr>
          <w:b/>
          <w:bCs/>
          <w:rtl/>
        </w:rPr>
        <w:t xml:space="preserve">مواصلة تعزيز جهودها </w:t>
      </w:r>
      <w:r w:rsidR="00EC0A37" w:rsidRPr="00FD594C">
        <w:rPr>
          <w:rFonts w:hint="cs"/>
          <w:b/>
          <w:bCs/>
          <w:rtl/>
        </w:rPr>
        <w:t>في مجالي التوعية</w:t>
      </w:r>
      <w:r w:rsidR="00EC0A37" w:rsidRPr="00FD594C">
        <w:rPr>
          <w:b/>
          <w:bCs/>
          <w:rtl/>
        </w:rPr>
        <w:t xml:space="preserve"> والرصد </w:t>
      </w:r>
      <w:r w:rsidR="00EC0A37" w:rsidRPr="00FD594C">
        <w:rPr>
          <w:rFonts w:hint="cs"/>
          <w:b/>
          <w:bCs/>
          <w:rtl/>
        </w:rPr>
        <w:t>بقصد تلبية</w:t>
      </w:r>
      <w:r w:rsidR="00EC0A37" w:rsidRPr="00FD594C">
        <w:rPr>
          <w:b/>
          <w:bCs/>
          <w:rtl/>
        </w:rPr>
        <w:t xml:space="preserve"> أي احتياجات تتعلق بحماية الأطفال في </w:t>
      </w:r>
      <w:r w:rsidR="00EC0A37" w:rsidRPr="00FD594C">
        <w:rPr>
          <w:rFonts w:hint="cs"/>
          <w:b/>
          <w:bCs/>
          <w:rtl/>
        </w:rPr>
        <w:t xml:space="preserve">حالات </w:t>
      </w:r>
      <w:r w:rsidR="00EC0A37" w:rsidRPr="00FD594C">
        <w:rPr>
          <w:b/>
          <w:bCs/>
          <w:rtl/>
        </w:rPr>
        <w:t>التبني العرفي؛</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(‌و)</w:t>
      </w:r>
      <w:r w:rsidR="00EC0A37" w:rsidRPr="00690484">
        <w:rPr>
          <w:rFonts w:hint="cs"/>
          <w:rtl/>
          <w:lang w:val="fr-CH"/>
        </w:rPr>
        <w:tab/>
      </w:r>
      <w:r w:rsidR="00EC0A37" w:rsidRPr="00FD594C">
        <w:rPr>
          <w:b/>
          <w:bCs/>
          <w:rtl/>
        </w:rPr>
        <w:t xml:space="preserve">النظر في التصديق على اتفاقية لاهاي بشأن حماية الأطفال والتعاون في مجال التبني على الصعيد الدولي </w:t>
      </w:r>
      <w:r w:rsidR="00EC0A37" w:rsidRPr="00FD594C">
        <w:rPr>
          <w:rFonts w:hint="cs"/>
          <w:b/>
          <w:bCs/>
          <w:rtl/>
          <w:lang w:bidi="ar-DZ"/>
        </w:rPr>
        <w:t>لعام 1993.</w:t>
      </w:r>
    </w:p>
    <w:p w:rsidR="00EC0A37" w:rsidRPr="00690484" w:rsidRDefault="005216D0" w:rsidP="005216D0">
      <w:pPr>
        <w:pStyle w:val="H1GA"/>
        <w:rPr>
          <w:rtl/>
        </w:rPr>
      </w:pPr>
      <w:r>
        <w:rPr>
          <w:rtl/>
          <w:lang w:val="fr-CH" w:bidi="ar-DZ"/>
        </w:rPr>
        <w:tab/>
      </w:r>
      <w:r w:rsidR="00EC0A37" w:rsidRPr="00690484">
        <w:rPr>
          <w:rtl/>
          <w:lang w:val="fr-CH" w:bidi="ar-DZ"/>
        </w:rPr>
        <w:t>واو-</w:t>
      </w:r>
      <w:r>
        <w:rPr>
          <w:rtl/>
          <w:lang w:val="fr-CH" w:bidi="ar-DZ"/>
        </w:rPr>
        <w:tab/>
      </w:r>
      <w:r w:rsidR="00EC0A37" w:rsidRPr="00690484">
        <w:rPr>
          <w:rtl/>
        </w:rPr>
        <w:t>الإعاقة و</w:t>
      </w:r>
      <w:r w:rsidR="00EC0A37">
        <w:rPr>
          <w:rFonts w:hint="cs"/>
          <w:rtl/>
        </w:rPr>
        <w:t xml:space="preserve">الرعاية </w:t>
      </w:r>
      <w:r w:rsidR="00EC0A37" w:rsidRPr="00690484">
        <w:rPr>
          <w:rtl/>
        </w:rPr>
        <w:t>الصح</w:t>
      </w:r>
      <w:r w:rsidR="00EC0A37">
        <w:rPr>
          <w:rFonts w:hint="cs"/>
          <w:rtl/>
        </w:rPr>
        <w:t>ي</w:t>
      </w:r>
      <w:r w:rsidR="00EC0A37" w:rsidRPr="00690484">
        <w:rPr>
          <w:rtl/>
        </w:rPr>
        <w:t xml:space="preserve">ة الأساسية </w:t>
      </w:r>
      <w:r w:rsidR="00EC0A37">
        <w:rPr>
          <w:rtl/>
        </w:rPr>
        <w:t>والر</w:t>
      </w:r>
      <w:r w:rsidR="00EC0A37">
        <w:rPr>
          <w:rFonts w:hint="cs"/>
          <w:rtl/>
        </w:rPr>
        <w:t>فاه</w:t>
      </w:r>
      <w:r w:rsidR="00EC0A37" w:rsidRPr="001B48F1">
        <w:rPr>
          <w:rtl/>
        </w:rPr>
        <w:t xml:space="preserve"> </w:t>
      </w:r>
      <w:r w:rsidR="00EC0A37" w:rsidRPr="00690484">
        <w:rPr>
          <w:rtl/>
        </w:rPr>
        <w:t>(المواد 6 و18(3) و23</w:t>
      </w:r>
      <w:r w:rsidR="00F30CF1">
        <w:rPr>
          <w:rFonts w:hint="cs"/>
          <w:rtl/>
        </w:rPr>
        <w:t xml:space="preserve"> </w:t>
      </w:r>
      <w:r w:rsidR="00EC0A37">
        <w:rPr>
          <w:rFonts w:hint="cs"/>
          <w:rtl/>
        </w:rPr>
        <w:t>و24</w:t>
      </w:r>
      <w:r w:rsidR="00F30CF1">
        <w:rPr>
          <w:rtl/>
        </w:rPr>
        <w:t xml:space="preserve"> و26 و27(</w:t>
      </w:r>
      <w:proofErr w:type="gramStart"/>
      <w:r w:rsidR="00F30CF1">
        <w:rPr>
          <w:rtl/>
        </w:rPr>
        <w:t>1)-</w:t>
      </w:r>
      <w:r w:rsidR="00EC0A37" w:rsidRPr="00690484">
        <w:rPr>
          <w:rtl/>
        </w:rPr>
        <w:t>(</w:t>
      </w:r>
      <w:proofErr w:type="gramEnd"/>
      <w:r w:rsidR="00EC0A37" w:rsidRPr="00690484">
        <w:rPr>
          <w:rtl/>
        </w:rPr>
        <w:t>3) و33)</w:t>
      </w:r>
    </w:p>
    <w:p w:rsidR="00EC0A37" w:rsidRPr="00690484" w:rsidRDefault="005216D0" w:rsidP="005216D0">
      <w:pPr>
        <w:pStyle w:val="H23GA"/>
        <w:rPr>
          <w:rtl/>
        </w:rPr>
      </w:pPr>
      <w:r>
        <w:rPr>
          <w:rtl/>
        </w:rPr>
        <w:tab/>
      </w:r>
      <w:r>
        <w:rPr>
          <w:rtl/>
        </w:rPr>
        <w:tab/>
      </w:r>
      <w:r w:rsidR="00EC0A37" w:rsidRPr="00690484">
        <w:rPr>
          <w:rtl/>
        </w:rPr>
        <w:t>الأطفال ذوو الإعاقة</w:t>
      </w:r>
    </w:p>
    <w:p w:rsidR="00EC0A37" w:rsidRPr="00FD594C" w:rsidRDefault="00EC0A37" w:rsidP="00F30CF1">
      <w:pPr>
        <w:pStyle w:val="SingleTxtGA"/>
        <w:spacing w:line="370" w:lineRule="exact"/>
        <w:rPr>
          <w:b/>
          <w:bCs/>
          <w:rtl/>
          <w:lang w:val="fr-CH" w:bidi="ar-DZ"/>
        </w:rPr>
      </w:pPr>
      <w:r w:rsidRPr="00114FCB">
        <w:rPr>
          <w:rtl/>
          <w:lang w:val="fr-CH" w:bidi="ar-DZ"/>
        </w:rPr>
        <w:t>27-</w:t>
      </w:r>
      <w:r w:rsidRPr="00690484">
        <w:rPr>
          <w:rtl/>
          <w:lang w:val="fr-CH" w:bidi="ar-DZ"/>
        </w:rPr>
        <w:tab/>
      </w:r>
      <w:r w:rsidRPr="00FD594C">
        <w:rPr>
          <w:b/>
          <w:bCs/>
          <w:rtl/>
        </w:rPr>
        <w:t>تلاحظ اللجنة اعتماد قانون حقوق الأشخاص ذوي الإعاقة لعام ٢٠١٥، والسياسة الوطنية بشأن التنمية الشاملة للإعاقة (</w:t>
      </w:r>
      <w:r w:rsidR="00D66032">
        <w:rPr>
          <w:rFonts w:hint="cs"/>
          <w:b/>
          <w:bCs/>
          <w:rtl/>
        </w:rPr>
        <w:t>2018-2014</w:t>
      </w:r>
      <w:r w:rsidRPr="00FD594C">
        <w:rPr>
          <w:b/>
          <w:bCs/>
          <w:rtl/>
        </w:rPr>
        <w:t>)</w:t>
      </w:r>
      <w:r w:rsidRPr="00FD594C">
        <w:rPr>
          <w:rFonts w:hint="cs"/>
          <w:b/>
          <w:bCs/>
          <w:rtl/>
        </w:rPr>
        <w:t>،</w:t>
      </w:r>
      <w:r w:rsidRPr="00FD594C">
        <w:rPr>
          <w:b/>
          <w:bCs/>
          <w:rtl/>
        </w:rPr>
        <w:t xml:space="preserve"> والخطط التعليمية الموجهة للأفراد، فضلا</w:t>
      </w:r>
      <w:r w:rsidRPr="00FD594C">
        <w:rPr>
          <w:rFonts w:hint="cs"/>
          <w:b/>
          <w:bCs/>
          <w:rtl/>
        </w:rPr>
        <w:t>ً</w:t>
      </w:r>
      <w:r w:rsidRPr="00FD594C">
        <w:rPr>
          <w:b/>
          <w:bCs/>
          <w:rtl/>
        </w:rPr>
        <w:t xml:space="preserve"> عن إنشاء مكتب منسق شؤون الإعاقة، و</w:t>
      </w:r>
      <w:r w:rsidR="00F30CF1">
        <w:rPr>
          <w:rFonts w:hint="cs"/>
          <w:b/>
          <w:bCs/>
          <w:rtl/>
        </w:rPr>
        <w:t>تشير</w:t>
      </w:r>
      <w:r w:rsidRPr="00FD594C">
        <w:rPr>
          <w:b/>
          <w:bCs/>
          <w:rtl/>
        </w:rPr>
        <w:t xml:space="preserve"> إلى تعليق</w:t>
      </w:r>
      <w:r w:rsidRPr="00FD594C">
        <w:rPr>
          <w:rFonts w:hint="cs"/>
          <w:b/>
          <w:bCs/>
          <w:rtl/>
        </w:rPr>
        <w:t xml:space="preserve"> اللجنة</w:t>
      </w:r>
      <w:r w:rsidR="00D66032">
        <w:rPr>
          <w:b/>
          <w:bCs/>
          <w:rtl/>
        </w:rPr>
        <w:t xml:space="preserve"> العام رقم ٩</w:t>
      </w:r>
      <w:r w:rsidRPr="00FD594C">
        <w:rPr>
          <w:b/>
          <w:bCs/>
          <w:rtl/>
        </w:rPr>
        <w:t xml:space="preserve">(2006) بشأن حقوق الأطفال ذوي الإعاقة وأهداف التنمية المستدامة 4 و9 و10 و11، </w:t>
      </w:r>
      <w:r w:rsidRPr="00FD594C">
        <w:rPr>
          <w:rFonts w:hint="cs"/>
          <w:b/>
          <w:bCs/>
          <w:rtl/>
        </w:rPr>
        <w:t xml:space="preserve">إلا أنها </w:t>
      </w:r>
      <w:r w:rsidRPr="00FD594C">
        <w:rPr>
          <w:b/>
          <w:bCs/>
          <w:rtl/>
        </w:rPr>
        <w:t xml:space="preserve">توصي </w:t>
      </w:r>
      <w:r w:rsidRPr="00FD594C">
        <w:rPr>
          <w:rFonts w:hint="cs"/>
          <w:b/>
          <w:bCs/>
          <w:rtl/>
        </w:rPr>
        <w:t xml:space="preserve">بأن تعتمد </w:t>
      </w:r>
      <w:r w:rsidRPr="00FD594C">
        <w:rPr>
          <w:b/>
          <w:bCs/>
          <w:rtl/>
        </w:rPr>
        <w:t>الدولة الطرف نهج</w:t>
      </w:r>
      <w:r w:rsidRPr="00FD594C">
        <w:rPr>
          <w:rFonts w:hint="cs"/>
          <w:b/>
          <w:bCs/>
          <w:rtl/>
        </w:rPr>
        <w:t>اً</w:t>
      </w:r>
      <w:r w:rsidRPr="00FD594C">
        <w:rPr>
          <w:b/>
          <w:bCs/>
          <w:rtl/>
        </w:rPr>
        <w:t xml:space="preserve"> قائم</w:t>
      </w:r>
      <w:r w:rsidRPr="00FD594C">
        <w:rPr>
          <w:rFonts w:hint="cs"/>
          <w:b/>
          <w:bCs/>
          <w:rtl/>
        </w:rPr>
        <w:t>اً</w:t>
      </w:r>
      <w:r w:rsidRPr="00FD594C">
        <w:rPr>
          <w:b/>
          <w:bCs/>
          <w:rtl/>
        </w:rPr>
        <w:t xml:space="preserve"> على حقوق الإنسان بشأن مسائل الإعاقة و</w:t>
      </w:r>
      <w:r w:rsidRPr="00FD594C">
        <w:rPr>
          <w:rFonts w:hint="cs"/>
          <w:b/>
          <w:bCs/>
          <w:rtl/>
        </w:rPr>
        <w:t xml:space="preserve">بأن تقوم </w:t>
      </w:r>
      <w:r w:rsidRPr="00FD594C">
        <w:rPr>
          <w:b/>
          <w:bCs/>
          <w:rtl/>
        </w:rPr>
        <w:t>بما يلي:</w:t>
      </w:r>
    </w:p>
    <w:p w:rsidR="00EC0A37" w:rsidRPr="00690484" w:rsidRDefault="005216D0" w:rsidP="00D66032">
      <w:pPr>
        <w:pStyle w:val="SingleTxtGA"/>
        <w:spacing w:line="370" w:lineRule="exact"/>
        <w:rPr>
          <w:rtl/>
          <w:lang w:val="fr-CH" w:bidi="ar-DZ"/>
        </w:rPr>
      </w:pPr>
      <w:r>
        <w:rPr>
          <w:rtl/>
          <w:lang w:val="fr-CH"/>
        </w:rPr>
        <w:tab/>
      </w:r>
      <w:r w:rsidR="00EC0A37" w:rsidRPr="00690484">
        <w:rPr>
          <w:rFonts w:hint="cs"/>
          <w:rtl/>
          <w:lang w:val="fr-CH"/>
        </w:rPr>
        <w:t>(‌أ)</w:t>
      </w:r>
      <w:r w:rsidR="00EC0A37" w:rsidRPr="00690484">
        <w:rPr>
          <w:rFonts w:hint="cs"/>
          <w:rtl/>
          <w:lang w:val="fr-CH"/>
        </w:rPr>
        <w:tab/>
      </w:r>
      <w:r w:rsidR="00EC0A37" w:rsidRPr="00FD594C">
        <w:rPr>
          <w:b/>
          <w:bCs/>
          <w:rtl/>
        </w:rPr>
        <w:t>ضمان التنفيذ الفعال لقانون حقوق الأشخاص ذوي الإعاقة والسياسة الوطنية بشأن التنمية الشاملة للإعاقة؛</w:t>
      </w:r>
    </w:p>
    <w:p w:rsidR="00EC0A37" w:rsidRPr="00FD594C" w:rsidRDefault="005216D0" w:rsidP="00D66032">
      <w:pPr>
        <w:pStyle w:val="SingleTxtGA"/>
        <w:spacing w:line="370" w:lineRule="exact"/>
        <w:rPr>
          <w:b/>
          <w:bCs/>
          <w:rtl/>
          <w:lang w:val="fr-CH" w:bidi="ar-DZ"/>
        </w:rPr>
      </w:pPr>
      <w:r>
        <w:rPr>
          <w:rtl/>
          <w:lang w:val="fr-CH"/>
        </w:rPr>
        <w:tab/>
      </w:r>
      <w:r w:rsidR="00EC0A37" w:rsidRPr="00690484">
        <w:rPr>
          <w:rFonts w:hint="cs"/>
          <w:rtl/>
          <w:lang w:val="fr-CH"/>
        </w:rPr>
        <w:t>(‌ب)</w:t>
      </w:r>
      <w:r w:rsidR="00EC0A37" w:rsidRPr="00690484">
        <w:rPr>
          <w:rFonts w:hint="cs"/>
          <w:rtl/>
          <w:lang w:val="fr-CH"/>
        </w:rPr>
        <w:tab/>
      </w:r>
      <w:r w:rsidR="00EC0A37" w:rsidRPr="00FD594C">
        <w:rPr>
          <w:b/>
          <w:bCs/>
          <w:rtl/>
        </w:rPr>
        <w:t>إعداد ودعم الحملات والبرامج على</w:t>
      </w:r>
      <w:r w:rsidR="00EC0A37" w:rsidRPr="00FD594C">
        <w:rPr>
          <w:rFonts w:hint="cs"/>
          <w:b/>
          <w:bCs/>
          <w:rtl/>
        </w:rPr>
        <w:t xml:space="preserve"> صعيد المجتمعات المحلية</w:t>
      </w:r>
      <w:r w:rsidR="00EC0A37" w:rsidRPr="00FD594C">
        <w:rPr>
          <w:b/>
          <w:bCs/>
          <w:rtl/>
        </w:rPr>
        <w:t xml:space="preserve"> من أجل التصدي لما يتعرض له الأطفال ذوو الإعاقة من تمييز ووصم؛</w:t>
      </w:r>
    </w:p>
    <w:p w:rsidR="00EC0A37" w:rsidRPr="00FD594C" w:rsidRDefault="005216D0" w:rsidP="00F30CF1">
      <w:pPr>
        <w:pStyle w:val="SingleTxtGA"/>
        <w:spacing w:line="370" w:lineRule="exact"/>
        <w:rPr>
          <w:b/>
          <w:bCs/>
          <w:rtl/>
          <w:lang w:val="fr-CH" w:bidi="ar-DZ"/>
        </w:rPr>
      </w:pPr>
      <w:r>
        <w:rPr>
          <w:rtl/>
          <w:lang w:val="fr-CH"/>
        </w:rPr>
        <w:tab/>
      </w:r>
      <w:r w:rsidR="00EC0A37" w:rsidRPr="00780E44">
        <w:rPr>
          <w:rFonts w:hint="cs"/>
          <w:rtl/>
          <w:lang w:val="fr-CH"/>
        </w:rPr>
        <w:t>(‌ج)</w:t>
      </w:r>
      <w:r w:rsidR="00EC0A37" w:rsidRPr="00780E44">
        <w:rPr>
          <w:rFonts w:hint="cs"/>
          <w:rtl/>
          <w:lang w:val="fr-CH"/>
        </w:rPr>
        <w:tab/>
      </w:r>
      <w:r w:rsidR="00EC0A37" w:rsidRPr="00FD594C">
        <w:rPr>
          <w:b/>
          <w:bCs/>
          <w:rtl/>
        </w:rPr>
        <w:t>إيلاء الأولوية للتدابير المتخذة من أجل تيسير إدماج الأطفال ذوي الإعاقة على نحو كامل، بمن فيهم الأطفال ذوو الإعاقة ال</w:t>
      </w:r>
      <w:r w:rsidR="00EC0A37" w:rsidRPr="00FD594C">
        <w:rPr>
          <w:rFonts w:hint="cs"/>
          <w:b/>
          <w:bCs/>
          <w:rtl/>
        </w:rPr>
        <w:t>ذهن</w:t>
      </w:r>
      <w:r w:rsidR="00EC0A37" w:rsidRPr="00FD594C">
        <w:rPr>
          <w:b/>
          <w:bCs/>
          <w:rtl/>
        </w:rPr>
        <w:t>ية والنفسية</w:t>
      </w:r>
      <w:r w:rsidR="00F30CF1">
        <w:rPr>
          <w:rFonts w:hint="cs"/>
          <w:b/>
          <w:bCs/>
          <w:rtl/>
        </w:rPr>
        <w:t>،</w:t>
      </w:r>
      <w:r w:rsidR="00EC0A37" w:rsidRPr="00FD594C">
        <w:rPr>
          <w:b/>
          <w:bCs/>
          <w:rtl/>
        </w:rPr>
        <w:t xml:space="preserve"> في جميع مجالات الحياة العامة، مثل الأنشطة الترفيهية والرعاية على </w:t>
      </w:r>
      <w:r w:rsidR="00EC0A37" w:rsidRPr="00FD594C">
        <w:rPr>
          <w:rFonts w:hint="cs"/>
          <w:b/>
          <w:bCs/>
          <w:rtl/>
        </w:rPr>
        <w:t xml:space="preserve">صعيد المجتمعات المحلية </w:t>
      </w:r>
      <w:r w:rsidR="00EC0A37" w:rsidRPr="00FD594C">
        <w:rPr>
          <w:b/>
          <w:bCs/>
          <w:rtl/>
        </w:rPr>
        <w:t xml:space="preserve">وتوفير السكن الاجتماعي </w:t>
      </w:r>
      <w:r w:rsidR="00EC0A37" w:rsidRPr="00FD594C">
        <w:rPr>
          <w:rFonts w:hint="cs"/>
          <w:b/>
          <w:bCs/>
          <w:rtl/>
        </w:rPr>
        <w:t>المزود بال</w:t>
      </w:r>
      <w:r w:rsidR="00EC0A37" w:rsidRPr="00FD594C">
        <w:rPr>
          <w:b/>
          <w:bCs/>
          <w:rtl/>
        </w:rPr>
        <w:t xml:space="preserve">ترتيبات </w:t>
      </w:r>
      <w:proofErr w:type="spellStart"/>
      <w:r w:rsidR="00EC0A37" w:rsidRPr="00FD594C">
        <w:rPr>
          <w:rFonts w:hint="cs"/>
          <w:b/>
          <w:bCs/>
          <w:rtl/>
        </w:rPr>
        <w:t>ال</w:t>
      </w:r>
      <w:r w:rsidR="00EC0A37" w:rsidRPr="00FD594C">
        <w:rPr>
          <w:b/>
          <w:bCs/>
          <w:rtl/>
        </w:rPr>
        <w:t>تيسيرية</w:t>
      </w:r>
      <w:proofErr w:type="spellEnd"/>
      <w:r w:rsidR="00EC0A37" w:rsidRPr="00FD594C">
        <w:rPr>
          <w:b/>
          <w:bCs/>
          <w:rtl/>
        </w:rPr>
        <w:t xml:space="preserve"> </w:t>
      </w:r>
      <w:r w:rsidR="00EC0A37" w:rsidRPr="00FD594C">
        <w:rPr>
          <w:rFonts w:hint="cs"/>
          <w:b/>
          <w:bCs/>
          <w:rtl/>
        </w:rPr>
        <w:t>ال</w:t>
      </w:r>
      <w:r w:rsidR="00EC0A37" w:rsidRPr="00FD594C">
        <w:rPr>
          <w:b/>
          <w:bCs/>
          <w:rtl/>
        </w:rPr>
        <w:t>معقولة؛</w:t>
      </w:r>
    </w:p>
    <w:p w:rsidR="00EC0A37" w:rsidRPr="00FD594C" w:rsidRDefault="005216D0" w:rsidP="00EC0A37">
      <w:pPr>
        <w:pStyle w:val="SingleTxtGA"/>
        <w:rPr>
          <w:b/>
          <w:bCs/>
          <w:rtl/>
          <w:lang w:val="fr-CH" w:bidi="ar-DZ"/>
        </w:rPr>
      </w:pPr>
      <w:r>
        <w:rPr>
          <w:rtl/>
          <w:lang w:val="fr-CH"/>
        </w:rPr>
        <w:lastRenderedPageBreak/>
        <w:tab/>
      </w:r>
      <w:r w:rsidR="00EC0A37" w:rsidRPr="00690484">
        <w:rPr>
          <w:rFonts w:hint="cs"/>
          <w:rtl/>
          <w:lang w:val="fr-CH"/>
        </w:rPr>
        <w:t>(‌د)</w:t>
      </w:r>
      <w:r w:rsidR="00EC0A37" w:rsidRPr="00690484">
        <w:rPr>
          <w:rFonts w:hint="cs"/>
          <w:rtl/>
          <w:lang w:val="fr-CH"/>
        </w:rPr>
        <w:tab/>
      </w:r>
      <w:r w:rsidR="00EC0A37" w:rsidRPr="00FD594C">
        <w:rPr>
          <w:rFonts w:hint="cs"/>
          <w:b/>
          <w:bCs/>
          <w:rtl/>
        </w:rPr>
        <w:t>تيسير الدخول</w:t>
      </w:r>
      <w:r w:rsidR="00EC0A37" w:rsidRPr="00FD594C">
        <w:rPr>
          <w:b/>
          <w:bCs/>
          <w:rtl/>
        </w:rPr>
        <w:t xml:space="preserve"> إلى جميع المباني والأماكن العامة و</w:t>
      </w:r>
      <w:r w:rsidR="00EC0A37" w:rsidRPr="00FD594C">
        <w:rPr>
          <w:rFonts w:hint="cs"/>
          <w:b/>
          <w:bCs/>
          <w:rtl/>
          <w:lang w:bidi="ar-DZ"/>
        </w:rPr>
        <w:t xml:space="preserve">الحصول على جميع </w:t>
      </w:r>
      <w:r w:rsidR="00EC0A37" w:rsidRPr="00FD594C">
        <w:rPr>
          <w:b/>
          <w:bCs/>
          <w:rtl/>
        </w:rPr>
        <w:t>الخدمات و</w:t>
      </w:r>
      <w:r w:rsidR="00EC0A37" w:rsidRPr="00FD594C">
        <w:rPr>
          <w:rFonts w:hint="cs"/>
          <w:b/>
          <w:bCs/>
          <w:rtl/>
        </w:rPr>
        <w:t xml:space="preserve">استخدام </w:t>
      </w:r>
      <w:r w:rsidR="00EC0A37" w:rsidRPr="00FD594C">
        <w:rPr>
          <w:b/>
          <w:bCs/>
          <w:rtl/>
        </w:rPr>
        <w:t>وسائل النقل في جميع المناطق، ولا سيما في الجزر الخارجية؛</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(‌ه)</w:t>
      </w:r>
      <w:r w:rsidR="00EC0A37" w:rsidRPr="00690484">
        <w:rPr>
          <w:rFonts w:hint="cs"/>
          <w:rtl/>
          <w:lang w:val="fr-CH"/>
        </w:rPr>
        <w:tab/>
      </w:r>
      <w:r w:rsidR="00EC0A37" w:rsidRPr="00FD594C">
        <w:rPr>
          <w:b/>
          <w:bCs/>
          <w:rtl/>
        </w:rPr>
        <w:t>ضمان حصول جميع الأطفال ذوي الإعاقة، بمن فيهم الأطفال ذوو الإعاقة ال</w:t>
      </w:r>
      <w:r w:rsidR="00EC0A37" w:rsidRPr="00FD594C">
        <w:rPr>
          <w:rFonts w:hint="cs"/>
          <w:b/>
          <w:bCs/>
          <w:rtl/>
        </w:rPr>
        <w:t>ذهن</w:t>
      </w:r>
      <w:r w:rsidR="00EC0A37" w:rsidRPr="00FD594C">
        <w:rPr>
          <w:b/>
          <w:bCs/>
          <w:rtl/>
        </w:rPr>
        <w:t>ية والنفسية، على الحق في التعليم ال</w:t>
      </w:r>
      <w:r w:rsidR="00EC0A37" w:rsidRPr="00FD594C">
        <w:rPr>
          <w:rFonts w:hint="cs"/>
          <w:b/>
          <w:bCs/>
          <w:rtl/>
        </w:rPr>
        <w:t>جامع</w:t>
      </w:r>
      <w:r w:rsidR="00EC0A37" w:rsidRPr="00FD594C">
        <w:rPr>
          <w:b/>
          <w:bCs/>
          <w:rtl/>
        </w:rPr>
        <w:t xml:space="preserve"> في المدارس العادية بغض النظر عن موافقة الوالدين وضمان توافر</w:t>
      </w:r>
      <w:r w:rsidR="00EC0A37" w:rsidRPr="00FD594C">
        <w:rPr>
          <w:rFonts w:hint="cs"/>
          <w:b/>
          <w:bCs/>
          <w:rtl/>
        </w:rPr>
        <w:t xml:space="preserve"> المساعدين</w:t>
      </w:r>
      <w:r w:rsidR="00EC0A37" w:rsidRPr="00FD594C">
        <w:rPr>
          <w:b/>
          <w:bCs/>
          <w:rtl/>
        </w:rPr>
        <w:t xml:space="preserve"> </w:t>
      </w:r>
      <w:r w:rsidR="00EC0A37" w:rsidRPr="00FD594C">
        <w:rPr>
          <w:rFonts w:hint="cs"/>
          <w:b/>
          <w:bCs/>
          <w:rtl/>
        </w:rPr>
        <w:t>ال</w:t>
      </w:r>
      <w:r w:rsidR="00EC0A37" w:rsidRPr="00FD594C">
        <w:rPr>
          <w:b/>
          <w:bCs/>
          <w:rtl/>
        </w:rPr>
        <w:t xml:space="preserve">مؤهلين في </w:t>
      </w:r>
      <w:r w:rsidR="00EC0A37" w:rsidRPr="00FD594C">
        <w:rPr>
          <w:rFonts w:hint="cs"/>
          <w:b/>
          <w:bCs/>
          <w:rtl/>
        </w:rPr>
        <w:t>ال</w:t>
      </w:r>
      <w:r w:rsidR="00EC0A37" w:rsidRPr="00FD594C">
        <w:rPr>
          <w:b/>
          <w:bCs/>
          <w:rtl/>
        </w:rPr>
        <w:t xml:space="preserve">فصول </w:t>
      </w:r>
      <w:r w:rsidR="00EC0A37" w:rsidRPr="00FD594C">
        <w:rPr>
          <w:rFonts w:hint="cs"/>
          <w:b/>
          <w:bCs/>
          <w:rtl/>
        </w:rPr>
        <w:t>ال</w:t>
      </w:r>
      <w:r w:rsidR="00EC0A37" w:rsidRPr="00FD594C">
        <w:rPr>
          <w:b/>
          <w:bCs/>
          <w:rtl/>
        </w:rPr>
        <w:t xml:space="preserve">مدمجة </w:t>
      </w:r>
      <w:r w:rsidR="00EC0A37" w:rsidRPr="00FD594C">
        <w:rPr>
          <w:rFonts w:hint="cs"/>
          <w:b/>
          <w:bCs/>
          <w:rtl/>
        </w:rPr>
        <w:t>و</w:t>
      </w:r>
      <w:r w:rsidR="00EC0A37" w:rsidRPr="00FD594C">
        <w:rPr>
          <w:b/>
          <w:bCs/>
          <w:rtl/>
        </w:rPr>
        <w:t xml:space="preserve">تقديم الدعم الفردي والعناية الواجبة </w:t>
      </w:r>
      <w:r w:rsidR="00EC0A37" w:rsidRPr="00FD594C">
        <w:rPr>
          <w:rFonts w:hint="cs"/>
          <w:b/>
          <w:bCs/>
          <w:rtl/>
        </w:rPr>
        <w:t>لكل طفل تعترضُه</w:t>
      </w:r>
      <w:r w:rsidR="00EC0A37" w:rsidRPr="00FD594C">
        <w:rPr>
          <w:b/>
          <w:bCs/>
          <w:rtl/>
        </w:rPr>
        <w:t xml:space="preserve"> صعوبات في التعلم؛</w:t>
      </w:r>
    </w:p>
    <w:p w:rsidR="00EC0A37" w:rsidRPr="00FD594C" w:rsidRDefault="005216D0" w:rsidP="00EC0A37">
      <w:pPr>
        <w:pStyle w:val="SingleTxtGA"/>
        <w:rPr>
          <w:b/>
          <w:bCs/>
          <w:rtl/>
          <w:lang w:val="fr-CH" w:bidi="ar-DZ"/>
        </w:rPr>
      </w:pPr>
      <w:r>
        <w:rPr>
          <w:rtl/>
          <w:lang w:val="fr-CH"/>
        </w:rPr>
        <w:tab/>
      </w:r>
      <w:r w:rsidR="00EC0A37" w:rsidRPr="00690484">
        <w:rPr>
          <w:rFonts w:hint="cs"/>
          <w:rtl/>
          <w:lang w:val="fr-CH"/>
        </w:rPr>
        <w:t>(‌و)</w:t>
      </w:r>
      <w:r w:rsidR="00EC0A37" w:rsidRPr="00690484">
        <w:rPr>
          <w:rFonts w:hint="cs"/>
          <w:rtl/>
          <w:lang w:val="fr-CH"/>
        </w:rPr>
        <w:tab/>
      </w:r>
      <w:r w:rsidR="00EC0A37" w:rsidRPr="00FD594C">
        <w:rPr>
          <w:b/>
          <w:bCs/>
          <w:rtl/>
        </w:rPr>
        <w:t>توسيع نطاق إعادة التأهيل المجتمعي والتشخيص والإحالة في مرحلة مبكرة ل</w:t>
      </w:r>
      <w:r w:rsidR="00EC0A37" w:rsidRPr="00FD594C">
        <w:rPr>
          <w:rFonts w:hint="cs"/>
          <w:b/>
          <w:bCs/>
          <w:rtl/>
        </w:rPr>
        <w:t xml:space="preserve">فائدة </w:t>
      </w:r>
      <w:r w:rsidR="00EC0A37" w:rsidRPr="00FD594C">
        <w:rPr>
          <w:b/>
          <w:bCs/>
          <w:rtl/>
        </w:rPr>
        <w:t>جميع الأطفال ذوي الإعاقة وتوفير ما يلزم من الدعم لأسر الأطفال ذوي الإعاقة.</w:t>
      </w:r>
    </w:p>
    <w:p w:rsidR="00EC0A37" w:rsidRPr="00FF0C0E" w:rsidRDefault="005216D0" w:rsidP="005216D0">
      <w:pPr>
        <w:pStyle w:val="H23GA"/>
        <w:rPr>
          <w:rtl/>
          <w:lang w:bidi="ar-DZ"/>
        </w:rPr>
      </w:pPr>
      <w:r>
        <w:rPr>
          <w:rtl/>
        </w:rPr>
        <w:tab/>
      </w:r>
      <w:r>
        <w:rPr>
          <w:rtl/>
        </w:rPr>
        <w:tab/>
      </w:r>
      <w:r w:rsidR="00EC0A37" w:rsidRPr="00690484">
        <w:rPr>
          <w:rtl/>
        </w:rPr>
        <w:t>الصحة والخدمات الصحية</w:t>
      </w:r>
    </w:p>
    <w:p w:rsidR="00EC0A37" w:rsidRPr="00FD594C" w:rsidRDefault="00EC0A37" w:rsidP="00EC0A37">
      <w:pPr>
        <w:pStyle w:val="SingleTxtGA"/>
        <w:rPr>
          <w:b/>
          <w:bCs/>
          <w:rtl/>
        </w:rPr>
      </w:pPr>
      <w:r w:rsidRPr="00114FCB">
        <w:rPr>
          <w:rtl/>
          <w:lang w:bidi="ar-DZ"/>
        </w:rPr>
        <w:t>28-</w:t>
      </w:r>
      <w:r w:rsidRPr="00D33D7A">
        <w:rPr>
          <w:rtl/>
        </w:rPr>
        <w:tab/>
      </w:r>
      <w:r w:rsidRPr="00FD594C">
        <w:rPr>
          <w:b/>
          <w:bCs/>
          <w:rtl/>
        </w:rPr>
        <w:t xml:space="preserve">ترحب اللجنة بالانخفاض المطرد منذ عام ١٩٩٠ </w:t>
      </w:r>
      <w:r w:rsidRPr="00FD594C">
        <w:rPr>
          <w:rFonts w:hint="cs"/>
          <w:b/>
          <w:bCs/>
          <w:rtl/>
        </w:rPr>
        <w:t xml:space="preserve">في </w:t>
      </w:r>
      <w:r w:rsidRPr="00FD594C">
        <w:rPr>
          <w:b/>
          <w:bCs/>
          <w:rtl/>
        </w:rPr>
        <w:t xml:space="preserve">معدل وفيات </w:t>
      </w:r>
      <w:r w:rsidRPr="00FD594C">
        <w:rPr>
          <w:rFonts w:hint="cs"/>
          <w:b/>
          <w:bCs/>
          <w:rtl/>
        </w:rPr>
        <w:t>الأطفال</w:t>
      </w:r>
      <w:r w:rsidRPr="00FD594C">
        <w:rPr>
          <w:b/>
          <w:bCs/>
          <w:rtl/>
        </w:rPr>
        <w:t xml:space="preserve"> دون سن الخامسة</w:t>
      </w:r>
      <w:r w:rsidRPr="00FD594C">
        <w:rPr>
          <w:rFonts w:hint="cs"/>
          <w:b/>
          <w:bCs/>
          <w:rtl/>
        </w:rPr>
        <w:t xml:space="preserve"> والرضع والمواليد </w:t>
      </w:r>
      <w:r w:rsidRPr="00FD594C">
        <w:rPr>
          <w:b/>
          <w:bCs/>
          <w:rtl/>
        </w:rPr>
        <w:t>و</w:t>
      </w:r>
      <w:r w:rsidRPr="00FD594C">
        <w:rPr>
          <w:rFonts w:hint="cs"/>
          <w:b/>
          <w:bCs/>
          <w:rtl/>
        </w:rPr>
        <w:t>ت</w:t>
      </w:r>
      <w:r w:rsidRPr="00FD594C">
        <w:rPr>
          <w:b/>
          <w:bCs/>
          <w:rtl/>
        </w:rPr>
        <w:t>ش</w:t>
      </w:r>
      <w:r w:rsidRPr="00FD594C">
        <w:rPr>
          <w:rFonts w:hint="cs"/>
          <w:b/>
          <w:bCs/>
          <w:rtl/>
        </w:rPr>
        <w:t>ي</w:t>
      </w:r>
      <w:r w:rsidR="00D66032">
        <w:rPr>
          <w:b/>
          <w:bCs/>
          <w:rtl/>
        </w:rPr>
        <w:t>ر إلى تعليقها العام رقم ١٥</w:t>
      </w:r>
      <w:r w:rsidRPr="00FD594C">
        <w:rPr>
          <w:b/>
          <w:bCs/>
          <w:rtl/>
        </w:rPr>
        <w:t>(2013) بشأن حق الطفل في التمتع بأعلى مستوى صحي يمكن بلوغه، وتحيط علما</w:t>
      </w:r>
      <w:r w:rsidR="0037616D">
        <w:rPr>
          <w:rFonts w:hint="cs"/>
          <w:b/>
          <w:bCs/>
          <w:rtl/>
        </w:rPr>
        <w:t>ً</w:t>
      </w:r>
      <w:r w:rsidRPr="00FD594C">
        <w:rPr>
          <w:b/>
          <w:bCs/>
          <w:rtl/>
        </w:rPr>
        <w:t xml:space="preserve"> بال</w:t>
      </w:r>
      <w:r w:rsidRPr="00FD594C">
        <w:rPr>
          <w:rFonts w:hint="cs"/>
          <w:b/>
          <w:bCs/>
          <w:rtl/>
        </w:rPr>
        <w:t xml:space="preserve">غاية 3 من الهدف 2 من </w:t>
      </w:r>
      <w:r w:rsidRPr="00FD594C">
        <w:rPr>
          <w:b/>
          <w:bCs/>
          <w:rtl/>
        </w:rPr>
        <w:t xml:space="preserve">أهداف التنمية المستدامة </w:t>
      </w:r>
      <w:r w:rsidRPr="00FD594C">
        <w:rPr>
          <w:rFonts w:hint="cs"/>
          <w:b/>
          <w:bCs/>
          <w:rtl/>
        </w:rPr>
        <w:t xml:space="preserve">المتعلقة بإنهاء </w:t>
      </w:r>
      <w:r w:rsidRPr="00FD594C">
        <w:rPr>
          <w:b/>
          <w:bCs/>
          <w:rtl/>
        </w:rPr>
        <w:t xml:space="preserve">وفيات المواليد والأطفال دون سن الخامسة التي يمكن تفاديها، </w:t>
      </w:r>
      <w:r w:rsidRPr="00FD594C">
        <w:rPr>
          <w:rFonts w:hint="cs"/>
          <w:b/>
          <w:bCs/>
          <w:rtl/>
        </w:rPr>
        <w:t xml:space="preserve">إلا أنها </w:t>
      </w:r>
      <w:r w:rsidRPr="00FD594C">
        <w:rPr>
          <w:b/>
          <w:bCs/>
          <w:rtl/>
        </w:rPr>
        <w:t xml:space="preserve">توصي </w:t>
      </w:r>
      <w:r w:rsidRPr="00FD594C">
        <w:rPr>
          <w:rFonts w:hint="cs"/>
          <w:b/>
          <w:bCs/>
          <w:rtl/>
        </w:rPr>
        <w:t xml:space="preserve">بأن تقوم </w:t>
      </w:r>
      <w:r w:rsidRPr="00FD594C">
        <w:rPr>
          <w:b/>
          <w:bCs/>
          <w:rtl/>
        </w:rPr>
        <w:t>الدولة الطرف بما يلي:</w:t>
      </w:r>
    </w:p>
    <w:p w:rsidR="00EC0A37" w:rsidRPr="00D66032" w:rsidRDefault="005216D0" w:rsidP="003556D5">
      <w:pPr>
        <w:pStyle w:val="SingleTxtGA"/>
        <w:rPr>
          <w:b/>
          <w:bCs/>
          <w:spacing w:val="-4"/>
          <w:rtl/>
          <w:lang w:val="fr-CH" w:bidi="ar-DZ"/>
        </w:rPr>
      </w:pPr>
      <w:r w:rsidRPr="00D66032">
        <w:rPr>
          <w:spacing w:val="-4"/>
          <w:sz w:val="30"/>
          <w:rtl/>
          <w:lang w:val="fr-CH"/>
        </w:rPr>
        <w:tab/>
      </w:r>
      <w:r w:rsidR="00EC0A37" w:rsidRPr="00D66032">
        <w:rPr>
          <w:rFonts w:hint="cs"/>
          <w:spacing w:val="-4"/>
          <w:sz w:val="30"/>
          <w:rtl/>
          <w:lang w:val="fr-CH"/>
        </w:rPr>
        <w:t>(‌أ)</w:t>
      </w:r>
      <w:r w:rsidR="00EC0A37" w:rsidRPr="00D66032">
        <w:rPr>
          <w:rFonts w:hint="cs"/>
          <w:spacing w:val="-4"/>
          <w:sz w:val="30"/>
          <w:rtl/>
          <w:lang w:val="fr-CH"/>
        </w:rPr>
        <w:tab/>
      </w:r>
      <w:r w:rsidR="00EC0A37" w:rsidRPr="00D66032">
        <w:rPr>
          <w:b/>
          <w:bCs/>
          <w:spacing w:val="-4"/>
          <w:rtl/>
        </w:rPr>
        <w:t xml:space="preserve">تخفيض معدل وفيات الأطفال عن طريق </w:t>
      </w:r>
      <w:r w:rsidR="00EC0A37" w:rsidRPr="00D66032">
        <w:rPr>
          <w:rFonts w:hint="cs"/>
          <w:b/>
          <w:bCs/>
          <w:spacing w:val="-4"/>
          <w:rtl/>
        </w:rPr>
        <w:t>زيادة إتاحة</w:t>
      </w:r>
      <w:r w:rsidR="00EC0A37" w:rsidRPr="00D66032">
        <w:rPr>
          <w:b/>
          <w:bCs/>
          <w:spacing w:val="-4"/>
          <w:rtl/>
        </w:rPr>
        <w:t xml:space="preserve"> خدمات الصحة والتغذية والمياه والصرف الصحي والنظافة الصحية و</w:t>
      </w:r>
      <w:r w:rsidR="00EC0A37" w:rsidRPr="00D66032">
        <w:rPr>
          <w:rFonts w:hint="cs"/>
          <w:b/>
          <w:bCs/>
          <w:spacing w:val="-4"/>
          <w:rtl/>
        </w:rPr>
        <w:t>ال</w:t>
      </w:r>
      <w:r w:rsidR="00EC0A37" w:rsidRPr="00D66032">
        <w:rPr>
          <w:b/>
          <w:bCs/>
          <w:spacing w:val="-4"/>
          <w:rtl/>
        </w:rPr>
        <w:t>است</w:t>
      </w:r>
      <w:r w:rsidR="00EC0A37" w:rsidRPr="00D66032">
        <w:rPr>
          <w:rFonts w:hint="cs"/>
          <w:b/>
          <w:bCs/>
          <w:spacing w:val="-4"/>
          <w:rtl/>
        </w:rPr>
        <w:t>فادة من</w:t>
      </w:r>
      <w:r w:rsidR="00EC0A37" w:rsidRPr="00D66032">
        <w:rPr>
          <w:b/>
          <w:bCs/>
          <w:spacing w:val="-4"/>
          <w:rtl/>
        </w:rPr>
        <w:t>ها، وبخاصة في الجزر الخارجية؛</w:t>
      </w:r>
    </w:p>
    <w:p w:rsidR="00EC0A37" w:rsidRPr="00FD594C" w:rsidRDefault="005216D0" w:rsidP="003556D5">
      <w:pPr>
        <w:pStyle w:val="SingleTxtGA"/>
        <w:rPr>
          <w:b/>
          <w:bCs/>
          <w:rtl/>
          <w:lang w:val="fr-CH" w:bidi="ar-DZ"/>
        </w:rPr>
      </w:pPr>
      <w:r>
        <w:rPr>
          <w:sz w:val="30"/>
          <w:rtl/>
          <w:lang w:val="fr-CH"/>
        </w:rPr>
        <w:tab/>
      </w:r>
      <w:r w:rsidR="00EC0A37" w:rsidRPr="00690484">
        <w:rPr>
          <w:rFonts w:hint="cs"/>
          <w:sz w:val="30"/>
          <w:rtl/>
          <w:lang w:val="fr-CH"/>
        </w:rPr>
        <w:t>(‌ب)</w:t>
      </w:r>
      <w:r w:rsidR="00EC0A37" w:rsidRPr="00690484">
        <w:rPr>
          <w:rFonts w:hint="cs"/>
          <w:sz w:val="30"/>
          <w:rtl/>
          <w:lang w:val="fr-CH"/>
        </w:rPr>
        <w:tab/>
      </w:r>
      <w:r w:rsidR="00EC0A37" w:rsidRPr="00FD594C">
        <w:rPr>
          <w:b/>
          <w:bCs/>
          <w:rtl/>
        </w:rPr>
        <w:t>توسيع نطاق</w:t>
      </w:r>
      <w:r w:rsidR="00EC0A37" w:rsidRPr="00FD594C">
        <w:rPr>
          <w:rFonts w:hint="cs"/>
          <w:b/>
          <w:bCs/>
          <w:rtl/>
        </w:rPr>
        <w:t xml:space="preserve"> حملات التطعيم</w:t>
      </w:r>
      <w:r w:rsidR="003556D5" w:rsidRPr="00FD594C">
        <w:rPr>
          <w:b/>
          <w:bCs/>
          <w:rtl/>
        </w:rPr>
        <w:t>، ولا سيما في الجزر الخارجية و</w:t>
      </w:r>
      <w:r w:rsidR="00EC0A37" w:rsidRPr="00FD594C">
        <w:rPr>
          <w:b/>
          <w:bCs/>
          <w:rtl/>
        </w:rPr>
        <w:t xml:space="preserve">الاستثمار </w:t>
      </w:r>
      <w:r w:rsidR="00EC0A37" w:rsidRPr="00FD594C">
        <w:rPr>
          <w:rFonts w:hint="cs"/>
          <w:b/>
          <w:bCs/>
          <w:rtl/>
        </w:rPr>
        <w:t xml:space="preserve">بالقدر الكافي </w:t>
      </w:r>
      <w:r w:rsidR="00EC0A37" w:rsidRPr="00FD594C">
        <w:rPr>
          <w:b/>
          <w:bCs/>
          <w:rtl/>
        </w:rPr>
        <w:t>في التكنولوجيات المناسبة، مثل تسليم المواد وحفظها</w:t>
      </w:r>
      <w:r w:rsidR="00EC0A37" w:rsidRPr="00FD594C">
        <w:rPr>
          <w:rFonts w:hint="cs"/>
          <w:b/>
          <w:bCs/>
          <w:rtl/>
        </w:rPr>
        <w:t>،</w:t>
      </w:r>
      <w:r w:rsidR="00EC0A37" w:rsidRPr="00FD594C">
        <w:rPr>
          <w:b/>
          <w:bCs/>
          <w:rtl/>
        </w:rPr>
        <w:t xml:space="preserve"> و</w:t>
      </w:r>
      <w:r w:rsidR="00EC0A37" w:rsidRPr="00FD594C">
        <w:rPr>
          <w:rFonts w:hint="cs"/>
          <w:b/>
          <w:bCs/>
          <w:rtl/>
        </w:rPr>
        <w:t>توفير ال</w:t>
      </w:r>
      <w:r w:rsidR="00EC0A37" w:rsidRPr="00FD594C">
        <w:rPr>
          <w:b/>
          <w:bCs/>
          <w:rtl/>
        </w:rPr>
        <w:t>قدرات</w:t>
      </w:r>
      <w:r w:rsidR="00EC0A37" w:rsidRPr="00FD594C">
        <w:rPr>
          <w:rFonts w:hint="cs"/>
          <w:b/>
          <w:bCs/>
          <w:rtl/>
        </w:rPr>
        <w:t xml:space="preserve"> من</w:t>
      </w:r>
      <w:r w:rsidR="00EC0A37" w:rsidRPr="00FD594C">
        <w:rPr>
          <w:b/>
          <w:bCs/>
          <w:rtl/>
        </w:rPr>
        <w:t xml:space="preserve"> الموارد البشرية ل</w:t>
      </w:r>
      <w:r w:rsidR="00EC0A37" w:rsidRPr="00FD594C">
        <w:rPr>
          <w:rFonts w:hint="cs"/>
          <w:b/>
          <w:bCs/>
          <w:rtl/>
        </w:rPr>
        <w:t xml:space="preserve">تقديم </w:t>
      </w:r>
      <w:r w:rsidR="00EC0A37" w:rsidRPr="00FD594C">
        <w:rPr>
          <w:b/>
          <w:bCs/>
          <w:rtl/>
        </w:rPr>
        <w:t xml:space="preserve">خدمات </w:t>
      </w:r>
      <w:r w:rsidR="00EC0A37" w:rsidRPr="00FD594C">
        <w:rPr>
          <w:rFonts w:hint="cs"/>
          <w:b/>
          <w:bCs/>
          <w:rtl/>
        </w:rPr>
        <w:t>التطعيم</w:t>
      </w:r>
      <w:r w:rsidR="00EC0A37" w:rsidRPr="00FD594C">
        <w:rPr>
          <w:b/>
          <w:bCs/>
          <w:rtl/>
        </w:rPr>
        <w:t>؛</w:t>
      </w:r>
    </w:p>
    <w:p w:rsidR="00EC0A37" w:rsidRPr="00FD594C" w:rsidRDefault="005216D0" w:rsidP="003556D5">
      <w:pPr>
        <w:pStyle w:val="SingleTxtGA"/>
        <w:rPr>
          <w:b/>
          <w:bCs/>
          <w:rtl/>
          <w:lang w:val="fr-CH" w:bidi="ar-DZ"/>
        </w:rPr>
      </w:pPr>
      <w:r>
        <w:rPr>
          <w:sz w:val="30"/>
          <w:rtl/>
          <w:lang w:val="fr-CH"/>
        </w:rPr>
        <w:tab/>
      </w:r>
      <w:r w:rsidR="00EC0A37" w:rsidRPr="00690484">
        <w:rPr>
          <w:rFonts w:hint="cs"/>
          <w:sz w:val="30"/>
          <w:rtl/>
          <w:lang w:val="fr-CH"/>
        </w:rPr>
        <w:t>(‌ج)</w:t>
      </w:r>
      <w:r w:rsidR="00EC0A37" w:rsidRPr="00690484">
        <w:rPr>
          <w:rFonts w:hint="cs"/>
          <w:sz w:val="30"/>
          <w:rtl/>
          <w:lang w:val="fr-CH"/>
        </w:rPr>
        <w:tab/>
      </w:r>
      <w:r w:rsidR="00EC0A37" w:rsidRPr="00FD594C">
        <w:rPr>
          <w:b/>
          <w:bCs/>
          <w:rtl/>
        </w:rPr>
        <w:t>تنفيذ المبادئ التوجيهية الم</w:t>
      </w:r>
      <w:r w:rsidR="00EC0A37" w:rsidRPr="00FD594C">
        <w:rPr>
          <w:rFonts w:hint="cs"/>
          <w:b/>
          <w:bCs/>
          <w:rtl/>
        </w:rPr>
        <w:t>تكامل</w:t>
      </w:r>
      <w:r w:rsidR="00EC0A37" w:rsidRPr="00FD594C">
        <w:rPr>
          <w:b/>
          <w:bCs/>
          <w:rtl/>
        </w:rPr>
        <w:t>ة لمكافحة سوء التغذية الحاد</w:t>
      </w:r>
      <w:r w:rsidR="00EC0A37" w:rsidRPr="00FD594C">
        <w:rPr>
          <w:rFonts w:hint="cs"/>
          <w:b/>
          <w:bCs/>
          <w:rtl/>
        </w:rPr>
        <w:t>، وهي مبادئ وُضعت حديثاً</w:t>
      </w:r>
      <w:r w:rsidR="00EC0A37" w:rsidRPr="00FD594C">
        <w:rPr>
          <w:b/>
          <w:bCs/>
          <w:rtl/>
        </w:rPr>
        <w:t>؛</w:t>
      </w:r>
    </w:p>
    <w:p w:rsidR="00EC0A37" w:rsidRPr="00FD594C" w:rsidRDefault="005216D0" w:rsidP="003556D5">
      <w:pPr>
        <w:pStyle w:val="SingleTxtGA"/>
        <w:rPr>
          <w:b/>
          <w:bCs/>
          <w:rtl/>
          <w:lang w:val="fr-CH"/>
        </w:rPr>
      </w:pPr>
      <w:r>
        <w:rPr>
          <w:sz w:val="30"/>
          <w:rtl/>
          <w:lang w:val="fr-CH"/>
        </w:rPr>
        <w:tab/>
      </w:r>
      <w:r w:rsidR="00EC0A37" w:rsidRPr="00690484">
        <w:rPr>
          <w:rFonts w:hint="cs"/>
          <w:sz w:val="30"/>
          <w:rtl/>
          <w:lang w:val="fr-CH"/>
        </w:rPr>
        <w:t>(‌د)</w:t>
      </w:r>
      <w:r w:rsidR="00EC0A37" w:rsidRPr="00690484">
        <w:rPr>
          <w:rFonts w:hint="cs"/>
          <w:sz w:val="30"/>
          <w:rtl/>
          <w:lang w:val="fr-CH"/>
        </w:rPr>
        <w:tab/>
      </w:r>
      <w:r w:rsidR="00EC0A37" w:rsidRPr="00FD594C">
        <w:rPr>
          <w:b/>
          <w:bCs/>
          <w:rtl/>
        </w:rPr>
        <w:t>التنفيذ الكامل للمدونة الدولية لتسويق بدائل لبن الأم، ووضع برنامج وطني لحماية الرضاعة الطبيعية و</w:t>
      </w:r>
      <w:r w:rsidR="00EC0A37" w:rsidRPr="00FD594C">
        <w:rPr>
          <w:rFonts w:hint="cs"/>
          <w:b/>
          <w:bCs/>
          <w:rtl/>
        </w:rPr>
        <w:t>التشجيع عليها</w:t>
      </w:r>
      <w:r w:rsidR="00EC0A37" w:rsidRPr="00FD594C">
        <w:rPr>
          <w:b/>
          <w:bCs/>
          <w:rtl/>
        </w:rPr>
        <w:t xml:space="preserve"> ودعمها من خلال حملات شاملة، وتقديم الدعم للأمهات عن طريق </w:t>
      </w:r>
      <w:r w:rsidR="0037616D">
        <w:rPr>
          <w:rFonts w:hint="cs"/>
          <w:b/>
          <w:bCs/>
          <w:rtl/>
        </w:rPr>
        <w:t>ال</w:t>
      </w:r>
      <w:r w:rsidR="00EC0A37" w:rsidRPr="00FD594C">
        <w:rPr>
          <w:b/>
          <w:bCs/>
          <w:rtl/>
        </w:rPr>
        <w:t>هياكل المناسبة</w:t>
      </w:r>
      <w:r w:rsidR="00EC0A37" w:rsidRPr="00FD594C">
        <w:rPr>
          <w:rFonts w:hint="cs"/>
          <w:b/>
          <w:bCs/>
          <w:rtl/>
        </w:rPr>
        <w:t xml:space="preserve"> </w:t>
      </w:r>
      <w:r w:rsidR="00EC0A37" w:rsidRPr="00FD594C">
        <w:rPr>
          <w:b/>
          <w:bCs/>
          <w:rtl/>
        </w:rPr>
        <w:t>لإسداء المشورة، وتنفيذ الخطوات العشر لنجاح الرضاعة الطبيعية، التي وضعتها منظمة الصحة العالمية</w:t>
      </w:r>
      <w:r w:rsidR="003556D5" w:rsidRPr="00FD594C">
        <w:rPr>
          <w:rFonts w:hint="cs"/>
          <w:b/>
          <w:bCs/>
          <w:rtl/>
        </w:rPr>
        <w:t xml:space="preserve"> </w:t>
      </w:r>
      <w:r w:rsidR="00EC0A37" w:rsidRPr="00FD594C">
        <w:rPr>
          <w:rFonts w:hint="cs"/>
          <w:b/>
          <w:bCs/>
          <w:rtl/>
        </w:rPr>
        <w:t>و</w:t>
      </w:r>
      <w:r w:rsidR="00EC0A37" w:rsidRPr="00FD594C">
        <w:rPr>
          <w:b/>
          <w:bCs/>
          <w:rtl/>
        </w:rPr>
        <w:t>اليونيسيف، في جميع المستشفيات والعيادات والمجتمعات المحلية في الدولة الطرف؛</w:t>
      </w:r>
    </w:p>
    <w:p w:rsidR="00EC0A37" w:rsidRPr="00FD594C" w:rsidRDefault="005216D0" w:rsidP="003556D5">
      <w:pPr>
        <w:pStyle w:val="SingleTxtGA"/>
        <w:rPr>
          <w:b/>
          <w:bCs/>
          <w:rtl/>
          <w:lang w:val="fr-CH"/>
        </w:rPr>
      </w:pPr>
      <w:r>
        <w:rPr>
          <w:sz w:val="30"/>
          <w:rtl/>
          <w:lang w:val="fr-CH"/>
        </w:rPr>
        <w:tab/>
      </w:r>
      <w:r w:rsidR="00EC0A37" w:rsidRPr="00690484">
        <w:rPr>
          <w:rFonts w:hint="cs"/>
          <w:sz w:val="30"/>
          <w:rtl/>
          <w:lang w:val="fr-CH"/>
        </w:rPr>
        <w:t>(‌ه)</w:t>
      </w:r>
      <w:r w:rsidR="00EC0A37" w:rsidRPr="00690484">
        <w:rPr>
          <w:rFonts w:hint="cs"/>
          <w:sz w:val="30"/>
          <w:rtl/>
          <w:lang w:val="fr-CH"/>
        </w:rPr>
        <w:tab/>
      </w:r>
      <w:r w:rsidR="00EC0A37" w:rsidRPr="00FD594C">
        <w:rPr>
          <w:rFonts w:hint="cs"/>
          <w:b/>
          <w:bCs/>
          <w:rtl/>
        </w:rPr>
        <w:t>ضمان</w:t>
      </w:r>
      <w:r w:rsidR="00EC0A37" w:rsidRPr="00FD594C">
        <w:rPr>
          <w:b/>
          <w:bCs/>
          <w:rtl/>
        </w:rPr>
        <w:t xml:space="preserve"> توافر ما يكفي من المرافق لعلاج الأطفال، بما في ذلك توافر أعداد كافية من الأخصائيين الصحيين المدربين جيداً </w:t>
      </w:r>
      <w:r w:rsidR="00EC0A37" w:rsidRPr="00FD594C">
        <w:rPr>
          <w:rFonts w:hint="cs"/>
          <w:b/>
          <w:bCs/>
          <w:rtl/>
        </w:rPr>
        <w:t>لرعاية</w:t>
      </w:r>
      <w:r w:rsidR="00EC0A37" w:rsidRPr="00FD594C">
        <w:rPr>
          <w:b/>
          <w:bCs/>
          <w:rtl/>
        </w:rPr>
        <w:t xml:space="preserve"> الأطفال والحوامل، </w:t>
      </w:r>
      <w:r w:rsidR="00EC0A37" w:rsidRPr="00FD594C">
        <w:rPr>
          <w:rFonts w:hint="cs"/>
          <w:b/>
          <w:bCs/>
          <w:rtl/>
        </w:rPr>
        <w:t xml:space="preserve">وعلى وجه الخصوص </w:t>
      </w:r>
      <w:r w:rsidR="00EC0A37" w:rsidRPr="00FD594C">
        <w:rPr>
          <w:b/>
          <w:bCs/>
          <w:rtl/>
        </w:rPr>
        <w:t xml:space="preserve">مرافق التوليد ورعاية </w:t>
      </w:r>
      <w:r w:rsidR="00EC0A37" w:rsidRPr="00FD594C">
        <w:rPr>
          <w:rFonts w:hint="cs"/>
          <w:b/>
          <w:bCs/>
          <w:rtl/>
        </w:rPr>
        <w:t>المواليد الجُدد</w:t>
      </w:r>
      <w:r w:rsidR="00EC0A37" w:rsidRPr="00FD594C">
        <w:rPr>
          <w:b/>
          <w:bCs/>
          <w:rtl/>
        </w:rPr>
        <w:t>، ولا سيما في الجزر الخارجية؛</w:t>
      </w:r>
    </w:p>
    <w:p w:rsidR="00EC0A37" w:rsidRPr="00FD594C" w:rsidRDefault="005216D0" w:rsidP="003556D5">
      <w:pPr>
        <w:pStyle w:val="SingleTxtGA"/>
        <w:rPr>
          <w:b/>
          <w:bCs/>
          <w:rtl/>
          <w:lang w:val="fr-CH"/>
        </w:rPr>
      </w:pPr>
      <w:r>
        <w:rPr>
          <w:sz w:val="30"/>
          <w:rtl/>
          <w:lang w:val="fr-CH"/>
        </w:rPr>
        <w:tab/>
      </w:r>
      <w:r w:rsidR="00EC0A37" w:rsidRPr="00690484">
        <w:rPr>
          <w:rFonts w:hint="cs"/>
          <w:sz w:val="30"/>
          <w:rtl/>
          <w:lang w:val="fr-CH"/>
        </w:rPr>
        <w:t>(‌و)</w:t>
      </w:r>
      <w:r w:rsidR="00EC0A37" w:rsidRPr="00690484">
        <w:rPr>
          <w:rFonts w:hint="cs"/>
          <w:sz w:val="30"/>
          <w:rtl/>
          <w:lang w:val="fr-CH"/>
        </w:rPr>
        <w:tab/>
      </w:r>
      <w:r w:rsidR="00EC0A37" w:rsidRPr="00FD594C">
        <w:rPr>
          <w:b/>
          <w:bCs/>
          <w:rtl/>
        </w:rPr>
        <w:t>إلغاء رسوم الاستشارات الطبية من أجل تسهيل وصول أطفال الأسر المعيشية الفقيرة إلى المستشفيات العامة؛</w:t>
      </w:r>
    </w:p>
    <w:p w:rsidR="00EC0A37" w:rsidRPr="00FD594C" w:rsidRDefault="005216D0" w:rsidP="003556D5">
      <w:pPr>
        <w:pStyle w:val="SingleTxtGA"/>
        <w:rPr>
          <w:b/>
          <w:bCs/>
          <w:rtl/>
          <w:lang w:val="fr-CH"/>
        </w:rPr>
      </w:pPr>
      <w:r>
        <w:rPr>
          <w:sz w:val="30"/>
          <w:rtl/>
          <w:lang w:val="fr-CH"/>
        </w:rPr>
        <w:tab/>
      </w:r>
      <w:r w:rsidR="00EC0A37" w:rsidRPr="00690484">
        <w:rPr>
          <w:rFonts w:hint="cs"/>
          <w:sz w:val="30"/>
          <w:rtl/>
          <w:lang w:val="fr-CH"/>
        </w:rPr>
        <w:t>(‌ز)</w:t>
      </w:r>
      <w:r w:rsidR="00EC0A37" w:rsidRPr="00690484">
        <w:rPr>
          <w:rFonts w:hint="cs"/>
          <w:sz w:val="30"/>
          <w:rtl/>
          <w:lang w:val="fr-CH"/>
        </w:rPr>
        <w:tab/>
      </w:r>
      <w:r w:rsidR="00EC0A37" w:rsidRPr="00FD594C">
        <w:rPr>
          <w:b/>
          <w:bCs/>
          <w:rtl/>
        </w:rPr>
        <w:t xml:space="preserve">تعزيز جهودها الرامية إلى تحسين سبل حصول جميع الأطفال على خدمات الرعاية الصحية الأساسية، ولا سيما في الجزر الخارجية، وتوفير فرق متنقلة </w:t>
      </w:r>
      <w:r w:rsidR="00EC0A37" w:rsidRPr="00FD594C">
        <w:rPr>
          <w:rFonts w:hint="cs"/>
          <w:b/>
          <w:bCs/>
          <w:rtl/>
        </w:rPr>
        <w:t>تقدم ال</w:t>
      </w:r>
      <w:r w:rsidR="00EC0A37" w:rsidRPr="00FD594C">
        <w:rPr>
          <w:b/>
          <w:bCs/>
          <w:rtl/>
        </w:rPr>
        <w:t xml:space="preserve">رعاية </w:t>
      </w:r>
      <w:r w:rsidR="00EC0A37" w:rsidRPr="00FD594C">
        <w:rPr>
          <w:rFonts w:hint="cs"/>
          <w:b/>
          <w:bCs/>
          <w:rtl/>
        </w:rPr>
        <w:lastRenderedPageBreak/>
        <w:t>ال</w:t>
      </w:r>
      <w:r w:rsidR="00EC0A37" w:rsidRPr="00FD594C">
        <w:rPr>
          <w:b/>
          <w:bCs/>
          <w:rtl/>
        </w:rPr>
        <w:t>صحية ودعم</w:t>
      </w:r>
      <w:r w:rsidR="00EC0A37" w:rsidRPr="00FD594C">
        <w:rPr>
          <w:rFonts w:hint="cs"/>
          <w:b/>
          <w:bCs/>
          <w:rtl/>
        </w:rPr>
        <w:t xml:space="preserve"> تلك الفرق</w:t>
      </w:r>
      <w:r w:rsidR="00EC0A37" w:rsidRPr="00FD594C">
        <w:rPr>
          <w:b/>
          <w:bCs/>
          <w:rtl/>
        </w:rPr>
        <w:t xml:space="preserve"> بمزيد من الموارد بحيث تكون متاحة بشكل أكثر تواتراً وتصل إلى عدد أكبر من السكان</w:t>
      </w:r>
      <w:r w:rsidR="00EC0A37" w:rsidRPr="00FD594C">
        <w:rPr>
          <w:rFonts w:hint="cs"/>
          <w:b/>
          <w:bCs/>
          <w:rtl/>
        </w:rPr>
        <w:t>.</w:t>
      </w:r>
    </w:p>
    <w:p w:rsidR="00EC0A37" w:rsidRPr="00690484" w:rsidRDefault="005216D0" w:rsidP="005216D0">
      <w:pPr>
        <w:pStyle w:val="H23GA"/>
        <w:rPr>
          <w:rtl/>
          <w:lang w:val="fr-CH"/>
        </w:rPr>
      </w:pPr>
      <w:r>
        <w:rPr>
          <w:rtl/>
          <w:lang w:val="fr-CH"/>
        </w:rPr>
        <w:tab/>
      </w:r>
      <w:r>
        <w:rPr>
          <w:rtl/>
          <w:lang w:val="fr-CH"/>
        </w:rPr>
        <w:tab/>
      </w:r>
      <w:r w:rsidR="00EC0A37" w:rsidRPr="00690484">
        <w:rPr>
          <w:rtl/>
          <w:lang w:val="fr-CH"/>
        </w:rPr>
        <w:t xml:space="preserve">الصحة العقلية </w:t>
      </w:r>
    </w:p>
    <w:p w:rsidR="00EC0A37" w:rsidRPr="00FD594C" w:rsidRDefault="00EC0A37" w:rsidP="00EC0A37">
      <w:pPr>
        <w:pStyle w:val="SingleTxtGA"/>
        <w:rPr>
          <w:b/>
          <w:bCs/>
          <w:rtl/>
          <w:lang w:val="fr-CH"/>
        </w:rPr>
      </w:pPr>
      <w:r w:rsidRPr="00114FCB">
        <w:rPr>
          <w:rtl/>
          <w:lang w:val="fr-CH" w:bidi="ar-DZ"/>
        </w:rPr>
        <w:t>29-</w:t>
      </w:r>
      <w:r w:rsidRPr="00690484">
        <w:rPr>
          <w:rtl/>
          <w:lang w:val="fr-CH"/>
        </w:rPr>
        <w:tab/>
      </w:r>
      <w:r w:rsidRPr="00FD594C">
        <w:rPr>
          <w:b/>
          <w:bCs/>
          <w:rtl/>
          <w:lang w:eastAsia="zh-TW"/>
        </w:rPr>
        <w:t xml:space="preserve">توصي اللجنة </w:t>
      </w:r>
      <w:r w:rsidRPr="00FD594C">
        <w:rPr>
          <w:rFonts w:hint="cs"/>
          <w:b/>
          <w:bCs/>
          <w:rtl/>
          <w:lang w:eastAsia="zh-TW"/>
        </w:rPr>
        <w:t xml:space="preserve">بأن تعزز </w:t>
      </w:r>
      <w:r w:rsidRPr="00FD594C">
        <w:rPr>
          <w:b/>
          <w:bCs/>
          <w:rtl/>
          <w:lang w:eastAsia="zh-TW"/>
        </w:rPr>
        <w:t>الدولة الطرف نوعية خدمات الصحة العقلية وتوافرها على حد سواء وكذلك البرامج التي تستهدف الأطفال، و</w:t>
      </w:r>
      <w:r w:rsidRPr="00FD594C">
        <w:rPr>
          <w:rFonts w:hint="cs"/>
          <w:b/>
          <w:bCs/>
          <w:rtl/>
          <w:lang w:eastAsia="zh-TW"/>
        </w:rPr>
        <w:t>توصيها</w:t>
      </w:r>
      <w:r w:rsidR="0037616D">
        <w:rPr>
          <w:rFonts w:hint="cs"/>
          <w:b/>
          <w:bCs/>
          <w:rtl/>
          <w:lang w:eastAsia="zh-TW"/>
        </w:rPr>
        <w:t>،</w:t>
      </w:r>
      <w:r w:rsidRPr="00FD594C">
        <w:rPr>
          <w:rFonts w:hint="cs"/>
          <w:b/>
          <w:bCs/>
          <w:rtl/>
          <w:lang w:eastAsia="zh-TW"/>
        </w:rPr>
        <w:t xml:space="preserve"> </w:t>
      </w:r>
      <w:r w:rsidRPr="00FD594C">
        <w:rPr>
          <w:b/>
          <w:bCs/>
          <w:rtl/>
          <w:lang w:eastAsia="zh-TW"/>
        </w:rPr>
        <w:t>على وجه الخصوص</w:t>
      </w:r>
      <w:r w:rsidRPr="00FD594C">
        <w:rPr>
          <w:rFonts w:hint="cs"/>
          <w:b/>
          <w:bCs/>
          <w:rtl/>
          <w:lang w:eastAsia="zh-TW"/>
        </w:rPr>
        <w:t>، بما يلي</w:t>
      </w:r>
      <w:r w:rsidRPr="00FD594C">
        <w:rPr>
          <w:b/>
          <w:bCs/>
          <w:rtl/>
          <w:lang w:eastAsia="zh-TW"/>
        </w:rPr>
        <w:t>:</w:t>
      </w:r>
    </w:p>
    <w:p w:rsidR="00EC0A37" w:rsidRPr="00FD594C" w:rsidRDefault="005216D0" w:rsidP="00D66032">
      <w:pPr>
        <w:pStyle w:val="SingleTxtGA"/>
        <w:rPr>
          <w:b/>
          <w:bCs/>
          <w:rtl/>
          <w:lang w:val="fr-CH"/>
        </w:rPr>
      </w:pPr>
      <w:r>
        <w:rPr>
          <w:sz w:val="30"/>
          <w:rtl/>
          <w:lang w:val="fr-CH"/>
        </w:rPr>
        <w:tab/>
      </w:r>
      <w:r w:rsidR="00EC0A37" w:rsidRPr="00690484">
        <w:rPr>
          <w:rFonts w:hint="cs"/>
          <w:sz w:val="30"/>
          <w:rtl/>
          <w:lang w:val="fr-CH"/>
        </w:rPr>
        <w:t>(أ‌)</w:t>
      </w:r>
      <w:r w:rsidR="00EC0A37" w:rsidRPr="00690484">
        <w:rPr>
          <w:rFonts w:hint="cs"/>
          <w:sz w:val="30"/>
          <w:rtl/>
          <w:lang w:val="fr-CH"/>
        </w:rPr>
        <w:tab/>
      </w:r>
      <w:r w:rsidR="00EC0A37" w:rsidRPr="00FD594C">
        <w:rPr>
          <w:rFonts w:hint="cs"/>
          <w:b/>
          <w:bCs/>
          <w:rtl/>
          <w:lang w:eastAsia="zh-TW"/>
        </w:rPr>
        <w:t>زيادة</w:t>
      </w:r>
      <w:r w:rsidR="00EC0A37" w:rsidRPr="00FD594C">
        <w:rPr>
          <w:b/>
          <w:bCs/>
          <w:rtl/>
          <w:lang w:eastAsia="zh-TW"/>
        </w:rPr>
        <w:t xml:space="preserve"> عدد الأخصائيين في مجال الصحة العقلية للأطفال وضمان توفير ما</w:t>
      </w:r>
      <w:r w:rsidR="00D66032">
        <w:rPr>
          <w:rFonts w:hint="cs"/>
          <w:b/>
          <w:bCs/>
          <w:rtl/>
          <w:lang w:eastAsia="zh-TW"/>
        </w:rPr>
        <w:t> </w:t>
      </w:r>
      <w:r w:rsidR="00EC0A37" w:rsidRPr="00FD594C">
        <w:rPr>
          <w:b/>
          <w:bCs/>
          <w:rtl/>
          <w:lang w:eastAsia="zh-TW"/>
        </w:rPr>
        <w:t xml:space="preserve">يكفي من مرافق الرعاية </w:t>
      </w:r>
      <w:r w:rsidR="00EC0A37" w:rsidRPr="00FD594C">
        <w:rPr>
          <w:rFonts w:hint="cs"/>
          <w:b/>
          <w:bCs/>
          <w:rtl/>
          <w:lang w:eastAsia="zh-TW"/>
        </w:rPr>
        <w:t xml:space="preserve">النفسية والاجتماعية </w:t>
      </w:r>
      <w:r w:rsidR="00EC0A37" w:rsidRPr="00FD594C">
        <w:rPr>
          <w:b/>
          <w:bCs/>
          <w:rtl/>
          <w:lang w:eastAsia="zh-TW"/>
        </w:rPr>
        <w:t>وإعادة</w:t>
      </w:r>
      <w:r w:rsidR="00EC0A37" w:rsidRPr="00FD594C">
        <w:rPr>
          <w:rFonts w:hint="cs"/>
          <w:b/>
          <w:bCs/>
          <w:rtl/>
          <w:lang w:eastAsia="zh-TW"/>
        </w:rPr>
        <w:t>ِ</w:t>
      </w:r>
      <w:r w:rsidR="00EC0A37" w:rsidRPr="00FD594C">
        <w:rPr>
          <w:b/>
          <w:bCs/>
          <w:rtl/>
          <w:lang w:eastAsia="zh-TW"/>
        </w:rPr>
        <w:t xml:space="preserve"> التأهيل وخدمات المرضى الخارجيين خصوصاً للأطفال؛</w:t>
      </w:r>
    </w:p>
    <w:p w:rsidR="00EC0A37" w:rsidRPr="00FD594C" w:rsidRDefault="005216D0" w:rsidP="00EC0A37">
      <w:pPr>
        <w:pStyle w:val="SingleTxtGA"/>
        <w:rPr>
          <w:b/>
          <w:bCs/>
          <w:rtl/>
          <w:lang w:val="fr-CH"/>
        </w:rPr>
      </w:pPr>
      <w:r>
        <w:rPr>
          <w:sz w:val="30"/>
          <w:rtl/>
          <w:lang w:val="fr-CH"/>
        </w:rPr>
        <w:tab/>
      </w:r>
      <w:r w:rsidR="00EC0A37">
        <w:rPr>
          <w:rFonts w:hint="cs"/>
          <w:sz w:val="30"/>
          <w:rtl/>
          <w:lang w:val="fr-CH"/>
        </w:rPr>
        <w:t>(ب‌)</w:t>
      </w:r>
      <w:r w:rsidR="00EC0A37">
        <w:rPr>
          <w:rFonts w:hint="cs"/>
          <w:sz w:val="30"/>
          <w:rtl/>
          <w:lang w:val="fr-CH"/>
        </w:rPr>
        <w:tab/>
      </w:r>
      <w:r w:rsidR="00EC0A37" w:rsidRPr="00FD594C">
        <w:rPr>
          <w:b/>
          <w:bCs/>
          <w:rtl/>
          <w:lang w:eastAsia="zh-TW"/>
        </w:rPr>
        <w:t>تعزيز الجهود الرامية إلى الحد من الانتحار بين الأطفال</w:t>
      </w:r>
      <w:r w:rsidR="00EC0A37" w:rsidRPr="00FD594C">
        <w:rPr>
          <w:rFonts w:hint="cs"/>
          <w:b/>
          <w:bCs/>
          <w:rtl/>
          <w:lang w:eastAsia="zh-TW"/>
        </w:rPr>
        <w:t xml:space="preserve"> والمراهقين</w:t>
      </w:r>
      <w:r w:rsidR="00EC0A37" w:rsidRPr="00FD594C">
        <w:rPr>
          <w:b/>
          <w:bCs/>
          <w:rtl/>
          <w:lang w:eastAsia="zh-TW"/>
        </w:rPr>
        <w:t xml:space="preserve">، </w:t>
      </w:r>
      <w:r w:rsidR="00EC0A37" w:rsidRPr="00FD594C">
        <w:rPr>
          <w:rFonts w:hint="cs"/>
          <w:b/>
          <w:bCs/>
          <w:rtl/>
          <w:lang w:eastAsia="zh-TW"/>
        </w:rPr>
        <w:t>بسبل منها</w:t>
      </w:r>
      <w:r w:rsidR="00EC0A37" w:rsidRPr="00FD594C">
        <w:rPr>
          <w:b/>
          <w:bCs/>
          <w:rtl/>
          <w:lang w:eastAsia="zh-TW"/>
        </w:rPr>
        <w:t xml:space="preserve"> زيادة توافر خدمات الإرشاد النفسي والعاملين في الحقل الاجتماعي في المدارس والمجتمعات المحلية</w:t>
      </w:r>
      <w:r w:rsidR="00EC0A37" w:rsidRPr="00FD594C">
        <w:rPr>
          <w:rFonts w:hint="cs"/>
          <w:b/>
          <w:bCs/>
          <w:rtl/>
          <w:lang w:eastAsia="zh-TW"/>
        </w:rPr>
        <w:t>،</w:t>
      </w:r>
      <w:r w:rsidR="00EC0A37" w:rsidRPr="00FD594C">
        <w:rPr>
          <w:b/>
          <w:bCs/>
          <w:rtl/>
          <w:lang w:eastAsia="zh-TW"/>
        </w:rPr>
        <w:t xml:space="preserve"> وضمان تلقي جميع المهنيين العاملين مع الأطفال ومن أجلهم التدريب الذي يؤهلهم لكشف الميول الانتحارية ومشاكل الصحة العقلية ومعالجتها في وقت مبكر</w:t>
      </w:r>
      <w:r w:rsidR="00EC0A37" w:rsidRPr="00FD594C">
        <w:rPr>
          <w:rFonts w:hint="cs"/>
          <w:b/>
          <w:bCs/>
          <w:rtl/>
          <w:lang w:eastAsia="zh-TW"/>
        </w:rPr>
        <w:t>.</w:t>
      </w:r>
    </w:p>
    <w:p w:rsidR="00EC0A37" w:rsidRDefault="005216D0" w:rsidP="005216D0">
      <w:pPr>
        <w:pStyle w:val="H23GA"/>
        <w:rPr>
          <w:rtl/>
          <w:lang w:val="fr-CH"/>
        </w:rPr>
      </w:pPr>
      <w:r>
        <w:rPr>
          <w:rtl/>
          <w:lang w:val="fr-CH" w:bidi="ar-DZ"/>
        </w:rPr>
        <w:tab/>
      </w:r>
      <w:r>
        <w:rPr>
          <w:rtl/>
          <w:lang w:val="fr-CH" w:bidi="ar-DZ"/>
        </w:rPr>
        <w:tab/>
      </w:r>
      <w:r w:rsidR="00EC0A37" w:rsidRPr="00690484">
        <w:rPr>
          <w:rFonts w:hint="cs"/>
          <w:rtl/>
          <w:lang w:val="fr-CH" w:bidi="ar-DZ"/>
        </w:rPr>
        <w:t xml:space="preserve">صحة المراهقين </w:t>
      </w:r>
    </w:p>
    <w:p w:rsidR="00EC0A37" w:rsidRPr="00FD594C" w:rsidRDefault="00EC0A37" w:rsidP="00EC0A37">
      <w:pPr>
        <w:pStyle w:val="SingleTxtGA"/>
        <w:rPr>
          <w:rtl/>
          <w:lang w:val="fr-CH"/>
        </w:rPr>
      </w:pPr>
      <w:r w:rsidRPr="00FD594C">
        <w:rPr>
          <w:rtl/>
          <w:lang w:val="fr-CH" w:bidi="ar-DZ"/>
        </w:rPr>
        <w:t>30-</w:t>
      </w:r>
      <w:r w:rsidRPr="00FD594C">
        <w:rPr>
          <w:rtl/>
          <w:lang w:val="fr-CH"/>
        </w:rPr>
        <w:tab/>
      </w:r>
      <w:r w:rsidRPr="00FD594C">
        <w:rPr>
          <w:rtl/>
          <w:lang w:eastAsia="zh-TW"/>
        </w:rPr>
        <w:t xml:space="preserve">يساور اللجنة قلق </w:t>
      </w:r>
      <w:r w:rsidRPr="00FD594C">
        <w:rPr>
          <w:rFonts w:hint="cs"/>
          <w:rtl/>
          <w:lang w:eastAsia="zh-TW"/>
        </w:rPr>
        <w:t>حيال</w:t>
      </w:r>
      <w:r w:rsidRPr="00FD594C">
        <w:rPr>
          <w:rtl/>
          <w:lang w:eastAsia="zh-TW"/>
        </w:rPr>
        <w:t xml:space="preserve"> ما يلي:</w:t>
      </w:r>
    </w:p>
    <w:p w:rsidR="00EC0A37" w:rsidRPr="00FD594C" w:rsidRDefault="005216D0" w:rsidP="00EC0A37">
      <w:pPr>
        <w:pStyle w:val="SingleTxtGA"/>
        <w:rPr>
          <w:rtl/>
          <w:lang w:val="fr-CH"/>
        </w:rPr>
      </w:pPr>
      <w:r w:rsidRPr="00FD594C">
        <w:rPr>
          <w:sz w:val="30"/>
          <w:rtl/>
          <w:lang w:val="fr-CH"/>
        </w:rPr>
        <w:tab/>
      </w:r>
      <w:r w:rsidR="00EC0A37" w:rsidRPr="00FD594C">
        <w:rPr>
          <w:rFonts w:hint="cs"/>
          <w:sz w:val="30"/>
          <w:rtl/>
          <w:lang w:val="fr-CH"/>
        </w:rPr>
        <w:t>(‌أ)</w:t>
      </w:r>
      <w:r w:rsidR="00EC0A37" w:rsidRPr="00FD594C">
        <w:rPr>
          <w:rFonts w:hint="cs"/>
          <w:sz w:val="30"/>
          <w:rtl/>
          <w:lang w:val="fr-CH"/>
        </w:rPr>
        <w:tab/>
      </w:r>
      <w:r w:rsidR="00EC0A37" w:rsidRPr="00FD594C">
        <w:rPr>
          <w:rFonts w:hint="cs"/>
          <w:rtl/>
          <w:lang w:val="fr-CH"/>
        </w:rPr>
        <w:t xml:space="preserve">ارتفاع </w:t>
      </w:r>
      <w:r w:rsidR="00EC0A37" w:rsidRPr="00FD594C">
        <w:rPr>
          <w:rtl/>
          <w:lang w:val="fr-CH"/>
        </w:rPr>
        <w:t>معدل حمل المراهقات و</w:t>
      </w:r>
      <w:r w:rsidR="00EC0A37" w:rsidRPr="00FD594C">
        <w:rPr>
          <w:rFonts w:hint="cs"/>
          <w:rtl/>
          <w:lang w:val="fr-CH"/>
        </w:rPr>
        <w:t>الإصابة ب</w:t>
      </w:r>
      <w:r w:rsidR="00EC0A37" w:rsidRPr="00FD594C">
        <w:rPr>
          <w:rtl/>
          <w:lang w:val="fr-CH"/>
        </w:rPr>
        <w:t xml:space="preserve">الأمراض المنقولة جنسياً في </w:t>
      </w:r>
      <w:r w:rsidR="00EC0A37" w:rsidRPr="00FD594C">
        <w:rPr>
          <w:rFonts w:hint="cs"/>
          <w:rtl/>
          <w:lang w:val="fr-CH"/>
        </w:rPr>
        <w:t>صفوف</w:t>
      </w:r>
      <w:r w:rsidR="00EC0A37" w:rsidRPr="00FD594C">
        <w:rPr>
          <w:rtl/>
          <w:lang w:val="fr-CH"/>
        </w:rPr>
        <w:t xml:space="preserve"> المراهقين؛</w:t>
      </w:r>
    </w:p>
    <w:p w:rsidR="00EC0A37" w:rsidRPr="00FD594C" w:rsidRDefault="005216D0" w:rsidP="00EC0A37">
      <w:pPr>
        <w:pStyle w:val="SingleTxtGA"/>
        <w:rPr>
          <w:rtl/>
          <w:lang w:val="fr-CH"/>
        </w:rPr>
      </w:pPr>
      <w:r w:rsidRPr="00FD594C">
        <w:rPr>
          <w:sz w:val="30"/>
          <w:rtl/>
          <w:lang w:val="fr-CH"/>
        </w:rPr>
        <w:tab/>
      </w:r>
      <w:r w:rsidR="00EC0A37" w:rsidRPr="00FD594C">
        <w:rPr>
          <w:rFonts w:hint="cs"/>
          <w:sz w:val="30"/>
          <w:rtl/>
          <w:lang w:val="fr-CH"/>
        </w:rPr>
        <w:t>(‌ب)</w:t>
      </w:r>
      <w:r w:rsidR="00EC0A37" w:rsidRPr="00FD594C">
        <w:rPr>
          <w:rFonts w:hint="cs"/>
          <w:sz w:val="30"/>
          <w:rtl/>
          <w:lang w:val="fr-CH"/>
        </w:rPr>
        <w:tab/>
      </w:r>
      <w:r w:rsidR="00EC0A37" w:rsidRPr="00FD594C">
        <w:rPr>
          <w:rtl/>
          <w:lang w:val="fr-CH"/>
        </w:rPr>
        <w:t>عدم توافر التثقيف الجنسي المناسب ل</w:t>
      </w:r>
      <w:r w:rsidR="00EC0A37" w:rsidRPr="00FD594C">
        <w:rPr>
          <w:rFonts w:hint="cs"/>
          <w:rtl/>
          <w:lang w:val="fr-CH"/>
        </w:rPr>
        <w:t>هذه ا</w:t>
      </w:r>
      <w:r w:rsidR="00EC0A37" w:rsidRPr="00FD594C">
        <w:rPr>
          <w:rtl/>
          <w:lang w:val="fr-CH"/>
        </w:rPr>
        <w:t>لفئة العمرية في المناهج المدرسية؛</w:t>
      </w:r>
    </w:p>
    <w:p w:rsidR="00EC0A37" w:rsidRPr="00FD594C" w:rsidRDefault="005216D0" w:rsidP="00D66032">
      <w:pPr>
        <w:pStyle w:val="SingleTxtGA"/>
        <w:rPr>
          <w:rtl/>
          <w:lang w:val="fr-CH"/>
        </w:rPr>
      </w:pPr>
      <w:r w:rsidRPr="00FD594C">
        <w:rPr>
          <w:sz w:val="30"/>
          <w:rtl/>
          <w:lang w:val="fr-CH"/>
        </w:rPr>
        <w:tab/>
      </w:r>
      <w:r w:rsidR="00EC0A37" w:rsidRPr="00FD594C">
        <w:rPr>
          <w:rFonts w:hint="cs"/>
          <w:sz w:val="30"/>
          <w:rtl/>
          <w:lang w:val="fr-CH"/>
        </w:rPr>
        <w:t>(‌ج)</w:t>
      </w:r>
      <w:r w:rsidR="00EC0A37" w:rsidRPr="00FD594C">
        <w:rPr>
          <w:rFonts w:hint="cs"/>
          <w:sz w:val="30"/>
          <w:rtl/>
          <w:lang w:val="fr-CH"/>
        </w:rPr>
        <w:tab/>
      </w:r>
      <w:r w:rsidR="00EC0A37" w:rsidRPr="00FD594C">
        <w:rPr>
          <w:rtl/>
          <w:lang w:val="fr-CH"/>
        </w:rPr>
        <w:t xml:space="preserve">تجريم الإجهاض، إلا عندما تكون حياة المرأة أو الفتاة الحامل في خطر، وهو ما </w:t>
      </w:r>
      <w:r w:rsidR="00EC0A37" w:rsidRPr="00FD594C">
        <w:rPr>
          <w:rFonts w:hint="cs"/>
          <w:rtl/>
          <w:lang w:val="fr-CH"/>
        </w:rPr>
        <w:t>يدفع</w:t>
      </w:r>
      <w:r w:rsidR="00EC0A37" w:rsidRPr="00FD594C">
        <w:rPr>
          <w:rtl/>
          <w:lang w:val="fr-CH"/>
        </w:rPr>
        <w:t xml:space="preserve"> بالمراهقات إلى الإجهاض غير المأمون </w:t>
      </w:r>
      <w:r w:rsidR="00EC0A37" w:rsidRPr="00FD594C">
        <w:rPr>
          <w:rFonts w:hint="cs"/>
          <w:rtl/>
          <w:lang w:val="fr-CH"/>
        </w:rPr>
        <w:t>مع م</w:t>
      </w:r>
      <w:r w:rsidR="00EC0A37" w:rsidRPr="00FD594C">
        <w:rPr>
          <w:rtl/>
          <w:lang w:val="fr-CH"/>
        </w:rPr>
        <w:t>ا يترتب عل</w:t>
      </w:r>
      <w:r w:rsidR="00EC0A37" w:rsidRPr="00FD594C">
        <w:rPr>
          <w:rFonts w:hint="cs"/>
          <w:rtl/>
          <w:lang w:val="fr-CH"/>
        </w:rPr>
        <w:t xml:space="preserve">يه </w:t>
      </w:r>
      <w:r w:rsidR="00EC0A37" w:rsidRPr="00FD594C">
        <w:rPr>
          <w:rtl/>
          <w:lang w:val="fr-CH"/>
        </w:rPr>
        <w:t>من مخاطر على حياتهن وصحتهن</w:t>
      </w:r>
      <w:r w:rsidR="00D66032">
        <w:rPr>
          <w:rFonts w:hint="cs"/>
          <w:rtl/>
          <w:lang w:val="fr-CH"/>
        </w:rPr>
        <w:t>؛</w:t>
      </w:r>
    </w:p>
    <w:p w:rsidR="00EC0A37" w:rsidRPr="00FD594C" w:rsidRDefault="005216D0" w:rsidP="00EC0A37">
      <w:pPr>
        <w:pStyle w:val="SingleTxtGA"/>
        <w:rPr>
          <w:rtl/>
          <w:lang w:val="fr-CH"/>
        </w:rPr>
      </w:pPr>
      <w:r w:rsidRPr="00FD594C">
        <w:rPr>
          <w:sz w:val="30"/>
          <w:rtl/>
          <w:lang w:val="fr-CH"/>
        </w:rPr>
        <w:tab/>
      </w:r>
      <w:r w:rsidR="00EC0A37" w:rsidRPr="00FD594C">
        <w:rPr>
          <w:rFonts w:hint="cs"/>
          <w:sz w:val="30"/>
          <w:rtl/>
          <w:lang w:val="fr-CH"/>
        </w:rPr>
        <w:t>(‌د)</w:t>
      </w:r>
      <w:r w:rsidR="00EC0A37" w:rsidRPr="00FD594C">
        <w:rPr>
          <w:rFonts w:hint="cs"/>
          <w:sz w:val="30"/>
          <w:rtl/>
          <w:lang w:val="fr-CH"/>
        </w:rPr>
        <w:tab/>
      </w:r>
      <w:r w:rsidR="00EC0A37" w:rsidRPr="00FD594C">
        <w:rPr>
          <w:rtl/>
          <w:lang w:val="fr-CH"/>
        </w:rPr>
        <w:t xml:space="preserve">محدودية سُبل حصول الفتيات المراهقات على خدمات الصحة الإنجابية والجنسية الآمنة، </w:t>
      </w:r>
      <w:r w:rsidR="00EC0A37" w:rsidRPr="00FD594C">
        <w:rPr>
          <w:rFonts w:hint="cs"/>
          <w:rtl/>
          <w:lang w:val="fr-CH"/>
        </w:rPr>
        <w:t>وخصوصا</w:t>
      </w:r>
      <w:r w:rsidR="0037616D">
        <w:rPr>
          <w:rFonts w:hint="cs"/>
          <w:rtl/>
          <w:lang w:val="fr-CH"/>
        </w:rPr>
        <w:t>ً</w:t>
      </w:r>
      <w:r w:rsidR="00EC0A37" w:rsidRPr="00FD594C">
        <w:rPr>
          <w:rtl/>
          <w:lang w:val="fr-CH"/>
        </w:rPr>
        <w:t xml:space="preserve"> في الجزر الخارجية، ومحدودية سُبل حصولهن على وسائل منع الحمل،</w:t>
      </w:r>
      <w:r w:rsidR="00EC0A37" w:rsidRPr="00FD594C">
        <w:rPr>
          <w:rFonts w:hint="cs"/>
          <w:rtl/>
          <w:lang w:val="fr-CH"/>
        </w:rPr>
        <w:t xml:space="preserve"> وهذا أيضاً</w:t>
      </w:r>
      <w:r w:rsidR="00EC0A37" w:rsidRPr="00FD594C">
        <w:rPr>
          <w:rtl/>
          <w:lang w:val="fr-CH"/>
        </w:rPr>
        <w:t xml:space="preserve"> </w:t>
      </w:r>
      <w:r w:rsidR="00EC0A37" w:rsidRPr="00FD594C">
        <w:rPr>
          <w:rFonts w:hint="cs"/>
          <w:rtl/>
          <w:lang w:val="fr-CH"/>
        </w:rPr>
        <w:t>بسب</w:t>
      </w:r>
      <w:r w:rsidR="00EC0A37" w:rsidRPr="00FD594C">
        <w:rPr>
          <w:rtl/>
          <w:lang w:val="fr-CH"/>
        </w:rPr>
        <w:t xml:space="preserve"> الخوف من الوصم؛ </w:t>
      </w:r>
    </w:p>
    <w:p w:rsidR="00EC0A37" w:rsidRPr="00FD594C" w:rsidRDefault="005216D0" w:rsidP="00EC0A37">
      <w:pPr>
        <w:pStyle w:val="SingleTxtGA"/>
        <w:rPr>
          <w:rtl/>
          <w:lang w:val="fr-CH"/>
        </w:rPr>
      </w:pPr>
      <w:r w:rsidRPr="00FD594C">
        <w:rPr>
          <w:sz w:val="30"/>
          <w:rtl/>
          <w:lang w:val="fr-CH"/>
        </w:rPr>
        <w:tab/>
      </w:r>
      <w:r w:rsidR="00EC0A37" w:rsidRPr="00FD594C">
        <w:rPr>
          <w:rFonts w:hint="cs"/>
          <w:sz w:val="30"/>
          <w:rtl/>
          <w:lang w:val="fr-CH"/>
        </w:rPr>
        <w:t>(‌ه)</w:t>
      </w:r>
      <w:r w:rsidR="00EC0A37" w:rsidRPr="00FD594C">
        <w:rPr>
          <w:rFonts w:hint="cs"/>
          <w:sz w:val="30"/>
          <w:rtl/>
          <w:lang w:val="fr-CH"/>
        </w:rPr>
        <w:tab/>
      </w:r>
      <w:r w:rsidR="00EC0A37" w:rsidRPr="00FD594C">
        <w:rPr>
          <w:rtl/>
          <w:lang w:val="fr-CH"/>
        </w:rPr>
        <w:t xml:space="preserve">عدم وجود سياسة أو خطة عمل </w:t>
      </w:r>
      <w:r w:rsidR="00EC0A37" w:rsidRPr="00FD594C">
        <w:rPr>
          <w:rFonts w:hint="cs"/>
          <w:rtl/>
          <w:lang w:val="fr-CH"/>
        </w:rPr>
        <w:t>تتصدى</w:t>
      </w:r>
      <w:r w:rsidR="00EC0A37" w:rsidRPr="00FD594C">
        <w:rPr>
          <w:rtl/>
          <w:lang w:val="fr-CH"/>
        </w:rPr>
        <w:t xml:space="preserve"> </w:t>
      </w:r>
      <w:r w:rsidR="00EC0A37" w:rsidRPr="00FD594C">
        <w:rPr>
          <w:rFonts w:hint="cs"/>
          <w:rtl/>
          <w:lang w:val="fr-CH"/>
        </w:rPr>
        <w:t>لتعاطي</w:t>
      </w:r>
      <w:r w:rsidR="00EC0A37" w:rsidRPr="00FD594C">
        <w:rPr>
          <w:rtl/>
          <w:lang w:val="fr-CH"/>
        </w:rPr>
        <w:t xml:space="preserve"> الكحول والتدخين والمخدرات في صفوف المراهقين و</w:t>
      </w:r>
      <w:r w:rsidR="00EC0A37" w:rsidRPr="00FD594C">
        <w:rPr>
          <w:rFonts w:hint="cs"/>
          <w:rtl/>
          <w:lang w:val="fr-CH"/>
        </w:rPr>
        <w:t>قل</w:t>
      </w:r>
      <w:r w:rsidR="00EC0A37" w:rsidRPr="00FD594C">
        <w:rPr>
          <w:rtl/>
          <w:lang w:val="fr-CH"/>
        </w:rPr>
        <w:t>ة البرامج والخدمات المتاحة للمتضررين</w:t>
      </w:r>
      <w:r w:rsidR="00EC0A37" w:rsidRPr="00FD594C">
        <w:rPr>
          <w:rFonts w:hint="cs"/>
          <w:rtl/>
          <w:lang w:val="fr-CH"/>
        </w:rPr>
        <w:t xml:space="preserve"> منهم</w:t>
      </w:r>
      <w:r w:rsidR="00EC0A37" w:rsidRPr="00FD594C">
        <w:rPr>
          <w:rtl/>
          <w:lang w:val="fr-CH"/>
        </w:rPr>
        <w:t>.</w:t>
      </w:r>
    </w:p>
    <w:p w:rsidR="00EC0A37" w:rsidRPr="00FD594C" w:rsidRDefault="00EC0A37" w:rsidP="00EC0A37">
      <w:pPr>
        <w:pStyle w:val="SingleTxtGA"/>
        <w:rPr>
          <w:b/>
          <w:bCs/>
          <w:rtl/>
          <w:lang w:val="fr-CH"/>
        </w:rPr>
      </w:pPr>
      <w:r w:rsidRPr="00114FCB">
        <w:rPr>
          <w:rtl/>
          <w:lang w:val="fr-CH" w:bidi="ar-DZ"/>
        </w:rPr>
        <w:t>31-</w:t>
      </w:r>
      <w:r>
        <w:rPr>
          <w:rtl/>
          <w:lang w:val="fr-CH"/>
        </w:rPr>
        <w:tab/>
      </w:r>
      <w:r w:rsidRPr="00FD594C">
        <w:rPr>
          <w:rFonts w:hint="cs"/>
          <w:b/>
          <w:bCs/>
          <w:rtl/>
          <w:lang w:eastAsia="zh-TW"/>
        </w:rPr>
        <w:t>و</w:t>
      </w:r>
      <w:r w:rsidRPr="00FD594C">
        <w:rPr>
          <w:b/>
          <w:bCs/>
          <w:rtl/>
          <w:lang w:eastAsia="zh-TW"/>
        </w:rPr>
        <w:t xml:space="preserve">في معرض الإشارة إلى </w:t>
      </w:r>
      <w:r w:rsidRPr="00FD594C">
        <w:rPr>
          <w:rFonts w:hint="cs"/>
          <w:b/>
          <w:bCs/>
          <w:rtl/>
          <w:lang w:eastAsia="zh-TW"/>
        </w:rPr>
        <w:t>ال</w:t>
      </w:r>
      <w:r w:rsidRPr="00FD594C">
        <w:rPr>
          <w:b/>
          <w:bCs/>
          <w:rtl/>
          <w:lang w:eastAsia="zh-TW"/>
        </w:rPr>
        <w:t>تعليقي</w:t>
      </w:r>
      <w:r w:rsidRPr="00FD594C">
        <w:rPr>
          <w:rFonts w:hint="cs"/>
          <w:b/>
          <w:bCs/>
          <w:rtl/>
          <w:lang w:eastAsia="zh-TW"/>
        </w:rPr>
        <w:t>ن</w:t>
      </w:r>
      <w:r w:rsidRPr="00FD594C">
        <w:rPr>
          <w:b/>
          <w:bCs/>
          <w:rtl/>
          <w:lang w:eastAsia="zh-TW"/>
        </w:rPr>
        <w:t xml:space="preserve"> العامين رقم </w:t>
      </w:r>
      <w:r w:rsidR="00D66032">
        <w:rPr>
          <w:rFonts w:hint="cs"/>
          <w:b/>
          <w:bCs/>
          <w:rtl/>
          <w:lang w:eastAsia="zh-TW"/>
        </w:rPr>
        <w:t>3</w:t>
      </w:r>
      <w:r w:rsidRPr="00FD594C">
        <w:rPr>
          <w:b/>
          <w:bCs/>
          <w:rtl/>
          <w:lang w:eastAsia="zh-TW"/>
        </w:rPr>
        <w:t>(2003) بشأن فيروس نقص المناعة البشرية/الإيدز وحقوق الطفل ورقم</w:t>
      </w:r>
      <w:r w:rsidRPr="00FD594C">
        <w:rPr>
          <w:rFonts w:hint="cs"/>
          <w:b/>
          <w:bCs/>
          <w:rtl/>
          <w:lang w:eastAsia="zh-TW"/>
        </w:rPr>
        <w:t xml:space="preserve"> 4</w:t>
      </w:r>
      <w:r w:rsidRPr="00FD594C">
        <w:rPr>
          <w:b/>
          <w:bCs/>
          <w:rtl/>
          <w:lang w:eastAsia="zh-TW"/>
        </w:rPr>
        <w:t>(2003) بشأن صحة المراهقين ونموهم في سياق الاتفاقية</w:t>
      </w:r>
      <w:r w:rsidRPr="00FD594C">
        <w:rPr>
          <w:rFonts w:hint="cs"/>
          <w:b/>
          <w:bCs/>
          <w:rtl/>
          <w:lang w:eastAsia="zh-TW"/>
        </w:rPr>
        <w:t xml:space="preserve"> الصادرين عن اللجنة</w:t>
      </w:r>
      <w:r w:rsidRPr="00FD594C">
        <w:rPr>
          <w:b/>
          <w:bCs/>
          <w:rtl/>
          <w:lang w:eastAsia="zh-TW"/>
        </w:rPr>
        <w:t xml:space="preserve">، تحيط علماً بالغايتين 3-5 و3-7 من أهداف التنمية المستدامة، </w:t>
      </w:r>
      <w:r w:rsidRPr="00FD594C">
        <w:rPr>
          <w:rFonts w:hint="cs"/>
          <w:b/>
          <w:bCs/>
          <w:rtl/>
          <w:lang w:eastAsia="zh-TW"/>
        </w:rPr>
        <w:t xml:space="preserve">إلاّ أنها توصي بأن تقوم </w:t>
      </w:r>
      <w:r w:rsidRPr="00FD594C">
        <w:rPr>
          <w:b/>
          <w:bCs/>
          <w:rtl/>
          <w:lang w:eastAsia="zh-TW"/>
        </w:rPr>
        <w:t>الدولة الطرف بما يلي:</w:t>
      </w:r>
    </w:p>
    <w:p w:rsidR="00EC0A37" w:rsidRPr="00FD594C" w:rsidRDefault="005216D0" w:rsidP="00EC0A37">
      <w:pPr>
        <w:pStyle w:val="SingleTxtGA"/>
        <w:rPr>
          <w:b/>
          <w:bCs/>
          <w:rtl/>
          <w:lang w:val="fr-CH"/>
        </w:rPr>
      </w:pPr>
      <w:r>
        <w:rPr>
          <w:rtl/>
          <w:lang w:val="fr-CH"/>
        </w:rPr>
        <w:tab/>
      </w:r>
      <w:r w:rsidR="00EC0A37" w:rsidRPr="00690484">
        <w:rPr>
          <w:rFonts w:hint="cs"/>
          <w:rtl/>
          <w:lang w:val="fr-CH"/>
        </w:rPr>
        <w:t>(‌أ)</w:t>
      </w:r>
      <w:r w:rsidR="00EC0A37" w:rsidRPr="00690484">
        <w:rPr>
          <w:rFonts w:hint="cs"/>
          <w:rtl/>
          <w:lang w:val="fr-CH"/>
        </w:rPr>
        <w:tab/>
      </w:r>
      <w:r w:rsidR="00EC0A37" w:rsidRPr="00FD594C">
        <w:rPr>
          <w:b/>
          <w:bCs/>
          <w:rtl/>
          <w:lang w:eastAsia="zh-TW"/>
        </w:rPr>
        <w:t>اعتماد سياسة شاملة جديدة بشأن الصحة الجنسية والإنجابية للمراهقين تولي اهتماماً لجميع جوانب الوقاية، وخصوصاً الوقاية من الأمراض المنقولة جنسياً،</w:t>
      </w:r>
      <w:r w:rsidR="00EC0A37" w:rsidRPr="00FD594C">
        <w:rPr>
          <w:rFonts w:hint="cs"/>
          <w:b/>
          <w:bCs/>
          <w:rtl/>
          <w:lang w:eastAsia="zh-TW"/>
        </w:rPr>
        <w:t xml:space="preserve"> </w:t>
      </w:r>
      <w:r w:rsidR="00EC0A37" w:rsidRPr="00FD594C">
        <w:rPr>
          <w:b/>
          <w:bCs/>
          <w:rtl/>
          <w:lang w:eastAsia="zh-TW"/>
        </w:rPr>
        <w:t>بما في</w:t>
      </w:r>
      <w:r w:rsidR="00EC0A37" w:rsidRPr="00FD594C">
        <w:rPr>
          <w:rFonts w:hint="cs"/>
          <w:b/>
          <w:bCs/>
          <w:rtl/>
          <w:lang w:eastAsia="zh-TW"/>
        </w:rPr>
        <w:t>ها</w:t>
      </w:r>
      <w:r w:rsidR="00EC0A37" w:rsidRPr="00FD594C">
        <w:rPr>
          <w:b/>
          <w:bCs/>
          <w:rtl/>
          <w:lang w:eastAsia="zh-TW"/>
        </w:rPr>
        <w:t xml:space="preserve"> مرض نقص المناعة</w:t>
      </w:r>
      <w:r w:rsidR="00EC0A37" w:rsidRPr="00FD594C">
        <w:rPr>
          <w:rFonts w:hint="cs"/>
          <w:b/>
          <w:bCs/>
          <w:rtl/>
          <w:lang w:eastAsia="zh-TW"/>
        </w:rPr>
        <w:t xml:space="preserve"> البشرية</w:t>
      </w:r>
      <w:r w:rsidR="00D66032">
        <w:rPr>
          <w:b/>
          <w:bCs/>
          <w:rtl/>
          <w:lang w:eastAsia="zh-TW"/>
        </w:rPr>
        <w:t>/الإيدز، ومن الحمل المبكر؛</w:t>
      </w:r>
      <w:r w:rsidR="00D66032">
        <w:rPr>
          <w:rFonts w:hint="cs"/>
          <w:b/>
          <w:bCs/>
          <w:rtl/>
          <w:lang w:eastAsia="zh-TW"/>
        </w:rPr>
        <w:t xml:space="preserve"> </w:t>
      </w:r>
    </w:p>
    <w:p w:rsidR="00EC0A37" w:rsidRPr="00FD594C" w:rsidRDefault="005216D0" w:rsidP="00D66032">
      <w:pPr>
        <w:pStyle w:val="SingleTxtGA"/>
        <w:spacing w:line="370" w:lineRule="exact"/>
        <w:rPr>
          <w:b/>
          <w:bCs/>
          <w:rtl/>
          <w:lang w:val="fr-CH"/>
        </w:rPr>
      </w:pPr>
      <w:r>
        <w:rPr>
          <w:rtl/>
          <w:lang w:val="fr-CH"/>
        </w:rPr>
        <w:lastRenderedPageBreak/>
        <w:tab/>
      </w:r>
      <w:r w:rsidR="00EC0A37">
        <w:rPr>
          <w:rFonts w:hint="cs"/>
          <w:rtl/>
          <w:lang w:val="fr-CH"/>
        </w:rPr>
        <w:t>(‌ب)</w:t>
      </w:r>
      <w:r w:rsidR="00EC0A37">
        <w:rPr>
          <w:rFonts w:hint="cs"/>
          <w:rtl/>
          <w:lang w:val="fr-CH"/>
        </w:rPr>
        <w:tab/>
      </w:r>
      <w:r w:rsidR="00EC0A37" w:rsidRPr="00FD594C">
        <w:rPr>
          <w:b/>
          <w:bCs/>
          <w:rtl/>
          <w:lang w:eastAsia="zh-TW"/>
        </w:rPr>
        <w:t>الحرص على أن يكون التثقيف</w:t>
      </w:r>
      <w:r w:rsidR="00EC0A37" w:rsidRPr="00FD594C">
        <w:rPr>
          <w:rFonts w:hint="cs"/>
          <w:b/>
          <w:bCs/>
          <w:rtl/>
          <w:lang w:eastAsia="zh-TW"/>
        </w:rPr>
        <w:t xml:space="preserve"> الشامل والمناسب لهذه الفئة العمرية</w:t>
      </w:r>
      <w:r w:rsidR="00EC0A37" w:rsidRPr="00FD594C">
        <w:rPr>
          <w:b/>
          <w:bCs/>
          <w:rtl/>
          <w:lang w:eastAsia="zh-TW"/>
        </w:rPr>
        <w:t xml:space="preserve"> في مضمار الصحة الجنسية والإنجابية جزءاً من المن</w:t>
      </w:r>
      <w:r w:rsidR="00EC0A37" w:rsidRPr="00FD594C">
        <w:rPr>
          <w:rFonts w:hint="cs"/>
          <w:b/>
          <w:bCs/>
          <w:rtl/>
          <w:lang w:eastAsia="zh-TW"/>
        </w:rPr>
        <w:t>ها</w:t>
      </w:r>
      <w:r w:rsidR="00EC0A37" w:rsidRPr="00FD594C">
        <w:rPr>
          <w:b/>
          <w:bCs/>
          <w:rtl/>
          <w:lang w:eastAsia="zh-TW"/>
        </w:rPr>
        <w:t xml:space="preserve">ج الدراسي الإلزامي </w:t>
      </w:r>
      <w:r w:rsidR="00EC0A37" w:rsidRPr="00FD594C">
        <w:rPr>
          <w:rFonts w:hint="cs"/>
          <w:b/>
          <w:bCs/>
          <w:rtl/>
          <w:lang w:eastAsia="zh-TW"/>
        </w:rPr>
        <w:t>وأن ي</w:t>
      </w:r>
      <w:r w:rsidR="00EC0A37" w:rsidRPr="00FD594C">
        <w:rPr>
          <w:b/>
          <w:bCs/>
          <w:rtl/>
          <w:lang w:eastAsia="zh-TW"/>
        </w:rPr>
        <w:t>ستهدف المراهقات والمراهقين، مع التركيز بوجه خاص على منع الحمل المبكر والإصابة بالأمراض المنقولة جنسياً؛ بما في</w:t>
      </w:r>
      <w:r w:rsidR="00EC0A37" w:rsidRPr="00FD594C">
        <w:rPr>
          <w:rFonts w:hint="cs"/>
          <w:b/>
          <w:bCs/>
          <w:rtl/>
          <w:lang w:eastAsia="zh-TW"/>
        </w:rPr>
        <w:t>ها</w:t>
      </w:r>
      <w:r w:rsidR="00EC0A37" w:rsidRPr="00FD594C">
        <w:rPr>
          <w:b/>
          <w:bCs/>
          <w:rtl/>
          <w:lang w:eastAsia="zh-TW"/>
        </w:rPr>
        <w:t xml:space="preserve"> مرض نقص المناعة</w:t>
      </w:r>
      <w:r w:rsidR="00EC0A37" w:rsidRPr="00FD594C">
        <w:rPr>
          <w:rFonts w:hint="cs"/>
          <w:b/>
          <w:bCs/>
          <w:rtl/>
          <w:lang w:eastAsia="zh-TW"/>
        </w:rPr>
        <w:t xml:space="preserve"> البشرية</w:t>
      </w:r>
      <w:r w:rsidR="00EC0A37" w:rsidRPr="00FD594C">
        <w:rPr>
          <w:b/>
          <w:bCs/>
          <w:rtl/>
          <w:lang w:eastAsia="zh-TW"/>
        </w:rPr>
        <w:t>/الإيدز؛</w:t>
      </w:r>
    </w:p>
    <w:p w:rsidR="00EC0A37" w:rsidRPr="00D66032" w:rsidRDefault="005216D0" w:rsidP="00D66032">
      <w:pPr>
        <w:pStyle w:val="SingleTxtGA"/>
        <w:spacing w:line="370" w:lineRule="exact"/>
        <w:rPr>
          <w:b/>
          <w:bCs/>
          <w:spacing w:val="-4"/>
          <w:rtl/>
          <w:lang w:val="fr-CH"/>
        </w:rPr>
      </w:pPr>
      <w:r w:rsidRPr="00D66032">
        <w:rPr>
          <w:spacing w:val="-4"/>
          <w:rtl/>
          <w:lang w:val="fr-CH"/>
        </w:rPr>
        <w:tab/>
      </w:r>
      <w:r w:rsidR="00EC0A37" w:rsidRPr="00D66032">
        <w:rPr>
          <w:rFonts w:hint="cs"/>
          <w:spacing w:val="-4"/>
          <w:rtl/>
          <w:lang w:val="fr-CH"/>
        </w:rPr>
        <w:t>(‌ج)</w:t>
      </w:r>
      <w:r w:rsidR="00EC0A37" w:rsidRPr="00D66032">
        <w:rPr>
          <w:rFonts w:hint="cs"/>
          <w:spacing w:val="-4"/>
          <w:rtl/>
          <w:lang w:val="fr-CH"/>
        </w:rPr>
        <w:tab/>
      </w:r>
      <w:r w:rsidR="00EC0A37" w:rsidRPr="00D66032">
        <w:rPr>
          <w:b/>
          <w:bCs/>
          <w:spacing w:val="-4"/>
          <w:rtl/>
          <w:lang w:eastAsia="zh-TW"/>
        </w:rPr>
        <w:t>إلغاء تجريم الإجهاض في جميع الحالات بالنسبة للفتيات، وضمان الحصول على خدمات الإجهاض المأمون وخدمات الرعاية بعد الإجهاض، بغض النظر عما إذا كان الإجهاض قانونيا</w:t>
      </w:r>
      <w:r w:rsidR="00D66032">
        <w:rPr>
          <w:rFonts w:hint="cs"/>
          <w:b/>
          <w:bCs/>
          <w:spacing w:val="-4"/>
          <w:rtl/>
          <w:lang w:eastAsia="zh-TW"/>
        </w:rPr>
        <w:t>ً</w:t>
      </w:r>
      <w:r w:rsidR="00EC0A37" w:rsidRPr="00D66032">
        <w:rPr>
          <w:b/>
          <w:bCs/>
          <w:spacing w:val="-4"/>
          <w:rtl/>
          <w:lang w:eastAsia="zh-TW"/>
        </w:rPr>
        <w:t xml:space="preserve"> أم لا، وضمان </w:t>
      </w:r>
      <w:r w:rsidR="00EC0A37" w:rsidRPr="00D66032">
        <w:rPr>
          <w:rFonts w:hint="cs"/>
          <w:b/>
          <w:bCs/>
          <w:spacing w:val="-4"/>
          <w:rtl/>
          <w:lang w:eastAsia="zh-TW"/>
        </w:rPr>
        <w:t>ال</w:t>
      </w:r>
      <w:r w:rsidR="00EC0A37" w:rsidRPr="00D66032">
        <w:rPr>
          <w:b/>
          <w:bCs/>
          <w:spacing w:val="-4"/>
          <w:rtl/>
          <w:lang w:eastAsia="zh-TW"/>
        </w:rPr>
        <w:t xml:space="preserve">استماع </w:t>
      </w:r>
      <w:r w:rsidR="00EC0A37" w:rsidRPr="00D66032">
        <w:rPr>
          <w:rFonts w:hint="cs"/>
          <w:b/>
          <w:bCs/>
          <w:spacing w:val="-4"/>
          <w:rtl/>
          <w:lang w:eastAsia="zh-TW"/>
        </w:rPr>
        <w:t xml:space="preserve">إلى </w:t>
      </w:r>
      <w:r w:rsidR="00EC0A37" w:rsidRPr="00D66032">
        <w:rPr>
          <w:b/>
          <w:bCs/>
          <w:spacing w:val="-4"/>
          <w:rtl/>
          <w:lang w:eastAsia="zh-TW"/>
        </w:rPr>
        <w:t>آراء الفتاة في قرارات الإجهاض</w:t>
      </w:r>
      <w:r w:rsidR="00EC0A37" w:rsidRPr="00D66032">
        <w:rPr>
          <w:rFonts w:hint="cs"/>
          <w:b/>
          <w:bCs/>
          <w:spacing w:val="-4"/>
          <w:rtl/>
          <w:lang w:eastAsia="zh-TW"/>
        </w:rPr>
        <w:t xml:space="preserve"> واحترامها دائماً</w:t>
      </w:r>
      <w:r w:rsidR="00EC0A37" w:rsidRPr="00D66032">
        <w:rPr>
          <w:b/>
          <w:bCs/>
          <w:spacing w:val="-4"/>
          <w:rtl/>
          <w:lang w:eastAsia="zh-TW"/>
        </w:rPr>
        <w:t>؛</w:t>
      </w:r>
    </w:p>
    <w:p w:rsidR="00EC0A37" w:rsidRPr="00D66032" w:rsidRDefault="005216D0" w:rsidP="00D66032">
      <w:pPr>
        <w:pStyle w:val="SingleTxtGA"/>
        <w:spacing w:line="370" w:lineRule="exact"/>
        <w:rPr>
          <w:b/>
          <w:bCs/>
          <w:spacing w:val="-2"/>
          <w:rtl/>
          <w:lang w:val="fr-CH"/>
        </w:rPr>
      </w:pPr>
      <w:r w:rsidRPr="00D66032">
        <w:rPr>
          <w:spacing w:val="-2"/>
          <w:rtl/>
          <w:lang w:val="fr-CH"/>
        </w:rPr>
        <w:tab/>
      </w:r>
      <w:r w:rsidR="00EC0A37" w:rsidRPr="00D66032">
        <w:rPr>
          <w:rFonts w:hint="cs"/>
          <w:spacing w:val="-2"/>
          <w:rtl/>
          <w:lang w:val="fr-CH"/>
        </w:rPr>
        <w:t>(‌د)</w:t>
      </w:r>
      <w:r w:rsidR="00EC0A37" w:rsidRPr="00D66032">
        <w:rPr>
          <w:rFonts w:hint="cs"/>
          <w:spacing w:val="-2"/>
          <w:rtl/>
          <w:lang w:val="fr-CH"/>
        </w:rPr>
        <w:tab/>
      </w:r>
      <w:r w:rsidR="00EC0A37" w:rsidRPr="00D66032">
        <w:rPr>
          <w:b/>
          <w:bCs/>
          <w:spacing w:val="-2"/>
          <w:rtl/>
          <w:lang w:eastAsia="zh-TW"/>
        </w:rPr>
        <w:t>تحسين سُبل حصول المراهقات على الرعاية الصحية الإنجابية والخدمات ذات الصلة وزيادة الدعم المقدم إلى خدمات الصحة الإنجابية و</w:t>
      </w:r>
      <w:r w:rsidR="00EC0A37" w:rsidRPr="00D66032">
        <w:rPr>
          <w:rFonts w:hint="cs"/>
          <w:b/>
          <w:bCs/>
          <w:spacing w:val="-2"/>
          <w:rtl/>
          <w:lang w:eastAsia="zh-TW"/>
        </w:rPr>
        <w:t xml:space="preserve">خدمات </w:t>
      </w:r>
      <w:r w:rsidR="00EC0A37" w:rsidRPr="00D66032">
        <w:rPr>
          <w:b/>
          <w:bCs/>
          <w:spacing w:val="-2"/>
          <w:rtl/>
          <w:lang w:eastAsia="zh-TW"/>
        </w:rPr>
        <w:t>تنظيم الأسرة، بما في ذلك ال</w:t>
      </w:r>
      <w:r w:rsidR="00EC0A37" w:rsidRPr="00D66032">
        <w:rPr>
          <w:rFonts w:hint="cs"/>
          <w:b/>
          <w:bCs/>
          <w:spacing w:val="-2"/>
          <w:rtl/>
          <w:lang w:eastAsia="zh-TW"/>
        </w:rPr>
        <w:t>ح</w:t>
      </w:r>
      <w:r w:rsidR="00EC0A37" w:rsidRPr="00D66032">
        <w:rPr>
          <w:b/>
          <w:bCs/>
          <w:spacing w:val="-2"/>
          <w:rtl/>
          <w:lang w:eastAsia="zh-TW"/>
        </w:rPr>
        <w:t xml:space="preserve">صول </w:t>
      </w:r>
      <w:r w:rsidR="00EC0A37" w:rsidRPr="00D66032">
        <w:rPr>
          <w:rFonts w:hint="cs"/>
          <w:b/>
          <w:bCs/>
          <w:spacing w:val="-2"/>
          <w:rtl/>
          <w:lang w:eastAsia="zh-TW"/>
        </w:rPr>
        <w:t>ع</w:t>
      </w:r>
      <w:r w:rsidR="00EC0A37" w:rsidRPr="00D66032">
        <w:rPr>
          <w:b/>
          <w:bCs/>
          <w:spacing w:val="-2"/>
          <w:rtl/>
          <w:lang w:eastAsia="zh-TW"/>
        </w:rPr>
        <w:t xml:space="preserve">لى وسائل منع الحمل المتاحة </w:t>
      </w:r>
      <w:r w:rsidR="00EC0A37" w:rsidRPr="00D66032">
        <w:rPr>
          <w:rFonts w:hint="cs"/>
          <w:b/>
          <w:bCs/>
          <w:spacing w:val="-2"/>
          <w:rtl/>
          <w:lang w:eastAsia="zh-TW"/>
        </w:rPr>
        <w:t>و</w:t>
      </w:r>
      <w:r w:rsidR="00EC0A37" w:rsidRPr="00D66032">
        <w:rPr>
          <w:b/>
          <w:bCs/>
          <w:spacing w:val="-2"/>
          <w:rtl/>
          <w:lang w:eastAsia="zh-TW"/>
        </w:rPr>
        <w:t>بأسعار معقولة، وخاصة في الجزر الخارجية؛</w:t>
      </w:r>
    </w:p>
    <w:p w:rsidR="00EC0A37" w:rsidRPr="00FD594C" w:rsidRDefault="005216D0" w:rsidP="00D66032">
      <w:pPr>
        <w:pStyle w:val="SingleTxtGA"/>
        <w:spacing w:line="370" w:lineRule="exact"/>
        <w:rPr>
          <w:b/>
          <w:bCs/>
          <w:rtl/>
          <w:lang w:val="fr-CH"/>
        </w:rPr>
      </w:pPr>
      <w:r>
        <w:rPr>
          <w:rtl/>
          <w:lang w:val="fr-CH"/>
        </w:rPr>
        <w:tab/>
      </w:r>
      <w:r w:rsidR="00EC0A37">
        <w:rPr>
          <w:rFonts w:hint="cs"/>
          <w:rtl/>
          <w:lang w:val="fr-CH"/>
        </w:rPr>
        <w:t>(‌ه)</w:t>
      </w:r>
      <w:r w:rsidR="00EC0A37">
        <w:rPr>
          <w:rFonts w:hint="cs"/>
          <w:rtl/>
          <w:lang w:val="fr-CH"/>
        </w:rPr>
        <w:tab/>
      </w:r>
      <w:r w:rsidR="00EC0A37" w:rsidRPr="00FD594C">
        <w:rPr>
          <w:b/>
          <w:bCs/>
          <w:rtl/>
          <w:lang w:eastAsia="zh-TW"/>
        </w:rPr>
        <w:t xml:space="preserve">وضع سياسة وخطة عمل بشأن التصدي لتعاطي الأطفال والمراهقين </w:t>
      </w:r>
      <w:r w:rsidR="00EC0A37" w:rsidRPr="00FD594C">
        <w:rPr>
          <w:rFonts w:hint="cs"/>
          <w:b/>
          <w:bCs/>
          <w:rtl/>
          <w:lang w:eastAsia="zh-TW"/>
        </w:rPr>
        <w:t>ا</w:t>
      </w:r>
      <w:r w:rsidR="00EC0A37" w:rsidRPr="00FD594C">
        <w:rPr>
          <w:b/>
          <w:bCs/>
          <w:rtl/>
          <w:lang w:eastAsia="zh-TW"/>
        </w:rPr>
        <w:t>ل</w:t>
      </w:r>
      <w:r w:rsidR="00EC0A37" w:rsidRPr="00FD594C">
        <w:rPr>
          <w:rFonts w:hint="cs"/>
          <w:b/>
          <w:bCs/>
          <w:rtl/>
          <w:lang w:eastAsia="zh-TW"/>
        </w:rPr>
        <w:t>مخدرات وشرب ال</w:t>
      </w:r>
      <w:r w:rsidR="00EC0A37" w:rsidRPr="00FD594C">
        <w:rPr>
          <w:b/>
          <w:bCs/>
          <w:rtl/>
          <w:lang w:eastAsia="zh-TW"/>
        </w:rPr>
        <w:t xml:space="preserve">كحول والتدخين وتزويدهم بمعلومات دقيقة وموضوعية وتعليمهم مهارات الحياة المتعلقة بالوقاية من الإدمان على العقاقير، وتوفير خدمات سهلة المنال ومراعية للشباب لعلاج </w:t>
      </w:r>
      <w:r w:rsidR="00EC0A37" w:rsidRPr="00FD594C">
        <w:rPr>
          <w:rFonts w:hint="cs"/>
          <w:b/>
          <w:bCs/>
          <w:rtl/>
          <w:lang w:eastAsia="zh-TW"/>
        </w:rPr>
        <w:t>ال</w:t>
      </w:r>
      <w:r w:rsidR="00EC0A37" w:rsidRPr="00FD594C">
        <w:rPr>
          <w:b/>
          <w:bCs/>
          <w:rtl/>
          <w:lang w:eastAsia="zh-TW"/>
        </w:rPr>
        <w:t>إدمان</w:t>
      </w:r>
      <w:r w:rsidR="00EC0A37" w:rsidRPr="00FD594C">
        <w:rPr>
          <w:rFonts w:hint="cs"/>
          <w:b/>
          <w:bCs/>
          <w:rtl/>
          <w:lang w:eastAsia="zh-TW"/>
        </w:rPr>
        <w:t xml:space="preserve"> على</w:t>
      </w:r>
      <w:r w:rsidR="00EC0A37" w:rsidRPr="00FD594C">
        <w:rPr>
          <w:b/>
          <w:bCs/>
          <w:rtl/>
          <w:lang w:eastAsia="zh-TW"/>
        </w:rPr>
        <w:t xml:space="preserve"> المخدرات والحد من أضراره.</w:t>
      </w:r>
    </w:p>
    <w:p w:rsidR="00EC0A37" w:rsidRDefault="005216D0" w:rsidP="00D66032">
      <w:pPr>
        <w:pStyle w:val="H23GA"/>
        <w:spacing w:line="370" w:lineRule="exact"/>
        <w:rPr>
          <w:rtl/>
          <w:lang w:val="fr-CH"/>
        </w:rPr>
      </w:pPr>
      <w:r>
        <w:rPr>
          <w:rtl/>
          <w:lang w:val="fr-CH"/>
        </w:rPr>
        <w:tab/>
      </w:r>
      <w:r>
        <w:rPr>
          <w:rtl/>
          <w:lang w:val="fr-CH"/>
        </w:rPr>
        <w:tab/>
      </w:r>
      <w:r w:rsidR="00EC0A37" w:rsidRPr="00690484">
        <w:rPr>
          <w:rFonts w:hint="cs"/>
          <w:rtl/>
          <w:lang w:val="fr-CH"/>
        </w:rPr>
        <w:t xml:space="preserve">الصحة البيئية </w:t>
      </w:r>
    </w:p>
    <w:p w:rsidR="00EC0A37" w:rsidRPr="00FD594C" w:rsidRDefault="00EC0A37" w:rsidP="00D66032">
      <w:pPr>
        <w:pStyle w:val="SingleTxtGA"/>
        <w:spacing w:line="370" w:lineRule="exact"/>
        <w:rPr>
          <w:b/>
          <w:bCs/>
          <w:rtl/>
          <w:lang w:val="fr-CH"/>
        </w:rPr>
      </w:pPr>
      <w:r w:rsidRPr="00114FCB">
        <w:rPr>
          <w:rtl/>
          <w:lang w:val="fr-CH" w:bidi="ar-DZ"/>
        </w:rPr>
        <w:t>32-</w:t>
      </w:r>
      <w:r>
        <w:rPr>
          <w:rtl/>
          <w:lang w:val="fr-CH"/>
        </w:rPr>
        <w:tab/>
      </w:r>
      <w:r w:rsidRPr="00FD594C">
        <w:rPr>
          <w:b/>
          <w:bCs/>
          <w:rtl/>
          <w:lang w:eastAsia="zh-TW"/>
        </w:rPr>
        <w:t>تنفيذ توصيات المقرر الخاص المعني بالآثار المترتبة في مجال حقوق الإنسان على إدارة المواد والنفايات الخطرة والتخلص منها بطريقة سليمة بيئياً (انظر</w:t>
      </w:r>
      <w:r w:rsidRPr="00FD594C">
        <w:rPr>
          <w:rFonts w:hint="cs"/>
          <w:b/>
          <w:bCs/>
          <w:rtl/>
          <w:lang w:eastAsia="zh-TW"/>
        </w:rPr>
        <w:t xml:space="preserve"> الوثيقة</w:t>
      </w:r>
      <w:r w:rsidR="00FD594C">
        <w:rPr>
          <w:rFonts w:hint="cs"/>
          <w:rtl/>
        </w:rPr>
        <w:t xml:space="preserve"> </w:t>
      </w:r>
      <w:r w:rsidR="00FD594C" w:rsidRPr="00FD594C">
        <w:rPr>
          <w:b/>
          <w:bCs/>
          <w:lang w:eastAsia="zh-TW"/>
        </w:rPr>
        <w:t>A/HRC/21/48/Add.1</w:t>
      </w:r>
      <w:r w:rsidRPr="00FD594C">
        <w:rPr>
          <w:b/>
          <w:bCs/>
          <w:rtl/>
          <w:lang w:eastAsia="zh-TW"/>
        </w:rPr>
        <w:t>)، ولا سيما تلك المتصلة بالآثار المباشرة والمستمرة للتجارب النووية للولايات المتحدة الأمريكية على صحة الأطفال، والحق في العيش في بيئة صحية والنزوح إلى أجل غير مسمى.</w:t>
      </w:r>
    </w:p>
    <w:p w:rsidR="00EC0A37" w:rsidRDefault="005216D0" w:rsidP="00D66032">
      <w:pPr>
        <w:pStyle w:val="H23GA"/>
        <w:spacing w:line="370" w:lineRule="exact"/>
        <w:rPr>
          <w:rtl/>
        </w:rPr>
      </w:pPr>
      <w:r>
        <w:rPr>
          <w:rtl/>
        </w:rPr>
        <w:tab/>
      </w:r>
      <w:r>
        <w:rPr>
          <w:rtl/>
        </w:rPr>
        <w:tab/>
      </w:r>
      <w:r w:rsidR="00EC0A37" w:rsidRPr="00690484">
        <w:rPr>
          <w:rtl/>
        </w:rPr>
        <w:t>تداعيات تغير المناخ على حقوق الطفل</w:t>
      </w:r>
    </w:p>
    <w:p w:rsidR="00EC0A37" w:rsidRPr="00B40459" w:rsidRDefault="00EC0A37" w:rsidP="00D66032">
      <w:pPr>
        <w:pStyle w:val="SingleTxtGA"/>
        <w:spacing w:line="370" w:lineRule="exact"/>
        <w:rPr>
          <w:rtl/>
          <w:lang w:eastAsia="zh-TW"/>
        </w:rPr>
      </w:pPr>
      <w:r w:rsidRPr="00B40459">
        <w:rPr>
          <w:rtl/>
          <w:lang w:eastAsia="zh-TW" w:bidi="ar-DZ"/>
        </w:rPr>
        <w:t>33-</w:t>
      </w:r>
      <w:r w:rsidRPr="00B40459">
        <w:rPr>
          <w:rtl/>
          <w:lang w:eastAsia="zh-TW" w:bidi="ar-DZ"/>
        </w:rPr>
        <w:tab/>
      </w:r>
      <w:r w:rsidRPr="00B40459">
        <w:rPr>
          <w:rtl/>
          <w:lang w:eastAsia="zh-TW"/>
        </w:rPr>
        <w:t>ترحب اللجنة باعتماد خطة العمل الوطنية المشتركة للتكيف مع تغير الم</w:t>
      </w:r>
      <w:r w:rsidR="003556D5" w:rsidRPr="00B40459">
        <w:rPr>
          <w:rtl/>
          <w:lang w:eastAsia="zh-TW"/>
        </w:rPr>
        <w:t xml:space="preserve">ناخ وإدارة خطر الكوارث </w:t>
      </w:r>
      <w:r w:rsidRPr="00B40459">
        <w:rPr>
          <w:rtl/>
          <w:lang w:eastAsia="zh-TW"/>
        </w:rPr>
        <w:t>٢٠١٤</w:t>
      </w:r>
      <w:r w:rsidR="003556D5" w:rsidRPr="00B40459">
        <w:rPr>
          <w:rFonts w:hint="cs"/>
          <w:rtl/>
          <w:lang w:eastAsia="zh-TW"/>
        </w:rPr>
        <w:t>-2018</w:t>
      </w:r>
      <w:r w:rsidRPr="00B40459">
        <w:rPr>
          <w:rtl/>
          <w:lang w:eastAsia="zh-TW"/>
        </w:rPr>
        <w:t xml:space="preserve"> وإطار السياسة الوطنية المتعلقة بتغير المناخ. </w:t>
      </w:r>
      <w:r w:rsidRPr="00B40459">
        <w:rPr>
          <w:rFonts w:hint="cs"/>
          <w:rtl/>
          <w:lang w:eastAsia="zh-TW"/>
        </w:rPr>
        <w:t>بيد</w:t>
      </w:r>
      <w:r w:rsidRPr="00B40459">
        <w:rPr>
          <w:rtl/>
          <w:lang w:eastAsia="zh-TW"/>
        </w:rPr>
        <w:t xml:space="preserve"> </w:t>
      </w:r>
      <w:r w:rsidRPr="00B40459">
        <w:rPr>
          <w:rFonts w:hint="cs"/>
          <w:rtl/>
          <w:lang w:eastAsia="zh-TW"/>
        </w:rPr>
        <w:t>أن القلق</w:t>
      </w:r>
      <w:r w:rsidRPr="00B40459">
        <w:rPr>
          <w:rtl/>
          <w:lang w:eastAsia="zh-TW"/>
        </w:rPr>
        <w:t xml:space="preserve"> </w:t>
      </w:r>
      <w:r w:rsidR="0037616D" w:rsidRPr="00B40459">
        <w:rPr>
          <w:rFonts w:hint="cs"/>
          <w:rtl/>
          <w:lang w:eastAsia="zh-TW"/>
        </w:rPr>
        <w:t xml:space="preserve">يساورها </w:t>
      </w:r>
      <w:r w:rsidRPr="00B40459">
        <w:rPr>
          <w:rFonts w:hint="cs"/>
          <w:rtl/>
          <w:lang w:eastAsia="zh-TW"/>
        </w:rPr>
        <w:t>حيال</w:t>
      </w:r>
      <w:r w:rsidRPr="00B40459">
        <w:rPr>
          <w:rtl/>
          <w:lang w:eastAsia="zh-TW"/>
        </w:rPr>
        <w:t xml:space="preserve"> </w:t>
      </w:r>
      <w:r w:rsidRPr="00B40459">
        <w:rPr>
          <w:rFonts w:hint="cs"/>
          <w:rtl/>
          <w:lang w:eastAsia="zh-TW"/>
        </w:rPr>
        <w:t>ما</w:t>
      </w:r>
      <w:r w:rsidRPr="00B40459">
        <w:rPr>
          <w:rtl/>
          <w:lang w:eastAsia="zh-TW"/>
        </w:rPr>
        <w:t xml:space="preserve"> </w:t>
      </w:r>
      <w:r w:rsidRPr="00B40459">
        <w:rPr>
          <w:rFonts w:hint="cs"/>
          <w:rtl/>
          <w:lang w:eastAsia="zh-TW"/>
        </w:rPr>
        <w:t>يلي</w:t>
      </w:r>
      <w:r w:rsidRPr="00B40459">
        <w:rPr>
          <w:rtl/>
          <w:lang w:eastAsia="zh-TW"/>
        </w:rPr>
        <w:t>:</w:t>
      </w:r>
      <w:r w:rsidR="005216D0" w:rsidRPr="00B40459">
        <w:rPr>
          <w:rFonts w:cs="Times New Roman" w:hint="cs"/>
          <w:rtl/>
        </w:rPr>
        <w:t xml:space="preserve"> </w:t>
      </w:r>
    </w:p>
    <w:p w:rsidR="00EC0A37" w:rsidRPr="003F0FF2" w:rsidRDefault="005216D0" w:rsidP="00D66032">
      <w:pPr>
        <w:pStyle w:val="SingleTxtGA"/>
        <w:spacing w:line="370" w:lineRule="exact"/>
        <w:rPr>
          <w:rtl/>
          <w:lang w:eastAsia="zh-TW"/>
        </w:rPr>
      </w:pPr>
      <w:r>
        <w:rPr>
          <w:sz w:val="30"/>
          <w:rtl/>
          <w:lang w:eastAsia="zh-TW"/>
        </w:rPr>
        <w:tab/>
      </w:r>
      <w:r w:rsidR="00EC0A37" w:rsidRPr="003F0FF2">
        <w:rPr>
          <w:rFonts w:hint="cs"/>
          <w:sz w:val="30"/>
          <w:rtl/>
          <w:lang w:eastAsia="zh-TW"/>
        </w:rPr>
        <w:t>(‌أ)</w:t>
      </w:r>
      <w:r w:rsidR="00EC0A37" w:rsidRPr="003F0FF2">
        <w:rPr>
          <w:rFonts w:hint="cs"/>
          <w:sz w:val="30"/>
          <w:rtl/>
          <w:lang w:eastAsia="zh-TW"/>
        </w:rPr>
        <w:tab/>
      </w:r>
      <w:r w:rsidR="00EC0A37">
        <w:rPr>
          <w:rFonts w:hint="cs"/>
          <w:rtl/>
          <w:lang w:val="en-GB" w:eastAsia="zh-TW"/>
        </w:rPr>
        <w:t>الإدراج غير</w:t>
      </w:r>
      <w:r w:rsidR="00EC0A37">
        <w:rPr>
          <w:rtl/>
          <w:lang w:val="en-GB" w:eastAsia="zh-TW"/>
        </w:rPr>
        <w:t xml:space="preserve"> الكافي </w:t>
      </w:r>
      <w:r w:rsidR="00EC0A37">
        <w:rPr>
          <w:rFonts w:hint="cs"/>
          <w:rtl/>
          <w:lang w:val="en-GB" w:eastAsia="zh-TW"/>
        </w:rPr>
        <w:t>ل</w:t>
      </w:r>
      <w:r w:rsidR="00EC0A37">
        <w:rPr>
          <w:rtl/>
          <w:lang w:val="en-GB" w:eastAsia="zh-TW"/>
        </w:rPr>
        <w:t>لتكيف مع تغير المناخ والحد من مخاطر الكوارث في المناهج المدرسية؛</w:t>
      </w:r>
    </w:p>
    <w:p w:rsidR="00EC0A37" w:rsidRDefault="005216D0" w:rsidP="00D66032">
      <w:pPr>
        <w:pStyle w:val="SingleTxtGA"/>
        <w:spacing w:line="370" w:lineRule="exact"/>
        <w:rPr>
          <w:rtl/>
          <w:lang w:eastAsia="zh-TW"/>
        </w:rPr>
      </w:pPr>
      <w:r>
        <w:rPr>
          <w:sz w:val="30"/>
          <w:rtl/>
          <w:lang w:eastAsia="zh-TW"/>
        </w:rPr>
        <w:tab/>
      </w:r>
      <w:r w:rsidR="00EC0A37">
        <w:rPr>
          <w:rFonts w:hint="cs"/>
          <w:sz w:val="30"/>
          <w:rtl/>
          <w:lang w:eastAsia="zh-TW"/>
        </w:rPr>
        <w:t>(‌ب)</w:t>
      </w:r>
      <w:r w:rsidR="00EC0A37">
        <w:rPr>
          <w:rFonts w:hint="cs"/>
          <w:sz w:val="30"/>
          <w:rtl/>
          <w:lang w:eastAsia="zh-TW"/>
        </w:rPr>
        <w:tab/>
      </w:r>
      <w:r w:rsidR="00EC0A37">
        <w:rPr>
          <w:rtl/>
          <w:lang w:val="en-GB" w:eastAsia="zh-TW"/>
        </w:rPr>
        <w:t>عدم وجود نظام حماية اجتماعي</w:t>
      </w:r>
      <w:r w:rsidR="00EC0A37">
        <w:rPr>
          <w:rFonts w:hint="cs"/>
          <w:rtl/>
          <w:lang w:val="en-GB" w:eastAsia="zh-TW" w:bidi="ar-DZ"/>
        </w:rPr>
        <w:t xml:space="preserve"> شامل</w:t>
      </w:r>
      <w:r w:rsidR="00EC0A37">
        <w:rPr>
          <w:rtl/>
          <w:lang w:val="en-GB" w:eastAsia="zh-TW"/>
        </w:rPr>
        <w:t xml:space="preserve"> مراعي للكوارث؛</w:t>
      </w:r>
    </w:p>
    <w:p w:rsidR="00EC0A37" w:rsidRPr="003F0FF2" w:rsidRDefault="005216D0" w:rsidP="00D66032">
      <w:pPr>
        <w:pStyle w:val="SingleTxtGA"/>
        <w:spacing w:line="370" w:lineRule="exact"/>
        <w:rPr>
          <w:rtl/>
          <w:lang w:eastAsia="zh-TW"/>
        </w:rPr>
      </w:pPr>
      <w:r>
        <w:rPr>
          <w:sz w:val="30"/>
          <w:rtl/>
          <w:lang w:eastAsia="zh-TW"/>
        </w:rPr>
        <w:tab/>
      </w:r>
      <w:r w:rsidR="00EC0A37" w:rsidRPr="003F0FF2">
        <w:rPr>
          <w:rFonts w:hint="cs"/>
          <w:sz w:val="30"/>
          <w:rtl/>
          <w:lang w:eastAsia="zh-TW"/>
        </w:rPr>
        <w:t>(‌ج)</w:t>
      </w:r>
      <w:r w:rsidR="00EC0A37" w:rsidRPr="003F0FF2">
        <w:rPr>
          <w:rFonts w:hint="cs"/>
          <w:sz w:val="30"/>
          <w:rtl/>
          <w:lang w:eastAsia="zh-TW"/>
        </w:rPr>
        <w:tab/>
      </w:r>
      <w:r w:rsidR="00EC0A37">
        <w:rPr>
          <w:rtl/>
          <w:lang w:val="en-GB" w:eastAsia="zh-TW"/>
        </w:rPr>
        <w:t xml:space="preserve">الإدراج </w:t>
      </w:r>
      <w:r w:rsidR="00EC0A37">
        <w:rPr>
          <w:rFonts w:hint="cs"/>
          <w:rtl/>
          <w:lang w:val="en-GB" w:eastAsia="zh-TW"/>
        </w:rPr>
        <w:t xml:space="preserve">غير </w:t>
      </w:r>
      <w:r w:rsidR="00EC0A37">
        <w:rPr>
          <w:rtl/>
          <w:lang w:val="en-GB" w:eastAsia="zh-TW"/>
        </w:rPr>
        <w:t>الكافي لاحتياجات الأطفال الخاصة، بمن فيهم الأطفال ذوو الإعاقة، في التخطيط للحد من أخطار الكوارث والتأهب لها والتصدي لها والتعافي منها؛</w:t>
      </w:r>
    </w:p>
    <w:p w:rsidR="00EC0A37" w:rsidRDefault="005216D0" w:rsidP="00D66032">
      <w:pPr>
        <w:pStyle w:val="SingleTxtGA"/>
        <w:spacing w:line="370" w:lineRule="exact"/>
        <w:rPr>
          <w:rtl/>
          <w:lang w:eastAsia="zh-TW"/>
        </w:rPr>
      </w:pPr>
      <w:r>
        <w:rPr>
          <w:sz w:val="30"/>
          <w:rtl/>
          <w:lang w:eastAsia="zh-TW"/>
        </w:rPr>
        <w:tab/>
      </w:r>
      <w:r w:rsidR="00EC0A37">
        <w:rPr>
          <w:rFonts w:hint="cs"/>
          <w:sz w:val="30"/>
          <w:rtl/>
          <w:lang w:eastAsia="zh-TW"/>
        </w:rPr>
        <w:t>(‌د)</w:t>
      </w:r>
      <w:r w:rsidR="00EC0A37">
        <w:rPr>
          <w:rFonts w:hint="cs"/>
          <w:sz w:val="30"/>
          <w:rtl/>
          <w:lang w:eastAsia="zh-TW"/>
        </w:rPr>
        <w:tab/>
      </w:r>
      <w:r w:rsidR="00EC0A37">
        <w:rPr>
          <w:rtl/>
          <w:lang w:val="en-GB" w:eastAsia="zh-TW"/>
        </w:rPr>
        <w:t>عدم كفاية عدد مراكز الإجلاء والسبل المناسبة للوصول إليها، ولا سيما في الجزر الخارجية.</w:t>
      </w:r>
    </w:p>
    <w:p w:rsidR="00EC0A37" w:rsidRPr="00FD594C" w:rsidRDefault="00EC0A37" w:rsidP="00D66032">
      <w:pPr>
        <w:pStyle w:val="SingleTxtGA"/>
        <w:spacing w:line="370" w:lineRule="exact"/>
        <w:rPr>
          <w:b/>
          <w:bCs/>
          <w:rtl/>
          <w:lang w:eastAsia="zh-TW"/>
        </w:rPr>
      </w:pPr>
      <w:r w:rsidRPr="00114FCB">
        <w:rPr>
          <w:rtl/>
          <w:lang w:eastAsia="zh-TW" w:bidi="ar-DZ"/>
        </w:rPr>
        <w:t>34-</w:t>
      </w:r>
      <w:r>
        <w:rPr>
          <w:rtl/>
          <w:lang w:eastAsia="zh-TW"/>
        </w:rPr>
        <w:tab/>
      </w:r>
      <w:r w:rsidRPr="00FD594C">
        <w:rPr>
          <w:b/>
          <w:bCs/>
          <w:rtl/>
        </w:rPr>
        <w:t xml:space="preserve">تود اللجنة أن توجه </w:t>
      </w:r>
      <w:r w:rsidRPr="00FD594C">
        <w:rPr>
          <w:rFonts w:hint="cs"/>
          <w:b/>
          <w:bCs/>
          <w:rtl/>
        </w:rPr>
        <w:t>عناية</w:t>
      </w:r>
      <w:r w:rsidRPr="00FD594C">
        <w:rPr>
          <w:b/>
          <w:bCs/>
          <w:rtl/>
        </w:rPr>
        <w:t xml:space="preserve"> الدولة الطرف</w:t>
      </w:r>
      <w:r w:rsidRPr="00FD594C">
        <w:rPr>
          <w:rFonts w:hint="cs"/>
          <w:b/>
          <w:bCs/>
          <w:rtl/>
        </w:rPr>
        <w:t xml:space="preserve"> </w:t>
      </w:r>
      <w:r w:rsidRPr="00FD594C">
        <w:rPr>
          <w:b/>
          <w:bCs/>
          <w:rtl/>
        </w:rPr>
        <w:t xml:space="preserve">إلى </w:t>
      </w:r>
      <w:r w:rsidRPr="00FD594C">
        <w:rPr>
          <w:rFonts w:hint="cs"/>
          <w:b/>
          <w:bCs/>
          <w:rtl/>
        </w:rPr>
        <w:t>الغاية</w:t>
      </w:r>
      <w:r w:rsidRPr="00FD594C">
        <w:rPr>
          <w:b/>
          <w:bCs/>
          <w:rtl/>
        </w:rPr>
        <w:t xml:space="preserve"> </w:t>
      </w:r>
      <w:r w:rsidRPr="00FD594C">
        <w:rPr>
          <w:b/>
          <w:bCs/>
          <w:rtl/>
          <w:lang w:bidi="ar-DZ"/>
        </w:rPr>
        <w:t>13-</w:t>
      </w:r>
      <w:r w:rsidRPr="00FD594C">
        <w:rPr>
          <w:b/>
          <w:bCs/>
          <w:rtl/>
        </w:rPr>
        <w:t xml:space="preserve">ب من أهداف التنمية المستدامة </w:t>
      </w:r>
      <w:r w:rsidRPr="00FD594C">
        <w:rPr>
          <w:rFonts w:hint="cs"/>
          <w:b/>
          <w:bCs/>
          <w:rtl/>
        </w:rPr>
        <w:t>المتعلقة</w:t>
      </w:r>
      <w:r w:rsidRPr="00FD594C">
        <w:rPr>
          <w:b/>
          <w:bCs/>
          <w:rtl/>
        </w:rPr>
        <w:t xml:space="preserve"> </w:t>
      </w:r>
      <w:r w:rsidRPr="00FD594C">
        <w:rPr>
          <w:rFonts w:hint="cs"/>
          <w:b/>
          <w:bCs/>
          <w:rtl/>
        </w:rPr>
        <w:t>ب</w:t>
      </w:r>
      <w:r w:rsidRPr="00FD594C">
        <w:rPr>
          <w:b/>
          <w:bCs/>
          <w:rtl/>
        </w:rPr>
        <w:t xml:space="preserve">تعزيز آليات تحسين مستوى قدرات التخطيط والإدارة الفعالين المتعلقين </w:t>
      </w:r>
      <w:r w:rsidRPr="00FD594C">
        <w:rPr>
          <w:b/>
          <w:bCs/>
          <w:rtl/>
        </w:rPr>
        <w:lastRenderedPageBreak/>
        <w:t>بتغير المناخ في أقل البلدان نموا</w:t>
      </w:r>
      <w:r w:rsidR="0037616D">
        <w:rPr>
          <w:rFonts w:hint="cs"/>
          <w:b/>
          <w:bCs/>
          <w:rtl/>
        </w:rPr>
        <w:t>ً</w:t>
      </w:r>
      <w:r w:rsidRPr="00FD594C">
        <w:rPr>
          <w:b/>
          <w:bCs/>
          <w:rtl/>
        </w:rPr>
        <w:t xml:space="preserve"> والدول الجزرية الصغيرة النامية.</w:t>
      </w:r>
      <w:r w:rsidRPr="00FD594C">
        <w:rPr>
          <w:rFonts w:hint="cs"/>
          <w:b/>
          <w:bCs/>
          <w:rtl/>
        </w:rPr>
        <w:t xml:space="preserve"> </w:t>
      </w:r>
      <w:r w:rsidRPr="00FD594C">
        <w:rPr>
          <w:b/>
          <w:bCs/>
          <w:rtl/>
        </w:rPr>
        <w:t>وتوصي على وجه الخصوص بأن تقوم الدولة الطرف بما يلي:</w:t>
      </w:r>
    </w:p>
    <w:p w:rsidR="00EC0A37" w:rsidRPr="00FD594C" w:rsidRDefault="005216D0" w:rsidP="00FD594C">
      <w:pPr>
        <w:pStyle w:val="SingleTxtGA"/>
        <w:rPr>
          <w:b/>
          <w:bCs/>
          <w:rtl/>
          <w:lang w:eastAsia="zh-TW"/>
        </w:rPr>
      </w:pPr>
      <w:r>
        <w:rPr>
          <w:rtl/>
          <w:lang w:eastAsia="zh-TW"/>
        </w:rPr>
        <w:tab/>
      </w:r>
      <w:r w:rsidR="00EC0A37">
        <w:rPr>
          <w:rFonts w:hint="cs"/>
          <w:rtl/>
          <w:lang w:eastAsia="zh-TW"/>
        </w:rPr>
        <w:t>(‌أ)</w:t>
      </w:r>
      <w:r w:rsidR="00EC0A37">
        <w:rPr>
          <w:rFonts w:hint="cs"/>
          <w:rtl/>
          <w:lang w:eastAsia="zh-TW"/>
        </w:rPr>
        <w:tab/>
      </w:r>
      <w:r w:rsidR="00EC0A37" w:rsidRPr="00FD594C">
        <w:rPr>
          <w:b/>
          <w:bCs/>
          <w:rtl/>
        </w:rPr>
        <w:t>التنفيذ الفعلي لخطة العمل الوطنية المشتركة للتكيف مع تغير المناخ وإدارة خطر الكوارث ٢٠١٤</w:t>
      </w:r>
      <w:r w:rsidR="003556D5" w:rsidRPr="00FD594C">
        <w:rPr>
          <w:rFonts w:hint="cs"/>
          <w:b/>
          <w:bCs/>
          <w:rtl/>
        </w:rPr>
        <w:t>-2018</w:t>
      </w:r>
      <w:r w:rsidR="00EC0A37" w:rsidRPr="00FD594C">
        <w:rPr>
          <w:b/>
          <w:bCs/>
          <w:rtl/>
        </w:rPr>
        <w:t xml:space="preserve"> وإطار السياسة الوطنية المتعلقة بتغير المناخ</w:t>
      </w:r>
      <w:r w:rsidR="00FD594C">
        <w:rPr>
          <w:rFonts w:hint="cs"/>
          <w:b/>
          <w:bCs/>
          <w:rtl/>
        </w:rPr>
        <w:t xml:space="preserve">؛ </w:t>
      </w:r>
    </w:p>
    <w:p w:rsidR="00EC0A37" w:rsidRPr="00FD594C" w:rsidRDefault="005216D0" w:rsidP="00EC0A37">
      <w:pPr>
        <w:pStyle w:val="SingleTxtGA"/>
        <w:rPr>
          <w:b/>
          <w:bCs/>
          <w:rtl/>
          <w:lang w:eastAsia="zh-TW"/>
        </w:rPr>
      </w:pPr>
      <w:r>
        <w:rPr>
          <w:rtl/>
          <w:lang w:eastAsia="zh-TW"/>
        </w:rPr>
        <w:tab/>
      </w:r>
      <w:r w:rsidR="00EC0A37" w:rsidRPr="00297CB8">
        <w:rPr>
          <w:rFonts w:hint="cs"/>
          <w:rtl/>
          <w:lang w:eastAsia="zh-TW"/>
        </w:rPr>
        <w:t>(‌ب)</w:t>
      </w:r>
      <w:r w:rsidR="00EC0A37" w:rsidRPr="00297CB8">
        <w:rPr>
          <w:rFonts w:hint="cs"/>
          <w:rtl/>
          <w:lang w:eastAsia="zh-TW"/>
        </w:rPr>
        <w:tab/>
      </w:r>
      <w:r w:rsidR="00EC0A37" w:rsidRPr="00FD594C">
        <w:rPr>
          <w:b/>
          <w:bCs/>
          <w:rtl/>
        </w:rPr>
        <w:t>زيادة وعي الأطفال وتأهبهم لتغير المناخ والكوارث الطبيعية وذلك بإدراج التكيف مع تغير المناخ والحد من أخطار الكوارث في المناهج المدرسية، ووضع برامج مدرسية، مثل ن</w:t>
      </w:r>
      <w:r w:rsidR="00EC0A37" w:rsidRPr="00FD594C">
        <w:rPr>
          <w:rFonts w:hint="cs"/>
          <w:b/>
          <w:bCs/>
          <w:rtl/>
        </w:rPr>
        <w:t>ُ</w:t>
      </w:r>
      <w:r w:rsidR="00EC0A37" w:rsidRPr="00FD594C">
        <w:rPr>
          <w:b/>
          <w:bCs/>
          <w:rtl/>
        </w:rPr>
        <w:t>ظم الإنذار المبكر؛</w:t>
      </w:r>
    </w:p>
    <w:p w:rsidR="00EC0A37" w:rsidRPr="00FD594C" w:rsidRDefault="005216D0" w:rsidP="003556D5">
      <w:pPr>
        <w:pStyle w:val="SingleTxtGA"/>
        <w:rPr>
          <w:b/>
          <w:bCs/>
          <w:rtl/>
          <w:lang w:eastAsia="zh-TW"/>
        </w:rPr>
      </w:pPr>
      <w:r>
        <w:rPr>
          <w:rtl/>
          <w:lang w:eastAsia="zh-TW"/>
        </w:rPr>
        <w:tab/>
      </w:r>
      <w:r w:rsidR="00EC0A37">
        <w:rPr>
          <w:rFonts w:hint="cs"/>
          <w:rtl/>
          <w:lang w:eastAsia="zh-TW"/>
        </w:rPr>
        <w:t>(‌ج)</w:t>
      </w:r>
      <w:r w:rsidR="00EC0A37">
        <w:rPr>
          <w:rFonts w:hint="cs"/>
          <w:rtl/>
          <w:lang w:eastAsia="zh-TW"/>
        </w:rPr>
        <w:tab/>
      </w:r>
      <w:r w:rsidR="00EC0A37" w:rsidRPr="00FD594C">
        <w:rPr>
          <w:b/>
          <w:bCs/>
          <w:rtl/>
        </w:rPr>
        <w:t>وضع نظام حماية اجتماعية شامل ومراعي للكوارث وضمان مراعاة الأوجه الخاصة لضعف الأطفال واحتياجاتهم فضلاً عن آرائهم؛</w:t>
      </w:r>
    </w:p>
    <w:p w:rsidR="00EC0A37" w:rsidRPr="00FD594C" w:rsidRDefault="005216D0" w:rsidP="003556D5">
      <w:pPr>
        <w:pStyle w:val="SingleTxtGA"/>
        <w:rPr>
          <w:b/>
          <w:bCs/>
          <w:rtl/>
          <w:lang w:eastAsia="zh-TW"/>
        </w:rPr>
      </w:pPr>
      <w:r>
        <w:rPr>
          <w:rtl/>
          <w:lang w:eastAsia="zh-TW"/>
        </w:rPr>
        <w:tab/>
      </w:r>
      <w:r w:rsidR="00EC0A37">
        <w:rPr>
          <w:rFonts w:hint="cs"/>
          <w:rtl/>
          <w:lang w:eastAsia="zh-TW"/>
        </w:rPr>
        <w:t>(‌د)</w:t>
      </w:r>
      <w:r w:rsidR="00EC0A37">
        <w:rPr>
          <w:rFonts w:hint="cs"/>
          <w:rtl/>
          <w:lang w:eastAsia="zh-TW"/>
        </w:rPr>
        <w:tab/>
      </w:r>
      <w:r w:rsidR="00EC0A37" w:rsidRPr="00FD594C">
        <w:rPr>
          <w:b/>
          <w:bCs/>
          <w:rtl/>
        </w:rPr>
        <w:t xml:space="preserve">استعراض بروتوكولات الطوارئ لكي </w:t>
      </w:r>
      <w:r w:rsidR="00EC0A37" w:rsidRPr="00FD594C">
        <w:rPr>
          <w:rFonts w:hint="cs"/>
          <w:b/>
          <w:bCs/>
          <w:rtl/>
        </w:rPr>
        <w:t>يُ</w:t>
      </w:r>
      <w:r w:rsidR="00EC0A37" w:rsidRPr="00FD594C">
        <w:rPr>
          <w:b/>
          <w:bCs/>
          <w:rtl/>
        </w:rPr>
        <w:t>در</w:t>
      </w:r>
      <w:r w:rsidR="00EC0A37" w:rsidRPr="00FD594C">
        <w:rPr>
          <w:rFonts w:hint="cs"/>
          <w:b/>
          <w:bCs/>
          <w:rtl/>
        </w:rPr>
        <w:t>َ</w:t>
      </w:r>
      <w:r w:rsidR="00EC0A37" w:rsidRPr="00FD594C">
        <w:rPr>
          <w:b/>
          <w:bCs/>
          <w:rtl/>
        </w:rPr>
        <w:t>ج فيها تقديم المساعدة وغيرها من أشكال الدعم إلى الأطفال ذوي الإعاقة أثناء حالات الطوارئ والكوارث الطبيعية؛</w:t>
      </w:r>
    </w:p>
    <w:p w:rsidR="00EC0A37" w:rsidRPr="00FD594C" w:rsidRDefault="005216D0" w:rsidP="00D66032">
      <w:pPr>
        <w:pStyle w:val="SingleTxtGA"/>
        <w:rPr>
          <w:b/>
          <w:bCs/>
          <w:rtl/>
          <w:lang w:eastAsia="zh-TW"/>
        </w:rPr>
      </w:pPr>
      <w:r>
        <w:rPr>
          <w:rtl/>
          <w:lang w:eastAsia="zh-TW"/>
        </w:rPr>
        <w:tab/>
      </w:r>
      <w:r w:rsidR="00EC0A37">
        <w:rPr>
          <w:rFonts w:hint="cs"/>
          <w:rtl/>
          <w:lang w:eastAsia="zh-TW"/>
        </w:rPr>
        <w:t>(‌ه)</w:t>
      </w:r>
      <w:r w:rsidR="00EC0A37">
        <w:rPr>
          <w:rFonts w:hint="cs"/>
          <w:rtl/>
          <w:lang w:eastAsia="zh-TW"/>
        </w:rPr>
        <w:tab/>
      </w:r>
      <w:r w:rsidR="00EC0A37" w:rsidRPr="00FD594C">
        <w:rPr>
          <w:b/>
          <w:bCs/>
          <w:rtl/>
        </w:rPr>
        <w:t>زيادة عدد مراكز الإجلاء والتأكد من أنها متاحة لجميع الأطفال، ولا</w:t>
      </w:r>
      <w:r w:rsidR="00D66032">
        <w:rPr>
          <w:rFonts w:hint="cs"/>
          <w:b/>
          <w:bCs/>
          <w:rtl/>
        </w:rPr>
        <w:t> </w:t>
      </w:r>
      <w:r w:rsidR="00EC0A37" w:rsidRPr="00FD594C">
        <w:rPr>
          <w:b/>
          <w:bCs/>
          <w:rtl/>
        </w:rPr>
        <w:t>سيما الأطفال ذوو الإعاقة والأشخاص الذين يعيشون في الجزر الخارجية؛</w:t>
      </w:r>
    </w:p>
    <w:p w:rsidR="00EC0A37" w:rsidRPr="00FD594C" w:rsidRDefault="005216D0" w:rsidP="003556D5">
      <w:pPr>
        <w:pStyle w:val="SingleTxtGA"/>
        <w:rPr>
          <w:b/>
          <w:bCs/>
          <w:rtl/>
          <w:lang w:eastAsia="zh-TW"/>
        </w:rPr>
      </w:pPr>
      <w:r>
        <w:rPr>
          <w:rtl/>
          <w:lang w:eastAsia="zh-TW"/>
        </w:rPr>
        <w:tab/>
      </w:r>
      <w:r w:rsidR="00EC0A37">
        <w:rPr>
          <w:rFonts w:hint="cs"/>
          <w:rtl/>
          <w:lang w:eastAsia="zh-TW"/>
        </w:rPr>
        <w:t>(‌و)</w:t>
      </w:r>
      <w:r w:rsidR="00EC0A37">
        <w:rPr>
          <w:rFonts w:hint="cs"/>
          <w:rtl/>
          <w:lang w:eastAsia="zh-TW"/>
        </w:rPr>
        <w:tab/>
      </w:r>
      <w:r w:rsidR="00EC0A37" w:rsidRPr="00FD594C">
        <w:rPr>
          <w:b/>
          <w:bCs/>
          <w:rtl/>
        </w:rPr>
        <w:t>تحسين البيانات والتقييمات من أجل تحديد قاعدة الأدلة للحد من المخاطر والتأهب لها، ولا سيما الاحتياجات والأولويات الممي</w:t>
      </w:r>
      <w:r w:rsidR="00EC0A37" w:rsidRPr="00FD594C">
        <w:rPr>
          <w:rFonts w:hint="cs"/>
          <w:b/>
          <w:bCs/>
          <w:rtl/>
        </w:rPr>
        <w:t>َّ</w:t>
      </w:r>
      <w:r w:rsidR="00EC0A37" w:rsidRPr="00FD594C">
        <w:rPr>
          <w:b/>
          <w:bCs/>
          <w:rtl/>
        </w:rPr>
        <w:t>زة للأطفال ذوي الإعاقة.</w:t>
      </w:r>
    </w:p>
    <w:p w:rsidR="00EC0A37" w:rsidRDefault="005216D0" w:rsidP="005216D0">
      <w:pPr>
        <w:pStyle w:val="H23GA"/>
        <w:rPr>
          <w:rtl/>
          <w:lang w:eastAsia="zh-TW"/>
        </w:rPr>
      </w:pPr>
      <w:r>
        <w:rPr>
          <w:rtl/>
        </w:rPr>
        <w:tab/>
      </w:r>
      <w:r>
        <w:rPr>
          <w:rtl/>
        </w:rPr>
        <w:tab/>
      </w:r>
      <w:r w:rsidR="00EC0A37" w:rsidRPr="00EE6F6D">
        <w:rPr>
          <w:rFonts w:hint="cs"/>
          <w:rtl/>
        </w:rPr>
        <w:t xml:space="preserve">مستوى المعيشة </w:t>
      </w:r>
    </w:p>
    <w:p w:rsidR="00EC0A37" w:rsidRPr="00FD594C" w:rsidRDefault="00EC0A37" w:rsidP="00EC0A37">
      <w:pPr>
        <w:pStyle w:val="SingleTxtGA"/>
        <w:rPr>
          <w:b/>
          <w:bCs/>
          <w:rtl/>
          <w:lang w:eastAsia="zh-TW"/>
        </w:rPr>
      </w:pPr>
      <w:r w:rsidRPr="00114FCB">
        <w:rPr>
          <w:rtl/>
          <w:lang w:eastAsia="zh-TW" w:bidi="ar-DZ"/>
        </w:rPr>
        <w:t>35-</w:t>
      </w:r>
      <w:r>
        <w:rPr>
          <w:rtl/>
          <w:lang w:eastAsia="zh-TW"/>
        </w:rPr>
        <w:tab/>
      </w:r>
      <w:r w:rsidRPr="00FD594C">
        <w:rPr>
          <w:b/>
          <w:bCs/>
          <w:rtl/>
        </w:rPr>
        <w:t xml:space="preserve">تود اللجنة أن توجه </w:t>
      </w:r>
      <w:r w:rsidRPr="00FD594C">
        <w:rPr>
          <w:rFonts w:hint="cs"/>
          <w:b/>
          <w:bCs/>
          <w:rtl/>
        </w:rPr>
        <w:t>عناية</w:t>
      </w:r>
      <w:r w:rsidRPr="00FD594C">
        <w:rPr>
          <w:b/>
          <w:bCs/>
          <w:rtl/>
        </w:rPr>
        <w:t xml:space="preserve"> الدولة الطرف</w:t>
      </w:r>
      <w:r w:rsidRPr="00FD594C">
        <w:rPr>
          <w:rFonts w:hint="cs"/>
          <w:b/>
          <w:bCs/>
          <w:rtl/>
        </w:rPr>
        <w:t xml:space="preserve"> </w:t>
      </w:r>
      <w:r w:rsidRPr="00FD594C">
        <w:rPr>
          <w:b/>
          <w:bCs/>
          <w:rtl/>
        </w:rPr>
        <w:t>إلى ال</w:t>
      </w:r>
      <w:r w:rsidRPr="00FD594C">
        <w:rPr>
          <w:rFonts w:hint="cs"/>
          <w:b/>
          <w:bCs/>
          <w:rtl/>
        </w:rPr>
        <w:t>غاية</w:t>
      </w:r>
      <w:r w:rsidRPr="00FD594C">
        <w:rPr>
          <w:b/>
          <w:bCs/>
          <w:rtl/>
        </w:rPr>
        <w:t xml:space="preserve"> 1-3 من أهداف التنمية المستدامة، المتعلق</w:t>
      </w:r>
      <w:r w:rsidRPr="00FD594C">
        <w:rPr>
          <w:rFonts w:hint="cs"/>
          <w:b/>
          <w:bCs/>
          <w:rtl/>
        </w:rPr>
        <w:t>ة</w:t>
      </w:r>
      <w:r w:rsidRPr="00FD594C">
        <w:rPr>
          <w:b/>
          <w:bCs/>
          <w:rtl/>
        </w:rPr>
        <w:t xml:space="preserve"> </w:t>
      </w:r>
      <w:r w:rsidRPr="00FD594C">
        <w:rPr>
          <w:rFonts w:hint="cs"/>
          <w:b/>
          <w:bCs/>
          <w:rtl/>
          <w:lang w:bidi="ar-DZ"/>
        </w:rPr>
        <w:t>ب</w:t>
      </w:r>
      <w:r w:rsidRPr="00FD594C">
        <w:rPr>
          <w:b/>
          <w:bCs/>
          <w:rtl/>
        </w:rPr>
        <w:t>استحداث نظم وتدابير حماية اجتماعية ملائمة للجميع على الصعيد الوطني، وتوصي</w:t>
      </w:r>
      <w:r w:rsidRPr="00FD594C">
        <w:rPr>
          <w:rFonts w:hint="cs"/>
          <w:b/>
          <w:bCs/>
          <w:rtl/>
        </w:rPr>
        <w:t xml:space="preserve"> بأن تقوم</w:t>
      </w:r>
      <w:r w:rsidRPr="00FD594C">
        <w:rPr>
          <w:b/>
          <w:bCs/>
          <w:rtl/>
        </w:rPr>
        <w:t xml:space="preserve"> الدولة الطرف بما يلي:</w:t>
      </w:r>
    </w:p>
    <w:p w:rsidR="00EC0A37" w:rsidRPr="00FD594C" w:rsidRDefault="005216D0" w:rsidP="00EC0A37">
      <w:pPr>
        <w:pStyle w:val="SingleTxtGA"/>
        <w:rPr>
          <w:b/>
          <w:bCs/>
          <w:rtl/>
          <w:lang w:eastAsia="zh-TW"/>
        </w:rPr>
      </w:pPr>
      <w:r>
        <w:rPr>
          <w:rtl/>
          <w:lang w:eastAsia="zh-TW"/>
        </w:rPr>
        <w:tab/>
      </w:r>
      <w:r w:rsidR="00EC0A37">
        <w:rPr>
          <w:rFonts w:hint="cs"/>
          <w:rtl/>
          <w:lang w:eastAsia="zh-TW"/>
        </w:rPr>
        <w:t>(‌أ)</w:t>
      </w:r>
      <w:r w:rsidR="00EC0A37">
        <w:rPr>
          <w:rFonts w:hint="cs"/>
          <w:rtl/>
          <w:lang w:eastAsia="zh-TW"/>
        </w:rPr>
        <w:tab/>
      </w:r>
      <w:r w:rsidR="00EC0A37" w:rsidRPr="00FD594C">
        <w:rPr>
          <w:b/>
          <w:bCs/>
          <w:rtl/>
        </w:rPr>
        <w:t xml:space="preserve">النظر في إجراء مشاورات محددة الهدف مع الأسر والأطفال، بمن فيهم أولئك الذين يعيشون في أوضاع هشة، ومع منظمات المجتمع المدني، وذلك بهدف تعزيز الاستراتيجيات والتدابير الرامية إلى الحد من فقر الأطفال؛ </w:t>
      </w:r>
    </w:p>
    <w:p w:rsidR="00EC0A37" w:rsidRPr="00FD594C" w:rsidRDefault="005216D0" w:rsidP="00EC0A37">
      <w:pPr>
        <w:pStyle w:val="SingleTxtGA"/>
        <w:rPr>
          <w:b/>
          <w:bCs/>
          <w:rtl/>
          <w:lang w:eastAsia="zh-TW"/>
        </w:rPr>
      </w:pPr>
      <w:r>
        <w:rPr>
          <w:rtl/>
          <w:lang w:eastAsia="zh-TW"/>
        </w:rPr>
        <w:tab/>
      </w:r>
      <w:r w:rsidR="00EC0A37" w:rsidRPr="008E6EE2">
        <w:rPr>
          <w:rFonts w:hint="cs"/>
          <w:rtl/>
          <w:lang w:eastAsia="zh-TW"/>
        </w:rPr>
        <w:t>(‌ب)</w:t>
      </w:r>
      <w:r w:rsidR="00EC0A37" w:rsidRPr="008E6EE2">
        <w:rPr>
          <w:rFonts w:hint="cs"/>
          <w:rtl/>
          <w:lang w:eastAsia="zh-TW"/>
        </w:rPr>
        <w:tab/>
      </w:r>
      <w:r w:rsidR="00EC0A37" w:rsidRPr="00FD594C">
        <w:rPr>
          <w:b/>
          <w:bCs/>
          <w:rtl/>
        </w:rPr>
        <w:t xml:space="preserve">تعزيز الدعم المقدم إلى الأطفال الذين يعيشون في حالة فقر، ولا سيما أطفال الأسر القائمة على أحد الوالدين والأسر التي لديها ثلاثة أطفال أو أكثر والأسر التي لديها أطفال ذوو إعاقة، وضمان </w:t>
      </w:r>
      <w:r w:rsidR="00EC0A37" w:rsidRPr="00FD594C">
        <w:rPr>
          <w:rFonts w:hint="cs"/>
          <w:b/>
          <w:bCs/>
          <w:rtl/>
        </w:rPr>
        <w:t xml:space="preserve">أن </w:t>
      </w:r>
      <w:r w:rsidR="00EC0A37" w:rsidRPr="00FD594C">
        <w:rPr>
          <w:b/>
          <w:bCs/>
          <w:rtl/>
        </w:rPr>
        <w:t xml:space="preserve">تغطي تدابير الحماية الاجتماعية </w:t>
      </w:r>
      <w:r w:rsidR="00EC0A37" w:rsidRPr="00FD594C">
        <w:rPr>
          <w:rFonts w:hint="cs"/>
          <w:b/>
          <w:bCs/>
          <w:rtl/>
        </w:rPr>
        <w:t>ا</w:t>
      </w:r>
      <w:r w:rsidR="00EC0A37" w:rsidRPr="00FD594C">
        <w:rPr>
          <w:b/>
          <w:bCs/>
          <w:rtl/>
        </w:rPr>
        <w:t xml:space="preserve">لتكاليف </w:t>
      </w:r>
      <w:r w:rsidR="00EC0A37" w:rsidRPr="00FD594C">
        <w:rPr>
          <w:rFonts w:hint="cs"/>
          <w:b/>
          <w:bCs/>
          <w:rtl/>
        </w:rPr>
        <w:t>الفعلية</w:t>
      </w:r>
      <w:r w:rsidR="00EC0A37" w:rsidRPr="00FD594C">
        <w:rPr>
          <w:b/>
          <w:bCs/>
          <w:rtl/>
        </w:rPr>
        <w:t xml:space="preserve"> من أجل توفير مستوى معيشي لائق للأطفال، بما في ذلك النفقات ذات الصلة بحقهم في الصحة وفي تناول أطعمة مغذية وفي التعليم والسكن اللائق والمياه والنظافة الصحية؛ </w:t>
      </w:r>
    </w:p>
    <w:p w:rsidR="00EC0A37" w:rsidRPr="00FD594C" w:rsidRDefault="005216D0" w:rsidP="00EC0A37">
      <w:pPr>
        <w:pStyle w:val="SingleTxtGA"/>
        <w:rPr>
          <w:b/>
          <w:bCs/>
          <w:rtl/>
          <w:lang w:eastAsia="zh-TW"/>
        </w:rPr>
      </w:pPr>
      <w:r>
        <w:rPr>
          <w:rtl/>
          <w:lang w:eastAsia="zh-TW"/>
        </w:rPr>
        <w:tab/>
      </w:r>
      <w:r w:rsidR="00EC0A37">
        <w:rPr>
          <w:rFonts w:hint="cs"/>
          <w:rtl/>
          <w:lang w:eastAsia="zh-TW"/>
        </w:rPr>
        <w:t>(‌ج)</w:t>
      </w:r>
      <w:r w:rsidR="00EC0A37">
        <w:rPr>
          <w:rFonts w:hint="cs"/>
          <w:rtl/>
          <w:lang w:eastAsia="zh-TW"/>
        </w:rPr>
        <w:tab/>
      </w:r>
      <w:r w:rsidR="00EC0A37" w:rsidRPr="00FD594C">
        <w:rPr>
          <w:b/>
          <w:bCs/>
          <w:rtl/>
        </w:rPr>
        <w:t xml:space="preserve">اتخاذ تدابير فورية لضمان حصول جميع الأطفال على المياه النظيفة </w:t>
      </w:r>
      <w:r w:rsidR="00EC0A37" w:rsidRPr="00FD594C">
        <w:rPr>
          <w:rFonts w:hint="cs"/>
          <w:b/>
          <w:bCs/>
          <w:rtl/>
        </w:rPr>
        <w:t>ووسائل الإصحاح</w:t>
      </w:r>
      <w:r w:rsidR="00EC0A37" w:rsidRPr="00FD594C">
        <w:rPr>
          <w:b/>
          <w:bCs/>
          <w:rtl/>
        </w:rPr>
        <w:t>، وضمان استعراض وتحسين مرافق الصرف الصحي.</w:t>
      </w:r>
    </w:p>
    <w:p w:rsidR="00EC0A37" w:rsidRDefault="005216D0" w:rsidP="005216D0">
      <w:pPr>
        <w:pStyle w:val="H1GA"/>
        <w:rPr>
          <w:rtl/>
        </w:rPr>
      </w:pPr>
      <w:r>
        <w:rPr>
          <w:rtl/>
          <w:lang w:eastAsia="zh-TW"/>
        </w:rPr>
        <w:lastRenderedPageBreak/>
        <w:tab/>
      </w:r>
      <w:r w:rsidR="00EC0A37" w:rsidRPr="0028734B">
        <w:rPr>
          <w:rFonts w:hint="cs"/>
          <w:rtl/>
          <w:lang w:eastAsia="zh-TW"/>
        </w:rPr>
        <w:t>زاي-</w:t>
      </w:r>
      <w:r>
        <w:rPr>
          <w:rtl/>
          <w:lang w:eastAsia="zh-TW"/>
        </w:rPr>
        <w:tab/>
      </w:r>
      <w:r w:rsidR="00EC0A37">
        <w:rPr>
          <w:rtl/>
        </w:rPr>
        <w:t>التعليم والأنش</w:t>
      </w:r>
      <w:r w:rsidR="00EC0A37">
        <w:rPr>
          <w:rFonts w:hint="cs"/>
          <w:rtl/>
        </w:rPr>
        <w:t>ط</w:t>
      </w:r>
      <w:r w:rsidR="00EC0A37">
        <w:rPr>
          <w:rtl/>
        </w:rPr>
        <w:t>ة الترفيهية وال</w:t>
      </w:r>
      <w:r w:rsidR="00EC0A37">
        <w:rPr>
          <w:rFonts w:hint="cs"/>
          <w:rtl/>
        </w:rPr>
        <w:t>ثقافية</w:t>
      </w:r>
      <w:r w:rsidR="00EC0A37" w:rsidRPr="0028734B">
        <w:rPr>
          <w:rtl/>
        </w:rPr>
        <w:t xml:space="preserve"> (المواد </w:t>
      </w:r>
      <w:r w:rsidR="00EC0A37" w:rsidRPr="00114FCB">
        <w:rPr>
          <w:rtl/>
          <w:lang w:bidi="ar-DZ"/>
        </w:rPr>
        <w:t>28-</w:t>
      </w:r>
      <w:r w:rsidR="00EC0A37" w:rsidRPr="0028734B">
        <w:rPr>
          <w:rtl/>
        </w:rPr>
        <w:t>31)</w:t>
      </w:r>
    </w:p>
    <w:p w:rsidR="00EC0A37" w:rsidRDefault="005216D0" w:rsidP="005216D0">
      <w:pPr>
        <w:pStyle w:val="H23GA"/>
        <w:rPr>
          <w:rFonts w:cs="Times New Roman"/>
          <w:rtl/>
        </w:rPr>
      </w:pPr>
      <w:r>
        <w:rPr>
          <w:rFonts w:cs="Times New Roman"/>
          <w:rtl/>
        </w:rPr>
        <w:tab/>
      </w:r>
      <w:r>
        <w:rPr>
          <w:rFonts w:cs="Times New Roman"/>
          <w:rtl/>
        </w:rPr>
        <w:tab/>
      </w:r>
      <w:r w:rsidR="00EC0A37" w:rsidRPr="0028734B">
        <w:rPr>
          <w:rtl/>
        </w:rPr>
        <w:t>التعليم، بما فيه التدريب والتوجيه المهنيان</w:t>
      </w:r>
      <w:r>
        <w:rPr>
          <w:rFonts w:cs="Times New Roman" w:hint="cs"/>
          <w:rtl/>
        </w:rPr>
        <w:t xml:space="preserve"> </w:t>
      </w:r>
    </w:p>
    <w:p w:rsidR="00EC0A37" w:rsidRDefault="00EC0A37" w:rsidP="0037616D">
      <w:pPr>
        <w:pStyle w:val="SingleTxtGA"/>
        <w:rPr>
          <w:rtl/>
        </w:rPr>
      </w:pPr>
      <w:r w:rsidRPr="00114FCB">
        <w:rPr>
          <w:rtl/>
          <w:lang w:bidi="ar-DZ"/>
        </w:rPr>
        <w:t>36-</w:t>
      </w:r>
      <w:r>
        <w:rPr>
          <w:rtl/>
        </w:rPr>
        <w:tab/>
        <w:t xml:space="preserve">ترحب اللجنة باعتماد قانون نظام </w:t>
      </w:r>
      <w:r>
        <w:rPr>
          <w:rFonts w:hint="cs"/>
          <w:rtl/>
        </w:rPr>
        <w:t xml:space="preserve">المدارس الحكومية </w:t>
      </w:r>
      <w:r>
        <w:rPr>
          <w:rtl/>
        </w:rPr>
        <w:t>الذي ينص على مجانية وإلزامية تسجيل الأطفال وحضورهم؛</w:t>
      </w:r>
      <w:r>
        <w:rPr>
          <w:rFonts w:hint="cs"/>
          <w:rtl/>
        </w:rPr>
        <w:t xml:space="preserve"> </w:t>
      </w:r>
      <w:r w:rsidRPr="000222AF">
        <w:rPr>
          <w:rtl/>
        </w:rPr>
        <w:t>وب</w:t>
      </w:r>
      <w:r>
        <w:rPr>
          <w:rtl/>
        </w:rPr>
        <w:t xml:space="preserve">الخطة الاستراتيجية لنظام </w:t>
      </w:r>
      <w:r>
        <w:rPr>
          <w:rFonts w:hint="cs"/>
          <w:rtl/>
        </w:rPr>
        <w:t>المدارس الحكومية</w:t>
      </w:r>
      <w:r>
        <w:rPr>
          <w:rtl/>
        </w:rPr>
        <w:t xml:space="preserve"> لتنفيذ قانون حماية</w:t>
      </w:r>
      <w:r w:rsidR="00D66032">
        <w:rPr>
          <w:rFonts w:hint="cs"/>
          <w:rtl/>
        </w:rPr>
        <w:t> </w:t>
      </w:r>
      <w:r>
        <w:rPr>
          <w:rtl/>
        </w:rPr>
        <w:t xml:space="preserve">حقوق الطفل وسياسة حماية الطفل في نظام </w:t>
      </w:r>
      <w:r>
        <w:rPr>
          <w:rFonts w:hint="cs"/>
          <w:rtl/>
        </w:rPr>
        <w:t>المدارس الحكومية</w:t>
      </w:r>
      <w:r>
        <w:rPr>
          <w:rtl/>
        </w:rPr>
        <w:t>؛</w:t>
      </w:r>
      <w:r>
        <w:rPr>
          <w:rFonts w:hint="cs"/>
          <w:rtl/>
        </w:rPr>
        <w:t xml:space="preserve"> </w:t>
      </w:r>
      <w:r>
        <w:rPr>
          <w:rtl/>
        </w:rPr>
        <w:t>و</w:t>
      </w:r>
      <w:r>
        <w:rPr>
          <w:rFonts w:hint="cs"/>
          <w:rtl/>
        </w:rPr>
        <w:t>ب</w:t>
      </w:r>
      <w:r>
        <w:rPr>
          <w:rtl/>
        </w:rPr>
        <w:t xml:space="preserve">تعليق رسوم التسجيل في عام 2013 </w:t>
      </w:r>
      <w:r>
        <w:rPr>
          <w:rFonts w:hint="cs"/>
          <w:rtl/>
        </w:rPr>
        <w:t xml:space="preserve">في </w:t>
      </w:r>
      <w:r>
        <w:rPr>
          <w:rtl/>
        </w:rPr>
        <w:t xml:space="preserve">جميع مستويات التعليم </w:t>
      </w:r>
      <w:r>
        <w:rPr>
          <w:rFonts w:hint="cs"/>
          <w:rtl/>
        </w:rPr>
        <w:t>الحكومي</w:t>
      </w:r>
      <w:r>
        <w:rPr>
          <w:rtl/>
        </w:rPr>
        <w:t>؛</w:t>
      </w:r>
      <w:r>
        <w:rPr>
          <w:rFonts w:hint="cs"/>
          <w:rtl/>
        </w:rPr>
        <w:t xml:space="preserve"> </w:t>
      </w:r>
      <w:r>
        <w:rPr>
          <w:rtl/>
        </w:rPr>
        <w:t>و</w:t>
      </w:r>
      <w:r>
        <w:rPr>
          <w:rFonts w:hint="cs"/>
          <w:rtl/>
        </w:rPr>
        <w:t>ب</w:t>
      </w:r>
      <w:r>
        <w:rPr>
          <w:rtl/>
        </w:rPr>
        <w:t>معدلات التحاق الفتيان والفتيات المتساوية تقريبا</w:t>
      </w:r>
      <w:r w:rsidR="0037616D">
        <w:rPr>
          <w:rFonts w:hint="cs"/>
          <w:rtl/>
        </w:rPr>
        <w:t>ً</w:t>
      </w:r>
      <w:r>
        <w:rPr>
          <w:rtl/>
        </w:rPr>
        <w:t xml:space="preserve"> </w:t>
      </w:r>
      <w:r>
        <w:rPr>
          <w:rFonts w:hint="cs"/>
          <w:rtl/>
        </w:rPr>
        <w:t>ب</w:t>
      </w:r>
      <w:r>
        <w:rPr>
          <w:rtl/>
        </w:rPr>
        <w:t>المدارس الابتدائية والثانوية في قطاعي التعليم</w:t>
      </w:r>
      <w:r>
        <w:rPr>
          <w:rFonts w:hint="cs"/>
          <w:rtl/>
        </w:rPr>
        <w:t xml:space="preserve"> العام</w:t>
      </w:r>
      <w:r>
        <w:rPr>
          <w:rtl/>
        </w:rPr>
        <w:t xml:space="preserve"> والخاص؛</w:t>
      </w:r>
      <w:r>
        <w:rPr>
          <w:rFonts w:hint="cs"/>
          <w:rtl/>
        </w:rPr>
        <w:t xml:space="preserve"> </w:t>
      </w:r>
      <w:r>
        <w:rPr>
          <w:rtl/>
        </w:rPr>
        <w:t>و</w:t>
      </w:r>
      <w:r>
        <w:rPr>
          <w:rFonts w:hint="cs"/>
          <w:rtl/>
        </w:rPr>
        <w:t>ب</w:t>
      </w:r>
      <w:r>
        <w:rPr>
          <w:rtl/>
        </w:rPr>
        <w:t xml:space="preserve">مشروع نصب الألواح الشمسية الذي </w:t>
      </w:r>
      <w:r>
        <w:rPr>
          <w:rFonts w:hint="cs"/>
          <w:rtl/>
        </w:rPr>
        <w:t xml:space="preserve">ساعد في </w:t>
      </w:r>
      <w:r>
        <w:rPr>
          <w:rtl/>
        </w:rPr>
        <w:t xml:space="preserve">تحسين إمكانية حصول الطلاب في الجزر الخارجية على </w:t>
      </w:r>
      <w:r>
        <w:rPr>
          <w:rFonts w:hint="cs"/>
          <w:rtl/>
        </w:rPr>
        <w:t>التعليم</w:t>
      </w:r>
      <w:r>
        <w:rPr>
          <w:rtl/>
        </w:rPr>
        <w:t>.</w:t>
      </w:r>
      <w:r>
        <w:rPr>
          <w:rFonts w:hint="cs"/>
          <w:rtl/>
        </w:rPr>
        <w:t xml:space="preserve"> </w:t>
      </w:r>
      <w:r>
        <w:rPr>
          <w:rtl/>
        </w:rPr>
        <w:t xml:space="preserve">غير أن </w:t>
      </w:r>
      <w:r>
        <w:rPr>
          <w:rFonts w:hint="cs"/>
          <w:rtl/>
        </w:rPr>
        <w:t>القلق</w:t>
      </w:r>
      <w:r>
        <w:rPr>
          <w:rtl/>
        </w:rPr>
        <w:t xml:space="preserve"> </w:t>
      </w:r>
      <w:r w:rsidR="0037616D">
        <w:rPr>
          <w:rFonts w:hint="cs"/>
          <w:rtl/>
        </w:rPr>
        <w:t xml:space="preserve">يساور </w:t>
      </w:r>
      <w:r>
        <w:rPr>
          <w:rtl/>
        </w:rPr>
        <w:t>اللجنة حيال ما يلي:</w:t>
      </w:r>
    </w:p>
    <w:p w:rsidR="00EC0A37" w:rsidRDefault="005216D0" w:rsidP="00EC0A37">
      <w:pPr>
        <w:pStyle w:val="SingleTxtGA"/>
        <w:rPr>
          <w:rtl/>
        </w:rPr>
      </w:pPr>
      <w:r>
        <w:rPr>
          <w:rtl/>
        </w:rPr>
        <w:tab/>
      </w:r>
      <w:r w:rsidR="00EC0A37">
        <w:rPr>
          <w:rFonts w:hint="cs"/>
          <w:rtl/>
        </w:rPr>
        <w:t>(‌أ)</w:t>
      </w:r>
      <w:r w:rsidR="00EC0A37">
        <w:rPr>
          <w:rFonts w:hint="cs"/>
          <w:rtl/>
        </w:rPr>
        <w:tab/>
      </w:r>
      <w:r w:rsidR="00EC0A37">
        <w:rPr>
          <w:rtl/>
        </w:rPr>
        <w:t>التأثير السلبي لتكاليف</w:t>
      </w:r>
      <w:r w:rsidR="00EC0A37">
        <w:rPr>
          <w:rFonts w:hint="cs"/>
          <w:rtl/>
        </w:rPr>
        <w:t xml:space="preserve"> التعليم</w:t>
      </w:r>
      <w:r w:rsidR="00EC0A37">
        <w:rPr>
          <w:rtl/>
        </w:rPr>
        <w:t xml:space="preserve"> غير المباشرة على حصول الأطفال على التعليم، ولا سيما بالنسبة إلى الأطفال الذين يع</w:t>
      </w:r>
      <w:r w:rsidR="00EC0A37">
        <w:rPr>
          <w:rFonts w:hint="cs"/>
          <w:rtl/>
        </w:rPr>
        <w:t>ي</w:t>
      </w:r>
      <w:r w:rsidR="00EC0A37">
        <w:rPr>
          <w:rtl/>
        </w:rPr>
        <w:t>شون في حالة فقر؛</w:t>
      </w:r>
    </w:p>
    <w:p w:rsidR="00EC0A37" w:rsidRDefault="005216D0" w:rsidP="00EC0A37">
      <w:pPr>
        <w:pStyle w:val="SingleTxtGA"/>
        <w:rPr>
          <w:rtl/>
        </w:rPr>
      </w:pPr>
      <w:r>
        <w:rPr>
          <w:rtl/>
        </w:rPr>
        <w:tab/>
      </w:r>
      <w:r w:rsidR="00EC0A37">
        <w:rPr>
          <w:rFonts w:hint="cs"/>
          <w:rtl/>
        </w:rPr>
        <w:t>(‌ب)</w:t>
      </w:r>
      <w:r w:rsidR="00EC0A37">
        <w:rPr>
          <w:rFonts w:hint="cs"/>
          <w:rtl/>
        </w:rPr>
        <w:tab/>
        <w:t xml:space="preserve"> </w:t>
      </w:r>
      <w:r w:rsidR="00EC0A37">
        <w:rPr>
          <w:rtl/>
        </w:rPr>
        <w:t xml:space="preserve">انخفاض معدلات التسجيل في المدارس في </w:t>
      </w:r>
      <w:r w:rsidR="00EC0A37">
        <w:rPr>
          <w:rFonts w:hint="cs"/>
          <w:rtl/>
        </w:rPr>
        <w:t>مستويات التعليم</w:t>
      </w:r>
      <w:r w:rsidR="00EC0A37">
        <w:rPr>
          <w:rtl/>
        </w:rPr>
        <w:t xml:space="preserve"> ما قبل الابتدائي</w:t>
      </w:r>
      <w:r w:rsidR="00EC0A37">
        <w:rPr>
          <w:rFonts w:hint="cs"/>
          <w:rtl/>
        </w:rPr>
        <w:t>ة</w:t>
      </w:r>
      <w:r w:rsidR="00EC0A37">
        <w:rPr>
          <w:rtl/>
        </w:rPr>
        <w:t xml:space="preserve"> والابتدائي</w:t>
      </w:r>
      <w:r w:rsidR="00EC0A37">
        <w:rPr>
          <w:rFonts w:hint="cs"/>
          <w:rtl/>
        </w:rPr>
        <w:t>ة</w:t>
      </w:r>
      <w:r w:rsidR="00EC0A37">
        <w:rPr>
          <w:rtl/>
        </w:rPr>
        <w:t xml:space="preserve"> والثانوي</w:t>
      </w:r>
      <w:r w:rsidR="00EC0A37">
        <w:rPr>
          <w:rFonts w:hint="cs"/>
          <w:rtl/>
        </w:rPr>
        <w:t>ة</w:t>
      </w:r>
      <w:r w:rsidR="00EC0A37">
        <w:rPr>
          <w:rtl/>
        </w:rPr>
        <w:t>؛</w:t>
      </w:r>
    </w:p>
    <w:p w:rsidR="00EC0A37" w:rsidRDefault="005216D0" w:rsidP="00EC0A37">
      <w:pPr>
        <w:pStyle w:val="SingleTxtGA"/>
        <w:rPr>
          <w:rtl/>
        </w:rPr>
      </w:pPr>
      <w:r>
        <w:rPr>
          <w:rtl/>
        </w:rPr>
        <w:tab/>
      </w:r>
      <w:r w:rsidR="00EC0A37">
        <w:rPr>
          <w:rFonts w:hint="cs"/>
          <w:rtl/>
        </w:rPr>
        <w:t>(‌ج)</w:t>
      </w:r>
      <w:r w:rsidR="00EC0A37">
        <w:rPr>
          <w:rFonts w:hint="cs"/>
          <w:rtl/>
        </w:rPr>
        <w:tab/>
        <w:t xml:space="preserve"> </w:t>
      </w:r>
      <w:r w:rsidR="00EC0A37">
        <w:rPr>
          <w:rtl/>
        </w:rPr>
        <w:t xml:space="preserve">ارتفاع معدلات الانقطاع عن الدراسة في جميع درجات التعليم لأسباب منها زواج الأطفال وحالات حمل </w:t>
      </w:r>
      <w:r w:rsidR="00EC0A37">
        <w:rPr>
          <w:rFonts w:hint="cs"/>
          <w:rtl/>
        </w:rPr>
        <w:t xml:space="preserve">الطفلات </w:t>
      </w:r>
      <w:r w:rsidR="00EC0A37">
        <w:rPr>
          <w:rtl/>
        </w:rPr>
        <w:t>وعمل الأطفال؛</w:t>
      </w:r>
    </w:p>
    <w:p w:rsidR="00EC0A37" w:rsidRDefault="005216D0" w:rsidP="00EC0A37">
      <w:pPr>
        <w:pStyle w:val="SingleTxtGA"/>
        <w:rPr>
          <w:rtl/>
        </w:rPr>
      </w:pPr>
      <w:r>
        <w:rPr>
          <w:rtl/>
        </w:rPr>
        <w:tab/>
      </w:r>
      <w:r w:rsidR="00EC0A37">
        <w:rPr>
          <w:rFonts w:hint="cs"/>
          <w:rtl/>
        </w:rPr>
        <w:t>(‌د)</w:t>
      </w:r>
      <w:r w:rsidR="00EC0A37">
        <w:rPr>
          <w:rFonts w:hint="cs"/>
          <w:rtl/>
        </w:rPr>
        <w:tab/>
      </w:r>
      <w:r w:rsidR="00EC0A37">
        <w:rPr>
          <w:rtl/>
        </w:rPr>
        <w:t>عدم كفاية التدابير المتخذة لتيسير حصول الأطفال الذين يع</w:t>
      </w:r>
      <w:r w:rsidR="00EC0A37">
        <w:rPr>
          <w:rFonts w:hint="cs"/>
          <w:rtl/>
        </w:rPr>
        <w:t>ي</w:t>
      </w:r>
      <w:r w:rsidR="00EC0A37">
        <w:rPr>
          <w:rtl/>
        </w:rPr>
        <w:t>شون في ظروف هشة على التعليم، ولا سيما أولئك الذين يعيشون في الجزر الخارجية.</w:t>
      </w:r>
    </w:p>
    <w:p w:rsidR="00EC0A37" w:rsidRPr="00FD594C" w:rsidRDefault="00EC0A37" w:rsidP="005216D0">
      <w:pPr>
        <w:pStyle w:val="SingleTxtGA"/>
        <w:rPr>
          <w:b/>
          <w:bCs/>
          <w:rtl/>
        </w:rPr>
      </w:pPr>
      <w:r w:rsidRPr="00114FCB">
        <w:rPr>
          <w:rtl/>
          <w:lang w:bidi="ar-DZ"/>
        </w:rPr>
        <w:t>37-</w:t>
      </w:r>
      <w:r>
        <w:rPr>
          <w:rtl/>
        </w:rPr>
        <w:tab/>
      </w:r>
      <w:r w:rsidRPr="00FD594C">
        <w:rPr>
          <w:b/>
          <w:bCs/>
          <w:rtl/>
        </w:rPr>
        <w:t xml:space="preserve">وتشير </w:t>
      </w:r>
      <w:r w:rsidRPr="00FD594C">
        <w:rPr>
          <w:rFonts w:hint="cs"/>
          <w:b/>
          <w:bCs/>
          <w:rtl/>
        </w:rPr>
        <w:t xml:space="preserve">اللجنة </w:t>
      </w:r>
      <w:r w:rsidR="00D66032">
        <w:rPr>
          <w:b/>
          <w:bCs/>
          <w:rtl/>
        </w:rPr>
        <w:t>إلى تعليقها العام رقم 1</w:t>
      </w:r>
      <w:r w:rsidRPr="00FD594C">
        <w:rPr>
          <w:b/>
          <w:bCs/>
          <w:rtl/>
        </w:rPr>
        <w:t>(2001) بشأن أهداف التعليم وتحيط علماً بال</w:t>
      </w:r>
      <w:r w:rsidRPr="00FD594C">
        <w:rPr>
          <w:rFonts w:hint="cs"/>
          <w:b/>
          <w:bCs/>
          <w:rtl/>
        </w:rPr>
        <w:t xml:space="preserve">غاية </w:t>
      </w:r>
      <w:r w:rsidRPr="00FD594C">
        <w:rPr>
          <w:b/>
          <w:bCs/>
          <w:rtl/>
        </w:rPr>
        <w:t xml:space="preserve">4-5 من أهداف التنمية المستدامة </w:t>
      </w:r>
      <w:r w:rsidRPr="00FD594C">
        <w:rPr>
          <w:rFonts w:hint="cs"/>
          <w:b/>
          <w:bCs/>
          <w:rtl/>
        </w:rPr>
        <w:t>المتعلقة</w:t>
      </w:r>
      <w:r w:rsidRPr="00FD594C">
        <w:rPr>
          <w:b/>
          <w:bCs/>
          <w:rtl/>
        </w:rPr>
        <w:t xml:space="preserve"> </w:t>
      </w:r>
      <w:r w:rsidRPr="00FD594C">
        <w:rPr>
          <w:rFonts w:hint="cs"/>
          <w:b/>
          <w:bCs/>
          <w:rtl/>
        </w:rPr>
        <w:t>ب</w:t>
      </w:r>
      <w:r w:rsidRPr="00FD594C">
        <w:rPr>
          <w:b/>
          <w:bCs/>
          <w:rtl/>
        </w:rPr>
        <w:t>القضاء على التفاوت بين الجنسين في التعليم وضمان تكافؤ فرص</w:t>
      </w:r>
      <w:r w:rsidRPr="00FD594C">
        <w:rPr>
          <w:rFonts w:hint="cs"/>
          <w:b/>
          <w:bCs/>
          <w:rtl/>
        </w:rPr>
        <w:t>هما</w:t>
      </w:r>
      <w:r w:rsidRPr="00FD594C">
        <w:rPr>
          <w:b/>
          <w:bCs/>
          <w:rtl/>
        </w:rPr>
        <w:t xml:space="preserve"> </w:t>
      </w:r>
      <w:r w:rsidRPr="00FD594C">
        <w:rPr>
          <w:rFonts w:hint="cs"/>
          <w:b/>
          <w:bCs/>
          <w:rtl/>
        </w:rPr>
        <w:t>في بلوغ</w:t>
      </w:r>
      <w:r w:rsidRPr="00FD594C">
        <w:rPr>
          <w:b/>
          <w:bCs/>
          <w:rtl/>
        </w:rPr>
        <w:t xml:space="preserve"> جميع مستويات التعليم والتدريب المهني للفئات الضعيفة، بما في ذلك للأشخاص ذوي الإعاقة والشعوب الأصلية والأطفال الذين يعيشون في أوضاع هشة، إ</w:t>
      </w:r>
      <w:r w:rsidRPr="00FD594C">
        <w:rPr>
          <w:rFonts w:hint="cs"/>
          <w:b/>
          <w:bCs/>
          <w:rtl/>
        </w:rPr>
        <w:t>لاّ أ</w:t>
      </w:r>
      <w:r w:rsidRPr="00FD594C">
        <w:rPr>
          <w:b/>
          <w:bCs/>
          <w:rtl/>
        </w:rPr>
        <w:t>نها توصي</w:t>
      </w:r>
      <w:r w:rsidRPr="00FD594C">
        <w:rPr>
          <w:rFonts w:hint="cs"/>
          <w:b/>
          <w:bCs/>
          <w:rtl/>
        </w:rPr>
        <w:t xml:space="preserve"> بأن تقوم</w:t>
      </w:r>
      <w:r w:rsidRPr="00FD594C">
        <w:rPr>
          <w:b/>
          <w:bCs/>
          <w:rtl/>
        </w:rPr>
        <w:t xml:space="preserve"> الدولة الطرف بما يلي:</w:t>
      </w:r>
      <w:r w:rsidR="005216D0" w:rsidRPr="00FD594C">
        <w:rPr>
          <w:rFonts w:cs="Times New Roman" w:hint="cs"/>
          <w:b/>
          <w:bCs/>
          <w:rtl/>
        </w:rPr>
        <w:t xml:space="preserve"> </w:t>
      </w:r>
    </w:p>
    <w:p w:rsidR="00EC0A37" w:rsidRPr="00FD594C" w:rsidRDefault="005216D0" w:rsidP="00EC0A37">
      <w:pPr>
        <w:pStyle w:val="SingleTxtGA"/>
        <w:rPr>
          <w:b/>
          <w:bCs/>
          <w:rtl/>
        </w:rPr>
      </w:pPr>
      <w:r>
        <w:rPr>
          <w:rtl/>
        </w:rPr>
        <w:tab/>
      </w:r>
      <w:r w:rsidR="00EC0A37">
        <w:rPr>
          <w:rFonts w:hint="cs"/>
          <w:rtl/>
        </w:rPr>
        <w:t>(‌أ)</w:t>
      </w:r>
      <w:r w:rsidR="00EC0A37">
        <w:rPr>
          <w:rFonts w:hint="cs"/>
          <w:rtl/>
        </w:rPr>
        <w:tab/>
      </w:r>
      <w:r w:rsidR="00EC0A37" w:rsidRPr="00FD594C">
        <w:rPr>
          <w:b/>
          <w:bCs/>
          <w:rtl/>
        </w:rPr>
        <w:t xml:space="preserve">التنفيذ الفعلي لقانون نظام </w:t>
      </w:r>
      <w:r w:rsidR="00EC0A37" w:rsidRPr="00FD594C">
        <w:rPr>
          <w:rFonts w:hint="cs"/>
          <w:b/>
          <w:bCs/>
          <w:rtl/>
        </w:rPr>
        <w:t xml:space="preserve">المدارس الحكومية </w:t>
      </w:r>
      <w:r w:rsidR="00EC0A37" w:rsidRPr="00FD594C">
        <w:rPr>
          <w:b/>
          <w:bCs/>
          <w:rtl/>
        </w:rPr>
        <w:t xml:space="preserve">والخطة الاستراتيجية لنظام المدارس </w:t>
      </w:r>
      <w:r w:rsidR="00EC0A37" w:rsidRPr="00FD594C">
        <w:rPr>
          <w:rFonts w:hint="cs"/>
          <w:b/>
          <w:bCs/>
          <w:rtl/>
        </w:rPr>
        <w:t>الحكومية</w:t>
      </w:r>
      <w:r w:rsidR="00EC0A37" w:rsidRPr="00FD594C">
        <w:rPr>
          <w:b/>
          <w:bCs/>
          <w:rtl/>
        </w:rPr>
        <w:t xml:space="preserve"> وذلك </w:t>
      </w:r>
      <w:r w:rsidR="00EC0A37" w:rsidRPr="00FD594C">
        <w:rPr>
          <w:rFonts w:hint="cs"/>
          <w:b/>
          <w:bCs/>
          <w:rtl/>
        </w:rPr>
        <w:t xml:space="preserve">بقصد </w:t>
      </w:r>
      <w:r w:rsidR="00EC0A37" w:rsidRPr="00FD594C">
        <w:rPr>
          <w:b/>
          <w:bCs/>
          <w:rtl/>
        </w:rPr>
        <w:t xml:space="preserve">تنفيذ قانون حماية حقوق الطفل، والتعجيل باعتماد </w:t>
      </w:r>
      <w:r w:rsidR="00EC0A37" w:rsidRPr="00FD594C">
        <w:rPr>
          <w:rFonts w:hint="cs"/>
          <w:b/>
          <w:bCs/>
          <w:rtl/>
        </w:rPr>
        <w:t>ال</w:t>
      </w:r>
      <w:r w:rsidR="00EC0A37" w:rsidRPr="00FD594C">
        <w:rPr>
          <w:b/>
          <w:bCs/>
          <w:rtl/>
        </w:rPr>
        <w:t xml:space="preserve">سياسة </w:t>
      </w:r>
      <w:r w:rsidR="00EC0A37" w:rsidRPr="00FD594C">
        <w:rPr>
          <w:rFonts w:hint="cs"/>
          <w:b/>
          <w:bCs/>
          <w:rtl/>
        </w:rPr>
        <w:t>ال</w:t>
      </w:r>
      <w:r w:rsidR="00EC0A37" w:rsidRPr="00FD594C">
        <w:rPr>
          <w:b/>
          <w:bCs/>
          <w:rtl/>
        </w:rPr>
        <w:t>جديدة لحماية الطفل؛</w:t>
      </w:r>
    </w:p>
    <w:p w:rsidR="00EC0A37" w:rsidRPr="00FD594C" w:rsidRDefault="005216D0" w:rsidP="00EC0A37">
      <w:pPr>
        <w:pStyle w:val="SingleTxtGA"/>
        <w:rPr>
          <w:b/>
          <w:bCs/>
          <w:rtl/>
        </w:rPr>
      </w:pPr>
      <w:r>
        <w:rPr>
          <w:rtl/>
        </w:rPr>
        <w:tab/>
      </w:r>
      <w:r w:rsidR="00EC0A37">
        <w:rPr>
          <w:rFonts w:hint="cs"/>
          <w:rtl/>
        </w:rPr>
        <w:t>(‌ب)</w:t>
      </w:r>
      <w:r w:rsidR="00EC0A37">
        <w:rPr>
          <w:rFonts w:hint="cs"/>
          <w:rtl/>
        </w:rPr>
        <w:tab/>
      </w:r>
      <w:r w:rsidR="00EC0A37" w:rsidRPr="00FD594C">
        <w:rPr>
          <w:b/>
          <w:bCs/>
          <w:rtl/>
        </w:rPr>
        <w:t xml:space="preserve">تحليل الأسباب الجذرية الكامنة وراء تدني معدلات الالتحاق بالمدارس في </w:t>
      </w:r>
      <w:r w:rsidR="00EC0A37" w:rsidRPr="00FD594C">
        <w:rPr>
          <w:rFonts w:hint="cs"/>
          <w:b/>
          <w:bCs/>
          <w:rtl/>
        </w:rPr>
        <w:t>مستويات</w:t>
      </w:r>
      <w:r w:rsidR="00EC0A37" w:rsidRPr="00FD594C">
        <w:rPr>
          <w:b/>
          <w:bCs/>
          <w:rtl/>
        </w:rPr>
        <w:t xml:space="preserve"> التعليم ما قبل الابتدائية والابتدائية والثانوية، وتنفيذ الإجراءات المناسبة لمعالجة هذه المشكلة، </w:t>
      </w:r>
      <w:r w:rsidR="00EC0A37" w:rsidRPr="00FD594C">
        <w:rPr>
          <w:rFonts w:hint="cs"/>
          <w:b/>
          <w:bCs/>
          <w:rtl/>
        </w:rPr>
        <w:t>بسبل منها</w:t>
      </w:r>
      <w:r w:rsidR="00EC0A37" w:rsidRPr="00FD594C">
        <w:rPr>
          <w:b/>
          <w:bCs/>
          <w:rtl/>
        </w:rPr>
        <w:t xml:space="preserve"> إلغاء تكاليف</w:t>
      </w:r>
      <w:r w:rsidR="00EC0A37" w:rsidRPr="00FD594C">
        <w:rPr>
          <w:rFonts w:hint="cs"/>
          <w:b/>
          <w:bCs/>
          <w:rtl/>
        </w:rPr>
        <w:t xml:space="preserve"> التعليم</w:t>
      </w:r>
      <w:r w:rsidR="00EC0A37" w:rsidRPr="00FD594C">
        <w:rPr>
          <w:b/>
          <w:bCs/>
          <w:rtl/>
        </w:rPr>
        <w:t xml:space="preserve"> غير المباشرة؛</w:t>
      </w:r>
    </w:p>
    <w:p w:rsidR="00EC0A37" w:rsidRPr="00FD594C" w:rsidRDefault="005216D0" w:rsidP="00EC0A37">
      <w:pPr>
        <w:pStyle w:val="SingleTxtGA"/>
        <w:rPr>
          <w:b/>
          <w:bCs/>
          <w:rtl/>
        </w:rPr>
      </w:pPr>
      <w:r>
        <w:rPr>
          <w:rtl/>
        </w:rPr>
        <w:tab/>
      </w:r>
      <w:r w:rsidR="00EC0A37">
        <w:rPr>
          <w:rFonts w:hint="cs"/>
          <w:rtl/>
        </w:rPr>
        <w:t>(‌ج)</w:t>
      </w:r>
      <w:r w:rsidR="00EC0A37">
        <w:rPr>
          <w:rFonts w:hint="cs"/>
          <w:rtl/>
        </w:rPr>
        <w:tab/>
      </w:r>
      <w:r w:rsidR="00EC0A37" w:rsidRPr="00FD594C">
        <w:rPr>
          <w:b/>
          <w:bCs/>
          <w:rtl/>
        </w:rPr>
        <w:t xml:space="preserve">ضمان تقديم الدعم والمساعدة إلى المراهقات الحوامل والأمهات المراهقات </w:t>
      </w:r>
      <w:r w:rsidR="00EC0A37" w:rsidRPr="00FD594C">
        <w:rPr>
          <w:rFonts w:hint="cs"/>
          <w:b/>
          <w:bCs/>
          <w:rtl/>
        </w:rPr>
        <w:t>كي ي</w:t>
      </w:r>
      <w:r w:rsidR="00EC0A37" w:rsidRPr="00FD594C">
        <w:rPr>
          <w:b/>
          <w:bCs/>
          <w:rtl/>
        </w:rPr>
        <w:t>واصل</w:t>
      </w:r>
      <w:r w:rsidR="00EC0A37" w:rsidRPr="00FD594C">
        <w:rPr>
          <w:rFonts w:hint="cs"/>
          <w:b/>
          <w:bCs/>
          <w:rtl/>
        </w:rPr>
        <w:t>ن</w:t>
      </w:r>
      <w:r w:rsidR="00EC0A37" w:rsidRPr="00FD594C">
        <w:rPr>
          <w:b/>
          <w:bCs/>
          <w:rtl/>
        </w:rPr>
        <w:t xml:space="preserve"> تعليمهن في المدارس العادية؛</w:t>
      </w:r>
    </w:p>
    <w:p w:rsidR="00EC0A37" w:rsidRPr="00FD594C" w:rsidRDefault="005216D0" w:rsidP="00EC0A37">
      <w:pPr>
        <w:pStyle w:val="SingleTxtGA"/>
        <w:rPr>
          <w:b/>
          <w:bCs/>
          <w:rtl/>
        </w:rPr>
      </w:pPr>
      <w:r>
        <w:rPr>
          <w:rtl/>
        </w:rPr>
        <w:tab/>
      </w:r>
      <w:r w:rsidR="00EC0A37">
        <w:rPr>
          <w:rFonts w:hint="cs"/>
          <w:rtl/>
        </w:rPr>
        <w:t>(‌د)</w:t>
      </w:r>
      <w:r w:rsidR="00EC0A37">
        <w:rPr>
          <w:rFonts w:hint="cs"/>
          <w:rtl/>
        </w:rPr>
        <w:tab/>
      </w:r>
      <w:r w:rsidR="00EC0A37" w:rsidRPr="00FD594C">
        <w:rPr>
          <w:b/>
          <w:bCs/>
          <w:rtl/>
        </w:rPr>
        <w:t>إنشاء ت</w:t>
      </w:r>
      <w:r w:rsidR="00EC0A37" w:rsidRPr="00FD594C">
        <w:rPr>
          <w:rFonts w:hint="cs"/>
          <w:b/>
          <w:bCs/>
          <w:rtl/>
        </w:rPr>
        <w:t>دريب</w:t>
      </w:r>
      <w:r w:rsidR="00EC0A37" w:rsidRPr="00FD594C">
        <w:rPr>
          <w:b/>
          <w:bCs/>
          <w:rtl/>
        </w:rPr>
        <w:t xml:space="preserve"> مهني جيّد وتشجيعه من أجل </w:t>
      </w:r>
      <w:r w:rsidR="00EC0A37" w:rsidRPr="00FD594C">
        <w:rPr>
          <w:rFonts w:hint="cs"/>
          <w:b/>
          <w:bCs/>
          <w:rtl/>
        </w:rPr>
        <w:t>صقل</w:t>
      </w:r>
      <w:r w:rsidR="00EC0A37" w:rsidRPr="00FD594C">
        <w:rPr>
          <w:b/>
          <w:bCs/>
          <w:rtl/>
        </w:rPr>
        <w:t xml:space="preserve"> مهارات الأطفال والشباب، ولا سيما أولئك الذين ي</w:t>
      </w:r>
      <w:r w:rsidR="00EC0A37" w:rsidRPr="00FD594C">
        <w:rPr>
          <w:rFonts w:hint="cs"/>
          <w:b/>
          <w:bCs/>
          <w:rtl/>
        </w:rPr>
        <w:t>نقطعو</w:t>
      </w:r>
      <w:r w:rsidR="00EC0A37" w:rsidRPr="00FD594C">
        <w:rPr>
          <w:b/>
          <w:bCs/>
          <w:rtl/>
        </w:rPr>
        <w:t>ن</w:t>
      </w:r>
      <w:r w:rsidR="00EC0A37" w:rsidRPr="00FD594C">
        <w:rPr>
          <w:rFonts w:hint="cs"/>
          <w:b/>
          <w:bCs/>
          <w:rtl/>
        </w:rPr>
        <w:t xml:space="preserve"> عن</w:t>
      </w:r>
      <w:r w:rsidR="00EC0A37" w:rsidRPr="00FD594C">
        <w:rPr>
          <w:b/>
          <w:bCs/>
          <w:rtl/>
        </w:rPr>
        <w:t xml:space="preserve"> المدارس؛</w:t>
      </w:r>
    </w:p>
    <w:p w:rsidR="00EC0A37" w:rsidRPr="00FD594C" w:rsidRDefault="005216D0" w:rsidP="00EC0A37">
      <w:pPr>
        <w:pStyle w:val="SingleTxtGA"/>
        <w:rPr>
          <w:b/>
          <w:bCs/>
          <w:rtl/>
        </w:rPr>
      </w:pPr>
      <w:r>
        <w:rPr>
          <w:rtl/>
        </w:rPr>
        <w:lastRenderedPageBreak/>
        <w:tab/>
      </w:r>
      <w:r w:rsidR="00EC0A37">
        <w:rPr>
          <w:rFonts w:hint="cs"/>
          <w:rtl/>
        </w:rPr>
        <w:t>(‌ه)</w:t>
      </w:r>
      <w:r w:rsidR="00EC0A37">
        <w:rPr>
          <w:rFonts w:hint="cs"/>
          <w:rtl/>
        </w:rPr>
        <w:tab/>
      </w:r>
      <w:r w:rsidR="00EC0A37" w:rsidRPr="00FD594C">
        <w:rPr>
          <w:b/>
          <w:bCs/>
          <w:rtl/>
        </w:rPr>
        <w:t>اتخاذ تدابير لضمان المساواة في الحصول على التعليم الجيد في جميع المناطق، ولا سيما في الجزر الخارجية، بوسائل منها إنشاء المزيد من مرافق الإقامة الداخلية للطلبة، ولا سيما الفتيات والأطفال ذوو الإعاقة؛</w:t>
      </w:r>
    </w:p>
    <w:p w:rsidR="00EC0A37" w:rsidRPr="00FD594C" w:rsidRDefault="005216D0" w:rsidP="00EC0A37">
      <w:pPr>
        <w:pStyle w:val="SingleTxtGA"/>
        <w:rPr>
          <w:b/>
          <w:bCs/>
          <w:rtl/>
        </w:rPr>
      </w:pPr>
      <w:r>
        <w:rPr>
          <w:rtl/>
        </w:rPr>
        <w:tab/>
      </w:r>
      <w:r w:rsidR="00EC0A37">
        <w:rPr>
          <w:rFonts w:hint="cs"/>
          <w:rtl/>
        </w:rPr>
        <w:t>(‌و)</w:t>
      </w:r>
      <w:r w:rsidR="00EC0A37">
        <w:rPr>
          <w:rFonts w:hint="cs"/>
          <w:rtl/>
        </w:rPr>
        <w:tab/>
      </w:r>
      <w:r w:rsidR="00EC0A37" w:rsidRPr="00FD594C">
        <w:rPr>
          <w:b/>
          <w:bCs/>
          <w:rtl/>
        </w:rPr>
        <w:t>تخصيص موارد مالية كافية لتطوير التعليم في مرحلة الطفولة المبكرة وتوسيع نطاقه، استناداً إلى سياسة شاملة وكلية</w:t>
      </w:r>
      <w:r w:rsidR="00EC0A37" w:rsidRPr="00FD594C">
        <w:rPr>
          <w:rFonts w:hint="cs"/>
          <w:b/>
          <w:bCs/>
          <w:rtl/>
        </w:rPr>
        <w:t xml:space="preserve"> إزاء التنشئة والرعاية في</w:t>
      </w:r>
      <w:r w:rsidR="00EC0A37" w:rsidRPr="00FD594C">
        <w:rPr>
          <w:b/>
          <w:bCs/>
          <w:rtl/>
        </w:rPr>
        <w:t xml:space="preserve"> الطفولة المبكرة.</w:t>
      </w:r>
    </w:p>
    <w:p w:rsidR="00EC0A37" w:rsidRDefault="005216D0" w:rsidP="005216D0">
      <w:pPr>
        <w:pStyle w:val="H1GA"/>
        <w:rPr>
          <w:rtl/>
        </w:rPr>
      </w:pPr>
      <w:r w:rsidRPr="00D66032">
        <w:rPr>
          <w:rFonts w:ascii="Times New Roman Bold" w:hAnsi="Times New Roman Bold"/>
          <w:spacing w:val="-2"/>
          <w:rtl/>
        </w:rPr>
        <w:tab/>
      </w:r>
      <w:r w:rsidR="00EC0A37" w:rsidRPr="00D66032">
        <w:rPr>
          <w:rFonts w:ascii="Times New Roman Bold" w:hAnsi="Times New Roman Bold" w:hint="cs"/>
          <w:spacing w:val="-2"/>
          <w:rtl/>
        </w:rPr>
        <w:t>حاء-</w:t>
      </w:r>
      <w:r w:rsidRPr="00D66032">
        <w:rPr>
          <w:rFonts w:ascii="Times New Roman Bold" w:hAnsi="Times New Roman Bold"/>
          <w:spacing w:val="-2"/>
          <w:rtl/>
        </w:rPr>
        <w:tab/>
      </w:r>
      <w:r w:rsidR="00EC0A37" w:rsidRPr="00D66032">
        <w:rPr>
          <w:rFonts w:ascii="Times New Roman Bold" w:hAnsi="Times New Roman Bold"/>
          <w:spacing w:val="-2"/>
          <w:rtl/>
        </w:rPr>
        <w:t>تدابير الحماية الخاصة (المواد 22 و30 و32 و33 و35 و36 و37(ب)-(د)</w:t>
      </w:r>
      <w:r w:rsidR="00EC0A37" w:rsidRPr="000A3932">
        <w:rPr>
          <w:rtl/>
        </w:rPr>
        <w:t xml:space="preserve"> و</w:t>
      </w:r>
      <w:r w:rsidR="00EC0A37" w:rsidRPr="00114FCB">
        <w:rPr>
          <w:rtl/>
          <w:lang w:bidi="ar-DZ"/>
        </w:rPr>
        <w:t>38-</w:t>
      </w:r>
      <w:r w:rsidR="00EC0A37" w:rsidRPr="000A3932">
        <w:rPr>
          <w:rtl/>
        </w:rPr>
        <w:t>40)</w:t>
      </w:r>
    </w:p>
    <w:p w:rsidR="00EC0A37" w:rsidRDefault="005216D0" w:rsidP="005216D0">
      <w:pPr>
        <w:pStyle w:val="H23GA"/>
        <w:rPr>
          <w:rtl/>
          <w:lang w:bidi="ar-DZ"/>
        </w:rPr>
      </w:pPr>
      <w:r>
        <w:rPr>
          <w:rtl/>
        </w:rPr>
        <w:tab/>
      </w:r>
      <w:r w:rsidR="00EC0A37" w:rsidRPr="000A3932">
        <w:rPr>
          <w:rtl/>
        </w:rPr>
        <w:tab/>
        <w:t>البيع والاتجار والاختطاف</w:t>
      </w:r>
    </w:p>
    <w:p w:rsidR="00EC0A37" w:rsidRDefault="00EC0A37" w:rsidP="00EC0A37">
      <w:pPr>
        <w:pStyle w:val="SingleTxtGA"/>
        <w:rPr>
          <w:rtl/>
        </w:rPr>
      </w:pPr>
      <w:r w:rsidRPr="00114FCB">
        <w:rPr>
          <w:rtl/>
          <w:lang w:bidi="ar-DZ"/>
        </w:rPr>
        <w:t>38-</w:t>
      </w:r>
      <w:r>
        <w:rPr>
          <w:rtl/>
        </w:rPr>
        <w:tab/>
        <w:t>ترح</w:t>
      </w:r>
      <w:r>
        <w:rPr>
          <w:rFonts w:hint="cs"/>
          <w:rtl/>
        </w:rPr>
        <w:t>ّ</w:t>
      </w:r>
      <w:r>
        <w:rPr>
          <w:rtl/>
        </w:rPr>
        <w:t>ب اللجنة باعتماد قانون حظر الاتجار بالأشخاص لعام ٢٠١٧، وقانون حماية حقوق الطفل والمادة ٢٥١ من قانون العقوبات (بصيغته المعدلة في عام ٢٠١١)، و</w:t>
      </w:r>
      <w:r>
        <w:rPr>
          <w:rFonts w:hint="cs"/>
          <w:rtl/>
        </w:rPr>
        <w:t>كما ترحب</w:t>
      </w:r>
      <w:r>
        <w:rPr>
          <w:rtl/>
        </w:rPr>
        <w:t xml:space="preserve"> </w:t>
      </w:r>
      <w:r>
        <w:rPr>
          <w:rFonts w:hint="cs"/>
          <w:rtl/>
        </w:rPr>
        <w:t>ب</w:t>
      </w:r>
      <w:r>
        <w:rPr>
          <w:rtl/>
        </w:rPr>
        <w:t xml:space="preserve">إنشاء فرقة عمل وطنية </w:t>
      </w:r>
      <w:r>
        <w:rPr>
          <w:rFonts w:hint="cs"/>
          <w:rtl/>
        </w:rPr>
        <w:t>معنية</w:t>
      </w:r>
      <w:r>
        <w:rPr>
          <w:rtl/>
        </w:rPr>
        <w:t xml:space="preserve"> </w:t>
      </w:r>
      <w:r>
        <w:rPr>
          <w:rFonts w:hint="cs"/>
          <w:rtl/>
        </w:rPr>
        <w:t>ب</w:t>
      </w:r>
      <w:r>
        <w:rPr>
          <w:rtl/>
        </w:rPr>
        <w:t>الاتجار بالبشر في عام 2014.</w:t>
      </w:r>
      <w:r>
        <w:rPr>
          <w:rFonts w:hint="cs"/>
          <w:rtl/>
        </w:rPr>
        <w:t xml:space="preserve"> لكن القلق الشديد لا يزال يساور اللجنة حيال </w:t>
      </w:r>
      <w:r>
        <w:rPr>
          <w:rtl/>
        </w:rPr>
        <w:t>ما يلي:</w:t>
      </w:r>
    </w:p>
    <w:p w:rsidR="00EC0A37" w:rsidRDefault="005216D0" w:rsidP="00EC0A37">
      <w:pPr>
        <w:pStyle w:val="SingleTxtGA"/>
        <w:rPr>
          <w:rtl/>
        </w:rPr>
      </w:pPr>
      <w:r>
        <w:rPr>
          <w:rtl/>
        </w:rPr>
        <w:tab/>
      </w:r>
      <w:r w:rsidR="00EC0A37">
        <w:rPr>
          <w:rFonts w:hint="cs"/>
          <w:rtl/>
        </w:rPr>
        <w:t>(‌أ)</w:t>
      </w:r>
      <w:r w:rsidR="00EC0A37">
        <w:rPr>
          <w:rFonts w:hint="cs"/>
          <w:rtl/>
        </w:rPr>
        <w:tab/>
        <w:t xml:space="preserve">ارتفاع </w:t>
      </w:r>
      <w:r w:rsidR="00EC0A37">
        <w:rPr>
          <w:rtl/>
        </w:rPr>
        <w:t>عدد الفتيات</w:t>
      </w:r>
      <w:r w:rsidR="00EC0A37">
        <w:rPr>
          <w:rFonts w:hint="cs"/>
          <w:rtl/>
        </w:rPr>
        <w:t xml:space="preserve"> </w:t>
      </w:r>
      <w:r w:rsidR="00EC0A37">
        <w:rPr>
          <w:rtl/>
        </w:rPr>
        <w:t>الخاضعات للاسترقاق المنزلي والاستغلال الجنسي لأغراض تجارية، بما في ذلك السياحة الجنسية، ولا سيما من بلدان شرق آسي</w:t>
      </w:r>
      <w:r w:rsidR="00EC0A37">
        <w:rPr>
          <w:rFonts w:hint="cs"/>
          <w:rtl/>
        </w:rPr>
        <w:t>ا</w:t>
      </w:r>
      <w:r w:rsidR="00EC0A37">
        <w:rPr>
          <w:rtl/>
        </w:rPr>
        <w:t>؛</w:t>
      </w:r>
    </w:p>
    <w:p w:rsidR="00EC0A37" w:rsidRDefault="005216D0" w:rsidP="00EC0A37">
      <w:pPr>
        <w:pStyle w:val="SingleTxtGA"/>
        <w:rPr>
          <w:rtl/>
        </w:rPr>
      </w:pPr>
      <w:r>
        <w:rPr>
          <w:rtl/>
        </w:rPr>
        <w:tab/>
      </w:r>
      <w:r w:rsidR="00EC0A37">
        <w:rPr>
          <w:rFonts w:hint="cs"/>
          <w:rtl/>
        </w:rPr>
        <w:t>(‌ب)</w:t>
      </w:r>
      <w:r w:rsidR="00EC0A37">
        <w:rPr>
          <w:rFonts w:hint="cs"/>
          <w:rtl/>
        </w:rPr>
        <w:tab/>
      </w:r>
      <w:r w:rsidR="00EC0A37">
        <w:rPr>
          <w:rtl/>
        </w:rPr>
        <w:t>غياب الملاحقات الجنائية والإدانات في قضايا الاتجار بالأطفال؛</w:t>
      </w:r>
    </w:p>
    <w:p w:rsidR="00EC0A37" w:rsidRDefault="005216D0" w:rsidP="00D66032">
      <w:pPr>
        <w:pStyle w:val="SingleTxtGA"/>
        <w:rPr>
          <w:rtl/>
        </w:rPr>
      </w:pPr>
      <w:r>
        <w:rPr>
          <w:rtl/>
        </w:rPr>
        <w:tab/>
      </w:r>
      <w:r w:rsidR="00EC0A37">
        <w:rPr>
          <w:rFonts w:hint="cs"/>
          <w:rtl/>
        </w:rPr>
        <w:t>(‌ج)</w:t>
      </w:r>
      <w:r w:rsidR="00EC0A37">
        <w:rPr>
          <w:rFonts w:hint="cs"/>
          <w:rtl/>
        </w:rPr>
        <w:tab/>
      </w:r>
      <w:r w:rsidR="00EC0A37">
        <w:rPr>
          <w:rtl/>
        </w:rPr>
        <w:t xml:space="preserve">عدم وجود آلية شكاوى خاصة بالأطفال يمكنها </w:t>
      </w:r>
      <w:r w:rsidR="00EC0A37">
        <w:rPr>
          <w:rFonts w:hint="cs"/>
          <w:rtl/>
        </w:rPr>
        <w:t>تلقِّي</w:t>
      </w:r>
      <w:r w:rsidR="00EC0A37">
        <w:rPr>
          <w:rtl/>
        </w:rPr>
        <w:t xml:space="preserve"> تقارير عن حالات الاتجار بالأطفال ورصدها و</w:t>
      </w:r>
      <w:r w:rsidR="00EC0A37">
        <w:rPr>
          <w:rFonts w:hint="cs"/>
          <w:rtl/>
        </w:rPr>
        <w:t>ال</w:t>
      </w:r>
      <w:r w:rsidR="00EC0A37">
        <w:rPr>
          <w:rtl/>
        </w:rPr>
        <w:t>تحق</w:t>
      </w:r>
      <w:r w:rsidR="00EC0A37">
        <w:rPr>
          <w:rFonts w:hint="cs"/>
          <w:rtl/>
          <w:lang w:bidi="ar-DZ"/>
        </w:rPr>
        <w:t>ي</w:t>
      </w:r>
      <w:r w:rsidR="00EC0A37">
        <w:rPr>
          <w:rtl/>
        </w:rPr>
        <w:t>ق فيها</w:t>
      </w:r>
      <w:r w:rsidR="00EC0A37">
        <w:rPr>
          <w:rFonts w:hint="cs"/>
          <w:rtl/>
        </w:rPr>
        <w:t xml:space="preserve"> بفعالية</w:t>
      </w:r>
      <w:r w:rsidR="00D66032">
        <w:rPr>
          <w:rFonts w:hint="cs"/>
          <w:rtl/>
        </w:rPr>
        <w:t xml:space="preserve">؛ </w:t>
      </w:r>
    </w:p>
    <w:p w:rsidR="00EC0A37" w:rsidRDefault="005216D0" w:rsidP="00EC0A37">
      <w:pPr>
        <w:pStyle w:val="SingleTxtGA"/>
        <w:rPr>
          <w:rtl/>
        </w:rPr>
      </w:pPr>
      <w:r>
        <w:rPr>
          <w:rtl/>
        </w:rPr>
        <w:tab/>
      </w:r>
      <w:r w:rsidR="00EC0A37">
        <w:rPr>
          <w:rFonts w:hint="cs"/>
          <w:rtl/>
        </w:rPr>
        <w:t>(‌د)</w:t>
      </w:r>
      <w:r w:rsidR="00EC0A37">
        <w:rPr>
          <w:rFonts w:hint="cs"/>
          <w:rtl/>
        </w:rPr>
        <w:tab/>
      </w:r>
      <w:r w:rsidR="00EC0A37">
        <w:rPr>
          <w:rtl/>
        </w:rPr>
        <w:t>عدم كفاية التدابير الوقائية والدعم النفسي والاجتماعي، وكذلك عدم تقديم المساعدة القانونية والخدمات الصحية، للضحايا من الأطفال؛</w:t>
      </w:r>
    </w:p>
    <w:p w:rsidR="00EC0A37" w:rsidRDefault="005216D0" w:rsidP="00EC0A37">
      <w:pPr>
        <w:pStyle w:val="SingleTxtGA"/>
        <w:rPr>
          <w:rtl/>
        </w:rPr>
      </w:pPr>
      <w:r>
        <w:rPr>
          <w:rtl/>
        </w:rPr>
        <w:tab/>
      </w:r>
      <w:r w:rsidR="00EC0A37">
        <w:rPr>
          <w:rFonts w:hint="cs"/>
          <w:rtl/>
        </w:rPr>
        <w:t>(‌ه)</w:t>
      </w:r>
      <w:r w:rsidR="00EC0A37">
        <w:rPr>
          <w:rFonts w:hint="cs"/>
          <w:rtl/>
        </w:rPr>
        <w:tab/>
      </w:r>
      <w:r w:rsidR="00EC0A37">
        <w:rPr>
          <w:rtl/>
        </w:rPr>
        <w:t xml:space="preserve">عدم وجود بيانات عن الاتجار </w:t>
      </w:r>
      <w:r w:rsidR="00EC0A37">
        <w:rPr>
          <w:rFonts w:hint="cs"/>
          <w:rtl/>
        </w:rPr>
        <w:t xml:space="preserve">بالأطفال </w:t>
      </w:r>
      <w:r w:rsidR="00EC0A37">
        <w:rPr>
          <w:rtl/>
        </w:rPr>
        <w:t>واستغلال</w:t>
      </w:r>
      <w:r w:rsidR="00EC0A37">
        <w:rPr>
          <w:rFonts w:hint="cs"/>
          <w:rtl/>
        </w:rPr>
        <w:t xml:space="preserve">هم </w:t>
      </w:r>
      <w:r w:rsidR="00EC0A37">
        <w:rPr>
          <w:rtl/>
        </w:rPr>
        <w:t>اقتصادي</w:t>
      </w:r>
      <w:r w:rsidR="00EC0A37">
        <w:rPr>
          <w:rFonts w:hint="cs"/>
          <w:rtl/>
        </w:rPr>
        <w:t>اً</w:t>
      </w:r>
      <w:r w:rsidR="00EC0A37">
        <w:rPr>
          <w:rtl/>
        </w:rPr>
        <w:t xml:space="preserve"> وجنسي</w:t>
      </w:r>
      <w:r w:rsidR="00EC0A37">
        <w:rPr>
          <w:rFonts w:hint="cs"/>
          <w:rtl/>
        </w:rPr>
        <w:t>اً</w:t>
      </w:r>
      <w:r w:rsidR="00EC0A37">
        <w:rPr>
          <w:rtl/>
        </w:rPr>
        <w:t>.</w:t>
      </w:r>
    </w:p>
    <w:p w:rsidR="00EC0A37" w:rsidRPr="00FD594C" w:rsidRDefault="00EC0A37" w:rsidP="00EC0A37">
      <w:pPr>
        <w:pStyle w:val="SingleTxtGA"/>
        <w:rPr>
          <w:b/>
          <w:bCs/>
          <w:rtl/>
        </w:rPr>
      </w:pPr>
      <w:r w:rsidRPr="00114FCB">
        <w:rPr>
          <w:rtl/>
          <w:lang w:bidi="ar-DZ"/>
        </w:rPr>
        <w:t>39-</w:t>
      </w:r>
      <w:r>
        <w:rPr>
          <w:rtl/>
        </w:rPr>
        <w:tab/>
      </w:r>
      <w:r w:rsidRPr="00FD594C">
        <w:rPr>
          <w:b/>
          <w:bCs/>
          <w:rtl/>
        </w:rPr>
        <w:t>تحث اللجنة الدولة الطرف على ما يلي:</w:t>
      </w:r>
    </w:p>
    <w:p w:rsidR="00EC0A37" w:rsidRPr="00FD594C" w:rsidRDefault="005216D0" w:rsidP="003556D5">
      <w:pPr>
        <w:pStyle w:val="SingleTxtGA"/>
        <w:rPr>
          <w:b/>
          <w:bCs/>
          <w:rtl/>
        </w:rPr>
      </w:pPr>
      <w:r>
        <w:rPr>
          <w:rtl/>
        </w:rPr>
        <w:tab/>
      </w:r>
      <w:r w:rsidR="00EC0A37">
        <w:rPr>
          <w:rFonts w:hint="cs"/>
          <w:rtl/>
        </w:rPr>
        <w:t>(‌أ)</w:t>
      </w:r>
      <w:r w:rsidR="00EC0A37">
        <w:rPr>
          <w:rFonts w:hint="cs"/>
          <w:rtl/>
        </w:rPr>
        <w:tab/>
      </w:r>
      <w:r w:rsidR="00EC0A37" w:rsidRPr="00FD594C">
        <w:rPr>
          <w:b/>
          <w:bCs/>
          <w:rtl/>
        </w:rPr>
        <w:t>ضمان إنفاذ تشريعها المتعلق بالاتجار بالأطفال واستغلالهم، و</w:t>
      </w:r>
      <w:r w:rsidR="00EC0A37" w:rsidRPr="00FD594C">
        <w:rPr>
          <w:rFonts w:hint="cs"/>
          <w:b/>
          <w:bCs/>
          <w:rtl/>
        </w:rPr>
        <w:t>ت</w:t>
      </w:r>
      <w:r w:rsidR="00EC0A37" w:rsidRPr="00FD594C">
        <w:rPr>
          <w:b/>
          <w:bCs/>
          <w:rtl/>
        </w:rPr>
        <w:t>قد</w:t>
      </w:r>
      <w:r w:rsidR="00EC0A37" w:rsidRPr="00FD594C">
        <w:rPr>
          <w:rFonts w:hint="cs"/>
          <w:b/>
          <w:bCs/>
          <w:rtl/>
        </w:rPr>
        <w:t>ي</w:t>
      </w:r>
      <w:r w:rsidR="00EC0A37" w:rsidRPr="00FD594C">
        <w:rPr>
          <w:b/>
          <w:bCs/>
          <w:rtl/>
        </w:rPr>
        <w:t xml:space="preserve">م </w:t>
      </w:r>
      <w:r w:rsidR="00EC0A37" w:rsidRPr="00FD594C">
        <w:rPr>
          <w:rFonts w:hint="cs"/>
          <w:b/>
          <w:bCs/>
          <w:rtl/>
        </w:rPr>
        <w:t>مرتكبي</w:t>
      </w:r>
      <w:r w:rsidR="00EC0A37" w:rsidRPr="00FD594C">
        <w:rPr>
          <w:b/>
          <w:bCs/>
          <w:rtl/>
        </w:rPr>
        <w:t xml:space="preserve"> هذه الجرائم إلى العدالة ومعاقبتهم بعقوبات تتناسب وطبيعة الجرائم التي ارتكبوها؛</w:t>
      </w:r>
      <w:r w:rsidR="00EC0A37" w:rsidRPr="00FD594C">
        <w:rPr>
          <w:rFonts w:hint="cs"/>
          <w:b/>
          <w:bCs/>
          <w:rtl/>
        </w:rPr>
        <w:t xml:space="preserve"> </w:t>
      </w:r>
      <w:r w:rsidR="00EC0A37" w:rsidRPr="00FD594C">
        <w:rPr>
          <w:b/>
          <w:bCs/>
          <w:rtl/>
        </w:rPr>
        <w:t xml:space="preserve">وتدريب </w:t>
      </w:r>
      <w:r w:rsidR="00EC0A37" w:rsidRPr="00FD594C">
        <w:rPr>
          <w:rFonts w:hint="cs"/>
          <w:b/>
          <w:bCs/>
          <w:rtl/>
          <w:lang w:bidi="ar-DZ"/>
        </w:rPr>
        <w:t xml:space="preserve">الموظفين المكلفين </w:t>
      </w:r>
      <w:r w:rsidR="00EC0A37" w:rsidRPr="00FD594C">
        <w:rPr>
          <w:rFonts w:hint="cs"/>
          <w:b/>
          <w:bCs/>
          <w:rtl/>
        </w:rPr>
        <w:t>ب</w:t>
      </w:r>
      <w:r w:rsidR="00EC0A37" w:rsidRPr="00FD594C">
        <w:rPr>
          <w:b/>
          <w:bCs/>
          <w:rtl/>
        </w:rPr>
        <w:t xml:space="preserve">إنفاذ القانون والعاملين في الحقل </w:t>
      </w:r>
      <w:r w:rsidR="00EC0A37" w:rsidRPr="00FD594C">
        <w:rPr>
          <w:rFonts w:hint="cs"/>
          <w:b/>
          <w:bCs/>
          <w:rtl/>
        </w:rPr>
        <w:t>الاجتماعي</w:t>
      </w:r>
      <w:r w:rsidR="00EC0A37" w:rsidRPr="00FD594C">
        <w:rPr>
          <w:b/>
          <w:bCs/>
          <w:rtl/>
        </w:rPr>
        <w:t xml:space="preserve"> والقضاة وأعضاء النيابة العامة تدريبا</w:t>
      </w:r>
      <w:r w:rsidR="0037616D">
        <w:rPr>
          <w:rFonts w:hint="cs"/>
          <w:b/>
          <w:bCs/>
          <w:rtl/>
        </w:rPr>
        <w:t>ً</w:t>
      </w:r>
      <w:r w:rsidR="00EC0A37" w:rsidRPr="00FD594C">
        <w:rPr>
          <w:b/>
          <w:bCs/>
          <w:rtl/>
        </w:rPr>
        <w:t xml:space="preserve"> منهجيا</w:t>
      </w:r>
      <w:r w:rsidR="0037616D">
        <w:rPr>
          <w:rFonts w:hint="cs"/>
          <w:b/>
          <w:bCs/>
          <w:rtl/>
        </w:rPr>
        <w:t>ً</w:t>
      </w:r>
      <w:r w:rsidR="00EC0A37" w:rsidRPr="00FD594C">
        <w:rPr>
          <w:b/>
          <w:bCs/>
          <w:rtl/>
        </w:rPr>
        <w:t xml:space="preserve"> بشأن كيفية تلقي الشكاوى ورصدها والتحقيق فيها، على نحو يراعي الطفل ويحترم السرية؛</w:t>
      </w:r>
      <w:r w:rsidR="00EC0A37" w:rsidRPr="00FD594C">
        <w:rPr>
          <w:rFonts w:hint="cs"/>
          <w:b/>
          <w:bCs/>
          <w:rtl/>
        </w:rPr>
        <w:t xml:space="preserve"> </w:t>
      </w:r>
      <w:r w:rsidR="00EC0A37" w:rsidRPr="00FD594C">
        <w:rPr>
          <w:b/>
          <w:bCs/>
          <w:rtl/>
        </w:rPr>
        <w:t>وضمان إعفاء الأطفال ضحايا الاتجار من أي مسؤولية</w:t>
      </w:r>
      <w:r w:rsidR="00A72ED1">
        <w:rPr>
          <w:rFonts w:hint="cs"/>
          <w:b/>
          <w:bCs/>
          <w:rtl/>
        </w:rPr>
        <w:t>؛</w:t>
      </w:r>
    </w:p>
    <w:p w:rsidR="00EC0A37" w:rsidRPr="00FD594C" w:rsidRDefault="005216D0" w:rsidP="00EC0A37">
      <w:pPr>
        <w:pStyle w:val="SingleTxtGA"/>
        <w:rPr>
          <w:b/>
          <w:bCs/>
          <w:rtl/>
        </w:rPr>
      </w:pPr>
      <w:r>
        <w:rPr>
          <w:rtl/>
        </w:rPr>
        <w:tab/>
      </w:r>
      <w:r w:rsidR="00EC0A37">
        <w:rPr>
          <w:rFonts w:hint="cs"/>
          <w:rtl/>
        </w:rPr>
        <w:t>(‌ب)</w:t>
      </w:r>
      <w:r w:rsidR="00EC0A37">
        <w:rPr>
          <w:rFonts w:hint="cs"/>
          <w:rtl/>
        </w:rPr>
        <w:tab/>
      </w:r>
      <w:r w:rsidR="00EC0A37" w:rsidRPr="00FD594C">
        <w:rPr>
          <w:b/>
          <w:bCs/>
          <w:rtl/>
        </w:rPr>
        <w:t xml:space="preserve">تعزيز قدرة فرقة العمل الوطنية </w:t>
      </w:r>
      <w:r w:rsidR="00EC0A37" w:rsidRPr="00FD594C">
        <w:rPr>
          <w:rFonts w:hint="cs"/>
          <w:b/>
          <w:bCs/>
          <w:rtl/>
        </w:rPr>
        <w:t>المعنية</w:t>
      </w:r>
      <w:r w:rsidR="00EC0A37" w:rsidRPr="00FD594C">
        <w:rPr>
          <w:b/>
          <w:bCs/>
          <w:rtl/>
        </w:rPr>
        <w:t xml:space="preserve"> </w:t>
      </w:r>
      <w:r w:rsidR="00EC0A37" w:rsidRPr="00FD594C">
        <w:rPr>
          <w:rFonts w:hint="cs"/>
          <w:b/>
          <w:bCs/>
          <w:rtl/>
        </w:rPr>
        <w:t>ب</w:t>
      </w:r>
      <w:r w:rsidR="00EC0A37" w:rsidRPr="00FD594C">
        <w:rPr>
          <w:b/>
          <w:bCs/>
          <w:rtl/>
        </w:rPr>
        <w:t>الاتجار بالبشر</w:t>
      </w:r>
      <w:r w:rsidR="00EC0A37" w:rsidRPr="00FD594C">
        <w:rPr>
          <w:rFonts w:hint="cs"/>
          <w:b/>
          <w:bCs/>
          <w:rtl/>
        </w:rPr>
        <w:t xml:space="preserve"> بغية </w:t>
      </w:r>
      <w:r w:rsidR="00EC0A37" w:rsidRPr="00FD594C">
        <w:rPr>
          <w:b/>
          <w:bCs/>
          <w:rtl/>
        </w:rPr>
        <w:t xml:space="preserve">ضمان التنسيق بين الهيئات الحكومية </w:t>
      </w:r>
      <w:r w:rsidR="00EC0A37" w:rsidRPr="00FD594C">
        <w:rPr>
          <w:rFonts w:hint="cs"/>
          <w:b/>
          <w:bCs/>
          <w:rtl/>
        </w:rPr>
        <w:t xml:space="preserve">على نحو مشترك بين الوكالات </w:t>
      </w:r>
      <w:r w:rsidR="00EC0A37" w:rsidRPr="00FD594C">
        <w:rPr>
          <w:b/>
          <w:bCs/>
          <w:rtl/>
        </w:rPr>
        <w:t>لمكافحة الاتجار والاستغلال وتعزيز تعاونها مع المجتمع المدني؛</w:t>
      </w:r>
    </w:p>
    <w:p w:rsidR="00EC0A37" w:rsidRPr="00FD594C" w:rsidRDefault="005216D0" w:rsidP="00EC0A37">
      <w:pPr>
        <w:pStyle w:val="SingleTxtGA"/>
        <w:rPr>
          <w:b/>
          <w:bCs/>
          <w:rtl/>
        </w:rPr>
      </w:pPr>
      <w:r>
        <w:rPr>
          <w:rtl/>
        </w:rPr>
        <w:tab/>
      </w:r>
      <w:r w:rsidR="00EC0A37">
        <w:rPr>
          <w:rFonts w:hint="cs"/>
          <w:rtl/>
        </w:rPr>
        <w:t>(‌ج)</w:t>
      </w:r>
      <w:r w:rsidR="00EC0A37">
        <w:rPr>
          <w:rFonts w:hint="cs"/>
          <w:rtl/>
        </w:rPr>
        <w:tab/>
      </w:r>
      <w:r w:rsidR="00EC0A37" w:rsidRPr="00FD594C">
        <w:rPr>
          <w:b/>
          <w:bCs/>
          <w:rtl/>
        </w:rPr>
        <w:t>وضع آليات وإجراءات ومبادئ توجيهية لضمان إلزامية الإبلاغ عن حالات الاتجار بالأطفال واستغلالهم وال</w:t>
      </w:r>
      <w:r w:rsidR="00EC0A37" w:rsidRPr="00FD594C">
        <w:rPr>
          <w:rFonts w:hint="cs"/>
          <w:b/>
          <w:bCs/>
          <w:rtl/>
        </w:rPr>
        <w:t>إسراع</w:t>
      </w:r>
      <w:r w:rsidR="00EC0A37" w:rsidRPr="00FD594C">
        <w:rPr>
          <w:b/>
          <w:bCs/>
          <w:rtl/>
        </w:rPr>
        <w:t xml:space="preserve"> في اعتماد إجراءات تشغيل م</w:t>
      </w:r>
      <w:r w:rsidR="00EC0A37" w:rsidRPr="00FD594C">
        <w:rPr>
          <w:rFonts w:hint="cs"/>
          <w:b/>
          <w:bCs/>
          <w:rtl/>
        </w:rPr>
        <w:t>وحدة</w:t>
      </w:r>
      <w:r w:rsidR="00EC0A37" w:rsidRPr="00FD594C">
        <w:rPr>
          <w:b/>
          <w:bCs/>
          <w:rtl/>
        </w:rPr>
        <w:t xml:space="preserve"> لتحديد هويات الضحايا وإحالتهم؛</w:t>
      </w:r>
    </w:p>
    <w:p w:rsidR="00EC0A37" w:rsidRPr="00D66032" w:rsidRDefault="005216D0" w:rsidP="00EC0A37">
      <w:pPr>
        <w:pStyle w:val="SingleTxtGA"/>
        <w:rPr>
          <w:b/>
          <w:bCs/>
          <w:spacing w:val="-2"/>
          <w:rtl/>
        </w:rPr>
      </w:pPr>
      <w:r w:rsidRPr="00D66032">
        <w:rPr>
          <w:spacing w:val="-2"/>
          <w:rtl/>
        </w:rPr>
        <w:lastRenderedPageBreak/>
        <w:tab/>
      </w:r>
      <w:r w:rsidR="00EC0A37" w:rsidRPr="00D66032">
        <w:rPr>
          <w:rFonts w:hint="cs"/>
          <w:spacing w:val="-2"/>
          <w:rtl/>
        </w:rPr>
        <w:t>(‌د)</w:t>
      </w:r>
      <w:r w:rsidR="00EC0A37" w:rsidRPr="00D66032">
        <w:rPr>
          <w:rFonts w:hint="cs"/>
          <w:spacing w:val="-2"/>
          <w:rtl/>
        </w:rPr>
        <w:tab/>
      </w:r>
      <w:r w:rsidR="00EC0A37" w:rsidRPr="00D66032">
        <w:rPr>
          <w:b/>
          <w:bCs/>
          <w:spacing w:val="-2"/>
          <w:rtl/>
        </w:rPr>
        <w:t>تعزيز أنشطة التوعية لمكافحة الاتجار بالأطفال واستغلالهم، وإنشاء آلية تقديم شكاوى تكون متاحة وسرية ومراعية لمصالح الطفل وفعالة يمكنها تلق</w:t>
      </w:r>
      <w:r w:rsidR="00EC0A37" w:rsidRPr="00D66032">
        <w:rPr>
          <w:rFonts w:hint="cs"/>
          <w:b/>
          <w:bCs/>
          <w:spacing w:val="-2"/>
          <w:rtl/>
        </w:rPr>
        <w:t>ي</w:t>
      </w:r>
      <w:r w:rsidR="00EC0A37" w:rsidRPr="00D66032">
        <w:rPr>
          <w:b/>
          <w:bCs/>
          <w:spacing w:val="-2"/>
          <w:rtl/>
        </w:rPr>
        <w:t xml:space="preserve"> التقارير ورصدها و</w:t>
      </w:r>
      <w:r w:rsidR="00EC0A37" w:rsidRPr="00D66032">
        <w:rPr>
          <w:rFonts w:hint="cs"/>
          <w:b/>
          <w:bCs/>
          <w:spacing w:val="-2"/>
          <w:rtl/>
        </w:rPr>
        <w:t>ال</w:t>
      </w:r>
      <w:r w:rsidR="00EC0A37" w:rsidRPr="00D66032">
        <w:rPr>
          <w:b/>
          <w:bCs/>
          <w:spacing w:val="-2"/>
          <w:rtl/>
        </w:rPr>
        <w:t>تحق</w:t>
      </w:r>
      <w:r w:rsidR="00EC0A37" w:rsidRPr="00D66032">
        <w:rPr>
          <w:rFonts w:hint="cs"/>
          <w:b/>
          <w:bCs/>
          <w:spacing w:val="-2"/>
          <w:rtl/>
        </w:rPr>
        <w:t>ي</w:t>
      </w:r>
      <w:r w:rsidR="00EC0A37" w:rsidRPr="00D66032">
        <w:rPr>
          <w:b/>
          <w:bCs/>
          <w:spacing w:val="-2"/>
          <w:rtl/>
        </w:rPr>
        <w:t xml:space="preserve">ق فيها، فيما يتعلق </w:t>
      </w:r>
      <w:r w:rsidR="00EC0A37" w:rsidRPr="00D66032">
        <w:rPr>
          <w:rFonts w:hint="cs"/>
          <w:b/>
          <w:bCs/>
          <w:spacing w:val="-2"/>
          <w:rtl/>
        </w:rPr>
        <w:t>بقضايا</w:t>
      </w:r>
      <w:r w:rsidR="00EC0A37" w:rsidRPr="00D66032">
        <w:rPr>
          <w:b/>
          <w:bCs/>
          <w:spacing w:val="-2"/>
          <w:rtl/>
        </w:rPr>
        <w:t xml:space="preserve"> الاتجار بالأطفال واستغلالهم وتوعية الأطفال </w:t>
      </w:r>
      <w:r w:rsidR="00EC0A37" w:rsidRPr="00D66032">
        <w:rPr>
          <w:rFonts w:hint="cs"/>
          <w:b/>
          <w:bCs/>
          <w:spacing w:val="-2"/>
          <w:rtl/>
        </w:rPr>
        <w:t>بها</w:t>
      </w:r>
      <w:r w:rsidR="00EC0A37" w:rsidRPr="00D66032">
        <w:rPr>
          <w:b/>
          <w:bCs/>
          <w:spacing w:val="-2"/>
          <w:rtl/>
        </w:rPr>
        <w:t>؛</w:t>
      </w:r>
    </w:p>
    <w:p w:rsidR="00EC0A37" w:rsidRPr="00FD594C" w:rsidRDefault="005216D0" w:rsidP="00D66032">
      <w:pPr>
        <w:pStyle w:val="SingleTxtGA"/>
        <w:rPr>
          <w:b/>
          <w:bCs/>
          <w:rtl/>
        </w:rPr>
      </w:pPr>
      <w:r>
        <w:rPr>
          <w:rtl/>
        </w:rPr>
        <w:tab/>
      </w:r>
      <w:r w:rsidR="00EC0A37">
        <w:rPr>
          <w:rFonts w:hint="cs"/>
          <w:rtl/>
        </w:rPr>
        <w:t>(‌ه)</w:t>
      </w:r>
      <w:r w:rsidR="00EC0A37">
        <w:rPr>
          <w:rFonts w:hint="cs"/>
          <w:rtl/>
        </w:rPr>
        <w:tab/>
      </w:r>
      <w:r w:rsidR="00EC0A37" w:rsidRPr="00FD594C">
        <w:rPr>
          <w:b/>
          <w:bCs/>
          <w:rtl/>
        </w:rPr>
        <w:t>إنشاء آليات وخدمات وقائية لحماية الأطفال المعرضين لخطر الاتجار أو</w:t>
      </w:r>
      <w:r w:rsidR="00D66032">
        <w:rPr>
          <w:rFonts w:hint="cs"/>
          <w:b/>
          <w:bCs/>
          <w:rtl/>
        </w:rPr>
        <w:t> </w:t>
      </w:r>
      <w:r w:rsidR="00EC0A37" w:rsidRPr="00FD594C">
        <w:rPr>
          <w:b/>
          <w:bCs/>
          <w:rtl/>
        </w:rPr>
        <w:t>الاستغلال الجنسي، بما في ذلك الإكراه على الدعارة والمنشورات الإباحية والسياحة الجنسية؛</w:t>
      </w:r>
      <w:r w:rsidR="00EC0A37" w:rsidRPr="00FD594C">
        <w:rPr>
          <w:rFonts w:hint="cs"/>
          <w:b/>
          <w:bCs/>
          <w:rtl/>
        </w:rPr>
        <w:t xml:space="preserve"> و</w:t>
      </w:r>
      <w:r w:rsidR="00EC0A37" w:rsidRPr="00FD594C">
        <w:rPr>
          <w:b/>
          <w:bCs/>
          <w:rtl/>
        </w:rPr>
        <w:t xml:space="preserve">تلبية الاحتياجات الصحية والقانونية والنفسية للأطفال ضحايا هذه الممارسات، </w:t>
      </w:r>
      <w:r w:rsidR="00EC0A37" w:rsidRPr="00FD594C">
        <w:rPr>
          <w:rFonts w:hint="cs"/>
          <w:b/>
          <w:bCs/>
          <w:rtl/>
        </w:rPr>
        <w:t>بطرق</w:t>
      </w:r>
      <w:r w:rsidR="00EC0A37" w:rsidRPr="00FD594C">
        <w:rPr>
          <w:b/>
          <w:bCs/>
          <w:rtl/>
        </w:rPr>
        <w:t xml:space="preserve"> منها </w:t>
      </w:r>
      <w:r w:rsidR="00EC0A37" w:rsidRPr="00FD594C">
        <w:rPr>
          <w:rFonts w:hint="cs"/>
          <w:b/>
          <w:bCs/>
          <w:rtl/>
        </w:rPr>
        <w:t>توفير</w:t>
      </w:r>
      <w:r w:rsidR="00EC0A37" w:rsidRPr="00FD594C">
        <w:rPr>
          <w:b/>
          <w:bCs/>
          <w:rtl/>
        </w:rPr>
        <w:t xml:space="preserve"> المأوى</w:t>
      </w:r>
      <w:r w:rsidR="00EC0A37" w:rsidRPr="00FD594C">
        <w:rPr>
          <w:rFonts w:hint="cs"/>
          <w:b/>
          <w:bCs/>
          <w:rtl/>
        </w:rPr>
        <w:t xml:space="preserve"> لهم</w:t>
      </w:r>
      <w:r w:rsidR="00EC0A37" w:rsidRPr="00FD594C">
        <w:rPr>
          <w:b/>
          <w:bCs/>
          <w:rtl/>
        </w:rPr>
        <w:t>؛</w:t>
      </w:r>
      <w:r w:rsidR="00EC0A37" w:rsidRPr="00FD594C">
        <w:rPr>
          <w:rFonts w:hint="cs"/>
          <w:b/>
          <w:bCs/>
          <w:rtl/>
        </w:rPr>
        <w:t xml:space="preserve"> و</w:t>
      </w:r>
      <w:r w:rsidR="00EC0A37" w:rsidRPr="00FD594C">
        <w:rPr>
          <w:b/>
          <w:bCs/>
          <w:rtl/>
        </w:rPr>
        <w:t xml:space="preserve">ضمان وضع برامج وسياسات لمساعـدة الأطفال الضحايا على التعافي وإعادة إدماجهم في المجتمع، وفقاً للإعلان وبرنامج العمل والالتزام العالمي </w:t>
      </w:r>
      <w:r w:rsidR="00EC0A37" w:rsidRPr="00FD594C">
        <w:rPr>
          <w:rFonts w:hint="cs"/>
          <w:b/>
          <w:bCs/>
          <w:rtl/>
        </w:rPr>
        <w:t>المعتمدين</w:t>
      </w:r>
      <w:r w:rsidR="00EC0A37" w:rsidRPr="00FD594C">
        <w:rPr>
          <w:b/>
          <w:bCs/>
          <w:rtl/>
        </w:rPr>
        <w:t xml:space="preserve"> في المؤتمـر العالمي لمكافحة الاستغلال الجنسي للأطفال لأغراض تجارية الذي عُقد في عام 2001</w:t>
      </w:r>
      <w:r w:rsidR="00D66032">
        <w:rPr>
          <w:rFonts w:hint="cs"/>
          <w:b/>
          <w:bCs/>
          <w:rtl/>
          <w:lang w:bidi="ar-DZ"/>
        </w:rPr>
        <w:t xml:space="preserve">؛ </w:t>
      </w:r>
    </w:p>
    <w:p w:rsidR="00EC0A37" w:rsidRPr="00FD594C" w:rsidRDefault="005216D0" w:rsidP="00EC0A37">
      <w:pPr>
        <w:pStyle w:val="SingleTxtGA"/>
        <w:rPr>
          <w:b/>
          <w:bCs/>
          <w:rtl/>
        </w:rPr>
      </w:pPr>
      <w:r>
        <w:rPr>
          <w:rtl/>
        </w:rPr>
        <w:tab/>
      </w:r>
      <w:r w:rsidR="00EC0A37">
        <w:rPr>
          <w:rFonts w:hint="cs"/>
          <w:rtl/>
        </w:rPr>
        <w:t>(‌و)</w:t>
      </w:r>
      <w:r w:rsidR="00EC0A37">
        <w:rPr>
          <w:rFonts w:hint="cs"/>
          <w:rtl/>
        </w:rPr>
        <w:tab/>
      </w:r>
      <w:r w:rsidR="00EC0A37" w:rsidRPr="00FD594C">
        <w:rPr>
          <w:b/>
          <w:bCs/>
          <w:rtl/>
        </w:rPr>
        <w:t xml:space="preserve">تحسين سبل الوصول إلى البيانات المتعلقة بضحايا الاتجار </w:t>
      </w:r>
      <w:r w:rsidR="00EC0A37" w:rsidRPr="00FD594C">
        <w:rPr>
          <w:rFonts w:hint="cs"/>
          <w:b/>
          <w:bCs/>
          <w:rtl/>
        </w:rPr>
        <w:t>والاستغلال،</w:t>
      </w:r>
      <w:r w:rsidR="00EC0A37" w:rsidRPr="00FD594C">
        <w:rPr>
          <w:b/>
          <w:bCs/>
          <w:rtl/>
        </w:rPr>
        <w:t xml:space="preserve"> والمصنفة بحسب نوع الجنس و</w:t>
      </w:r>
      <w:r w:rsidR="00EC0A37" w:rsidRPr="00FD594C">
        <w:rPr>
          <w:rFonts w:hint="cs"/>
          <w:b/>
          <w:bCs/>
          <w:rtl/>
        </w:rPr>
        <w:t xml:space="preserve">الفئة </w:t>
      </w:r>
      <w:r w:rsidR="00EC0A37" w:rsidRPr="00FD594C">
        <w:rPr>
          <w:b/>
          <w:bCs/>
          <w:rtl/>
        </w:rPr>
        <w:t>العمر</w:t>
      </w:r>
      <w:r w:rsidR="00EC0A37" w:rsidRPr="00FD594C">
        <w:rPr>
          <w:rFonts w:hint="cs"/>
          <w:b/>
          <w:bCs/>
          <w:rtl/>
        </w:rPr>
        <w:t>ية</w:t>
      </w:r>
      <w:r w:rsidR="00EC0A37" w:rsidRPr="00FD594C">
        <w:rPr>
          <w:b/>
          <w:bCs/>
          <w:rtl/>
        </w:rPr>
        <w:t xml:space="preserve"> والجنسية، وتعزيز التنسيق بين جميع الجهات الفاعلة في نظام الحماية</w:t>
      </w:r>
      <w:r w:rsidR="00EC0A37" w:rsidRPr="00FD594C">
        <w:rPr>
          <w:rFonts w:hint="cs"/>
          <w:b/>
          <w:bCs/>
          <w:rtl/>
        </w:rPr>
        <w:t>؛</w:t>
      </w:r>
    </w:p>
    <w:p w:rsidR="00EC0A37" w:rsidRPr="00FD594C" w:rsidRDefault="005216D0" w:rsidP="00EC0A37">
      <w:pPr>
        <w:pStyle w:val="SingleTxtGA"/>
        <w:rPr>
          <w:b/>
          <w:bCs/>
          <w:rtl/>
        </w:rPr>
      </w:pPr>
      <w:r>
        <w:rPr>
          <w:rtl/>
        </w:rPr>
        <w:tab/>
      </w:r>
      <w:r w:rsidR="00EC0A37">
        <w:rPr>
          <w:rFonts w:hint="cs"/>
          <w:rtl/>
        </w:rPr>
        <w:t>(‌ز)</w:t>
      </w:r>
      <w:r w:rsidR="00EC0A37">
        <w:rPr>
          <w:rFonts w:hint="cs"/>
          <w:rtl/>
        </w:rPr>
        <w:tab/>
      </w:r>
      <w:r w:rsidR="00EC0A37" w:rsidRPr="00FD594C">
        <w:rPr>
          <w:b/>
          <w:bCs/>
          <w:rtl/>
        </w:rPr>
        <w:t>النظر في التصديق على بروتوكول منع الاتجار بالأشخاص، وبخاصة النساء والأطفال، وقمعه والمعاقبة عليه، المكمّل لاتفاقية الأمم المتحدة لمكافحة الجريمة المنظمة عبر الوطنية.</w:t>
      </w:r>
    </w:p>
    <w:p w:rsidR="00EC0A37" w:rsidRDefault="005216D0" w:rsidP="005216D0">
      <w:pPr>
        <w:pStyle w:val="H23GA"/>
        <w:rPr>
          <w:rtl/>
        </w:rPr>
      </w:pPr>
      <w:r>
        <w:rPr>
          <w:rtl/>
        </w:rPr>
        <w:tab/>
      </w:r>
      <w:r>
        <w:rPr>
          <w:rtl/>
        </w:rPr>
        <w:tab/>
      </w:r>
      <w:r w:rsidR="00EC0A37" w:rsidRPr="009F2B28">
        <w:rPr>
          <w:rtl/>
        </w:rPr>
        <w:t xml:space="preserve">الاستغلال الاقتصادي، بما فيه عمل الأطفال </w:t>
      </w:r>
    </w:p>
    <w:p w:rsidR="00EC0A37" w:rsidRPr="00FD594C" w:rsidRDefault="00EC0A37" w:rsidP="00EC0A37">
      <w:pPr>
        <w:pStyle w:val="SingleTxtGA"/>
        <w:rPr>
          <w:b/>
          <w:bCs/>
          <w:rtl/>
        </w:rPr>
      </w:pPr>
      <w:r w:rsidRPr="00114FCB">
        <w:rPr>
          <w:rtl/>
          <w:lang w:bidi="ar-DZ"/>
        </w:rPr>
        <w:t>40-</w:t>
      </w:r>
      <w:r>
        <w:rPr>
          <w:rtl/>
        </w:rPr>
        <w:tab/>
      </w:r>
      <w:r w:rsidRPr="00FD594C">
        <w:rPr>
          <w:b/>
          <w:bCs/>
          <w:rtl/>
        </w:rPr>
        <w:t xml:space="preserve">توصي اللجنة </w:t>
      </w:r>
      <w:r w:rsidRPr="00FD594C">
        <w:rPr>
          <w:rFonts w:hint="cs"/>
          <w:b/>
          <w:bCs/>
          <w:rtl/>
        </w:rPr>
        <w:t xml:space="preserve">بأن تقوم </w:t>
      </w:r>
      <w:r w:rsidRPr="00FD594C">
        <w:rPr>
          <w:b/>
          <w:bCs/>
          <w:rtl/>
        </w:rPr>
        <w:t>الدولة الطرف بما يلي:</w:t>
      </w:r>
    </w:p>
    <w:p w:rsidR="00EC0A37" w:rsidRPr="00FD594C" w:rsidRDefault="005216D0" w:rsidP="00EC0A37">
      <w:pPr>
        <w:pStyle w:val="SingleTxtGA"/>
        <w:rPr>
          <w:b/>
          <w:bCs/>
          <w:rtl/>
        </w:rPr>
      </w:pPr>
      <w:r>
        <w:rPr>
          <w:rtl/>
        </w:rPr>
        <w:tab/>
      </w:r>
      <w:r w:rsidR="00EC0A37">
        <w:rPr>
          <w:rFonts w:hint="cs"/>
          <w:rtl/>
        </w:rPr>
        <w:t>(‌أ)</w:t>
      </w:r>
      <w:r w:rsidR="00EC0A37">
        <w:rPr>
          <w:rFonts w:hint="cs"/>
          <w:rtl/>
        </w:rPr>
        <w:tab/>
      </w:r>
      <w:r w:rsidR="00EC0A37" w:rsidRPr="00FD594C">
        <w:rPr>
          <w:b/>
          <w:bCs/>
          <w:rtl/>
        </w:rPr>
        <w:t>وضع قواعد تنظيم</w:t>
      </w:r>
      <w:r w:rsidR="00EC0A37" w:rsidRPr="00FD594C">
        <w:rPr>
          <w:rFonts w:hint="cs"/>
          <w:b/>
          <w:bCs/>
          <w:rtl/>
        </w:rPr>
        <w:t>ي</w:t>
      </w:r>
      <w:r w:rsidR="00EC0A37" w:rsidRPr="00FD594C">
        <w:rPr>
          <w:b/>
          <w:bCs/>
          <w:rtl/>
        </w:rPr>
        <w:t>ة مناسبة للتدريب المهني أو الحرفي للأطفال الذين أكملوا التعليم الإلزامي ولم يبلغوا سن ١٨ عاما</w:t>
      </w:r>
      <w:r w:rsidR="00D66032">
        <w:rPr>
          <w:rFonts w:hint="cs"/>
          <w:b/>
          <w:bCs/>
          <w:rtl/>
        </w:rPr>
        <w:t>ً</w:t>
      </w:r>
      <w:r w:rsidR="00EC0A37" w:rsidRPr="00FD594C">
        <w:rPr>
          <w:b/>
          <w:bCs/>
          <w:rtl/>
        </w:rPr>
        <w:t>؛</w:t>
      </w:r>
    </w:p>
    <w:p w:rsidR="00EC0A37" w:rsidRPr="00FD594C" w:rsidRDefault="005216D0" w:rsidP="00EC0A37">
      <w:pPr>
        <w:pStyle w:val="SingleTxtGA"/>
        <w:rPr>
          <w:b/>
          <w:bCs/>
          <w:rtl/>
        </w:rPr>
      </w:pPr>
      <w:r>
        <w:rPr>
          <w:rtl/>
        </w:rPr>
        <w:tab/>
      </w:r>
      <w:r w:rsidR="00EC0A37">
        <w:rPr>
          <w:rFonts w:hint="cs"/>
          <w:rtl/>
        </w:rPr>
        <w:t>(‌ب)</w:t>
      </w:r>
      <w:r w:rsidR="00EC0A37">
        <w:rPr>
          <w:rFonts w:hint="cs"/>
          <w:rtl/>
        </w:rPr>
        <w:tab/>
      </w:r>
      <w:r w:rsidR="00EC0A37" w:rsidRPr="00FD594C">
        <w:rPr>
          <w:b/>
          <w:bCs/>
          <w:rtl/>
        </w:rPr>
        <w:t xml:space="preserve">اتخاذ التدابير اللازمة لتعزيز قدرة دوائر تفتيش العمل بغية ضمان رصد عمل الأطفال في الاقتصاد غير الرسمي وضمان </w:t>
      </w:r>
      <w:r w:rsidR="00EC0A37" w:rsidRPr="00FD594C">
        <w:rPr>
          <w:rFonts w:hint="cs"/>
          <w:b/>
          <w:bCs/>
          <w:rtl/>
        </w:rPr>
        <w:t xml:space="preserve">تحقيق </w:t>
      </w:r>
      <w:r w:rsidR="00EC0A37" w:rsidRPr="00FD594C">
        <w:rPr>
          <w:b/>
          <w:bCs/>
          <w:rtl/>
        </w:rPr>
        <w:t>الحماية التي تمنحها الاتفاقية، من خلال وضع برامج اجتماعية تستهدف القضاء على عمل الأطفال، وبخاصة أسوأ أشكاله؛</w:t>
      </w:r>
    </w:p>
    <w:p w:rsidR="00EC0A37" w:rsidRPr="00D66032" w:rsidRDefault="005216D0" w:rsidP="00EC0A37">
      <w:pPr>
        <w:pStyle w:val="SingleTxtGA"/>
        <w:rPr>
          <w:b/>
          <w:bCs/>
          <w:spacing w:val="-4"/>
          <w:rtl/>
        </w:rPr>
      </w:pPr>
      <w:r w:rsidRPr="00D66032">
        <w:rPr>
          <w:spacing w:val="-4"/>
          <w:rtl/>
        </w:rPr>
        <w:tab/>
      </w:r>
      <w:r w:rsidR="00EC0A37" w:rsidRPr="00D66032">
        <w:rPr>
          <w:rFonts w:hint="cs"/>
          <w:spacing w:val="-4"/>
          <w:rtl/>
        </w:rPr>
        <w:t>(‌ج)</w:t>
      </w:r>
      <w:r w:rsidR="00EC0A37" w:rsidRPr="00D66032">
        <w:rPr>
          <w:rFonts w:hint="cs"/>
          <w:spacing w:val="-4"/>
          <w:rtl/>
        </w:rPr>
        <w:tab/>
      </w:r>
      <w:r w:rsidR="00EC0A37" w:rsidRPr="00D66032">
        <w:rPr>
          <w:b/>
          <w:bCs/>
          <w:spacing w:val="-4"/>
          <w:rtl/>
        </w:rPr>
        <w:t xml:space="preserve">النظر في التصديق على اتفاقيات منظمة العمل الدولية، الاتفاقية بشأن الحد الأدنى لسن الاستخدام لعام 1973 (رقم 138) والاتفاقية بشأن حظر أسوأ أشكال عمل الأطفال لعام </w:t>
      </w:r>
      <w:r w:rsidR="00EC0A37" w:rsidRPr="00D66032">
        <w:rPr>
          <w:rFonts w:hint="cs"/>
          <w:b/>
          <w:bCs/>
          <w:spacing w:val="-4"/>
          <w:rtl/>
          <w:lang w:val="fr-CH" w:bidi="ar-DZ"/>
        </w:rPr>
        <w:t>1999</w:t>
      </w:r>
      <w:r w:rsidR="00EC0A37" w:rsidRPr="00D66032">
        <w:rPr>
          <w:b/>
          <w:bCs/>
          <w:spacing w:val="-4"/>
          <w:rtl/>
        </w:rPr>
        <w:t xml:space="preserve"> </w:t>
      </w:r>
      <w:r w:rsidR="00EC0A37" w:rsidRPr="00D66032">
        <w:rPr>
          <w:rFonts w:hint="cs"/>
          <w:b/>
          <w:bCs/>
          <w:spacing w:val="-4"/>
          <w:rtl/>
        </w:rPr>
        <w:t>(</w:t>
      </w:r>
      <w:r w:rsidR="00EC0A37" w:rsidRPr="00D66032">
        <w:rPr>
          <w:b/>
          <w:bCs/>
          <w:spacing w:val="-4"/>
          <w:rtl/>
        </w:rPr>
        <w:t>رقم 182) واتفاقية العمال المنزليين لعام 2011 (رقم 189).</w:t>
      </w:r>
    </w:p>
    <w:p w:rsidR="00EC0A37" w:rsidRDefault="005216D0" w:rsidP="005216D0">
      <w:pPr>
        <w:pStyle w:val="H23GA"/>
        <w:rPr>
          <w:rtl/>
        </w:rPr>
      </w:pPr>
      <w:r>
        <w:rPr>
          <w:rtl/>
        </w:rPr>
        <w:tab/>
      </w:r>
      <w:r>
        <w:rPr>
          <w:rtl/>
        </w:rPr>
        <w:tab/>
      </w:r>
      <w:r w:rsidR="00EC0A37" w:rsidRPr="0062472A">
        <w:rPr>
          <w:rtl/>
        </w:rPr>
        <w:t>إدارة شؤون قضاء الأحداث</w:t>
      </w:r>
    </w:p>
    <w:p w:rsidR="00EC0A37" w:rsidRPr="00FD594C" w:rsidRDefault="00EC0A37" w:rsidP="005216D0">
      <w:pPr>
        <w:pStyle w:val="SingleTxtGA"/>
        <w:rPr>
          <w:b/>
          <w:bCs/>
          <w:rtl/>
        </w:rPr>
      </w:pPr>
      <w:r w:rsidRPr="00114FCB">
        <w:rPr>
          <w:rtl/>
          <w:lang w:bidi="ar-DZ"/>
        </w:rPr>
        <w:t>41-</w:t>
      </w:r>
      <w:r>
        <w:rPr>
          <w:rtl/>
        </w:rPr>
        <w:tab/>
      </w:r>
      <w:r w:rsidRPr="00FD594C">
        <w:rPr>
          <w:b/>
          <w:bCs/>
          <w:rtl/>
        </w:rPr>
        <w:t xml:space="preserve">إذ تشير </w:t>
      </w:r>
      <w:r w:rsidRPr="00FD594C">
        <w:rPr>
          <w:rFonts w:hint="cs"/>
          <w:b/>
          <w:bCs/>
          <w:rtl/>
        </w:rPr>
        <w:t xml:space="preserve">اللجنة </w:t>
      </w:r>
      <w:r w:rsidR="00D66032">
        <w:rPr>
          <w:b/>
          <w:bCs/>
          <w:rtl/>
        </w:rPr>
        <w:t>إلى تعليقها العام رقم 10</w:t>
      </w:r>
      <w:r w:rsidRPr="00FD594C">
        <w:rPr>
          <w:b/>
          <w:bCs/>
          <w:rtl/>
        </w:rPr>
        <w:t xml:space="preserve">(2007) بشأن حقوق الطفل في قضاء الأحداث، </w:t>
      </w:r>
      <w:r w:rsidRPr="00FD594C">
        <w:rPr>
          <w:rFonts w:hint="cs"/>
          <w:b/>
          <w:bCs/>
          <w:rtl/>
        </w:rPr>
        <w:t xml:space="preserve">فإنها </w:t>
      </w:r>
      <w:r w:rsidRPr="00FD594C">
        <w:rPr>
          <w:b/>
          <w:bCs/>
          <w:rtl/>
        </w:rPr>
        <w:t>تحث الدولة الطرف على أن تجعل نظام</w:t>
      </w:r>
      <w:r w:rsidRPr="00FD594C">
        <w:rPr>
          <w:rFonts w:hint="cs"/>
          <w:b/>
          <w:bCs/>
          <w:rtl/>
        </w:rPr>
        <w:t>ها</w:t>
      </w:r>
      <w:r w:rsidRPr="00FD594C">
        <w:rPr>
          <w:b/>
          <w:bCs/>
          <w:rtl/>
        </w:rPr>
        <w:t xml:space="preserve"> </w:t>
      </w:r>
      <w:r w:rsidRPr="00FD594C">
        <w:rPr>
          <w:rFonts w:hint="cs"/>
          <w:b/>
          <w:bCs/>
          <w:rtl/>
        </w:rPr>
        <w:t>القضائي</w:t>
      </w:r>
      <w:r w:rsidRPr="00FD594C">
        <w:rPr>
          <w:b/>
          <w:bCs/>
          <w:rtl/>
        </w:rPr>
        <w:t xml:space="preserve"> </w:t>
      </w:r>
      <w:r w:rsidRPr="00FD594C">
        <w:rPr>
          <w:rFonts w:hint="cs"/>
          <w:b/>
          <w:bCs/>
          <w:rtl/>
        </w:rPr>
        <w:t>ل</w:t>
      </w:r>
      <w:r w:rsidRPr="00FD594C">
        <w:rPr>
          <w:b/>
          <w:bCs/>
          <w:rtl/>
        </w:rPr>
        <w:t>لأحداث متسقاً تماماً مع الاتفاقية وغيرها من المعايير ذات الصلة.</w:t>
      </w:r>
      <w:r w:rsidRPr="00FD594C">
        <w:rPr>
          <w:rFonts w:hint="cs"/>
          <w:b/>
          <w:bCs/>
          <w:rtl/>
        </w:rPr>
        <w:t xml:space="preserve"> </w:t>
      </w:r>
      <w:r w:rsidRPr="00FD594C">
        <w:rPr>
          <w:b/>
          <w:bCs/>
          <w:rtl/>
        </w:rPr>
        <w:t xml:space="preserve">وتوصي اللجنة </w:t>
      </w:r>
      <w:r w:rsidRPr="00FD594C">
        <w:rPr>
          <w:rFonts w:hint="cs"/>
          <w:b/>
          <w:bCs/>
          <w:rtl/>
        </w:rPr>
        <w:t xml:space="preserve">بأن تقوم </w:t>
      </w:r>
      <w:r w:rsidRPr="00FD594C">
        <w:rPr>
          <w:b/>
          <w:bCs/>
          <w:rtl/>
        </w:rPr>
        <w:t xml:space="preserve">الدولة الطرف، على وجه الخصوص، بما </w:t>
      </w:r>
      <w:r w:rsidRPr="00FD594C">
        <w:rPr>
          <w:rFonts w:hint="cs"/>
          <w:b/>
          <w:bCs/>
          <w:rtl/>
        </w:rPr>
        <w:t>يلي</w:t>
      </w:r>
      <w:r w:rsidRPr="00FD594C">
        <w:rPr>
          <w:b/>
          <w:bCs/>
          <w:rtl/>
        </w:rPr>
        <w:t>:</w:t>
      </w:r>
      <w:r w:rsidR="005216D0" w:rsidRPr="00FD594C">
        <w:rPr>
          <w:rFonts w:cs="Times New Roman" w:hint="cs"/>
          <w:b/>
          <w:bCs/>
          <w:rtl/>
        </w:rPr>
        <w:t xml:space="preserve"> </w:t>
      </w:r>
    </w:p>
    <w:p w:rsidR="00EC0A37" w:rsidRPr="00FD594C" w:rsidRDefault="005216D0" w:rsidP="00EC0A37">
      <w:pPr>
        <w:pStyle w:val="SingleTxtGA"/>
        <w:rPr>
          <w:b/>
          <w:bCs/>
          <w:rtl/>
        </w:rPr>
      </w:pPr>
      <w:r>
        <w:rPr>
          <w:rtl/>
        </w:rPr>
        <w:tab/>
      </w:r>
      <w:r w:rsidR="00EC0A37">
        <w:rPr>
          <w:rFonts w:hint="cs"/>
          <w:rtl/>
        </w:rPr>
        <w:t>(‌أ)</w:t>
      </w:r>
      <w:r w:rsidR="00EC0A37">
        <w:rPr>
          <w:rFonts w:hint="cs"/>
          <w:rtl/>
        </w:rPr>
        <w:tab/>
      </w:r>
      <w:r w:rsidR="00EC0A37" w:rsidRPr="00FD594C">
        <w:rPr>
          <w:b/>
          <w:bCs/>
          <w:rtl/>
        </w:rPr>
        <w:t xml:space="preserve">تعديل المادة 107 من </w:t>
      </w:r>
      <w:r w:rsidR="00EC0A37" w:rsidRPr="00FD594C">
        <w:rPr>
          <w:rFonts w:hint="cs"/>
          <w:b/>
          <w:bCs/>
          <w:rtl/>
        </w:rPr>
        <w:t>ال</w:t>
      </w:r>
      <w:r w:rsidR="00EC0A37" w:rsidRPr="00FD594C">
        <w:rPr>
          <w:b/>
          <w:bCs/>
          <w:rtl/>
        </w:rPr>
        <w:t>قانون ال</w:t>
      </w:r>
      <w:r w:rsidR="00EC0A37" w:rsidRPr="00FD594C">
        <w:rPr>
          <w:rFonts w:hint="cs"/>
          <w:b/>
          <w:bCs/>
          <w:rtl/>
        </w:rPr>
        <w:t>جنائي</w:t>
      </w:r>
      <w:r w:rsidR="00EC0A37" w:rsidRPr="00FD594C">
        <w:rPr>
          <w:b/>
          <w:bCs/>
          <w:rtl/>
        </w:rPr>
        <w:t xml:space="preserve"> لرفع الحد الأدنى لسن المسؤولية الجنائية وفقا</w:t>
      </w:r>
      <w:r w:rsidR="0037616D">
        <w:rPr>
          <w:rFonts w:hint="cs"/>
          <w:b/>
          <w:bCs/>
          <w:rtl/>
        </w:rPr>
        <w:t>ً</w:t>
      </w:r>
      <w:r w:rsidR="00EC0A37" w:rsidRPr="00FD594C">
        <w:rPr>
          <w:b/>
          <w:bCs/>
          <w:rtl/>
        </w:rPr>
        <w:t xml:space="preserve"> للمعايير الدولية المقبولة، بما في ذلك جريمة القتل العمد والاغتصاب، </w:t>
      </w:r>
      <w:r w:rsidR="00EC0A37" w:rsidRPr="00FD594C">
        <w:rPr>
          <w:rFonts w:hint="cs"/>
          <w:b/>
          <w:bCs/>
          <w:rtl/>
        </w:rPr>
        <w:t xml:space="preserve">وكذلك </w:t>
      </w:r>
      <w:r w:rsidR="00EC0A37" w:rsidRPr="00FD594C">
        <w:rPr>
          <w:b/>
          <w:bCs/>
          <w:rtl/>
        </w:rPr>
        <w:lastRenderedPageBreak/>
        <w:t>قانون الإجراءات المتعلقة بالأحداث لعام ١٩٦٦ لكفالة ألا يُعامل أي طفل بين ١٦ و١٨ عاما</w:t>
      </w:r>
      <w:r w:rsidR="00D66032">
        <w:rPr>
          <w:rFonts w:hint="cs"/>
          <w:b/>
          <w:bCs/>
          <w:rtl/>
        </w:rPr>
        <w:t>ً</w:t>
      </w:r>
      <w:r w:rsidR="00EC0A37" w:rsidRPr="00FD594C">
        <w:rPr>
          <w:b/>
          <w:bCs/>
          <w:rtl/>
        </w:rPr>
        <w:t xml:space="preserve"> معاملة البالغين</w:t>
      </w:r>
      <w:r w:rsidR="00EC0A37" w:rsidRPr="00FD594C">
        <w:rPr>
          <w:rFonts w:hint="cs"/>
          <w:b/>
          <w:bCs/>
          <w:rtl/>
        </w:rPr>
        <w:t xml:space="preserve"> سن الرشد</w:t>
      </w:r>
      <w:r w:rsidR="00EC0A37" w:rsidRPr="00FD594C">
        <w:rPr>
          <w:b/>
          <w:bCs/>
          <w:rtl/>
        </w:rPr>
        <w:t>؛</w:t>
      </w:r>
    </w:p>
    <w:p w:rsidR="00EC0A37" w:rsidRPr="00FD594C" w:rsidRDefault="005216D0" w:rsidP="00EC0A37">
      <w:pPr>
        <w:pStyle w:val="SingleTxtGA"/>
        <w:rPr>
          <w:b/>
          <w:bCs/>
          <w:rtl/>
        </w:rPr>
      </w:pPr>
      <w:r>
        <w:rPr>
          <w:rtl/>
        </w:rPr>
        <w:tab/>
      </w:r>
      <w:r w:rsidR="00EC0A37">
        <w:rPr>
          <w:rFonts w:hint="cs"/>
          <w:rtl/>
        </w:rPr>
        <w:t>(‌ب)</w:t>
      </w:r>
      <w:r w:rsidR="00EC0A37">
        <w:rPr>
          <w:rFonts w:hint="cs"/>
          <w:rtl/>
        </w:rPr>
        <w:tab/>
      </w:r>
      <w:r w:rsidR="00EC0A37" w:rsidRPr="00FD594C">
        <w:rPr>
          <w:b/>
          <w:bCs/>
          <w:rtl/>
        </w:rPr>
        <w:t xml:space="preserve">تعيين قضاة متخصصين في قضايا الأطفال وضمان حصول هؤلاء القضاة وجميع موظفي الدعم </w:t>
      </w:r>
      <w:r w:rsidR="00EC0A37" w:rsidRPr="00FD594C">
        <w:rPr>
          <w:rFonts w:hint="cs"/>
          <w:b/>
          <w:bCs/>
          <w:rtl/>
        </w:rPr>
        <w:t>المعنيين</w:t>
      </w:r>
      <w:r w:rsidR="00EC0A37" w:rsidRPr="00FD594C">
        <w:rPr>
          <w:b/>
          <w:bCs/>
          <w:rtl/>
        </w:rPr>
        <w:t>، بم</w:t>
      </w:r>
      <w:r w:rsidR="00EC0A37" w:rsidRPr="00FD594C">
        <w:rPr>
          <w:rFonts w:hint="cs"/>
          <w:b/>
          <w:bCs/>
          <w:rtl/>
        </w:rPr>
        <w:t>ن فيهم أعضاء النيابة العامة</w:t>
      </w:r>
      <w:r w:rsidR="00EC0A37" w:rsidRPr="00FD594C">
        <w:rPr>
          <w:b/>
          <w:bCs/>
          <w:rtl/>
        </w:rPr>
        <w:t xml:space="preserve"> والعاملين في الحقل الاجتماعي ممن يعملون مع الأطفال ومن أجلهم، على التدريب المناسب؛</w:t>
      </w:r>
    </w:p>
    <w:p w:rsidR="00EC0A37" w:rsidRPr="00FD594C" w:rsidRDefault="005216D0" w:rsidP="00EC0A37">
      <w:pPr>
        <w:pStyle w:val="SingleTxtGA"/>
        <w:rPr>
          <w:b/>
          <w:bCs/>
          <w:rtl/>
        </w:rPr>
      </w:pPr>
      <w:r>
        <w:rPr>
          <w:rtl/>
        </w:rPr>
        <w:tab/>
      </w:r>
      <w:r w:rsidR="00EC0A37">
        <w:rPr>
          <w:rFonts w:hint="cs"/>
          <w:rtl/>
        </w:rPr>
        <w:t>(‌ج)</w:t>
      </w:r>
      <w:r w:rsidR="00EC0A37">
        <w:rPr>
          <w:rFonts w:hint="cs"/>
          <w:rtl/>
        </w:rPr>
        <w:tab/>
      </w:r>
      <w:r w:rsidR="00EC0A37" w:rsidRPr="00FD594C">
        <w:rPr>
          <w:b/>
          <w:bCs/>
          <w:rtl/>
        </w:rPr>
        <w:t xml:space="preserve">ضمان حصول الأطفال المخالفين للقانون على المساعدة القانونية المجانية والمؤهلة والمستقلة </w:t>
      </w:r>
      <w:r w:rsidR="00EC0A37" w:rsidRPr="00FD594C">
        <w:rPr>
          <w:rFonts w:hint="cs"/>
          <w:b/>
          <w:bCs/>
          <w:rtl/>
        </w:rPr>
        <w:t xml:space="preserve">في </w:t>
      </w:r>
      <w:r w:rsidR="00EC0A37" w:rsidRPr="00FD594C">
        <w:rPr>
          <w:b/>
          <w:bCs/>
          <w:rtl/>
        </w:rPr>
        <w:t>مرحلة مبكرة</w:t>
      </w:r>
      <w:r w:rsidR="00EC0A37" w:rsidRPr="00FD594C">
        <w:rPr>
          <w:rFonts w:hint="cs"/>
          <w:b/>
          <w:bCs/>
          <w:rtl/>
        </w:rPr>
        <w:t xml:space="preserve"> من الدعاوى</w:t>
      </w:r>
      <w:r w:rsidR="00EC0A37" w:rsidRPr="00FD594C">
        <w:rPr>
          <w:b/>
          <w:bCs/>
          <w:rtl/>
        </w:rPr>
        <w:t xml:space="preserve"> القانونية وطيلة </w:t>
      </w:r>
      <w:r w:rsidR="00EC0A37" w:rsidRPr="00FD594C">
        <w:rPr>
          <w:rFonts w:hint="cs"/>
          <w:b/>
          <w:bCs/>
          <w:rtl/>
        </w:rPr>
        <w:t>المدة التي تستغرق</w:t>
      </w:r>
      <w:r w:rsidR="00EC0A37" w:rsidRPr="00FD594C">
        <w:rPr>
          <w:b/>
          <w:bCs/>
          <w:rtl/>
        </w:rPr>
        <w:t>ها؛</w:t>
      </w:r>
    </w:p>
    <w:p w:rsidR="00EC0A37" w:rsidRPr="00FD594C" w:rsidRDefault="005216D0" w:rsidP="00EC0A37">
      <w:pPr>
        <w:pStyle w:val="SingleTxtGA"/>
        <w:rPr>
          <w:b/>
          <w:bCs/>
          <w:rtl/>
        </w:rPr>
      </w:pPr>
      <w:r>
        <w:rPr>
          <w:rtl/>
        </w:rPr>
        <w:tab/>
      </w:r>
      <w:r w:rsidR="00EC0A37">
        <w:rPr>
          <w:rFonts w:hint="cs"/>
          <w:rtl/>
        </w:rPr>
        <w:t>(‌د)</w:t>
      </w:r>
      <w:r w:rsidR="00EC0A37">
        <w:rPr>
          <w:rFonts w:hint="cs"/>
          <w:rtl/>
        </w:rPr>
        <w:tab/>
      </w:r>
      <w:r w:rsidR="00EC0A37" w:rsidRPr="00FD594C">
        <w:rPr>
          <w:b/>
          <w:bCs/>
          <w:rtl/>
        </w:rPr>
        <w:t>تعزيز التدابير غير القضائية في حالة الأطفال المخالفين للقانون، مثل التحويل والوساطة والمشورة، وحيثما أمكن، استخدام التدابير غير الاحتجازية عند إصدار الحكم، مثل الوضع تحت المراقبة وخدمة المجتمع؛</w:t>
      </w:r>
    </w:p>
    <w:p w:rsidR="00EC0A37" w:rsidRPr="00FD594C" w:rsidRDefault="005216D0" w:rsidP="005216D0">
      <w:pPr>
        <w:pStyle w:val="SingleTxtGA"/>
        <w:rPr>
          <w:b/>
          <w:bCs/>
          <w:rtl/>
        </w:rPr>
      </w:pPr>
      <w:r>
        <w:rPr>
          <w:rtl/>
        </w:rPr>
        <w:tab/>
      </w:r>
      <w:r w:rsidR="00EC0A37">
        <w:rPr>
          <w:rFonts w:hint="cs"/>
          <w:rtl/>
        </w:rPr>
        <w:t>(‌ه)</w:t>
      </w:r>
      <w:r w:rsidR="00EC0A37">
        <w:rPr>
          <w:rFonts w:hint="cs"/>
          <w:rtl/>
        </w:rPr>
        <w:tab/>
      </w:r>
      <w:r w:rsidR="00EC0A37" w:rsidRPr="00FD594C">
        <w:rPr>
          <w:b/>
          <w:bCs/>
          <w:rtl/>
        </w:rPr>
        <w:t xml:space="preserve">ضمان عدم اللجوء إلى الاحتجاز إلاّ كحل أخير ولأقصر </w:t>
      </w:r>
      <w:r w:rsidR="00EC0A37" w:rsidRPr="00FD594C">
        <w:rPr>
          <w:rFonts w:hint="cs"/>
          <w:b/>
          <w:bCs/>
          <w:rtl/>
        </w:rPr>
        <w:t>مد</w:t>
      </w:r>
      <w:r w:rsidR="00EC0A37" w:rsidRPr="00FD594C">
        <w:rPr>
          <w:b/>
          <w:bCs/>
          <w:rtl/>
        </w:rPr>
        <w:t>ة زمنية ممكنة، وإعادة النظر فيه بانتظام بغرض وقفه؛</w:t>
      </w:r>
      <w:r w:rsidRPr="00FD594C">
        <w:rPr>
          <w:rFonts w:cs="Times New Roman" w:hint="cs"/>
          <w:b/>
          <w:bCs/>
          <w:rtl/>
        </w:rPr>
        <w:t xml:space="preserve"> </w:t>
      </w:r>
    </w:p>
    <w:p w:rsidR="00EC0A37" w:rsidRPr="00FD594C" w:rsidRDefault="005216D0" w:rsidP="00EC0A37">
      <w:pPr>
        <w:pStyle w:val="SingleTxtGA"/>
        <w:rPr>
          <w:b/>
          <w:bCs/>
          <w:rtl/>
        </w:rPr>
      </w:pPr>
      <w:r>
        <w:rPr>
          <w:rtl/>
        </w:rPr>
        <w:tab/>
      </w:r>
      <w:r w:rsidR="00EC0A37">
        <w:rPr>
          <w:rFonts w:hint="cs"/>
          <w:rtl/>
        </w:rPr>
        <w:t>(‌و)</w:t>
      </w:r>
      <w:r w:rsidR="00EC0A37">
        <w:rPr>
          <w:rFonts w:hint="cs"/>
          <w:rtl/>
        </w:rPr>
        <w:tab/>
      </w:r>
      <w:r w:rsidR="00EC0A37" w:rsidRPr="00FD594C">
        <w:rPr>
          <w:b/>
          <w:bCs/>
          <w:rtl/>
        </w:rPr>
        <w:t xml:space="preserve">في الحالات التي لا يمكن فيها تجنب الاحتجاز، </w:t>
      </w:r>
      <w:r w:rsidR="00EC0A37" w:rsidRPr="00FD594C">
        <w:rPr>
          <w:rFonts w:hint="cs"/>
          <w:b/>
          <w:bCs/>
          <w:rtl/>
        </w:rPr>
        <w:t xml:space="preserve">كفالة </w:t>
      </w:r>
      <w:r w:rsidR="00EC0A37" w:rsidRPr="00FD594C">
        <w:rPr>
          <w:b/>
          <w:bCs/>
          <w:rtl/>
        </w:rPr>
        <w:t xml:space="preserve">ألا يُحتجز الأطفال مع البالغين </w:t>
      </w:r>
      <w:r w:rsidR="00EC0A37" w:rsidRPr="00FD594C">
        <w:rPr>
          <w:rFonts w:hint="cs"/>
          <w:b/>
          <w:bCs/>
          <w:rtl/>
        </w:rPr>
        <w:t xml:space="preserve">سنَّ الرشد </w:t>
      </w:r>
      <w:r w:rsidR="00EC0A37" w:rsidRPr="00FD594C">
        <w:rPr>
          <w:b/>
          <w:bCs/>
          <w:rtl/>
        </w:rPr>
        <w:t>وأن تتوافق ظروف الاحتجاز مع المعايير الدولية، حتى فيما يخص الحصول على التعليم والخدمات الصحية.</w:t>
      </w:r>
    </w:p>
    <w:p w:rsidR="00EC0A37" w:rsidRDefault="005216D0" w:rsidP="005216D0">
      <w:pPr>
        <w:pStyle w:val="H1GA"/>
        <w:rPr>
          <w:rtl/>
        </w:rPr>
      </w:pPr>
      <w:r>
        <w:rPr>
          <w:rtl/>
        </w:rPr>
        <w:tab/>
      </w:r>
      <w:r w:rsidR="00EC0A37" w:rsidRPr="0027104D">
        <w:rPr>
          <w:rFonts w:hint="cs"/>
          <w:rtl/>
        </w:rPr>
        <w:t>طاء-</w:t>
      </w:r>
      <w:r>
        <w:rPr>
          <w:rtl/>
        </w:rPr>
        <w:tab/>
      </w:r>
      <w:r w:rsidR="00EC0A37" w:rsidRPr="0027104D">
        <w:rPr>
          <w:rtl/>
        </w:rPr>
        <w:t>التصديق على البروتوكولات الاختيارية للاتفاقية</w:t>
      </w:r>
    </w:p>
    <w:p w:rsidR="00EC0A37" w:rsidRPr="00FD594C" w:rsidRDefault="00EC0A37" w:rsidP="00EC0A37">
      <w:pPr>
        <w:pStyle w:val="SingleTxtGA"/>
        <w:rPr>
          <w:b/>
          <w:bCs/>
          <w:rtl/>
        </w:rPr>
      </w:pPr>
      <w:r w:rsidRPr="00114FCB">
        <w:rPr>
          <w:rtl/>
          <w:lang w:bidi="ar-DZ"/>
        </w:rPr>
        <w:t>42-</w:t>
      </w:r>
      <w:r>
        <w:rPr>
          <w:rtl/>
        </w:rPr>
        <w:tab/>
      </w:r>
      <w:r w:rsidRPr="00FD594C">
        <w:rPr>
          <w:b/>
          <w:bCs/>
          <w:rtl/>
        </w:rPr>
        <w:t xml:space="preserve">توصي اللجنة </w:t>
      </w:r>
      <w:r w:rsidRPr="00FD594C">
        <w:rPr>
          <w:rFonts w:hint="cs"/>
          <w:b/>
          <w:bCs/>
          <w:rtl/>
        </w:rPr>
        <w:t xml:space="preserve">بأن تنظر </w:t>
      </w:r>
      <w:r w:rsidRPr="00FD594C">
        <w:rPr>
          <w:b/>
          <w:bCs/>
          <w:rtl/>
        </w:rPr>
        <w:t xml:space="preserve">الدولة الطرف، </w:t>
      </w:r>
      <w:r w:rsidRPr="00FD594C">
        <w:rPr>
          <w:rFonts w:hint="cs"/>
          <w:b/>
          <w:bCs/>
          <w:rtl/>
        </w:rPr>
        <w:t>توخياً</w:t>
      </w:r>
      <w:r w:rsidRPr="00FD594C">
        <w:rPr>
          <w:b/>
          <w:bCs/>
          <w:rtl/>
        </w:rPr>
        <w:t xml:space="preserve"> </w:t>
      </w:r>
      <w:r w:rsidRPr="00FD594C">
        <w:rPr>
          <w:rFonts w:hint="cs"/>
          <w:b/>
          <w:bCs/>
          <w:rtl/>
        </w:rPr>
        <w:t>ل</w:t>
      </w:r>
      <w:r w:rsidRPr="00FD594C">
        <w:rPr>
          <w:b/>
          <w:bCs/>
          <w:rtl/>
        </w:rPr>
        <w:t xml:space="preserve">زيادة تعزيز إعمال حقوق الطفل، في التصديق على البروتوكول الاختياري للاتفاقية </w:t>
      </w:r>
      <w:r w:rsidRPr="00FD594C">
        <w:rPr>
          <w:rFonts w:hint="cs"/>
          <w:b/>
          <w:bCs/>
          <w:rtl/>
        </w:rPr>
        <w:t>المتعلق</w:t>
      </w:r>
      <w:r w:rsidRPr="00FD594C">
        <w:rPr>
          <w:b/>
          <w:bCs/>
          <w:rtl/>
        </w:rPr>
        <w:t xml:space="preserve"> </w:t>
      </w:r>
      <w:r w:rsidRPr="00FD594C">
        <w:rPr>
          <w:rFonts w:hint="cs"/>
          <w:b/>
          <w:bCs/>
          <w:rtl/>
        </w:rPr>
        <w:t>باشت</w:t>
      </w:r>
      <w:r w:rsidRPr="00FD594C">
        <w:rPr>
          <w:b/>
          <w:bCs/>
          <w:rtl/>
        </w:rPr>
        <w:t xml:space="preserve">راك الأطفال في النزاعات المسلحة </w:t>
      </w:r>
      <w:r w:rsidRPr="00FD594C">
        <w:rPr>
          <w:rFonts w:hint="cs"/>
          <w:b/>
          <w:bCs/>
          <w:rtl/>
        </w:rPr>
        <w:t>و</w:t>
      </w:r>
      <w:r w:rsidRPr="00FD594C">
        <w:rPr>
          <w:b/>
          <w:bCs/>
          <w:rtl/>
        </w:rPr>
        <w:t xml:space="preserve">البروتوكول الاختياري </w:t>
      </w:r>
      <w:r w:rsidRPr="00FD594C">
        <w:rPr>
          <w:rFonts w:hint="cs"/>
          <w:b/>
          <w:bCs/>
          <w:rtl/>
        </w:rPr>
        <w:t>المتعلق ب</w:t>
      </w:r>
      <w:r w:rsidRPr="00FD594C">
        <w:rPr>
          <w:b/>
          <w:bCs/>
          <w:rtl/>
        </w:rPr>
        <w:t xml:space="preserve">بيع الأطفال واستغلال الأطفال في البغاء وفي </w:t>
      </w:r>
      <w:r w:rsidRPr="00FD594C">
        <w:rPr>
          <w:rFonts w:hint="cs"/>
          <w:b/>
          <w:bCs/>
          <w:rtl/>
        </w:rPr>
        <w:t>المواد</w:t>
      </w:r>
      <w:r w:rsidRPr="00FD594C">
        <w:rPr>
          <w:b/>
          <w:bCs/>
          <w:rtl/>
        </w:rPr>
        <w:t xml:space="preserve"> الإباحية، والبروتوكول الاختياري للاتفاقية المتعلق بإجراء تقديم البلاغات.</w:t>
      </w:r>
    </w:p>
    <w:p w:rsidR="00EC0A37" w:rsidRPr="00117EAD" w:rsidRDefault="005216D0" w:rsidP="005216D0">
      <w:pPr>
        <w:pStyle w:val="H1GA"/>
        <w:rPr>
          <w:rtl/>
        </w:rPr>
      </w:pPr>
      <w:r>
        <w:rPr>
          <w:rtl/>
        </w:rPr>
        <w:tab/>
      </w:r>
      <w:r w:rsidR="00EC0A37" w:rsidRPr="00117EAD">
        <w:rPr>
          <w:rFonts w:hint="cs"/>
          <w:rtl/>
        </w:rPr>
        <w:t>ياء-</w:t>
      </w:r>
      <w:r>
        <w:rPr>
          <w:rtl/>
        </w:rPr>
        <w:tab/>
      </w:r>
      <w:r w:rsidR="00EC0A37" w:rsidRPr="00117EAD">
        <w:rPr>
          <w:rtl/>
        </w:rPr>
        <w:t>التصديق على الصكوك الدولية لحقوق الإنسان</w:t>
      </w:r>
      <w:r>
        <w:rPr>
          <w:rFonts w:cs="Times New Roman" w:hint="cs"/>
          <w:rtl/>
        </w:rPr>
        <w:t xml:space="preserve"> </w:t>
      </w:r>
    </w:p>
    <w:p w:rsidR="00EC0A37" w:rsidRPr="00FD594C" w:rsidRDefault="00EC0A37" w:rsidP="00EC0A37">
      <w:pPr>
        <w:pStyle w:val="SingleTxtGA"/>
        <w:rPr>
          <w:b/>
          <w:bCs/>
          <w:rtl/>
        </w:rPr>
      </w:pPr>
      <w:r w:rsidRPr="00114FCB">
        <w:rPr>
          <w:rtl/>
          <w:lang w:bidi="ar-DZ"/>
        </w:rPr>
        <w:t>43-</w:t>
      </w:r>
      <w:r>
        <w:rPr>
          <w:rtl/>
        </w:rPr>
        <w:tab/>
      </w:r>
      <w:r w:rsidRPr="00FD594C">
        <w:rPr>
          <w:rFonts w:hint="cs"/>
          <w:b/>
          <w:bCs/>
          <w:rtl/>
        </w:rPr>
        <w:t>توخياً ل</w:t>
      </w:r>
      <w:r w:rsidRPr="00FD594C">
        <w:rPr>
          <w:b/>
          <w:bCs/>
          <w:rtl/>
        </w:rPr>
        <w:t xml:space="preserve">زيادة تعزيز إعمال حقوق الطفل، </w:t>
      </w:r>
      <w:r w:rsidRPr="00FD594C">
        <w:rPr>
          <w:rFonts w:hint="cs"/>
          <w:b/>
          <w:bCs/>
          <w:rtl/>
        </w:rPr>
        <w:t xml:space="preserve">توصي </w:t>
      </w:r>
      <w:r w:rsidRPr="00FD594C">
        <w:rPr>
          <w:b/>
          <w:bCs/>
          <w:rtl/>
        </w:rPr>
        <w:t>اللجنة ب</w:t>
      </w:r>
      <w:r w:rsidRPr="00FD594C">
        <w:rPr>
          <w:rFonts w:hint="cs"/>
          <w:b/>
          <w:bCs/>
          <w:rtl/>
        </w:rPr>
        <w:t>أن ت</w:t>
      </w:r>
      <w:r w:rsidRPr="00FD594C">
        <w:rPr>
          <w:b/>
          <w:bCs/>
          <w:rtl/>
        </w:rPr>
        <w:t xml:space="preserve">نظر الدولة الطرف في التصديق على الصكوك الأساسية المتعلقة بحقوق الإنسان التي لم </w:t>
      </w:r>
      <w:r w:rsidRPr="00FD594C">
        <w:rPr>
          <w:rFonts w:hint="cs"/>
          <w:b/>
          <w:bCs/>
          <w:rtl/>
        </w:rPr>
        <w:t>تصبح طرفاً فيها</w:t>
      </w:r>
      <w:r w:rsidRPr="00FD594C">
        <w:rPr>
          <w:b/>
          <w:bCs/>
          <w:rtl/>
        </w:rPr>
        <w:t xml:space="preserve"> بعد.</w:t>
      </w:r>
    </w:p>
    <w:p w:rsidR="00EC0A37" w:rsidRPr="00F4481F" w:rsidRDefault="005216D0" w:rsidP="005216D0">
      <w:pPr>
        <w:pStyle w:val="H1GA"/>
        <w:rPr>
          <w:rtl/>
        </w:rPr>
      </w:pPr>
      <w:r>
        <w:rPr>
          <w:rtl/>
        </w:rPr>
        <w:tab/>
      </w:r>
      <w:r w:rsidR="00EC0A37" w:rsidRPr="00F4481F">
        <w:rPr>
          <w:rFonts w:hint="cs"/>
          <w:rtl/>
        </w:rPr>
        <w:t>كاف-</w:t>
      </w:r>
      <w:r>
        <w:rPr>
          <w:rtl/>
        </w:rPr>
        <w:tab/>
      </w:r>
      <w:r w:rsidR="00EC0A37" w:rsidRPr="00F4481F">
        <w:rPr>
          <w:rtl/>
        </w:rPr>
        <w:t>التعاون مع الهيئات الإقليمية</w:t>
      </w:r>
    </w:p>
    <w:p w:rsidR="00EC0A37" w:rsidRPr="00FD594C" w:rsidRDefault="00EC0A37" w:rsidP="00EC0A37">
      <w:pPr>
        <w:pStyle w:val="SingleTxtGA"/>
        <w:rPr>
          <w:b/>
          <w:bCs/>
          <w:rtl/>
        </w:rPr>
      </w:pPr>
      <w:r w:rsidRPr="00114FCB">
        <w:rPr>
          <w:rtl/>
          <w:lang w:bidi="ar-DZ"/>
        </w:rPr>
        <w:t>44-</w:t>
      </w:r>
      <w:r>
        <w:rPr>
          <w:rtl/>
        </w:rPr>
        <w:tab/>
      </w:r>
      <w:r w:rsidRPr="00FD594C">
        <w:rPr>
          <w:b/>
          <w:bCs/>
          <w:rtl/>
        </w:rPr>
        <w:t xml:space="preserve">توصي اللجنة </w:t>
      </w:r>
      <w:r w:rsidRPr="00FD594C">
        <w:rPr>
          <w:rFonts w:hint="cs"/>
          <w:b/>
          <w:bCs/>
          <w:rtl/>
        </w:rPr>
        <w:t xml:space="preserve">بأن تتعاون </w:t>
      </w:r>
      <w:r w:rsidRPr="00FD594C">
        <w:rPr>
          <w:b/>
          <w:bCs/>
          <w:rtl/>
        </w:rPr>
        <w:t>الدولة الطرف مع المنظمات الإقليمية مثل</w:t>
      </w:r>
      <w:r w:rsidRPr="00FD594C">
        <w:rPr>
          <w:rFonts w:hint="cs"/>
          <w:b/>
          <w:bCs/>
          <w:rtl/>
        </w:rPr>
        <w:t xml:space="preserve"> </w:t>
      </w:r>
      <w:r w:rsidRPr="00FD594C">
        <w:rPr>
          <w:b/>
          <w:bCs/>
          <w:rtl/>
        </w:rPr>
        <w:t xml:space="preserve">جماعة بلدان المحيط الهادئ ومنتدى جزر المحيط الهادئ </w:t>
      </w:r>
      <w:r w:rsidRPr="00FD594C">
        <w:rPr>
          <w:rFonts w:hint="cs"/>
          <w:b/>
          <w:bCs/>
          <w:rtl/>
        </w:rPr>
        <w:t>وغيرها من المنظمات</w:t>
      </w:r>
      <w:r w:rsidRPr="00FD594C">
        <w:rPr>
          <w:b/>
          <w:bCs/>
          <w:rtl/>
        </w:rPr>
        <w:t>.</w:t>
      </w:r>
    </w:p>
    <w:p w:rsidR="00EC0A37" w:rsidRDefault="005216D0" w:rsidP="005216D0">
      <w:pPr>
        <w:pStyle w:val="HChGA"/>
        <w:rPr>
          <w:rtl/>
        </w:rPr>
      </w:pPr>
      <w:r>
        <w:rPr>
          <w:rtl/>
        </w:rPr>
        <w:lastRenderedPageBreak/>
        <w:tab/>
      </w:r>
      <w:r w:rsidR="00EC0A37" w:rsidRPr="003D7FA5">
        <w:rPr>
          <w:rFonts w:hint="cs"/>
          <w:rtl/>
        </w:rPr>
        <w:t>رابعا</w:t>
      </w:r>
      <w:r>
        <w:rPr>
          <w:rFonts w:hint="cs"/>
          <w:rtl/>
        </w:rPr>
        <w:t>ً</w:t>
      </w:r>
      <w:r w:rsidR="00EC0A37" w:rsidRPr="003D7FA5">
        <w:rPr>
          <w:rFonts w:hint="cs"/>
          <w:rtl/>
        </w:rPr>
        <w:t>-</w:t>
      </w:r>
      <w:r>
        <w:rPr>
          <w:rtl/>
        </w:rPr>
        <w:tab/>
      </w:r>
      <w:r w:rsidR="00EC0A37" w:rsidRPr="003D7FA5">
        <w:rPr>
          <w:rtl/>
        </w:rPr>
        <w:t>التنفيذ و</w:t>
      </w:r>
      <w:r w:rsidR="00EC0A37">
        <w:rPr>
          <w:rFonts w:hint="cs"/>
          <w:rtl/>
        </w:rPr>
        <w:t>تقديم التقارير</w:t>
      </w:r>
    </w:p>
    <w:p w:rsidR="00EC0A37" w:rsidRDefault="005216D0" w:rsidP="005216D0">
      <w:pPr>
        <w:pStyle w:val="H1GA"/>
        <w:rPr>
          <w:rtl/>
        </w:rPr>
      </w:pPr>
      <w:r>
        <w:rPr>
          <w:rtl/>
        </w:rPr>
        <w:tab/>
      </w:r>
      <w:r w:rsidR="00EC0A37">
        <w:rPr>
          <w:rFonts w:hint="cs"/>
          <w:rtl/>
        </w:rPr>
        <w:t>ألف-</w:t>
      </w:r>
      <w:r>
        <w:rPr>
          <w:rtl/>
        </w:rPr>
        <w:tab/>
      </w:r>
      <w:r w:rsidR="00EC0A37">
        <w:rPr>
          <w:rFonts w:hint="cs"/>
          <w:rtl/>
        </w:rPr>
        <w:t>المتابعة والنشر</w:t>
      </w:r>
    </w:p>
    <w:p w:rsidR="00EC0A37" w:rsidRPr="00FD594C" w:rsidRDefault="00EC0A37" w:rsidP="00EC0A37">
      <w:pPr>
        <w:pStyle w:val="SingleTxtGA"/>
        <w:rPr>
          <w:b/>
          <w:bCs/>
          <w:rtl/>
        </w:rPr>
      </w:pPr>
      <w:r w:rsidRPr="00114FCB">
        <w:rPr>
          <w:rtl/>
          <w:lang w:bidi="ar-DZ"/>
        </w:rPr>
        <w:t>45-</w:t>
      </w:r>
      <w:r>
        <w:rPr>
          <w:rtl/>
        </w:rPr>
        <w:tab/>
      </w:r>
      <w:r w:rsidRPr="00FD594C">
        <w:rPr>
          <w:b/>
          <w:bCs/>
          <w:rtl/>
        </w:rPr>
        <w:t xml:space="preserve">توصي اللجنة </w:t>
      </w:r>
      <w:r w:rsidRPr="00FD594C">
        <w:rPr>
          <w:rFonts w:hint="cs"/>
          <w:b/>
          <w:bCs/>
          <w:rtl/>
        </w:rPr>
        <w:t xml:space="preserve">بأن تتخذ </w:t>
      </w:r>
      <w:r w:rsidRPr="00FD594C">
        <w:rPr>
          <w:b/>
          <w:bCs/>
          <w:rtl/>
        </w:rPr>
        <w:t>الدولة الطرف جميع التدابير الملائمة لضمان التنفيذ الكامل للتوصيات الواردة في هذه الملاحظات الختامية.</w:t>
      </w:r>
      <w:r w:rsidRPr="00FD594C">
        <w:rPr>
          <w:rFonts w:hint="cs"/>
          <w:b/>
          <w:bCs/>
          <w:rtl/>
        </w:rPr>
        <w:t xml:space="preserve"> </w:t>
      </w:r>
      <w:r w:rsidRPr="00FD594C">
        <w:rPr>
          <w:b/>
          <w:bCs/>
          <w:rtl/>
        </w:rPr>
        <w:t>وتوصي</w:t>
      </w:r>
      <w:r w:rsidRPr="00FD594C">
        <w:rPr>
          <w:rFonts w:hint="cs"/>
          <w:b/>
          <w:bCs/>
          <w:rtl/>
        </w:rPr>
        <w:t xml:space="preserve"> اللجنة</w:t>
      </w:r>
      <w:r w:rsidRPr="00FD594C">
        <w:rPr>
          <w:b/>
          <w:bCs/>
          <w:rtl/>
        </w:rPr>
        <w:t xml:space="preserve"> أيضاً بإتاحة التقرير الجامع للتقريرين الدوريين الثالث والرابع، والردود </w:t>
      </w:r>
      <w:r w:rsidRPr="00FD594C">
        <w:rPr>
          <w:rFonts w:hint="cs"/>
          <w:b/>
          <w:bCs/>
          <w:rtl/>
        </w:rPr>
        <w:t xml:space="preserve">الكتابية </w:t>
      </w:r>
      <w:r w:rsidRPr="00FD594C">
        <w:rPr>
          <w:b/>
          <w:bCs/>
          <w:rtl/>
        </w:rPr>
        <w:t xml:space="preserve">على قائمة المسائل، وهذه الملاحظات الختامية على نطاق واسع بلغات </w:t>
      </w:r>
      <w:r w:rsidRPr="00FD594C">
        <w:rPr>
          <w:rFonts w:hint="cs"/>
          <w:b/>
          <w:bCs/>
          <w:rtl/>
        </w:rPr>
        <w:t>البلد</w:t>
      </w:r>
      <w:r w:rsidRPr="00FD594C">
        <w:rPr>
          <w:b/>
          <w:bCs/>
          <w:rtl/>
        </w:rPr>
        <w:t xml:space="preserve">. </w:t>
      </w:r>
    </w:p>
    <w:p w:rsidR="00EC0A37" w:rsidRDefault="005216D0" w:rsidP="005216D0">
      <w:pPr>
        <w:pStyle w:val="H1GA"/>
        <w:rPr>
          <w:rtl/>
        </w:rPr>
      </w:pPr>
      <w:r>
        <w:rPr>
          <w:rtl/>
          <w:lang w:bidi="ar-DZ"/>
        </w:rPr>
        <w:tab/>
      </w:r>
      <w:r w:rsidR="00EC0A37" w:rsidRPr="00F45B8B">
        <w:rPr>
          <w:rFonts w:hint="cs"/>
          <w:rtl/>
          <w:lang w:bidi="ar-DZ"/>
        </w:rPr>
        <w:t>باء-</w:t>
      </w:r>
      <w:r>
        <w:rPr>
          <w:rtl/>
          <w:lang w:bidi="ar-DZ"/>
        </w:rPr>
        <w:tab/>
      </w:r>
      <w:r w:rsidR="00EC0A37" w:rsidRPr="00F45B8B">
        <w:rPr>
          <w:rtl/>
        </w:rPr>
        <w:t>الآلية الوطنية للإبلاغ والمتابعة</w:t>
      </w:r>
    </w:p>
    <w:p w:rsidR="00EC0A37" w:rsidRPr="00D66032" w:rsidRDefault="00EC0A37" w:rsidP="00EC0A37">
      <w:pPr>
        <w:pStyle w:val="SingleTxtGA"/>
        <w:rPr>
          <w:rFonts w:ascii="Times New Roman Bold" w:hAnsi="Times New Roman Bold"/>
          <w:b/>
          <w:bCs/>
          <w:spacing w:val="-2"/>
          <w:rtl/>
        </w:rPr>
      </w:pPr>
      <w:r w:rsidRPr="00D66032">
        <w:rPr>
          <w:spacing w:val="-2"/>
          <w:rtl/>
          <w:lang w:bidi="ar-DZ"/>
        </w:rPr>
        <w:t>46-</w:t>
      </w:r>
      <w:r w:rsidRPr="00D66032">
        <w:rPr>
          <w:spacing w:val="-2"/>
          <w:rtl/>
        </w:rPr>
        <w:tab/>
      </w:r>
      <w:r w:rsidRPr="00D66032">
        <w:rPr>
          <w:b/>
          <w:bCs/>
          <w:spacing w:val="-2"/>
          <w:rtl/>
        </w:rPr>
        <w:t xml:space="preserve">توصي اللجنة </w:t>
      </w:r>
      <w:r w:rsidRPr="00D66032">
        <w:rPr>
          <w:rFonts w:hint="cs"/>
          <w:b/>
          <w:bCs/>
          <w:spacing w:val="-2"/>
          <w:rtl/>
        </w:rPr>
        <w:t xml:space="preserve">بأن تواصل </w:t>
      </w:r>
      <w:r w:rsidRPr="00D66032">
        <w:rPr>
          <w:b/>
          <w:bCs/>
          <w:spacing w:val="-2"/>
          <w:rtl/>
        </w:rPr>
        <w:t xml:space="preserve">الدولة الطرف تعزيز آليتها الوطنية للإبلاغ والمتابعة، </w:t>
      </w:r>
      <w:r w:rsidRPr="00D66032">
        <w:rPr>
          <w:rFonts w:ascii="Times New Roman Bold" w:hAnsi="Times New Roman Bold" w:hint="cs"/>
          <w:b/>
          <w:bCs/>
          <w:spacing w:val="-2"/>
          <w:rtl/>
        </w:rPr>
        <w:t xml:space="preserve">وهي </w:t>
      </w:r>
      <w:r w:rsidRPr="00D66032">
        <w:rPr>
          <w:rFonts w:ascii="Times New Roman Bold" w:hAnsi="Times New Roman Bold"/>
          <w:b/>
          <w:bCs/>
          <w:spacing w:val="-2"/>
          <w:rtl/>
        </w:rPr>
        <w:t>اللجنة المعنية بحقوق الإنسان، باعتبارها هيئة حكومية دائمة مكلفة ب</w:t>
      </w:r>
      <w:r w:rsidRPr="00D66032">
        <w:rPr>
          <w:rFonts w:ascii="Times New Roman Bold" w:hAnsi="Times New Roman Bold" w:hint="cs"/>
          <w:b/>
          <w:bCs/>
          <w:spacing w:val="-2"/>
          <w:rtl/>
        </w:rPr>
        <w:t>ال</w:t>
      </w:r>
      <w:r w:rsidRPr="00D66032">
        <w:rPr>
          <w:rFonts w:ascii="Times New Roman Bold" w:hAnsi="Times New Roman Bold"/>
          <w:b/>
          <w:bCs/>
          <w:spacing w:val="-2"/>
          <w:rtl/>
        </w:rPr>
        <w:t>تنسيق و</w:t>
      </w:r>
      <w:r w:rsidRPr="00D66032">
        <w:rPr>
          <w:rFonts w:ascii="Times New Roman Bold" w:hAnsi="Times New Roman Bold" w:hint="cs"/>
          <w:b/>
          <w:bCs/>
          <w:spacing w:val="-2"/>
          <w:rtl/>
        </w:rPr>
        <w:t>ب</w:t>
      </w:r>
      <w:r w:rsidRPr="00D66032">
        <w:rPr>
          <w:rFonts w:ascii="Times New Roman Bold" w:hAnsi="Times New Roman Bold"/>
          <w:b/>
          <w:bCs/>
          <w:spacing w:val="-2"/>
          <w:rtl/>
        </w:rPr>
        <w:t xml:space="preserve">إعداد التقارير التي تقدَّم إلى آليات حقوق الإنسان الدولية والإقليمية </w:t>
      </w:r>
      <w:r w:rsidRPr="00D66032">
        <w:rPr>
          <w:rFonts w:ascii="Times New Roman Bold" w:hAnsi="Times New Roman Bold" w:hint="cs"/>
          <w:b/>
          <w:bCs/>
          <w:spacing w:val="-2"/>
          <w:rtl/>
        </w:rPr>
        <w:t>وبالعمل</w:t>
      </w:r>
      <w:r w:rsidRPr="00D66032">
        <w:rPr>
          <w:rFonts w:ascii="Times New Roman Bold" w:hAnsi="Times New Roman Bold"/>
          <w:b/>
          <w:bCs/>
          <w:spacing w:val="-2"/>
          <w:rtl/>
        </w:rPr>
        <w:t xml:space="preserve"> معها، وبتنسيق ورصد أعمال المتابعة والتنفيذ على الصعيد الوطني للالتزامات </w:t>
      </w:r>
      <w:proofErr w:type="spellStart"/>
      <w:r w:rsidRPr="00D66032">
        <w:rPr>
          <w:rFonts w:ascii="Times New Roman Bold" w:hAnsi="Times New Roman Bold"/>
          <w:b/>
          <w:bCs/>
          <w:spacing w:val="-2"/>
          <w:rtl/>
        </w:rPr>
        <w:t>التعاهدية</w:t>
      </w:r>
      <w:proofErr w:type="spellEnd"/>
      <w:r w:rsidRPr="00D66032">
        <w:rPr>
          <w:rFonts w:ascii="Times New Roman Bold" w:hAnsi="Times New Roman Bold"/>
          <w:b/>
          <w:bCs/>
          <w:spacing w:val="-2"/>
          <w:rtl/>
        </w:rPr>
        <w:t xml:space="preserve"> والتوصيات والقرارات الصادرة عن هذه الآليات.</w:t>
      </w:r>
      <w:r w:rsidRPr="00D66032">
        <w:rPr>
          <w:rFonts w:ascii="Times New Roman Bold" w:hAnsi="Times New Roman Bold" w:hint="cs"/>
          <w:b/>
          <w:bCs/>
          <w:spacing w:val="-2"/>
          <w:rtl/>
        </w:rPr>
        <w:t xml:space="preserve"> </w:t>
      </w:r>
      <w:r w:rsidRPr="00D66032">
        <w:rPr>
          <w:rFonts w:ascii="Times New Roman Bold" w:hAnsi="Times New Roman Bold"/>
          <w:b/>
          <w:bCs/>
          <w:spacing w:val="-2"/>
          <w:rtl/>
        </w:rPr>
        <w:t>وتشدد اللجنة على أنه ينبغي دعم هذه الهيئة دعماً كافياً ومستمراً بموظفين متفانين وينبغي أن تتمتع بأهلية التشاور بشكل منهجي مع المجتمع المدني.</w:t>
      </w:r>
    </w:p>
    <w:p w:rsidR="00EC0A37" w:rsidRPr="004661AE" w:rsidRDefault="005216D0" w:rsidP="005216D0">
      <w:pPr>
        <w:pStyle w:val="H1GA"/>
        <w:rPr>
          <w:rtl/>
        </w:rPr>
      </w:pPr>
      <w:r>
        <w:rPr>
          <w:rtl/>
        </w:rPr>
        <w:tab/>
      </w:r>
      <w:r w:rsidR="00EC0A37" w:rsidRPr="004661AE">
        <w:rPr>
          <w:rFonts w:hint="cs"/>
          <w:rtl/>
        </w:rPr>
        <w:t>جيم-</w:t>
      </w:r>
      <w:r>
        <w:rPr>
          <w:rtl/>
        </w:rPr>
        <w:tab/>
      </w:r>
      <w:r w:rsidR="00EC0A37" w:rsidRPr="004661AE">
        <w:rPr>
          <w:rtl/>
        </w:rPr>
        <w:t>التقرير المقبل</w:t>
      </w:r>
    </w:p>
    <w:p w:rsidR="00EC0A37" w:rsidRPr="00FD594C" w:rsidRDefault="00EC0A37" w:rsidP="005216D0">
      <w:pPr>
        <w:pStyle w:val="SingleTxtGA"/>
        <w:rPr>
          <w:b/>
          <w:bCs/>
          <w:rtl/>
        </w:rPr>
      </w:pPr>
      <w:r w:rsidRPr="00114FCB">
        <w:rPr>
          <w:rtl/>
          <w:lang w:bidi="ar-DZ"/>
        </w:rPr>
        <w:t>47-</w:t>
      </w:r>
      <w:r>
        <w:rPr>
          <w:rtl/>
        </w:rPr>
        <w:tab/>
      </w:r>
      <w:r w:rsidRPr="00FD594C">
        <w:rPr>
          <w:b/>
          <w:bCs/>
          <w:rtl/>
        </w:rPr>
        <w:t>تدعو اللجنة الدولة الطرف إلى تقد</w:t>
      </w:r>
      <w:r w:rsidRPr="00FD594C">
        <w:rPr>
          <w:rFonts w:hint="cs"/>
          <w:b/>
          <w:bCs/>
          <w:rtl/>
        </w:rPr>
        <w:t>ي</w:t>
      </w:r>
      <w:r w:rsidRPr="00FD594C">
        <w:rPr>
          <w:b/>
          <w:bCs/>
          <w:rtl/>
        </w:rPr>
        <w:t>م تقريرها الجامع للتقارير الدورية من الخامس إلى السابع</w:t>
      </w:r>
      <w:r w:rsidR="003556D5" w:rsidRPr="00FD594C">
        <w:rPr>
          <w:b/>
          <w:bCs/>
          <w:rtl/>
        </w:rPr>
        <w:t xml:space="preserve"> بحلول </w:t>
      </w:r>
      <w:r w:rsidRPr="00FD594C">
        <w:rPr>
          <w:b/>
          <w:bCs/>
          <w:rtl/>
        </w:rPr>
        <w:t>٢ أيار/مايو ٢٠٢٤، وأن تدرج فيه معلومات عن متابعة هذه الملاحظات الختامية.</w:t>
      </w:r>
      <w:r w:rsidRPr="00FD594C">
        <w:rPr>
          <w:rFonts w:hint="cs"/>
          <w:b/>
          <w:bCs/>
          <w:rtl/>
        </w:rPr>
        <w:t xml:space="preserve"> </w:t>
      </w:r>
      <w:r w:rsidRPr="00FD594C">
        <w:rPr>
          <w:b/>
          <w:bCs/>
          <w:rtl/>
        </w:rPr>
        <w:t xml:space="preserve">وينبغي أن يمتثل </w:t>
      </w:r>
      <w:r w:rsidRPr="00FD594C">
        <w:rPr>
          <w:rFonts w:hint="cs"/>
          <w:b/>
          <w:bCs/>
          <w:rtl/>
        </w:rPr>
        <w:t>التقرير ل</w:t>
      </w:r>
      <w:r w:rsidRPr="00FD594C">
        <w:rPr>
          <w:b/>
          <w:bCs/>
          <w:rtl/>
        </w:rPr>
        <w:t xml:space="preserve">لمبادئ التوجيهية المنسقة لتقديم التقارير الخاصة بمعاهدة </w:t>
      </w:r>
      <w:r w:rsidRPr="00FD594C">
        <w:rPr>
          <w:rFonts w:hint="cs"/>
          <w:b/>
          <w:bCs/>
          <w:rtl/>
        </w:rPr>
        <w:t xml:space="preserve">بعينها، </w:t>
      </w:r>
      <w:r w:rsidRPr="00FD594C">
        <w:rPr>
          <w:b/>
          <w:bCs/>
          <w:rtl/>
        </w:rPr>
        <w:t>التي اعتمدتها اللجنة في 31 كانون الثاني/يناير 2014 (</w:t>
      </w:r>
      <w:r w:rsidR="005216D0" w:rsidRPr="00FD594C">
        <w:rPr>
          <w:b/>
          <w:bCs/>
        </w:rPr>
        <w:t>CRC/C/58/Rev.3</w:t>
      </w:r>
      <w:r w:rsidRPr="00FD594C">
        <w:rPr>
          <w:b/>
          <w:bCs/>
          <w:rtl/>
        </w:rPr>
        <w:t xml:space="preserve">)، </w:t>
      </w:r>
      <w:r w:rsidRPr="00FD594C">
        <w:rPr>
          <w:rFonts w:hint="cs"/>
          <w:b/>
          <w:bCs/>
          <w:rtl/>
        </w:rPr>
        <w:t>وينبغي</w:t>
      </w:r>
      <w:r w:rsidRPr="00FD594C">
        <w:rPr>
          <w:b/>
          <w:bCs/>
          <w:rtl/>
        </w:rPr>
        <w:t xml:space="preserve"> ألا يتجاوز عدد كلماته 200</w:t>
      </w:r>
      <w:bookmarkStart w:id="0" w:name="_GoBack"/>
      <w:bookmarkEnd w:id="0"/>
      <w:r w:rsidRPr="00FD594C">
        <w:rPr>
          <w:b/>
          <w:bCs/>
          <w:rtl/>
        </w:rPr>
        <w:t xml:space="preserve"> 21 كلمة (انظر قرار الجمعية العامة 68/268، الفقرة 16</w:t>
      </w:r>
      <w:r w:rsidRPr="00FD594C">
        <w:rPr>
          <w:rFonts w:hint="cs"/>
          <w:b/>
          <w:bCs/>
          <w:rtl/>
        </w:rPr>
        <w:t>). وفي حال</w:t>
      </w:r>
      <w:r w:rsidRPr="00FD594C">
        <w:rPr>
          <w:b/>
          <w:bCs/>
          <w:rtl/>
        </w:rPr>
        <w:t xml:space="preserve"> تجاوز </w:t>
      </w:r>
      <w:r w:rsidRPr="00FD594C">
        <w:rPr>
          <w:rFonts w:hint="cs"/>
          <w:b/>
          <w:bCs/>
          <w:rtl/>
        </w:rPr>
        <w:t xml:space="preserve">عدد كلمات </w:t>
      </w:r>
      <w:r w:rsidRPr="00FD594C">
        <w:rPr>
          <w:b/>
          <w:bCs/>
          <w:rtl/>
        </w:rPr>
        <w:t xml:space="preserve">التقرير المقدَّم الحد الأقصى المنصوص عليه، سيُطلب إلى الدولة الطرف أن </w:t>
      </w:r>
      <w:r w:rsidRPr="00FD594C">
        <w:rPr>
          <w:rFonts w:hint="cs"/>
          <w:b/>
          <w:bCs/>
          <w:rtl/>
        </w:rPr>
        <w:t>تقلص حجمه عملاً بالقرار السالف الذكر</w:t>
      </w:r>
      <w:r w:rsidRPr="00FD594C">
        <w:rPr>
          <w:b/>
          <w:bCs/>
          <w:rtl/>
        </w:rPr>
        <w:t>.</w:t>
      </w:r>
      <w:r w:rsidRPr="00FD594C">
        <w:rPr>
          <w:rFonts w:hint="cs"/>
          <w:b/>
          <w:bCs/>
          <w:rtl/>
        </w:rPr>
        <w:t xml:space="preserve"> وإذا</w:t>
      </w:r>
      <w:r w:rsidRPr="00FD594C">
        <w:rPr>
          <w:b/>
          <w:bCs/>
          <w:rtl/>
        </w:rPr>
        <w:t xml:space="preserve"> تعذّر على الدولة الطرف مراجعة التقرير </w:t>
      </w:r>
      <w:r w:rsidRPr="00FD594C">
        <w:rPr>
          <w:rFonts w:hint="cs"/>
          <w:b/>
          <w:bCs/>
          <w:rtl/>
        </w:rPr>
        <w:t>وإعادة</w:t>
      </w:r>
      <w:r w:rsidRPr="00FD594C">
        <w:rPr>
          <w:b/>
          <w:bCs/>
          <w:rtl/>
        </w:rPr>
        <w:t xml:space="preserve"> </w:t>
      </w:r>
      <w:r w:rsidRPr="00FD594C">
        <w:rPr>
          <w:rFonts w:hint="cs"/>
          <w:b/>
          <w:bCs/>
          <w:rtl/>
        </w:rPr>
        <w:t>تقديمه</w:t>
      </w:r>
      <w:r w:rsidRPr="00FD594C">
        <w:rPr>
          <w:b/>
          <w:bCs/>
          <w:rtl/>
        </w:rPr>
        <w:t xml:space="preserve">، </w:t>
      </w:r>
      <w:r w:rsidRPr="00FD594C">
        <w:rPr>
          <w:rFonts w:hint="cs"/>
          <w:b/>
          <w:bCs/>
          <w:rtl/>
        </w:rPr>
        <w:t xml:space="preserve">فسيتعذر </w:t>
      </w:r>
      <w:r w:rsidRPr="00FD594C">
        <w:rPr>
          <w:b/>
          <w:bCs/>
          <w:rtl/>
        </w:rPr>
        <w:t xml:space="preserve">ضمان ترجمته كي تنظر فيه هيئة </w:t>
      </w:r>
      <w:r w:rsidRPr="00FD594C">
        <w:rPr>
          <w:rFonts w:hint="cs"/>
          <w:b/>
          <w:bCs/>
          <w:rtl/>
        </w:rPr>
        <w:t>المعاهدة</w:t>
      </w:r>
      <w:r w:rsidRPr="00FD594C">
        <w:rPr>
          <w:b/>
          <w:bCs/>
          <w:rtl/>
        </w:rPr>
        <w:t xml:space="preserve">. </w:t>
      </w:r>
    </w:p>
    <w:p w:rsidR="00EC0A37" w:rsidRPr="00D66032" w:rsidRDefault="00EC0A37" w:rsidP="00AD4F98">
      <w:pPr>
        <w:pStyle w:val="SingleTxtGA"/>
        <w:rPr>
          <w:b/>
          <w:bCs/>
          <w:spacing w:val="-2"/>
          <w:rtl/>
        </w:rPr>
      </w:pPr>
      <w:r w:rsidRPr="00D66032">
        <w:rPr>
          <w:spacing w:val="-2"/>
          <w:rtl/>
          <w:lang w:bidi="ar-DZ"/>
        </w:rPr>
        <w:t>48-</w:t>
      </w:r>
      <w:r w:rsidRPr="00D66032">
        <w:rPr>
          <w:spacing w:val="-2"/>
          <w:rtl/>
        </w:rPr>
        <w:tab/>
      </w:r>
      <w:r w:rsidRPr="00D66032">
        <w:rPr>
          <w:b/>
          <w:bCs/>
          <w:spacing w:val="-2"/>
          <w:rtl/>
        </w:rPr>
        <w:t>وتدعو اللجنة أيضاً الدولة الطرف إلى تقديم وثيقة أساسية موحدة ومحدثة، لا</w:t>
      </w:r>
      <w:r w:rsidR="00D66032" w:rsidRPr="00D66032">
        <w:rPr>
          <w:rFonts w:hint="cs"/>
          <w:b/>
          <w:bCs/>
          <w:spacing w:val="-2"/>
          <w:rtl/>
        </w:rPr>
        <w:t> </w:t>
      </w:r>
      <w:r w:rsidRPr="00D66032">
        <w:rPr>
          <w:b/>
          <w:bCs/>
          <w:spacing w:val="-2"/>
          <w:rtl/>
        </w:rPr>
        <w:t xml:space="preserve">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D66032">
        <w:rPr>
          <w:rFonts w:hint="cs"/>
          <w:b/>
          <w:bCs/>
          <w:spacing w:val="-2"/>
          <w:rtl/>
        </w:rPr>
        <w:t>(</w:t>
      </w:r>
      <w:r w:rsidRPr="00D66032">
        <w:rPr>
          <w:b/>
          <w:bCs/>
          <w:spacing w:val="-2"/>
          <w:rtl/>
        </w:rPr>
        <w:t>انظر</w:t>
      </w:r>
      <w:r w:rsidR="00AD4F98">
        <w:rPr>
          <w:rFonts w:hint="cs"/>
          <w:b/>
          <w:bCs/>
          <w:spacing w:val="-2"/>
          <w:rtl/>
        </w:rPr>
        <w:t> </w:t>
      </w:r>
      <w:r w:rsidR="005216D0" w:rsidRPr="00D66032">
        <w:rPr>
          <w:b/>
          <w:bCs/>
          <w:spacing w:val="-2"/>
        </w:rPr>
        <w:t>HRI/GEN/2/Rev.6</w:t>
      </w:r>
      <w:r w:rsidRPr="00D66032">
        <w:rPr>
          <w:b/>
          <w:bCs/>
          <w:spacing w:val="-2"/>
          <w:rtl/>
        </w:rPr>
        <w:t>، الفصل الأول</w:t>
      </w:r>
      <w:r w:rsidRPr="00D66032">
        <w:rPr>
          <w:rFonts w:hint="cs"/>
          <w:b/>
          <w:bCs/>
          <w:spacing w:val="-2"/>
          <w:rtl/>
          <w:lang w:val="fr-CH" w:bidi="ar-DZ"/>
        </w:rPr>
        <w:t>)</w:t>
      </w:r>
      <w:r w:rsidRPr="00D66032">
        <w:rPr>
          <w:b/>
          <w:bCs/>
          <w:spacing w:val="-2"/>
          <w:rtl/>
        </w:rPr>
        <w:t xml:space="preserve"> والفقرة 16 من قرار الجمعية العامة 68/268.</w:t>
      </w:r>
    </w:p>
    <w:p w:rsidR="00EC0A37" w:rsidRPr="005216D0" w:rsidRDefault="005216D0" w:rsidP="005216D0">
      <w:pPr>
        <w:spacing w:before="120"/>
        <w:jc w:val="center"/>
        <w:rPr>
          <w:u w:val="single"/>
          <w:rtl/>
          <w:lang w:bidi="ar-DZ"/>
        </w:rPr>
      </w:pPr>
      <w:r>
        <w:rPr>
          <w:u w:val="single"/>
          <w:rtl/>
          <w:lang w:bidi="ar-DZ"/>
        </w:rPr>
        <w:tab/>
      </w:r>
      <w:r>
        <w:rPr>
          <w:u w:val="single"/>
          <w:rtl/>
          <w:lang w:bidi="ar-DZ"/>
        </w:rPr>
        <w:tab/>
      </w:r>
      <w:r>
        <w:rPr>
          <w:u w:val="single"/>
          <w:rtl/>
          <w:lang w:bidi="ar-DZ"/>
        </w:rPr>
        <w:tab/>
      </w:r>
    </w:p>
    <w:sectPr w:rsidR="00EC0A37" w:rsidRPr="005216D0" w:rsidSect="00B433E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D0" w:rsidRPr="002901D9" w:rsidRDefault="005216D0" w:rsidP="002901D9">
      <w:pPr>
        <w:spacing w:after="60" w:line="240" w:lineRule="auto"/>
        <w:rPr>
          <w:i/>
          <w:iCs/>
        </w:rPr>
      </w:pPr>
      <w:r>
        <w:rPr>
          <w:rFonts w:hint="cs"/>
          <w:i/>
          <w:iCs/>
          <w:rtl/>
        </w:rPr>
        <w:t>الحواشي</w:t>
      </w:r>
    </w:p>
  </w:endnote>
  <w:endnote w:type="continuationSeparator" w:id="0">
    <w:p w:rsidR="005216D0" w:rsidRDefault="005216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MCS Taybah S_U normal.">
    <w:altName w:val="Times New Roman"/>
    <w:charset w:val="B2"/>
    <w:family w:val="auto"/>
    <w:pitch w:val="variable"/>
    <w:sig w:usb0="00002000" w:usb1="00000000" w:usb2="00000000" w:usb3="00000000" w:csb0="0000004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6D0" w:rsidRPr="00EC0A37" w:rsidRDefault="005216D0" w:rsidP="00EC0A37">
    <w:pPr>
      <w:pStyle w:val="Footer"/>
      <w:tabs>
        <w:tab w:val="right" w:pos="9598"/>
      </w:tabs>
      <w:rPr>
        <w:sz w:val="17"/>
      </w:rPr>
    </w:pPr>
    <w:r>
      <w:rPr>
        <w:sz w:val="17"/>
      </w:rPr>
      <w:t>GE.18-03018</w:t>
    </w:r>
    <w:r>
      <w:rPr>
        <w:sz w:val="17"/>
      </w:rPr>
      <w:tab/>
    </w:r>
    <w:r w:rsidRPr="00EC0A37">
      <w:rPr>
        <w:b/>
        <w:sz w:val="18"/>
      </w:rPr>
      <w:fldChar w:fldCharType="begin"/>
    </w:r>
    <w:r w:rsidRPr="00EC0A37">
      <w:rPr>
        <w:b/>
        <w:sz w:val="18"/>
      </w:rPr>
      <w:instrText xml:space="preserve"> PAGE  \* MERGEFORMAT </w:instrText>
    </w:r>
    <w:r w:rsidRPr="00EC0A37">
      <w:rPr>
        <w:b/>
        <w:sz w:val="18"/>
      </w:rPr>
      <w:fldChar w:fldCharType="separate"/>
    </w:r>
    <w:r w:rsidR="00F16BBC">
      <w:rPr>
        <w:b/>
        <w:noProof/>
        <w:sz w:val="18"/>
      </w:rPr>
      <w:t>18</w:t>
    </w:r>
    <w:r w:rsidRPr="00EC0A3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6D0" w:rsidRPr="00EC0A37" w:rsidRDefault="005216D0" w:rsidP="006959B0">
    <w:pPr>
      <w:pStyle w:val="Footer"/>
      <w:tabs>
        <w:tab w:val="right" w:pos="9599"/>
      </w:tabs>
      <w:jc w:val="left"/>
      <w:rPr>
        <w:b/>
        <w:sz w:val="18"/>
        <w:lang w:val="en-US"/>
      </w:rPr>
    </w:pPr>
    <w:r w:rsidRPr="00EC0A37">
      <w:rPr>
        <w:b/>
        <w:sz w:val="18"/>
        <w:lang w:val="en-US"/>
      </w:rPr>
      <w:fldChar w:fldCharType="begin"/>
    </w:r>
    <w:r w:rsidRPr="00EC0A37">
      <w:rPr>
        <w:b/>
        <w:sz w:val="18"/>
        <w:lang w:val="en-US"/>
      </w:rPr>
      <w:instrText xml:space="preserve"> PAGE  \* MERGEFORMAT </w:instrText>
    </w:r>
    <w:r w:rsidRPr="00EC0A37">
      <w:rPr>
        <w:b/>
        <w:sz w:val="18"/>
        <w:lang w:val="en-US"/>
      </w:rPr>
      <w:fldChar w:fldCharType="separate"/>
    </w:r>
    <w:r w:rsidR="00F16BBC">
      <w:rPr>
        <w:b/>
        <w:noProof/>
        <w:sz w:val="18"/>
        <w:lang w:val="en-US"/>
      </w:rPr>
      <w:t>19</w:t>
    </w:r>
    <w:r w:rsidRPr="00EC0A37">
      <w:rPr>
        <w:b/>
        <w:sz w:val="18"/>
        <w:lang w:val="en-US"/>
      </w:rPr>
      <w:fldChar w:fldCharType="end"/>
    </w:r>
    <w:r>
      <w:rPr>
        <w:b/>
        <w:sz w:val="18"/>
        <w:lang w:val="en-US"/>
      </w:rPr>
      <w:tab/>
    </w:r>
    <w:r>
      <w:rPr>
        <w:sz w:val="17"/>
        <w:lang w:val="en-US"/>
      </w:rPr>
      <w:t>GE.18-03018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6D0" w:rsidRDefault="005216D0" w:rsidP="006E444F">
    <w:pPr>
      <w:pStyle w:val="Footer"/>
      <w:spacing w:before="360"/>
      <w:jc w:val="right"/>
      <w:rPr>
        <w:sz w:val="20"/>
        <w:szCs w:val="20"/>
      </w:rPr>
    </w:pPr>
    <w:r>
      <w:rPr>
        <w:sz w:val="20"/>
        <w:szCs w:val="20"/>
      </w:rPr>
      <w:t>GE.18-03018</w:t>
    </w:r>
    <w:r>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216D0" w:rsidRPr="00B433E1" w:rsidRDefault="005216D0" w:rsidP="00B433E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D0" w:rsidRDefault="005216D0" w:rsidP="00CB28F9">
      <w:pPr>
        <w:pStyle w:val="Footer"/>
        <w:bidi/>
        <w:spacing w:after="80" w:line="200" w:lineRule="exact"/>
        <w:ind w:left="680"/>
      </w:pPr>
      <w:r>
        <w:rPr>
          <w:rtl/>
        </w:rPr>
        <w:t>__________</w:t>
      </w:r>
    </w:p>
  </w:footnote>
  <w:footnote w:type="continuationSeparator" w:id="0">
    <w:p w:rsidR="005216D0" w:rsidRDefault="005216D0" w:rsidP="00656392">
      <w:pPr>
        <w:spacing w:line="240" w:lineRule="auto"/>
      </w:pPr>
      <w:r>
        <w:continuationSeparator/>
      </w:r>
    </w:p>
  </w:footnote>
  <w:footnote w:id="1">
    <w:p w:rsidR="005216D0" w:rsidRPr="00EC0A37" w:rsidRDefault="005216D0" w:rsidP="00EC0A37">
      <w:pPr>
        <w:pStyle w:val="FootnoteText1"/>
        <w:rPr>
          <w:rtl/>
          <w:lang w:bidi="ar-DZ"/>
        </w:rPr>
      </w:pPr>
      <w:r>
        <w:rPr>
          <w:rtl/>
          <w:lang w:bidi="ar-DZ"/>
        </w:rPr>
        <w:t>*</w:t>
      </w:r>
      <w:r>
        <w:rPr>
          <w:rtl/>
          <w:lang w:bidi="ar-DZ"/>
        </w:rPr>
        <w:tab/>
      </w:r>
      <w:r>
        <w:rPr>
          <w:rtl/>
        </w:rPr>
        <w:t>اعتمدتها اللجنة في دورتها السابعة والسبعين (15 كانون الثاني/يناير - 2 شباط/فبراير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6D0" w:rsidRPr="00EC0A37" w:rsidRDefault="005216D0" w:rsidP="00EC0A37">
    <w:pPr>
      <w:pStyle w:val="Header"/>
      <w:jc w:val="right"/>
    </w:pPr>
    <w:r w:rsidRPr="00EC0A37">
      <w:t>CRC/C/MHL/CO/3-4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6D0" w:rsidRPr="00EC0A37" w:rsidRDefault="005216D0" w:rsidP="00EC0A37">
    <w:pPr>
      <w:pStyle w:val="Header"/>
      <w:jc w:val="left"/>
    </w:pPr>
    <w:r w:rsidRPr="00EC0A37">
      <w:t>CRC/C/MHL/CO/3-4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8F62AC8"/>
    <w:lvl w:ilvl="0">
      <w:start w:val="1"/>
      <w:numFmt w:val="decimal"/>
      <w:pStyle w:val="ListNumber"/>
      <w:lvlText w:val="%1."/>
      <w:lvlJc w:val="left"/>
      <w:pPr>
        <w:tabs>
          <w:tab w:val="num" w:pos="1276"/>
        </w:tabs>
        <w:ind w:left="1276" w:hanging="36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B8C05B0"/>
    <w:multiLevelType w:val="hybridMultilevel"/>
    <w:tmpl w:val="5F409598"/>
    <w:lvl w:ilvl="0" w:tplc="2CECDCAA">
      <w:start w:val="1"/>
      <w:numFmt w:val="decimal"/>
      <w:pStyle w:val="SObjectives"/>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2"/>
  </w:num>
  <w:num w:numId="3">
    <w:abstractNumId w:val="7"/>
  </w:num>
  <w:num w:numId="4">
    <w:abstractNumId w:val="4"/>
  </w:num>
  <w:num w:numId="5">
    <w:abstractNumId w:val="13"/>
  </w:num>
  <w:num w:numId="6">
    <w:abstractNumId w:val="1"/>
  </w:num>
  <w:num w:numId="7">
    <w:abstractNumId w:val="10"/>
  </w:num>
  <w:num w:numId="8">
    <w:abstractNumId w:val="5"/>
  </w:num>
  <w:num w:numId="9">
    <w:abstractNumId w:val="12"/>
  </w:num>
  <w:num w:numId="10">
    <w:abstractNumId w:val="0"/>
  </w:num>
  <w:num w:numId="11">
    <w:abstractNumId w:val="3"/>
  </w:num>
  <w:num w:numId="12">
    <w:abstractNumId w:val="11"/>
  </w:num>
  <w:num w:numId="13">
    <w:abstractNumId w:val="9"/>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A7E7B"/>
    <w:rsid w:val="000076D5"/>
    <w:rsid w:val="000165CA"/>
    <w:rsid w:val="00043663"/>
    <w:rsid w:val="000505CF"/>
    <w:rsid w:val="000A271F"/>
    <w:rsid w:val="000D701C"/>
    <w:rsid w:val="000E2A71"/>
    <w:rsid w:val="00160263"/>
    <w:rsid w:val="00181F96"/>
    <w:rsid w:val="001A1371"/>
    <w:rsid w:val="001B346A"/>
    <w:rsid w:val="001D5AC0"/>
    <w:rsid w:val="001D7669"/>
    <w:rsid w:val="001E1CAD"/>
    <w:rsid w:val="001E290D"/>
    <w:rsid w:val="002144FA"/>
    <w:rsid w:val="0023469A"/>
    <w:rsid w:val="00243C8A"/>
    <w:rsid w:val="00267A0E"/>
    <w:rsid w:val="002901D9"/>
    <w:rsid w:val="002976C2"/>
    <w:rsid w:val="002D2D42"/>
    <w:rsid w:val="003260FF"/>
    <w:rsid w:val="00343D95"/>
    <w:rsid w:val="003556D5"/>
    <w:rsid w:val="00374341"/>
    <w:rsid w:val="0037616D"/>
    <w:rsid w:val="003C50EA"/>
    <w:rsid w:val="003D1062"/>
    <w:rsid w:val="00420D7B"/>
    <w:rsid w:val="00450B21"/>
    <w:rsid w:val="00453B63"/>
    <w:rsid w:val="00455780"/>
    <w:rsid w:val="0045649E"/>
    <w:rsid w:val="00497D75"/>
    <w:rsid w:val="004A14A6"/>
    <w:rsid w:val="004B0A1C"/>
    <w:rsid w:val="004D298E"/>
    <w:rsid w:val="005216D0"/>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A7E7B"/>
    <w:rsid w:val="006B3E27"/>
    <w:rsid w:val="006B6507"/>
    <w:rsid w:val="006C104C"/>
    <w:rsid w:val="006E444F"/>
    <w:rsid w:val="00733704"/>
    <w:rsid w:val="0078071A"/>
    <w:rsid w:val="00852A9A"/>
    <w:rsid w:val="008E619C"/>
    <w:rsid w:val="008F49E1"/>
    <w:rsid w:val="0090370F"/>
    <w:rsid w:val="009269D2"/>
    <w:rsid w:val="00942135"/>
    <w:rsid w:val="009521B0"/>
    <w:rsid w:val="00994130"/>
    <w:rsid w:val="009A7E9F"/>
    <w:rsid w:val="009E5018"/>
    <w:rsid w:val="00A12B37"/>
    <w:rsid w:val="00A65558"/>
    <w:rsid w:val="00A72ED1"/>
    <w:rsid w:val="00AB6758"/>
    <w:rsid w:val="00AD4F98"/>
    <w:rsid w:val="00B13763"/>
    <w:rsid w:val="00B40459"/>
    <w:rsid w:val="00B433E1"/>
    <w:rsid w:val="00B477A4"/>
    <w:rsid w:val="00B54045"/>
    <w:rsid w:val="00BA75CB"/>
    <w:rsid w:val="00C12CE6"/>
    <w:rsid w:val="00C438D7"/>
    <w:rsid w:val="00C81B50"/>
    <w:rsid w:val="00CB28F9"/>
    <w:rsid w:val="00CD1801"/>
    <w:rsid w:val="00D10EF1"/>
    <w:rsid w:val="00D42810"/>
    <w:rsid w:val="00D66032"/>
    <w:rsid w:val="00D849AC"/>
    <w:rsid w:val="00D914A7"/>
    <w:rsid w:val="00DD13C3"/>
    <w:rsid w:val="00DD596E"/>
    <w:rsid w:val="00DD621E"/>
    <w:rsid w:val="00DF0575"/>
    <w:rsid w:val="00E70E04"/>
    <w:rsid w:val="00E76499"/>
    <w:rsid w:val="00EC05A7"/>
    <w:rsid w:val="00EC0A37"/>
    <w:rsid w:val="00EC4B6B"/>
    <w:rsid w:val="00EF1EE5"/>
    <w:rsid w:val="00F16BBC"/>
    <w:rsid w:val="00F30CF1"/>
    <w:rsid w:val="00F763B4"/>
    <w:rsid w:val="00F900C3"/>
    <w:rsid w:val="00F905F2"/>
    <w:rsid w:val="00FD2424"/>
    <w:rsid w:val="00FD59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CA64F62-FC8F-42AC-89F3-35C388B3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élkövér,Dol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referencia nota al pie,callout"/>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D594C"/>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SingleTxtGAChar">
    <w:name w:val="_ Single Txt_GA Char"/>
    <w:link w:val="SingleTxtGA"/>
    <w:rsid w:val="00EC0A37"/>
    <w:rPr>
      <w:rFonts w:ascii="Times New Roman" w:hAnsi="Times New Roman" w:cs="Traditional Arabic"/>
      <w:sz w:val="20"/>
      <w:szCs w:val="30"/>
    </w:rPr>
  </w:style>
  <w:style w:type="character" w:styleId="Hyperlink">
    <w:name w:val="Hyperlink"/>
    <w:basedOn w:val="DefaultParagraphFont"/>
    <w:uiPriority w:val="99"/>
    <w:unhideWhenUsed/>
    <w:rsid w:val="00EC0A37"/>
    <w:rPr>
      <w:color w:val="0000FF" w:themeColor="hyperlink"/>
      <w:u w:val="single"/>
    </w:rPr>
  </w:style>
  <w:style w:type="paragraph" w:styleId="TOC1">
    <w:name w:val="toc 1"/>
    <w:basedOn w:val="Normal"/>
    <w:next w:val="Normal"/>
    <w:autoRedefine/>
    <w:uiPriority w:val="39"/>
    <w:unhideWhenUsed/>
    <w:rsid w:val="00EC0A37"/>
    <w:pPr>
      <w:tabs>
        <w:tab w:val="right" w:pos="1021"/>
        <w:tab w:val="left" w:pos="1077"/>
        <w:tab w:val="left" w:pos="1525"/>
        <w:tab w:val="left" w:leader="dot" w:pos="9037"/>
        <w:tab w:val="right" w:pos="9639"/>
      </w:tabs>
      <w:spacing w:before="120" w:line="340" w:lineRule="exact"/>
      <w:ind w:left="1525" w:right="2211" w:hanging="1525"/>
    </w:pPr>
    <w:rPr>
      <w:noProof/>
      <w:szCs w:val="28"/>
      <w:lang w:val="fr-CH"/>
    </w:rPr>
  </w:style>
  <w:style w:type="paragraph" w:styleId="TOC2">
    <w:name w:val="toc 2"/>
    <w:basedOn w:val="Normal"/>
    <w:next w:val="Normal"/>
    <w:autoRedefine/>
    <w:uiPriority w:val="39"/>
    <w:unhideWhenUsed/>
    <w:rsid w:val="00EC0A37"/>
    <w:pPr>
      <w:tabs>
        <w:tab w:val="left" w:pos="1843"/>
        <w:tab w:val="left" w:pos="2206"/>
        <w:tab w:val="left" w:leader="dot" w:pos="9037"/>
        <w:tab w:val="right" w:pos="9639"/>
      </w:tabs>
      <w:spacing w:line="340" w:lineRule="exact"/>
      <w:ind w:left="2205" w:right="567" w:hanging="680"/>
    </w:pPr>
    <w:rPr>
      <w:noProof/>
      <w:szCs w:val="28"/>
      <w:lang w:val="fr-CH"/>
    </w:rPr>
  </w:style>
  <w:style w:type="paragraph" w:styleId="TOC3">
    <w:name w:val="toc 3"/>
    <w:basedOn w:val="Normal"/>
    <w:next w:val="Normal"/>
    <w:autoRedefine/>
    <w:uiPriority w:val="39"/>
    <w:unhideWhenUsed/>
    <w:rsid w:val="00EC0A37"/>
    <w:pPr>
      <w:tabs>
        <w:tab w:val="right" w:pos="1021"/>
        <w:tab w:val="left" w:pos="1077"/>
        <w:tab w:val="left" w:leader="dot" w:pos="9037"/>
        <w:tab w:val="right" w:pos="9639"/>
      </w:tabs>
      <w:ind w:left="3731" w:right="907" w:hanging="1525"/>
    </w:pPr>
    <w:rPr>
      <w:noProof/>
      <w:szCs w:val="28"/>
      <w:shd w:val="clear" w:color="auto" w:fill="FFFFFF"/>
    </w:rPr>
  </w:style>
  <w:style w:type="paragraph" w:customStyle="1" w:styleId="SingleTxtG">
    <w:name w:val="_ Single Txt_G"/>
    <w:basedOn w:val="Normal"/>
    <w:rsid w:val="00EC0A37"/>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EC0A3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C0A3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FollowedHyperlink">
    <w:name w:val="FollowedHyperlink"/>
    <w:rsid w:val="00EC0A37"/>
    <w:rPr>
      <w:color w:val="auto"/>
      <w:u w:val="none"/>
    </w:rPr>
  </w:style>
  <w:style w:type="paragraph" w:customStyle="1" w:styleId="SMG">
    <w:name w:val="__S_M_G"/>
    <w:basedOn w:val="Normal"/>
    <w:next w:val="Normal"/>
    <w:rsid w:val="00EC0A3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C0A3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C0A3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C0A3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EC0A37"/>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EC0A37"/>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EC0A3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EC0A3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EC0A3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C0A3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rsid w:val="00EC0A37"/>
  </w:style>
  <w:style w:type="table" w:customStyle="1" w:styleId="TableGrid1">
    <w:name w:val="Table Grid1"/>
    <w:basedOn w:val="TableNormal"/>
    <w:next w:val="TableGrid"/>
    <w:uiPriority w:val="59"/>
    <w:rsid w:val="00EC0A37"/>
    <w:pPr>
      <w:bidi/>
      <w:spacing w:after="0" w:line="240" w:lineRule="auto"/>
      <w:jc w:val="lowKashida"/>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C0A37"/>
    <w:pPr>
      <w:numPr>
        <w:numId w:val="8"/>
      </w:numPr>
    </w:pPr>
  </w:style>
  <w:style w:type="numbering" w:styleId="1ai">
    <w:name w:val="Outline List 1"/>
    <w:basedOn w:val="NoList"/>
    <w:rsid w:val="00EC0A37"/>
    <w:pPr>
      <w:numPr>
        <w:numId w:val="9"/>
      </w:numPr>
    </w:pPr>
  </w:style>
  <w:style w:type="character" w:customStyle="1" w:styleId="HChGAChar">
    <w:name w:val="_ H _Ch_GA Char"/>
    <w:link w:val="HChGA"/>
    <w:rsid w:val="00EC0A37"/>
    <w:rPr>
      <w:rFonts w:ascii="Times New Roman" w:hAnsi="Times New Roman" w:cs="Traditional Arabic"/>
      <w:b/>
      <w:bCs/>
      <w:sz w:val="28"/>
      <w:szCs w:val="38"/>
    </w:rPr>
  </w:style>
  <w:style w:type="paragraph" w:styleId="NoSpacing">
    <w:name w:val="No Spacing"/>
    <w:link w:val="NoSpacingChar"/>
    <w:uiPriority w:val="1"/>
    <w:rsid w:val="00EC0A37"/>
    <w:pPr>
      <w:bidi/>
      <w:spacing w:after="0" w:line="240" w:lineRule="auto"/>
    </w:pPr>
    <w:rPr>
      <w:rFonts w:ascii="Calibri" w:eastAsia="Calibri" w:hAnsi="Calibri" w:cs="Times New Roman"/>
    </w:rPr>
  </w:style>
  <w:style w:type="paragraph" w:styleId="NormalWeb">
    <w:name w:val="Normal (Web)"/>
    <w:basedOn w:val="Normal"/>
    <w:rsid w:val="00EC0A37"/>
    <w:pPr>
      <w:spacing w:after="120" w:line="240" w:lineRule="auto"/>
      <w:ind w:left="1247" w:right="1247"/>
      <w:jc w:val="left"/>
    </w:pPr>
    <w:rPr>
      <w:rFonts w:cs="Times New Roman"/>
      <w:sz w:val="24"/>
      <w:szCs w:val="24"/>
    </w:rPr>
  </w:style>
  <w:style w:type="table" w:styleId="TableElegant">
    <w:name w:val="Table Elegant"/>
    <w:basedOn w:val="TableNormal"/>
    <w:unhideWhenUsed/>
    <w:rsid w:val="00EC0A37"/>
    <w:pPr>
      <w:bidi/>
      <w:spacing w:after="0" w:line="240" w:lineRule="auto"/>
    </w:pPr>
    <w:rPr>
      <w:rFonts w:ascii="Calibri" w:eastAsia="Calibri" w:hAnsi="Calibri" w:cs="Arial"/>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Web3">
    <w:name w:val="Table Web 3"/>
    <w:basedOn w:val="TableNormal"/>
    <w:unhideWhenUsed/>
    <w:rsid w:val="00EC0A37"/>
    <w:pPr>
      <w:bidi/>
      <w:spacing w:after="0" w:line="240" w:lineRule="auto"/>
    </w:pPr>
    <w:rPr>
      <w:rFonts w:ascii="Calibri" w:eastAsia="Calibri" w:hAnsi="Calibri" w:cs="Arial"/>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3">
    <w:name w:val="Body Text 3"/>
    <w:basedOn w:val="Normal"/>
    <w:link w:val="BodyText3Char"/>
    <w:rsid w:val="00EC0A37"/>
    <w:pPr>
      <w:spacing w:after="120" w:line="240" w:lineRule="auto"/>
      <w:ind w:left="1247" w:right="1247"/>
      <w:jc w:val="both"/>
    </w:pPr>
    <w:rPr>
      <w:rFonts w:cs="Akhbar MT"/>
      <w:b/>
      <w:sz w:val="32"/>
      <w:szCs w:val="32"/>
    </w:rPr>
  </w:style>
  <w:style w:type="character" w:customStyle="1" w:styleId="BodyText3Char">
    <w:name w:val="Body Text 3 Char"/>
    <w:basedOn w:val="DefaultParagraphFont"/>
    <w:link w:val="BodyText3"/>
    <w:rsid w:val="00EC0A37"/>
    <w:rPr>
      <w:rFonts w:ascii="Times New Roman" w:hAnsi="Times New Roman" w:cs="Akhbar MT"/>
      <w:b/>
      <w:sz w:val="32"/>
      <w:szCs w:val="32"/>
    </w:rPr>
  </w:style>
  <w:style w:type="paragraph" w:styleId="Caption">
    <w:name w:val="caption"/>
    <w:basedOn w:val="Normal"/>
    <w:next w:val="Normal"/>
    <w:uiPriority w:val="35"/>
    <w:rsid w:val="00EC0A37"/>
    <w:pPr>
      <w:spacing w:after="120" w:line="360" w:lineRule="auto"/>
      <w:ind w:left="1247" w:right="1247"/>
      <w:jc w:val="left"/>
    </w:pPr>
    <w:rPr>
      <w:rFonts w:cs="Simplified Arabic"/>
      <w:sz w:val="28"/>
      <w:szCs w:val="28"/>
      <w:lang w:bidi="ar-SY"/>
    </w:rPr>
  </w:style>
  <w:style w:type="paragraph" w:styleId="BlockText">
    <w:name w:val="Block Text"/>
    <w:basedOn w:val="Normal"/>
    <w:rsid w:val="00EC0A37"/>
    <w:pPr>
      <w:spacing w:after="120" w:line="240" w:lineRule="auto"/>
      <w:ind w:left="424" w:right="424" w:hanging="424"/>
      <w:jc w:val="both"/>
    </w:pPr>
    <w:rPr>
      <w:rFonts w:cs="Simplified Arabic"/>
      <w:noProof/>
      <w:szCs w:val="32"/>
    </w:rPr>
  </w:style>
  <w:style w:type="paragraph" w:styleId="BodyText2">
    <w:name w:val="Body Text 2"/>
    <w:basedOn w:val="Normal"/>
    <w:link w:val="BodyText2Char"/>
    <w:rsid w:val="00EC0A37"/>
    <w:pPr>
      <w:spacing w:after="120" w:line="240" w:lineRule="auto"/>
      <w:ind w:left="1247" w:right="1247"/>
      <w:jc w:val="left"/>
    </w:pPr>
    <w:rPr>
      <w:rFonts w:cs="Simplified Arabic"/>
      <w:sz w:val="38"/>
      <w:szCs w:val="32"/>
    </w:rPr>
  </w:style>
  <w:style w:type="character" w:customStyle="1" w:styleId="BodyText2Char">
    <w:name w:val="Body Text 2 Char"/>
    <w:basedOn w:val="DefaultParagraphFont"/>
    <w:link w:val="BodyText2"/>
    <w:rsid w:val="00EC0A37"/>
    <w:rPr>
      <w:rFonts w:ascii="Times New Roman" w:hAnsi="Times New Roman" w:cs="Simplified Arabic"/>
      <w:sz w:val="38"/>
      <w:szCs w:val="32"/>
    </w:rPr>
  </w:style>
  <w:style w:type="paragraph" w:styleId="BodyTextIndent">
    <w:name w:val="Body Text Indent"/>
    <w:basedOn w:val="Normal"/>
    <w:link w:val="BodyTextIndentChar"/>
    <w:rsid w:val="00EC0A37"/>
    <w:pPr>
      <w:spacing w:after="120" w:line="240" w:lineRule="auto"/>
      <w:ind w:left="1247" w:right="1247" w:hanging="1"/>
      <w:jc w:val="both"/>
    </w:pPr>
    <w:rPr>
      <w:rFonts w:cs="Simplified Arabic"/>
      <w:noProof/>
      <w:szCs w:val="32"/>
    </w:rPr>
  </w:style>
  <w:style w:type="character" w:customStyle="1" w:styleId="BodyTextIndentChar">
    <w:name w:val="Body Text Indent Char"/>
    <w:basedOn w:val="DefaultParagraphFont"/>
    <w:link w:val="BodyTextIndent"/>
    <w:rsid w:val="00EC0A37"/>
    <w:rPr>
      <w:rFonts w:ascii="Times New Roman" w:hAnsi="Times New Roman" w:cs="Simplified Arabic"/>
      <w:noProof/>
      <w:sz w:val="20"/>
      <w:szCs w:val="32"/>
    </w:rPr>
  </w:style>
  <w:style w:type="paragraph" w:styleId="BodyTextIndent2">
    <w:name w:val="Body Text Indent 2"/>
    <w:basedOn w:val="Normal"/>
    <w:link w:val="BodyTextIndent2Char"/>
    <w:uiPriority w:val="99"/>
    <w:rsid w:val="00EC0A37"/>
    <w:pPr>
      <w:spacing w:after="120" w:line="240" w:lineRule="auto"/>
      <w:ind w:left="1247" w:right="1247" w:firstLine="720"/>
      <w:jc w:val="both"/>
    </w:pPr>
    <w:rPr>
      <w:rFonts w:cs="Simplified Arabic"/>
      <w:noProof/>
      <w:sz w:val="48"/>
      <w:szCs w:val="32"/>
    </w:rPr>
  </w:style>
  <w:style w:type="character" w:customStyle="1" w:styleId="BodyTextIndent2Char">
    <w:name w:val="Body Text Indent 2 Char"/>
    <w:basedOn w:val="DefaultParagraphFont"/>
    <w:link w:val="BodyTextIndent2"/>
    <w:uiPriority w:val="99"/>
    <w:rsid w:val="00EC0A37"/>
    <w:rPr>
      <w:rFonts w:ascii="Times New Roman" w:hAnsi="Times New Roman" w:cs="Simplified Arabic"/>
      <w:noProof/>
      <w:sz w:val="48"/>
      <w:szCs w:val="32"/>
    </w:rPr>
  </w:style>
  <w:style w:type="paragraph" w:styleId="BodyText">
    <w:name w:val="Body Text"/>
    <w:basedOn w:val="Normal"/>
    <w:link w:val="BodyTextChar"/>
    <w:uiPriority w:val="99"/>
    <w:rsid w:val="00EC0A37"/>
    <w:pPr>
      <w:spacing w:after="120" w:line="240" w:lineRule="auto"/>
      <w:ind w:left="1247" w:right="1247"/>
      <w:jc w:val="both"/>
    </w:pPr>
    <w:rPr>
      <w:rFonts w:cs="Simplified Arabic"/>
      <w:noProof/>
      <w:sz w:val="48"/>
      <w:szCs w:val="32"/>
    </w:rPr>
  </w:style>
  <w:style w:type="character" w:customStyle="1" w:styleId="BodyTextChar">
    <w:name w:val="Body Text Char"/>
    <w:basedOn w:val="DefaultParagraphFont"/>
    <w:link w:val="BodyText"/>
    <w:uiPriority w:val="99"/>
    <w:rsid w:val="00EC0A37"/>
    <w:rPr>
      <w:rFonts w:ascii="Times New Roman" w:hAnsi="Times New Roman" w:cs="Simplified Arabic"/>
      <w:noProof/>
      <w:sz w:val="48"/>
      <w:szCs w:val="32"/>
    </w:rPr>
  </w:style>
  <w:style w:type="paragraph" w:styleId="BodyTextIndent3">
    <w:name w:val="Body Text Indent 3"/>
    <w:basedOn w:val="Normal"/>
    <w:link w:val="BodyTextIndent3Char"/>
    <w:rsid w:val="00EC0A37"/>
    <w:pPr>
      <w:spacing w:after="120" w:line="240" w:lineRule="auto"/>
      <w:ind w:left="1247" w:right="1247" w:firstLine="720"/>
      <w:jc w:val="both"/>
    </w:pPr>
    <w:rPr>
      <w:rFonts w:cs="Simplified Arabic"/>
      <w:noProof/>
      <w:szCs w:val="32"/>
    </w:rPr>
  </w:style>
  <w:style w:type="character" w:customStyle="1" w:styleId="BodyTextIndent3Char">
    <w:name w:val="Body Text Indent 3 Char"/>
    <w:basedOn w:val="DefaultParagraphFont"/>
    <w:link w:val="BodyTextIndent3"/>
    <w:rsid w:val="00EC0A37"/>
    <w:rPr>
      <w:rFonts w:ascii="Times New Roman" w:hAnsi="Times New Roman" w:cs="Simplified Arabic"/>
      <w:noProof/>
      <w:sz w:val="20"/>
      <w:szCs w:val="32"/>
    </w:rPr>
  </w:style>
  <w:style w:type="paragraph" w:styleId="PlainText">
    <w:name w:val="Plain Text"/>
    <w:basedOn w:val="Normal"/>
    <w:link w:val="PlainTextChar"/>
    <w:rsid w:val="00EC0A37"/>
    <w:pPr>
      <w:spacing w:after="120" w:line="240" w:lineRule="auto"/>
      <w:ind w:left="1247" w:right="1247"/>
      <w:jc w:val="left"/>
    </w:pPr>
    <w:rPr>
      <w:rFonts w:ascii="Courier New" w:hAnsi="Courier New" w:cs="Courier New"/>
      <w:szCs w:val="20"/>
    </w:rPr>
  </w:style>
  <w:style w:type="character" w:customStyle="1" w:styleId="PlainTextChar">
    <w:name w:val="Plain Text Char"/>
    <w:basedOn w:val="DefaultParagraphFont"/>
    <w:link w:val="PlainText"/>
    <w:rsid w:val="00EC0A37"/>
    <w:rPr>
      <w:rFonts w:ascii="Courier New" w:hAnsi="Courier New" w:cs="Courier New"/>
      <w:sz w:val="20"/>
      <w:szCs w:val="20"/>
    </w:rPr>
  </w:style>
  <w:style w:type="paragraph" w:customStyle="1" w:styleId="a">
    <w:name w:val="ثانوي"/>
    <w:basedOn w:val="Normal"/>
    <w:rsid w:val="00EC0A37"/>
    <w:pPr>
      <w:widowControl w:val="0"/>
      <w:spacing w:before="200" w:after="40" w:line="240" w:lineRule="auto"/>
      <w:ind w:left="1247" w:right="1247"/>
      <w:jc w:val="both"/>
    </w:pPr>
    <w:rPr>
      <w:rFonts w:cs="MCS Taybah S_U normal."/>
      <w:b/>
      <w:sz w:val="24"/>
      <w:szCs w:val="28"/>
      <w:lang w:bidi="ar-SY"/>
    </w:rPr>
  </w:style>
  <w:style w:type="paragraph" w:customStyle="1" w:styleId="ListParagraph1">
    <w:name w:val="List Paragraph1"/>
    <w:basedOn w:val="Normal"/>
    <w:rsid w:val="00EC0A37"/>
    <w:pPr>
      <w:spacing w:after="120" w:line="240" w:lineRule="auto"/>
      <w:ind w:left="720" w:right="1247"/>
      <w:jc w:val="left"/>
    </w:pPr>
    <w:rPr>
      <w:rFonts w:cs="Times New Roman"/>
      <w:sz w:val="24"/>
      <w:szCs w:val="24"/>
    </w:rPr>
  </w:style>
  <w:style w:type="character" w:customStyle="1" w:styleId="CharChar11">
    <w:name w:val="Char Char11"/>
    <w:semiHidden/>
    <w:locked/>
    <w:rsid w:val="00EC0A37"/>
    <w:rPr>
      <w:lang w:val="en-US" w:eastAsia="en-US" w:bidi="ar-SA"/>
    </w:rPr>
  </w:style>
  <w:style w:type="character" w:customStyle="1" w:styleId="CharChar14">
    <w:name w:val="Char Char14"/>
    <w:locked/>
    <w:rsid w:val="00EC0A37"/>
    <w:rPr>
      <w:rFonts w:cs="Tahoma"/>
      <w:b/>
      <w:bCs/>
      <w:i/>
      <w:iCs/>
      <w:noProof/>
      <w:lang w:val="en-US" w:eastAsia="en-US" w:bidi="ar-SA"/>
    </w:rPr>
  </w:style>
  <w:style w:type="character" w:styleId="CommentReference">
    <w:name w:val="annotation reference"/>
    <w:unhideWhenUsed/>
    <w:rsid w:val="00EC0A37"/>
    <w:rPr>
      <w:sz w:val="16"/>
      <w:szCs w:val="16"/>
    </w:rPr>
  </w:style>
  <w:style w:type="paragraph" w:styleId="CommentText">
    <w:name w:val="annotation text"/>
    <w:basedOn w:val="Normal"/>
    <w:link w:val="CommentTextChar"/>
    <w:uiPriority w:val="99"/>
    <w:unhideWhenUsed/>
    <w:rsid w:val="00EC0A37"/>
    <w:pPr>
      <w:spacing w:after="120" w:line="240" w:lineRule="auto"/>
      <w:ind w:left="1247" w:right="1247"/>
      <w:jc w:val="left"/>
    </w:pPr>
    <w:rPr>
      <w:rFonts w:cs="Times New Roman"/>
      <w:szCs w:val="20"/>
    </w:rPr>
  </w:style>
  <w:style w:type="character" w:customStyle="1" w:styleId="CommentTextChar">
    <w:name w:val="Comment Text Char"/>
    <w:basedOn w:val="DefaultParagraphFont"/>
    <w:link w:val="CommentText"/>
    <w:uiPriority w:val="99"/>
    <w:rsid w:val="00EC0A3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EC0A37"/>
    <w:rPr>
      <w:b/>
      <w:bCs/>
    </w:rPr>
  </w:style>
  <w:style w:type="character" w:customStyle="1" w:styleId="CommentSubjectChar">
    <w:name w:val="Comment Subject Char"/>
    <w:basedOn w:val="CommentTextChar"/>
    <w:link w:val="CommentSubject"/>
    <w:uiPriority w:val="99"/>
    <w:rsid w:val="00EC0A37"/>
    <w:rPr>
      <w:rFonts w:ascii="Times New Roman" w:hAnsi="Times New Roman" w:cs="Times New Roman"/>
      <w:b/>
      <w:bCs/>
      <w:sz w:val="20"/>
      <w:szCs w:val="20"/>
    </w:rPr>
  </w:style>
  <w:style w:type="character" w:customStyle="1" w:styleId="CharChar2">
    <w:name w:val="Char Char2"/>
    <w:semiHidden/>
    <w:locked/>
    <w:rsid w:val="00EC0A37"/>
    <w:rPr>
      <w:lang w:val="en-US" w:eastAsia="en-US" w:bidi="ar-SA"/>
    </w:rPr>
  </w:style>
  <w:style w:type="character" w:customStyle="1" w:styleId="CharChar7">
    <w:name w:val="Char Char7"/>
    <w:locked/>
    <w:rsid w:val="00EC0A37"/>
    <w:rPr>
      <w:rFonts w:cs="Simplified Arabic"/>
      <w:noProof/>
      <w:sz w:val="48"/>
      <w:szCs w:val="32"/>
      <w:lang w:val="en-US" w:eastAsia="en-US" w:bidi="ar-SA"/>
    </w:rPr>
  </w:style>
  <w:style w:type="paragraph" w:customStyle="1" w:styleId="listparagraphcxsplast">
    <w:name w:val="listparagraphcxsplast"/>
    <w:basedOn w:val="Normal"/>
    <w:rsid w:val="00EC0A37"/>
    <w:pPr>
      <w:bidi w:val="0"/>
      <w:spacing w:before="100" w:beforeAutospacing="1" w:after="100" w:afterAutospacing="1" w:line="240" w:lineRule="auto"/>
      <w:ind w:left="1247" w:right="1247"/>
      <w:jc w:val="left"/>
    </w:pPr>
    <w:rPr>
      <w:rFonts w:cs="Times New Roman"/>
      <w:sz w:val="24"/>
      <w:szCs w:val="24"/>
    </w:rPr>
  </w:style>
  <w:style w:type="paragraph" w:customStyle="1" w:styleId="NoSpacing1">
    <w:name w:val="No Spacing1"/>
    <w:rsid w:val="00EC0A37"/>
    <w:pPr>
      <w:bidi/>
      <w:spacing w:after="0" w:line="240" w:lineRule="auto"/>
    </w:pPr>
    <w:rPr>
      <w:rFonts w:ascii="Calibri" w:eastAsia="Calibri" w:hAnsi="Calibri" w:cs="Simplified Arabic"/>
      <w:sz w:val="27"/>
      <w:szCs w:val="27"/>
    </w:rPr>
  </w:style>
  <w:style w:type="character" w:customStyle="1" w:styleId="H1GChar">
    <w:name w:val="_ H_1_G Char"/>
    <w:link w:val="H1G"/>
    <w:rsid w:val="00EC0A37"/>
    <w:rPr>
      <w:rFonts w:ascii="Times New Roman" w:hAnsi="Times New Roman" w:cs="Times New Roman"/>
      <w:b/>
      <w:sz w:val="24"/>
      <w:szCs w:val="20"/>
      <w:lang w:val="en-GB"/>
    </w:rPr>
  </w:style>
  <w:style w:type="paragraph" w:customStyle="1" w:styleId="H1">
    <w:name w:val="_ H_1"/>
    <w:basedOn w:val="Normal"/>
    <w:next w:val="Normal"/>
    <w:rsid w:val="00EC0A37"/>
    <w:pPr>
      <w:keepNext/>
      <w:keepLines/>
      <w:spacing w:line="400" w:lineRule="exact"/>
      <w:outlineLvl w:val="0"/>
    </w:pPr>
    <w:rPr>
      <w:rFonts w:eastAsia="Calibri"/>
      <w:b/>
      <w:bCs/>
      <w:w w:val="103"/>
      <w:kern w:val="14"/>
      <w:sz w:val="24"/>
      <w:szCs w:val="34"/>
    </w:rPr>
  </w:style>
  <w:style w:type="paragraph" w:styleId="ListNumber">
    <w:name w:val="List Number"/>
    <w:basedOn w:val="Normal"/>
    <w:rsid w:val="00EC0A37"/>
    <w:pPr>
      <w:numPr>
        <w:numId w:val="10"/>
      </w:numPr>
      <w:spacing w:after="120" w:line="192" w:lineRule="auto"/>
      <w:ind w:right="1247"/>
      <w:contextualSpacing/>
      <w:jc w:val="both"/>
    </w:pPr>
  </w:style>
  <w:style w:type="paragraph" w:customStyle="1" w:styleId="HCh">
    <w:name w:val="_ H _Ch"/>
    <w:basedOn w:val="H1"/>
    <w:next w:val="SingleTxt"/>
    <w:rsid w:val="00EC0A37"/>
    <w:pPr>
      <w:spacing w:line="450" w:lineRule="exact"/>
    </w:pPr>
    <w:rPr>
      <w:spacing w:val="-2"/>
      <w:sz w:val="28"/>
      <w:szCs w:val="38"/>
    </w:rPr>
  </w:style>
  <w:style w:type="paragraph" w:customStyle="1" w:styleId="HM">
    <w:name w:val="_ H __M"/>
    <w:basedOn w:val="HCh"/>
    <w:next w:val="Normal"/>
    <w:rsid w:val="00EC0A37"/>
    <w:pPr>
      <w:suppressAutoHyphens/>
      <w:spacing w:line="540" w:lineRule="exact"/>
    </w:pPr>
    <w:rPr>
      <w:spacing w:val="-3"/>
      <w:w w:val="99"/>
      <w:sz w:val="34"/>
      <w:szCs w:val="51"/>
    </w:rPr>
  </w:style>
  <w:style w:type="paragraph" w:customStyle="1" w:styleId="SingleTxt">
    <w:name w:val="__Single Txt"/>
    <w:basedOn w:val="Normal"/>
    <w:rsid w:val="00EC0A37"/>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23">
    <w:name w:val="_ H_2/3"/>
    <w:basedOn w:val="H1"/>
    <w:next w:val="SingleTxt"/>
    <w:rsid w:val="00EC0A37"/>
    <w:pPr>
      <w:suppressAutoHyphens/>
      <w:outlineLvl w:val="1"/>
    </w:pPr>
    <w:rPr>
      <w:spacing w:val="2"/>
      <w:sz w:val="20"/>
      <w:szCs w:val="30"/>
    </w:rPr>
  </w:style>
  <w:style w:type="paragraph" w:customStyle="1" w:styleId="H4">
    <w:name w:val="_ H_4"/>
    <w:basedOn w:val="Normal"/>
    <w:next w:val="Normal"/>
    <w:rsid w:val="00EC0A37"/>
    <w:pPr>
      <w:keepNext/>
      <w:keepLines/>
      <w:suppressAutoHyphens/>
      <w:spacing w:line="360" w:lineRule="exact"/>
      <w:outlineLvl w:val="3"/>
    </w:pPr>
    <w:rPr>
      <w:rFonts w:eastAsia="Calibri"/>
      <w:i/>
      <w:iCs/>
      <w:spacing w:val="3"/>
      <w:w w:val="103"/>
      <w:kern w:val="14"/>
    </w:rPr>
  </w:style>
  <w:style w:type="paragraph" w:customStyle="1" w:styleId="H56">
    <w:name w:val="_ H_5/6"/>
    <w:basedOn w:val="Normal"/>
    <w:next w:val="Normal"/>
    <w:rsid w:val="00EC0A37"/>
    <w:pPr>
      <w:keepNext/>
      <w:keepLines/>
      <w:suppressAutoHyphens/>
      <w:spacing w:line="360" w:lineRule="exact"/>
      <w:outlineLvl w:val="4"/>
    </w:pPr>
    <w:rPr>
      <w:rFonts w:eastAsia="Calibri"/>
      <w:w w:val="103"/>
      <w:kern w:val="14"/>
    </w:rPr>
  </w:style>
  <w:style w:type="paragraph" w:customStyle="1" w:styleId="DualTxt">
    <w:name w:val="__Dual Txt"/>
    <w:basedOn w:val="Normal"/>
    <w:rsid w:val="00EC0A37"/>
    <w:pPr>
      <w:tabs>
        <w:tab w:val="left" w:pos="662"/>
        <w:tab w:val="left" w:pos="1325"/>
        <w:tab w:val="left" w:pos="1987"/>
        <w:tab w:val="left" w:pos="2650"/>
        <w:tab w:val="left" w:pos="3312"/>
        <w:tab w:val="left" w:pos="3974"/>
        <w:tab w:val="left" w:pos="4637"/>
      </w:tabs>
      <w:spacing w:after="120" w:line="400" w:lineRule="exact"/>
    </w:pPr>
    <w:rPr>
      <w:rFonts w:eastAsia="Calibri"/>
      <w:w w:val="103"/>
      <w:kern w:val="14"/>
    </w:rPr>
  </w:style>
  <w:style w:type="paragraph" w:customStyle="1" w:styleId="JDualTxt">
    <w:name w:val="J__Dual Txt"/>
    <w:basedOn w:val="Normal"/>
    <w:rsid w:val="00EC0A37"/>
    <w:pPr>
      <w:tabs>
        <w:tab w:val="left" w:pos="475"/>
        <w:tab w:val="left" w:pos="950"/>
        <w:tab w:val="left" w:pos="1426"/>
        <w:tab w:val="left" w:pos="1901"/>
        <w:tab w:val="center" w:pos="2563"/>
        <w:tab w:val="right" w:pos="5040"/>
      </w:tabs>
      <w:spacing w:after="80" w:line="300" w:lineRule="exact"/>
    </w:pPr>
    <w:rPr>
      <w:rFonts w:eastAsia="Calibri"/>
      <w:w w:val="103"/>
      <w:kern w:val="14"/>
      <w:sz w:val="17"/>
      <w:szCs w:val="26"/>
    </w:rPr>
  </w:style>
  <w:style w:type="paragraph" w:customStyle="1" w:styleId="JSingleTxt">
    <w:name w:val="J__Single Txt"/>
    <w:basedOn w:val="Normal"/>
    <w:rsid w:val="00EC0A37"/>
    <w:pPr>
      <w:tabs>
        <w:tab w:val="left" w:pos="1843"/>
        <w:tab w:val="left" w:pos="2419"/>
        <w:tab w:val="left" w:pos="2995"/>
        <w:tab w:val="left" w:pos="3571"/>
        <w:tab w:val="left" w:pos="4147"/>
        <w:tab w:val="left" w:pos="4723"/>
        <w:tab w:val="center" w:pos="5486"/>
        <w:tab w:val="right" w:pos="9547"/>
      </w:tabs>
      <w:spacing w:after="80" w:line="300" w:lineRule="exact"/>
    </w:pPr>
    <w:rPr>
      <w:rFonts w:eastAsia="Calibri"/>
      <w:w w:val="103"/>
      <w:kern w:val="14"/>
      <w:sz w:val="17"/>
      <w:szCs w:val="26"/>
    </w:rPr>
  </w:style>
  <w:style w:type="paragraph" w:customStyle="1" w:styleId="JCH">
    <w:name w:val="J_C_H"/>
    <w:basedOn w:val="JSingleTxt"/>
    <w:rsid w:val="00EC0A37"/>
    <w:pPr>
      <w:spacing w:after="120" w:line="440" w:lineRule="exact"/>
      <w:jc w:val="center"/>
    </w:pPr>
    <w:rPr>
      <w:b/>
      <w:bCs/>
      <w:sz w:val="25"/>
      <w:szCs w:val="38"/>
    </w:rPr>
  </w:style>
  <w:style w:type="paragraph" w:customStyle="1" w:styleId="JH1">
    <w:name w:val="J_H_1"/>
    <w:basedOn w:val="JCH"/>
    <w:rsid w:val="00EC0A37"/>
    <w:pPr>
      <w:spacing w:line="420" w:lineRule="exact"/>
    </w:pPr>
    <w:rPr>
      <w:sz w:val="23"/>
      <w:szCs w:val="34"/>
    </w:rPr>
  </w:style>
  <w:style w:type="paragraph" w:customStyle="1" w:styleId="JH2">
    <w:name w:val="J_H_2"/>
    <w:basedOn w:val="JH1"/>
    <w:rsid w:val="00EC0A37"/>
    <w:pPr>
      <w:spacing w:line="400" w:lineRule="exact"/>
    </w:pPr>
    <w:rPr>
      <w:sz w:val="20"/>
      <w:szCs w:val="30"/>
    </w:rPr>
  </w:style>
  <w:style w:type="paragraph" w:customStyle="1" w:styleId="JSmall">
    <w:name w:val="J_Small"/>
    <w:basedOn w:val="JSingleTxt"/>
    <w:next w:val="JSingleTxt"/>
    <w:rsid w:val="00EC0A37"/>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rsid w:val="00EC0A37"/>
    <w:pPr>
      <w:tabs>
        <w:tab w:val="right" w:leader="dot" w:pos="360"/>
      </w:tabs>
      <w:spacing w:line="310" w:lineRule="exact"/>
      <w:jc w:val="right"/>
    </w:pPr>
    <w:rPr>
      <w:rFonts w:eastAsia="Calibri"/>
      <w:spacing w:val="5"/>
      <w:w w:val="104"/>
      <w:kern w:val="14"/>
      <w:sz w:val="17"/>
      <w:szCs w:val="25"/>
    </w:rPr>
  </w:style>
  <w:style w:type="character" w:styleId="LineNumber">
    <w:name w:val="line number"/>
    <w:rsid w:val="00EC0A37"/>
    <w:rPr>
      <w:sz w:val="14"/>
      <w:szCs w:val="16"/>
    </w:rPr>
  </w:style>
  <w:style w:type="paragraph" w:customStyle="1" w:styleId="SmallX">
    <w:name w:val="SmallX"/>
    <w:basedOn w:val="Small"/>
    <w:next w:val="Normal"/>
    <w:rsid w:val="00EC0A37"/>
    <w:pPr>
      <w:spacing w:line="240" w:lineRule="exact"/>
    </w:pPr>
    <w:rPr>
      <w:spacing w:val="6"/>
      <w:w w:val="106"/>
      <w:sz w:val="14"/>
      <w:szCs w:val="21"/>
    </w:rPr>
  </w:style>
  <w:style w:type="paragraph" w:customStyle="1" w:styleId="XLarge">
    <w:name w:val="XLarge"/>
    <w:basedOn w:val="HM"/>
    <w:rsid w:val="00EC0A37"/>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C0A37"/>
    <w:pPr>
      <w:spacing w:line="820" w:lineRule="exact"/>
    </w:pPr>
    <w:rPr>
      <w:spacing w:val="-8"/>
      <w:w w:val="96"/>
      <w:sz w:val="57"/>
      <w:szCs w:val="86"/>
    </w:rPr>
  </w:style>
  <w:style w:type="paragraph" w:customStyle="1" w:styleId="Distribution">
    <w:name w:val="Distribution"/>
    <w:basedOn w:val="Normal"/>
    <w:next w:val="Normal"/>
    <w:rsid w:val="00EC0A37"/>
    <w:pPr>
      <w:tabs>
        <w:tab w:val="left" w:pos="662"/>
        <w:tab w:val="left" w:pos="1267"/>
        <w:tab w:val="left" w:pos="1987"/>
        <w:tab w:val="left" w:pos="2650"/>
      </w:tabs>
      <w:spacing w:line="240" w:lineRule="exact"/>
    </w:pPr>
    <w:rPr>
      <w:rFonts w:eastAsia="Calibri"/>
      <w:w w:val="103"/>
      <w:kern w:val="14"/>
    </w:rPr>
  </w:style>
  <w:style w:type="paragraph" w:customStyle="1" w:styleId="Publication">
    <w:name w:val="Publication"/>
    <w:basedOn w:val="Normal"/>
    <w:next w:val="Normal"/>
    <w:rsid w:val="00EC0A37"/>
    <w:pPr>
      <w:tabs>
        <w:tab w:val="left" w:pos="662"/>
        <w:tab w:val="left" w:pos="1267"/>
        <w:tab w:val="left" w:pos="1987"/>
        <w:tab w:val="left" w:pos="2650"/>
      </w:tabs>
      <w:spacing w:line="240" w:lineRule="exact"/>
    </w:pPr>
    <w:rPr>
      <w:rFonts w:eastAsia="Calibri"/>
      <w:w w:val="103"/>
      <w:kern w:val="14"/>
    </w:rPr>
  </w:style>
  <w:style w:type="paragraph" w:customStyle="1" w:styleId="Original">
    <w:name w:val="Original"/>
    <w:basedOn w:val="Normal"/>
    <w:next w:val="Normal"/>
    <w:rsid w:val="00EC0A37"/>
    <w:pPr>
      <w:tabs>
        <w:tab w:val="left" w:pos="662"/>
        <w:tab w:val="left" w:pos="1267"/>
        <w:tab w:val="left" w:pos="1987"/>
        <w:tab w:val="left" w:pos="2650"/>
      </w:tabs>
      <w:spacing w:line="240" w:lineRule="exact"/>
    </w:pPr>
    <w:rPr>
      <w:rFonts w:eastAsia="Calibri"/>
      <w:w w:val="103"/>
      <w:kern w:val="14"/>
    </w:rPr>
  </w:style>
  <w:style w:type="paragraph" w:customStyle="1" w:styleId="ReleaseDate">
    <w:name w:val="Release Date"/>
    <w:next w:val="Footer"/>
    <w:rsid w:val="00EC0A37"/>
    <w:pPr>
      <w:tabs>
        <w:tab w:val="center" w:pos="4320"/>
        <w:tab w:val="right" w:pos="8640"/>
      </w:tabs>
      <w:spacing w:after="0" w:line="210" w:lineRule="exact"/>
      <w:jc w:val="right"/>
    </w:pPr>
    <w:rPr>
      <w:rFonts w:ascii="Times New Roman" w:eastAsia="Calibri" w:hAnsi="Times New Roman" w:cs="Traditional Arabic"/>
      <w:w w:val="103"/>
      <w:kern w:val="14"/>
      <w:sz w:val="20"/>
      <w:szCs w:val="30"/>
    </w:rPr>
  </w:style>
  <w:style w:type="paragraph" w:customStyle="1" w:styleId="Session">
    <w:name w:val="Session"/>
    <w:basedOn w:val="H23"/>
    <w:rsid w:val="00EC0A37"/>
    <w:pPr>
      <w:tabs>
        <w:tab w:val="left" w:pos="662"/>
        <w:tab w:val="left" w:pos="1267"/>
        <w:tab w:val="left" w:pos="1987"/>
        <w:tab w:val="left" w:pos="2650"/>
      </w:tabs>
      <w:ind w:left="663" w:hanging="663"/>
    </w:pPr>
  </w:style>
  <w:style w:type="paragraph" w:customStyle="1" w:styleId="Committee">
    <w:name w:val="Committee"/>
    <w:basedOn w:val="H1"/>
    <w:rsid w:val="00EC0A37"/>
    <w:pPr>
      <w:tabs>
        <w:tab w:val="left" w:pos="662"/>
        <w:tab w:val="left" w:pos="1267"/>
        <w:tab w:val="left" w:pos="1987"/>
        <w:tab w:val="left" w:pos="2650"/>
      </w:tabs>
      <w:ind w:right="1264"/>
    </w:pPr>
  </w:style>
  <w:style w:type="paragraph" w:customStyle="1" w:styleId="AgendaTitle">
    <w:name w:val="AgendaTitle"/>
    <w:basedOn w:val="Normal"/>
    <w:next w:val="Normal"/>
    <w:rsid w:val="00EC0A37"/>
    <w:pPr>
      <w:tabs>
        <w:tab w:val="left" w:pos="662"/>
        <w:tab w:val="left" w:pos="1267"/>
        <w:tab w:val="left" w:pos="1325"/>
        <w:tab w:val="left" w:pos="1987"/>
        <w:tab w:val="left" w:pos="2650"/>
        <w:tab w:val="left" w:pos="3312"/>
      </w:tabs>
      <w:spacing w:line="400" w:lineRule="exact"/>
      <w:ind w:left="1264" w:hanging="1264"/>
    </w:pPr>
    <w:rPr>
      <w:rFonts w:eastAsia="Calibri"/>
      <w:w w:val="103"/>
      <w:kern w:val="14"/>
    </w:rPr>
  </w:style>
  <w:style w:type="paragraph" w:customStyle="1" w:styleId="Sponsors">
    <w:name w:val="Sponsors"/>
    <w:basedOn w:val="H23"/>
    <w:rsid w:val="00EC0A37"/>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rsid w:val="00EC0A3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rsid w:val="00EC0A3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rsid w:val="00EC0A3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Bullet1">
    <w:name w:val="Bullet 1"/>
    <w:basedOn w:val="Normal"/>
    <w:rsid w:val="00EC0A37"/>
    <w:pPr>
      <w:numPr>
        <w:numId w:val="11"/>
      </w:numPr>
      <w:spacing w:after="120" w:line="240" w:lineRule="exact"/>
      <w:ind w:left="1743" w:right="1267" w:hanging="130"/>
    </w:pPr>
    <w:rPr>
      <w:rFonts w:eastAsia="Calibri"/>
      <w:w w:val="103"/>
      <w:kern w:val="14"/>
    </w:rPr>
  </w:style>
  <w:style w:type="paragraph" w:customStyle="1" w:styleId="Bullet2">
    <w:name w:val="Bullet 2"/>
    <w:basedOn w:val="Normal"/>
    <w:rsid w:val="00EC0A37"/>
    <w:pPr>
      <w:numPr>
        <w:numId w:val="12"/>
      </w:numPr>
      <w:spacing w:after="120" w:line="240" w:lineRule="exact"/>
      <w:ind w:left="2218" w:right="1267" w:hanging="130"/>
    </w:pPr>
    <w:rPr>
      <w:rFonts w:eastAsia="Calibri"/>
      <w:w w:val="103"/>
      <w:kern w:val="14"/>
    </w:rPr>
  </w:style>
  <w:style w:type="paragraph" w:customStyle="1" w:styleId="Bullet3">
    <w:name w:val="Bullet 3"/>
    <w:basedOn w:val="SingleTxt"/>
    <w:rsid w:val="00EC0A37"/>
    <w:pPr>
      <w:numPr>
        <w:numId w:val="1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character" w:customStyle="1" w:styleId="hps">
    <w:name w:val="hps"/>
    <w:basedOn w:val="DefaultParagraphFont"/>
    <w:rsid w:val="00EC0A37"/>
  </w:style>
  <w:style w:type="character" w:customStyle="1" w:styleId="atn">
    <w:name w:val="atn"/>
    <w:basedOn w:val="DefaultParagraphFont"/>
    <w:rsid w:val="00EC0A37"/>
  </w:style>
  <w:style w:type="character" w:customStyle="1" w:styleId="Char">
    <w:name w:val="رأس الصفحة Char"/>
    <w:uiPriority w:val="99"/>
    <w:rsid w:val="00EC0A37"/>
    <w:rPr>
      <w:rFonts w:ascii="Calibri" w:eastAsia="Calibri" w:hAnsi="Calibri" w:cs="Arial"/>
    </w:rPr>
  </w:style>
  <w:style w:type="character" w:customStyle="1" w:styleId="Char1">
    <w:name w:val="تذييل الصفحة Char1"/>
    <w:uiPriority w:val="99"/>
    <w:rsid w:val="00EC0A37"/>
    <w:rPr>
      <w:rFonts w:ascii="Calibri" w:eastAsia="Calibri" w:hAnsi="Calibri" w:cs="Arial"/>
    </w:rPr>
  </w:style>
  <w:style w:type="paragraph" w:customStyle="1" w:styleId="arttextmain">
    <w:name w:val="arttextmain"/>
    <w:basedOn w:val="Normal"/>
    <w:rsid w:val="00EC0A37"/>
    <w:pPr>
      <w:bidi w:val="0"/>
      <w:spacing w:before="100" w:beforeAutospacing="1" w:after="100" w:afterAutospacing="1" w:line="240" w:lineRule="auto"/>
      <w:jc w:val="left"/>
    </w:pPr>
    <w:rPr>
      <w:rFonts w:cs="Times New Roman"/>
      <w:sz w:val="24"/>
      <w:szCs w:val="24"/>
    </w:rPr>
  </w:style>
  <w:style w:type="table" w:styleId="ColorfulShading-Accent4">
    <w:name w:val="Colorful Shading Accent 4"/>
    <w:basedOn w:val="TableNormal"/>
    <w:uiPriority w:val="71"/>
    <w:rsid w:val="00EC0A37"/>
    <w:pPr>
      <w:spacing w:after="0" w:line="240" w:lineRule="auto"/>
    </w:pPr>
    <w:rPr>
      <w:rFonts w:ascii="Calibri" w:eastAsia="Calibri" w:hAnsi="Calibri" w:cs="Arial"/>
      <w:color w:val="000000"/>
      <w:sz w:val="20"/>
      <w:szCs w:val="2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MediumList2-Accent3">
    <w:name w:val="Medium List 2 Accent 3"/>
    <w:basedOn w:val="TableNormal"/>
    <w:uiPriority w:val="66"/>
    <w:rsid w:val="00EC0A37"/>
    <w:pPr>
      <w:spacing w:after="0" w:line="240" w:lineRule="auto"/>
    </w:pPr>
    <w:rPr>
      <w:rFonts w:ascii="Cambria" w:hAnsi="Cambria" w:cs="Times New Roman"/>
      <w:color w:val="000000"/>
      <w:sz w:val="20"/>
      <w:szCs w:val="2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Shading2-Accent5">
    <w:name w:val="Medium Shading 2 Accent 5"/>
    <w:basedOn w:val="TableNormal"/>
    <w:uiPriority w:val="64"/>
    <w:rsid w:val="00EC0A37"/>
    <w:pPr>
      <w:spacing w:after="0" w:line="240" w:lineRule="auto"/>
    </w:pPr>
    <w:rPr>
      <w:rFonts w:ascii="Calibri" w:hAnsi="Calibri" w:cs="Calibri"/>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Calibri"/>
        <w:b/>
        <w:bCs/>
        <w:color w:val="FFFFFF"/>
      </w:rPr>
      <w:tblPr/>
      <w:tcPr>
        <w:tcBorders>
          <w:left w:val="nil"/>
          <w:right w:val="nil"/>
          <w:insideH w:val="nil"/>
          <w:insideV w:val="nil"/>
        </w:tcBorders>
        <w:shd w:val="clear" w:color="auto" w:fill="4BACC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character" w:customStyle="1" w:styleId="fsl">
    <w:name w:val="fsl"/>
    <w:basedOn w:val="DefaultParagraphFont"/>
    <w:rsid w:val="00EC0A37"/>
  </w:style>
  <w:style w:type="paragraph" w:customStyle="1" w:styleId="1">
    <w:name w:val="سرد الفقرات1"/>
    <w:basedOn w:val="Normal"/>
    <w:rsid w:val="00EC0A37"/>
    <w:pPr>
      <w:spacing w:after="200" w:line="276" w:lineRule="auto"/>
      <w:ind w:left="720"/>
      <w:contextualSpacing/>
      <w:jc w:val="left"/>
    </w:pPr>
    <w:rPr>
      <w:rFonts w:ascii="Calibri" w:eastAsia="Calibri" w:hAnsi="Calibri" w:cs="Arial"/>
      <w:sz w:val="22"/>
      <w:szCs w:val="22"/>
    </w:rPr>
  </w:style>
  <w:style w:type="paragraph" w:customStyle="1" w:styleId="SObjectives">
    <w:name w:val="SObjectives"/>
    <w:basedOn w:val="ListParagraph"/>
    <w:rsid w:val="00EC0A37"/>
    <w:pPr>
      <w:numPr>
        <w:numId w:val="14"/>
      </w:numPr>
      <w:spacing w:line="276" w:lineRule="auto"/>
      <w:jc w:val="center"/>
    </w:pPr>
    <w:rPr>
      <w:rFonts w:cs="Times New Roman"/>
      <w:b/>
      <w:bCs/>
      <w:sz w:val="44"/>
      <w:szCs w:val="44"/>
    </w:rPr>
  </w:style>
  <w:style w:type="character" w:customStyle="1" w:styleId="NoSpacingChar">
    <w:name w:val="No Spacing Char"/>
    <w:link w:val="NoSpacing"/>
    <w:uiPriority w:val="1"/>
    <w:rsid w:val="00EC0A37"/>
    <w:rPr>
      <w:rFonts w:ascii="Calibri" w:eastAsia="Calibri" w:hAnsi="Calibri" w:cs="Times New Roman"/>
    </w:rPr>
  </w:style>
  <w:style w:type="paragraph" w:styleId="TOCHeading">
    <w:name w:val="TOC Heading"/>
    <w:basedOn w:val="Heading1"/>
    <w:next w:val="Normal"/>
    <w:uiPriority w:val="39"/>
    <w:semiHidden/>
    <w:unhideWhenUsed/>
    <w:qFormat/>
    <w:rsid w:val="00EC0A37"/>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lang w:val="x-none" w:eastAsia="x-none" w:bidi="en-US"/>
    </w:rPr>
  </w:style>
  <w:style w:type="paragraph" w:customStyle="1" w:styleId="EFFC734A8F37410CABFBE90833BB3C93">
    <w:name w:val="EFFC734A8F37410CABFBE90833BB3C93"/>
    <w:rsid w:val="00EC0A37"/>
    <w:rPr>
      <w:rFonts w:ascii="Calibri" w:hAnsi="Calibri" w:cs="Arial"/>
      <w:lang w:eastAsia="ja-JP"/>
    </w:rPr>
  </w:style>
  <w:style w:type="character" w:customStyle="1" w:styleId="Char0">
    <w:name w:val="تذييل الصفحة Char"/>
    <w:uiPriority w:val="99"/>
    <w:rsid w:val="00EC0A37"/>
    <w:rPr>
      <w:sz w:val="24"/>
      <w:szCs w:val="24"/>
    </w:rPr>
  </w:style>
  <w:style w:type="character" w:customStyle="1" w:styleId="2Char1">
    <w:name w:val="نص أساسي بمسافة بادئة 2 Char1"/>
    <w:uiPriority w:val="99"/>
    <w:rsid w:val="00EC0A37"/>
    <w:rPr>
      <w:w w:val="103"/>
      <w:kern w:val="14"/>
      <w:szCs w:val="30"/>
    </w:rPr>
  </w:style>
  <w:style w:type="character" w:customStyle="1" w:styleId="BodyTextIndent2Char1">
    <w:name w:val="Body Text Indent 2 Char1"/>
    <w:uiPriority w:val="99"/>
    <w:semiHidden/>
    <w:rsid w:val="00EC0A37"/>
    <w:rPr>
      <w:rFonts w:ascii="Calibri" w:eastAsia="Calibri" w:hAnsi="Calibri" w:cs="Arial"/>
    </w:rPr>
  </w:style>
  <w:style w:type="character" w:customStyle="1" w:styleId="CommentTextChar1">
    <w:name w:val="Comment Text Char1"/>
    <w:uiPriority w:val="99"/>
    <w:semiHidden/>
    <w:rsid w:val="00EC0A37"/>
    <w:rPr>
      <w:rFonts w:ascii="Calibri" w:eastAsia="Calibri" w:hAnsi="Calibri" w:cs="Arial"/>
      <w:sz w:val="20"/>
      <w:szCs w:val="20"/>
    </w:rPr>
  </w:style>
  <w:style w:type="character" w:customStyle="1" w:styleId="Char10">
    <w:name w:val="نص تعليق Char1"/>
    <w:uiPriority w:val="99"/>
    <w:semiHidden/>
    <w:rsid w:val="00EC0A37"/>
    <w:rPr>
      <w:rFonts w:ascii="Calibri" w:eastAsia="Calibri" w:hAnsi="Calibri" w:cs="Arial"/>
      <w:sz w:val="20"/>
      <w:szCs w:val="20"/>
    </w:rPr>
  </w:style>
  <w:style w:type="character" w:customStyle="1" w:styleId="CommentSubjectChar1">
    <w:name w:val="Comment Subject Char1"/>
    <w:uiPriority w:val="99"/>
    <w:semiHidden/>
    <w:rsid w:val="00EC0A37"/>
    <w:rPr>
      <w:rFonts w:ascii="Calibri" w:eastAsia="Calibri" w:hAnsi="Calibri" w:cs="Arial"/>
      <w:b/>
      <w:bCs/>
      <w:sz w:val="20"/>
      <w:szCs w:val="20"/>
    </w:rPr>
  </w:style>
  <w:style w:type="character" w:customStyle="1" w:styleId="Char11">
    <w:name w:val="موضوع تعليق Char1"/>
    <w:uiPriority w:val="99"/>
    <w:semiHidden/>
    <w:rsid w:val="00EC0A37"/>
    <w:rPr>
      <w:rFonts w:ascii="Calibri" w:eastAsia="Calibri" w:hAnsi="Calibri" w:cs="Arial"/>
      <w:b/>
      <w:bCs/>
      <w:sz w:val="20"/>
      <w:szCs w:val="20"/>
    </w:rPr>
  </w:style>
  <w:style w:type="paragraph" w:styleId="TOC4">
    <w:name w:val="toc 4"/>
    <w:basedOn w:val="Normal"/>
    <w:next w:val="Normal"/>
    <w:autoRedefine/>
    <w:uiPriority w:val="39"/>
    <w:rsid w:val="00EC0A37"/>
    <w:pPr>
      <w:spacing w:after="120" w:line="192" w:lineRule="auto"/>
      <w:ind w:left="600" w:right="1247"/>
      <w:jc w:val="both"/>
    </w:pPr>
  </w:style>
  <w:style w:type="paragraph" w:styleId="TOC5">
    <w:name w:val="toc 5"/>
    <w:basedOn w:val="Normal"/>
    <w:next w:val="Normal"/>
    <w:autoRedefine/>
    <w:uiPriority w:val="39"/>
    <w:unhideWhenUsed/>
    <w:rsid w:val="00EC0A37"/>
    <w:pPr>
      <w:spacing w:after="100" w:line="276" w:lineRule="auto"/>
      <w:ind w:left="880"/>
      <w:jc w:val="left"/>
    </w:pPr>
    <w:rPr>
      <w:rFonts w:ascii="Calibri" w:hAnsi="Calibri" w:cs="Arial"/>
      <w:sz w:val="22"/>
      <w:szCs w:val="22"/>
    </w:rPr>
  </w:style>
  <w:style w:type="paragraph" w:styleId="TOC6">
    <w:name w:val="toc 6"/>
    <w:basedOn w:val="Normal"/>
    <w:next w:val="Normal"/>
    <w:autoRedefine/>
    <w:uiPriority w:val="39"/>
    <w:unhideWhenUsed/>
    <w:rsid w:val="00EC0A37"/>
    <w:pPr>
      <w:spacing w:after="100" w:line="276" w:lineRule="auto"/>
      <w:ind w:left="1100"/>
      <w:jc w:val="left"/>
    </w:pPr>
    <w:rPr>
      <w:rFonts w:ascii="Calibri" w:hAnsi="Calibri" w:cs="Arial"/>
      <w:sz w:val="22"/>
      <w:szCs w:val="22"/>
    </w:rPr>
  </w:style>
  <w:style w:type="paragraph" w:styleId="TOC7">
    <w:name w:val="toc 7"/>
    <w:basedOn w:val="Normal"/>
    <w:next w:val="Normal"/>
    <w:autoRedefine/>
    <w:uiPriority w:val="39"/>
    <w:unhideWhenUsed/>
    <w:rsid w:val="00EC0A37"/>
    <w:pPr>
      <w:spacing w:after="100" w:line="276" w:lineRule="auto"/>
      <w:ind w:left="1320"/>
      <w:jc w:val="left"/>
    </w:pPr>
    <w:rPr>
      <w:rFonts w:ascii="Calibri" w:hAnsi="Calibri" w:cs="Arial"/>
      <w:sz w:val="22"/>
      <w:szCs w:val="22"/>
    </w:rPr>
  </w:style>
  <w:style w:type="paragraph" w:styleId="TOC8">
    <w:name w:val="toc 8"/>
    <w:basedOn w:val="Normal"/>
    <w:next w:val="Normal"/>
    <w:autoRedefine/>
    <w:uiPriority w:val="39"/>
    <w:unhideWhenUsed/>
    <w:rsid w:val="00EC0A37"/>
    <w:pPr>
      <w:spacing w:after="100" w:line="276" w:lineRule="auto"/>
      <w:ind w:left="1540"/>
      <w:jc w:val="left"/>
    </w:pPr>
    <w:rPr>
      <w:rFonts w:ascii="Calibri" w:hAnsi="Calibri" w:cs="Arial"/>
      <w:sz w:val="22"/>
      <w:szCs w:val="22"/>
    </w:rPr>
  </w:style>
  <w:style w:type="paragraph" w:styleId="TOC9">
    <w:name w:val="toc 9"/>
    <w:basedOn w:val="Normal"/>
    <w:next w:val="Normal"/>
    <w:autoRedefine/>
    <w:uiPriority w:val="39"/>
    <w:unhideWhenUsed/>
    <w:rsid w:val="00EC0A37"/>
    <w:pPr>
      <w:spacing w:after="100" w:line="276" w:lineRule="auto"/>
      <w:ind w:left="1760"/>
      <w:jc w:val="left"/>
    </w:pPr>
    <w:rPr>
      <w:rFonts w:ascii="Calibri" w:hAnsi="Calibri" w:cs="Arial"/>
      <w:sz w:val="22"/>
      <w:szCs w:val="22"/>
    </w:rPr>
  </w:style>
  <w:style w:type="character" w:customStyle="1" w:styleId="content">
    <w:name w:val="content"/>
    <w:basedOn w:val="DefaultParagraphFont"/>
    <w:rsid w:val="00EC0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84489-558E-41DD-8C0F-31BAF9116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5672</Words>
  <Characters>32333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CRC/C/MHL/CO/3-4</vt:lpstr>
    </vt:vector>
  </TitlesOfParts>
  <Company>DCM</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CRC/C/MHL/CO/3-4</dc:title>
  <dc:subject>GE.1803018A</dc:subject>
  <dc:creator>Jamela CHEDAD</dc:creator>
  <cp:keywords>ODS. 1805168</cp:keywords>
  <dc:description>Distr.:  General_x000d_
27 February 2018_x000d_
Original: English</dc:description>
  <cp:lastModifiedBy>Generic Tpsara</cp:lastModifiedBy>
  <cp:revision>2</cp:revision>
  <cp:lastPrinted>2018-03-29T06:44:00Z</cp:lastPrinted>
  <dcterms:created xsi:type="dcterms:W3CDTF">2018-03-29T09:28:00Z</dcterms:created>
  <dcterms:modified xsi:type="dcterms:W3CDTF">2018-03-29T09:28:00Z</dcterms:modified>
</cp:coreProperties>
</file>