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8C5" w:rsidRDefault="006B78C5" w:rsidP="006B78C5">
      <w:pPr>
        <w:spacing w:line="60" w:lineRule="exact"/>
        <w:rPr>
          <w:color w:val="010000"/>
          <w:sz w:val="2"/>
        </w:rPr>
        <w:sectPr w:rsidR="006B78C5" w:rsidSect="006B78C5">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61" w:left="1200" w:header="576" w:footer="1030" w:gutter="0"/>
          <w:pgNumType w:start="1"/>
          <w:cols w:space="720"/>
          <w:noEndnote/>
          <w:titlePg/>
          <w:docGrid w:linePitch="360"/>
        </w:sectPr>
      </w:pPr>
      <w:r>
        <w:rPr>
          <w:rStyle w:val="CommentReference"/>
        </w:rPr>
        <w:commentReference w:id="0"/>
      </w:r>
      <w:bookmarkStart w:id="1" w:name="_GoBack"/>
      <w:bookmarkEnd w:id="1"/>
    </w:p>
    <w:p w:rsidR="00386025" w:rsidRDefault="00386025" w:rsidP="0033182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Комитет по ликвидации дискриминации</w:t>
      </w:r>
      <w:r w:rsidR="0033182D">
        <w:br/>
      </w:r>
      <w:r>
        <w:t>в отношении женщин</w:t>
      </w:r>
    </w:p>
    <w:p w:rsidR="0033182D" w:rsidRPr="0033182D" w:rsidRDefault="0033182D" w:rsidP="0033182D">
      <w:pPr>
        <w:spacing w:line="120" w:lineRule="exact"/>
        <w:rPr>
          <w:sz w:val="10"/>
        </w:rPr>
      </w:pPr>
    </w:p>
    <w:p w:rsidR="0033182D" w:rsidRDefault="0033182D" w:rsidP="0033182D">
      <w:pPr>
        <w:spacing w:line="120" w:lineRule="exact"/>
        <w:rPr>
          <w:sz w:val="10"/>
        </w:rPr>
      </w:pPr>
    </w:p>
    <w:p w:rsidR="0033182D" w:rsidRPr="0033182D" w:rsidRDefault="0033182D" w:rsidP="0033182D">
      <w:pPr>
        <w:spacing w:line="120" w:lineRule="exact"/>
        <w:rPr>
          <w:sz w:val="10"/>
        </w:rPr>
      </w:pPr>
    </w:p>
    <w:p w:rsidR="00386025" w:rsidRDefault="0033182D" w:rsidP="003318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tab/>
      </w:r>
      <w:r w:rsidR="00386025">
        <w:t>Рассмотрение докладов, представленных государствами-участниками в соответствии со</w:t>
      </w:r>
      <w:r w:rsidR="002842E2">
        <w:t> </w:t>
      </w:r>
      <w:r w:rsidR="00386025">
        <w:t>статьей</w:t>
      </w:r>
      <w:r>
        <w:t> 18 Конвенции</w:t>
      </w:r>
    </w:p>
    <w:p w:rsidR="0033182D" w:rsidRPr="0033182D" w:rsidRDefault="0033182D" w:rsidP="0033182D">
      <w:pPr>
        <w:pStyle w:val="SingleTxt"/>
        <w:spacing w:after="0" w:line="120" w:lineRule="exact"/>
        <w:rPr>
          <w:sz w:val="10"/>
        </w:rPr>
      </w:pPr>
    </w:p>
    <w:p w:rsidR="0033182D" w:rsidRPr="0033182D" w:rsidRDefault="0033182D" w:rsidP="0033182D">
      <w:pPr>
        <w:pStyle w:val="SingleTxt"/>
        <w:spacing w:after="0" w:line="120" w:lineRule="exact"/>
        <w:rPr>
          <w:sz w:val="10"/>
        </w:rPr>
      </w:pPr>
    </w:p>
    <w:p w:rsidR="00386025" w:rsidRDefault="0033182D" w:rsidP="003318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t xml:space="preserve">Пятый периодический доклад государств-участников, подлежащий представлению в 2016 году </w:t>
      </w:r>
    </w:p>
    <w:p w:rsidR="0033182D" w:rsidRPr="0033182D" w:rsidRDefault="0033182D" w:rsidP="0033182D">
      <w:pPr>
        <w:pStyle w:val="SingleTxt"/>
        <w:spacing w:after="0" w:line="120" w:lineRule="exact"/>
        <w:rPr>
          <w:sz w:val="10"/>
        </w:rPr>
      </w:pPr>
    </w:p>
    <w:p w:rsidR="0033182D" w:rsidRPr="0033182D" w:rsidRDefault="0033182D" w:rsidP="0033182D">
      <w:pPr>
        <w:pStyle w:val="SingleTxt"/>
        <w:spacing w:after="0" w:line="120" w:lineRule="exact"/>
        <w:rPr>
          <w:sz w:val="10"/>
        </w:rPr>
      </w:pPr>
    </w:p>
    <w:p w:rsidR="00386025" w:rsidRDefault="0033182D" w:rsidP="003318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tab/>
      </w:r>
      <w:r w:rsidR="00386025">
        <w:t>Туркменистан</w:t>
      </w:r>
      <w:r w:rsidR="0014225C" w:rsidRPr="002842E2">
        <w:rPr>
          <w:rStyle w:val="FootnoteReference"/>
          <w:b w:val="0"/>
          <w:sz w:val="20"/>
        </w:rPr>
        <w:footnoteReference w:customMarkFollows="1" w:id="1"/>
        <w:t>*</w:t>
      </w:r>
    </w:p>
    <w:p w:rsidR="0033182D" w:rsidRDefault="0033182D" w:rsidP="0033182D">
      <w:pPr>
        <w:pStyle w:val="SingleTxt"/>
        <w:spacing w:after="0" w:line="120" w:lineRule="exact"/>
        <w:rPr>
          <w:sz w:val="10"/>
        </w:rPr>
      </w:pPr>
    </w:p>
    <w:p w:rsidR="0033182D" w:rsidRPr="0033182D" w:rsidRDefault="0033182D" w:rsidP="0033182D">
      <w:pPr>
        <w:pStyle w:val="SingleTxt"/>
        <w:spacing w:after="0" w:line="120" w:lineRule="exact"/>
        <w:rPr>
          <w:sz w:val="10"/>
        </w:rPr>
      </w:pPr>
    </w:p>
    <w:p w:rsidR="00386025" w:rsidRPr="00377E87" w:rsidRDefault="00386025" w:rsidP="0033182D">
      <w:pPr>
        <w:pStyle w:val="SingleTxt"/>
        <w:jc w:val="right"/>
      </w:pPr>
      <w:r>
        <w:t>[Дата получения: 11 ноября 2016 года]</w:t>
      </w:r>
    </w:p>
    <w:p w:rsidR="00386025" w:rsidRPr="00377E87" w:rsidRDefault="00386025" w:rsidP="00386025">
      <w:r w:rsidRPr="00377E87">
        <w:br w:type="page"/>
      </w:r>
    </w:p>
    <w:p w:rsidR="00386025" w:rsidRDefault="00386025" w:rsidP="00386025">
      <w:pPr>
        <w:pStyle w:val="SingleTxt"/>
        <w:spacing w:after="0" w:line="120" w:lineRule="exact"/>
        <w:rPr>
          <w:sz w:val="10"/>
        </w:rPr>
      </w:pPr>
    </w:p>
    <w:p w:rsidR="00CE06A9" w:rsidRPr="00CE06A9" w:rsidRDefault="00CE06A9" w:rsidP="00CE06A9">
      <w:pPr>
        <w:pStyle w:val="HCh"/>
        <w:spacing w:after="120"/>
        <w:rPr>
          <w:b w:val="0"/>
        </w:rPr>
      </w:pPr>
      <w:r>
        <w:rPr>
          <w:b w:val="0"/>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CE06A9" w:rsidRPr="00CE06A9" w:rsidTr="00CE06A9">
        <w:tc>
          <w:tcPr>
            <w:tcW w:w="1060" w:type="dxa"/>
            <w:shd w:val="clear" w:color="auto" w:fill="auto"/>
          </w:tcPr>
          <w:p w:rsidR="00CE06A9" w:rsidRPr="00CE06A9" w:rsidRDefault="00CE06A9" w:rsidP="00CE06A9">
            <w:pPr>
              <w:spacing w:after="120" w:line="240" w:lineRule="auto"/>
              <w:jc w:val="right"/>
              <w:rPr>
                <w:i/>
                <w:sz w:val="14"/>
              </w:rPr>
            </w:pPr>
          </w:p>
        </w:tc>
        <w:tc>
          <w:tcPr>
            <w:tcW w:w="7056" w:type="dxa"/>
            <w:shd w:val="clear" w:color="auto" w:fill="auto"/>
          </w:tcPr>
          <w:p w:rsidR="00CE06A9" w:rsidRPr="00CE06A9" w:rsidRDefault="00CE06A9" w:rsidP="00CE06A9">
            <w:pPr>
              <w:spacing w:after="120" w:line="240" w:lineRule="auto"/>
              <w:rPr>
                <w:i/>
                <w:sz w:val="14"/>
              </w:rPr>
            </w:pPr>
          </w:p>
        </w:tc>
        <w:tc>
          <w:tcPr>
            <w:tcW w:w="994" w:type="dxa"/>
            <w:shd w:val="clear" w:color="auto" w:fill="auto"/>
          </w:tcPr>
          <w:p w:rsidR="00CE06A9" w:rsidRPr="00CE06A9" w:rsidRDefault="00CE06A9" w:rsidP="00CE06A9">
            <w:pPr>
              <w:spacing w:after="120" w:line="240" w:lineRule="auto"/>
              <w:ind w:right="40"/>
              <w:jc w:val="right"/>
              <w:rPr>
                <w:i/>
                <w:sz w:val="14"/>
              </w:rPr>
            </w:pPr>
          </w:p>
        </w:tc>
        <w:tc>
          <w:tcPr>
            <w:tcW w:w="720" w:type="dxa"/>
            <w:shd w:val="clear" w:color="auto" w:fill="auto"/>
          </w:tcPr>
          <w:p w:rsidR="00CE06A9" w:rsidRPr="00CE06A9" w:rsidRDefault="00CE06A9" w:rsidP="00CE06A9">
            <w:pPr>
              <w:spacing w:after="120" w:line="240" w:lineRule="auto"/>
              <w:ind w:right="40"/>
              <w:jc w:val="right"/>
              <w:rPr>
                <w:i/>
                <w:sz w:val="14"/>
              </w:rPr>
            </w:pPr>
            <w:r>
              <w:rPr>
                <w:i/>
                <w:sz w:val="14"/>
              </w:rPr>
              <w:t>Стр.</w:t>
            </w:r>
          </w:p>
        </w:tc>
      </w:tr>
      <w:tr w:rsidR="00CE06A9" w:rsidRPr="00CE06A9" w:rsidTr="00CE06A9">
        <w:tc>
          <w:tcPr>
            <w:tcW w:w="9110" w:type="dxa"/>
            <w:gridSpan w:val="3"/>
            <w:shd w:val="clear" w:color="auto" w:fill="auto"/>
          </w:tcPr>
          <w:p w:rsidR="00CE06A9" w:rsidRPr="00E83CB9" w:rsidRDefault="00E252DF" w:rsidP="0042476A">
            <w:pPr>
              <w:pStyle w:val="ListParagraph"/>
              <w:numPr>
                <w:ilvl w:val="0"/>
                <w:numId w:val="24"/>
              </w:numPr>
              <w:tabs>
                <w:tab w:val="right" w:pos="1080"/>
                <w:tab w:val="left" w:pos="1296"/>
                <w:tab w:val="left" w:pos="1728"/>
                <w:tab w:val="left" w:pos="2160"/>
                <w:tab w:val="right" w:leader="dot" w:pos="9245"/>
              </w:tabs>
              <w:suppressAutoHyphens/>
              <w:spacing w:after="120"/>
              <w:rPr>
                <w:rFonts w:ascii="Times New Roman" w:hAnsi="Times New Roman" w:cs="Times New Roman"/>
                <w:spacing w:val="4"/>
                <w:w w:val="103"/>
                <w:kern w:val="14"/>
                <w:sz w:val="20"/>
              </w:rPr>
            </w:pPr>
            <w:r w:rsidRPr="00E83CB9">
              <w:rPr>
                <w:rFonts w:ascii="Times New Roman" w:hAnsi="Times New Roman" w:cs="Times New Roman"/>
                <w:spacing w:val="4"/>
                <w:w w:val="103"/>
                <w:kern w:val="14"/>
                <w:sz w:val="20"/>
              </w:rPr>
              <w:tab/>
              <w:t>Введение</w:t>
            </w:r>
            <w:r w:rsidR="0042476A">
              <w:rPr>
                <w:rFonts w:ascii="Times New Roman" w:hAnsi="Times New Roman" w:cs="Times New Roman"/>
                <w:spacing w:val="60"/>
                <w:w w:val="103"/>
                <w:kern w:val="14"/>
                <w:sz w:val="17"/>
              </w:rPr>
              <w:tab/>
            </w:r>
            <w:r w:rsidR="0042476A">
              <w:rPr>
                <w:rFonts w:ascii="Times New Roman" w:hAnsi="Times New Roman" w:cs="Times New Roman"/>
                <w:spacing w:val="60"/>
                <w:w w:val="103"/>
                <w:kern w:val="14"/>
                <w:sz w:val="17"/>
              </w:rPr>
              <w:tab/>
            </w:r>
          </w:p>
        </w:tc>
        <w:tc>
          <w:tcPr>
            <w:tcW w:w="720" w:type="dxa"/>
            <w:shd w:val="clear" w:color="auto" w:fill="auto"/>
            <w:vAlign w:val="bottom"/>
          </w:tcPr>
          <w:p w:rsidR="00CE06A9" w:rsidRPr="00C20BA7" w:rsidRDefault="00866352" w:rsidP="00C20BA7">
            <w:pPr>
              <w:spacing w:after="120"/>
              <w:ind w:right="40"/>
              <w:jc w:val="right"/>
              <w:rPr>
                <w:lang w:val="en-US"/>
              </w:rPr>
            </w:pPr>
            <w:r w:rsidRPr="00C20BA7">
              <w:rPr>
                <w:lang w:val="en-US"/>
              </w:rPr>
              <w:t>3</w:t>
            </w:r>
          </w:p>
        </w:tc>
      </w:tr>
      <w:tr w:rsidR="00E252DF" w:rsidRPr="00CE06A9" w:rsidTr="00CE06A9">
        <w:tc>
          <w:tcPr>
            <w:tcW w:w="9110" w:type="dxa"/>
            <w:gridSpan w:val="3"/>
            <w:shd w:val="clear" w:color="auto" w:fill="auto"/>
          </w:tcPr>
          <w:p w:rsidR="00E252DF" w:rsidRPr="00E83CB9" w:rsidRDefault="00E252DF" w:rsidP="0042476A">
            <w:pPr>
              <w:pStyle w:val="ListParagraph"/>
              <w:numPr>
                <w:ilvl w:val="0"/>
                <w:numId w:val="24"/>
              </w:num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rFonts w:ascii="Times New Roman" w:hAnsi="Times New Roman" w:cs="Times New Roman"/>
                <w:spacing w:val="4"/>
                <w:w w:val="103"/>
                <w:kern w:val="14"/>
                <w:sz w:val="20"/>
              </w:rPr>
            </w:pPr>
            <w:r w:rsidRPr="00E83CB9">
              <w:rPr>
                <w:rFonts w:ascii="Times New Roman" w:hAnsi="Times New Roman" w:cs="Times New Roman"/>
                <w:spacing w:val="4"/>
                <w:w w:val="103"/>
                <w:kern w:val="14"/>
                <w:sz w:val="20"/>
              </w:rPr>
              <w:tab/>
            </w:r>
            <w:r w:rsidR="00E83CB9" w:rsidRPr="00E83CB9">
              <w:rPr>
                <w:rFonts w:ascii="Times New Roman" w:hAnsi="Times New Roman" w:cs="Times New Roman"/>
                <w:spacing w:val="4"/>
                <w:w w:val="103"/>
                <w:kern w:val="14"/>
                <w:sz w:val="20"/>
              </w:rPr>
              <w:t>И</w:t>
            </w:r>
            <w:r w:rsidRPr="00E83CB9">
              <w:rPr>
                <w:rFonts w:ascii="Times New Roman" w:hAnsi="Times New Roman" w:cs="Times New Roman"/>
                <w:spacing w:val="4"/>
                <w:w w:val="103"/>
                <w:kern w:val="14"/>
                <w:sz w:val="20"/>
              </w:rPr>
              <w:t>нформация о выполнении заключительных замечаний Комитета по ликвидации дискриминации женщин, принятых по итогам рассмотрения объединенного третьего и четвертого докладов Туркменистана</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66352" w:rsidRDefault="0006398C" w:rsidP="0050078D">
            <w:pPr>
              <w:spacing w:after="120"/>
              <w:ind w:right="40"/>
              <w:jc w:val="right"/>
              <w:rPr>
                <w:lang w:val="en-US"/>
              </w:rPr>
            </w:pPr>
            <w:r>
              <w:rPr>
                <w:lang w:val="en-US"/>
              </w:rPr>
              <w:t>7–5</w:t>
            </w:r>
            <w:r w:rsidR="0050078D">
              <w:t>2</w:t>
            </w:r>
          </w:p>
        </w:tc>
      </w:tr>
      <w:tr w:rsidR="00E252DF" w:rsidRPr="00CE06A9" w:rsidTr="00CE06A9">
        <w:tc>
          <w:tcPr>
            <w:tcW w:w="9110" w:type="dxa"/>
            <w:gridSpan w:val="3"/>
            <w:shd w:val="clear" w:color="auto" w:fill="auto"/>
          </w:tcPr>
          <w:p w:rsidR="00E252DF" w:rsidRPr="0042476A" w:rsidRDefault="00E252DF" w:rsidP="0042476A">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rPr>
                <w:spacing w:val="60"/>
                <w:sz w:val="17"/>
              </w:rPr>
            </w:pPr>
            <w:r>
              <w:t>Наглядная демонстрация применения Конвенции, Факультативного протокола и общих рекомендаций Комитета</w:t>
            </w:r>
            <w:r w:rsidR="0042476A">
              <w:rPr>
                <w:spacing w:val="60"/>
                <w:sz w:val="17"/>
              </w:rPr>
              <w:tab/>
            </w:r>
          </w:p>
        </w:tc>
        <w:tc>
          <w:tcPr>
            <w:tcW w:w="720" w:type="dxa"/>
            <w:shd w:val="clear" w:color="auto" w:fill="auto"/>
            <w:vAlign w:val="bottom"/>
          </w:tcPr>
          <w:p w:rsidR="00E252DF" w:rsidRPr="00866352" w:rsidRDefault="00866352" w:rsidP="00866352">
            <w:pPr>
              <w:spacing w:after="120"/>
              <w:jc w:val="right"/>
              <w:rPr>
                <w:lang w:val="en-US"/>
              </w:rPr>
            </w:pPr>
            <w:r>
              <w:rPr>
                <w:lang w:val="en-US"/>
              </w:rPr>
              <w:t>7</w:t>
            </w:r>
          </w:p>
        </w:tc>
      </w:tr>
      <w:tr w:rsidR="00E252DF" w:rsidRPr="00CE06A9" w:rsidTr="00CE06A9">
        <w:tc>
          <w:tcPr>
            <w:tcW w:w="9110" w:type="dxa"/>
            <w:gridSpan w:val="3"/>
            <w:shd w:val="clear" w:color="auto" w:fill="auto"/>
          </w:tcPr>
          <w:p w:rsidR="00E252DF" w:rsidRPr="0042476A" w:rsidRDefault="00E252DF" w:rsidP="00866352">
            <w:pPr>
              <w:pStyle w:val="ListParagraph"/>
              <w:tabs>
                <w:tab w:val="right" w:pos="1080"/>
                <w:tab w:val="left" w:pos="1296"/>
                <w:tab w:val="left" w:pos="1728"/>
                <w:tab w:val="left" w:pos="2160"/>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Правовой статус Конвенции и определение дискриминации в</w:t>
            </w:r>
            <w:r w:rsidR="00866352" w:rsidRPr="00866352">
              <w:rPr>
                <w:rFonts w:ascii="Times New Roman" w:hAnsi="Times New Roman" w:cs="Times New Roman"/>
                <w:spacing w:val="4"/>
                <w:w w:val="103"/>
                <w:kern w:val="14"/>
                <w:sz w:val="20"/>
              </w:rPr>
              <w:t xml:space="preserve"> </w:t>
            </w:r>
            <w:r w:rsidRPr="00E83CB9">
              <w:rPr>
                <w:rFonts w:ascii="Times New Roman" w:hAnsi="Times New Roman" w:cs="Times New Roman"/>
                <w:spacing w:val="4"/>
                <w:w w:val="103"/>
                <w:kern w:val="14"/>
                <w:sz w:val="20"/>
              </w:rPr>
              <w:t>отношении женщин (Статьи 1 и 2)</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66352" w:rsidRDefault="00866352" w:rsidP="00CE06A9">
            <w:pPr>
              <w:spacing w:after="120"/>
              <w:ind w:right="40"/>
              <w:jc w:val="right"/>
              <w:rPr>
                <w:lang w:val="en-US"/>
              </w:rPr>
            </w:pPr>
            <w:r>
              <w:rPr>
                <w:lang w:val="en-US"/>
              </w:rPr>
              <w:t>9</w:t>
            </w:r>
          </w:p>
        </w:tc>
      </w:tr>
      <w:tr w:rsidR="00C20BA7" w:rsidRPr="00CE06A9" w:rsidTr="00CE06A9">
        <w:tc>
          <w:tcPr>
            <w:tcW w:w="9110" w:type="dxa"/>
            <w:gridSpan w:val="3"/>
            <w:shd w:val="clear" w:color="auto" w:fill="auto"/>
          </w:tcPr>
          <w:p w:rsidR="00C20BA7" w:rsidRPr="00C20BA7" w:rsidRDefault="00C20BA7" w:rsidP="00C20BA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Правовые рамки защиты гендерного равенства (Статья 2)</w:t>
            </w:r>
            <w:r>
              <w:rPr>
                <w:rFonts w:ascii="Times New Roman" w:hAnsi="Times New Roman" w:cs="Times New Roman"/>
                <w:spacing w:val="60"/>
                <w:w w:val="103"/>
                <w:kern w:val="14"/>
                <w:sz w:val="17"/>
              </w:rPr>
              <w:tab/>
            </w:r>
          </w:p>
        </w:tc>
        <w:tc>
          <w:tcPr>
            <w:tcW w:w="720" w:type="dxa"/>
            <w:shd w:val="clear" w:color="auto" w:fill="auto"/>
            <w:vAlign w:val="bottom"/>
          </w:tcPr>
          <w:p w:rsidR="00C20BA7" w:rsidRPr="00C20BA7" w:rsidRDefault="00C20BA7" w:rsidP="00CE06A9">
            <w:pPr>
              <w:spacing w:after="120"/>
              <w:ind w:right="40"/>
              <w:jc w:val="right"/>
              <w:rPr>
                <w:lang w:val="en-US"/>
              </w:rPr>
            </w:pPr>
            <w:r>
              <w:rPr>
                <w:lang w:val="en-US"/>
              </w:rPr>
              <w:t>10</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Необходимые меры и санкции на случаи нарушений</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66352" w:rsidRDefault="00866352" w:rsidP="00CE06A9">
            <w:pPr>
              <w:spacing w:after="120"/>
              <w:ind w:right="40"/>
              <w:jc w:val="right"/>
              <w:rPr>
                <w:lang w:val="en-US"/>
              </w:rPr>
            </w:pPr>
            <w:r>
              <w:rPr>
                <w:lang w:val="en-US"/>
              </w:rPr>
              <w:t>10</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Обучение судей и юристов</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11</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Национальный механизм продвижения женщин (Статья 3)</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12</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Национальный план действий по гендерному равенству</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13</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Национальные институты по правам человека</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15</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Временные специальные меры (Статья 4(1))</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15</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Стереотипы и негативные обычаи (Статья 5(а))</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16</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Насилие в отношении женщин (Статья 5)</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8814E5">
            <w:pPr>
              <w:spacing w:after="120"/>
              <w:ind w:right="40"/>
              <w:jc w:val="right"/>
              <w:rPr>
                <w:lang w:val="en-US"/>
              </w:rPr>
            </w:pPr>
            <w:r>
              <w:rPr>
                <w:lang w:val="en-US"/>
              </w:rPr>
              <w:t>17</w:t>
            </w:r>
          </w:p>
        </w:tc>
      </w:tr>
      <w:tr w:rsidR="00E252DF" w:rsidRPr="00CE06A9" w:rsidTr="00CE06A9">
        <w:tc>
          <w:tcPr>
            <w:tcW w:w="9110" w:type="dxa"/>
            <w:gridSpan w:val="3"/>
            <w:shd w:val="clear" w:color="auto" w:fill="auto"/>
          </w:tcPr>
          <w:p w:rsidR="00E252DF" w:rsidRPr="00E83CB9"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1296"/>
              <w:rPr>
                <w:rFonts w:ascii="Times New Roman" w:hAnsi="Times New Roman" w:cs="Times New Roman"/>
                <w:spacing w:val="4"/>
                <w:w w:val="103"/>
                <w:kern w:val="14"/>
                <w:sz w:val="20"/>
              </w:rPr>
            </w:pPr>
            <w:r w:rsidRPr="00E83CB9">
              <w:rPr>
                <w:rFonts w:ascii="Times New Roman" w:hAnsi="Times New Roman" w:cs="Times New Roman"/>
                <w:spacing w:val="4"/>
                <w:w w:val="103"/>
                <w:kern w:val="14"/>
                <w:sz w:val="20"/>
              </w:rPr>
              <w:t>Торговля людьми и эксплуатация проституции (Статья 6)</w:t>
            </w:r>
            <w:r w:rsidR="0042476A">
              <w:rPr>
                <w:rFonts w:ascii="Times New Roman" w:hAnsi="Times New Roman" w:cs="Times New Roman"/>
                <w:spacing w:val="60"/>
                <w:w w:val="103"/>
                <w:kern w:val="14"/>
                <w:sz w:val="17"/>
              </w:rPr>
              <w:tab/>
            </w:r>
            <w:r w:rsidRPr="00E83CB9">
              <w:rPr>
                <w:rFonts w:ascii="Times New Roman" w:hAnsi="Times New Roman" w:cs="Times New Roman"/>
                <w:spacing w:val="4"/>
                <w:w w:val="103"/>
                <w:kern w:val="14"/>
                <w:sz w:val="20"/>
              </w:rPr>
              <w:t xml:space="preserve"> </w:t>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20</w:t>
            </w:r>
          </w:p>
        </w:tc>
      </w:tr>
      <w:tr w:rsidR="00E252DF" w:rsidRPr="00CE06A9" w:rsidTr="00CE06A9">
        <w:tc>
          <w:tcPr>
            <w:tcW w:w="9110" w:type="dxa"/>
            <w:gridSpan w:val="3"/>
            <w:shd w:val="clear" w:color="auto" w:fill="auto"/>
          </w:tcPr>
          <w:p w:rsidR="00E252DF" w:rsidRPr="0042476A" w:rsidRDefault="00E252DF" w:rsidP="008814E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ind w:left="1296"/>
              <w:rPr>
                <w:rFonts w:ascii="Times New Roman" w:hAnsi="Times New Roman" w:cs="Times New Roman"/>
                <w:spacing w:val="60"/>
                <w:w w:val="103"/>
                <w:kern w:val="14"/>
                <w:sz w:val="17"/>
              </w:rPr>
            </w:pPr>
            <w:r w:rsidRPr="00E83CB9">
              <w:rPr>
                <w:rFonts w:ascii="Times New Roman" w:hAnsi="Times New Roman" w:cs="Times New Roman"/>
                <w:spacing w:val="4"/>
                <w:w w:val="103"/>
                <w:kern w:val="14"/>
                <w:sz w:val="20"/>
              </w:rPr>
              <w:t>Участие в политической и общественной жизни (Статьи 7–8)</w:t>
            </w:r>
            <w:r w:rsidR="008814E5">
              <w:rPr>
                <w:rFonts w:ascii="Times New Roman" w:hAnsi="Times New Roman" w:cs="Times New Roman"/>
                <w:spacing w:val="60"/>
                <w:w w:val="103"/>
                <w:kern w:val="14"/>
                <w:sz w:val="17"/>
              </w:rPr>
              <w:tab/>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23</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Гражданское общество и неправительственные организации</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26</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left" w:pos="3456"/>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Образование (Статья 10)</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CE06A9">
            <w:pPr>
              <w:spacing w:after="120"/>
              <w:ind w:right="40"/>
              <w:jc w:val="right"/>
              <w:rPr>
                <w:lang w:val="en-US"/>
              </w:rPr>
            </w:pPr>
            <w:r>
              <w:rPr>
                <w:lang w:val="en-US"/>
              </w:rPr>
              <w:t>28</w:t>
            </w:r>
          </w:p>
        </w:tc>
      </w:tr>
      <w:tr w:rsidR="00E252DF" w:rsidRPr="00CE06A9" w:rsidTr="00CE06A9">
        <w:tc>
          <w:tcPr>
            <w:tcW w:w="9110" w:type="dxa"/>
            <w:gridSpan w:val="3"/>
            <w:shd w:val="clear" w:color="auto" w:fill="auto"/>
          </w:tcPr>
          <w:p w:rsidR="00E252DF" w:rsidRPr="0042476A" w:rsidRDefault="00E252DF" w:rsidP="0042476A">
            <w:pPr>
              <w:pStyle w:val="ListParagraph"/>
              <w:tabs>
                <w:tab w:val="right" w:pos="1080"/>
                <w:tab w:val="left" w:pos="1296"/>
                <w:tab w:val="left" w:pos="1728"/>
                <w:tab w:val="left" w:pos="2160"/>
                <w:tab w:val="left" w:pos="2592"/>
                <w:tab w:val="left" w:pos="3024"/>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Занятость (Статья 11)</w:t>
            </w:r>
            <w:r w:rsidR="0042476A">
              <w:rPr>
                <w:rFonts w:ascii="Times New Roman" w:hAnsi="Times New Roman" w:cs="Times New Roman"/>
                <w:spacing w:val="60"/>
                <w:w w:val="103"/>
                <w:kern w:val="14"/>
                <w:sz w:val="17"/>
              </w:rPr>
              <w:tab/>
            </w:r>
          </w:p>
        </w:tc>
        <w:tc>
          <w:tcPr>
            <w:tcW w:w="720" w:type="dxa"/>
            <w:shd w:val="clear" w:color="auto" w:fill="auto"/>
            <w:vAlign w:val="bottom"/>
          </w:tcPr>
          <w:p w:rsidR="00E252DF" w:rsidRPr="008814E5" w:rsidRDefault="008814E5" w:rsidP="0050078D">
            <w:pPr>
              <w:spacing w:after="120"/>
              <w:ind w:right="40"/>
              <w:jc w:val="right"/>
              <w:rPr>
                <w:lang w:val="en-US"/>
              </w:rPr>
            </w:pPr>
            <w:r>
              <w:rPr>
                <w:lang w:val="en-US"/>
              </w:rPr>
              <w:t>3</w:t>
            </w:r>
            <w:r w:rsidR="0050078D">
              <w:rPr>
                <w:lang w:val="en-US"/>
              </w:rPr>
              <w:t>2</w:t>
            </w:r>
          </w:p>
        </w:tc>
      </w:tr>
      <w:tr w:rsidR="00681843" w:rsidRPr="00CE06A9" w:rsidTr="00CE06A9">
        <w:tc>
          <w:tcPr>
            <w:tcW w:w="9110" w:type="dxa"/>
            <w:gridSpan w:val="3"/>
            <w:shd w:val="clear" w:color="auto" w:fill="auto"/>
          </w:tcPr>
          <w:p w:rsidR="00681843" w:rsidRPr="0042476A" w:rsidRDefault="00681843"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Экономические и социальные льготы (Статья 13)</w:t>
            </w:r>
            <w:r w:rsidR="0042476A">
              <w:rPr>
                <w:rFonts w:ascii="Times New Roman" w:hAnsi="Times New Roman" w:cs="Times New Roman"/>
                <w:spacing w:val="60"/>
                <w:w w:val="103"/>
                <w:kern w:val="14"/>
                <w:sz w:val="17"/>
              </w:rPr>
              <w:tab/>
            </w:r>
          </w:p>
        </w:tc>
        <w:tc>
          <w:tcPr>
            <w:tcW w:w="720" w:type="dxa"/>
            <w:shd w:val="clear" w:color="auto" w:fill="auto"/>
            <w:vAlign w:val="bottom"/>
          </w:tcPr>
          <w:p w:rsidR="00681843" w:rsidRPr="008814E5" w:rsidRDefault="008814E5" w:rsidP="0050078D">
            <w:pPr>
              <w:spacing w:after="120"/>
              <w:ind w:right="40"/>
              <w:jc w:val="right"/>
              <w:rPr>
                <w:lang w:val="en-US"/>
              </w:rPr>
            </w:pPr>
            <w:r>
              <w:rPr>
                <w:lang w:val="en-US"/>
              </w:rPr>
              <w:t>3</w:t>
            </w:r>
            <w:r w:rsidR="0050078D">
              <w:rPr>
                <w:lang w:val="en-US"/>
              </w:rPr>
              <w:t>3</w:t>
            </w:r>
          </w:p>
        </w:tc>
      </w:tr>
      <w:tr w:rsidR="00681843" w:rsidRPr="00CE06A9" w:rsidTr="00CE06A9">
        <w:tc>
          <w:tcPr>
            <w:tcW w:w="9110" w:type="dxa"/>
            <w:gridSpan w:val="3"/>
            <w:shd w:val="clear" w:color="auto" w:fill="auto"/>
          </w:tcPr>
          <w:p w:rsidR="00681843" w:rsidRPr="0042476A" w:rsidRDefault="00681843" w:rsidP="0042476A">
            <w:pPr>
              <w:pStyle w:val="ListParagraph"/>
              <w:tabs>
                <w:tab w:val="right" w:pos="1080"/>
                <w:tab w:val="left" w:pos="1296"/>
                <w:tab w:val="left" w:pos="1728"/>
                <w:tab w:val="left" w:pos="2160"/>
                <w:tab w:val="left" w:pos="2592"/>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Здравоохранение</w:t>
            </w:r>
            <w:r w:rsidR="0042476A">
              <w:rPr>
                <w:rFonts w:ascii="Times New Roman" w:hAnsi="Times New Roman" w:cs="Times New Roman"/>
                <w:spacing w:val="60"/>
                <w:w w:val="103"/>
                <w:kern w:val="14"/>
                <w:sz w:val="17"/>
              </w:rPr>
              <w:tab/>
            </w:r>
          </w:p>
        </w:tc>
        <w:tc>
          <w:tcPr>
            <w:tcW w:w="720" w:type="dxa"/>
            <w:shd w:val="clear" w:color="auto" w:fill="auto"/>
            <w:vAlign w:val="bottom"/>
          </w:tcPr>
          <w:p w:rsidR="00681843" w:rsidRPr="00681843" w:rsidRDefault="008814E5" w:rsidP="00CE06A9">
            <w:pPr>
              <w:spacing w:after="120"/>
              <w:ind w:right="40"/>
              <w:jc w:val="right"/>
              <w:rPr>
                <w:lang w:val="en-US"/>
              </w:rPr>
            </w:pPr>
            <w:r>
              <w:rPr>
                <w:lang w:val="en-US"/>
              </w:rPr>
              <w:t>41</w:t>
            </w:r>
          </w:p>
        </w:tc>
      </w:tr>
      <w:tr w:rsidR="00681843" w:rsidRPr="00CE06A9" w:rsidTr="00CE06A9">
        <w:tc>
          <w:tcPr>
            <w:tcW w:w="9110" w:type="dxa"/>
            <w:gridSpan w:val="3"/>
            <w:shd w:val="clear" w:color="auto" w:fill="auto"/>
          </w:tcPr>
          <w:p w:rsidR="00681843" w:rsidRPr="0042476A" w:rsidRDefault="00681843" w:rsidP="0042476A">
            <w:pPr>
              <w:pStyle w:val="ListParagraph"/>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Женщины, лишенные свободы</w:t>
            </w:r>
            <w:r w:rsidR="0042476A">
              <w:rPr>
                <w:rFonts w:ascii="Times New Roman" w:hAnsi="Times New Roman" w:cs="Times New Roman"/>
                <w:spacing w:val="60"/>
                <w:w w:val="103"/>
                <w:kern w:val="14"/>
                <w:sz w:val="17"/>
              </w:rPr>
              <w:tab/>
            </w:r>
          </w:p>
        </w:tc>
        <w:tc>
          <w:tcPr>
            <w:tcW w:w="720" w:type="dxa"/>
            <w:shd w:val="clear" w:color="auto" w:fill="auto"/>
            <w:vAlign w:val="bottom"/>
          </w:tcPr>
          <w:p w:rsidR="00681843" w:rsidRPr="00681843" w:rsidRDefault="008814E5" w:rsidP="0050078D">
            <w:pPr>
              <w:spacing w:after="120"/>
              <w:ind w:right="40"/>
              <w:jc w:val="right"/>
              <w:rPr>
                <w:lang w:val="en-US"/>
              </w:rPr>
            </w:pPr>
            <w:r>
              <w:rPr>
                <w:lang w:val="en-US"/>
              </w:rPr>
              <w:t>4</w:t>
            </w:r>
            <w:r w:rsidR="0050078D">
              <w:rPr>
                <w:lang w:val="en-US"/>
              </w:rPr>
              <w:t>7</w:t>
            </w:r>
          </w:p>
        </w:tc>
      </w:tr>
      <w:tr w:rsidR="00681843" w:rsidRPr="00CE06A9" w:rsidTr="00CE06A9">
        <w:tc>
          <w:tcPr>
            <w:tcW w:w="9110" w:type="dxa"/>
            <w:gridSpan w:val="3"/>
            <w:shd w:val="clear" w:color="auto" w:fill="auto"/>
          </w:tcPr>
          <w:p w:rsidR="00681843" w:rsidRPr="0042476A" w:rsidRDefault="00681843" w:rsidP="004247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Брак и семейные отношения (Статья 16)</w:t>
            </w:r>
            <w:r w:rsidR="0042476A">
              <w:rPr>
                <w:rFonts w:ascii="Times New Roman" w:hAnsi="Times New Roman" w:cs="Times New Roman"/>
                <w:spacing w:val="60"/>
                <w:w w:val="103"/>
                <w:kern w:val="14"/>
                <w:sz w:val="17"/>
              </w:rPr>
              <w:tab/>
            </w:r>
          </w:p>
        </w:tc>
        <w:tc>
          <w:tcPr>
            <w:tcW w:w="720" w:type="dxa"/>
            <w:shd w:val="clear" w:color="auto" w:fill="auto"/>
            <w:vAlign w:val="bottom"/>
          </w:tcPr>
          <w:p w:rsidR="00681843" w:rsidRPr="008814E5" w:rsidRDefault="008814E5" w:rsidP="0050078D">
            <w:pPr>
              <w:spacing w:after="120"/>
              <w:ind w:right="40"/>
              <w:jc w:val="right"/>
              <w:rPr>
                <w:lang w:val="en-US"/>
              </w:rPr>
            </w:pPr>
            <w:r>
              <w:rPr>
                <w:lang w:val="en-US"/>
              </w:rPr>
              <w:t>4</w:t>
            </w:r>
            <w:r w:rsidR="0050078D">
              <w:rPr>
                <w:lang w:val="en-US"/>
              </w:rPr>
              <w:t>9</w:t>
            </w:r>
          </w:p>
        </w:tc>
      </w:tr>
      <w:tr w:rsidR="00681843" w:rsidRPr="00CE06A9" w:rsidTr="00CE06A9">
        <w:tc>
          <w:tcPr>
            <w:tcW w:w="9110" w:type="dxa"/>
            <w:gridSpan w:val="3"/>
            <w:shd w:val="clear" w:color="auto" w:fill="auto"/>
          </w:tcPr>
          <w:p w:rsidR="00681843" w:rsidRPr="0042476A" w:rsidRDefault="00681843" w:rsidP="0042476A">
            <w:pPr>
              <w:pStyle w:val="ListParagraph"/>
              <w:tabs>
                <w:tab w:val="right" w:pos="1080"/>
                <w:tab w:val="left" w:pos="1296"/>
                <w:tab w:val="left" w:pos="1728"/>
                <w:tab w:val="left" w:pos="2160"/>
                <w:tab w:val="right" w:leader="dot" w:pos="9245"/>
              </w:tabs>
              <w:suppressAutoHyphens/>
              <w:spacing w:after="120"/>
              <w:ind w:left="1296"/>
              <w:rPr>
                <w:rFonts w:ascii="Times New Roman" w:hAnsi="Times New Roman" w:cs="Times New Roman"/>
                <w:spacing w:val="60"/>
                <w:w w:val="103"/>
                <w:kern w:val="14"/>
                <w:sz w:val="17"/>
              </w:rPr>
            </w:pPr>
            <w:r w:rsidRPr="00681843">
              <w:rPr>
                <w:rFonts w:ascii="Times New Roman" w:hAnsi="Times New Roman" w:cs="Times New Roman"/>
                <w:spacing w:val="4"/>
                <w:w w:val="103"/>
                <w:kern w:val="14"/>
                <w:sz w:val="20"/>
              </w:rPr>
              <w:t>Сбор данных</w:t>
            </w:r>
            <w:r w:rsidR="0042476A">
              <w:rPr>
                <w:rFonts w:ascii="Times New Roman" w:hAnsi="Times New Roman" w:cs="Times New Roman"/>
                <w:spacing w:val="60"/>
                <w:w w:val="103"/>
                <w:kern w:val="14"/>
                <w:sz w:val="17"/>
              </w:rPr>
              <w:tab/>
            </w:r>
          </w:p>
        </w:tc>
        <w:tc>
          <w:tcPr>
            <w:tcW w:w="720" w:type="dxa"/>
            <w:shd w:val="clear" w:color="auto" w:fill="auto"/>
            <w:vAlign w:val="bottom"/>
          </w:tcPr>
          <w:p w:rsidR="00681843" w:rsidRPr="008814E5" w:rsidRDefault="008814E5" w:rsidP="00CE06A9">
            <w:pPr>
              <w:spacing w:after="120"/>
              <w:ind w:right="40"/>
              <w:jc w:val="right"/>
              <w:rPr>
                <w:lang w:val="en-US"/>
              </w:rPr>
            </w:pPr>
            <w:r>
              <w:rPr>
                <w:lang w:val="en-US"/>
              </w:rPr>
              <w:t>50</w:t>
            </w:r>
          </w:p>
        </w:tc>
      </w:tr>
    </w:tbl>
    <w:p w:rsidR="0088537A" w:rsidRPr="00CE06A9" w:rsidRDefault="0088537A" w:rsidP="00CE06A9"/>
    <w:p w:rsidR="00CB7E25" w:rsidRDefault="00CB7E25" w:rsidP="00CB7E25">
      <w:pPr>
        <w:pStyle w:val="SingleTxt"/>
        <w:rPr>
          <w:rFonts w:eastAsia="Times New Roman"/>
          <w:spacing w:val="0"/>
          <w:w w:val="100"/>
          <w:kern w:val="0"/>
          <w:szCs w:val="20"/>
        </w:rPr>
      </w:pPr>
      <w:r>
        <w:br w:type="page"/>
      </w:r>
    </w:p>
    <w:p w:rsidR="00386025" w:rsidRPr="005B3A2D" w:rsidRDefault="00A47888" w:rsidP="0045764C">
      <w:pPr>
        <w:pStyle w:val="SingleTxt"/>
      </w:pPr>
      <w:r>
        <w:lastRenderedPageBreak/>
        <w:t>1.</w:t>
      </w:r>
      <w:r>
        <w:tab/>
      </w:r>
      <w:r w:rsidR="00386025" w:rsidRPr="005B3A2D">
        <w:t>Туркменистан подтвердил свою твердую приверженность обеспечению гендерного равенства и улучшения положения женщин путем присоединения</w:t>
      </w:r>
      <w:r w:rsidR="00386025">
        <w:t xml:space="preserve"> </w:t>
      </w:r>
      <w:r w:rsidR="00386025" w:rsidRPr="005B3A2D">
        <w:t>к Конвенции о ликвидации всех форм дискриминации в отношении женщин в 1996 году и Факультативному протоколу к ней в 2009 году.</w:t>
      </w:r>
    </w:p>
    <w:p w:rsidR="00386025" w:rsidRPr="005B3A2D" w:rsidRDefault="00A47888" w:rsidP="0045764C">
      <w:pPr>
        <w:pStyle w:val="SingleTxt"/>
      </w:pPr>
      <w:r>
        <w:t>2.</w:t>
      </w:r>
      <w:r>
        <w:tab/>
      </w:r>
      <w:r w:rsidR="00386025" w:rsidRPr="005B3A2D">
        <w:t>В 2006 году, Туркменистан представил объединенный первоначальный и второй периодический отчет,</w:t>
      </w:r>
      <w:r w:rsidR="00386025">
        <w:t xml:space="preserve"> </w:t>
      </w:r>
      <w:r w:rsidR="00386025" w:rsidRPr="005B3A2D">
        <w:t>в 2012</w:t>
      </w:r>
      <w:r w:rsidR="00187F59">
        <w:rPr>
          <w:lang w:val="en-US"/>
        </w:rPr>
        <w:t> </w:t>
      </w:r>
      <w:r w:rsidR="00386025" w:rsidRPr="005B3A2D">
        <w:t>году объединенный третий и четвертый доклад о выполнении положений Конвенции.</w:t>
      </w:r>
    </w:p>
    <w:p w:rsidR="00386025" w:rsidRPr="005B3A2D" w:rsidRDefault="00A47888" w:rsidP="0045764C">
      <w:pPr>
        <w:pStyle w:val="SingleTxt"/>
      </w:pPr>
      <w:r>
        <w:t>3.</w:t>
      </w:r>
      <w:r>
        <w:tab/>
      </w:r>
      <w:r w:rsidR="00386025" w:rsidRPr="005B3A2D">
        <w:t>Настоящий отчет является пятым периодическим докладом Туркменист</w:t>
      </w:r>
      <w:r w:rsidR="00386025" w:rsidRPr="005B3A2D">
        <w:t>а</w:t>
      </w:r>
      <w:r w:rsidR="00386025" w:rsidRPr="005B3A2D">
        <w:t>на о выполнении Конвенции ООН о ликвидации всех форм дискриминации в отношении женщин (</w:t>
      </w:r>
      <w:proofErr w:type="gramStart"/>
      <w:r w:rsidR="00386025" w:rsidRPr="005B3A2D">
        <w:t>СЕ</w:t>
      </w:r>
      <w:proofErr w:type="gramEnd"/>
      <w:r w:rsidR="00386025" w:rsidRPr="005B3A2D">
        <w:rPr>
          <w:lang w:val="en-US"/>
        </w:rPr>
        <w:t>DAW</w:t>
      </w:r>
      <w:r w:rsidR="00386025" w:rsidRPr="005B3A2D">
        <w:t>).</w:t>
      </w:r>
      <w:r w:rsidR="00386025">
        <w:t xml:space="preserve"> </w:t>
      </w:r>
      <w:r w:rsidR="00386025" w:rsidRPr="005B3A2D">
        <w:t>Отчет был подготовлен в соответствии с Ко</w:t>
      </w:r>
      <w:r w:rsidR="00386025" w:rsidRPr="005B3A2D">
        <w:t>м</w:t>
      </w:r>
      <w:r w:rsidR="00386025" w:rsidRPr="005B3A2D">
        <w:t>пиляцией руководящих принципов в отношении формы и содержания докл</w:t>
      </w:r>
      <w:r w:rsidR="00386025" w:rsidRPr="005B3A2D">
        <w:t>а</w:t>
      </w:r>
      <w:r w:rsidR="00386025" w:rsidRPr="005B3A2D">
        <w:t xml:space="preserve">дов, представляемых государствами-участниками международных договоров по правам человека </w:t>
      </w:r>
      <w:r w:rsidR="00386025" w:rsidRPr="005B3A2D">
        <w:rPr>
          <w:lang w:val="en-US"/>
        </w:rPr>
        <w:t>HRI</w:t>
      </w:r>
      <w:r w:rsidR="00386025" w:rsidRPr="005B3A2D">
        <w:t>/</w:t>
      </w:r>
      <w:r w:rsidR="00386025" w:rsidRPr="005B3A2D">
        <w:rPr>
          <w:lang w:val="en-US"/>
        </w:rPr>
        <w:t>GEN</w:t>
      </w:r>
      <w:r w:rsidR="00386025" w:rsidRPr="005B3A2D">
        <w:t>/2/</w:t>
      </w:r>
      <w:r w:rsidR="00386025" w:rsidRPr="005B3A2D">
        <w:rPr>
          <w:lang w:val="en-US"/>
        </w:rPr>
        <w:t>Rev</w:t>
      </w:r>
      <w:r w:rsidR="00386025" w:rsidRPr="005B3A2D">
        <w:t>.1/</w:t>
      </w:r>
      <w:r w:rsidR="00386025" w:rsidRPr="005B3A2D">
        <w:rPr>
          <w:lang w:val="en-US"/>
        </w:rPr>
        <w:t>Add</w:t>
      </w:r>
      <w:r w:rsidR="00386025" w:rsidRPr="005B3A2D">
        <w:t>.2), разработанных Комитетом ООН по ликвидации дискриминации в отношении женщин. Настоящий отчет охв</w:t>
      </w:r>
      <w:r w:rsidR="00386025" w:rsidRPr="005B3A2D">
        <w:t>а</w:t>
      </w:r>
      <w:r w:rsidR="00386025" w:rsidRPr="005B3A2D">
        <w:t xml:space="preserve">тывает период с </w:t>
      </w:r>
      <w:r w:rsidR="00386025" w:rsidRPr="005B3A2D">
        <w:rPr>
          <w:bCs/>
        </w:rPr>
        <w:t>2012</w:t>
      </w:r>
      <w:r w:rsidR="00386025">
        <w:rPr>
          <w:bCs/>
        </w:rPr>
        <w:t xml:space="preserve"> </w:t>
      </w:r>
      <w:r w:rsidR="00386025" w:rsidRPr="005B3A2D">
        <w:rPr>
          <w:bCs/>
        </w:rPr>
        <w:t>по 2016 годы.</w:t>
      </w:r>
    </w:p>
    <w:p w:rsidR="00386025" w:rsidRDefault="00A47888" w:rsidP="0045764C">
      <w:pPr>
        <w:pStyle w:val="SingleTxt"/>
      </w:pPr>
      <w:r>
        <w:t>4.</w:t>
      </w:r>
      <w:r>
        <w:tab/>
      </w:r>
      <w:r w:rsidR="00386025" w:rsidRPr="005B3A2D">
        <w:t>Отчет содержит информацию о ключевых законодательных, судебных, административных и других мерах, принятых в отчетный период, которые имеют непосредственное отношение к положениям Конвенции. Настоящий о</w:t>
      </w:r>
      <w:r w:rsidR="00386025" w:rsidRPr="005B3A2D">
        <w:t>т</w:t>
      </w:r>
      <w:r w:rsidR="00386025" w:rsidRPr="005B3A2D">
        <w:t xml:space="preserve">чет сфокусирован на замечаниях и </w:t>
      </w:r>
      <w:proofErr w:type="gramStart"/>
      <w:r w:rsidR="00386025" w:rsidRPr="005B3A2D">
        <w:t>рекомендациях Комитета, полученных в рамках последних заключительных замечаний 2012 года и предоставляет</w:t>
      </w:r>
      <w:proofErr w:type="gramEnd"/>
      <w:r w:rsidR="00386025" w:rsidRPr="005B3A2D">
        <w:t xml:space="preserve"> и</w:t>
      </w:r>
      <w:r w:rsidR="00386025" w:rsidRPr="005B3A2D">
        <w:t>н</w:t>
      </w:r>
      <w:r w:rsidR="00386025" w:rsidRPr="005B3A2D">
        <w:t>формацию о мерах, предпринятых для их выполнения.</w:t>
      </w:r>
      <w:r w:rsidR="00386025">
        <w:t xml:space="preserve"> </w:t>
      </w:r>
      <w:r w:rsidR="00386025" w:rsidRPr="005B3A2D">
        <w:t>При подготовке наст</w:t>
      </w:r>
      <w:r w:rsidR="00386025" w:rsidRPr="005B3A2D">
        <w:t>о</w:t>
      </w:r>
      <w:r w:rsidR="00386025" w:rsidRPr="005B3A2D">
        <w:t>ящего отчета надлежащее внимание было уделено и Общим рекомендациям, представленным Комитетом по ликвидации дискриминации в отношении же</w:t>
      </w:r>
      <w:r w:rsidR="00386025" w:rsidRPr="005B3A2D">
        <w:t>н</w:t>
      </w:r>
      <w:r w:rsidR="00386025" w:rsidRPr="005B3A2D">
        <w:t>щин.</w:t>
      </w:r>
    </w:p>
    <w:p w:rsidR="00A47888" w:rsidRPr="00A47888" w:rsidRDefault="00A47888" w:rsidP="00A47888">
      <w:pPr>
        <w:pStyle w:val="SingleTxt"/>
        <w:spacing w:after="0" w:line="120" w:lineRule="exact"/>
        <w:rPr>
          <w:sz w:val="10"/>
        </w:rPr>
      </w:pPr>
    </w:p>
    <w:p w:rsidR="00A47888" w:rsidRPr="00A47888" w:rsidRDefault="00A47888" w:rsidP="00A47888">
      <w:pPr>
        <w:pStyle w:val="SingleTxt"/>
        <w:spacing w:after="0" w:line="120" w:lineRule="exact"/>
        <w:rPr>
          <w:sz w:val="10"/>
        </w:rPr>
      </w:pPr>
    </w:p>
    <w:p w:rsidR="00386025" w:rsidRDefault="00A47888" w:rsidP="00A478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rsidR="00386025" w:rsidRPr="005B3A2D">
        <w:rPr>
          <w:lang w:val="en-US"/>
        </w:rPr>
        <w:t>I</w:t>
      </w:r>
      <w:r w:rsidR="00386025" w:rsidRPr="005B3A2D">
        <w:t>.</w:t>
      </w:r>
      <w:r>
        <w:tab/>
        <w:t>Введение</w:t>
      </w:r>
    </w:p>
    <w:p w:rsidR="00A47888" w:rsidRPr="00A47888" w:rsidRDefault="00A47888" w:rsidP="00A47888">
      <w:pPr>
        <w:pStyle w:val="SingleTxt"/>
        <w:spacing w:after="0" w:line="120" w:lineRule="exact"/>
        <w:rPr>
          <w:sz w:val="10"/>
        </w:rPr>
      </w:pPr>
    </w:p>
    <w:p w:rsidR="00A47888" w:rsidRPr="00A47888" w:rsidRDefault="00A47888" w:rsidP="00A47888">
      <w:pPr>
        <w:pStyle w:val="SingleTxt"/>
        <w:spacing w:after="0" w:line="120" w:lineRule="exact"/>
        <w:rPr>
          <w:sz w:val="10"/>
        </w:rPr>
      </w:pPr>
    </w:p>
    <w:p w:rsidR="00386025" w:rsidRPr="005B3A2D" w:rsidRDefault="00A47888" w:rsidP="0045764C">
      <w:pPr>
        <w:pStyle w:val="SingleTxt"/>
        <w:rPr>
          <w:b/>
        </w:rPr>
      </w:pPr>
      <w:r>
        <w:t>5.</w:t>
      </w:r>
      <w:r>
        <w:tab/>
      </w:r>
      <w:r w:rsidR="00386025" w:rsidRPr="005B3A2D">
        <w:t>Туркменистан с первых лет независимости проводит активную гендерную политику, направленную на укрепление принципов равноправного участия женщин во всех сферах общественно-политической жизни. Положение же</w:t>
      </w:r>
      <w:r w:rsidR="00386025" w:rsidRPr="005B3A2D">
        <w:t>н</w:t>
      </w:r>
      <w:r w:rsidR="00386025" w:rsidRPr="005B3A2D">
        <w:t>щин в Туркменистане определяется приоритетными направлениями госуда</w:t>
      </w:r>
      <w:r w:rsidR="00386025" w:rsidRPr="005B3A2D">
        <w:t>р</w:t>
      </w:r>
      <w:r w:rsidR="00386025" w:rsidRPr="005B3A2D">
        <w:t>ственной политики, целью которой является реализация принципа равных прав и свобод, создания равных возможностей для мужчин и женщин в соотве</w:t>
      </w:r>
      <w:r w:rsidR="00386025" w:rsidRPr="005B3A2D">
        <w:t>т</w:t>
      </w:r>
      <w:r w:rsidR="00386025" w:rsidRPr="005B3A2D">
        <w:t>ствии с Конституцией Туркменистана и нормами</w:t>
      </w:r>
      <w:r w:rsidR="00386025">
        <w:t xml:space="preserve"> </w:t>
      </w:r>
      <w:r w:rsidR="00386025" w:rsidRPr="005B3A2D">
        <w:t xml:space="preserve">международного права. </w:t>
      </w:r>
    </w:p>
    <w:p w:rsidR="00386025" w:rsidRPr="005B3A2D" w:rsidRDefault="00A47888" w:rsidP="0045764C">
      <w:pPr>
        <w:pStyle w:val="SingleTxt"/>
      </w:pPr>
      <w:r>
        <w:t>6.</w:t>
      </w:r>
      <w:r>
        <w:tab/>
      </w:r>
      <w:r w:rsidR="00386025" w:rsidRPr="005B3A2D">
        <w:t>Являясь активным членом мирового сообщества, Туркменистан прис</w:t>
      </w:r>
      <w:r w:rsidR="00386025" w:rsidRPr="005B3A2D">
        <w:t>о</w:t>
      </w:r>
      <w:r w:rsidR="00386025" w:rsidRPr="005B3A2D">
        <w:t xml:space="preserve">единился к основным международным конвенциям в области прав человека, договорам, соглашениям и инструментам, одобренной Пекинской Платформой Действий (ППД) и </w:t>
      </w:r>
      <w:proofErr w:type="gramStart"/>
      <w:r w:rsidR="00386025" w:rsidRPr="005B3A2D">
        <w:t>принятому</w:t>
      </w:r>
      <w:proofErr w:type="gramEnd"/>
      <w:r w:rsidR="00386025" w:rsidRPr="005B3A2D">
        <w:t xml:space="preserve"> со стороны ООН Декларации Тысячелетия 2000, и привержен целям и задачам, известным как Цели Развития Тысячелетия (ЦРТ). Следует отметить, что Туркменистан достиг большого прогресса пра</w:t>
      </w:r>
      <w:r w:rsidR="00386025" w:rsidRPr="005B3A2D">
        <w:t>к</w:t>
      </w:r>
      <w:r w:rsidR="00386025" w:rsidRPr="005B3A2D">
        <w:t xml:space="preserve">тически по всем целям и задачам ЦРТ. </w:t>
      </w:r>
    </w:p>
    <w:p w:rsidR="00386025" w:rsidRPr="005B3A2D" w:rsidRDefault="00A47888" w:rsidP="0045764C">
      <w:pPr>
        <w:pStyle w:val="SingleTxt"/>
      </w:pPr>
      <w:r>
        <w:t>7.</w:t>
      </w:r>
      <w:r>
        <w:tab/>
      </w:r>
      <w:r w:rsidR="00386025" w:rsidRPr="005B3A2D">
        <w:t xml:space="preserve">Туркменистан осуществляет полномасштабное сотрудничество с ООН и предпринимает конкретные шаги по реализации ключевых целей Глобальной повестки дня. Цели устойчивого развития были приняты на Саммите ООН по устойчивому развитию в сентябре 2015 года. В своем выступлении на этой встрече высокого уровня </w:t>
      </w:r>
      <w:proofErr w:type="gramStart"/>
      <w:r w:rsidR="00386025" w:rsidRPr="005B3A2D">
        <w:t xml:space="preserve">Президент Туркменистана </w:t>
      </w:r>
      <w:proofErr w:type="spellStart"/>
      <w:r w:rsidR="00386025" w:rsidRPr="005B3A2D">
        <w:t>Гурбангулы</w:t>
      </w:r>
      <w:proofErr w:type="spellEnd"/>
      <w:r w:rsidR="00386025" w:rsidRPr="005B3A2D">
        <w:t xml:space="preserve"> </w:t>
      </w:r>
      <w:proofErr w:type="spellStart"/>
      <w:r w:rsidR="00386025" w:rsidRPr="005B3A2D">
        <w:t>Бердымухам</w:t>
      </w:r>
      <w:r w:rsidR="00386025" w:rsidRPr="005B3A2D">
        <w:t>е</w:t>
      </w:r>
      <w:r w:rsidR="00386025" w:rsidRPr="005B3A2D">
        <w:t>дов</w:t>
      </w:r>
      <w:proofErr w:type="spellEnd"/>
      <w:r w:rsidR="00386025" w:rsidRPr="005B3A2D">
        <w:t xml:space="preserve"> подчеркнув</w:t>
      </w:r>
      <w:proofErr w:type="gramEnd"/>
      <w:r w:rsidR="00386025" w:rsidRPr="005B3A2D">
        <w:t>, что Туркменистан полностью поддерживает этот документ, выступил с рядом инициатив, направленных на объединение международных усилий с целью реализации Повестки дня в области развития на период после 2015</w:t>
      </w:r>
      <w:r w:rsidR="00187F59">
        <w:rPr>
          <w:lang w:val="en-US"/>
        </w:rPr>
        <w:t> </w:t>
      </w:r>
      <w:r w:rsidR="00386025" w:rsidRPr="005B3A2D">
        <w:t>года.</w:t>
      </w:r>
      <w:r w:rsidR="00386025">
        <w:t xml:space="preserve"> </w:t>
      </w:r>
      <w:r w:rsidR="00386025" w:rsidRPr="005B3A2D">
        <w:t>Туркменистан стал одной из первых стран в мире, начавших ко</w:t>
      </w:r>
      <w:r w:rsidR="00386025" w:rsidRPr="005B3A2D">
        <w:t>н</w:t>
      </w:r>
      <w:r w:rsidR="00386025" w:rsidRPr="005B3A2D">
        <w:t>сультации по адаптации Целей устойчивого развития. Так, в рамках первого этапа была адаптирована значительная часть индикаторов ЦУР. На продолж</w:t>
      </w:r>
      <w:r w:rsidR="00386025" w:rsidRPr="005B3A2D">
        <w:t>а</w:t>
      </w:r>
      <w:r w:rsidR="00386025" w:rsidRPr="005B3A2D">
        <w:t>ющемся ныне втором этапе осуществляется их интеграция в Президентскую программу на период 2017</w:t>
      </w:r>
      <w:r w:rsidR="00187F59" w:rsidRPr="00187F59">
        <w:t>–</w:t>
      </w:r>
      <w:r w:rsidR="00386025" w:rsidRPr="005B3A2D">
        <w:t>2021 годы, а также в отдельные отраслевые планы и стратегии.</w:t>
      </w:r>
    </w:p>
    <w:p w:rsidR="00386025" w:rsidRPr="005B3A2D" w:rsidRDefault="00A47888" w:rsidP="0045764C">
      <w:pPr>
        <w:pStyle w:val="SingleTxt"/>
      </w:pPr>
      <w:r>
        <w:t>8.</w:t>
      </w:r>
      <w:r>
        <w:tab/>
      </w:r>
      <w:r w:rsidR="00386025" w:rsidRPr="005B3A2D">
        <w:t>В сентябре 2016 года Программа из семнадцати Целей устойчивого ра</w:t>
      </w:r>
      <w:r w:rsidR="00386025" w:rsidRPr="005B3A2D">
        <w:t>з</w:t>
      </w:r>
      <w:r w:rsidR="00386025" w:rsidRPr="005B3A2D">
        <w:t>вития, утвержденных ООН, с перечнем соответствующих задач национального уровня и набором индикаторов, была принята Туркменистаном в качестве ор</w:t>
      </w:r>
      <w:r w:rsidR="00386025" w:rsidRPr="005B3A2D">
        <w:t>и</w:t>
      </w:r>
      <w:r w:rsidR="00386025" w:rsidRPr="005B3A2D">
        <w:t xml:space="preserve">ентира для выработки </w:t>
      </w:r>
      <w:proofErr w:type="gramStart"/>
      <w:r w:rsidR="00386025" w:rsidRPr="005B3A2D">
        <w:t>политики на период</w:t>
      </w:r>
      <w:proofErr w:type="gramEnd"/>
      <w:r w:rsidR="00386025" w:rsidRPr="005B3A2D">
        <w:t xml:space="preserve"> до 2030</w:t>
      </w:r>
      <w:r w:rsidR="00187F59">
        <w:rPr>
          <w:lang w:val="en-US"/>
        </w:rPr>
        <w:t> </w:t>
      </w:r>
      <w:r w:rsidR="00386025" w:rsidRPr="005B3A2D">
        <w:t>года.</w:t>
      </w:r>
      <w:r w:rsidR="00187F59" w:rsidRPr="00187F59">
        <w:t xml:space="preserve"> </w:t>
      </w:r>
      <w:r w:rsidR="00386025" w:rsidRPr="005B3A2D">
        <w:t>Третий этап пред</w:t>
      </w:r>
      <w:r w:rsidR="00386025" w:rsidRPr="005B3A2D">
        <w:t>у</w:t>
      </w:r>
      <w:r w:rsidR="00386025" w:rsidRPr="005B3A2D">
        <w:t>сматривает разработку системы измерений для оценки прогресса в реализации намеченных целей и задач ЦУР.</w:t>
      </w:r>
    </w:p>
    <w:p w:rsidR="00386025" w:rsidRPr="005B3A2D" w:rsidRDefault="00A47888" w:rsidP="0045764C">
      <w:pPr>
        <w:pStyle w:val="SingleTxt"/>
      </w:pPr>
      <w:r>
        <w:t>9.</w:t>
      </w:r>
      <w:r>
        <w:tab/>
      </w:r>
      <w:r w:rsidR="00386025" w:rsidRPr="005B3A2D">
        <w:t>Туркменистан принял участие в процессах периодического глобального обзора и представил отчет по прогрессу относительно своих международных обязательств в области развития, и Универсальный периодический обзор (УПО). Действия по выполнению этих обязательств выразились в значител</w:t>
      </w:r>
      <w:r w:rsidR="00386025" w:rsidRPr="005B3A2D">
        <w:t>ь</w:t>
      </w:r>
      <w:r w:rsidR="00386025" w:rsidRPr="005B3A2D">
        <w:t>ных достижениях по разным социально-экономическим показателям, включая тех, что касаются продвижения женщин.</w:t>
      </w:r>
      <w:r w:rsidR="00386025">
        <w:t xml:space="preserve"> </w:t>
      </w:r>
    </w:p>
    <w:p w:rsidR="00386025" w:rsidRPr="005B3A2D" w:rsidRDefault="00A47888" w:rsidP="0045764C">
      <w:pPr>
        <w:pStyle w:val="SingleTxt"/>
      </w:pPr>
      <w:r>
        <w:t>10.</w:t>
      </w:r>
      <w:r>
        <w:tab/>
      </w:r>
      <w:r w:rsidR="00386025" w:rsidRPr="005B3A2D">
        <w:t xml:space="preserve">Свидетельством этого являются кардинальные реформы, проводимые Президентом Туркменистана </w:t>
      </w:r>
      <w:proofErr w:type="spellStart"/>
      <w:r w:rsidR="00386025" w:rsidRPr="005B3A2D">
        <w:t>Гурбангулы</w:t>
      </w:r>
      <w:proofErr w:type="spellEnd"/>
      <w:r w:rsidR="00386025" w:rsidRPr="005B3A2D">
        <w:t xml:space="preserve"> </w:t>
      </w:r>
      <w:proofErr w:type="spellStart"/>
      <w:r w:rsidR="00386025" w:rsidRPr="005B3A2D">
        <w:t>Бердымухамедовым</w:t>
      </w:r>
      <w:proofErr w:type="spellEnd"/>
      <w:r w:rsidR="00386025" w:rsidRPr="005B3A2D">
        <w:t xml:space="preserve"> во всех</w:t>
      </w:r>
      <w:r w:rsidR="00386025">
        <w:t xml:space="preserve"> </w:t>
      </w:r>
      <w:r w:rsidR="00386025" w:rsidRPr="005B3A2D">
        <w:t>сферах общественно-политической жизни. В контексте системных реформ различных сторон жизни общества с</w:t>
      </w:r>
      <w:r w:rsidR="00386025">
        <w:t xml:space="preserve"> </w:t>
      </w:r>
      <w:r w:rsidR="00386025" w:rsidRPr="005B3A2D">
        <w:t>целью создания необходимых условий для достойной жизни всех граждан Туркменистана</w:t>
      </w:r>
    </w:p>
    <w:p w:rsidR="00386025" w:rsidRPr="005B3A2D" w:rsidRDefault="00A47888" w:rsidP="0045764C">
      <w:pPr>
        <w:pStyle w:val="SingleTxt"/>
      </w:pPr>
      <w:r>
        <w:t>11.</w:t>
      </w:r>
      <w:r>
        <w:tab/>
      </w:r>
      <w:r w:rsidR="00386025" w:rsidRPr="005B3A2D">
        <w:t>Правительство страны</w:t>
      </w:r>
      <w:r w:rsidR="00386025">
        <w:t xml:space="preserve"> </w:t>
      </w:r>
      <w:r w:rsidR="00386025" w:rsidRPr="005B3A2D">
        <w:t>планомерно осуществляет меры по продвижению гендерного равенства. Достижение гендерного равенства является неотъемл</w:t>
      </w:r>
      <w:r w:rsidR="00386025" w:rsidRPr="005B3A2D">
        <w:t>е</w:t>
      </w:r>
      <w:r w:rsidR="00386025" w:rsidRPr="005B3A2D">
        <w:t>мой частью государственной политики Туркменистана: последовательно с</w:t>
      </w:r>
      <w:r w:rsidR="00386025" w:rsidRPr="005B3A2D">
        <w:t>о</w:t>
      </w:r>
      <w:r w:rsidR="00386025" w:rsidRPr="005B3A2D">
        <w:t>вершенствуется национальное законодательство, разрабатываются и реализ</w:t>
      </w:r>
      <w:r w:rsidR="00386025" w:rsidRPr="005B3A2D">
        <w:t>у</w:t>
      </w:r>
      <w:r w:rsidR="00386025" w:rsidRPr="005B3A2D">
        <w:t>ются программы, направленные на активное вовлечение женщин в деятел</w:t>
      </w:r>
      <w:r w:rsidR="00386025" w:rsidRPr="005B3A2D">
        <w:t>ь</w:t>
      </w:r>
      <w:r w:rsidR="00386025" w:rsidRPr="005B3A2D">
        <w:t>ность органов государственной власти и управления, повышение их образов</w:t>
      </w:r>
      <w:r w:rsidR="00386025" w:rsidRPr="005B3A2D">
        <w:t>а</w:t>
      </w:r>
      <w:r w:rsidR="00386025" w:rsidRPr="005B3A2D">
        <w:t>тельного уровня и профессиональной подготовки.</w:t>
      </w:r>
    </w:p>
    <w:p w:rsidR="00386025" w:rsidRPr="005B3A2D" w:rsidRDefault="00A47888" w:rsidP="0045764C">
      <w:pPr>
        <w:pStyle w:val="SingleTxt"/>
      </w:pPr>
      <w:r>
        <w:t>12.</w:t>
      </w:r>
      <w:r>
        <w:tab/>
      </w:r>
      <w:r w:rsidR="00386025" w:rsidRPr="005B3A2D">
        <w:t>Правительством Туркменистана принимаются существенные меры по улучшению социального и экономического положения женщин в Туркмен</w:t>
      </w:r>
      <w:r w:rsidR="00386025" w:rsidRPr="005B3A2D">
        <w:t>и</w:t>
      </w:r>
      <w:r w:rsidR="00386025" w:rsidRPr="005B3A2D">
        <w:t>стане, направленные на разработку механизмов и мер законодательной по</w:t>
      </w:r>
      <w:r w:rsidR="00386025" w:rsidRPr="005B3A2D">
        <w:t>д</w:t>
      </w:r>
      <w:r w:rsidR="00386025" w:rsidRPr="005B3A2D">
        <w:t>держки, гарантирующие равноправное участие женщин во всех сферах общ</w:t>
      </w:r>
      <w:r w:rsidR="00386025" w:rsidRPr="005B3A2D">
        <w:t>е</w:t>
      </w:r>
      <w:r w:rsidR="00386025" w:rsidRPr="005B3A2D">
        <w:t>ственной жизни. Для обеспечения равных прав и свобод женщин и мужчин государством прилагаются усилия для их адаптации к рыночным условиям, с</w:t>
      </w:r>
      <w:r w:rsidR="00386025" w:rsidRPr="005B3A2D">
        <w:t>о</w:t>
      </w:r>
      <w:r w:rsidR="00386025" w:rsidRPr="005B3A2D">
        <w:t>здания равных возможностей для реализации женщинами и мужчинами своих прав.</w:t>
      </w:r>
    </w:p>
    <w:p w:rsidR="00386025" w:rsidRPr="005B3A2D" w:rsidRDefault="00A47888" w:rsidP="0045764C">
      <w:pPr>
        <w:pStyle w:val="SingleTxt"/>
      </w:pPr>
      <w:r>
        <w:t>13.</w:t>
      </w:r>
      <w:r>
        <w:tab/>
      </w:r>
      <w:r w:rsidR="00386025" w:rsidRPr="005B3A2D">
        <w:t>Правительство Туркменистана также осуществляет дальнейшее реформ</w:t>
      </w:r>
      <w:r w:rsidR="00386025" w:rsidRPr="005B3A2D">
        <w:t>и</w:t>
      </w:r>
      <w:r w:rsidR="00386025" w:rsidRPr="005B3A2D">
        <w:t>рование национальной системы защиты прав человека, и тем самым настойч</w:t>
      </w:r>
      <w:r w:rsidR="00386025" w:rsidRPr="005B3A2D">
        <w:t>и</w:t>
      </w:r>
      <w:r w:rsidR="00386025" w:rsidRPr="005B3A2D">
        <w:t xml:space="preserve">во и последовательно реализует обязательства, взятые на себя перед мировым сообществом. </w:t>
      </w:r>
    </w:p>
    <w:p w:rsidR="00386025" w:rsidRPr="005B3A2D" w:rsidRDefault="00A47888" w:rsidP="0045764C">
      <w:pPr>
        <w:pStyle w:val="SingleTxt"/>
      </w:pPr>
      <w:r>
        <w:t>14.</w:t>
      </w:r>
      <w:r>
        <w:tab/>
      </w:r>
      <w:r w:rsidR="00386025" w:rsidRPr="005B3A2D">
        <w:t xml:space="preserve">Вопросы гендерного развития находят свое отражение в Национальных программах социально-экономического развития Туркменистана. Важными направлениями Национальных программ являются дальнейшая интеграция женщин в социально-экономическое и культурное развитие Туркменистана. </w:t>
      </w:r>
    </w:p>
    <w:p w:rsidR="00386025" w:rsidRPr="005B3A2D" w:rsidRDefault="00A47888" w:rsidP="0045764C">
      <w:pPr>
        <w:pStyle w:val="SingleTxt"/>
      </w:pPr>
      <w:r>
        <w:t>15.</w:t>
      </w:r>
      <w:r>
        <w:tab/>
      </w:r>
      <w:r w:rsidR="00386025" w:rsidRPr="005B3A2D">
        <w:t>«Национальная Программа Президента Туркменистана по преобразов</w:t>
      </w:r>
      <w:r w:rsidR="00386025" w:rsidRPr="005B3A2D">
        <w:t>а</w:t>
      </w:r>
      <w:r w:rsidR="00386025" w:rsidRPr="005B3A2D">
        <w:t xml:space="preserve">нию социально-бытовых условий населения сел, поселков, городов </w:t>
      </w:r>
      <w:proofErr w:type="spellStart"/>
      <w:r w:rsidR="00386025" w:rsidRPr="005B3A2D">
        <w:t>этрапов</w:t>
      </w:r>
      <w:proofErr w:type="spellEnd"/>
      <w:r w:rsidR="00386025" w:rsidRPr="005B3A2D">
        <w:t xml:space="preserve"> и </w:t>
      </w:r>
      <w:proofErr w:type="spellStart"/>
      <w:r w:rsidR="00386025" w:rsidRPr="005B3A2D">
        <w:t>этрапских</w:t>
      </w:r>
      <w:proofErr w:type="spellEnd"/>
      <w:r w:rsidR="00386025" w:rsidRPr="005B3A2D">
        <w:t xml:space="preserve"> центров на период до 2020 года», «Национальная программа соц</w:t>
      </w:r>
      <w:r w:rsidR="00386025" w:rsidRPr="005B3A2D">
        <w:t>и</w:t>
      </w:r>
      <w:r w:rsidR="00386025" w:rsidRPr="005B3A2D">
        <w:t>ально-экономического развития Туркменистана на период 2011</w:t>
      </w:r>
      <w:r w:rsidR="00187F59" w:rsidRPr="00187F59">
        <w:t>–</w:t>
      </w:r>
      <w:r w:rsidR="00386025" w:rsidRPr="005B3A2D">
        <w:t>2030 года» и другие</w:t>
      </w:r>
      <w:r w:rsidR="00386025" w:rsidRPr="005B3A2D">
        <w:rPr>
          <w:lang w:val="tk-TM"/>
        </w:rPr>
        <w:t xml:space="preserve"> </w:t>
      </w:r>
      <w:r w:rsidR="00386025" w:rsidRPr="005B3A2D">
        <w:t>стратегические программы страны</w:t>
      </w:r>
      <w:r w:rsidR="00386025">
        <w:t xml:space="preserve"> </w:t>
      </w:r>
      <w:r w:rsidR="00386025" w:rsidRPr="005B3A2D">
        <w:t>предусматривают вопросы генде</w:t>
      </w:r>
      <w:r w:rsidR="00386025" w:rsidRPr="005B3A2D">
        <w:t>р</w:t>
      </w:r>
      <w:r w:rsidR="00386025" w:rsidRPr="005B3A2D">
        <w:t>ного развития. Необходимо подчеркнуть, что главной целью этих программ я</w:t>
      </w:r>
      <w:r w:rsidR="00386025" w:rsidRPr="005B3A2D">
        <w:t>в</w:t>
      </w:r>
      <w:r w:rsidR="00386025" w:rsidRPr="005B3A2D">
        <w:t>ляется достижение политического и социального благополучия, устойчивого развития,</w:t>
      </w:r>
      <w:r w:rsidR="00993B36" w:rsidRPr="00993B36">
        <w:t xml:space="preserve"> </w:t>
      </w:r>
      <w:r w:rsidR="00386025" w:rsidRPr="005B3A2D">
        <w:t>экономического благосостояния народа в условиях главенства при</w:t>
      </w:r>
      <w:r w:rsidR="00386025" w:rsidRPr="005B3A2D">
        <w:t>н</w:t>
      </w:r>
      <w:r w:rsidR="00386025" w:rsidRPr="005B3A2D">
        <w:t>ципов свободы, человеческого достоинства и равных возможностей каждого. В этих программах предусмотрено государственное инвестирование в строител</w:t>
      </w:r>
      <w:r w:rsidR="00386025" w:rsidRPr="005B3A2D">
        <w:t>ь</w:t>
      </w:r>
      <w:r w:rsidR="00386025" w:rsidRPr="005B3A2D">
        <w:t xml:space="preserve">ство и реконструкцию социально-значимых и производственных объектов и сооружений, что способствует созданию новых рабочих мест и </w:t>
      </w:r>
      <w:r w:rsidR="00386025" w:rsidRPr="005B3A2D">
        <w:rPr>
          <w:lang w:val="tk-TM"/>
        </w:rPr>
        <w:t>занятост</w:t>
      </w:r>
      <w:r w:rsidR="00386025" w:rsidRPr="005B3A2D">
        <w:t>и</w:t>
      </w:r>
      <w:r w:rsidR="00386025" w:rsidRPr="005B3A2D">
        <w:rPr>
          <w:lang w:val="tk-TM"/>
        </w:rPr>
        <w:t xml:space="preserve"> </w:t>
      </w:r>
      <w:r w:rsidR="00386025" w:rsidRPr="005B3A2D">
        <w:t>как городского, так и сельского населения, в том числе и</w:t>
      </w:r>
      <w:r w:rsidR="00386025" w:rsidRPr="005B3A2D">
        <w:rPr>
          <w:lang w:val="tk-TM"/>
        </w:rPr>
        <w:t xml:space="preserve"> женщин, </w:t>
      </w:r>
      <w:r w:rsidR="00386025" w:rsidRPr="005B3A2D">
        <w:t>а также росту</w:t>
      </w:r>
      <w:r w:rsidR="00386025" w:rsidRPr="005B3A2D">
        <w:rPr>
          <w:lang w:val="tk-TM"/>
        </w:rPr>
        <w:t xml:space="preserve"> денежных доходов домашних хозяйств.</w:t>
      </w:r>
    </w:p>
    <w:p w:rsidR="00386025" w:rsidRPr="005B3A2D" w:rsidRDefault="00A47888" w:rsidP="0045764C">
      <w:pPr>
        <w:pStyle w:val="SingleTxt"/>
      </w:pPr>
      <w:r>
        <w:t>16.</w:t>
      </w:r>
      <w:r>
        <w:tab/>
      </w:r>
      <w:r w:rsidR="00386025" w:rsidRPr="005B3A2D">
        <w:t>Важнейшая особенность законодательства</w:t>
      </w:r>
      <w:r w:rsidR="00386025">
        <w:t xml:space="preserve"> </w:t>
      </w:r>
      <w:r w:rsidR="00386025" w:rsidRPr="005B3A2D">
        <w:t>страны в области гендерного равенства</w:t>
      </w:r>
      <w:r w:rsidR="00386025">
        <w:t xml:space="preserve"> </w:t>
      </w:r>
      <w:r w:rsidR="00386025" w:rsidRPr="005B3A2D">
        <w:t>заключена в том, что оно соответствует международным требован</w:t>
      </w:r>
      <w:r w:rsidR="00386025" w:rsidRPr="005B3A2D">
        <w:t>и</w:t>
      </w:r>
      <w:r w:rsidR="00386025" w:rsidRPr="005B3A2D">
        <w:t>ям и стандартам в этой области. При этом следует отметить, что в настоящее время процесс совершенствования нормативно-правовой базы, касающейся вопросов дальнейшего углубления демократических реформ и выполнения нашей страной своих международных обязательств в области прав и свобод человека продолжается ускоренными темпами.</w:t>
      </w:r>
    </w:p>
    <w:p w:rsidR="00386025" w:rsidRPr="005B3A2D" w:rsidRDefault="00A47888" w:rsidP="0045764C">
      <w:pPr>
        <w:pStyle w:val="SingleTxt"/>
      </w:pPr>
      <w:r>
        <w:t>17.</w:t>
      </w:r>
      <w:r>
        <w:tab/>
      </w:r>
      <w:r w:rsidR="00386025" w:rsidRPr="005B3A2D">
        <w:t xml:space="preserve">Туркменистан, четко следуя принятым международным </w:t>
      </w:r>
      <w:proofErr w:type="gramStart"/>
      <w:r w:rsidR="00386025" w:rsidRPr="005B3A2D">
        <w:t>обязательствам</w:t>
      </w:r>
      <w:proofErr w:type="gramEnd"/>
      <w:r w:rsidR="00386025">
        <w:t xml:space="preserve"> </w:t>
      </w:r>
      <w:r w:rsidR="00386025" w:rsidRPr="005B3A2D">
        <w:t>последовательно имплементирует в национальное законодательство и практику общепризнанные международные правовые нормы и положения, в том числе касающиеся создания равных возможностей для мужчин и женщин и конце</w:t>
      </w:r>
      <w:r w:rsidR="00386025" w:rsidRPr="005B3A2D">
        <w:t>н</w:t>
      </w:r>
      <w:r w:rsidR="00386025" w:rsidRPr="005B3A2D">
        <w:t>трирует усилия на создании механизмов его обеспечения.</w:t>
      </w:r>
    </w:p>
    <w:p w:rsidR="00386025" w:rsidRPr="005B3A2D" w:rsidRDefault="00A47888" w:rsidP="0045764C">
      <w:pPr>
        <w:pStyle w:val="SingleTxt"/>
        <w:rPr>
          <w:lang w:val="tk-TM"/>
        </w:rPr>
      </w:pPr>
      <w:r>
        <w:t>18.</w:t>
      </w:r>
      <w:r>
        <w:tab/>
      </w:r>
      <w:r w:rsidR="00386025" w:rsidRPr="005B3A2D">
        <w:t xml:space="preserve">Под руководством Президента </w:t>
      </w:r>
      <w:proofErr w:type="spellStart"/>
      <w:r w:rsidR="00386025" w:rsidRPr="005B3A2D">
        <w:t>Гурбангулы</w:t>
      </w:r>
      <w:proofErr w:type="spellEnd"/>
      <w:r w:rsidR="00386025" w:rsidRPr="005B3A2D">
        <w:t xml:space="preserve"> </w:t>
      </w:r>
      <w:proofErr w:type="spellStart"/>
      <w:r w:rsidR="00386025" w:rsidRPr="005B3A2D">
        <w:t>Бердымухамедова</w:t>
      </w:r>
      <w:proofErr w:type="spellEnd"/>
      <w:r w:rsidR="00386025" w:rsidRPr="005B3A2D">
        <w:t xml:space="preserve"> активно осуществляется</w:t>
      </w:r>
      <w:r w:rsidR="00386025">
        <w:t xml:space="preserve"> </w:t>
      </w:r>
      <w:r w:rsidR="00386025" w:rsidRPr="005B3A2D">
        <w:t>процесс</w:t>
      </w:r>
      <w:r w:rsidR="00386025">
        <w:t xml:space="preserve"> </w:t>
      </w:r>
      <w:r w:rsidR="00386025" w:rsidRPr="005B3A2D">
        <w:rPr>
          <w:lang w:val="sq-AL"/>
        </w:rPr>
        <w:t>совершенствовани</w:t>
      </w:r>
      <w:r w:rsidR="00386025" w:rsidRPr="005B3A2D">
        <w:t>я</w:t>
      </w:r>
      <w:r w:rsidR="00386025" w:rsidRPr="005B3A2D">
        <w:rPr>
          <w:lang w:val="sq-AL"/>
        </w:rPr>
        <w:t xml:space="preserve"> законо</w:t>
      </w:r>
      <w:r w:rsidR="00386025" w:rsidRPr="005B3A2D">
        <w:rPr>
          <w:lang w:val="sq-AL"/>
        </w:rPr>
        <w:softHyphen/>
        <w:t>дательства Туркменистана</w:t>
      </w:r>
      <w:r w:rsidR="00386025" w:rsidRPr="005B3A2D">
        <w:rPr>
          <w:lang w:val="tk-TM"/>
        </w:rPr>
        <w:t>.</w:t>
      </w:r>
    </w:p>
    <w:p w:rsidR="00386025" w:rsidRPr="005B3A2D" w:rsidRDefault="00A47888" w:rsidP="0045764C">
      <w:pPr>
        <w:pStyle w:val="SingleTxt"/>
      </w:pPr>
      <w:r>
        <w:rPr>
          <w:lang w:val="tk-TM"/>
        </w:rPr>
        <w:t>19.</w:t>
      </w:r>
      <w:r>
        <w:rPr>
          <w:lang w:val="tk-TM"/>
        </w:rPr>
        <w:tab/>
      </w:r>
      <w:r w:rsidR="00386025" w:rsidRPr="005B3A2D">
        <w:t>Новая редакция Конституции Туркменистана, принятая 14</w:t>
      </w:r>
      <w:r w:rsidR="00187F59">
        <w:rPr>
          <w:lang w:val="en-US"/>
        </w:rPr>
        <w:t> </w:t>
      </w:r>
      <w:r w:rsidR="00386025" w:rsidRPr="005B3A2D">
        <w:t>сентября 2016</w:t>
      </w:r>
      <w:r w:rsidR="00187F59">
        <w:rPr>
          <w:lang w:val="en-US"/>
        </w:rPr>
        <w:t> </w:t>
      </w:r>
      <w:r w:rsidR="00386025" w:rsidRPr="005B3A2D">
        <w:t>года на заседании Совета старейшин Туркменистана, выступает фунд</w:t>
      </w:r>
      <w:r w:rsidR="00386025" w:rsidRPr="005B3A2D">
        <w:t>а</w:t>
      </w:r>
      <w:r w:rsidR="00386025" w:rsidRPr="005B3A2D">
        <w:t xml:space="preserve">ментом национальной правовой системы, гарантом верховенства закона, прав и свобод человека. </w:t>
      </w:r>
      <w:r w:rsidR="0068238B">
        <w:t>К</w:t>
      </w:r>
      <w:r w:rsidR="00386025" w:rsidRPr="005B3A2D">
        <w:t>онституция Туркменистана (2016</w:t>
      </w:r>
      <w:r w:rsidR="0068238B">
        <w:t> год</w:t>
      </w:r>
      <w:r w:rsidR="00386025" w:rsidRPr="005B3A2D">
        <w:t>)</w:t>
      </w:r>
      <w:r w:rsidR="00386025">
        <w:t xml:space="preserve"> </w:t>
      </w:r>
      <w:r w:rsidR="00386025" w:rsidRPr="005B3A2D">
        <w:t>включает в себя 28</w:t>
      </w:r>
      <w:r w:rsidR="0068238B">
        <w:t> </w:t>
      </w:r>
      <w:r w:rsidR="00386025" w:rsidRPr="005B3A2D">
        <w:t>новых статей, 107 статей, в которые были внесены изменения и дополнения, и один новый раздел. Наряду с этим без изменения содержания были отреда</w:t>
      </w:r>
      <w:r w:rsidR="00386025" w:rsidRPr="005B3A2D">
        <w:t>к</w:t>
      </w:r>
      <w:r w:rsidR="00386025" w:rsidRPr="005B3A2D">
        <w:t>тированы ряд статей, упорядочена их совокупность в соответствующих главах. Новая редакция Основного Закона была подготовлена с учетом предложений экспертов международных организаций и при активном участии широкой о</w:t>
      </w:r>
      <w:r w:rsidR="00386025" w:rsidRPr="005B3A2D">
        <w:t>б</w:t>
      </w:r>
      <w:r w:rsidR="00386025" w:rsidRPr="005B3A2D">
        <w:t xml:space="preserve">щественности. </w:t>
      </w:r>
    </w:p>
    <w:p w:rsidR="00386025" w:rsidRPr="005B3A2D" w:rsidRDefault="00A47888" w:rsidP="0045764C">
      <w:pPr>
        <w:pStyle w:val="SingleTxt"/>
      </w:pPr>
      <w:r>
        <w:t>20.</w:t>
      </w:r>
      <w:r>
        <w:tab/>
      </w:r>
      <w:r w:rsidR="00386025" w:rsidRPr="005B3A2D">
        <w:t>В новой редакции Конституции Туркменистана усовершенствована но</w:t>
      </w:r>
      <w:r w:rsidR="00386025" w:rsidRPr="005B3A2D">
        <w:t>р</w:t>
      </w:r>
      <w:r w:rsidR="00386025" w:rsidRPr="005B3A2D">
        <w:t>ма, учитывающая установление государственных гарантий обеспечения ге</w:t>
      </w:r>
      <w:r w:rsidR="00386025" w:rsidRPr="005B3A2D">
        <w:t>н</w:t>
      </w:r>
      <w:r w:rsidR="00386025" w:rsidRPr="005B3A2D">
        <w:t>дерного равенства во всех сферах государственной и общественной жизни. С</w:t>
      </w:r>
      <w:r w:rsidR="00386025" w:rsidRPr="005B3A2D">
        <w:t>о</w:t>
      </w:r>
      <w:r w:rsidR="00386025" w:rsidRPr="005B3A2D">
        <w:t>гласно статье 29</w:t>
      </w:r>
      <w:r w:rsidR="0068238B">
        <w:t> </w:t>
      </w:r>
      <w:r w:rsidR="00386025" w:rsidRPr="005B3A2D">
        <w:t>новой редакции Конституции Туркменистана мужчины и женщины в Туркменистане имеют равные права и свободы, а также равные возможности для их реализации. Нарушение равноправия по признаку пола влеч</w:t>
      </w:r>
      <w:r w:rsidR="002C1691">
        <w:t>е</w:t>
      </w:r>
      <w:r w:rsidR="00386025" w:rsidRPr="005B3A2D">
        <w:t>т ответственность, установленную законом.</w:t>
      </w:r>
    </w:p>
    <w:p w:rsidR="00386025" w:rsidRPr="005B3A2D" w:rsidRDefault="00A47888" w:rsidP="0045764C">
      <w:pPr>
        <w:pStyle w:val="SingleTxt"/>
        <w:rPr>
          <w:lang w:val="tk-TM"/>
        </w:rPr>
      </w:pPr>
      <w:r>
        <w:rPr>
          <w:lang w:val="tk-TM"/>
        </w:rPr>
        <w:t>21.</w:t>
      </w:r>
      <w:r>
        <w:rPr>
          <w:lang w:val="tk-TM"/>
        </w:rPr>
        <w:tab/>
      </w:r>
      <w:r w:rsidR="00386025" w:rsidRPr="005B3A2D">
        <w:rPr>
          <w:lang w:val="tk-TM"/>
        </w:rPr>
        <w:t>Это является ярким подтверждением приверженности нашей страны к общепризнанным международным нормам о гендерном равенстве. Таким образом, на конституционном уровне обеспечивается гендерное равенство, исходящее из Конвенции ООН о ликвидации всех форм дискриминации в отношении женщин и Факультативного протокола к ней.</w:t>
      </w:r>
    </w:p>
    <w:p w:rsidR="00386025" w:rsidRPr="005B3A2D" w:rsidRDefault="00A47888" w:rsidP="0045764C">
      <w:pPr>
        <w:pStyle w:val="SingleTxt"/>
      </w:pPr>
      <w:r>
        <w:t>22.</w:t>
      </w:r>
      <w:r>
        <w:tab/>
      </w:r>
      <w:r w:rsidR="00386025" w:rsidRPr="005B3A2D">
        <w:t>В настоящее время в Меджлисе Туркменистана осуществляется разрабо</w:t>
      </w:r>
      <w:r w:rsidR="00386025" w:rsidRPr="005B3A2D">
        <w:t>т</w:t>
      </w:r>
      <w:r w:rsidR="00386025" w:rsidRPr="005B3A2D">
        <w:t>ка законопроекта «Об Уполномоченном представителе по правам человека в Туркменистане»,</w:t>
      </w:r>
      <w:r w:rsidR="00386025" w:rsidRPr="005B3A2D">
        <w:rPr>
          <w:b/>
          <w:bCs/>
        </w:rPr>
        <w:t xml:space="preserve"> </w:t>
      </w:r>
      <w:r w:rsidR="00386025" w:rsidRPr="005B3A2D">
        <w:rPr>
          <w:bCs/>
        </w:rPr>
        <w:t>в котором</w:t>
      </w:r>
      <w:r w:rsidR="00386025" w:rsidRPr="005B3A2D">
        <w:t xml:space="preserve"> </w:t>
      </w:r>
      <w:r w:rsidR="00386025" w:rsidRPr="005B3A2D">
        <w:rPr>
          <w:bCs/>
        </w:rPr>
        <w:t>учтены рекомендации, изложенные в Приложении к Резолюции Генеральной Ассамбл</w:t>
      </w:r>
      <w:proofErr w:type="gramStart"/>
      <w:r w:rsidR="00386025" w:rsidRPr="005B3A2D">
        <w:rPr>
          <w:bCs/>
        </w:rPr>
        <w:t>еи ОО</w:t>
      </w:r>
      <w:proofErr w:type="gramEnd"/>
      <w:r w:rsidR="00386025" w:rsidRPr="005B3A2D">
        <w:rPr>
          <w:bCs/>
        </w:rPr>
        <w:t xml:space="preserve">Н за № </w:t>
      </w:r>
      <w:hyperlink r:id="rId16" w:history="1">
        <w:r w:rsidR="00386025" w:rsidRPr="0068238B">
          <w:rPr>
            <w:rStyle w:val="Hyperlink"/>
            <w:bCs/>
            <w:u w:val="none"/>
          </w:rPr>
          <w:t>48/134</w:t>
        </w:r>
      </w:hyperlink>
      <w:r w:rsidR="00386025" w:rsidRPr="005B3A2D">
        <w:rPr>
          <w:bCs/>
        </w:rPr>
        <w:t xml:space="preserve"> от 20 декабря 1993 г</w:t>
      </w:r>
      <w:r w:rsidR="00386025" w:rsidRPr="005B3A2D">
        <w:rPr>
          <w:bCs/>
        </w:rPr>
        <w:t>о</w:t>
      </w:r>
      <w:r w:rsidR="00386025" w:rsidRPr="005B3A2D">
        <w:rPr>
          <w:bCs/>
        </w:rPr>
        <w:t>да, касающиеся статуса национальных учреждений, занимающихся поощрен</w:t>
      </w:r>
      <w:r w:rsidR="00386025" w:rsidRPr="005B3A2D">
        <w:rPr>
          <w:bCs/>
        </w:rPr>
        <w:t>и</w:t>
      </w:r>
      <w:r w:rsidR="00386025" w:rsidRPr="005B3A2D">
        <w:rPr>
          <w:bCs/>
        </w:rPr>
        <w:t xml:space="preserve">ем и защитой прав человека (Парижские принципы). </w:t>
      </w:r>
    </w:p>
    <w:p w:rsidR="00386025" w:rsidRPr="005B3A2D" w:rsidRDefault="00A47888" w:rsidP="0045764C">
      <w:pPr>
        <w:pStyle w:val="SingleTxt"/>
        <w:rPr>
          <w:lang w:val="tk-TM"/>
        </w:rPr>
      </w:pPr>
      <w:r>
        <w:rPr>
          <w:lang w:bidi="ru-RU"/>
        </w:rPr>
        <w:t>23.</w:t>
      </w:r>
      <w:r>
        <w:rPr>
          <w:lang w:bidi="ru-RU"/>
        </w:rPr>
        <w:tab/>
      </w:r>
      <w:r w:rsidR="00386025" w:rsidRPr="006B36AB">
        <w:rPr>
          <w:lang w:bidi="ru-RU"/>
        </w:rPr>
        <w:t>В процессе реализации находится также, утвержденный 22</w:t>
      </w:r>
      <w:r w:rsidR="0068238B">
        <w:rPr>
          <w:lang w:bidi="ru-RU"/>
        </w:rPr>
        <w:t> </w:t>
      </w:r>
      <w:r w:rsidR="00386025" w:rsidRPr="006B36AB">
        <w:rPr>
          <w:lang w:bidi="ru-RU"/>
        </w:rPr>
        <w:t>января 2015</w:t>
      </w:r>
      <w:r w:rsidR="0068238B">
        <w:rPr>
          <w:lang w:bidi="ru-RU"/>
        </w:rPr>
        <w:t xml:space="preserve"> года </w:t>
      </w:r>
      <w:r w:rsidR="00386025" w:rsidRPr="00924107">
        <w:rPr>
          <w:bCs/>
        </w:rPr>
        <w:t>Постановлением</w:t>
      </w:r>
      <w:r w:rsidR="00386025" w:rsidRPr="006B36AB">
        <w:rPr>
          <w:lang w:bidi="ru-RU"/>
        </w:rPr>
        <w:t xml:space="preserve"> Президента Туркменистана, Национальный план</w:t>
      </w:r>
      <w:r w:rsidR="00386025" w:rsidRPr="005B3A2D">
        <w:rPr>
          <w:lang w:val="tk-TM"/>
        </w:rPr>
        <w:t xml:space="preserve"> действий по гендерному равенству Туркменистана на 2015</w:t>
      </w:r>
      <w:r w:rsidR="0068238B">
        <w:rPr>
          <w:lang w:val="tk-TM"/>
        </w:rPr>
        <w:t>–</w:t>
      </w:r>
      <w:r w:rsidR="00386025" w:rsidRPr="005B3A2D">
        <w:rPr>
          <w:lang w:val="tk-TM"/>
        </w:rPr>
        <w:t>2020</w:t>
      </w:r>
      <w:r w:rsidR="002C1691">
        <w:rPr>
          <w:lang w:val="tk-TM"/>
        </w:rPr>
        <w:t> </w:t>
      </w:r>
      <w:r w:rsidR="00386025" w:rsidRPr="005B3A2D">
        <w:rPr>
          <w:lang w:val="tk-TM"/>
        </w:rPr>
        <w:t>годы (НПД).</w:t>
      </w:r>
    </w:p>
    <w:p w:rsidR="00386025" w:rsidRPr="006B36AB" w:rsidRDefault="00A47888" w:rsidP="0045764C">
      <w:pPr>
        <w:pStyle w:val="SingleTxt"/>
        <w:rPr>
          <w:lang w:val="tk-TM" w:bidi="ru-RU"/>
        </w:rPr>
      </w:pPr>
      <w:r>
        <w:rPr>
          <w:lang w:val="tk-TM" w:bidi="ru-RU"/>
        </w:rPr>
        <w:t>24.</w:t>
      </w:r>
      <w:r>
        <w:rPr>
          <w:lang w:val="tk-TM" w:bidi="ru-RU"/>
        </w:rPr>
        <w:tab/>
      </w:r>
      <w:r w:rsidR="00386025" w:rsidRPr="006B36AB">
        <w:rPr>
          <w:lang w:val="tk-TM" w:bidi="ru-RU"/>
        </w:rPr>
        <w:t xml:space="preserve">В целях дальнейшего совершенствования деятельности государственных органов и общественных </w:t>
      </w:r>
      <w:r w:rsidR="00386025" w:rsidRPr="005B3A2D">
        <w:rPr>
          <w:iCs/>
        </w:rPr>
        <w:t>объединений</w:t>
      </w:r>
      <w:r w:rsidR="00386025" w:rsidRPr="006B36AB">
        <w:rPr>
          <w:lang w:val="tk-TM" w:bidi="ru-RU"/>
        </w:rPr>
        <w:t xml:space="preserve"> Туркменистана по обеспечению прав и свобод человека, имплементации норм международного гуманитарного права в национальное </w:t>
      </w:r>
      <w:r w:rsidR="00386025" w:rsidRPr="00924107">
        <w:rPr>
          <w:bCs/>
        </w:rPr>
        <w:t>законодательство</w:t>
      </w:r>
      <w:r w:rsidR="00386025" w:rsidRPr="006B36AB">
        <w:rPr>
          <w:lang w:val="tk-TM" w:bidi="ru-RU"/>
        </w:rPr>
        <w:t xml:space="preserve"> и правоприменительную практику Постановлением Президента Туркменистана 15</w:t>
      </w:r>
      <w:r w:rsidR="0068238B">
        <w:rPr>
          <w:lang w:val="tk-TM" w:bidi="ru-RU"/>
        </w:rPr>
        <w:t> </w:t>
      </w:r>
      <w:r w:rsidR="00386025" w:rsidRPr="006B36AB">
        <w:rPr>
          <w:lang w:val="tk-TM" w:bidi="ru-RU"/>
        </w:rPr>
        <w:t>января 2016</w:t>
      </w:r>
      <w:r w:rsidR="0068238B">
        <w:rPr>
          <w:lang w:val="tk-TM" w:bidi="ru-RU"/>
        </w:rPr>
        <w:t> </w:t>
      </w:r>
      <w:r w:rsidR="00386025" w:rsidRPr="006B36AB">
        <w:rPr>
          <w:lang w:val="tk-TM" w:bidi="ru-RU"/>
        </w:rPr>
        <w:t>года был утвержден Национальный план действий в области прав человека в Туркменистане на 2016</w:t>
      </w:r>
      <w:r w:rsidR="0068238B">
        <w:rPr>
          <w:lang w:val="tk-TM" w:bidi="ru-RU"/>
        </w:rPr>
        <w:t>–</w:t>
      </w:r>
      <w:r w:rsidR="00386025" w:rsidRPr="006B36AB">
        <w:rPr>
          <w:lang w:val="tk-TM" w:bidi="ru-RU"/>
        </w:rPr>
        <w:t>2020 годы.</w:t>
      </w:r>
    </w:p>
    <w:p w:rsidR="00386025" w:rsidRPr="00DD0F6E" w:rsidRDefault="00A47888" w:rsidP="0045764C">
      <w:pPr>
        <w:pStyle w:val="SingleTxt"/>
        <w:rPr>
          <w:bCs/>
          <w:lang w:val="tk-TM" w:bidi="ru-RU"/>
        </w:rPr>
      </w:pPr>
      <w:r>
        <w:rPr>
          <w:bCs/>
          <w:lang w:val="tk-TM" w:bidi="ru-RU"/>
        </w:rPr>
        <w:t>25.</w:t>
      </w:r>
      <w:r>
        <w:rPr>
          <w:bCs/>
          <w:lang w:val="tk-TM" w:bidi="ru-RU"/>
        </w:rPr>
        <w:tab/>
      </w:r>
      <w:r w:rsidR="00386025" w:rsidRPr="00DD0F6E">
        <w:rPr>
          <w:bCs/>
          <w:lang w:val="tk-TM" w:bidi="ru-RU"/>
        </w:rPr>
        <w:t>18</w:t>
      </w:r>
      <w:r w:rsidR="002C1691">
        <w:rPr>
          <w:bCs/>
          <w:lang w:val="tk-TM" w:bidi="ru-RU"/>
        </w:rPr>
        <w:t> </w:t>
      </w:r>
      <w:r w:rsidR="00386025" w:rsidRPr="00924107">
        <w:rPr>
          <w:bCs/>
        </w:rPr>
        <w:t>марта</w:t>
      </w:r>
      <w:r w:rsidR="00386025" w:rsidRPr="00DD0F6E">
        <w:rPr>
          <w:bCs/>
          <w:lang w:val="tk-TM" w:bidi="ru-RU"/>
        </w:rPr>
        <w:t xml:space="preserve"> 2016 года</w:t>
      </w:r>
      <w:r w:rsidR="00386025" w:rsidRPr="00DD0F6E">
        <w:rPr>
          <w:b/>
          <w:bCs/>
          <w:lang w:val="tk-TM" w:bidi="ru-RU"/>
        </w:rPr>
        <w:t xml:space="preserve"> </w:t>
      </w:r>
      <w:r w:rsidR="00386025" w:rsidRPr="00DD0F6E">
        <w:rPr>
          <w:bCs/>
          <w:lang w:val="tk-TM" w:bidi="ru-RU"/>
        </w:rPr>
        <w:t>Постановлением Президента Туркменистана</w:t>
      </w:r>
      <w:r w:rsidR="00386025" w:rsidRPr="00DD0F6E">
        <w:rPr>
          <w:b/>
          <w:bCs/>
          <w:lang w:val="tk-TM" w:bidi="ru-RU"/>
        </w:rPr>
        <w:t xml:space="preserve"> </w:t>
      </w:r>
      <w:r w:rsidR="00386025" w:rsidRPr="00DD0F6E">
        <w:rPr>
          <w:bCs/>
          <w:lang w:val="tk-TM" w:bidi="ru-RU"/>
        </w:rPr>
        <w:t>утвержд</w:t>
      </w:r>
      <w:r w:rsidR="002C1691">
        <w:rPr>
          <w:bCs/>
          <w:lang w:val="tk-TM" w:bidi="ru-RU"/>
        </w:rPr>
        <w:t>е</w:t>
      </w:r>
      <w:r w:rsidR="00386025" w:rsidRPr="00DD0F6E">
        <w:rPr>
          <w:bCs/>
          <w:lang w:val="tk-TM" w:bidi="ru-RU"/>
        </w:rPr>
        <w:t>н Национальный план действий в Туркменистане по борьбе с торговлей людьми на 2016</w:t>
      </w:r>
      <w:r w:rsidR="0068238B">
        <w:rPr>
          <w:bCs/>
          <w:lang w:val="tk-TM" w:bidi="ru-RU"/>
        </w:rPr>
        <w:t>–</w:t>
      </w:r>
      <w:r w:rsidR="00386025" w:rsidRPr="00DD0F6E">
        <w:rPr>
          <w:bCs/>
          <w:lang w:val="tk-TM" w:bidi="ru-RU"/>
        </w:rPr>
        <w:t>2018 годы.</w:t>
      </w:r>
    </w:p>
    <w:p w:rsidR="00386025" w:rsidRPr="005B3A2D" w:rsidRDefault="00A47888" w:rsidP="0045764C">
      <w:pPr>
        <w:pStyle w:val="SingleTxt"/>
      </w:pPr>
      <w:r>
        <w:t>26.</w:t>
      </w:r>
      <w:r>
        <w:tab/>
      </w:r>
      <w:r w:rsidR="00386025" w:rsidRPr="005B3A2D">
        <w:t>Важно отметить, что при разработке</w:t>
      </w:r>
      <w:r w:rsidR="00386025">
        <w:t xml:space="preserve"> </w:t>
      </w:r>
      <w:r w:rsidR="00386025" w:rsidRPr="005B3A2D">
        <w:t>Планов были приняты во внимание и учтены</w:t>
      </w:r>
      <w:r w:rsidR="00386025">
        <w:t xml:space="preserve"> </w:t>
      </w:r>
      <w:r w:rsidR="00386025" w:rsidRPr="005B3A2D">
        <w:t>рекоме</w:t>
      </w:r>
      <w:r w:rsidR="00386025" w:rsidRPr="00924107">
        <w:rPr>
          <w:bCs/>
        </w:rPr>
        <w:t>н</w:t>
      </w:r>
      <w:r w:rsidR="00386025" w:rsidRPr="005B3A2D">
        <w:t>дации Комитетов ООН и рекомендации, принятые страной по Универсальному Периодическому Обзору в 2013 году.</w:t>
      </w:r>
    </w:p>
    <w:p w:rsidR="00386025" w:rsidRPr="006B36AB" w:rsidRDefault="00A47888" w:rsidP="0045764C">
      <w:pPr>
        <w:pStyle w:val="SingleTxt"/>
        <w:rPr>
          <w:lang w:bidi="ru-RU"/>
        </w:rPr>
      </w:pPr>
      <w:r>
        <w:rPr>
          <w:lang w:bidi="ru-RU"/>
        </w:rPr>
        <w:t>27.</w:t>
      </w:r>
      <w:r>
        <w:rPr>
          <w:lang w:bidi="ru-RU"/>
        </w:rPr>
        <w:tab/>
      </w:r>
      <w:r w:rsidR="00386025" w:rsidRPr="006B36AB">
        <w:rPr>
          <w:lang w:bidi="ru-RU"/>
        </w:rPr>
        <w:t>Реализация комплексных мер, предусмотренных в указанных документах, способствует дальнейшему углублению демократических процессов в тур</w:t>
      </w:r>
      <w:r w:rsidR="00386025" w:rsidRPr="006B36AB">
        <w:rPr>
          <w:lang w:bidi="ru-RU"/>
        </w:rPr>
        <w:t>к</w:t>
      </w:r>
      <w:r w:rsidR="00386025" w:rsidRPr="006B36AB">
        <w:rPr>
          <w:lang w:bidi="ru-RU"/>
        </w:rPr>
        <w:t>менском обществе, активному участию граждан в экономической, политич</w:t>
      </w:r>
      <w:r w:rsidR="00386025" w:rsidRPr="006B36AB">
        <w:rPr>
          <w:lang w:bidi="ru-RU"/>
        </w:rPr>
        <w:t>е</w:t>
      </w:r>
      <w:r w:rsidR="00386025" w:rsidRPr="006B36AB">
        <w:rPr>
          <w:lang w:bidi="ru-RU"/>
        </w:rPr>
        <w:t>ской и культурной жизни государства, укреплению гражданского общества.</w:t>
      </w:r>
    </w:p>
    <w:p w:rsidR="00386025" w:rsidRDefault="00A47888" w:rsidP="0045764C">
      <w:pPr>
        <w:pStyle w:val="SingleTxt"/>
      </w:pPr>
      <w:r>
        <w:t>28.</w:t>
      </w:r>
      <w:r>
        <w:tab/>
      </w:r>
      <w:r w:rsidR="00386025" w:rsidRPr="005B3A2D">
        <w:t xml:space="preserve">Обзор основных показателей положения женщин и гендерных различий в развитии показывает, что в </w:t>
      </w:r>
      <w:proofErr w:type="gramStart"/>
      <w:r w:rsidR="00386025" w:rsidRPr="005B3A2D">
        <w:t>стране достигнут</w:t>
      </w:r>
      <w:proofErr w:type="gramEnd"/>
      <w:r w:rsidR="00386025" w:rsidRPr="005B3A2D">
        <w:t xml:space="preserve"> определенный прогресс в разли</w:t>
      </w:r>
      <w:r w:rsidR="00386025" w:rsidRPr="005B3A2D">
        <w:t>ч</w:t>
      </w:r>
      <w:r w:rsidR="00386025" w:rsidRPr="005B3A2D">
        <w:t>ных областях и процесс развития гендерной политики продолжается.</w:t>
      </w:r>
    </w:p>
    <w:p w:rsidR="00A47888" w:rsidRPr="00A47888" w:rsidRDefault="00A47888" w:rsidP="00A47888">
      <w:pPr>
        <w:pStyle w:val="SingleTxt"/>
        <w:spacing w:after="0" w:line="120" w:lineRule="exact"/>
        <w:rPr>
          <w:sz w:val="10"/>
        </w:rPr>
      </w:pPr>
    </w:p>
    <w:p w:rsidR="00A47888" w:rsidRPr="00A47888" w:rsidRDefault="00A47888" w:rsidP="00A47888">
      <w:pPr>
        <w:pStyle w:val="SingleTxt"/>
        <w:spacing w:after="0" w:line="120" w:lineRule="exact"/>
        <w:rPr>
          <w:sz w:val="10"/>
        </w:rPr>
      </w:pPr>
    </w:p>
    <w:p w:rsidR="0068238B" w:rsidRDefault="0068238B">
      <w:pPr>
        <w:spacing w:after="200" w:line="276" w:lineRule="auto"/>
        <w:rPr>
          <w:b/>
          <w:spacing w:val="-2"/>
          <w:sz w:val="28"/>
        </w:rPr>
      </w:pPr>
      <w:r>
        <w:br w:type="page"/>
      </w:r>
    </w:p>
    <w:p w:rsidR="00386025" w:rsidRDefault="00A47888" w:rsidP="00A478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rPr>
          <w:lang w:val="en-US"/>
        </w:rPr>
        <w:t>II</w:t>
      </w:r>
      <w:r>
        <w:t>.</w:t>
      </w:r>
      <w:r>
        <w:tab/>
      </w:r>
      <w:proofErr w:type="spellStart"/>
      <w:r w:rsidR="00386025" w:rsidRPr="005B3A2D">
        <w:t>И</w:t>
      </w:r>
      <w:r>
        <w:t>фнформация</w:t>
      </w:r>
      <w:proofErr w:type="spellEnd"/>
      <w:r w:rsidR="00993B36" w:rsidRPr="00993B36">
        <w:t xml:space="preserve"> </w:t>
      </w:r>
      <w:r>
        <w:t>о в</w:t>
      </w:r>
      <w:r w:rsidR="00993B36">
        <w:t>ы</w:t>
      </w:r>
      <w:r>
        <w:t xml:space="preserve">полнении заключительных замечаний </w:t>
      </w:r>
      <w:r w:rsidR="00386025" w:rsidRPr="005B3A2D">
        <w:t>К</w:t>
      </w:r>
      <w:r>
        <w:t>омитета по ликвидации дискриминации женщин, принятых по итогам рассмотрения объединенного третьего и четвертого докладов Туркменистана</w:t>
      </w:r>
    </w:p>
    <w:p w:rsidR="00C03F6B" w:rsidRPr="00C03F6B" w:rsidRDefault="00C03F6B" w:rsidP="00C03F6B">
      <w:pPr>
        <w:pStyle w:val="SingleTxt"/>
        <w:spacing w:after="0" w:line="120" w:lineRule="exact"/>
        <w:rPr>
          <w:sz w:val="10"/>
        </w:rPr>
      </w:pPr>
    </w:p>
    <w:p w:rsidR="00C03F6B" w:rsidRPr="00C03F6B" w:rsidRDefault="00C03F6B" w:rsidP="00C03F6B">
      <w:pPr>
        <w:pStyle w:val="SingleTxt"/>
        <w:spacing w:after="0" w:line="120" w:lineRule="exact"/>
        <w:rPr>
          <w:sz w:val="10"/>
        </w:rPr>
      </w:pPr>
    </w:p>
    <w:p w:rsidR="00386025" w:rsidRDefault="00C03F6B" w:rsidP="00C03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Наглядная демонстрация применения Конвенции, Факультативного протокола и общих рекомендаций Комитета</w:t>
      </w:r>
    </w:p>
    <w:p w:rsidR="00C03F6B" w:rsidRPr="00C03F6B" w:rsidRDefault="00C03F6B" w:rsidP="00C03F6B">
      <w:pPr>
        <w:pStyle w:val="SingleTxt"/>
        <w:spacing w:after="0" w:line="120" w:lineRule="exact"/>
        <w:rPr>
          <w:sz w:val="10"/>
        </w:rPr>
      </w:pPr>
    </w:p>
    <w:p w:rsidR="00C03F6B" w:rsidRPr="00C03F6B" w:rsidRDefault="00C03F6B" w:rsidP="00C03F6B">
      <w:pPr>
        <w:pStyle w:val="SingleTxt"/>
        <w:spacing w:after="0" w:line="120" w:lineRule="exact"/>
        <w:rPr>
          <w:sz w:val="10"/>
        </w:rPr>
      </w:pPr>
    </w:p>
    <w:p w:rsidR="00386025" w:rsidRPr="005B3A2D" w:rsidRDefault="00C03F6B" w:rsidP="0045764C">
      <w:pPr>
        <w:pStyle w:val="SingleTxt"/>
        <w:rPr>
          <w:b/>
          <w:bCs/>
        </w:rPr>
      </w:pPr>
      <w:r>
        <w:rPr>
          <w:bCs/>
        </w:rPr>
        <w:t>29.</w:t>
      </w:r>
      <w:r>
        <w:rPr>
          <w:bCs/>
        </w:rPr>
        <w:tab/>
      </w:r>
      <w:r w:rsidR="00386025" w:rsidRPr="005B3A2D">
        <w:rPr>
          <w:bCs/>
        </w:rPr>
        <w:t>После рассмотрения отчета 2012 года,</w:t>
      </w:r>
      <w:r w:rsidR="00386025" w:rsidRPr="005B3A2D">
        <w:rPr>
          <w:b/>
          <w:bCs/>
        </w:rPr>
        <w:t xml:space="preserve"> </w:t>
      </w:r>
      <w:r w:rsidR="00386025" w:rsidRPr="005B3A2D">
        <w:t>Туркменистан</w:t>
      </w:r>
      <w:r w:rsidR="00386025">
        <w:t xml:space="preserve"> </w:t>
      </w:r>
      <w:proofErr w:type="spellStart"/>
      <w:r w:rsidR="00386025" w:rsidRPr="005B3A2D">
        <w:t>приоретизировал</w:t>
      </w:r>
      <w:proofErr w:type="spellEnd"/>
      <w:r w:rsidR="00386025" w:rsidRPr="005B3A2D">
        <w:t xml:space="preserve"> распространение информации о </w:t>
      </w:r>
      <w:proofErr w:type="gramStart"/>
      <w:r w:rsidR="00386025" w:rsidRPr="005B3A2D">
        <w:t>Конвенции</w:t>
      </w:r>
      <w:proofErr w:type="gramEnd"/>
      <w:r w:rsidR="00386025" w:rsidRPr="005B3A2D">
        <w:t xml:space="preserve"> о ликвидации всех форм дискр</w:t>
      </w:r>
      <w:r w:rsidR="00386025" w:rsidRPr="005B3A2D">
        <w:t>и</w:t>
      </w:r>
      <w:r w:rsidR="00386025" w:rsidRPr="005B3A2D">
        <w:t>минации в отношении женщин и Факультативного протокола к Конвенции, а также основных рекомендаций Комитета</w:t>
      </w:r>
      <w:r w:rsidR="00386025">
        <w:t xml:space="preserve"> </w:t>
      </w:r>
      <w:r w:rsidR="00386025" w:rsidRPr="005B3A2D">
        <w:t>для обеспечения большей наглядн</w:t>
      </w:r>
      <w:r w:rsidR="00386025" w:rsidRPr="005B3A2D">
        <w:t>о</w:t>
      </w:r>
      <w:r w:rsidR="00386025" w:rsidRPr="005B3A2D">
        <w:t>сти по всей стране с особым фокусом на женщин и девочек живущих в сел</w:t>
      </w:r>
      <w:r w:rsidR="00386025" w:rsidRPr="005B3A2D">
        <w:t>ь</w:t>
      </w:r>
      <w:r w:rsidR="00386025" w:rsidRPr="005B3A2D">
        <w:t>ских и отдаленных районах.</w:t>
      </w:r>
      <w:r w:rsidR="00386025">
        <w:t xml:space="preserve"> </w:t>
      </w:r>
      <w:r w:rsidR="00386025" w:rsidRPr="005B3A2D">
        <w:t>В дополнение, Туркменистан продолжает распр</w:t>
      </w:r>
      <w:r w:rsidR="00386025" w:rsidRPr="005B3A2D">
        <w:t>о</w:t>
      </w:r>
      <w:r w:rsidR="00386025" w:rsidRPr="005B3A2D">
        <w:t>странение информации об остальных международных и национальных прав</w:t>
      </w:r>
      <w:r w:rsidR="00386025" w:rsidRPr="005B3A2D">
        <w:t>о</w:t>
      </w:r>
      <w:r w:rsidR="00386025" w:rsidRPr="005B3A2D">
        <w:t>вых документах в области прав и свобод человека. В Туркменистане, Конве</w:t>
      </w:r>
      <w:r w:rsidR="00386025" w:rsidRPr="005B3A2D">
        <w:t>н</w:t>
      </w:r>
      <w:r w:rsidR="00386025" w:rsidRPr="005B3A2D">
        <w:t>ция и ее Факультативный протокол, а также рекомендации Комитета находят наглядное отражение в</w:t>
      </w:r>
      <w:r w:rsidR="00386025">
        <w:t xml:space="preserve"> </w:t>
      </w:r>
      <w:r w:rsidR="00386025" w:rsidRPr="005B3A2D">
        <w:t>ежемесячном и широко распространяемом женском журнале «</w:t>
      </w:r>
      <w:proofErr w:type="spellStart"/>
      <w:r w:rsidR="00386025" w:rsidRPr="005B3A2D">
        <w:t>Зенан</w:t>
      </w:r>
      <w:proofErr w:type="spellEnd"/>
      <w:r w:rsidR="00386025" w:rsidRPr="005B3A2D">
        <w:t xml:space="preserve"> </w:t>
      </w:r>
      <w:proofErr w:type="spellStart"/>
      <w:r w:rsidR="00386025" w:rsidRPr="005B3A2D">
        <w:t>калбы</w:t>
      </w:r>
      <w:proofErr w:type="spellEnd"/>
      <w:r w:rsidR="00386025" w:rsidRPr="005B3A2D">
        <w:t>», который на основе положений Конвенции освещает весь спектр жизни туркменских женщин.</w:t>
      </w:r>
    </w:p>
    <w:p w:rsidR="00386025" w:rsidRPr="005B3A2D" w:rsidRDefault="00C03F6B" w:rsidP="0045764C">
      <w:pPr>
        <w:pStyle w:val="SingleTxt"/>
      </w:pPr>
      <w:r>
        <w:t>30.</w:t>
      </w:r>
      <w:r>
        <w:tab/>
      </w:r>
      <w:r w:rsidR="00386025" w:rsidRPr="005B3A2D">
        <w:t>Совместно с представительствами международных организаций, посол</w:t>
      </w:r>
      <w:r w:rsidR="00386025" w:rsidRPr="005B3A2D">
        <w:t>ь</w:t>
      </w:r>
      <w:r w:rsidR="00386025" w:rsidRPr="005B3A2D">
        <w:t>ствами зарубежных стран, аккредитованных в Туркменистане, реализуются гуманитарные долгосрочные программы по повышению информированности общественности по основополагающим международным документам в области прав и свобод человека, с особым фокусом на Конвенцию и нацеленные на женщин и девочек.</w:t>
      </w:r>
    </w:p>
    <w:p w:rsidR="00386025" w:rsidRPr="005B3A2D" w:rsidRDefault="00C03F6B" w:rsidP="0045764C">
      <w:pPr>
        <w:pStyle w:val="SingleTxt"/>
      </w:pPr>
      <w:r>
        <w:t>31.</w:t>
      </w:r>
      <w:r>
        <w:tab/>
      </w:r>
      <w:r w:rsidR="00386025" w:rsidRPr="005B3A2D">
        <w:t>Конвенция и Факультативный протокол к ней</w:t>
      </w:r>
      <w:r w:rsidR="00386025">
        <w:t xml:space="preserve"> </w:t>
      </w:r>
      <w:r w:rsidR="00386025" w:rsidRPr="005B3A2D">
        <w:t>переведены и издаются на государственном и русском языках и широко распространяются посредством средств массовой информации, по радио и телевидению проводятся специал</w:t>
      </w:r>
      <w:r w:rsidR="00386025" w:rsidRPr="005B3A2D">
        <w:t>ь</w:t>
      </w:r>
      <w:r w:rsidR="00386025" w:rsidRPr="005B3A2D">
        <w:t>ные передачи, публикуются регулярные статьи и обзоры в газетах и журналах.</w:t>
      </w:r>
    </w:p>
    <w:p w:rsidR="00386025" w:rsidRPr="005B3A2D" w:rsidRDefault="00C03F6B" w:rsidP="0045764C">
      <w:pPr>
        <w:pStyle w:val="SingleTxt"/>
      </w:pPr>
      <w:r>
        <w:t>32.</w:t>
      </w:r>
      <w:r>
        <w:tab/>
      </w:r>
      <w:proofErr w:type="gramStart"/>
      <w:r w:rsidR="00386025" w:rsidRPr="005B3A2D">
        <w:t xml:space="preserve">Министерство иностранных дел Туркменистана, Министерство </w:t>
      </w:r>
      <w:proofErr w:type="spellStart"/>
      <w:r w:rsidR="00386025" w:rsidRPr="005B3A2D">
        <w:t>Адалат</w:t>
      </w:r>
      <w:proofErr w:type="spellEnd"/>
      <w:r w:rsidR="00386025" w:rsidRPr="005B3A2D">
        <w:t xml:space="preserve"> (юстиции) Туркменистана, Министерство культуры Туркменистана, Министе</w:t>
      </w:r>
      <w:r w:rsidR="00386025" w:rsidRPr="005B3A2D">
        <w:t>р</w:t>
      </w:r>
      <w:r w:rsidR="00386025" w:rsidRPr="005B3A2D">
        <w:t>ство образования Туркменистана, Академия наук Туркменистана, Госуда</w:t>
      </w:r>
      <w:r w:rsidR="00386025" w:rsidRPr="005B3A2D">
        <w:t>р</w:t>
      </w:r>
      <w:r w:rsidR="00386025" w:rsidRPr="005B3A2D">
        <w:t>ственный комитет статистики Туркменистана, Туркменский национальный и</w:t>
      </w:r>
      <w:r w:rsidR="00386025" w:rsidRPr="005B3A2D">
        <w:t>н</w:t>
      </w:r>
      <w:r w:rsidR="00386025" w:rsidRPr="005B3A2D">
        <w:t>ститут демократии и прав человека при Президенте Туркменистана, Институт государства и права при Президенте Туркменистана, высшие учебные завед</w:t>
      </w:r>
      <w:r w:rsidR="00386025" w:rsidRPr="005B3A2D">
        <w:t>е</w:t>
      </w:r>
      <w:r w:rsidR="00386025" w:rsidRPr="005B3A2D">
        <w:t>ния, общественные объединения страны при содействии представительств ООН (ЮНИСЕФ, ПРООН, ЮНФПА, МОМ), ОБСЕ и ряда других междун</w:t>
      </w:r>
      <w:r w:rsidR="00386025" w:rsidRPr="005B3A2D">
        <w:t>а</w:t>
      </w:r>
      <w:r w:rsidR="00386025" w:rsidRPr="005B3A2D">
        <w:t>родных организаций в Туркменистане</w:t>
      </w:r>
      <w:proofErr w:type="gramEnd"/>
      <w:r w:rsidR="00386025" w:rsidRPr="005B3A2D">
        <w:t xml:space="preserve"> издают сборники международных док</w:t>
      </w:r>
      <w:r w:rsidR="00386025" w:rsidRPr="005B3A2D">
        <w:t>у</w:t>
      </w:r>
      <w:r w:rsidR="00386025" w:rsidRPr="005B3A2D">
        <w:t xml:space="preserve">ментов, включая </w:t>
      </w:r>
      <w:proofErr w:type="gramStart"/>
      <w:r w:rsidR="00386025" w:rsidRPr="005B3A2D">
        <w:t>СЕ</w:t>
      </w:r>
      <w:proofErr w:type="gramEnd"/>
      <w:r w:rsidR="00386025" w:rsidRPr="005B3A2D">
        <w:rPr>
          <w:lang w:val="en-US"/>
        </w:rPr>
        <w:t>DAW</w:t>
      </w:r>
      <w:r w:rsidR="00386025" w:rsidRPr="005B3A2D">
        <w:t>, а также национального законодательства, которое отражает положения</w:t>
      </w:r>
      <w:r w:rsidR="00386025">
        <w:t xml:space="preserve"> </w:t>
      </w:r>
      <w:r w:rsidR="00386025" w:rsidRPr="005B3A2D">
        <w:t>СЕ</w:t>
      </w:r>
      <w:r w:rsidR="00386025" w:rsidRPr="005B3A2D">
        <w:rPr>
          <w:lang w:val="en-US"/>
        </w:rPr>
        <w:t>DAW</w:t>
      </w:r>
      <w:r w:rsidR="00386025" w:rsidRPr="005B3A2D">
        <w:t>,</w:t>
      </w:r>
      <w:r w:rsidR="00386025">
        <w:t xml:space="preserve"> </w:t>
      </w:r>
      <w:r w:rsidR="00386025" w:rsidRPr="005B3A2D">
        <w:t>проводят совместные семинары, «круглые» ст</w:t>
      </w:r>
      <w:r w:rsidR="00386025" w:rsidRPr="005B3A2D">
        <w:t>о</w:t>
      </w:r>
      <w:r w:rsidR="00386025" w:rsidRPr="005B3A2D">
        <w:t xml:space="preserve">лы, конференции, презентации в столице и во всех </w:t>
      </w:r>
      <w:proofErr w:type="spellStart"/>
      <w:r w:rsidR="00386025" w:rsidRPr="005B3A2D">
        <w:t>велаятах</w:t>
      </w:r>
      <w:proofErr w:type="spellEnd"/>
      <w:r w:rsidR="00386025" w:rsidRPr="005B3A2D">
        <w:t xml:space="preserve"> (областях) страны для представителей государственных структур, правоохранительных органов,</w:t>
      </w:r>
      <w:r w:rsidR="00386025">
        <w:t xml:space="preserve"> </w:t>
      </w:r>
      <w:r w:rsidR="00386025" w:rsidRPr="005B3A2D">
        <w:t xml:space="preserve">общественных объединений. </w:t>
      </w:r>
    </w:p>
    <w:p w:rsidR="00386025" w:rsidRPr="005B3A2D" w:rsidRDefault="00C03F6B" w:rsidP="0045764C">
      <w:pPr>
        <w:pStyle w:val="SingleTxt"/>
      </w:pPr>
      <w:r>
        <w:t>33.</w:t>
      </w:r>
      <w:r>
        <w:tab/>
      </w:r>
      <w:r w:rsidR="00386025" w:rsidRPr="005B3A2D">
        <w:t>Так, в рамках совместного проекта Европейской комиссии, Управления Верховного Комиссара по правам человека (УВКПЧ) и Программы развития ООН</w:t>
      </w:r>
      <w:r w:rsidR="0068238B">
        <w:t xml:space="preserve"> — </w:t>
      </w:r>
      <w:r w:rsidR="00386025" w:rsidRPr="005B3A2D">
        <w:t>«Укрепление национального потенциала Туркменистана по соде</w:t>
      </w:r>
      <w:r w:rsidR="00386025" w:rsidRPr="005B3A2D">
        <w:t>й</w:t>
      </w:r>
      <w:r w:rsidR="00386025" w:rsidRPr="005B3A2D">
        <w:t>ствию и защите прав человека», инициированного Правительством Туркмен</w:t>
      </w:r>
      <w:r w:rsidR="00386025" w:rsidRPr="005B3A2D">
        <w:t>и</w:t>
      </w:r>
      <w:r w:rsidR="00386025" w:rsidRPr="005B3A2D">
        <w:t>стана</w:t>
      </w:r>
      <w:r w:rsidR="00386025">
        <w:t xml:space="preserve"> </w:t>
      </w:r>
      <w:r w:rsidR="00386025" w:rsidRPr="005B3A2D">
        <w:t>издан сборник «Права женщин в Туркменистане». Также издана публ</w:t>
      </w:r>
      <w:r w:rsidR="00386025" w:rsidRPr="005B3A2D">
        <w:t>и</w:t>
      </w:r>
      <w:r w:rsidR="00386025" w:rsidRPr="005B3A2D">
        <w:t>кация «Международные правовые документы и законодательные акты Туркм</w:t>
      </w:r>
      <w:r w:rsidR="00386025" w:rsidRPr="005B3A2D">
        <w:t>е</w:t>
      </w:r>
      <w:r w:rsidR="00386025" w:rsidRPr="005B3A2D">
        <w:t>нистана», подготовленная Туркменским национальным институтом демократии и прав человека при Президенте Туркменистана</w:t>
      </w:r>
      <w:r w:rsidR="00386025">
        <w:t xml:space="preserve"> </w:t>
      </w:r>
      <w:r w:rsidR="00386025" w:rsidRPr="005B3A2D">
        <w:t>при содействии Представ</w:t>
      </w:r>
      <w:r w:rsidR="00386025" w:rsidRPr="005B3A2D">
        <w:t>и</w:t>
      </w:r>
      <w:r w:rsidR="00386025" w:rsidRPr="005B3A2D">
        <w:t xml:space="preserve">тельства ЮНФПА в Туркменистане. </w:t>
      </w:r>
    </w:p>
    <w:p w:rsidR="00386025" w:rsidRPr="005B3A2D" w:rsidRDefault="00C03F6B" w:rsidP="0045764C">
      <w:pPr>
        <w:pStyle w:val="SingleTxt"/>
      </w:pPr>
      <w:r>
        <w:t>34.</w:t>
      </w:r>
      <w:r>
        <w:tab/>
      </w:r>
      <w:proofErr w:type="gramStart"/>
      <w:r w:rsidR="00386025" w:rsidRPr="005B3A2D">
        <w:t>С</w:t>
      </w:r>
      <w:r w:rsidR="00386025">
        <w:t xml:space="preserve"> </w:t>
      </w:r>
      <w:r w:rsidR="00386025" w:rsidRPr="005B3A2D">
        <w:t>целью повышения уровня осведомленности государственных служ</w:t>
      </w:r>
      <w:r w:rsidR="00386025" w:rsidRPr="005B3A2D">
        <w:t>а</w:t>
      </w:r>
      <w:r w:rsidR="00386025" w:rsidRPr="005B3A2D">
        <w:t>щих,</w:t>
      </w:r>
      <w:r w:rsidR="00386025">
        <w:t xml:space="preserve"> </w:t>
      </w:r>
      <w:r w:rsidR="00386025" w:rsidRPr="005B3A2D">
        <w:t>студенческой молодежи, представителей органов местной власти, прав</w:t>
      </w:r>
      <w:r w:rsidR="00386025" w:rsidRPr="005B3A2D">
        <w:t>о</w:t>
      </w:r>
      <w:r w:rsidR="00386025" w:rsidRPr="005B3A2D">
        <w:t>охранительных органов, общественных объединений</w:t>
      </w:r>
      <w:r w:rsidR="00386025">
        <w:t xml:space="preserve"> </w:t>
      </w:r>
      <w:r w:rsidR="00386025" w:rsidRPr="005B3A2D">
        <w:t>и других заинтересова</w:t>
      </w:r>
      <w:r w:rsidR="00386025" w:rsidRPr="005B3A2D">
        <w:t>н</w:t>
      </w:r>
      <w:r w:rsidR="00386025" w:rsidRPr="005B3A2D">
        <w:t>ных сторон в области прав человека, в том числе вопросов прав женщин и д</w:t>
      </w:r>
      <w:r w:rsidR="00386025" w:rsidRPr="005B3A2D">
        <w:t>е</w:t>
      </w:r>
      <w:r w:rsidR="00386025" w:rsidRPr="005B3A2D">
        <w:t>тей, и гендерного равенства в Информационных центрах по правам человека на регулярной основе</w:t>
      </w:r>
      <w:r w:rsidR="00386025">
        <w:t xml:space="preserve"> </w:t>
      </w:r>
      <w:r w:rsidR="00386025" w:rsidRPr="005B3A2D">
        <w:t>проводятся</w:t>
      </w:r>
      <w:r w:rsidR="00386025">
        <w:t xml:space="preserve"> </w:t>
      </w:r>
      <w:r w:rsidR="00386025" w:rsidRPr="005B3A2D">
        <w:t xml:space="preserve">беседы, встречи, </w:t>
      </w:r>
      <w:r w:rsidR="0068238B">
        <w:t>«</w:t>
      </w:r>
      <w:r w:rsidR="00386025" w:rsidRPr="005B3A2D">
        <w:t>круглые столы</w:t>
      </w:r>
      <w:r w:rsidR="0068238B">
        <w:t>»</w:t>
      </w:r>
      <w:r w:rsidR="00386025" w:rsidRPr="005B3A2D">
        <w:t>, освещ</w:t>
      </w:r>
      <w:r w:rsidR="00386025" w:rsidRPr="005B3A2D">
        <w:t>а</w:t>
      </w:r>
      <w:r w:rsidR="00386025" w:rsidRPr="005B3A2D">
        <w:t>ющие вопросы государственно-правового развития,</w:t>
      </w:r>
      <w:r w:rsidR="00386025">
        <w:t xml:space="preserve"> </w:t>
      </w:r>
      <w:r w:rsidR="00386025" w:rsidRPr="005B3A2D">
        <w:t>обеспечения и реализации прав и свобод</w:t>
      </w:r>
      <w:proofErr w:type="gramEnd"/>
      <w:r w:rsidR="00386025" w:rsidRPr="005B3A2D">
        <w:t xml:space="preserve"> граждан, в том числе, гендерного равноправия.</w:t>
      </w:r>
    </w:p>
    <w:p w:rsidR="00386025" w:rsidRPr="005B3A2D" w:rsidRDefault="00C03F6B" w:rsidP="0045764C">
      <w:pPr>
        <w:pStyle w:val="SingleTxt"/>
      </w:pPr>
      <w:r>
        <w:t>35.</w:t>
      </w:r>
      <w:r>
        <w:tab/>
      </w:r>
      <w:proofErr w:type="gramStart"/>
      <w:r w:rsidR="00386025" w:rsidRPr="005B3A2D">
        <w:t>На регулярной основе за отчетный период (2013</w:t>
      </w:r>
      <w:r w:rsidR="0068238B">
        <w:t>–</w:t>
      </w:r>
      <w:r w:rsidR="00386025" w:rsidRPr="005B3A2D">
        <w:t>2015 годы и 10 месяцев 2016 года)</w:t>
      </w:r>
      <w:r w:rsidR="00386025">
        <w:t xml:space="preserve"> </w:t>
      </w:r>
      <w:r w:rsidR="00386025" w:rsidRPr="005B3A2D">
        <w:t xml:space="preserve">во всех </w:t>
      </w:r>
      <w:proofErr w:type="spellStart"/>
      <w:r w:rsidR="00386025" w:rsidRPr="005B3A2D">
        <w:t>велаятах</w:t>
      </w:r>
      <w:proofErr w:type="spellEnd"/>
      <w:r w:rsidR="00386025" w:rsidRPr="005B3A2D">
        <w:t xml:space="preserve"> Туркменистана проводятся семинары, направле</w:t>
      </w:r>
      <w:r w:rsidR="00386025" w:rsidRPr="005B3A2D">
        <w:t>н</w:t>
      </w:r>
      <w:r w:rsidR="00386025" w:rsidRPr="005B3A2D">
        <w:t>ные на повышение информированности населения в области гендерного раве</w:t>
      </w:r>
      <w:r w:rsidR="00386025" w:rsidRPr="005B3A2D">
        <w:t>н</w:t>
      </w:r>
      <w:r w:rsidR="00386025" w:rsidRPr="005B3A2D">
        <w:t>ства,</w:t>
      </w:r>
      <w:r w:rsidR="00386025">
        <w:t xml:space="preserve"> </w:t>
      </w:r>
      <w:r w:rsidR="00386025" w:rsidRPr="005B3A2D">
        <w:t>дальнейшему внедрению принципов гендерного равенства во все сферы жизни и усилению роли женщины в обществе для представителей широкого круга государственных служащих, системы образования, здравоохранения, правоохранительных органов, общественных</w:t>
      </w:r>
      <w:r w:rsidR="00386025" w:rsidRPr="005B3A2D">
        <w:rPr>
          <w:iCs/>
        </w:rPr>
        <w:t xml:space="preserve"> объединений</w:t>
      </w:r>
      <w:r w:rsidR="00386025" w:rsidRPr="005B3A2D">
        <w:t>.</w:t>
      </w:r>
      <w:proofErr w:type="gramEnd"/>
      <w:r w:rsidR="00386025" w:rsidRPr="005B3A2D">
        <w:t xml:space="preserve"> На этих семинарах участники</w:t>
      </w:r>
      <w:r w:rsidR="00386025">
        <w:t xml:space="preserve"> </w:t>
      </w:r>
      <w:r w:rsidR="00386025" w:rsidRPr="005B3A2D">
        <w:t>были ознакомлены с международными документами и национал</w:t>
      </w:r>
      <w:r w:rsidR="00386025" w:rsidRPr="005B3A2D">
        <w:t>ь</w:t>
      </w:r>
      <w:r w:rsidR="00386025" w:rsidRPr="005B3A2D">
        <w:t>ным законодательством в области прав и свобод женщин, а также, с</w:t>
      </w:r>
      <w:r w:rsidR="00386025">
        <w:t xml:space="preserve"> </w:t>
      </w:r>
      <w:r w:rsidR="00386025" w:rsidRPr="005B3A2D">
        <w:t>Заключ</w:t>
      </w:r>
      <w:r w:rsidR="00386025" w:rsidRPr="005B3A2D">
        <w:t>и</w:t>
      </w:r>
      <w:r w:rsidR="00386025" w:rsidRPr="005B3A2D">
        <w:t>тельными рекомендациями Комитета по</w:t>
      </w:r>
      <w:r w:rsidR="00386025">
        <w:t xml:space="preserve"> </w:t>
      </w:r>
      <w:r w:rsidR="00386025" w:rsidRPr="005B3A2D">
        <w:t>ликвидации дискриминации в отн</w:t>
      </w:r>
      <w:r w:rsidR="00386025" w:rsidRPr="005B3A2D">
        <w:t>о</w:t>
      </w:r>
      <w:r w:rsidR="00386025" w:rsidRPr="005B3A2D">
        <w:t>шении женщин</w:t>
      </w:r>
      <w:r w:rsidR="00386025">
        <w:t xml:space="preserve"> </w:t>
      </w:r>
      <w:r w:rsidR="00386025" w:rsidRPr="005B3A2D">
        <w:t>от 2012</w:t>
      </w:r>
      <w:r w:rsidR="0068238B">
        <w:t> года</w:t>
      </w:r>
      <w:r w:rsidR="00386025" w:rsidRPr="005B3A2D">
        <w:t xml:space="preserve">. </w:t>
      </w:r>
    </w:p>
    <w:p w:rsidR="00386025" w:rsidRPr="005B3A2D" w:rsidRDefault="00C03F6B" w:rsidP="0045764C">
      <w:pPr>
        <w:pStyle w:val="SingleTxt"/>
      </w:pPr>
      <w:r>
        <w:t>36.</w:t>
      </w:r>
      <w:r>
        <w:tab/>
      </w:r>
      <w:r w:rsidR="00386025" w:rsidRPr="005B3A2D">
        <w:t>В мае 2013</w:t>
      </w:r>
      <w:r w:rsidR="0068238B">
        <w:t> </w:t>
      </w:r>
      <w:r w:rsidR="00386025" w:rsidRPr="005B3A2D">
        <w:t>года состоялся обзорный семинар</w:t>
      </w:r>
      <w:r w:rsidR="00386025">
        <w:t xml:space="preserve"> </w:t>
      </w:r>
      <w:r w:rsidR="00386025" w:rsidRPr="005B3A2D">
        <w:t>для членов Межведо</w:t>
      </w:r>
      <w:r w:rsidR="00386025" w:rsidRPr="005B3A2D">
        <w:t>м</w:t>
      </w:r>
      <w:r w:rsidR="00386025" w:rsidRPr="005B3A2D">
        <w:t>ственной комиссии по обеспечению выполнения международных обязательств Туркменистана в области прав человека и международного гуманитарного пр</w:t>
      </w:r>
      <w:r w:rsidR="00386025" w:rsidRPr="005B3A2D">
        <w:t>а</w:t>
      </w:r>
      <w:r w:rsidR="00386025" w:rsidRPr="005B3A2D">
        <w:t>ва(4 мая),</w:t>
      </w:r>
      <w:r w:rsidR="00386025">
        <w:t xml:space="preserve"> </w:t>
      </w:r>
      <w:r w:rsidR="00386025" w:rsidRPr="005B3A2D">
        <w:t xml:space="preserve">а </w:t>
      </w:r>
      <w:proofErr w:type="gramStart"/>
      <w:r w:rsidR="00386025" w:rsidRPr="005B3A2D">
        <w:t>также</w:t>
      </w:r>
      <w:proofErr w:type="gramEnd"/>
      <w:r w:rsidR="00386025" w:rsidRPr="005B3A2D">
        <w:t xml:space="preserve"> а для членов рабочей группы Межведомственной комиссии</w:t>
      </w:r>
      <w:r w:rsidR="00386025">
        <w:t xml:space="preserve"> </w:t>
      </w:r>
      <w:r w:rsidR="00386025" w:rsidRPr="005B3A2D">
        <w:t>(2</w:t>
      </w:r>
      <w:r w:rsidR="0068238B">
        <w:t>–</w:t>
      </w:r>
      <w:r w:rsidR="00386025" w:rsidRPr="005B3A2D">
        <w:t>3 мая) с участием международного эксперта, посвященный обзору рекоме</w:t>
      </w:r>
      <w:r w:rsidR="00386025" w:rsidRPr="005B3A2D">
        <w:t>н</w:t>
      </w:r>
      <w:r w:rsidR="00386025" w:rsidRPr="005B3A2D">
        <w:t>даций Комитета</w:t>
      </w:r>
      <w:r w:rsidR="00386025">
        <w:t xml:space="preserve"> </w:t>
      </w:r>
      <w:r w:rsidR="00386025" w:rsidRPr="005B3A2D">
        <w:t>по</w:t>
      </w:r>
      <w:r w:rsidR="00386025">
        <w:t xml:space="preserve"> </w:t>
      </w:r>
      <w:r w:rsidR="00386025" w:rsidRPr="005B3A2D">
        <w:t>ликвидации дискриминации в отношении женщин по р</w:t>
      </w:r>
      <w:r w:rsidR="00386025" w:rsidRPr="005B3A2D">
        <w:t>е</w:t>
      </w:r>
      <w:r w:rsidR="00386025" w:rsidRPr="005B3A2D">
        <w:t>зультатам проведенного диалога в октябре 2012 года по Конвенции о ликвид</w:t>
      </w:r>
      <w:r w:rsidR="00386025" w:rsidRPr="005B3A2D">
        <w:t>а</w:t>
      </w:r>
      <w:r w:rsidR="00386025" w:rsidRPr="005B3A2D">
        <w:t>ции всех форм дискриминации в отношении женщин.</w:t>
      </w:r>
    </w:p>
    <w:p w:rsidR="00386025" w:rsidRPr="005B3A2D" w:rsidRDefault="00C03F6B" w:rsidP="0045764C">
      <w:pPr>
        <w:pStyle w:val="SingleTxt"/>
      </w:pPr>
      <w:r>
        <w:t>37.</w:t>
      </w:r>
      <w:r>
        <w:tab/>
      </w:r>
      <w:r w:rsidR="00386025" w:rsidRPr="005B3A2D">
        <w:t>Национальный план действий по гендерному равенству в Туркменистане на 2015</w:t>
      </w:r>
      <w:r w:rsidR="0068238B">
        <w:t>–</w:t>
      </w:r>
      <w:r w:rsidR="00386025" w:rsidRPr="005B3A2D">
        <w:t>2020 годы</w:t>
      </w:r>
      <w:r w:rsidR="00386025">
        <w:rPr>
          <w:iCs/>
        </w:rPr>
        <w:t xml:space="preserve"> </w:t>
      </w:r>
      <w:r w:rsidR="00386025" w:rsidRPr="005B3A2D">
        <w:rPr>
          <w:iCs/>
        </w:rPr>
        <w:t>издан</w:t>
      </w:r>
      <w:r w:rsidR="00386025">
        <w:rPr>
          <w:iCs/>
        </w:rPr>
        <w:t xml:space="preserve"> </w:t>
      </w:r>
      <w:r w:rsidR="00386025" w:rsidRPr="005B3A2D">
        <w:rPr>
          <w:iCs/>
        </w:rPr>
        <w:t>на трех языках</w:t>
      </w:r>
      <w:r w:rsidR="00386025">
        <w:rPr>
          <w:iCs/>
        </w:rPr>
        <w:t xml:space="preserve"> </w:t>
      </w:r>
      <w:r w:rsidR="00386025" w:rsidRPr="005B3A2D">
        <w:rPr>
          <w:iCs/>
        </w:rPr>
        <w:t>и распространен среди государстве</w:t>
      </w:r>
      <w:r w:rsidR="00386025" w:rsidRPr="005B3A2D">
        <w:rPr>
          <w:iCs/>
        </w:rPr>
        <w:t>н</w:t>
      </w:r>
      <w:r w:rsidR="00386025" w:rsidRPr="005B3A2D">
        <w:rPr>
          <w:iCs/>
        </w:rPr>
        <w:t>ных структур и общественных организаций, научной общественности,</w:t>
      </w:r>
      <w:r w:rsidR="00386025">
        <w:rPr>
          <w:iCs/>
        </w:rPr>
        <w:t xml:space="preserve"> </w:t>
      </w:r>
      <w:r w:rsidR="00386025" w:rsidRPr="005B3A2D">
        <w:rPr>
          <w:iCs/>
        </w:rPr>
        <w:t>вовл</w:t>
      </w:r>
      <w:r w:rsidR="00386025" w:rsidRPr="005B3A2D">
        <w:rPr>
          <w:iCs/>
        </w:rPr>
        <w:t>е</w:t>
      </w:r>
      <w:r w:rsidR="00386025" w:rsidRPr="005B3A2D">
        <w:rPr>
          <w:iCs/>
        </w:rPr>
        <w:t>ченных в его выполнение, а также</w:t>
      </w:r>
      <w:r w:rsidR="00386025">
        <w:rPr>
          <w:iCs/>
        </w:rPr>
        <w:t xml:space="preserve"> </w:t>
      </w:r>
      <w:r w:rsidR="00386025" w:rsidRPr="005B3A2D">
        <w:rPr>
          <w:iCs/>
        </w:rPr>
        <w:t>международных организаций, аккредит</w:t>
      </w:r>
      <w:r w:rsidR="00386025" w:rsidRPr="005B3A2D">
        <w:rPr>
          <w:iCs/>
        </w:rPr>
        <w:t>о</w:t>
      </w:r>
      <w:r w:rsidR="00386025" w:rsidRPr="005B3A2D">
        <w:rPr>
          <w:iCs/>
        </w:rPr>
        <w:t xml:space="preserve">ванных в Туркменистане. </w:t>
      </w:r>
    </w:p>
    <w:p w:rsidR="00386025" w:rsidRPr="005B3A2D" w:rsidRDefault="00C03F6B" w:rsidP="0045764C">
      <w:pPr>
        <w:pStyle w:val="SingleTxt"/>
      </w:pPr>
      <w:r>
        <w:rPr>
          <w:iCs/>
        </w:rPr>
        <w:t>38.</w:t>
      </w:r>
      <w:r>
        <w:rPr>
          <w:iCs/>
        </w:rPr>
        <w:tab/>
      </w:r>
      <w:r w:rsidR="00386025" w:rsidRPr="005B3A2D">
        <w:rPr>
          <w:iCs/>
        </w:rPr>
        <w:t>В</w:t>
      </w:r>
      <w:r w:rsidR="00386025" w:rsidRPr="005B3A2D">
        <w:t xml:space="preserve"> рамках сотрудничества</w:t>
      </w:r>
      <w:r w:rsidR="00386025">
        <w:rPr>
          <w:iCs/>
        </w:rPr>
        <w:t xml:space="preserve"> </w:t>
      </w:r>
      <w:r w:rsidR="00386025" w:rsidRPr="005B3A2D">
        <w:rPr>
          <w:iCs/>
        </w:rPr>
        <w:t>с</w:t>
      </w:r>
      <w:r w:rsidR="00386025">
        <w:rPr>
          <w:iCs/>
        </w:rPr>
        <w:t xml:space="preserve"> </w:t>
      </w:r>
      <w:r w:rsidR="00386025" w:rsidRPr="005B3A2D">
        <w:rPr>
          <w:iCs/>
        </w:rPr>
        <w:t>Представительством Фонда ООН по народ</w:t>
      </w:r>
      <w:r w:rsidR="00386025" w:rsidRPr="005B3A2D">
        <w:rPr>
          <w:iCs/>
        </w:rPr>
        <w:t>о</w:t>
      </w:r>
      <w:r w:rsidR="00386025" w:rsidRPr="005B3A2D">
        <w:rPr>
          <w:iCs/>
        </w:rPr>
        <w:t>населению в Туркменистане (ЮНФПА)</w:t>
      </w:r>
      <w:r w:rsidR="00386025">
        <w:rPr>
          <w:iCs/>
        </w:rPr>
        <w:t xml:space="preserve"> </w:t>
      </w:r>
      <w:r w:rsidR="00386025" w:rsidRPr="005B3A2D">
        <w:t>26 марта 2015 года</w:t>
      </w:r>
      <w:r w:rsidR="00386025">
        <w:rPr>
          <w:iCs/>
        </w:rPr>
        <w:t xml:space="preserve"> </w:t>
      </w:r>
      <w:r w:rsidR="00386025" w:rsidRPr="005B3A2D">
        <w:rPr>
          <w:iCs/>
        </w:rPr>
        <w:t>проведена презе</w:t>
      </w:r>
      <w:r w:rsidR="00386025" w:rsidRPr="005B3A2D">
        <w:rPr>
          <w:iCs/>
        </w:rPr>
        <w:t>н</w:t>
      </w:r>
      <w:r w:rsidR="00386025" w:rsidRPr="005B3A2D">
        <w:rPr>
          <w:iCs/>
        </w:rPr>
        <w:t>тация</w:t>
      </w:r>
      <w:r w:rsidR="00386025">
        <w:t xml:space="preserve"> </w:t>
      </w:r>
      <w:r w:rsidR="00386025" w:rsidRPr="005B3A2D">
        <w:t>Национального плана действий по гендерному равенству в Туркмен</w:t>
      </w:r>
      <w:r w:rsidR="00386025" w:rsidRPr="005B3A2D">
        <w:t>и</w:t>
      </w:r>
      <w:r w:rsidR="00386025" w:rsidRPr="005B3A2D">
        <w:t>стане на 2015</w:t>
      </w:r>
      <w:r w:rsidR="0068238B">
        <w:t>–</w:t>
      </w:r>
      <w:r w:rsidR="00386025" w:rsidRPr="005B3A2D">
        <w:t>2020 годы</w:t>
      </w:r>
      <w:r w:rsidR="00386025">
        <w:t xml:space="preserve"> </w:t>
      </w:r>
      <w:r w:rsidR="00386025" w:rsidRPr="005B3A2D">
        <w:rPr>
          <w:iCs/>
        </w:rPr>
        <w:t>для представителей государственных и общественных структур, правоохранительных органов,</w:t>
      </w:r>
      <w:r w:rsidR="00386025">
        <w:rPr>
          <w:iCs/>
        </w:rPr>
        <w:t xml:space="preserve"> </w:t>
      </w:r>
      <w:r w:rsidR="00386025" w:rsidRPr="005B3A2D">
        <w:t>агентств ООН, дипломатических представительств,</w:t>
      </w:r>
      <w:r w:rsidR="00386025">
        <w:t xml:space="preserve"> </w:t>
      </w:r>
      <w:r w:rsidR="00386025" w:rsidRPr="005B3A2D">
        <w:t>научных институтов и</w:t>
      </w:r>
      <w:r w:rsidR="00386025">
        <w:t xml:space="preserve"> </w:t>
      </w:r>
      <w:r w:rsidR="00386025" w:rsidRPr="005B3A2D">
        <w:t>представителей СМИ.</w:t>
      </w:r>
    </w:p>
    <w:p w:rsidR="00386025" w:rsidRPr="005B3A2D" w:rsidRDefault="00C03F6B" w:rsidP="00572367">
      <w:pPr>
        <w:pStyle w:val="SingleTxt"/>
      </w:pPr>
      <w:r>
        <w:t>39.</w:t>
      </w:r>
      <w:r>
        <w:tab/>
      </w:r>
      <w:r w:rsidR="00386025" w:rsidRPr="005B3A2D">
        <w:t>С целью повышения информированности по гендерным вопросам, пре</w:t>
      </w:r>
      <w:r w:rsidR="00386025" w:rsidRPr="005B3A2D">
        <w:t>д</w:t>
      </w:r>
      <w:r w:rsidR="00386025" w:rsidRPr="005B3A2D">
        <w:t>ставители Союза женщин Туркменистана совместно с Представительством ООН-женщины в Туркменистане в</w:t>
      </w:r>
      <w:r w:rsidR="00386025">
        <w:t xml:space="preserve"> </w:t>
      </w:r>
      <w:r w:rsidR="00386025" w:rsidRPr="005B3A2D">
        <w:t>октябре-ноябре 2015</w:t>
      </w:r>
      <w:r w:rsidR="00572367">
        <w:rPr>
          <w:lang w:val="en-US"/>
        </w:rPr>
        <w:t> </w:t>
      </w:r>
      <w:r w:rsidR="00386025" w:rsidRPr="005B3A2D">
        <w:t>года</w:t>
      </w:r>
      <w:r w:rsidR="00386025">
        <w:t xml:space="preserve"> </w:t>
      </w:r>
      <w:r w:rsidR="00386025" w:rsidRPr="005B3A2D">
        <w:t>провели ряд с</w:t>
      </w:r>
      <w:r w:rsidR="00386025" w:rsidRPr="005B3A2D">
        <w:t>е</w:t>
      </w:r>
      <w:r w:rsidR="00386025" w:rsidRPr="005B3A2D">
        <w:t>минаров в г.</w:t>
      </w:r>
      <w:r w:rsidR="00993B36">
        <w:t xml:space="preserve"> </w:t>
      </w:r>
      <w:r w:rsidR="00386025" w:rsidRPr="005B3A2D">
        <w:t xml:space="preserve">Ашхабаде и </w:t>
      </w:r>
      <w:proofErr w:type="spellStart"/>
      <w:r w:rsidR="00386025" w:rsidRPr="005B3A2D">
        <w:t>велаятах</w:t>
      </w:r>
      <w:proofErr w:type="spellEnd"/>
      <w:r w:rsidR="00386025" w:rsidRPr="005B3A2D">
        <w:t xml:space="preserve"> страны для вновь избранных членов </w:t>
      </w:r>
      <w:proofErr w:type="spellStart"/>
      <w:r w:rsidR="00386025" w:rsidRPr="005B3A2D">
        <w:t>Генг</w:t>
      </w:r>
      <w:r w:rsidR="00386025" w:rsidRPr="005B3A2D">
        <w:t>е</w:t>
      </w:r>
      <w:r w:rsidR="00386025" w:rsidRPr="005B3A2D">
        <w:t>шей</w:t>
      </w:r>
      <w:proofErr w:type="spellEnd"/>
      <w:r w:rsidR="00386025" w:rsidRPr="005B3A2D">
        <w:t>.</w:t>
      </w:r>
    </w:p>
    <w:p w:rsidR="00386025" w:rsidRPr="005B3A2D" w:rsidRDefault="00C03F6B" w:rsidP="0045764C">
      <w:pPr>
        <w:pStyle w:val="SingleTxt"/>
      </w:pPr>
      <w:r>
        <w:rPr>
          <w:bCs/>
        </w:rPr>
        <w:t>40.</w:t>
      </w:r>
      <w:r>
        <w:rPr>
          <w:bCs/>
        </w:rPr>
        <w:tab/>
      </w:r>
      <w:r w:rsidR="00386025" w:rsidRPr="005B3A2D">
        <w:rPr>
          <w:bCs/>
        </w:rPr>
        <w:t>С целью ознакомления представителей государственных органов и общ</w:t>
      </w:r>
      <w:r w:rsidR="00386025" w:rsidRPr="005B3A2D">
        <w:rPr>
          <w:bCs/>
        </w:rPr>
        <w:t>е</w:t>
      </w:r>
      <w:r w:rsidR="00386025" w:rsidRPr="005B3A2D">
        <w:rPr>
          <w:bCs/>
        </w:rPr>
        <w:t>ственных объединений</w:t>
      </w:r>
      <w:r w:rsidR="00386025">
        <w:rPr>
          <w:bCs/>
        </w:rPr>
        <w:t xml:space="preserve"> </w:t>
      </w:r>
      <w:r w:rsidR="00386025" w:rsidRPr="005B3A2D">
        <w:rPr>
          <w:bCs/>
        </w:rPr>
        <w:t>с Национальным планом действий по гендерному р</w:t>
      </w:r>
      <w:r w:rsidR="00386025" w:rsidRPr="005B3A2D">
        <w:rPr>
          <w:bCs/>
        </w:rPr>
        <w:t>а</w:t>
      </w:r>
      <w:r w:rsidR="00386025" w:rsidRPr="005B3A2D">
        <w:rPr>
          <w:bCs/>
        </w:rPr>
        <w:t>венству на 2015</w:t>
      </w:r>
      <w:r w:rsidR="0068238B">
        <w:rPr>
          <w:bCs/>
        </w:rPr>
        <w:t>–</w:t>
      </w:r>
      <w:r w:rsidR="00386025" w:rsidRPr="005B3A2D">
        <w:rPr>
          <w:bCs/>
        </w:rPr>
        <w:t>2020 годы</w:t>
      </w:r>
      <w:r w:rsidR="0068238B">
        <w:rPr>
          <w:bCs/>
        </w:rPr>
        <w:t xml:space="preserve"> </w:t>
      </w:r>
      <w:r w:rsidR="00386025" w:rsidRPr="005B3A2D">
        <w:t>с фокусом на вопросы</w:t>
      </w:r>
      <w:r w:rsidR="00386025">
        <w:t xml:space="preserve"> </w:t>
      </w:r>
      <w:r w:rsidR="00386025" w:rsidRPr="005B3A2D">
        <w:t>репродуктивных прав и услугам репродуктивного здоровья</w:t>
      </w:r>
      <w:r w:rsidR="00386025" w:rsidRPr="005B3A2D">
        <w:rPr>
          <w:iCs/>
        </w:rPr>
        <w:t xml:space="preserve"> в 2014</w:t>
      </w:r>
      <w:r w:rsidR="0068238B">
        <w:rPr>
          <w:iCs/>
        </w:rPr>
        <w:t>–</w:t>
      </w:r>
      <w:r w:rsidR="00386025" w:rsidRPr="005B3A2D">
        <w:rPr>
          <w:iCs/>
        </w:rPr>
        <w:t xml:space="preserve">2015 годы проведены 14 </w:t>
      </w:r>
      <w:r w:rsidR="00386025" w:rsidRPr="005B3A2D">
        <w:t>семинаров по</w:t>
      </w:r>
      <w:r w:rsidR="0068238B">
        <w:t xml:space="preserve"> </w:t>
      </w:r>
      <w:r w:rsidR="00386025" w:rsidRPr="005B3A2D">
        <w:rPr>
          <w:bCs/>
        </w:rPr>
        <w:t>всей стране при содействии</w:t>
      </w:r>
      <w:r w:rsidR="00386025">
        <w:rPr>
          <w:bCs/>
        </w:rPr>
        <w:t xml:space="preserve"> </w:t>
      </w:r>
      <w:r w:rsidR="00386025" w:rsidRPr="005B3A2D">
        <w:rPr>
          <w:bCs/>
        </w:rPr>
        <w:t>Представительства</w:t>
      </w:r>
      <w:r w:rsidR="00386025">
        <w:rPr>
          <w:bCs/>
        </w:rPr>
        <w:t xml:space="preserve"> </w:t>
      </w:r>
      <w:r w:rsidR="00386025" w:rsidRPr="005B3A2D">
        <w:t>ЮНФПА</w:t>
      </w:r>
      <w:r w:rsidR="00386025">
        <w:t xml:space="preserve"> </w:t>
      </w:r>
      <w:r w:rsidR="00386025" w:rsidRPr="005B3A2D">
        <w:t>в Туркменистане.</w:t>
      </w:r>
      <w:r w:rsidR="00386025">
        <w:t xml:space="preserve"> </w:t>
      </w:r>
      <w:r w:rsidR="00386025" w:rsidRPr="005B3A2D">
        <w:t xml:space="preserve">В семинарах участвовали </w:t>
      </w:r>
      <w:r w:rsidR="00386025" w:rsidRPr="005B3A2D">
        <w:rPr>
          <w:iCs/>
        </w:rPr>
        <w:t xml:space="preserve">представители </w:t>
      </w:r>
      <w:proofErr w:type="spellStart"/>
      <w:r w:rsidR="00386025" w:rsidRPr="005B3A2D">
        <w:rPr>
          <w:iCs/>
        </w:rPr>
        <w:t>велаятских</w:t>
      </w:r>
      <w:proofErr w:type="spellEnd"/>
      <w:r w:rsidR="00386025" w:rsidRPr="005B3A2D">
        <w:rPr>
          <w:iCs/>
        </w:rPr>
        <w:t xml:space="preserve"> и городских </w:t>
      </w:r>
      <w:proofErr w:type="spellStart"/>
      <w:r w:rsidR="00386025" w:rsidRPr="005B3A2D">
        <w:rPr>
          <w:iCs/>
        </w:rPr>
        <w:t>хякимликов</w:t>
      </w:r>
      <w:proofErr w:type="spellEnd"/>
      <w:r w:rsidR="00386025" w:rsidRPr="005B3A2D">
        <w:rPr>
          <w:iCs/>
        </w:rPr>
        <w:t>, управлений здравоохранения, образования, социальной защиты, общественных объединений. В</w:t>
      </w:r>
      <w:r w:rsidR="00386025" w:rsidRPr="005B3A2D">
        <w:t xml:space="preserve"> 2014 году участвовало 105 человек, в 2015 году 106 человек. </w:t>
      </w:r>
    </w:p>
    <w:p w:rsidR="00386025" w:rsidRDefault="00C03F6B" w:rsidP="0045764C">
      <w:pPr>
        <w:pStyle w:val="SingleTxt"/>
      </w:pPr>
      <w:r>
        <w:t>41.</w:t>
      </w:r>
      <w:r>
        <w:tab/>
      </w:r>
      <w:r w:rsidR="00386025" w:rsidRPr="005B3A2D">
        <w:t>Осуществлена и продолжает осуществляться работа по повышению осв</w:t>
      </w:r>
      <w:r w:rsidR="00386025" w:rsidRPr="005B3A2D">
        <w:t>е</w:t>
      </w:r>
      <w:r w:rsidR="00386025" w:rsidRPr="005B3A2D">
        <w:t>домленности населения, особенно молодежи, в отношении равенства</w:t>
      </w:r>
      <w:r w:rsidR="00386025">
        <w:t xml:space="preserve"> </w:t>
      </w:r>
      <w:r w:rsidR="00386025" w:rsidRPr="005B3A2D">
        <w:t>в семе</w:t>
      </w:r>
      <w:r w:rsidR="00386025" w:rsidRPr="005B3A2D">
        <w:t>й</w:t>
      </w:r>
      <w:r w:rsidR="00386025" w:rsidRPr="005B3A2D">
        <w:t>но-брачных отношениях.</w:t>
      </w:r>
      <w:r w:rsidR="00386025">
        <w:t xml:space="preserve"> </w:t>
      </w:r>
      <w:r w:rsidR="00386025" w:rsidRPr="005B3A2D">
        <w:t>Союзом женщин</w:t>
      </w:r>
      <w:r w:rsidR="00386025">
        <w:t xml:space="preserve"> </w:t>
      </w:r>
      <w:r w:rsidR="00386025" w:rsidRPr="005B3A2D">
        <w:t>Туркменистана в течение 2015</w:t>
      </w:r>
      <w:r w:rsidR="0068238B">
        <w:t>–</w:t>
      </w:r>
      <w:r w:rsidR="00386025" w:rsidRPr="005B3A2D">
        <w:t>2016</w:t>
      </w:r>
      <w:r w:rsidR="0068238B">
        <w:t> годов</w:t>
      </w:r>
      <w:r w:rsidR="00386025" w:rsidRPr="005B3A2D">
        <w:t xml:space="preserve"> были проведены семинары, круглые столы с привлечением пре</w:t>
      </w:r>
      <w:r w:rsidR="00386025" w:rsidRPr="005B3A2D">
        <w:t>д</w:t>
      </w:r>
      <w:r w:rsidR="00386025" w:rsidRPr="005B3A2D">
        <w:t>ставителей Меджлиса Туркменистана, Министерства здравоохранения и мед</w:t>
      </w:r>
      <w:r w:rsidR="00386025" w:rsidRPr="005B3A2D">
        <w:t>и</w:t>
      </w:r>
      <w:r w:rsidR="00386025" w:rsidRPr="005B3A2D">
        <w:t>цинской промышленности Туркменистана, Профессиональных союзов Тур</w:t>
      </w:r>
      <w:r w:rsidR="00386025" w:rsidRPr="005B3A2D">
        <w:t>к</w:t>
      </w:r>
      <w:r w:rsidR="00386025" w:rsidRPr="005B3A2D">
        <w:t>менистана, Союза молодежи Туркменистана, Национального института дем</w:t>
      </w:r>
      <w:r w:rsidR="00386025" w:rsidRPr="005B3A2D">
        <w:t>о</w:t>
      </w:r>
      <w:r w:rsidR="00386025" w:rsidRPr="005B3A2D">
        <w:t>кратии и прав человека при Президенте Туркменистана</w:t>
      </w:r>
      <w:r>
        <w:t>.</w:t>
      </w:r>
    </w:p>
    <w:p w:rsidR="00C03F6B" w:rsidRPr="00C03F6B" w:rsidRDefault="00C03F6B" w:rsidP="00C03F6B">
      <w:pPr>
        <w:pStyle w:val="SingleTxt"/>
        <w:spacing w:after="0" w:line="120" w:lineRule="exact"/>
        <w:rPr>
          <w:sz w:val="10"/>
        </w:rPr>
      </w:pPr>
    </w:p>
    <w:p w:rsidR="00C03F6B" w:rsidRPr="00C03F6B" w:rsidRDefault="00C03F6B" w:rsidP="00C03F6B">
      <w:pPr>
        <w:pStyle w:val="SingleTxt"/>
        <w:spacing w:after="0" w:line="120" w:lineRule="exact"/>
        <w:rPr>
          <w:sz w:val="10"/>
        </w:rPr>
      </w:pPr>
    </w:p>
    <w:p w:rsidR="00386025" w:rsidRDefault="00C03F6B" w:rsidP="00C03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Правовой статус Конвенции и определение дискриминации в</w:t>
      </w:r>
      <w:r w:rsidR="0068238B">
        <w:t> </w:t>
      </w:r>
      <w:r w:rsidR="00386025" w:rsidRPr="005B3A2D">
        <w:t>отношении женщин (Статьи 1 и 2)</w:t>
      </w:r>
    </w:p>
    <w:p w:rsidR="00C03F6B" w:rsidRPr="00C03F6B" w:rsidRDefault="00C03F6B" w:rsidP="00C03F6B">
      <w:pPr>
        <w:pStyle w:val="SingleTxt"/>
        <w:spacing w:after="0" w:line="120" w:lineRule="exact"/>
        <w:rPr>
          <w:sz w:val="10"/>
        </w:rPr>
      </w:pPr>
    </w:p>
    <w:p w:rsidR="00C03F6B" w:rsidRPr="00C03F6B" w:rsidRDefault="00C03F6B" w:rsidP="00C03F6B">
      <w:pPr>
        <w:pStyle w:val="SingleTxt"/>
        <w:spacing w:after="0" w:line="120" w:lineRule="exact"/>
        <w:rPr>
          <w:sz w:val="10"/>
        </w:rPr>
      </w:pPr>
    </w:p>
    <w:p w:rsidR="00386025" w:rsidRPr="005B3A2D" w:rsidRDefault="00C03F6B" w:rsidP="0045764C">
      <w:pPr>
        <w:pStyle w:val="SingleTxt"/>
      </w:pPr>
      <w:r>
        <w:t>42.</w:t>
      </w:r>
      <w:r>
        <w:tab/>
      </w:r>
      <w:r w:rsidR="00386025" w:rsidRPr="005B3A2D">
        <w:t>Приверженность Туркменистана</w:t>
      </w:r>
      <w:r w:rsidR="00386025">
        <w:t xml:space="preserve"> </w:t>
      </w:r>
      <w:r w:rsidR="00386025" w:rsidRPr="005B3A2D">
        <w:t>своим международным обязательствам отражена в</w:t>
      </w:r>
      <w:r w:rsidR="00386025">
        <w:t xml:space="preserve"> </w:t>
      </w:r>
      <w:r w:rsidR="00386025" w:rsidRPr="005B3A2D">
        <w:t>Основном Законе страны. В соответствии с новой редакцией Ко</w:t>
      </w:r>
      <w:r w:rsidR="00386025" w:rsidRPr="005B3A2D">
        <w:t>н</w:t>
      </w:r>
      <w:r w:rsidR="00386025" w:rsidRPr="005B3A2D">
        <w:t>ституции (статья 9) Туркменистан неизменно «признает приоритет общепр</w:t>
      </w:r>
      <w:r w:rsidR="00386025" w:rsidRPr="005B3A2D">
        <w:t>и</w:t>
      </w:r>
      <w:r w:rsidR="00386025" w:rsidRPr="005B3A2D">
        <w:t>знанных норм международного права». Равенство прав и свобод человека и гражданина</w:t>
      </w:r>
      <w:r w:rsidR="00386025">
        <w:t xml:space="preserve"> </w:t>
      </w:r>
      <w:r w:rsidR="00386025" w:rsidRPr="005B3A2D">
        <w:t>перед законом и судом</w:t>
      </w:r>
      <w:r w:rsidR="00386025">
        <w:t xml:space="preserve"> </w:t>
      </w:r>
      <w:r w:rsidR="00386025" w:rsidRPr="005B3A2D">
        <w:t>независимо от национальности, цвета кожи, пола, происхождения, имущественного и должностного положения, места ж</w:t>
      </w:r>
      <w:r w:rsidR="00386025" w:rsidRPr="005B3A2D">
        <w:t>и</w:t>
      </w:r>
      <w:r w:rsidR="00386025" w:rsidRPr="005B3A2D">
        <w:t>тельства, языка, отношения к религии, политических убеждений или иных о</w:t>
      </w:r>
      <w:r w:rsidR="00386025" w:rsidRPr="005B3A2D">
        <w:t>б</w:t>
      </w:r>
      <w:r w:rsidR="00386025" w:rsidRPr="005B3A2D">
        <w:t xml:space="preserve">стоятельств гарантируется статьей 28 Конституции Туркменистана. </w:t>
      </w:r>
    </w:p>
    <w:p w:rsidR="00386025" w:rsidRPr="005B3A2D" w:rsidRDefault="00C03F6B" w:rsidP="0045764C">
      <w:pPr>
        <w:pStyle w:val="SingleTxt"/>
      </w:pPr>
      <w:r>
        <w:t>43.</w:t>
      </w:r>
      <w:r>
        <w:tab/>
      </w:r>
      <w:r w:rsidR="00386025" w:rsidRPr="005B3A2D">
        <w:t>Конституция Туркменистана предоставляет превосходство правовой п</w:t>
      </w:r>
      <w:r w:rsidR="00386025" w:rsidRPr="005B3A2D">
        <w:t>о</w:t>
      </w:r>
      <w:r w:rsidR="00386025" w:rsidRPr="005B3A2D">
        <w:t xml:space="preserve">рядок международных конвенций и </w:t>
      </w:r>
      <w:proofErr w:type="gramStart"/>
      <w:r w:rsidR="00386025" w:rsidRPr="005B3A2D">
        <w:t>договоров</w:t>
      </w:r>
      <w:proofErr w:type="gramEnd"/>
      <w:r w:rsidR="00386025" w:rsidRPr="005B3A2D">
        <w:t xml:space="preserve"> ратифицированных страной и тем самым находится в полном соответствии с положениями</w:t>
      </w:r>
      <w:r w:rsidR="00386025">
        <w:t xml:space="preserve"> </w:t>
      </w:r>
      <w:r w:rsidR="00386025" w:rsidRPr="005B3A2D">
        <w:t>Конвенции ООН о ликвидации всех форм дискриминации в отношении женщин и Целей устойч</w:t>
      </w:r>
      <w:r w:rsidR="00386025" w:rsidRPr="005B3A2D">
        <w:t>и</w:t>
      </w:r>
      <w:r w:rsidR="00386025" w:rsidRPr="005B3A2D">
        <w:t>вого развития.</w:t>
      </w:r>
    </w:p>
    <w:p w:rsidR="00386025" w:rsidRDefault="00C03F6B" w:rsidP="0045764C">
      <w:pPr>
        <w:pStyle w:val="SingleTxt"/>
      </w:pPr>
      <w:r>
        <w:t>44.</w:t>
      </w:r>
      <w:r>
        <w:tab/>
      </w:r>
      <w:r w:rsidR="00386025" w:rsidRPr="005B3A2D">
        <w:t>По законодательству Туркменистана «дискриминация по признаку пола» означает ограничение или ущемление прав и возможностей человека, либо принижение его достоинства по признаку пола, а «равные права» означают установленные и охраняемые государством нормы и правила, гарантирующие равноправие женщин и мужчин во всех сферах государственной и обществе</w:t>
      </w:r>
      <w:r w:rsidR="00386025" w:rsidRPr="005B3A2D">
        <w:t>н</w:t>
      </w:r>
      <w:r w:rsidR="00386025" w:rsidRPr="005B3A2D">
        <w:t>ной жизни.</w:t>
      </w:r>
      <w:r w:rsidR="00386025">
        <w:t xml:space="preserve"> </w:t>
      </w:r>
    </w:p>
    <w:p w:rsidR="00C03F6B" w:rsidRPr="00C03F6B" w:rsidRDefault="00C03F6B" w:rsidP="00C03F6B">
      <w:pPr>
        <w:pStyle w:val="SingleTxt"/>
        <w:spacing w:after="0" w:line="120" w:lineRule="exact"/>
        <w:rPr>
          <w:sz w:val="10"/>
        </w:rPr>
      </w:pPr>
    </w:p>
    <w:p w:rsidR="00C36610" w:rsidRPr="00C03F6B" w:rsidRDefault="00C36610" w:rsidP="00C03F6B">
      <w:pPr>
        <w:pStyle w:val="SingleTxt"/>
        <w:spacing w:after="0" w:line="120" w:lineRule="exact"/>
        <w:rPr>
          <w:sz w:val="10"/>
        </w:rPr>
      </w:pPr>
    </w:p>
    <w:p w:rsidR="00386025" w:rsidRDefault="00C03F6B" w:rsidP="00C03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Правовые рамки защиты гендерного равенства (Статья 2)</w:t>
      </w:r>
    </w:p>
    <w:p w:rsidR="00C03F6B" w:rsidRPr="00C03F6B" w:rsidRDefault="00C03F6B" w:rsidP="00C03F6B">
      <w:pPr>
        <w:pStyle w:val="SingleTxt"/>
        <w:spacing w:after="0" w:line="120" w:lineRule="exact"/>
        <w:rPr>
          <w:sz w:val="10"/>
        </w:rPr>
      </w:pPr>
    </w:p>
    <w:p w:rsidR="00C03F6B" w:rsidRPr="00C03F6B" w:rsidRDefault="00C03F6B" w:rsidP="00C03F6B">
      <w:pPr>
        <w:pStyle w:val="SingleTxt"/>
        <w:spacing w:after="0" w:line="120" w:lineRule="exact"/>
        <w:rPr>
          <w:sz w:val="10"/>
        </w:rPr>
      </w:pPr>
    </w:p>
    <w:p w:rsidR="00386025" w:rsidRPr="005B3A2D" w:rsidRDefault="00C03F6B" w:rsidP="0045764C">
      <w:pPr>
        <w:pStyle w:val="SingleTxt"/>
        <w:rPr>
          <w:lang w:val="tk-TM"/>
        </w:rPr>
      </w:pPr>
      <w:r>
        <w:t>45.</w:t>
      </w:r>
      <w:r>
        <w:tab/>
      </w:r>
      <w:r w:rsidR="00386025" w:rsidRPr="005B3A2D">
        <w:t>18 августа</w:t>
      </w:r>
      <w:r w:rsidR="00386025">
        <w:t xml:space="preserve"> </w:t>
      </w:r>
      <w:r w:rsidR="00386025" w:rsidRPr="005B3A2D">
        <w:t>2015</w:t>
      </w:r>
      <w:r w:rsidR="0068238B">
        <w:t> </w:t>
      </w:r>
      <w:r w:rsidR="00386025" w:rsidRPr="005B3A2D">
        <w:t>года</w:t>
      </w:r>
      <w:r w:rsidR="00386025">
        <w:t xml:space="preserve"> </w:t>
      </w:r>
      <w:r w:rsidR="00386025" w:rsidRPr="005B3A2D">
        <w:t>Парламентом Туркменистана был принят</w:t>
      </w:r>
      <w:r w:rsidR="00386025">
        <w:t xml:space="preserve"> </w:t>
      </w:r>
      <w:r w:rsidR="00386025" w:rsidRPr="005B3A2D">
        <w:t>Закон</w:t>
      </w:r>
      <w:r w:rsidR="00386025">
        <w:t xml:space="preserve"> </w:t>
      </w:r>
      <w:r w:rsidR="00386025" w:rsidRPr="005B3A2D">
        <w:t xml:space="preserve">Туркменистана </w:t>
      </w:r>
      <w:r w:rsidR="0068238B">
        <w:t>«</w:t>
      </w:r>
      <w:r w:rsidR="00386025" w:rsidRPr="005B3A2D">
        <w:t>О государственных гарантиях обеспечения равных прав и равных возможностей женщин и мужчин</w:t>
      </w:r>
      <w:r w:rsidR="0068238B">
        <w:t>»</w:t>
      </w:r>
      <w:r w:rsidR="00386025" w:rsidRPr="005B3A2D">
        <w:rPr>
          <w:lang w:val="tk-TM"/>
        </w:rPr>
        <w:t xml:space="preserve">. </w:t>
      </w:r>
      <w:r w:rsidR="00386025" w:rsidRPr="005B3A2D">
        <w:t>Согласно закону государство гара</w:t>
      </w:r>
      <w:r w:rsidR="00386025" w:rsidRPr="005B3A2D">
        <w:t>н</w:t>
      </w:r>
      <w:r w:rsidR="00386025" w:rsidRPr="005B3A2D">
        <w:t>тирует женщинам и мужчинам равноправие при осуществлении гражданских прав, равное участие в управлении делами общества и государства, избир</w:t>
      </w:r>
      <w:r w:rsidR="00386025" w:rsidRPr="005B3A2D">
        <w:t>а</w:t>
      </w:r>
      <w:r w:rsidR="00386025" w:rsidRPr="005B3A2D">
        <w:t xml:space="preserve">тельном процессе. </w:t>
      </w:r>
    </w:p>
    <w:p w:rsidR="00386025" w:rsidRPr="005B3A2D" w:rsidRDefault="00C03F6B" w:rsidP="0045764C">
      <w:pPr>
        <w:pStyle w:val="SingleTxt"/>
      </w:pPr>
      <w:r>
        <w:t>46.</w:t>
      </w:r>
      <w:r>
        <w:tab/>
      </w:r>
      <w:proofErr w:type="gramStart"/>
      <w:r w:rsidR="00386025" w:rsidRPr="005B3A2D">
        <w:t>Статья 3 Закона гарантирует женщинам и мужчинам равные права и ра</w:t>
      </w:r>
      <w:r w:rsidR="00386025" w:rsidRPr="005B3A2D">
        <w:t>в</w:t>
      </w:r>
      <w:r w:rsidR="00386025" w:rsidRPr="005B3A2D">
        <w:t>ные возможности, гендерное равенство во всех сферах государственной и о</w:t>
      </w:r>
      <w:r w:rsidR="00386025" w:rsidRPr="005B3A2D">
        <w:t>б</w:t>
      </w:r>
      <w:r w:rsidR="00386025" w:rsidRPr="005B3A2D">
        <w:t>щественной жизни, а также равенство перед законом независимо от наци</w:t>
      </w:r>
      <w:r w:rsidR="00386025" w:rsidRPr="005B3A2D">
        <w:t>о</w:t>
      </w:r>
      <w:r w:rsidR="00386025" w:rsidRPr="005B3A2D">
        <w:t>нальности, расы, пола, происхождения, имущественного, должностного и с</w:t>
      </w:r>
      <w:r w:rsidR="00386025" w:rsidRPr="005B3A2D">
        <w:t>е</w:t>
      </w:r>
      <w:r w:rsidR="00386025" w:rsidRPr="005B3A2D">
        <w:t>мейного положения, места жительства, языка, отношения к религии, политич</w:t>
      </w:r>
      <w:r w:rsidR="00386025" w:rsidRPr="005B3A2D">
        <w:t>е</w:t>
      </w:r>
      <w:r w:rsidR="00386025" w:rsidRPr="005B3A2D">
        <w:t xml:space="preserve">ских убеждений, партийной принадлежности либо отсутствия принадлежности к какой-либо партии. </w:t>
      </w:r>
      <w:proofErr w:type="gramEnd"/>
    </w:p>
    <w:p w:rsidR="00386025" w:rsidRPr="005B3A2D" w:rsidRDefault="00C03F6B" w:rsidP="0045764C">
      <w:pPr>
        <w:pStyle w:val="SingleTxt"/>
        <w:rPr>
          <w:bCs/>
        </w:rPr>
      </w:pPr>
      <w:r>
        <w:t>47.</w:t>
      </w:r>
      <w:r>
        <w:tab/>
      </w:r>
      <w:r w:rsidR="00386025" w:rsidRPr="005B3A2D">
        <w:t xml:space="preserve">Статья 6 </w:t>
      </w:r>
      <w:r w:rsidR="00386025" w:rsidRPr="005B3A2D">
        <w:rPr>
          <w:bCs/>
        </w:rPr>
        <w:t xml:space="preserve">запрещает </w:t>
      </w:r>
      <w:r w:rsidR="00386025" w:rsidRPr="005B3A2D">
        <w:t>дискриминацию по признаку пола</w:t>
      </w:r>
      <w:proofErr w:type="gramStart"/>
      <w:r w:rsidR="00386025" w:rsidRPr="005B3A2D">
        <w:rPr>
          <w:bCs/>
        </w:rPr>
        <w:t xml:space="preserve"> .</w:t>
      </w:r>
      <w:proofErr w:type="gramEnd"/>
      <w:r w:rsidR="00386025" w:rsidRPr="005B3A2D">
        <w:t>Она также указ</w:t>
      </w:r>
      <w:r w:rsidR="00386025" w:rsidRPr="005B3A2D">
        <w:t>ы</w:t>
      </w:r>
      <w:r w:rsidR="00386025" w:rsidRPr="005B3A2D">
        <w:t>вает на то, что не являются дискриминацией по признаку пола:</w:t>
      </w:r>
    </w:p>
    <w:p w:rsidR="00386025" w:rsidRPr="005B3A2D" w:rsidRDefault="00C03F6B" w:rsidP="0045764C">
      <w:pPr>
        <w:pStyle w:val="SingleTxt"/>
      </w:pPr>
      <w:r>
        <w:tab/>
      </w:r>
      <w:r w:rsidR="00386025" w:rsidRPr="005B3A2D">
        <w:t>1)</w:t>
      </w:r>
      <w:r>
        <w:tab/>
      </w:r>
      <w:r w:rsidR="00386025" w:rsidRPr="005B3A2D">
        <w:t>принятие на основе настоящего Закона временных специальных мер, направленных на достижение гендерного равенства во всех сферах госуда</w:t>
      </w:r>
      <w:r w:rsidR="00386025" w:rsidRPr="005B3A2D">
        <w:t>р</w:t>
      </w:r>
      <w:r w:rsidR="00386025" w:rsidRPr="005B3A2D">
        <w:t xml:space="preserve">ственной и общественной жизни; </w:t>
      </w:r>
    </w:p>
    <w:p w:rsidR="00386025" w:rsidRPr="005B3A2D" w:rsidRDefault="00C03F6B" w:rsidP="0045764C">
      <w:pPr>
        <w:pStyle w:val="SingleTxt"/>
      </w:pPr>
      <w:r>
        <w:tab/>
      </w:r>
      <w:r w:rsidR="00386025" w:rsidRPr="005B3A2D">
        <w:t>2)</w:t>
      </w:r>
      <w:r>
        <w:tab/>
      </w:r>
      <w:r w:rsidR="00386025" w:rsidRPr="005B3A2D">
        <w:t>защита материнства и отцовства;</w:t>
      </w:r>
    </w:p>
    <w:p w:rsidR="00386025" w:rsidRPr="005B3A2D" w:rsidRDefault="00C03F6B" w:rsidP="0045764C">
      <w:pPr>
        <w:pStyle w:val="SingleTxt"/>
      </w:pPr>
      <w:r>
        <w:tab/>
      </w:r>
      <w:r w:rsidR="00386025" w:rsidRPr="005B3A2D">
        <w:t>3)</w:t>
      </w:r>
      <w:r>
        <w:tab/>
      </w:r>
      <w:r w:rsidR="00386025" w:rsidRPr="005B3A2D">
        <w:t>различия, исключения, предпочтения и ограничения в сфере труда, обусловленные свойственными данному виду труда требованиями либо особой заботой государства о лицах, нуждающихся в социальной и правовой защите, установленные законодательством Туркменистана;</w:t>
      </w:r>
    </w:p>
    <w:p w:rsidR="00386025" w:rsidRPr="005B3A2D" w:rsidRDefault="00C03F6B" w:rsidP="0045764C">
      <w:pPr>
        <w:pStyle w:val="SingleTxt"/>
      </w:pPr>
      <w:r>
        <w:tab/>
      </w:r>
      <w:r w:rsidR="00386025" w:rsidRPr="005B3A2D">
        <w:t>4)</w:t>
      </w:r>
      <w:r>
        <w:tab/>
      </w:r>
      <w:r w:rsidR="00386025" w:rsidRPr="005B3A2D">
        <w:t>установление требований к профессиональной квалификации, осн</w:t>
      </w:r>
      <w:r w:rsidR="00386025" w:rsidRPr="005B3A2D">
        <w:t>о</w:t>
      </w:r>
      <w:r w:rsidR="00386025" w:rsidRPr="005B3A2D">
        <w:t>ванных на возможностях выполнения обязанностей только лицами определё</w:t>
      </w:r>
      <w:r w:rsidR="00386025" w:rsidRPr="005B3A2D">
        <w:t>н</w:t>
      </w:r>
      <w:r w:rsidR="00386025" w:rsidRPr="005B3A2D">
        <w:t>ного пола;</w:t>
      </w:r>
    </w:p>
    <w:p w:rsidR="00386025" w:rsidRPr="005B3A2D" w:rsidRDefault="00C03F6B" w:rsidP="0045764C">
      <w:pPr>
        <w:pStyle w:val="SingleTxt"/>
      </w:pPr>
      <w:r>
        <w:tab/>
      </w:r>
      <w:r w:rsidR="00386025" w:rsidRPr="005B3A2D">
        <w:t>5)</w:t>
      </w:r>
      <w:r>
        <w:tab/>
      </w:r>
      <w:r w:rsidR="00386025" w:rsidRPr="005B3A2D">
        <w:t>исполнение исключительно мужчинами всеобщей воинской обяза</w:t>
      </w:r>
      <w:r w:rsidR="00386025" w:rsidRPr="005B3A2D">
        <w:t>н</w:t>
      </w:r>
      <w:r w:rsidR="00386025" w:rsidRPr="005B3A2D">
        <w:t xml:space="preserve">ности в случаях, предусмотренных законодательством Туркменистана; </w:t>
      </w:r>
    </w:p>
    <w:p w:rsidR="00386025" w:rsidRDefault="00C03F6B" w:rsidP="0045764C">
      <w:pPr>
        <w:pStyle w:val="SingleTxt"/>
      </w:pPr>
      <w:r>
        <w:tab/>
      </w:r>
      <w:r w:rsidR="00386025" w:rsidRPr="005B3A2D">
        <w:t>6)</w:t>
      </w:r>
      <w:r>
        <w:tab/>
      </w:r>
      <w:r w:rsidR="00386025" w:rsidRPr="005B3A2D">
        <w:t>особенности защиты прав женщин в уголовном судопроизводстве в соответствии с законодательством Туркменистана.</w:t>
      </w:r>
    </w:p>
    <w:p w:rsidR="00C03F6B" w:rsidRPr="00C03F6B" w:rsidRDefault="00C03F6B" w:rsidP="00C03F6B">
      <w:pPr>
        <w:pStyle w:val="SingleTxt"/>
        <w:spacing w:after="0" w:line="120" w:lineRule="exact"/>
        <w:rPr>
          <w:sz w:val="10"/>
        </w:rPr>
      </w:pPr>
    </w:p>
    <w:p w:rsidR="00C03F6B" w:rsidRPr="00C03F6B" w:rsidRDefault="00C03F6B" w:rsidP="00C03F6B">
      <w:pPr>
        <w:pStyle w:val="SingleTxt"/>
        <w:spacing w:after="0" w:line="120" w:lineRule="exact"/>
        <w:rPr>
          <w:sz w:val="10"/>
        </w:rPr>
      </w:pPr>
    </w:p>
    <w:p w:rsidR="00386025" w:rsidRDefault="00C03F6B" w:rsidP="00B434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tab/>
      </w:r>
      <w:r w:rsidR="00386025" w:rsidRPr="005B3A2D">
        <w:t>Необходимые меры и санкции на случаи нарушений</w:t>
      </w:r>
    </w:p>
    <w:p w:rsidR="00C03F6B" w:rsidRPr="00C03F6B" w:rsidRDefault="00C03F6B" w:rsidP="00C03F6B">
      <w:pPr>
        <w:pStyle w:val="SingleTxt"/>
        <w:spacing w:after="0" w:line="120" w:lineRule="exact"/>
        <w:rPr>
          <w:sz w:val="10"/>
        </w:rPr>
      </w:pPr>
    </w:p>
    <w:p w:rsidR="00C03F6B" w:rsidRPr="00C03F6B" w:rsidRDefault="00C03F6B" w:rsidP="00C03F6B">
      <w:pPr>
        <w:pStyle w:val="SingleTxt"/>
        <w:spacing w:after="0" w:line="120" w:lineRule="exact"/>
        <w:rPr>
          <w:sz w:val="10"/>
        </w:rPr>
      </w:pPr>
    </w:p>
    <w:p w:rsidR="00386025" w:rsidRDefault="00C03F6B" w:rsidP="0045764C">
      <w:pPr>
        <w:pStyle w:val="SingleTxt"/>
      </w:pPr>
      <w:r>
        <w:t>48.</w:t>
      </w:r>
      <w:r>
        <w:tab/>
      </w:r>
      <w:r w:rsidR="00386025" w:rsidRPr="005B3A2D">
        <w:t>Статья 26 Закона предусматривает</w:t>
      </w:r>
      <w:r w:rsidR="00386025" w:rsidRPr="005B3A2D">
        <w:rPr>
          <w:b/>
        </w:rPr>
        <w:t xml:space="preserve"> </w:t>
      </w:r>
      <w:r w:rsidR="00386025" w:rsidRPr="005B3A2D">
        <w:t>защиту прав лица, подвергшегося ди</w:t>
      </w:r>
      <w:r w:rsidR="00386025" w:rsidRPr="005B3A2D">
        <w:t>с</w:t>
      </w:r>
      <w:r w:rsidR="00386025" w:rsidRPr="005B3A2D">
        <w:t>криминации по признаку пола, так:</w:t>
      </w:r>
    </w:p>
    <w:p w:rsidR="00386025" w:rsidRPr="005B3A2D" w:rsidRDefault="00C03F6B" w:rsidP="00C03F6B">
      <w:pPr>
        <w:pStyle w:val="SingleTxt"/>
        <w:ind w:left="1742" w:hanging="475"/>
      </w:pPr>
      <w:r>
        <w:tab/>
      </w:r>
      <w:r w:rsidR="00386025" w:rsidRPr="005B3A2D">
        <w:t>Лицо, подвергшееся дискриминации по признаку пола, вправе обратиться с жалобой в уполномоченный орган.</w:t>
      </w:r>
    </w:p>
    <w:p w:rsidR="00386025" w:rsidRPr="005B3A2D" w:rsidRDefault="00C03F6B" w:rsidP="0045764C">
      <w:pPr>
        <w:pStyle w:val="SingleTxt"/>
      </w:pPr>
      <w:r>
        <w:t>49.</w:t>
      </w:r>
      <w:r>
        <w:tab/>
      </w:r>
      <w:r w:rsidR="00386025" w:rsidRPr="005B3A2D">
        <w:t>Уполномоченный орган обязан в течение десяти календарных дней ра</w:t>
      </w:r>
      <w:r w:rsidR="00386025" w:rsidRPr="005B3A2D">
        <w:t>с</w:t>
      </w:r>
      <w:r w:rsidR="00386025" w:rsidRPr="005B3A2D">
        <w:t>смотреть жалобу и принять по ней решение.</w:t>
      </w:r>
    </w:p>
    <w:p w:rsidR="00386025" w:rsidRPr="005B3A2D" w:rsidRDefault="00C03F6B" w:rsidP="0045764C">
      <w:pPr>
        <w:pStyle w:val="SingleTxt"/>
      </w:pPr>
      <w:r>
        <w:t>50.</w:t>
      </w:r>
      <w:r>
        <w:tab/>
      </w:r>
      <w:r w:rsidR="00386025" w:rsidRPr="005B3A2D">
        <w:t>В случае выявления фактов дискриминации по признаку пола уполном</w:t>
      </w:r>
      <w:r w:rsidR="00386025" w:rsidRPr="005B3A2D">
        <w:t>о</w:t>
      </w:r>
      <w:r w:rsidR="00386025" w:rsidRPr="005B3A2D">
        <w:t>ченный орган вправе направить в государственные органы, органы местной исполнительной власти и местного самоуправления, руководителям юридич</w:t>
      </w:r>
      <w:r w:rsidR="00386025" w:rsidRPr="005B3A2D">
        <w:t>е</w:t>
      </w:r>
      <w:r w:rsidR="00386025" w:rsidRPr="005B3A2D">
        <w:t>ских лиц независимо от формы собственности письменные предписания об устранении выявленных фактов дискриминации с указанием срока их испо</w:t>
      </w:r>
      <w:r w:rsidR="00386025" w:rsidRPr="005B3A2D">
        <w:t>л</w:t>
      </w:r>
      <w:r w:rsidR="00386025" w:rsidRPr="005B3A2D">
        <w:t>нения. В случае неисполнения указанными лицами предписания по устран</w:t>
      </w:r>
      <w:r w:rsidR="00386025" w:rsidRPr="005B3A2D">
        <w:t>е</w:t>
      </w:r>
      <w:r w:rsidR="00386025" w:rsidRPr="005B3A2D">
        <w:t>нию выявленных фактов дискриминации по признаку пола уполномоченный орган вправе обратиться в суд в порядке, установленном законодательством Туркменистана.</w:t>
      </w:r>
    </w:p>
    <w:p w:rsidR="00386025" w:rsidRPr="005B3A2D" w:rsidRDefault="00E75151" w:rsidP="0045764C">
      <w:pPr>
        <w:pStyle w:val="SingleTxt"/>
      </w:pPr>
      <w:r>
        <w:t>51.</w:t>
      </w:r>
      <w:r>
        <w:tab/>
      </w:r>
      <w:proofErr w:type="gramStart"/>
      <w:r w:rsidR="00386025" w:rsidRPr="005B3A2D">
        <w:t>Женщинам и мужчинам, являющимся иностранными гражданами или л</w:t>
      </w:r>
      <w:r w:rsidR="00386025" w:rsidRPr="005B3A2D">
        <w:t>и</w:t>
      </w:r>
      <w:r w:rsidR="00386025" w:rsidRPr="005B3A2D">
        <w:t>цами без гражданства, постоянно проживающим в Туркменистане, наравне с женщинами и мужчинами, являющимися гражданами Туркменистана, гарант</w:t>
      </w:r>
      <w:r w:rsidR="00386025" w:rsidRPr="005B3A2D">
        <w:t>и</w:t>
      </w:r>
      <w:r w:rsidR="00386025" w:rsidRPr="005B3A2D">
        <w:t>руется гендерное равенство, установленное настоящим Законом, если иное не предусмотрено законодательством Туркменистана и международным догов</w:t>
      </w:r>
      <w:r w:rsidR="00386025" w:rsidRPr="005B3A2D">
        <w:t>о</w:t>
      </w:r>
      <w:r w:rsidR="00386025" w:rsidRPr="005B3A2D">
        <w:t>рами Туркменистана.</w:t>
      </w:r>
      <w:proofErr w:type="gramEnd"/>
    </w:p>
    <w:p w:rsidR="00386025" w:rsidRPr="005B3A2D" w:rsidRDefault="00E75151" w:rsidP="0045764C">
      <w:pPr>
        <w:pStyle w:val="SingleTxt"/>
      </w:pPr>
      <w:r>
        <w:t>52.</w:t>
      </w:r>
      <w:r>
        <w:tab/>
      </w:r>
      <w:proofErr w:type="gramStart"/>
      <w:r w:rsidR="00386025" w:rsidRPr="005B3A2D">
        <w:t>Согласно статье 59 Кодекса Туркменистана об административных прав</w:t>
      </w:r>
      <w:r w:rsidR="00386025" w:rsidRPr="005B3A2D">
        <w:t>о</w:t>
      </w:r>
      <w:r w:rsidR="00386025" w:rsidRPr="005B3A2D">
        <w:t>нарушениях</w:t>
      </w:r>
      <w:r w:rsidR="00386025">
        <w:t xml:space="preserve"> </w:t>
      </w:r>
      <w:r w:rsidR="00386025" w:rsidRPr="005B3A2D">
        <w:t>за прямое или косвенное нарушение или ограничение прав и св</w:t>
      </w:r>
      <w:r w:rsidR="00386025" w:rsidRPr="005B3A2D">
        <w:t>о</w:t>
      </w:r>
      <w:r w:rsidR="00386025" w:rsidRPr="005B3A2D">
        <w:t>бод человека и гражданина в связи с его национальностью, расой, полом, пр</w:t>
      </w:r>
      <w:r w:rsidR="00386025" w:rsidRPr="005B3A2D">
        <w:t>о</w:t>
      </w:r>
      <w:r w:rsidR="00386025" w:rsidRPr="005B3A2D">
        <w:t>исхождением, имущественным и должностным положением, местом жител</w:t>
      </w:r>
      <w:r w:rsidR="00386025" w:rsidRPr="005B3A2D">
        <w:t>ь</w:t>
      </w:r>
      <w:r w:rsidR="00386025" w:rsidRPr="005B3A2D">
        <w:t>ства, языком, отношением к религии, политическими убеждениями, партийной принадлежностью либо отсутствием принадлежности к какой-либо партии установлена административная ответственность.</w:t>
      </w:r>
      <w:proofErr w:type="gramEnd"/>
      <w:r w:rsidR="00386025" w:rsidRPr="005B3A2D">
        <w:t xml:space="preserve"> Административная отве</w:t>
      </w:r>
      <w:r w:rsidR="00386025" w:rsidRPr="005B3A2D">
        <w:t>т</w:t>
      </w:r>
      <w:r w:rsidR="00386025" w:rsidRPr="005B3A2D">
        <w:t>ственность установлена в виде штрафа</w:t>
      </w:r>
      <w:r w:rsidR="0068238B">
        <w:t xml:space="preserve"> — </w:t>
      </w:r>
      <w:r w:rsidR="00386025" w:rsidRPr="005B3A2D">
        <w:t>в размере от пяти до десяти разм</w:t>
      </w:r>
      <w:r w:rsidR="00386025" w:rsidRPr="005B3A2D">
        <w:t>е</w:t>
      </w:r>
      <w:r w:rsidR="00386025" w:rsidRPr="005B3A2D">
        <w:t>ров базовой величины или административный арест на срок до пятнадцати с</w:t>
      </w:r>
      <w:r w:rsidR="00386025" w:rsidRPr="005B3A2D">
        <w:t>у</w:t>
      </w:r>
      <w:r w:rsidR="00386025" w:rsidRPr="005B3A2D">
        <w:t>ток.</w:t>
      </w:r>
    </w:p>
    <w:p w:rsidR="00386025" w:rsidRDefault="00E75151" w:rsidP="0045764C">
      <w:pPr>
        <w:pStyle w:val="SingleTxt"/>
      </w:pPr>
      <w:r>
        <w:t>53.</w:t>
      </w:r>
      <w:r>
        <w:tab/>
      </w:r>
      <w:r w:rsidR="00386025" w:rsidRPr="005B3A2D">
        <w:t>Санкции и ответственность установлены за нарушение равноправия граждан Кодексом Туркменистана об административных правонарушениях и Уголовным кодексом Туркменистана.</w:t>
      </w:r>
    </w:p>
    <w:p w:rsidR="00E75151" w:rsidRPr="00E75151" w:rsidRDefault="00E75151" w:rsidP="00E75151">
      <w:pPr>
        <w:pStyle w:val="SingleTxt"/>
        <w:spacing w:after="0" w:line="120" w:lineRule="exact"/>
        <w:rPr>
          <w:sz w:val="10"/>
        </w:rPr>
      </w:pPr>
    </w:p>
    <w:p w:rsidR="00E75151" w:rsidRPr="00E75151" w:rsidRDefault="00E75151" w:rsidP="00E75151">
      <w:pPr>
        <w:pStyle w:val="SingleTxt"/>
        <w:spacing w:after="0" w:line="120" w:lineRule="exact"/>
        <w:rPr>
          <w:sz w:val="10"/>
        </w:rPr>
      </w:pPr>
    </w:p>
    <w:p w:rsidR="00386025" w:rsidRDefault="00E75151" w:rsidP="00E751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Обучение судей и юристов</w:t>
      </w:r>
    </w:p>
    <w:p w:rsidR="00E75151" w:rsidRPr="00E75151" w:rsidRDefault="00E75151" w:rsidP="00E75151">
      <w:pPr>
        <w:pStyle w:val="SingleTxt"/>
        <w:spacing w:after="0" w:line="120" w:lineRule="exact"/>
        <w:rPr>
          <w:sz w:val="10"/>
        </w:rPr>
      </w:pPr>
    </w:p>
    <w:p w:rsidR="00E75151" w:rsidRPr="00E75151" w:rsidRDefault="00E75151" w:rsidP="00E75151">
      <w:pPr>
        <w:pStyle w:val="SingleTxt"/>
        <w:spacing w:after="0" w:line="120" w:lineRule="exact"/>
        <w:rPr>
          <w:sz w:val="10"/>
        </w:rPr>
      </w:pPr>
    </w:p>
    <w:p w:rsidR="00386025" w:rsidRPr="005B3A2D" w:rsidRDefault="00E75151" w:rsidP="0045764C">
      <w:pPr>
        <w:pStyle w:val="SingleTxt"/>
      </w:pPr>
      <w:r>
        <w:t>54.</w:t>
      </w:r>
      <w:r>
        <w:tab/>
      </w:r>
      <w:r w:rsidR="00386025" w:rsidRPr="005B3A2D">
        <w:t>С целью обучения</w:t>
      </w:r>
      <w:r w:rsidR="00386025">
        <w:t xml:space="preserve"> </w:t>
      </w:r>
      <w:r w:rsidR="00386025" w:rsidRPr="005B3A2D">
        <w:t>судей и юристов за истекшие четыре года Министе</w:t>
      </w:r>
      <w:r w:rsidR="00386025" w:rsidRPr="005B3A2D">
        <w:t>р</w:t>
      </w:r>
      <w:r w:rsidR="00386025" w:rsidRPr="005B3A2D">
        <w:t xml:space="preserve">ством </w:t>
      </w:r>
      <w:proofErr w:type="spellStart"/>
      <w:r w:rsidR="00386025" w:rsidRPr="005B3A2D">
        <w:t>адалат</w:t>
      </w:r>
      <w:proofErr w:type="spellEnd"/>
      <w:r w:rsidR="00386025" w:rsidRPr="005B3A2D">
        <w:t xml:space="preserve"> и</w:t>
      </w:r>
      <w:r w:rsidR="00386025">
        <w:t xml:space="preserve"> </w:t>
      </w:r>
      <w:r w:rsidR="00386025" w:rsidRPr="005B3A2D">
        <w:t xml:space="preserve">Президиумами коллегий адвокатов г. Ашхабада и </w:t>
      </w:r>
      <w:proofErr w:type="spellStart"/>
      <w:r w:rsidR="00386025" w:rsidRPr="005B3A2D">
        <w:t>велаятов</w:t>
      </w:r>
      <w:proofErr w:type="spellEnd"/>
      <w:r w:rsidR="00386025" w:rsidRPr="005B3A2D">
        <w:t xml:space="preserve"> пр</w:t>
      </w:r>
      <w:r w:rsidR="00386025" w:rsidRPr="005B3A2D">
        <w:t>о</w:t>
      </w:r>
      <w:r w:rsidR="00386025" w:rsidRPr="005B3A2D">
        <w:t>ведено 2613 семинаров и лекций по</w:t>
      </w:r>
      <w:r w:rsidR="00386025">
        <w:t xml:space="preserve"> </w:t>
      </w:r>
      <w:r w:rsidR="00386025" w:rsidRPr="005B3A2D">
        <w:t>разъяснению</w:t>
      </w:r>
      <w:r w:rsidR="00386025">
        <w:t xml:space="preserve"> </w:t>
      </w:r>
      <w:r w:rsidR="00386025" w:rsidRPr="005B3A2D">
        <w:t>национального законодател</w:t>
      </w:r>
      <w:r w:rsidR="00386025" w:rsidRPr="005B3A2D">
        <w:t>ь</w:t>
      </w:r>
      <w:r w:rsidR="00386025" w:rsidRPr="005B3A2D">
        <w:t>ства, в том числе международных конвенций и договоров в области прав чел</w:t>
      </w:r>
      <w:r w:rsidR="00386025" w:rsidRPr="005B3A2D">
        <w:t>о</w:t>
      </w:r>
      <w:r w:rsidR="00386025" w:rsidRPr="005B3A2D">
        <w:t>века. Так, в 2013</w:t>
      </w:r>
      <w:r w:rsidR="00386025">
        <w:t xml:space="preserve"> </w:t>
      </w:r>
      <w:r w:rsidR="00386025" w:rsidRPr="005B3A2D">
        <w:t>году</w:t>
      </w:r>
      <w:r w:rsidR="0068238B">
        <w:t xml:space="preserve"> — </w:t>
      </w:r>
      <w:r w:rsidR="00386025" w:rsidRPr="005B3A2D">
        <w:t>709; 2014</w:t>
      </w:r>
      <w:r w:rsidR="0068238B">
        <w:t xml:space="preserve"> — </w:t>
      </w:r>
      <w:r w:rsidR="00386025" w:rsidRPr="005B3A2D">
        <w:t>619;2015</w:t>
      </w:r>
      <w:r w:rsidR="0068238B">
        <w:t xml:space="preserve"> — </w:t>
      </w:r>
      <w:r w:rsidR="00386025" w:rsidRPr="005B3A2D">
        <w:t>708; 9 месяцев 2016 года</w:t>
      </w:r>
      <w:r w:rsidR="0068238B">
        <w:t xml:space="preserve"> — </w:t>
      </w:r>
      <w:r w:rsidR="00386025" w:rsidRPr="005B3A2D">
        <w:t xml:space="preserve">577. </w:t>
      </w:r>
    </w:p>
    <w:p w:rsidR="00386025" w:rsidRPr="005B3A2D" w:rsidRDefault="00E75151" w:rsidP="0045764C">
      <w:pPr>
        <w:pStyle w:val="SingleTxt"/>
        <w:rPr>
          <w:b/>
        </w:rPr>
      </w:pPr>
      <w:r>
        <w:t>55.</w:t>
      </w:r>
      <w:r>
        <w:tab/>
      </w:r>
      <w:r w:rsidR="00386025" w:rsidRPr="005B3A2D">
        <w:t xml:space="preserve">Министерством </w:t>
      </w:r>
      <w:proofErr w:type="spellStart"/>
      <w:r w:rsidR="00386025" w:rsidRPr="005B3A2D">
        <w:t>адалат</w:t>
      </w:r>
      <w:proofErr w:type="spellEnd"/>
      <w:r w:rsidR="00386025" w:rsidRPr="005B3A2D">
        <w:t xml:space="preserve"> Туркменистана также проведен семинар для о</w:t>
      </w:r>
      <w:r w:rsidR="00386025" w:rsidRPr="005B3A2D">
        <w:t>б</w:t>
      </w:r>
      <w:r w:rsidR="00386025" w:rsidRPr="005B3A2D">
        <w:t xml:space="preserve">щественных </w:t>
      </w:r>
      <w:r w:rsidR="00386025" w:rsidRPr="005B3A2D">
        <w:rPr>
          <w:iCs/>
        </w:rPr>
        <w:t>объединений</w:t>
      </w:r>
      <w:r w:rsidR="00386025">
        <w:t xml:space="preserve"> </w:t>
      </w:r>
      <w:r w:rsidR="00386025" w:rsidRPr="005B3A2D">
        <w:t>по разъяснению законодательства Туркменистана, кроме того, в ноябре 2016</w:t>
      </w:r>
      <w:r w:rsidR="0068238B">
        <w:t> года</w:t>
      </w:r>
      <w:r w:rsidR="00386025" w:rsidRPr="005B3A2D">
        <w:t xml:space="preserve"> запланировано проведение конференции на т</w:t>
      </w:r>
      <w:r w:rsidR="00386025" w:rsidRPr="005B3A2D">
        <w:t>е</w:t>
      </w:r>
      <w:r w:rsidR="00386025" w:rsidRPr="005B3A2D">
        <w:t xml:space="preserve">му «Способы совершенствования работы адвокатов в современных условиях», где будут освещены важность </w:t>
      </w:r>
      <w:proofErr w:type="gramStart"/>
      <w:r w:rsidR="00386025" w:rsidRPr="005B3A2D">
        <w:t>СЕ</w:t>
      </w:r>
      <w:proofErr w:type="gramEnd"/>
      <w:r w:rsidR="00386025" w:rsidRPr="005B3A2D">
        <w:rPr>
          <w:lang w:val="en-US"/>
        </w:rPr>
        <w:t>DAW</w:t>
      </w:r>
      <w:r w:rsidR="00386025">
        <w:t xml:space="preserve"> </w:t>
      </w:r>
      <w:r w:rsidR="00386025" w:rsidRPr="005B3A2D">
        <w:t>и других основных</w:t>
      </w:r>
      <w:r w:rsidR="00386025">
        <w:t xml:space="preserve"> </w:t>
      </w:r>
      <w:r w:rsidR="00386025" w:rsidRPr="005B3A2D">
        <w:t>международных Конвенций, касающихся прав человека в их работе и поощрение обращения к положениям Конвенции и других международных инструментов по правам ч</w:t>
      </w:r>
      <w:r w:rsidR="00386025" w:rsidRPr="005B3A2D">
        <w:t>е</w:t>
      </w:r>
      <w:r w:rsidR="00386025" w:rsidRPr="005B3A2D">
        <w:t xml:space="preserve">ловека перед судом. </w:t>
      </w:r>
    </w:p>
    <w:p w:rsidR="00386025" w:rsidRDefault="00E75151" w:rsidP="0045764C">
      <w:pPr>
        <w:pStyle w:val="SingleTxt"/>
      </w:pPr>
      <w:r>
        <w:t>56.</w:t>
      </w:r>
      <w:r>
        <w:tab/>
      </w:r>
      <w:proofErr w:type="gramStart"/>
      <w:r w:rsidR="00386025" w:rsidRPr="005B3A2D">
        <w:t xml:space="preserve">По вопросу доступа женщин к правосудию </w:t>
      </w:r>
      <w:r w:rsidR="00993B36">
        <w:t>с</w:t>
      </w:r>
      <w:r w:rsidR="00386025" w:rsidRPr="005B3A2D">
        <w:t>огласно ст.5 Закона Туркм</w:t>
      </w:r>
      <w:r w:rsidR="00386025" w:rsidRPr="005B3A2D">
        <w:t>е</w:t>
      </w:r>
      <w:r w:rsidR="00386025" w:rsidRPr="005B3A2D">
        <w:t>нистана «О суде», правосудие в Туркменистане осуществляется на основе р</w:t>
      </w:r>
      <w:r w:rsidR="00386025" w:rsidRPr="005B3A2D">
        <w:t>а</w:t>
      </w:r>
      <w:r w:rsidR="00386025" w:rsidRPr="005B3A2D">
        <w:t>венства прав и свобод и состязательности сторон, а также на основе равенства всех перед законом и судом независимо от национальности, расы, пола, прои</w:t>
      </w:r>
      <w:r w:rsidR="00386025" w:rsidRPr="005B3A2D">
        <w:t>с</w:t>
      </w:r>
      <w:r w:rsidR="00386025" w:rsidRPr="005B3A2D">
        <w:t>хождения, имущественного и должностного положения, места жительства, языка, отношения к религии, политических убеждений, партийной принадле</w:t>
      </w:r>
      <w:r w:rsidR="00386025" w:rsidRPr="005B3A2D">
        <w:t>ж</w:t>
      </w:r>
      <w:r w:rsidR="00386025" w:rsidRPr="005B3A2D">
        <w:t>ности либо отсутствия принадлежности к</w:t>
      </w:r>
      <w:proofErr w:type="gramEnd"/>
      <w:r w:rsidR="00386025" w:rsidRPr="005B3A2D">
        <w:t xml:space="preserve"> какой-либо партии, а равно других обстоятельств, не предусмотренных законами Туркменистана. Это равноправие также закреплено в ст.</w:t>
      </w:r>
      <w:r w:rsidR="0068238B">
        <w:t> </w:t>
      </w:r>
      <w:r w:rsidR="00386025" w:rsidRPr="005B3A2D">
        <w:t xml:space="preserve">28 Конституции Туркменистана в новой редакции. </w:t>
      </w:r>
    </w:p>
    <w:p w:rsidR="00386025" w:rsidRDefault="00E75151" w:rsidP="0045764C">
      <w:pPr>
        <w:pStyle w:val="SingleTxt"/>
      </w:pPr>
      <w:r>
        <w:t>57.</w:t>
      </w:r>
      <w:r>
        <w:tab/>
      </w:r>
      <w:r w:rsidR="00386025" w:rsidRPr="005B3A2D">
        <w:t>Также согласно статье 11 Уголовно-процессуального кодекса Туркмен</w:t>
      </w:r>
      <w:r w:rsidR="00386025" w:rsidRPr="005B3A2D">
        <w:t>и</w:t>
      </w:r>
      <w:r w:rsidR="00386025" w:rsidRPr="005B3A2D">
        <w:t>стана, независимо от пола, каждый имеет право на судебную защиту своих прав и свобод</w:t>
      </w:r>
    </w:p>
    <w:p w:rsidR="00AD715B" w:rsidRPr="00AD715B" w:rsidRDefault="00AD715B" w:rsidP="00AD715B">
      <w:pPr>
        <w:pStyle w:val="SingleTxt"/>
        <w:spacing w:after="0" w:line="120" w:lineRule="exact"/>
        <w:rPr>
          <w:sz w:val="10"/>
        </w:rPr>
      </w:pPr>
    </w:p>
    <w:p w:rsidR="00AD715B" w:rsidRPr="00AD715B" w:rsidRDefault="00AD715B" w:rsidP="00AD715B">
      <w:pPr>
        <w:pStyle w:val="SingleTxt"/>
        <w:spacing w:after="0" w:line="120" w:lineRule="exact"/>
        <w:rPr>
          <w:sz w:val="10"/>
        </w:rPr>
      </w:pPr>
    </w:p>
    <w:p w:rsidR="00386025" w:rsidRDefault="00AD715B" w:rsidP="00AD7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Национальный механизм продвижения женщин (Статья 3)</w:t>
      </w:r>
    </w:p>
    <w:p w:rsidR="00AD715B" w:rsidRPr="00AD715B" w:rsidRDefault="00AD715B" w:rsidP="00AD715B">
      <w:pPr>
        <w:pStyle w:val="SingleTxt"/>
        <w:spacing w:after="0" w:line="120" w:lineRule="exact"/>
        <w:rPr>
          <w:sz w:val="10"/>
        </w:rPr>
      </w:pPr>
    </w:p>
    <w:p w:rsidR="00AD715B" w:rsidRPr="00AD715B" w:rsidRDefault="00AD715B" w:rsidP="00AD715B">
      <w:pPr>
        <w:pStyle w:val="SingleTxt"/>
        <w:spacing w:after="0" w:line="120" w:lineRule="exact"/>
        <w:rPr>
          <w:sz w:val="10"/>
        </w:rPr>
      </w:pPr>
    </w:p>
    <w:p w:rsidR="00386025" w:rsidRPr="005B3A2D" w:rsidRDefault="00AD715B" w:rsidP="0045764C">
      <w:pPr>
        <w:pStyle w:val="SingleTxt"/>
      </w:pPr>
      <w:r>
        <w:rPr>
          <w:bCs/>
        </w:rPr>
        <w:t>58.</w:t>
      </w:r>
      <w:r>
        <w:rPr>
          <w:bCs/>
        </w:rPr>
        <w:tab/>
      </w:r>
      <w:r w:rsidR="00386025" w:rsidRPr="005B3A2D">
        <w:rPr>
          <w:bCs/>
        </w:rPr>
        <w:t>Мандат национального механизма пересмотрен.</w:t>
      </w:r>
      <w:r w:rsidR="00386025">
        <w:t xml:space="preserve"> </w:t>
      </w:r>
      <w:proofErr w:type="gramStart"/>
      <w:r w:rsidR="00386025" w:rsidRPr="005B3A2D">
        <w:t>В целях продвижения прав женщин статьёй 9 Закона «О государственных гарантиях обеспечения равных прав и равных возможностей женщин и мужчин», введён статус Упо</w:t>
      </w:r>
      <w:r w:rsidR="00386025" w:rsidRPr="005B3A2D">
        <w:t>л</w:t>
      </w:r>
      <w:r w:rsidR="00386025" w:rsidRPr="005B3A2D">
        <w:t>номоченного органа в сфере обеспечения гендерного равенства, в компете</w:t>
      </w:r>
      <w:r w:rsidR="00386025" w:rsidRPr="005B3A2D">
        <w:t>н</w:t>
      </w:r>
      <w:r w:rsidR="00386025" w:rsidRPr="005B3A2D">
        <w:t>цию которого входят: реализация единой государственной политики в сфере обеспечения гендерного равенства; принятие нормативных правовых актов в сфере обеспечения гендерного равенства;</w:t>
      </w:r>
      <w:proofErr w:type="gramEnd"/>
      <w:r w:rsidR="00386025" w:rsidRPr="005B3A2D">
        <w:t xml:space="preserve"> осуществление реализации пр</w:t>
      </w:r>
      <w:r w:rsidR="00386025" w:rsidRPr="005B3A2D">
        <w:t>о</w:t>
      </w:r>
      <w:r w:rsidR="00386025" w:rsidRPr="005B3A2D">
        <w:t>граммных документов по вопросам обеспечения гендерного равенства; разр</w:t>
      </w:r>
      <w:r w:rsidR="00386025" w:rsidRPr="005B3A2D">
        <w:t>а</w:t>
      </w:r>
      <w:r w:rsidR="00386025" w:rsidRPr="005B3A2D">
        <w:t>ботка планов мероприятий по обеспечению гендерного равенства; рассмотр</w:t>
      </w:r>
      <w:r w:rsidR="00386025" w:rsidRPr="005B3A2D">
        <w:t>е</w:t>
      </w:r>
      <w:r w:rsidR="00386025" w:rsidRPr="005B3A2D">
        <w:t>ние жалоб и заявлений лиц, подвергшихся дискриминации по признаку пола, а также защита их интересов в суде; осуществление информационной и просв</w:t>
      </w:r>
      <w:r w:rsidR="00386025" w:rsidRPr="005B3A2D">
        <w:t>е</w:t>
      </w:r>
      <w:r w:rsidR="00386025" w:rsidRPr="005B3A2D">
        <w:t xml:space="preserve">тительской деятельности по вопросам гендерного равенства; </w:t>
      </w:r>
      <w:proofErr w:type="gramStart"/>
      <w:r w:rsidR="00386025" w:rsidRPr="005B3A2D">
        <w:t>осуществление контроля за выполнением мероприятий по обеспечению гендерного равенства</w:t>
      </w:r>
      <w:r w:rsidR="00386025" w:rsidRPr="005B3A2D">
        <w:rPr>
          <w:bCs/>
        </w:rPr>
        <w:t xml:space="preserve"> иными государственными органами,</w:t>
      </w:r>
      <w:r w:rsidR="00386025" w:rsidRPr="005B3A2D">
        <w:t xml:space="preserve"> органами местной исполнительной власти и местного самоуправления; представление в Кабинет Министров Туркмен</w:t>
      </w:r>
      <w:r w:rsidR="00386025" w:rsidRPr="005B3A2D">
        <w:t>и</w:t>
      </w:r>
      <w:r w:rsidR="00386025" w:rsidRPr="005B3A2D">
        <w:t>стана ежегодных отчётов о своей деятельности по обеспечению гендерного р</w:t>
      </w:r>
      <w:r w:rsidR="00386025" w:rsidRPr="005B3A2D">
        <w:t>а</w:t>
      </w:r>
      <w:r w:rsidR="00386025" w:rsidRPr="005B3A2D">
        <w:t>венства; проведение мониторинга нормативных правовых актов в сфере обе</w:t>
      </w:r>
      <w:r w:rsidR="00386025" w:rsidRPr="005B3A2D">
        <w:t>с</w:t>
      </w:r>
      <w:r w:rsidR="00386025" w:rsidRPr="005B3A2D">
        <w:t xml:space="preserve">печения </w:t>
      </w:r>
      <w:r w:rsidR="00386025" w:rsidRPr="005B3A2D">
        <w:rPr>
          <w:bCs/>
        </w:rPr>
        <w:t>гендерного равенства</w:t>
      </w:r>
      <w:r w:rsidR="00386025" w:rsidRPr="005B3A2D">
        <w:t>; взаимодействие с международными организ</w:t>
      </w:r>
      <w:r w:rsidR="00386025" w:rsidRPr="005B3A2D">
        <w:t>а</w:t>
      </w:r>
      <w:r w:rsidR="00386025" w:rsidRPr="005B3A2D">
        <w:t>циями по вопросам обеспечения гендерного равенства;</w:t>
      </w:r>
      <w:proofErr w:type="gramEnd"/>
      <w:r w:rsidR="00386025" w:rsidRPr="005B3A2D">
        <w:t xml:space="preserve"> осуществление иных функций в сфере обеспечения гендерного равенства.</w:t>
      </w:r>
    </w:p>
    <w:p w:rsidR="00386025" w:rsidRPr="005B3A2D" w:rsidRDefault="00AD715B" w:rsidP="0045764C">
      <w:pPr>
        <w:pStyle w:val="SingleTxt"/>
        <w:rPr>
          <w:bCs/>
        </w:rPr>
      </w:pPr>
      <w:r>
        <w:t>59.</w:t>
      </w:r>
      <w:r>
        <w:tab/>
      </w:r>
      <w:proofErr w:type="gramStart"/>
      <w:r w:rsidR="00386025" w:rsidRPr="005B3A2D">
        <w:t>Следует отметить, что в соответствии с Законом в процесс продвижения гендерных вопросов включаются также и и</w:t>
      </w:r>
      <w:r w:rsidR="00386025" w:rsidRPr="005B3A2D">
        <w:rPr>
          <w:bCs/>
        </w:rPr>
        <w:t>ные государственные органы, кот</w:t>
      </w:r>
      <w:r w:rsidR="00386025" w:rsidRPr="005B3A2D">
        <w:rPr>
          <w:bCs/>
        </w:rPr>
        <w:t>о</w:t>
      </w:r>
      <w:r w:rsidR="00386025" w:rsidRPr="005B3A2D">
        <w:rPr>
          <w:bCs/>
        </w:rPr>
        <w:t xml:space="preserve">рые участвуют в </w:t>
      </w:r>
      <w:r w:rsidR="00386025" w:rsidRPr="005B3A2D">
        <w:t>реализации единой государственной политики в сфере обе</w:t>
      </w:r>
      <w:r w:rsidR="00386025" w:rsidRPr="005B3A2D">
        <w:t>с</w:t>
      </w:r>
      <w:r w:rsidR="00386025" w:rsidRPr="005B3A2D">
        <w:t>печения гендерного равенства; программных документов и планов меропри</w:t>
      </w:r>
      <w:r w:rsidR="00386025" w:rsidRPr="005B3A2D">
        <w:t>я</w:t>
      </w:r>
      <w:r w:rsidR="00386025" w:rsidRPr="005B3A2D">
        <w:t>тий</w:t>
      </w:r>
      <w:r w:rsidR="00386025" w:rsidRPr="005B3A2D">
        <w:rPr>
          <w:b/>
        </w:rPr>
        <w:t xml:space="preserve"> </w:t>
      </w:r>
      <w:r w:rsidR="00386025" w:rsidRPr="005B3A2D">
        <w:t>по вопросам обеспечения гендерного равенства; принимают нормативные правовые акты в сфере обеспечения гендерного равенства; осуществляют м</w:t>
      </w:r>
      <w:r w:rsidR="00386025" w:rsidRPr="005B3A2D">
        <w:t>е</w:t>
      </w:r>
      <w:r w:rsidR="00386025" w:rsidRPr="005B3A2D">
        <w:t>роприятия, направленные на охрану материнства и отцовства;</w:t>
      </w:r>
      <w:proofErr w:type="gramEnd"/>
      <w:r w:rsidR="00386025" w:rsidRPr="005B3A2D">
        <w:t xml:space="preserve"> оказывают орг</w:t>
      </w:r>
      <w:r w:rsidR="00386025" w:rsidRPr="005B3A2D">
        <w:t>а</w:t>
      </w:r>
      <w:r w:rsidR="00386025" w:rsidRPr="005B3A2D">
        <w:t>нам местной исполнительной власти и местного самоуправления, обществе</w:t>
      </w:r>
      <w:r w:rsidR="00386025" w:rsidRPr="005B3A2D">
        <w:t>н</w:t>
      </w:r>
      <w:r w:rsidR="00386025" w:rsidRPr="005B3A2D">
        <w:t>ным объединениям организационное, информационное и методическое соде</w:t>
      </w:r>
      <w:r w:rsidR="00386025" w:rsidRPr="005B3A2D">
        <w:t>й</w:t>
      </w:r>
      <w:r w:rsidR="00386025" w:rsidRPr="005B3A2D">
        <w:t>ствие по вопросам обеспечения гендерного равенства (ст. 10)</w:t>
      </w:r>
      <w:r w:rsidR="00386025" w:rsidRPr="005B3A2D">
        <w:rPr>
          <w:bCs/>
        </w:rPr>
        <w:t>.</w:t>
      </w:r>
    </w:p>
    <w:p w:rsidR="00386025" w:rsidRPr="005B3A2D" w:rsidRDefault="00AD715B" w:rsidP="0045764C">
      <w:pPr>
        <w:pStyle w:val="SingleTxt"/>
      </w:pPr>
      <w:r>
        <w:rPr>
          <w:bCs/>
        </w:rPr>
        <w:t>60.</w:t>
      </w:r>
      <w:r>
        <w:rPr>
          <w:bCs/>
        </w:rPr>
        <w:tab/>
      </w:r>
      <w:proofErr w:type="gramStart"/>
      <w:r w:rsidR="00386025" w:rsidRPr="005B3A2D">
        <w:rPr>
          <w:bCs/>
        </w:rPr>
        <w:t>О</w:t>
      </w:r>
      <w:r w:rsidR="00386025" w:rsidRPr="005B3A2D">
        <w:t>рганы местной исполнительной власти и местного самоуправления, к</w:t>
      </w:r>
      <w:r w:rsidR="00386025" w:rsidRPr="005B3A2D">
        <w:t>о</w:t>
      </w:r>
      <w:r w:rsidR="00386025" w:rsidRPr="005B3A2D">
        <w:t>торые реализуют единую государственную политику в сфере обеспечения ге</w:t>
      </w:r>
      <w:r w:rsidR="00386025" w:rsidRPr="005B3A2D">
        <w:t>н</w:t>
      </w:r>
      <w:r w:rsidR="00386025" w:rsidRPr="005B3A2D">
        <w:t>дерного равенства; совместно с иными государственными органами участвуют в реализации программных документов и планов мероприятий</w:t>
      </w:r>
      <w:r w:rsidR="00386025" w:rsidRPr="005B3A2D">
        <w:rPr>
          <w:b/>
        </w:rPr>
        <w:t xml:space="preserve"> </w:t>
      </w:r>
      <w:r w:rsidR="00386025" w:rsidRPr="005B3A2D">
        <w:t>по вопросам гендерного равенства; принимают нормативные правовые акты в сфере обе</w:t>
      </w:r>
      <w:r w:rsidR="00386025" w:rsidRPr="005B3A2D">
        <w:t>с</w:t>
      </w:r>
      <w:r w:rsidR="00386025" w:rsidRPr="005B3A2D">
        <w:t>печения гендерного равенства; осуществляют мероприятия, направленные на охрану материнства и отцовства;</w:t>
      </w:r>
      <w:proofErr w:type="gramEnd"/>
      <w:r w:rsidR="00386025" w:rsidRPr="005B3A2D">
        <w:t xml:space="preserve"> оказывают иным государственным органам, общественным объединениям организационное, информационное и иное с</w:t>
      </w:r>
      <w:r w:rsidR="00386025" w:rsidRPr="005B3A2D">
        <w:t>о</w:t>
      </w:r>
      <w:r w:rsidR="00386025" w:rsidRPr="005B3A2D">
        <w:t>действие в организации мероприятий по обеспечению гендерного равенства; взаимодействуют с общественными объединениями по вопросам обеспечения гендерного равенства (ст. 11).</w:t>
      </w:r>
    </w:p>
    <w:p w:rsidR="00386025" w:rsidRDefault="00AD715B" w:rsidP="0045764C">
      <w:pPr>
        <w:pStyle w:val="SingleTxt"/>
      </w:pPr>
      <w:r>
        <w:t>61.</w:t>
      </w:r>
      <w:r>
        <w:tab/>
      </w:r>
      <w:r w:rsidR="00386025" w:rsidRPr="005B3A2D">
        <w:t xml:space="preserve">Кроме государственных органов, предусмотренных </w:t>
      </w:r>
      <w:r w:rsidR="00386025" w:rsidRPr="005B3A2D">
        <w:rPr>
          <w:bCs/>
        </w:rPr>
        <w:t>гендерным</w:t>
      </w:r>
      <w:r w:rsidR="00386025" w:rsidRPr="005B3A2D">
        <w:t xml:space="preserve"> Законом, общественные объединения участвуют в деятельности по </w:t>
      </w:r>
      <w:r w:rsidR="00386025" w:rsidRPr="005B3A2D">
        <w:rPr>
          <w:bCs/>
        </w:rPr>
        <w:t>обеспечению</w:t>
      </w:r>
      <w:r w:rsidR="00386025" w:rsidRPr="005B3A2D">
        <w:t xml:space="preserve"> ге</w:t>
      </w:r>
      <w:r w:rsidR="00386025" w:rsidRPr="005B3A2D">
        <w:t>н</w:t>
      </w:r>
      <w:r w:rsidR="00386025" w:rsidRPr="005B3A2D">
        <w:t>дерного посредством реализации программных документов и планов меропр</w:t>
      </w:r>
      <w:r w:rsidR="00386025" w:rsidRPr="005B3A2D">
        <w:t>и</w:t>
      </w:r>
      <w:r w:rsidR="00386025" w:rsidRPr="005B3A2D">
        <w:t xml:space="preserve">ятий по вопросам обеспечения </w:t>
      </w:r>
      <w:r w:rsidR="00386025" w:rsidRPr="005B3A2D">
        <w:rPr>
          <w:bCs/>
        </w:rPr>
        <w:t>гендерного равенства. Общественные объед</w:t>
      </w:r>
      <w:r w:rsidR="00386025" w:rsidRPr="005B3A2D">
        <w:rPr>
          <w:bCs/>
        </w:rPr>
        <w:t>и</w:t>
      </w:r>
      <w:r w:rsidR="00386025" w:rsidRPr="005B3A2D">
        <w:rPr>
          <w:bCs/>
        </w:rPr>
        <w:t>нения вправе</w:t>
      </w:r>
      <w:r w:rsidR="00386025" w:rsidRPr="005B3A2D">
        <w:t xml:space="preserve"> выдвигать кандидатов в выборные органы в порядке, устано</w:t>
      </w:r>
      <w:r w:rsidR="00386025" w:rsidRPr="005B3A2D">
        <w:t>в</w:t>
      </w:r>
      <w:r w:rsidR="00386025" w:rsidRPr="005B3A2D">
        <w:t xml:space="preserve">ленном законодательством Туркменистана и поддерживать тех кандидатов, в программы которых входят вопросы обеспечения </w:t>
      </w:r>
      <w:r w:rsidR="00386025" w:rsidRPr="005B3A2D">
        <w:rPr>
          <w:bCs/>
        </w:rPr>
        <w:t>гендерного равенства</w:t>
      </w:r>
      <w:r w:rsidR="00386025" w:rsidRPr="005B3A2D">
        <w:t>. Они вправе выступать с инициативами по вопросам обеспечения гендерного раве</w:t>
      </w:r>
      <w:r w:rsidR="00386025" w:rsidRPr="005B3A2D">
        <w:t>н</w:t>
      </w:r>
      <w:r w:rsidR="00386025" w:rsidRPr="005B3A2D">
        <w:t>ства, участвовать в выработке решений органов государственной власти и местного самоуправления, касающихся вопросов гендерного равенства (ст. 12).</w:t>
      </w:r>
    </w:p>
    <w:p w:rsidR="00AD715B" w:rsidRPr="00AD715B" w:rsidRDefault="00AD715B" w:rsidP="00AD715B">
      <w:pPr>
        <w:pStyle w:val="SingleTxt"/>
        <w:spacing w:after="0" w:line="120" w:lineRule="exact"/>
        <w:rPr>
          <w:sz w:val="10"/>
        </w:rPr>
      </w:pPr>
    </w:p>
    <w:p w:rsidR="00AD715B" w:rsidRPr="00AD715B" w:rsidRDefault="00AD715B" w:rsidP="00AD715B">
      <w:pPr>
        <w:pStyle w:val="SingleTxt"/>
        <w:spacing w:after="0" w:line="120" w:lineRule="exact"/>
        <w:rPr>
          <w:sz w:val="10"/>
        </w:rPr>
      </w:pPr>
    </w:p>
    <w:p w:rsidR="00386025" w:rsidRDefault="00AD715B" w:rsidP="00AD7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Национальный план действий по гендерному равенству</w:t>
      </w:r>
    </w:p>
    <w:p w:rsidR="00AD715B" w:rsidRPr="00AD715B" w:rsidRDefault="00AD715B" w:rsidP="00AD715B">
      <w:pPr>
        <w:pStyle w:val="SingleTxt"/>
        <w:spacing w:after="0" w:line="120" w:lineRule="exact"/>
        <w:rPr>
          <w:sz w:val="10"/>
        </w:rPr>
      </w:pPr>
    </w:p>
    <w:p w:rsidR="00AD715B" w:rsidRPr="00AD715B" w:rsidRDefault="00AD715B" w:rsidP="00AD715B">
      <w:pPr>
        <w:pStyle w:val="SingleTxt"/>
        <w:spacing w:after="0" w:line="120" w:lineRule="exact"/>
        <w:rPr>
          <w:sz w:val="10"/>
        </w:rPr>
      </w:pPr>
    </w:p>
    <w:p w:rsidR="00386025" w:rsidRPr="005B3A2D" w:rsidRDefault="00AD715B" w:rsidP="0045764C">
      <w:pPr>
        <w:pStyle w:val="SingleTxt"/>
      </w:pPr>
      <w:r>
        <w:t>62.</w:t>
      </w:r>
      <w:r>
        <w:tab/>
      </w:r>
      <w:r w:rsidR="00386025" w:rsidRPr="005B3A2D">
        <w:t>22 января 2015 года Президентом Туркменистана</w:t>
      </w:r>
      <w:r w:rsidR="00386025">
        <w:t xml:space="preserve"> </w:t>
      </w:r>
      <w:proofErr w:type="spellStart"/>
      <w:r w:rsidR="00386025" w:rsidRPr="005B3A2D">
        <w:t>Гурбангулы</w:t>
      </w:r>
      <w:proofErr w:type="spellEnd"/>
      <w:r w:rsidR="00386025" w:rsidRPr="005B3A2D">
        <w:t xml:space="preserve"> </w:t>
      </w:r>
      <w:proofErr w:type="spellStart"/>
      <w:r w:rsidR="00386025" w:rsidRPr="005B3A2D">
        <w:t>Бердым</w:t>
      </w:r>
      <w:r w:rsidR="00386025" w:rsidRPr="005B3A2D">
        <w:t>у</w:t>
      </w:r>
      <w:r w:rsidR="00386025" w:rsidRPr="005B3A2D">
        <w:t>хамедовым</w:t>
      </w:r>
      <w:proofErr w:type="spellEnd"/>
      <w:r w:rsidR="00386025" w:rsidRPr="005B3A2D">
        <w:t xml:space="preserve"> утвержден «Национальный План действий по обеспечению генде</w:t>
      </w:r>
      <w:r w:rsidR="00386025" w:rsidRPr="005B3A2D">
        <w:t>р</w:t>
      </w:r>
      <w:r w:rsidR="00386025" w:rsidRPr="005B3A2D">
        <w:t>ного равенства в Туркменистане на 2015</w:t>
      </w:r>
      <w:r w:rsidR="0068238B">
        <w:t>–</w:t>
      </w:r>
      <w:r w:rsidR="00386025" w:rsidRPr="005B3A2D">
        <w:t>2020 годы» (НПД).</w:t>
      </w:r>
    </w:p>
    <w:p w:rsidR="00386025" w:rsidRPr="005B3A2D" w:rsidRDefault="00AD715B" w:rsidP="0045764C">
      <w:pPr>
        <w:pStyle w:val="SingleTxt"/>
      </w:pPr>
      <w:r>
        <w:t>63.</w:t>
      </w:r>
      <w:r>
        <w:tab/>
      </w:r>
      <w:r w:rsidR="00386025" w:rsidRPr="005B3A2D">
        <w:t>НПД определяет общую стратегию и приоритетные направления госуда</w:t>
      </w:r>
      <w:r w:rsidR="00386025" w:rsidRPr="005B3A2D">
        <w:t>р</w:t>
      </w:r>
      <w:r w:rsidR="00386025" w:rsidRPr="005B3A2D">
        <w:t xml:space="preserve">ственной политики в отношении гендерного равноправия, предусматривает осуществление целостной системы мер </w:t>
      </w:r>
      <w:r w:rsidR="00386025" w:rsidRPr="005B3A2D">
        <w:rPr>
          <w:bCs/>
        </w:rPr>
        <w:t>по внедрению принципов гендерного равенства во все сферы жизни в Туркменистане.</w:t>
      </w:r>
    </w:p>
    <w:p w:rsidR="00386025" w:rsidRPr="005B3A2D" w:rsidRDefault="00AD715B" w:rsidP="0045764C">
      <w:pPr>
        <w:pStyle w:val="SingleTxt"/>
      </w:pPr>
      <w:r>
        <w:t>64.</w:t>
      </w:r>
      <w:r>
        <w:tab/>
      </w:r>
      <w:proofErr w:type="gramStart"/>
      <w:r w:rsidR="00386025" w:rsidRPr="005B3A2D">
        <w:t>Основываясь на Конституции Туркменистана,</w:t>
      </w:r>
      <w:r w:rsidR="00386025">
        <w:t xml:space="preserve"> </w:t>
      </w:r>
      <w:r w:rsidR="00386025" w:rsidRPr="005B3A2D">
        <w:t>НПД</w:t>
      </w:r>
      <w:r w:rsidR="00386025">
        <w:rPr>
          <w:lang w:val="be-BY"/>
        </w:rPr>
        <w:t xml:space="preserve"> </w:t>
      </w:r>
      <w:r w:rsidR="00386025" w:rsidRPr="005B3A2D">
        <w:t>согласован с осно</w:t>
      </w:r>
      <w:r w:rsidR="00386025" w:rsidRPr="005B3A2D">
        <w:t>в</w:t>
      </w:r>
      <w:r w:rsidR="00386025" w:rsidRPr="005B3A2D">
        <w:t>ными положениями Всеобщей Декларации прав человека, Международного пакта о гражданских и политических правах,</w:t>
      </w:r>
      <w:r w:rsidR="00386025">
        <w:t xml:space="preserve"> </w:t>
      </w:r>
      <w:r w:rsidR="00386025" w:rsidRPr="005B3A2D">
        <w:t>Международного пакта об экон</w:t>
      </w:r>
      <w:r w:rsidR="00386025" w:rsidRPr="005B3A2D">
        <w:t>о</w:t>
      </w:r>
      <w:r w:rsidR="00386025" w:rsidRPr="005B3A2D">
        <w:t>мических, социальных и культурных правах, Конвенции ООН «О ликвидации всех форм дискриминации в отношении женщин», «О политических правах женщин» и итоговым документами</w:t>
      </w:r>
      <w:r w:rsidR="0068238B">
        <w:t> </w:t>
      </w:r>
      <w:r w:rsidR="00386025" w:rsidRPr="005B3A2D">
        <w:t>1V Всемирной конференции о положении женщин (Пекин,1995 год),</w:t>
      </w:r>
      <w:r w:rsidR="00386025">
        <w:t xml:space="preserve"> </w:t>
      </w:r>
      <w:r w:rsidR="00386025" w:rsidRPr="005B3A2D">
        <w:t>Целями устойчивого развития, а также документами</w:t>
      </w:r>
      <w:proofErr w:type="gramEnd"/>
      <w:r w:rsidR="00386025" w:rsidRPr="005B3A2D">
        <w:t xml:space="preserve"> Всемирной организации здравоохранения, Международной организации труда, Детского фонда ООН (ЮНИСЕФ) и других международных организаций.</w:t>
      </w:r>
    </w:p>
    <w:p w:rsidR="00386025" w:rsidRPr="005B3A2D" w:rsidRDefault="00AD715B" w:rsidP="0045764C">
      <w:pPr>
        <w:pStyle w:val="SingleTxt"/>
      </w:pPr>
      <w:r>
        <w:t>65.</w:t>
      </w:r>
      <w:r>
        <w:tab/>
      </w:r>
      <w:proofErr w:type="gramStart"/>
      <w:r w:rsidR="00386025" w:rsidRPr="005B3A2D">
        <w:t>При разработке НПД</w:t>
      </w:r>
      <w:r w:rsidR="00386025">
        <w:t xml:space="preserve"> </w:t>
      </w:r>
      <w:r w:rsidR="00386025" w:rsidRPr="005B3A2D">
        <w:t>были приняты во внимание</w:t>
      </w:r>
      <w:r w:rsidR="00386025">
        <w:t xml:space="preserve"> </w:t>
      </w:r>
      <w:r w:rsidR="00386025" w:rsidRPr="005B3A2D">
        <w:t>и учтены рекомендации Комитета по ликвидации всех форм дискриминации женщин, сделанные во время диалога в октябре 2012 года на его 53</w:t>
      </w:r>
      <w:r w:rsidR="00727057">
        <w:t>-й</w:t>
      </w:r>
      <w:r w:rsidR="00386025">
        <w:t xml:space="preserve"> </w:t>
      </w:r>
      <w:r w:rsidR="00386025" w:rsidRPr="005B3A2D">
        <w:t>сессии, Комитета по экономич</w:t>
      </w:r>
      <w:r w:rsidR="00386025" w:rsidRPr="005B3A2D">
        <w:t>е</w:t>
      </w:r>
      <w:r w:rsidR="00386025" w:rsidRPr="005B3A2D">
        <w:t>ским, социальным и культурным правам в 2011 году, а также рекомендации, принятые Туркменистаном во время диалога по Универсальному периодич</w:t>
      </w:r>
      <w:r w:rsidR="00386025" w:rsidRPr="005B3A2D">
        <w:t>е</w:t>
      </w:r>
      <w:r w:rsidR="00386025" w:rsidRPr="005B3A2D">
        <w:t>скому обзору Туркменистана в 2013 году.</w:t>
      </w:r>
      <w:proofErr w:type="gramEnd"/>
    </w:p>
    <w:p w:rsidR="00386025" w:rsidRPr="005B3A2D" w:rsidRDefault="00AD715B" w:rsidP="0045764C">
      <w:pPr>
        <w:pStyle w:val="SingleTxt"/>
      </w:pPr>
      <w:r>
        <w:t>66.</w:t>
      </w:r>
      <w:r>
        <w:tab/>
      </w:r>
      <w:r w:rsidR="00386025" w:rsidRPr="005B3A2D">
        <w:t>НПД</w:t>
      </w:r>
      <w:r w:rsidR="00386025">
        <w:t xml:space="preserve"> </w:t>
      </w:r>
      <w:r w:rsidR="00386025" w:rsidRPr="005B3A2D">
        <w:t>был разработан при консультативной поддержке Фонда ООН в обл</w:t>
      </w:r>
      <w:r w:rsidR="00386025" w:rsidRPr="005B3A2D">
        <w:t>а</w:t>
      </w:r>
      <w:r w:rsidR="00386025" w:rsidRPr="005B3A2D">
        <w:t>сти народонаселения (ЮНФПА).</w:t>
      </w:r>
    </w:p>
    <w:p w:rsidR="00386025" w:rsidRPr="005B3A2D" w:rsidRDefault="00AD715B" w:rsidP="0045764C">
      <w:pPr>
        <w:pStyle w:val="SingleTxt"/>
        <w:rPr>
          <w:bCs/>
        </w:rPr>
      </w:pPr>
      <w:r>
        <w:t>67.</w:t>
      </w:r>
      <w:r>
        <w:tab/>
      </w:r>
      <w:r w:rsidR="00386025" w:rsidRPr="005B3A2D">
        <w:t>«</w:t>
      </w:r>
      <w:proofErr w:type="gramStart"/>
      <w:r w:rsidR="00386025" w:rsidRPr="005B3A2D">
        <w:t>Национальная</w:t>
      </w:r>
      <w:proofErr w:type="gramEnd"/>
      <w:r w:rsidR="00386025" w:rsidRPr="005B3A2D">
        <w:t xml:space="preserve"> План действий по обеспечению гендерного равенства в Туркменистане на 2015</w:t>
      </w:r>
      <w:r w:rsidR="0068238B">
        <w:t>–</w:t>
      </w:r>
      <w:r w:rsidR="00386025" w:rsidRPr="005B3A2D">
        <w:t>2020 годы»</w:t>
      </w:r>
      <w:r w:rsidR="0068238B">
        <w:t xml:space="preserve"> — </w:t>
      </w:r>
      <w:r w:rsidR="00386025" w:rsidRPr="005B3A2D">
        <w:t>это комплексный</w:t>
      </w:r>
      <w:r w:rsidR="00386025">
        <w:t xml:space="preserve"> </w:t>
      </w:r>
      <w:r w:rsidR="00386025" w:rsidRPr="005B3A2D">
        <w:t>документ, в котором определяются задачи</w:t>
      </w:r>
      <w:r w:rsidR="00386025">
        <w:t xml:space="preserve"> </w:t>
      </w:r>
      <w:r w:rsidR="00386025" w:rsidRPr="005B3A2D">
        <w:t xml:space="preserve">м мероприятия по продвижения гендерного равенства </w:t>
      </w:r>
      <w:r w:rsidR="00386025" w:rsidRPr="005B3A2D">
        <w:rPr>
          <w:bCs/>
        </w:rPr>
        <w:t xml:space="preserve">во все сферы жизни в Туркменистане. </w:t>
      </w:r>
    </w:p>
    <w:p w:rsidR="00386025" w:rsidRPr="005B3A2D" w:rsidRDefault="00AD715B" w:rsidP="0045764C">
      <w:pPr>
        <w:pStyle w:val="SingleTxt"/>
      </w:pPr>
      <w:r>
        <w:t>68.</w:t>
      </w:r>
      <w:r>
        <w:tab/>
      </w:r>
      <w:r w:rsidR="00386025" w:rsidRPr="005B3A2D">
        <w:t>НПД предусматривает ряд</w:t>
      </w:r>
      <w:r w:rsidR="00386025">
        <w:t xml:space="preserve"> </w:t>
      </w:r>
      <w:r w:rsidR="00386025" w:rsidRPr="005B3A2D">
        <w:t>конкретных мероприятий по различным направлениям в целях создания необходимых условий для дальнейшего ра</w:t>
      </w:r>
      <w:r w:rsidR="00386025" w:rsidRPr="005B3A2D">
        <w:t>с</w:t>
      </w:r>
      <w:r w:rsidR="00386025" w:rsidRPr="005B3A2D">
        <w:t xml:space="preserve">ширения участия женщин в общественно-политической, социально-экономической и культурно-гуманитарной жизни нашей страны. </w:t>
      </w:r>
    </w:p>
    <w:p w:rsidR="00386025" w:rsidRPr="005B3A2D" w:rsidRDefault="00AD715B" w:rsidP="0045764C">
      <w:pPr>
        <w:pStyle w:val="SingleTxt"/>
        <w:rPr>
          <w:bCs/>
        </w:rPr>
      </w:pPr>
      <w:r>
        <w:t>69.</w:t>
      </w:r>
      <w:r>
        <w:tab/>
      </w:r>
      <w:r w:rsidR="00386025" w:rsidRPr="005B3A2D">
        <w:t>НПД</w:t>
      </w:r>
      <w:r w:rsidR="00386025">
        <w:rPr>
          <w:bCs/>
        </w:rPr>
        <w:t xml:space="preserve"> </w:t>
      </w:r>
      <w:r w:rsidR="00386025" w:rsidRPr="005B3A2D">
        <w:rPr>
          <w:bCs/>
        </w:rPr>
        <w:t xml:space="preserve">состоит из 14 основных задач и более 60 мероприятий. </w:t>
      </w:r>
      <w:r w:rsidR="00386025" w:rsidRPr="005B3A2D">
        <w:t>В частности, план включает мониторинг национального законодательства Туркменистана в части его соответствия международным нормам в области гендерного равн</w:t>
      </w:r>
      <w:r w:rsidR="00386025" w:rsidRPr="005B3A2D">
        <w:t>о</w:t>
      </w:r>
      <w:r w:rsidR="00386025" w:rsidRPr="005B3A2D">
        <w:t>правия, дальнейшее совершенствование методики сбора и анализа всесторо</w:t>
      </w:r>
      <w:r w:rsidR="00386025" w:rsidRPr="005B3A2D">
        <w:t>н</w:t>
      </w:r>
      <w:r w:rsidR="00386025" w:rsidRPr="005B3A2D">
        <w:t>них данных по положению женщин</w:t>
      </w:r>
      <w:proofErr w:type="gramStart"/>
      <w:r w:rsidR="00386025" w:rsidRPr="005B3A2D">
        <w:t>.</w:t>
      </w:r>
      <w:proofErr w:type="gramEnd"/>
      <w:r w:rsidR="00386025">
        <w:t xml:space="preserve"> </w:t>
      </w:r>
      <w:proofErr w:type="gramStart"/>
      <w:r w:rsidR="00386025" w:rsidRPr="005B3A2D">
        <w:t>п</w:t>
      </w:r>
      <w:proofErr w:type="gramEnd"/>
      <w:r w:rsidR="00386025" w:rsidRPr="005B3A2D">
        <w:t>редусматривает повышение информир</w:t>
      </w:r>
      <w:r w:rsidR="00386025" w:rsidRPr="005B3A2D">
        <w:t>о</w:t>
      </w:r>
      <w:r w:rsidR="00386025" w:rsidRPr="005B3A2D">
        <w:t>ванности населения по гендерным вопросам, повышение профессионального уровня женщин, повышение представительства</w:t>
      </w:r>
      <w:r w:rsidR="00386025">
        <w:t xml:space="preserve"> </w:t>
      </w:r>
      <w:r w:rsidR="00386025" w:rsidRPr="005B3A2D">
        <w:t>женщин во всех сферах общ</w:t>
      </w:r>
      <w:r w:rsidR="00386025" w:rsidRPr="005B3A2D">
        <w:t>е</w:t>
      </w:r>
      <w:r w:rsidR="00386025" w:rsidRPr="005B3A2D">
        <w:t>ственной, политической и профессиональной жизни и другие, стимулирование развития предпринимательства среди женщин.</w:t>
      </w:r>
      <w:r w:rsidR="00386025">
        <w:t xml:space="preserve"> </w:t>
      </w:r>
      <w:r w:rsidR="00386025" w:rsidRPr="005B3A2D">
        <w:t>Наряду с этими мерами, одной из</w:t>
      </w:r>
      <w:r w:rsidR="00386025">
        <w:t xml:space="preserve"> </w:t>
      </w:r>
      <w:r w:rsidR="00386025" w:rsidRPr="005B3A2D">
        <w:t>важнейших</w:t>
      </w:r>
      <w:r w:rsidR="00386025">
        <w:t xml:space="preserve"> </w:t>
      </w:r>
      <w:r w:rsidR="00386025" w:rsidRPr="005B3A2D">
        <w:t>задач</w:t>
      </w:r>
      <w:r w:rsidR="00386025">
        <w:t xml:space="preserve"> </w:t>
      </w:r>
      <w:r w:rsidR="00386025" w:rsidRPr="005B3A2D">
        <w:t>остается охрана материнства и детства, здоровья женщин и мужчин. В этой связи важную часть деятельности соответствующих мин</w:t>
      </w:r>
      <w:r w:rsidR="00386025" w:rsidRPr="005B3A2D">
        <w:t>и</w:t>
      </w:r>
      <w:r w:rsidR="00386025" w:rsidRPr="005B3A2D">
        <w:t>стерств и ведомств составляет реализация мероприятий и специальных пр</w:t>
      </w:r>
      <w:r w:rsidR="00386025" w:rsidRPr="005B3A2D">
        <w:t>о</w:t>
      </w:r>
      <w:r w:rsidR="00386025" w:rsidRPr="005B3A2D">
        <w:t>грамм по предупреждению и лечению заболеваний у женщин, обучению их профилактическим мерам, в целом,</w:t>
      </w:r>
      <w:r w:rsidR="00386025">
        <w:t xml:space="preserve"> </w:t>
      </w:r>
      <w:r w:rsidR="00386025" w:rsidRPr="005B3A2D">
        <w:t>здоровому образу жизни.</w:t>
      </w:r>
    </w:p>
    <w:p w:rsidR="00386025" w:rsidRPr="005B3A2D" w:rsidRDefault="00AD715B" w:rsidP="0045764C">
      <w:pPr>
        <w:pStyle w:val="SingleTxt"/>
      </w:pPr>
      <w:r>
        <w:t>70.</w:t>
      </w:r>
      <w:r>
        <w:tab/>
      </w:r>
      <w:r w:rsidR="00386025" w:rsidRPr="005B3A2D">
        <w:t>Особое значение придается наращиванию и углублению международного сотрудничества в этой области, прежде всего, с ООН и другими</w:t>
      </w:r>
      <w:r w:rsidR="00386025">
        <w:t xml:space="preserve"> </w:t>
      </w:r>
      <w:r w:rsidR="00386025" w:rsidRPr="005B3A2D">
        <w:t>междунаро</w:t>
      </w:r>
      <w:r w:rsidR="00386025" w:rsidRPr="005B3A2D">
        <w:t>д</w:t>
      </w:r>
      <w:r w:rsidR="00386025" w:rsidRPr="005B3A2D">
        <w:t>ными структурами, которое способствует выработке дальнейшей стратегии р</w:t>
      </w:r>
      <w:r w:rsidR="00386025" w:rsidRPr="005B3A2D">
        <w:t>е</w:t>
      </w:r>
      <w:r w:rsidR="00386025" w:rsidRPr="005B3A2D">
        <w:t>ализации гендерной политики в регионе, а также совершенствованию наци</w:t>
      </w:r>
      <w:r w:rsidR="00386025" w:rsidRPr="005B3A2D">
        <w:t>о</w:t>
      </w:r>
      <w:r w:rsidR="00386025" w:rsidRPr="005B3A2D">
        <w:t>нального законодательства, расширению прав и возможностей женщин, вс</w:t>
      </w:r>
      <w:r w:rsidR="00386025" w:rsidRPr="005B3A2D">
        <w:t>е</w:t>
      </w:r>
      <w:r w:rsidR="00386025" w:rsidRPr="005B3A2D">
        <w:t>мерному обеспечению их интересов.</w:t>
      </w:r>
    </w:p>
    <w:p w:rsidR="00386025" w:rsidRPr="005B3A2D" w:rsidRDefault="00AD715B" w:rsidP="0045764C">
      <w:pPr>
        <w:pStyle w:val="SingleTxt"/>
      </w:pPr>
      <w:r>
        <w:t>71.</w:t>
      </w:r>
      <w:r>
        <w:tab/>
      </w:r>
      <w:r w:rsidR="00386025" w:rsidRPr="005B3A2D">
        <w:t>10 апреля 2015 года Туркменистан избран в Исполнительный Совет структуры ООН по вопросам гендерного равенства и расширения прав и во</w:t>
      </w:r>
      <w:r w:rsidR="00386025" w:rsidRPr="005B3A2D">
        <w:t>з</w:t>
      </w:r>
      <w:r w:rsidR="00386025" w:rsidRPr="005B3A2D">
        <w:t>можностей женщин на период 2016</w:t>
      </w:r>
      <w:r w:rsidR="0068238B">
        <w:t>–</w:t>
      </w:r>
      <w:r w:rsidR="00386025" w:rsidRPr="005B3A2D">
        <w:t>2018</w:t>
      </w:r>
      <w:r w:rsidR="00995850">
        <w:t> годы</w:t>
      </w:r>
      <w:r w:rsidR="00386025" w:rsidRPr="005B3A2D">
        <w:t>.</w:t>
      </w:r>
    </w:p>
    <w:p w:rsidR="00386025" w:rsidRPr="005B3A2D" w:rsidRDefault="00AD715B" w:rsidP="0045764C">
      <w:pPr>
        <w:pStyle w:val="SingleTxt"/>
      </w:pPr>
      <w:r>
        <w:t>72.</w:t>
      </w:r>
      <w:r>
        <w:tab/>
      </w:r>
      <w:r w:rsidR="00386025" w:rsidRPr="005B3A2D">
        <w:t>Это еще один шаг подтверждающий позицию Туркменистана, направле</w:t>
      </w:r>
      <w:r w:rsidR="00386025" w:rsidRPr="005B3A2D">
        <w:t>н</w:t>
      </w:r>
      <w:r w:rsidR="00386025" w:rsidRPr="005B3A2D">
        <w:t>ную на продвижение гендерного равенства в стране и тесное сотрудничество с ООН в этой связи.</w:t>
      </w:r>
    </w:p>
    <w:p w:rsidR="00386025" w:rsidRPr="005B3A2D" w:rsidRDefault="00AD715B" w:rsidP="0045764C">
      <w:pPr>
        <w:pStyle w:val="SingleTxt"/>
      </w:pPr>
      <w:r>
        <w:t>73.</w:t>
      </w:r>
      <w:r>
        <w:tab/>
      </w:r>
      <w:r w:rsidR="00386025" w:rsidRPr="005B3A2D">
        <w:t>Министерством внутренних дел Туркменистана для полного и всесторо</w:t>
      </w:r>
      <w:r w:rsidR="00386025" w:rsidRPr="005B3A2D">
        <w:t>н</w:t>
      </w:r>
      <w:r w:rsidR="00386025" w:rsidRPr="005B3A2D">
        <w:t>него выполнения указанных в НПД мероприятий были внесены дополнения в деятельность некоторых соответствующих подразделений министерства с а</w:t>
      </w:r>
      <w:r w:rsidR="00386025" w:rsidRPr="005B3A2D">
        <w:t>к</w:t>
      </w:r>
      <w:r w:rsidR="00386025" w:rsidRPr="005B3A2D">
        <w:t>центом на то, чтобы достичь гендерно-чувствительного подхода к решению некоторых вопросов.</w:t>
      </w:r>
      <w:r w:rsidR="00386025">
        <w:t xml:space="preserve"> </w:t>
      </w:r>
    </w:p>
    <w:p w:rsidR="00386025" w:rsidRDefault="00AD715B" w:rsidP="0045764C">
      <w:pPr>
        <w:pStyle w:val="SingleTxt"/>
      </w:pPr>
      <w:r>
        <w:t>74.</w:t>
      </w:r>
      <w:r>
        <w:tab/>
      </w:r>
      <w:r w:rsidR="00386025" w:rsidRPr="005B3A2D">
        <w:t>Для контроля своевременной организации и проведения на надлежащем уровне вышеуказанных работ, данная деятельность соответствующих подра</w:t>
      </w:r>
      <w:r w:rsidR="00386025" w:rsidRPr="005B3A2D">
        <w:t>з</w:t>
      </w:r>
      <w:r w:rsidR="00386025" w:rsidRPr="005B3A2D">
        <w:t>делений МВД Туркменистана включена в План основных мероприятий Мин</w:t>
      </w:r>
      <w:r w:rsidR="00386025" w:rsidRPr="005B3A2D">
        <w:t>и</w:t>
      </w:r>
      <w:r w:rsidR="00386025" w:rsidRPr="005B3A2D">
        <w:t xml:space="preserve">стерства внутренних дел Туркменистана на 2016 год. </w:t>
      </w:r>
    </w:p>
    <w:p w:rsidR="00AD715B" w:rsidRPr="00AD715B" w:rsidRDefault="00AD715B" w:rsidP="00AD715B">
      <w:pPr>
        <w:pStyle w:val="SingleTxt"/>
        <w:spacing w:after="0" w:line="120" w:lineRule="exact"/>
        <w:rPr>
          <w:sz w:val="10"/>
        </w:rPr>
      </w:pPr>
    </w:p>
    <w:p w:rsidR="00AD715B" w:rsidRPr="00AD715B" w:rsidRDefault="00AD715B" w:rsidP="00AD715B">
      <w:pPr>
        <w:pStyle w:val="SingleTxt"/>
        <w:spacing w:after="0" w:line="120" w:lineRule="exact"/>
        <w:rPr>
          <w:sz w:val="10"/>
        </w:rPr>
      </w:pPr>
    </w:p>
    <w:p w:rsidR="00386025" w:rsidRDefault="00AD715B" w:rsidP="00AD7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Национальные институты по правам человека</w:t>
      </w:r>
    </w:p>
    <w:p w:rsidR="00AD715B" w:rsidRPr="00AD715B" w:rsidRDefault="00AD715B" w:rsidP="00AD715B">
      <w:pPr>
        <w:pStyle w:val="SingleTxt"/>
        <w:spacing w:after="0" w:line="120" w:lineRule="exact"/>
        <w:rPr>
          <w:sz w:val="10"/>
        </w:rPr>
      </w:pPr>
    </w:p>
    <w:p w:rsidR="00AD715B" w:rsidRPr="00AD715B" w:rsidRDefault="00AD715B" w:rsidP="00AD715B">
      <w:pPr>
        <w:pStyle w:val="SingleTxt"/>
        <w:spacing w:after="0" w:line="120" w:lineRule="exact"/>
        <w:rPr>
          <w:sz w:val="10"/>
        </w:rPr>
      </w:pPr>
    </w:p>
    <w:p w:rsidR="00386025" w:rsidRPr="005B3A2D" w:rsidRDefault="00AD715B" w:rsidP="0045764C">
      <w:pPr>
        <w:pStyle w:val="SingleTxt"/>
        <w:rPr>
          <w:b/>
          <w:bCs/>
        </w:rPr>
      </w:pPr>
      <w:r>
        <w:t>75.</w:t>
      </w:r>
      <w:r>
        <w:tab/>
      </w:r>
      <w:r w:rsidR="00386025" w:rsidRPr="005B3A2D">
        <w:t>В настоящее время в Парламенте Туркменистана осуществляется разр</w:t>
      </w:r>
      <w:r w:rsidR="00386025" w:rsidRPr="005B3A2D">
        <w:t>а</w:t>
      </w:r>
      <w:r w:rsidR="00386025" w:rsidRPr="005B3A2D">
        <w:t xml:space="preserve">ботка законопроекта «Об Уполномоченном представителе по правам человека в Туркменистане». </w:t>
      </w:r>
      <w:r w:rsidR="00386025" w:rsidRPr="005B3A2D">
        <w:rPr>
          <w:bCs/>
        </w:rPr>
        <w:t>П</w:t>
      </w:r>
      <w:r w:rsidR="00386025" w:rsidRPr="00924107">
        <w:t>р</w:t>
      </w:r>
      <w:r w:rsidR="00386025" w:rsidRPr="005B3A2D">
        <w:rPr>
          <w:bCs/>
        </w:rPr>
        <w:t>и разработке проекта Закона учтены рекомендации, и</w:t>
      </w:r>
      <w:r w:rsidR="00386025" w:rsidRPr="005B3A2D">
        <w:rPr>
          <w:bCs/>
        </w:rPr>
        <w:t>з</w:t>
      </w:r>
      <w:r w:rsidR="00386025" w:rsidRPr="005B3A2D">
        <w:rPr>
          <w:bCs/>
        </w:rPr>
        <w:t>ложенные в Приложении к Резолюции Генеральной Ассамбл</w:t>
      </w:r>
      <w:proofErr w:type="gramStart"/>
      <w:r w:rsidR="00386025" w:rsidRPr="005B3A2D">
        <w:rPr>
          <w:bCs/>
        </w:rPr>
        <w:t>еи ОО</w:t>
      </w:r>
      <w:proofErr w:type="gramEnd"/>
      <w:r w:rsidR="00386025" w:rsidRPr="005B3A2D">
        <w:rPr>
          <w:bCs/>
        </w:rPr>
        <w:t xml:space="preserve">Н </w:t>
      </w:r>
      <w:r w:rsidR="0068238B">
        <w:rPr>
          <w:bCs/>
        </w:rPr>
        <w:br/>
      </w:r>
      <w:r w:rsidR="00386025" w:rsidRPr="005B3A2D">
        <w:rPr>
          <w:bCs/>
        </w:rPr>
        <w:t>за</w:t>
      </w:r>
      <w:r w:rsidR="0068238B">
        <w:rPr>
          <w:bCs/>
        </w:rPr>
        <w:t> </w:t>
      </w:r>
      <w:r w:rsidR="00386025" w:rsidRPr="005B3A2D">
        <w:rPr>
          <w:bCs/>
        </w:rPr>
        <w:t xml:space="preserve">№ </w:t>
      </w:r>
      <w:r w:rsidR="00386025" w:rsidRPr="00572367">
        <w:rPr>
          <w:bCs/>
        </w:rPr>
        <w:t>48/134</w:t>
      </w:r>
      <w:r w:rsidR="00386025" w:rsidRPr="005B3A2D">
        <w:rPr>
          <w:bCs/>
        </w:rPr>
        <w:t xml:space="preserve"> от 20 декабря 1993 года, в которой закреплены принципы, каса</w:t>
      </w:r>
      <w:r w:rsidR="00386025" w:rsidRPr="005B3A2D">
        <w:rPr>
          <w:bCs/>
        </w:rPr>
        <w:t>ю</w:t>
      </w:r>
      <w:r w:rsidR="00386025" w:rsidRPr="005B3A2D">
        <w:rPr>
          <w:bCs/>
        </w:rPr>
        <w:t>щиеся статуса национальных учреждений, занимающихся поощрением и защ</w:t>
      </w:r>
      <w:r w:rsidR="00386025" w:rsidRPr="005B3A2D">
        <w:rPr>
          <w:bCs/>
        </w:rPr>
        <w:t>и</w:t>
      </w:r>
      <w:r w:rsidR="00386025" w:rsidRPr="005B3A2D">
        <w:rPr>
          <w:bCs/>
        </w:rPr>
        <w:t>той прав человека (Парижские принципы). Кроме того, приняты во внимание и рекомендации зарубежных стран, сделанные во время проведения диалога д</w:t>
      </w:r>
      <w:r w:rsidR="00386025" w:rsidRPr="005B3A2D">
        <w:rPr>
          <w:bCs/>
        </w:rPr>
        <w:t>е</w:t>
      </w:r>
      <w:r w:rsidR="00386025" w:rsidRPr="005B3A2D">
        <w:rPr>
          <w:bCs/>
        </w:rPr>
        <w:t>легации Туркменистан по Универсальному периодическому обзору по правам человека в марте 2013 года.</w:t>
      </w:r>
    </w:p>
    <w:p w:rsidR="00386025" w:rsidRPr="005B3A2D" w:rsidRDefault="00AD715B" w:rsidP="0045764C">
      <w:pPr>
        <w:pStyle w:val="SingleTxt"/>
        <w:rPr>
          <w:bCs/>
        </w:rPr>
      </w:pPr>
      <w:r>
        <w:rPr>
          <w:bCs/>
        </w:rPr>
        <w:t>76.</w:t>
      </w:r>
      <w:r>
        <w:rPr>
          <w:bCs/>
        </w:rPr>
        <w:tab/>
      </w:r>
      <w:r w:rsidR="00386025" w:rsidRPr="005B3A2D">
        <w:rPr>
          <w:bCs/>
        </w:rPr>
        <w:t>В частности, в проекте</w:t>
      </w:r>
      <w:r w:rsidR="00386025">
        <w:rPr>
          <w:bCs/>
        </w:rPr>
        <w:t xml:space="preserve"> </w:t>
      </w:r>
      <w:r w:rsidR="00386025" w:rsidRPr="005B3A2D">
        <w:rPr>
          <w:bCs/>
        </w:rPr>
        <w:t>вышеупомянутого Закона заложены нормы, пред</w:t>
      </w:r>
      <w:r w:rsidR="00386025" w:rsidRPr="005B3A2D">
        <w:rPr>
          <w:bCs/>
        </w:rPr>
        <w:t>у</w:t>
      </w:r>
      <w:r w:rsidR="00386025" w:rsidRPr="005B3A2D">
        <w:rPr>
          <w:bCs/>
        </w:rPr>
        <w:t>сматривающие проведение независимого расследования по жалобам</w:t>
      </w:r>
      <w:r w:rsidR="00386025">
        <w:rPr>
          <w:bCs/>
        </w:rPr>
        <w:t xml:space="preserve"> </w:t>
      </w:r>
      <w:r w:rsidR="00386025" w:rsidRPr="005B3A2D">
        <w:rPr>
          <w:bCs/>
        </w:rPr>
        <w:t>о наруш</w:t>
      </w:r>
      <w:r w:rsidR="00386025" w:rsidRPr="005B3A2D">
        <w:rPr>
          <w:bCs/>
        </w:rPr>
        <w:t>е</w:t>
      </w:r>
      <w:r w:rsidR="00386025" w:rsidRPr="005B3A2D">
        <w:rPr>
          <w:bCs/>
        </w:rPr>
        <w:t>ниях прав человека и предоставление</w:t>
      </w:r>
      <w:r w:rsidR="00386025">
        <w:rPr>
          <w:bCs/>
        </w:rPr>
        <w:t xml:space="preserve"> </w:t>
      </w:r>
      <w:r w:rsidR="00386025" w:rsidRPr="005B3A2D">
        <w:rPr>
          <w:bCs/>
        </w:rPr>
        <w:t>ежегодного отчета о проделанной работе. Такие п</w:t>
      </w:r>
      <w:r w:rsidR="00386025" w:rsidRPr="005B3A2D">
        <w:t>ринципы деятельности</w:t>
      </w:r>
      <w:r w:rsidR="00386025">
        <w:t xml:space="preserve"> </w:t>
      </w:r>
      <w:r w:rsidR="00386025" w:rsidRPr="005B3A2D">
        <w:t>Уполномоченного представителя по правам ч</w:t>
      </w:r>
      <w:r w:rsidR="00386025" w:rsidRPr="005B3A2D">
        <w:t>е</w:t>
      </w:r>
      <w:r w:rsidR="00386025" w:rsidRPr="005B3A2D">
        <w:t>ловека, как</w:t>
      </w:r>
      <w:r w:rsidR="00386025">
        <w:t xml:space="preserve"> </w:t>
      </w:r>
      <w:r w:rsidR="00386025" w:rsidRPr="005B3A2D">
        <w:t>гласность, объективность и беспристрастность</w:t>
      </w:r>
      <w:r w:rsidR="00386025">
        <w:t xml:space="preserve"> </w:t>
      </w:r>
      <w:r w:rsidR="00386025" w:rsidRPr="005B3A2D">
        <w:t>органично закре</w:t>
      </w:r>
      <w:r w:rsidR="00386025" w:rsidRPr="005B3A2D">
        <w:t>п</w:t>
      </w:r>
      <w:r w:rsidR="00386025" w:rsidRPr="005B3A2D">
        <w:t>лены в соответствующих нормах</w:t>
      </w:r>
      <w:r w:rsidR="00386025">
        <w:t xml:space="preserve"> </w:t>
      </w:r>
      <w:r w:rsidR="00386025" w:rsidRPr="005B3A2D">
        <w:t>закона</w:t>
      </w:r>
      <w:r w:rsidR="00386025">
        <w:t xml:space="preserve"> </w:t>
      </w:r>
      <w:r w:rsidR="00386025" w:rsidRPr="005B3A2D">
        <w:t xml:space="preserve">Туркменистана. </w:t>
      </w:r>
    </w:p>
    <w:p w:rsidR="00386025" w:rsidRPr="005B3A2D" w:rsidRDefault="00AD715B" w:rsidP="0045764C">
      <w:pPr>
        <w:pStyle w:val="SingleTxt"/>
      </w:pPr>
      <w:r>
        <w:t>77.</w:t>
      </w:r>
      <w:r>
        <w:tab/>
      </w:r>
      <w:r w:rsidR="00386025" w:rsidRPr="005B3A2D">
        <w:t>Предполагается, что все полномочия и формы деятельности Уполном</w:t>
      </w:r>
      <w:r w:rsidR="00386025" w:rsidRPr="005B3A2D">
        <w:t>о</w:t>
      </w:r>
      <w:r w:rsidR="00386025" w:rsidRPr="005B3A2D">
        <w:t>ченного представителя по правам человека в Туркменистане найдут</w:t>
      </w:r>
      <w:r w:rsidR="00386025">
        <w:t xml:space="preserve"> </w:t>
      </w:r>
      <w:r w:rsidR="00386025" w:rsidRPr="005B3A2D">
        <w:t>воплощ</w:t>
      </w:r>
      <w:r w:rsidR="00386025" w:rsidRPr="005B3A2D">
        <w:t>е</w:t>
      </w:r>
      <w:r w:rsidR="00386025" w:rsidRPr="005B3A2D">
        <w:t>ние в названном выше</w:t>
      </w:r>
      <w:r w:rsidR="00386025">
        <w:t xml:space="preserve"> </w:t>
      </w:r>
      <w:r w:rsidR="00386025" w:rsidRPr="005B3A2D">
        <w:t>законодательном акте, что явится гарантией его эффе</w:t>
      </w:r>
      <w:r w:rsidR="00386025" w:rsidRPr="005B3A2D">
        <w:t>к</w:t>
      </w:r>
      <w:r w:rsidR="00386025" w:rsidRPr="005B3A2D">
        <w:t>тивной работы и выполнения им объективной оценки любого случая или сит</w:t>
      </w:r>
      <w:r w:rsidR="00386025" w:rsidRPr="005B3A2D">
        <w:t>у</w:t>
      </w:r>
      <w:r w:rsidR="00386025" w:rsidRPr="005B3A2D">
        <w:t>ации, связанных с нарушениями прав и свобод человека,</w:t>
      </w:r>
      <w:r w:rsidR="00386025" w:rsidRPr="006B36AB">
        <w:rPr>
          <w:lang w:bidi="ru-RU"/>
        </w:rPr>
        <w:t xml:space="preserve"> в том числе в области гендерного равенства.</w:t>
      </w:r>
    </w:p>
    <w:p w:rsidR="00386025" w:rsidRDefault="00AD715B" w:rsidP="0045764C">
      <w:pPr>
        <w:pStyle w:val="SingleTxt"/>
      </w:pPr>
      <w:r>
        <w:t>78.</w:t>
      </w:r>
      <w:r>
        <w:tab/>
      </w:r>
      <w:r w:rsidR="00386025" w:rsidRPr="005B3A2D">
        <w:t>Широкий спектр</w:t>
      </w:r>
      <w:r w:rsidR="00386025">
        <w:t xml:space="preserve"> </w:t>
      </w:r>
      <w:r w:rsidR="00386025" w:rsidRPr="005B3A2D">
        <w:t>полномочий этого должностного лица, его независ</w:t>
      </w:r>
      <w:r w:rsidR="00386025" w:rsidRPr="005B3A2D">
        <w:t>и</w:t>
      </w:r>
      <w:r w:rsidR="00386025" w:rsidRPr="005B3A2D">
        <w:t>мость, придаваемый ему высокий общественно-политический статус, а также законодательно закреплённое организационно-правовое и финансовое обесп</w:t>
      </w:r>
      <w:r w:rsidR="00386025" w:rsidRPr="005B3A2D">
        <w:t>е</w:t>
      </w:r>
      <w:r w:rsidR="00386025" w:rsidRPr="005B3A2D">
        <w:t>чение его деятельности станет залогом его реального влияния на ситуацию в защите прав и свобод человека, а также успеха его усилий в развитии и расш</w:t>
      </w:r>
      <w:r w:rsidR="00386025" w:rsidRPr="005B3A2D">
        <w:t>и</w:t>
      </w:r>
      <w:r w:rsidR="00386025" w:rsidRPr="005B3A2D">
        <w:t xml:space="preserve">рении международного сотрудничества в указанной области. </w:t>
      </w:r>
    </w:p>
    <w:p w:rsidR="00AD715B" w:rsidRPr="00AD715B" w:rsidRDefault="00AD715B" w:rsidP="00AD715B">
      <w:pPr>
        <w:pStyle w:val="SingleTxt"/>
        <w:spacing w:after="0" w:line="120" w:lineRule="exact"/>
        <w:rPr>
          <w:sz w:val="10"/>
        </w:rPr>
      </w:pPr>
    </w:p>
    <w:p w:rsidR="00AD715B" w:rsidRPr="00AD715B" w:rsidRDefault="00AD715B" w:rsidP="00AD715B">
      <w:pPr>
        <w:pStyle w:val="SingleTxt"/>
        <w:spacing w:after="0" w:line="120" w:lineRule="exact"/>
        <w:rPr>
          <w:sz w:val="10"/>
        </w:rPr>
      </w:pPr>
    </w:p>
    <w:p w:rsidR="00386025" w:rsidRDefault="00AD715B" w:rsidP="00AD7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Временные специальные меры</w:t>
      </w:r>
      <w:r w:rsidR="00386025">
        <w:t xml:space="preserve"> </w:t>
      </w:r>
      <w:r w:rsidR="00386025" w:rsidRPr="005B3A2D">
        <w:t>(Статья 4</w:t>
      </w:r>
      <w:r w:rsidR="00B87D56">
        <w:t xml:space="preserve"> </w:t>
      </w:r>
      <w:r w:rsidR="00386025" w:rsidRPr="005B3A2D">
        <w:t>(1)</w:t>
      </w:r>
      <w:r w:rsidR="00B4219E">
        <w:t>)</w:t>
      </w:r>
    </w:p>
    <w:p w:rsidR="00AD715B" w:rsidRPr="00AD715B" w:rsidRDefault="00AD715B" w:rsidP="00AD715B">
      <w:pPr>
        <w:pStyle w:val="SingleTxt"/>
        <w:spacing w:after="0" w:line="120" w:lineRule="exact"/>
        <w:rPr>
          <w:sz w:val="10"/>
        </w:rPr>
      </w:pPr>
    </w:p>
    <w:p w:rsidR="00AD715B" w:rsidRPr="00AD715B" w:rsidRDefault="00AD715B" w:rsidP="00AD715B">
      <w:pPr>
        <w:pStyle w:val="SingleTxt"/>
        <w:spacing w:after="0" w:line="120" w:lineRule="exact"/>
        <w:rPr>
          <w:sz w:val="10"/>
        </w:rPr>
      </w:pPr>
    </w:p>
    <w:p w:rsidR="00386025" w:rsidRPr="005B3A2D" w:rsidRDefault="00AD715B" w:rsidP="0045764C">
      <w:pPr>
        <w:pStyle w:val="SingleTxt"/>
      </w:pPr>
      <w:r>
        <w:t>79.</w:t>
      </w:r>
      <w:r>
        <w:tab/>
      </w:r>
      <w:r w:rsidR="00386025" w:rsidRPr="005B3A2D">
        <w:t>Национальный план действий по гендерному равенству Туркменистане на 2015</w:t>
      </w:r>
      <w:r w:rsidR="0068238B">
        <w:t>–</w:t>
      </w:r>
      <w:r w:rsidR="00386025" w:rsidRPr="005B3A2D">
        <w:t>2020</w:t>
      </w:r>
      <w:r w:rsidR="0068238B">
        <w:t> </w:t>
      </w:r>
      <w:r w:rsidR="00386025" w:rsidRPr="005B3A2D">
        <w:t>годы является программным документом, направленным на обесп</w:t>
      </w:r>
      <w:r w:rsidR="00386025" w:rsidRPr="005B3A2D">
        <w:t>е</w:t>
      </w:r>
      <w:r w:rsidR="00386025" w:rsidRPr="005B3A2D">
        <w:t xml:space="preserve">чение условий равного участия мужчин и женщин </w:t>
      </w:r>
      <w:proofErr w:type="gramStart"/>
      <w:r w:rsidR="00386025" w:rsidRPr="005B3A2D">
        <w:t>в</w:t>
      </w:r>
      <w:proofErr w:type="gramEnd"/>
      <w:r w:rsidR="00386025" w:rsidRPr="005B3A2D">
        <w:t xml:space="preserve"> всех сферах жизнеде</w:t>
      </w:r>
      <w:r w:rsidR="00386025" w:rsidRPr="005B3A2D">
        <w:t>я</w:t>
      </w:r>
      <w:r w:rsidR="00386025" w:rsidRPr="005B3A2D">
        <w:t>тельности общества. В нём определены специальные меры необходимые для повышения представительства женщин во всех сферах общественной, полит</w:t>
      </w:r>
      <w:r w:rsidR="00386025" w:rsidRPr="005B3A2D">
        <w:t>и</w:t>
      </w:r>
      <w:r w:rsidR="00386025" w:rsidRPr="005B3A2D">
        <w:t>ческой и профессиональной жизни, особенно на ответственных должностях. С этой целью предусмотрены стратегические действия такие как</w:t>
      </w:r>
      <w:r w:rsidR="0068238B">
        <w:t xml:space="preserve"> — </w:t>
      </w:r>
      <w:r w:rsidR="00386025" w:rsidRPr="005B3A2D">
        <w:t>иницииров</w:t>
      </w:r>
      <w:r w:rsidR="00386025" w:rsidRPr="005B3A2D">
        <w:t>а</w:t>
      </w:r>
      <w:r w:rsidR="00386025" w:rsidRPr="005B3A2D">
        <w:t>ние дебатов, изучение международного опыта, обеспечение тренингов по ра</w:t>
      </w:r>
      <w:r w:rsidR="00386025" w:rsidRPr="005B3A2D">
        <w:t>з</w:t>
      </w:r>
      <w:r w:rsidR="00386025" w:rsidRPr="005B3A2D">
        <w:t>витию лидерских навыков для стимулирования женщин к участию в избир</w:t>
      </w:r>
      <w:r w:rsidR="00386025" w:rsidRPr="005B3A2D">
        <w:t>а</w:t>
      </w:r>
      <w:r w:rsidR="00386025" w:rsidRPr="005B3A2D">
        <w:t>тельных процессах политической деятельности и других сферах. Для этих ц</w:t>
      </w:r>
      <w:r w:rsidR="00386025" w:rsidRPr="005B3A2D">
        <w:t>е</w:t>
      </w:r>
      <w:r w:rsidR="00386025" w:rsidRPr="005B3A2D">
        <w:t>лей предусмотрены мероприятия для повышения их осведомлённости с и</w:t>
      </w:r>
      <w:r w:rsidR="00386025" w:rsidRPr="005B3A2D">
        <w:t>с</w:t>
      </w:r>
      <w:r w:rsidR="00386025" w:rsidRPr="005B3A2D">
        <w:t>пользованием средств массовой информации о важности участия женщин в общественной и политической жизни страны.</w:t>
      </w:r>
    </w:p>
    <w:p w:rsidR="00386025" w:rsidRPr="005B3A2D" w:rsidRDefault="00B9230A" w:rsidP="0045764C">
      <w:pPr>
        <w:pStyle w:val="SingleTxt"/>
      </w:pPr>
      <w:r>
        <w:t>80.</w:t>
      </w:r>
      <w:r>
        <w:tab/>
      </w:r>
      <w:r w:rsidR="00386025" w:rsidRPr="005B3A2D">
        <w:t>Согласно НПД заинтересованные министерства и ведомства, обществе</w:t>
      </w:r>
      <w:r w:rsidR="00386025" w:rsidRPr="005B3A2D">
        <w:t>н</w:t>
      </w:r>
      <w:r w:rsidR="00386025" w:rsidRPr="005B3A2D">
        <w:t>ные объединения</w:t>
      </w:r>
      <w:r w:rsidR="00386025">
        <w:t xml:space="preserve"> </w:t>
      </w:r>
      <w:r w:rsidR="00386025" w:rsidRPr="005B3A2D">
        <w:t>будут вовлечены в процесс рассмотрения необходимости применения квот с целью ускорения равного представительства женщин во всех сферах общественной, политической и профессиональной жизни, включая планирование, реализацию, мониторинг и оценку стратегий развития и общ</w:t>
      </w:r>
      <w:r w:rsidR="00386025" w:rsidRPr="005B3A2D">
        <w:t>е</w:t>
      </w:r>
      <w:r w:rsidR="00386025" w:rsidRPr="005B3A2D">
        <w:t>ственных проектов.</w:t>
      </w:r>
      <w:r w:rsidR="00386025">
        <w:t xml:space="preserve"> </w:t>
      </w:r>
    </w:p>
    <w:p w:rsidR="00386025" w:rsidRDefault="00B9230A" w:rsidP="0045764C">
      <w:pPr>
        <w:pStyle w:val="SingleTxt"/>
      </w:pPr>
      <w:r>
        <w:t>81.</w:t>
      </w:r>
      <w:r>
        <w:tab/>
      </w:r>
      <w:r w:rsidR="00386025" w:rsidRPr="005B3A2D">
        <w:t>Одной из задач НПД является также дальнейшее повышение конкурент</w:t>
      </w:r>
      <w:r w:rsidR="00386025" w:rsidRPr="005B3A2D">
        <w:t>о</w:t>
      </w:r>
      <w:r w:rsidR="00386025" w:rsidRPr="005B3A2D">
        <w:t>способности женщин на рынке труда. Кроме того, намечено создание новых мест для женщин, особенно в сельской местности в рамках выполнения вр</w:t>
      </w:r>
      <w:r w:rsidR="00386025" w:rsidRPr="005B3A2D">
        <w:t>е</w:t>
      </w:r>
      <w:r w:rsidR="00386025" w:rsidRPr="005B3A2D">
        <w:t>менных специальных мер. Обеспечение профессиональной подготовки же</w:t>
      </w:r>
      <w:r w:rsidR="00386025" w:rsidRPr="005B3A2D">
        <w:t>н</w:t>
      </w:r>
      <w:r w:rsidR="00386025" w:rsidRPr="005B3A2D">
        <w:t>щин путём создания краткосрочных и долгосрочных программ обучения и др</w:t>
      </w:r>
      <w:r w:rsidR="00386025" w:rsidRPr="005B3A2D">
        <w:t>у</w:t>
      </w:r>
      <w:r w:rsidR="00386025" w:rsidRPr="005B3A2D">
        <w:t>гие мероприятия также предусмотрены в НПД.</w:t>
      </w:r>
    </w:p>
    <w:p w:rsidR="00B9230A" w:rsidRPr="00B9230A" w:rsidRDefault="00B9230A" w:rsidP="00B9230A">
      <w:pPr>
        <w:pStyle w:val="SingleTxt"/>
        <w:spacing w:after="0" w:line="120" w:lineRule="exact"/>
        <w:rPr>
          <w:sz w:val="10"/>
        </w:rPr>
      </w:pPr>
    </w:p>
    <w:p w:rsidR="00B9230A" w:rsidRPr="00B9230A" w:rsidRDefault="00B9230A" w:rsidP="00B9230A">
      <w:pPr>
        <w:pStyle w:val="SingleTxt"/>
        <w:spacing w:after="0" w:line="120" w:lineRule="exact"/>
        <w:rPr>
          <w:sz w:val="10"/>
        </w:rPr>
      </w:pPr>
    </w:p>
    <w:p w:rsidR="00386025" w:rsidRDefault="00B9230A" w:rsidP="00B923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Стереотипы и негативные обычаи (Статья 5(а)</w:t>
      </w:r>
      <w:r w:rsidR="0068238B">
        <w:t>)</w:t>
      </w:r>
    </w:p>
    <w:p w:rsidR="00B9230A" w:rsidRPr="00B9230A" w:rsidRDefault="00B9230A" w:rsidP="00B9230A">
      <w:pPr>
        <w:pStyle w:val="SingleTxt"/>
        <w:spacing w:after="0" w:line="120" w:lineRule="exact"/>
        <w:rPr>
          <w:sz w:val="10"/>
        </w:rPr>
      </w:pPr>
    </w:p>
    <w:p w:rsidR="00B9230A" w:rsidRPr="00B9230A" w:rsidRDefault="00B9230A" w:rsidP="00B9230A">
      <w:pPr>
        <w:pStyle w:val="SingleTxt"/>
        <w:spacing w:after="0" w:line="120" w:lineRule="exact"/>
        <w:rPr>
          <w:sz w:val="10"/>
        </w:rPr>
      </w:pPr>
    </w:p>
    <w:p w:rsidR="00240964" w:rsidRDefault="00B9230A" w:rsidP="0045764C">
      <w:pPr>
        <w:pStyle w:val="SingleTxt"/>
      </w:pPr>
      <w:r>
        <w:t>82.</w:t>
      </w:r>
      <w:r>
        <w:tab/>
      </w:r>
      <w:r w:rsidR="00386025" w:rsidRPr="005B3A2D">
        <w:t>Работа</w:t>
      </w:r>
      <w:r w:rsidR="00386025">
        <w:t xml:space="preserve"> </w:t>
      </w:r>
      <w:r w:rsidR="00386025" w:rsidRPr="005B3A2D">
        <w:t xml:space="preserve">по изменению и </w:t>
      </w:r>
      <w:r w:rsidR="00386025" w:rsidRPr="005B3A2D">
        <w:rPr>
          <w:bCs/>
        </w:rPr>
        <w:t>искоренению</w:t>
      </w:r>
      <w:r w:rsidR="00386025" w:rsidRPr="005B3A2D">
        <w:t xml:space="preserve"> </w:t>
      </w:r>
      <w:proofErr w:type="gramStart"/>
      <w:r w:rsidR="00386025" w:rsidRPr="005B3A2D">
        <w:t>стереотипов, приводящих к дискр</w:t>
      </w:r>
      <w:r w:rsidR="00386025" w:rsidRPr="005B3A2D">
        <w:t>и</w:t>
      </w:r>
      <w:r w:rsidR="00386025" w:rsidRPr="005B3A2D">
        <w:t>минации женщин</w:t>
      </w:r>
      <w:r w:rsidR="00386025">
        <w:t xml:space="preserve"> </w:t>
      </w:r>
      <w:r w:rsidR="00386025" w:rsidRPr="005B3A2D">
        <w:t>является</w:t>
      </w:r>
      <w:proofErr w:type="gramEnd"/>
      <w:r w:rsidR="00386025" w:rsidRPr="005B3A2D">
        <w:t xml:space="preserve"> одним из важных компонентов Национального Плана действий. В этом контексте</w:t>
      </w:r>
      <w:r w:rsidR="00386025">
        <w:t xml:space="preserve"> </w:t>
      </w:r>
      <w:r w:rsidR="00386025" w:rsidRPr="005B3A2D">
        <w:t>запланированы и осуществляются следу</w:t>
      </w:r>
      <w:r w:rsidR="00386025" w:rsidRPr="005B3A2D">
        <w:t>ю</w:t>
      </w:r>
      <w:r w:rsidR="00386025" w:rsidRPr="005B3A2D">
        <w:t>щие мероприятия:</w:t>
      </w:r>
    </w:p>
    <w:p w:rsidR="00386025" w:rsidRPr="005B3A2D" w:rsidRDefault="00240964" w:rsidP="0045764C">
      <w:pPr>
        <w:pStyle w:val="SingleTxt"/>
      </w:pPr>
      <w:r>
        <w:tab/>
      </w:r>
      <w:r w:rsidR="00386025" w:rsidRPr="005B3A2D">
        <w:t>1.</w:t>
      </w:r>
      <w:r w:rsidR="00B9230A">
        <w:tab/>
      </w:r>
      <w:r w:rsidR="00386025" w:rsidRPr="005B3A2D">
        <w:t>Усилить мероприятия по дальнейшей трансформации общественного сознания относительно гендерного равенства и искоренения патриархальных взглядов и укоренившихся</w:t>
      </w:r>
      <w:r w:rsidR="00386025">
        <w:t xml:space="preserve"> </w:t>
      </w:r>
      <w:r w:rsidR="00386025" w:rsidRPr="005B3A2D">
        <w:t>стереотипов.</w:t>
      </w:r>
    </w:p>
    <w:p w:rsidR="00386025" w:rsidRPr="005B3A2D" w:rsidRDefault="00B9230A" w:rsidP="0045764C">
      <w:pPr>
        <w:pStyle w:val="SingleTxt"/>
      </w:pPr>
      <w:r>
        <w:tab/>
      </w:r>
      <w:r w:rsidR="00386025" w:rsidRPr="005B3A2D">
        <w:t>2.</w:t>
      </w:r>
      <w:r>
        <w:tab/>
      </w:r>
      <w:r w:rsidR="00386025" w:rsidRPr="005B3A2D">
        <w:t xml:space="preserve">Повысить информированность общества в широком смысле, а также женщин и девочек о необходимости и важности гендерного равенства мужчин и женщин во всех сферах общественной и частной жизни. </w:t>
      </w:r>
    </w:p>
    <w:p w:rsidR="00386025" w:rsidRPr="005B3A2D" w:rsidRDefault="00B9230A" w:rsidP="0045764C">
      <w:pPr>
        <w:pStyle w:val="SingleTxt"/>
      </w:pPr>
      <w:r>
        <w:tab/>
      </w:r>
      <w:r w:rsidR="00386025" w:rsidRPr="005B3A2D">
        <w:t>3.</w:t>
      </w:r>
      <w:r>
        <w:tab/>
      </w:r>
      <w:r w:rsidR="00386025" w:rsidRPr="005B3A2D">
        <w:t>Включение гендерных вопросов в систему образования.</w:t>
      </w:r>
    </w:p>
    <w:p w:rsidR="00386025" w:rsidRPr="005B3A2D" w:rsidRDefault="00B9230A" w:rsidP="0045764C">
      <w:pPr>
        <w:pStyle w:val="SingleTxt"/>
      </w:pPr>
      <w:r>
        <w:tab/>
      </w:r>
      <w:r w:rsidR="00386025" w:rsidRPr="005B3A2D">
        <w:t>4.</w:t>
      </w:r>
      <w:r>
        <w:tab/>
      </w:r>
      <w:r w:rsidR="00386025" w:rsidRPr="005B3A2D">
        <w:t>Разработка, издание и распространение информационных</w:t>
      </w:r>
      <w:r w:rsidR="00386025">
        <w:t xml:space="preserve"> </w:t>
      </w:r>
      <w:r w:rsidR="00386025" w:rsidRPr="005B3A2D">
        <w:t>буклетов по гендерному</w:t>
      </w:r>
      <w:r w:rsidR="00386025">
        <w:t xml:space="preserve"> </w:t>
      </w:r>
      <w:r w:rsidR="00386025" w:rsidRPr="005B3A2D">
        <w:t>равенству мужчин и женщин.</w:t>
      </w:r>
    </w:p>
    <w:p w:rsidR="00386025" w:rsidRPr="005B3A2D" w:rsidRDefault="00B9230A" w:rsidP="0045764C">
      <w:pPr>
        <w:pStyle w:val="SingleTxt"/>
      </w:pPr>
      <w:r>
        <w:tab/>
      </w:r>
      <w:r w:rsidR="00386025" w:rsidRPr="005B3A2D">
        <w:t>5.</w:t>
      </w:r>
      <w:r>
        <w:tab/>
      </w:r>
      <w:r w:rsidR="00386025" w:rsidRPr="005B3A2D">
        <w:t>Подготовка и публикация</w:t>
      </w:r>
      <w:r w:rsidR="00386025">
        <w:t xml:space="preserve"> </w:t>
      </w:r>
      <w:r w:rsidR="00386025" w:rsidRPr="005B3A2D">
        <w:t>сборников</w:t>
      </w:r>
      <w:r w:rsidR="00386025">
        <w:t xml:space="preserve"> </w:t>
      </w:r>
      <w:r w:rsidR="00386025" w:rsidRPr="005B3A2D">
        <w:t>материалов</w:t>
      </w:r>
      <w:r w:rsidR="00386025">
        <w:t xml:space="preserve"> </w:t>
      </w:r>
      <w:r w:rsidR="00386025" w:rsidRPr="005B3A2D">
        <w:t>международных и национальных конференций по защите прав женщин</w:t>
      </w:r>
      <w:r w:rsidR="00240964">
        <w:t>.</w:t>
      </w:r>
    </w:p>
    <w:p w:rsidR="00386025" w:rsidRPr="005B3A2D" w:rsidRDefault="00B9230A" w:rsidP="0045764C">
      <w:pPr>
        <w:pStyle w:val="SingleTxt"/>
      </w:pPr>
      <w:r>
        <w:tab/>
      </w:r>
      <w:r w:rsidR="00386025" w:rsidRPr="005B3A2D">
        <w:t>6.</w:t>
      </w:r>
      <w:r>
        <w:tab/>
      </w:r>
      <w:r w:rsidR="00386025" w:rsidRPr="005B3A2D">
        <w:rPr>
          <w:bCs/>
        </w:rPr>
        <w:t>Подготовка</w:t>
      </w:r>
      <w:r w:rsidR="00386025" w:rsidRPr="005B3A2D">
        <w:t xml:space="preserve"> образовательных программ в гендерной сфере для р</w:t>
      </w:r>
      <w:r w:rsidR="00386025" w:rsidRPr="005B3A2D">
        <w:t>а</w:t>
      </w:r>
      <w:r w:rsidR="00386025" w:rsidRPr="005B3A2D">
        <w:t xml:space="preserve">ботников средств массовой информации. </w:t>
      </w:r>
    </w:p>
    <w:p w:rsidR="00386025" w:rsidRPr="005B3A2D" w:rsidRDefault="00B9230A" w:rsidP="0045764C">
      <w:pPr>
        <w:pStyle w:val="SingleTxt"/>
      </w:pPr>
      <w:r>
        <w:tab/>
      </w:r>
      <w:r w:rsidR="00386025" w:rsidRPr="005B3A2D">
        <w:t>7.</w:t>
      </w:r>
      <w:r>
        <w:tab/>
      </w:r>
      <w:r w:rsidR="00386025" w:rsidRPr="005B3A2D">
        <w:t>Широкое освещение гендерных вопросов в СМИ.</w:t>
      </w:r>
    </w:p>
    <w:p w:rsidR="00386025" w:rsidRPr="005B3A2D" w:rsidRDefault="00B9230A" w:rsidP="0045764C">
      <w:pPr>
        <w:pStyle w:val="SingleTxt"/>
      </w:pPr>
      <w:r>
        <w:tab/>
      </w:r>
      <w:r w:rsidR="00386025" w:rsidRPr="005B3A2D">
        <w:t>8.</w:t>
      </w:r>
      <w:r>
        <w:tab/>
      </w:r>
      <w:r w:rsidR="00386025" w:rsidRPr="005B3A2D">
        <w:t>Проведение информационных кампаний по теме равенства между мужчинами и женщинами, созданию в обществе позитивного имиджа совр</w:t>
      </w:r>
      <w:r w:rsidR="00386025" w:rsidRPr="005B3A2D">
        <w:t>е</w:t>
      </w:r>
      <w:r w:rsidR="00386025" w:rsidRPr="005B3A2D">
        <w:t>менной женщины руководителя, женщины политика, женщины</w:t>
      </w:r>
      <w:r w:rsidR="00386025">
        <w:t xml:space="preserve"> </w:t>
      </w:r>
      <w:r w:rsidR="00386025" w:rsidRPr="005B3A2D">
        <w:t>предприним</w:t>
      </w:r>
      <w:r w:rsidR="00386025" w:rsidRPr="005B3A2D">
        <w:t>а</w:t>
      </w:r>
      <w:r w:rsidR="00386025" w:rsidRPr="005B3A2D">
        <w:t>теля.</w:t>
      </w:r>
    </w:p>
    <w:p w:rsidR="00386025" w:rsidRPr="005B3A2D" w:rsidRDefault="00B9230A" w:rsidP="0045764C">
      <w:pPr>
        <w:pStyle w:val="SingleTxt"/>
      </w:pPr>
      <w:r>
        <w:tab/>
      </w:r>
      <w:r w:rsidR="00386025" w:rsidRPr="005B3A2D">
        <w:t>Организация издание книг, брошюр, учебных пособий для женщин-политиков, справочников о женщинах-лидерах.</w:t>
      </w:r>
    </w:p>
    <w:p w:rsidR="00386025" w:rsidRDefault="00B9230A" w:rsidP="0045764C">
      <w:pPr>
        <w:pStyle w:val="SingleTxt"/>
      </w:pPr>
      <w:r>
        <w:tab/>
      </w:r>
      <w:r w:rsidR="00386025" w:rsidRPr="005B3A2D">
        <w:t>9.</w:t>
      </w:r>
      <w:r>
        <w:tab/>
      </w:r>
      <w:r w:rsidR="00386025" w:rsidRPr="005B3A2D">
        <w:t>Развитие международного сотрудничества по гендерным вопросам</w:t>
      </w:r>
      <w:r w:rsidR="00572367">
        <w:t>.</w:t>
      </w:r>
    </w:p>
    <w:p w:rsidR="00B43437" w:rsidRPr="00B43437" w:rsidRDefault="00B43437" w:rsidP="00B43437">
      <w:pPr>
        <w:pStyle w:val="SingleTxt"/>
        <w:spacing w:after="0" w:line="120" w:lineRule="exact"/>
        <w:rPr>
          <w:sz w:val="10"/>
        </w:rPr>
      </w:pPr>
    </w:p>
    <w:p w:rsidR="00B43437" w:rsidRPr="00B43437" w:rsidRDefault="00B43437" w:rsidP="00B43437">
      <w:pPr>
        <w:pStyle w:val="SingleTxt"/>
        <w:spacing w:after="0" w:line="120" w:lineRule="exact"/>
        <w:rPr>
          <w:sz w:val="10"/>
        </w:rPr>
      </w:pPr>
    </w:p>
    <w:p w:rsidR="00386025" w:rsidRDefault="00B9230A" w:rsidP="00B434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tab/>
      </w:r>
      <w:r w:rsidR="00386025" w:rsidRPr="005B3A2D">
        <w:t>Насилие в отношении женщин (Статья 5)</w:t>
      </w:r>
    </w:p>
    <w:p w:rsidR="00B9230A" w:rsidRPr="00B9230A" w:rsidRDefault="00B9230A" w:rsidP="00B9230A">
      <w:pPr>
        <w:pStyle w:val="SingleTxt"/>
        <w:spacing w:after="0" w:line="120" w:lineRule="exact"/>
        <w:rPr>
          <w:sz w:val="10"/>
        </w:rPr>
      </w:pPr>
    </w:p>
    <w:p w:rsidR="00B9230A" w:rsidRPr="00B9230A" w:rsidRDefault="00B9230A" w:rsidP="00B9230A">
      <w:pPr>
        <w:pStyle w:val="SingleTxt"/>
        <w:spacing w:after="0" w:line="120" w:lineRule="exact"/>
        <w:rPr>
          <w:sz w:val="10"/>
        </w:rPr>
      </w:pPr>
    </w:p>
    <w:p w:rsidR="00386025" w:rsidRPr="005B3A2D" w:rsidRDefault="00B9230A" w:rsidP="0045764C">
      <w:pPr>
        <w:pStyle w:val="SingleTxt"/>
      </w:pPr>
      <w:r>
        <w:t>83.</w:t>
      </w:r>
      <w:r>
        <w:tab/>
      </w:r>
      <w:r w:rsidR="00386025" w:rsidRPr="005B3A2D">
        <w:t>В Туркменистане нет принятого специального закона о насилии в отн</w:t>
      </w:r>
      <w:r w:rsidR="00386025" w:rsidRPr="005B3A2D">
        <w:t>о</w:t>
      </w:r>
      <w:r w:rsidR="00386025" w:rsidRPr="005B3A2D">
        <w:t>шении женщин, хотя после Заключительных замечаний Комитета от 2012 года и детальных рекомендаций, идет постоянный диалог относительно того, что есть ли необходимость в принятии подобного законодательства. Данный пре</w:t>
      </w:r>
      <w:r w:rsidR="00386025" w:rsidRPr="005B3A2D">
        <w:t>д</w:t>
      </w:r>
      <w:r w:rsidR="00386025" w:rsidRPr="005B3A2D">
        <w:t xml:space="preserve">мет диалога не является отныне закрытой темой, как это было ранее, что </w:t>
      </w:r>
      <w:proofErr w:type="gramStart"/>
      <w:r w:rsidR="00386025" w:rsidRPr="005B3A2D">
        <w:t>в</w:t>
      </w:r>
      <w:proofErr w:type="gramEnd"/>
      <w:r w:rsidR="00386025" w:rsidRPr="005B3A2D">
        <w:t xml:space="preserve"> </w:t>
      </w:r>
      <w:proofErr w:type="gramStart"/>
      <w:r w:rsidR="00386025" w:rsidRPr="005B3A2D">
        <w:t>ко</w:t>
      </w:r>
      <w:r w:rsidR="00386025" w:rsidRPr="005B3A2D">
        <w:t>н</w:t>
      </w:r>
      <w:r w:rsidR="00386025" w:rsidRPr="005B3A2D">
        <w:t>текста</w:t>
      </w:r>
      <w:proofErr w:type="gramEnd"/>
      <w:r w:rsidR="00386025" w:rsidRPr="005B3A2D">
        <w:t xml:space="preserve"> Туркменистана является значимым достижением, принимая во вним</w:t>
      </w:r>
      <w:r w:rsidR="00386025" w:rsidRPr="005B3A2D">
        <w:t>а</w:t>
      </w:r>
      <w:r w:rsidR="00386025" w:rsidRPr="005B3A2D">
        <w:t>ние, что гендерное насилие, и в особенности домашнее насилие, рассматрив</w:t>
      </w:r>
      <w:r w:rsidR="00386025" w:rsidRPr="005B3A2D">
        <w:t>а</w:t>
      </w:r>
      <w:r w:rsidR="00386025" w:rsidRPr="005B3A2D">
        <w:t>лось как тема частной жизни семьи.</w:t>
      </w:r>
      <w:r w:rsidR="00386025">
        <w:t xml:space="preserve"> </w:t>
      </w:r>
    </w:p>
    <w:p w:rsidR="00386025" w:rsidRPr="005B3A2D" w:rsidRDefault="00B9230A" w:rsidP="0045764C">
      <w:pPr>
        <w:pStyle w:val="SingleTxt"/>
      </w:pPr>
      <w:r>
        <w:t>84.</w:t>
      </w:r>
      <w:r>
        <w:tab/>
      </w:r>
      <w:r w:rsidR="00386025" w:rsidRPr="005B3A2D">
        <w:t>В соответствии со стать</w:t>
      </w:r>
      <w:r w:rsidR="00240964">
        <w:t>е</w:t>
      </w:r>
      <w:r w:rsidR="00386025" w:rsidRPr="005B3A2D">
        <w:t>й 24 Закона Туркменистана</w:t>
      </w:r>
      <w:r w:rsidR="00386025" w:rsidRPr="005B3A2D">
        <w:rPr>
          <w:b/>
        </w:rPr>
        <w:t xml:space="preserve"> </w:t>
      </w:r>
      <w:r w:rsidR="00386025" w:rsidRPr="005B3A2D">
        <w:t>«О государственных гарантиях обеспечения равных прав и равных возможностей женщин и му</w:t>
      </w:r>
      <w:r w:rsidR="00386025" w:rsidRPr="005B3A2D">
        <w:t>ж</w:t>
      </w:r>
      <w:r w:rsidR="00386025" w:rsidRPr="005B3A2D">
        <w:t>чин» государство гарантирует обеспечение равных прав женщин и мужчин на защиту от посягательств сексуального характера, их похищения и торговли ими. Эта законодательная норма является основанием для совершенствования национального законодательства, отражающего указанные вопросы, а также для дальнейшей законотворческой работы в предотвращении насилия в отн</w:t>
      </w:r>
      <w:r w:rsidR="00386025" w:rsidRPr="005B3A2D">
        <w:t>о</w:t>
      </w:r>
      <w:r w:rsidR="00386025" w:rsidRPr="005B3A2D">
        <w:t>шении женщин в любых её формах.</w:t>
      </w:r>
    </w:p>
    <w:p w:rsidR="00386025" w:rsidRPr="005B3A2D" w:rsidRDefault="00B9230A" w:rsidP="0045764C">
      <w:pPr>
        <w:pStyle w:val="SingleTxt"/>
      </w:pPr>
      <w:r>
        <w:t>85.</w:t>
      </w:r>
      <w:r>
        <w:tab/>
      </w:r>
      <w:proofErr w:type="gramStart"/>
      <w:r w:rsidR="00386025" w:rsidRPr="005B3A2D">
        <w:t>Одной из задач Национального Плана Действий в области прав человека в Туркменистане на 2016</w:t>
      </w:r>
      <w:r w:rsidR="00240964">
        <w:t>–</w:t>
      </w:r>
      <w:r w:rsidR="00386025" w:rsidRPr="005B3A2D">
        <w:t>2020 годы является анализ законодательства Туркм</w:t>
      </w:r>
      <w:r w:rsidR="00386025" w:rsidRPr="005B3A2D">
        <w:t>е</w:t>
      </w:r>
      <w:r w:rsidR="00386025" w:rsidRPr="005B3A2D">
        <w:t>нистана на предмет возможного принятия законодательства криминализиру</w:t>
      </w:r>
      <w:r w:rsidR="00386025" w:rsidRPr="005B3A2D">
        <w:t>ю</w:t>
      </w:r>
      <w:r w:rsidR="00386025" w:rsidRPr="005B3A2D">
        <w:t>щего насилие, разработка и внедрение учебной программы по предотвращению домашнего насилия для курсов повышения квалификации сотрудников прав</w:t>
      </w:r>
      <w:r w:rsidR="00386025" w:rsidRPr="005B3A2D">
        <w:t>о</w:t>
      </w:r>
      <w:r w:rsidR="00386025" w:rsidRPr="005B3A2D">
        <w:t>охранительных органов и судов, проведении исследования о распространении, причинах и последствиях всех форм насилия в отношении женщин, включая домашнее насилие</w:t>
      </w:r>
      <w:proofErr w:type="gramEnd"/>
      <w:r w:rsidR="00386025" w:rsidRPr="005B3A2D">
        <w:t>. В связи с тем определены следующие действия:</w:t>
      </w:r>
      <w:r w:rsidR="00386025">
        <w:t xml:space="preserve"> </w:t>
      </w:r>
    </w:p>
    <w:p w:rsidR="00386025" w:rsidRPr="005B3A2D" w:rsidRDefault="006D1167" w:rsidP="006D1167">
      <w:pPr>
        <w:pStyle w:val="SingleTxt"/>
        <w:tabs>
          <w:tab w:val="right" w:pos="1685"/>
        </w:tabs>
        <w:ind w:left="1742" w:hanging="475"/>
      </w:pPr>
      <w:r>
        <w:tab/>
      </w:r>
      <w:r w:rsidR="00FF43B3" w:rsidRPr="00FF43B3">
        <w:t>•</w:t>
      </w:r>
      <w:r>
        <w:tab/>
      </w:r>
      <w:r w:rsidR="00386025" w:rsidRPr="005B3A2D">
        <w:t>проведение исследования/обследования о распространённости насилия и видах насилия против женщин и его коренных причин;</w:t>
      </w:r>
    </w:p>
    <w:p w:rsidR="00386025" w:rsidRPr="005B3A2D" w:rsidRDefault="0049777E" w:rsidP="0049777E">
      <w:pPr>
        <w:pStyle w:val="SingleTxt"/>
        <w:tabs>
          <w:tab w:val="right" w:pos="1685"/>
        </w:tabs>
        <w:ind w:left="1742" w:hanging="475"/>
      </w:pPr>
      <w:r>
        <w:tab/>
      </w:r>
      <w:r w:rsidR="00FF43B3" w:rsidRPr="00FF43B3">
        <w:t>•</w:t>
      </w:r>
      <w:r>
        <w:tab/>
      </w:r>
      <w:r w:rsidR="00386025" w:rsidRPr="005B3A2D">
        <w:t>проведение консультаций среди соответствующих</w:t>
      </w:r>
      <w:r w:rsidR="00386025">
        <w:t xml:space="preserve"> </w:t>
      </w:r>
      <w:r w:rsidR="00386025" w:rsidRPr="005B3A2D">
        <w:t>сторон о необходим</w:t>
      </w:r>
      <w:r w:rsidR="00386025" w:rsidRPr="005B3A2D">
        <w:t>о</w:t>
      </w:r>
      <w:r w:rsidR="00386025" w:rsidRPr="005B3A2D">
        <w:t>сти разработки проекта</w:t>
      </w:r>
      <w:r w:rsidR="00386025">
        <w:t xml:space="preserve"> </w:t>
      </w:r>
      <w:r w:rsidR="00386025" w:rsidRPr="005B3A2D">
        <w:t>закона, направленного на</w:t>
      </w:r>
      <w:r w:rsidR="00386025">
        <w:t xml:space="preserve"> </w:t>
      </w:r>
      <w:r w:rsidR="00386025" w:rsidRPr="005B3A2D">
        <w:t>формирование и разв</w:t>
      </w:r>
      <w:r w:rsidR="00386025" w:rsidRPr="005B3A2D">
        <w:t>и</w:t>
      </w:r>
      <w:r w:rsidR="00386025" w:rsidRPr="005B3A2D">
        <w:t>тие системы профилактики бытового насилия и всех форм насилия в о</w:t>
      </w:r>
      <w:r w:rsidR="00386025" w:rsidRPr="005B3A2D">
        <w:t>т</w:t>
      </w:r>
      <w:r w:rsidR="00386025" w:rsidRPr="005B3A2D">
        <w:t xml:space="preserve">ношении женщин; </w:t>
      </w:r>
    </w:p>
    <w:p w:rsidR="00386025" w:rsidRPr="005B3A2D" w:rsidRDefault="0049777E" w:rsidP="0049777E">
      <w:pPr>
        <w:pStyle w:val="SingleTxt"/>
        <w:tabs>
          <w:tab w:val="right" w:pos="1685"/>
        </w:tabs>
        <w:ind w:left="1742" w:hanging="475"/>
      </w:pPr>
      <w:r>
        <w:tab/>
      </w:r>
      <w:r w:rsidR="00FF43B3" w:rsidRPr="00FF43B3">
        <w:t>•</w:t>
      </w:r>
      <w:r>
        <w:tab/>
      </w:r>
      <w:r w:rsidR="00386025" w:rsidRPr="005B3A2D">
        <w:t>организация мероприятий по повышению общественной осведомленн</w:t>
      </w:r>
      <w:r w:rsidR="00386025" w:rsidRPr="005B3A2D">
        <w:t>о</w:t>
      </w:r>
      <w:r w:rsidR="00386025" w:rsidRPr="005B3A2D">
        <w:t>сти в отношении политики Туркменистана «по абсолютной нетерпим</w:t>
      </w:r>
      <w:r w:rsidR="00386025" w:rsidRPr="005B3A2D">
        <w:t>о</w:t>
      </w:r>
      <w:r w:rsidR="00386025" w:rsidRPr="005B3A2D">
        <w:t>сти»</w:t>
      </w:r>
      <w:r w:rsidR="00386025">
        <w:t xml:space="preserve"> </w:t>
      </w:r>
      <w:r w:rsidR="00386025" w:rsidRPr="005B3A2D">
        <w:t>насилия</w:t>
      </w:r>
      <w:r w:rsidR="00386025">
        <w:t xml:space="preserve"> </w:t>
      </w:r>
      <w:r w:rsidR="00386025" w:rsidRPr="005B3A2D">
        <w:t xml:space="preserve">по отношению к женщинам. </w:t>
      </w:r>
    </w:p>
    <w:p w:rsidR="00386025" w:rsidRPr="005B3A2D" w:rsidRDefault="0049777E" w:rsidP="0045764C">
      <w:pPr>
        <w:pStyle w:val="SingleTxt"/>
      </w:pPr>
      <w:r>
        <w:t>86.</w:t>
      </w:r>
      <w:r>
        <w:tab/>
      </w:r>
      <w:r w:rsidR="00386025" w:rsidRPr="005B3A2D">
        <w:t>В течение 2014</w:t>
      </w:r>
      <w:r w:rsidR="00240964">
        <w:t>–</w:t>
      </w:r>
      <w:r w:rsidR="00386025" w:rsidRPr="005B3A2D">
        <w:t>2015 года в партнерстве с ЮНФПА с участием междун</w:t>
      </w:r>
      <w:r w:rsidR="00386025" w:rsidRPr="005B3A2D">
        <w:t>а</w:t>
      </w:r>
      <w:r w:rsidR="00386025" w:rsidRPr="005B3A2D">
        <w:t>родного эксперта были проведены</w:t>
      </w:r>
      <w:r w:rsidR="00386025">
        <w:t xml:space="preserve"> </w:t>
      </w:r>
      <w:r w:rsidR="00386025" w:rsidRPr="005B3A2D">
        <w:t>практические семинары по определению методологии проведения обследования,</w:t>
      </w:r>
      <w:r w:rsidR="00386025">
        <w:t xml:space="preserve"> </w:t>
      </w:r>
      <w:r w:rsidR="00386025" w:rsidRPr="005B3A2D">
        <w:t>ознакомлению с законодательством з</w:t>
      </w:r>
      <w:r w:rsidR="00386025" w:rsidRPr="005B3A2D">
        <w:t>а</w:t>
      </w:r>
      <w:r w:rsidR="00386025" w:rsidRPr="005B3A2D">
        <w:t>рубежных стран в области домашнего насилия и практики его применения, п</w:t>
      </w:r>
      <w:r w:rsidR="00386025" w:rsidRPr="005B3A2D">
        <w:t>о</w:t>
      </w:r>
      <w:r w:rsidR="00386025" w:rsidRPr="005B3A2D">
        <w:t>средством ознакомительных визитов.</w:t>
      </w:r>
    </w:p>
    <w:p w:rsidR="00386025" w:rsidRPr="005B3A2D" w:rsidRDefault="0049777E" w:rsidP="0045764C">
      <w:pPr>
        <w:pStyle w:val="SingleTxt"/>
      </w:pPr>
      <w:r>
        <w:t>87.</w:t>
      </w:r>
      <w:r>
        <w:tab/>
      </w:r>
      <w:r w:rsidR="00386025" w:rsidRPr="005B3A2D">
        <w:t>Так, в феврале 2014 года был п</w:t>
      </w:r>
      <w:r w:rsidR="00386025" w:rsidRPr="005B3A2D">
        <w:rPr>
          <w:iCs/>
        </w:rPr>
        <w:t>роведен</w:t>
      </w:r>
      <w:r w:rsidR="00386025">
        <w:rPr>
          <w:iCs/>
        </w:rPr>
        <w:t xml:space="preserve"> </w:t>
      </w:r>
      <w:r w:rsidR="00386025" w:rsidRPr="005B3A2D">
        <w:rPr>
          <w:iCs/>
        </w:rPr>
        <w:t>семинар с участием междунаро</w:t>
      </w:r>
      <w:r w:rsidR="00386025" w:rsidRPr="005B3A2D">
        <w:rPr>
          <w:iCs/>
        </w:rPr>
        <w:t>д</w:t>
      </w:r>
      <w:r w:rsidR="00386025" w:rsidRPr="005B3A2D">
        <w:rPr>
          <w:iCs/>
        </w:rPr>
        <w:t xml:space="preserve">ного консультанта г-жой </w:t>
      </w:r>
      <w:proofErr w:type="spellStart"/>
      <w:r w:rsidR="00386025" w:rsidRPr="005B3A2D">
        <w:rPr>
          <w:iCs/>
        </w:rPr>
        <w:t>Айсель</w:t>
      </w:r>
      <w:proofErr w:type="spellEnd"/>
      <w:r w:rsidR="00386025" w:rsidRPr="005B3A2D">
        <w:rPr>
          <w:iCs/>
        </w:rPr>
        <w:t xml:space="preserve"> </w:t>
      </w:r>
      <w:proofErr w:type="spellStart"/>
      <w:r w:rsidR="00386025" w:rsidRPr="005B3A2D">
        <w:rPr>
          <w:iCs/>
        </w:rPr>
        <w:t>Вазировой</w:t>
      </w:r>
      <w:proofErr w:type="spellEnd"/>
      <w:r w:rsidR="00386025">
        <w:rPr>
          <w:iCs/>
        </w:rPr>
        <w:t xml:space="preserve"> </w:t>
      </w:r>
      <w:r w:rsidR="00386025" w:rsidRPr="005B3A2D">
        <w:rPr>
          <w:iCs/>
        </w:rPr>
        <w:t>с целью демонстрации</w:t>
      </w:r>
      <w:r w:rsidR="00386025">
        <w:rPr>
          <w:iCs/>
        </w:rPr>
        <w:t xml:space="preserve"> </w:t>
      </w:r>
      <w:r w:rsidR="00386025" w:rsidRPr="00924107">
        <w:rPr>
          <w:iCs/>
        </w:rPr>
        <w:t xml:space="preserve">наилучших </w:t>
      </w:r>
      <w:r w:rsidR="00386025" w:rsidRPr="005B3A2D">
        <w:rPr>
          <w:iCs/>
        </w:rPr>
        <w:t xml:space="preserve">международных </w:t>
      </w:r>
      <w:r w:rsidR="00386025" w:rsidRPr="00924107">
        <w:rPr>
          <w:iCs/>
        </w:rPr>
        <w:t>практик проведения выборочных обследований по домашнему насилию</w:t>
      </w:r>
      <w:r w:rsidR="00386025" w:rsidRPr="005B3A2D">
        <w:rPr>
          <w:iCs/>
        </w:rPr>
        <w:t xml:space="preserve"> для членов Межведомственной комиссии по обеспечению выполн</w:t>
      </w:r>
      <w:r w:rsidR="00386025" w:rsidRPr="005B3A2D">
        <w:rPr>
          <w:iCs/>
        </w:rPr>
        <w:t>е</w:t>
      </w:r>
      <w:r w:rsidR="00386025" w:rsidRPr="005B3A2D">
        <w:rPr>
          <w:iCs/>
        </w:rPr>
        <w:t>ния международных обязательств Туркменистана в области прав человека и международного гуманитарного права.</w:t>
      </w:r>
      <w:r w:rsidR="00386025">
        <w:rPr>
          <w:iCs/>
        </w:rPr>
        <w:t xml:space="preserve"> </w:t>
      </w:r>
    </w:p>
    <w:p w:rsidR="00386025" w:rsidRPr="005B3A2D" w:rsidRDefault="00C81AEB" w:rsidP="0045764C">
      <w:pPr>
        <w:pStyle w:val="SingleTxt"/>
        <w:rPr>
          <w:iCs/>
        </w:rPr>
      </w:pPr>
      <w:r>
        <w:rPr>
          <w:iCs/>
        </w:rPr>
        <w:t>88.</w:t>
      </w:r>
      <w:r>
        <w:rPr>
          <w:iCs/>
        </w:rPr>
        <w:tab/>
      </w:r>
      <w:r w:rsidR="00386025" w:rsidRPr="005B3A2D">
        <w:rPr>
          <w:iCs/>
        </w:rPr>
        <w:t xml:space="preserve">Также был проведен семинар </w:t>
      </w:r>
      <w:proofErr w:type="gramStart"/>
      <w:r w:rsidR="00386025" w:rsidRPr="005B3A2D">
        <w:rPr>
          <w:iCs/>
        </w:rPr>
        <w:t>по методологии проведения выборочных обследований по домашнему насилию для</w:t>
      </w:r>
      <w:r w:rsidR="00386025">
        <w:rPr>
          <w:iCs/>
        </w:rPr>
        <w:t xml:space="preserve"> </w:t>
      </w:r>
      <w:r w:rsidR="00386025" w:rsidRPr="005B3A2D">
        <w:rPr>
          <w:iCs/>
        </w:rPr>
        <w:t>членов Рабочей группы Межведо</w:t>
      </w:r>
      <w:r w:rsidR="00386025" w:rsidRPr="005B3A2D">
        <w:rPr>
          <w:iCs/>
        </w:rPr>
        <w:t>м</w:t>
      </w:r>
      <w:r w:rsidR="00386025" w:rsidRPr="005B3A2D">
        <w:rPr>
          <w:iCs/>
        </w:rPr>
        <w:t>ственной комиссии по обеспечению выполнения международных обязательств Туркменистана в области</w:t>
      </w:r>
      <w:proofErr w:type="gramEnd"/>
      <w:r w:rsidR="00386025" w:rsidRPr="005B3A2D">
        <w:rPr>
          <w:iCs/>
        </w:rPr>
        <w:t xml:space="preserve"> прав человека и международного гуманитарного пр</w:t>
      </w:r>
      <w:r w:rsidR="00386025" w:rsidRPr="005B3A2D">
        <w:rPr>
          <w:iCs/>
        </w:rPr>
        <w:t>а</w:t>
      </w:r>
      <w:r w:rsidR="00386025" w:rsidRPr="005B3A2D">
        <w:rPr>
          <w:iCs/>
        </w:rPr>
        <w:t xml:space="preserve">ва с участием международного консультанта г-жой </w:t>
      </w:r>
      <w:proofErr w:type="spellStart"/>
      <w:r w:rsidR="00386025" w:rsidRPr="005B3A2D">
        <w:rPr>
          <w:iCs/>
        </w:rPr>
        <w:t>Айсель</w:t>
      </w:r>
      <w:proofErr w:type="spellEnd"/>
      <w:r w:rsidR="00386025" w:rsidRPr="005B3A2D">
        <w:rPr>
          <w:iCs/>
        </w:rPr>
        <w:t xml:space="preserve"> </w:t>
      </w:r>
      <w:proofErr w:type="spellStart"/>
      <w:r w:rsidR="00386025" w:rsidRPr="005B3A2D">
        <w:rPr>
          <w:iCs/>
        </w:rPr>
        <w:t>Вазировой</w:t>
      </w:r>
      <w:proofErr w:type="spellEnd"/>
      <w:r w:rsidR="00386025" w:rsidRPr="005B3A2D">
        <w:rPr>
          <w:iCs/>
        </w:rPr>
        <w:t>.</w:t>
      </w:r>
      <w:r w:rsidR="00386025">
        <w:rPr>
          <w:iCs/>
        </w:rPr>
        <w:t xml:space="preserve"> </w:t>
      </w:r>
      <w:r w:rsidR="00386025" w:rsidRPr="005B3A2D">
        <w:rPr>
          <w:iCs/>
        </w:rPr>
        <w:t>Учас</w:t>
      </w:r>
      <w:r w:rsidR="00386025" w:rsidRPr="005B3A2D">
        <w:rPr>
          <w:iCs/>
        </w:rPr>
        <w:t>т</w:t>
      </w:r>
      <w:r w:rsidR="00386025" w:rsidRPr="005B3A2D">
        <w:rPr>
          <w:iCs/>
        </w:rPr>
        <w:t>ники</w:t>
      </w:r>
      <w:r w:rsidR="00386025">
        <w:rPr>
          <w:iCs/>
        </w:rPr>
        <w:t xml:space="preserve"> </w:t>
      </w:r>
      <w:r w:rsidR="00386025" w:rsidRPr="005B3A2D">
        <w:rPr>
          <w:iCs/>
        </w:rPr>
        <w:t>указанных семинаров были</w:t>
      </w:r>
      <w:r w:rsidR="00386025">
        <w:rPr>
          <w:iCs/>
        </w:rPr>
        <w:t xml:space="preserve"> </w:t>
      </w:r>
      <w:r w:rsidR="00386025" w:rsidRPr="005B3A2D">
        <w:rPr>
          <w:iCs/>
        </w:rPr>
        <w:t>ознакомлены с исследованиями проблемы насилия в отношении женщин, краткой историей вопроса, типами исследов</w:t>
      </w:r>
      <w:r w:rsidR="00386025" w:rsidRPr="005B3A2D">
        <w:rPr>
          <w:iCs/>
        </w:rPr>
        <w:t>а</w:t>
      </w:r>
      <w:r w:rsidR="00386025" w:rsidRPr="005B3A2D">
        <w:rPr>
          <w:iCs/>
        </w:rPr>
        <w:t>ний, примерами методологических подходов в международной практике вкл</w:t>
      </w:r>
      <w:r w:rsidR="00386025" w:rsidRPr="005B3A2D">
        <w:rPr>
          <w:iCs/>
        </w:rPr>
        <w:t>ю</w:t>
      </w:r>
      <w:r w:rsidR="00386025" w:rsidRPr="005B3A2D">
        <w:rPr>
          <w:iCs/>
        </w:rPr>
        <w:t xml:space="preserve">чая практику Турции, США, Азербайджана и других европейских стран. </w:t>
      </w:r>
    </w:p>
    <w:p w:rsidR="00386025" w:rsidRPr="005B3A2D" w:rsidRDefault="00C81AEB" w:rsidP="0045764C">
      <w:pPr>
        <w:pStyle w:val="SingleTxt"/>
      </w:pPr>
      <w:r>
        <w:rPr>
          <w:iCs/>
        </w:rPr>
        <w:t>89.</w:t>
      </w:r>
      <w:r>
        <w:rPr>
          <w:iCs/>
        </w:rPr>
        <w:tab/>
      </w:r>
      <w:r w:rsidR="00386025" w:rsidRPr="005B3A2D">
        <w:rPr>
          <w:iCs/>
        </w:rPr>
        <w:t xml:space="preserve">Организована поездка </w:t>
      </w:r>
      <w:proofErr w:type="gramStart"/>
      <w:r w:rsidR="00386025" w:rsidRPr="005B3A2D">
        <w:rPr>
          <w:iCs/>
        </w:rPr>
        <w:t>по обмену опытом в Турцию для членов Межв</w:t>
      </w:r>
      <w:r w:rsidR="00386025" w:rsidRPr="005B3A2D">
        <w:rPr>
          <w:iCs/>
        </w:rPr>
        <w:t>е</w:t>
      </w:r>
      <w:r w:rsidR="00386025" w:rsidRPr="005B3A2D">
        <w:rPr>
          <w:iCs/>
        </w:rPr>
        <w:t>домственной комиссии по обеспечению выполнения международных обяз</w:t>
      </w:r>
      <w:r w:rsidR="00386025" w:rsidRPr="005B3A2D">
        <w:rPr>
          <w:iCs/>
        </w:rPr>
        <w:t>а</w:t>
      </w:r>
      <w:r w:rsidR="00386025" w:rsidRPr="005B3A2D">
        <w:rPr>
          <w:iCs/>
        </w:rPr>
        <w:t>тельств Туркменистана в области</w:t>
      </w:r>
      <w:proofErr w:type="gramEnd"/>
      <w:r w:rsidR="00386025" w:rsidRPr="005B3A2D">
        <w:rPr>
          <w:iCs/>
        </w:rPr>
        <w:t xml:space="preserve"> прав человека и международного гуманита</w:t>
      </w:r>
      <w:r w:rsidR="00386025" w:rsidRPr="005B3A2D">
        <w:rPr>
          <w:iCs/>
        </w:rPr>
        <w:t>р</w:t>
      </w:r>
      <w:r w:rsidR="00386025" w:rsidRPr="005B3A2D">
        <w:rPr>
          <w:iCs/>
        </w:rPr>
        <w:t>ного права</w:t>
      </w:r>
      <w:r w:rsidR="00386025">
        <w:rPr>
          <w:iCs/>
        </w:rPr>
        <w:t xml:space="preserve"> </w:t>
      </w:r>
      <w:r w:rsidR="00386025" w:rsidRPr="005B3A2D">
        <w:rPr>
          <w:iCs/>
        </w:rPr>
        <w:t>и Рабочей группы</w:t>
      </w:r>
      <w:r w:rsidR="00386025">
        <w:rPr>
          <w:iCs/>
        </w:rPr>
        <w:t xml:space="preserve"> </w:t>
      </w:r>
      <w:r w:rsidR="00386025" w:rsidRPr="005B3A2D">
        <w:rPr>
          <w:iCs/>
        </w:rPr>
        <w:t>в</w:t>
      </w:r>
      <w:r w:rsidR="00386025">
        <w:rPr>
          <w:iCs/>
        </w:rPr>
        <w:t xml:space="preserve"> </w:t>
      </w:r>
      <w:r w:rsidR="00386025" w:rsidRPr="005B3A2D">
        <w:rPr>
          <w:iCs/>
        </w:rPr>
        <w:t>целях ознакомления с практикой проведения выборочных обследований и совершенствованию законодательства</w:t>
      </w:r>
      <w:r w:rsidR="00386025">
        <w:rPr>
          <w:iCs/>
        </w:rPr>
        <w:t xml:space="preserve"> </w:t>
      </w:r>
      <w:r w:rsidR="00386025" w:rsidRPr="005B3A2D">
        <w:rPr>
          <w:iCs/>
        </w:rPr>
        <w:t>в области гендерного равноправия и мониторингу его выполнения.</w:t>
      </w:r>
      <w:r w:rsidR="00386025">
        <w:rPr>
          <w:iCs/>
        </w:rPr>
        <w:t xml:space="preserve"> </w:t>
      </w:r>
      <w:r w:rsidR="00386025" w:rsidRPr="005B3A2D">
        <w:rPr>
          <w:iCs/>
        </w:rPr>
        <w:t>По результатам п</w:t>
      </w:r>
      <w:r w:rsidR="00386025" w:rsidRPr="005B3A2D">
        <w:rPr>
          <w:iCs/>
        </w:rPr>
        <w:t>о</w:t>
      </w:r>
      <w:r w:rsidR="00386025" w:rsidRPr="005B3A2D">
        <w:rPr>
          <w:iCs/>
        </w:rPr>
        <w:t>ездки был</w:t>
      </w:r>
      <w:r w:rsidR="00386025">
        <w:rPr>
          <w:iCs/>
        </w:rPr>
        <w:t xml:space="preserve"> </w:t>
      </w:r>
      <w:r w:rsidR="00386025" w:rsidRPr="005B3A2D">
        <w:rPr>
          <w:iCs/>
        </w:rPr>
        <w:t>проведен круглый стол</w:t>
      </w:r>
      <w:r w:rsidR="00386025">
        <w:rPr>
          <w:iCs/>
        </w:rPr>
        <w:t xml:space="preserve"> </w:t>
      </w:r>
      <w:r w:rsidR="00386025" w:rsidRPr="005B3A2D">
        <w:rPr>
          <w:iCs/>
        </w:rPr>
        <w:t>(январь 2016</w:t>
      </w:r>
      <w:r w:rsidR="00240964">
        <w:rPr>
          <w:iCs/>
        </w:rPr>
        <w:t> года</w:t>
      </w:r>
      <w:r w:rsidR="00386025" w:rsidRPr="005B3A2D">
        <w:rPr>
          <w:iCs/>
        </w:rPr>
        <w:t>), где были</w:t>
      </w:r>
      <w:r w:rsidR="00386025">
        <w:rPr>
          <w:iCs/>
        </w:rPr>
        <w:t xml:space="preserve"> </w:t>
      </w:r>
      <w:r w:rsidR="00386025" w:rsidRPr="005B3A2D">
        <w:rPr>
          <w:iCs/>
        </w:rPr>
        <w:t>обсуждены в</w:t>
      </w:r>
      <w:r w:rsidR="00386025" w:rsidRPr="005B3A2D">
        <w:rPr>
          <w:iCs/>
        </w:rPr>
        <w:t>о</w:t>
      </w:r>
      <w:r w:rsidR="00386025" w:rsidRPr="005B3A2D">
        <w:rPr>
          <w:iCs/>
        </w:rPr>
        <w:t>просы</w:t>
      </w:r>
      <w:r w:rsidR="00386025">
        <w:rPr>
          <w:iCs/>
        </w:rPr>
        <w:t xml:space="preserve"> </w:t>
      </w:r>
      <w:r w:rsidR="00386025" w:rsidRPr="005B3A2D">
        <w:rPr>
          <w:iCs/>
        </w:rPr>
        <w:t>полученного в результате ознакомительного визита опыта и дополн</w:t>
      </w:r>
      <w:r w:rsidR="00386025" w:rsidRPr="005B3A2D">
        <w:rPr>
          <w:iCs/>
        </w:rPr>
        <w:t>и</w:t>
      </w:r>
      <w:r w:rsidR="00386025" w:rsidRPr="005B3A2D">
        <w:rPr>
          <w:iCs/>
        </w:rPr>
        <w:t>тельной информации по проведению выборочных обследований и соверше</w:t>
      </w:r>
      <w:r w:rsidR="00386025" w:rsidRPr="005B3A2D">
        <w:rPr>
          <w:iCs/>
        </w:rPr>
        <w:t>н</w:t>
      </w:r>
      <w:r w:rsidR="00386025" w:rsidRPr="005B3A2D">
        <w:rPr>
          <w:iCs/>
        </w:rPr>
        <w:t>ствованию законодательства</w:t>
      </w:r>
      <w:r w:rsidR="00386025">
        <w:rPr>
          <w:iCs/>
        </w:rPr>
        <w:t xml:space="preserve"> </w:t>
      </w:r>
      <w:r w:rsidR="00386025" w:rsidRPr="005B3A2D">
        <w:rPr>
          <w:iCs/>
        </w:rPr>
        <w:t xml:space="preserve">в области гендерного равноправия и мониторингу его выполнения. </w:t>
      </w:r>
    </w:p>
    <w:p w:rsidR="00386025" w:rsidRPr="005B3A2D" w:rsidRDefault="00C81AEB" w:rsidP="0045764C">
      <w:pPr>
        <w:pStyle w:val="SingleTxt"/>
      </w:pPr>
      <w:r>
        <w:rPr>
          <w:bCs/>
        </w:rPr>
        <w:t>90.</w:t>
      </w:r>
      <w:r>
        <w:rPr>
          <w:bCs/>
        </w:rPr>
        <w:tab/>
      </w:r>
      <w:r w:rsidR="00386025" w:rsidRPr="005B3A2D">
        <w:rPr>
          <w:bCs/>
        </w:rPr>
        <w:t>3</w:t>
      </w:r>
      <w:r w:rsidR="00240964">
        <w:rPr>
          <w:bCs/>
        </w:rPr>
        <w:t>–</w:t>
      </w:r>
      <w:r w:rsidR="00386025" w:rsidRPr="005B3A2D">
        <w:rPr>
          <w:bCs/>
        </w:rPr>
        <w:t>4 октября 2016 года для членов</w:t>
      </w:r>
      <w:r w:rsidR="00386025">
        <w:rPr>
          <w:bCs/>
        </w:rPr>
        <w:t xml:space="preserve"> </w:t>
      </w:r>
      <w:r w:rsidR="00386025" w:rsidRPr="005B3A2D">
        <w:rPr>
          <w:iCs/>
        </w:rPr>
        <w:t>Межведомственной комиссии по обе</w:t>
      </w:r>
      <w:r w:rsidR="00386025" w:rsidRPr="005B3A2D">
        <w:rPr>
          <w:iCs/>
        </w:rPr>
        <w:t>с</w:t>
      </w:r>
      <w:r w:rsidR="00386025" w:rsidRPr="005B3A2D">
        <w:rPr>
          <w:iCs/>
        </w:rPr>
        <w:t>печению выполнения международных обязательств Туркменистана в области прав человека и международного гуманитарного права и Рабочей группы был проведен методологический семинар по теме «Укрепление практики межв</w:t>
      </w:r>
      <w:r w:rsidR="00386025" w:rsidRPr="005B3A2D">
        <w:rPr>
          <w:iCs/>
        </w:rPr>
        <w:t>е</w:t>
      </w:r>
      <w:r w:rsidR="00386025" w:rsidRPr="005B3A2D">
        <w:rPr>
          <w:iCs/>
        </w:rPr>
        <w:t>домственного подхода к предотвращению гендерного насилия в Туркмен</w:t>
      </w:r>
      <w:r w:rsidR="00386025" w:rsidRPr="005B3A2D">
        <w:rPr>
          <w:iCs/>
        </w:rPr>
        <w:t>и</w:t>
      </w:r>
      <w:r w:rsidR="00386025" w:rsidRPr="005B3A2D">
        <w:rPr>
          <w:iCs/>
        </w:rPr>
        <w:t xml:space="preserve">стане» </w:t>
      </w:r>
      <w:r w:rsidR="00386025" w:rsidRPr="005B3A2D">
        <w:rPr>
          <w:bCs/>
        </w:rPr>
        <w:t>при содействии Представительства ЮНФПА в Туркменистане. В работе семинара приняла участие Р</w:t>
      </w:r>
      <w:r w:rsidR="00386025" w:rsidRPr="005B3A2D">
        <w:rPr>
          <w:iCs/>
        </w:rPr>
        <w:t xml:space="preserve">егиональный координатор программ, </w:t>
      </w:r>
      <w:proofErr w:type="gramStart"/>
      <w:r w:rsidR="00386025" w:rsidRPr="005B3A2D">
        <w:rPr>
          <w:iCs/>
        </w:rPr>
        <w:t>Восточно- европейский</w:t>
      </w:r>
      <w:proofErr w:type="gramEnd"/>
      <w:r w:rsidR="00386025" w:rsidRPr="005B3A2D">
        <w:rPr>
          <w:iCs/>
        </w:rPr>
        <w:t xml:space="preserve"> институт по репродуктивному здоровью (ВЕИРЗ) г-жа </w:t>
      </w:r>
      <w:proofErr w:type="spellStart"/>
      <w:r w:rsidR="00386025" w:rsidRPr="005B3A2D">
        <w:rPr>
          <w:iCs/>
        </w:rPr>
        <w:t>Ионела</w:t>
      </w:r>
      <w:proofErr w:type="spellEnd"/>
      <w:r w:rsidR="00386025" w:rsidRPr="005B3A2D">
        <w:rPr>
          <w:iCs/>
        </w:rPr>
        <w:t xml:space="preserve"> </w:t>
      </w:r>
      <w:proofErr w:type="spellStart"/>
      <w:r w:rsidR="00386025" w:rsidRPr="005B3A2D">
        <w:rPr>
          <w:iCs/>
        </w:rPr>
        <w:t>Хорга</w:t>
      </w:r>
      <w:proofErr w:type="spellEnd"/>
      <w:r w:rsidR="00386025" w:rsidRPr="005B3A2D">
        <w:rPr>
          <w:iCs/>
        </w:rPr>
        <w:t>.</w:t>
      </w:r>
    </w:p>
    <w:p w:rsidR="00386025" w:rsidRPr="005B3A2D" w:rsidRDefault="00C81AEB" w:rsidP="0045764C">
      <w:pPr>
        <w:pStyle w:val="SingleTxt"/>
      </w:pPr>
      <w:r>
        <w:t>91.</w:t>
      </w:r>
      <w:r>
        <w:tab/>
      </w:r>
      <w:r w:rsidR="00386025" w:rsidRPr="005B3A2D">
        <w:t>В настоящее время разработан Проект анкеты-вопросника для проведения исследования о распространенности насилия против женщин, который нах</w:t>
      </w:r>
      <w:r w:rsidR="00386025" w:rsidRPr="005B3A2D">
        <w:t>о</w:t>
      </w:r>
      <w:r w:rsidR="00386025" w:rsidRPr="005B3A2D">
        <w:t>дится в процессе обсуждения.</w:t>
      </w:r>
    </w:p>
    <w:p w:rsidR="00386025" w:rsidRPr="005B3A2D" w:rsidRDefault="00C81AEB" w:rsidP="0045764C">
      <w:pPr>
        <w:pStyle w:val="SingleTxt"/>
      </w:pPr>
      <w:r>
        <w:t>92.</w:t>
      </w:r>
      <w:r>
        <w:tab/>
      </w:r>
      <w:r w:rsidR="00386025" w:rsidRPr="005B3A2D">
        <w:t>Кроме того,</w:t>
      </w:r>
      <w:r w:rsidR="00386025">
        <w:t xml:space="preserve"> </w:t>
      </w:r>
      <w:r w:rsidR="00386025" w:rsidRPr="005B3A2D">
        <w:t>в течение 2016</w:t>
      </w:r>
      <w:r w:rsidR="00240964">
        <w:t>–</w:t>
      </w:r>
      <w:r w:rsidR="00386025" w:rsidRPr="005B3A2D">
        <w:t>2017 годов запланировано проведение тр</w:t>
      </w:r>
      <w:r w:rsidR="00386025" w:rsidRPr="005B3A2D">
        <w:t>е</w:t>
      </w:r>
      <w:r w:rsidR="00386025" w:rsidRPr="005B3A2D">
        <w:t>нингов по</w:t>
      </w:r>
      <w:r w:rsidR="00386025">
        <w:t xml:space="preserve"> </w:t>
      </w:r>
      <w:r w:rsidR="00386025" w:rsidRPr="005B3A2D">
        <w:t>обучению интервьюеров. На основании результатов</w:t>
      </w:r>
      <w:r w:rsidR="00386025">
        <w:t xml:space="preserve"> </w:t>
      </w:r>
      <w:r w:rsidR="00386025" w:rsidRPr="005B3A2D">
        <w:t>проведенного обследования будут разработаны</w:t>
      </w:r>
      <w:r w:rsidR="00386025">
        <w:t xml:space="preserve"> </w:t>
      </w:r>
      <w:r w:rsidR="00386025" w:rsidRPr="005B3A2D">
        <w:t>предложения</w:t>
      </w:r>
      <w:r w:rsidR="00386025">
        <w:t xml:space="preserve"> </w:t>
      </w:r>
      <w:r w:rsidR="00386025" w:rsidRPr="005B3A2D">
        <w:t>по внесению изменений и д</w:t>
      </w:r>
      <w:r w:rsidR="00386025" w:rsidRPr="005B3A2D">
        <w:t>о</w:t>
      </w:r>
      <w:r w:rsidR="00386025" w:rsidRPr="005B3A2D">
        <w:t>полнений в действующее национальное законодательство или поставлен и</w:t>
      </w:r>
      <w:r w:rsidR="00386025">
        <w:t xml:space="preserve"> </w:t>
      </w:r>
      <w:r w:rsidR="00386025" w:rsidRPr="005B3A2D">
        <w:t>обоснован вопрос о целесообразности разработки</w:t>
      </w:r>
      <w:r w:rsidR="00386025">
        <w:t xml:space="preserve"> </w:t>
      </w:r>
      <w:r w:rsidR="00386025" w:rsidRPr="005B3A2D">
        <w:t>законопроекта в области д</w:t>
      </w:r>
      <w:r w:rsidR="00386025" w:rsidRPr="005B3A2D">
        <w:t>о</w:t>
      </w:r>
      <w:r w:rsidR="00386025" w:rsidRPr="005B3A2D">
        <w:t>машнего насилия.</w:t>
      </w:r>
    </w:p>
    <w:p w:rsidR="00386025" w:rsidRPr="005B3A2D" w:rsidRDefault="00C81AEB" w:rsidP="0045764C">
      <w:pPr>
        <w:pStyle w:val="SingleTxt"/>
      </w:pPr>
      <w:r>
        <w:t>93.</w:t>
      </w:r>
      <w:r>
        <w:tab/>
      </w:r>
      <w:r w:rsidR="00386025" w:rsidRPr="005B3A2D">
        <w:t>В этот процесс вовлечены Верховный суд Туркменистана, правоохран</w:t>
      </w:r>
      <w:r w:rsidR="00386025" w:rsidRPr="005B3A2D">
        <w:t>и</w:t>
      </w:r>
      <w:r w:rsidR="00386025" w:rsidRPr="005B3A2D">
        <w:t>тельные органы, Министерство образования Туркменистана, Министерство здравоохранения и медицинской промышленности Туркменистана, Госуда</w:t>
      </w:r>
      <w:r w:rsidR="00386025" w:rsidRPr="005B3A2D">
        <w:t>р</w:t>
      </w:r>
      <w:r w:rsidR="00386025" w:rsidRPr="005B3A2D">
        <w:t>ственный комитет Туркменистана по статистике и другие заинтересованные министерства и ведомства.</w:t>
      </w:r>
    </w:p>
    <w:p w:rsidR="00386025" w:rsidRPr="006B36AB" w:rsidRDefault="00C81AEB" w:rsidP="0045764C">
      <w:pPr>
        <w:pStyle w:val="SingleTxt"/>
      </w:pPr>
      <w:r>
        <w:t>94.</w:t>
      </w:r>
      <w:r>
        <w:tab/>
      </w:r>
      <w:r w:rsidR="00386025" w:rsidRPr="005B3A2D">
        <w:t>Законодательство Туркменистана не располагает отдельными законод</w:t>
      </w:r>
      <w:r w:rsidR="00386025" w:rsidRPr="005B3A2D">
        <w:t>а</w:t>
      </w:r>
      <w:r w:rsidR="00386025" w:rsidRPr="005B3A2D">
        <w:t>тельными актами в отношении домашнего насилия. Однако Уголовным Коде</w:t>
      </w:r>
      <w:r w:rsidR="00386025" w:rsidRPr="005B3A2D">
        <w:t>к</w:t>
      </w:r>
      <w:r w:rsidR="00386025" w:rsidRPr="005B3A2D">
        <w:t>сом Туркменистана криминализированы определенные деяния</w:t>
      </w:r>
      <w:r w:rsidR="00386025" w:rsidRPr="005B3A2D">
        <w:rPr>
          <w:lang w:val="sq-AL"/>
        </w:rPr>
        <w:t xml:space="preserve"> </w:t>
      </w:r>
      <w:r w:rsidR="00386025" w:rsidRPr="005B3A2D">
        <w:t>за противопра</w:t>
      </w:r>
      <w:r w:rsidR="00386025" w:rsidRPr="005B3A2D">
        <w:t>в</w:t>
      </w:r>
      <w:r w:rsidR="00386025" w:rsidRPr="005B3A2D">
        <w:t>ные действия, совершаемые в быту. Диспозиции данных статей УК Туркмен</w:t>
      </w:r>
      <w:r w:rsidR="00386025" w:rsidRPr="005B3A2D">
        <w:t>и</w:t>
      </w:r>
      <w:r w:rsidR="00386025" w:rsidRPr="005B3A2D">
        <w:t>стана предусматривают ответственность за противоправные деяния, напра</w:t>
      </w:r>
      <w:r w:rsidR="00386025" w:rsidRPr="005B3A2D">
        <w:t>в</w:t>
      </w:r>
      <w:r w:rsidR="00386025" w:rsidRPr="005B3A2D">
        <w:t>ленные на унижение чести и достоинства личности, жестокое обращение, пр</w:t>
      </w:r>
      <w:r w:rsidR="00386025" w:rsidRPr="005B3A2D">
        <w:t>и</w:t>
      </w:r>
      <w:r w:rsidR="00386025" w:rsidRPr="005B3A2D">
        <w:t xml:space="preserve">чинение различного рода телесных повреждений, в том числе в отношении женщин. </w:t>
      </w:r>
      <w:proofErr w:type="gramStart"/>
      <w:r w:rsidR="00386025" w:rsidRPr="005B3A2D">
        <w:t>Так нижеследующие статьи, предусмотренные в Уголовном кодексе Туркменистана, могут характеризоваться как «бытовое насилие»: ст.</w:t>
      </w:r>
      <w:r w:rsidR="00240964">
        <w:t> </w:t>
      </w:r>
      <w:r w:rsidR="00386025" w:rsidRPr="005B3A2D">
        <w:t>113 (Ист</w:t>
      </w:r>
      <w:r w:rsidR="00386025" w:rsidRPr="005B3A2D">
        <w:t>я</w:t>
      </w:r>
      <w:r w:rsidR="00386025" w:rsidRPr="005B3A2D">
        <w:t>зание), ст.</w:t>
      </w:r>
      <w:r w:rsidR="00240964">
        <w:t> </w:t>
      </w:r>
      <w:r w:rsidR="00386025" w:rsidRPr="005B3A2D">
        <w:t>127 (Похищение женщины с целью вступления в фактически бра</w:t>
      </w:r>
      <w:r w:rsidR="00386025" w:rsidRPr="005B3A2D">
        <w:t>ч</w:t>
      </w:r>
      <w:r w:rsidR="00386025" w:rsidRPr="005B3A2D">
        <w:t>ные отношения), ст.</w:t>
      </w:r>
      <w:r w:rsidR="00240964">
        <w:t> </w:t>
      </w:r>
      <w:r w:rsidR="00386025" w:rsidRPr="005B3A2D">
        <w:t>134 (Изнасилование), ст.</w:t>
      </w:r>
      <w:r w:rsidR="00240964">
        <w:t> </w:t>
      </w:r>
      <w:r w:rsidR="00386025" w:rsidRPr="005B3A2D">
        <w:t>136 (Удовлетворение половой п</w:t>
      </w:r>
      <w:r w:rsidR="00386025" w:rsidRPr="005B3A2D">
        <w:t>о</w:t>
      </w:r>
      <w:r w:rsidR="00386025" w:rsidRPr="005B3A2D">
        <w:t>требности в извращенных формах), ст.</w:t>
      </w:r>
      <w:r w:rsidR="00240964">
        <w:t> </w:t>
      </w:r>
      <w:r w:rsidR="00386025" w:rsidRPr="005B3A2D">
        <w:t>137 (Понуждение лица к половому сношению), ст.</w:t>
      </w:r>
      <w:r w:rsidR="00240964">
        <w:t> </w:t>
      </w:r>
      <w:r w:rsidR="00386025" w:rsidRPr="005B3A2D">
        <w:t>162 (Принуждение женщины к вступлению в брак или воспр</w:t>
      </w:r>
      <w:r w:rsidR="00386025" w:rsidRPr="005B3A2D">
        <w:t>е</w:t>
      </w:r>
      <w:r w:rsidR="00386025" w:rsidRPr="005B3A2D">
        <w:t>пятствование вступлению в брак), ст.</w:t>
      </w:r>
      <w:r w:rsidR="00240964">
        <w:t> </w:t>
      </w:r>
      <w:r w:rsidR="00386025" w:rsidRPr="005B3A2D">
        <w:t>163</w:t>
      </w:r>
      <w:proofErr w:type="gramEnd"/>
      <w:r w:rsidR="00386025" w:rsidRPr="005B3A2D">
        <w:t xml:space="preserve"> (</w:t>
      </w:r>
      <w:proofErr w:type="gramStart"/>
      <w:r w:rsidR="00386025" w:rsidRPr="005B3A2D">
        <w:t>Многоженство) и т.д.</w:t>
      </w:r>
      <w:proofErr w:type="gramEnd"/>
    </w:p>
    <w:p w:rsidR="00386025" w:rsidRPr="005B3A2D" w:rsidRDefault="00C81AEB" w:rsidP="0045764C">
      <w:pPr>
        <w:pStyle w:val="SingleTxt"/>
      </w:pPr>
      <w:r>
        <w:t>95.</w:t>
      </w:r>
      <w:r>
        <w:tab/>
      </w:r>
      <w:r w:rsidR="00386025" w:rsidRPr="005B3A2D">
        <w:t>С целью реализации задач по проведению профилактических и информ</w:t>
      </w:r>
      <w:r w:rsidR="00386025" w:rsidRPr="005B3A2D">
        <w:t>а</w:t>
      </w:r>
      <w:r w:rsidR="00386025" w:rsidRPr="005B3A2D">
        <w:t>ционно-просветительских программ о насилии в отношении женщин, в том числе в семейной обстановке запланированных в НПД, соответствующими подразделениями органов внутренних дел Туркменистана проводится опред</w:t>
      </w:r>
      <w:r w:rsidR="00386025" w:rsidRPr="005B3A2D">
        <w:t>е</w:t>
      </w:r>
      <w:r w:rsidR="00386025" w:rsidRPr="005B3A2D">
        <w:t xml:space="preserve">ленная работа. </w:t>
      </w:r>
    </w:p>
    <w:p w:rsidR="00386025" w:rsidRPr="005B3A2D" w:rsidRDefault="00C81AEB" w:rsidP="0045764C">
      <w:pPr>
        <w:pStyle w:val="SingleTxt"/>
      </w:pPr>
      <w:r>
        <w:t>96.</w:t>
      </w:r>
      <w:r>
        <w:tab/>
      </w:r>
      <w:proofErr w:type="gramStart"/>
      <w:r w:rsidR="00386025" w:rsidRPr="005B3A2D">
        <w:t>На основании специальных планов отделов местных представителей п</w:t>
      </w:r>
      <w:r w:rsidR="00386025" w:rsidRPr="005B3A2D">
        <w:t>о</w:t>
      </w:r>
      <w:r w:rsidR="00386025" w:rsidRPr="005B3A2D">
        <w:t xml:space="preserve">лиции Управлений Полиции города Ашхабада и </w:t>
      </w:r>
      <w:proofErr w:type="spellStart"/>
      <w:r w:rsidR="00386025" w:rsidRPr="005B3A2D">
        <w:t>велаятов</w:t>
      </w:r>
      <w:proofErr w:type="spellEnd"/>
      <w:r w:rsidR="00386025" w:rsidRPr="005B3A2D">
        <w:t xml:space="preserve"> ежегодно составля</w:t>
      </w:r>
      <w:r w:rsidR="00386025" w:rsidRPr="005B3A2D">
        <w:t>е</w:t>
      </w:r>
      <w:r w:rsidR="00386025" w:rsidRPr="005B3A2D">
        <w:t xml:space="preserve">мых совместно с другими правоохранительными органами, а также с Союзом женщин Туркменистана и Молодежной организации Туркменистана имени </w:t>
      </w:r>
      <w:proofErr w:type="spellStart"/>
      <w:r w:rsidR="00386025" w:rsidRPr="005B3A2D">
        <w:t>Махтумкули</w:t>
      </w:r>
      <w:proofErr w:type="spellEnd"/>
      <w:r w:rsidR="00386025" w:rsidRPr="005B3A2D">
        <w:t xml:space="preserve"> на предприятиях и учреждениях, в высших, средне-специальных учебных заведениях, а также в общеобразовательных школах проводятся встречи, беседы и лекции среди женщин и девочек на темы «Семья</w:t>
      </w:r>
      <w:r w:rsidR="00240964">
        <w:t xml:space="preserve"> — </w:t>
      </w:r>
      <w:r w:rsidR="00386025" w:rsidRPr="005B3A2D">
        <w:t>моя</w:t>
      </w:r>
      <w:proofErr w:type="gramEnd"/>
      <w:r w:rsidR="00386025" w:rsidRPr="005B3A2D">
        <w:t xml:space="preserve"> кр</w:t>
      </w:r>
      <w:r w:rsidR="00386025" w:rsidRPr="005B3A2D">
        <w:t>е</w:t>
      </w:r>
      <w:r w:rsidR="00386025" w:rsidRPr="005B3A2D">
        <w:t>пость», «Моя дружная и счастливая семья», «Святая семья</w:t>
      </w:r>
      <w:r w:rsidR="00240964">
        <w:t xml:space="preserve"> — </w:t>
      </w:r>
      <w:r w:rsidR="00386025" w:rsidRPr="005B3A2D">
        <w:t>начинается с брака», «Честь девушки</w:t>
      </w:r>
      <w:r w:rsidR="00240964">
        <w:t xml:space="preserve"> — </w:t>
      </w:r>
      <w:r w:rsidR="00386025" w:rsidRPr="005B3A2D">
        <w:t>честь народа» и «Равноправие мужчин и женщин».</w:t>
      </w:r>
    </w:p>
    <w:p w:rsidR="00386025" w:rsidRPr="005B3A2D" w:rsidRDefault="00C81AEB" w:rsidP="0045764C">
      <w:pPr>
        <w:pStyle w:val="SingleTxt"/>
      </w:pPr>
      <w:r>
        <w:t>97.</w:t>
      </w:r>
      <w:r>
        <w:tab/>
      </w:r>
      <w:r w:rsidR="00386025" w:rsidRPr="005B3A2D">
        <w:t>Так же в соответствии с Планом основных мероприятий Министерства внутренних дел Туркменистана на 2016</w:t>
      </w:r>
      <w:r w:rsidR="00240964">
        <w:t> </w:t>
      </w:r>
      <w:r w:rsidR="00386025" w:rsidRPr="005B3A2D">
        <w:t>год местными подразделениями Управления</w:t>
      </w:r>
      <w:r w:rsidR="00386025">
        <w:t xml:space="preserve"> </w:t>
      </w:r>
      <w:r w:rsidR="00386025" w:rsidRPr="005B3A2D">
        <w:t>полиции два раза в год проводятся мероприятия под названием «Семья». В рамках этого мероприятия в течение месяца осуществляются пр</w:t>
      </w:r>
      <w:r w:rsidR="00386025" w:rsidRPr="005B3A2D">
        <w:t>о</w:t>
      </w:r>
      <w:r w:rsidR="00386025" w:rsidRPr="005B3A2D">
        <w:t>верки по месту жительства лиц, ранее совершивших опасные и особо опасные преступления, которые состоят в семейных отношениях и с ними проводятся дополнительные профилактические работы.</w:t>
      </w:r>
      <w:r w:rsidR="00386025" w:rsidRPr="005B3A2D">
        <w:rPr>
          <w:lang w:val="sq-AL"/>
        </w:rPr>
        <w:t xml:space="preserve"> </w:t>
      </w:r>
      <w:r w:rsidR="00386025" w:rsidRPr="005B3A2D">
        <w:t>По завершению этого месячника результаты работ обобщаются. Проблемные семьи берутся на специальный учет. Совершеннолетние члены этих семьей официально информируются о н</w:t>
      </w:r>
      <w:r w:rsidR="00386025" w:rsidRPr="005B3A2D">
        <w:t>е</w:t>
      </w:r>
      <w:r w:rsidR="00386025" w:rsidRPr="005B3A2D">
        <w:t>допустимости нарушения законодательства страны с составлением соотве</w:t>
      </w:r>
      <w:r w:rsidR="00386025" w:rsidRPr="005B3A2D">
        <w:t>т</w:t>
      </w:r>
      <w:r w:rsidR="00386025" w:rsidRPr="005B3A2D">
        <w:t>ствующего протокола и им разъясняются возможные правовые последствия, то есть привлечение к ответственности в соответствии содеянным противопра</w:t>
      </w:r>
      <w:r w:rsidR="00386025" w:rsidRPr="005B3A2D">
        <w:t>в</w:t>
      </w:r>
      <w:r w:rsidR="00386025" w:rsidRPr="005B3A2D">
        <w:t>ным действием.</w:t>
      </w:r>
    </w:p>
    <w:p w:rsidR="00386025" w:rsidRPr="005B3A2D" w:rsidRDefault="00C81AEB" w:rsidP="0045764C">
      <w:pPr>
        <w:pStyle w:val="SingleTxt"/>
      </w:pPr>
      <w:r>
        <w:t>98.</w:t>
      </w:r>
      <w:r>
        <w:tab/>
      </w:r>
      <w:r w:rsidR="00386025" w:rsidRPr="005B3A2D">
        <w:t>Для предотвращения насильственных деяний в отношении женщин соо</w:t>
      </w:r>
      <w:r w:rsidR="00386025" w:rsidRPr="005B3A2D">
        <w:t>т</w:t>
      </w:r>
      <w:r w:rsidR="00386025" w:rsidRPr="005B3A2D">
        <w:t>ветствующими подразделениями МВД Туркменистана ведется целенаправле</w:t>
      </w:r>
      <w:r w:rsidR="00386025" w:rsidRPr="005B3A2D">
        <w:t>н</w:t>
      </w:r>
      <w:r w:rsidR="00386025" w:rsidRPr="005B3A2D">
        <w:t>ная работа. За 6 месяцев 2016 года поступило 1051 жалоб от женщин, в семьях которых мужчины злоупотребляют спиртными напитками или периодически употребляют наркотические средства. По результатам проведенных проверок, часть материалов по этим заявлениям переданы в соответствующие следстве</w:t>
      </w:r>
      <w:r w:rsidR="00386025" w:rsidRPr="005B3A2D">
        <w:t>н</w:t>
      </w:r>
      <w:r w:rsidR="00386025" w:rsidRPr="005B3A2D">
        <w:t xml:space="preserve">ные отделы полиции и прокуратуры для оценки содеянного в соответствии Уголовно-процессуального законодательства Туркменистана, по остальным приняты меры административного и профилактического характера, такие как </w:t>
      </w:r>
      <w:proofErr w:type="gramStart"/>
      <w:r w:rsidR="00386025" w:rsidRPr="005B3A2D">
        <w:t>постановка</w:t>
      </w:r>
      <w:proofErr w:type="gramEnd"/>
      <w:r w:rsidR="00386025" w:rsidRPr="005B3A2D">
        <w:t xml:space="preserve"> на профилактический учет в Отделах полиции как дебоширов в семье и часть из них по решению суда временно изолированы от общества и направлены в специальные реабилитационные центры для лечения от алког</w:t>
      </w:r>
      <w:r w:rsidR="00386025" w:rsidRPr="005B3A2D">
        <w:t>о</w:t>
      </w:r>
      <w:r w:rsidR="00386025" w:rsidRPr="005B3A2D">
        <w:t>лизма и наркомании.</w:t>
      </w:r>
    </w:p>
    <w:p w:rsidR="00386025" w:rsidRPr="005B3A2D" w:rsidRDefault="00C81AEB" w:rsidP="0045764C">
      <w:pPr>
        <w:pStyle w:val="SingleTxt"/>
      </w:pPr>
      <w:r>
        <w:t>99.</w:t>
      </w:r>
      <w:r>
        <w:tab/>
      </w:r>
      <w:r w:rsidR="00386025" w:rsidRPr="005B3A2D">
        <w:t>В системе Министерства внутренних дел Туркменистана с целью выпо</w:t>
      </w:r>
      <w:r w:rsidR="00386025" w:rsidRPr="005B3A2D">
        <w:t>л</w:t>
      </w:r>
      <w:r w:rsidR="00386025" w:rsidRPr="005B3A2D">
        <w:t xml:space="preserve">нения мероприятий, предусмотренных Национальным планом действий, в учебные программы по служебной и боевой подготовке сотрудников </w:t>
      </w:r>
      <w:proofErr w:type="spellStart"/>
      <w:r w:rsidR="00386025" w:rsidRPr="005B3A2D">
        <w:t>сп</w:t>
      </w:r>
      <w:r w:rsidR="00386025" w:rsidRPr="005B3A2D">
        <w:t>е</w:t>
      </w:r>
      <w:r w:rsidR="00386025" w:rsidRPr="005B3A2D">
        <w:t>цучреждений</w:t>
      </w:r>
      <w:proofErr w:type="spellEnd"/>
      <w:r w:rsidR="00386025" w:rsidRPr="005B3A2D">
        <w:t xml:space="preserve"> были включены темы, посвященные гендерно-чувствительным особенностям работы с женщинами</w:t>
      </w:r>
      <w:r w:rsidR="00240964">
        <w:t>-</w:t>
      </w:r>
      <w:r w:rsidR="00386025" w:rsidRPr="005B3A2D">
        <w:t>заключенными.</w:t>
      </w:r>
    </w:p>
    <w:p w:rsidR="00386025" w:rsidRDefault="00C81AEB" w:rsidP="0045764C">
      <w:pPr>
        <w:pStyle w:val="SingleTxt"/>
      </w:pPr>
      <w:r>
        <w:t>100.</w:t>
      </w:r>
      <w:r>
        <w:tab/>
      </w:r>
      <w:proofErr w:type="gramStart"/>
      <w:r w:rsidR="00386025" w:rsidRPr="005B3A2D">
        <w:t>Кроме того, руководство Института МВД Туркменистан, где обучаются будущие сотрудники органов внутренних дел,</w:t>
      </w:r>
      <w:r w:rsidR="00386025">
        <w:t xml:space="preserve"> </w:t>
      </w:r>
      <w:r w:rsidR="00386025" w:rsidRPr="005B3A2D">
        <w:t>в настоящее время пересматр</w:t>
      </w:r>
      <w:r w:rsidR="00386025" w:rsidRPr="005B3A2D">
        <w:t>и</w:t>
      </w:r>
      <w:r w:rsidR="00386025" w:rsidRPr="005B3A2D">
        <w:t>вает учебные программы по дисциплинам трудовое право, семейное право, а</w:t>
      </w:r>
      <w:r w:rsidR="00386025" w:rsidRPr="005B3A2D">
        <w:t>д</w:t>
      </w:r>
      <w:r w:rsidR="00386025" w:rsidRPr="005B3A2D">
        <w:t>министративное право, а также уголовно-исполнительное право, которые пр</w:t>
      </w:r>
      <w:r w:rsidR="00386025" w:rsidRPr="005B3A2D">
        <w:t>е</w:t>
      </w:r>
      <w:r w:rsidR="00386025" w:rsidRPr="005B3A2D">
        <w:t xml:space="preserve">подаются на юридическом факультете и факультетах </w:t>
      </w:r>
      <w:proofErr w:type="spellStart"/>
      <w:r w:rsidR="00386025" w:rsidRPr="005B3A2D">
        <w:t>спецучреждений</w:t>
      </w:r>
      <w:proofErr w:type="spellEnd"/>
      <w:r w:rsidR="00386025" w:rsidRPr="005B3A2D">
        <w:t xml:space="preserve"> и вну</w:t>
      </w:r>
      <w:r w:rsidR="00386025" w:rsidRPr="005B3A2D">
        <w:t>т</w:t>
      </w:r>
      <w:r w:rsidR="00386025" w:rsidRPr="005B3A2D">
        <w:t>ренних войск на предмет включения в них таких конкретных тем, как раве</w:t>
      </w:r>
      <w:r w:rsidR="00386025" w:rsidRPr="005B3A2D">
        <w:t>н</w:t>
      </w:r>
      <w:r w:rsidR="00386025" w:rsidRPr="005B3A2D">
        <w:t>ство полов, не дискриминация по признаку пола, характер и</w:t>
      </w:r>
      <w:proofErr w:type="gramEnd"/>
      <w:r w:rsidR="00386025" w:rsidRPr="005B3A2D">
        <w:t xml:space="preserve"> причины насилия в отношении женщин и их детей, юридические права и средства правовой з</w:t>
      </w:r>
      <w:r w:rsidR="00386025" w:rsidRPr="005B3A2D">
        <w:t>а</w:t>
      </w:r>
      <w:r w:rsidR="00386025" w:rsidRPr="005B3A2D">
        <w:t>щиты потерпевших/переживших насилие, юридические обязанности сотрудн</w:t>
      </w:r>
      <w:r w:rsidR="00386025" w:rsidRPr="005B3A2D">
        <w:t>и</w:t>
      </w:r>
      <w:r w:rsidR="00386025" w:rsidRPr="005B3A2D">
        <w:t>ков полиции по</w:t>
      </w:r>
      <w:r w:rsidR="00386025">
        <w:t xml:space="preserve"> </w:t>
      </w:r>
      <w:r w:rsidR="00386025" w:rsidRPr="005B3A2D">
        <w:t>обеспечению защиты и оказанию помощи и методы рассмотр</w:t>
      </w:r>
      <w:r w:rsidR="00386025" w:rsidRPr="005B3A2D">
        <w:t>е</w:t>
      </w:r>
      <w:r w:rsidR="00386025" w:rsidRPr="005B3A2D">
        <w:t>ния случаев насилия в отношении женщин и их детей.</w:t>
      </w:r>
    </w:p>
    <w:p w:rsidR="00C81AEB" w:rsidRPr="00C81AEB" w:rsidRDefault="00C81AEB" w:rsidP="00C81AEB">
      <w:pPr>
        <w:pStyle w:val="SingleTxt"/>
        <w:spacing w:after="0" w:line="120" w:lineRule="exact"/>
        <w:rPr>
          <w:sz w:val="10"/>
        </w:rPr>
      </w:pPr>
    </w:p>
    <w:p w:rsidR="00C81AEB" w:rsidRPr="00C81AEB" w:rsidRDefault="00C81AEB" w:rsidP="00C81AEB">
      <w:pPr>
        <w:pStyle w:val="SingleTxt"/>
        <w:spacing w:after="0" w:line="120" w:lineRule="exact"/>
        <w:rPr>
          <w:sz w:val="10"/>
        </w:rPr>
      </w:pPr>
    </w:p>
    <w:p w:rsidR="00386025" w:rsidRDefault="00C81AEB" w:rsidP="00C81A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Торговля людьми и эксплуатация проституции (Статья 6)</w:t>
      </w:r>
      <w:r w:rsidR="00386025" w:rsidRPr="00924107">
        <w:t xml:space="preserve"> </w:t>
      </w:r>
    </w:p>
    <w:p w:rsidR="00C81AEB" w:rsidRPr="00C81AEB" w:rsidRDefault="00C81AEB" w:rsidP="00C81AEB">
      <w:pPr>
        <w:pStyle w:val="SingleTxt"/>
        <w:spacing w:after="0" w:line="120" w:lineRule="exact"/>
        <w:rPr>
          <w:sz w:val="10"/>
        </w:rPr>
      </w:pPr>
    </w:p>
    <w:p w:rsidR="00C81AEB" w:rsidRPr="00C81AEB" w:rsidRDefault="00C81AEB" w:rsidP="00C81AEB">
      <w:pPr>
        <w:pStyle w:val="SingleTxt"/>
        <w:spacing w:after="0" w:line="120" w:lineRule="exact"/>
        <w:rPr>
          <w:sz w:val="10"/>
        </w:rPr>
      </w:pPr>
    </w:p>
    <w:p w:rsidR="00386025" w:rsidRPr="005B3A2D" w:rsidRDefault="00C81AEB" w:rsidP="0045764C">
      <w:pPr>
        <w:pStyle w:val="SingleTxt"/>
      </w:pPr>
      <w:r>
        <w:t>101.</w:t>
      </w:r>
      <w:r>
        <w:tab/>
      </w:r>
      <w:r w:rsidR="00386025" w:rsidRPr="005B3A2D">
        <w:t>Постановлением Президента Туркменистана от 18 марта 2016 года был утвержд</w:t>
      </w:r>
      <w:r w:rsidR="00B43437">
        <w:t>е</w:t>
      </w:r>
      <w:r w:rsidR="00386025" w:rsidRPr="005B3A2D">
        <w:t>н Национальный план действий по борьбе с торговлей людьми в Туркменистане на 2016</w:t>
      </w:r>
      <w:r w:rsidR="00240964">
        <w:t>–</w:t>
      </w:r>
      <w:r w:rsidR="00386025" w:rsidRPr="005B3A2D">
        <w:t>2018 годы. В этом комплексном документе намечены конкретные мероприятия, направленные на противодействие с торговлей людьми.</w:t>
      </w:r>
    </w:p>
    <w:p w:rsidR="00386025" w:rsidRPr="005B3A2D" w:rsidRDefault="00C81AEB" w:rsidP="0045764C">
      <w:pPr>
        <w:pStyle w:val="SingleTxt"/>
      </w:pPr>
      <w:r>
        <w:t>102.</w:t>
      </w:r>
      <w:r>
        <w:tab/>
      </w:r>
      <w:r w:rsidR="00386025" w:rsidRPr="005B3A2D">
        <w:t>В Национальном плане действий по борьбе с торговлей людьми</w:t>
      </w:r>
      <w:r w:rsidR="00386025">
        <w:t xml:space="preserve"> </w:t>
      </w:r>
      <w:r w:rsidR="00386025" w:rsidRPr="005B3A2D">
        <w:t>в Тур</w:t>
      </w:r>
      <w:r w:rsidR="00386025" w:rsidRPr="005B3A2D">
        <w:t>к</w:t>
      </w:r>
      <w:r w:rsidR="00386025" w:rsidRPr="005B3A2D">
        <w:t>менистане на 2016</w:t>
      </w:r>
      <w:r w:rsidR="00240964">
        <w:t>–</w:t>
      </w:r>
      <w:r w:rsidR="00386025" w:rsidRPr="005B3A2D">
        <w:t>2018 год</w:t>
      </w:r>
      <w:r w:rsidR="00995850">
        <w:t>ы</w:t>
      </w:r>
      <w:r w:rsidR="00386025">
        <w:t xml:space="preserve"> </w:t>
      </w:r>
      <w:r w:rsidR="00386025" w:rsidRPr="005B3A2D">
        <w:t>определены государственные органы отве</w:t>
      </w:r>
      <w:r w:rsidR="00386025" w:rsidRPr="005B3A2D">
        <w:t>т</w:t>
      </w:r>
      <w:r w:rsidR="00386025" w:rsidRPr="005B3A2D">
        <w:t>ственные за выполнение задач, поставленных в соответствующих</w:t>
      </w:r>
      <w:r w:rsidR="00386025">
        <w:t xml:space="preserve"> </w:t>
      </w:r>
      <w:r w:rsidR="00386025" w:rsidRPr="005B3A2D">
        <w:t>разделах эт</w:t>
      </w:r>
      <w:r w:rsidR="00386025" w:rsidRPr="005B3A2D">
        <w:t>о</w:t>
      </w:r>
      <w:r w:rsidR="00386025" w:rsidRPr="005B3A2D">
        <w:t>го документа, среди которых задача по подготовке проекта Закона Туркмен</w:t>
      </w:r>
      <w:r w:rsidR="00386025" w:rsidRPr="005B3A2D">
        <w:t>и</w:t>
      </w:r>
      <w:r w:rsidR="00386025" w:rsidRPr="005B3A2D">
        <w:t xml:space="preserve">стана </w:t>
      </w:r>
      <w:r w:rsidR="00240964">
        <w:t>«</w:t>
      </w:r>
      <w:r w:rsidR="00386025" w:rsidRPr="005B3A2D">
        <w:t>О противодействии торговле людьми</w:t>
      </w:r>
      <w:r w:rsidR="00240964">
        <w:t>»</w:t>
      </w:r>
      <w:r w:rsidR="00386025" w:rsidRPr="005B3A2D">
        <w:t xml:space="preserve">. </w:t>
      </w:r>
    </w:p>
    <w:p w:rsidR="00386025" w:rsidRPr="005B3A2D" w:rsidRDefault="00C81AEB" w:rsidP="0045764C">
      <w:pPr>
        <w:pStyle w:val="SingleTxt"/>
      </w:pPr>
      <w:r>
        <w:t>103.</w:t>
      </w:r>
      <w:r>
        <w:tab/>
      </w:r>
      <w:r w:rsidR="00386025" w:rsidRPr="005B3A2D">
        <w:t>Основываясь на положениях соответствующих Конвенций ООН и других международных правовых норм, учитывая предложения и рекомендации ме</w:t>
      </w:r>
      <w:r w:rsidR="00386025" w:rsidRPr="005B3A2D">
        <w:t>ж</w:t>
      </w:r>
      <w:r w:rsidR="00386025" w:rsidRPr="005B3A2D">
        <w:t>дународных организаций</w:t>
      </w:r>
      <w:r w:rsidR="00386025">
        <w:t xml:space="preserve"> </w:t>
      </w:r>
      <w:r w:rsidR="00386025" w:rsidRPr="005B3A2D">
        <w:t xml:space="preserve">и экспертов относительно действующего Закона Туркменистана </w:t>
      </w:r>
      <w:r w:rsidR="00240964">
        <w:t>«</w:t>
      </w:r>
      <w:r w:rsidR="00386025" w:rsidRPr="005B3A2D">
        <w:t>О борьбе с торговлей людьми</w:t>
      </w:r>
      <w:r w:rsidR="00240964">
        <w:t>»</w:t>
      </w:r>
      <w:r w:rsidR="00386025" w:rsidRPr="005B3A2D">
        <w:t xml:space="preserve"> (2007) был разработан проект Закона Туркменистана «О противодействии торговле людьми». 15.10.2016 года, на очередной сессии Меджлиса Туркменистана вышеупомянутый закон был принят.</w:t>
      </w:r>
    </w:p>
    <w:p w:rsidR="00386025" w:rsidRPr="005B3A2D" w:rsidRDefault="00C81AEB" w:rsidP="0045764C">
      <w:pPr>
        <w:pStyle w:val="SingleTxt"/>
      </w:pPr>
      <w:r>
        <w:t>104.</w:t>
      </w:r>
      <w:r>
        <w:tab/>
      </w:r>
      <w:r w:rsidR="00386025" w:rsidRPr="005B3A2D">
        <w:t>В н</w:t>
      </w:r>
      <w:r>
        <w:t>е</w:t>
      </w:r>
      <w:r w:rsidR="00386025" w:rsidRPr="005B3A2D">
        <w:t>м определены основные</w:t>
      </w:r>
      <w:r w:rsidR="00386025">
        <w:t xml:space="preserve"> </w:t>
      </w:r>
      <w:r w:rsidR="00386025" w:rsidRPr="005B3A2D">
        <w:t>направления</w:t>
      </w:r>
      <w:r w:rsidR="00386025">
        <w:t xml:space="preserve"> </w:t>
      </w:r>
      <w:r w:rsidR="00386025" w:rsidRPr="005B3A2D">
        <w:t>государственной политики в сфере противодействия торговли людьми, а также организационные и прав</w:t>
      </w:r>
      <w:r w:rsidR="00386025" w:rsidRPr="005B3A2D">
        <w:t>о</w:t>
      </w:r>
      <w:r w:rsidR="00386025" w:rsidRPr="005B3A2D">
        <w:t>вые основы противодействия торговле людьми, комплекс мер по защите жертв торговли людьми, их реабилитации и</w:t>
      </w:r>
      <w:r w:rsidR="00386025">
        <w:t xml:space="preserve"> </w:t>
      </w:r>
      <w:r w:rsidR="00386025" w:rsidRPr="005B3A2D">
        <w:t>предоставлению им помощи, а также преследованию лиц, занимающихся торговлей людьми.</w:t>
      </w:r>
    </w:p>
    <w:p w:rsidR="00386025" w:rsidRPr="005B3A2D" w:rsidRDefault="00C81AEB" w:rsidP="0045764C">
      <w:pPr>
        <w:pStyle w:val="SingleTxt"/>
      </w:pPr>
      <w:r>
        <w:t>105.</w:t>
      </w:r>
      <w:r>
        <w:tab/>
      </w:r>
      <w:proofErr w:type="gramStart"/>
      <w:r w:rsidR="00386025" w:rsidRPr="005B3A2D">
        <w:t>Кроме этого в Законе определены полномочия Кабинета Министров Туркменистана, государственных органов, а также общественных</w:t>
      </w:r>
      <w:r w:rsidR="00386025">
        <w:t xml:space="preserve"> </w:t>
      </w:r>
      <w:r w:rsidR="00386025" w:rsidRPr="005B3A2D">
        <w:t>и междун</w:t>
      </w:r>
      <w:r w:rsidR="00386025" w:rsidRPr="005B3A2D">
        <w:t>а</w:t>
      </w:r>
      <w:r w:rsidR="00386025" w:rsidRPr="005B3A2D">
        <w:t>родных организаций, осуществляющих противодействие торговле людьми, к</w:t>
      </w:r>
      <w:r w:rsidR="00386025" w:rsidRPr="005B3A2D">
        <w:t>о</w:t>
      </w:r>
      <w:r w:rsidR="00386025" w:rsidRPr="005B3A2D">
        <w:t>торые в пределах своей компетенции принимают меры по преследованию лиц, занимающихся торговлей людьми и привлечению их к ответственности, выя</w:t>
      </w:r>
      <w:r w:rsidR="00386025" w:rsidRPr="005B3A2D">
        <w:t>в</w:t>
      </w:r>
      <w:r w:rsidR="00386025" w:rsidRPr="005B3A2D">
        <w:t>лению и устранению причин и условий, способствующих торговле людьми и совершению связанных с ней преступлений, а также по защите и реабилитации</w:t>
      </w:r>
      <w:proofErr w:type="gramEnd"/>
      <w:r w:rsidR="00386025" w:rsidRPr="005B3A2D">
        <w:t xml:space="preserve"> жертв торговли людьми.</w:t>
      </w:r>
    </w:p>
    <w:p w:rsidR="00386025" w:rsidRPr="005B3A2D" w:rsidRDefault="00C81AEB" w:rsidP="0045764C">
      <w:pPr>
        <w:pStyle w:val="SingleTxt"/>
      </w:pPr>
      <w:r>
        <w:t>106.</w:t>
      </w:r>
      <w:r>
        <w:tab/>
      </w:r>
      <w:r w:rsidR="00386025" w:rsidRPr="005B3A2D">
        <w:t>В Закон</w:t>
      </w:r>
      <w:r w:rsidR="00386025">
        <w:t xml:space="preserve"> </w:t>
      </w:r>
      <w:r w:rsidR="00386025" w:rsidRPr="005B3A2D">
        <w:t>внесены нормы, касающиеся идентификация жертв</w:t>
      </w:r>
      <w:r w:rsidR="00386025">
        <w:t xml:space="preserve"> </w:t>
      </w:r>
      <w:r w:rsidR="00386025" w:rsidRPr="005B3A2D">
        <w:t>торговли людьми и порядка присвоения статуса жертвы торговли людьми, лицу, постр</w:t>
      </w:r>
      <w:r w:rsidR="00386025" w:rsidRPr="005B3A2D">
        <w:t>а</w:t>
      </w:r>
      <w:r w:rsidR="00386025" w:rsidRPr="005B3A2D">
        <w:t>давшему от этого преступного деяния. Также новым является включение в нормы Закона положений, регулирующих порядок создания и деятельности</w:t>
      </w:r>
      <w:r w:rsidR="00386025">
        <w:t xml:space="preserve"> </w:t>
      </w:r>
      <w:r w:rsidR="00386025" w:rsidRPr="005B3A2D">
        <w:t>специализированных учреждений по поддержке и оказанию помощи жертвам торговли людьми и репатриация иностранных граждан и лиц без гражданства,</w:t>
      </w:r>
      <w:r w:rsidR="00386025">
        <w:t xml:space="preserve"> </w:t>
      </w:r>
      <w:r w:rsidR="00386025" w:rsidRPr="005B3A2D">
        <w:t>ставших жертвами торговли людьми.</w:t>
      </w:r>
    </w:p>
    <w:p w:rsidR="00386025" w:rsidRPr="005B3A2D" w:rsidRDefault="00C81AEB" w:rsidP="0045764C">
      <w:pPr>
        <w:pStyle w:val="SingleTxt"/>
      </w:pPr>
      <w:r>
        <w:t>107.</w:t>
      </w:r>
      <w:r>
        <w:tab/>
      </w:r>
      <w:r w:rsidR="00386025" w:rsidRPr="005B3A2D">
        <w:t>Отдельные статьи закона посвящены социальной реабилитации жертв торговли людьми, оказанию помощи жертвам торговли людьми и меры по их защите, с учётом особенностей, связанных с оказанием помощи детям</w:t>
      </w:r>
      <w:r w:rsidR="00240964">
        <w:t xml:space="preserve"> — </w:t>
      </w:r>
      <w:r w:rsidR="00386025" w:rsidRPr="005B3A2D">
        <w:t>жер</w:t>
      </w:r>
      <w:r w:rsidR="00386025" w:rsidRPr="005B3A2D">
        <w:t>т</w:t>
      </w:r>
      <w:r w:rsidR="00386025" w:rsidRPr="005B3A2D">
        <w:t>вам торговли людьми.</w:t>
      </w:r>
    </w:p>
    <w:p w:rsidR="00386025" w:rsidRPr="005B3A2D" w:rsidRDefault="00C81AEB" w:rsidP="0045764C">
      <w:pPr>
        <w:pStyle w:val="SingleTxt"/>
      </w:pPr>
      <w:r>
        <w:t>108.</w:t>
      </w:r>
      <w:r>
        <w:tab/>
      </w:r>
      <w:proofErr w:type="gramStart"/>
      <w:r w:rsidR="00386025" w:rsidRPr="005B3A2D">
        <w:t>В соответствии с Национальным планом действий по борьбе с торговлей людьми Межведомственная рабочая группа по разработке</w:t>
      </w:r>
      <w:proofErr w:type="gramEnd"/>
      <w:r w:rsidR="00386025" w:rsidRPr="005B3A2D">
        <w:t xml:space="preserve"> данного плана пр</w:t>
      </w:r>
      <w:r w:rsidR="00386025" w:rsidRPr="005B3A2D">
        <w:t>и</w:t>
      </w:r>
      <w:r w:rsidR="00386025" w:rsidRPr="005B3A2D">
        <w:t>ступила к разработке проекта стандартных операционных процедур по иде</w:t>
      </w:r>
      <w:r w:rsidR="00386025" w:rsidRPr="005B3A2D">
        <w:t>н</w:t>
      </w:r>
      <w:r w:rsidR="00386025" w:rsidRPr="005B3A2D">
        <w:t>тификации жертв торговли людьми. Определена цель для разработки стандар</w:t>
      </w:r>
      <w:r w:rsidR="00386025" w:rsidRPr="005B3A2D">
        <w:t>т</w:t>
      </w:r>
      <w:r w:rsidR="00386025" w:rsidRPr="005B3A2D">
        <w:t>ных операционных процедур по идентификации жертв торговли людьми</w:t>
      </w:r>
      <w:r w:rsidR="00240964">
        <w:t xml:space="preserve"> — </w:t>
      </w:r>
      <w:r w:rsidR="00386025" w:rsidRPr="005B3A2D">
        <w:t>это обеспечение идентификации же</w:t>
      </w:r>
      <w:proofErr w:type="gramStart"/>
      <w:r w:rsidR="00386025" w:rsidRPr="005B3A2D">
        <w:t>ртв вс</w:t>
      </w:r>
      <w:proofErr w:type="gramEnd"/>
      <w:r w:rsidR="00386025" w:rsidRPr="005B3A2D">
        <w:t>ех форм торговли людьми, включая вну</w:t>
      </w:r>
      <w:r w:rsidR="00386025" w:rsidRPr="005B3A2D">
        <w:t>т</w:t>
      </w:r>
      <w:r w:rsidR="00386025" w:rsidRPr="005B3A2D">
        <w:t>реннюю торговлю людьми в целях восстановления и соблюдения прав постр</w:t>
      </w:r>
      <w:r w:rsidR="00386025" w:rsidRPr="005B3A2D">
        <w:t>а</w:t>
      </w:r>
      <w:r w:rsidR="00386025" w:rsidRPr="005B3A2D">
        <w:t xml:space="preserve">давших. </w:t>
      </w:r>
    </w:p>
    <w:p w:rsidR="00386025" w:rsidRPr="005B3A2D" w:rsidRDefault="00C81AEB" w:rsidP="0045764C">
      <w:pPr>
        <w:pStyle w:val="SingleTxt"/>
      </w:pPr>
      <w:r>
        <w:t>109.</w:t>
      </w:r>
      <w:r>
        <w:tab/>
      </w:r>
      <w:r w:rsidR="00386025" w:rsidRPr="005B3A2D">
        <w:t>Также в ближайшее время запланирована подготовка проектов нормати</w:t>
      </w:r>
      <w:r w:rsidR="00386025" w:rsidRPr="005B3A2D">
        <w:t>в</w:t>
      </w:r>
      <w:r w:rsidR="00386025" w:rsidRPr="005B3A2D">
        <w:t>ных актов по механизму перенаправления жертв торговли людьми в специал</w:t>
      </w:r>
      <w:r w:rsidR="00386025" w:rsidRPr="005B3A2D">
        <w:t>и</w:t>
      </w:r>
      <w:r w:rsidR="00386025" w:rsidRPr="005B3A2D">
        <w:t>зированные учреждения по оказанию помощи, по механизму обеспечения бе</w:t>
      </w:r>
      <w:r w:rsidR="00386025" w:rsidRPr="005B3A2D">
        <w:t>з</w:t>
      </w:r>
      <w:r w:rsidR="00386025" w:rsidRPr="005B3A2D">
        <w:t>опасности жертв торговли людьми, в том числе несовершеннолетних и другие мероприятия.</w:t>
      </w:r>
    </w:p>
    <w:p w:rsidR="00386025" w:rsidRPr="005B3A2D" w:rsidRDefault="00C81AEB" w:rsidP="0045764C">
      <w:pPr>
        <w:pStyle w:val="SingleTxt"/>
      </w:pPr>
      <w:r>
        <w:t>110.</w:t>
      </w:r>
      <w:r>
        <w:tab/>
      </w:r>
      <w:r w:rsidR="00386025" w:rsidRPr="005B3A2D">
        <w:t>Фабулы уголовных дел по торговле людьми показывают, что это в осно</w:t>
      </w:r>
      <w:r w:rsidR="00386025" w:rsidRPr="005B3A2D">
        <w:t>в</w:t>
      </w:r>
      <w:r w:rsidR="00386025" w:rsidRPr="005B3A2D">
        <w:t>ном факты сексуальной эксплуатации, жертвами которых являются граждане Туркменистана, а сами преступления совершаются на территории других гос</w:t>
      </w:r>
      <w:r w:rsidR="00386025" w:rsidRPr="005B3A2D">
        <w:t>у</w:t>
      </w:r>
      <w:r w:rsidR="00386025" w:rsidRPr="005B3A2D">
        <w:t>дарств (Турецкая Республика, Республика Индия, Объединенные Арабские Эмираты). Органами полиции на территории Туркменистана устанавливаются и привлекаются к уголовной ответственности за совершение торговли людьми лица (посредники), которые вербуют женщин под различным предлогом (в о</w:t>
      </w:r>
      <w:r w:rsidR="00386025" w:rsidRPr="005B3A2D">
        <w:t>с</w:t>
      </w:r>
      <w:r w:rsidR="00386025" w:rsidRPr="005B3A2D">
        <w:t>новном под предлогом трудоустройства) и вывозят из страны.</w:t>
      </w:r>
    </w:p>
    <w:p w:rsidR="00386025" w:rsidRPr="005B3A2D" w:rsidRDefault="00C81AEB" w:rsidP="0045764C">
      <w:pPr>
        <w:pStyle w:val="SingleTxt"/>
      </w:pPr>
      <w:r>
        <w:t>111.</w:t>
      </w:r>
      <w:r>
        <w:tab/>
      </w:r>
      <w:r w:rsidR="00386025" w:rsidRPr="005B3A2D">
        <w:t>В целях повышения усилий на основе международного, регионального и двустороннего сотрудничества со странами происхождения, транзита и назн</w:t>
      </w:r>
      <w:r w:rsidR="00386025" w:rsidRPr="005B3A2D">
        <w:t>а</w:t>
      </w:r>
      <w:r w:rsidR="00386025" w:rsidRPr="005B3A2D">
        <w:t>чения по предотвращению торговли людьми путем обмена информацией и гармонизации правовых процедур, направленных на преследование торговцев людьми Туркменистаном заключены нижеследующие двусторонние межгос</w:t>
      </w:r>
      <w:r w:rsidR="00386025" w:rsidRPr="005B3A2D">
        <w:t>у</w:t>
      </w:r>
      <w:r w:rsidR="00386025" w:rsidRPr="005B3A2D">
        <w:t>дарственные Соглашения:</w:t>
      </w:r>
    </w:p>
    <w:p w:rsidR="00386025" w:rsidRPr="005B3A2D" w:rsidRDefault="00C81AEB" w:rsidP="0045764C">
      <w:pPr>
        <w:pStyle w:val="SingleTxt"/>
      </w:pPr>
      <w:r>
        <w:tab/>
      </w:r>
      <w:r w:rsidR="00386025" w:rsidRPr="005B3A2D">
        <w:t>1.</w:t>
      </w:r>
      <w:r>
        <w:tab/>
      </w:r>
      <w:r w:rsidR="00386025" w:rsidRPr="005B3A2D">
        <w:rPr>
          <w:bCs/>
        </w:rPr>
        <w:t>Соглашение между Правительством Туркменистана и Правител</w:t>
      </w:r>
      <w:r w:rsidR="00386025" w:rsidRPr="005B3A2D">
        <w:rPr>
          <w:bCs/>
        </w:rPr>
        <w:t>ь</w:t>
      </w:r>
      <w:r w:rsidR="00386025" w:rsidRPr="005B3A2D">
        <w:rPr>
          <w:bCs/>
        </w:rPr>
        <w:t xml:space="preserve">ством Турецкой Республики о борьбе против тяжких преступлений в частности терроризма и организованной преступности </w:t>
      </w:r>
      <w:r w:rsidR="00386025" w:rsidRPr="005B3A2D">
        <w:t>29.02.2012 г.</w:t>
      </w:r>
    </w:p>
    <w:p w:rsidR="00386025" w:rsidRPr="005B3A2D" w:rsidRDefault="00C81AEB" w:rsidP="0045764C">
      <w:pPr>
        <w:pStyle w:val="SingleTxt"/>
        <w:rPr>
          <w:b/>
        </w:rPr>
      </w:pPr>
      <w:r>
        <w:tab/>
      </w:r>
      <w:r w:rsidR="00386025" w:rsidRPr="005B3A2D">
        <w:t>2.</w:t>
      </w:r>
      <w:r>
        <w:tab/>
      </w:r>
      <w:r w:rsidR="00386025" w:rsidRPr="005B3A2D">
        <w:t>Соглашение между Правительством Туркменистана и Правител</w:t>
      </w:r>
      <w:r w:rsidR="00386025" w:rsidRPr="005B3A2D">
        <w:t>ь</w:t>
      </w:r>
      <w:r w:rsidR="00386025" w:rsidRPr="005B3A2D">
        <w:t xml:space="preserve">ством Латвийской Республики о сотрудничестве в борьбе против терроризма, организованной преступности, незаконного оборота наркотических средств, психотропных веществ и </w:t>
      </w:r>
      <w:proofErr w:type="spellStart"/>
      <w:r w:rsidR="00386025" w:rsidRPr="005B3A2D">
        <w:t>прекурсоров</w:t>
      </w:r>
      <w:proofErr w:type="spellEnd"/>
      <w:r w:rsidR="00386025" w:rsidRPr="005B3A2D">
        <w:t xml:space="preserve"> и других видов преступлений от 14 мая </w:t>
      </w:r>
      <w:smartTag w:uri="urn:schemas-microsoft-com:office:smarttags" w:element="metricconverter">
        <w:smartTagPr>
          <w:attr w:name="ProductID" w:val="2013 г"/>
        </w:smartTagPr>
        <w:r w:rsidR="00386025" w:rsidRPr="005B3A2D">
          <w:t>2013 г</w:t>
        </w:r>
        <w:r w:rsidR="00240964">
          <w:t>ода</w:t>
        </w:r>
      </w:smartTag>
      <w:r w:rsidR="00386025" w:rsidRPr="005B3A2D">
        <w:t>.</w:t>
      </w:r>
    </w:p>
    <w:p w:rsidR="00386025" w:rsidRPr="005B3A2D" w:rsidRDefault="00C81AEB" w:rsidP="0045764C">
      <w:pPr>
        <w:pStyle w:val="SingleTxt"/>
      </w:pPr>
      <w:r>
        <w:tab/>
      </w:r>
      <w:r w:rsidR="00386025" w:rsidRPr="005B3A2D">
        <w:t>3.</w:t>
      </w:r>
      <w:r>
        <w:tab/>
      </w:r>
      <w:r w:rsidR="00386025" w:rsidRPr="005B3A2D">
        <w:t xml:space="preserve">Соглашение о сотрудничестве между МВД Туркменистана и МВД </w:t>
      </w:r>
      <w:r w:rsidR="00386025" w:rsidRPr="005B3A2D">
        <w:rPr>
          <w:bCs/>
        </w:rPr>
        <w:t>Российской Федерации от 25.03.2009 г.</w:t>
      </w:r>
    </w:p>
    <w:p w:rsidR="00386025" w:rsidRPr="005B3A2D" w:rsidRDefault="00C81AEB" w:rsidP="0045764C">
      <w:pPr>
        <w:pStyle w:val="SingleTxt"/>
      </w:pPr>
      <w:r>
        <w:tab/>
      </w:r>
      <w:r w:rsidR="00386025" w:rsidRPr="005B3A2D">
        <w:t>4.</w:t>
      </w:r>
      <w:r>
        <w:tab/>
      </w:r>
      <w:r w:rsidR="00386025" w:rsidRPr="005B3A2D">
        <w:t>Соглашение между Туркменистаном и Китайской Народной Респу</w:t>
      </w:r>
      <w:r w:rsidR="00386025" w:rsidRPr="005B3A2D">
        <w:t>б</w:t>
      </w:r>
      <w:r w:rsidR="00386025" w:rsidRPr="005B3A2D">
        <w:t xml:space="preserve">ликой о сотрудничестве в борьбе с терроризмом, сепаратизмом и экстремизмом от 3 апреля </w:t>
      </w:r>
      <w:smartTag w:uri="urn:schemas-microsoft-com:office:smarttags" w:element="metricconverter">
        <w:smartTagPr>
          <w:attr w:name="ProductID" w:val="2006 г"/>
        </w:smartTagPr>
        <w:r w:rsidR="00386025" w:rsidRPr="005B3A2D">
          <w:t>2006 г</w:t>
        </w:r>
        <w:r w:rsidR="00240964">
          <w:t>ода.</w:t>
        </w:r>
      </w:smartTag>
    </w:p>
    <w:p w:rsidR="00386025" w:rsidRPr="005B3A2D" w:rsidRDefault="00C81AEB" w:rsidP="0045764C">
      <w:pPr>
        <w:pStyle w:val="SingleTxt"/>
      </w:pPr>
      <w:r>
        <w:t>112.</w:t>
      </w:r>
      <w:r>
        <w:tab/>
      </w:r>
      <w:r w:rsidR="00386025" w:rsidRPr="005B3A2D">
        <w:t>Концепцией Туркменистана в вопросах международного сотрудничества по уголовному преследованию лиц, осуществляющих торговлю людьми, явл</w:t>
      </w:r>
      <w:r w:rsidR="00386025" w:rsidRPr="005B3A2D">
        <w:t>я</w:t>
      </w:r>
      <w:r w:rsidR="00386025" w:rsidRPr="005B3A2D">
        <w:t>ется плодотворное сотрудничество с компетентными органами иностранных государств и специализированными международными организациями, напра</w:t>
      </w:r>
      <w:r w:rsidR="00386025" w:rsidRPr="005B3A2D">
        <w:t>в</w:t>
      </w:r>
      <w:r w:rsidR="00386025" w:rsidRPr="005B3A2D">
        <w:t>ленное на выявление указанных лиц и наступление неотвратимости уголовного наказания.</w:t>
      </w:r>
    </w:p>
    <w:p w:rsidR="00386025" w:rsidRPr="005B3A2D" w:rsidRDefault="00C81AEB" w:rsidP="0045764C">
      <w:pPr>
        <w:pStyle w:val="SingleTxt"/>
      </w:pPr>
      <w:r>
        <w:t>113.</w:t>
      </w:r>
      <w:r>
        <w:tab/>
      </w:r>
      <w:r w:rsidR="00386025" w:rsidRPr="005B3A2D">
        <w:t>Туркменистан является участником многосторонней Конвенции о прав</w:t>
      </w:r>
      <w:r w:rsidR="00386025" w:rsidRPr="005B3A2D">
        <w:t>о</w:t>
      </w:r>
      <w:r w:rsidR="00386025" w:rsidRPr="005B3A2D">
        <w:t>вой помощи и правовых отношениях по гражданским, семейными уголовным делам (22.01.1993 г.</w:t>
      </w:r>
      <w:r w:rsidR="0030768C" w:rsidRPr="0030768C">
        <w:t xml:space="preserve"> </w:t>
      </w:r>
      <w:r w:rsidR="0030768C">
        <w:t xml:space="preserve"> — </w:t>
      </w:r>
      <w:r w:rsidR="00386025" w:rsidRPr="005B3A2D">
        <w:t>г.</w:t>
      </w:r>
      <w:r w:rsidR="000A3922">
        <w:t> </w:t>
      </w:r>
      <w:r w:rsidR="00386025" w:rsidRPr="005B3A2D">
        <w:t>Минск);</w:t>
      </w:r>
    </w:p>
    <w:p w:rsidR="00386025" w:rsidRPr="005B3A2D" w:rsidRDefault="00C81AEB" w:rsidP="00C81AEB">
      <w:pPr>
        <w:pStyle w:val="SingleTxt"/>
        <w:ind w:left="1742" w:hanging="475"/>
      </w:pPr>
      <w:r>
        <w:tab/>
      </w:r>
      <w:r w:rsidR="00386025" w:rsidRPr="005B3A2D">
        <w:t>Договор между Туркменистаном и Грузией о взаимном оказании правовой помощи</w:t>
      </w:r>
      <w:r w:rsidR="00386025">
        <w:t xml:space="preserve"> </w:t>
      </w:r>
      <w:r w:rsidR="00386025" w:rsidRPr="005B3A2D">
        <w:t>по гражданским и уголовным делам (</w:t>
      </w:r>
      <w:smartTag w:uri="urn:schemas-microsoft-com:office:smarttags" w:element="metricconverter">
        <w:smartTagPr>
          <w:attr w:name="ProductID" w:val="1996 г"/>
        </w:smartTagPr>
        <w:r w:rsidR="00386025" w:rsidRPr="005B3A2D">
          <w:t>1996 г</w:t>
        </w:r>
      </w:smartTag>
      <w:r w:rsidR="00386025" w:rsidRPr="005B3A2D">
        <w:t xml:space="preserve">.); </w:t>
      </w:r>
    </w:p>
    <w:p w:rsidR="00386025" w:rsidRPr="005B3A2D" w:rsidRDefault="00C81AEB" w:rsidP="00C81AEB">
      <w:pPr>
        <w:pStyle w:val="SingleTxt"/>
        <w:ind w:left="1742" w:hanging="475"/>
      </w:pPr>
      <w:r>
        <w:tab/>
      </w:r>
      <w:r w:rsidR="00386025" w:rsidRPr="005B3A2D">
        <w:t>Договор между Туркменистаном и Республикой Узбекистан о правовой помощи и правовых отношениях по гражданским, семейными уголовным делам (</w:t>
      </w:r>
      <w:smartTag w:uri="urn:schemas-microsoft-com:office:smarttags" w:element="metricconverter">
        <w:smartTagPr>
          <w:attr w:name="ProductID" w:val="1996 г"/>
        </w:smartTagPr>
        <w:r w:rsidR="00386025" w:rsidRPr="005B3A2D">
          <w:t>1996 г</w:t>
        </w:r>
      </w:smartTag>
      <w:r w:rsidR="00386025" w:rsidRPr="005B3A2D">
        <w:t xml:space="preserve">.); </w:t>
      </w:r>
    </w:p>
    <w:p w:rsidR="00386025" w:rsidRPr="005B3A2D" w:rsidRDefault="00C81AEB" w:rsidP="00C81AEB">
      <w:pPr>
        <w:pStyle w:val="SingleTxt"/>
        <w:ind w:left="1742" w:hanging="475"/>
      </w:pPr>
      <w:r>
        <w:tab/>
      </w:r>
      <w:r w:rsidR="00386025" w:rsidRPr="005B3A2D">
        <w:t>Договор между Туркменистаном и Республикой Армения о правовой п</w:t>
      </w:r>
      <w:r w:rsidR="00386025" w:rsidRPr="005B3A2D">
        <w:t>о</w:t>
      </w:r>
      <w:r w:rsidR="00386025" w:rsidRPr="005B3A2D">
        <w:t>мощи и правовых отношениях по гражданским, семейными уголовным делам (</w:t>
      </w:r>
      <w:smartTag w:uri="urn:schemas-microsoft-com:office:smarttags" w:element="metricconverter">
        <w:smartTagPr>
          <w:attr w:name="ProductID" w:val="2000 г"/>
        </w:smartTagPr>
        <w:r w:rsidR="00386025" w:rsidRPr="005B3A2D">
          <w:t>2000 г</w:t>
        </w:r>
      </w:smartTag>
      <w:r w:rsidR="00386025" w:rsidRPr="005B3A2D">
        <w:t xml:space="preserve">.); </w:t>
      </w:r>
    </w:p>
    <w:p w:rsidR="00386025" w:rsidRPr="005B3A2D" w:rsidRDefault="00C81AEB" w:rsidP="00C81AEB">
      <w:pPr>
        <w:pStyle w:val="SingleTxt"/>
        <w:ind w:left="1742" w:hanging="475"/>
      </w:pPr>
      <w:r>
        <w:tab/>
      </w:r>
      <w:r w:rsidR="00386025" w:rsidRPr="005B3A2D">
        <w:t>Соглашение между Правительством Туркменистана и Правительством Исламской Республикой Иран о взаимной правовой помощи по уголо</w:t>
      </w:r>
      <w:r w:rsidR="00386025" w:rsidRPr="005B3A2D">
        <w:t>в</w:t>
      </w:r>
      <w:r w:rsidR="00386025" w:rsidRPr="005B3A2D">
        <w:t>ным делам (</w:t>
      </w:r>
      <w:smartTag w:uri="urn:schemas-microsoft-com:office:smarttags" w:element="metricconverter">
        <w:smartTagPr>
          <w:attr w:name="ProductID" w:val="2005 г"/>
        </w:smartTagPr>
        <w:r w:rsidR="00386025" w:rsidRPr="005B3A2D">
          <w:t>2005 г</w:t>
        </w:r>
      </w:smartTag>
      <w:r w:rsidR="00386025" w:rsidRPr="005B3A2D">
        <w:t xml:space="preserve">.); </w:t>
      </w:r>
    </w:p>
    <w:p w:rsidR="00386025" w:rsidRPr="005B3A2D" w:rsidRDefault="00C81AEB" w:rsidP="00C81AEB">
      <w:pPr>
        <w:pStyle w:val="SingleTxt"/>
        <w:ind w:left="1742" w:hanging="475"/>
        <w:rPr>
          <w:lang w:val="sq-AL"/>
        </w:rPr>
      </w:pPr>
      <w:r>
        <w:tab/>
      </w:r>
      <w:r w:rsidR="00386025" w:rsidRPr="005B3A2D">
        <w:t>Соглашение между Туркменистаном и Турецкой Республикой о правовой помощи по гражданским и уголовным делам (</w:t>
      </w:r>
      <w:smartTag w:uri="urn:schemas-microsoft-com:office:smarttags" w:element="metricconverter">
        <w:smartTagPr>
          <w:attr w:name="ProductID" w:val="2012 г"/>
        </w:smartTagPr>
        <w:r w:rsidR="00386025" w:rsidRPr="005B3A2D">
          <w:t>2012 г</w:t>
        </w:r>
      </w:smartTag>
      <w:r w:rsidR="00386025" w:rsidRPr="005B3A2D">
        <w:t>.).</w:t>
      </w:r>
    </w:p>
    <w:p w:rsidR="00386025" w:rsidRPr="005B3A2D" w:rsidRDefault="00C81AEB" w:rsidP="0045764C">
      <w:pPr>
        <w:pStyle w:val="SingleTxt"/>
        <w:rPr>
          <w:lang w:val="sq-AL"/>
        </w:rPr>
      </w:pPr>
      <w:r>
        <w:t>114.</w:t>
      </w:r>
      <w:r>
        <w:tab/>
      </w:r>
      <w:r w:rsidR="00386025" w:rsidRPr="005B3A2D">
        <w:t>12 января 2016 года</w:t>
      </w:r>
      <w:r w:rsidR="00386025">
        <w:t xml:space="preserve"> </w:t>
      </w:r>
      <w:r w:rsidR="00386025" w:rsidRPr="005B3A2D">
        <w:t>Меджлисом Туркменистана принят Закон Туркмен</w:t>
      </w:r>
      <w:r w:rsidR="00386025" w:rsidRPr="005B3A2D">
        <w:t>и</w:t>
      </w:r>
      <w:r w:rsidR="00386025" w:rsidRPr="005B3A2D">
        <w:t>стана «О государственной защите потерпевших, свидетелей и иных участников уголовного судопроизводства», который устанавливает систему мер госуда</w:t>
      </w:r>
      <w:r w:rsidR="00386025" w:rsidRPr="005B3A2D">
        <w:t>р</w:t>
      </w:r>
      <w:r w:rsidR="00386025" w:rsidRPr="005B3A2D">
        <w:t>ственной защиты потерпевших, свидетелей и иных участников уголовного с</w:t>
      </w:r>
      <w:r w:rsidR="00386025" w:rsidRPr="005B3A2D">
        <w:t>у</w:t>
      </w:r>
      <w:r w:rsidR="00386025" w:rsidRPr="005B3A2D">
        <w:t>допроизводства, включающую меры безопасности и социальной защиты ук</w:t>
      </w:r>
      <w:r w:rsidR="00386025" w:rsidRPr="005B3A2D">
        <w:t>а</w:t>
      </w:r>
      <w:r w:rsidR="00386025" w:rsidRPr="005B3A2D">
        <w:t>занных лиц, а также определяет основания и порядок их применения.</w:t>
      </w:r>
      <w:r w:rsidR="00386025" w:rsidRPr="005B3A2D">
        <w:rPr>
          <w:lang w:val="sq-AL"/>
        </w:rPr>
        <w:t xml:space="preserve"> </w:t>
      </w:r>
    </w:p>
    <w:p w:rsidR="00386025" w:rsidRPr="005B3A2D" w:rsidRDefault="00C81AEB" w:rsidP="0045764C">
      <w:pPr>
        <w:pStyle w:val="SingleTxt"/>
        <w:rPr>
          <w:bCs/>
        </w:rPr>
      </w:pPr>
      <w:r>
        <w:rPr>
          <w:bCs/>
        </w:rPr>
        <w:t>115.</w:t>
      </w:r>
      <w:r>
        <w:rPr>
          <w:bCs/>
        </w:rPr>
        <w:tab/>
      </w:r>
      <w:r w:rsidR="00386025" w:rsidRPr="005B3A2D">
        <w:rPr>
          <w:bCs/>
        </w:rPr>
        <w:t>По сведениям</w:t>
      </w:r>
      <w:r w:rsidR="00386025">
        <w:rPr>
          <w:b/>
          <w:bCs/>
          <w:lang w:val="cs-CZ"/>
        </w:rPr>
        <w:t xml:space="preserve"> </w:t>
      </w:r>
      <w:r w:rsidR="00386025" w:rsidRPr="005B3A2D">
        <w:rPr>
          <w:bCs/>
          <w:lang w:val="cs-CZ"/>
        </w:rPr>
        <w:t xml:space="preserve">Информационного Центра МВД Туркменистана за </w:t>
      </w:r>
      <w:r w:rsidR="00386025" w:rsidRPr="005B3A2D">
        <w:rPr>
          <w:bCs/>
        </w:rPr>
        <w:t xml:space="preserve">первое полугодие </w:t>
      </w:r>
      <w:r w:rsidR="00386025" w:rsidRPr="005B3A2D">
        <w:rPr>
          <w:bCs/>
          <w:lang w:val="cs-CZ"/>
        </w:rPr>
        <w:t>201</w:t>
      </w:r>
      <w:r w:rsidR="00386025" w:rsidRPr="005B3A2D">
        <w:rPr>
          <w:bCs/>
        </w:rPr>
        <w:t>6</w:t>
      </w:r>
      <w:r w:rsidR="00386025" w:rsidRPr="005B3A2D">
        <w:rPr>
          <w:bCs/>
          <w:lang w:val="cs-CZ"/>
        </w:rPr>
        <w:t xml:space="preserve"> год</w:t>
      </w:r>
      <w:r w:rsidR="00386025" w:rsidRPr="005B3A2D">
        <w:rPr>
          <w:bCs/>
        </w:rPr>
        <w:t>а</w:t>
      </w:r>
      <w:r w:rsidR="00386025" w:rsidRPr="005B3A2D">
        <w:rPr>
          <w:bCs/>
          <w:lang w:val="cs-CZ"/>
        </w:rPr>
        <w:t xml:space="preserve"> на территории Туркменистан</w:t>
      </w:r>
      <w:r w:rsidR="00386025" w:rsidRPr="005B3A2D">
        <w:rPr>
          <w:bCs/>
        </w:rPr>
        <w:t>а зарегистрировано поте</w:t>
      </w:r>
      <w:r w:rsidR="00386025" w:rsidRPr="005B3A2D">
        <w:rPr>
          <w:bCs/>
        </w:rPr>
        <w:t>р</w:t>
      </w:r>
      <w:r w:rsidR="00386025" w:rsidRPr="005B3A2D">
        <w:rPr>
          <w:bCs/>
        </w:rPr>
        <w:t>певших лиц (жертв) от торговли людьми всего 2 человека.</w:t>
      </w:r>
    </w:p>
    <w:p w:rsidR="00386025" w:rsidRPr="005B3A2D" w:rsidRDefault="00C81AEB" w:rsidP="0045764C">
      <w:pPr>
        <w:pStyle w:val="SingleTxt"/>
        <w:rPr>
          <w:bCs/>
        </w:rPr>
      </w:pPr>
      <w:r>
        <w:rPr>
          <w:bCs/>
        </w:rPr>
        <w:t>116.</w:t>
      </w:r>
      <w:r>
        <w:rPr>
          <w:bCs/>
        </w:rPr>
        <w:tab/>
      </w:r>
      <w:r w:rsidR="00386025" w:rsidRPr="005B3A2D">
        <w:rPr>
          <w:bCs/>
        </w:rPr>
        <w:t>С целью обеспечения единообразного исполнения законов, направленных на борьбу с торговлей людьми и усиления</w:t>
      </w:r>
      <w:r w:rsidR="00386025">
        <w:rPr>
          <w:bCs/>
        </w:rPr>
        <w:t xml:space="preserve"> </w:t>
      </w:r>
      <w:r w:rsidR="00386025" w:rsidRPr="005B3A2D">
        <w:rPr>
          <w:bCs/>
        </w:rPr>
        <w:t>борьбы в этом направлении, 12 июня 2014 года Генеральным прокурором Туркменистана был принят Приказ «О з</w:t>
      </w:r>
      <w:r w:rsidR="00386025" w:rsidRPr="005B3A2D">
        <w:rPr>
          <w:bCs/>
        </w:rPr>
        <w:t>а</w:t>
      </w:r>
      <w:r w:rsidR="00386025" w:rsidRPr="005B3A2D">
        <w:rPr>
          <w:bCs/>
        </w:rPr>
        <w:t>дачах прокурорского надзора по исполнению законов, направленных на борьбу с торговлей людьми».</w:t>
      </w:r>
    </w:p>
    <w:p w:rsidR="00386025" w:rsidRPr="005B3A2D" w:rsidRDefault="00C81AEB" w:rsidP="0045764C">
      <w:pPr>
        <w:pStyle w:val="SingleTxt"/>
        <w:rPr>
          <w:bCs/>
        </w:rPr>
      </w:pPr>
      <w:r>
        <w:rPr>
          <w:bCs/>
        </w:rPr>
        <w:t>117.</w:t>
      </w:r>
      <w:r>
        <w:rPr>
          <w:bCs/>
        </w:rPr>
        <w:tab/>
      </w:r>
      <w:r w:rsidR="00386025" w:rsidRPr="005B3A2D">
        <w:rPr>
          <w:bCs/>
        </w:rPr>
        <w:t>По статистическим данным в 2015 году по Туркменистану по фактам, связанным с торговлей людьми было возбуждено 4 уголовных дела в отнош</w:t>
      </w:r>
      <w:r w:rsidR="00386025" w:rsidRPr="005B3A2D">
        <w:rPr>
          <w:bCs/>
        </w:rPr>
        <w:t>е</w:t>
      </w:r>
      <w:r w:rsidR="00386025" w:rsidRPr="005B3A2D">
        <w:rPr>
          <w:bCs/>
        </w:rPr>
        <w:t>нии 5 лиц (за 7 месяцев 2016 года</w:t>
      </w:r>
      <w:r w:rsidR="00240964">
        <w:rPr>
          <w:bCs/>
        </w:rPr>
        <w:t xml:space="preserve"> — </w:t>
      </w:r>
      <w:r w:rsidR="00386025" w:rsidRPr="005B3A2D">
        <w:rPr>
          <w:bCs/>
        </w:rPr>
        <w:t>2 уголовных дела в отношении 2 лиц), из них в отношении 3 лиц (за 7 месяцев 2016 года</w:t>
      </w:r>
      <w:r w:rsidR="00240964">
        <w:rPr>
          <w:bCs/>
        </w:rPr>
        <w:t xml:space="preserve"> — </w:t>
      </w:r>
      <w:r w:rsidR="00386025" w:rsidRPr="005B3A2D">
        <w:rPr>
          <w:bCs/>
        </w:rPr>
        <w:t>1 лица) по 3 уголовным д</w:t>
      </w:r>
      <w:r w:rsidR="00386025" w:rsidRPr="005B3A2D">
        <w:rPr>
          <w:bCs/>
        </w:rPr>
        <w:t>е</w:t>
      </w:r>
      <w:r w:rsidR="00386025" w:rsidRPr="005B3A2D">
        <w:rPr>
          <w:bCs/>
        </w:rPr>
        <w:t>лам предварительное следствие было закончено и дела для рассмотрения</w:t>
      </w:r>
      <w:r w:rsidR="00386025">
        <w:rPr>
          <w:bCs/>
        </w:rPr>
        <w:t xml:space="preserve"> </w:t>
      </w:r>
      <w:r w:rsidR="00386025" w:rsidRPr="005B3A2D">
        <w:rPr>
          <w:bCs/>
        </w:rPr>
        <w:t>направлены в суд. Данные лица были признаны виновными в предъявленных им обвинениях и осуждены на разные сроки.</w:t>
      </w:r>
    </w:p>
    <w:p w:rsidR="00386025" w:rsidRPr="005B3A2D" w:rsidRDefault="00C81AEB" w:rsidP="0045764C">
      <w:pPr>
        <w:pStyle w:val="SingleTxt"/>
        <w:rPr>
          <w:bCs/>
        </w:rPr>
      </w:pPr>
      <w:r>
        <w:rPr>
          <w:bCs/>
        </w:rPr>
        <w:t>118.</w:t>
      </w:r>
      <w:r>
        <w:rPr>
          <w:bCs/>
        </w:rPr>
        <w:tab/>
      </w:r>
      <w:r w:rsidR="00386025" w:rsidRPr="005B3A2D">
        <w:rPr>
          <w:bCs/>
        </w:rPr>
        <w:t>Из возбужденных уголовных дел в 2015 году 1 дело (за 7 месяцев 2016</w:t>
      </w:r>
      <w:r w:rsidR="00240964">
        <w:rPr>
          <w:bCs/>
        </w:rPr>
        <w:t> </w:t>
      </w:r>
      <w:r w:rsidR="00386025" w:rsidRPr="005B3A2D">
        <w:rPr>
          <w:bCs/>
        </w:rPr>
        <w:t>года</w:t>
      </w:r>
      <w:r w:rsidR="00240964">
        <w:rPr>
          <w:bCs/>
        </w:rPr>
        <w:t xml:space="preserve"> — </w:t>
      </w:r>
      <w:r w:rsidR="00386025" w:rsidRPr="005B3A2D">
        <w:rPr>
          <w:bCs/>
        </w:rPr>
        <w:t>1 уголовное дело) было приостановлено.</w:t>
      </w:r>
    </w:p>
    <w:p w:rsidR="00386025" w:rsidRDefault="00C81AEB" w:rsidP="0045764C">
      <w:pPr>
        <w:pStyle w:val="SingleTxt"/>
        <w:rPr>
          <w:bCs/>
        </w:rPr>
      </w:pPr>
      <w:r>
        <w:rPr>
          <w:bCs/>
        </w:rPr>
        <w:t>119.</w:t>
      </w:r>
      <w:r>
        <w:rPr>
          <w:bCs/>
        </w:rPr>
        <w:tab/>
      </w:r>
      <w:r w:rsidR="00386025" w:rsidRPr="005B3A2D">
        <w:rPr>
          <w:bCs/>
        </w:rPr>
        <w:t>Из совершивших в 2015 году данное преступление лиц, 4 лица (за 7 мес</w:t>
      </w:r>
      <w:r w:rsidR="00386025" w:rsidRPr="005B3A2D">
        <w:rPr>
          <w:bCs/>
        </w:rPr>
        <w:t>я</w:t>
      </w:r>
      <w:r w:rsidR="00386025" w:rsidRPr="005B3A2D">
        <w:rPr>
          <w:bCs/>
        </w:rPr>
        <w:t>цев 2016 года</w:t>
      </w:r>
      <w:r w:rsidR="00240964">
        <w:rPr>
          <w:bCs/>
        </w:rPr>
        <w:t xml:space="preserve"> — </w:t>
      </w:r>
      <w:r w:rsidR="00386025" w:rsidRPr="005B3A2D">
        <w:rPr>
          <w:bCs/>
        </w:rPr>
        <w:t>2 лица) являются женщинами, все они гражданки Туркмен</w:t>
      </w:r>
      <w:r w:rsidR="00386025" w:rsidRPr="005B3A2D">
        <w:rPr>
          <w:bCs/>
        </w:rPr>
        <w:t>и</w:t>
      </w:r>
      <w:r w:rsidR="00386025" w:rsidRPr="005B3A2D">
        <w:rPr>
          <w:bCs/>
        </w:rPr>
        <w:t>стана, в качестве потерпевших в 2015 году признаны 13 человек (за 7 месяцев 2016 года</w:t>
      </w:r>
      <w:r w:rsidR="00240964">
        <w:rPr>
          <w:bCs/>
        </w:rPr>
        <w:t xml:space="preserve"> — </w:t>
      </w:r>
      <w:r w:rsidR="00386025" w:rsidRPr="005B3A2D">
        <w:rPr>
          <w:bCs/>
        </w:rPr>
        <w:t>6 человек) все они граждане Туркменистана.</w:t>
      </w:r>
    </w:p>
    <w:p w:rsidR="00C81AEB" w:rsidRPr="00C81AEB" w:rsidRDefault="00C81AEB" w:rsidP="00C81AEB">
      <w:pPr>
        <w:pStyle w:val="SingleTxt"/>
        <w:spacing w:after="0" w:line="120" w:lineRule="exact"/>
        <w:rPr>
          <w:bCs/>
          <w:sz w:val="10"/>
        </w:rPr>
      </w:pPr>
    </w:p>
    <w:p w:rsidR="00C81AEB" w:rsidRPr="00C81AEB" w:rsidRDefault="00C81AEB" w:rsidP="00C81AEB">
      <w:pPr>
        <w:pStyle w:val="SingleTxt"/>
        <w:spacing w:after="0" w:line="120" w:lineRule="exact"/>
        <w:rPr>
          <w:bCs/>
          <w:sz w:val="10"/>
        </w:rPr>
      </w:pPr>
    </w:p>
    <w:p w:rsidR="00386025" w:rsidRDefault="00C81AEB" w:rsidP="00C81A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Участие в политической и общественной жизни (Статьи 7</w:t>
      </w:r>
      <w:r w:rsidR="00240964">
        <w:t>–</w:t>
      </w:r>
      <w:r w:rsidR="00386025" w:rsidRPr="005B3A2D">
        <w:t>8)</w:t>
      </w:r>
    </w:p>
    <w:p w:rsidR="00C81AEB" w:rsidRPr="00C81AEB" w:rsidRDefault="00C81AEB" w:rsidP="00C81AEB">
      <w:pPr>
        <w:pStyle w:val="SingleTxt"/>
        <w:spacing w:after="0" w:line="120" w:lineRule="exact"/>
        <w:rPr>
          <w:sz w:val="10"/>
        </w:rPr>
      </w:pPr>
    </w:p>
    <w:p w:rsidR="00C81AEB" w:rsidRPr="00C81AEB" w:rsidRDefault="00C81AEB" w:rsidP="00C81AEB">
      <w:pPr>
        <w:pStyle w:val="SingleTxt"/>
        <w:spacing w:after="0" w:line="120" w:lineRule="exact"/>
        <w:rPr>
          <w:sz w:val="10"/>
        </w:rPr>
      </w:pPr>
    </w:p>
    <w:p w:rsidR="00386025" w:rsidRPr="005B3A2D" w:rsidRDefault="00C81AEB" w:rsidP="0045764C">
      <w:pPr>
        <w:pStyle w:val="SingleTxt"/>
        <w:rPr>
          <w:b/>
          <w:bCs/>
        </w:rPr>
      </w:pPr>
      <w:r>
        <w:t>120.</w:t>
      </w:r>
      <w:r>
        <w:tab/>
      </w:r>
      <w:r w:rsidR="00386025" w:rsidRPr="005B3A2D">
        <w:t>Интеграция женщин в политическую и общественную жизнь общества является одним из основных элементов демократизации в Туркменистане. З</w:t>
      </w:r>
      <w:r w:rsidR="00386025" w:rsidRPr="005B3A2D">
        <w:t>а</w:t>
      </w:r>
      <w:r w:rsidR="00386025" w:rsidRPr="005B3A2D">
        <w:t>конодательство страны</w:t>
      </w:r>
      <w:r w:rsidR="00386025">
        <w:t xml:space="preserve"> </w:t>
      </w:r>
      <w:r w:rsidR="00386025" w:rsidRPr="005B3A2D">
        <w:t>позволяет женщинам иметь достойное представител</w:t>
      </w:r>
      <w:r w:rsidR="00386025" w:rsidRPr="005B3A2D">
        <w:t>ь</w:t>
      </w:r>
      <w:r w:rsidR="00386025" w:rsidRPr="005B3A2D">
        <w:t>ство в выборных органах государственной власти и управления. Согласно ст</w:t>
      </w:r>
      <w:r w:rsidR="00386025" w:rsidRPr="005B3A2D">
        <w:t>а</w:t>
      </w:r>
      <w:r w:rsidR="00386025" w:rsidRPr="005B3A2D">
        <w:t>тье 45 Конституции Туркменистана граждане Туркменистана имеют право участвовать в управлении делами общества и государства как непосредстве</w:t>
      </w:r>
      <w:r w:rsidR="00386025" w:rsidRPr="005B3A2D">
        <w:t>н</w:t>
      </w:r>
      <w:r w:rsidR="00386025" w:rsidRPr="005B3A2D">
        <w:t xml:space="preserve">но, так и через своих свободно избранных </w:t>
      </w:r>
      <w:r w:rsidR="00386025" w:rsidRPr="00924107">
        <w:rPr>
          <w:bCs/>
        </w:rPr>
        <w:t>представителей</w:t>
      </w:r>
      <w:r w:rsidR="00386025" w:rsidRPr="005B3A2D">
        <w:t>. Избирательный к</w:t>
      </w:r>
      <w:r w:rsidR="00386025" w:rsidRPr="005B3A2D">
        <w:t>о</w:t>
      </w:r>
      <w:r w:rsidR="00386025" w:rsidRPr="005B3A2D">
        <w:t>декс Туркменистана (04.05.2013 г.) позволяет гражданам по достижению в</w:t>
      </w:r>
      <w:r w:rsidR="00386025" w:rsidRPr="005B3A2D">
        <w:t>о</w:t>
      </w:r>
      <w:r w:rsidR="00386025" w:rsidRPr="005B3A2D">
        <w:t>семнадцатилетнего возраста</w:t>
      </w:r>
      <w:r w:rsidR="00386025">
        <w:t xml:space="preserve"> </w:t>
      </w:r>
      <w:r w:rsidR="00386025" w:rsidRPr="005B3A2D">
        <w:t>избирать, быть избранными, а также участвовать в референдуме (ст.</w:t>
      </w:r>
      <w:r w:rsidR="000A3922">
        <w:t> </w:t>
      </w:r>
      <w:r w:rsidR="00386025" w:rsidRPr="005B3A2D">
        <w:t>3).</w:t>
      </w:r>
      <w:r w:rsidR="00386025">
        <w:t xml:space="preserve"> </w:t>
      </w:r>
      <w:r w:rsidR="00386025" w:rsidRPr="005B3A2D">
        <w:t>Какие-либо прямые или косвенные ограничения прав граждан Туркменистана избирать, быть избранными и участвовать в рефере</w:t>
      </w:r>
      <w:r w:rsidR="00386025" w:rsidRPr="005B3A2D">
        <w:t>н</w:t>
      </w:r>
      <w:r w:rsidR="00386025" w:rsidRPr="005B3A2D">
        <w:t>думах в зависимости от национальности, расы, пола, происхождения, имущ</w:t>
      </w:r>
      <w:r w:rsidR="00386025" w:rsidRPr="005B3A2D">
        <w:t>е</w:t>
      </w:r>
      <w:r w:rsidR="00386025" w:rsidRPr="005B3A2D">
        <w:t>ственного и должностного положения, места проживания, языка, отношения к религии, политических убеждений, партийной принадлежности или отсутствия принадлежности к какой-либо партии</w:t>
      </w:r>
      <w:r w:rsidR="00386025">
        <w:t xml:space="preserve"> </w:t>
      </w:r>
      <w:r w:rsidR="00386025" w:rsidRPr="005B3A2D">
        <w:t>запрещаются. Согласно статьи 22 закона Туркменистана «О государственной службе» ( 26.03.2016 г.) право на госуда</w:t>
      </w:r>
      <w:r w:rsidR="00386025" w:rsidRPr="005B3A2D">
        <w:t>р</w:t>
      </w:r>
      <w:r w:rsidR="00386025" w:rsidRPr="005B3A2D">
        <w:t>ственную службу с учётом квалификационных требований, направления подг</w:t>
      </w:r>
      <w:r w:rsidR="00386025" w:rsidRPr="005B3A2D">
        <w:t>о</w:t>
      </w:r>
      <w:r w:rsidR="00386025" w:rsidRPr="005B3A2D">
        <w:t>товки и ограничений, установленных законом, имеют граждане Туркменистана по достижении возраста 18 лет независимо от национальности, расы, пола, происхождения, имущественного и должностного положения, места жител</w:t>
      </w:r>
      <w:r w:rsidR="00386025" w:rsidRPr="005B3A2D">
        <w:t>ь</w:t>
      </w:r>
      <w:r w:rsidR="00386025" w:rsidRPr="005B3A2D">
        <w:t>ства, языка, отношения к религии, политических убеждений, партийной пр</w:t>
      </w:r>
      <w:r w:rsidR="00386025" w:rsidRPr="005B3A2D">
        <w:t>и</w:t>
      </w:r>
      <w:r w:rsidR="00386025" w:rsidRPr="005B3A2D">
        <w:t>надлежности либо отсутствия принадлежности к какой-либо партии, владе</w:t>
      </w:r>
      <w:r w:rsidR="00386025" w:rsidRPr="005B3A2D">
        <w:t>ю</w:t>
      </w:r>
      <w:r w:rsidR="00386025" w:rsidRPr="005B3A2D">
        <w:t>щие государственным зыком Туркменистана (предоставьте данные если есть).</w:t>
      </w:r>
    </w:p>
    <w:p w:rsidR="00386025" w:rsidRPr="005B3A2D" w:rsidRDefault="00C81AEB" w:rsidP="0045764C">
      <w:pPr>
        <w:pStyle w:val="SingleTxt"/>
      </w:pPr>
      <w:r>
        <w:rPr>
          <w:bCs/>
        </w:rPr>
        <w:t>121.</w:t>
      </w:r>
      <w:r>
        <w:rPr>
          <w:bCs/>
        </w:rPr>
        <w:tab/>
      </w:r>
      <w:r w:rsidR="00386025" w:rsidRPr="005B3A2D">
        <w:rPr>
          <w:bCs/>
        </w:rPr>
        <w:t>Согласно</w:t>
      </w:r>
      <w:r w:rsidR="00386025" w:rsidRPr="005B3A2D">
        <w:rPr>
          <w:b/>
          <w:bCs/>
        </w:rPr>
        <w:t xml:space="preserve"> </w:t>
      </w:r>
      <w:r w:rsidR="00386025" w:rsidRPr="005B3A2D">
        <w:rPr>
          <w:bCs/>
        </w:rPr>
        <w:t>Закону Туркменистана</w:t>
      </w:r>
      <w:r w:rsidR="00386025">
        <w:rPr>
          <w:bCs/>
        </w:rPr>
        <w:t xml:space="preserve"> </w:t>
      </w:r>
      <w:r w:rsidR="00386025" w:rsidRPr="005B3A2D">
        <w:rPr>
          <w:bCs/>
        </w:rPr>
        <w:t>«О политических партиях» (10.01.2012</w:t>
      </w:r>
      <w:r w:rsidR="00240964">
        <w:rPr>
          <w:bCs/>
        </w:rPr>
        <w:t> </w:t>
      </w:r>
      <w:r w:rsidR="00386025" w:rsidRPr="005B3A2D">
        <w:rPr>
          <w:bCs/>
        </w:rPr>
        <w:t>г.) г</w:t>
      </w:r>
      <w:r w:rsidR="00386025" w:rsidRPr="005B3A2D">
        <w:t>ражданам Туркменистана предоставляются равные права и с</w:t>
      </w:r>
      <w:r w:rsidR="00386025" w:rsidRPr="005B3A2D">
        <w:t>о</w:t>
      </w:r>
      <w:r w:rsidR="00386025" w:rsidRPr="005B3A2D">
        <w:t>здаются одинаковые возможности для создания политических партий и св</w:t>
      </w:r>
      <w:r w:rsidR="00386025" w:rsidRPr="005B3A2D">
        <w:t>о</w:t>
      </w:r>
      <w:r w:rsidR="00386025" w:rsidRPr="005B3A2D">
        <w:t>бодного участия в их деятельности. Граждане Туркменистана на добровольных началах по своим политическим убеждениям имеют право создавать политич</w:t>
      </w:r>
      <w:r w:rsidR="00386025" w:rsidRPr="005B3A2D">
        <w:t>е</w:t>
      </w:r>
      <w:r w:rsidR="00386025" w:rsidRPr="005B3A2D">
        <w:t>ские партии, в установленном порядке свободно вступать или воздерживаться от вступления в них, принимать участие в деятельности политических партий и беспрепятственно выходить из членства.</w:t>
      </w:r>
      <w:r w:rsidR="00386025" w:rsidRPr="005B3A2D">
        <w:rPr>
          <w:bCs/>
        </w:rPr>
        <w:t xml:space="preserve"> </w:t>
      </w:r>
      <w:r w:rsidR="00386025" w:rsidRPr="005B3A2D">
        <w:t>Членство граждан в политических партиях или отсутствие членства в них не ведут к ограничению их прав и св</w:t>
      </w:r>
      <w:r w:rsidR="00386025" w:rsidRPr="005B3A2D">
        <w:t>о</w:t>
      </w:r>
      <w:r w:rsidR="00386025" w:rsidRPr="005B3A2D">
        <w:t>бод. Запрещается предоставление или отказ в предоставлении гражданам пр</w:t>
      </w:r>
      <w:r w:rsidR="00386025" w:rsidRPr="005B3A2D">
        <w:t>и</w:t>
      </w:r>
      <w:r w:rsidR="00386025" w:rsidRPr="005B3A2D">
        <w:t>вилегий и льгот в связи с принадлежностью к политическим партиям или о</w:t>
      </w:r>
      <w:r w:rsidR="00386025" w:rsidRPr="005B3A2D">
        <w:t>т</w:t>
      </w:r>
      <w:r w:rsidR="00386025" w:rsidRPr="005B3A2D">
        <w:t xml:space="preserve">сутствием таковой </w:t>
      </w:r>
      <w:r w:rsidR="00386025" w:rsidRPr="005B3A2D">
        <w:rPr>
          <w:bCs/>
        </w:rPr>
        <w:t>(ст.</w:t>
      </w:r>
      <w:r w:rsidR="00240964">
        <w:rPr>
          <w:bCs/>
        </w:rPr>
        <w:t> </w:t>
      </w:r>
      <w:r w:rsidR="00386025" w:rsidRPr="005B3A2D">
        <w:rPr>
          <w:bCs/>
        </w:rPr>
        <w:t>2)</w:t>
      </w:r>
      <w:r w:rsidR="00386025" w:rsidRPr="005B3A2D">
        <w:t>. (предоставьте данные если есть. Комитет заинтер</w:t>
      </w:r>
      <w:r w:rsidR="00386025" w:rsidRPr="005B3A2D">
        <w:t>е</w:t>
      </w:r>
      <w:r w:rsidR="00386025" w:rsidRPr="005B3A2D">
        <w:t>сован в данных, и фактической ситуации женщин)</w:t>
      </w:r>
    </w:p>
    <w:p w:rsidR="00386025" w:rsidRPr="005B3A2D" w:rsidRDefault="00C81AEB" w:rsidP="0045764C">
      <w:pPr>
        <w:pStyle w:val="SingleTxt"/>
      </w:pPr>
      <w:r>
        <w:t>122.</w:t>
      </w:r>
      <w:r>
        <w:tab/>
      </w:r>
      <w:r w:rsidR="00386025" w:rsidRPr="005B3A2D">
        <w:t>В соответствии со статьей 3</w:t>
      </w:r>
      <w:r w:rsidR="00386025">
        <w:t xml:space="preserve"> </w:t>
      </w:r>
      <w:r w:rsidR="00386025" w:rsidRPr="005B3A2D">
        <w:t>Закона Туркменистана «О профессиональных союзах, их правах и гарантиях деятельности» (09.11.2013 г.) граждане Туркм</w:t>
      </w:r>
      <w:r w:rsidR="00386025" w:rsidRPr="005B3A2D">
        <w:t>е</w:t>
      </w:r>
      <w:r w:rsidR="00386025" w:rsidRPr="005B3A2D">
        <w:t>нистана на добровольных началах имеют право создавать профсоюз, в уст</w:t>
      </w:r>
      <w:r w:rsidR="00386025" w:rsidRPr="005B3A2D">
        <w:t>а</w:t>
      </w:r>
      <w:r w:rsidR="00386025" w:rsidRPr="005B3A2D">
        <w:t>новленном порядке свободно вступать или воздерживаться от вступления в н</w:t>
      </w:r>
      <w:r w:rsidR="00386025" w:rsidRPr="005B3A2D">
        <w:t>е</w:t>
      </w:r>
      <w:r w:rsidR="00386025" w:rsidRPr="005B3A2D">
        <w:t>го, принимать участие в деятельности профсоюза и беспрепятственно вых</w:t>
      </w:r>
      <w:r w:rsidR="00386025" w:rsidRPr="005B3A2D">
        <w:t>о</w:t>
      </w:r>
      <w:r w:rsidR="00386025" w:rsidRPr="005B3A2D">
        <w:t>дить из членства. Профсоюз создаётся на основе равноправия его членов (вн</w:t>
      </w:r>
      <w:r w:rsidR="00386025" w:rsidRPr="005B3A2D">
        <w:t>е</w:t>
      </w:r>
      <w:r w:rsidR="00386025" w:rsidRPr="005B3A2D">
        <w:t xml:space="preserve">сите данные). </w:t>
      </w:r>
    </w:p>
    <w:p w:rsidR="00386025" w:rsidRPr="005B3A2D" w:rsidRDefault="00C81AEB" w:rsidP="0045764C">
      <w:pPr>
        <w:pStyle w:val="SingleTxt"/>
        <w:rPr>
          <w:bCs/>
        </w:rPr>
      </w:pPr>
      <w:r>
        <w:rPr>
          <w:bCs/>
        </w:rPr>
        <w:t>123.</w:t>
      </w:r>
      <w:r>
        <w:rPr>
          <w:bCs/>
        </w:rPr>
        <w:tab/>
      </w:r>
      <w:r w:rsidR="00386025" w:rsidRPr="005B3A2D">
        <w:rPr>
          <w:bCs/>
        </w:rPr>
        <w:t>Согласно Закону Туркменистана «О средствах массовой информ</w:t>
      </w:r>
      <w:r w:rsidR="00386025" w:rsidRPr="005B3A2D">
        <w:rPr>
          <w:bCs/>
        </w:rPr>
        <w:t>а</w:t>
      </w:r>
      <w:r w:rsidR="00386025" w:rsidRPr="005B3A2D">
        <w:rPr>
          <w:bCs/>
        </w:rPr>
        <w:t>ции»(22.12. 2012</w:t>
      </w:r>
      <w:r w:rsidR="00240964">
        <w:rPr>
          <w:bCs/>
        </w:rPr>
        <w:t> </w:t>
      </w:r>
      <w:r w:rsidR="00386025" w:rsidRPr="005B3A2D">
        <w:t>г.) граждане Туркменистана имеют право использования л</w:t>
      </w:r>
      <w:r w:rsidR="00386025" w:rsidRPr="005B3A2D">
        <w:t>ю</w:t>
      </w:r>
      <w:r w:rsidR="00386025" w:rsidRPr="005B3A2D">
        <w:t xml:space="preserve">бых форм средств массовой информации для выражения мнений и убеждений, поиска, получения и распространения информации и </w:t>
      </w:r>
      <w:r w:rsidR="00386025" w:rsidRPr="005B3A2D">
        <w:rPr>
          <w:bCs/>
        </w:rPr>
        <w:t>на получение через сре</w:t>
      </w:r>
      <w:r w:rsidR="00386025" w:rsidRPr="005B3A2D">
        <w:rPr>
          <w:bCs/>
        </w:rPr>
        <w:t>д</w:t>
      </w:r>
      <w:r w:rsidR="00386025" w:rsidRPr="005B3A2D">
        <w:rPr>
          <w:bCs/>
        </w:rPr>
        <w:t>ства массовой информации сведений о деятельности государственных органов, общественных объединений, должностных лиц, а также свобода собирать, п</w:t>
      </w:r>
      <w:r w:rsidR="00386025" w:rsidRPr="005B3A2D">
        <w:rPr>
          <w:bCs/>
        </w:rPr>
        <w:t>о</w:t>
      </w:r>
      <w:r w:rsidR="00386025" w:rsidRPr="005B3A2D">
        <w:rPr>
          <w:bCs/>
        </w:rPr>
        <w:t>лучать и распространять информацию не может быть ограничена иначе как в соответствии с законом, если это необходимо для защиты конституционного строя, здоровья, чести и достоинства, частной жизни граждан, общественного порядка</w:t>
      </w:r>
      <w:r w:rsidR="00386025" w:rsidRPr="005B3A2D">
        <w:t>(ст.</w:t>
      </w:r>
      <w:r w:rsidR="00240964">
        <w:t> </w:t>
      </w:r>
      <w:r w:rsidR="00386025" w:rsidRPr="005B3A2D">
        <w:t>4).</w:t>
      </w:r>
      <w:r w:rsidR="00386025" w:rsidRPr="005B3A2D">
        <w:rPr>
          <w:bCs/>
        </w:rPr>
        <w:t xml:space="preserve"> </w:t>
      </w:r>
    </w:p>
    <w:p w:rsidR="00386025" w:rsidRPr="005B3A2D" w:rsidRDefault="00C81AEB" w:rsidP="0045764C">
      <w:pPr>
        <w:pStyle w:val="SingleTxt"/>
      </w:pPr>
      <w:r>
        <w:t>124.</w:t>
      </w:r>
      <w:r>
        <w:tab/>
      </w:r>
      <w:r w:rsidR="00386025" w:rsidRPr="005B3A2D">
        <w:t>В</w:t>
      </w:r>
      <w:r w:rsidR="00386025">
        <w:t xml:space="preserve"> </w:t>
      </w:r>
      <w:r w:rsidR="00386025" w:rsidRPr="005B3A2D">
        <w:t>стране ведется работа по расширению участия женщин в общественно-политической жизни государства, что характеризуется численностью женщин в парламенте, среди руководителей и административного персонала, на профе</w:t>
      </w:r>
      <w:r w:rsidR="00386025" w:rsidRPr="005B3A2D">
        <w:t>с</w:t>
      </w:r>
      <w:r w:rsidR="00386025" w:rsidRPr="005B3A2D">
        <w:t>сиональных и технических должностях. В Туркменистане этот показатель д</w:t>
      </w:r>
      <w:r w:rsidR="00386025" w:rsidRPr="005B3A2D">
        <w:t>о</w:t>
      </w:r>
      <w:r w:rsidR="00386025" w:rsidRPr="005B3A2D">
        <w:t xml:space="preserve">статочно высок и свидетельствует о том, что женщины имеют широкий круг возможностей в общественно-политической и экономической жизни страны. </w:t>
      </w:r>
    </w:p>
    <w:p w:rsidR="00386025" w:rsidRPr="005B3A2D" w:rsidRDefault="00C81AEB" w:rsidP="0045764C">
      <w:pPr>
        <w:pStyle w:val="SingleTxt"/>
      </w:pPr>
      <w:r>
        <w:t>125.</w:t>
      </w:r>
      <w:r>
        <w:tab/>
      </w:r>
      <w:r w:rsidR="00386025" w:rsidRPr="005B3A2D">
        <w:t>На сегодняшний день</w:t>
      </w:r>
      <w:r w:rsidR="00386025" w:rsidRPr="005B3A2D">
        <w:rPr>
          <w:b/>
        </w:rPr>
        <w:t xml:space="preserve"> </w:t>
      </w:r>
      <w:r w:rsidR="00386025" w:rsidRPr="005B3A2D">
        <w:t>в структуре населения Туркменистана женщины составляют более 50</w:t>
      </w:r>
      <w:r w:rsidR="00240964">
        <w:t> процентов</w:t>
      </w:r>
      <w:r w:rsidR="00386025" w:rsidRPr="005B3A2D">
        <w:t>, и имеют достойное представительство в в</w:t>
      </w:r>
      <w:r w:rsidR="00386025" w:rsidRPr="005B3A2D">
        <w:t>ы</w:t>
      </w:r>
      <w:r w:rsidR="00386025" w:rsidRPr="005B3A2D">
        <w:t>борных органах государственной власти.</w:t>
      </w:r>
      <w:r w:rsidR="00386025">
        <w:t xml:space="preserve"> </w:t>
      </w:r>
      <w:r w:rsidR="00386025" w:rsidRPr="005B3A2D">
        <w:t>В настоящее время в руководящий состав страны входят значительное число женщин, в том числе, вице-премьер, министры и заместители министров, дипломатические работники,</w:t>
      </w:r>
      <w:r w:rsidR="00386025">
        <w:t xml:space="preserve"> </w:t>
      </w:r>
      <w:r w:rsidR="00386025" w:rsidRPr="005B3A2D">
        <w:t>заместители глав областных, городских, районных администраций, руководители</w:t>
      </w:r>
      <w:r w:rsidR="00386025">
        <w:t xml:space="preserve"> </w:t>
      </w:r>
      <w:r w:rsidR="00386025" w:rsidRPr="005B3A2D">
        <w:t>СМИ, высших учебных заведений и</w:t>
      </w:r>
      <w:r w:rsidR="00386025">
        <w:t xml:space="preserve"> </w:t>
      </w:r>
      <w:r w:rsidR="00386025" w:rsidRPr="005B3A2D">
        <w:t>научных учреждений,</w:t>
      </w:r>
      <w:r w:rsidR="00386025">
        <w:t xml:space="preserve"> </w:t>
      </w:r>
      <w:r w:rsidR="00386025" w:rsidRPr="005B3A2D">
        <w:t>руководящий состав</w:t>
      </w:r>
      <w:r w:rsidR="00386025">
        <w:t xml:space="preserve"> </w:t>
      </w:r>
      <w:r w:rsidR="00386025" w:rsidRPr="005B3A2D">
        <w:t>изб</w:t>
      </w:r>
      <w:r w:rsidR="00386025" w:rsidRPr="005B3A2D">
        <w:t>и</w:t>
      </w:r>
      <w:r w:rsidR="00386025" w:rsidRPr="005B3A2D">
        <w:t xml:space="preserve">рательных комиссий центрального и местного уровней. </w:t>
      </w:r>
    </w:p>
    <w:p w:rsidR="00386025" w:rsidRPr="005B3A2D" w:rsidRDefault="00C81AEB" w:rsidP="0045764C">
      <w:pPr>
        <w:pStyle w:val="SingleTxt"/>
      </w:pPr>
      <w:r>
        <w:t>126.</w:t>
      </w:r>
      <w:r>
        <w:tab/>
      </w:r>
      <w:r w:rsidR="00386025" w:rsidRPr="005B3A2D">
        <w:t>По состоянию на 1 сентября 2016 года депутатский состав Меджлиса</w:t>
      </w:r>
      <w:r w:rsidR="00386025">
        <w:t xml:space="preserve"> </w:t>
      </w:r>
      <w:r w:rsidR="00386025" w:rsidRPr="005B3A2D">
        <w:t>Туркменистана представлен: женщины 27,42</w:t>
      </w:r>
      <w:r w:rsidR="00240964">
        <w:t> процента</w:t>
      </w:r>
      <w:r w:rsidR="00386025" w:rsidRPr="005B3A2D">
        <w:t>, мужчины 72,58</w:t>
      </w:r>
      <w:r w:rsidR="00240964">
        <w:t> процента</w:t>
      </w:r>
      <w:r w:rsidR="00386025" w:rsidRPr="005B3A2D">
        <w:t>.</w:t>
      </w:r>
    </w:p>
    <w:p w:rsidR="00386025" w:rsidRPr="005B3A2D" w:rsidRDefault="00C81AEB" w:rsidP="0045764C">
      <w:pPr>
        <w:pStyle w:val="SingleTxt"/>
      </w:pPr>
      <w:r>
        <w:t>127.</w:t>
      </w:r>
      <w:r>
        <w:tab/>
      </w:r>
      <w:r w:rsidR="00386025" w:rsidRPr="005B3A2D">
        <w:t xml:space="preserve">Они также представлены в представительных и исполнительных органах государственной власти всех уровней. Представительными органами народной власти на территории города, в </w:t>
      </w:r>
      <w:proofErr w:type="spellStart"/>
      <w:r w:rsidR="00386025" w:rsidRPr="005B3A2D">
        <w:t>этрапе</w:t>
      </w:r>
      <w:proofErr w:type="spellEnd"/>
      <w:r w:rsidR="00386025" w:rsidRPr="005B3A2D">
        <w:t xml:space="preserve">, поселке, </w:t>
      </w:r>
      <w:proofErr w:type="spellStart"/>
      <w:r w:rsidR="00386025" w:rsidRPr="005B3A2D">
        <w:t>генгешлика</w:t>
      </w:r>
      <w:proofErr w:type="spellEnd"/>
      <w:r w:rsidR="00386025" w:rsidRPr="005B3A2D">
        <w:t xml:space="preserve"> являются </w:t>
      </w:r>
      <w:proofErr w:type="spellStart"/>
      <w:r w:rsidR="00386025" w:rsidRPr="005B3A2D">
        <w:t>Генгеши</w:t>
      </w:r>
      <w:proofErr w:type="spellEnd"/>
      <w:r w:rsidR="00386025" w:rsidRPr="005B3A2D">
        <w:t xml:space="preserve">. В 2015 году на альтернативной основе прошли выборы членов </w:t>
      </w:r>
      <w:proofErr w:type="spellStart"/>
      <w:r w:rsidR="00386025" w:rsidRPr="005B3A2D">
        <w:t>Генгешей</w:t>
      </w:r>
      <w:proofErr w:type="spellEnd"/>
      <w:r w:rsidR="00386025" w:rsidRPr="005B3A2D">
        <w:t>. В их состав избраны 1215 (20,11</w:t>
      </w:r>
      <w:r w:rsidR="00240964">
        <w:t> процента</w:t>
      </w:r>
      <w:r w:rsidR="00386025" w:rsidRPr="005B3A2D">
        <w:t>)</w:t>
      </w:r>
      <w:r w:rsidR="00240964">
        <w:t xml:space="preserve"> — </w:t>
      </w:r>
      <w:r w:rsidR="00386025" w:rsidRPr="005B3A2D">
        <w:t>женщин, 4826 (79,89</w:t>
      </w:r>
      <w:r w:rsidR="00240964">
        <w:t> процента</w:t>
      </w:r>
      <w:r w:rsidR="00386025" w:rsidRPr="005B3A2D">
        <w:t>)</w:t>
      </w:r>
      <w:r w:rsidR="00240964">
        <w:t xml:space="preserve"> — </w:t>
      </w:r>
      <w:r w:rsidR="00386025" w:rsidRPr="005B3A2D">
        <w:t>мужчин.</w:t>
      </w:r>
    </w:p>
    <w:p w:rsidR="00386025" w:rsidRPr="005B3A2D" w:rsidRDefault="00C81AEB" w:rsidP="0045764C">
      <w:pPr>
        <w:pStyle w:val="SingleTxt"/>
      </w:pPr>
      <w:r>
        <w:t>128.</w:t>
      </w:r>
      <w:r>
        <w:tab/>
      </w:r>
      <w:r w:rsidR="00386025" w:rsidRPr="005B3A2D">
        <w:t>В результате выборов, прошедших 23 ноября</w:t>
      </w:r>
      <w:r w:rsidR="00386025">
        <w:t xml:space="preserve"> </w:t>
      </w:r>
      <w:r w:rsidR="00386025" w:rsidRPr="005B3A2D">
        <w:t>2014 года в состав предст</w:t>
      </w:r>
      <w:r w:rsidR="00386025" w:rsidRPr="005B3A2D">
        <w:t>а</w:t>
      </w:r>
      <w:r w:rsidR="00386025" w:rsidRPr="005B3A2D">
        <w:t>вительных органов народной власти на местах</w:t>
      </w:r>
      <w:r w:rsidR="00240964">
        <w:t xml:space="preserve"> — </w:t>
      </w:r>
      <w:proofErr w:type="spellStart"/>
      <w:r w:rsidR="00386025" w:rsidRPr="005B3A2D">
        <w:t>халк</w:t>
      </w:r>
      <w:proofErr w:type="spellEnd"/>
      <w:r w:rsidR="00386025" w:rsidRPr="005B3A2D">
        <w:t xml:space="preserve"> </w:t>
      </w:r>
      <w:proofErr w:type="spellStart"/>
      <w:r w:rsidR="00386025" w:rsidRPr="005B3A2D">
        <w:t>маслахаты</w:t>
      </w:r>
      <w:proofErr w:type="spellEnd"/>
      <w:r w:rsidR="00240964">
        <w:t xml:space="preserve"> — </w:t>
      </w:r>
      <w:r w:rsidR="00386025" w:rsidRPr="005B3A2D">
        <w:t xml:space="preserve">избраны женщины-представительницы различных профессий. В общей численности членов </w:t>
      </w:r>
      <w:proofErr w:type="spellStart"/>
      <w:r w:rsidR="00386025" w:rsidRPr="005B3A2D">
        <w:t>велаятских</w:t>
      </w:r>
      <w:proofErr w:type="spellEnd"/>
      <w:r w:rsidR="00386025" w:rsidRPr="005B3A2D">
        <w:t xml:space="preserve"> </w:t>
      </w:r>
      <w:proofErr w:type="spellStart"/>
      <w:r w:rsidR="00386025" w:rsidRPr="005B3A2D">
        <w:t>халк</w:t>
      </w:r>
      <w:proofErr w:type="spellEnd"/>
      <w:r w:rsidR="00386025" w:rsidRPr="005B3A2D">
        <w:t xml:space="preserve"> </w:t>
      </w:r>
      <w:proofErr w:type="spellStart"/>
      <w:r w:rsidR="00386025" w:rsidRPr="005B3A2D">
        <w:t>маслахаты</w:t>
      </w:r>
      <w:proofErr w:type="spellEnd"/>
      <w:r w:rsidR="00386025" w:rsidRPr="005B3A2D">
        <w:t xml:space="preserve"> и города Ашхабада женщины составляют 18,33</w:t>
      </w:r>
      <w:r w:rsidR="00240964">
        <w:t> процента</w:t>
      </w:r>
      <w:r w:rsidR="00386025" w:rsidRPr="005B3A2D">
        <w:t>, мужчины 81,67</w:t>
      </w:r>
      <w:r w:rsidR="00240964">
        <w:t> процента</w:t>
      </w:r>
      <w:r w:rsidR="00386025" w:rsidRPr="005B3A2D">
        <w:t>;</w:t>
      </w:r>
      <w:r w:rsidR="00386025">
        <w:t xml:space="preserve"> </w:t>
      </w:r>
      <w:r w:rsidR="00386025" w:rsidRPr="005B3A2D">
        <w:t>в общей</w:t>
      </w:r>
      <w:r w:rsidR="00386025">
        <w:t xml:space="preserve"> </w:t>
      </w:r>
      <w:r w:rsidR="00386025" w:rsidRPr="005B3A2D">
        <w:t xml:space="preserve">численности </w:t>
      </w:r>
      <w:proofErr w:type="spellStart"/>
      <w:r w:rsidR="00386025" w:rsidRPr="005B3A2D">
        <w:t>этрапских</w:t>
      </w:r>
      <w:proofErr w:type="spellEnd"/>
      <w:r w:rsidR="00386025" w:rsidRPr="005B3A2D">
        <w:t xml:space="preserve"> и городских </w:t>
      </w:r>
      <w:proofErr w:type="spellStart"/>
      <w:r w:rsidR="00386025" w:rsidRPr="005B3A2D">
        <w:t>халк</w:t>
      </w:r>
      <w:proofErr w:type="spellEnd"/>
      <w:r w:rsidR="00386025" w:rsidRPr="005B3A2D">
        <w:t xml:space="preserve"> </w:t>
      </w:r>
      <w:proofErr w:type="spellStart"/>
      <w:r w:rsidR="00386025" w:rsidRPr="005B3A2D">
        <w:t>маслахаты</w:t>
      </w:r>
      <w:proofErr w:type="spellEnd"/>
      <w:r w:rsidR="00386025" w:rsidRPr="005B3A2D">
        <w:t xml:space="preserve"> женщины составляют более 23,65</w:t>
      </w:r>
      <w:r w:rsidR="00240964">
        <w:t> процента</w:t>
      </w:r>
      <w:r w:rsidR="00386025" w:rsidRPr="005B3A2D">
        <w:t>, мужч</w:t>
      </w:r>
      <w:r w:rsidR="00386025" w:rsidRPr="005B3A2D">
        <w:t>и</w:t>
      </w:r>
      <w:r w:rsidR="00386025" w:rsidRPr="005B3A2D">
        <w:t>ны</w:t>
      </w:r>
      <w:r w:rsidR="00240964">
        <w:t xml:space="preserve"> — </w:t>
      </w:r>
      <w:r w:rsidR="00386025" w:rsidRPr="005B3A2D">
        <w:t>76,35</w:t>
      </w:r>
      <w:r w:rsidR="00240964">
        <w:t> процента</w:t>
      </w:r>
      <w:r w:rsidR="00386025" w:rsidRPr="005B3A2D">
        <w:t>.</w:t>
      </w:r>
    </w:p>
    <w:p w:rsidR="00386025" w:rsidRPr="005B3A2D" w:rsidRDefault="00C81AEB" w:rsidP="0045764C">
      <w:pPr>
        <w:pStyle w:val="SingleTxt"/>
      </w:pPr>
      <w:r>
        <w:t>129.</w:t>
      </w:r>
      <w:r>
        <w:tab/>
      </w:r>
      <w:r w:rsidR="00386025" w:rsidRPr="005B3A2D">
        <w:t>Гендерное равенство в доступе к государственной службе на законод</w:t>
      </w:r>
      <w:r w:rsidR="00386025" w:rsidRPr="005B3A2D">
        <w:t>а</w:t>
      </w:r>
      <w:r w:rsidR="00386025" w:rsidRPr="005B3A2D">
        <w:t>тельном уровне закреплено в Законе Туркменистана «О государственной слу</w:t>
      </w:r>
      <w:r w:rsidR="00386025" w:rsidRPr="005B3A2D">
        <w:t>ж</w:t>
      </w:r>
      <w:r w:rsidR="00386025" w:rsidRPr="005B3A2D">
        <w:t>бе» (2016).</w:t>
      </w:r>
    </w:p>
    <w:p w:rsidR="00386025" w:rsidRPr="005B3A2D" w:rsidRDefault="00461E3B" w:rsidP="0045764C">
      <w:pPr>
        <w:pStyle w:val="SingleTxt"/>
      </w:pPr>
      <w:r>
        <w:t>130.</w:t>
      </w:r>
      <w:r>
        <w:tab/>
      </w:r>
      <w:r w:rsidR="00386025" w:rsidRPr="005B3A2D">
        <w:t>Согласно Закону Туркменистана о внесении изменений и дополнения в Закон Туркменистана «О воинской обязанности и военной службе» от 8</w:t>
      </w:r>
      <w:r w:rsidR="00D64882">
        <w:t> </w:t>
      </w:r>
      <w:r w:rsidR="00386025" w:rsidRPr="005B3A2D">
        <w:t>ноября 2014 года (статья 15), программы подготовки офицеров запаса предусматрив</w:t>
      </w:r>
      <w:r w:rsidR="00386025" w:rsidRPr="005B3A2D">
        <w:t>а</w:t>
      </w:r>
      <w:r w:rsidR="00386025" w:rsidRPr="005B3A2D">
        <w:t>ет военное обучение граждан женского пола. В настоящее время среди военн</w:t>
      </w:r>
      <w:r w:rsidR="00386025" w:rsidRPr="005B3A2D">
        <w:t>о</w:t>
      </w:r>
      <w:r w:rsidR="00386025" w:rsidRPr="005B3A2D">
        <w:t>служащих наравне с мужчинами обучаются курсанты девушки, среди офиц</w:t>
      </w:r>
      <w:r w:rsidR="00386025" w:rsidRPr="005B3A2D">
        <w:t>е</w:t>
      </w:r>
      <w:r w:rsidR="00386025" w:rsidRPr="005B3A2D">
        <w:t xml:space="preserve">ров тоже имеются женщины военнослужащие </w:t>
      </w:r>
    </w:p>
    <w:p w:rsidR="00386025" w:rsidRPr="005B3A2D" w:rsidRDefault="00461E3B" w:rsidP="0045764C">
      <w:pPr>
        <w:pStyle w:val="SingleTxt"/>
      </w:pPr>
      <w:r>
        <w:t>131.</w:t>
      </w:r>
      <w:r>
        <w:tab/>
      </w:r>
      <w:r w:rsidR="00386025" w:rsidRPr="005B3A2D">
        <w:t>Женщины наравне с мужчинами участвуют как в управлении делами го</w:t>
      </w:r>
      <w:r w:rsidR="00386025" w:rsidRPr="005B3A2D">
        <w:t>с</w:t>
      </w:r>
      <w:r w:rsidR="00386025" w:rsidRPr="005B3A2D">
        <w:t>ударства, так и во внешнеполитической деятельности. Так, например, в числе дипломатических работников Посол (Постоянный представитель) Туркмен</w:t>
      </w:r>
      <w:r w:rsidR="00386025" w:rsidRPr="005B3A2D">
        <w:t>и</w:t>
      </w:r>
      <w:r w:rsidR="00386025" w:rsidRPr="005B3A2D">
        <w:t>стана при ООН, а также Посол Туркменистана в Китае</w:t>
      </w:r>
      <w:r w:rsidR="00865BEB">
        <w:t xml:space="preserve"> — </w:t>
      </w:r>
      <w:r w:rsidR="00386025" w:rsidRPr="005B3A2D">
        <w:t>женщины.</w:t>
      </w:r>
    </w:p>
    <w:p w:rsidR="00386025" w:rsidRPr="005B3A2D" w:rsidRDefault="00461E3B" w:rsidP="0045764C">
      <w:pPr>
        <w:pStyle w:val="SingleTxt"/>
      </w:pPr>
      <w:r>
        <w:t>132,</w:t>
      </w:r>
      <w:r>
        <w:tab/>
      </w:r>
      <w:r w:rsidR="00386025" w:rsidRPr="005B3A2D">
        <w:t>В судебной системе Туркменистана сегодня работает 391 женщина, что составляет 45,7</w:t>
      </w:r>
      <w:r w:rsidR="00865BEB">
        <w:t> процента</w:t>
      </w:r>
      <w:r w:rsidR="00386025" w:rsidRPr="005B3A2D">
        <w:t xml:space="preserve"> от общего числа работников. Из них 41</w:t>
      </w:r>
      <w:r w:rsidR="00865BEB">
        <w:t xml:space="preserve"> — </w:t>
      </w:r>
      <w:r w:rsidR="00386025" w:rsidRPr="005B3A2D">
        <w:t>судьи, 36</w:t>
      </w:r>
      <w:r w:rsidR="00572367">
        <w:t> </w:t>
      </w:r>
      <w:r w:rsidR="00386025" w:rsidRPr="005B3A2D">
        <w:t>начальников отделов, 314</w:t>
      </w:r>
      <w:r w:rsidR="00865BEB">
        <w:t xml:space="preserve"> — </w:t>
      </w:r>
      <w:r w:rsidR="00386025" w:rsidRPr="005B3A2D">
        <w:t>другие.</w:t>
      </w:r>
    </w:p>
    <w:p w:rsidR="00386025" w:rsidRPr="005B3A2D" w:rsidRDefault="00461E3B" w:rsidP="0045764C">
      <w:pPr>
        <w:pStyle w:val="SingleTxt"/>
      </w:pPr>
      <w:r>
        <w:t>133,</w:t>
      </w:r>
      <w:r>
        <w:tab/>
      </w:r>
      <w:r w:rsidR="00386025" w:rsidRPr="005B3A2D">
        <w:t>На территории Туркменистана функционируют 6 Президиумов коллегий адвокатов, 5 из которых возглавляют женщины. 200 адвокатов осуществляют деятельность по оказанию юридической помощи населению, из них 111 же</w:t>
      </w:r>
      <w:r w:rsidR="00386025" w:rsidRPr="005B3A2D">
        <w:t>н</w:t>
      </w:r>
      <w:r w:rsidR="00386025" w:rsidRPr="005B3A2D">
        <w:t>щин, в том числе:</w:t>
      </w:r>
      <w:r w:rsidR="00386025" w:rsidRPr="00924107">
        <w:t xml:space="preserve"> </w:t>
      </w:r>
    </w:p>
    <w:p w:rsidR="00386025" w:rsidRPr="005B3A2D" w:rsidRDefault="00461E3B" w:rsidP="00461E3B">
      <w:pPr>
        <w:pStyle w:val="SingleTxt"/>
        <w:tabs>
          <w:tab w:val="right" w:pos="360"/>
          <w:tab w:val="right" w:pos="1685"/>
        </w:tabs>
        <w:ind w:left="1742" w:hanging="475"/>
      </w:pPr>
      <w:r>
        <w:tab/>
        <w:t>–</w:t>
      </w:r>
      <w:r>
        <w:tab/>
      </w:r>
      <w:r w:rsidR="00386025" w:rsidRPr="005B3A2D">
        <w:t>г. Ашхабад</w:t>
      </w:r>
      <w:r w:rsidR="00865BEB">
        <w:t xml:space="preserve"> — </w:t>
      </w:r>
      <w:r w:rsidR="00386025" w:rsidRPr="005B3A2D">
        <w:t>43</w:t>
      </w:r>
    </w:p>
    <w:p w:rsidR="00386025" w:rsidRPr="005B3A2D" w:rsidRDefault="00461E3B" w:rsidP="00461E3B">
      <w:pPr>
        <w:pStyle w:val="SingleTxt"/>
        <w:tabs>
          <w:tab w:val="right" w:pos="360"/>
          <w:tab w:val="right" w:pos="1685"/>
        </w:tabs>
        <w:ind w:left="1742" w:hanging="475"/>
      </w:pPr>
      <w:r>
        <w:tab/>
        <w:t>–</w:t>
      </w:r>
      <w:r>
        <w:tab/>
      </w:r>
      <w:proofErr w:type="spellStart"/>
      <w:r w:rsidR="00386025" w:rsidRPr="005B3A2D">
        <w:t>Ахалский</w:t>
      </w:r>
      <w:proofErr w:type="spellEnd"/>
      <w:r w:rsidR="00386025" w:rsidRPr="005B3A2D">
        <w:t xml:space="preserve"> </w:t>
      </w:r>
      <w:proofErr w:type="spellStart"/>
      <w:r w:rsidR="00386025" w:rsidRPr="005B3A2D">
        <w:t>велаят</w:t>
      </w:r>
      <w:proofErr w:type="spellEnd"/>
      <w:r w:rsidR="00865BEB">
        <w:t xml:space="preserve"> — </w:t>
      </w:r>
      <w:r w:rsidR="00386025" w:rsidRPr="005B3A2D">
        <w:t>8</w:t>
      </w:r>
    </w:p>
    <w:p w:rsidR="00386025" w:rsidRPr="005B3A2D" w:rsidRDefault="00461E3B" w:rsidP="00461E3B">
      <w:pPr>
        <w:pStyle w:val="SingleTxt"/>
        <w:tabs>
          <w:tab w:val="right" w:pos="360"/>
          <w:tab w:val="right" w:pos="1685"/>
        </w:tabs>
        <w:ind w:left="1742" w:hanging="475"/>
      </w:pPr>
      <w:r>
        <w:tab/>
        <w:t>–</w:t>
      </w:r>
      <w:r>
        <w:tab/>
      </w:r>
      <w:r w:rsidR="00386025" w:rsidRPr="005B3A2D">
        <w:t xml:space="preserve"> Балканский </w:t>
      </w:r>
      <w:proofErr w:type="spellStart"/>
      <w:r w:rsidR="00386025" w:rsidRPr="005B3A2D">
        <w:t>велаят</w:t>
      </w:r>
      <w:proofErr w:type="spellEnd"/>
      <w:r w:rsidR="00865BEB">
        <w:t xml:space="preserve"> — </w:t>
      </w:r>
      <w:r w:rsidR="00386025" w:rsidRPr="005B3A2D">
        <w:t>8</w:t>
      </w:r>
    </w:p>
    <w:p w:rsidR="00386025" w:rsidRPr="005B3A2D" w:rsidRDefault="00461E3B" w:rsidP="00461E3B">
      <w:pPr>
        <w:pStyle w:val="SingleTxt"/>
        <w:tabs>
          <w:tab w:val="right" w:pos="360"/>
          <w:tab w:val="right" w:pos="1685"/>
        </w:tabs>
        <w:ind w:left="1742" w:hanging="475"/>
      </w:pPr>
      <w:r>
        <w:tab/>
        <w:t>–</w:t>
      </w:r>
      <w:r>
        <w:tab/>
      </w:r>
      <w:r w:rsidR="00386025" w:rsidRPr="005B3A2D">
        <w:t xml:space="preserve"> </w:t>
      </w:r>
      <w:proofErr w:type="spellStart"/>
      <w:r w:rsidR="00386025" w:rsidRPr="005B3A2D">
        <w:t>Дашогузский</w:t>
      </w:r>
      <w:proofErr w:type="spellEnd"/>
      <w:r w:rsidR="00386025" w:rsidRPr="005B3A2D">
        <w:t xml:space="preserve"> </w:t>
      </w:r>
      <w:proofErr w:type="spellStart"/>
      <w:r w:rsidR="00386025" w:rsidRPr="005B3A2D">
        <w:t>велаят</w:t>
      </w:r>
      <w:proofErr w:type="spellEnd"/>
      <w:r w:rsidR="00865BEB">
        <w:t xml:space="preserve"> — </w:t>
      </w:r>
      <w:r w:rsidR="00386025" w:rsidRPr="005B3A2D">
        <w:t>12</w:t>
      </w:r>
    </w:p>
    <w:p w:rsidR="00386025" w:rsidRPr="005B3A2D" w:rsidRDefault="00461E3B" w:rsidP="00461E3B">
      <w:pPr>
        <w:pStyle w:val="SingleTxt"/>
        <w:tabs>
          <w:tab w:val="right" w:pos="360"/>
          <w:tab w:val="right" w:pos="1685"/>
        </w:tabs>
        <w:ind w:left="1742" w:hanging="475"/>
      </w:pPr>
      <w:r>
        <w:tab/>
        <w:t>–</w:t>
      </w:r>
      <w:r>
        <w:tab/>
      </w:r>
      <w:r w:rsidR="00386025" w:rsidRPr="005B3A2D">
        <w:t xml:space="preserve"> </w:t>
      </w:r>
      <w:proofErr w:type="spellStart"/>
      <w:r w:rsidR="00386025" w:rsidRPr="005B3A2D">
        <w:t>Лебапский</w:t>
      </w:r>
      <w:proofErr w:type="spellEnd"/>
      <w:r w:rsidR="00386025" w:rsidRPr="005B3A2D">
        <w:t xml:space="preserve"> </w:t>
      </w:r>
      <w:proofErr w:type="spellStart"/>
      <w:r w:rsidR="00386025" w:rsidRPr="005B3A2D">
        <w:t>велаят</w:t>
      </w:r>
      <w:proofErr w:type="spellEnd"/>
      <w:r w:rsidR="00865BEB">
        <w:t xml:space="preserve"> — </w:t>
      </w:r>
      <w:r w:rsidR="00386025" w:rsidRPr="005B3A2D">
        <w:t>26</w:t>
      </w:r>
    </w:p>
    <w:p w:rsidR="00386025" w:rsidRPr="005B3A2D" w:rsidRDefault="00461E3B" w:rsidP="00461E3B">
      <w:pPr>
        <w:pStyle w:val="SingleTxt"/>
        <w:tabs>
          <w:tab w:val="right" w:pos="1685"/>
        </w:tabs>
        <w:ind w:left="1742" w:hanging="475"/>
      </w:pPr>
      <w:r>
        <w:tab/>
        <w:t>–</w:t>
      </w:r>
      <w:r>
        <w:tab/>
      </w:r>
      <w:r w:rsidR="00386025" w:rsidRPr="005B3A2D">
        <w:t xml:space="preserve">Марыйский </w:t>
      </w:r>
      <w:proofErr w:type="spellStart"/>
      <w:r w:rsidR="00386025" w:rsidRPr="005B3A2D">
        <w:t>велаят</w:t>
      </w:r>
      <w:proofErr w:type="spellEnd"/>
      <w:r w:rsidR="00865BEB">
        <w:t xml:space="preserve"> — </w:t>
      </w:r>
      <w:r w:rsidR="00386025" w:rsidRPr="005B3A2D">
        <w:t>14.</w:t>
      </w:r>
      <w:r w:rsidR="00386025">
        <w:t xml:space="preserve"> </w:t>
      </w:r>
    </w:p>
    <w:p w:rsidR="00386025" w:rsidRPr="005B3A2D" w:rsidRDefault="00461E3B" w:rsidP="0045764C">
      <w:pPr>
        <w:pStyle w:val="SingleTxt"/>
      </w:pPr>
      <w:r>
        <w:t>134.</w:t>
      </w:r>
      <w:r>
        <w:tab/>
      </w:r>
      <w:r w:rsidR="00386025" w:rsidRPr="005B3A2D">
        <w:t>Кроме того, 68 юристов осуществляют правозащитную деятельность по лицензии, из них 10</w:t>
      </w:r>
      <w:r w:rsidR="00865BEB">
        <w:t xml:space="preserve"> — </w:t>
      </w:r>
      <w:r w:rsidR="00386025" w:rsidRPr="005B3A2D">
        <w:t>женщины.</w:t>
      </w:r>
    </w:p>
    <w:p w:rsidR="00386025" w:rsidRPr="005B3A2D" w:rsidRDefault="00D40EB3" w:rsidP="0045764C">
      <w:pPr>
        <w:pStyle w:val="SingleTxt"/>
      </w:pPr>
      <w:r>
        <w:t>135.</w:t>
      </w:r>
      <w:r>
        <w:tab/>
      </w:r>
      <w:r w:rsidR="00386025" w:rsidRPr="005B3A2D">
        <w:t>Высокий уровень представительства женщин в различных ветвях власти важен не только для реализации возможности личности независимо от пола и возраста, но и для общества в целом. Женщины также широко представлены в тр</w:t>
      </w:r>
      <w:r w:rsidR="00572367">
        <w:t>е</w:t>
      </w:r>
      <w:r w:rsidR="00386025" w:rsidRPr="005B3A2D">
        <w:t>х партиях, зарегистрированных в Туркменистане.</w:t>
      </w:r>
    </w:p>
    <w:p w:rsidR="00386025" w:rsidRDefault="00D40EB3" w:rsidP="0045764C">
      <w:pPr>
        <w:pStyle w:val="SingleTxt"/>
      </w:pPr>
      <w:r>
        <w:t>136.</w:t>
      </w:r>
      <w:r>
        <w:tab/>
      </w:r>
      <w:r w:rsidR="00386025" w:rsidRPr="005B3A2D">
        <w:t>Развитие потенциала женщин осуществляется через внедрение гендерн</w:t>
      </w:r>
      <w:r w:rsidR="00386025" w:rsidRPr="005B3A2D">
        <w:t>о</w:t>
      </w:r>
      <w:r w:rsidR="00386025" w:rsidRPr="005B3A2D">
        <w:t>го подхода в стратегию социально-экономического развития Туркменистана и в национальные программы. Эти программы включают, в числе других мер, с</w:t>
      </w:r>
      <w:r w:rsidR="00386025" w:rsidRPr="005B3A2D">
        <w:t>о</w:t>
      </w:r>
      <w:r w:rsidR="00386025" w:rsidRPr="005B3A2D">
        <w:t>здание новых рабочих мест, повышение профессионального уровня женщин, стимулирование развития предпринимательства среди женщин, расширение их участия в отраслях с высоким уровнем оплаты труда.</w:t>
      </w:r>
    </w:p>
    <w:p w:rsidR="00D40EB3" w:rsidRPr="00D40EB3" w:rsidRDefault="00D40EB3" w:rsidP="00D40EB3">
      <w:pPr>
        <w:pStyle w:val="SingleTxt"/>
        <w:spacing w:after="0" w:line="120" w:lineRule="exact"/>
        <w:rPr>
          <w:sz w:val="10"/>
        </w:rPr>
      </w:pPr>
    </w:p>
    <w:p w:rsidR="00D40EB3" w:rsidRPr="00D40EB3" w:rsidRDefault="00D40EB3" w:rsidP="00D40EB3">
      <w:pPr>
        <w:pStyle w:val="SingleTxt"/>
        <w:spacing w:after="0" w:line="120" w:lineRule="exact"/>
        <w:rPr>
          <w:sz w:val="10"/>
        </w:rPr>
      </w:pPr>
    </w:p>
    <w:p w:rsidR="00386025" w:rsidRDefault="00D40EB3" w:rsidP="00D40E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Гражданское общество и неправительственные организации</w:t>
      </w:r>
    </w:p>
    <w:p w:rsidR="00D40EB3" w:rsidRPr="00D40EB3" w:rsidRDefault="00D40EB3" w:rsidP="00D40EB3">
      <w:pPr>
        <w:pStyle w:val="SingleTxt"/>
        <w:spacing w:after="0" w:line="120" w:lineRule="exact"/>
        <w:rPr>
          <w:sz w:val="10"/>
        </w:rPr>
      </w:pPr>
    </w:p>
    <w:p w:rsidR="00D40EB3" w:rsidRPr="00D40EB3" w:rsidRDefault="00D40EB3" w:rsidP="00D40EB3">
      <w:pPr>
        <w:pStyle w:val="SingleTxt"/>
        <w:spacing w:after="0" w:line="120" w:lineRule="exact"/>
        <w:rPr>
          <w:sz w:val="10"/>
        </w:rPr>
      </w:pPr>
    </w:p>
    <w:p w:rsidR="00386025" w:rsidRPr="005B3A2D" w:rsidRDefault="00D40EB3" w:rsidP="0045764C">
      <w:pPr>
        <w:pStyle w:val="SingleTxt"/>
      </w:pPr>
      <w:r>
        <w:rPr>
          <w:bCs/>
        </w:rPr>
        <w:t>137.</w:t>
      </w:r>
      <w:r>
        <w:rPr>
          <w:bCs/>
        </w:rPr>
        <w:tab/>
      </w:r>
      <w:r w:rsidR="00386025" w:rsidRPr="005B3A2D">
        <w:rPr>
          <w:bCs/>
        </w:rPr>
        <w:t>В соответствии со статьей 4 Закона Туркменистана «Об общественных объединениях» (</w:t>
      </w:r>
      <w:r w:rsidR="00386025" w:rsidRPr="005B3A2D">
        <w:t>3.05.2014 г.) право граждан на создание общественных об</w:t>
      </w:r>
      <w:r w:rsidR="00386025" w:rsidRPr="005B3A2D">
        <w:t>ъ</w:t>
      </w:r>
      <w:r w:rsidR="00386025" w:rsidRPr="005B3A2D">
        <w:t>единений реализуется как непосредственно пут</w:t>
      </w:r>
      <w:r w:rsidR="00865BEB">
        <w:t>е</w:t>
      </w:r>
      <w:r w:rsidR="00386025" w:rsidRPr="005B3A2D">
        <w:t>м объединения физических лиц, так и через юридические лица</w:t>
      </w:r>
      <w:r w:rsidR="00865BEB">
        <w:t xml:space="preserve"> — </w:t>
      </w:r>
      <w:r w:rsidR="00386025" w:rsidRPr="005B3A2D">
        <w:t>общественные объединения.</w:t>
      </w:r>
    </w:p>
    <w:p w:rsidR="00386025" w:rsidRPr="005B3A2D" w:rsidRDefault="00D40EB3" w:rsidP="0045764C">
      <w:pPr>
        <w:pStyle w:val="SingleTxt"/>
      </w:pPr>
      <w:r>
        <w:t>138.</w:t>
      </w:r>
      <w:r>
        <w:tab/>
      </w:r>
      <w:r w:rsidR="00386025" w:rsidRPr="005B3A2D">
        <w:t>Право граждан на объединение включает в себя право создавать общ</w:t>
      </w:r>
      <w:r w:rsidR="00386025" w:rsidRPr="005B3A2D">
        <w:t>е</w:t>
      </w:r>
      <w:r w:rsidR="00386025" w:rsidRPr="005B3A2D">
        <w:t>ственные объединения для защиты общих интересов и достижения общих ц</w:t>
      </w:r>
      <w:r w:rsidR="00386025" w:rsidRPr="005B3A2D">
        <w:t>е</w:t>
      </w:r>
      <w:r w:rsidR="00386025" w:rsidRPr="005B3A2D">
        <w:t>лей, право вступать в существующие общественные объединения либо возде</w:t>
      </w:r>
      <w:r w:rsidR="00386025" w:rsidRPr="005B3A2D">
        <w:t>р</w:t>
      </w:r>
      <w:r w:rsidR="00386025" w:rsidRPr="005B3A2D">
        <w:t>живаться от вступления в них, а также право беспрепятственно выходить из общественных объединений.</w:t>
      </w:r>
    </w:p>
    <w:p w:rsidR="00386025" w:rsidRPr="005B3A2D" w:rsidRDefault="00D40EB3" w:rsidP="0045764C">
      <w:pPr>
        <w:pStyle w:val="SingleTxt"/>
      </w:pPr>
      <w:r>
        <w:t>139.</w:t>
      </w:r>
      <w:r>
        <w:tab/>
      </w:r>
      <w:r w:rsidR="00386025" w:rsidRPr="005B3A2D">
        <w:t>Граждане имеют право создавать по своему выбору общественные об</w:t>
      </w:r>
      <w:r w:rsidR="00386025" w:rsidRPr="005B3A2D">
        <w:t>ъ</w:t>
      </w:r>
      <w:r w:rsidR="00386025" w:rsidRPr="005B3A2D">
        <w:t>единения без предварительного разрешения органов государственной власти и местного самоуправления, а также право вступать в такие общественные об</w:t>
      </w:r>
      <w:r w:rsidR="00386025" w:rsidRPr="005B3A2D">
        <w:t>ъ</w:t>
      </w:r>
      <w:r w:rsidR="00386025" w:rsidRPr="005B3A2D">
        <w:t>единения при условии соблюдения положений их уставов.</w:t>
      </w:r>
    </w:p>
    <w:p w:rsidR="00386025" w:rsidRPr="005B3A2D" w:rsidRDefault="00D40EB3" w:rsidP="0045764C">
      <w:pPr>
        <w:pStyle w:val="SingleTxt"/>
      </w:pPr>
      <w:r>
        <w:t>140.</w:t>
      </w:r>
      <w:r>
        <w:tab/>
      </w:r>
      <w:r w:rsidR="00386025" w:rsidRPr="005B3A2D">
        <w:t>В случае отказа в регистрации общественного объединения решение м</w:t>
      </w:r>
      <w:r w:rsidR="00386025" w:rsidRPr="005B3A2D">
        <w:t>о</w:t>
      </w:r>
      <w:r w:rsidR="00386025" w:rsidRPr="005B3A2D">
        <w:t>жет быть обжаловано в суд (статья 23 Закона).</w:t>
      </w:r>
    </w:p>
    <w:p w:rsidR="00386025" w:rsidRPr="005B3A2D" w:rsidRDefault="00D40EB3" w:rsidP="0045764C">
      <w:pPr>
        <w:pStyle w:val="SingleTxt"/>
      </w:pPr>
      <w:r>
        <w:t>141.</w:t>
      </w:r>
      <w:r>
        <w:tab/>
      </w:r>
      <w:r w:rsidR="00386025" w:rsidRPr="005B3A2D">
        <w:t xml:space="preserve">Среди зарегистрированных общественных организаций, такие как </w:t>
      </w:r>
      <w:r w:rsidR="00865BEB" w:rsidRPr="00865BEB">
        <w:t>“</w:t>
      </w:r>
      <w:r w:rsidR="00386025" w:rsidRPr="005B3A2D">
        <w:rPr>
          <w:lang w:val="tk-TM"/>
        </w:rPr>
        <w:t>Ynam</w:t>
      </w:r>
      <w:r w:rsidR="00865BEB" w:rsidRPr="00865BEB">
        <w:t>”</w:t>
      </w:r>
      <w:r w:rsidR="00386025" w:rsidRPr="005B3A2D">
        <w:t xml:space="preserve"> (Доверие), </w:t>
      </w:r>
      <w:r w:rsidR="00865BEB" w:rsidRPr="00865BEB">
        <w:t>“</w:t>
      </w:r>
      <w:r w:rsidR="00386025" w:rsidRPr="005B3A2D">
        <w:rPr>
          <w:lang w:val="tk-TM"/>
        </w:rPr>
        <w:t>Ýenme</w:t>
      </w:r>
      <w:r w:rsidR="00865BEB" w:rsidRPr="00865BEB">
        <w:t>”</w:t>
      </w:r>
      <w:r w:rsidR="00386025" w:rsidRPr="005B3A2D">
        <w:t xml:space="preserve"> (Преодоление) и </w:t>
      </w:r>
      <w:r w:rsidR="00865BEB" w:rsidRPr="00865BEB">
        <w:t>“</w:t>
      </w:r>
      <w:r w:rsidR="00386025" w:rsidRPr="005B3A2D">
        <w:rPr>
          <w:lang w:val="tk-TM"/>
        </w:rPr>
        <w:t>Maşgala</w:t>
      </w:r>
      <w:r w:rsidR="00865BEB" w:rsidRPr="00865BEB">
        <w:t>”</w:t>
      </w:r>
      <w:r w:rsidR="00386025" w:rsidRPr="005B3A2D">
        <w:t xml:space="preserve"> (Семья) занимаются вопросами семьи,</w:t>
      </w:r>
      <w:r w:rsidR="00386025">
        <w:t xml:space="preserve"> </w:t>
      </w:r>
      <w:r w:rsidR="00386025" w:rsidRPr="005B3A2D">
        <w:t>материнства и инвалидов и осуществляют правозащитную деятельность.</w:t>
      </w:r>
    </w:p>
    <w:p w:rsidR="00386025" w:rsidRPr="005B3A2D" w:rsidRDefault="00D40EB3" w:rsidP="0045764C">
      <w:pPr>
        <w:pStyle w:val="SingleTxt"/>
      </w:pPr>
      <w:r>
        <w:t>142.</w:t>
      </w:r>
      <w:r>
        <w:tab/>
      </w:r>
      <w:r w:rsidR="00386025" w:rsidRPr="005B3A2D">
        <w:t>Так, общественная организация «</w:t>
      </w:r>
      <w:proofErr w:type="spellStart"/>
      <w:r w:rsidR="00386025" w:rsidRPr="005B3A2D">
        <w:t>Ынам</w:t>
      </w:r>
      <w:proofErr w:type="spellEnd"/>
      <w:r w:rsidR="00386025" w:rsidRPr="005B3A2D">
        <w:t>» в качестве членов рабочей гру</w:t>
      </w:r>
      <w:r w:rsidR="00386025" w:rsidRPr="005B3A2D">
        <w:t>п</w:t>
      </w:r>
      <w:r w:rsidR="00386025" w:rsidRPr="005B3A2D">
        <w:t>пы участвовала в разработке стратегии и Национального плана действий Туркменистана по борьбе с торговлей людьми.</w:t>
      </w:r>
    </w:p>
    <w:p w:rsidR="00386025" w:rsidRPr="005B3A2D" w:rsidRDefault="00D40EB3" w:rsidP="0045764C">
      <w:pPr>
        <w:pStyle w:val="SingleTxt"/>
      </w:pPr>
      <w:r>
        <w:t>143.</w:t>
      </w:r>
      <w:r>
        <w:tab/>
      </w:r>
      <w:r w:rsidR="00386025" w:rsidRPr="005B3A2D">
        <w:t>В рамках проекта «Информирование выезжающих за границу» работала круглосуточная Горячая линия по противодействию торговле людьми. За 2015</w:t>
      </w:r>
      <w:r w:rsidR="00865BEB">
        <w:t>–</w:t>
      </w:r>
      <w:r w:rsidR="00386025" w:rsidRPr="005B3A2D">
        <w:t>2016</w:t>
      </w:r>
      <w:r w:rsidR="00865BEB">
        <w:t> годы</w:t>
      </w:r>
      <w:r w:rsidR="00386025" w:rsidRPr="005B3A2D">
        <w:t xml:space="preserve"> количество звонков на телефон «Горячей линии» и обращений к консультанту составило 3408, из них 1638</w:t>
      </w:r>
      <w:r w:rsidR="00865BEB">
        <w:t xml:space="preserve"> — </w:t>
      </w:r>
      <w:r w:rsidR="00386025" w:rsidRPr="005B3A2D">
        <w:t xml:space="preserve"> женщины. За указанный период в газетах «Бизнес Реклама» «</w:t>
      </w:r>
      <w:proofErr w:type="spellStart"/>
      <w:r w:rsidR="00386025" w:rsidRPr="005B3A2D">
        <w:t>Заман</w:t>
      </w:r>
      <w:proofErr w:type="spellEnd"/>
      <w:r w:rsidR="00386025" w:rsidRPr="005B3A2D">
        <w:t>» и «Нейтральный Туркменистан» были опубликованы рекламные объявления Горячей линии по противодействию то</w:t>
      </w:r>
      <w:r w:rsidR="00386025" w:rsidRPr="005B3A2D">
        <w:t>р</w:t>
      </w:r>
      <w:r w:rsidR="00386025" w:rsidRPr="005B3A2D">
        <w:t>говле людьми, их тираж составил соответственно: 14 000, 62 000 и 35 468 э</w:t>
      </w:r>
      <w:r w:rsidR="00386025" w:rsidRPr="005B3A2D">
        <w:t>к</w:t>
      </w:r>
      <w:r w:rsidR="00386025" w:rsidRPr="005B3A2D">
        <w:t>земпляров.</w:t>
      </w:r>
    </w:p>
    <w:p w:rsidR="00386025" w:rsidRPr="005B3A2D" w:rsidRDefault="00D40EB3" w:rsidP="0045764C">
      <w:pPr>
        <w:pStyle w:val="SingleTxt"/>
      </w:pPr>
      <w:r>
        <w:t>144.</w:t>
      </w:r>
      <w:r>
        <w:tab/>
      </w:r>
      <w:r w:rsidR="00386025" w:rsidRPr="005B3A2D">
        <w:t>Служба «Горячая линия» работает круглосуточно на основе соблюдения трех основных принципов:</w:t>
      </w:r>
      <w:r w:rsidR="00386025" w:rsidRPr="00924107">
        <w:t xml:space="preserve"> </w:t>
      </w:r>
    </w:p>
    <w:p w:rsidR="00386025" w:rsidRPr="005B3A2D" w:rsidRDefault="00D40EB3" w:rsidP="00D40EB3">
      <w:pPr>
        <w:pStyle w:val="SingleTxt"/>
        <w:tabs>
          <w:tab w:val="right" w:pos="1685"/>
        </w:tabs>
        <w:ind w:left="1742" w:hanging="475"/>
      </w:pPr>
      <w:r>
        <w:tab/>
        <w:t>–</w:t>
      </w:r>
      <w:r>
        <w:tab/>
      </w:r>
      <w:r w:rsidR="00386025" w:rsidRPr="005B3A2D">
        <w:t>услуги по информированию и консультированию предоставляются бе</w:t>
      </w:r>
      <w:r w:rsidR="00386025" w:rsidRPr="005B3A2D">
        <w:t>с</w:t>
      </w:r>
      <w:r w:rsidR="00386025" w:rsidRPr="005B3A2D">
        <w:t>платно</w:t>
      </w:r>
      <w:r w:rsidR="001C6386">
        <w:t>;</w:t>
      </w:r>
    </w:p>
    <w:p w:rsidR="00386025" w:rsidRPr="005B3A2D" w:rsidRDefault="00D40EB3" w:rsidP="00D40EB3">
      <w:pPr>
        <w:pStyle w:val="SingleTxt"/>
        <w:tabs>
          <w:tab w:val="right" w:pos="1685"/>
        </w:tabs>
        <w:ind w:left="1742" w:hanging="475"/>
      </w:pPr>
      <w:r>
        <w:tab/>
        <w:t>–</w:t>
      </w:r>
      <w:r>
        <w:tab/>
      </w:r>
      <w:r w:rsidR="00386025" w:rsidRPr="005B3A2D">
        <w:t>возможно анонимное обращение</w:t>
      </w:r>
      <w:r w:rsidR="001C6386">
        <w:t>;</w:t>
      </w:r>
    </w:p>
    <w:p w:rsidR="00386025" w:rsidRPr="005B3A2D" w:rsidRDefault="00D40EB3" w:rsidP="00D40EB3">
      <w:pPr>
        <w:pStyle w:val="SingleTxt"/>
        <w:tabs>
          <w:tab w:val="right" w:pos="1685"/>
        </w:tabs>
        <w:ind w:left="1742" w:hanging="475"/>
      </w:pPr>
      <w:r>
        <w:tab/>
        <w:t>–</w:t>
      </w:r>
      <w:r>
        <w:tab/>
      </w:r>
      <w:r w:rsidR="00386025" w:rsidRPr="005B3A2D">
        <w:t>соблюдение конфиденциальности.</w:t>
      </w:r>
    </w:p>
    <w:p w:rsidR="00386025" w:rsidRPr="005B3A2D" w:rsidRDefault="004F73D2" w:rsidP="0045764C">
      <w:pPr>
        <w:pStyle w:val="SingleTxt"/>
      </w:pPr>
      <w:r>
        <w:t>145.</w:t>
      </w:r>
      <w:r>
        <w:tab/>
      </w:r>
      <w:r w:rsidR="00386025" w:rsidRPr="005B3A2D">
        <w:t>Проведение информационно-просветительских и профилактических м</w:t>
      </w:r>
      <w:r w:rsidR="00386025" w:rsidRPr="005B3A2D">
        <w:t>е</w:t>
      </w:r>
      <w:r w:rsidR="00386025" w:rsidRPr="005B3A2D">
        <w:t>роприятий среди населения проводится также посредством распространения буклетов и материалов. В каждом буклете приводятся адреса и номера телеф</w:t>
      </w:r>
      <w:r w:rsidR="00386025" w:rsidRPr="005B3A2D">
        <w:t>о</w:t>
      </w:r>
      <w:r w:rsidR="00386025" w:rsidRPr="005B3A2D">
        <w:t>нов неправительственных организаций за рубежом, которые могут предост</w:t>
      </w:r>
      <w:r w:rsidR="00386025" w:rsidRPr="005B3A2D">
        <w:t>а</w:t>
      </w:r>
      <w:r w:rsidR="00386025" w:rsidRPr="005B3A2D">
        <w:t>вить реальную помощь или консультацию мигрантам, а также номера телеф</w:t>
      </w:r>
      <w:r w:rsidR="00386025" w:rsidRPr="005B3A2D">
        <w:t>о</w:t>
      </w:r>
      <w:r w:rsidR="00386025" w:rsidRPr="005B3A2D">
        <w:t>нов Посольств и консульств Туркменистана за рубежом.</w:t>
      </w:r>
    </w:p>
    <w:p w:rsidR="00386025" w:rsidRPr="005B3A2D" w:rsidRDefault="004F73D2" w:rsidP="0045764C">
      <w:pPr>
        <w:pStyle w:val="SingleTxt"/>
      </w:pPr>
      <w:r>
        <w:t>146.</w:t>
      </w:r>
      <w:r>
        <w:tab/>
      </w:r>
      <w:r w:rsidR="00386025" w:rsidRPr="005B3A2D">
        <w:t xml:space="preserve">Общественная организация </w:t>
      </w:r>
      <w:r w:rsidR="00865BEB" w:rsidRPr="00865BEB">
        <w:t>“</w:t>
      </w:r>
      <w:r w:rsidR="00386025" w:rsidRPr="005B3A2D">
        <w:rPr>
          <w:lang w:val="tk-TM"/>
        </w:rPr>
        <w:t>Ýenme</w:t>
      </w:r>
      <w:r w:rsidR="00865BEB" w:rsidRPr="00865BEB">
        <w:t>”</w:t>
      </w:r>
      <w:r w:rsidR="00386025" w:rsidRPr="005B3A2D">
        <w:t xml:space="preserve"> проводит работу по реабилитации и интеграции уязвимых слоев населения, защищает их права и интересы, пр</w:t>
      </w:r>
      <w:r w:rsidR="00386025" w:rsidRPr="005B3A2D">
        <w:t>о</w:t>
      </w:r>
      <w:r w:rsidR="00386025" w:rsidRPr="005B3A2D">
        <w:t>двигает идеи равного участия доступности и вовлечения в общество людей с инвалидностью.</w:t>
      </w:r>
    </w:p>
    <w:p w:rsidR="00386025" w:rsidRPr="005B3A2D" w:rsidRDefault="004F73D2" w:rsidP="0045764C">
      <w:pPr>
        <w:pStyle w:val="SingleTxt"/>
      </w:pPr>
      <w:r>
        <w:t>147.</w:t>
      </w:r>
      <w:r>
        <w:tab/>
      </w:r>
      <w:r w:rsidR="00386025" w:rsidRPr="005B3A2D">
        <w:t>В рамках программ предоставления социальной помощи общественная организация «</w:t>
      </w:r>
      <w:r w:rsidR="00386025" w:rsidRPr="005B3A2D">
        <w:rPr>
          <w:lang w:val="tk-TM"/>
        </w:rPr>
        <w:t>Ýenme</w:t>
      </w:r>
      <w:r w:rsidR="00386025" w:rsidRPr="005B3A2D">
        <w:t>» за период 2015</w:t>
      </w:r>
      <w:r w:rsidR="00865BEB">
        <w:t>–</w:t>
      </w:r>
      <w:r w:rsidR="00386025" w:rsidRPr="005B3A2D">
        <w:t>2016</w:t>
      </w:r>
      <w:r w:rsidR="00865BEB">
        <w:t> годы</w:t>
      </w:r>
      <w:r w:rsidR="00386025" w:rsidRPr="005B3A2D">
        <w:t xml:space="preserve"> оказала содействие в получ</w:t>
      </w:r>
      <w:r w:rsidR="00386025" w:rsidRPr="005B3A2D">
        <w:t>е</w:t>
      </w:r>
      <w:r w:rsidR="00386025" w:rsidRPr="005B3A2D">
        <w:t>нии юридической помощи в целях защиты прав и законных интересов. В ра</w:t>
      </w:r>
      <w:r w:rsidR="00386025" w:rsidRPr="005B3A2D">
        <w:t>м</w:t>
      </w:r>
      <w:r w:rsidR="00386025" w:rsidRPr="005B3A2D">
        <w:t>ках сотрудничества с Юридическими консультациями г.</w:t>
      </w:r>
      <w:r w:rsidR="00FB6CD3">
        <w:t> </w:t>
      </w:r>
      <w:r w:rsidR="00386025" w:rsidRPr="005B3A2D">
        <w:t>Ашхабада были направлены на консультацию по вопросам семейных, жилищных и гражда</w:t>
      </w:r>
      <w:r w:rsidR="00386025" w:rsidRPr="005B3A2D">
        <w:t>н</w:t>
      </w:r>
      <w:r w:rsidR="00386025" w:rsidRPr="005B3A2D">
        <w:t>ских правоотношений 62 человека, из них 45 женщин.</w:t>
      </w:r>
    </w:p>
    <w:p w:rsidR="00386025" w:rsidRPr="005B3A2D" w:rsidRDefault="004F73D2" w:rsidP="0045764C">
      <w:pPr>
        <w:pStyle w:val="SingleTxt"/>
      </w:pPr>
      <w:r>
        <w:t>148.</w:t>
      </w:r>
      <w:r>
        <w:tab/>
      </w:r>
      <w:r w:rsidR="00386025" w:rsidRPr="005B3A2D">
        <w:t>Реализуя проект «Реабилитационный центр для пострадавших от торго</w:t>
      </w:r>
      <w:r w:rsidR="00386025" w:rsidRPr="005B3A2D">
        <w:t>в</w:t>
      </w:r>
      <w:r w:rsidR="00386025" w:rsidRPr="005B3A2D">
        <w:t>ли людьми», двоим людям была оказана правовая помощь в восстановлении документов, а также проводилась работа, направленная на воссоединение с с</w:t>
      </w:r>
      <w:r w:rsidR="00386025" w:rsidRPr="005B3A2D">
        <w:t>е</w:t>
      </w:r>
      <w:r w:rsidR="00386025" w:rsidRPr="005B3A2D">
        <w:t>мьей.</w:t>
      </w:r>
    </w:p>
    <w:p w:rsidR="00386025" w:rsidRPr="005B3A2D" w:rsidRDefault="004F73D2" w:rsidP="0045764C">
      <w:pPr>
        <w:pStyle w:val="SingleTxt"/>
      </w:pPr>
      <w:r>
        <w:t>149.</w:t>
      </w:r>
      <w:r>
        <w:tab/>
      </w:r>
      <w:r w:rsidR="00386025" w:rsidRPr="005B3A2D">
        <w:t>Ежеквартально организация проводит семинары для лиц с инвалидн</w:t>
      </w:r>
      <w:r w:rsidR="00386025" w:rsidRPr="005B3A2D">
        <w:t>о</w:t>
      </w:r>
      <w:r w:rsidR="00386025" w:rsidRPr="005B3A2D">
        <w:t>стью, повышает их уровень правовой информированности, знакомит с наци</w:t>
      </w:r>
      <w:r w:rsidR="00386025" w:rsidRPr="005B3A2D">
        <w:t>о</w:t>
      </w:r>
      <w:r w:rsidR="00386025" w:rsidRPr="005B3A2D">
        <w:t>нальным и международным законодательством. Семинары посетило 70 чел</w:t>
      </w:r>
      <w:r w:rsidR="00386025" w:rsidRPr="005B3A2D">
        <w:t>о</w:t>
      </w:r>
      <w:r w:rsidR="00386025" w:rsidRPr="005B3A2D">
        <w:t xml:space="preserve">век, из них 33 женщины с инвалидностью, 22 женщины, воспитывающие детей с инвалидностью и 15 мужчин. </w:t>
      </w:r>
    </w:p>
    <w:p w:rsidR="004F73D2" w:rsidRDefault="00FB6CD3" w:rsidP="0045764C">
      <w:pPr>
        <w:pStyle w:val="SingleTxt"/>
      </w:pPr>
      <w:r>
        <w:t>150.</w:t>
      </w:r>
      <w:r>
        <w:tab/>
      </w:r>
      <w:r w:rsidR="00386025" w:rsidRPr="005B3A2D">
        <w:t>Общественной организацией «</w:t>
      </w:r>
      <w:proofErr w:type="spellStart"/>
      <w:r w:rsidR="00386025" w:rsidRPr="005B3A2D">
        <w:t>Кейик</w:t>
      </w:r>
      <w:proofErr w:type="spellEnd"/>
      <w:r w:rsidR="00386025" w:rsidRPr="005B3A2D">
        <w:t xml:space="preserve"> </w:t>
      </w:r>
      <w:proofErr w:type="spellStart"/>
      <w:r w:rsidR="00386025" w:rsidRPr="005B3A2D">
        <w:t>Окара</w:t>
      </w:r>
      <w:proofErr w:type="spellEnd"/>
      <w:r w:rsidR="00386025" w:rsidRPr="005B3A2D">
        <w:t>» реализовывались три прое</w:t>
      </w:r>
      <w:r w:rsidR="00386025" w:rsidRPr="005B3A2D">
        <w:t>к</w:t>
      </w:r>
      <w:r w:rsidR="00386025" w:rsidRPr="005B3A2D">
        <w:t>та:</w:t>
      </w:r>
      <w:r w:rsidR="00386025" w:rsidRPr="00924107">
        <w:t xml:space="preserve"> </w:t>
      </w:r>
    </w:p>
    <w:p w:rsidR="00386025" w:rsidRPr="005B3A2D" w:rsidRDefault="004F73D2" w:rsidP="0045764C">
      <w:pPr>
        <w:pStyle w:val="SingleTxt"/>
      </w:pPr>
      <w:r>
        <w:tab/>
      </w:r>
      <w:r w:rsidR="00386025" w:rsidRPr="005B3A2D">
        <w:t>1.</w:t>
      </w:r>
      <w:r>
        <w:tab/>
      </w:r>
      <w:r w:rsidR="00386025" w:rsidRPr="005B3A2D">
        <w:t>Предотвращение домашнего насилия и оказание помощи его во</w:t>
      </w:r>
      <w:r w:rsidR="00386025" w:rsidRPr="005B3A2D">
        <w:t>з</w:t>
      </w:r>
      <w:r w:rsidR="00386025" w:rsidRPr="005B3A2D">
        <w:t>можным жертвам;</w:t>
      </w:r>
    </w:p>
    <w:p w:rsidR="00386025" w:rsidRPr="005B3A2D" w:rsidRDefault="004F73D2" w:rsidP="0045764C">
      <w:pPr>
        <w:pStyle w:val="SingleTxt"/>
      </w:pPr>
      <w:r>
        <w:tab/>
      </w:r>
      <w:r w:rsidR="00386025" w:rsidRPr="005B3A2D">
        <w:t>2.</w:t>
      </w:r>
      <w:r>
        <w:tab/>
      </w:r>
      <w:r w:rsidR="00386025" w:rsidRPr="005B3A2D">
        <w:t>Правовая помощь лицам без гражданства в Туркменистане;</w:t>
      </w:r>
    </w:p>
    <w:p w:rsidR="00386025" w:rsidRPr="005B3A2D" w:rsidRDefault="004F73D2" w:rsidP="0045764C">
      <w:pPr>
        <w:pStyle w:val="SingleTxt"/>
      </w:pPr>
      <w:r>
        <w:tab/>
      </w:r>
      <w:r w:rsidR="00386025" w:rsidRPr="005B3A2D">
        <w:t>3.</w:t>
      </w:r>
      <w:r>
        <w:tab/>
      </w:r>
      <w:r w:rsidR="00386025" w:rsidRPr="005B3A2D">
        <w:t>Социальная, медицинская и правовая помощь беженцам.</w:t>
      </w:r>
    </w:p>
    <w:p w:rsidR="00386025" w:rsidRPr="005B3A2D" w:rsidRDefault="004F73D2" w:rsidP="0045764C">
      <w:pPr>
        <w:pStyle w:val="SingleTxt"/>
      </w:pPr>
      <w:r>
        <w:t>151.</w:t>
      </w:r>
      <w:r>
        <w:tab/>
      </w:r>
      <w:r w:rsidR="00386025" w:rsidRPr="005B3A2D">
        <w:t>По первому проекту за 2015</w:t>
      </w:r>
      <w:r w:rsidR="00865BEB">
        <w:t>–</w:t>
      </w:r>
      <w:r w:rsidR="00386025" w:rsidRPr="005B3A2D">
        <w:t>2016 гг. на телефон горячей линии зарег</w:t>
      </w:r>
      <w:r w:rsidR="00386025" w:rsidRPr="005B3A2D">
        <w:t>и</w:t>
      </w:r>
      <w:r w:rsidR="00386025" w:rsidRPr="005B3A2D">
        <w:t xml:space="preserve">стрировано 1070 абонентов, в </w:t>
      </w:r>
      <w:proofErr w:type="spellStart"/>
      <w:r w:rsidR="00386025" w:rsidRPr="005B3A2D">
        <w:t>шелтер</w:t>
      </w:r>
      <w:proofErr w:type="spellEnd"/>
      <w:r w:rsidR="00386025" w:rsidRPr="005B3A2D">
        <w:t xml:space="preserve"> направлены 24 человека (в </w:t>
      </w:r>
      <w:proofErr w:type="spellStart"/>
      <w:r w:rsidR="00386025" w:rsidRPr="005B3A2D">
        <w:t>шелтере</w:t>
      </w:r>
      <w:proofErr w:type="spellEnd"/>
      <w:r w:rsidR="00386025" w:rsidRPr="005B3A2D">
        <w:t xml:space="preserve"> ок</w:t>
      </w:r>
      <w:r w:rsidR="00386025" w:rsidRPr="005B3A2D">
        <w:t>а</w:t>
      </w:r>
      <w:r w:rsidR="00386025" w:rsidRPr="005B3A2D">
        <w:t>зывается социальная помощь, поиск и устройство на работу, организация п</w:t>
      </w:r>
      <w:r w:rsidR="00386025" w:rsidRPr="005B3A2D">
        <w:t>и</w:t>
      </w:r>
      <w:r w:rsidR="00386025" w:rsidRPr="005B3A2D">
        <w:t>тания и средств гигиены), обращались за консультацией к психологу 473 чел</w:t>
      </w:r>
      <w:r w:rsidR="00386025" w:rsidRPr="005B3A2D">
        <w:t>о</w:t>
      </w:r>
      <w:r w:rsidR="00386025" w:rsidRPr="005B3A2D">
        <w:t>века, 207</w:t>
      </w:r>
      <w:r w:rsidR="00865BEB">
        <w:t xml:space="preserve"> — </w:t>
      </w:r>
      <w:r w:rsidR="00386025" w:rsidRPr="005B3A2D">
        <w:t>оказана правовая помощь.</w:t>
      </w:r>
    </w:p>
    <w:p w:rsidR="00386025" w:rsidRDefault="003954F7" w:rsidP="0045764C">
      <w:pPr>
        <w:pStyle w:val="SingleTxt"/>
      </w:pPr>
      <w:r>
        <w:t>152.</w:t>
      </w:r>
      <w:r>
        <w:tab/>
      </w:r>
      <w:r w:rsidR="00386025" w:rsidRPr="005B3A2D">
        <w:t>В 2015 году было проведено 3 курса обучающих тренингов на тему «Пр</w:t>
      </w:r>
      <w:r w:rsidR="00386025" w:rsidRPr="005B3A2D">
        <w:t>е</w:t>
      </w:r>
      <w:r w:rsidR="00386025" w:rsidRPr="005B3A2D">
        <w:t>дупреждение и противодействие насилию в семье», где приняли участие 36 ч</w:t>
      </w:r>
      <w:r w:rsidR="00386025" w:rsidRPr="005B3A2D">
        <w:t>е</w:t>
      </w:r>
      <w:r w:rsidR="00386025" w:rsidRPr="005B3A2D">
        <w:t>ловек, из них 13 мужчин и 23 женщины.</w:t>
      </w:r>
    </w:p>
    <w:p w:rsidR="003954F7" w:rsidRPr="003954F7" w:rsidRDefault="003954F7" w:rsidP="003954F7">
      <w:pPr>
        <w:pStyle w:val="SingleTxt"/>
        <w:spacing w:after="0" w:line="120" w:lineRule="exact"/>
        <w:rPr>
          <w:sz w:val="10"/>
        </w:rPr>
      </w:pPr>
    </w:p>
    <w:p w:rsidR="003954F7" w:rsidRPr="003954F7" w:rsidRDefault="003954F7" w:rsidP="003954F7">
      <w:pPr>
        <w:pStyle w:val="SingleTxt"/>
        <w:spacing w:after="0" w:line="120" w:lineRule="exact"/>
        <w:rPr>
          <w:b/>
          <w:sz w:val="10"/>
        </w:rPr>
      </w:pPr>
    </w:p>
    <w:p w:rsidR="00386025" w:rsidRDefault="003954F7" w:rsidP="003954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Образование (Статья 10)</w:t>
      </w:r>
    </w:p>
    <w:p w:rsidR="003954F7" w:rsidRPr="003954F7" w:rsidRDefault="003954F7" w:rsidP="003954F7">
      <w:pPr>
        <w:pStyle w:val="SingleTxt"/>
        <w:spacing w:after="0" w:line="120" w:lineRule="exact"/>
        <w:rPr>
          <w:sz w:val="10"/>
        </w:rPr>
      </w:pPr>
    </w:p>
    <w:p w:rsidR="003954F7" w:rsidRPr="003954F7" w:rsidRDefault="003954F7" w:rsidP="003954F7">
      <w:pPr>
        <w:pStyle w:val="SingleTxt"/>
        <w:spacing w:after="0" w:line="120" w:lineRule="exact"/>
        <w:rPr>
          <w:sz w:val="10"/>
        </w:rPr>
      </w:pPr>
    </w:p>
    <w:p w:rsidR="00386025" w:rsidRPr="005B3A2D" w:rsidRDefault="003954F7" w:rsidP="0045764C">
      <w:pPr>
        <w:pStyle w:val="SingleTxt"/>
      </w:pPr>
      <w:r>
        <w:t>153.</w:t>
      </w:r>
      <w:r>
        <w:tab/>
      </w:r>
      <w:r w:rsidR="00386025" w:rsidRPr="005B3A2D">
        <w:t>Право на образование является одним из основных и неотъемлемых ко</w:t>
      </w:r>
      <w:r w:rsidR="00386025" w:rsidRPr="005B3A2D">
        <w:t>н</w:t>
      </w:r>
      <w:r w:rsidR="00386025" w:rsidRPr="005B3A2D">
        <w:t xml:space="preserve">ституционных прав граждан Туркменистана. </w:t>
      </w:r>
    </w:p>
    <w:p w:rsidR="00386025" w:rsidRPr="005B3A2D" w:rsidRDefault="003954F7" w:rsidP="0045764C">
      <w:pPr>
        <w:pStyle w:val="SingleTxt"/>
        <w:rPr>
          <w:lang w:val="tk-TM"/>
        </w:rPr>
      </w:pPr>
      <w:r>
        <w:t>154.</w:t>
      </w:r>
      <w:r>
        <w:tab/>
      </w:r>
      <w:r w:rsidR="00386025" w:rsidRPr="005B3A2D">
        <w:t>Совершенствование образования как основы духовного, социального, экономического и культурного прогресса общества составляет приоритетное направление развития Туркменистана.</w:t>
      </w:r>
    </w:p>
    <w:p w:rsidR="00386025" w:rsidRPr="005B3A2D" w:rsidRDefault="003954F7" w:rsidP="0045764C">
      <w:pPr>
        <w:pStyle w:val="SingleTxt"/>
      </w:pPr>
      <w:r>
        <w:t>155.</w:t>
      </w:r>
      <w:r>
        <w:tab/>
      </w:r>
      <w:r w:rsidR="00386025" w:rsidRPr="005B3A2D">
        <w:t>В настоящее время в Туркменистане действует Закон «Об образовании» (04.05.2013</w:t>
      </w:r>
      <w:r w:rsidR="00865BEB">
        <w:t> </w:t>
      </w:r>
      <w:r w:rsidR="00386025" w:rsidRPr="005B3A2D">
        <w:t>г.) с изменениями и дополнениями от 08.11.2014 года. Принятие данной новой редакции Закона было продиктовано утверждением Концепции о переходе на 12</w:t>
      </w:r>
      <w:r w:rsidR="00865BEB">
        <w:t>-</w:t>
      </w:r>
      <w:r w:rsidR="00386025" w:rsidRPr="005B3A2D">
        <w:t>летнюю систему среднего образования на основании Указа Президента Туркменистана «О совершенствовании системы образования в Туркменистане» и Постановления Президента «О вопросах предоставления среднего образования в Туркменистане», утвержденных 1 марта 2013 года. На основании данных нормативных документов в Туркменистане с начала 2013/2014</w:t>
      </w:r>
      <w:r w:rsidR="00865BEB">
        <w:t> </w:t>
      </w:r>
      <w:r w:rsidR="00386025" w:rsidRPr="005B3A2D">
        <w:t>учебного года введено 12-летнее общее среднее образование.</w:t>
      </w:r>
    </w:p>
    <w:p w:rsidR="00386025" w:rsidRPr="005B3A2D" w:rsidRDefault="003954F7" w:rsidP="0045764C">
      <w:pPr>
        <w:pStyle w:val="SingleTxt"/>
      </w:pPr>
      <w:r>
        <w:t>156.</w:t>
      </w:r>
      <w:r>
        <w:tab/>
      </w:r>
      <w:r w:rsidR="00386025" w:rsidRPr="005B3A2D">
        <w:t>Указанным</w:t>
      </w:r>
      <w:r w:rsidR="00386025">
        <w:t xml:space="preserve"> </w:t>
      </w:r>
      <w:r w:rsidR="00386025" w:rsidRPr="005B3A2D">
        <w:t>законом гражданам Туркменистана гарантируется возмо</w:t>
      </w:r>
      <w:r w:rsidR="00386025" w:rsidRPr="005B3A2D">
        <w:t>ж</w:t>
      </w:r>
      <w:r w:rsidR="00386025" w:rsidRPr="005B3A2D">
        <w:t xml:space="preserve">ность получения образования независимо от национальности, расы, </w:t>
      </w:r>
      <w:r w:rsidR="00386025" w:rsidRPr="00865BEB">
        <w:t>пола,</w:t>
      </w:r>
      <w:r w:rsidR="00386025" w:rsidRPr="005B3A2D">
        <w:t xml:space="preserve"> пр</w:t>
      </w:r>
      <w:r w:rsidR="00386025" w:rsidRPr="005B3A2D">
        <w:t>о</w:t>
      </w:r>
      <w:r w:rsidR="00386025" w:rsidRPr="005B3A2D">
        <w:t>исхождения, имущественного и должностного положения, места жительства, языка, отношения к религии, политических убеждений, партийной принадле</w:t>
      </w:r>
      <w:r w:rsidR="00386025" w:rsidRPr="005B3A2D">
        <w:t>ж</w:t>
      </w:r>
      <w:r w:rsidR="00386025" w:rsidRPr="005B3A2D">
        <w:t>ности либо отсутствия принадлежности к какой-либо партии, а также возраста и состояния здоровья.</w:t>
      </w:r>
    </w:p>
    <w:p w:rsidR="00386025" w:rsidRPr="005B3A2D" w:rsidRDefault="003954F7" w:rsidP="0045764C">
      <w:pPr>
        <w:pStyle w:val="SingleTxt"/>
      </w:pPr>
      <w:r>
        <w:t>157.</w:t>
      </w:r>
      <w:r>
        <w:tab/>
      </w:r>
      <w:r w:rsidR="00386025" w:rsidRPr="005B3A2D">
        <w:t>Государство гарантирует гражданам общедоступность и бесплатность освоения общеобразовательных программ в государственных образовательных учреждениях, а также на конкурсной основе</w:t>
      </w:r>
      <w:r w:rsidR="00865BEB">
        <w:t xml:space="preserve"> — </w:t>
      </w:r>
      <w:r w:rsidR="00386025" w:rsidRPr="005B3A2D">
        <w:t>общедоступность и беспла</w:t>
      </w:r>
      <w:r w:rsidR="00386025" w:rsidRPr="005B3A2D">
        <w:t>т</w:t>
      </w:r>
      <w:r w:rsidR="00386025" w:rsidRPr="005B3A2D">
        <w:t>ность профессионального образования в государственных образовательных учреждениях, если профессиональное образование данной ступени гражданин получает впервые.</w:t>
      </w:r>
    </w:p>
    <w:p w:rsidR="00386025" w:rsidRPr="005B3A2D" w:rsidRDefault="003954F7" w:rsidP="0045764C">
      <w:pPr>
        <w:pStyle w:val="SingleTxt"/>
      </w:pPr>
      <w:r>
        <w:t>158.</w:t>
      </w:r>
      <w:r>
        <w:tab/>
      </w:r>
      <w:r w:rsidR="00386025" w:rsidRPr="005B3A2D">
        <w:t>Этим Законом и другими действующими нормативно-правовыми док</w:t>
      </w:r>
      <w:r w:rsidR="00386025" w:rsidRPr="005B3A2D">
        <w:t>у</w:t>
      </w:r>
      <w:r w:rsidR="00386025" w:rsidRPr="005B3A2D">
        <w:t>ментами за всеми детьми, в том числе девочками, закрепляются гарантирова</w:t>
      </w:r>
      <w:r w:rsidR="00386025" w:rsidRPr="005B3A2D">
        <w:t>н</w:t>
      </w:r>
      <w:r w:rsidR="00386025" w:rsidRPr="005B3A2D">
        <w:t>ные равные права, возможности и условия для использования всех предоста</w:t>
      </w:r>
      <w:r w:rsidR="00386025" w:rsidRPr="005B3A2D">
        <w:t>в</w:t>
      </w:r>
      <w:r w:rsidR="00386025" w:rsidRPr="005B3A2D">
        <w:t>ляемых им прав, свобод и льгот, получения ими образования всех ступеней, в том числе бесплатного обязательного среднего образования, реализации своих способностей, интересов, потребностей.</w:t>
      </w:r>
    </w:p>
    <w:p w:rsidR="00386025" w:rsidRPr="005B3A2D" w:rsidRDefault="003954F7" w:rsidP="0045764C">
      <w:pPr>
        <w:pStyle w:val="SingleTxt"/>
      </w:pPr>
      <w:r>
        <w:t>159.</w:t>
      </w:r>
      <w:r>
        <w:tab/>
      </w:r>
      <w:r w:rsidR="00386025" w:rsidRPr="005B3A2D">
        <w:t>Бесплатность и доступность образования обеспечивает высокий уровень образования и грамотности населения. По данным переписи населения 2012</w:t>
      </w:r>
      <w:r w:rsidR="00865BEB">
        <w:t> </w:t>
      </w:r>
      <w:r w:rsidR="00386025" w:rsidRPr="005B3A2D">
        <w:t xml:space="preserve"> года грамотность населения в возрасте 15 лет и старше составила среди женщин 99,8</w:t>
      </w:r>
      <w:r w:rsidR="00865BEB">
        <w:t> процента</w:t>
      </w:r>
      <w:r w:rsidR="00386025" w:rsidRPr="005B3A2D">
        <w:t>, мужчин 99,9</w:t>
      </w:r>
      <w:r w:rsidR="00865BEB">
        <w:rPr>
          <w:lang w:val="en-US"/>
        </w:rPr>
        <w:t> </w:t>
      </w:r>
      <w:r w:rsidR="00865BEB">
        <w:t>процента</w:t>
      </w:r>
      <w:r w:rsidR="00386025" w:rsidRPr="005B3A2D">
        <w:t>, в возрасте 15</w:t>
      </w:r>
      <w:r w:rsidR="00865BEB">
        <w:t>–</w:t>
      </w:r>
      <w:r w:rsidR="00386025" w:rsidRPr="005B3A2D">
        <w:t>24 года, как у женщин, так и у мужчин</w:t>
      </w:r>
      <w:r w:rsidR="00865BEB">
        <w:t xml:space="preserve"> — </w:t>
      </w:r>
      <w:r w:rsidR="00386025" w:rsidRPr="005B3A2D">
        <w:t>99,9</w:t>
      </w:r>
      <w:r w:rsidR="00865BEB">
        <w:t> процента</w:t>
      </w:r>
      <w:r w:rsidR="00386025" w:rsidRPr="005B3A2D">
        <w:t>. То есть уровень грамотности му</w:t>
      </w:r>
      <w:r w:rsidR="00386025" w:rsidRPr="005B3A2D">
        <w:t>ж</w:t>
      </w:r>
      <w:r w:rsidR="00386025" w:rsidRPr="005B3A2D">
        <w:t>чин и женщин в Туркменистане очень высокий и практически одинаковый. Этому способствовал высокий уровень охвата детей и молодежи</w:t>
      </w:r>
      <w:r w:rsidR="00386025">
        <w:t xml:space="preserve"> </w:t>
      </w:r>
      <w:r w:rsidR="00386025" w:rsidRPr="005B3A2D">
        <w:t>в Туркмен</w:t>
      </w:r>
      <w:r w:rsidR="00386025" w:rsidRPr="005B3A2D">
        <w:t>и</w:t>
      </w:r>
      <w:r w:rsidR="00386025" w:rsidRPr="005B3A2D">
        <w:t>стане начальным и средним образованием.</w:t>
      </w:r>
    </w:p>
    <w:p w:rsidR="00386025" w:rsidRPr="005B3A2D" w:rsidRDefault="003954F7" w:rsidP="0045764C">
      <w:pPr>
        <w:pStyle w:val="SingleTxt"/>
      </w:pPr>
      <w:r>
        <w:t>160.</w:t>
      </w:r>
      <w:r>
        <w:tab/>
      </w:r>
      <w:r w:rsidR="00386025" w:rsidRPr="005B3A2D">
        <w:t>Прием обучающихся в образовательные учреждения производится по их желанию, вне зависимости от их пола, национальности, расы, происхождения, социального положения. Общие требования к приёму граждан Туркменистана в образовательные учреждения одинаковы как для лиц мужского, так и для лиц женского пола и регулируются Законом «Об образовании» и типовыми пол</w:t>
      </w:r>
      <w:r w:rsidR="00386025" w:rsidRPr="005B3A2D">
        <w:t>о</w:t>
      </w:r>
      <w:r w:rsidR="00386025" w:rsidRPr="005B3A2D">
        <w:t>жениями об образовательных учреждениях соответствующих типов и форм собственности. Как общее среднее, так и профессиональное образование д</w:t>
      </w:r>
      <w:r w:rsidR="00386025" w:rsidRPr="005B3A2D">
        <w:t>о</w:t>
      </w:r>
      <w:r w:rsidR="00386025" w:rsidRPr="005B3A2D">
        <w:t xml:space="preserve">ступно в равной степени для лиц женского и мужского пола. </w:t>
      </w:r>
    </w:p>
    <w:p w:rsidR="00386025" w:rsidRPr="005B3A2D" w:rsidRDefault="003954F7" w:rsidP="0045764C">
      <w:pPr>
        <w:pStyle w:val="SingleTxt"/>
      </w:pPr>
      <w:r>
        <w:t>161.</w:t>
      </w:r>
      <w:r>
        <w:tab/>
      </w:r>
      <w:r w:rsidR="00386025" w:rsidRPr="005B3A2D">
        <w:t xml:space="preserve">В системе среднего образования динамично растете число учащихся во всех классах. Гендерная </w:t>
      </w:r>
      <w:proofErr w:type="spellStart"/>
      <w:r w:rsidR="00386025" w:rsidRPr="005B3A2D">
        <w:t>ассиметрия</w:t>
      </w:r>
      <w:proofErr w:type="spellEnd"/>
      <w:r w:rsidR="00386025" w:rsidRPr="005B3A2D">
        <w:t xml:space="preserve"> практически отсутствует соотношение п</w:t>
      </w:r>
      <w:r w:rsidR="00386025" w:rsidRPr="005B3A2D">
        <w:t>о</w:t>
      </w:r>
      <w:r w:rsidR="00386025" w:rsidRPr="005B3A2D">
        <w:t>ло близко 1:1. Соотношение между полами в начальном образовании и на вт</w:t>
      </w:r>
      <w:r w:rsidR="00386025" w:rsidRPr="005B3A2D">
        <w:t>о</w:t>
      </w:r>
      <w:r w:rsidR="00386025" w:rsidRPr="005B3A2D">
        <w:t>рой ступени в 2015/2016 учебном году составило на каждые 100 обучающихся мальчиков приходится 96 девочек соответственно. Это связано с превалиров</w:t>
      </w:r>
      <w:r w:rsidR="00386025" w:rsidRPr="005B3A2D">
        <w:t>а</w:t>
      </w:r>
      <w:r w:rsidR="00386025" w:rsidRPr="005B3A2D">
        <w:t>нием</w:t>
      </w:r>
      <w:r w:rsidR="00386025">
        <w:t xml:space="preserve"> </w:t>
      </w:r>
      <w:r w:rsidR="00386025" w:rsidRPr="005B3A2D">
        <w:t>в демографической численности детей и молодежи мальчиков(мужчин).</w:t>
      </w:r>
    </w:p>
    <w:p w:rsidR="00386025" w:rsidRPr="005B3A2D" w:rsidRDefault="000479D6" w:rsidP="0045764C">
      <w:pPr>
        <w:pStyle w:val="SingleTxt"/>
      </w:pPr>
      <w:r>
        <w:t>162.</w:t>
      </w:r>
      <w:r>
        <w:tab/>
      </w:r>
      <w:r w:rsidR="00386025" w:rsidRPr="005B3A2D">
        <w:t>В настоящее время система профессионального образования в Туркмен</w:t>
      </w:r>
      <w:r w:rsidR="00386025" w:rsidRPr="005B3A2D">
        <w:t>и</w:t>
      </w:r>
      <w:r w:rsidR="00386025" w:rsidRPr="005B3A2D">
        <w:t>стане включает три типа учебных заведений</w:t>
      </w:r>
      <w:r w:rsidR="00865BEB">
        <w:t xml:space="preserve"> — </w:t>
      </w:r>
      <w:r w:rsidR="00386025" w:rsidRPr="005B3A2D">
        <w:t>начальные, средние и высшие профессиональные школы. Многие современные отрасли экономики по видам деятельности(ресторан и гостиничное дело сфера обслуживания, водители и ремонт автомобилей и т.д.) сегодня не нуждаются в высококвалифицированных специалистах (с высшим образованием), однако требуют определенных пр</w:t>
      </w:r>
      <w:r w:rsidR="00386025" w:rsidRPr="005B3A2D">
        <w:t>о</w:t>
      </w:r>
      <w:r w:rsidR="00386025" w:rsidRPr="005B3A2D">
        <w:t>фессиональных навыков. Таких работников готовят начальные профессионал</w:t>
      </w:r>
      <w:r w:rsidR="00386025" w:rsidRPr="005B3A2D">
        <w:t>ь</w:t>
      </w:r>
      <w:r w:rsidR="00386025" w:rsidRPr="005B3A2D">
        <w:t xml:space="preserve">ные школы. </w:t>
      </w:r>
    </w:p>
    <w:p w:rsidR="00386025" w:rsidRPr="005B3A2D" w:rsidRDefault="000479D6" w:rsidP="0045764C">
      <w:pPr>
        <w:pStyle w:val="SingleTxt"/>
      </w:pPr>
      <w:r>
        <w:t>163.</w:t>
      </w:r>
      <w:r>
        <w:tab/>
      </w:r>
      <w:r w:rsidR="00386025" w:rsidRPr="005B3A2D">
        <w:t>Учебные заведения начального профессионального образования</w:t>
      </w:r>
      <w:r w:rsidR="00386025">
        <w:t xml:space="preserve"> </w:t>
      </w:r>
      <w:r w:rsidR="00386025" w:rsidRPr="005B3A2D">
        <w:t>в Тур</w:t>
      </w:r>
      <w:r w:rsidR="00386025" w:rsidRPr="005B3A2D">
        <w:t>к</w:t>
      </w:r>
      <w:r w:rsidR="00386025" w:rsidRPr="005B3A2D">
        <w:t>менистане подчинены соответствующим отраслевым министерствам и ведо</w:t>
      </w:r>
      <w:r w:rsidR="00386025" w:rsidRPr="005B3A2D">
        <w:t>м</w:t>
      </w:r>
      <w:r w:rsidR="00386025" w:rsidRPr="005B3A2D">
        <w:t>ствам, которые сами определяют</w:t>
      </w:r>
      <w:r w:rsidR="00386025">
        <w:t xml:space="preserve"> </w:t>
      </w:r>
      <w:r w:rsidR="00386025" w:rsidRPr="005B3A2D">
        <w:t>масштабы обучения в соответствии с потре</w:t>
      </w:r>
      <w:r w:rsidR="00386025" w:rsidRPr="005B3A2D">
        <w:t>б</w:t>
      </w:r>
      <w:r w:rsidR="00386025" w:rsidRPr="005B3A2D">
        <w:t>ностями подведомственного предприятия.</w:t>
      </w:r>
    </w:p>
    <w:p w:rsidR="00386025" w:rsidRPr="005B3A2D" w:rsidRDefault="000479D6" w:rsidP="0045764C">
      <w:pPr>
        <w:pStyle w:val="SingleTxt"/>
      </w:pPr>
      <w:r>
        <w:t>164.</w:t>
      </w:r>
      <w:r>
        <w:tab/>
      </w:r>
      <w:r w:rsidR="00386025" w:rsidRPr="005B3A2D">
        <w:t>Гендерной особенностью состава</w:t>
      </w:r>
      <w:r w:rsidR="00386025">
        <w:t xml:space="preserve"> </w:t>
      </w:r>
      <w:r w:rsidR="00386025" w:rsidRPr="005B3A2D">
        <w:t>учащихся в</w:t>
      </w:r>
      <w:r w:rsidR="00386025">
        <w:t xml:space="preserve"> </w:t>
      </w:r>
      <w:r w:rsidR="00386025" w:rsidRPr="005B3A2D">
        <w:t>системе начального профе</w:t>
      </w:r>
      <w:r w:rsidR="00386025" w:rsidRPr="005B3A2D">
        <w:t>с</w:t>
      </w:r>
      <w:r w:rsidR="00386025" w:rsidRPr="005B3A2D">
        <w:t>сионального образования является преобладание среди обучающихся мужчин, что во многом связано</w:t>
      </w:r>
      <w:r w:rsidR="00386025">
        <w:t xml:space="preserve"> </w:t>
      </w:r>
      <w:r w:rsidR="00386025" w:rsidRPr="005B3A2D">
        <w:t>с более широким составом рабочих профессий., по к</w:t>
      </w:r>
      <w:r w:rsidR="00386025" w:rsidRPr="005B3A2D">
        <w:t>о</w:t>
      </w:r>
      <w:r w:rsidR="00386025" w:rsidRPr="005B3A2D">
        <w:t>торым ведется подготовка юношей в данном типе образовательных учрежд</w:t>
      </w:r>
      <w:r w:rsidR="00386025" w:rsidRPr="005B3A2D">
        <w:t>е</w:t>
      </w:r>
      <w:r w:rsidR="00386025" w:rsidRPr="005B3A2D">
        <w:t>ний. Доля девушек обучающихся в начальных профессиональных учебных з</w:t>
      </w:r>
      <w:r w:rsidR="00386025" w:rsidRPr="005B3A2D">
        <w:t>а</w:t>
      </w:r>
      <w:r w:rsidR="00386025" w:rsidRPr="005B3A2D">
        <w:t>ведениях в 2015 году составила 42,6</w:t>
      </w:r>
      <w:r w:rsidR="00865BEB">
        <w:t> процента.</w:t>
      </w:r>
    </w:p>
    <w:p w:rsidR="00386025" w:rsidRPr="005B3A2D" w:rsidRDefault="000479D6" w:rsidP="0045764C">
      <w:pPr>
        <w:pStyle w:val="SingleTxt"/>
      </w:pPr>
      <w:r>
        <w:t>165.</w:t>
      </w:r>
      <w:r>
        <w:tab/>
      </w:r>
      <w:r w:rsidR="00386025" w:rsidRPr="005B3A2D">
        <w:t>В 2015/2016 учебном году средние профессиональные школы в Туркм</w:t>
      </w:r>
      <w:r w:rsidR="00386025" w:rsidRPr="005B3A2D">
        <w:t>е</w:t>
      </w:r>
      <w:r w:rsidR="00386025" w:rsidRPr="005B3A2D">
        <w:t>нистане были представлены 42 учебными заведениями, в которых обучаются 20</w:t>
      </w:r>
      <w:r w:rsidR="00865BEB">
        <w:t> 000</w:t>
      </w:r>
      <w:r w:rsidR="00386025" w:rsidRPr="005B3A2D">
        <w:t xml:space="preserve"> человек, из них 52,5</w:t>
      </w:r>
      <w:r w:rsidR="00865BEB">
        <w:t xml:space="preserve"> процента — </w:t>
      </w:r>
      <w:r w:rsidR="00386025" w:rsidRPr="005B3A2D">
        <w:t>девушки. Женщины преобладают по широкому кругу профессий в общем числе обучающихся, за исключением сп</w:t>
      </w:r>
      <w:r w:rsidR="00386025" w:rsidRPr="005B3A2D">
        <w:t>е</w:t>
      </w:r>
      <w:r w:rsidR="00386025" w:rsidRPr="005B3A2D">
        <w:t xml:space="preserve">циальностей: </w:t>
      </w:r>
      <w:r w:rsidR="00993B36" w:rsidRPr="005B3A2D">
        <w:t>промышленность</w:t>
      </w:r>
      <w:r w:rsidR="00865BEB">
        <w:t xml:space="preserve"> — </w:t>
      </w:r>
      <w:r w:rsidR="00386025" w:rsidRPr="005B3A2D">
        <w:t>37,6</w:t>
      </w:r>
      <w:r w:rsidR="00865BEB">
        <w:t> процента</w:t>
      </w:r>
      <w:r w:rsidR="00386025" w:rsidRPr="005B3A2D">
        <w:t>, транспорт</w:t>
      </w:r>
      <w:r w:rsidR="00865BEB">
        <w:t xml:space="preserve"> — </w:t>
      </w:r>
      <w:r w:rsidR="00386025" w:rsidRPr="005B3A2D">
        <w:t>38,5</w:t>
      </w:r>
      <w:r w:rsidR="00865BEB">
        <w:t> процента</w:t>
      </w:r>
      <w:r w:rsidR="00386025" w:rsidRPr="005B3A2D">
        <w:t xml:space="preserve"> и строительство</w:t>
      </w:r>
      <w:r w:rsidR="00865BEB">
        <w:t xml:space="preserve"> — </w:t>
      </w:r>
      <w:r w:rsidR="00386025" w:rsidRPr="005B3A2D">
        <w:t>26,8</w:t>
      </w:r>
      <w:r w:rsidR="00865BEB">
        <w:t> процента</w:t>
      </w:r>
      <w:r w:rsidR="00386025" w:rsidRPr="005B3A2D">
        <w:t>.</w:t>
      </w:r>
    </w:p>
    <w:p w:rsidR="00386025" w:rsidRPr="005B3A2D" w:rsidRDefault="000479D6" w:rsidP="0045764C">
      <w:pPr>
        <w:pStyle w:val="SingleTxt"/>
      </w:pPr>
      <w:r>
        <w:t>166.</w:t>
      </w:r>
      <w:r>
        <w:tab/>
      </w:r>
      <w:r w:rsidR="00386025" w:rsidRPr="005B3A2D">
        <w:t>Получить молодежи высшее профессиональное образование предоста</w:t>
      </w:r>
      <w:r w:rsidR="00386025" w:rsidRPr="005B3A2D">
        <w:t>в</w:t>
      </w:r>
      <w:r w:rsidR="00386025" w:rsidRPr="005B3A2D">
        <w:t>ляют возможность 24 высших учебных заведений страны. В них обучаются 35,5 тысяч человек.</w:t>
      </w:r>
    </w:p>
    <w:p w:rsidR="00386025" w:rsidRPr="005B3A2D" w:rsidRDefault="000479D6" w:rsidP="0045764C">
      <w:pPr>
        <w:pStyle w:val="SingleTxt"/>
      </w:pPr>
      <w:r>
        <w:t>167.</w:t>
      </w:r>
      <w:r>
        <w:tab/>
      </w:r>
      <w:r w:rsidR="00386025" w:rsidRPr="005B3A2D">
        <w:t>В системе высшего образования пока сохраняется диспропорция в ра</w:t>
      </w:r>
      <w:r w:rsidR="00386025" w:rsidRPr="005B3A2D">
        <w:t>с</w:t>
      </w:r>
      <w:r w:rsidR="00386025" w:rsidRPr="005B3A2D">
        <w:t>пределении мужчин и женщин по профилям образования. Так, доля обуча</w:t>
      </w:r>
      <w:r w:rsidR="00386025" w:rsidRPr="005B3A2D">
        <w:t>ю</w:t>
      </w:r>
      <w:r w:rsidR="00386025" w:rsidRPr="005B3A2D">
        <w:t>щихся девушек в вузах в 2015/2016 учебном году составила 35,%5, в то время как преимущественно «мужскими» остаются такие профили образования, как промышленность, где доля женщин составила 20,0</w:t>
      </w:r>
      <w:r w:rsidR="00865BEB">
        <w:t> процента</w:t>
      </w:r>
      <w:r w:rsidR="00386025" w:rsidRPr="005B3A2D">
        <w:t>, сельское хозя</w:t>
      </w:r>
      <w:r w:rsidR="00386025" w:rsidRPr="005B3A2D">
        <w:t>й</w:t>
      </w:r>
      <w:r w:rsidR="00386025" w:rsidRPr="005B3A2D">
        <w:t>ство</w:t>
      </w:r>
      <w:r w:rsidR="00BA332F">
        <w:t xml:space="preserve"> — </w:t>
      </w:r>
      <w:r w:rsidR="00386025" w:rsidRPr="005B3A2D">
        <w:t>21,2</w:t>
      </w:r>
      <w:r w:rsidR="00865BEB">
        <w:t> процента</w:t>
      </w:r>
      <w:r w:rsidR="00386025" w:rsidRPr="005B3A2D">
        <w:t>,</w:t>
      </w:r>
      <w:r w:rsidR="00386025">
        <w:t xml:space="preserve"> </w:t>
      </w:r>
      <w:r w:rsidR="00386025" w:rsidRPr="005B3A2D">
        <w:t>транспорт и связь</w:t>
      </w:r>
      <w:r w:rsidR="00865BEB">
        <w:t xml:space="preserve"> — </w:t>
      </w:r>
      <w:r w:rsidR="00386025" w:rsidRPr="005B3A2D">
        <w:t>20,7</w:t>
      </w:r>
      <w:r w:rsidR="00865BEB">
        <w:t> процента</w:t>
      </w:r>
      <w:r w:rsidR="00386025" w:rsidRPr="005B3A2D">
        <w:t>, право</w:t>
      </w:r>
      <w:r w:rsidR="00865BEB">
        <w:t xml:space="preserve"> — </w:t>
      </w:r>
      <w:r w:rsidR="00386025" w:rsidRPr="005B3A2D">
        <w:t xml:space="preserve"> 29,4</w:t>
      </w:r>
      <w:r w:rsidR="00865BEB">
        <w:t> процента.</w:t>
      </w:r>
    </w:p>
    <w:p w:rsidR="00386025" w:rsidRPr="005B3A2D" w:rsidRDefault="000479D6" w:rsidP="0045764C">
      <w:pPr>
        <w:pStyle w:val="SingleTxt"/>
      </w:pPr>
      <w:r>
        <w:t>168.</w:t>
      </w:r>
      <w:r>
        <w:tab/>
      </w:r>
      <w:r w:rsidR="00386025" w:rsidRPr="005B3A2D">
        <w:t>Кроме того, юноши и девушки имеют возможность обучаться в ведущих высших и средних профессиональных учебных заведениях ряда стран ближн</w:t>
      </w:r>
      <w:r w:rsidR="00386025" w:rsidRPr="005B3A2D">
        <w:t>е</w:t>
      </w:r>
      <w:r w:rsidR="00386025" w:rsidRPr="005B3A2D">
        <w:t>го и</w:t>
      </w:r>
      <w:r w:rsidR="00386025">
        <w:t xml:space="preserve"> </w:t>
      </w:r>
      <w:r w:rsidR="00386025" w:rsidRPr="005B3A2D">
        <w:t>дальнего зарубежья. В 2015/2016 году учебном году обучается в соотве</w:t>
      </w:r>
      <w:r w:rsidR="00386025" w:rsidRPr="005B3A2D">
        <w:t>т</w:t>
      </w:r>
      <w:r w:rsidR="00386025" w:rsidRPr="005B3A2D">
        <w:t>ствии с межгосударственными соглашениями 2804 человека.</w:t>
      </w:r>
    </w:p>
    <w:p w:rsidR="00386025" w:rsidRPr="005B3A2D" w:rsidRDefault="000479D6" w:rsidP="0045764C">
      <w:pPr>
        <w:pStyle w:val="SingleTxt"/>
      </w:pPr>
      <w:r>
        <w:t>169.</w:t>
      </w:r>
      <w:r>
        <w:tab/>
      </w:r>
      <w:r w:rsidR="00386025" w:rsidRPr="005B3A2D">
        <w:t>В общеобразовательных учреждениях получают образование все дети с</w:t>
      </w:r>
      <w:r w:rsidR="00386025" w:rsidRPr="005B3A2D">
        <w:t>о</w:t>
      </w:r>
      <w:r w:rsidR="00386025" w:rsidRPr="005B3A2D">
        <w:t>ответствующего возраста. Разница в количестве девочек и мальчиков может з</w:t>
      </w:r>
      <w:r w:rsidR="00386025" w:rsidRPr="005B3A2D">
        <w:t>а</w:t>
      </w:r>
      <w:r w:rsidR="00386025" w:rsidRPr="005B3A2D">
        <w:t>висеть только от рождаемости, то есть, какое количество девочек и мальчиков соответствующего возраста по стране, такая и будет разница по полу обуча</w:t>
      </w:r>
      <w:r w:rsidR="00386025" w:rsidRPr="005B3A2D">
        <w:t>ю</w:t>
      </w:r>
      <w:r w:rsidR="00386025" w:rsidRPr="005B3A2D">
        <w:t>щихся соответствующего возраста в общеобразовательных учреждениях и данная разность не может быть воспринята как дискриминация. В образов</w:t>
      </w:r>
      <w:r w:rsidR="00386025" w:rsidRPr="005B3A2D">
        <w:t>а</w:t>
      </w:r>
      <w:r w:rsidR="00386025" w:rsidRPr="005B3A2D">
        <w:t>тельных учреждениях любого типа и вида нет ограничения в приеме граждан по признаку пола, что дает полное основание утверждать, что в области обр</w:t>
      </w:r>
      <w:r w:rsidR="00386025" w:rsidRPr="005B3A2D">
        <w:t>а</w:t>
      </w:r>
      <w:r w:rsidR="00386025" w:rsidRPr="005B3A2D">
        <w:t>зования отсутствует дискриминация в отношении женщин.</w:t>
      </w:r>
      <w:r w:rsidR="00386025">
        <w:t xml:space="preserve"> </w:t>
      </w:r>
    </w:p>
    <w:p w:rsidR="00386025" w:rsidRPr="005B3A2D" w:rsidRDefault="000479D6" w:rsidP="0045764C">
      <w:pPr>
        <w:pStyle w:val="SingleTxt"/>
      </w:pPr>
      <w:r>
        <w:t>170.</w:t>
      </w:r>
      <w:r>
        <w:tab/>
      </w:r>
      <w:r w:rsidR="00386025" w:rsidRPr="005B3A2D">
        <w:t>Существующий во всем мире стереотип, как «женская профессия» и «мужская профессия» в настоящее время в стране не искоренен, также как и во всех других странах. В стране ведется активная работа по искоренению ст</w:t>
      </w:r>
      <w:r w:rsidR="00386025" w:rsidRPr="005B3A2D">
        <w:t>е</w:t>
      </w:r>
      <w:r w:rsidR="00386025" w:rsidRPr="005B3A2D">
        <w:t>реотипов в выборе профессии и направления обучения. Проводятся разные а</w:t>
      </w:r>
      <w:r w:rsidR="00386025" w:rsidRPr="005B3A2D">
        <w:t>к</w:t>
      </w:r>
      <w:r w:rsidR="00386025" w:rsidRPr="005B3A2D">
        <w:t>ции, ведется постоянная разъяснительная работа среди обучающихся, вводятся в учебные программы, в тексты учебников и другой учебной литературы мат</w:t>
      </w:r>
      <w:r w:rsidR="00386025" w:rsidRPr="005B3A2D">
        <w:t>е</w:t>
      </w:r>
      <w:r w:rsidR="00386025" w:rsidRPr="005B3A2D">
        <w:t>риалы по искоренению стереотипов, акцентируя внимание на равных возмо</w:t>
      </w:r>
      <w:r w:rsidR="00386025" w:rsidRPr="005B3A2D">
        <w:t>ж</w:t>
      </w:r>
      <w:r w:rsidR="00386025" w:rsidRPr="005B3A2D">
        <w:t>ностях девочек и мальчиков в выборе профессии на существующих примерах освоения</w:t>
      </w:r>
      <w:r w:rsidR="00386025">
        <w:t xml:space="preserve"> </w:t>
      </w:r>
      <w:r w:rsidR="00386025" w:rsidRPr="005B3A2D">
        <w:t xml:space="preserve">женщинами сложных технических профессий и мужчинами тонких психологических профессий. </w:t>
      </w:r>
    </w:p>
    <w:p w:rsidR="00386025" w:rsidRPr="005B3A2D" w:rsidRDefault="000479D6" w:rsidP="0045764C">
      <w:pPr>
        <w:pStyle w:val="SingleTxt"/>
      </w:pPr>
      <w:r>
        <w:t>171.</w:t>
      </w:r>
      <w:r>
        <w:tab/>
      </w:r>
      <w:r w:rsidR="00386025" w:rsidRPr="005B3A2D">
        <w:t>Девочки и мальчики пользуются равными правами во время обучения в образовательных учреждениях, получают равное образование по государстве</w:t>
      </w:r>
      <w:r w:rsidR="00386025" w:rsidRPr="005B3A2D">
        <w:t>н</w:t>
      </w:r>
      <w:r w:rsidR="00386025" w:rsidRPr="005B3A2D">
        <w:t xml:space="preserve">ным образовательным стандартам, дополнительное образование по интересам, одинаково бесплатно пользуются учебниками и учебной литературой, они в равной мере пользуются социальной защитой, обеспечиваются стипендиями и местами в общежитиях и в интернатах. </w:t>
      </w:r>
    </w:p>
    <w:p w:rsidR="00386025" w:rsidRPr="005B3A2D" w:rsidRDefault="000479D6" w:rsidP="0045764C">
      <w:pPr>
        <w:pStyle w:val="SingleTxt"/>
      </w:pPr>
      <w:r>
        <w:t>172.</w:t>
      </w:r>
      <w:r>
        <w:tab/>
      </w:r>
      <w:r w:rsidR="00386025" w:rsidRPr="005B3A2D">
        <w:t>Для лиц, своевременно по каким-либо причинам не освоивших полн</w:t>
      </w:r>
      <w:r w:rsidR="00386025" w:rsidRPr="005B3A2D">
        <w:t>о</w:t>
      </w:r>
      <w:r w:rsidR="00386025" w:rsidRPr="005B3A2D">
        <w:t>стью программу общего среднего образования, существует система получения общего среднего образования через систему экстернат, Положение о котором утверждено в новой редакции 16 апреля 2015 года. Прием на обучение</w:t>
      </w:r>
      <w:r w:rsidR="00386025">
        <w:t xml:space="preserve"> </w:t>
      </w:r>
      <w:r w:rsidR="00386025" w:rsidRPr="005B3A2D">
        <w:t xml:space="preserve">через систему экстерната также не ограничивает граждан по признакам пола. </w:t>
      </w:r>
    </w:p>
    <w:p w:rsidR="00386025" w:rsidRPr="005B3A2D" w:rsidRDefault="000479D6" w:rsidP="0045764C">
      <w:pPr>
        <w:pStyle w:val="SingleTxt"/>
      </w:pPr>
      <w:r>
        <w:t>173.</w:t>
      </w:r>
      <w:r>
        <w:tab/>
      </w:r>
      <w:r w:rsidR="00386025" w:rsidRPr="005B3A2D">
        <w:t>Во всех образовательных учреждениях профессионального образования имеется равный доступ для представителей обоих полов к изучению научных и технических дисциплин. Образовательными учреждениями всемерно подде</w:t>
      </w:r>
      <w:r w:rsidR="00386025" w:rsidRPr="005B3A2D">
        <w:t>р</w:t>
      </w:r>
      <w:r w:rsidR="00386025" w:rsidRPr="005B3A2D">
        <w:t>живается и одобряется равное увлечение молодежи наукой и техникой, спо</w:t>
      </w:r>
      <w:r w:rsidR="00386025" w:rsidRPr="005B3A2D">
        <w:t>р</w:t>
      </w:r>
      <w:r w:rsidR="00386025" w:rsidRPr="005B3A2D">
        <w:t>том. Как юноши, так и девушки принимают активное участие в разных оли</w:t>
      </w:r>
      <w:r w:rsidR="00386025" w:rsidRPr="005B3A2D">
        <w:t>м</w:t>
      </w:r>
      <w:r w:rsidR="00386025" w:rsidRPr="005B3A2D">
        <w:t>пиадах, конкурсах, других интеллектуальных мероприятиях как технических, так и гуманитарных направлений. Можно привести пример из недавно пр</w:t>
      </w:r>
      <w:r w:rsidR="00386025" w:rsidRPr="005B3A2D">
        <w:t>о</w:t>
      </w:r>
      <w:r w:rsidR="00386025" w:rsidRPr="005B3A2D">
        <w:t>шедшего международного научного состязания</w:t>
      </w:r>
      <w:r w:rsidR="00386025">
        <w:t xml:space="preserve"> </w:t>
      </w:r>
      <w:r w:rsidR="00386025" w:rsidRPr="005B3A2D">
        <w:t>среди студентов ВУЗов: на О</w:t>
      </w:r>
      <w:r w:rsidR="00386025" w:rsidRPr="005B3A2D">
        <w:t>т</w:t>
      </w:r>
      <w:r w:rsidR="00386025" w:rsidRPr="005B3A2D">
        <w:t>крытой международной олимпиаде по математике, прошедшей в городе Руса Болгарии среди 32 команд из пяти стран</w:t>
      </w:r>
      <w:r w:rsidR="00386025">
        <w:t xml:space="preserve"> </w:t>
      </w:r>
      <w:r w:rsidR="00386025" w:rsidRPr="005B3A2D">
        <w:t>студенты туркменских ВУЗов стали обладателями 9 медалей, из которых 3 золотые, 3 серебряные и 3 бронзовые. Из 6 обладателей серебряных и бронзовых медалей трое девушек.</w:t>
      </w:r>
    </w:p>
    <w:p w:rsidR="00386025" w:rsidRPr="005B3A2D" w:rsidRDefault="000479D6" w:rsidP="0045764C">
      <w:pPr>
        <w:pStyle w:val="SingleTxt"/>
      </w:pPr>
      <w:r>
        <w:t>174.</w:t>
      </w:r>
      <w:r>
        <w:tab/>
      </w:r>
      <w:r w:rsidR="00386025" w:rsidRPr="005B3A2D">
        <w:t>Женщины наравне с мужчинами занимаются и одинаковыми видами спорта. Так</w:t>
      </w:r>
      <w:r w:rsidR="00386025" w:rsidRPr="005B3A2D">
        <w:rPr>
          <w:lang w:val="tk-TM"/>
        </w:rPr>
        <w:t>,</w:t>
      </w:r>
      <w:r w:rsidR="00386025" w:rsidRPr="005B3A2D">
        <w:t xml:space="preserve"> например, на Олимпиаде в Рио-де-Жанейро Туркменистан пре</w:t>
      </w:r>
      <w:r w:rsidR="00386025" w:rsidRPr="005B3A2D">
        <w:t>д</w:t>
      </w:r>
      <w:r w:rsidR="00386025" w:rsidRPr="005B3A2D">
        <w:t xml:space="preserve">ставляли 9 спортсменов, из которых 5 женщин, трое из которых выступают по </w:t>
      </w:r>
      <w:proofErr w:type="spellStart"/>
      <w:r w:rsidR="00386025" w:rsidRPr="005B3A2D">
        <w:t>дзю</w:t>
      </w:r>
      <w:proofErr w:type="spellEnd"/>
      <w:r w:rsidR="00386025" w:rsidRPr="005B3A2D">
        <w:t>-до и тяжелой атлетике.</w:t>
      </w:r>
    </w:p>
    <w:p w:rsidR="00386025" w:rsidRPr="005B3A2D" w:rsidRDefault="000479D6" w:rsidP="0045764C">
      <w:pPr>
        <w:pStyle w:val="SingleTxt"/>
      </w:pPr>
      <w:r>
        <w:t>175.</w:t>
      </w:r>
      <w:r>
        <w:tab/>
      </w:r>
      <w:r w:rsidR="00386025" w:rsidRPr="005B3A2D">
        <w:t>Публикация в средствах массовой информации о таких достижениях тоже является одним из средств ориентации девушек на выбор нетрадиционных направлений занятий.</w:t>
      </w:r>
    </w:p>
    <w:p w:rsidR="00865BEB" w:rsidRDefault="000479D6" w:rsidP="0045764C">
      <w:pPr>
        <w:pStyle w:val="SingleTxt"/>
      </w:pPr>
      <w:r>
        <w:t>176.</w:t>
      </w:r>
      <w:r>
        <w:tab/>
      </w:r>
      <w:r w:rsidR="00386025" w:rsidRPr="005B3A2D">
        <w:t>Система детского дошкольного образования рассматривается се8одня как один из факторов укрепления и сохранения здоровья детей. В 2015 году</w:t>
      </w:r>
      <w:r w:rsidR="00386025">
        <w:t xml:space="preserve"> </w:t>
      </w:r>
      <w:r w:rsidR="00386025" w:rsidRPr="005B3A2D">
        <w:t>в Туркменистане функционировало 1039 детских дошкольных учреждений, из посещали 230,5 тыс. детей. Доля девочек от общего числа всех детей, посещ</w:t>
      </w:r>
      <w:r w:rsidR="00386025" w:rsidRPr="005B3A2D">
        <w:t>а</w:t>
      </w:r>
      <w:r w:rsidR="00386025" w:rsidRPr="005B3A2D">
        <w:t>ющих детские дошкольные учреждения, составила 51,1</w:t>
      </w:r>
      <w:r w:rsidR="00865BEB">
        <w:t> процента.</w:t>
      </w:r>
    </w:p>
    <w:p w:rsidR="00386025" w:rsidRPr="005B3A2D" w:rsidRDefault="000479D6" w:rsidP="0045764C">
      <w:pPr>
        <w:pStyle w:val="SingleTxt"/>
      </w:pPr>
      <w:r>
        <w:t>177.</w:t>
      </w:r>
      <w:r>
        <w:tab/>
      </w:r>
      <w:r w:rsidR="00386025" w:rsidRPr="005B3A2D">
        <w:t>В детских дошкольных учреждениях, средних общеобразовательных шк</w:t>
      </w:r>
      <w:r w:rsidR="00386025" w:rsidRPr="005B3A2D">
        <w:t>о</w:t>
      </w:r>
      <w:r w:rsidR="00386025" w:rsidRPr="005B3A2D">
        <w:t>лах, начальных, средних и высших профессиональных учебных заведениях д</w:t>
      </w:r>
      <w:r w:rsidR="00386025" w:rsidRPr="005B3A2D">
        <w:t>е</w:t>
      </w:r>
      <w:r w:rsidR="00386025" w:rsidRPr="005B3A2D">
        <w:t>вочки и мальчики обучаются и воспитываются вместе. В системе образования Туркменистана нет отдельных образовательных учреждений по половым пр</w:t>
      </w:r>
      <w:r w:rsidR="00386025" w:rsidRPr="005B3A2D">
        <w:t>и</w:t>
      </w:r>
      <w:r w:rsidR="00386025" w:rsidRPr="005B3A2D">
        <w:t>знакам, как школа для девочек, для мальчиков.</w:t>
      </w:r>
      <w:r w:rsidR="00386025" w:rsidRPr="005B3A2D">
        <w:tab/>
        <w:t>Кроме государственных учр</w:t>
      </w:r>
      <w:r w:rsidR="00386025" w:rsidRPr="005B3A2D">
        <w:t>е</w:t>
      </w:r>
      <w:r w:rsidR="00386025" w:rsidRPr="005B3A2D">
        <w:t>ждений образования всех уровней, в решении вопросов, касающихся девочек, их обучения и воспитания, принимают участие в первую очередь родители, к</w:t>
      </w:r>
      <w:r w:rsidR="00386025" w:rsidRPr="005B3A2D">
        <w:t>о</w:t>
      </w:r>
      <w:r w:rsidR="00386025" w:rsidRPr="005B3A2D">
        <w:t>торые согласно действующему законодательству Туркменистана наравне с о</w:t>
      </w:r>
      <w:r w:rsidR="00386025" w:rsidRPr="005B3A2D">
        <w:t>б</w:t>
      </w:r>
      <w:r w:rsidR="00386025" w:rsidRPr="005B3A2D">
        <w:t>разовательным учреждением несут ответственность за их обучение и воспит</w:t>
      </w:r>
      <w:r w:rsidR="00386025" w:rsidRPr="005B3A2D">
        <w:t>а</w:t>
      </w:r>
      <w:r w:rsidR="00386025" w:rsidRPr="005B3A2D">
        <w:t>ние, сохранность их жизни и здоровья, а также социальные, правоохранител</w:t>
      </w:r>
      <w:r w:rsidR="00386025" w:rsidRPr="005B3A2D">
        <w:t>ь</w:t>
      </w:r>
      <w:r w:rsidR="00386025" w:rsidRPr="005B3A2D">
        <w:t>ные службы, органы здравоохранения, местные органы власти, самоуправл</w:t>
      </w:r>
      <w:r w:rsidR="00386025" w:rsidRPr="005B3A2D">
        <w:t>е</w:t>
      </w:r>
      <w:r w:rsidR="00386025" w:rsidRPr="005B3A2D">
        <w:t>ния, Союз молодёжи, Союз женщин и другие.</w:t>
      </w:r>
    </w:p>
    <w:p w:rsidR="00386025" w:rsidRPr="005B3A2D" w:rsidRDefault="000479D6" w:rsidP="0045764C">
      <w:pPr>
        <w:pStyle w:val="SingleTxt"/>
      </w:pPr>
      <w:r>
        <w:t>178.</w:t>
      </w:r>
      <w:r>
        <w:tab/>
      </w:r>
      <w:r w:rsidR="00386025" w:rsidRPr="005B3A2D">
        <w:t>Высокими темпами продолжается реформирование системы образования Туркменистана по актуальным перспективным направлениям. В ходе преобр</w:t>
      </w:r>
      <w:r w:rsidR="00386025" w:rsidRPr="005B3A2D">
        <w:t>а</w:t>
      </w:r>
      <w:r w:rsidR="00386025" w:rsidRPr="005B3A2D">
        <w:t>зований предусматривается дальнейшая реализация Концепции перехода на 12-летнее общее среднее образование, Государственной программы развития системы образования в Туркменистане на период 2012</w:t>
      </w:r>
      <w:r w:rsidR="00865BEB">
        <w:t>–</w:t>
      </w:r>
      <w:r w:rsidR="00386025" w:rsidRPr="005B3A2D">
        <w:t>2016 годы и других с</w:t>
      </w:r>
      <w:r w:rsidR="00386025" w:rsidRPr="005B3A2D">
        <w:t>о</w:t>
      </w:r>
      <w:r w:rsidR="00386025" w:rsidRPr="005B3A2D">
        <w:t>ответствующих документов.</w:t>
      </w:r>
    </w:p>
    <w:p w:rsidR="00386025" w:rsidRDefault="000479D6" w:rsidP="0045764C">
      <w:pPr>
        <w:pStyle w:val="SingleTxt"/>
      </w:pPr>
      <w:r>
        <w:t>179.</w:t>
      </w:r>
      <w:r>
        <w:tab/>
      </w:r>
      <w:r w:rsidR="00386025" w:rsidRPr="005B3A2D">
        <w:t xml:space="preserve">Все мероприятия, проводимые системой образования и государством, имеют равное отношение к женщинам и мужчинам. </w:t>
      </w:r>
    </w:p>
    <w:p w:rsidR="000479D6" w:rsidRPr="000479D6" w:rsidRDefault="000479D6" w:rsidP="000479D6">
      <w:pPr>
        <w:pStyle w:val="SingleTxt"/>
        <w:spacing w:after="0" w:line="120" w:lineRule="exact"/>
        <w:rPr>
          <w:sz w:val="10"/>
        </w:rPr>
      </w:pPr>
    </w:p>
    <w:p w:rsidR="000479D6" w:rsidRPr="000479D6" w:rsidRDefault="000479D6" w:rsidP="000479D6">
      <w:pPr>
        <w:pStyle w:val="SingleTxt"/>
        <w:spacing w:after="0" w:line="120" w:lineRule="exact"/>
        <w:rPr>
          <w:sz w:val="10"/>
        </w:rPr>
      </w:pPr>
    </w:p>
    <w:p w:rsidR="00386025" w:rsidRDefault="000479D6" w:rsidP="00B434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tab/>
      </w:r>
      <w:r w:rsidR="00386025" w:rsidRPr="005B3A2D">
        <w:t>Занятость (Статья 11)</w:t>
      </w:r>
    </w:p>
    <w:p w:rsidR="000479D6" w:rsidRPr="000479D6" w:rsidRDefault="000479D6" w:rsidP="000479D6">
      <w:pPr>
        <w:pStyle w:val="SingleTxt"/>
        <w:spacing w:after="0" w:line="120" w:lineRule="exact"/>
        <w:rPr>
          <w:sz w:val="10"/>
        </w:rPr>
      </w:pPr>
    </w:p>
    <w:p w:rsidR="000479D6" w:rsidRPr="000479D6" w:rsidRDefault="000479D6" w:rsidP="000479D6">
      <w:pPr>
        <w:pStyle w:val="SingleTxt"/>
        <w:spacing w:after="0" w:line="120" w:lineRule="exact"/>
        <w:rPr>
          <w:sz w:val="10"/>
        </w:rPr>
      </w:pPr>
    </w:p>
    <w:p w:rsidR="00386025" w:rsidRPr="005B3A2D" w:rsidRDefault="000479D6" w:rsidP="0045764C">
      <w:pPr>
        <w:pStyle w:val="SingleTxt"/>
        <w:rPr>
          <w:b/>
          <w:bCs/>
        </w:rPr>
      </w:pPr>
      <w:r>
        <w:t>180.</w:t>
      </w:r>
      <w:r>
        <w:tab/>
      </w:r>
      <w:r w:rsidR="00386025" w:rsidRPr="005B3A2D">
        <w:t>Законом Туркменистана «О государственных гарантиях обеспечения ра</w:t>
      </w:r>
      <w:r w:rsidR="00386025" w:rsidRPr="005B3A2D">
        <w:t>в</w:t>
      </w:r>
      <w:r w:rsidR="00386025" w:rsidRPr="005B3A2D">
        <w:t>ных прав и равных возможностей женщин и мужчин» полностью соответствует положениям Статьи 11 Конвенции. Закон регламентирует что государство г</w:t>
      </w:r>
      <w:r w:rsidR="00386025" w:rsidRPr="005B3A2D">
        <w:t>а</w:t>
      </w:r>
      <w:r w:rsidR="00386025" w:rsidRPr="005B3A2D">
        <w:t>рантирует обеспечение равных прав женщин и мужчин в сфере труда.</w:t>
      </w:r>
      <w:r w:rsidR="00386025">
        <w:t xml:space="preserve"> </w:t>
      </w:r>
      <w:r w:rsidR="00386025" w:rsidRPr="005B3A2D">
        <w:t>В час</w:t>
      </w:r>
      <w:r w:rsidR="00386025" w:rsidRPr="005B3A2D">
        <w:t>т</w:t>
      </w:r>
      <w:r w:rsidR="00386025" w:rsidRPr="005B3A2D">
        <w:t>ности, женщинам и мужчинам гарантируются равные возможности найма на работу, свободного выбора профессии, рода занятий и места работы, ос</w:t>
      </w:r>
      <w:r w:rsidR="00386025" w:rsidRPr="005B3A2D">
        <w:t>у</w:t>
      </w:r>
      <w:r w:rsidR="00386025" w:rsidRPr="005B3A2D">
        <w:t>ществления предпринимательской деятельности, профессиональной подгото</w:t>
      </w:r>
      <w:r w:rsidR="00386025" w:rsidRPr="005B3A2D">
        <w:t>в</w:t>
      </w:r>
      <w:r w:rsidR="00386025" w:rsidRPr="005B3A2D">
        <w:t>ки и переподготовки, совмещения трудовой деятельности с обязанностями р</w:t>
      </w:r>
      <w:r w:rsidR="00386025" w:rsidRPr="005B3A2D">
        <w:t>о</w:t>
      </w:r>
      <w:r w:rsidR="00386025" w:rsidRPr="005B3A2D">
        <w:t>дителей.</w:t>
      </w:r>
    </w:p>
    <w:p w:rsidR="00386025" w:rsidRPr="005B3A2D" w:rsidRDefault="006160A6" w:rsidP="0045764C">
      <w:pPr>
        <w:pStyle w:val="SingleTxt"/>
      </w:pPr>
      <w:r>
        <w:t>181.</w:t>
      </w:r>
      <w:r>
        <w:tab/>
      </w:r>
      <w:r w:rsidR="00386025" w:rsidRPr="005B3A2D">
        <w:t>Степень участия женщин в трудовой деятельности отражает уровень эк</w:t>
      </w:r>
      <w:r w:rsidR="00386025" w:rsidRPr="005B3A2D">
        <w:t>о</w:t>
      </w:r>
      <w:r w:rsidR="00386025" w:rsidRPr="005B3A2D">
        <w:t>номической активности женщин.</w:t>
      </w:r>
    </w:p>
    <w:p w:rsidR="00386025" w:rsidRPr="005B3A2D" w:rsidRDefault="006160A6" w:rsidP="0045764C">
      <w:pPr>
        <w:pStyle w:val="SingleTxt"/>
      </w:pPr>
      <w:r>
        <w:t>182.</w:t>
      </w:r>
      <w:r>
        <w:tab/>
      </w:r>
      <w:r w:rsidR="00386025" w:rsidRPr="005B3A2D">
        <w:t>Так, в 2015 году в численности экономически активного населения же</w:t>
      </w:r>
      <w:r w:rsidR="00386025" w:rsidRPr="005B3A2D">
        <w:t>н</w:t>
      </w:r>
      <w:r w:rsidR="00386025" w:rsidRPr="005B3A2D">
        <w:t>щины составляли 42,6</w:t>
      </w:r>
      <w:r w:rsidR="00865BEB">
        <w:t> процента</w:t>
      </w:r>
      <w:r w:rsidR="00386025" w:rsidRPr="005B3A2D">
        <w:t>, в численности населения, занятого в экон</w:t>
      </w:r>
      <w:r w:rsidR="00386025" w:rsidRPr="005B3A2D">
        <w:t>о</w:t>
      </w:r>
      <w:r w:rsidR="00386025" w:rsidRPr="005B3A2D">
        <w:t>мике,</w:t>
      </w:r>
      <w:r w:rsidR="00865BEB">
        <w:t xml:space="preserve"> — </w:t>
      </w:r>
      <w:r w:rsidR="00386025" w:rsidRPr="005B3A2D">
        <w:t>44,9</w:t>
      </w:r>
      <w:r w:rsidR="00865BEB">
        <w:t> процента</w:t>
      </w:r>
      <w:r w:rsidR="00386025" w:rsidRPr="005B3A2D">
        <w:t xml:space="preserve"> </w:t>
      </w:r>
      <w:r w:rsidR="00386025" w:rsidRPr="005B3A2D">
        <w:rPr>
          <w:b/>
        </w:rPr>
        <w:t>(Таблицы 1,2).</w:t>
      </w:r>
      <w:r w:rsidR="00386025" w:rsidRPr="005B3A2D">
        <w:t xml:space="preserve"> </w:t>
      </w:r>
    </w:p>
    <w:p w:rsidR="00386025" w:rsidRPr="005B3A2D" w:rsidRDefault="006160A6" w:rsidP="0045764C">
      <w:pPr>
        <w:pStyle w:val="SingleTxt"/>
      </w:pPr>
      <w:r>
        <w:t>183.</w:t>
      </w:r>
      <w:r>
        <w:tab/>
      </w:r>
      <w:r w:rsidR="00386025" w:rsidRPr="005B3A2D">
        <w:t>В соответствии со статьей 21 Закона Туркменистана</w:t>
      </w:r>
      <w:r w:rsidR="00386025">
        <w:t xml:space="preserve"> </w:t>
      </w:r>
      <w:r w:rsidR="00386025" w:rsidRPr="005B3A2D">
        <w:t>«О государственных гарантиях обеспечения равных прав и равных возможностей женщин и му</w:t>
      </w:r>
      <w:r w:rsidR="00386025" w:rsidRPr="005B3A2D">
        <w:t>ж</w:t>
      </w:r>
      <w:r w:rsidR="00386025" w:rsidRPr="005B3A2D">
        <w:t xml:space="preserve">чин» государство гарантирует женщинам и мужчинам равное вознаграждение за труд равной ценности, а также равный подход к оценке качества работы в соответствии с трудовым законодательством Туркменистана. </w:t>
      </w:r>
    </w:p>
    <w:p w:rsidR="00386025" w:rsidRPr="005B3A2D" w:rsidRDefault="006160A6" w:rsidP="0045764C">
      <w:pPr>
        <w:pStyle w:val="SingleTxt"/>
      </w:pPr>
      <w:r>
        <w:t>184.</w:t>
      </w:r>
      <w:r>
        <w:tab/>
      </w:r>
      <w:r w:rsidR="00386025" w:rsidRPr="005B3A2D">
        <w:t>В соответствии с действующим законодательством оплата труда зависит от уровня квалификации работников, количества и качества затраченного ими труда, его сложности, напряженности и условий. Исходя из указанных пар</w:t>
      </w:r>
      <w:r w:rsidR="00386025" w:rsidRPr="005B3A2D">
        <w:t>а</w:t>
      </w:r>
      <w:r w:rsidR="00386025" w:rsidRPr="005B3A2D">
        <w:t>метров</w:t>
      </w:r>
      <w:r w:rsidR="00386025">
        <w:t xml:space="preserve"> </w:t>
      </w:r>
      <w:r w:rsidR="00386025" w:rsidRPr="005B3A2D">
        <w:t>на основе коллективных договоров (соглашений) либо тарифных с</w:t>
      </w:r>
      <w:r w:rsidR="00386025" w:rsidRPr="005B3A2D">
        <w:t>о</w:t>
      </w:r>
      <w:r w:rsidR="00386025" w:rsidRPr="005B3A2D">
        <w:t>глашений определяются размеры тарифных ставок, окладов, поощрительных и иных выплат, а также соотношение размеров заработной платы между отдел</w:t>
      </w:r>
      <w:r w:rsidR="00386025" w:rsidRPr="005B3A2D">
        <w:t>ь</w:t>
      </w:r>
      <w:r w:rsidR="00386025" w:rsidRPr="005B3A2D">
        <w:t>ными категориями</w:t>
      </w:r>
      <w:r w:rsidR="00386025">
        <w:t xml:space="preserve"> </w:t>
      </w:r>
      <w:r w:rsidR="00386025" w:rsidRPr="005B3A2D">
        <w:t xml:space="preserve">работников. </w:t>
      </w:r>
    </w:p>
    <w:p w:rsidR="00386025" w:rsidRPr="005B3A2D" w:rsidRDefault="006160A6" w:rsidP="0045764C">
      <w:pPr>
        <w:pStyle w:val="SingleTxt"/>
        <w:rPr>
          <w:b/>
        </w:rPr>
      </w:pPr>
      <w:r>
        <w:t>185.</w:t>
      </w:r>
      <w:r>
        <w:tab/>
      </w:r>
      <w:r w:rsidR="00386025" w:rsidRPr="005B3A2D">
        <w:t>Определенные незначительные различия в оплате труда мужчин и же</w:t>
      </w:r>
      <w:r w:rsidR="00386025" w:rsidRPr="005B3A2D">
        <w:t>н</w:t>
      </w:r>
      <w:r w:rsidR="00386025" w:rsidRPr="005B3A2D">
        <w:t>щин объясняются, в первую очередь, установлением требований к професси</w:t>
      </w:r>
      <w:r w:rsidR="00386025" w:rsidRPr="005B3A2D">
        <w:t>о</w:t>
      </w:r>
      <w:r w:rsidR="00386025" w:rsidRPr="005B3A2D">
        <w:t>нальной квалификации, основанных на возможностях выполнения обязанн</w:t>
      </w:r>
      <w:r w:rsidR="00386025" w:rsidRPr="005B3A2D">
        <w:t>о</w:t>
      </w:r>
      <w:r w:rsidR="00386025" w:rsidRPr="005B3A2D">
        <w:t xml:space="preserve">стей только лицами определённого пола, а также различиями, исключениями и предпочтениями в сфере труда, обусловленными свойственными данному виду труда требованиями, что согласно законодательным актам Туркменистана не является дискриминацией </w:t>
      </w:r>
      <w:r w:rsidR="00386025" w:rsidRPr="005B3A2D">
        <w:rPr>
          <w:b/>
        </w:rPr>
        <w:t>(Таблицы 3,4)</w:t>
      </w:r>
    </w:p>
    <w:p w:rsidR="00386025" w:rsidRDefault="006160A6" w:rsidP="0045764C">
      <w:pPr>
        <w:pStyle w:val="SingleTxt"/>
      </w:pPr>
      <w:r>
        <w:t>186.</w:t>
      </w:r>
      <w:r>
        <w:tab/>
      </w:r>
      <w:r w:rsidR="00386025" w:rsidRPr="005B3A2D">
        <w:t xml:space="preserve">Указами Президента Туркменистана </w:t>
      </w:r>
      <w:r w:rsidR="00386025" w:rsidRPr="008C0980">
        <w:rPr>
          <w:b/>
        </w:rPr>
        <w:t>е</w:t>
      </w:r>
      <w:r w:rsidR="00386025" w:rsidRPr="008C0980">
        <w:rPr>
          <w:b/>
          <w:bCs/>
        </w:rPr>
        <w:t>жегодно</w:t>
      </w:r>
      <w:r w:rsidR="00386025" w:rsidRPr="005B3A2D">
        <w:t xml:space="preserve"> повышаются размеры з</w:t>
      </w:r>
      <w:r w:rsidR="00386025" w:rsidRPr="005B3A2D">
        <w:t>а</w:t>
      </w:r>
      <w:r w:rsidR="00386025" w:rsidRPr="005B3A2D">
        <w:t>работной платы как мужчин, так и женщин.</w:t>
      </w:r>
    </w:p>
    <w:p w:rsidR="00B43437" w:rsidRPr="00B43437" w:rsidRDefault="00B43437" w:rsidP="00B43437">
      <w:pPr>
        <w:pStyle w:val="SingleTxt"/>
        <w:spacing w:after="0" w:line="120" w:lineRule="exact"/>
        <w:rPr>
          <w:sz w:val="10"/>
        </w:rPr>
      </w:pPr>
    </w:p>
    <w:p w:rsidR="00B43437" w:rsidRPr="00B43437" w:rsidRDefault="00B43437" w:rsidP="00B43437">
      <w:pPr>
        <w:pStyle w:val="SingleTxt"/>
        <w:spacing w:after="0" w:line="120" w:lineRule="exact"/>
        <w:rPr>
          <w:sz w:val="10"/>
        </w:rPr>
      </w:pPr>
    </w:p>
    <w:p w:rsidR="00386025" w:rsidRDefault="006160A6" w:rsidP="00B434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tab/>
      </w:r>
      <w:r w:rsidR="00386025" w:rsidRPr="005B3A2D">
        <w:t>Экономические и социальные льготы</w:t>
      </w:r>
      <w:r w:rsidR="00386025">
        <w:t xml:space="preserve"> </w:t>
      </w:r>
      <w:r w:rsidR="00386025" w:rsidRPr="005B3A2D">
        <w:t>(Статья 13)</w:t>
      </w:r>
    </w:p>
    <w:p w:rsidR="006160A6" w:rsidRPr="006160A6" w:rsidRDefault="006160A6" w:rsidP="006160A6">
      <w:pPr>
        <w:pStyle w:val="SingleTxt"/>
        <w:spacing w:after="0" w:line="120" w:lineRule="exact"/>
        <w:rPr>
          <w:sz w:val="10"/>
        </w:rPr>
      </w:pPr>
    </w:p>
    <w:p w:rsidR="006160A6" w:rsidRPr="006160A6" w:rsidRDefault="006160A6" w:rsidP="006160A6">
      <w:pPr>
        <w:pStyle w:val="SingleTxt"/>
        <w:spacing w:after="0" w:line="120" w:lineRule="exact"/>
        <w:rPr>
          <w:sz w:val="10"/>
        </w:rPr>
      </w:pPr>
    </w:p>
    <w:p w:rsidR="00386025" w:rsidRPr="005B3A2D" w:rsidRDefault="006160A6" w:rsidP="0045764C">
      <w:pPr>
        <w:pStyle w:val="SingleTxt"/>
      </w:pPr>
      <w:r w:rsidRPr="006160A6">
        <w:t>187.</w:t>
      </w:r>
      <w:r>
        <w:rPr>
          <w:b/>
        </w:rPr>
        <w:tab/>
      </w:r>
      <w:r w:rsidR="00386025" w:rsidRPr="005B3A2D">
        <w:t>Основными направлениями системы социального обеспечения граждан Туркменистана являются реализация гарантированного Конституцией Туркм</w:t>
      </w:r>
      <w:r w:rsidR="00386025" w:rsidRPr="005B3A2D">
        <w:t>е</w:t>
      </w:r>
      <w:r w:rsidR="00386025" w:rsidRPr="005B3A2D">
        <w:t>нистана права граждан на пенсионное обеспечение в старости, оказание гос</w:t>
      </w:r>
      <w:r w:rsidR="00386025" w:rsidRPr="005B3A2D">
        <w:t>у</w:t>
      </w:r>
      <w:r w:rsidR="00386025" w:rsidRPr="005B3A2D">
        <w:t>дарственной поддержки отдельным категориям граждан, адаптация системы социального обеспечения в условиях развивающихся рыночных отношений в Туркменистане.</w:t>
      </w:r>
    </w:p>
    <w:p w:rsidR="00386025" w:rsidRPr="005B3A2D" w:rsidRDefault="006160A6" w:rsidP="0045764C">
      <w:pPr>
        <w:pStyle w:val="SingleTxt"/>
      </w:pPr>
      <w:r>
        <w:t>188.</w:t>
      </w:r>
      <w:r>
        <w:tab/>
      </w:r>
      <w:r w:rsidR="00386025" w:rsidRPr="005B3A2D">
        <w:t>Основополагающим нормативно-правовым документом в этом направл</w:t>
      </w:r>
      <w:r w:rsidR="00386025" w:rsidRPr="005B3A2D">
        <w:t>е</w:t>
      </w:r>
      <w:r w:rsidR="00386025" w:rsidRPr="005B3A2D">
        <w:t>нии является Кодекс Туркменистана «О социальной защите населения», пр</w:t>
      </w:r>
      <w:r w:rsidR="00386025" w:rsidRPr="005B3A2D">
        <w:t>и</w:t>
      </w:r>
      <w:r w:rsidR="00386025" w:rsidRPr="005B3A2D">
        <w:t>нятый в</w:t>
      </w:r>
      <w:r w:rsidR="00386025">
        <w:t xml:space="preserve"> </w:t>
      </w:r>
      <w:r w:rsidR="00386025" w:rsidRPr="005B3A2D">
        <w:t>октябре 2012 года и введенный в действие с</w:t>
      </w:r>
      <w:r w:rsidR="00386025">
        <w:t xml:space="preserve"> </w:t>
      </w:r>
      <w:r w:rsidR="00386025" w:rsidRPr="005B3A2D">
        <w:t>1 января 2013 года, кот</w:t>
      </w:r>
      <w:r w:rsidR="00386025" w:rsidRPr="005B3A2D">
        <w:t>о</w:t>
      </w:r>
      <w:r w:rsidR="00386025" w:rsidRPr="005B3A2D">
        <w:t xml:space="preserve">рый </w:t>
      </w:r>
      <w:r w:rsidR="00386025" w:rsidRPr="005B3A2D">
        <w:rPr>
          <w:iCs/>
        </w:rPr>
        <w:t>устанавливает государственные гарантии пенсионного обеспечения гра</w:t>
      </w:r>
      <w:r w:rsidR="00386025" w:rsidRPr="005B3A2D">
        <w:rPr>
          <w:iCs/>
        </w:rPr>
        <w:t>ж</w:t>
      </w:r>
      <w:r w:rsidR="00386025" w:rsidRPr="005B3A2D">
        <w:rPr>
          <w:iCs/>
        </w:rPr>
        <w:t>дан на основе государственного пенсионного страхования, обеспечения гос</w:t>
      </w:r>
      <w:r w:rsidR="00386025" w:rsidRPr="005B3A2D">
        <w:rPr>
          <w:iCs/>
        </w:rPr>
        <w:t>у</w:t>
      </w:r>
      <w:r w:rsidR="00386025" w:rsidRPr="005B3A2D">
        <w:rPr>
          <w:iCs/>
        </w:rPr>
        <w:t xml:space="preserve">дарственными пособиями отдельных категорий граждан, а также определяет меры их социальной защиты с </w:t>
      </w:r>
      <w:r w:rsidR="00386025" w:rsidRPr="005B3A2D">
        <w:t>соблюдением принципов социальной справе</w:t>
      </w:r>
      <w:r w:rsidR="00386025" w:rsidRPr="005B3A2D">
        <w:t>д</w:t>
      </w:r>
      <w:r w:rsidR="00386025" w:rsidRPr="005B3A2D">
        <w:t>ливости.</w:t>
      </w:r>
    </w:p>
    <w:p w:rsidR="00386025" w:rsidRPr="005B3A2D" w:rsidRDefault="006160A6" w:rsidP="0045764C">
      <w:pPr>
        <w:pStyle w:val="SingleTxt"/>
      </w:pPr>
      <w:r>
        <w:t>189.</w:t>
      </w:r>
      <w:r>
        <w:tab/>
      </w:r>
      <w:r w:rsidR="00386025" w:rsidRPr="005B3A2D">
        <w:t>Статьей 23 Закона Туркменистана «О государственных гарантиях обесп</w:t>
      </w:r>
      <w:r w:rsidR="00386025" w:rsidRPr="005B3A2D">
        <w:t>е</w:t>
      </w:r>
      <w:r w:rsidR="00386025" w:rsidRPr="005B3A2D">
        <w:t>чения равных прав и равных возможностей женщин и мужчин», принятым 18</w:t>
      </w:r>
      <w:r w:rsidR="00865BEB">
        <w:t> </w:t>
      </w:r>
      <w:r w:rsidR="00386025" w:rsidRPr="005B3A2D">
        <w:t>августа 2015 года, предусмотрены государственные гарантии обеспечения гендерного равенства в области социальной защиты, осуществляемой посре</w:t>
      </w:r>
      <w:r w:rsidR="00386025" w:rsidRPr="005B3A2D">
        <w:t>д</w:t>
      </w:r>
      <w:r w:rsidR="00386025" w:rsidRPr="005B3A2D">
        <w:t>ством материального обеспечения и социального обслуживания в виде выплат пенсий, государственных пособий и предоставления социальных льгот в п</w:t>
      </w:r>
      <w:r w:rsidR="00386025" w:rsidRPr="005B3A2D">
        <w:t>о</w:t>
      </w:r>
      <w:r w:rsidR="00386025" w:rsidRPr="005B3A2D">
        <w:t xml:space="preserve">рядке и случаях, предусмотренных законодательством Туркменистана. </w:t>
      </w:r>
    </w:p>
    <w:p w:rsidR="00386025" w:rsidRPr="005B3A2D" w:rsidRDefault="006160A6" w:rsidP="0045764C">
      <w:pPr>
        <w:pStyle w:val="SingleTxt"/>
      </w:pPr>
      <w:r>
        <w:t>190.</w:t>
      </w:r>
      <w:r>
        <w:tab/>
      </w:r>
      <w:r w:rsidR="00386025" w:rsidRPr="005B3A2D">
        <w:t>В соответствии с Кодексом Туркменистана «О социальной защите нас</w:t>
      </w:r>
      <w:r w:rsidR="00386025" w:rsidRPr="005B3A2D">
        <w:t>е</w:t>
      </w:r>
      <w:r w:rsidR="00386025" w:rsidRPr="005B3A2D">
        <w:t>ления»</w:t>
      </w:r>
      <w:r w:rsidR="00386025">
        <w:t xml:space="preserve"> </w:t>
      </w:r>
      <w:r w:rsidR="00386025" w:rsidRPr="005B3A2D">
        <w:t>мать (отец) либо опекун родившегося ребёнка независимо от их занят</w:t>
      </w:r>
      <w:r w:rsidR="00386025" w:rsidRPr="005B3A2D">
        <w:t>о</w:t>
      </w:r>
      <w:r w:rsidR="00386025" w:rsidRPr="005B3A2D">
        <w:t>сти общественно полезной деятельностью имеют право на единовременное государственное пособие при</w:t>
      </w:r>
      <w:r w:rsidR="00386025">
        <w:t xml:space="preserve"> </w:t>
      </w:r>
      <w:r w:rsidR="00386025" w:rsidRPr="005B3A2D">
        <w:t xml:space="preserve">рождении ребёнка и на ежемесячное пособие по уходу за ним до достижения ребёнка возраста трёх лет, выплачиваемые за счет средств Государственного бюджета. </w:t>
      </w:r>
    </w:p>
    <w:p w:rsidR="00386025" w:rsidRPr="005B3A2D" w:rsidRDefault="006160A6" w:rsidP="0045764C">
      <w:pPr>
        <w:pStyle w:val="SingleTxt"/>
        <w:rPr>
          <w:b/>
        </w:rPr>
      </w:pPr>
      <w:r>
        <w:t>191.</w:t>
      </w:r>
      <w:r>
        <w:tab/>
      </w:r>
      <w:r w:rsidR="00386025" w:rsidRPr="005B3A2D">
        <w:t>Законом Туркменистана «О государственном пенсионном страховании» с 1 января 2013 года в Туркменистане введена новая современная система пе</w:t>
      </w:r>
      <w:r w:rsidR="00386025" w:rsidRPr="005B3A2D">
        <w:t>н</w:t>
      </w:r>
      <w:r w:rsidR="00386025" w:rsidRPr="005B3A2D">
        <w:t>сионного обеспечения, так называемая Условно-накопительная пенсионная с</w:t>
      </w:r>
      <w:r w:rsidR="00386025" w:rsidRPr="005B3A2D">
        <w:t>и</w:t>
      </w:r>
      <w:r w:rsidR="00386025" w:rsidRPr="005B3A2D">
        <w:t>стема.</w:t>
      </w:r>
    </w:p>
    <w:p w:rsidR="00386025" w:rsidRPr="005B3A2D" w:rsidRDefault="006160A6" w:rsidP="0045764C">
      <w:pPr>
        <w:pStyle w:val="SingleTxt"/>
      </w:pPr>
      <w:r>
        <w:t>192.</w:t>
      </w:r>
      <w:r>
        <w:tab/>
      </w:r>
      <w:r w:rsidR="00386025" w:rsidRPr="005B3A2D">
        <w:t>Основой данной системы служит персональный учет вклада каждого лица в пенсионную систему.</w:t>
      </w:r>
    </w:p>
    <w:p w:rsidR="00386025" w:rsidRPr="005B3A2D" w:rsidRDefault="006160A6" w:rsidP="0045764C">
      <w:pPr>
        <w:pStyle w:val="SingleTxt"/>
      </w:pPr>
      <w:r>
        <w:t>193.</w:t>
      </w:r>
      <w:r>
        <w:tab/>
      </w:r>
      <w:r w:rsidR="00386025" w:rsidRPr="005B3A2D">
        <w:t>В случае заключения гражданами, в том числе занятыми в неформальном секторе, личным подсобным и домашним хозяйством и иной трудовой де</w:t>
      </w:r>
      <w:r w:rsidR="00386025" w:rsidRPr="005B3A2D">
        <w:t>я</w:t>
      </w:r>
      <w:r w:rsidR="00386025" w:rsidRPr="005B3A2D">
        <w:t>тельностью без применения труда на договорной основе,</w:t>
      </w:r>
      <w:r w:rsidR="00386025">
        <w:t xml:space="preserve"> </w:t>
      </w:r>
      <w:r w:rsidR="00386025" w:rsidRPr="005B3A2D">
        <w:t xml:space="preserve">а также </w:t>
      </w:r>
      <w:proofErr w:type="spellStart"/>
      <w:r w:rsidR="00386025" w:rsidRPr="005B3A2D">
        <w:t>самозанят</w:t>
      </w:r>
      <w:r w:rsidR="00386025" w:rsidRPr="005B3A2D">
        <w:t>ы</w:t>
      </w:r>
      <w:r w:rsidR="00386025" w:rsidRPr="005B3A2D">
        <w:t>ми</w:t>
      </w:r>
      <w:proofErr w:type="spellEnd"/>
      <w:r w:rsidR="00386025" w:rsidRPr="005B3A2D">
        <w:t xml:space="preserve"> гражданами договора пенсионного страхования с отделами Пенсионного фонда по месту жительства и уплаты обязательных пенсионных взносов, то по достижении пенсионного возраста им назначается пенсия по старости.</w:t>
      </w:r>
    </w:p>
    <w:p w:rsidR="00386025" w:rsidRPr="005B3A2D" w:rsidRDefault="00D36DDB" w:rsidP="0045764C">
      <w:pPr>
        <w:pStyle w:val="SingleTxt"/>
      </w:pPr>
      <w:r>
        <w:t>194.</w:t>
      </w:r>
      <w:r>
        <w:tab/>
      </w:r>
      <w:r w:rsidR="00386025" w:rsidRPr="005B3A2D">
        <w:t>Указанные выше категории граждан также вправе вступить в накопител</w:t>
      </w:r>
      <w:r w:rsidR="00386025" w:rsidRPr="005B3A2D">
        <w:t>ь</w:t>
      </w:r>
      <w:r w:rsidR="00386025" w:rsidRPr="005B3A2D">
        <w:t>ную пенсионную систему, заключив договор добровольного пенсионного стр</w:t>
      </w:r>
      <w:r w:rsidR="00386025" w:rsidRPr="005B3A2D">
        <w:t>а</w:t>
      </w:r>
      <w:r w:rsidR="00386025" w:rsidRPr="005B3A2D">
        <w:t>хования с Пенсионным фондом по месту жительства.</w:t>
      </w:r>
      <w:r w:rsidR="00386025">
        <w:t xml:space="preserve"> </w:t>
      </w:r>
    </w:p>
    <w:p w:rsidR="00386025" w:rsidRPr="005B3A2D" w:rsidRDefault="00D36DDB" w:rsidP="0045764C">
      <w:pPr>
        <w:pStyle w:val="SingleTxt"/>
      </w:pPr>
      <w:r>
        <w:t>195.</w:t>
      </w:r>
      <w:r>
        <w:tab/>
      </w:r>
      <w:r w:rsidR="00386025" w:rsidRPr="005B3A2D">
        <w:t>Согласно статье 6</w:t>
      </w:r>
      <w:r w:rsidR="00386025" w:rsidRPr="005B3A2D">
        <w:rPr>
          <w:lang w:val="sq-AL"/>
        </w:rPr>
        <w:t>4</w:t>
      </w:r>
      <w:r w:rsidR="00386025" w:rsidRPr="005B3A2D">
        <w:t xml:space="preserve"> Кодекса Туркменистана «О социальной защите нас</w:t>
      </w:r>
      <w:r w:rsidR="00386025" w:rsidRPr="005B3A2D">
        <w:t>е</w:t>
      </w:r>
      <w:r w:rsidR="00386025" w:rsidRPr="005B3A2D">
        <w:t>ления» лицам, не имеющим по тем или иным обстоятельствам право на пе</w:t>
      </w:r>
      <w:r w:rsidR="00386025" w:rsidRPr="005B3A2D">
        <w:t>н</w:t>
      </w:r>
      <w:r w:rsidR="00386025" w:rsidRPr="005B3A2D">
        <w:t>сию, гарантируется назначение государственного социального пособия мужч</w:t>
      </w:r>
      <w:r w:rsidR="00386025" w:rsidRPr="005B3A2D">
        <w:t>и</w:t>
      </w:r>
      <w:r w:rsidR="00386025" w:rsidRPr="005B3A2D">
        <w:t>нам, достигшим возраста 62 лет, женщинам, достигшим возраста 57 лет.</w:t>
      </w:r>
    </w:p>
    <w:p w:rsidR="00386025" w:rsidRPr="005B3A2D" w:rsidRDefault="00D36DDB" w:rsidP="0045764C">
      <w:pPr>
        <w:pStyle w:val="SingleTxt"/>
      </w:pPr>
      <w:r>
        <w:t>196.</w:t>
      </w:r>
      <w:r>
        <w:tab/>
      </w:r>
      <w:r w:rsidR="00386025" w:rsidRPr="005B3A2D">
        <w:t>Если у граждан, занятых в неформальном секторе,</w:t>
      </w:r>
      <w:r w:rsidR="00386025">
        <w:t xml:space="preserve"> </w:t>
      </w:r>
      <w:r w:rsidR="00386025" w:rsidRPr="005B3A2D">
        <w:t xml:space="preserve">личном подсобном и домашнем хозяйстве и иной трудовой деятельностью без применения труда на договорной основе, а также у </w:t>
      </w:r>
      <w:proofErr w:type="spellStart"/>
      <w:r w:rsidR="00386025" w:rsidRPr="005B3A2D">
        <w:t>самозанятых</w:t>
      </w:r>
      <w:proofErr w:type="spellEnd"/>
      <w:r w:rsidR="00386025" w:rsidRPr="005B3A2D">
        <w:t xml:space="preserve"> граждан наступила инвалидность, то им назначается пособие по инвалидности независимо от уплаты ими отчи</w:t>
      </w:r>
      <w:r w:rsidR="00386025" w:rsidRPr="005B3A2D">
        <w:t>с</w:t>
      </w:r>
      <w:r w:rsidR="00386025" w:rsidRPr="005B3A2D">
        <w:t>лений на государственное пенсионное страхование.</w:t>
      </w:r>
      <w:r w:rsidR="00386025" w:rsidRPr="005B3A2D">
        <w:rPr>
          <w:lang w:val="sq-AL"/>
        </w:rPr>
        <w:t xml:space="preserve"> </w:t>
      </w:r>
    </w:p>
    <w:p w:rsidR="00386025" w:rsidRPr="005B3A2D" w:rsidRDefault="00D36DDB" w:rsidP="0045764C">
      <w:pPr>
        <w:pStyle w:val="SingleTxt"/>
      </w:pPr>
      <w:r>
        <w:t>197.</w:t>
      </w:r>
      <w:r>
        <w:tab/>
      </w:r>
      <w:r w:rsidR="00386025" w:rsidRPr="005B3A2D">
        <w:t>В случае смерти указанных категорий граждан членам семьи, находи</w:t>
      </w:r>
      <w:r w:rsidR="00386025" w:rsidRPr="005B3A2D">
        <w:t>в</w:t>
      </w:r>
      <w:r w:rsidR="00386025" w:rsidRPr="005B3A2D">
        <w:t>шимся на их иждивении в период жизни, назначается пособие по потере ко</w:t>
      </w:r>
      <w:r w:rsidR="00386025" w:rsidRPr="005B3A2D">
        <w:t>р</w:t>
      </w:r>
      <w:r w:rsidR="00386025" w:rsidRPr="005B3A2D">
        <w:t>мильца также независимо от уплаты умершим отчислений на государственное пенсионное страхование.</w:t>
      </w:r>
      <w:r w:rsidR="00386025" w:rsidRPr="005B3A2D">
        <w:rPr>
          <w:lang w:val="sq-AL"/>
        </w:rPr>
        <w:t xml:space="preserve"> </w:t>
      </w:r>
    </w:p>
    <w:p w:rsidR="00386025" w:rsidRPr="005B3A2D" w:rsidRDefault="00D36DDB" w:rsidP="0045764C">
      <w:pPr>
        <w:pStyle w:val="SingleTxt"/>
      </w:pPr>
      <w:r>
        <w:t>198.</w:t>
      </w:r>
      <w:r>
        <w:tab/>
      </w:r>
      <w:r w:rsidR="00386025" w:rsidRPr="005B3A2D">
        <w:t>Таким образом, создана правовая база, в том числе для занятых в нефо</w:t>
      </w:r>
      <w:r w:rsidR="00386025" w:rsidRPr="005B3A2D">
        <w:t>р</w:t>
      </w:r>
      <w:r w:rsidR="00386025" w:rsidRPr="005B3A2D">
        <w:t>мальном секторе, для предоставления женщинам доступа к социальному обе</w:t>
      </w:r>
      <w:r w:rsidR="00386025" w:rsidRPr="005B3A2D">
        <w:t>с</w:t>
      </w:r>
      <w:r w:rsidR="00386025" w:rsidRPr="005B3A2D">
        <w:t>печению и другим мерам социальной защиты.</w:t>
      </w:r>
    </w:p>
    <w:p w:rsidR="00386025" w:rsidRPr="005B3A2D" w:rsidRDefault="00D36DDB" w:rsidP="0045764C">
      <w:pPr>
        <w:pStyle w:val="SingleTxt"/>
      </w:pPr>
      <w:r>
        <w:rPr>
          <w:lang w:val="tk-TM"/>
        </w:rPr>
        <w:t>199.</w:t>
      </w:r>
      <w:r>
        <w:rPr>
          <w:lang w:val="tk-TM"/>
        </w:rPr>
        <w:tab/>
      </w:r>
      <w:r w:rsidR="00386025" w:rsidRPr="005B3A2D">
        <w:rPr>
          <w:lang w:val="tk-TM"/>
        </w:rPr>
        <w:t>Органы государственной статистики ежеквартально проводят выборочное обследование</w:t>
      </w:r>
      <w:r w:rsidR="00386025" w:rsidRPr="005B3A2D">
        <w:t xml:space="preserve"> рабочей силы в более чем 2,5 тысяч домашних хозяйств.</w:t>
      </w:r>
      <w:r w:rsidR="00386025">
        <w:t xml:space="preserve"> </w:t>
      </w:r>
      <w:r w:rsidR="00386025" w:rsidRPr="005B3A2D">
        <w:t>При о</w:t>
      </w:r>
      <w:r w:rsidR="00386025" w:rsidRPr="005B3A2D">
        <w:t>б</w:t>
      </w:r>
      <w:r w:rsidR="00386025" w:rsidRPr="005B3A2D">
        <w:t>следовании опросу подлежит население в возрасте 15</w:t>
      </w:r>
      <w:r w:rsidR="00865BEB">
        <w:t>–</w:t>
      </w:r>
      <w:r w:rsidR="00386025" w:rsidRPr="005B3A2D">
        <w:t xml:space="preserve">72 года. </w:t>
      </w:r>
    </w:p>
    <w:p w:rsidR="00386025" w:rsidRPr="005B3A2D" w:rsidRDefault="00D36DDB" w:rsidP="0045764C">
      <w:pPr>
        <w:pStyle w:val="SingleTxt"/>
        <w:rPr>
          <w:b/>
        </w:rPr>
      </w:pPr>
      <w:r>
        <w:t>200.</w:t>
      </w:r>
      <w:r>
        <w:tab/>
      </w:r>
      <w:r w:rsidR="00386025" w:rsidRPr="005B3A2D">
        <w:t>По данным обследования 2015 года из числа трудоспособных респонде</w:t>
      </w:r>
      <w:r w:rsidR="00386025" w:rsidRPr="005B3A2D">
        <w:t>н</w:t>
      </w:r>
      <w:r w:rsidR="00386025" w:rsidRPr="005B3A2D">
        <w:t>тов мужчины составляют 57</w:t>
      </w:r>
      <w:r w:rsidR="00865BEB">
        <w:t> процентов</w:t>
      </w:r>
      <w:r w:rsidR="00386025" w:rsidRPr="005B3A2D">
        <w:t>, женщины</w:t>
      </w:r>
      <w:r w:rsidR="00865BEB">
        <w:t xml:space="preserve"> — </w:t>
      </w:r>
      <w:r w:rsidR="00386025" w:rsidRPr="005B3A2D">
        <w:t>43</w:t>
      </w:r>
      <w:r w:rsidR="00865BEB">
        <w:t> процента</w:t>
      </w:r>
      <w:r w:rsidR="00386025" w:rsidRPr="005B3A2D">
        <w:t>. В среднем уровень занятости в неформальном секторе составил 7,5</w:t>
      </w:r>
      <w:r w:rsidR="00865BEB">
        <w:t> процента</w:t>
      </w:r>
      <w:r w:rsidR="00386025" w:rsidRPr="005B3A2D">
        <w:t xml:space="preserve"> от общей численности обследованного занятого населения, из которых женщин</w:t>
      </w:r>
      <w:r w:rsidR="00865BEB">
        <w:t xml:space="preserve"> — </w:t>
      </w:r>
      <w:r w:rsidR="00386025" w:rsidRPr="005B3A2D">
        <w:t>29,3</w:t>
      </w:r>
      <w:r w:rsidR="00865BEB">
        <w:t> процента</w:t>
      </w:r>
      <w:r w:rsidR="00386025" w:rsidRPr="005B3A2D">
        <w:t>. Удельный вес занятого населения в неформальном секторе, проживающего в сельской местности составил 9,7</w:t>
      </w:r>
      <w:r w:rsidR="00865BEB">
        <w:t> процента</w:t>
      </w:r>
      <w:r w:rsidR="00386025" w:rsidRPr="005B3A2D">
        <w:t>, в том числе же</w:t>
      </w:r>
      <w:r w:rsidR="00386025" w:rsidRPr="005B3A2D">
        <w:t>н</w:t>
      </w:r>
      <w:r w:rsidR="00386025" w:rsidRPr="005B3A2D">
        <w:t>щин</w:t>
      </w:r>
      <w:r w:rsidR="00865BEB">
        <w:t xml:space="preserve"> — </w:t>
      </w:r>
      <w:r w:rsidR="00386025" w:rsidRPr="005B3A2D">
        <w:t>29,4</w:t>
      </w:r>
      <w:r w:rsidR="00865BEB">
        <w:t> процента</w:t>
      </w:r>
      <w:r w:rsidR="00386025" w:rsidRPr="005B3A2D">
        <w:t xml:space="preserve"> </w:t>
      </w:r>
      <w:r w:rsidR="00386025" w:rsidRPr="005B3A2D">
        <w:rPr>
          <w:b/>
        </w:rPr>
        <w:t>(Таблица 5).</w:t>
      </w:r>
      <w:r w:rsidR="00386025">
        <w:rPr>
          <w:b/>
        </w:rPr>
        <w:t xml:space="preserve"> </w:t>
      </w:r>
    </w:p>
    <w:p w:rsidR="00386025" w:rsidRPr="005B3A2D" w:rsidRDefault="00D36DDB" w:rsidP="0045764C">
      <w:pPr>
        <w:pStyle w:val="SingleTxt"/>
      </w:pPr>
      <w:r>
        <w:t>201.</w:t>
      </w:r>
      <w:r>
        <w:tab/>
      </w:r>
      <w:r w:rsidR="00386025" w:rsidRPr="005B3A2D">
        <w:t>Законом Туркменистана «О государственных гарантиях обеспечения ра</w:t>
      </w:r>
      <w:r w:rsidR="00386025" w:rsidRPr="005B3A2D">
        <w:t>в</w:t>
      </w:r>
      <w:r w:rsidR="00386025" w:rsidRPr="005B3A2D">
        <w:t>ных прав и равных возможностей женщин и мужчин» женщинам и мужчинам гарантируются равные права на безопасные условия труда.</w:t>
      </w:r>
    </w:p>
    <w:p w:rsidR="00386025" w:rsidRPr="005B3A2D" w:rsidRDefault="00BC44B0" w:rsidP="0045764C">
      <w:pPr>
        <w:pStyle w:val="SingleTxt"/>
      </w:pPr>
      <w:r>
        <w:t>202.</w:t>
      </w:r>
      <w:r>
        <w:tab/>
      </w:r>
      <w:r w:rsidR="00386025" w:rsidRPr="005B3A2D">
        <w:t>Дискриминация по признаку пола согласно статье 1 указанного Закона это ограничение или ущемление прав и возможностей человека либо принижение его достоинства по признаку пола.</w:t>
      </w:r>
    </w:p>
    <w:p w:rsidR="00386025" w:rsidRPr="005B3A2D" w:rsidRDefault="00BC44B0" w:rsidP="0045764C">
      <w:pPr>
        <w:pStyle w:val="SingleTxt"/>
      </w:pPr>
      <w:r>
        <w:t>203.</w:t>
      </w:r>
      <w:r>
        <w:tab/>
      </w:r>
      <w:r w:rsidR="00386025" w:rsidRPr="005B3A2D">
        <w:t>В соответствии со статьей 6 Закона не являются дискриминацией по пр</w:t>
      </w:r>
      <w:r w:rsidR="00386025" w:rsidRPr="005B3A2D">
        <w:t>и</w:t>
      </w:r>
      <w:r w:rsidR="00386025" w:rsidRPr="005B3A2D">
        <w:t>знаку пола, в частности: защита материнства и отцовства; различия, исключ</w:t>
      </w:r>
      <w:r w:rsidR="00386025" w:rsidRPr="005B3A2D">
        <w:t>е</w:t>
      </w:r>
      <w:r w:rsidR="00386025" w:rsidRPr="005B3A2D">
        <w:t>ния, предпочтения и ограничения в сфере труда, обусловленные свойственн</w:t>
      </w:r>
      <w:r w:rsidR="00386025" w:rsidRPr="005B3A2D">
        <w:t>ы</w:t>
      </w:r>
      <w:r w:rsidR="00386025" w:rsidRPr="005B3A2D">
        <w:t>ми данному виду труда требованиями либо особой заботой государства о л</w:t>
      </w:r>
      <w:r w:rsidR="00386025" w:rsidRPr="005B3A2D">
        <w:t>и</w:t>
      </w:r>
      <w:r w:rsidR="00386025" w:rsidRPr="005B3A2D">
        <w:t>цах, нуждающихся в социальной и правовой защите, установленные законод</w:t>
      </w:r>
      <w:r w:rsidR="00386025" w:rsidRPr="005B3A2D">
        <w:t>а</w:t>
      </w:r>
      <w:r w:rsidR="00386025" w:rsidRPr="005B3A2D">
        <w:t>тельством Туркменистана; установление требований к профессиональной кв</w:t>
      </w:r>
      <w:r w:rsidR="00386025" w:rsidRPr="005B3A2D">
        <w:t>а</w:t>
      </w:r>
      <w:r w:rsidR="00386025" w:rsidRPr="005B3A2D">
        <w:t>лификации, основанных на возможностях выполнения обязанностей только лицами определённого пола и др.</w:t>
      </w:r>
    </w:p>
    <w:p w:rsidR="00386025" w:rsidRPr="005B3A2D" w:rsidRDefault="00BC44B0" w:rsidP="0045764C">
      <w:pPr>
        <w:pStyle w:val="SingleTxt"/>
      </w:pPr>
      <w:r>
        <w:t>204.</w:t>
      </w:r>
      <w:r>
        <w:tab/>
      </w:r>
      <w:r w:rsidR="00386025" w:rsidRPr="005B3A2D">
        <w:t>Исходя из положений данной статьи Закона и с</w:t>
      </w:r>
      <w:r w:rsidR="00386025" w:rsidRPr="005B3A2D">
        <w:rPr>
          <w:bCs/>
        </w:rPr>
        <w:t>татьи 242 Трудового коде</w:t>
      </w:r>
      <w:r w:rsidR="00386025" w:rsidRPr="005B3A2D">
        <w:rPr>
          <w:bCs/>
        </w:rPr>
        <w:t>к</w:t>
      </w:r>
      <w:r w:rsidR="00386025" w:rsidRPr="005B3A2D">
        <w:rPr>
          <w:bCs/>
        </w:rPr>
        <w:t>са Туркменистана приказом министра труда и социальной защиты населения Туркменистана</w:t>
      </w:r>
      <w:r w:rsidR="00386025" w:rsidRPr="005B3A2D">
        <w:t xml:space="preserve"> по согласованию с Государственной службой «</w:t>
      </w:r>
      <w:proofErr w:type="spellStart"/>
      <w:r w:rsidR="00386025" w:rsidRPr="005B3A2D">
        <w:t>Туркменста</w:t>
      </w:r>
      <w:r w:rsidR="00386025" w:rsidRPr="005B3A2D">
        <w:t>н</w:t>
      </w:r>
      <w:r w:rsidR="00386025" w:rsidRPr="005B3A2D">
        <w:t>дартлары</w:t>
      </w:r>
      <w:proofErr w:type="spellEnd"/>
      <w:r w:rsidR="00386025" w:rsidRPr="005B3A2D">
        <w:t>» и Министерством здравоохранения и медицинской промышленн</w:t>
      </w:r>
      <w:r w:rsidR="00386025" w:rsidRPr="005B3A2D">
        <w:t>о</w:t>
      </w:r>
      <w:r w:rsidR="00386025" w:rsidRPr="005B3A2D">
        <w:t>сти Туркменистана в августе 2016</w:t>
      </w:r>
      <w:r w:rsidR="00D5426D">
        <w:t> </w:t>
      </w:r>
      <w:r w:rsidR="00386025" w:rsidRPr="005B3A2D">
        <w:t xml:space="preserve">года утверждены нормы предельно-допустимых нагрузок для женщин при подъеме и перемещении ими тяжестей вручную. </w:t>
      </w:r>
    </w:p>
    <w:p w:rsidR="00386025" w:rsidRPr="005B3A2D" w:rsidRDefault="00BC44B0" w:rsidP="0045764C">
      <w:pPr>
        <w:pStyle w:val="SingleTxt"/>
      </w:pPr>
      <w:r>
        <w:t>205.</w:t>
      </w:r>
      <w:r>
        <w:tab/>
      </w:r>
      <w:r w:rsidR="00386025" w:rsidRPr="005B3A2D">
        <w:t>При разработке указанных норм учитывались такие факторы, как бол</w:t>
      </w:r>
      <w:r w:rsidR="00386025" w:rsidRPr="005B3A2D">
        <w:t>ь</w:t>
      </w:r>
      <w:r w:rsidR="00386025" w:rsidRPr="005B3A2D">
        <w:t>шое физическое напряжение; вынужденное положение тела во время работы, способное привести к патологическим изменениям в организме молодого р</w:t>
      </w:r>
      <w:r w:rsidR="00386025" w:rsidRPr="005B3A2D">
        <w:t>а</w:t>
      </w:r>
      <w:r w:rsidR="00386025" w:rsidRPr="005B3A2D">
        <w:t>бочего; вибрация от оборудования и инструментов; неблагоприятные темпер</w:t>
      </w:r>
      <w:r w:rsidR="00386025" w:rsidRPr="005B3A2D">
        <w:t>а</w:t>
      </w:r>
      <w:r w:rsidR="00386025" w:rsidRPr="005B3A2D">
        <w:t>турные условия (высокие и низкие температуры воздуха и окружающей ср</w:t>
      </w:r>
      <w:r w:rsidR="00386025" w:rsidRPr="005B3A2D">
        <w:t>е</w:t>
      </w:r>
      <w:r w:rsidR="00386025" w:rsidRPr="005B3A2D">
        <w:t>ды); подземные работы; возможность воздействия некоторых промышленных ядов (свинец, мышьяк, фосфор и др.), пыли, рентгеновских лучей, ионизир</w:t>
      </w:r>
      <w:r w:rsidR="00386025" w:rsidRPr="005B3A2D">
        <w:t>у</w:t>
      </w:r>
      <w:r w:rsidR="00386025" w:rsidRPr="005B3A2D">
        <w:t xml:space="preserve">ющих излучений и электромагнитных полей; значительное нервно-психическое напряжение; повышенная </w:t>
      </w:r>
      <w:proofErr w:type="spellStart"/>
      <w:r w:rsidR="00386025" w:rsidRPr="005B3A2D">
        <w:t>травмоопасность</w:t>
      </w:r>
      <w:proofErr w:type="spellEnd"/>
      <w:r w:rsidR="00386025" w:rsidRPr="005B3A2D">
        <w:t>, связанная с особе</w:t>
      </w:r>
      <w:r w:rsidR="00386025" w:rsidRPr="005B3A2D">
        <w:t>н</w:t>
      </w:r>
      <w:r w:rsidR="00386025" w:rsidRPr="005B3A2D">
        <w:t>ностями выполняемой работы.</w:t>
      </w:r>
    </w:p>
    <w:p w:rsidR="00386025" w:rsidRPr="005B3A2D" w:rsidRDefault="00BC44B0" w:rsidP="0045764C">
      <w:pPr>
        <w:pStyle w:val="SingleTxt"/>
      </w:pPr>
      <w:r>
        <w:t>206.</w:t>
      </w:r>
      <w:r>
        <w:tab/>
      </w:r>
      <w:r w:rsidR="00386025" w:rsidRPr="005B3A2D">
        <w:t>В настоящее время согласно статье 243 Трудового кодекса Туркменистана разрабатывается Перечень работ, профессий и должностей с вредными и опа</w:t>
      </w:r>
      <w:r w:rsidR="00386025" w:rsidRPr="005B3A2D">
        <w:t>с</w:t>
      </w:r>
      <w:r w:rsidR="00386025" w:rsidRPr="005B3A2D">
        <w:t>ными (особо вредными и особо опасными) условиями труда, на которых огр</w:t>
      </w:r>
      <w:r w:rsidR="00386025" w:rsidRPr="005B3A2D">
        <w:t>а</w:t>
      </w:r>
      <w:r w:rsidR="00386025" w:rsidRPr="005B3A2D">
        <w:t xml:space="preserve">ничивается применение труда женщин, который будет учитывать </w:t>
      </w:r>
      <w:r w:rsidR="00386025" w:rsidRPr="005B3A2D">
        <w:rPr>
          <w:lang w:val="tk-TM"/>
        </w:rPr>
        <w:t>предельные нормы при подъ</w:t>
      </w:r>
      <w:r w:rsidR="00572367">
        <w:rPr>
          <w:lang w:val="tk-TM"/>
        </w:rPr>
        <w:t>е</w:t>
      </w:r>
      <w:r w:rsidR="00386025" w:rsidRPr="005B3A2D">
        <w:rPr>
          <w:lang w:val="tk-TM"/>
        </w:rPr>
        <w:t>ме и перемещении вручную тяжестей</w:t>
      </w:r>
      <w:r w:rsidR="00386025" w:rsidRPr="005B3A2D">
        <w:t xml:space="preserve"> указанными лицами, а также вредные и опасные (химические, физические и биологические) прои</w:t>
      </w:r>
      <w:r w:rsidR="00386025" w:rsidRPr="005B3A2D">
        <w:t>з</w:t>
      </w:r>
      <w:r w:rsidR="00386025" w:rsidRPr="005B3A2D">
        <w:t>водственные факторы, тяжесть и напряженность трудового процесса.</w:t>
      </w:r>
      <w:r w:rsidR="00386025" w:rsidRPr="005B3A2D">
        <w:rPr>
          <w:bCs/>
        </w:rPr>
        <w:t xml:space="preserve"> Инфо</w:t>
      </w:r>
      <w:r w:rsidR="00386025" w:rsidRPr="005B3A2D">
        <w:rPr>
          <w:bCs/>
        </w:rPr>
        <w:t>р</w:t>
      </w:r>
      <w:r w:rsidR="00386025" w:rsidRPr="005B3A2D">
        <w:rPr>
          <w:bCs/>
        </w:rPr>
        <w:t>мация об утверждении указанного Перечня будет представлена дополнительно.</w:t>
      </w:r>
      <w:r w:rsidR="00386025">
        <w:rPr>
          <w:bCs/>
        </w:rPr>
        <w:t xml:space="preserve"> </w:t>
      </w:r>
    </w:p>
    <w:p w:rsidR="00386025" w:rsidRPr="005B3A2D" w:rsidRDefault="00BC44B0" w:rsidP="0045764C">
      <w:pPr>
        <w:pStyle w:val="SingleTxt"/>
      </w:pPr>
      <w:r>
        <w:t>207.</w:t>
      </w:r>
      <w:r>
        <w:tab/>
      </w:r>
      <w:r w:rsidR="00386025" w:rsidRPr="005B3A2D">
        <w:t>В соответствии с трудовым законодательством Туркменистана допускае</w:t>
      </w:r>
      <w:r w:rsidR="00386025" w:rsidRPr="005B3A2D">
        <w:t>т</w:t>
      </w:r>
      <w:r w:rsidR="00386025" w:rsidRPr="005B3A2D">
        <w:t>ся привлечение женщины, имеющей детей в возрасте до четырнадцати лет (р</w:t>
      </w:r>
      <w:r w:rsidR="00386025" w:rsidRPr="005B3A2D">
        <w:t>е</w:t>
      </w:r>
      <w:r w:rsidR="00386025" w:rsidRPr="005B3A2D">
        <w:t>бенка-инвалида</w:t>
      </w:r>
      <w:r w:rsidR="00572367">
        <w:t xml:space="preserve"> — </w:t>
      </w:r>
      <w:r w:rsidR="00386025" w:rsidRPr="005B3A2D">
        <w:t>до восемнадцати лет), с ее письменного согласия к работам в ночное время, к сверхурочным работам, работам в выходные дни, нерабочие праздничные и памятные дни, а также направляться в служебные командиро</w:t>
      </w:r>
      <w:r w:rsidR="00386025" w:rsidRPr="005B3A2D">
        <w:t>в</w:t>
      </w:r>
      <w:r w:rsidR="00386025" w:rsidRPr="005B3A2D">
        <w:t>ки. При этом с письменного согласия женщины, имеющей детей в возрасте до трёх лет (реб</w:t>
      </w:r>
      <w:r w:rsidR="00865BEB">
        <w:t>е</w:t>
      </w:r>
      <w:r w:rsidR="00386025" w:rsidRPr="005B3A2D">
        <w:t>нка инвалида</w:t>
      </w:r>
      <w:r w:rsidR="00865BEB">
        <w:t xml:space="preserve"> — </w:t>
      </w:r>
      <w:r w:rsidR="00386025" w:rsidRPr="005B3A2D">
        <w:t xml:space="preserve">до </w:t>
      </w:r>
      <w:r w:rsidR="00865BEB">
        <w:t>18 </w:t>
      </w:r>
      <w:r w:rsidR="00386025" w:rsidRPr="005B3A2D">
        <w:t>лет), она также может привлекаться к р</w:t>
      </w:r>
      <w:r w:rsidR="00386025" w:rsidRPr="005B3A2D">
        <w:t>а</w:t>
      </w:r>
      <w:r w:rsidR="00386025" w:rsidRPr="005B3A2D">
        <w:t>ботам вахтовым методом работы. Ранее действующим положением трудового законодательства был установлен запрет на применение труда данной катег</w:t>
      </w:r>
      <w:r w:rsidR="00386025" w:rsidRPr="005B3A2D">
        <w:t>о</w:t>
      </w:r>
      <w:r w:rsidR="00386025" w:rsidRPr="005B3A2D">
        <w:t>рии женщин на указанных работах.</w:t>
      </w:r>
    </w:p>
    <w:p w:rsidR="00386025" w:rsidRPr="005B3A2D" w:rsidRDefault="00BC44B0" w:rsidP="0045764C">
      <w:pPr>
        <w:pStyle w:val="SingleTxt"/>
      </w:pPr>
      <w:r>
        <w:t>208.</w:t>
      </w:r>
      <w:r>
        <w:tab/>
      </w:r>
      <w:r w:rsidR="00386025" w:rsidRPr="005B3A2D">
        <w:t>Следует отметить, что женщина должна быть ознакомлена в письменной форме со своим правом отказаться от привлечения к этим видам работ.</w:t>
      </w:r>
    </w:p>
    <w:p w:rsidR="00386025" w:rsidRPr="005B3A2D" w:rsidRDefault="00BC44B0" w:rsidP="0045764C">
      <w:pPr>
        <w:pStyle w:val="SingleTxt"/>
      </w:pPr>
      <w:r>
        <w:t>209.</w:t>
      </w:r>
      <w:r>
        <w:tab/>
      </w:r>
      <w:r w:rsidR="00386025" w:rsidRPr="005B3A2D">
        <w:t>Согласно статье</w:t>
      </w:r>
      <w:r w:rsidR="00865BEB">
        <w:t> </w:t>
      </w:r>
      <w:r w:rsidR="00386025" w:rsidRPr="005B3A2D">
        <w:t>2</w:t>
      </w:r>
      <w:r w:rsidR="00386025" w:rsidRPr="005B3A2D">
        <w:rPr>
          <w:lang w:val="sq-AL"/>
        </w:rPr>
        <w:t>5</w:t>
      </w:r>
      <w:r w:rsidR="00386025" w:rsidRPr="005B3A2D">
        <w:t xml:space="preserve"> Кодекса Туркменистана «О социальной защите нас</w:t>
      </w:r>
      <w:r w:rsidR="00386025" w:rsidRPr="005B3A2D">
        <w:t>е</w:t>
      </w:r>
      <w:r w:rsidR="00386025" w:rsidRPr="005B3A2D">
        <w:t>ления» установлен новый порядок предоставления права работников на пр</w:t>
      </w:r>
      <w:r w:rsidR="00386025" w:rsidRPr="005B3A2D">
        <w:t>о</w:t>
      </w:r>
      <w:r w:rsidR="00386025" w:rsidRPr="005B3A2D">
        <w:t>фессиональную пенсию.</w:t>
      </w:r>
      <w:r w:rsidR="00386025">
        <w:t xml:space="preserve"> </w:t>
      </w:r>
      <w:r w:rsidR="00386025" w:rsidRPr="005B3A2D">
        <w:t>В соответствии с установленным порядком и мужч</w:t>
      </w:r>
      <w:r w:rsidR="00386025" w:rsidRPr="005B3A2D">
        <w:t>и</w:t>
      </w:r>
      <w:r w:rsidR="00386025" w:rsidRPr="005B3A2D">
        <w:t>ны и женщины,</w:t>
      </w:r>
      <w:r w:rsidR="00386025">
        <w:t xml:space="preserve"> </w:t>
      </w:r>
      <w:r w:rsidR="00386025" w:rsidRPr="005B3A2D">
        <w:t>занятые в течение полного рабочего дня на работах с особыми условиями труда, в зависимости от степени вредности и (или) тяжести условий труда</w:t>
      </w:r>
      <w:r w:rsidR="00386025">
        <w:t xml:space="preserve"> </w:t>
      </w:r>
      <w:r w:rsidR="00386025" w:rsidRPr="005B3A2D">
        <w:t>имеют право на профессиональную пенсию со снижением от 6 до 10 лет возраста выхода на пенсию, установленного Кодексом для</w:t>
      </w:r>
      <w:r w:rsidR="00386025">
        <w:t xml:space="preserve"> </w:t>
      </w:r>
      <w:r w:rsidR="00386025" w:rsidRPr="005B3A2D">
        <w:t>пенсии по возрасту, при их участии в обязательном пенсионном и профессиональном страховании.</w:t>
      </w:r>
    </w:p>
    <w:p w:rsidR="00386025" w:rsidRPr="005B3A2D" w:rsidRDefault="00BC44B0" w:rsidP="0045764C">
      <w:pPr>
        <w:pStyle w:val="SingleTxt"/>
        <w:rPr>
          <w:lang w:val="sq-AL"/>
        </w:rPr>
      </w:pPr>
      <w:r>
        <w:t>210.</w:t>
      </w:r>
      <w:r>
        <w:tab/>
      </w:r>
      <w:r w:rsidR="00386025" w:rsidRPr="005B3A2D">
        <w:t>Отнесение рабочих мест к работам с особыми</w:t>
      </w:r>
      <w:r w:rsidR="00386025">
        <w:t xml:space="preserve"> </w:t>
      </w:r>
      <w:r w:rsidR="00386025" w:rsidRPr="005B3A2D">
        <w:t>условиями труда произв</w:t>
      </w:r>
      <w:r w:rsidR="00386025" w:rsidRPr="005B3A2D">
        <w:t>о</w:t>
      </w:r>
      <w:r w:rsidR="00386025" w:rsidRPr="005B3A2D">
        <w:t>дится по результатам аттестации рабочих мест в соответствии с законодател</w:t>
      </w:r>
      <w:r w:rsidR="00386025" w:rsidRPr="005B3A2D">
        <w:t>ь</w:t>
      </w:r>
      <w:r w:rsidR="00386025" w:rsidRPr="005B3A2D">
        <w:t>ством Туркменистана.</w:t>
      </w:r>
      <w:r w:rsidR="00386025">
        <w:t xml:space="preserve"> </w:t>
      </w:r>
    </w:p>
    <w:p w:rsidR="00386025" w:rsidRPr="005B3A2D" w:rsidRDefault="00BC44B0" w:rsidP="0045764C">
      <w:pPr>
        <w:pStyle w:val="SingleTxt"/>
      </w:pPr>
      <w:r>
        <w:t>211.</w:t>
      </w:r>
      <w:r>
        <w:tab/>
      </w:r>
      <w:r w:rsidR="00386025" w:rsidRPr="005B3A2D">
        <w:t xml:space="preserve">Перечень работ, рабочих профессий и должностей служащих </w:t>
      </w:r>
      <w:r w:rsidR="00386025" w:rsidRPr="005B3A2D">
        <w:rPr>
          <w:lang w:val="tk-TM"/>
        </w:rPr>
        <w:t>(</w:t>
      </w:r>
      <w:r w:rsidR="00386025" w:rsidRPr="005B3A2D">
        <w:t>в том числе за прошедший период</w:t>
      </w:r>
      <w:r w:rsidR="00386025" w:rsidRPr="005B3A2D">
        <w:rPr>
          <w:lang w:val="tk-TM"/>
        </w:rPr>
        <w:t xml:space="preserve">) </w:t>
      </w:r>
      <w:r w:rsidR="00386025" w:rsidRPr="005B3A2D">
        <w:t>с особыми условиями труда с указанием количества лет снижения возраста выхода на пенсию лиц, работавших на таких работах, утверждается актом Президента Туркменистана.</w:t>
      </w:r>
      <w:r w:rsidR="00386025">
        <w:t xml:space="preserve"> </w:t>
      </w:r>
    </w:p>
    <w:p w:rsidR="00386025" w:rsidRPr="005B3A2D" w:rsidRDefault="00BC44B0" w:rsidP="0045764C">
      <w:pPr>
        <w:pStyle w:val="SingleTxt"/>
      </w:pPr>
      <w:r>
        <w:t>212.</w:t>
      </w:r>
      <w:r>
        <w:tab/>
      </w:r>
      <w:r w:rsidR="00386025" w:rsidRPr="005B3A2D">
        <w:t>Указом</w:t>
      </w:r>
      <w:r w:rsidR="00386025">
        <w:t xml:space="preserve"> </w:t>
      </w:r>
      <w:r w:rsidR="00386025" w:rsidRPr="005B3A2D">
        <w:t>Президента Туркменистана №10732 от 25 декабря 2009</w:t>
      </w:r>
      <w:r w:rsidR="0000768A">
        <w:t> </w:t>
      </w:r>
      <w:r w:rsidR="00386025" w:rsidRPr="005B3A2D">
        <w:t>года уст</w:t>
      </w:r>
      <w:r w:rsidR="00386025" w:rsidRPr="005B3A2D">
        <w:t>а</w:t>
      </w:r>
      <w:r w:rsidR="00386025" w:rsidRPr="005B3A2D">
        <w:t>новлен только Перечень работ, профессий и должностей с вредными и опа</w:t>
      </w:r>
      <w:r w:rsidR="00386025" w:rsidRPr="005B3A2D">
        <w:t>с</w:t>
      </w:r>
      <w:r w:rsidR="00386025" w:rsidRPr="005B3A2D">
        <w:t>ными (особо вредными и особо опасными) условиями труда, который даёт право лицам, занятым на работах согласно указанному перечню,</w:t>
      </w:r>
      <w:r w:rsidR="00386025" w:rsidRPr="005B3A2D">
        <w:rPr>
          <w:b/>
        </w:rPr>
        <w:t xml:space="preserve"> </w:t>
      </w:r>
      <w:r w:rsidR="00386025" w:rsidRPr="005B3A2D">
        <w:t>для выхода на пенсию на льготных условиях.</w:t>
      </w:r>
    </w:p>
    <w:p w:rsidR="00386025" w:rsidRPr="005B3A2D" w:rsidRDefault="00BC44B0" w:rsidP="0045764C">
      <w:pPr>
        <w:pStyle w:val="SingleTxt"/>
      </w:pPr>
      <w:r>
        <w:t>213.</w:t>
      </w:r>
      <w:r>
        <w:tab/>
      </w:r>
      <w:r w:rsidR="00386025" w:rsidRPr="005B3A2D">
        <w:t>На очередном заседании Меджлиса Туркменистана, прошедшем</w:t>
      </w:r>
      <w:r w:rsidR="00386025">
        <w:t xml:space="preserve"> </w:t>
      </w:r>
      <w:r w:rsidR="00386025" w:rsidRPr="005B3A2D">
        <w:t>18 июня 2016 года, был принят Закон Туркменистана «О занятости населения», кот</w:t>
      </w:r>
      <w:r w:rsidR="00386025" w:rsidRPr="005B3A2D">
        <w:t>о</w:t>
      </w:r>
      <w:r w:rsidR="00386025" w:rsidRPr="005B3A2D">
        <w:t xml:space="preserve">рым установлены основные направления государственной политики в сфере занятости населения. </w:t>
      </w:r>
      <w:r w:rsidR="00386025" w:rsidRPr="005B3A2D">
        <w:rPr>
          <w:lang w:val="tk-TM"/>
        </w:rPr>
        <w:t>При подготовке данного Закона были учтены нормы, предусмотренные Конвенциями Международной организации труда о содействии занятости и защите от безработицы и о пособиях лицам, являющимися безработными по не зависящим от них обстоятельствам</w:t>
      </w:r>
    </w:p>
    <w:p w:rsidR="00386025" w:rsidRPr="005B3A2D" w:rsidRDefault="00BC44B0" w:rsidP="0045764C">
      <w:pPr>
        <w:pStyle w:val="SingleTxt"/>
        <w:rPr>
          <w:u w:val="single"/>
          <w:lang w:val="tk-TM"/>
        </w:rPr>
      </w:pPr>
      <w:r>
        <w:t>214.</w:t>
      </w:r>
      <w:r>
        <w:tab/>
      </w:r>
      <w:r w:rsidR="00386025" w:rsidRPr="005B3A2D">
        <w:t>В соответствии со статьей 6 указанного закона каждому гражданину гос</w:t>
      </w:r>
      <w:r w:rsidR="00386025" w:rsidRPr="005B3A2D">
        <w:t>у</w:t>
      </w:r>
      <w:r w:rsidR="00386025" w:rsidRPr="005B3A2D">
        <w:t>дарством гарантируется свободный выбор по своему усмотрению профессии, рода занятий и места работы, создание здоровых и безопасных условий труда, обеспечение каждому равенства прав и возможностей в получении профессии, работы и вознаграждения, соответствующего количеству и качеству труда, в продвижении по службе, предоставление по предложению работодателей по</w:t>
      </w:r>
      <w:r w:rsidR="00386025" w:rsidRPr="005B3A2D">
        <w:t>д</w:t>
      </w:r>
      <w:r w:rsidR="00386025" w:rsidRPr="005B3A2D">
        <w:t>ходящей работы молодым специалистам, ранее направленным указанными р</w:t>
      </w:r>
      <w:r w:rsidR="00386025" w:rsidRPr="005B3A2D">
        <w:t>а</w:t>
      </w:r>
      <w:r w:rsidR="00386025" w:rsidRPr="005B3A2D">
        <w:t>ботодателями на обучение,</w:t>
      </w:r>
      <w:r w:rsidR="0000768A">
        <w:t xml:space="preserve"> — </w:t>
      </w:r>
      <w:r w:rsidR="00386025" w:rsidRPr="005B3A2D">
        <w:t>выпускникам учебных заведений начального, среднего и высшего профессионального образования</w:t>
      </w:r>
      <w:r w:rsidR="00386025" w:rsidRPr="005B3A2D">
        <w:rPr>
          <w:lang w:val="tk-TM"/>
        </w:rPr>
        <w:t>.</w:t>
      </w:r>
    </w:p>
    <w:p w:rsidR="00386025" w:rsidRPr="005B3A2D" w:rsidRDefault="00BC44B0" w:rsidP="0045764C">
      <w:pPr>
        <w:pStyle w:val="SingleTxt"/>
      </w:pPr>
      <w:r>
        <w:t>215.</w:t>
      </w:r>
      <w:r>
        <w:tab/>
      </w:r>
      <w:r w:rsidR="00386025" w:rsidRPr="005B3A2D">
        <w:t>В Законе предусматривается правовая защита от любых форм дискрим</w:t>
      </w:r>
      <w:r w:rsidR="00386025" w:rsidRPr="005B3A2D">
        <w:t>и</w:t>
      </w:r>
      <w:r w:rsidR="00386025" w:rsidRPr="005B3A2D">
        <w:t>нации, необоснованного отказа в при</w:t>
      </w:r>
      <w:r w:rsidR="005A41FA">
        <w:t>е</w:t>
      </w:r>
      <w:r w:rsidR="00386025" w:rsidRPr="005B3A2D">
        <w:t>ме на работу, незаконного увольнения и прекращения трудового договора, защита от безработицы, содействие в пр</w:t>
      </w:r>
      <w:r w:rsidR="00386025" w:rsidRPr="005B3A2D">
        <w:t>о</w:t>
      </w:r>
      <w:r w:rsidR="00386025" w:rsidRPr="005B3A2D">
        <w:t>фессиональной подготовке, переподготовке и повышении квалификации безр</w:t>
      </w:r>
      <w:r w:rsidR="00386025" w:rsidRPr="005B3A2D">
        <w:t>а</w:t>
      </w:r>
      <w:r w:rsidR="00386025" w:rsidRPr="005B3A2D">
        <w:t>ботных и лиц, ищущих подходящую работу. В целях социальной защиты и п</w:t>
      </w:r>
      <w:r w:rsidR="00386025" w:rsidRPr="005B3A2D">
        <w:t>о</w:t>
      </w:r>
      <w:r w:rsidR="00386025" w:rsidRPr="005B3A2D">
        <w:t>вышения конкурентоспособности на рынке труда безработных и лиц, ищущих подходящую работу, значительное место в законодательстве о занятости отв</w:t>
      </w:r>
      <w:r w:rsidR="00386025" w:rsidRPr="005B3A2D">
        <w:t>о</w:t>
      </w:r>
      <w:r w:rsidR="00386025" w:rsidRPr="005B3A2D">
        <w:t>дится вопросам содействия им в профессиональной подготовке, переподгото</w:t>
      </w:r>
      <w:r w:rsidR="00386025" w:rsidRPr="005B3A2D">
        <w:t>в</w:t>
      </w:r>
      <w:r w:rsidR="00386025" w:rsidRPr="005B3A2D">
        <w:t>ке и повышении квалификации.</w:t>
      </w:r>
    </w:p>
    <w:p w:rsidR="00386025" w:rsidRPr="005B3A2D" w:rsidRDefault="00BC44B0" w:rsidP="0045764C">
      <w:pPr>
        <w:pStyle w:val="SingleTxt"/>
        <w:rPr>
          <w:lang w:val="tk-TM"/>
        </w:rPr>
      </w:pPr>
      <w:r>
        <w:t>216.</w:t>
      </w:r>
      <w:r>
        <w:tab/>
      </w:r>
      <w:r w:rsidR="00386025" w:rsidRPr="005B3A2D">
        <w:t>Закон Туркменистана «О занятости населения» гарантирует также обе</w:t>
      </w:r>
      <w:r w:rsidR="00386025" w:rsidRPr="005B3A2D">
        <w:t>с</w:t>
      </w:r>
      <w:r w:rsidR="00386025" w:rsidRPr="005B3A2D">
        <w:t>печение безработных граждан при соответствующих обстоятельствах и усл</w:t>
      </w:r>
      <w:r w:rsidR="00386025" w:rsidRPr="005B3A2D">
        <w:t>о</w:t>
      </w:r>
      <w:r w:rsidR="00386025" w:rsidRPr="005B3A2D">
        <w:t>виях пособием по безработице</w:t>
      </w:r>
      <w:r w:rsidR="00386025" w:rsidRPr="005B3A2D">
        <w:rPr>
          <w:lang w:val="tk-TM"/>
        </w:rPr>
        <w:t>. В</w:t>
      </w:r>
      <w:r w:rsidR="00386025" w:rsidRPr="005B3A2D">
        <w:t xml:space="preserve"> целях реализации указанной гарантии пред</w:t>
      </w:r>
      <w:r w:rsidR="00386025" w:rsidRPr="005B3A2D">
        <w:t>у</w:t>
      </w:r>
      <w:r w:rsidR="00386025" w:rsidRPr="005B3A2D">
        <w:t>смотрено создание к 2017 году Государственного фонда содействия занятости, порядок образования и использования средств которого утверждается Кабин</w:t>
      </w:r>
      <w:r w:rsidR="00386025" w:rsidRPr="005B3A2D">
        <w:t>е</w:t>
      </w:r>
      <w:r w:rsidR="00386025" w:rsidRPr="005B3A2D">
        <w:t>том Министров Туркменистана.</w:t>
      </w:r>
      <w:r w:rsidR="00386025">
        <w:t xml:space="preserve"> </w:t>
      </w:r>
    </w:p>
    <w:p w:rsidR="00386025" w:rsidRPr="005B3A2D" w:rsidRDefault="00BC44B0" w:rsidP="0045764C">
      <w:pPr>
        <w:pStyle w:val="SingleTxt"/>
      </w:pPr>
      <w:r>
        <w:t>217.</w:t>
      </w:r>
      <w:r>
        <w:tab/>
      </w:r>
      <w:r w:rsidR="00386025" w:rsidRPr="005B3A2D">
        <w:t>В январе 2015 года постановлением Президента Туркменистана утве</w:t>
      </w:r>
      <w:r w:rsidR="00386025" w:rsidRPr="005B3A2D">
        <w:t>р</w:t>
      </w:r>
      <w:r w:rsidR="00386025" w:rsidRPr="005B3A2D">
        <w:t>жден Н</w:t>
      </w:r>
      <w:r w:rsidR="00386025" w:rsidRPr="005B3A2D">
        <w:rPr>
          <w:bCs/>
        </w:rPr>
        <w:t>ациональный план действий по гендерному равенству в Туркменистане на 2015</w:t>
      </w:r>
      <w:r w:rsidR="0000768A">
        <w:rPr>
          <w:bCs/>
        </w:rPr>
        <w:t>–</w:t>
      </w:r>
      <w:r w:rsidR="00386025" w:rsidRPr="005B3A2D">
        <w:rPr>
          <w:bCs/>
        </w:rPr>
        <w:t>2020</w:t>
      </w:r>
      <w:r w:rsidR="0000768A">
        <w:rPr>
          <w:bCs/>
        </w:rPr>
        <w:t> </w:t>
      </w:r>
      <w:r w:rsidR="00386025" w:rsidRPr="005B3A2D">
        <w:rPr>
          <w:bCs/>
        </w:rPr>
        <w:t>годы, нацеленный на создание необходимых условий для дал</w:t>
      </w:r>
      <w:r w:rsidR="00386025" w:rsidRPr="005B3A2D">
        <w:rPr>
          <w:bCs/>
        </w:rPr>
        <w:t>ь</w:t>
      </w:r>
      <w:r w:rsidR="00386025" w:rsidRPr="005B3A2D">
        <w:rPr>
          <w:bCs/>
        </w:rPr>
        <w:t>нейшего расширения участия женщин во всех сферах жизни государства и о</w:t>
      </w:r>
      <w:r w:rsidR="00386025" w:rsidRPr="005B3A2D">
        <w:rPr>
          <w:bCs/>
        </w:rPr>
        <w:t>б</w:t>
      </w:r>
      <w:r w:rsidR="00386025" w:rsidRPr="005B3A2D">
        <w:rPr>
          <w:bCs/>
        </w:rPr>
        <w:t>щества.</w:t>
      </w:r>
      <w:r w:rsidR="00386025" w:rsidRPr="005B3A2D">
        <w:t xml:space="preserve"> </w:t>
      </w:r>
    </w:p>
    <w:p w:rsidR="00386025" w:rsidRPr="005B3A2D" w:rsidRDefault="00D5585F" w:rsidP="0045764C">
      <w:pPr>
        <w:pStyle w:val="SingleTxt"/>
        <w:rPr>
          <w:lang w:val="tk-TM"/>
        </w:rPr>
      </w:pPr>
      <w:r>
        <w:rPr>
          <w:lang w:val="tk-TM"/>
        </w:rPr>
        <w:t>218.</w:t>
      </w:r>
      <w:r>
        <w:rPr>
          <w:lang w:val="tk-TM"/>
        </w:rPr>
        <w:tab/>
      </w:r>
      <w:r w:rsidR="00386025" w:rsidRPr="005B3A2D">
        <w:rPr>
          <w:lang w:val="tk-TM"/>
        </w:rPr>
        <w:t>В мае 2015</w:t>
      </w:r>
      <w:r w:rsidR="0000768A">
        <w:rPr>
          <w:lang w:val="tk-TM"/>
        </w:rPr>
        <w:t> </w:t>
      </w:r>
      <w:r w:rsidR="00386025" w:rsidRPr="005B3A2D">
        <w:rPr>
          <w:lang w:val="tk-TM"/>
        </w:rPr>
        <w:t>года постановлением Президента Туркменистана была утверждена Программа совершенствования сферы трудовой занятости и создания новых рабочих мест в Туркменистане на 2015</w:t>
      </w:r>
      <w:r w:rsidR="0000768A">
        <w:rPr>
          <w:lang w:val="tk-TM"/>
        </w:rPr>
        <w:t>–</w:t>
      </w:r>
      <w:r w:rsidR="00386025" w:rsidRPr="005B3A2D">
        <w:rPr>
          <w:lang w:val="tk-TM"/>
        </w:rPr>
        <w:t>2020 годы и План мероприятий по реализации данной программы.</w:t>
      </w:r>
    </w:p>
    <w:p w:rsidR="00386025" w:rsidRPr="005B3A2D" w:rsidRDefault="00D5585F" w:rsidP="0045764C">
      <w:pPr>
        <w:pStyle w:val="SingleTxt"/>
        <w:rPr>
          <w:b/>
        </w:rPr>
      </w:pPr>
      <w:r>
        <w:t>219.</w:t>
      </w:r>
      <w:r>
        <w:tab/>
      </w:r>
      <w:r w:rsidR="00386025" w:rsidRPr="005B3A2D">
        <w:t xml:space="preserve">В </w:t>
      </w:r>
      <w:r w:rsidR="00386025" w:rsidRPr="005B3A2D">
        <w:rPr>
          <w:bCs/>
        </w:rPr>
        <w:t>2015</w:t>
      </w:r>
      <w:r w:rsidR="0000768A">
        <w:rPr>
          <w:bCs/>
        </w:rPr>
        <w:t> году</w:t>
      </w:r>
      <w:r w:rsidR="00386025" w:rsidRPr="005B3A2D">
        <w:rPr>
          <w:bCs/>
        </w:rPr>
        <w:t xml:space="preserve"> в </w:t>
      </w:r>
      <w:r w:rsidR="00386025" w:rsidRPr="005B3A2D">
        <w:t>органах</w:t>
      </w:r>
      <w:r w:rsidR="00386025" w:rsidRPr="005B3A2D">
        <w:rPr>
          <w:bCs/>
        </w:rPr>
        <w:t xml:space="preserve"> по трудоустройству населения з</w:t>
      </w:r>
      <w:r w:rsidR="00386025" w:rsidRPr="005B3A2D">
        <w:t>арегистрировано более 80</w:t>
      </w:r>
      <w:r w:rsidR="0000768A">
        <w:t> 000 </w:t>
      </w:r>
      <w:r w:rsidR="00386025" w:rsidRPr="005B3A2D">
        <w:t>чел</w:t>
      </w:r>
      <w:r w:rsidR="0000768A">
        <w:t>овек</w:t>
      </w:r>
      <w:r w:rsidR="00386025" w:rsidRPr="005B3A2D">
        <w:t>, из них женщин</w:t>
      </w:r>
      <w:r w:rsidR="0000768A">
        <w:t xml:space="preserve"> — </w:t>
      </w:r>
      <w:r w:rsidR="00386025" w:rsidRPr="005B3A2D">
        <w:t>29</w:t>
      </w:r>
      <w:r w:rsidR="0000768A">
        <w:t> процентов</w:t>
      </w:r>
      <w:r w:rsidR="00386025" w:rsidRPr="005B3A2D">
        <w:t>. Удельный вес труд</w:t>
      </w:r>
      <w:r w:rsidR="00386025" w:rsidRPr="005B3A2D">
        <w:t>о</w:t>
      </w:r>
      <w:r w:rsidR="00386025" w:rsidRPr="005B3A2D">
        <w:t>устроенных граждан имеет тенденцию к росту</w:t>
      </w:r>
      <w:r w:rsidR="0000768A">
        <w:t xml:space="preserve"> — </w:t>
      </w:r>
      <w:r w:rsidR="00386025" w:rsidRPr="005B3A2D">
        <w:t>от 58</w:t>
      </w:r>
      <w:r w:rsidR="0000768A">
        <w:t> процентов</w:t>
      </w:r>
      <w:r w:rsidR="00386025">
        <w:t xml:space="preserve"> </w:t>
      </w:r>
      <w:r w:rsidR="00386025" w:rsidRPr="005B3A2D">
        <w:t>в 2011</w:t>
      </w:r>
      <w:r w:rsidR="0000768A">
        <w:t> </w:t>
      </w:r>
      <w:r w:rsidR="00386025" w:rsidRPr="005B3A2D">
        <w:t>году до 92,1</w:t>
      </w:r>
      <w:r w:rsidR="0000768A">
        <w:t xml:space="preserve"> процента — </w:t>
      </w:r>
      <w:r w:rsidR="00386025" w:rsidRPr="005B3A2D">
        <w:t>в 2015 году. Положительная динамика наблюдается и в трудоустройстве женщин. Так, в 2015 году удельный вес трудоустроенных женщин составил 89,3</w:t>
      </w:r>
      <w:r w:rsidR="00572367">
        <w:t> процента</w:t>
      </w:r>
      <w:r w:rsidR="00386025" w:rsidRPr="005B3A2D">
        <w:t xml:space="preserve"> от общего числа зарегистрированных женщин против 50</w:t>
      </w:r>
      <w:r w:rsidR="0000768A">
        <w:t> процентов</w:t>
      </w:r>
      <w:r w:rsidR="00386025" w:rsidRPr="005B3A2D">
        <w:t xml:space="preserve"> в 2011 году </w:t>
      </w:r>
      <w:r w:rsidR="00386025" w:rsidRPr="005B3A2D">
        <w:rPr>
          <w:b/>
        </w:rPr>
        <w:t>(Таблица 6).</w:t>
      </w:r>
    </w:p>
    <w:p w:rsidR="00386025" w:rsidRPr="005B3A2D" w:rsidRDefault="00D5585F" w:rsidP="0045764C">
      <w:pPr>
        <w:pStyle w:val="SingleTxt"/>
      </w:pPr>
      <w:r>
        <w:t>220.</w:t>
      </w:r>
      <w:r>
        <w:tab/>
      </w:r>
      <w:r w:rsidR="00386025" w:rsidRPr="005B3A2D">
        <w:t>В целях реализации Кодекса Туркменистана «О социальной защите нас</w:t>
      </w:r>
      <w:r w:rsidR="00386025" w:rsidRPr="005B3A2D">
        <w:t>е</w:t>
      </w:r>
      <w:r w:rsidR="00386025" w:rsidRPr="005B3A2D">
        <w:t>ления» и Закона Туркменистана «О занятости населения» по вопросу труд</w:t>
      </w:r>
      <w:r w:rsidR="00386025" w:rsidRPr="005B3A2D">
        <w:t>о</w:t>
      </w:r>
      <w:r w:rsidR="00386025" w:rsidRPr="005B3A2D">
        <w:t xml:space="preserve">устройства граждан, особо нуждающихся в социальной защите, </w:t>
      </w:r>
      <w:r w:rsidR="00386025" w:rsidRPr="005B3A2D">
        <w:rPr>
          <w:lang w:val="tk-TM"/>
        </w:rPr>
        <w:t>приказом министра труда и социальной защиты населения в январе 2016 года было утверждено</w:t>
      </w:r>
      <w:r w:rsidR="00386025" w:rsidRPr="005B3A2D">
        <w:t xml:space="preserve"> Положение, регулирующее порядок квотирования на предприятиях рабочих мест для лиц с инвалидностью</w:t>
      </w:r>
      <w:r w:rsidR="00386025" w:rsidRPr="005B3A2D">
        <w:rPr>
          <w:lang w:val="tk-TM"/>
        </w:rPr>
        <w:t>,</w:t>
      </w:r>
      <w:r w:rsidR="00386025" w:rsidRPr="005B3A2D">
        <w:t xml:space="preserve"> имеющих в соответствии с индивид</w:t>
      </w:r>
      <w:r w:rsidR="00386025" w:rsidRPr="005B3A2D">
        <w:t>у</w:t>
      </w:r>
      <w:r w:rsidR="00386025" w:rsidRPr="005B3A2D">
        <w:t>альной программой реабилитации рекомендацию к труду, и для одиноких и многодетных родителей, воспитывающих несовершеннолетних детей или д</w:t>
      </w:r>
      <w:r w:rsidR="00386025" w:rsidRPr="005B3A2D">
        <w:t>е</w:t>
      </w:r>
      <w:r w:rsidR="00386025" w:rsidRPr="005B3A2D">
        <w:t xml:space="preserve">тей-инвалидов. </w:t>
      </w:r>
    </w:p>
    <w:p w:rsidR="00386025" w:rsidRDefault="00D5585F" w:rsidP="00D5585F">
      <w:pPr>
        <w:pStyle w:val="SingleTxt"/>
      </w:pPr>
      <w:r>
        <w:t>221.</w:t>
      </w:r>
      <w:r>
        <w:tab/>
      </w:r>
      <w:r w:rsidR="00386025" w:rsidRPr="005B3A2D">
        <w:t>Кроме этого, на состоявшемся 14 октября</w:t>
      </w:r>
      <w:r w:rsidR="00386025">
        <w:t xml:space="preserve"> </w:t>
      </w:r>
      <w:r w:rsidR="00386025" w:rsidRPr="005B3A2D">
        <w:t xml:space="preserve">2016 года заседании Кабинета Министров Туркменистана Президент </w:t>
      </w:r>
      <w:proofErr w:type="spellStart"/>
      <w:r w:rsidR="00386025" w:rsidRPr="005B3A2D">
        <w:t>Гурбангулы</w:t>
      </w:r>
      <w:proofErr w:type="spellEnd"/>
      <w:r w:rsidR="00386025" w:rsidRPr="005B3A2D">
        <w:t xml:space="preserve"> </w:t>
      </w:r>
      <w:proofErr w:type="spellStart"/>
      <w:r w:rsidR="00386025" w:rsidRPr="005B3A2D">
        <w:t>Бердымухамедов</w:t>
      </w:r>
      <w:proofErr w:type="spellEnd"/>
      <w:r w:rsidR="00386025" w:rsidRPr="005B3A2D">
        <w:t xml:space="preserve"> подписал Постановление, утвердив План мероприятий по обеспечению полной реализ</w:t>
      </w:r>
      <w:r w:rsidR="00386025" w:rsidRPr="005B3A2D">
        <w:t>а</w:t>
      </w:r>
      <w:r w:rsidR="00386025" w:rsidRPr="005B3A2D">
        <w:t>ции прав лиц, имеющих инвалидность, в области труда и занятости на 2017</w:t>
      </w:r>
      <w:r w:rsidR="0000768A">
        <w:t>–</w:t>
      </w:r>
      <w:r w:rsidR="00386025" w:rsidRPr="005B3A2D">
        <w:t xml:space="preserve">2020 годы. Реализация данного Плана возложена на министерства, отраслевые ведомства, </w:t>
      </w:r>
      <w:proofErr w:type="spellStart"/>
      <w:r w:rsidR="00386025" w:rsidRPr="005B3A2D">
        <w:t>хякимлики</w:t>
      </w:r>
      <w:proofErr w:type="spellEnd"/>
      <w:r w:rsidR="00386025">
        <w:t xml:space="preserve"> </w:t>
      </w:r>
      <w:proofErr w:type="spellStart"/>
      <w:r w:rsidR="00386025" w:rsidRPr="005B3A2D">
        <w:t>велаятов</w:t>
      </w:r>
      <w:proofErr w:type="spellEnd"/>
      <w:r w:rsidR="00386025" w:rsidRPr="005B3A2D">
        <w:t xml:space="preserve"> и г. Ашхабада. Также будут приниматься меры, расширяющие возможности для индивидуальной трудовой и предприним</w:t>
      </w:r>
      <w:r w:rsidR="00386025" w:rsidRPr="005B3A2D">
        <w:t>а</w:t>
      </w:r>
      <w:r w:rsidR="00386025" w:rsidRPr="005B3A2D">
        <w:t>тельской деятельности указанных лиц, ведения ими собственного дела. Да</w:t>
      </w:r>
      <w:r w:rsidR="00386025" w:rsidRPr="005B3A2D">
        <w:t>н</w:t>
      </w:r>
      <w:r w:rsidR="00386025" w:rsidRPr="005B3A2D">
        <w:t>ный документ разработан в соответствии с Конвенцией о правах инвалидов, ратифицированной Туркменистаном. Он нацелен</w:t>
      </w:r>
      <w:r w:rsidR="00386025">
        <w:t xml:space="preserve"> </w:t>
      </w:r>
      <w:r w:rsidR="00386025" w:rsidRPr="005B3A2D">
        <w:t>на социально-трудовую ре</w:t>
      </w:r>
      <w:r w:rsidR="00386025" w:rsidRPr="005B3A2D">
        <w:t>а</w:t>
      </w:r>
      <w:r w:rsidR="00386025" w:rsidRPr="005B3A2D">
        <w:t>билитацию лиц с инвалидностью, реализацию их творческих возможностей. Это ещё раз свидетельствует о работе, проводимой государством по социал</w:t>
      </w:r>
      <w:r w:rsidR="00386025" w:rsidRPr="005B3A2D">
        <w:t>ь</w:t>
      </w:r>
      <w:r w:rsidR="00386025" w:rsidRPr="005B3A2D">
        <w:t xml:space="preserve">ной защищённости людей. </w:t>
      </w:r>
    </w:p>
    <w:p w:rsidR="0000768A" w:rsidRPr="0000768A" w:rsidRDefault="0000768A" w:rsidP="0000768A">
      <w:pPr>
        <w:pStyle w:val="SingleTxt"/>
        <w:spacing w:after="0" w:line="120" w:lineRule="exact"/>
        <w:rPr>
          <w:sz w:val="10"/>
        </w:rPr>
      </w:pPr>
    </w:p>
    <w:p w:rsidR="005A41FA" w:rsidRDefault="005A41FA">
      <w:pPr>
        <w:spacing w:after="200" w:line="276" w:lineRule="auto"/>
      </w:pPr>
      <w:r>
        <w:br w:type="page"/>
      </w:r>
    </w:p>
    <w:p w:rsidR="00386025" w:rsidRPr="006B36AB" w:rsidRDefault="00D5585F" w:rsidP="00D5585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86025" w:rsidRPr="006B36AB">
        <w:t>Таблица 1</w:t>
      </w:r>
    </w:p>
    <w:p w:rsidR="0000768A" w:rsidRDefault="00D5585F" w:rsidP="00FA6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6B36AB">
        <w:t>Структура численности занятых в экономике Туркменистана по гендерному признаку</w:t>
      </w:r>
      <w:r w:rsidR="00FA6C30">
        <w:t xml:space="preserve"> </w:t>
      </w:r>
      <w:r>
        <w:tab/>
      </w:r>
      <w:r w:rsidR="00386025" w:rsidRPr="00DD0F6E">
        <w:t xml:space="preserve">(по видам экономической деятельности) </w:t>
      </w:r>
    </w:p>
    <w:p w:rsidR="00386025" w:rsidRDefault="0000768A" w:rsidP="00007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DD0F6E">
        <w:t>(</w:t>
      </w:r>
      <w:r>
        <w:t>В</w:t>
      </w:r>
      <w:r w:rsidR="00386025" w:rsidRPr="00DD0F6E">
        <w:t xml:space="preserve"> процентах)</w:t>
      </w:r>
    </w:p>
    <w:p w:rsidR="008A12C0" w:rsidRPr="008A12C0" w:rsidRDefault="008A12C0" w:rsidP="008A12C0">
      <w:pPr>
        <w:pStyle w:val="SingleTxt"/>
        <w:spacing w:after="0" w:line="120" w:lineRule="exac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4977"/>
        <w:gridCol w:w="9"/>
        <w:gridCol w:w="675"/>
        <w:gridCol w:w="9"/>
        <w:gridCol w:w="792"/>
        <w:gridCol w:w="18"/>
        <w:gridCol w:w="810"/>
      </w:tblGrid>
      <w:tr w:rsidR="003B2E64" w:rsidRPr="00E27113" w:rsidTr="00501AF7">
        <w:trPr>
          <w:cantSplit/>
          <w:tblHeader/>
        </w:trPr>
        <w:tc>
          <w:tcPr>
            <w:tcW w:w="4986" w:type="dxa"/>
            <w:gridSpan w:val="2"/>
            <w:tcBorders>
              <w:top w:val="single" w:sz="4" w:space="0" w:color="auto"/>
            </w:tcBorders>
            <w:shd w:val="clear" w:color="auto" w:fill="auto"/>
            <w:vAlign w:val="bottom"/>
          </w:tcPr>
          <w:p w:rsidR="003B2E64" w:rsidRPr="00E27113" w:rsidRDefault="003B2E64" w:rsidP="00D145FE">
            <w:pPr>
              <w:tabs>
                <w:tab w:val="left" w:pos="288"/>
                <w:tab w:val="left" w:pos="576"/>
                <w:tab w:val="left" w:pos="864"/>
                <w:tab w:val="left" w:pos="1152"/>
              </w:tabs>
              <w:spacing w:before="81" w:after="40" w:line="160" w:lineRule="exact"/>
              <w:ind w:right="72"/>
              <w:rPr>
                <w:i/>
                <w:sz w:val="14"/>
              </w:rPr>
            </w:pPr>
          </w:p>
        </w:tc>
        <w:tc>
          <w:tcPr>
            <w:tcW w:w="2304" w:type="dxa"/>
            <w:gridSpan w:val="5"/>
            <w:tcBorders>
              <w:top w:val="single" w:sz="4" w:space="0" w:color="auto"/>
              <w:bottom w:val="single" w:sz="4" w:space="0" w:color="auto"/>
            </w:tcBorders>
            <w:shd w:val="clear" w:color="auto" w:fill="auto"/>
            <w:vAlign w:val="bottom"/>
          </w:tcPr>
          <w:p w:rsidR="003B2E64" w:rsidRPr="00E27113" w:rsidRDefault="003B2E64" w:rsidP="00D145FE">
            <w:pPr>
              <w:tabs>
                <w:tab w:val="left" w:pos="288"/>
                <w:tab w:val="left" w:pos="576"/>
                <w:tab w:val="left" w:pos="864"/>
                <w:tab w:val="left" w:pos="1152"/>
              </w:tabs>
              <w:spacing w:before="81" w:after="40" w:line="160" w:lineRule="exact"/>
              <w:ind w:right="43"/>
              <w:jc w:val="center"/>
              <w:rPr>
                <w:i/>
                <w:sz w:val="14"/>
              </w:rPr>
            </w:pPr>
            <w:r>
              <w:rPr>
                <w:i/>
                <w:sz w:val="14"/>
              </w:rPr>
              <w:t>2015 год</w:t>
            </w:r>
          </w:p>
        </w:tc>
      </w:tr>
      <w:tr w:rsidR="003B2E64" w:rsidRPr="00E27113" w:rsidTr="00501AF7">
        <w:trPr>
          <w:cantSplit/>
          <w:tblHeader/>
        </w:trPr>
        <w:tc>
          <w:tcPr>
            <w:tcW w:w="4986" w:type="dxa"/>
            <w:gridSpan w:val="2"/>
            <w:shd w:val="clear" w:color="auto" w:fill="auto"/>
            <w:vAlign w:val="bottom"/>
          </w:tcPr>
          <w:p w:rsidR="003B2E64" w:rsidRPr="00E27113" w:rsidRDefault="003B2E64" w:rsidP="00D145FE">
            <w:pPr>
              <w:tabs>
                <w:tab w:val="left" w:pos="288"/>
                <w:tab w:val="left" w:pos="576"/>
                <w:tab w:val="left" w:pos="864"/>
                <w:tab w:val="left" w:pos="1152"/>
              </w:tabs>
              <w:spacing w:before="40" w:after="40" w:line="160" w:lineRule="exact"/>
              <w:ind w:right="72"/>
              <w:rPr>
                <w:i/>
                <w:sz w:val="14"/>
              </w:rPr>
            </w:pPr>
          </w:p>
        </w:tc>
        <w:tc>
          <w:tcPr>
            <w:tcW w:w="675" w:type="dxa"/>
            <w:tcBorders>
              <w:top w:val="single" w:sz="4" w:space="0" w:color="auto"/>
            </w:tcBorders>
            <w:shd w:val="clear" w:color="auto" w:fill="auto"/>
            <w:vAlign w:val="bottom"/>
          </w:tcPr>
          <w:p w:rsidR="003B2E64" w:rsidRPr="00E27113" w:rsidRDefault="003B2E64" w:rsidP="00D145FE">
            <w:pPr>
              <w:tabs>
                <w:tab w:val="left" w:pos="288"/>
                <w:tab w:val="left" w:pos="576"/>
                <w:tab w:val="left" w:pos="864"/>
                <w:tab w:val="left" w:pos="1152"/>
              </w:tabs>
              <w:spacing w:before="40" w:after="40" w:line="160" w:lineRule="exact"/>
              <w:ind w:right="72"/>
              <w:jc w:val="right"/>
              <w:rPr>
                <w:i/>
                <w:sz w:val="14"/>
              </w:rPr>
            </w:pPr>
          </w:p>
        </w:tc>
        <w:tc>
          <w:tcPr>
            <w:tcW w:w="1629" w:type="dxa"/>
            <w:gridSpan w:val="4"/>
            <w:tcBorders>
              <w:top w:val="single" w:sz="4" w:space="0" w:color="auto"/>
              <w:bottom w:val="single" w:sz="4" w:space="0" w:color="auto"/>
            </w:tcBorders>
            <w:shd w:val="clear" w:color="auto" w:fill="auto"/>
            <w:vAlign w:val="bottom"/>
          </w:tcPr>
          <w:p w:rsidR="003B2E64" w:rsidRPr="00E27113" w:rsidRDefault="003B2E64" w:rsidP="00D145FE">
            <w:pPr>
              <w:tabs>
                <w:tab w:val="left" w:pos="288"/>
                <w:tab w:val="left" w:pos="576"/>
                <w:tab w:val="left" w:pos="864"/>
                <w:tab w:val="left" w:pos="1152"/>
              </w:tabs>
              <w:spacing w:before="40" w:after="40" w:line="160" w:lineRule="exact"/>
              <w:ind w:right="43"/>
              <w:jc w:val="center"/>
              <w:rPr>
                <w:i/>
                <w:sz w:val="14"/>
              </w:rPr>
            </w:pPr>
            <w:r>
              <w:rPr>
                <w:i/>
                <w:sz w:val="14"/>
              </w:rPr>
              <w:t>В том числе:</w:t>
            </w:r>
          </w:p>
        </w:tc>
      </w:tr>
      <w:tr w:rsidR="00E27113" w:rsidRPr="00E27113" w:rsidTr="00501AF7">
        <w:trPr>
          <w:cantSplit/>
          <w:tblHeader/>
        </w:trPr>
        <w:tc>
          <w:tcPr>
            <w:tcW w:w="4986" w:type="dxa"/>
            <w:gridSpan w:val="2"/>
            <w:tcBorders>
              <w:bottom w:val="single" w:sz="12" w:space="0" w:color="auto"/>
            </w:tcBorders>
            <w:shd w:val="clear" w:color="auto" w:fill="auto"/>
            <w:vAlign w:val="bottom"/>
          </w:tcPr>
          <w:p w:rsidR="00E27113" w:rsidRPr="00E27113" w:rsidRDefault="00E27113" w:rsidP="00D145FE">
            <w:pPr>
              <w:tabs>
                <w:tab w:val="left" w:pos="288"/>
                <w:tab w:val="left" w:pos="576"/>
                <w:tab w:val="left" w:pos="864"/>
                <w:tab w:val="left" w:pos="1152"/>
              </w:tabs>
              <w:spacing w:before="40" w:after="81" w:line="160" w:lineRule="exact"/>
              <w:ind w:right="72"/>
              <w:rPr>
                <w:i/>
                <w:sz w:val="14"/>
              </w:rPr>
            </w:pPr>
          </w:p>
        </w:tc>
        <w:tc>
          <w:tcPr>
            <w:tcW w:w="675" w:type="dxa"/>
            <w:tcBorders>
              <w:bottom w:val="single" w:sz="12" w:space="0" w:color="auto"/>
            </w:tcBorders>
            <w:shd w:val="clear" w:color="auto" w:fill="auto"/>
            <w:vAlign w:val="bottom"/>
          </w:tcPr>
          <w:p w:rsidR="00E27113" w:rsidRPr="003B2E64" w:rsidRDefault="003B2E64" w:rsidP="00D145FE">
            <w:pPr>
              <w:tabs>
                <w:tab w:val="left" w:pos="288"/>
                <w:tab w:val="left" w:pos="576"/>
                <w:tab w:val="left" w:pos="864"/>
                <w:tab w:val="left" w:pos="1152"/>
              </w:tabs>
              <w:spacing w:before="40" w:after="81" w:line="160" w:lineRule="exact"/>
              <w:ind w:right="72"/>
              <w:jc w:val="right"/>
              <w:rPr>
                <w:i/>
                <w:sz w:val="14"/>
              </w:rPr>
            </w:pPr>
            <w:r>
              <w:rPr>
                <w:i/>
                <w:sz w:val="14"/>
              </w:rPr>
              <w:t>Всего</w:t>
            </w:r>
          </w:p>
        </w:tc>
        <w:tc>
          <w:tcPr>
            <w:tcW w:w="819" w:type="dxa"/>
            <w:gridSpan w:val="3"/>
            <w:tcBorders>
              <w:bottom w:val="single" w:sz="12" w:space="0" w:color="auto"/>
            </w:tcBorders>
            <w:shd w:val="clear" w:color="auto" w:fill="auto"/>
            <w:vAlign w:val="bottom"/>
          </w:tcPr>
          <w:p w:rsidR="00E27113" w:rsidRPr="00E27113" w:rsidRDefault="00617FB5" w:rsidP="00D145FE">
            <w:pPr>
              <w:tabs>
                <w:tab w:val="left" w:pos="288"/>
                <w:tab w:val="left" w:pos="576"/>
                <w:tab w:val="left" w:pos="864"/>
                <w:tab w:val="left" w:pos="1152"/>
              </w:tabs>
              <w:spacing w:before="40" w:after="81" w:line="160" w:lineRule="exact"/>
              <w:ind w:right="72"/>
              <w:jc w:val="right"/>
              <w:rPr>
                <w:i/>
                <w:sz w:val="14"/>
              </w:rPr>
            </w:pPr>
            <w:r>
              <w:rPr>
                <w:i/>
                <w:sz w:val="14"/>
              </w:rPr>
              <w:t>мужчины</w:t>
            </w:r>
          </w:p>
        </w:tc>
        <w:tc>
          <w:tcPr>
            <w:tcW w:w="810" w:type="dxa"/>
            <w:tcBorders>
              <w:bottom w:val="single" w:sz="12" w:space="0" w:color="auto"/>
            </w:tcBorders>
            <w:shd w:val="clear" w:color="auto" w:fill="auto"/>
            <w:vAlign w:val="bottom"/>
          </w:tcPr>
          <w:p w:rsidR="00E27113" w:rsidRPr="00E27113" w:rsidRDefault="00617FB5" w:rsidP="00D145FE">
            <w:pPr>
              <w:tabs>
                <w:tab w:val="left" w:pos="288"/>
                <w:tab w:val="left" w:pos="576"/>
                <w:tab w:val="left" w:pos="864"/>
                <w:tab w:val="left" w:pos="1152"/>
              </w:tabs>
              <w:spacing w:before="40" w:after="81" w:line="160" w:lineRule="exact"/>
              <w:ind w:right="43"/>
              <w:jc w:val="right"/>
              <w:rPr>
                <w:i/>
                <w:sz w:val="14"/>
              </w:rPr>
            </w:pPr>
            <w:r>
              <w:rPr>
                <w:i/>
                <w:sz w:val="14"/>
              </w:rPr>
              <w:t>женщины</w:t>
            </w:r>
          </w:p>
        </w:tc>
      </w:tr>
      <w:tr w:rsidR="00E27113" w:rsidRPr="00E27113" w:rsidTr="00D145FE">
        <w:trPr>
          <w:trHeight w:hRule="exact" w:val="115"/>
          <w:tblHeader/>
        </w:trPr>
        <w:tc>
          <w:tcPr>
            <w:tcW w:w="4986" w:type="dxa"/>
            <w:gridSpan w:val="2"/>
            <w:tcBorders>
              <w:top w:val="single" w:sz="12" w:space="0" w:color="auto"/>
            </w:tcBorders>
            <w:shd w:val="clear" w:color="auto" w:fill="auto"/>
            <w:vAlign w:val="bottom"/>
          </w:tcPr>
          <w:p w:rsidR="00E27113" w:rsidRPr="00E27113" w:rsidRDefault="00E27113" w:rsidP="00D145FE">
            <w:pPr>
              <w:tabs>
                <w:tab w:val="left" w:pos="288"/>
                <w:tab w:val="left" w:pos="576"/>
                <w:tab w:val="left" w:pos="864"/>
                <w:tab w:val="left" w:pos="1152"/>
              </w:tabs>
              <w:spacing w:before="40" w:after="40" w:line="210" w:lineRule="exact"/>
              <w:ind w:right="72"/>
              <w:rPr>
                <w:sz w:val="17"/>
              </w:rPr>
            </w:pPr>
          </w:p>
        </w:tc>
        <w:tc>
          <w:tcPr>
            <w:tcW w:w="675" w:type="dxa"/>
            <w:tcBorders>
              <w:top w:val="single" w:sz="12" w:space="0" w:color="auto"/>
            </w:tcBorders>
            <w:shd w:val="clear" w:color="auto" w:fill="auto"/>
            <w:vAlign w:val="bottom"/>
          </w:tcPr>
          <w:p w:rsidR="00E27113" w:rsidRPr="00E27113" w:rsidRDefault="00E27113" w:rsidP="00D145FE">
            <w:pPr>
              <w:tabs>
                <w:tab w:val="left" w:pos="288"/>
                <w:tab w:val="left" w:pos="576"/>
                <w:tab w:val="left" w:pos="864"/>
                <w:tab w:val="left" w:pos="1152"/>
              </w:tabs>
              <w:spacing w:before="40" w:after="40" w:line="210" w:lineRule="exact"/>
              <w:ind w:right="72"/>
              <w:jc w:val="right"/>
              <w:rPr>
                <w:sz w:val="17"/>
              </w:rPr>
            </w:pPr>
          </w:p>
        </w:tc>
        <w:tc>
          <w:tcPr>
            <w:tcW w:w="819" w:type="dxa"/>
            <w:gridSpan w:val="3"/>
            <w:tcBorders>
              <w:top w:val="single" w:sz="12" w:space="0" w:color="auto"/>
            </w:tcBorders>
            <w:shd w:val="clear" w:color="auto" w:fill="auto"/>
            <w:vAlign w:val="bottom"/>
          </w:tcPr>
          <w:p w:rsidR="00E27113" w:rsidRPr="00E27113" w:rsidRDefault="00E27113" w:rsidP="00D145FE">
            <w:pPr>
              <w:tabs>
                <w:tab w:val="left" w:pos="288"/>
                <w:tab w:val="left" w:pos="576"/>
                <w:tab w:val="left" w:pos="864"/>
                <w:tab w:val="left" w:pos="1152"/>
              </w:tabs>
              <w:spacing w:before="40" w:after="40" w:line="210" w:lineRule="exact"/>
              <w:ind w:right="72"/>
              <w:jc w:val="right"/>
              <w:rPr>
                <w:sz w:val="17"/>
              </w:rPr>
            </w:pPr>
          </w:p>
        </w:tc>
        <w:tc>
          <w:tcPr>
            <w:tcW w:w="810" w:type="dxa"/>
            <w:tcBorders>
              <w:top w:val="single" w:sz="12" w:space="0" w:color="auto"/>
            </w:tcBorders>
            <w:shd w:val="clear" w:color="auto" w:fill="auto"/>
            <w:vAlign w:val="bottom"/>
          </w:tcPr>
          <w:p w:rsidR="00E27113" w:rsidRPr="00E27113" w:rsidRDefault="00E27113" w:rsidP="00D145FE">
            <w:pPr>
              <w:tabs>
                <w:tab w:val="left" w:pos="288"/>
                <w:tab w:val="left" w:pos="576"/>
                <w:tab w:val="left" w:pos="864"/>
                <w:tab w:val="left" w:pos="1152"/>
              </w:tabs>
              <w:spacing w:before="40" w:after="40" w:line="210" w:lineRule="exact"/>
              <w:ind w:right="43"/>
              <w:jc w:val="right"/>
              <w:rPr>
                <w:sz w:val="17"/>
              </w:rPr>
            </w:pPr>
          </w:p>
        </w:tc>
      </w:tr>
      <w:tr w:rsidR="00E27113" w:rsidRPr="00E27113" w:rsidTr="00D145FE">
        <w:tc>
          <w:tcPr>
            <w:tcW w:w="4986" w:type="dxa"/>
            <w:gridSpan w:val="2"/>
            <w:shd w:val="clear" w:color="auto" w:fill="auto"/>
            <w:vAlign w:val="bottom"/>
          </w:tcPr>
          <w:p w:rsidR="00E27113" w:rsidRPr="00D145FE" w:rsidRDefault="00617FB5" w:rsidP="00D145FE">
            <w:pPr>
              <w:tabs>
                <w:tab w:val="left" w:pos="288"/>
                <w:tab w:val="left" w:pos="576"/>
                <w:tab w:val="left" w:pos="864"/>
                <w:tab w:val="left" w:pos="1152"/>
              </w:tabs>
              <w:spacing w:before="40" w:after="40" w:line="210" w:lineRule="exact"/>
              <w:ind w:right="72"/>
              <w:rPr>
                <w:b/>
                <w:sz w:val="17"/>
              </w:rPr>
            </w:pPr>
            <w:r w:rsidRPr="00D145FE">
              <w:rPr>
                <w:b/>
                <w:sz w:val="17"/>
              </w:rPr>
              <w:t>Туркменистан</w:t>
            </w:r>
            <w:r w:rsidR="00B55D05" w:rsidRPr="00D145FE">
              <w:rPr>
                <w:b/>
                <w:sz w:val="17"/>
              </w:rPr>
              <w:t xml:space="preserve"> — </w:t>
            </w:r>
            <w:r w:rsidRPr="00D145FE">
              <w:rPr>
                <w:b/>
                <w:sz w:val="17"/>
              </w:rPr>
              <w:t>всего</w:t>
            </w:r>
          </w:p>
        </w:tc>
        <w:tc>
          <w:tcPr>
            <w:tcW w:w="675" w:type="dxa"/>
            <w:shd w:val="clear" w:color="auto" w:fill="auto"/>
            <w:vAlign w:val="bottom"/>
          </w:tcPr>
          <w:p w:rsidR="00E27113" w:rsidRPr="00E27113" w:rsidRDefault="00617FB5" w:rsidP="00D145FE">
            <w:pPr>
              <w:tabs>
                <w:tab w:val="left" w:pos="288"/>
                <w:tab w:val="left" w:pos="576"/>
                <w:tab w:val="left" w:pos="864"/>
                <w:tab w:val="left" w:pos="1152"/>
              </w:tabs>
              <w:spacing w:before="40" w:after="40" w:line="210" w:lineRule="exact"/>
              <w:ind w:right="72"/>
              <w:jc w:val="right"/>
              <w:rPr>
                <w:sz w:val="17"/>
              </w:rPr>
            </w:pPr>
            <w:r>
              <w:rPr>
                <w:sz w:val="17"/>
              </w:rPr>
              <w:t>100</w:t>
            </w:r>
          </w:p>
        </w:tc>
        <w:tc>
          <w:tcPr>
            <w:tcW w:w="819" w:type="dxa"/>
            <w:gridSpan w:val="3"/>
            <w:shd w:val="clear" w:color="auto" w:fill="auto"/>
            <w:vAlign w:val="bottom"/>
          </w:tcPr>
          <w:p w:rsidR="00E27113" w:rsidRPr="00E27113" w:rsidRDefault="00617FB5" w:rsidP="00D145FE">
            <w:pPr>
              <w:tabs>
                <w:tab w:val="left" w:pos="288"/>
                <w:tab w:val="left" w:pos="576"/>
                <w:tab w:val="left" w:pos="864"/>
                <w:tab w:val="left" w:pos="1152"/>
              </w:tabs>
              <w:spacing w:before="40" w:after="40" w:line="210" w:lineRule="exact"/>
              <w:ind w:right="72"/>
              <w:jc w:val="right"/>
              <w:rPr>
                <w:sz w:val="17"/>
              </w:rPr>
            </w:pPr>
            <w:r>
              <w:rPr>
                <w:sz w:val="17"/>
              </w:rPr>
              <w:t>100</w:t>
            </w:r>
          </w:p>
        </w:tc>
        <w:tc>
          <w:tcPr>
            <w:tcW w:w="810" w:type="dxa"/>
            <w:shd w:val="clear" w:color="auto" w:fill="auto"/>
            <w:vAlign w:val="bottom"/>
          </w:tcPr>
          <w:p w:rsidR="00E27113" w:rsidRPr="00E27113" w:rsidRDefault="00617FB5" w:rsidP="00D145FE">
            <w:pPr>
              <w:tabs>
                <w:tab w:val="left" w:pos="288"/>
                <w:tab w:val="left" w:pos="576"/>
                <w:tab w:val="left" w:pos="864"/>
                <w:tab w:val="left" w:pos="1152"/>
              </w:tabs>
              <w:spacing w:before="40" w:after="40" w:line="210" w:lineRule="exact"/>
              <w:ind w:right="43"/>
              <w:jc w:val="right"/>
              <w:rPr>
                <w:sz w:val="17"/>
              </w:rPr>
            </w:pPr>
            <w:r>
              <w:rPr>
                <w:sz w:val="17"/>
              </w:rPr>
              <w:t>100</w:t>
            </w:r>
          </w:p>
        </w:tc>
      </w:tr>
      <w:tr w:rsidR="00617FB5" w:rsidRPr="00E27113" w:rsidTr="00D145FE">
        <w:tc>
          <w:tcPr>
            <w:tcW w:w="4986" w:type="dxa"/>
            <w:gridSpan w:val="2"/>
            <w:shd w:val="clear" w:color="auto" w:fill="auto"/>
            <w:vAlign w:val="bottom"/>
          </w:tcPr>
          <w:p w:rsidR="00617FB5" w:rsidRPr="006B129A" w:rsidRDefault="00B55D05"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r>
            <w:r w:rsidR="00617FB5" w:rsidRPr="006B129A">
              <w:rPr>
                <w:sz w:val="17"/>
                <w:szCs w:val="17"/>
              </w:rPr>
              <w:t>сельское хозяйство, лесное хозяйство и рыболовство</w:t>
            </w:r>
          </w:p>
        </w:tc>
        <w:tc>
          <w:tcPr>
            <w:tcW w:w="675" w:type="dxa"/>
            <w:shd w:val="clear" w:color="auto" w:fill="auto"/>
            <w:vAlign w:val="bottom"/>
          </w:tcPr>
          <w:p w:rsidR="00617FB5" w:rsidRPr="006B129A" w:rsidRDefault="00617FB5" w:rsidP="006B129A">
            <w:pPr>
              <w:tabs>
                <w:tab w:val="left" w:pos="288"/>
                <w:tab w:val="left" w:pos="576"/>
                <w:tab w:val="left" w:pos="864"/>
                <w:tab w:val="left" w:pos="1152"/>
              </w:tabs>
              <w:spacing w:before="40" w:after="40" w:line="210" w:lineRule="exact"/>
              <w:ind w:right="72"/>
              <w:jc w:val="right"/>
              <w:rPr>
                <w:sz w:val="17"/>
              </w:rPr>
            </w:pPr>
            <w:r w:rsidRPr="006B129A">
              <w:rPr>
                <w:sz w:val="17"/>
              </w:rPr>
              <w:t>24,1</w:t>
            </w:r>
          </w:p>
        </w:tc>
        <w:tc>
          <w:tcPr>
            <w:tcW w:w="819" w:type="dxa"/>
            <w:gridSpan w:val="3"/>
            <w:shd w:val="clear" w:color="auto" w:fill="auto"/>
            <w:vAlign w:val="bottom"/>
          </w:tcPr>
          <w:p w:rsidR="00617FB5" w:rsidRPr="006B129A" w:rsidRDefault="00617FB5" w:rsidP="006B129A">
            <w:pPr>
              <w:tabs>
                <w:tab w:val="left" w:pos="288"/>
                <w:tab w:val="left" w:pos="576"/>
                <w:tab w:val="left" w:pos="864"/>
                <w:tab w:val="left" w:pos="1152"/>
              </w:tabs>
              <w:spacing w:before="40" w:after="40" w:line="210" w:lineRule="exact"/>
              <w:ind w:right="72"/>
              <w:jc w:val="right"/>
              <w:rPr>
                <w:sz w:val="17"/>
              </w:rPr>
            </w:pPr>
            <w:r w:rsidRPr="006B129A">
              <w:rPr>
                <w:sz w:val="17"/>
              </w:rPr>
              <w:t>5,6</w:t>
            </w:r>
          </w:p>
        </w:tc>
        <w:tc>
          <w:tcPr>
            <w:tcW w:w="810" w:type="dxa"/>
            <w:shd w:val="clear" w:color="auto" w:fill="auto"/>
            <w:vAlign w:val="bottom"/>
          </w:tcPr>
          <w:p w:rsidR="00617FB5" w:rsidRPr="006B129A" w:rsidRDefault="00617FB5" w:rsidP="006B129A">
            <w:pPr>
              <w:tabs>
                <w:tab w:val="left" w:pos="288"/>
                <w:tab w:val="left" w:pos="576"/>
                <w:tab w:val="left" w:pos="864"/>
                <w:tab w:val="left" w:pos="1152"/>
              </w:tabs>
              <w:spacing w:before="40" w:after="40" w:line="210" w:lineRule="exact"/>
              <w:ind w:right="43"/>
              <w:jc w:val="right"/>
              <w:rPr>
                <w:sz w:val="17"/>
              </w:rPr>
            </w:pPr>
            <w:r w:rsidRPr="006B129A">
              <w:rPr>
                <w:sz w:val="17"/>
              </w:rPr>
              <w:t>43,6</w:t>
            </w:r>
          </w:p>
        </w:tc>
      </w:tr>
      <w:tr w:rsidR="00617FB5" w:rsidRPr="00E27113" w:rsidTr="00D145FE">
        <w:tc>
          <w:tcPr>
            <w:tcW w:w="4986" w:type="dxa"/>
            <w:gridSpan w:val="2"/>
            <w:shd w:val="clear" w:color="auto" w:fill="auto"/>
            <w:vAlign w:val="bottom"/>
          </w:tcPr>
          <w:p w:rsidR="00617FB5" w:rsidRPr="006B129A" w:rsidRDefault="00B55D05"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r>
            <w:r w:rsidR="00617FB5" w:rsidRPr="006B129A">
              <w:rPr>
                <w:sz w:val="17"/>
                <w:szCs w:val="17"/>
              </w:rPr>
              <w:t>горнодобывающая промышленность и разработка карь</w:t>
            </w:r>
            <w:r w:rsidR="00617FB5" w:rsidRPr="006B129A">
              <w:rPr>
                <w:sz w:val="17"/>
                <w:szCs w:val="17"/>
              </w:rPr>
              <w:t>е</w:t>
            </w:r>
            <w:r w:rsidR="00617FB5" w:rsidRPr="006B129A">
              <w:rPr>
                <w:sz w:val="17"/>
                <w:szCs w:val="17"/>
              </w:rPr>
              <w:t>ров</w:t>
            </w:r>
          </w:p>
        </w:tc>
        <w:tc>
          <w:tcPr>
            <w:tcW w:w="675" w:type="dxa"/>
            <w:shd w:val="clear" w:color="auto" w:fill="auto"/>
            <w:vAlign w:val="bottom"/>
          </w:tcPr>
          <w:p w:rsidR="00617FB5" w:rsidRPr="006B129A" w:rsidRDefault="00617FB5" w:rsidP="006B129A">
            <w:pPr>
              <w:tabs>
                <w:tab w:val="left" w:pos="288"/>
                <w:tab w:val="left" w:pos="576"/>
                <w:tab w:val="left" w:pos="864"/>
                <w:tab w:val="left" w:pos="1152"/>
              </w:tabs>
              <w:spacing w:before="40" w:after="40" w:line="210" w:lineRule="exact"/>
              <w:ind w:right="72"/>
              <w:jc w:val="right"/>
              <w:rPr>
                <w:sz w:val="17"/>
              </w:rPr>
            </w:pPr>
            <w:r w:rsidRPr="006B129A">
              <w:rPr>
                <w:sz w:val="17"/>
              </w:rPr>
              <w:t>1,6</w:t>
            </w:r>
          </w:p>
        </w:tc>
        <w:tc>
          <w:tcPr>
            <w:tcW w:w="819" w:type="dxa"/>
            <w:gridSpan w:val="3"/>
            <w:shd w:val="clear" w:color="auto" w:fill="auto"/>
            <w:vAlign w:val="bottom"/>
          </w:tcPr>
          <w:p w:rsidR="00617FB5" w:rsidRPr="006B129A" w:rsidRDefault="00617FB5" w:rsidP="006B129A">
            <w:pPr>
              <w:tabs>
                <w:tab w:val="left" w:pos="288"/>
                <w:tab w:val="left" w:pos="576"/>
                <w:tab w:val="left" w:pos="864"/>
                <w:tab w:val="left" w:pos="1152"/>
              </w:tabs>
              <w:spacing w:before="40" w:after="40" w:line="210" w:lineRule="exact"/>
              <w:ind w:right="72"/>
              <w:jc w:val="right"/>
              <w:rPr>
                <w:sz w:val="17"/>
              </w:rPr>
            </w:pPr>
            <w:r w:rsidRPr="006B129A">
              <w:rPr>
                <w:sz w:val="17"/>
              </w:rPr>
              <w:t>2,6</w:t>
            </w:r>
          </w:p>
        </w:tc>
        <w:tc>
          <w:tcPr>
            <w:tcW w:w="810" w:type="dxa"/>
            <w:shd w:val="clear" w:color="auto" w:fill="auto"/>
            <w:vAlign w:val="bottom"/>
          </w:tcPr>
          <w:p w:rsidR="00617FB5" w:rsidRPr="006B129A" w:rsidRDefault="00617FB5" w:rsidP="006B129A">
            <w:pPr>
              <w:tabs>
                <w:tab w:val="left" w:pos="288"/>
                <w:tab w:val="left" w:pos="576"/>
                <w:tab w:val="left" w:pos="864"/>
                <w:tab w:val="left" w:pos="1152"/>
              </w:tabs>
              <w:spacing w:before="40" w:after="40" w:line="210" w:lineRule="exact"/>
              <w:ind w:right="43"/>
              <w:jc w:val="right"/>
              <w:rPr>
                <w:sz w:val="17"/>
              </w:rPr>
            </w:pPr>
            <w:r w:rsidRPr="006B129A">
              <w:rPr>
                <w:sz w:val="17"/>
              </w:rPr>
              <w:t>0,5</w:t>
            </w:r>
          </w:p>
        </w:tc>
      </w:tr>
      <w:tr w:rsidR="00041C65" w:rsidRPr="00E27113" w:rsidTr="00D145FE">
        <w:tc>
          <w:tcPr>
            <w:tcW w:w="4986" w:type="dxa"/>
            <w:gridSpan w:val="2"/>
            <w:shd w:val="clear" w:color="auto" w:fill="auto"/>
            <w:vAlign w:val="bottom"/>
          </w:tcPr>
          <w:p w:rsidR="00041C65" w:rsidRPr="006B129A" w:rsidRDefault="00B55D05"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00041C65" w:rsidRPr="006B129A">
              <w:rPr>
                <w:sz w:val="17"/>
                <w:szCs w:val="17"/>
              </w:rPr>
              <w:tab/>
              <w:t>обрабатывающие производства (обрабатывающая пр</w:t>
            </w:r>
            <w:r w:rsidR="00041C65" w:rsidRPr="006B129A">
              <w:rPr>
                <w:sz w:val="17"/>
                <w:szCs w:val="17"/>
              </w:rPr>
              <w:t>о</w:t>
            </w:r>
            <w:r w:rsidR="00041C65" w:rsidRPr="006B129A">
              <w:rPr>
                <w:sz w:val="17"/>
                <w:szCs w:val="17"/>
              </w:rPr>
              <w:t>мышленность)</w:t>
            </w:r>
          </w:p>
        </w:tc>
        <w:tc>
          <w:tcPr>
            <w:tcW w:w="675" w:type="dxa"/>
            <w:shd w:val="clear" w:color="auto" w:fill="auto"/>
            <w:vAlign w:val="bottom"/>
          </w:tcPr>
          <w:p w:rsidR="00041C65" w:rsidRPr="006B129A" w:rsidRDefault="00041C65" w:rsidP="006B129A">
            <w:pPr>
              <w:tabs>
                <w:tab w:val="left" w:pos="288"/>
                <w:tab w:val="left" w:pos="576"/>
                <w:tab w:val="left" w:pos="864"/>
                <w:tab w:val="left" w:pos="1152"/>
              </w:tabs>
              <w:spacing w:before="40" w:after="40" w:line="210" w:lineRule="exact"/>
              <w:ind w:right="72"/>
              <w:jc w:val="right"/>
              <w:rPr>
                <w:sz w:val="17"/>
              </w:rPr>
            </w:pPr>
            <w:r w:rsidRPr="006B129A">
              <w:rPr>
                <w:sz w:val="17"/>
              </w:rPr>
              <w:t>12,8</w:t>
            </w:r>
          </w:p>
        </w:tc>
        <w:tc>
          <w:tcPr>
            <w:tcW w:w="819" w:type="dxa"/>
            <w:gridSpan w:val="3"/>
            <w:shd w:val="clear" w:color="auto" w:fill="auto"/>
            <w:vAlign w:val="bottom"/>
          </w:tcPr>
          <w:p w:rsidR="00041C65" w:rsidRPr="006B129A" w:rsidRDefault="00041C65" w:rsidP="006B129A">
            <w:pPr>
              <w:tabs>
                <w:tab w:val="left" w:pos="288"/>
                <w:tab w:val="left" w:pos="576"/>
                <w:tab w:val="left" w:pos="864"/>
                <w:tab w:val="left" w:pos="1152"/>
              </w:tabs>
              <w:spacing w:before="40" w:after="40" w:line="210" w:lineRule="exact"/>
              <w:ind w:right="72"/>
              <w:jc w:val="right"/>
              <w:rPr>
                <w:sz w:val="17"/>
              </w:rPr>
            </w:pPr>
            <w:r w:rsidRPr="006B129A">
              <w:rPr>
                <w:sz w:val="17"/>
              </w:rPr>
              <w:t>14,5</w:t>
            </w:r>
          </w:p>
        </w:tc>
        <w:tc>
          <w:tcPr>
            <w:tcW w:w="810" w:type="dxa"/>
            <w:shd w:val="clear" w:color="auto" w:fill="auto"/>
            <w:vAlign w:val="bottom"/>
          </w:tcPr>
          <w:p w:rsidR="00041C65" w:rsidRPr="006B129A" w:rsidRDefault="00041C65" w:rsidP="006B129A">
            <w:pPr>
              <w:tabs>
                <w:tab w:val="left" w:pos="288"/>
                <w:tab w:val="left" w:pos="576"/>
                <w:tab w:val="left" w:pos="864"/>
                <w:tab w:val="left" w:pos="1152"/>
              </w:tabs>
              <w:spacing w:before="40" w:after="40" w:line="210" w:lineRule="exact"/>
              <w:ind w:right="43"/>
              <w:jc w:val="right"/>
              <w:rPr>
                <w:sz w:val="17"/>
              </w:rPr>
            </w:pPr>
            <w:r w:rsidRPr="006B129A">
              <w:rPr>
                <w:sz w:val="17"/>
              </w:rPr>
              <w:t>11,1</w:t>
            </w:r>
          </w:p>
        </w:tc>
      </w:tr>
      <w:tr w:rsidR="00C23E37" w:rsidRPr="00E27113" w:rsidTr="00D145FE">
        <w:tc>
          <w:tcPr>
            <w:tcW w:w="4986" w:type="dxa"/>
            <w:gridSpan w:val="2"/>
            <w:shd w:val="clear" w:color="auto" w:fill="auto"/>
            <w:vAlign w:val="bottom"/>
          </w:tcPr>
          <w:p w:rsidR="00C23E37" w:rsidRPr="006B129A" w:rsidRDefault="00B55D05"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r>
            <w:r w:rsidR="00D145FE" w:rsidRPr="006B129A">
              <w:rPr>
                <w:sz w:val="17"/>
                <w:szCs w:val="17"/>
              </w:rPr>
              <w:t>–</w:t>
            </w:r>
            <w:r w:rsidRPr="006B129A">
              <w:rPr>
                <w:sz w:val="17"/>
                <w:szCs w:val="17"/>
              </w:rPr>
              <w:tab/>
            </w:r>
            <w:r w:rsidR="00C23E37" w:rsidRPr="006B129A">
              <w:rPr>
                <w:sz w:val="17"/>
                <w:szCs w:val="17"/>
              </w:rPr>
              <w:t>обеспечение (снабжение) электроэнергией, газом, паром и кондиционированным воздухом</w:t>
            </w:r>
          </w:p>
        </w:tc>
        <w:tc>
          <w:tcPr>
            <w:tcW w:w="675" w:type="dxa"/>
            <w:shd w:val="clear" w:color="auto" w:fill="auto"/>
            <w:vAlign w:val="bottom"/>
          </w:tcPr>
          <w:p w:rsidR="00C23E37" w:rsidRPr="006B129A" w:rsidRDefault="00C23E37" w:rsidP="006B129A">
            <w:pPr>
              <w:tabs>
                <w:tab w:val="left" w:pos="288"/>
                <w:tab w:val="left" w:pos="576"/>
                <w:tab w:val="left" w:pos="864"/>
                <w:tab w:val="left" w:pos="1152"/>
              </w:tabs>
              <w:spacing w:before="40" w:after="40" w:line="210" w:lineRule="exact"/>
              <w:ind w:right="72"/>
              <w:jc w:val="right"/>
              <w:rPr>
                <w:sz w:val="17"/>
              </w:rPr>
            </w:pPr>
            <w:r w:rsidRPr="006B129A">
              <w:rPr>
                <w:sz w:val="17"/>
              </w:rPr>
              <w:t>1,2</w:t>
            </w:r>
          </w:p>
        </w:tc>
        <w:tc>
          <w:tcPr>
            <w:tcW w:w="819" w:type="dxa"/>
            <w:gridSpan w:val="3"/>
            <w:shd w:val="clear" w:color="auto" w:fill="auto"/>
            <w:vAlign w:val="bottom"/>
          </w:tcPr>
          <w:p w:rsidR="00C23E37" w:rsidRPr="006B129A" w:rsidRDefault="00C23E37" w:rsidP="006B129A">
            <w:pPr>
              <w:tabs>
                <w:tab w:val="left" w:pos="288"/>
                <w:tab w:val="left" w:pos="576"/>
                <w:tab w:val="left" w:pos="864"/>
                <w:tab w:val="left" w:pos="1152"/>
              </w:tabs>
              <w:spacing w:before="40" w:after="40" w:line="210" w:lineRule="exact"/>
              <w:ind w:right="72"/>
              <w:jc w:val="right"/>
              <w:rPr>
                <w:sz w:val="17"/>
              </w:rPr>
            </w:pPr>
            <w:r w:rsidRPr="006B129A">
              <w:rPr>
                <w:sz w:val="17"/>
              </w:rPr>
              <w:t>1,9</w:t>
            </w:r>
          </w:p>
        </w:tc>
        <w:tc>
          <w:tcPr>
            <w:tcW w:w="810" w:type="dxa"/>
            <w:shd w:val="clear" w:color="auto" w:fill="auto"/>
            <w:vAlign w:val="bottom"/>
          </w:tcPr>
          <w:p w:rsidR="00C23E37" w:rsidRPr="006B129A" w:rsidRDefault="00C23E37" w:rsidP="006B129A">
            <w:pPr>
              <w:tabs>
                <w:tab w:val="left" w:pos="288"/>
                <w:tab w:val="left" w:pos="576"/>
                <w:tab w:val="left" w:pos="864"/>
                <w:tab w:val="left" w:pos="1152"/>
              </w:tabs>
              <w:spacing w:before="40" w:after="40" w:line="210" w:lineRule="exact"/>
              <w:ind w:right="72"/>
              <w:jc w:val="right"/>
              <w:rPr>
                <w:sz w:val="17"/>
              </w:rPr>
            </w:pPr>
            <w:r w:rsidRPr="006B129A">
              <w:rPr>
                <w:sz w:val="17"/>
              </w:rPr>
              <w:t>0,4</w:t>
            </w:r>
          </w:p>
        </w:tc>
      </w:tr>
      <w:tr w:rsidR="00B55D05" w:rsidRPr="00E27113" w:rsidTr="00D145FE">
        <w:tc>
          <w:tcPr>
            <w:tcW w:w="4977" w:type="dxa"/>
            <w:shd w:val="clear" w:color="auto" w:fill="auto"/>
            <w:vAlign w:val="bottom"/>
          </w:tcPr>
          <w:p w:rsidR="00B55D05" w:rsidRPr="006B129A" w:rsidRDefault="00B55D05"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водоснабжение, очистка, обработка отходов и получение вторичного сырья</w:t>
            </w:r>
          </w:p>
        </w:tc>
        <w:tc>
          <w:tcPr>
            <w:tcW w:w="693" w:type="dxa"/>
            <w:gridSpan w:val="3"/>
            <w:shd w:val="clear" w:color="auto" w:fill="auto"/>
            <w:vAlign w:val="bottom"/>
          </w:tcPr>
          <w:p w:rsidR="00B55D05" w:rsidRPr="006B129A" w:rsidRDefault="00B55D05" w:rsidP="006B129A">
            <w:pPr>
              <w:tabs>
                <w:tab w:val="left" w:pos="288"/>
                <w:tab w:val="left" w:pos="576"/>
                <w:tab w:val="left" w:pos="864"/>
                <w:tab w:val="left" w:pos="1152"/>
              </w:tabs>
              <w:spacing w:before="40" w:after="40" w:line="210" w:lineRule="exact"/>
              <w:ind w:right="72"/>
              <w:jc w:val="right"/>
              <w:rPr>
                <w:sz w:val="17"/>
              </w:rPr>
            </w:pPr>
            <w:r w:rsidRPr="006B129A">
              <w:rPr>
                <w:sz w:val="17"/>
              </w:rPr>
              <w:t>0,5</w:t>
            </w:r>
          </w:p>
        </w:tc>
        <w:tc>
          <w:tcPr>
            <w:tcW w:w="792" w:type="dxa"/>
            <w:shd w:val="clear" w:color="auto" w:fill="auto"/>
            <w:vAlign w:val="bottom"/>
          </w:tcPr>
          <w:p w:rsidR="00B55D05" w:rsidRPr="006B129A" w:rsidRDefault="00B55D05" w:rsidP="006B129A">
            <w:pPr>
              <w:tabs>
                <w:tab w:val="left" w:pos="288"/>
                <w:tab w:val="left" w:pos="576"/>
                <w:tab w:val="left" w:pos="864"/>
                <w:tab w:val="left" w:pos="1152"/>
              </w:tabs>
              <w:spacing w:before="40" w:after="40" w:line="210" w:lineRule="exact"/>
              <w:ind w:right="72"/>
              <w:jc w:val="right"/>
              <w:rPr>
                <w:sz w:val="17"/>
              </w:rPr>
            </w:pPr>
            <w:r w:rsidRPr="006B129A">
              <w:rPr>
                <w:sz w:val="17"/>
              </w:rPr>
              <w:t>0,8</w:t>
            </w:r>
          </w:p>
        </w:tc>
        <w:tc>
          <w:tcPr>
            <w:tcW w:w="828" w:type="dxa"/>
            <w:gridSpan w:val="2"/>
            <w:shd w:val="clear" w:color="auto" w:fill="auto"/>
            <w:vAlign w:val="bottom"/>
          </w:tcPr>
          <w:p w:rsidR="00B55D05" w:rsidRPr="006B129A" w:rsidRDefault="00B55D05" w:rsidP="006B129A">
            <w:pPr>
              <w:tabs>
                <w:tab w:val="left" w:pos="288"/>
                <w:tab w:val="left" w:pos="576"/>
                <w:tab w:val="left" w:pos="864"/>
                <w:tab w:val="left" w:pos="1152"/>
              </w:tabs>
              <w:spacing w:before="40" w:after="40" w:line="210" w:lineRule="exact"/>
              <w:ind w:right="72"/>
              <w:jc w:val="right"/>
              <w:rPr>
                <w:sz w:val="17"/>
              </w:rPr>
            </w:pPr>
            <w:r w:rsidRPr="006B129A">
              <w:rPr>
                <w:sz w:val="17"/>
              </w:rPr>
              <w:t>0,2</w:t>
            </w:r>
          </w:p>
        </w:tc>
      </w:tr>
      <w:tr w:rsidR="00501AF7" w:rsidRPr="00E27113" w:rsidTr="00D145FE">
        <w:tc>
          <w:tcPr>
            <w:tcW w:w="4977" w:type="dxa"/>
            <w:shd w:val="clear" w:color="auto" w:fill="auto"/>
            <w:vAlign w:val="bottom"/>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строительство</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9,3</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15,2</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3,0</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оптовая и розничная торговля; ремонт автомобилей и м</w:t>
            </w:r>
            <w:r w:rsidRPr="006B129A">
              <w:rPr>
                <w:sz w:val="17"/>
                <w:szCs w:val="17"/>
              </w:rPr>
              <w:t>о</w:t>
            </w:r>
            <w:r w:rsidRPr="006B129A">
              <w:rPr>
                <w:sz w:val="17"/>
                <w:szCs w:val="17"/>
              </w:rPr>
              <w:t>тоциклов</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8,6</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9,8</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7,3</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транспортная деятельность и хранение грузов</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5,1</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7,0</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3,2</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деятельность гостиниц и ресторанов</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1,1</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1,2</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1,0</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информация и связь</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1,9</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2,4</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1,4</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финансовое посредничество и страхование</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0,7</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0,8</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0,5</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 xml:space="preserve">операции с недвижимым  имуществом </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1,6</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1,9</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1,3</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профессиональная, научная и техническая деятельность</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1,4</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2,0</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0,8</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административная и вспомогательная деятельность</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1,4</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1,9</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0,9</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государственное управление и оборона; обязательное с</w:t>
            </w:r>
            <w:r w:rsidRPr="006B129A">
              <w:rPr>
                <w:sz w:val="17"/>
                <w:szCs w:val="17"/>
              </w:rPr>
              <w:t>о</w:t>
            </w:r>
            <w:r w:rsidRPr="006B129A">
              <w:rPr>
                <w:sz w:val="17"/>
                <w:szCs w:val="17"/>
              </w:rPr>
              <w:t>циальное обеспечение</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2,1</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3,2</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0,9</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образование</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13,1</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14,5</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11,6</w:t>
            </w:r>
          </w:p>
        </w:tc>
      </w:tr>
      <w:tr w:rsidR="00501AF7" w:rsidRPr="00E27113" w:rsidTr="006439B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здравоохранение и социальное обслуживание населения</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5,9</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6,3</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5,3</w:t>
            </w:r>
          </w:p>
        </w:tc>
      </w:tr>
      <w:tr w:rsidR="00501AF7" w:rsidRPr="00E27113" w:rsidTr="00501AF7">
        <w:tc>
          <w:tcPr>
            <w:tcW w:w="4977" w:type="dxa"/>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искусство, развлечения и отдых</w:t>
            </w:r>
          </w:p>
        </w:tc>
        <w:tc>
          <w:tcPr>
            <w:tcW w:w="693" w:type="dxa"/>
            <w:gridSpan w:val="3"/>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4,1</w:t>
            </w:r>
          </w:p>
        </w:tc>
        <w:tc>
          <w:tcPr>
            <w:tcW w:w="792" w:type="dxa"/>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4,6</w:t>
            </w:r>
          </w:p>
        </w:tc>
        <w:tc>
          <w:tcPr>
            <w:tcW w:w="828" w:type="dxa"/>
            <w:gridSpan w:val="2"/>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3,6</w:t>
            </w:r>
          </w:p>
        </w:tc>
      </w:tr>
      <w:tr w:rsidR="00501AF7" w:rsidRPr="00E27113" w:rsidTr="00501AF7">
        <w:tc>
          <w:tcPr>
            <w:tcW w:w="4977" w:type="dxa"/>
            <w:tcBorders>
              <w:bottom w:val="single" w:sz="12" w:space="0" w:color="auto"/>
            </w:tcBorders>
            <w:shd w:val="clear" w:color="auto" w:fill="auto"/>
          </w:tcPr>
          <w:p w:rsidR="00501AF7" w:rsidRPr="006B129A" w:rsidRDefault="00501AF7" w:rsidP="006B129A">
            <w:pPr>
              <w:tabs>
                <w:tab w:val="left" w:pos="162"/>
                <w:tab w:val="left" w:pos="864"/>
                <w:tab w:val="left" w:pos="1152"/>
              </w:tabs>
              <w:spacing w:before="40" w:after="40" w:line="210" w:lineRule="exact"/>
              <w:ind w:left="378" w:right="72" w:hanging="405"/>
              <w:rPr>
                <w:sz w:val="17"/>
                <w:szCs w:val="17"/>
              </w:rPr>
            </w:pPr>
            <w:r w:rsidRPr="006B129A">
              <w:rPr>
                <w:sz w:val="17"/>
                <w:szCs w:val="17"/>
              </w:rPr>
              <w:tab/>
              <w:t>–</w:t>
            </w:r>
            <w:r w:rsidRPr="006B129A">
              <w:rPr>
                <w:sz w:val="17"/>
                <w:szCs w:val="17"/>
              </w:rPr>
              <w:tab/>
              <w:t>прочая обслуживающая деятельность</w:t>
            </w:r>
          </w:p>
        </w:tc>
        <w:tc>
          <w:tcPr>
            <w:tcW w:w="693" w:type="dxa"/>
            <w:gridSpan w:val="3"/>
            <w:tcBorders>
              <w:bottom w:val="single" w:sz="12" w:space="0" w:color="auto"/>
            </w:tcBorders>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3,7</w:t>
            </w:r>
          </w:p>
        </w:tc>
        <w:tc>
          <w:tcPr>
            <w:tcW w:w="792" w:type="dxa"/>
            <w:tcBorders>
              <w:bottom w:val="single" w:sz="12" w:space="0" w:color="auto"/>
            </w:tcBorders>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3,7</w:t>
            </w:r>
          </w:p>
        </w:tc>
        <w:tc>
          <w:tcPr>
            <w:tcW w:w="828" w:type="dxa"/>
            <w:gridSpan w:val="2"/>
            <w:tcBorders>
              <w:bottom w:val="single" w:sz="12" w:space="0" w:color="auto"/>
            </w:tcBorders>
            <w:shd w:val="clear" w:color="auto" w:fill="auto"/>
            <w:vAlign w:val="bottom"/>
          </w:tcPr>
          <w:p w:rsidR="00501AF7" w:rsidRPr="006B129A" w:rsidRDefault="00501AF7" w:rsidP="006B129A">
            <w:pPr>
              <w:tabs>
                <w:tab w:val="left" w:pos="288"/>
                <w:tab w:val="left" w:pos="576"/>
                <w:tab w:val="left" w:pos="864"/>
                <w:tab w:val="left" w:pos="1152"/>
              </w:tabs>
              <w:spacing w:before="40" w:after="40" w:line="210" w:lineRule="exact"/>
              <w:ind w:right="72"/>
              <w:jc w:val="right"/>
              <w:rPr>
                <w:sz w:val="17"/>
              </w:rPr>
            </w:pPr>
            <w:r w:rsidRPr="006B129A">
              <w:rPr>
                <w:sz w:val="17"/>
              </w:rPr>
              <w:t>3,6</w:t>
            </w:r>
          </w:p>
        </w:tc>
      </w:tr>
    </w:tbl>
    <w:p w:rsidR="00386025" w:rsidRDefault="00386025" w:rsidP="00D5585F">
      <w:pPr>
        <w:pStyle w:val="SingleTxt"/>
        <w:spacing w:after="0" w:line="120" w:lineRule="exact"/>
        <w:rPr>
          <w:sz w:val="10"/>
        </w:rPr>
      </w:pPr>
    </w:p>
    <w:p w:rsidR="00D93477" w:rsidRPr="00D5585F" w:rsidRDefault="00D93477" w:rsidP="00D5585F">
      <w:pPr>
        <w:pStyle w:val="SingleTxt"/>
        <w:spacing w:after="0" w:line="120" w:lineRule="exact"/>
        <w:rPr>
          <w:sz w:val="10"/>
        </w:rPr>
      </w:pPr>
    </w:p>
    <w:p w:rsidR="00386025" w:rsidRPr="00720785" w:rsidRDefault="00D5585F" w:rsidP="00D934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lang w:eastAsia="ru-RU"/>
        </w:rPr>
        <w:tab/>
      </w:r>
      <w:r>
        <w:rPr>
          <w:lang w:eastAsia="ru-RU"/>
        </w:rPr>
        <w:tab/>
      </w:r>
      <w:r w:rsidR="00386025" w:rsidRPr="00720785">
        <w:t>Таблица 2</w:t>
      </w:r>
    </w:p>
    <w:p w:rsidR="00386025" w:rsidRPr="00720785" w:rsidRDefault="00D5585F" w:rsidP="00D55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tr-TR" w:eastAsia="ru-RU"/>
        </w:rPr>
      </w:pPr>
      <w:r>
        <w:rPr>
          <w:lang w:eastAsia="ru-RU"/>
        </w:rPr>
        <w:tab/>
      </w:r>
      <w:r>
        <w:rPr>
          <w:lang w:eastAsia="ru-RU"/>
        </w:rPr>
        <w:tab/>
      </w:r>
      <w:r w:rsidR="00386025" w:rsidRPr="00720785">
        <w:rPr>
          <w:lang w:val="tr-TR" w:eastAsia="ru-RU"/>
        </w:rPr>
        <w:t xml:space="preserve">Структура численности работников крупных и средних предприятий </w:t>
      </w:r>
    </w:p>
    <w:p w:rsidR="00D5426D" w:rsidRDefault="00386025" w:rsidP="00F476EF">
      <w:pPr>
        <w:pStyle w:val="SingleTxt"/>
        <w:rPr>
          <w:b/>
          <w:lang w:eastAsia="ru-RU"/>
        </w:rPr>
      </w:pPr>
      <w:r w:rsidRPr="00720785">
        <w:rPr>
          <w:b/>
          <w:lang w:val="tr-TR" w:eastAsia="ru-RU"/>
        </w:rPr>
        <w:t xml:space="preserve">по гендерному признаку </w:t>
      </w:r>
      <w:r w:rsidRPr="006B36AB">
        <w:rPr>
          <w:b/>
          <w:lang w:val="tr-TR" w:eastAsia="ru-RU"/>
        </w:rPr>
        <w:t xml:space="preserve">в </w:t>
      </w:r>
      <w:r w:rsidRPr="00720785">
        <w:rPr>
          <w:b/>
          <w:lang w:val="tr-TR" w:eastAsia="ru-RU"/>
        </w:rPr>
        <w:t xml:space="preserve">разрезе видов </w:t>
      </w:r>
      <w:r w:rsidRPr="006B36AB">
        <w:rPr>
          <w:b/>
          <w:lang w:val="tr-TR" w:eastAsia="ru-RU"/>
        </w:rPr>
        <w:t xml:space="preserve">занятий </w:t>
      </w:r>
      <w:r w:rsidRPr="00720785">
        <w:rPr>
          <w:b/>
          <w:lang w:val="tr-TR" w:eastAsia="ru-RU"/>
        </w:rPr>
        <w:t>в 201</w:t>
      </w:r>
      <w:r w:rsidRPr="006B36AB">
        <w:rPr>
          <w:b/>
          <w:lang w:val="tr-TR" w:eastAsia="ru-RU"/>
        </w:rPr>
        <w:t>5</w:t>
      </w:r>
      <w:r w:rsidRPr="00720785">
        <w:rPr>
          <w:b/>
          <w:lang w:val="tr-TR" w:eastAsia="ru-RU"/>
        </w:rPr>
        <w:t xml:space="preserve"> год</w:t>
      </w:r>
      <w:r w:rsidRPr="006B36AB">
        <w:rPr>
          <w:b/>
          <w:lang w:val="tr-TR" w:eastAsia="ru-RU"/>
        </w:rPr>
        <w:t>у</w:t>
      </w:r>
      <w:r w:rsidRPr="00720785">
        <w:rPr>
          <w:b/>
          <w:lang w:val="tr-TR" w:eastAsia="ru-RU"/>
        </w:rPr>
        <w:t>, процентов</w:t>
      </w:r>
      <w:r w:rsidR="00F476EF">
        <w:rPr>
          <w:b/>
          <w:lang w:eastAsia="ru-RU"/>
        </w:rPr>
        <w:t>*</w:t>
      </w:r>
    </w:p>
    <w:p w:rsidR="00F476EF" w:rsidRPr="00F476EF" w:rsidRDefault="00F476EF" w:rsidP="00F476EF">
      <w:pPr>
        <w:pStyle w:val="SingleTxt"/>
        <w:spacing w:after="0" w:line="120" w:lineRule="exact"/>
        <w:rPr>
          <w:b/>
          <w:sz w:val="10"/>
          <w:lang w:eastAsia="ru-RU"/>
        </w:rPr>
      </w:pPr>
    </w:p>
    <w:tbl>
      <w:tblPr>
        <w:tblW w:w="7279" w:type="dxa"/>
        <w:tblInd w:w="1260" w:type="dxa"/>
        <w:tblLayout w:type="fixed"/>
        <w:tblCellMar>
          <w:left w:w="0" w:type="dxa"/>
          <w:right w:w="0" w:type="dxa"/>
        </w:tblCellMar>
        <w:tblLook w:val="0000" w:firstRow="0" w:lastRow="0" w:firstColumn="0" w:lastColumn="0" w:noHBand="0" w:noVBand="0"/>
      </w:tblPr>
      <w:tblGrid>
        <w:gridCol w:w="4969"/>
        <w:gridCol w:w="686"/>
        <w:gridCol w:w="784"/>
        <w:gridCol w:w="840"/>
      </w:tblGrid>
      <w:tr w:rsidR="00A97C93" w:rsidRPr="00D5426D" w:rsidTr="00A97C93">
        <w:trPr>
          <w:tblHeader/>
        </w:trPr>
        <w:tc>
          <w:tcPr>
            <w:tcW w:w="4969" w:type="dxa"/>
            <w:tcBorders>
              <w:top w:val="single" w:sz="4" w:space="0" w:color="auto"/>
            </w:tcBorders>
            <w:shd w:val="clear" w:color="auto" w:fill="auto"/>
            <w:vAlign w:val="bottom"/>
          </w:tcPr>
          <w:p w:rsidR="00A97C93" w:rsidRPr="00D5426D" w:rsidRDefault="00A97C93" w:rsidP="00A97C93">
            <w:pPr>
              <w:tabs>
                <w:tab w:val="left" w:pos="288"/>
                <w:tab w:val="left" w:pos="576"/>
                <w:tab w:val="left" w:pos="864"/>
                <w:tab w:val="left" w:pos="1152"/>
              </w:tabs>
              <w:suppressAutoHyphens/>
              <w:spacing w:before="81" w:after="40" w:line="160" w:lineRule="exact"/>
              <w:ind w:right="40"/>
              <w:rPr>
                <w:i/>
                <w:sz w:val="14"/>
                <w:lang w:eastAsia="ru-RU"/>
              </w:rPr>
            </w:pPr>
          </w:p>
        </w:tc>
        <w:tc>
          <w:tcPr>
            <w:tcW w:w="686" w:type="dxa"/>
            <w:tcBorders>
              <w:top w:val="single" w:sz="4" w:space="0" w:color="auto"/>
            </w:tcBorders>
            <w:shd w:val="clear" w:color="auto" w:fill="auto"/>
            <w:vAlign w:val="bottom"/>
          </w:tcPr>
          <w:p w:rsidR="00A97C93" w:rsidRPr="00D5426D" w:rsidRDefault="00A97C93" w:rsidP="00A97C93">
            <w:pPr>
              <w:tabs>
                <w:tab w:val="left" w:pos="288"/>
                <w:tab w:val="left" w:pos="576"/>
                <w:tab w:val="left" w:pos="864"/>
                <w:tab w:val="left" w:pos="1152"/>
              </w:tabs>
              <w:spacing w:before="81" w:after="40" w:line="160" w:lineRule="exact"/>
              <w:ind w:right="43"/>
              <w:jc w:val="right"/>
              <w:rPr>
                <w:i/>
                <w:sz w:val="14"/>
                <w:lang w:eastAsia="ru-RU"/>
              </w:rPr>
            </w:pPr>
          </w:p>
        </w:tc>
        <w:tc>
          <w:tcPr>
            <w:tcW w:w="1624" w:type="dxa"/>
            <w:gridSpan w:val="2"/>
            <w:tcBorders>
              <w:top w:val="single" w:sz="4" w:space="0" w:color="auto"/>
              <w:bottom w:val="single" w:sz="4" w:space="0" w:color="auto"/>
            </w:tcBorders>
            <w:shd w:val="clear" w:color="auto" w:fill="auto"/>
            <w:vAlign w:val="bottom"/>
          </w:tcPr>
          <w:p w:rsidR="00A97C93" w:rsidRPr="00D5426D" w:rsidRDefault="00A97C93" w:rsidP="00A97C93">
            <w:pPr>
              <w:tabs>
                <w:tab w:val="left" w:pos="288"/>
                <w:tab w:val="left" w:pos="576"/>
                <w:tab w:val="left" w:pos="864"/>
                <w:tab w:val="left" w:pos="1152"/>
              </w:tabs>
              <w:spacing w:before="81" w:after="40" w:line="160" w:lineRule="exact"/>
              <w:ind w:right="43"/>
              <w:jc w:val="center"/>
              <w:rPr>
                <w:i/>
                <w:sz w:val="14"/>
                <w:lang w:eastAsia="ru-RU"/>
              </w:rPr>
            </w:pPr>
            <w:r>
              <w:rPr>
                <w:i/>
                <w:sz w:val="14"/>
                <w:lang w:eastAsia="ru-RU"/>
              </w:rPr>
              <w:t>В том числе</w:t>
            </w:r>
          </w:p>
        </w:tc>
      </w:tr>
      <w:tr w:rsidR="00D5426D" w:rsidRPr="00D5426D" w:rsidTr="00A97C93">
        <w:trPr>
          <w:tblHeader/>
        </w:trPr>
        <w:tc>
          <w:tcPr>
            <w:tcW w:w="4969" w:type="dxa"/>
            <w:tcBorders>
              <w:bottom w:val="single" w:sz="12" w:space="0" w:color="auto"/>
            </w:tcBorders>
            <w:shd w:val="clear" w:color="auto" w:fill="auto"/>
            <w:vAlign w:val="bottom"/>
          </w:tcPr>
          <w:p w:rsidR="00D5426D" w:rsidRPr="00D5426D" w:rsidRDefault="00D5426D" w:rsidP="00A97C93">
            <w:pPr>
              <w:tabs>
                <w:tab w:val="left" w:pos="288"/>
                <w:tab w:val="left" w:pos="576"/>
                <w:tab w:val="left" w:pos="864"/>
                <w:tab w:val="left" w:pos="1152"/>
              </w:tabs>
              <w:suppressAutoHyphens/>
              <w:spacing w:before="40" w:after="81" w:line="160" w:lineRule="exact"/>
              <w:ind w:right="40"/>
              <w:rPr>
                <w:i/>
                <w:sz w:val="14"/>
                <w:lang w:eastAsia="ru-RU"/>
              </w:rPr>
            </w:pPr>
            <w:r>
              <w:rPr>
                <w:i/>
                <w:sz w:val="14"/>
                <w:lang w:eastAsia="ru-RU"/>
              </w:rPr>
              <w:t>Виды занятий</w:t>
            </w:r>
          </w:p>
        </w:tc>
        <w:tc>
          <w:tcPr>
            <w:tcW w:w="686" w:type="dxa"/>
            <w:tcBorders>
              <w:bottom w:val="single" w:sz="12" w:space="0" w:color="auto"/>
            </w:tcBorders>
            <w:shd w:val="clear" w:color="auto" w:fill="auto"/>
            <w:vAlign w:val="bottom"/>
          </w:tcPr>
          <w:p w:rsidR="00D5426D" w:rsidRPr="00D5426D" w:rsidRDefault="00D5426D" w:rsidP="00A97C93">
            <w:pPr>
              <w:tabs>
                <w:tab w:val="left" w:pos="288"/>
                <w:tab w:val="left" w:pos="576"/>
                <w:tab w:val="left" w:pos="864"/>
                <w:tab w:val="left" w:pos="1152"/>
              </w:tabs>
              <w:spacing w:before="40" w:after="81" w:line="160" w:lineRule="exact"/>
              <w:ind w:right="43"/>
              <w:jc w:val="right"/>
              <w:rPr>
                <w:i/>
                <w:sz w:val="14"/>
                <w:lang w:eastAsia="ru-RU"/>
              </w:rPr>
            </w:pPr>
            <w:r>
              <w:rPr>
                <w:i/>
                <w:sz w:val="14"/>
                <w:lang w:eastAsia="ru-RU"/>
              </w:rPr>
              <w:t>Всего</w:t>
            </w:r>
          </w:p>
        </w:tc>
        <w:tc>
          <w:tcPr>
            <w:tcW w:w="784" w:type="dxa"/>
            <w:tcBorders>
              <w:top w:val="single" w:sz="4" w:space="0" w:color="auto"/>
              <w:bottom w:val="single" w:sz="12" w:space="0" w:color="auto"/>
            </w:tcBorders>
            <w:shd w:val="clear" w:color="auto" w:fill="auto"/>
            <w:vAlign w:val="bottom"/>
          </w:tcPr>
          <w:p w:rsidR="00D5426D" w:rsidRPr="00D5426D" w:rsidRDefault="00D5426D" w:rsidP="00A97C93">
            <w:pPr>
              <w:tabs>
                <w:tab w:val="left" w:pos="288"/>
                <w:tab w:val="left" w:pos="576"/>
                <w:tab w:val="left" w:pos="864"/>
                <w:tab w:val="left" w:pos="1152"/>
              </w:tabs>
              <w:spacing w:before="40" w:after="81" w:line="160" w:lineRule="exact"/>
              <w:ind w:right="43"/>
              <w:jc w:val="right"/>
              <w:rPr>
                <w:i/>
                <w:sz w:val="14"/>
                <w:lang w:eastAsia="ru-RU"/>
              </w:rPr>
            </w:pPr>
            <w:r>
              <w:rPr>
                <w:i/>
                <w:sz w:val="14"/>
                <w:lang w:eastAsia="ru-RU"/>
              </w:rPr>
              <w:t>мужчины</w:t>
            </w:r>
          </w:p>
        </w:tc>
        <w:tc>
          <w:tcPr>
            <w:tcW w:w="840" w:type="dxa"/>
            <w:tcBorders>
              <w:top w:val="single" w:sz="4" w:space="0" w:color="auto"/>
              <w:bottom w:val="single" w:sz="12" w:space="0" w:color="auto"/>
            </w:tcBorders>
            <w:shd w:val="clear" w:color="auto" w:fill="auto"/>
            <w:vAlign w:val="bottom"/>
          </w:tcPr>
          <w:p w:rsidR="00D5426D" w:rsidRPr="00D5426D" w:rsidRDefault="00D5426D" w:rsidP="00A97C93">
            <w:pPr>
              <w:tabs>
                <w:tab w:val="left" w:pos="288"/>
                <w:tab w:val="left" w:pos="576"/>
                <w:tab w:val="left" w:pos="864"/>
                <w:tab w:val="left" w:pos="1152"/>
              </w:tabs>
              <w:spacing w:before="40" w:after="81" w:line="160" w:lineRule="exact"/>
              <w:ind w:right="43"/>
              <w:jc w:val="right"/>
              <w:rPr>
                <w:i/>
                <w:sz w:val="14"/>
                <w:lang w:eastAsia="ru-RU"/>
              </w:rPr>
            </w:pPr>
            <w:r>
              <w:rPr>
                <w:i/>
                <w:sz w:val="14"/>
                <w:lang w:eastAsia="ru-RU"/>
              </w:rPr>
              <w:t>женщины</w:t>
            </w:r>
          </w:p>
        </w:tc>
      </w:tr>
      <w:tr w:rsidR="00D5426D" w:rsidRPr="00D5426D" w:rsidTr="00D5426D">
        <w:trPr>
          <w:trHeight w:hRule="exact" w:val="115"/>
          <w:tblHeader/>
        </w:trPr>
        <w:tc>
          <w:tcPr>
            <w:tcW w:w="4969" w:type="dxa"/>
            <w:tcBorders>
              <w:top w:val="single" w:sz="12" w:space="0" w:color="auto"/>
            </w:tcBorders>
            <w:shd w:val="clear" w:color="auto" w:fill="auto"/>
            <w:vAlign w:val="bottom"/>
          </w:tcPr>
          <w:p w:rsidR="00D5426D" w:rsidRPr="00D5426D" w:rsidRDefault="00D5426D" w:rsidP="00D5426D">
            <w:pPr>
              <w:tabs>
                <w:tab w:val="left" w:pos="288"/>
                <w:tab w:val="left" w:pos="576"/>
                <w:tab w:val="left" w:pos="864"/>
                <w:tab w:val="left" w:pos="1152"/>
              </w:tabs>
              <w:suppressAutoHyphens/>
              <w:spacing w:before="40" w:after="40" w:line="210" w:lineRule="exact"/>
              <w:ind w:right="40"/>
              <w:rPr>
                <w:sz w:val="17"/>
                <w:lang w:eastAsia="ru-RU"/>
              </w:rPr>
            </w:pPr>
          </w:p>
        </w:tc>
        <w:tc>
          <w:tcPr>
            <w:tcW w:w="686" w:type="dxa"/>
            <w:tcBorders>
              <w:top w:val="single" w:sz="12" w:space="0" w:color="auto"/>
            </w:tcBorders>
            <w:shd w:val="clear" w:color="auto" w:fill="auto"/>
            <w:vAlign w:val="bottom"/>
          </w:tcPr>
          <w:p w:rsidR="00D5426D" w:rsidRPr="00D5426D" w:rsidRDefault="00D5426D" w:rsidP="00D5426D">
            <w:pPr>
              <w:tabs>
                <w:tab w:val="left" w:pos="288"/>
                <w:tab w:val="left" w:pos="576"/>
                <w:tab w:val="left" w:pos="864"/>
                <w:tab w:val="left" w:pos="1152"/>
              </w:tabs>
              <w:spacing w:before="40" w:after="40" w:line="210" w:lineRule="exact"/>
              <w:ind w:right="43"/>
              <w:jc w:val="right"/>
              <w:rPr>
                <w:sz w:val="17"/>
                <w:lang w:eastAsia="ru-RU"/>
              </w:rPr>
            </w:pPr>
          </w:p>
        </w:tc>
        <w:tc>
          <w:tcPr>
            <w:tcW w:w="784" w:type="dxa"/>
            <w:tcBorders>
              <w:top w:val="single" w:sz="12" w:space="0" w:color="auto"/>
            </w:tcBorders>
            <w:shd w:val="clear" w:color="auto" w:fill="auto"/>
            <w:vAlign w:val="bottom"/>
          </w:tcPr>
          <w:p w:rsidR="00D5426D" w:rsidRPr="00D5426D" w:rsidRDefault="00D5426D" w:rsidP="00D5426D">
            <w:pPr>
              <w:tabs>
                <w:tab w:val="left" w:pos="288"/>
                <w:tab w:val="left" w:pos="576"/>
                <w:tab w:val="left" w:pos="864"/>
                <w:tab w:val="left" w:pos="1152"/>
              </w:tabs>
              <w:spacing w:before="40" w:after="40" w:line="210" w:lineRule="exact"/>
              <w:ind w:right="43"/>
              <w:jc w:val="right"/>
              <w:rPr>
                <w:sz w:val="17"/>
                <w:lang w:eastAsia="ru-RU"/>
              </w:rPr>
            </w:pPr>
          </w:p>
        </w:tc>
        <w:tc>
          <w:tcPr>
            <w:tcW w:w="840" w:type="dxa"/>
            <w:tcBorders>
              <w:top w:val="single" w:sz="12" w:space="0" w:color="auto"/>
            </w:tcBorders>
            <w:shd w:val="clear" w:color="auto" w:fill="auto"/>
            <w:vAlign w:val="bottom"/>
          </w:tcPr>
          <w:p w:rsidR="00D5426D" w:rsidRPr="00D5426D" w:rsidRDefault="00D5426D" w:rsidP="00D5426D">
            <w:pPr>
              <w:tabs>
                <w:tab w:val="left" w:pos="288"/>
                <w:tab w:val="left" w:pos="576"/>
                <w:tab w:val="left" w:pos="864"/>
                <w:tab w:val="left" w:pos="1152"/>
              </w:tabs>
              <w:spacing w:before="40" w:after="40" w:line="210" w:lineRule="exact"/>
              <w:ind w:right="43"/>
              <w:jc w:val="right"/>
              <w:rPr>
                <w:sz w:val="17"/>
                <w:lang w:eastAsia="ru-RU"/>
              </w:rPr>
            </w:pPr>
          </w:p>
        </w:tc>
      </w:tr>
      <w:tr w:rsidR="00D5426D" w:rsidRPr="00D5426D" w:rsidTr="00D5426D">
        <w:tc>
          <w:tcPr>
            <w:tcW w:w="4969" w:type="dxa"/>
            <w:shd w:val="clear" w:color="auto" w:fill="auto"/>
            <w:vAlign w:val="bottom"/>
          </w:tcPr>
          <w:p w:rsidR="00D5426D" w:rsidRPr="003A27C4" w:rsidRDefault="00D5426D" w:rsidP="00D5426D">
            <w:pPr>
              <w:tabs>
                <w:tab w:val="left" w:pos="288"/>
                <w:tab w:val="left" w:pos="576"/>
                <w:tab w:val="left" w:pos="864"/>
                <w:tab w:val="left" w:pos="1152"/>
              </w:tabs>
              <w:suppressAutoHyphens/>
              <w:spacing w:before="40" w:after="40" w:line="210" w:lineRule="exact"/>
              <w:ind w:right="40"/>
              <w:rPr>
                <w:b/>
                <w:sz w:val="17"/>
                <w:lang w:eastAsia="ru-RU"/>
              </w:rPr>
            </w:pPr>
            <w:r w:rsidRPr="003A27C4">
              <w:rPr>
                <w:b/>
                <w:sz w:val="17"/>
                <w:lang w:eastAsia="ru-RU"/>
              </w:rPr>
              <w:t>Всего проработавшие полностью ноябрь месяц</w:t>
            </w:r>
          </w:p>
        </w:tc>
        <w:tc>
          <w:tcPr>
            <w:tcW w:w="686" w:type="dxa"/>
            <w:shd w:val="clear" w:color="auto" w:fill="auto"/>
            <w:vAlign w:val="bottom"/>
          </w:tcPr>
          <w:p w:rsidR="00D5426D" w:rsidRPr="003A27C4" w:rsidRDefault="00D5426D" w:rsidP="00D5426D">
            <w:pPr>
              <w:tabs>
                <w:tab w:val="left" w:pos="288"/>
                <w:tab w:val="left" w:pos="576"/>
                <w:tab w:val="left" w:pos="864"/>
                <w:tab w:val="left" w:pos="1152"/>
              </w:tabs>
              <w:spacing w:before="40" w:after="40" w:line="210" w:lineRule="exact"/>
              <w:ind w:right="43"/>
              <w:jc w:val="right"/>
              <w:rPr>
                <w:b/>
                <w:sz w:val="17"/>
                <w:lang w:eastAsia="ru-RU"/>
              </w:rPr>
            </w:pPr>
            <w:r w:rsidRPr="003A27C4">
              <w:rPr>
                <w:b/>
                <w:sz w:val="17"/>
                <w:lang w:eastAsia="ru-RU"/>
              </w:rPr>
              <w:t>100,0</w:t>
            </w:r>
          </w:p>
        </w:tc>
        <w:tc>
          <w:tcPr>
            <w:tcW w:w="784" w:type="dxa"/>
            <w:shd w:val="clear" w:color="auto" w:fill="auto"/>
            <w:vAlign w:val="bottom"/>
          </w:tcPr>
          <w:p w:rsidR="00D5426D" w:rsidRPr="003A27C4" w:rsidRDefault="00D5426D" w:rsidP="00D5426D">
            <w:pPr>
              <w:tabs>
                <w:tab w:val="left" w:pos="288"/>
                <w:tab w:val="left" w:pos="576"/>
                <w:tab w:val="left" w:pos="864"/>
                <w:tab w:val="left" w:pos="1152"/>
              </w:tabs>
              <w:spacing w:before="40" w:after="40" w:line="210" w:lineRule="exact"/>
              <w:ind w:right="43"/>
              <w:jc w:val="right"/>
              <w:rPr>
                <w:b/>
                <w:sz w:val="17"/>
                <w:lang w:eastAsia="ru-RU"/>
              </w:rPr>
            </w:pPr>
            <w:r w:rsidRPr="003A27C4">
              <w:rPr>
                <w:b/>
                <w:sz w:val="17"/>
                <w:lang w:eastAsia="ru-RU"/>
              </w:rPr>
              <w:t>59,7</w:t>
            </w:r>
          </w:p>
        </w:tc>
        <w:tc>
          <w:tcPr>
            <w:tcW w:w="840" w:type="dxa"/>
            <w:shd w:val="clear" w:color="auto" w:fill="auto"/>
            <w:vAlign w:val="bottom"/>
          </w:tcPr>
          <w:p w:rsidR="00D5426D" w:rsidRPr="003A27C4" w:rsidRDefault="00D5426D" w:rsidP="00D5426D">
            <w:pPr>
              <w:tabs>
                <w:tab w:val="left" w:pos="288"/>
                <w:tab w:val="left" w:pos="576"/>
                <w:tab w:val="left" w:pos="864"/>
                <w:tab w:val="left" w:pos="1152"/>
              </w:tabs>
              <w:spacing w:before="40" w:after="40" w:line="210" w:lineRule="exact"/>
              <w:ind w:right="43"/>
              <w:jc w:val="right"/>
              <w:rPr>
                <w:b/>
                <w:sz w:val="17"/>
                <w:lang w:eastAsia="ru-RU"/>
              </w:rPr>
            </w:pPr>
            <w:r w:rsidRPr="003A27C4">
              <w:rPr>
                <w:b/>
                <w:sz w:val="17"/>
                <w:lang w:eastAsia="ru-RU"/>
              </w:rPr>
              <w:t>40,3</w:t>
            </w:r>
          </w:p>
        </w:tc>
      </w:tr>
      <w:tr w:rsidR="00D5426D" w:rsidRPr="00D5426D" w:rsidTr="00D5426D">
        <w:tc>
          <w:tcPr>
            <w:tcW w:w="4969" w:type="dxa"/>
            <w:shd w:val="clear" w:color="auto" w:fill="auto"/>
            <w:vAlign w:val="bottom"/>
          </w:tcPr>
          <w:p w:rsidR="00D5426D" w:rsidRPr="00D5426D" w:rsidRDefault="00D5426D" w:rsidP="00D5426D">
            <w:pPr>
              <w:tabs>
                <w:tab w:val="left" w:pos="288"/>
                <w:tab w:val="left" w:pos="576"/>
                <w:tab w:val="left" w:pos="864"/>
                <w:tab w:val="left" w:pos="1152"/>
              </w:tabs>
              <w:suppressAutoHyphens/>
              <w:spacing w:before="40" w:after="40" w:line="210" w:lineRule="exact"/>
              <w:ind w:right="40"/>
              <w:rPr>
                <w:sz w:val="17"/>
                <w:lang w:eastAsia="ru-RU"/>
              </w:rPr>
            </w:pPr>
            <w:r>
              <w:rPr>
                <w:sz w:val="17"/>
                <w:lang w:eastAsia="ru-RU"/>
              </w:rPr>
              <w:tab/>
              <w:t>в том числе:</w:t>
            </w:r>
          </w:p>
        </w:tc>
        <w:tc>
          <w:tcPr>
            <w:tcW w:w="686" w:type="dxa"/>
            <w:shd w:val="clear" w:color="auto" w:fill="auto"/>
            <w:vAlign w:val="bottom"/>
          </w:tcPr>
          <w:p w:rsidR="00D5426D" w:rsidRPr="00D5426D" w:rsidRDefault="00D5426D" w:rsidP="00D5426D">
            <w:pPr>
              <w:tabs>
                <w:tab w:val="left" w:pos="288"/>
                <w:tab w:val="left" w:pos="576"/>
                <w:tab w:val="left" w:pos="864"/>
                <w:tab w:val="left" w:pos="1152"/>
              </w:tabs>
              <w:spacing w:before="40" w:after="40" w:line="210" w:lineRule="exact"/>
              <w:ind w:right="43"/>
              <w:jc w:val="right"/>
              <w:rPr>
                <w:sz w:val="17"/>
                <w:lang w:eastAsia="ru-RU"/>
              </w:rPr>
            </w:pPr>
          </w:p>
        </w:tc>
        <w:tc>
          <w:tcPr>
            <w:tcW w:w="784" w:type="dxa"/>
            <w:shd w:val="clear" w:color="auto" w:fill="auto"/>
            <w:vAlign w:val="bottom"/>
          </w:tcPr>
          <w:p w:rsidR="00D5426D" w:rsidRPr="00D5426D" w:rsidRDefault="00D5426D" w:rsidP="00D5426D">
            <w:pPr>
              <w:tabs>
                <w:tab w:val="left" w:pos="288"/>
                <w:tab w:val="left" w:pos="576"/>
                <w:tab w:val="left" w:pos="864"/>
                <w:tab w:val="left" w:pos="1152"/>
              </w:tabs>
              <w:spacing w:before="40" w:after="40" w:line="210" w:lineRule="exact"/>
              <w:ind w:right="43"/>
              <w:jc w:val="right"/>
              <w:rPr>
                <w:sz w:val="17"/>
                <w:lang w:eastAsia="ru-RU"/>
              </w:rPr>
            </w:pPr>
          </w:p>
        </w:tc>
        <w:tc>
          <w:tcPr>
            <w:tcW w:w="840" w:type="dxa"/>
            <w:shd w:val="clear" w:color="auto" w:fill="auto"/>
            <w:vAlign w:val="bottom"/>
          </w:tcPr>
          <w:p w:rsidR="00D5426D" w:rsidRPr="00D5426D" w:rsidRDefault="00D5426D" w:rsidP="00D5426D">
            <w:pPr>
              <w:tabs>
                <w:tab w:val="left" w:pos="288"/>
                <w:tab w:val="left" w:pos="576"/>
                <w:tab w:val="left" w:pos="864"/>
                <w:tab w:val="left" w:pos="1152"/>
              </w:tabs>
              <w:spacing w:before="40" w:after="40" w:line="210" w:lineRule="exact"/>
              <w:ind w:right="43"/>
              <w:jc w:val="right"/>
              <w:rPr>
                <w:sz w:val="17"/>
                <w:lang w:eastAsia="ru-RU"/>
              </w:rPr>
            </w:pPr>
          </w:p>
        </w:tc>
      </w:tr>
      <w:tr w:rsidR="00D5426D" w:rsidRPr="00D5426D" w:rsidTr="00D5426D">
        <w:tc>
          <w:tcPr>
            <w:tcW w:w="4969" w:type="dxa"/>
            <w:shd w:val="clear" w:color="auto" w:fill="auto"/>
            <w:vAlign w:val="bottom"/>
          </w:tcPr>
          <w:p w:rsidR="00D5426D" w:rsidRDefault="00D5426D" w:rsidP="003A27C4">
            <w:pPr>
              <w:tabs>
                <w:tab w:val="left" w:pos="288"/>
                <w:tab w:val="left" w:pos="576"/>
                <w:tab w:val="left" w:pos="864"/>
                <w:tab w:val="left" w:pos="1152"/>
              </w:tabs>
              <w:suppressAutoHyphens/>
              <w:spacing w:before="40" w:after="40" w:line="210" w:lineRule="exact"/>
              <w:ind w:left="288" w:right="40" w:hanging="288"/>
              <w:rPr>
                <w:sz w:val="17"/>
                <w:lang w:eastAsia="ru-RU"/>
              </w:rPr>
            </w:pPr>
            <w:r>
              <w:rPr>
                <w:sz w:val="17"/>
                <w:lang w:eastAsia="ru-RU"/>
              </w:rPr>
              <w:tab/>
            </w:r>
            <w:r w:rsidRPr="00D5426D">
              <w:rPr>
                <w:sz w:val="17"/>
                <w:lang w:eastAsia="ru-RU"/>
              </w:rPr>
              <w:t>законодатели, старшие должностные лица, управляющие (руководители) органов власти и управления всех уровней, включая руководителей предприятий</w:t>
            </w:r>
          </w:p>
        </w:tc>
        <w:tc>
          <w:tcPr>
            <w:tcW w:w="686" w:type="dxa"/>
            <w:shd w:val="clear" w:color="auto" w:fill="auto"/>
            <w:vAlign w:val="bottom"/>
          </w:tcPr>
          <w:p w:rsidR="00D5426D" w:rsidRPr="00D5426D"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100,0</w:t>
            </w:r>
          </w:p>
        </w:tc>
        <w:tc>
          <w:tcPr>
            <w:tcW w:w="784" w:type="dxa"/>
            <w:shd w:val="clear" w:color="auto" w:fill="auto"/>
            <w:vAlign w:val="bottom"/>
          </w:tcPr>
          <w:p w:rsidR="00D5426D" w:rsidRPr="00D5426D"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75,7</w:t>
            </w:r>
          </w:p>
        </w:tc>
        <w:tc>
          <w:tcPr>
            <w:tcW w:w="840" w:type="dxa"/>
            <w:shd w:val="clear" w:color="auto" w:fill="auto"/>
            <w:vAlign w:val="bottom"/>
          </w:tcPr>
          <w:p w:rsidR="00D5426D" w:rsidRPr="00D5426D"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24,3</w:t>
            </w:r>
          </w:p>
        </w:tc>
      </w:tr>
      <w:tr w:rsidR="00D5426D" w:rsidRPr="00D5426D" w:rsidTr="00D5426D">
        <w:tc>
          <w:tcPr>
            <w:tcW w:w="4969" w:type="dxa"/>
            <w:shd w:val="clear" w:color="auto" w:fill="auto"/>
            <w:vAlign w:val="bottom"/>
          </w:tcPr>
          <w:p w:rsidR="00D5426D" w:rsidRDefault="00D5426D" w:rsidP="003A27C4">
            <w:pPr>
              <w:tabs>
                <w:tab w:val="left" w:pos="288"/>
                <w:tab w:val="left" w:pos="576"/>
                <w:tab w:val="left" w:pos="864"/>
                <w:tab w:val="left" w:pos="1152"/>
              </w:tabs>
              <w:suppressAutoHyphens/>
              <w:spacing w:before="40" w:after="40" w:line="210" w:lineRule="exact"/>
              <w:ind w:right="40"/>
              <w:rPr>
                <w:sz w:val="17"/>
                <w:lang w:eastAsia="ru-RU"/>
              </w:rPr>
            </w:pPr>
            <w:r>
              <w:rPr>
                <w:sz w:val="17"/>
                <w:lang w:eastAsia="ru-RU"/>
              </w:rPr>
              <w:tab/>
            </w:r>
            <w:r w:rsidRPr="003A27C4">
              <w:rPr>
                <w:sz w:val="17"/>
                <w:lang w:eastAsia="ru-RU"/>
              </w:rPr>
              <w:t>специалисты-профессионалы</w:t>
            </w:r>
          </w:p>
        </w:tc>
        <w:tc>
          <w:tcPr>
            <w:tcW w:w="686" w:type="dxa"/>
            <w:shd w:val="clear" w:color="auto" w:fill="auto"/>
            <w:vAlign w:val="bottom"/>
          </w:tcPr>
          <w:p w:rsidR="00D5426D" w:rsidRPr="003A27C4"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100,0</w:t>
            </w:r>
          </w:p>
        </w:tc>
        <w:tc>
          <w:tcPr>
            <w:tcW w:w="784" w:type="dxa"/>
            <w:shd w:val="clear" w:color="auto" w:fill="auto"/>
            <w:vAlign w:val="bottom"/>
          </w:tcPr>
          <w:p w:rsidR="00D5426D" w:rsidRPr="003A27C4"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47,0</w:t>
            </w:r>
          </w:p>
        </w:tc>
        <w:tc>
          <w:tcPr>
            <w:tcW w:w="840" w:type="dxa"/>
            <w:shd w:val="clear" w:color="auto" w:fill="auto"/>
            <w:vAlign w:val="bottom"/>
          </w:tcPr>
          <w:p w:rsidR="00D5426D" w:rsidRPr="003A27C4"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53,0</w:t>
            </w:r>
          </w:p>
        </w:tc>
      </w:tr>
      <w:tr w:rsidR="00D5426D" w:rsidRPr="00D5426D" w:rsidTr="00D5426D">
        <w:tc>
          <w:tcPr>
            <w:tcW w:w="4969" w:type="dxa"/>
            <w:shd w:val="clear" w:color="auto" w:fill="auto"/>
            <w:vAlign w:val="bottom"/>
          </w:tcPr>
          <w:p w:rsidR="00D5426D" w:rsidRDefault="00D5426D" w:rsidP="003A27C4">
            <w:pPr>
              <w:tabs>
                <w:tab w:val="left" w:pos="288"/>
                <w:tab w:val="left" w:pos="576"/>
                <w:tab w:val="left" w:pos="864"/>
                <w:tab w:val="left" w:pos="1152"/>
              </w:tabs>
              <w:suppressAutoHyphens/>
              <w:spacing w:before="40" w:after="40" w:line="210" w:lineRule="exact"/>
              <w:ind w:right="40"/>
              <w:rPr>
                <w:sz w:val="17"/>
                <w:lang w:eastAsia="ru-RU"/>
              </w:rPr>
            </w:pPr>
            <w:r>
              <w:rPr>
                <w:sz w:val="17"/>
                <w:lang w:eastAsia="ru-RU"/>
              </w:rPr>
              <w:tab/>
            </w:r>
            <w:r w:rsidRPr="003A27C4">
              <w:rPr>
                <w:sz w:val="17"/>
                <w:lang w:eastAsia="ru-RU"/>
              </w:rPr>
              <w:t>специалисты и вспомогательный персонал</w:t>
            </w:r>
          </w:p>
        </w:tc>
        <w:tc>
          <w:tcPr>
            <w:tcW w:w="686" w:type="dxa"/>
            <w:shd w:val="clear" w:color="auto" w:fill="auto"/>
            <w:vAlign w:val="bottom"/>
          </w:tcPr>
          <w:p w:rsidR="00D5426D" w:rsidRPr="003A27C4"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100,0</w:t>
            </w:r>
          </w:p>
        </w:tc>
        <w:tc>
          <w:tcPr>
            <w:tcW w:w="784" w:type="dxa"/>
            <w:shd w:val="clear" w:color="auto" w:fill="auto"/>
            <w:vAlign w:val="bottom"/>
          </w:tcPr>
          <w:p w:rsidR="00D5426D" w:rsidRPr="003A27C4"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40,5</w:t>
            </w:r>
          </w:p>
        </w:tc>
        <w:tc>
          <w:tcPr>
            <w:tcW w:w="840" w:type="dxa"/>
            <w:shd w:val="clear" w:color="auto" w:fill="auto"/>
            <w:vAlign w:val="bottom"/>
          </w:tcPr>
          <w:p w:rsidR="00D5426D" w:rsidRPr="003A27C4" w:rsidRDefault="00D5426D"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59,5</w:t>
            </w:r>
          </w:p>
        </w:tc>
      </w:tr>
      <w:tr w:rsidR="00D5426D" w:rsidRPr="00D5426D" w:rsidTr="00D5426D">
        <w:tc>
          <w:tcPr>
            <w:tcW w:w="4969" w:type="dxa"/>
            <w:shd w:val="clear" w:color="auto" w:fill="auto"/>
            <w:vAlign w:val="bottom"/>
          </w:tcPr>
          <w:p w:rsidR="00D5426D" w:rsidRDefault="003A27C4" w:rsidP="003A27C4">
            <w:pPr>
              <w:tabs>
                <w:tab w:val="left" w:pos="288"/>
                <w:tab w:val="left" w:pos="576"/>
                <w:tab w:val="left" w:pos="864"/>
                <w:tab w:val="left" w:pos="1152"/>
              </w:tabs>
              <w:suppressAutoHyphens/>
              <w:spacing w:before="40" w:after="40" w:line="210" w:lineRule="exact"/>
              <w:ind w:left="288" w:right="40" w:hanging="288"/>
              <w:rPr>
                <w:sz w:val="17"/>
                <w:lang w:eastAsia="ru-RU"/>
              </w:rPr>
            </w:pPr>
            <w:r>
              <w:rPr>
                <w:sz w:val="17"/>
                <w:lang w:eastAsia="ru-RU"/>
              </w:rPr>
              <w:tab/>
            </w:r>
            <w:r w:rsidRPr="003A27C4">
              <w:rPr>
                <w:sz w:val="17"/>
                <w:lang w:eastAsia="ru-RU"/>
              </w:rPr>
              <w:t>служащие, занятые подготовкой информации, оформлением документации, финансовым учетом и информационным обслуживанием</w:t>
            </w:r>
          </w:p>
        </w:tc>
        <w:tc>
          <w:tcPr>
            <w:tcW w:w="686" w:type="dxa"/>
            <w:shd w:val="clear" w:color="auto" w:fill="auto"/>
            <w:vAlign w:val="bottom"/>
          </w:tcPr>
          <w:p w:rsidR="00D5426D"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100,0</w:t>
            </w:r>
          </w:p>
        </w:tc>
        <w:tc>
          <w:tcPr>
            <w:tcW w:w="784" w:type="dxa"/>
            <w:shd w:val="clear" w:color="auto" w:fill="auto"/>
            <w:vAlign w:val="bottom"/>
          </w:tcPr>
          <w:p w:rsidR="00D5426D"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35,7</w:t>
            </w:r>
          </w:p>
        </w:tc>
        <w:tc>
          <w:tcPr>
            <w:tcW w:w="840" w:type="dxa"/>
            <w:shd w:val="clear" w:color="auto" w:fill="auto"/>
            <w:vAlign w:val="bottom"/>
          </w:tcPr>
          <w:p w:rsidR="00D5426D"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64,3</w:t>
            </w:r>
          </w:p>
        </w:tc>
      </w:tr>
      <w:tr w:rsidR="003A27C4" w:rsidRPr="00D5426D" w:rsidTr="00D5426D">
        <w:tc>
          <w:tcPr>
            <w:tcW w:w="4969" w:type="dxa"/>
            <w:shd w:val="clear" w:color="auto" w:fill="auto"/>
            <w:vAlign w:val="bottom"/>
          </w:tcPr>
          <w:p w:rsidR="003A27C4" w:rsidRDefault="003A27C4" w:rsidP="003A27C4">
            <w:pPr>
              <w:tabs>
                <w:tab w:val="left" w:pos="288"/>
                <w:tab w:val="left" w:pos="576"/>
                <w:tab w:val="left" w:pos="864"/>
                <w:tab w:val="left" w:pos="1152"/>
              </w:tabs>
              <w:suppressAutoHyphens/>
              <w:spacing w:before="40" w:after="40" w:line="210" w:lineRule="exact"/>
              <w:ind w:left="288" w:right="40" w:hanging="288"/>
              <w:rPr>
                <w:sz w:val="17"/>
                <w:lang w:eastAsia="ru-RU"/>
              </w:rPr>
            </w:pPr>
            <w:r>
              <w:rPr>
                <w:sz w:val="17"/>
                <w:lang w:eastAsia="ru-RU"/>
              </w:rPr>
              <w:tab/>
            </w:r>
            <w:r w:rsidRPr="003A27C4">
              <w:rPr>
                <w:sz w:val="17"/>
                <w:lang w:eastAsia="ru-RU"/>
              </w:rPr>
              <w:t>работники сферы обслуживания, жилищно-коммунального хозяйства, торговли и родственных видов деятельности</w:t>
            </w:r>
          </w:p>
        </w:tc>
        <w:tc>
          <w:tcPr>
            <w:tcW w:w="686"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100,0</w:t>
            </w:r>
          </w:p>
        </w:tc>
        <w:tc>
          <w:tcPr>
            <w:tcW w:w="784"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64,0</w:t>
            </w:r>
          </w:p>
        </w:tc>
        <w:tc>
          <w:tcPr>
            <w:tcW w:w="840"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36,0</w:t>
            </w:r>
          </w:p>
        </w:tc>
      </w:tr>
      <w:tr w:rsidR="003A27C4" w:rsidRPr="00D5426D" w:rsidTr="00D5426D">
        <w:tc>
          <w:tcPr>
            <w:tcW w:w="4969" w:type="dxa"/>
            <w:shd w:val="clear" w:color="auto" w:fill="auto"/>
            <w:vAlign w:val="bottom"/>
          </w:tcPr>
          <w:p w:rsidR="003A27C4" w:rsidRDefault="003A27C4" w:rsidP="00A97C93">
            <w:pPr>
              <w:tabs>
                <w:tab w:val="left" w:pos="288"/>
                <w:tab w:val="left" w:pos="576"/>
                <w:tab w:val="left" w:pos="864"/>
                <w:tab w:val="left" w:pos="1152"/>
              </w:tabs>
              <w:suppressAutoHyphens/>
              <w:spacing w:before="40" w:after="40" w:line="210" w:lineRule="exact"/>
              <w:ind w:left="288" w:right="40" w:hanging="288"/>
              <w:rPr>
                <w:sz w:val="17"/>
                <w:lang w:eastAsia="ru-RU"/>
              </w:rPr>
            </w:pPr>
            <w:r>
              <w:rPr>
                <w:sz w:val="17"/>
                <w:lang w:eastAsia="ru-RU"/>
              </w:rPr>
              <w:tab/>
            </w:r>
            <w:r w:rsidRPr="003A27C4">
              <w:rPr>
                <w:sz w:val="17"/>
                <w:lang w:eastAsia="ru-RU"/>
              </w:rPr>
              <w:t>квалифицированные работники сельского, лесного, охотничьего хозяйств, рыболовства и рыбоводства</w:t>
            </w:r>
          </w:p>
        </w:tc>
        <w:tc>
          <w:tcPr>
            <w:tcW w:w="686"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100,0</w:t>
            </w:r>
          </w:p>
        </w:tc>
        <w:tc>
          <w:tcPr>
            <w:tcW w:w="784"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79,0</w:t>
            </w:r>
          </w:p>
        </w:tc>
        <w:tc>
          <w:tcPr>
            <w:tcW w:w="840"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21,0</w:t>
            </w:r>
          </w:p>
        </w:tc>
      </w:tr>
      <w:tr w:rsidR="003A27C4" w:rsidRPr="00D5426D" w:rsidTr="00D5426D">
        <w:tc>
          <w:tcPr>
            <w:tcW w:w="4969" w:type="dxa"/>
            <w:shd w:val="clear" w:color="auto" w:fill="auto"/>
            <w:vAlign w:val="bottom"/>
          </w:tcPr>
          <w:p w:rsidR="003A27C4" w:rsidRDefault="003A27C4" w:rsidP="003A27C4">
            <w:pPr>
              <w:tabs>
                <w:tab w:val="left" w:pos="288"/>
                <w:tab w:val="left" w:pos="576"/>
                <w:tab w:val="left" w:pos="864"/>
                <w:tab w:val="left" w:pos="1152"/>
              </w:tabs>
              <w:suppressAutoHyphens/>
              <w:spacing w:before="40" w:after="40" w:line="210" w:lineRule="exact"/>
              <w:ind w:left="288" w:right="40" w:hanging="288"/>
              <w:rPr>
                <w:sz w:val="17"/>
                <w:lang w:eastAsia="ru-RU"/>
              </w:rPr>
            </w:pPr>
            <w:r w:rsidRPr="003A27C4">
              <w:rPr>
                <w:sz w:val="17"/>
                <w:lang w:eastAsia="ru-RU"/>
              </w:rPr>
              <w:br w:type="page"/>
            </w:r>
            <w:r w:rsidRPr="003A27C4">
              <w:rPr>
                <w:sz w:val="17"/>
                <w:lang w:eastAsia="ru-RU"/>
              </w:rPr>
              <w:tab/>
              <w:t>квалифицированные рабочие крупных и мелких промышленных предприятий, художественных промыслов, строительства, транспорта, связи, геологии и разведки недр, рабочие родственных профессий</w:t>
            </w:r>
          </w:p>
        </w:tc>
        <w:tc>
          <w:tcPr>
            <w:tcW w:w="686"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100,0</w:t>
            </w:r>
          </w:p>
        </w:tc>
        <w:tc>
          <w:tcPr>
            <w:tcW w:w="784"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85,8</w:t>
            </w:r>
          </w:p>
        </w:tc>
        <w:tc>
          <w:tcPr>
            <w:tcW w:w="840"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14,2</w:t>
            </w:r>
          </w:p>
        </w:tc>
      </w:tr>
      <w:tr w:rsidR="003A27C4" w:rsidRPr="00D5426D" w:rsidTr="00383E55">
        <w:tc>
          <w:tcPr>
            <w:tcW w:w="4969" w:type="dxa"/>
            <w:shd w:val="clear" w:color="auto" w:fill="auto"/>
            <w:vAlign w:val="bottom"/>
          </w:tcPr>
          <w:p w:rsidR="003A27C4" w:rsidRPr="003A27C4" w:rsidRDefault="003A27C4" w:rsidP="003A27C4">
            <w:pPr>
              <w:tabs>
                <w:tab w:val="left" w:pos="288"/>
                <w:tab w:val="left" w:pos="576"/>
                <w:tab w:val="left" w:pos="864"/>
                <w:tab w:val="left" w:pos="1152"/>
              </w:tabs>
              <w:suppressAutoHyphens/>
              <w:spacing w:before="40" w:after="40" w:line="210" w:lineRule="exact"/>
              <w:ind w:left="288" w:right="40" w:hanging="288"/>
              <w:rPr>
                <w:sz w:val="17"/>
                <w:lang w:eastAsia="ru-RU"/>
              </w:rPr>
            </w:pPr>
            <w:r w:rsidRPr="003A27C4">
              <w:rPr>
                <w:sz w:val="17"/>
                <w:lang w:eastAsia="ru-RU"/>
              </w:rPr>
              <w:tab/>
              <w:t>операторы, аппаратчики, машинисты установок и машин, слесари-сборщики</w:t>
            </w:r>
          </w:p>
        </w:tc>
        <w:tc>
          <w:tcPr>
            <w:tcW w:w="686"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100,0</w:t>
            </w:r>
          </w:p>
        </w:tc>
        <w:tc>
          <w:tcPr>
            <w:tcW w:w="784"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91,3</w:t>
            </w:r>
          </w:p>
        </w:tc>
        <w:tc>
          <w:tcPr>
            <w:tcW w:w="840" w:type="dxa"/>
            <w:shd w:val="clear" w:color="auto" w:fill="auto"/>
            <w:vAlign w:val="bottom"/>
          </w:tcPr>
          <w:p w:rsidR="003A27C4" w:rsidRPr="003A27C4" w:rsidRDefault="003A27C4" w:rsidP="003A27C4">
            <w:pPr>
              <w:tabs>
                <w:tab w:val="left" w:pos="288"/>
                <w:tab w:val="left" w:pos="576"/>
                <w:tab w:val="left" w:pos="864"/>
                <w:tab w:val="left" w:pos="1152"/>
              </w:tabs>
              <w:spacing w:before="40" w:after="40" w:line="210" w:lineRule="exact"/>
              <w:ind w:right="43"/>
              <w:jc w:val="right"/>
              <w:rPr>
                <w:sz w:val="17"/>
                <w:lang w:eastAsia="ru-RU"/>
              </w:rPr>
            </w:pPr>
            <w:r w:rsidRPr="003A27C4">
              <w:rPr>
                <w:sz w:val="17"/>
                <w:lang w:eastAsia="ru-RU"/>
              </w:rPr>
              <w:t>8,7</w:t>
            </w:r>
          </w:p>
        </w:tc>
      </w:tr>
      <w:tr w:rsidR="003A27C4" w:rsidRPr="00D5426D" w:rsidTr="00383E55">
        <w:tc>
          <w:tcPr>
            <w:tcW w:w="4969" w:type="dxa"/>
            <w:tcBorders>
              <w:bottom w:val="single" w:sz="12" w:space="0" w:color="auto"/>
            </w:tcBorders>
            <w:shd w:val="clear" w:color="auto" w:fill="auto"/>
            <w:vAlign w:val="bottom"/>
          </w:tcPr>
          <w:p w:rsidR="003A27C4" w:rsidRPr="003A27C4" w:rsidRDefault="003A27C4" w:rsidP="00383E55">
            <w:pPr>
              <w:tabs>
                <w:tab w:val="left" w:pos="288"/>
                <w:tab w:val="left" w:pos="576"/>
                <w:tab w:val="left" w:pos="864"/>
                <w:tab w:val="left" w:pos="1152"/>
              </w:tabs>
              <w:suppressAutoHyphens/>
              <w:spacing w:before="40" w:after="80" w:line="210" w:lineRule="exact"/>
              <w:ind w:right="40"/>
              <w:rPr>
                <w:sz w:val="17"/>
                <w:lang w:eastAsia="ru-RU"/>
              </w:rPr>
            </w:pPr>
            <w:r w:rsidRPr="003A27C4">
              <w:rPr>
                <w:sz w:val="17"/>
                <w:lang w:eastAsia="ru-RU"/>
              </w:rPr>
              <w:tab/>
              <w:t>неквалифицированные работники</w:t>
            </w:r>
          </w:p>
        </w:tc>
        <w:tc>
          <w:tcPr>
            <w:tcW w:w="686" w:type="dxa"/>
            <w:tcBorders>
              <w:bottom w:val="single" w:sz="12" w:space="0" w:color="auto"/>
            </w:tcBorders>
            <w:shd w:val="clear" w:color="auto" w:fill="auto"/>
            <w:vAlign w:val="bottom"/>
          </w:tcPr>
          <w:p w:rsidR="003A27C4" w:rsidRPr="003A27C4" w:rsidRDefault="003A27C4" w:rsidP="00383E55">
            <w:pPr>
              <w:tabs>
                <w:tab w:val="left" w:pos="288"/>
                <w:tab w:val="left" w:pos="576"/>
                <w:tab w:val="left" w:pos="864"/>
                <w:tab w:val="left" w:pos="1152"/>
              </w:tabs>
              <w:spacing w:before="40" w:after="80" w:line="210" w:lineRule="exact"/>
              <w:ind w:right="43"/>
              <w:jc w:val="right"/>
              <w:rPr>
                <w:sz w:val="17"/>
                <w:lang w:eastAsia="ru-RU"/>
              </w:rPr>
            </w:pPr>
            <w:r w:rsidRPr="003A27C4">
              <w:rPr>
                <w:sz w:val="17"/>
                <w:lang w:eastAsia="ru-RU"/>
              </w:rPr>
              <w:t>100,0</w:t>
            </w:r>
          </w:p>
        </w:tc>
        <w:tc>
          <w:tcPr>
            <w:tcW w:w="784" w:type="dxa"/>
            <w:tcBorders>
              <w:bottom w:val="single" w:sz="12" w:space="0" w:color="auto"/>
            </w:tcBorders>
            <w:shd w:val="clear" w:color="auto" w:fill="auto"/>
            <w:vAlign w:val="bottom"/>
          </w:tcPr>
          <w:p w:rsidR="003A27C4" w:rsidRPr="003A27C4" w:rsidRDefault="003A27C4" w:rsidP="00383E55">
            <w:pPr>
              <w:tabs>
                <w:tab w:val="left" w:pos="288"/>
                <w:tab w:val="left" w:pos="576"/>
                <w:tab w:val="left" w:pos="864"/>
                <w:tab w:val="left" w:pos="1152"/>
              </w:tabs>
              <w:spacing w:before="40" w:after="80" w:line="210" w:lineRule="exact"/>
              <w:ind w:right="43"/>
              <w:jc w:val="right"/>
              <w:rPr>
                <w:sz w:val="17"/>
                <w:lang w:eastAsia="ru-RU"/>
              </w:rPr>
            </w:pPr>
            <w:r w:rsidRPr="003A27C4">
              <w:rPr>
                <w:sz w:val="17"/>
                <w:lang w:eastAsia="ru-RU"/>
              </w:rPr>
              <w:t>48,3</w:t>
            </w:r>
          </w:p>
        </w:tc>
        <w:tc>
          <w:tcPr>
            <w:tcW w:w="840" w:type="dxa"/>
            <w:tcBorders>
              <w:bottom w:val="single" w:sz="12" w:space="0" w:color="auto"/>
            </w:tcBorders>
            <w:shd w:val="clear" w:color="auto" w:fill="auto"/>
            <w:vAlign w:val="bottom"/>
          </w:tcPr>
          <w:p w:rsidR="003A27C4" w:rsidRPr="003A27C4" w:rsidRDefault="003A27C4" w:rsidP="00383E55">
            <w:pPr>
              <w:tabs>
                <w:tab w:val="left" w:pos="288"/>
                <w:tab w:val="left" w:pos="576"/>
                <w:tab w:val="left" w:pos="864"/>
                <w:tab w:val="left" w:pos="1152"/>
              </w:tabs>
              <w:spacing w:before="40" w:after="80" w:line="210" w:lineRule="exact"/>
              <w:ind w:right="43"/>
              <w:jc w:val="right"/>
              <w:rPr>
                <w:sz w:val="17"/>
                <w:lang w:eastAsia="ru-RU"/>
              </w:rPr>
            </w:pPr>
            <w:r w:rsidRPr="003A27C4">
              <w:rPr>
                <w:sz w:val="17"/>
                <w:lang w:eastAsia="ru-RU"/>
              </w:rPr>
              <w:t>51,7</w:t>
            </w:r>
          </w:p>
        </w:tc>
      </w:tr>
    </w:tbl>
    <w:p w:rsidR="00D5426D" w:rsidRPr="00A33037" w:rsidRDefault="00D5426D" w:rsidP="00A33037">
      <w:pPr>
        <w:pStyle w:val="SingleTxt"/>
        <w:spacing w:after="0" w:line="120" w:lineRule="exact"/>
        <w:rPr>
          <w:b/>
          <w:sz w:val="10"/>
          <w:lang w:val="en-US" w:eastAsia="ru-RU"/>
        </w:rPr>
      </w:pPr>
    </w:p>
    <w:p w:rsidR="00386025" w:rsidRPr="00A33037" w:rsidRDefault="00A33037" w:rsidP="00A33037">
      <w:pPr>
        <w:pStyle w:val="FootnoteText"/>
        <w:tabs>
          <w:tab w:val="right" w:pos="1476"/>
          <w:tab w:val="left" w:pos="1548"/>
          <w:tab w:val="right" w:pos="1836"/>
          <w:tab w:val="left" w:pos="1908"/>
        </w:tabs>
        <w:ind w:left="1548" w:right="1267" w:hanging="288"/>
      </w:pPr>
      <w:r w:rsidRPr="00C36610">
        <w:tab/>
      </w:r>
      <w:r w:rsidRPr="00A33037">
        <w:rPr>
          <w:vertAlign w:val="superscript"/>
        </w:rPr>
        <w:t>*</w:t>
      </w:r>
      <w:r w:rsidRPr="00A33037">
        <w:rPr>
          <w:vertAlign w:val="superscript"/>
        </w:rPr>
        <w:tab/>
      </w:r>
      <w:r w:rsidR="00386025" w:rsidRPr="00720785">
        <w:t>По результатам единовременного (ноябрьского) обследования</w:t>
      </w:r>
      <w:r>
        <w:t>.</w:t>
      </w:r>
    </w:p>
    <w:p w:rsidR="00386025" w:rsidRDefault="00386025" w:rsidP="00A0256B">
      <w:pPr>
        <w:pStyle w:val="SingleTxt"/>
        <w:spacing w:after="0" w:line="120" w:lineRule="exact"/>
        <w:rPr>
          <w:sz w:val="10"/>
        </w:rPr>
      </w:pPr>
    </w:p>
    <w:p w:rsidR="005A41FA" w:rsidRDefault="005A41FA" w:rsidP="00A0256B">
      <w:pPr>
        <w:pStyle w:val="SingleTxt"/>
        <w:spacing w:after="0" w:line="120" w:lineRule="exact"/>
        <w:rPr>
          <w:sz w:val="10"/>
        </w:rPr>
      </w:pPr>
    </w:p>
    <w:p w:rsidR="005A41FA" w:rsidRPr="00A0256B" w:rsidRDefault="005A41FA" w:rsidP="00A0256B">
      <w:pPr>
        <w:pStyle w:val="SingleTxt"/>
        <w:spacing w:after="0" w:line="120" w:lineRule="exact"/>
        <w:rPr>
          <w:sz w:val="10"/>
        </w:rPr>
      </w:pPr>
    </w:p>
    <w:p w:rsidR="00386025" w:rsidRPr="00A33037" w:rsidRDefault="00A0256B" w:rsidP="00A0256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86025" w:rsidRPr="00720785">
        <w:t>Таблица 3</w:t>
      </w:r>
    </w:p>
    <w:p w:rsidR="00386025" w:rsidRDefault="00A0256B" w:rsidP="00A02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720785">
        <w:rPr>
          <w:lang w:val="en-US"/>
        </w:rPr>
        <w:t>C</w:t>
      </w:r>
      <w:proofErr w:type="spellStart"/>
      <w:r w:rsidR="00386025" w:rsidRPr="00924107">
        <w:t>редняя</w:t>
      </w:r>
      <w:proofErr w:type="spellEnd"/>
      <w:r w:rsidR="00386025" w:rsidRPr="00924107">
        <w:t xml:space="preserve"> заработная плата на крупных и средних предприятиях в гендерном разрезе, по видам экономической деятельности (по результатам единовременного обследования</w:t>
      </w:r>
    </w:p>
    <w:p w:rsidR="004549A6" w:rsidRPr="004549A6" w:rsidRDefault="004549A6" w:rsidP="004549A6">
      <w:pPr>
        <w:pStyle w:val="SingleTxt"/>
        <w:spacing w:after="0" w:line="120" w:lineRule="exact"/>
        <w:rPr>
          <w:sz w:val="10"/>
        </w:rPr>
      </w:pPr>
    </w:p>
    <w:p w:rsidR="00386025" w:rsidRDefault="004549A6" w:rsidP="004549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924107">
        <w:t>(</w:t>
      </w:r>
      <w:r>
        <w:t>В</w:t>
      </w:r>
      <w:r w:rsidR="00386025" w:rsidRPr="00924107">
        <w:t xml:space="preserve"> </w:t>
      </w:r>
      <w:proofErr w:type="spellStart"/>
      <w:r w:rsidR="00386025" w:rsidRPr="00924107">
        <w:t>манатах</w:t>
      </w:r>
      <w:proofErr w:type="spellEnd"/>
      <w:r w:rsidR="00386025" w:rsidRPr="00924107">
        <w:t>)</w:t>
      </w:r>
    </w:p>
    <w:p w:rsidR="004549A6" w:rsidRPr="004F2CDC" w:rsidRDefault="004549A6" w:rsidP="004F2CDC">
      <w:pPr>
        <w:pStyle w:val="SingleTxt"/>
        <w:spacing w:after="0" w:line="120" w:lineRule="exact"/>
        <w:rPr>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3582"/>
        <w:gridCol w:w="834"/>
        <w:gridCol w:w="834"/>
        <w:gridCol w:w="834"/>
        <w:gridCol w:w="834"/>
        <w:gridCol w:w="834"/>
        <w:gridCol w:w="834"/>
      </w:tblGrid>
      <w:tr w:rsidR="006B129A" w:rsidRPr="007C1582" w:rsidTr="006B129A">
        <w:trPr>
          <w:tblHeader/>
        </w:trPr>
        <w:tc>
          <w:tcPr>
            <w:tcW w:w="3582" w:type="dxa"/>
            <w:tcBorders>
              <w:top w:val="single" w:sz="4" w:space="0" w:color="auto"/>
            </w:tcBorders>
            <w:shd w:val="clear" w:color="auto" w:fill="auto"/>
          </w:tcPr>
          <w:p w:rsidR="006B129A" w:rsidRPr="007C1582" w:rsidRDefault="006B129A" w:rsidP="00EE3BCB">
            <w:pPr>
              <w:tabs>
                <w:tab w:val="left" w:pos="288"/>
                <w:tab w:val="left" w:pos="576"/>
                <w:tab w:val="left" w:pos="864"/>
                <w:tab w:val="left" w:pos="1152"/>
              </w:tabs>
              <w:spacing w:before="81" w:after="40" w:line="160" w:lineRule="exact"/>
              <w:ind w:right="40"/>
              <w:rPr>
                <w:i/>
                <w:sz w:val="14"/>
              </w:rPr>
            </w:pPr>
          </w:p>
        </w:tc>
        <w:tc>
          <w:tcPr>
            <w:tcW w:w="834" w:type="dxa"/>
            <w:vMerge w:val="restart"/>
            <w:tcBorders>
              <w:top w:val="single" w:sz="4" w:space="0" w:color="auto"/>
            </w:tcBorders>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1668" w:type="dxa"/>
            <w:gridSpan w:val="2"/>
            <w:tcBorders>
              <w:top w:val="single" w:sz="4" w:space="0" w:color="auto"/>
              <w:bottom w:val="single" w:sz="4" w:space="0" w:color="auto"/>
            </w:tcBorders>
            <w:shd w:val="clear" w:color="auto" w:fill="auto"/>
            <w:vAlign w:val="bottom"/>
          </w:tcPr>
          <w:p w:rsidR="006B129A" w:rsidRPr="007C1582" w:rsidRDefault="006B129A" w:rsidP="006B129A">
            <w:pPr>
              <w:tabs>
                <w:tab w:val="left" w:pos="288"/>
                <w:tab w:val="left" w:pos="576"/>
                <w:tab w:val="left" w:pos="864"/>
                <w:tab w:val="left" w:pos="1152"/>
              </w:tabs>
              <w:spacing w:before="81" w:after="40" w:line="160" w:lineRule="exact"/>
              <w:ind w:right="43"/>
              <w:jc w:val="center"/>
              <w:rPr>
                <w:i/>
                <w:sz w:val="14"/>
              </w:rPr>
            </w:pPr>
            <w:r>
              <w:rPr>
                <w:i/>
                <w:sz w:val="14"/>
              </w:rPr>
              <w:t>2014 год</w:t>
            </w:r>
          </w:p>
        </w:tc>
        <w:tc>
          <w:tcPr>
            <w:tcW w:w="834" w:type="dxa"/>
            <w:vMerge w:val="restart"/>
            <w:tcBorders>
              <w:top w:val="single" w:sz="4" w:space="0" w:color="auto"/>
            </w:tcBorders>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1668" w:type="dxa"/>
            <w:gridSpan w:val="2"/>
            <w:tcBorders>
              <w:top w:val="single" w:sz="4" w:space="0" w:color="auto"/>
              <w:bottom w:val="single" w:sz="4" w:space="0" w:color="auto"/>
            </w:tcBorders>
            <w:shd w:val="clear" w:color="auto" w:fill="auto"/>
            <w:vAlign w:val="bottom"/>
          </w:tcPr>
          <w:p w:rsidR="006B129A" w:rsidRPr="007C1582" w:rsidRDefault="006B129A" w:rsidP="006B129A">
            <w:pPr>
              <w:tabs>
                <w:tab w:val="left" w:pos="288"/>
                <w:tab w:val="left" w:pos="576"/>
                <w:tab w:val="left" w:pos="864"/>
                <w:tab w:val="left" w:pos="1152"/>
              </w:tabs>
              <w:spacing w:before="81" w:after="40" w:line="160" w:lineRule="exact"/>
              <w:ind w:right="43"/>
              <w:jc w:val="center"/>
              <w:rPr>
                <w:i/>
                <w:sz w:val="14"/>
              </w:rPr>
            </w:pPr>
            <w:r>
              <w:rPr>
                <w:i/>
                <w:sz w:val="14"/>
              </w:rPr>
              <w:t>2015 год</w:t>
            </w:r>
          </w:p>
        </w:tc>
      </w:tr>
      <w:tr w:rsidR="006B129A" w:rsidRPr="007C1582" w:rsidTr="00377717">
        <w:trPr>
          <w:tblHeader/>
        </w:trPr>
        <w:tc>
          <w:tcPr>
            <w:tcW w:w="3582" w:type="dxa"/>
            <w:shd w:val="clear" w:color="auto" w:fill="auto"/>
          </w:tcPr>
          <w:p w:rsidR="006B129A" w:rsidRPr="007C1582" w:rsidRDefault="006B129A" w:rsidP="00EE3BCB">
            <w:pPr>
              <w:tabs>
                <w:tab w:val="left" w:pos="288"/>
                <w:tab w:val="left" w:pos="576"/>
                <w:tab w:val="left" w:pos="864"/>
                <w:tab w:val="left" w:pos="1152"/>
              </w:tabs>
              <w:spacing w:before="40" w:after="40" w:line="160" w:lineRule="exact"/>
              <w:ind w:right="40"/>
              <w:rPr>
                <w:i/>
                <w:sz w:val="14"/>
              </w:rPr>
            </w:pPr>
          </w:p>
        </w:tc>
        <w:tc>
          <w:tcPr>
            <w:tcW w:w="834" w:type="dxa"/>
            <w:vMerge/>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p>
        </w:tc>
        <w:tc>
          <w:tcPr>
            <w:tcW w:w="1668" w:type="dxa"/>
            <w:gridSpan w:val="2"/>
            <w:tcBorders>
              <w:top w:val="single" w:sz="4" w:space="0" w:color="auto"/>
              <w:bottom w:val="single" w:sz="4" w:space="0" w:color="auto"/>
            </w:tcBorders>
            <w:shd w:val="clear" w:color="auto" w:fill="auto"/>
            <w:vAlign w:val="bottom"/>
          </w:tcPr>
          <w:p w:rsidR="006B129A" w:rsidRPr="007C1582" w:rsidRDefault="006B129A" w:rsidP="006B129A">
            <w:pPr>
              <w:tabs>
                <w:tab w:val="left" w:pos="288"/>
                <w:tab w:val="left" w:pos="576"/>
                <w:tab w:val="left" w:pos="864"/>
                <w:tab w:val="left" w:pos="1152"/>
              </w:tabs>
              <w:spacing w:before="40" w:after="40" w:line="160" w:lineRule="exact"/>
              <w:ind w:right="43"/>
              <w:jc w:val="center"/>
              <w:rPr>
                <w:i/>
                <w:sz w:val="14"/>
              </w:rPr>
            </w:pPr>
            <w:r>
              <w:rPr>
                <w:i/>
                <w:sz w:val="14"/>
              </w:rPr>
              <w:t>В том числе:</w:t>
            </w:r>
          </w:p>
        </w:tc>
        <w:tc>
          <w:tcPr>
            <w:tcW w:w="834" w:type="dxa"/>
            <w:vMerge/>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p>
        </w:tc>
        <w:tc>
          <w:tcPr>
            <w:tcW w:w="1668" w:type="dxa"/>
            <w:gridSpan w:val="2"/>
            <w:tcBorders>
              <w:top w:val="single" w:sz="4" w:space="0" w:color="auto"/>
              <w:bottom w:val="single" w:sz="4" w:space="0" w:color="auto"/>
            </w:tcBorders>
            <w:shd w:val="clear" w:color="auto" w:fill="auto"/>
            <w:vAlign w:val="bottom"/>
          </w:tcPr>
          <w:p w:rsidR="006B129A" w:rsidRPr="007C1582" w:rsidRDefault="006B129A" w:rsidP="006B129A">
            <w:pPr>
              <w:tabs>
                <w:tab w:val="left" w:pos="288"/>
                <w:tab w:val="left" w:pos="576"/>
                <w:tab w:val="left" w:pos="864"/>
                <w:tab w:val="left" w:pos="1152"/>
              </w:tabs>
              <w:spacing w:before="40" w:after="40" w:line="160" w:lineRule="exact"/>
              <w:ind w:right="43"/>
              <w:jc w:val="center"/>
              <w:rPr>
                <w:i/>
                <w:sz w:val="14"/>
              </w:rPr>
            </w:pPr>
            <w:r>
              <w:rPr>
                <w:i/>
                <w:sz w:val="14"/>
              </w:rPr>
              <w:t>В том числе:</w:t>
            </w:r>
          </w:p>
        </w:tc>
      </w:tr>
      <w:tr w:rsidR="006B129A" w:rsidRPr="007C1582" w:rsidTr="006B129A">
        <w:trPr>
          <w:tblHeader/>
        </w:trPr>
        <w:tc>
          <w:tcPr>
            <w:tcW w:w="3582" w:type="dxa"/>
            <w:tcBorders>
              <w:bottom w:val="single" w:sz="12" w:space="0" w:color="auto"/>
            </w:tcBorders>
            <w:shd w:val="clear" w:color="auto" w:fill="auto"/>
          </w:tcPr>
          <w:p w:rsidR="006B129A" w:rsidRPr="007C1582" w:rsidRDefault="006B129A" w:rsidP="00EE3BCB">
            <w:pPr>
              <w:tabs>
                <w:tab w:val="left" w:pos="288"/>
                <w:tab w:val="left" w:pos="576"/>
                <w:tab w:val="left" w:pos="864"/>
                <w:tab w:val="left" w:pos="1152"/>
              </w:tabs>
              <w:spacing w:before="40" w:after="81" w:line="160" w:lineRule="exact"/>
              <w:ind w:right="40"/>
              <w:rPr>
                <w:i/>
                <w:sz w:val="14"/>
              </w:rPr>
            </w:pPr>
          </w:p>
        </w:tc>
        <w:tc>
          <w:tcPr>
            <w:tcW w:w="834" w:type="dxa"/>
            <w:vMerge/>
            <w:tcBorders>
              <w:bottom w:val="single" w:sz="12" w:space="0" w:color="auto"/>
            </w:tcBorders>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p>
        </w:tc>
        <w:tc>
          <w:tcPr>
            <w:tcW w:w="834" w:type="dxa"/>
            <w:tcBorders>
              <w:top w:val="single" w:sz="4" w:space="0" w:color="auto"/>
              <w:bottom w:val="single" w:sz="12" w:space="0" w:color="auto"/>
            </w:tcBorders>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834" w:type="dxa"/>
            <w:tcBorders>
              <w:top w:val="single" w:sz="4" w:space="0" w:color="auto"/>
              <w:bottom w:val="single" w:sz="12" w:space="0" w:color="auto"/>
            </w:tcBorders>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834" w:type="dxa"/>
            <w:vMerge/>
            <w:tcBorders>
              <w:bottom w:val="single" w:sz="12" w:space="0" w:color="auto"/>
            </w:tcBorders>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p>
        </w:tc>
        <w:tc>
          <w:tcPr>
            <w:tcW w:w="834" w:type="dxa"/>
            <w:tcBorders>
              <w:top w:val="single" w:sz="4" w:space="0" w:color="auto"/>
              <w:bottom w:val="single" w:sz="12" w:space="0" w:color="auto"/>
            </w:tcBorders>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834" w:type="dxa"/>
            <w:tcBorders>
              <w:top w:val="single" w:sz="4" w:space="0" w:color="auto"/>
              <w:bottom w:val="single" w:sz="12" w:space="0" w:color="auto"/>
            </w:tcBorders>
            <w:shd w:val="clear" w:color="auto" w:fill="auto"/>
            <w:vAlign w:val="bottom"/>
          </w:tcPr>
          <w:p w:rsidR="006B129A" w:rsidRPr="007C1582" w:rsidRDefault="006B129A" w:rsidP="00EE3BCB">
            <w:pPr>
              <w:tabs>
                <w:tab w:val="left" w:pos="288"/>
                <w:tab w:val="left" w:pos="576"/>
                <w:tab w:val="left" w:pos="864"/>
                <w:tab w:val="left" w:pos="1152"/>
              </w:tabs>
              <w:spacing w:before="40" w:after="81" w:line="160" w:lineRule="exact"/>
              <w:ind w:right="43"/>
              <w:jc w:val="right"/>
              <w:rPr>
                <w:i/>
                <w:sz w:val="14"/>
              </w:rPr>
            </w:pPr>
            <w:r>
              <w:rPr>
                <w:i/>
                <w:sz w:val="14"/>
              </w:rPr>
              <w:t>женщины</w:t>
            </w:r>
          </w:p>
        </w:tc>
      </w:tr>
      <w:tr w:rsidR="00EE3BCB" w:rsidRPr="007C1582" w:rsidTr="00EE3BCB">
        <w:trPr>
          <w:trHeight w:hRule="exact" w:val="115"/>
          <w:tblHeader/>
        </w:trPr>
        <w:tc>
          <w:tcPr>
            <w:tcW w:w="3582" w:type="dxa"/>
            <w:tcBorders>
              <w:top w:val="single" w:sz="12" w:space="0" w:color="auto"/>
            </w:tcBorders>
            <w:shd w:val="clear" w:color="auto" w:fill="auto"/>
          </w:tcPr>
          <w:p w:rsidR="007C1582" w:rsidRPr="007C1582" w:rsidRDefault="007C1582" w:rsidP="00EE3BCB">
            <w:pPr>
              <w:tabs>
                <w:tab w:val="left" w:pos="288"/>
                <w:tab w:val="left" w:pos="576"/>
                <w:tab w:val="left" w:pos="864"/>
                <w:tab w:val="left" w:pos="1152"/>
              </w:tabs>
              <w:spacing w:before="40" w:after="40" w:line="210" w:lineRule="exact"/>
              <w:ind w:right="40"/>
              <w:rPr>
                <w:sz w:val="17"/>
              </w:rPr>
            </w:pPr>
          </w:p>
        </w:tc>
        <w:tc>
          <w:tcPr>
            <w:tcW w:w="834" w:type="dxa"/>
            <w:tcBorders>
              <w:top w:val="single" w:sz="12" w:space="0" w:color="auto"/>
            </w:tcBorders>
            <w:shd w:val="clear" w:color="auto" w:fill="auto"/>
            <w:vAlign w:val="bottom"/>
          </w:tcPr>
          <w:p w:rsidR="007C1582" w:rsidRPr="007C1582" w:rsidRDefault="007C1582" w:rsidP="00EE3BCB">
            <w:pPr>
              <w:tabs>
                <w:tab w:val="left" w:pos="288"/>
                <w:tab w:val="left" w:pos="576"/>
                <w:tab w:val="left" w:pos="864"/>
                <w:tab w:val="left" w:pos="1152"/>
              </w:tabs>
              <w:spacing w:before="40" w:after="40" w:line="210" w:lineRule="exact"/>
              <w:ind w:right="43"/>
              <w:jc w:val="right"/>
              <w:rPr>
                <w:sz w:val="17"/>
              </w:rPr>
            </w:pPr>
          </w:p>
        </w:tc>
        <w:tc>
          <w:tcPr>
            <w:tcW w:w="834" w:type="dxa"/>
            <w:tcBorders>
              <w:top w:val="single" w:sz="12" w:space="0" w:color="auto"/>
            </w:tcBorders>
            <w:shd w:val="clear" w:color="auto" w:fill="auto"/>
            <w:vAlign w:val="bottom"/>
          </w:tcPr>
          <w:p w:rsidR="007C1582" w:rsidRPr="007C1582" w:rsidRDefault="007C1582" w:rsidP="00EE3BCB">
            <w:pPr>
              <w:tabs>
                <w:tab w:val="left" w:pos="288"/>
                <w:tab w:val="left" w:pos="576"/>
                <w:tab w:val="left" w:pos="864"/>
                <w:tab w:val="left" w:pos="1152"/>
              </w:tabs>
              <w:spacing w:before="40" w:after="40" w:line="210" w:lineRule="exact"/>
              <w:ind w:right="43"/>
              <w:jc w:val="right"/>
              <w:rPr>
                <w:sz w:val="17"/>
              </w:rPr>
            </w:pPr>
          </w:p>
        </w:tc>
        <w:tc>
          <w:tcPr>
            <w:tcW w:w="834" w:type="dxa"/>
            <w:tcBorders>
              <w:top w:val="single" w:sz="12" w:space="0" w:color="auto"/>
            </w:tcBorders>
            <w:shd w:val="clear" w:color="auto" w:fill="auto"/>
            <w:vAlign w:val="bottom"/>
          </w:tcPr>
          <w:p w:rsidR="007C1582" w:rsidRPr="007C1582" w:rsidRDefault="007C1582" w:rsidP="00EE3BCB">
            <w:pPr>
              <w:tabs>
                <w:tab w:val="left" w:pos="288"/>
                <w:tab w:val="left" w:pos="576"/>
                <w:tab w:val="left" w:pos="864"/>
                <w:tab w:val="left" w:pos="1152"/>
              </w:tabs>
              <w:spacing w:before="40" w:after="40" w:line="210" w:lineRule="exact"/>
              <w:ind w:right="43"/>
              <w:jc w:val="right"/>
              <w:rPr>
                <w:sz w:val="17"/>
              </w:rPr>
            </w:pPr>
          </w:p>
        </w:tc>
        <w:tc>
          <w:tcPr>
            <w:tcW w:w="834" w:type="dxa"/>
            <w:tcBorders>
              <w:top w:val="single" w:sz="12" w:space="0" w:color="auto"/>
            </w:tcBorders>
            <w:shd w:val="clear" w:color="auto" w:fill="auto"/>
            <w:vAlign w:val="bottom"/>
          </w:tcPr>
          <w:p w:rsidR="007C1582" w:rsidRPr="007C1582" w:rsidRDefault="007C1582" w:rsidP="00EE3BCB">
            <w:pPr>
              <w:tabs>
                <w:tab w:val="left" w:pos="288"/>
                <w:tab w:val="left" w:pos="576"/>
                <w:tab w:val="left" w:pos="864"/>
                <w:tab w:val="left" w:pos="1152"/>
              </w:tabs>
              <w:spacing w:before="40" w:after="40" w:line="210" w:lineRule="exact"/>
              <w:ind w:right="43"/>
              <w:jc w:val="right"/>
              <w:rPr>
                <w:sz w:val="17"/>
              </w:rPr>
            </w:pPr>
          </w:p>
        </w:tc>
        <w:tc>
          <w:tcPr>
            <w:tcW w:w="834" w:type="dxa"/>
            <w:tcBorders>
              <w:top w:val="single" w:sz="12" w:space="0" w:color="auto"/>
            </w:tcBorders>
            <w:shd w:val="clear" w:color="auto" w:fill="auto"/>
            <w:vAlign w:val="bottom"/>
          </w:tcPr>
          <w:p w:rsidR="007C1582" w:rsidRPr="007C1582" w:rsidRDefault="007C1582" w:rsidP="00EE3BCB">
            <w:pPr>
              <w:tabs>
                <w:tab w:val="left" w:pos="288"/>
                <w:tab w:val="left" w:pos="576"/>
                <w:tab w:val="left" w:pos="864"/>
                <w:tab w:val="left" w:pos="1152"/>
              </w:tabs>
              <w:spacing w:before="40" w:after="40" w:line="210" w:lineRule="exact"/>
              <w:ind w:right="43"/>
              <w:jc w:val="right"/>
              <w:rPr>
                <w:sz w:val="17"/>
              </w:rPr>
            </w:pPr>
          </w:p>
        </w:tc>
        <w:tc>
          <w:tcPr>
            <w:tcW w:w="834" w:type="dxa"/>
            <w:tcBorders>
              <w:top w:val="single" w:sz="12" w:space="0" w:color="auto"/>
            </w:tcBorders>
            <w:shd w:val="clear" w:color="auto" w:fill="auto"/>
            <w:vAlign w:val="bottom"/>
          </w:tcPr>
          <w:p w:rsidR="007C1582" w:rsidRPr="007C1582" w:rsidRDefault="007C1582" w:rsidP="00EE3BCB">
            <w:pPr>
              <w:tabs>
                <w:tab w:val="left" w:pos="288"/>
                <w:tab w:val="left" w:pos="576"/>
                <w:tab w:val="left" w:pos="864"/>
                <w:tab w:val="left" w:pos="1152"/>
              </w:tabs>
              <w:spacing w:before="40" w:after="40" w:line="210" w:lineRule="exact"/>
              <w:ind w:right="43"/>
              <w:jc w:val="right"/>
              <w:rPr>
                <w:sz w:val="17"/>
              </w:rPr>
            </w:pPr>
          </w:p>
        </w:tc>
      </w:tr>
      <w:tr w:rsidR="00EE3BCB" w:rsidRPr="007C1582" w:rsidTr="00EE3BCB">
        <w:tc>
          <w:tcPr>
            <w:tcW w:w="3582" w:type="dxa"/>
            <w:shd w:val="clear" w:color="auto" w:fill="auto"/>
          </w:tcPr>
          <w:p w:rsidR="007C1582" w:rsidRPr="00F74EB1" w:rsidRDefault="00964D5B" w:rsidP="00EE3BCB">
            <w:pPr>
              <w:tabs>
                <w:tab w:val="left" w:pos="288"/>
                <w:tab w:val="left" w:pos="576"/>
                <w:tab w:val="left" w:pos="864"/>
                <w:tab w:val="left" w:pos="1152"/>
              </w:tabs>
              <w:spacing w:before="40" w:after="40" w:line="210" w:lineRule="exact"/>
              <w:ind w:right="40"/>
              <w:rPr>
                <w:b/>
                <w:sz w:val="17"/>
              </w:rPr>
            </w:pPr>
            <w:r w:rsidRPr="00F74EB1">
              <w:rPr>
                <w:b/>
                <w:sz w:val="17"/>
              </w:rPr>
              <w:t>Туркменистан</w:t>
            </w:r>
            <w:r w:rsidR="00CA5978" w:rsidRPr="00F74EB1">
              <w:rPr>
                <w:b/>
                <w:sz w:val="17"/>
              </w:rPr>
              <w:t xml:space="preserve"> — </w:t>
            </w:r>
            <w:r w:rsidRPr="00F74EB1">
              <w:rPr>
                <w:b/>
                <w:sz w:val="17"/>
              </w:rPr>
              <w:t>всего</w:t>
            </w:r>
          </w:p>
        </w:tc>
        <w:tc>
          <w:tcPr>
            <w:tcW w:w="834" w:type="dxa"/>
            <w:shd w:val="clear" w:color="auto" w:fill="auto"/>
          </w:tcPr>
          <w:p w:rsidR="007C1582" w:rsidRPr="007C1582" w:rsidRDefault="00964D5B" w:rsidP="00EE3BCB">
            <w:pPr>
              <w:tabs>
                <w:tab w:val="left" w:pos="288"/>
                <w:tab w:val="left" w:pos="576"/>
                <w:tab w:val="left" w:pos="864"/>
                <w:tab w:val="left" w:pos="1152"/>
              </w:tabs>
              <w:spacing w:before="40" w:after="40" w:line="210" w:lineRule="exact"/>
              <w:ind w:right="43"/>
              <w:jc w:val="right"/>
              <w:rPr>
                <w:sz w:val="17"/>
              </w:rPr>
            </w:pPr>
            <w:r w:rsidRPr="00580360">
              <w:rPr>
                <w:sz w:val="17"/>
              </w:rPr>
              <w:t>1051,7</w:t>
            </w:r>
          </w:p>
        </w:tc>
        <w:tc>
          <w:tcPr>
            <w:tcW w:w="834" w:type="dxa"/>
            <w:shd w:val="clear" w:color="auto" w:fill="auto"/>
          </w:tcPr>
          <w:p w:rsidR="007C1582" w:rsidRPr="007C1582" w:rsidRDefault="00964D5B" w:rsidP="00EE3BCB">
            <w:pPr>
              <w:tabs>
                <w:tab w:val="left" w:pos="288"/>
                <w:tab w:val="left" w:pos="576"/>
                <w:tab w:val="left" w:pos="864"/>
                <w:tab w:val="left" w:pos="1152"/>
              </w:tabs>
              <w:spacing w:before="40" w:after="40" w:line="210" w:lineRule="exact"/>
              <w:ind w:right="43"/>
              <w:jc w:val="right"/>
              <w:rPr>
                <w:sz w:val="17"/>
              </w:rPr>
            </w:pPr>
            <w:r w:rsidRPr="00580360">
              <w:rPr>
                <w:sz w:val="17"/>
              </w:rPr>
              <w:t>1114,6</w:t>
            </w:r>
          </w:p>
        </w:tc>
        <w:tc>
          <w:tcPr>
            <w:tcW w:w="834" w:type="dxa"/>
            <w:shd w:val="clear" w:color="auto" w:fill="auto"/>
          </w:tcPr>
          <w:p w:rsidR="007C1582" w:rsidRPr="007C1582" w:rsidRDefault="00964D5B" w:rsidP="00EE3BCB">
            <w:pPr>
              <w:tabs>
                <w:tab w:val="left" w:pos="288"/>
                <w:tab w:val="left" w:pos="576"/>
                <w:tab w:val="left" w:pos="864"/>
                <w:tab w:val="left" w:pos="1152"/>
              </w:tabs>
              <w:spacing w:before="40" w:after="40" w:line="210" w:lineRule="exact"/>
              <w:ind w:right="43"/>
              <w:jc w:val="right"/>
              <w:rPr>
                <w:sz w:val="17"/>
              </w:rPr>
            </w:pPr>
            <w:r w:rsidRPr="00580360">
              <w:rPr>
                <w:sz w:val="17"/>
              </w:rPr>
              <w:t>956,6</w:t>
            </w:r>
          </w:p>
        </w:tc>
        <w:tc>
          <w:tcPr>
            <w:tcW w:w="834" w:type="dxa"/>
            <w:shd w:val="clear" w:color="auto" w:fill="auto"/>
          </w:tcPr>
          <w:p w:rsidR="007C1582" w:rsidRPr="007C1582" w:rsidRDefault="00964D5B" w:rsidP="00EE3BCB">
            <w:pPr>
              <w:tabs>
                <w:tab w:val="left" w:pos="288"/>
                <w:tab w:val="left" w:pos="576"/>
                <w:tab w:val="left" w:pos="864"/>
                <w:tab w:val="left" w:pos="1152"/>
              </w:tabs>
              <w:spacing w:before="40" w:after="40" w:line="210" w:lineRule="exact"/>
              <w:ind w:right="43"/>
              <w:jc w:val="right"/>
              <w:rPr>
                <w:sz w:val="17"/>
              </w:rPr>
            </w:pPr>
            <w:r w:rsidRPr="00580360">
              <w:rPr>
                <w:sz w:val="17"/>
              </w:rPr>
              <w:t>1150,2</w:t>
            </w:r>
          </w:p>
        </w:tc>
        <w:tc>
          <w:tcPr>
            <w:tcW w:w="834" w:type="dxa"/>
            <w:shd w:val="clear" w:color="auto" w:fill="auto"/>
          </w:tcPr>
          <w:p w:rsidR="007C1582" w:rsidRPr="007C1582" w:rsidRDefault="00964D5B" w:rsidP="00EE3BCB">
            <w:pPr>
              <w:tabs>
                <w:tab w:val="left" w:pos="288"/>
                <w:tab w:val="left" w:pos="576"/>
                <w:tab w:val="left" w:pos="864"/>
                <w:tab w:val="left" w:pos="1152"/>
              </w:tabs>
              <w:spacing w:before="40" w:after="40" w:line="210" w:lineRule="exact"/>
              <w:ind w:right="43"/>
              <w:jc w:val="right"/>
              <w:rPr>
                <w:sz w:val="17"/>
              </w:rPr>
            </w:pPr>
            <w:r w:rsidRPr="00580360">
              <w:rPr>
                <w:sz w:val="17"/>
              </w:rPr>
              <w:t>1215,3</w:t>
            </w:r>
          </w:p>
        </w:tc>
        <w:tc>
          <w:tcPr>
            <w:tcW w:w="834" w:type="dxa"/>
            <w:shd w:val="clear" w:color="auto" w:fill="auto"/>
          </w:tcPr>
          <w:p w:rsidR="007C1582" w:rsidRPr="007C1582" w:rsidRDefault="00964D5B" w:rsidP="00EE3BCB">
            <w:pPr>
              <w:tabs>
                <w:tab w:val="left" w:pos="288"/>
                <w:tab w:val="left" w:pos="576"/>
                <w:tab w:val="left" w:pos="864"/>
                <w:tab w:val="left" w:pos="1152"/>
              </w:tabs>
              <w:spacing w:before="40" w:after="40" w:line="210" w:lineRule="exact"/>
              <w:ind w:right="43"/>
              <w:jc w:val="right"/>
              <w:rPr>
                <w:sz w:val="17"/>
              </w:rPr>
            </w:pPr>
            <w:r w:rsidRPr="00580360">
              <w:rPr>
                <w:sz w:val="17"/>
              </w:rPr>
              <w:t>1053,5</w:t>
            </w:r>
          </w:p>
        </w:tc>
      </w:tr>
      <w:tr w:rsidR="00964D5B" w:rsidRPr="007C1582" w:rsidTr="006B129A">
        <w:tc>
          <w:tcPr>
            <w:tcW w:w="3582" w:type="dxa"/>
            <w:shd w:val="clear" w:color="auto" w:fill="auto"/>
          </w:tcPr>
          <w:p w:rsidR="00964D5B"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964D5B" w:rsidRPr="00580360">
              <w:rPr>
                <w:sz w:val="17"/>
              </w:rPr>
              <w:t>сельское хозяйство, лесное хозяйство и рыболовство</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899,7</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907,5</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850,9</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978,4</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986,8</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925,3</w:t>
            </w:r>
          </w:p>
        </w:tc>
      </w:tr>
      <w:tr w:rsidR="00964D5B" w:rsidRPr="007C1582" w:rsidTr="006B129A">
        <w:tc>
          <w:tcPr>
            <w:tcW w:w="3582" w:type="dxa"/>
            <w:shd w:val="clear" w:color="auto" w:fill="auto"/>
          </w:tcPr>
          <w:p w:rsidR="00964D5B"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964D5B" w:rsidRPr="00580360">
              <w:rPr>
                <w:sz w:val="17"/>
              </w:rPr>
              <w:t xml:space="preserve">горнодобывающая </w:t>
            </w:r>
            <w:proofErr w:type="spellStart"/>
            <w:r w:rsidR="00964D5B" w:rsidRPr="00580360">
              <w:rPr>
                <w:sz w:val="17"/>
              </w:rPr>
              <w:t>промыш-ленность</w:t>
            </w:r>
            <w:proofErr w:type="spellEnd"/>
            <w:r w:rsidR="00964D5B" w:rsidRPr="00580360">
              <w:rPr>
                <w:sz w:val="17"/>
              </w:rPr>
              <w:t xml:space="preserve"> и разработка карьеров</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0"/>
              <w:jc w:val="right"/>
              <w:rPr>
                <w:sz w:val="17"/>
              </w:rPr>
            </w:pPr>
            <w:r w:rsidRPr="00580360">
              <w:rPr>
                <w:sz w:val="17"/>
              </w:rPr>
              <w:t>1493,3</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0"/>
              <w:jc w:val="right"/>
              <w:rPr>
                <w:sz w:val="17"/>
              </w:rPr>
            </w:pPr>
            <w:r w:rsidRPr="00580360">
              <w:rPr>
                <w:sz w:val="17"/>
              </w:rPr>
              <w:t>1546,8</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0"/>
              <w:jc w:val="right"/>
              <w:rPr>
                <w:sz w:val="17"/>
              </w:rPr>
            </w:pPr>
            <w:r w:rsidRPr="00580360">
              <w:rPr>
                <w:sz w:val="17"/>
              </w:rPr>
              <w:t>1015,0</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0"/>
              <w:jc w:val="right"/>
              <w:rPr>
                <w:sz w:val="17"/>
              </w:rPr>
            </w:pPr>
            <w:r w:rsidRPr="00580360">
              <w:rPr>
                <w:sz w:val="17"/>
              </w:rPr>
              <w:t>1659,9</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0"/>
              <w:jc w:val="right"/>
              <w:rPr>
                <w:sz w:val="17"/>
              </w:rPr>
            </w:pPr>
            <w:r w:rsidRPr="00580360">
              <w:rPr>
                <w:sz w:val="17"/>
              </w:rPr>
              <w:t>1714,4</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0"/>
              <w:jc w:val="right"/>
              <w:rPr>
                <w:sz w:val="17"/>
              </w:rPr>
            </w:pPr>
            <w:r w:rsidRPr="00580360">
              <w:rPr>
                <w:sz w:val="17"/>
              </w:rPr>
              <w:t>1111,7</w:t>
            </w:r>
          </w:p>
        </w:tc>
      </w:tr>
      <w:tr w:rsidR="00964D5B" w:rsidRPr="007C1582" w:rsidTr="006B129A">
        <w:tc>
          <w:tcPr>
            <w:tcW w:w="3582" w:type="dxa"/>
            <w:shd w:val="clear" w:color="auto" w:fill="auto"/>
          </w:tcPr>
          <w:p w:rsidR="00964D5B"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964D5B" w:rsidRPr="00580360">
              <w:rPr>
                <w:sz w:val="17"/>
              </w:rPr>
              <w:t>обрабатывающие производства (обраб</w:t>
            </w:r>
            <w:r w:rsidR="00964D5B" w:rsidRPr="00580360">
              <w:rPr>
                <w:sz w:val="17"/>
              </w:rPr>
              <w:t>а</w:t>
            </w:r>
            <w:r w:rsidR="00964D5B" w:rsidRPr="00580360">
              <w:rPr>
                <w:sz w:val="17"/>
              </w:rPr>
              <w:t>тывающая промышленность)</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922,2</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993,5</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799,2</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1028,0</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1091,0</w:t>
            </w:r>
          </w:p>
        </w:tc>
        <w:tc>
          <w:tcPr>
            <w:tcW w:w="834" w:type="dxa"/>
            <w:shd w:val="clear" w:color="auto" w:fill="auto"/>
            <w:vAlign w:val="bottom"/>
          </w:tcPr>
          <w:p w:rsidR="00964D5B" w:rsidRPr="007C1582"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915,6</w:t>
            </w:r>
          </w:p>
        </w:tc>
      </w:tr>
      <w:tr w:rsidR="00964D5B" w:rsidRPr="007C1582" w:rsidTr="006B129A">
        <w:tc>
          <w:tcPr>
            <w:tcW w:w="3582" w:type="dxa"/>
            <w:shd w:val="clear" w:color="auto" w:fill="auto"/>
          </w:tcPr>
          <w:p w:rsidR="00964D5B"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964D5B" w:rsidRPr="00580360">
              <w:rPr>
                <w:sz w:val="17"/>
              </w:rPr>
              <w:t>обеспечение (снабжение) электроэне</w:t>
            </w:r>
            <w:r w:rsidR="00964D5B" w:rsidRPr="00580360">
              <w:rPr>
                <w:sz w:val="17"/>
              </w:rPr>
              <w:t>р</w:t>
            </w:r>
            <w:r w:rsidR="00964D5B" w:rsidRPr="00580360">
              <w:rPr>
                <w:sz w:val="17"/>
              </w:rPr>
              <w:t>гией, газом, паром и кондиционирова</w:t>
            </w:r>
            <w:r w:rsidR="00964D5B" w:rsidRPr="00580360">
              <w:rPr>
                <w:sz w:val="17"/>
              </w:rPr>
              <w:t>н</w:t>
            </w:r>
            <w:r w:rsidR="00964D5B" w:rsidRPr="00580360">
              <w:rPr>
                <w:sz w:val="17"/>
              </w:rPr>
              <w:t>ным воздухом</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1044,0</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1069,7</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930,3</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1138,0</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1164,9</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1014,3</w:t>
            </w:r>
          </w:p>
        </w:tc>
      </w:tr>
      <w:tr w:rsidR="00964D5B" w:rsidRPr="007C1582" w:rsidTr="006B129A">
        <w:tc>
          <w:tcPr>
            <w:tcW w:w="3582" w:type="dxa"/>
            <w:shd w:val="clear" w:color="auto" w:fill="auto"/>
          </w:tcPr>
          <w:p w:rsidR="00964D5B"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964D5B" w:rsidRPr="00580360">
              <w:rPr>
                <w:sz w:val="17"/>
              </w:rPr>
              <w:t>водоснабжение, очистка, обработка о</w:t>
            </w:r>
            <w:r w:rsidR="00964D5B" w:rsidRPr="00580360">
              <w:rPr>
                <w:sz w:val="17"/>
              </w:rPr>
              <w:t>т</w:t>
            </w:r>
            <w:r w:rsidR="00964D5B" w:rsidRPr="00580360">
              <w:rPr>
                <w:sz w:val="17"/>
              </w:rPr>
              <w:t>ходов и получение вторичного сырья</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1007,3</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1015,9</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966,9</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1103,5</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1116,1</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1044,0</w:t>
            </w:r>
          </w:p>
        </w:tc>
      </w:tr>
      <w:tr w:rsidR="00964D5B" w:rsidRPr="007C1582" w:rsidTr="006B129A">
        <w:tc>
          <w:tcPr>
            <w:tcW w:w="3582" w:type="dxa"/>
            <w:shd w:val="clear" w:color="auto" w:fill="auto"/>
          </w:tcPr>
          <w:p w:rsidR="00964D5B"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964D5B" w:rsidRPr="00580360">
              <w:rPr>
                <w:sz w:val="17"/>
              </w:rPr>
              <w:t>строительство</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1086,0</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1109,4</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854,0</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1133,7</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1155,0</w:t>
            </w:r>
          </w:p>
        </w:tc>
        <w:tc>
          <w:tcPr>
            <w:tcW w:w="834" w:type="dxa"/>
            <w:shd w:val="clear" w:color="auto" w:fill="auto"/>
            <w:vAlign w:val="bottom"/>
          </w:tcPr>
          <w:p w:rsidR="00964D5B" w:rsidRPr="00580360" w:rsidRDefault="00964D5B" w:rsidP="006B129A">
            <w:pPr>
              <w:tabs>
                <w:tab w:val="left" w:pos="288"/>
                <w:tab w:val="left" w:pos="576"/>
                <w:tab w:val="left" w:pos="864"/>
                <w:tab w:val="left" w:pos="1152"/>
              </w:tabs>
              <w:spacing w:before="40" w:after="40" w:line="210" w:lineRule="exact"/>
              <w:ind w:right="43"/>
              <w:jc w:val="right"/>
              <w:rPr>
                <w:sz w:val="17"/>
              </w:rPr>
            </w:pPr>
            <w:r w:rsidRPr="00580360">
              <w:rPr>
                <w:sz w:val="17"/>
              </w:rPr>
              <w:t>921,4</w:t>
            </w:r>
          </w:p>
        </w:tc>
      </w:tr>
      <w:tr w:rsidR="00964D5B" w:rsidRPr="007C1582" w:rsidTr="006B129A">
        <w:tc>
          <w:tcPr>
            <w:tcW w:w="3582" w:type="dxa"/>
            <w:shd w:val="clear" w:color="auto" w:fill="auto"/>
          </w:tcPr>
          <w:p w:rsidR="00964D5B"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оптовая и розничная торговля; ремонт автомобилей и мотоциклов</w:t>
            </w:r>
          </w:p>
        </w:tc>
        <w:tc>
          <w:tcPr>
            <w:tcW w:w="834" w:type="dxa"/>
            <w:shd w:val="clear" w:color="auto" w:fill="auto"/>
            <w:vAlign w:val="bottom"/>
          </w:tcPr>
          <w:p w:rsidR="00964D5B"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780,4</w:t>
            </w:r>
          </w:p>
        </w:tc>
        <w:tc>
          <w:tcPr>
            <w:tcW w:w="834" w:type="dxa"/>
            <w:shd w:val="clear" w:color="auto" w:fill="auto"/>
            <w:vAlign w:val="bottom"/>
          </w:tcPr>
          <w:p w:rsidR="00964D5B"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846,3</w:t>
            </w:r>
          </w:p>
        </w:tc>
        <w:tc>
          <w:tcPr>
            <w:tcW w:w="834" w:type="dxa"/>
            <w:shd w:val="clear" w:color="auto" w:fill="auto"/>
            <w:vAlign w:val="bottom"/>
          </w:tcPr>
          <w:p w:rsidR="00964D5B"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643,6</w:t>
            </w:r>
          </w:p>
        </w:tc>
        <w:tc>
          <w:tcPr>
            <w:tcW w:w="834" w:type="dxa"/>
            <w:shd w:val="clear" w:color="auto" w:fill="auto"/>
            <w:vAlign w:val="bottom"/>
          </w:tcPr>
          <w:p w:rsidR="00964D5B"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842,8</w:t>
            </w:r>
          </w:p>
        </w:tc>
        <w:tc>
          <w:tcPr>
            <w:tcW w:w="834" w:type="dxa"/>
            <w:shd w:val="clear" w:color="auto" w:fill="auto"/>
            <w:vAlign w:val="bottom"/>
          </w:tcPr>
          <w:p w:rsidR="00964D5B"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904,9</w:t>
            </w:r>
          </w:p>
        </w:tc>
        <w:tc>
          <w:tcPr>
            <w:tcW w:w="834" w:type="dxa"/>
            <w:shd w:val="clear" w:color="auto" w:fill="auto"/>
            <w:vAlign w:val="bottom"/>
          </w:tcPr>
          <w:p w:rsidR="00964D5B"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707,5</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транспортная деятельность и хранение грузов</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1177,2</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1225,5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920,5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1279,2</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1327,4</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1011,9</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деятельность гостиниц и ресторанов</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983,6</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1036,4</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945,3</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1069,5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1156,4</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1008,7</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информация и связь</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1041,2</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1076,3</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985,3</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1118,7</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1149,6</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1069,0</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финансовое посредничество и страх</w:t>
            </w:r>
            <w:r w:rsidR="002D4252" w:rsidRPr="00580360">
              <w:rPr>
                <w:sz w:val="17"/>
              </w:rPr>
              <w:t>о</w:t>
            </w:r>
            <w:r w:rsidR="002D4252" w:rsidRPr="00580360">
              <w:rPr>
                <w:sz w:val="17"/>
              </w:rPr>
              <w:t>вание</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1245,0</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1297,5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1192,0</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1350,0</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1411,5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1289,1</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операции с недвижимым  имуществом</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900,0</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938,9</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832,7</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976,6</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998,7</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937,2</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профессиональная, научная и технич</w:t>
            </w:r>
            <w:r w:rsidR="002D4252" w:rsidRPr="00580360">
              <w:rPr>
                <w:sz w:val="17"/>
              </w:rPr>
              <w:t>е</w:t>
            </w:r>
            <w:r w:rsidR="002D4252" w:rsidRPr="00580360">
              <w:rPr>
                <w:sz w:val="17"/>
              </w:rPr>
              <w:t>ская деятельность</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1302,1</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1382,7</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1143,9</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1376,2</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1461,5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1207,5</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административная и вспомогательная деятельность</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910,5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971,0</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829,7</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1001,1</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1073,5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903,7</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государственное управление и оборона; обязательное социальное обеспечение</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1317,8</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1407,9</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1001,2</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1449,8</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1547,7</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1098,0</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образование</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1048,6</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1096,4</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1025,6</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1165,9</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1248,2</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1126,7</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здравоохранение и социальное обсл</w:t>
            </w:r>
            <w:r w:rsidR="002D4252" w:rsidRPr="00580360">
              <w:rPr>
                <w:sz w:val="17"/>
              </w:rPr>
              <w:t>у</w:t>
            </w:r>
            <w:r w:rsidR="002D4252" w:rsidRPr="00580360">
              <w:rPr>
                <w:sz w:val="17"/>
              </w:rPr>
              <w:t>живание населения</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1008,6</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1090,7</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977,7</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1096,2</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1166,2</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1070,7</w:t>
            </w:r>
          </w:p>
        </w:tc>
      </w:tr>
      <w:tr w:rsidR="002D4252" w:rsidRPr="007C1582" w:rsidTr="006B129A">
        <w:tc>
          <w:tcPr>
            <w:tcW w:w="3582" w:type="dxa"/>
            <w:shd w:val="clear" w:color="auto" w:fill="auto"/>
          </w:tcPr>
          <w:p w:rsidR="002D4252" w:rsidRPr="00580360" w:rsidRDefault="00F74EB1" w:rsidP="00EE3BCB">
            <w:pPr>
              <w:tabs>
                <w:tab w:val="left" w:pos="180"/>
                <w:tab w:val="left" w:pos="351"/>
                <w:tab w:val="left" w:pos="864"/>
                <w:tab w:val="left" w:pos="1152"/>
              </w:tabs>
              <w:spacing w:before="40" w:after="40" w:line="210" w:lineRule="exact"/>
              <w:ind w:left="351" w:right="40" w:hanging="351"/>
              <w:rPr>
                <w:sz w:val="17"/>
              </w:rPr>
            </w:pPr>
            <w:r>
              <w:rPr>
                <w:sz w:val="17"/>
              </w:rPr>
              <w:tab/>
              <w:t>–</w:t>
            </w:r>
            <w:r>
              <w:rPr>
                <w:sz w:val="17"/>
              </w:rPr>
              <w:tab/>
            </w:r>
            <w:r w:rsidR="002D4252" w:rsidRPr="00580360">
              <w:rPr>
                <w:sz w:val="17"/>
              </w:rPr>
              <w:t>искусство, развлечения и отдых</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892,5</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956,6</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809,9</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965,9</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1019,9</w:t>
            </w:r>
          </w:p>
        </w:tc>
        <w:tc>
          <w:tcPr>
            <w:tcW w:w="834" w:type="dxa"/>
            <w:shd w:val="clear" w:color="auto" w:fill="auto"/>
            <w:vAlign w:val="bottom"/>
          </w:tcPr>
          <w:p w:rsidR="002D4252" w:rsidRPr="00580360" w:rsidRDefault="002D4252" w:rsidP="006B129A">
            <w:pPr>
              <w:tabs>
                <w:tab w:val="left" w:pos="288"/>
                <w:tab w:val="left" w:pos="576"/>
                <w:tab w:val="left" w:pos="864"/>
                <w:tab w:val="left" w:pos="1152"/>
              </w:tabs>
              <w:spacing w:before="40" w:after="40" w:line="210" w:lineRule="exact"/>
              <w:ind w:right="43"/>
              <w:jc w:val="right"/>
              <w:rPr>
                <w:sz w:val="17"/>
              </w:rPr>
            </w:pPr>
            <w:r w:rsidRPr="00580360">
              <w:rPr>
                <w:sz w:val="17"/>
              </w:rPr>
              <w:t>896,8</w:t>
            </w:r>
          </w:p>
        </w:tc>
      </w:tr>
      <w:tr w:rsidR="002D4252" w:rsidRPr="007C1582" w:rsidTr="006B129A">
        <w:tc>
          <w:tcPr>
            <w:tcW w:w="3582" w:type="dxa"/>
            <w:tcBorders>
              <w:bottom w:val="single" w:sz="12" w:space="0" w:color="auto"/>
            </w:tcBorders>
            <w:shd w:val="clear" w:color="auto" w:fill="auto"/>
          </w:tcPr>
          <w:p w:rsidR="002D4252" w:rsidRPr="00580360" w:rsidRDefault="00F74EB1" w:rsidP="00EE3BCB">
            <w:pPr>
              <w:tabs>
                <w:tab w:val="left" w:pos="180"/>
                <w:tab w:val="left" w:pos="351"/>
                <w:tab w:val="left" w:pos="864"/>
                <w:tab w:val="left" w:pos="1152"/>
              </w:tabs>
              <w:spacing w:before="40" w:after="80" w:line="210" w:lineRule="exact"/>
              <w:ind w:left="351" w:right="40" w:hanging="351"/>
              <w:rPr>
                <w:sz w:val="17"/>
              </w:rPr>
            </w:pPr>
            <w:r>
              <w:rPr>
                <w:sz w:val="17"/>
              </w:rPr>
              <w:tab/>
              <w:t>–</w:t>
            </w:r>
            <w:r>
              <w:rPr>
                <w:sz w:val="17"/>
              </w:rPr>
              <w:tab/>
            </w:r>
            <w:r w:rsidR="002D4252" w:rsidRPr="00580360">
              <w:rPr>
                <w:sz w:val="17"/>
              </w:rPr>
              <w:t>прочая обслуживающая деятельность</w:t>
            </w:r>
          </w:p>
        </w:tc>
        <w:tc>
          <w:tcPr>
            <w:tcW w:w="834" w:type="dxa"/>
            <w:tcBorders>
              <w:bottom w:val="single" w:sz="12" w:space="0" w:color="auto"/>
            </w:tcBorders>
            <w:shd w:val="clear" w:color="auto" w:fill="auto"/>
            <w:vAlign w:val="bottom"/>
          </w:tcPr>
          <w:p w:rsidR="002D4252" w:rsidRPr="00580360" w:rsidRDefault="002D4252" w:rsidP="006B129A">
            <w:pPr>
              <w:tabs>
                <w:tab w:val="left" w:pos="288"/>
                <w:tab w:val="left" w:pos="576"/>
                <w:tab w:val="left" w:pos="864"/>
                <w:tab w:val="left" w:pos="1152"/>
              </w:tabs>
              <w:spacing w:before="40" w:after="80" w:line="210" w:lineRule="exact"/>
              <w:ind w:right="43"/>
              <w:jc w:val="right"/>
              <w:rPr>
                <w:sz w:val="17"/>
              </w:rPr>
            </w:pPr>
            <w:r w:rsidRPr="00580360">
              <w:rPr>
                <w:sz w:val="17"/>
              </w:rPr>
              <w:t>857,5</w:t>
            </w:r>
          </w:p>
        </w:tc>
        <w:tc>
          <w:tcPr>
            <w:tcW w:w="834" w:type="dxa"/>
            <w:tcBorders>
              <w:bottom w:val="single" w:sz="12" w:space="0" w:color="auto"/>
            </w:tcBorders>
            <w:shd w:val="clear" w:color="auto" w:fill="auto"/>
            <w:vAlign w:val="bottom"/>
          </w:tcPr>
          <w:p w:rsidR="002D4252" w:rsidRPr="00580360" w:rsidRDefault="002D4252" w:rsidP="006B129A">
            <w:pPr>
              <w:tabs>
                <w:tab w:val="left" w:pos="288"/>
                <w:tab w:val="left" w:pos="576"/>
                <w:tab w:val="left" w:pos="864"/>
                <w:tab w:val="left" w:pos="1152"/>
              </w:tabs>
              <w:spacing w:before="40" w:after="80" w:line="210" w:lineRule="exact"/>
              <w:ind w:right="43"/>
              <w:jc w:val="right"/>
              <w:rPr>
                <w:sz w:val="17"/>
              </w:rPr>
            </w:pPr>
            <w:r w:rsidRPr="00580360">
              <w:rPr>
                <w:sz w:val="17"/>
              </w:rPr>
              <w:t>907,2</w:t>
            </w:r>
          </w:p>
        </w:tc>
        <w:tc>
          <w:tcPr>
            <w:tcW w:w="834" w:type="dxa"/>
            <w:tcBorders>
              <w:bottom w:val="single" w:sz="12" w:space="0" w:color="auto"/>
            </w:tcBorders>
            <w:shd w:val="clear" w:color="auto" w:fill="auto"/>
            <w:vAlign w:val="bottom"/>
          </w:tcPr>
          <w:p w:rsidR="002D4252" w:rsidRPr="00580360" w:rsidRDefault="002D4252" w:rsidP="006B129A">
            <w:pPr>
              <w:tabs>
                <w:tab w:val="left" w:pos="288"/>
                <w:tab w:val="left" w:pos="576"/>
                <w:tab w:val="left" w:pos="864"/>
                <w:tab w:val="left" w:pos="1152"/>
              </w:tabs>
              <w:spacing w:before="40" w:after="80" w:line="210" w:lineRule="exact"/>
              <w:ind w:right="43"/>
              <w:jc w:val="right"/>
              <w:rPr>
                <w:sz w:val="17"/>
              </w:rPr>
            </w:pPr>
            <w:r w:rsidRPr="00580360">
              <w:rPr>
                <w:sz w:val="17"/>
              </w:rPr>
              <w:t>794,4</w:t>
            </w:r>
          </w:p>
        </w:tc>
        <w:tc>
          <w:tcPr>
            <w:tcW w:w="834" w:type="dxa"/>
            <w:tcBorders>
              <w:bottom w:val="single" w:sz="12" w:space="0" w:color="auto"/>
            </w:tcBorders>
            <w:shd w:val="clear" w:color="auto" w:fill="auto"/>
            <w:vAlign w:val="bottom"/>
          </w:tcPr>
          <w:p w:rsidR="002D4252" w:rsidRPr="00580360" w:rsidRDefault="002D4252" w:rsidP="006B129A">
            <w:pPr>
              <w:tabs>
                <w:tab w:val="left" w:pos="288"/>
                <w:tab w:val="left" w:pos="576"/>
                <w:tab w:val="left" w:pos="864"/>
                <w:tab w:val="left" w:pos="1152"/>
              </w:tabs>
              <w:spacing w:before="40" w:after="80" w:line="210" w:lineRule="exact"/>
              <w:ind w:right="43"/>
              <w:jc w:val="right"/>
              <w:rPr>
                <w:sz w:val="17"/>
              </w:rPr>
            </w:pPr>
            <w:r w:rsidRPr="00580360">
              <w:rPr>
                <w:sz w:val="17"/>
              </w:rPr>
              <w:t>974,6</w:t>
            </w:r>
          </w:p>
        </w:tc>
        <w:tc>
          <w:tcPr>
            <w:tcW w:w="834" w:type="dxa"/>
            <w:tcBorders>
              <w:bottom w:val="single" w:sz="12" w:space="0" w:color="auto"/>
            </w:tcBorders>
            <w:shd w:val="clear" w:color="auto" w:fill="auto"/>
            <w:vAlign w:val="bottom"/>
          </w:tcPr>
          <w:p w:rsidR="002D4252" w:rsidRPr="00580360" w:rsidRDefault="002D4252" w:rsidP="006B129A">
            <w:pPr>
              <w:tabs>
                <w:tab w:val="left" w:pos="288"/>
                <w:tab w:val="left" w:pos="576"/>
                <w:tab w:val="left" w:pos="864"/>
                <w:tab w:val="left" w:pos="1152"/>
              </w:tabs>
              <w:spacing w:before="40" w:after="80" w:line="210" w:lineRule="exact"/>
              <w:ind w:right="43"/>
              <w:jc w:val="right"/>
              <w:rPr>
                <w:sz w:val="17"/>
              </w:rPr>
            </w:pPr>
            <w:r w:rsidRPr="00580360">
              <w:rPr>
                <w:sz w:val="17"/>
              </w:rPr>
              <w:t>1026,5</w:t>
            </w:r>
          </w:p>
        </w:tc>
        <w:tc>
          <w:tcPr>
            <w:tcW w:w="834" w:type="dxa"/>
            <w:tcBorders>
              <w:bottom w:val="single" w:sz="12" w:space="0" w:color="auto"/>
            </w:tcBorders>
            <w:shd w:val="clear" w:color="auto" w:fill="auto"/>
            <w:vAlign w:val="bottom"/>
          </w:tcPr>
          <w:p w:rsidR="002D4252" w:rsidRPr="00580360" w:rsidRDefault="002D4252" w:rsidP="006B129A">
            <w:pPr>
              <w:tabs>
                <w:tab w:val="left" w:pos="288"/>
                <w:tab w:val="left" w:pos="576"/>
                <w:tab w:val="left" w:pos="864"/>
                <w:tab w:val="left" w:pos="1152"/>
              </w:tabs>
              <w:spacing w:before="40" w:after="80" w:line="210" w:lineRule="exact"/>
              <w:ind w:right="43"/>
              <w:jc w:val="right"/>
              <w:rPr>
                <w:sz w:val="17"/>
              </w:rPr>
            </w:pPr>
            <w:r w:rsidRPr="00580360">
              <w:rPr>
                <w:sz w:val="17"/>
              </w:rPr>
              <w:t>902,6</w:t>
            </w:r>
          </w:p>
        </w:tc>
      </w:tr>
    </w:tbl>
    <w:p w:rsidR="004549A6" w:rsidRPr="000F0DCA" w:rsidRDefault="004549A6" w:rsidP="000F0DCA">
      <w:pPr>
        <w:pStyle w:val="SingleTxt"/>
        <w:spacing w:after="0" w:line="120" w:lineRule="exact"/>
        <w:rPr>
          <w:sz w:val="10"/>
        </w:rPr>
      </w:pPr>
    </w:p>
    <w:p w:rsidR="000F0DCA" w:rsidRPr="000F0DCA" w:rsidRDefault="000F0DCA" w:rsidP="000F0DCA">
      <w:pPr>
        <w:pStyle w:val="SingleTxt"/>
        <w:spacing w:after="0" w:line="120" w:lineRule="exact"/>
        <w:rPr>
          <w:sz w:val="10"/>
        </w:rPr>
      </w:pPr>
    </w:p>
    <w:p w:rsidR="000F0DCA" w:rsidRPr="000F0DCA" w:rsidRDefault="000F0DCA" w:rsidP="000F0DCA">
      <w:pPr>
        <w:pStyle w:val="SingleTxt"/>
        <w:spacing w:after="0" w:line="120" w:lineRule="exact"/>
        <w:rPr>
          <w:sz w:val="10"/>
        </w:rPr>
      </w:pPr>
    </w:p>
    <w:p w:rsidR="00386025" w:rsidRPr="00720785" w:rsidRDefault="00A0256B" w:rsidP="00A0256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86025" w:rsidRPr="00720785">
        <w:t xml:space="preserve">Таблица 4 </w:t>
      </w:r>
    </w:p>
    <w:p w:rsidR="00386025" w:rsidRPr="00CB4A20" w:rsidRDefault="00A0256B" w:rsidP="00A02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ru-RU"/>
        </w:rPr>
      </w:pPr>
      <w:r>
        <w:rPr>
          <w:lang w:eastAsia="ru-RU"/>
        </w:rPr>
        <w:tab/>
      </w:r>
      <w:r>
        <w:rPr>
          <w:lang w:eastAsia="ru-RU"/>
        </w:rPr>
        <w:tab/>
      </w:r>
      <w:r w:rsidR="00386025" w:rsidRPr="00924107">
        <w:rPr>
          <w:lang w:eastAsia="ru-RU"/>
        </w:rPr>
        <w:t xml:space="preserve">Отношение заработной платы женщин к заработной плате мужчин на крупных и средних </w:t>
      </w:r>
      <w:r w:rsidR="00386025" w:rsidRPr="00720785">
        <w:rPr>
          <w:lang w:val="tr-TR" w:eastAsia="ru-RU"/>
        </w:rPr>
        <w:t>предприяти</w:t>
      </w:r>
      <w:proofErr w:type="spellStart"/>
      <w:r w:rsidR="00386025" w:rsidRPr="00924107">
        <w:rPr>
          <w:lang w:eastAsia="ru-RU"/>
        </w:rPr>
        <w:t>ях</w:t>
      </w:r>
      <w:proofErr w:type="spellEnd"/>
      <w:r w:rsidR="00386025" w:rsidRPr="00720785">
        <w:rPr>
          <w:lang w:val="tr-TR" w:eastAsia="ru-RU"/>
        </w:rPr>
        <w:t xml:space="preserve"> по гендерному признаку </w:t>
      </w:r>
      <w:r w:rsidR="00386025" w:rsidRPr="006B36AB">
        <w:rPr>
          <w:lang w:val="tr-TR" w:eastAsia="ru-RU"/>
        </w:rPr>
        <w:t xml:space="preserve">в </w:t>
      </w:r>
      <w:r w:rsidR="00386025" w:rsidRPr="00720785">
        <w:rPr>
          <w:lang w:val="tr-TR" w:eastAsia="ru-RU"/>
        </w:rPr>
        <w:t xml:space="preserve">разрезе видов </w:t>
      </w:r>
      <w:r w:rsidR="00386025" w:rsidRPr="006B36AB">
        <w:rPr>
          <w:lang w:val="tr-TR" w:eastAsia="ru-RU"/>
        </w:rPr>
        <w:t>занятий</w:t>
      </w:r>
      <w:r w:rsidR="00386025" w:rsidRPr="00720785">
        <w:rPr>
          <w:lang w:val="tr-TR" w:eastAsia="ru-RU"/>
        </w:rPr>
        <w:t>, процентов</w:t>
      </w:r>
      <w:r w:rsidR="00CB4A20">
        <w:rPr>
          <w:lang w:eastAsia="ru-RU"/>
        </w:rPr>
        <w:t>*</w:t>
      </w:r>
    </w:p>
    <w:p w:rsidR="00386025" w:rsidRDefault="00386025" w:rsidP="00D93477">
      <w:pPr>
        <w:pStyle w:val="SingleTxt"/>
        <w:spacing w:after="0" w:line="120" w:lineRule="exact"/>
        <w:rPr>
          <w:sz w:val="10"/>
          <w:lang w:eastAsia="ru-RU"/>
        </w:rPr>
      </w:pPr>
    </w:p>
    <w:tbl>
      <w:tblPr>
        <w:tblW w:w="7146" w:type="dxa"/>
        <w:tblInd w:w="1260" w:type="dxa"/>
        <w:tblLayout w:type="fixed"/>
        <w:tblCellMar>
          <w:left w:w="0" w:type="dxa"/>
          <w:right w:w="0" w:type="dxa"/>
        </w:tblCellMar>
        <w:tblLook w:val="0000" w:firstRow="0" w:lastRow="0" w:firstColumn="0" w:lastColumn="0" w:noHBand="0" w:noVBand="0"/>
      </w:tblPr>
      <w:tblGrid>
        <w:gridCol w:w="6156"/>
        <w:gridCol w:w="990"/>
      </w:tblGrid>
      <w:tr w:rsidR="00CB4A20" w:rsidRPr="00CB4A20" w:rsidTr="005808CB">
        <w:trPr>
          <w:tblHeader/>
        </w:trPr>
        <w:tc>
          <w:tcPr>
            <w:tcW w:w="6156" w:type="dxa"/>
            <w:tcBorders>
              <w:top w:val="single" w:sz="4" w:space="0" w:color="auto"/>
              <w:bottom w:val="single" w:sz="12" w:space="0" w:color="auto"/>
            </w:tcBorders>
            <w:shd w:val="clear" w:color="auto" w:fill="auto"/>
            <w:vAlign w:val="bottom"/>
          </w:tcPr>
          <w:p w:rsidR="00CB4A20" w:rsidRPr="00CB4A20" w:rsidRDefault="00CB4A20" w:rsidP="005808CB">
            <w:pPr>
              <w:tabs>
                <w:tab w:val="left" w:pos="288"/>
                <w:tab w:val="left" w:pos="576"/>
                <w:tab w:val="left" w:pos="864"/>
                <w:tab w:val="left" w:pos="1152"/>
              </w:tabs>
              <w:spacing w:before="81" w:after="81" w:line="160" w:lineRule="exact"/>
              <w:ind w:right="72"/>
              <w:rPr>
                <w:i/>
                <w:sz w:val="14"/>
                <w:lang w:eastAsia="ru-RU"/>
              </w:rPr>
            </w:pPr>
            <w:r>
              <w:rPr>
                <w:i/>
                <w:sz w:val="14"/>
                <w:lang w:eastAsia="ru-RU"/>
              </w:rPr>
              <w:t>Виды занятий</w:t>
            </w:r>
          </w:p>
        </w:tc>
        <w:tc>
          <w:tcPr>
            <w:tcW w:w="990" w:type="dxa"/>
            <w:tcBorders>
              <w:top w:val="single" w:sz="4" w:space="0" w:color="auto"/>
              <w:bottom w:val="single" w:sz="12" w:space="0" w:color="auto"/>
            </w:tcBorders>
            <w:shd w:val="clear" w:color="auto" w:fill="auto"/>
            <w:vAlign w:val="bottom"/>
          </w:tcPr>
          <w:p w:rsidR="00CB4A20" w:rsidRPr="00CB4A20" w:rsidRDefault="00CB4A20" w:rsidP="005808CB">
            <w:pPr>
              <w:tabs>
                <w:tab w:val="left" w:pos="288"/>
                <w:tab w:val="left" w:pos="576"/>
                <w:tab w:val="left" w:pos="864"/>
                <w:tab w:val="left" w:pos="1152"/>
              </w:tabs>
              <w:spacing w:before="81" w:after="81" w:line="160" w:lineRule="exact"/>
              <w:ind w:right="43"/>
              <w:jc w:val="right"/>
              <w:rPr>
                <w:i/>
                <w:sz w:val="14"/>
                <w:lang w:eastAsia="ru-RU"/>
              </w:rPr>
            </w:pPr>
            <w:r>
              <w:rPr>
                <w:i/>
                <w:sz w:val="14"/>
                <w:lang w:eastAsia="ru-RU"/>
              </w:rPr>
              <w:t>2015 год</w:t>
            </w:r>
          </w:p>
        </w:tc>
      </w:tr>
      <w:tr w:rsidR="00CB4A20" w:rsidRPr="00CB4A20" w:rsidTr="005808CB">
        <w:trPr>
          <w:trHeight w:hRule="exact" w:val="115"/>
          <w:tblHeader/>
        </w:trPr>
        <w:tc>
          <w:tcPr>
            <w:tcW w:w="6156" w:type="dxa"/>
            <w:tcBorders>
              <w:top w:val="single" w:sz="12" w:space="0" w:color="auto"/>
            </w:tcBorders>
            <w:shd w:val="clear" w:color="auto" w:fill="auto"/>
            <w:vAlign w:val="bottom"/>
          </w:tcPr>
          <w:p w:rsidR="00CB4A20" w:rsidRPr="00CB4A20" w:rsidRDefault="00CB4A20" w:rsidP="005808CB">
            <w:pPr>
              <w:tabs>
                <w:tab w:val="left" w:pos="288"/>
                <w:tab w:val="left" w:pos="576"/>
                <w:tab w:val="left" w:pos="864"/>
                <w:tab w:val="left" w:pos="1152"/>
              </w:tabs>
              <w:spacing w:before="40" w:after="40" w:line="210" w:lineRule="exact"/>
              <w:ind w:right="72"/>
              <w:rPr>
                <w:sz w:val="17"/>
                <w:lang w:eastAsia="ru-RU"/>
              </w:rPr>
            </w:pPr>
          </w:p>
        </w:tc>
        <w:tc>
          <w:tcPr>
            <w:tcW w:w="990" w:type="dxa"/>
            <w:tcBorders>
              <w:top w:val="single" w:sz="12" w:space="0" w:color="auto"/>
            </w:tcBorders>
            <w:shd w:val="clear" w:color="auto" w:fill="auto"/>
            <w:vAlign w:val="bottom"/>
          </w:tcPr>
          <w:p w:rsidR="00CB4A20" w:rsidRPr="00CB4A20" w:rsidRDefault="00CB4A20" w:rsidP="005808CB">
            <w:pPr>
              <w:tabs>
                <w:tab w:val="left" w:pos="288"/>
                <w:tab w:val="left" w:pos="576"/>
                <w:tab w:val="left" w:pos="864"/>
                <w:tab w:val="left" w:pos="1152"/>
              </w:tabs>
              <w:spacing w:before="40" w:after="40" w:line="210" w:lineRule="exact"/>
              <w:ind w:right="43"/>
              <w:jc w:val="right"/>
              <w:rPr>
                <w:sz w:val="17"/>
                <w:lang w:eastAsia="ru-RU"/>
              </w:rPr>
            </w:pPr>
          </w:p>
        </w:tc>
      </w:tr>
      <w:tr w:rsidR="00CB4A20" w:rsidRPr="00CB4A20" w:rsidTr="005808CB">
        <w:tc>
          <w:tcPr>
            <w:tcW w:w="6156" w:type="dxa"/>
            <w:shd w:val="clear" w:color="auto" w:fill="auto"/>
            <w:vAlign w:val="bottom"/>
          </w:tcPr>
          <w:p w:rsidR="00CB4A20" w:rsidRPr="00CB4A20" w:rsidRDefault="00CB4A20" w:rsidP="005808CB">
            <w:pPr>
              <w:tabs>
                <w:tab w:val="left" w:pos="288"/>
                <w:tab w:val="left" w:pos="576"/>
                <w:tab w:val="left" w:pos="864"/>
                <w:tab w:val="left" w:pos="1152"/>
              </w:tabs>
              <w:spacing w:before="40" w:after="40" w:line="210" w:lineRule="exact"/>
              <w:ind w:right="72"/>
              <w:rPr>
                <w:sz w:val="17"/>
                <w:lang w:eastAsia="ru-RU"/>
              </w:rPr>
            </w:pPr>
            <w:r>
              <w:rPr>
                <w:b/>
                <w:bCs/>
                <w:lang w:eastAsia="en-GB"/>
              </w:rPr>
              <w:t>Всего проработавшие полностью ноябрь месяц</w:t>
            </w:r>
          </w:p>
        </w:tc>
        <w:tc>
          <w:tcPr>
            <w:tcW w:w="990" w:type="dxa"/>
            <w:shd w:val="clear" w:color="auto" w:fill="auto"/>
            <w:vAlign w:val="bottom"/>
          </w:tcPr>
          <w:p w:rsidR="00CB4A20" w:rsidRPr="005808CB" w:rsidRDefault="00CB4A20" w:rsidP="005808CB">
            <w:pPr>
              <w:tabs>
                <w:tab w:val="left" w:pos="288"/>
                <w:tab w:val="left" w:pos="576"/>
                <w:tab w:val="left" w:pos="864"/>
                <w:tab w:val="left" w:pos="1152"/>
              </w:tabs>
              <w:spacing w:before="40" w:after="40" w:line="210" w:lineRule="exact"/>
              <w:ind w:right="40"/>
              <w:jc w:val="right"/>
              <w:rPr>
                <w:b/>
                <w:sz w:val="17"/>
                <w:lang w:eastAsia="ru-RU"/>
              </w:rPr>
            </w:pPr>
            <w:r w:rsidRPr="005808CB">
              <w:rPr>
                <w:b/>
                <w:sz w:val="17"/>
                <w:lang w:eastAsia="ru-RU"/>
              </w:rPr>
              <w:t>86,7</w:t>
            </w:r>
          </w:p>
        </w:tc>
      </w:tr>
      <w:tr w:rsidR="00CB4A20" w:rsidRPr="00CB4A20" w:rsidTr="005808CB">
        <w:tc>
          <w:tcPr>
            <w:tcW w:w="6156" w:type="dxa"/>
            <w:shd w:val="clear" w:color="auto" w:fill="auto"/>
            <w:vAlign w:val="bottom"/>
          </w:tcPr>
          <w:p w:rsidR="00CB4A20" w:rsidRPr="00CB4A20" w:rsidRDefault="002A6787" w:rsidP="005808CB">
            <w:pPr>
              <w:tabs>
                <w:tab w:val="left" w:pos="288"/>
                <w:tab w:val="left" w:pos="576"/>
                <w:tab w:val="left" w:pos="864"/>
                <w:tab w:val="left" w:pos="1152"/>
              </w:tabs>
              <w:spacing w:before="40" w:after="40" w:line="210" w:lineRule="exact"/>
              <w:ind w:right="72"/>
              <w:rPr>
                <w:sz w:val="17"/>
                <w:lang w:eastAsia="ru-RU"/>
              </w:rPr>
            </w:pPr>
            <w:r w:rsidRPr="005808CB">
              <w:rPr>
                <w:sz w:val="17"/>
                <w:lang w:eastAsia="ru-RU"/>
              </w:rPr>
              <w:tab/>
              <w:t>в том числе:</w:t>
            </w:r>
          </w:p>
        </w:tc>
        <w:tc>
          <w:tcPr>
            <w:tcW w:w="990" w:type="dxa"/>
            <w:shd w:val="clear" w:color="auto" w:fill="auto"/>
            <w:vAlign w:val="bottom"/>
          </w:tcPr>
          <w:p w:rsidR="00CB4A20" w:rsidRPr="00CB4A20" w:rsidRDefault="00CB4A20" w:rsidP="005808CB">
            <w:pPr>
              <w:tabs>
                <w:tab w:val="left" w:pos="288"/>
                <w:tab w:val="left" w:pos="576"/>
                <w:tab w:val="left" w:pos="864"/>
                <w:tab w:val="left" w:pos="1152"/>
              </w:tabs>
              <w:spacing w:before="40" w:after="40" w:line="210" w:lineRule="exact"/>
              <w:ind w:right="40"/>
              <w:jc w:val="right"/>
              <w:rPr>
                <w:sz w:val="17"/>
                <w:lang w:eastAsia="ru-RU"/>
              </w:rPr>
            </w:pPr>
          </w:p>
        </w:tc>
      </w:tr>
      <w:tr w:rsidR="002A6787" w:rsidRPr="00CB4A20" w:rsidTr="005808CB">
        <w:tc>
          <w:tcPr>
            <w:tcW w:w="6156" w:type="dxa"/>
            <w:shd w:val="clear" w:color="auto" w:fill="auto"/>
            <w:vAlign w:val="center"/>
          </w:tcPr>
          <w:p w:rsidR="002A6787" w:rsidRPr="005808CB" w:rsidRDefault="005808CB" w:rsidP="005808CB">
            <w:pPr>
              <w:tabs>
                <w:tab w:val="left" w:pos="288"/>
                <w:tab w:val="left" w:pos="576"/>
                <w:tab w:val="left" w:pos="864"/>
                <w:tab w:val="left" w:pos="1152"/>
              </w:tabs>
              <w:spacing w:before="40" w:after="40" w:line="210" w:lineRule="exact"/>
              <w:ind w:left="288" w:right="72" w:hanging="288"/>
              <w:rPr>
                <w:sz w:val="17"/>
                <w:lang w:eastAsia="ru-RU"/>
              </w:rPr>
            </w:pPr>
            <w:r>
              <w:rPr>
                <w:sz w:val="17"/>
                <w:lang w:eastAsia="ru-RU"/>
              </w:rPr>
              <w:tab/>
            </w:r>
            <w:r w:rsidR="002A6787" w:rsidRPr="005808CB">
              <w:rPr>
                <w:sz w:val="17"/>
                <w:lang w:eastAsia="ru-RU"/>
              </w:rPr>
              <w:t>законодатели, старшие должностные лица, управляющие (руководители) органов власти и управления всех уровней, включая руководителей предприятий</w:t>
            </w:r>
          </w:p>
        </w:tc>
        <w:tc>
          <w:tcPr>
            <w:tcW w:w="990" w:type="dxa"/>
            <w:shd w:val="clear" w:color="auto" w:fill="auto"/>
            <w:vAlign w:val="bottom"/>
          </w:tcPr>
          <w:p w:rsidR="002A6787" w:rsidRPr="00CB4A20" w:rsidRDefault="002A6787" w:rsidP="005808CB">
            <w:pPr>
              <w:tabs>
                <w:tab w:val="left" w:pos="288"/>
                <w:tab w:val="left" w:pos="576"/>
                <w:tab w:val="left" w:pos="864"/>
                <w:tab w:val="left" w:pos="1152"/>
              </w:tabs>
              <w:spacing w:before="40" w:after="40" w:line="210" w:lineRule="exact"/>
              <w:ind w:right="40"/>
              <w:jc w:val="right"/>
              <w:rPr>
                <w:sz w:val="17"/>
                <w:lang w:eastAsia="ru-RU"/>
              </w:rPr>
            </w:pPr>
            <w:r w:rsidRPr="005808CB">
              <w:rPr>
                <w:sz w:val="17"/>
                <w:lang w:eastAsia="ru-RU"/>
              </w:rPr>
              <w:t>90,9</w:t>
            </w:r>
          </w:p>
        </w:tc>
      </w:tr>
      <w:tr w:rsidR="002A6787" w:rsidRPr="00CB4A20" w:rsidTr="005808CB">
        <w:tc>
          <w:tcPr>
            <w:tcW w:w="6156" w:type="dxa"/>
            <w:shd w:val="clear" w:color="auto" w:fill="auto"/>
            <w:vAlign w:val="bottom"/>
          </w:tcPr>
          <w:p w:rsidR="002A6787" w:rsidRPr="005808CB" w:rsidRDefault="005808CB" w:rsidP="005808CB">
            <w:pPr>
              <w:tabs>
                <w:tab w:val="left" w:pos="288"/>
                <w:tab w:val="left" w:pos="576"/>
                <w:tab w:val="left" w:pos="864"/>
                <w:tab w:val="left" w:pos="1152"/>
              </w:tabs>
              <w:spacing w:before="40" w:after="40" w:line="210" w:lineRule="exact"/>
              <w:ind w:right="72"/>
              <w:rPr>
                <w:sz w:val="17"/>
                <w:lang w:eastAsia="ru-RU"/>
              </w:rPr>
            </w:pPr>
            <w:r>
              <w:rPr>
                <w:sz w:val="17"/>
                <w:lang w:eastAsia="ru-RU"/>
              </w:rPr>
              <w:tab/>
            </w:r>
            <w:r w:rsidR="002A6787" w:rsidRPr="005808CB">
              <w:rPr>
                <w:sz w:val="17"/>
                <w:lang w:eastAsia="ru-RU"/>
              </w:rPr>
              <w:t>специалисты-профессионалы</w:t>
            </w:r>
          </w:p>
        </w:tc>
        <w:tc>
          <w:tcPr>
            <w:tcW w:w="990" w:type="dxa"/>
            <w:shd w:val="clear" w:color="auto" w:fill="auto"/>
            <w:vAlign w:val="bottom"/>
          </w:tcPr>
          <w:p w:rsidR="002A6787" w:rsidRPr="00CB4A20" w:rsidRDefault="002A6787" w:rsidP="005808CB">
            <w:pPr>
              <w:tabs>
                <w:tab w:val="left" w:pos="288"/>
                <w:tab w:val="left" w:pos="576"/>
                <w:tab w:val="left" w:pos="864"/>
                <w:tab w:val="left" w:pos="1152"/>
              </w:tabs>
              <w:spacing w:before="40" w:after="40" w:line="210" w:lineRule="exact"/>
              <w:ind w:right="40"/>
              <w:jc w:val="right"/>
              <w:rPr>
                <w:sz w:val="17"/>
                <w:lang w:eastAsia="ru-RU"/>
              </w:rPr>
            </w:pPr>
            <w:r w:rsidRPr="005808CB">
              <w:rPr>
                <w:sz w:val="17"/>
                <w:lang w:eastAsia="ru-RU"/>
              </w:rPr>
              <w:t>91,1</w:t>
            </w:r>
          </w:p>
        </w:tc>
      </w:tr>
      <w:tr w:rsidR="002A6787" w:rsidRPr="00CB4A20" w:rsidTr="005808CB">
        <w:tc>
          <w:tcPr>
            <w:tcW w:w="6156" w:type="dxa"/>
            <w:shd w:val="clear" w:color="auto" w:fill="auto"/>
            <w:vAlign w:val="bottom"/>
          </w:tcPr>
          <w:p w:rsidR="002A6787" w:rsidRPr="005808CB" w:rsidRDefault="005808CB" w:rsidP="005808CB">
            <w:pPr>
              <w:tabs>
                <w:tab w:val="left" w:pos="288"/>
                <w:tab w:val="left" w:pos="576"/>
                <w:tab w:val="left" w:pos="864"/>
                <w:tab w:val="left" w:pos="1152"/>
              </w:tabs>
              <w:spacing w:before="40" w:after="40" w:line="210" w:lineRule="exact"/>
              <w:ind w:right="72"/>
              <w:rPr>
                <w:sz w:val="17"/>
                <w:lang w:eastAsia="ru-RU"/>
              </w:rPr>
            </w:pPr>
            <w:r>
              <w:rPr>
                <w:sz w:val="17"/>
                <w:lang w:eastAsia="ru-RU"/>
              </w:rPr>
              <w:tab/>
            </w:r>
            <w:r w:rsidR="002A6787" w:rsidRPr="005808CB">
              <w:rPr>
                <w:sz w:val="17"/>
                <w:lang w:eastAsia="ru-RU"/>
              </w:rPr>
              <w:t>специалисты и вспомогательный персонал</w:t>
            </w:r>
          </w:p>
        </w:tc>
        <w:tc>
          <w:tcPr>
            <w:tcW w:w="990" w:type="dxa"/>
            <w:shd w:val="clear" w:color="auto" w:fill="auto"/>
            <w:vAlign w:val="bottom"/>
          </w:tcPr>
          <w:p w:rsidR="002A6787" w:rsidRPr="005808CB" w:rsidRDefault="002A6787" w:rsidP="005808CB">
            <w:pPr>
              <w:tabs>
                <w:tab w:val="left" w:pos="288"/>
                <w:tab w:val="left" w:pos="576"/>
                <w:tab w:val="left" w:pos="864"/>
                <w:tab w:val="left" w:pos="1152"/>
              </w:tabs>
              <w:spacing w:before="40" w:after="40" w:line="210" w:lineRule="exact"/>
              <w:ind w:right="40"/>
              <w:jc w:val="right"/>
              <w:rPr>
                <w:sz w:val="17"/>
                <w:lang w:eastAsia="ru-RU"/>
              </w:rPr>
            </w:pPr>
            <w:r w:rsidRPr="005808CB">
              <w:rPr>
                <w:sz w:val="17"/>
                <w:lang w:eastAsia="ru-RU"/>
              </w:rPr>
              <w:t>90,3</w:t>
            </w:r>
          </w:p>
        </w:tc>
      </w:tr>
      <w:tr w:rsidR="002A6787" w:rsidRPr="00CB4A20" w:rsidTr="005808CB">
        <w:tc>
          <w:tcPr>
            <w:tcW w:w="6156" w:type="dxa"/>
            <w:shd w:val="clear" w:color="auto" w:fill="auto"/>
            <w:vAlign w:val="bottom"/>
          </w:tcPr>
          <w:p w:rsidR="002A6787" w:rsidRPr="005808CB" w:rsidRDefault="005808CB" w:rsidP="005808CB">
            <w:pPr>
              <w:tabs>
                <w:tab w:val="left" w:pos="288"/>
                <w:tab w:val="left" w:pos="576"/>
                <w:tab w:val="left" w:pos="864"/>
                <w:tab w:val="left" w:pos="1152"/>
              </w:tabs>
              <w:spacing w:before="40" w:after="40" w:line="210" w:lineRule="exact"/>
              <w:ind w:left="288" w:right="72" w:hanging="288"/>
              <w:rPr>
                <w:sz w:val="17"/>
                <w:lang w:eastAsia="ru-RU"/>
              </w:rPr>
            </w:pPr>
            <w:r>
              <w:rPr>
                <w:sz w:val="17"/>
                <w:lang w:eastAsia="ru-RU"/>
              </w:rPr>
              <w:tab/>
            </w:r>
            <w:r w:rsidR="002A6787" w:rsidRPr="005808CB">
              <w:rPr>
                <w:sz w:val="17"/>
                <w:lang w:eastAsia="ru-RU"/>
              </w:rPr>
              <w:t>служащие, занятые подготовкой информации, оформлением документ</w:t>
            </w:r>
            <w:r w:rsidR="002A6787" w:rsidRPr="005808CB">
              <w:rPr>
                <w:sz w:val="17"/>
                <w:lang w:eastAsia="ru-RU"/>
              </w:rPr>
              <w:t>а</w:t>
            </w:r>
            <w:r w:rsidR="002A6787" w:rsidRPr="005808CB">
              <w:rPr>
                <w:sz w:val="17"/>
                <w:lang w:eastAsia="ru-RU"/>
              </w:rPr>
              <w:t>ции, финансовым учетом и информационным обслуживанием</w:t>
            </w:r>
          </w:p>
        </w:tc>
        <w:tc>
          <w:tcPr>
            <w:tcW w:w="990" w:type="dxa"/>
            <w:shd w:val="clear" w:color="auto" w:fill="auto"/>
            <w:vAlign w:val="bottom"/>
          </w:tcPr>
          <w:p w:rsidR="002A6787" w:rsidRPr="005808CB" w:rsidRDefault="002A6787" w:rsidP="005808CB">
            <w:pPr>
              <w:tabs>
                <w:tab w:val="left" w:pos="288"/>
                <w:tab w:val="left" w:pos="576"/>
                <w:tab w:val="left" w:pos="864"/>
                <w:tab w:val="left" w:pos="1152"/>
              </w:tabs>
              <w:spacing w:before="40" w:after="40" w:line="210" w:lineRule="exact"/>
              <w:ind w:right="40"/>
              <w:jc w:val="right"/>
              <w:rPr>
                <w:sz w:val="17"/>
                <w:lang w:eastAsia="ru-RU"/>
              </w:rPr>
            </w:pPr>
            <w:r w:rsidRPr="005808CB">
              <w:rPr>
                <w:sz w:val="17"/>
                <w:lang w:eastAsia="ru-RU"/>
              </w:rPr>
              <w:t>89,2</w:t>
            </w:r>
          </w:p>
        </w:tc>
      </w:tr>
      <w:tr w:rsidR="002A6787" w:rsidRPr="00CB4A20" w:rsidTr="005808CB">
        <w:tc>
          <w:tcPr>
            <w:tcW w:w="6156" w:type="dxa"/>
            <w:shd w:val="clear" w:color="auto" w:fill="auto"/>
            <w:vAlign w:val="bottom"/>
          </w:tcPr>
          <w:p w:rsidR="002A6787" w:rsidRPr="005808CB" w:rsidRDefault="005808CB" w:rsidP="005808CB">
            <w:pPr>
              <w:tabs>
                <w:tab w:val="left" w:pos="288"/>
                <w:tab w:val="left" w:pos="576"/>
                <w:tab w:val="left" w:pos="864"/>
                <w:tab w:val="left" w:pos="1152"/>
              </w:tabs>
              <w:spacing w:before="40" w:after="40" w:line="210" w:lineRule="exact"/>
              <w:ind w:left="288" w:right="72" w:hanging="288"/>
              <w:rPr>
                <w:sz w:val="17"/>
                <w:lang w:eastAsia="ru-RU"/>
              </w:rPr>
            </w:pPr>
            <w:r>
              <w:rPr>
                <w:sz w:val="17"/>
                <w:lang w:eastAsia="ru-RU"/>
              </w:rPr>
              <w:tab/>
            </w:r>
            <w:r w:rsidR="002A6787" w:rsidRPr="005808CB">
              <w:rPr>
                <w:sz w:val="17"/>
                <w:lang w:eastAsia="ru-RU"/>
              </w:rPr>
              <w:t>работники сферы обслуживания, жилищно-коммунального хозяйства, торговли и родственных видов деятельности</w:t>
            </w:r>
          </w:p>
        </w:tc>
        <w:tc>
          <w:tcPr>
            <w:tcW w:w="990" w:type="dxa"/>
            <w:shd w:val="clear" w:color="auto" w:fill="auto"/>
            <w:vAlign w:val="bottom"/>
          </w:tcPr>
          <w:p w:rsidR="002A6787" w:rsidRPr="005808CB" w:rsidRDefault="002A6787" w:rsidP="005808CB">
            <w:pPr>
              <w:tabs>
                <w:tab w:val="left" w:pos="288"/>
                <w:tab w:val="left" w:pos="576"/>
                <w:tab w:val="left" w:pos="864"/>
                <w:tab w:val="left" w:pos="1152"/>
              </w:tabs>
              <w:spacing w:before="40" w:after="40" w:line="210" w:lineRule="exact"/>
              <w:ind w:right="40"/>
              <w:jc w:val="right"/>
              <w:rPr>
                <w:sz w:val="17"/>
                <w:lang w:eastAsia="ru-RU"/>
              </w:rPr>
            </w:pPr>
            <w:r w:rsidRPr="005808CB">
              <w:rPr>
                <w:sz w:val="17"/>
                <w:lang w:eastAsia="ru-RU"/>
              </w:rPr>
              <w:t>75,5</w:t>
            </w:r>
          </w:p>
        </w:tc>
      </w:tr>
      <w:tr w:rsidR="002A6787" w:rsidRPr="00CB4A20" w:rsidTr="005808CB">
        <w:tc>
          <w:tcPr>
            <w:tcW w:w="6156" w:type="dxa"/>
            <w:shd w:val="clear" w:color="auto" w:fill="auto"/>
            <w:vAlign w:val="center"/>
          </w:tcPr>
          <w:p w:rsidR="002A6787" w:rsidRPr="005808CB" w:rsidRDefault="005808CB" w:rsidP="00734367">
            <w:pPr>
              <w:tabs>
                <w:tab w:val="left" w:pos="288"/>
                <w:tab w:val="left" w:pos="576"/>
                <w:tab w:val="left" w:pos="864"/>
                <w:tab w:val="left" w:pos="1152"/>
              </w:tabs>
              <w:spacing w:before="40" w:after="40" w:line="210" w:lineRule="exact"/>
              <w:ind w:left="288" w:right="72" w:hanging="288"/>
              <w:rPr>
                <w:sz w:val="17"/>
                <w:lang w:eastAsia="ru-RU"/>
              </w:rPr>
            </w:pPr>
            <w:r>
              <w:rPr>
                <w:sz w:val="17"/>
                <w:lang w:eastAsia="ru-RU"/>
              </w:rPr>
              <w:tab/>
            </w:r>
            <w:r w:rsidR="002A6787" w:rsidRPr="005808CB">
              <w:rPr>
                <w:sz w:val="17"/>
                <w:lang w:eastAsia="ru-RU"/>
              </w:rPr>
              <w:t>квалифицированные работники сельского, лесного, охотничьего х</w:t>
            </w:r>
            <w:r w:rsidR="002A6787" w:rsidRPr="005808CB">
              <w:rPr>
                <w:sz w:val="17"/>
                <w:lang w:eastAsia="ru-RU"/>
              </w:rPr>
              <w:t>о</w:t>
            </w:r>
            <w:r w:rsidR="002A6787" w:rsidRPr="005808CB">
              <w:rPr>
                <w:sz w:val="17"/>
                <w:lang w:eastAsia="ru-RU"/>
              </w:rPr>
              <w:t>зяйств, рыболовства и рыбоводства</w:t>
            </w:r>
          </w:p>
        </w:tc>
        <w:tc>
          <w:tcPr>
            <w:tcW w:w="990" w:type="dxa"/>
            <w:shd w:val="clear" w:color="auto" w:fill="auto"/>
            <w:vAlign w:val="bottom"/>
          </w:tcPr>
          <w:p w:rsidR="002A6787" w:rsidRPr="005808CB" w:rsidRDefault="002A6787" w:rsidP="005808CB">
            <w:pPr>
              <w:tabs>
                <w:tab w:val="left" w:pos="288"/>
                <w:tab w:val="left" w:pos="576"/>
                <w:tab w:val="left" w:pos="864"/>
                <w:tab w:val="left" w:pos="1152"/>
              </w:tabs>
              <w:spacing w:before="40" w:after="40" w:line="210" w:lineRule="exact"/>
              <w:ind w:right="40"/>
              <w:jc w:val="right"/>
              <w:rPr>
                <w:sz w:val="17"/>
                <w:lang w:eastAsia="ru-RU"/>
              </w:rPr>
            </w:pPr>
            <w:r w:rsidRPr="005808CB">
              <w:rPr>
                <w:sz w:val="17"/>
                <w:lang w:eastAsia="ru-RU"/>
              </w:rPr>
              <w:t>93,3</w:t>
            </w:r>
          </w:p>
        </w:tc>
      </w:tr>
      <w:tr w:rsidR="002A6787" w:rsidRPr="00CB4A20" w:rsidTr="005808CB">
        <w:tc>
          <w:tcPr>
            <w:tcW w:w="6156" w:type="dxa"/>
            <w:shd w:val="clear" w:color="auto" w:fill="auto"/>
            <w:vAlign w:val="center"/>
          </w:tcPr>
          <w:p w:rsidR="002A6787" w:rsidRPr="005808CB" w:rsidRDefault="005808CB" w:rsidP="005808CB">
            <w:pPr>
              <w:tabs>
                <w:tab w:val="left" w:pos="288"/>
                <w:tab w:val="left" w:pos="576"/>
                <w:tab w:val="left" w:pos="864"/>
                <w:tab w:val="left" w:pos="1152"/>
              </w:tabs>
              <w:spacing w:before="40" w:after="40" w:line="210" w:lineRule="exact"/>
              <w:ind w:left="288" w:right="72" w:hanging="288"/>
              <w:rPr>
                <w:sz w:val="17"/>
                <w:lang w:eastAsia="ru-RU"/>
              </w:rPr>
            </w:pPr>
            <w:r>
              <w:rPr>
                <w:sz w:val="17"/>
                <w:lang w:eastAsia="ru-RU"/>
              </w:rPr>
              <w:tab/>
            </w:r>
            <w:r w:rsidR="002A6787" w:rsidRPr="005808CB">
              <w:rPr>
                <w:sz w:val="17"/>
                <w:lang w:eastAsia="ru-RU"/>
              </w:rPr>
              <w:t>квалифицированные рабочие крупных и мелких промышленных пре</w:t>
            </w:r>
            <w:r w:rsidR="002A6787" w:rsidRPr="005808CB">
              <w:rPr>
                <w:sz w:val="17"/>
                <w:lang w:eastAsia="ru-RU"/>
              </w:rPr>
              <w:t>д</w:t>
            </w:r>
            <w:r w:rsidR="002A6787" w:rsidRPr="005808CB">
              <w:rPr>
                <w:sz w:val="17"/>
                <w:lang w:eastAsia="ru-RU"/>
              </w:rPr>
              <w:t>приятий, художественных промыслов, строительства, транспорта, связи, геологии и разведки недр, рабочие родственных профессий</w:t>
            </w:r>
          </w:p>
        </w:tc>
        <w:tc>
          <w:tcPr>
            <w:tcW w:w="990" w:type="dxa"/>
            <w:shd w:val="clear" w:color="auto" w:fill="auto"/>
            <w:vAlign w:val="bottom"/>
          </w:tcPr>
          <w:p w:rsidR="002A6787" w:rsidRPr="005808CB" w:rsidRDefault="002A6787" w:rsidP="005808CB">
            <w:pPr>
              <w:tabs>
                <w:tab w:val="left" w:pos="288"/>
                <w:tab w:val="left" w:pos="576"/>
                <w:tab w:val="left" w:pos="864"/>
                <w:tab w:val="left" w:pos="1152"/>
              </w:tabs>
              <w:spacing w:before="40" w:after="40" w:line="210" w:lineRule="exact"/>
              <w:ind w:right="40"/>
              <w:jc w:val="right"/>
              <w:rPr>
                <w:sz w:val="17"/>
                <w:lang w:eastAsia="ru-RU"/>
              </w:rPr>
            </w:pPr>
            <w:r w:rsidRPr="005808CB">
              <w:rPr>
                <w:sz w:val="17"/>
                <w:lang w:eastAsia="ru-RU"/>
              </w:rPr>
              <w:t>66,5</w:t>
            </w:r>
          </w:p>
        </w:tc>
      </w:tr>
      <w:tr w:rsidR="002A6787" w:rsidRPr="00CB4A20" w:rsidTr="005808CB">
        <w:tc>
          <w:tcPr>
            <w:tcW w:w="6156" w:type="dxa"/>
            <w:shd w:val="clear" w:color="auto" w:fill="auto"/>
            <w:vAlign w:val="center"/>
          </w:tcPr>
          <w:p w:rsidR="002A6787" w:rsidRPr="005808CB" w:rsidRDefault="005808CB" w:rsidP="005808CB">
            <w:pPr>
              <w:tabs>
                <w:tab w:val="left" w:pos="288"/>
                <w:tab w:val="left" w:pos="576"/>
                <w:tab w:val="left" w:pos="864"/>
                <w:tab w:val="left" w:pos="1152"/>
              </w:tabs>
              <w:spacing w:before="40" w:after="40" w:line="210" w:lineRule="exact"/>
              <w:ind w:left="288" w:right="72" w:hanging="288"/>
              <w:rPr>
                <w:sz w:val="17"/>
                <w:lang w:eastAsia="ru-RU"/>
              </w:rPr>
            </w:pPr>
            <w:r>
              <w:rPr>
                <w:sz w:val="17"/>
                <w:lang w:eastAsia="ru-RU"/>
              </w:rPr>
              <w:tab/>
            </w:r>
            <w:r w:rsidR="002A6787" w:rsidRPr="005808CB">
              <w:rPr>
                <w:sz w:val="17"/>
                <w:lang w:eastAsia="ru-RU"/>
              </w:rPr>
              <w:t>операторы, аппаратчики, машинисты установок и машин, слесари-сборщики</w:t>
            </w:r>
          </w:p>
        </w:tc>
        <w:tc>
          <w:tcPr>
            <w:tcW w:w="990" w:type="dxa"/>
            <w:shd w:val="clear" w:color="auto" w:fill="auto"/>
            <w:vAlign w:val="bottom"/>
          </w:tcPr>
          <w:p w:rsidR="002A6787" w:rsidRPr="005808CB" w:rsidRDefault="002A6787" w:rsidP="005808CB">
            <w:pPr>
              <w:tabs>
                <w:tab w:val="left" w:pos="288"/>
                <w:tab w:val="left" w:pos="576"/>
                <w:tab w:val="left" w:pos="864"/>
                <w:tab w:val="left" w:pos="1152"/>
              </w:tabs>
              <w:spacing w:before="40" w:after="40" w:line="210" w:lineRule="exact"/>
              <w:ind w:right="40"/>
              <w:jc w:val="right"/>
              <w:rPr>
                <w:sz w:val="17"/>
                <w:lang w:eastAsia="ru-RU"/>
              </w:rPr>
            </w:pPr>
            <w:r w:rsidRPr="005808CB">
              <w:rPr>
                <w:sz w:val="17"/>
                <w:lang w:eastAsia="ru-RU"/>
              </w:rPr>
              <w:t>86,6</w:t>
            </w:r>
          </w:p>
        </w:tc>
      </w:tr>
      <w:tr w:rsidR="002A6787" w:rsidRPr="00CB4A20" w:rsidTr="005808CB">
        <w:tc>
          <w:tcPr>
            <w:tcW w:w="6156" w:type="dxa"/>
            <w:tcBorders>
              <w:bottom w:val="single" w:sz="12" w:space="0" w:color="auto"/>
            </w:tcBorders>
            <w:shd w:val="clear" w:color="auto" w:fill="auto"/>
            <w:vAlign w:val="center"/>
          </w:tcPr>
          <w:p w:rsidR="002A6787" w:rsidRPr="005808CB" w:rsidRDefault="005808CB" w:rsidP="005808CB">
            <w:pPr>
              <w:tabs>
                <w:tab w:val="left" w:pos="288"/>
                <w:tab w:val="left" w:pos="576"/>
                <w:tab w:val="left" w:pos="864"/>
                <w:tab w:val="left" w:pos="1152"/>
              </w:tabs>
              <w:spacing w:before="40" w:after="80" w:line="210" w:lineRule="exact"/>
              <w:ind w:right="72"/>
              <w:rPr>
                <w:sz w:val="17"/>
                <w:lang w:eastAsia="ru-RU"/>
              </w:rPr>
            </w:pPr>
            <w:r>
              <w:rPr>
                <w:sz w:val="17"/>
                <w:lang w:eastAsia="ru-RU"/>
              </w:rPr>
              <w:tab/>
            </w:r>
            <w:r w:rsidR="002A6787" w:rsidRPr="005808CB">
              <w:rPr>
                <w:sz w:val="17"/>
                <w:lang w:eastAsia="ru-RU"/>
              </w:rPr>
              <w:t>неквалифицированные работники</w:t>
            </w:r>
          </w:p>
        </w:tc>
        <w:tc>
          <w:tcPr>
            <w:tcW w:w="990" w:type="dxa"/>
            <w:tcBorders>
              <w:bottom w:val="single" w:sz="12" w:space="0" w:color="auto"/>
            </w:tcBorders>
            <w:shd w:val="clear" w:color="auto" w:fill="auto"/>
            <w:vAlign w:val="bottom"/>
          </w:tcPr>
          <w:p w:rsidR="002A6787" w:rsidRPr="005808CB" w:rsidRDefault="002A6787" w:rsidP="005808CB">
            <w:pPr>
              <w:tabs>
                <w:tab w:val="left" w:pos="288"/>
                <w:tab w:val="left" w:pos="576"/>
                <w:tab w:val="left" w:pos="864"/>
                <w:tab w:val="left" w:pos="1152"/>
              </w:tabs>
              <w:spacing w:before="40" w:after="80" w:line="210" w:lineRule="exact"/>
              <w:ind w:right="40"/>
              <w:jc w:val="right"/>
              <w:rPr>
                <w:sz w:val="17"/>
                <w:lang w:eastAsia="ru-RU"/>
              </w:rPr>
            </w:pPr>
            <w:r w:rsidRPr="005808CB">
              <w:rPr>
                <w:sz w:val="17"/>
                <w:lang w:eastAsia="ru-RU"/>
              </w:rPr>
              <w:t>83,9</w:t>
            </w:r>
          </w:p>
        </w:tc>
      </w:tr>
    </w:tbl>
    <w:p w:rsidR="00CB4A20" w:rsidRDefault="00CB4A20" w:rsidP="00D93477">
      <w:pPr>
        <w:pStyle w:val="SingleTxt"/>
        <w:spacing w:after="0" w:line="120" w:lineRule="exact"/>
        <w:rPr>
          <w:sz w:val="10"/>
          <w:lang w:eastAsia="ru-RU"/>
        </w:rPr>
      </w:pPr>
    </w:p>
    <w:p w:rsidR="00386025" w:rsidRPr="00924107" w:rsidRDefault="005808CB" w:rsidP="005808CB">
      <w:pPr>
        <w:pStyle w:val="FootnoteText"/>
        <w:tabs>
          <w:tab w:val="right" w:pos="1476"/>
          <w:tab w:val="left" w:pos="1548"/>
          <w:tab w:val="right" w:pos="1836"/>
          <w:tab w:val="left" w:pos="1908"/>
        </w:tabs>
        <w:ind w:left="1548" w:right="1267" w:hanging="288"/>
      </w:pPr>
      <w:r>
        <w:tab/>
      </w:r>
      <w:r w:rsidR="00386025" w:rsidRPr="00924107">
        <w:t>*</w:t>
      </w:r>
      <w:r>
        <w:tab/>
      </w:r>
      <w:r>
        <w:tab/>
      </w:r>
      <w:r w:rsidR="00386025" w:rsidRPr="00924107">
        <w:t>По результатам единовременного (ноябрьского) обследования.</w:t>
      </w:r>
    </w:p>
    <w:p w:rsidR="00386025" w:rsidRDefault="00386025" w:rsidP="00D93477">
      <w:pPr>
        <w:pStyle w:val="SingleTxt"/>
        <w:spacing w:after="0" w:line="120" w:lineRule="exact"/>
        <w:rPr>
          <w:b/>
          <w:sz w:val="10"/>
        </w:rPr>
      </w:pPr>
    </w:p>
    <w:p w:rsidR="002A6787" w:rsidRDefault="002A6787" w:rsidP="00D93477">
      <w:pPr>
        <w:pStyle w:val="SingleTxt"/>
        <w:spacing w:after="0" w:line="120" w:lineRule="exact"/>
        <w:rPr>
          <w:b/>
          <w:sz w:val="10"/>
        </w:rPr>
      </w:pPr>
    </w:p>
    <w:p w:rsidR="00734367" w:rsidRDefault="00734367" w:rsidP="00D93477">
      <w:pPr>
        <w:pStyle w:val="SingleTxt"/>
        <w:spacing w:after="0" w:line="120" w:lineRule="exact"/>
        <w:rPr>
          <w:b/>
          <w:sz w:val="10"/>
        </w:rPr>
      </w:pPr>
    </w:p>
    <w:p w:rsidR="00386025" w:rsidRPr="00924107" w:rsidRDefault="00A0256B" w:rsidP="00A0256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86025" w:rsidRPr="00924107">
        <w:t>Таблица 5</w:t>
      </w:r>
    </w:p>
    <w:p w:rsidR="00386025" w:rsidRDefault="00A0256B" w:rsidP="00A02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924107">
        <w:t>Данные обследования рабочей силы в домашних хозяйствах</w:t>
      </w:r>
    </w:p>
    <w:p w:rsidR="00F05189" w:rsidRPr="001126DE" w:rsidRDefault="00F05189" w:rsidP="001126DE">
      <w:pPr>
        <w:pStyle w:val="SingleTxt"/>
        <w:spacing w:after="0" w:line="120" w:lineRule="exact"/>
        <w:rPr>
          <w:sz w:val="10"/>
        </w:rPr>
      </w:pPr>
    </w:p>
    <w:tbl>
      <w:tblPr>
        <w:tblW w:w="7155" w:type="dxa"/>
        <w:tblInd w:w="1260" w:type="dxa"/>
        <w:tblLayout w:type="fixed"/>
        <w:tblCellMar>
          <w:left w:w="0" w:type="dxa"/>
          <w:right w:w="0" w:type="dxa"/>
        </w:tblCellMar>
        <w:tblLook w:val="0000" w:firstRow="0" w:lastRow="0" w:firstColumn="0" w:lastColumn="0" w:noHBand="0" w:noVBand="0"/>
      </w:tblPr>
      <w:tblGrid>
        <w:gridCol w:w="6165"/>
        <w:gridCol w:w="990"/>
      </w:tblGrid>
      <w:tr w:rsidR="00C878DE" w:rsidRPr="00C878DE" w:rsidTr="00BE4FE4">
        <w:trPr>
          <w:tblHeader/>
        </w:trPr>
        <w:tc>
          <w:tcPr>
            <w:tcW w:w="6165" w:type="dxa"/>
            <w:tcBorders>
              <w:top w:val="single" w:sz="4" w:space="0" w:color="auto"/>
              <w:bottom w:val="single" w:sz="12" w:space="0" w:color="auto"/>
            </w:tcBorders>
            <w:shd w:val="clear" w:color="auto" w:fill="auto"/>
            <w:vAlign w:val="bottom"/>
          </w:tcPr>
          <w:p w:rsidR="00C878DE" w:rsidRPr="00C878DE" w:rsidRDefault="00C878DE" w:rsidP="00C878DE">
            <w:pPr>
              <w:tabs>
                <w:tab w:val="left" w:pos="288"/>
                <w:tab w:val="left" w:pos="576"/>
                <w:tab w:val="left" w:pos="864"/>
                <w:tab w:val="left" w:pos="1152"/>
              </w:tabs>
              <w:suppressAutoHyphens/>
              <w:spacing w:before="81" w:after="81" w:line="160" w:lineRule="exact"/>
              <w:ind w:right="40"/>
              <w:rPr>
                <w:i/>
                <w:sz w:val="14"/>
              </w:rPr>
            </w:pPr>
            <w:r>
              <w:rPr>
                <w:i/>
                <w:sz w:val="14"/>
              </w:rPr>
              <w:t>Показатели</w:t>
            </w:r>
          </w:p>
        </w:tc>
        <w:tc>
          <w:tcPr>
            <w:tcW w:w="990" w:type="dxa"/>
            <w:tcBorders>
              <w:top w:val="single" w:sz="4" w:space="0" w:color="auto"/>
              <w:bottom w:val="single" w:sz="12" w:space="0" w:color="auto"/>
            </w:tcBorders>
            <w:shd w:val="clear" w:color="auto" w:fill="auto"/>
            <w:vAlign w:val="bottom"/>
          </w:tcPr>
          <w:p w:rsidR="00C878DE" w:rsidRPr="00C878DE" w:rsidRDefault="00BE4FE4" w:rsidP="00C878DE">
            <w:pPr>
              <w:tabs>
                <w:tab w:val="left" w:pos="288"/>
                <w:tab w:val="left" w:pos="576"/>
                <w:tab w:val="left" w:pos="864"/>
                <w:tab w:val="left" w:pos="1152"/>
              </w:tabs>
              <w:spacing w:before="81" w:after="81" w:line="160" w:lineRule="exact"/>
              <w:ind w:right="43"/>
              <w:jc w:val="right"/>
              <w:rPr>
                <w:i/>
                <w:sz w:val="14"/>
              </w:rPr>
            </w:pPr>
            <w:r>
              <w:rPr>
                <w:i/>
                <w:sz w:val="14"/>
              </w:rPr>
              <w:t>2015 год</w:t>
            </w:r>
          </w:p>
        </w:tc>
      </w:tr>
      <w:tr w:rsidR="00C878DE" w:rsidRPr="00C878DE" w:rsidTr="00BE4FE4">
        <w:trPr>
          <w:trHeight w:hRule="exact" w:val="115"/>
          <w:tblHeader/>
        </w:trPr>
        <w:tc>
          <w:tcPr>
            <w:tcW w:w="6165" w:type="dxa"/>
            <w:tcBorders>
              <w:top w:val="single" w:sz="12" w:space="0" w:color="auto"/>
            </w:tcBorders>
            <w:shd w:val="clear" w:color="auto" w:fill="auto"/>
            <w:vAlign w:val="bottom"/>
          </w:tcPr>
          <w:p w:rsidR="00C878DE" w:rsidRPr="00C878DE" w:rsidRDefault="00C878DE" w:rsidP="00C878DE">
            <w:pPr>
              <w:tabs>
                <w:tab w:val="left" w:pos="288"/>
                <w:tab w:val="left" w:pos="576"/>
                <w:tab w:val="left" w:pos="864"/>
                <w:tab w:val="left" w:pos="1152"/>
              </w:tabs>
              <w:suppressAutoHyphens/>
              <w:spacing w:before="40" w:after="40" w:line="210" w:lineRule="exact"/>
              <w:ind w:right="40"/>
              <w:rPr>
                <w:sz w:val="17"/>
              </w:rPr>
            </w:pPr>
          </w:p>
        </w:tc>
        <w:tc>
          <w:tcPr>
            <w:tcW w:w="990" w:type="dxa"/>
            <w:tcBorders>
              <w:top w:val="single" w:sz="12" w:space="0" w:color="auto"/>
            </w:tcBorders>
            <w:shd w:val="clear" w:color="auto" w:fill="auto"/>
            <w:vAlign w:val="bottom"/>
          </w:tcPr>
          <w:p w:rsidR="00C878DE" w:rsidRPr="00C878DE" w:rsidRDefault="00C878DE" w:rsidP="00C878DE">
            <w:pPr>
              <w:tabs>
                <w:tab w:val="left" w:pos="288"/>
                <w:tab w:val="left" w:pos="576"/>
                <w:tab w:val="left" w:pos="864"/>
                <w:tab w:val="left" w:pos="1152"/>
              </w:tabs>
              <w:spacing w:before="40" w:after="40" w:line="210" w:lineRule="exact"/>
              <w:ind w:right="43"/>
              <w:jc w:val="right"/>
              <w:rPr>
                <w:sz w:val="17"/>
              </w:rPr>
            </w:pPr>
          </w:p>
        </w:tc>
      </w:tr>
      <w:tr w:rsidR="00C878DE" w:rsidRPr="00C878DE" w:rsidTr="00BE4FE4">
        <w:tc>
          <w:tcPr>
            <w:tcW w:w="6165" w:type="dxa"/>
            <w:shd w:val="clear" w:color="auto" w:fill="auto"/>
            <w:vAlign w:val="bottom"/>
          </w:tcPr>
          <w:p w:rsidR="00C878DE" w:rsidRPr="00C878DE" w:rsidRDefault="00BE4FE4" w:rsidP="00C878DE">
            <w:pPr>
              <w:tabs>
                <w:tab w:val="left" w:pos="288"/>
                <w:tab w:val="left" w:pos="576"/>
                <w:tab w:val="left" w:pos="864"/>
                <w:tab w:val="left" w:pos="1152"/>
              </w:tabs>
              <w:suppressAutoHyphens/>
              <w:spacing w:before="40" w:after="40" w:line="210" w:lineRule="exact"/>
              <w:ind w:right="40"/>
              <w:rPr>
                <w:sz w:val="17"/>
              </w:rPr>
            </w:pPr>
            <w:r w:rsidRPr="00BE4FE4">
              <w:rPr>
                <w:sz w:val="17"/>
              </w:rPr>
              <w:t>Удельный вес занятого населения в неформальном секторе, %</w:t>
            </w:r>
          </w:p>
        </w:tc>
        <w:tc>
          <w:tcPr>
            <w:tcW w:w="990" w:type="dxa"/>
            <w:shd w:val="clear" w:color="auto" w:fill="auto"/>
            <w:vAlign w:val="bottom"/>
          </w:tcPr>
          <w:p w:rsidR="00C878DE" w:rsidRPr="00C878DE" w:rsidRDefault="00BE4FE4" w:rsidP="00C878DE">
            <w:pPr>
              <w:tabs>
                <w:tab w:val="left" w:pos="288"/>
                <w:tab w:val="left" w:pos="576"/>
                <w:tab w:val="left" w:pos="864"/>
                <w:tab w:val="left" w:pos="1152"/>
              </w:tabs>
              <w:spacing w:before="40" w:after="40" w:line="210" w:lineRule="exact"/>
              <w:ind w:right="43"/>
              <w:jc w:val="right"/>
              <w:rPr>
                <w:sz w:val="17"/>
              </w:rPr>
            </w:pPr>
            <w:r w:rsidRPr="00BE4FE4">
              <w:rPr>
                <w:sz w:val="17"/>
              </w:rPr>
              <w:t>7,5</w:t>
            </w:r>
          </w:p>
        </w:tc>
      </w:tr>
      <w:tr w:rsidR="00C878DE" w:rsidRPr="00C878DE" w:rsidTr="00BE4FE4">
        <w:tc>
          <w:tcPr>
            <w:tcW w:w="6165" w:type="dxa"/>
            <w:shd w:val="clear" w:color="auto" w:fill="auto"/>
            <w:vAlign w:val="bottom"/>
          </w:tcPr>
          <w:p w:rsidR="00C878DE" w:rsidRPr="00C878DE" w:rsidRDefault="00BE4FE4" w:rsidP="00C878DE">
            <w:pPr>
              <w:tabs>
                <w:tab w:val="left" w:pos="288"/>
                <w:tab w:val="left" w:pos="576"/>
                <w:tab w:val="left" w:pos="864"/>
                <w:tab w:val="left" w:pos="1152"/>
              </w:tabs>
              <w:suppressAutoHyphens/>
              <w:spacing w:before="40" w:after="40" w:line="210" w:lineRule="exact"/>
              <w:ind w:right="40"/>
              <w:rPr>
                <w:sz w:val="17"/>
              </w:rPr>
            </w:pPr>
            <w:r>
              <w:rPr>
                <w:sz w:val="17"/>
                <w:lang w:val="en-US"/>
              </w:rPr>
              <w:tab/>
            </w:r>
            <w:r w:rsidRPr="00BE4FE4">
              <w:rPr>
                <w:sz w:val="17"/>
              </w:rPr>
              <w:t>из него женщин</w:t>
            </w:r>
          </w:p>
        </w:tc>
        <w:tc>
          <w:tcPr>
            <w:tcW w:w="990" w:type="dxa"/>
            <w:shd w:val="clear" w:color="auto" w:fill="auto"/>
            <w:vAlign w:val="bottom"/>
          </w:tcPr>
          <w:p w:rsidR="00C878DE" w:rsidRPr="00C878DE" w:rsidRDefault="00BE4FE4" w:rsidP="00C878DE">
            <w:pPr>
              <w:tabs>
                <w:tab w:val="left" w:pos="288"/>
                <w:tab w:val="left" w:pos="576"/>
                <w:tab w:val="left" w:pos="864"/>
                <w:tab w:val="left" w:pos="1152"/>
              </w:tabs>
              <w:spacing w:before="40" w:after="40" w:line="210" w:lineRule="exact"/>
              <w:ind w:right="43"/>
              <w:jc w:val="right"/>
              <w:rPr>
                <w:sz w:val="17"/>
              </w:rPr>
            </w:pPr>
            <w:r w:rsidRPr="00BE4FE4">
              <w:rPr>
                <w:sz w:val="17"/>
              </w:rPr>
              <w:t>29,3</w:t>
            </w:r>
          </w:p>
        </w:tc>
      </w:tr>
      <w:tr w:rsidR="00BE4FE4" w:rsidRPr="00C878DE" w:rsidTr="00BE4FE4">
        <w:tc>
          <w:tcPr>
            <w:tcW w:w="6165" w:type="dxa"/>
            <w:shd w:val="clear" w:color="auto" w:fill="auto"/>
            <w:vAlign w:val="bottom"/>
          </w:tcPr>
          <w:p w:rsidR="00BE4FE4" w:rsidRPr="00BE4FE4" w:rsidRDefault="00BE4FE4" w:rsidP="00C878DE">
            <w:pPr>
              <w:tabs>
                <w:tab w:val="left" w:pos="288"/>
                <w:tab w:val="left" w:pos="576"/>
                <w:tab w:val="left" w:pos="864"/>
                <w:tab w:val="left" w:pos="1152"/>
              </w:tabs>
              <w:suppressAutoHyphens/>
              <w:spacing w:before="40" w:after="40" w:line="210" w:lineRule="exact"/>
              <w:ind w:right="40"/>
              <w:rPr>
                <w:sz w:val="17"/>
              </w:rPr>
            </w:pPr>
            <w:r w:rsidRPr="00BE4FE4">
              <w:rPr>
                <w:sz w:val="17"/>
              </w:rPr>
              <w:t>Удельный вес занятого населения в неформальном секторе, проживающего в сельской местности, %</w:t>
            </w:r>
          </w:p>
        </w:tc>
        <w:tc>
          <w:tcPr>
            <w:tcW w:w="990" w:type="dxa"/>
            <w:shd w:val="clear" w:color="auto" w:fill="auto"/>
            <w:vAlign w:val="bottom"/>
          </w:tcPr>
          <w:p w:rsidR="00BE4FE4" w:rsidRPr="00BE4FE4" w:rsidRDefault="00BE4FE4" w:rsidP="00C878DE">
            <w:pPr>
              <w:tabs>
                <w:tab w:val="left" w:pos="288"/>
                <w:tab w:val="left" w:pos="576"/>
                <w:tab w:val="left" w:pos="864"/>
                <w:tab w:val="left" w:pos="1152"/>
              </w:tabs>
              <w:spacing w:before="40" w:after="40" w:line="210" w:lineRule="exact"/>
              <w:ind w:right="43"/>
              <w:jc w:val="right"/>
              <w:rPr>
                <w:sz w:val="17"/>
              </w:rPr>
            </w:pPr>
            <w:r w:rsidRPr="00BE4FE4">
              <w:rPr>
                <w:sz w:val="17"/>
              </w:rPr>
              <w:t>9,7</w:t>
            </w:r>
          </w:p>
        </w:tc>
      </w:tr>
      <w:tr w:rsidR="00BE4FE4" w:rsidRPr="00C878DE" w:rsidTr="00BE4FE4">
        <w:tc>
          <w:tcPr>
            <w:tcW w:w="6165" w:type="dxa"/>
            <w:tcBorders>
              <w:bottom w:val="single" w:sz="12" w:space="0" w:color="auto"/>
            </w:tcBorders>
            <w:shd w:val="clear" w:color="auto" w:fill="auto"/>
            <w:vAlign w:val="bottom"/>
          </w:tcPr>
          <w:p w:rsidR="00BE4FE4" w:rsidRPr="00BE4FE4" w:rsidRDefault="00BE4FE4" w:rsidP="00BE4FE4">
            <w:pPr>
              <w:tabs>
                <w:tab w:val="left" w:pos="288"/>
                <w:tab w:val="left" w:pos="576"/>
                <w:tab w:val="left" w:pos="864"/>
                <w:tab w:val="left" w:pos="1152"/>
              </w:tabs>
              <w:suppressAutoHyphens/>
              <w:spacing w:before="40" w:after="80" w:line="210" w:lineRule="exact"/>
              <w:ind w:right="40"/>
              <w:rPr>
                <w:sz w:val="17"/>
              </w:rPr>
            </w:pPr>
            <w:r>
              <w:rPr>
                <w:sz w:val="17"/>
                <w:lang w:val="en-US"/>
              </w:rPr>
              <w:tab/>
            </w:r>
            <w:r w:rsidRPr="00BE4FE4">
              <w:rPr>
                <w:sz w:val="17"/>
              </w:rPr>
              <w:t>из него женщин</w:t>
            </w:r>
          </w:p>
        </w:tc>
        <w:tc>
          <w:tcPr>
            <w:tcW w:w="990" w:type="dxa"/>
            <w:tcBorders>
              <w:bottom w:val="single" w:sz="12" w:space="0" w:color="auto"/>
            </w:tcBorders>
            <w:shd w:val="clear" w:color="auto" w:fill="auto"/>
            <w:vAlign w:val="bottom"/>
          </w:tcPr>
          <w:p w:rsidR="00BE4FE4" w:rsidRPr="00BE4FE4" w:rsidRDefault="00BE4FE4" w:rsidP="00BE4FE4">
            <w:pPr>
              <w:tabs>
                <w:tab w:val="left" w:pos="288"/>
                <w:tab w:val="left" w:pos="576"/>
                <w:tab w:val="left" w:pos="864"/>
                <w:tab w:val="left" w:pos="1152"/>
              </w:tabs>
              <w:spacing w:before="40" w:after="80" w:line="210" w:lineRule="exact"/>
              <w:ind w:right="43"/>
              <w:jc w:val="right"/>
              <w:rPr>
                <w:sz w:val="17"/>
              </w:rPr>
            </w:pPr>
            <w:r w:rsidRPr="00BE4FE4">
              <w:rPr>
                <w:sz w:val="17"/>
              </w:rPr>
              <w:t>29,4</w:t>
            </w:r>
          </w:p>
        </w:tc>
      </w:tr>
    </w:tbl>
    <w:p w:rsidR="00C878DE" w:rsidRPr="00064083" w:rsidRDefault="00C878DE" w:rsidP="00064083">
      <w:pPr>
        <w:pStyle w:val="SingleTxt"/>
        <w:spacing w:after="0" w:line="120" w:lineRule="exact"/>
        <w:rPr>
          <w:sz w:val="10"/>
        </w:rPr>
      </w:pPr>
    </w:p>
    <w:p w:rsidR="00064083" w:rsidRPr="00064083" w:rsidRDefault="00064083" w:rsidP="00064083">
      <w:pPr>
        <w:pStyle w:val="SingleTxt"/>
        <w:spacing w:after="0" w:line="120" w:lineRule="exact"/>
        <w:rPr>
          <w:sz w:val="10"/>
        </w:rPr>
      </w:pPr>
    </w:p>
    <w:p w:rsidR="00064083" w:rsidRPr="00064083" w:rsidRDefault="00064083" w:rsidP="00064083">
      <w:pPr>
        <w:pStyle w:val="SingleTxt"/>
        <w:spacing w:after="0" w:line="120" w:lineRule="exact"/>
        <w:rPr>
          <w:sz w:val="10"/>
        </w:rPr>
      </w:pPr>
    </w:p>
    <w:p w:rsidR="00386025" w:rsidRPr="00720785" w:rsidRDefault="00A0256B" w:rsidP="00A0256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86025" w:rsidRPr="00720785">
        <w:t xml:space="preserve">Таблица 6 </w:t>
      </w:r>
    </w:p>
    <w:p w:rsidR="00386025" w:rsidRDefault="00A0256B" w:rsidP="00A02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720785">
        <w:t>Численность женщин, зарегистрированных</w:t>
      </w:r>
      <w:r>
        <w:t xml:space="preserve"> </w:t>
      </w:r>
      <w:r w:rsidR="00386025" w:rsidRPr="00720785">
        <w:t>и трудоустроенных органами занятости Туркменистана</w:t>
      </w:r>
    </w:p>
    <w:p w:rsidR="00386025" w:rsidRDefault="00A0256B" w:rsidP="00A0256B">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pPr>
      <w:r>
        <w:tab/>
      </w:r>
      <w:r>
        <w:tab/>
      </w:r>
      <w:r w:rsidR="00386025" w:rsidRPr="00720785">
        <w:t>(</w:t>
      </w:r>
      <w:r w:rsidR="00064083">
        <w:t xml:space="preserve">В </w:t>
      </w:r>
      <w:r w:rsidR="00386025" w:rsidRPr="00720785">
        <w:t>тыс.</w:t>
      </w:r>
      <w:r w:rsidR="00993B36">
        <w:t xml:space="preserve"> </w:t>
      </w:r>
      <w:r w:rsidR="00386025" w:rsidRPr="00720785">
        <w:t>чел.)</w:t>
      </w:r>
    </w:p>
    <w:p w:rsidR="00493836" w:rsidRPr="00493836" w:rsidRDefault="00493836" w:rsidP="00493836">
      <w:pPr>
        <w:pStyle w:val="SingleTxt"/>
        <w:spacing w:after="0" w:line="120" w:lineRule="exact"/>
        <w:rPr>
          <w:sz w:val="10"/>
        </w:rPr>
      </w:pPr>
    </w:p>
    <w:tbl>
      <w:tblPr>
        <w:tblW w:w="7164" w:type="dxa"/>
        <w:tblInd w:w="1260" w:type="dxa"/>
        <w:tblLayout w:type="fixed"/>
        <w:tblCellMar>
          <w:left w:w="0" w:type="dxa"/>
          <w:right w:w="0" w:type="dxa"/>
        </w:tblCellMar>
        <w:tblLook w:val="0000" w:firstRow="0" w:lastRow="0" w:firstColumn="0" w:lastColumn="0" w:noHBand="0" w:noVBand="0"/>
      </w:tblPr>
      <w:tblGrid>
        <w:gridCol w:w="3078"/>
        <w:gridCol w:w="774"/>
        <w:gridCol w:w="972"/>
        <w:gridCol w:w="864"/>
        <w:gridCol w:w="747"/>
        <w:gridCol w:w="729"/>
      </w:tblGrid>
      <w:tr w:rsidR="00064083" w:rsidRPr="00064083" w:rsidTr="00493836">
        <w:trPr>
          <w:tblHeader/>
        </w:trPr>
        <w:tc>
          <w:tcPr>
            <w:tcW w:w="3078" w:type="dxa"/>
            <w:tcBorders>
              <w:top w:val="single" w:sz="4" w:space="0" w:color="auto"/>
              <w:bottom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81" w:after="81" w:line="160" w:lineRule="exact"/>
              <w:ind w:right="40"/>
              <w:rPr>
                <w:i/>
                <w:sz w:val="14"/>
              </w:rPr>
            </w:pPr>
            <w:r>
              <w:rPr>
                <w:i/>
                <w:sz w:val="14"/>
              </w:rPr>
              <w:t>Годы</w:t>
            </w:r>
          </w:p>
        </w:tc>
        <w:tc>
          <w:tcPr>
            <w:tcW w:w="774" w:type="dxa"/>
            <w:tcBorders>
              <w:top w:val="single" w:sz="4" w:space="0" w:color="auto"/>
              <w:bottom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81" w:after="81" w:line="160" w:lineRule="exact"/>
              <w:ind w:right="43"/>
              <w:jc w:val="right"/>
              <w:rPr>
                <w:i/>
                <w:sz w:val="14"/>
              </w:rPr>
            </w:pPr>
            <w:r>
              <w:rPr>
                <w:i/>
                <w:sz w:val="14"/>
              </w:rPr>
              <w:t>2011 год</w:t>
            </w:r>
          </w:p>
        </w:tc>
        <w:tc>
          <w:tcPr>
            <w:tcW w:w="972" w:type="dxa"/>
            <w:tcBorders>
              <w:top w:val="single" w:sz="4" w:space="0" w:color="auto"/>
              <w:bottom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81" w:after="81" w:line="160" w:lineRule="exact"/>
              <w:ind w:right="43"/>
              <w:jc w:val="right"/>
              <w:rPr>
                <w:i/>
                <w:sz w:val="14"/>
              </w:rPr>
            </w:pPr>
            <w:r>
              <w:rPr>
                <w:i/>
                <w:sz w:val="14"/>
              </w:rPr>
              <w:t>2012 год</w:t>
            </w:r>
          </w:p>
        </w:tc>
        <w:tc>
          <w:tcPr>
            <w:tcW w:w="864" w:type="dxa"/>
            <w:tcBorders>
              <w:top w:val="single" w:sz="4" w:space="0" w:color="auto"/>
              <w:bottom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81" w:after="81" w:line="160" w:lineRule="exact"/>
              <w:ind w:right="43"/>
              <w:jc w:val="right"/>
              <w:rPr>
                <w:i/>
                <w:sz w:val="14"/>
              </w:rPr>
            </w:pPr>
            <w:r>
              <w:rPr>
                <w:i/>
                <w:sz w:val="14"/>
              </w:rPr>
              <w:t>2013 год</w:t>
            </w:r>
          </w:p>
        </w:tc>
        <w:tc>
          <w:tcPr>
            <w:tcW w:w="747" w:type="dxa"/>
            <w:tcBorders>
              <w:top w:val="single" w:sz="4" w:space="0" w:color="auto"/>
              <w:bottom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81" w:after="81" w:line="160" w:lineRule="exact"/>
              <w:ind w:right="43"/>
              <w:jc w:val="right"/>
              <w:rPr>
                <w:i/>
                <w:sz w:val="14"/>
              </w:rPr>
            </w:pPr>
            <w:r>
              <w:rPr>
                <w:i/>
                <w:sz w:val="14"/>
              </w:rPr>
              <w:t>2014 год</w:t>
            </w:r>
          </w:p>
        </w:tc>
        <w:tc>
          <w:tcPr>
            <w:tcW w:w="729" w:type="dxa"/>
            <w:tcBorders>
              <w:top w:val="single" w:sz="4" w:space="0" w:color="auto"/>
              <w:bottom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81" w:after="81" w:line="160" w:lineRule="exact"/>
              <w:ind w:right="43"/>
              <w:jc w:val="right"/>
              <w:rPr>
                <w:i/>
                <w:sz w:val="14"/>
              </w:rPr>
            </w:pPr>
            <w:r>
              <w:rPr>
                <w:i/>
                <w:sz w:val="14"/>
              </w:rPr>
              <w:t>2015 год</w:t>
            </w:r>
          </w:p>
        </w:tc>
      </w:tr>
      <w:tr w:rsidR="00064083" w:rsidRPr="00064083" w:rsidTr="00493836">
        <w:trPr>
          <w:trHeight w:hRule="exact" w:val="115"/>
          <w:tblHeader/>
        </w:trPr>
        <w:tc>
          <w:tcPr>
            <w:tcW w:w="3078" w:type="dxa"/>
            <w:tcBorders>
              <w:top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40" w:after="40" w:line="210" w:lineRule="exact"/>
              <w:ind w:right="40"/>
              <w:rPr>
                <w:sz w:val="17"/>
              </w:rPr>
            </w:pPr>
          </w:p>
        </w:tc>
        <w:tc>
          <w:tcPr>
            <w:tcW w:w="774" w:type="dxa"/>
            <w:tcBorders>
              <w:top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40" w:after="40" w:line="210" w:lineRule="exact"/>
              <w:ind w:right="43"/>
              <w:jc w:val="right"/>
              <w:rPr>
                <w:sz w:val="17"/>
              </w:rPr>
            </w:pPr>
          </w:p>
        </w:tc>
        <w:tc>
          <w:tcPr>
            <w:tcW w:w="972" w:type="dxa"/>
            <w:tcBorders>
              <w:top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40" w:after="40" w:line="210" w:lineRule="exact"/>
              <w:ind w:right="43"/>
              <w:jc w:val="right"/>
              <w:rPr>
                <w:sz w:val="17"/>
              </w:rPr>
            </w:pPr>
          </w:p>
        </w:tc>
        <w:tc>
          <w:tcPr>
            <w:tcW w:w="864" w:type="dxa"/>
            <w:tcBorders>
              <w:top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40" w:after="40" w:line="210" w:lineRule="exact"/>
              <w:ind w:right="43"/>
              <w:jc w:val="right"/>
              <w:rPr>
                <w:sz w:val="17"/>
              </w:rPr>
            </w:pPr>
          </w:p>
        </w:tc>
        <w:tc>
          <w:tcPr>
            <w:tcW w:w="747" w:type="dxa"/>
            <w:tcBorders>
              <w:top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40" w:after="40" w:line="210" w:lineRule="exact"/>
              <w:ind w:right="43"/>
              <w:jc w:val="right"/>
              <w:rPr>
                <w:sz w:val="17"/>
              </w:rPr>
            </w:pPr>
          </w:p>
        </w:tc>
        <w:tc>
          <w:tcPr>
            <w:tcW w:w="729" w:type="dxa"/>
            <w:tcBorders>
              <w:top w:val="single" w:sz="12" w:space="0" w:color="auto"/>
            </w:tcBorders>
            <w:shd w:val="clear" w:color="auto" w:fill="auto"/>
            <w:vAlign w:val="bottom"/>
          </w:tcPr>
          <w:p w:rsidR="00064083" w:rsidRPr="00064083" w:rsidRDefault="00064083" w:rsidP="00493836">
            <w:pPr>
              <w:tabs>
                <w:tab w:val="left" w:pos="288"/>
                <w:tab w:val="left" w:pos="576"/>
                <w:tab w:val="left" w:pos="864"/>
                <w:tab w:val="left" w:pos="1152"/>
              </w:tabs>
              <w:spacing w:before="40" w:after="40" w:line="210" w:lineRule="exact"/>
              <w:ind w:right="43"/>
              <w:jc w:val="right"/>
              <w:rPr>
                <w:sz w:val="17"/>
              </w:rPr>
            </w:pPr>
          </w:p>
        </w:tc>
      </w:tr>
      <w:tr w:rsidR="00064083" w:rsidRPr="00064083" w:rsidTr="00493836">
        <w:tc>
          <w:tcPr>
            <w:tcW w:w="3078"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0"/>
              <w:rPr>
                <w:sz w:val="17"/>
              </w:rPr>
            </w:pPr>
            <w:r w:rsidRPr="00493836">
              <w:rPr>
                <w:sz w:val="17"/>
              </w:rPr>
              <w:t>Зарегистрировано, всего</w:t>
            </w:r>
          </w:p>
        </w:tc>
        <w:tc>
          <w:tcPr>
            <w:tcW w:w="774"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103,6</w:t>
            </w:r>
          </w:p>
        </w:tc>
        <w:tc>
          <w:tcPr>
            <w:tcW w:w="972"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86,5</w:t>
            </w:r>
          </w:p>
        </w:tc>
        <w:tc>
          <w:tcPr>
            <w:tcW w:w="864"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84,0</w:t>
            </w:r>
          </w:p>
        </w:tc>
        <w:tc>
          <w:tcPr>
            <w:tcW w:w="747"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78,2</w:t>
            </w:r>
          </w:p>
        </w:tc>
        <w:tc>
          <w:tcPr>
            <w:tcW w:w="729"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80,3</w:t>
            </w:r>
          </w:p>
        </w:tc>
      </w:tr>
      <w:tr w:rsidR="00064083" w:rsidRPr="00064083" w:rsidTr="00493836">
        <w:tc>
          <w:tcPr>
            <w:tcW w:w="3078"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0"/>
              <w:rPr>
                <w:sz w:val="17"/>
              </w:rPr>
            </w:pPr>
            <w:r>
              <w:rPr>
                <w:sz w:val="17"/>
              </w:rPr>
              <w:tab/>
            </w:r>
            <w:r w:rsidRPr="00493836">
              <w:rPr>
                <w:sz w:val="17"/>
              </w:rPr>
              <w:t>из них женщин</w:t>
            </w:r>
          </w:p>
        </w:tc>
        <w:tc>
          <w:tcPr>
            <w:tcW w:w="774"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27,4</w:t>
            </w:r>
          </w:p>
        </w:tc>
        <w:tc>
          <w:tcPr>
            <w:tcW w:w="972"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24,8</w:t>
            </w:r>
          </w:p>
        </w:tc>
        <w:tc>
          <w:tcPr>
            <w:tcW w:w="864"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23,3</w:t>
            </w:r>
          </w:p>
        </w:tc>
        <w:tc>
          <w:tcPr>
            <w:tcW w:w="747"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20,3</w:t>
            </w:r>
          </w:p>
        </w:tc>
        <w:tc>
          <w:tcPr>
            <w:tcW w:w="729"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23,3</w:t>
            </w:r>
          </w:p>
        </w:tc>
      </w:tr>
      <w:tr w:rsidR="00064083" w:rsidRPr="00064083" w:rsidTr="00493836">
        <w:tc>
          <w:tcPr>
            <w:tcW w:w="3078"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0"/>
              <w:rPr>
                <w:sz w:val="17"/>
              </w:rPr>
            </w:pPr>
            <w:r w:rsidRPr="00493836">
              <w:rPr>
                <w:sz w:val="17"/>
              </w:rPr>
              <w:t>Удельный вес женщин в численности зарегистрированных (%)</w:t>
            </w:r>
          </w:p>
        </w:tc>
        <w:tc>
          <w:tcPr>
            <w:tcW w:w="774"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26,4</w:t>
            </w:r>
          </w:p>
        </w:tc>
        <w:tc>
          <w:tcPr>
            <w:tcW w:w="972"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28,7</w:t>
            </w:r>
          </w:p>
        </w:tc>
        <w:tc>
          <w:tcPr>
            <w:tcW w:w="864"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27,7</w:t>
            </w:r>
          </w:p>
        </w:tc>
        <w:tc>
          <w:tcPr>
            <w:tcW w:w="747"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25,9</w:t>
            </w:r>
          </w:p>
        </w:tc>
        <w:tc>
          <w:tcPr>
            <w:tcW w:w="729" w:type="dxa"/>
            <w:shd w:val="clear" w:color="auto" w:fill="auto"/>
            <w:vAlign w:val="bottom"/>
          </w:tcPr>
          <w:p w:rsidR="00064083" w:rsidRPr="00064083"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29,0</w:t>
            </w:r>
          </w:p>
        </w:tc>
      </w:tr>
      <w:tr w:rsidR="00493836" w:rsidRPr="00064083" w:rsidTr="00493836">
        <w:tc>
          <w:tcPr>
            <w:tcW w:w="3078"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0"/>
              <w:rPr>
                <w:sz w:val="17"/>
              </w:rPr>
            </w:pPr>
            <w:r w:rsidRPr="00493836">
              <w:rPr>
                <w:sz w:val="17"/>
              </w:rPr>
              <w:t>Трудоустроено</w:t>
            </w:r>
            <w:r>
              <w:rPr>
                <w:sz w:val="17"/>
              </w:rPr>
              <w:t xml:space="preserve"> — </w:t>
            </w:r>
            <w:r w:rsidRPr="00493836">
              <w:rPr>
                <w:sz w:val="17"/>
              </w:rPr>
              <w:t>всего</w:t>
            </w:r>
          </w:p>
        </w:tc>
        <w:tc>
          <w:tcPr>
            <w:tcW w:w="774"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60,3</w:t>
            </w:r>
          </w:p>
        </w:tc>
        <w:tc>
          <w:tcPr>
            <w:tcW w:w="972"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61,1</w:t>
            </w:r>
          </w:p>
        </w:tc>
        <w:tc>
          <w:tcPr>
            <w:tcW w:w="864"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71,7</w:t>
            </w:r>
          </w:p>
        </w:tc>
        <w:tc>
          <w:tcPr>
            <w:tcW w:w="747"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72,5</w:t>
            </w:r>
          </w:p>
        </w:tc>
        <w:tc>
          <w:tcPr>
            <w:tcW w:w="729"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74,0</w:t>
            </w:r>
          </w:p>
        </w:tc>
      </w:tr>
      <w:tr w:rsidR="00493836" w:rsidRPr="00064083" w:rsidTr="00493836">
        <w:tc>
          <w:tcPr>
            <w:tcW w:w="3078"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0"/>
              <w:rPr>
                <w:sz w:val="17"/>
              </w:rPr>
            </w:pPr>
            <w:r>
              <w:rPr>
                <w:sz w:val="17"/>
              </w:rPr>
              <w:tab/>
            </w:r>
            <w:r w:rsidRPr="00493836">
              <w:rPr>
                <w:sz w:val="17"/>
              </w:rPr>
              <w:t>из них женщин</w:t>
            </w:r>
          </w:p>
        </w:tc>
        <w:tc>
          <w:tcPr>
            <w:tcW w:w="774"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13,7</w:t>
            </w:r>
          </w:p>
        </w:tc>
        <w:tc>
          <w:tcPr>
            <w:tcW w:w="972"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14,5</w:t>
            </w:r>
          </w:p>
        </w:tc>
        <w:tc>
          <w:tcPr>
            <w:tcW w:w="864"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17,7</w:t>
            </w:r>
          </w:p>
        </w:tc>
        <w:tc>
          <w:tcPr>
            <w:tcW w:w="747"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18,4</w:t>
            </w:r>
          </w:p>
        </w:tc>
        <w:tc>
          <w:tcPr>
            <w:tcW w:w="729"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20,8</w:t>
            </w:r>
          </w:p>
        </w:tc>
      </w:tr>
      <w:tr w:rsidR="00493836" w:rsidRPr="00064083" w:rsidTr="00493836">
        <w:tc>
          <w:tcPr>
            <w:tcW w:w="3078" w:type="dxa"/>
            <w:shd w:val="clear" w:color="auto" w:fill="auto"/>
            <w:vAlign w:val="bottom"/>
          </w:tcPr>
          <w:p w:rsidR="00493836" w:rsidRDefault="00493836" w:rsidP="00493836">
            <w:pPr>
              <w:tabs>
                <w:tab w:val="left" w:pos="288"/>
                <w:tab w:val="left" w:pos="576"/>
                <w:tab w:val="left" w:pos="864"/>
                <w:tab w:val="left" w:pos="1152"/>
              </w:tabs>
              <w:spacing w:before="40" w:after="40" w:line="210" w:lineRule="exact"/>
              <w:ind w:right="40"/>
              <w:rPr>
                <w:sz w:val="17"/>
              </w:rPr>
            </w:pPr>
            <w:r w:rsidRPr="00493836">
              <w:rPr>
                <w:sz w:val="17"/>
              </w:rPr>
              <w:t>Удельный вес трудоустроенных же</w:t>
            </w:r>
            <w:r w:rsidRPr="00493836">
              <w:rPr>
                <w:sz w:val="17"/>
              </w:rPr>
              <w:t>н</w:t>
            </w:r>
            <w:r w:rsidRPr="00493836">
              <w:rPr>
                <w:sz w:val="17"/>
              </w:rPr>
              <w:t>щин от общего числа зарегистрир</w:t>
            </w:r>
            <w:r w:rsidRPr="00493836">
              <w:rPr>
                <w:sz w:val="17"/>
              </w:rPr>
              <w:t>о</w:t>
            </w:r>
            <w:r w:rsidRPr="00493836">
              <w:rPr>
                <w:sz w:val="17"/>
              </w:rPr>
              <w:t>ванных женщин (%)</w:t>
            </w:r>
          </w:p>
        </w:tc>
        <w:tc>
          <w:tcPr>
            <w:tcW w:w="774"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50,0</w:t>
            </w:r>
          </w:p>
        </w:tc>
        <w:tc>
          <w:tcPr>
            <w:tcW w:w="972"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58,5</w:t>
            </w:r>
          </w:p>
        </w:tc>
        <w:tc>
          <w:tcPr>
            <w:tcW w:w="864"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76,0</w:t>
            </w:r>
          </w:p>
        </w:tc>
        <w:tc>
          <w:tcPr>
            <w:tcW w:w="747"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90,6</w:t>
            </w:r>
          </w:p>
        </w:tc>
        <w:tc>
          <w:tcPr>
            <w:tcW w:w="729" w:type="dxa"/>
            <w:shd w:val="clear" w:color="auto" w:fill="auto"/>
            <w:vAlign w:val="bottom"/>
          </w:tcPr>
          <w:p w:rsidR="00493836" w:rsidRPr="00493836" w:rsidRDefault="00493836" w:rsidP="00493836">
            <w:pPr>
              <w:tabs>
                <w:tab w:val="left" w:pos="288"/>
                <w:tab w:val="left" w:pos="576"/>
                <w:tab w:val="left" w:pos="864"/>
                <w:tab w:val="left" w:pos="1152"/>
              </w:tabs>
              <w:spacing w:before="40" w:after="40" w:line="210" w:lineRule="exact"/>
              <w:ind w:right="43"/>
              <w:jc w:val="right"/>
              <w:rPr>
                <w:sz w:val="17"/>
              </w:rPr>
            </w:pPr>
            <w:r w:rsidRPr="00493836">
              <w:rPr>
                <w:sz w:val="17"/>
              </w:rPr>
              <w:t>89,3</w:t>
            </w:r>
          </w:p>
        </w:tc>
      </w:tr>
      <w:tr w:rsidR="00493836" w:rsidRPr="00064083" w:rsidTr="00493836">
        <w:tc>
          <w:tcPr>
            <w:tcW w:w="3078" w:type="dxa"/>
            <w:tcBorders>
              <w:bottom w:val="single" w:sz="12" w:space="0" w:color="auto"/>
            </w:tcBorders>
            <w:shd w:val="clear" w:color="auto" w:fill="auto"/>
            <w:vAlign w:val="bottom"/>
          </w:tcPr>
          <w:p w:rsidR="00493836" w:rsidRPr="00493836" w:rsidRDefault="00493836" w:rsidP="00493836">
            <w:pPr>
              <w:tabs>
                <w:tab w:val="left" w:pos="288"/>
                <w:tab w:val="left" w:pos="576"/>
                <w:tab w:val="left" w:pos="864"/>
                <w:tab w:val="left" w:pos="1152"/>
              </w:tabs>
              <w:spacing w:before="40" w:after="80" w:line="210" w:lineRule="exact"/>
              <w:ind w:right="40"/>
              <w:rPr>
                <w:sz w:val="17"/>
              </w:rPr>
            </w:pPr>
            <w:r w:rsidRPr="00493836">
              <w:rPr>
                <w:sz w:val="17"/>
              </w:rPr>
              <w:t>Удельный вес женщин в общей чи</w:t>
            </w:r>
            <w:r w:rsidRPr="00493836">
              <w:rPr>
                <w:sz w:val="17"/>
              </w:rPr>
              <w:t>с</w:t>
            </w:r>
            <w:r w:rsidRPr="00493836">
              <w:rPr>
                <w:sz w:val="17"/>
              </w:rPr>
              <w:t>ленности трудоустроенных, (%)</w:t>
            </w:r>
          </w:p>
        </w:tc>
        <w:tc>
          <w:tcPr>
            <w:tcW w:w="774" w:type="dxa"/>
            <w:tcBorders>
              <w:bottom w:val="single" w:sz="12" w:space="0" w:color="auto"/>
            </w:tcBorders>
            <w:shd w:val="clear" w:color="auto" w:fill="auto"/>
            <w:vAlign w:val="bottom"/>
          </w:tcPr>
          <w:p w:rsidR="00493836" w:rsidRPr="00493836" w:rsidRDefault="00493836" w:rsidP="00493836">
            <w:pPr>
              <w:tabs>
                <w:tab w:val="left" w:pos="288"/>
                <w:tab w:val="left" w:pos="576"/>
                <w:tab w:val="left" w:pos="864"/>
                <w:tab w:val="left" w:pos="1152"/>
              </w:tabs>
              <w:spacing w:before="40" w:after="80" w:line="210" w:lineRule="exact"/>
              <w:ind w:right="43"/>
              <w:jc w:val="right"/>
              <w:rPr>
                <w:sz w:val="17"/>
              </w:rPr>
            </w:pPr>
            <w:r w:rsidRPr="00493836">
              <w:rPr>
                <w:sz w:val="17"/>
              </w:rPr>
              <w:t>22,7</w:t>
            </w:r>
          </w:p>
        </w:tc>
        <w:tc>
          <w:tcPr>
            <w:tcW w:w="972" w:type="dxa"/>
            <w:tcBorders>
              <w:bottom w:val="single" w:sz="12" w:space="0" w:color="auto"/>
            </w:tcBorders>
            <w:shd w:val="clear" w:color="auto" w:fill="auto"/>
            <w:vAlign w:val="bottom"/>
          </w:tcPr>
          <w:p w:rsidR="00493836" w:rsidRPr="00493836" w:rsidRDefault="00493836" w:rsidP="00493836">
            <w:pPr>
              <w:tabs>
                <w:tab w:val="left" w:pos="288"/>
                <w:tab w:val="left" w:pos="576"/>
                <w:tab w:val="left" w:pos="864"/>
                <w:tab w:val="left" w:pos="1152"/>
              </w:tabs>
              <w:spacing w:before="40" w:after="80" w:line="210" w:lineRule="exact"/>
              <w:ind w:right="43"/>
              <w:jc w:val="right"/>
              <w:rPr>
                <w:sz w:val="17"/>
              </w:rPr>
            </w:pPr>
            <w:r w:rsidRPr="00493836">
              <w:rPr>
                <w:sz w:val="17"/>
              </w:rPr>
              <w:t>23,7</w:t>
            </w:r>
          </w:p>
        </w:tc>
        <w:tc>
          <w:tcPr>
            <w:tcW w:w="864" w:type="dxa"/>
            <w:tcBorders>
              <w:bottom w:val="single" w:sz="12" w:space="0" w:color="auto"/>
            </w:tcBorders>
            <w:shd w:val="clear" w:color="auto" w:fill="auto"/>
            <w:vAlign w:val="bottom"/>
          </w:tcPr>
          <w:p w:rsidR="00493836" w:rsidRPr="00493836" w:rsidRDefault="00493836" w:rsidP="00493836">
            <w:pPr>
              <w:tabs>
                <w:tab w:val="left" w:pos="288"/>
                <w:tab w:val="left" w:pos="576"/>
                <w:tab w:val="left" w:pos="864"/>
                <w:tab w:val="left" w:pos="1152"/>
              </w:tabs>
              <w:spacing w:before="40" w:after="80" w:line="210" w:lineRule="exact"/>
              <w:ind w:right="43"/>
              <w:jc w:val="right"/>
              <w:rPr>
                <w:sz w:val="17"/>
              </w:rPr>
            </w:pPr>
            <w:r w:rsidRPr="00493836">
              <w:rPr>
                <w:sz w:val="17"/>
              </w:rPr>
              <w:t>24,7</w:t>
            </w:r>
          </w:p>
        </w:tc>
        <w:tc>
          <w:tcPr>
            <w:tcW w:w="747" w:type="dxa"/>
            <w:tcBorders>
              <w:bottom w:val="single" w:sz="12" w:space="0" w:color="auto"/>
            </w:tcBorders>
            <w:shd w:val="clear" w:color="auto" w:fill="auto"/>
            <w:vAlign w:val="bottom"/>
          </w:tcPr>
          <w:p w:rsidR="00493836" w:rsidRPr="00493836" w:rsidRDefault="00493836" w:rsidP="00493836">
            <w:pPr>
              <w:tabs>
                <w:tab w:val="left" w:pos="288"/>
                <w:tab w:val="left" w:pos="576"/>
                <w:tab w:val="left" w:pos="864"/>
                <w:tab w:val="left" w:pos="1152"/>
              </w:tabs>
              <w:spacing w:before="40" w:after="80" w:line="210" w:lineRule="exact"/>
              <w:ind w:right="43"/>
              <w:jc w:val="right"/>
              <w:rPr>
                <w:sz w:val="17"/>
              </w:rPr>
            </w:pPr>
            <w:r w:rsidRPr="00493836">
              <w:rPr>
                <w:sz w:val="17"/>
              </w:rPr>
              <w:t>25,4</w:t>
            </w:r>
          </w:p>
        </w:tc>
        <w:tc>
          <w:tcPr>
            <w:tcW w:w="729" w:type="dxa"/>
            <w:tcBorders>
              <w:bottom w:val="single" w:sz="12" w:space="0" w:color="auto"/>
            </w:tcBorders>
            <w:shd w:val="clear" w:color="auto" w:fill="auto"/>
            <w:vAlign w:val="bottom"/>
          </w:tcPr>
          <w:p w:rsidR="00493836" w:rsidRPr="00493836" w:rsidRDefault="00493836" w:rsidP="00493836">
            <w:pPr>
              <w:tabs>
                <w:tab w:val="left" w:pos="288"/>
                <w:tab w:val="left" w:pos="576"/>
                <w:tab w:val="left" w:pos="864"/>
                <w:tab w:val="left" w:pos="1152"/>
              </w:tabs>
              <w:spacing w:before="40" w:after="80" w:line="210" w:lineRule="exact"/>
              <w:ind w:right="43"/>
              <w:jc w:val="right"/>
              <w:rPr>
                <w:sz w:val="17"/>
              </w:rPr>
            </w:pPr>
            <w:r w:rsidRPr="00493836">
              <w:rPr>
                <w:sz w:val="17"/>
              </w:rPr>
              <w:t>28,1</w:t>
            </w:r>
          </w:p>
        </w:tc>
      </w:tr>
    </w:tbl>
    <w:p w:rsidR="00064083" w:rsidRPr="00493836" w:rsidRDefault="00064083" w:rsidP="00493836">
      <w:pPr>
        <w:pStyle w:val="SingleTxt"/>
        <w:spacing w:after="0" w:line="120" w:lineRule="exact"/>
        <w:rPr>
          <w:sz w:val="10"/>
        </w:rPr>
      </w:pPr>
    </w:p>
    <w:p w:rsidR="00493836" w:rsidRPr="00493836" w:rsidRDefault="00493836" w:rsidP="00493836">
      <w:pPr>
        <w:pStyle w:val="SingleTxt"/>
        <w:spacing w:after="0" w:line="120" w:lineRule="exact"/>
        <w:rPr>
          <w:sz w:val="10"/>
        </w:rPr>
      </w:pPr>
    </w:p>
    <w:p w:rsidR="00493836" w:rsidRPr="00493836" w:rsidRDefault="00493836" w:rsidP="00493836">
      <w:pPr>
        <w:pStyle w:val="SingleTxt"/>
        <w:spacing w:after="0" w:line="120" w:lineRule="exact"/>
        <w:rPr>
          <w:sz w:val="10"/>
        </w:rPr>
      </w:pPr>
    </w:p>
    <w:p w:rsidR="00386025" w:rsidRDefault="00D93477" w:rsidP="00B434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tab/>
      </w:r>
      <w:r>
        <w:tab/>
        <w:t>Здравоохранение</w:t>
      </w:r>
    </w:p>
    <w:p w:rsidR="00D93477" w:rsidRPr="00D93477" w:rsidRDefault="00D93477" w:rsidP="00D93477">
      <w:pPr>
        <w:pStyle w:val="SingleTxt"/>
        <w:spacing w:after="0" w:line="120" w:lineRule="exact"/>
        <w:rPr>
          <w:sz w:val="10"/>
        </w:rPr>
      </w:pPr>
    </w:p>
    <w:p w:rsidR="00D93477" w:rsidRPr="00D93477" w:rsidRDefault="00D93477" w:rsidP="00D93477">
      <w:pPr>
        <w:pStyle w:val="SingleTxt"/>
        <w:spacing w:after="0" w:line="120" w:lineRule="exact"/>
        <w:rPr>
          <w:sz w:val="10"/>
        </w:rPr>
      </w:pPr>
    </w:p>
    <w:p w:rsidR="00386025" w:rsidRPr="005B3A2D" w:rsidRDefault="00D93477" w:rsidP="0045764C">
      <w:pPr>
        <w:pStyle w:val="SingleTxt"/>
      </w:pPr>
      <w:r>
        <w:t>222.</w:t>
      </w:r>
      <w:r>
        <w:tab/>
      </w:r>
      <w:r w:rsidR="00386025" w:rsidRPr="005B3A2D">
        <w:t>Нормативно-правовая база: Государственная программа «Здоровье» (2015</w:t>
      </w:r>
      <w:r w:rsidR="000145ED">
        <w:t> год</w:t>
      </w:r>
      <w:r w:rsidR="00386025" w:rsidRPr="005B3A2D">
        <w:t xml:space="preserve">), </w:t>
      </w:r>
      <w:r w:rsidR="00386025" w:rsidRPr="005B3A2D">
        <w:rPr>
          <w:bCs/>
        </w:rPr>
        <w:t>Национальные программы и с</w:t>
      </w:r>
      <w:r w:rsidR="00386025" w:rsidRPr="005B3A2D">
        <w:rPr>
          <w:bCs/>
          <w:lang w:val="hr-HR"/>
        </w:rPr>
        <w:t>тратеги</w:t>
      </w:r>
      <w:r w:rsidR="00386025" w:rsidRPr="005B3A2D">
        <w:rPr>
          <w:bCs/>
        </w:rPr>
        <w:t>и:</w:t>
      </w:r>
      <w:r w:rsidR="00386025" w:rsidRPr="005B3A2D">
        <w:rPr>
          <w:bCs/>
          <w:lang w:val="hr-HR"/>
        </w:rPr>
        <w:t xml:space="preserve"> </w:t>
      </w:r>
      <w:r w:rsidR="00386025" w:rsidRPr="005B3A2D">
        <w:rPr>
          <w:bCs/>
        </w:rPr>
        <w:t xml:space="preserve">Охрана репродуктивного здоровья на </w:t>
      </w:r>
      <w:r w:rsidR="00386025" w:rsidRPr="005B3A2D">
        <w:rPr>
          <w:bCs/>
          <w:lang w:val="hr-HR"/>
        </w:rPr>
        <w:t>20</w:t>
      </w:r>
      <w:r w:rsidR="00386025" w:rsidRPr="005B3A2D">
        <w:rPr>
          <w:bCs/>
        </w:rPr>
        <w:t>11</w:t>
      </w:r>
      <w:r w:rsidR="000145ED">
        <w:rPr>
          <w:bCs/>
        </w:rPr>
        <w:t>–</w:t>
      </w:r>
      <w:r w:rsidR="00386025" w:rsidRPr="005B3A2D">
        <w:rPr>
          <w:bCs/>
          <w:lang w:val="hr-HR"/>
        </w:rPr>
        <w:t>201</w:t>
      </w:r>
      <w:r w:rsidR="00386025" w:rsidRPr="005B3A2D">
        <w:rPr>
          <w:bCs/>
        </w:rPr>
        <w:t>5 г</w:t>
      </w:r>
      <w:r w:rsidR="005A41FA">
        <w:rPr>
          <w:bCs/>
        </w:rPr>
        <w:t>оды.</w:t>
      </w:r>
      <w:r w:rsidR="00386025" w:rsidRPr="005B3A2D">
        <w:rPr>
          <w:bCs/>
        </w:rPr>
        <w:t xml:space="preserve"> О</w:t>
      </w:r>
      <w:r w:rsidR="00386025" w:rsidRPr="005B3A2D">
        <w:t>храна здоровья матерей, новорожденных, детей и подростков в Туркменистане на 2015</w:t>
      </w:r>
      <w:r w:rsidR="000145ED">
        <w:t>–</w:t>
      </w:r>
      <w:r w:rsidR="00386025" w:rsidRPr="005B3A2D">
        <w:t>2019</w:t>
      </w:r>
      <w:r w:rsidR="000145ED">
        <w:t> годы</w:t>
      </w:r>
      <w:r w:rsidR="00386025" w:rsidRPr="005B3A2D">
        <w:t>; Улучшение перинатальной помощи на 2014</w:t>
      </w:r>
      <w:r w:rsidR="000145ED">
        <w:t>–</w:t>
      </w:r>
      <w:r w:rsidR="00386025" w:rsidRPr="005B3A2D">
        <w:t>2018</w:t>
      </w:r>
      <w:r w:rsidR="000145ED">
        <w:t> годы</w:t>
      </w:r>
      <w:r w:rsidR="00386025" w:rsidRPr="005B3A2D">
        <w:t>, Борьба против злокачественных новообразований молочных желез и шейки матки, Национальный план действий по Минимал</w:t>
      </w:r>
      <w:r w:rsidR="00386025" w:rsidRPr="005B3A2D">
        <w:t>ь</w:t>
      </w:r>
      <w:r w:rsidR="00386025" w:rsidRPr="005B3A2D">
        <w:t xml:space="preserve">ному первоначальному пакету услуг во время гуманитарного кризиса, </w:t>
      </w:r>
      <w:r w:rsidR="00386025" w:rsidRPr="005B3A2D">
        <w:rPr>
          <w:bCs/>
        </w:rPr>
        <w:t>Конце</w:t>
      </w:r>
      <w:r w:rsidR="00386025" w:rsidRPr="005B3A2D">
        <w:rPr>
          <w:bCs/>
        </w:rPr>
        <w:t>п</w:t>
      </w:r>
      <w:r w:rsidR="00386025" w:rsidRPr="005B3A2D">
        <w:rPr>
          <w:bCs/>
        </w:rPr>
        <w:t>ция внедрения педиатрии развития и национальной службы раннего вмеш</w:t>
      </w:r>
      <w:r w:rsidR="00386025" w:rsidRPr="005B3A2D">
        <w:rPr>
          <w:bCs/>
        </w:rPr>
        <w:t>а</w:t>
      </w:r>
      <w:r w:rsidR="00386025" w:rsidRPr="005B3A2D">
        <w:rPr>
          <w:bCs/>
        </w:rPr>
        <w:t>тельства в Туркменистане и План действий на 2015</w:t>
      </w:r>
      <w:r w:rsidR="000145ED">
        <w:rPr>
          <w:bCs/>
        </w:rPr>
        <w:t>–</w:t>
      </w:r>
      <w:r w:rsidR="00386025" w:rsidRPr="005B3A2D">
        <w:rPr>
          <w:bCs/>
        </w:rPr>
        <w:t>2020</w:t>
      </w:r>
      <w:r w:rsidR="000145ED">
        <w:rPr>
          <w:bCs/>
        </w:rPr>
        <w:t> годы</w:t>
      </w:r>
      <w:r w:rsidR="00386025" w:rsidRPr="005B3A2D">
        <w:rPr>
          <w:bCs/>
        </w:rPr>
        <w:t xml:space="preserve">, </w:t>
      </w:r>
      <w:r w:rsidR="00386025" w:rsidRPr="005B3A2D">
        <w:t>приказы Мин</w:t>
      </w:r>
      <w:r w:rsidR="00386025" w:rsidRPr="005B3A2D">
        <w:t>и</w:t>
      </w:r>
      <w:r w:rsidR="00386025" w:rsidRPr="005B3A2D">
        <w:t>стерства здравоохранения и медицинской промышленности Туркменистана.</w:t>
      </w:r>
    </w:p>
    <w:p w:rsidR="00386025" w:rsidRPr="005B3A2D" w:rsidRDefault="00D93477" w:rsidP="0045764C">
      <w:pPr>
        <w:pStyle w:val="SingleTxt"/>
      </w:pPr>
      <w:r>
        <w:t>223.</w:t>
      </w:r>
      <w:r>
        <w:tab/>
      </w:r>
      <w:r w:rsidR="00386025" w:rsidRPr="005B3A2D">
        <w:t xml:space="preserve">Служба репродуктивного здоровья (РЗ) включает в себя центры охраны РЗ женщин, мужчин и подростков. </w:t>
      </w:r>
    </w:p>
    <w:p w:rsidR="00386025" w:rsidRPr="005B3A2D" w:rsidRDefault="00D93477" w:rsidP="0045764C">
      <w:pPr>
        <w:pStyle w:val="SingleTxt"/>
        <w:rPr>
          <w:bCs/>
        </w:rPr>
      </w:pPr>
      <w:r>
        <w:t>224.</w:t>
      </w:r>
      <w:r>
        <w:tab/>
      </w:r>
      <w:r w:rsidR="00386025" w:rsidRPr="005B3A2D">
        <w:t>Услуги оказываются на 3 уровнях: обученными семейными врачами сел</w:t>
      </w:r>
      <w:r w:rsidR="00386025" w:rsidRPr="005B3A2D">
        <w:t>ь</w:t>
      </w:r>
      <w:r w:rsidR="00386025" w:rsidRPr="005B3A2D">
        <w:t>ских центров здоровья и 104 кабинетами РЗ, 6 региональными центрами и Национальным центром РЗ.</w:t>
      </w:r>
    </w:p>
    <w:p w:rsidR="00386025" w:rsidRPr="005B3A2D" w:rsidRDefault="00D93477" w:rsidP="0045764C">
      <w:pPr>
        <w:pStyle w:val="SingleTxt"/>
        <w:rPr>
          <w:bCs/>
        </w:rPr>
      </w:pPr>
      <w:r>
        <w:t>225.</w:t>
      </w:r>
      <w:r>
        <w:tab/>
      </w:r>
      <w:r w:rsidR="00386025" w:rsidRPr="005B3A2D">
        <w:t>Население обеспечиваются услугами по планированию семьи, контраце</w:t>
      </w:r>
      <w:r w:rsidR="00386025" w:rsidRPr="005B3A2D">
        <w:t>п</w:t>
      </w:r>
      <w:r w:rsidR="00386025" w:rsidRPr="005B3A2D">
        <w:t>тивными средствами, предоставляют консультации и информационные матер</w:t>
      </w:r>
      <w:r w:rsidR="00386025" w:rsidRPr="005B3A2D">
        <w:t>и</w:t>
      </w:r>
      <w:r w:rsidR="00386025" w:rsidRPr="005B3A2D">
        <w:t xml:space="preserve">алы по репродуктивному здоровью. </w:t>
      </w:r>
      <w:r w:rsidR="00386025" w:rsidRPr="005B3A2D">
        <w:rPr>
          <w:bCs/>
        </w:rPr>
        <w:t>10 наименований средств контрацепции включены в список жизненно необходимых медикаментов.</w:t>
      </w:r>
    </w:p>
    <w:p w:rsidR="00386025" w:rsidRPr="005B3A2D" w:rsidRDefault="00D93477" w:rsidP="0045764C">
      <w:pPr>
        <w:pStyle w:val="SingleTxt"/>
      </w:pPr>
      <w:r>
        <w:t>226.</w:t>
      </w:r>
      <w:r>
        <w:tab/>
      </w:r>
      <w:r w:rsidR="00386025" w:rsidRPr="005B3A2D">
        <w:t>Согласно Меморандума о взаимопонимании между правительством Туркменистана и ЮНФПА (2013г.) страна к 2017 году полностью перейдет к государственным закупкам современных контрацептивных средств.</w:t>
      </w:r>
    </w:p>
    <w:p w:rsidR="00386025" w:rsidRPr="005B3A2D" w:rsidRDefault="00D93477" w:rsidP="0045764C">
      <w:pPr>
        <w:pStyle w:val="SingleTxt"/>
      </w:pPr>
      <w:r>
        <w:t>227.</w:t>
      </w:r>
      <w:r>
        <w:tab/>
      </w:r>
      <w:r w:rsidR="00386025" w:rsidRPr="005B3A2D">
        <w:t xml:space="preserve">Информационная система управления </w:t>
      </w:r>
      <w:r w:rsidR="000145ED" w:rsidRPr="000145ED">
        <w:t>“</w:t>
      </w:r>
      <w:r w:rsidR="00386025" w:rsidRPr="005B3A2D">
        <w:t>CHАNNEL</w:t>
      </w:r>
      <w:r w:rsidR="000145ED" w:rsidRPr="000145ED">
        <w:t>”</w:t>
      </w:r>
      <w:r w:rsidR="00386025" w:rsidRPr="005B3A2D">
        <w:t xml:space="preserve"> позволяет Наци</w:t>
      </w:r>
      <w:r w:rsidR="00386025" w:rsidRPr="005B3A2D">
        <w:t>о</w:t>
      </w:r>
      <w:r w:rsidR="00386025" w:rsidRPr="005B3A2D">
        <w:t>нальному Центру РЗ проводить мониторинг своевременного использования методов и видов средств контрацепции, учитывать необходимый достаточный уровень их запасов</w:t>
      </w:r>
      <w:r w:rsidR="00386025" w:rsidRPr="005B3A2D">
        <w:rPr>
          <w:bCs/>
        </w:rPr>
        <w:t xml:space="preserve"> по всей стране</w:t>
      </w:r>
      <w:r w:rsidR="00386025" w:rsidRPr="005B3A2D">
        <w:t xml:space="preserve"> (поддержка ЮНФПА), составлять годовые заявки и распределять по регионам</w:t>
      </w:r>
      <w:r w:rsidR="00386025" w:rsidRPr="005B3A2D">
        <w:rPr>
          <w:bCs/>
        </w:rPr>
        <w:t>.</w:t>
      </w:r>
      <w:r w:rsidR="00386025" w:rsidRPr="005B3A2D">
        <w:t xml:space="preserve"> Этой системой оснащены 83</w:t>
      </w:r>
      <w:r w:rsidR="000145ED">
        <w:t xml:space="preserve"> процента</w:t>
      </w:r>
      <w:r w:rsidR="00386025" w:rsidRPr="005B3A2D">
        <w:t xml:space="preserve"> пункта обслуживания по планированию семьи.</w:t>
      </w:r>
    </w:p>
    <w:p w:rsidR="00386025" w:rsidRPr="005B3A2D" w:rsidRDefault="00D93477" w:rsidP="0045764C">
      <w:pPr>
        <w:pStyle w:val="SingleTxt"/>
      </w:pPr>
      <w:r>
        <w:t>228.</w:t>
      </w:r>
      <w:r>
        <w:tab/>
      </w:r>
      <w:r w:rsidR="00386025" w:rsidRPr="005B3A2D">
        <w:t xml:space="preserve">Для улучшения здоровья будущих матерей с 2013 года внедрен новый </w:t>
      </w:r>
      <w:r w:rsidR="00386025" w:rsidRPr="005B3A2D">
        <w:rPr>
          <w:iCs/>
        </w:rPr>
        <w:t>и</w:t>
      </w:r>
      <w:r w:rsidR="00386025" w:rsidRPr="005B3A2D">
        <w:rPr>
          <w:iCs/>
        </w:rPr>
        <w:t>н</w:t>
      </w:r>
      <w:r w:rsidR="00386025" w:rsidRPr="005B3A2D">
        <w:rPr>
          <w:iCs/>
        </w:rPr>
        <w:t xml:space="preserve">струмент по оценки качества оказания услуг в области планирования семьи, определены группы риска, </w:t>
      </w:r>
      <w:r w:rsidR="00386025" w:rsidRPr="005B3A2D">
        <w:t>введена новая отраслевая отчетная форма и</w:t>
      </w:r>
      <w:r w:rsidR="00386025" w:rsidRPr="005B3A2D">
        <w:rPr>
          <w:iCs/>
        </w:rPr>
        <w:t xml:space="preserve"> </w:t>
      </w:r>
      <w:r w:rsidR="00386025" w:rsidRPr="005B3A2D">
        <w:t>индик</w:t>
      </w:r>
      <w:r w:rsidR="00386025" w:rsidRPr="005B3A2D">
        <w:t>а</w:t>
      </w:r>
      <w:r w:rsidR="00386025" w:rsidRPr="005B3A2D">
        <w:t>тор, определяющий уровень охвата женщин высокого риска контрацепцией. Введен медицинский паспорт репродуктивного здоровья матери.</w:t>
      </w:r>
    </w:p>
    <w:p w:rsidR="00386025" w:rsidRPr="005B3A2D" w:rsidRDefault="00D93477" w:rsidP="0045764C">
      <w:pPr>
        <w:pStyle w:val="SingleTxt"/>
      </w:pPr>
      <w:r>
        <w:t>229.</w:t>
      </w:r>
      <w:r>
        <w:tab/>
      </w:r>
      <w:r w:rsidR="00386025" w:rsidRPr="005B3A2D">
        <w:t>В 2015 году проведена оценка уровня интеграции услуг по планированию семьи, антенатальному уходу, родовспоможению, ИППП, услуг по РЗ для по</w:t>
      </w:r>
      <w:r w:rsidR="00386025" w:rsidRPr="005B3A2D">
        <w:t>д</w:t>
      </w:r>
      <w:r w:rsidR="00386025" w:rsidRPr="005B3A2D">
        <w:t xml:space="preserve">ростков, выявлению рака шейки матки. </w:t>
      </w:r>
    </w:p>
    <w:p w:rsidR="00386025" w:rsidRPr="005B3A2D" w:rsidRDefault="009B4B34" w:rsidP="0045764C">
      <w:pPr>
        <w:pStyle w:val="SingleTxt"/>
      </w:pPr>
      <w:r>
        <w:t>230.</w:t>
      </w:r>
      <w:r>
        <w:tab/>
      </w:r>
      <w:r w:rsidR="00386025" w:rsidRPr="005B3A2D">
        <w:t>В Государственном медицинском университете Туркменистана</w:t>
      </w:r>
      <w:r w:rsidR="00386025" w:rsidRPr="005B3A2D">
        <w:rPr>
          <w:b/>
          <w:bCs/>
        </w:rPr>
        <w:t xml:space="preserve"> </w:t>
      </w:r>
      <w:r w:rsidR="00386025" w:rsidRPr="005B3A2D">
        <w:rPr>
          <w:bCs/>
        </w:rPr>
        <w:t>внедрено</w:t>
      </w:r>
      <w:r w:rsidR="00386025" w:rsidRPr="005B3A2D">
        <w:rPr>
          <w:b/>
          <w:bCs/>
        </w:rPr>
        <w:t xml:space="preserve"> </w:t>
      </w:r>
      <w:r w:rsidR="00386025" w:rsidRPr="005B3A2D">
        <w:rPr>
          <w:bCs/>
        </w:rPr>
        <w:t>д</w:t>
      </w:r>
      <w:r w:rsidR="00386025" w:rsidRPr="005B3A2D">
        <w:t xml:space="preserve">истанционное обучение по планированию семьи. Два сотрудника </w:t>
      </w:r>
      <w:proofErr w:type="spellStart"/>
      <w:r w:rsidR="00386025" w:rsidRPr="005B3A2D">
        <w:t>мед.университета</w:t>
      </w:r>
      <w:proofErr w:type="spellEnd"/>
      <w:r w:rsidR="00386025" w:rsidRPr="005B3A2D">
        <w:t xml:space="preserve"> обучились этой методике преподавания на тренинге в Рум</w:t>
      </w:r>
      <w:r w:rsidR="00386025" w:rsidRPr="005B3A2D">
        <w:t>ы</w:t>
      </w:r>
      <w:r w:rsidR="00386025" w:rsidRPr="005B3A2D">
        <w:t>нии.</w:t>
      </w:r>
    </w:p>
    <w:p w:rsidR="00386025" w:rsidRDefault="009B4B34" w:rsidP="0045764C">
      <w:pPr>
        <w:pStyle w:val="SingleTxt"/>
        <w:rPr>
          <w:bCs/>
          <w:iCs/>
        </w:rPr>
      </w:pPr>
      <w:r>
        <w:rPr>
          <w:bCs/>
          <w:iCs/>
        </w:rPr>
        <w:t>231.</w:t>
      </w:r>
      <w:r>
        <w:rPr>
          <w:bCs/>
          <w:iCs/>
        </w:rPr>
        <w:tab/>
      </w:r>
      <w:r w:rsidR="00386025" w:rsidRPr="005B3A2D">
        <w:rPr>
          <w:bCs/>
          <w:iCs/>
        </w:rPr>
        <w:t>Контрацептивные средства в Туркменистане используются не для ко</w:t>
      </w:r>
      <w:r w:rsidR="00386025" w:rsidRPr="005B3A2D">
        <w:rPr>
          <w:bCs/>
          <w:iCs/>
        </w:rPr>
        <w:t>н</w:t>
      </w:r>
      <w:r w:rsidR="00386025" w:rsidRPr="005B3A2D">
        <w:rPr>
          <w:bCs/>
          <w:iCs/>
        </w:rPr>
        <w:t>троля за рождаемостью, а с целью оздоровления, включая РЗ женщин группы риска. Охват женщин группы риска контрацепцией повысился с 21</w:t>
      </w:r>
      <w:r w:rsidR="00A97C93">
        <w:rPr>
          <w:bCs/>
          <w:iCs/>
          <w:lang w:val="en-US"/>
        </w:rPr>
        <w:t> </w:t>
      </w:r>
      <w:r w:rsidR="00A97C93">
        <w:rPr>
          <w:bCs/>
          <w:iCs/>
        </w:rPr>
        <w:t>процента</w:t>
      </w:r>
      <w:r w:rsidR="00386025" w:rsidRPr="005B3A2D">
        <w:rPr>
          <w:bCs/>
          <w:iCs/>
        </w:rPr>
        <w:t xml:space="preserve"> (2013</w:t>
      </w:r>
      <w:r w:rsidR="00A97C93">
        <w:rPr>
          <w:bCs/>
          <w:iCs/>
        </w:rPr>
        <w:t> </w:t>
      </w:r>
      <w:r w:rsidR="00386025" w:rsidRPr="005B3A2D">
        <w:rPr>
          <w:bCs/>
          <w:iCs/>
        </w:rPr>
        <w:t>г.) до 69</w:t>
      </w:r>
      <w:r w:rsidR="00A97C93">
        <w:rPr>
          <w:bCs/>
          <w:iCs/>
        </w:rPr>
        <w:t> процентов</w:t>
      </w:r>
      <w:r w:rsidR="00386025" w:rsidRPr="005B3A2D">
        <w:rPr>
          <w:bCs/>
          <w:iCs/>
        </w:rPr>
        <w:t xml:space="preserve"> (2015</w:t>
      </w:r>
      <w:r w:rsidR="00A97C93">
        <w:rPr>
          <w:bCs/>
          <w:iCs/>
        </w:rPr>
        <w:t> </w:t>
      </w:r>
      <w:r w:rsidR="00386025" w:rsidRPr="005B3A2D">
        <w:rPr>
          <w:bCs/>
          <w:iCs/>
        </w:rPr>
        <w:t xml:space="preserve">г.). </w:t>
      </w:r>
    </w:p>
    <w:p w:rsidR="009B4B34" w:rsidRPr="009B4B34" w:rsidRDefault="009B4B34" w:rsidP="009B4B34">
      <w:pPr>
        <w:pStyle w:val="SingleTxt"/>
        <w:spacing w:after="0" w:line="120" w:lineRule="exact"/>
        <w:rPr>
          <w:bCs/>
          <w:iCs/>
          <w:sz w:val="10"/>
        </w:rPr>
      </w:pPr>
    </w:p>
    <w:p w:rsidR="009B4B34" w:rsidRDefault="009B4B34" w:rsidP="009B4B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86025" w:rsidRPr="005B3A2D">
        <w:t xml:space="preserve">Таблица </w:t>
      </w:r>
    </w:p>
    <w:p w:rsidR="009B4B34" w:rsidRDefault="009B4B34" w:rsidP="00734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Доля женщин, пользующих контрацептивами, 2010</w:t>
      </w:r>
      <w:r w:rsidR="00734367">
        <w:t>–</w:t>
      </w:r>
      <w:r w:rsidR="00386025" w:rsidRPr="005B3A2D">
        <w:t>2015</w:t>
      </w:r>
      <w:r w:rsidR="00734367">
        <w:t> годы</w:t>
      </w:r>
    </w:p>
    <w:p w:rsidR="00734367" w:rsidRDefault="00734367" w:rsidP="007343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 процентах)</w:t>
      </w:r>
    </w:p>
    <w:p w:rsidR="00734367" w:rsidRPr="00377717" w:rsidRDefault="00734367" w:rsidP="00377717">
      <w:pPr>
        <w:pStyle w:val="SingleTxt"/>
        <w:spacing w:after="0" w:line="120" w:lineRule="exact"/>
        <w:rPr>
          <w:sz w:val="10"/>
        </w:rPr>
      </w:pPr>
    </w:p>
    <w:tbl>
      <w:tblPr>
        <w:tblW w:w="7353" w:type="dxa"/>
        <w:tblInd w:w="1260" w:type="dxa"/>
        <w:tblLayout w:type="fixed"/>
        <w:tblCellMar>
          <w:left w:w="0" w:type="dxa"/>
          <w:right w:w="0" w:type="dxa"/>
        </w:tblCellMar>
        <w:tblLook w:val="0000" w:firstRow="0" w:lastRow="0" w:firstColumn="0" w:lastColumn="0" w:noHBand="0" w:noVBand="0"/>
      </w:tblPr>
      <w:tblGrid>
        <w:gridCol w:w="2781"/>
        <w:gridCol w:w="225"/>
        <w:gridCol w:w="537"/>
        <w:gridCol w:w="762"/>
        <w:gridCol w:w="762"/>
        <w:gridCol w:w="762"/>
        <w:gridCol w:w="762"/>
        <w:gridCol w:w="762"/>
      </w:tblGrid>
      <w:tr w:rsidR="00377717" w:rsidRPr="00377717" w:rsidTr="00377717">
        <w:trPr>
          <w:tblHeader/>
        </w:trPr>
        <w:tc>
          <w:tcPr>
            <w:tcW w:w="2781" w:type="dxa"/>
            <w:tcBorders>
              <w:top w:val="single" w:sz="4" w:space="0" w:color="auto"/>
              <w:bottom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81" w:after="81" w:line="160" w:lineRule="exact"/>
              <w:ind w:right="40"/>
              <w:rPr>
                <w:i/>
                <w:sz w:val="14"/>
              </w:rPr>
            </w:pPr>
          </w:p>
        </w:tc>
        <w:tc>
          <w:tcPr>
            <w:tcW w:w="762" w:type="dxa"/>
            <w:gridSpan w:val="2"/>
            <w:tcBorders>
              <w:top w:val="single" w:sz="4" w:space="0" w:color="auto"/>
              <w:bottom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81" w:after="81" w:line="160" w:lineRule="exact"/>
              <w:ind w:right="43"/>
              <w:jc w:val="right"/>
              <w:rPr>
                <w:i/>
                <w:sz w:val="14"/>
              </w:rPr>
            </w:pPr>
            <w:r>
              <w:rPr>
                <w:i/>
                <w:sz w:val="14"/>
              </w:rPr>
              <w:t>2010 год</w:t>
            </w:r>
          </w:p>
        </w:tc>
        <w:tc>
          <w:tcPr>
            <w:tcW w:w="762" w:type="dxa"/>
            <w:tcBorders>
              <w:top w:val="single" w:sz="4" w:space="0" w:color="auto"/>
              <w:bottom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81" w:after="81" w:line="160" w:lineRule="exact"/>
              <w:ind w:right="43"/>
              <w:jc w:val="right"/>
              <w:rPr>
                <w:i/>
                <w:sz w:val="14"/>
              </w:rPr>
            </w:pPr>
            <w:r>
              <w:rPr>
                <w:i/>
                <w:sz w:val="14"/>
              </w:rPr>
              <w:t>2011 год</w:t>
            </w:r>
          </w:p>
        </w:tc>
        <w:tc>
          <w:tcPr>
            <w:tcW w:w="762" w:type="dxa"/>
            <w:tcBorders>
              <w:top w:val="single" w:sz="4" w:space="0" w:color="auto"/>
              <w:bottom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81" w:after="81" w:line="160" w:lineRule="exact"/>
              <w:ind w:right="43"/>
              <w:jc w:val="right"/>
              <w:rPr>
                <w:i/>
                <w:sz w:val="14"/>
              </w:rPr>
            </w:pPr>
            <w:r>
              <w:rPr>
                <w:i/>
                <w:sz w:val="14"/>
              </w:rPr>
              <w:t>2012 год</w:t>
            </w:r>
          </w:p>
        </w:tc>
        <w:tc>
          <w:tcPr>
            <w:tcW w:w="762" w:type="dxa"/>
            <w:tcBorders>
              <w:top w:val="single" w:sz="4" w:space="0" w:color="auto"/>
              <w:bottom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81" w:after="81" w:line="160" w:lineRule="exact"/>
              <w:ind w:right="43"/>
              <w:jc w:val="right"/>
              <w:rPr>
                <w:i/>
                <w:sz w:val="14"/>
              </w:rPr>
            </w:pPr>
            <w:r>
              <w:rPr>
                <w:i/>
                <w:sz w:val="14"/>
              </w:rPr>
              <w:t>2013 год</w:t>
            </w:r>
          </w:p>
        </w:tc>
        <w:tc>
          <w:tcPr>
            <w:tcW w:w="762" w:type="dxa"/>
            <w:tcBorders>
              <w:top w:val="single" w:sz="4" w:space="0" w:color="auto"/>
              <w:bottom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81" w:after="81" w:line="160" w:lineRule="exact"/>
              <w:ind w:right="43"/>
              <w:jc w:val="right"/>
              <w:rPr>
                <w:i/>
                <w:sz w:val="14"/>
              </w:rPr>
            </w:pPr>
            <w:r>
              <w:rPr>
                <w:i/>
                <w:sz w:val="14"/>
              </w:rPr>
              <w:t>2014 год</w:t>
            </w:r>
          </w:p>
        </w:tc>
        <w:tc>
          <w:tcPr>
            <w:tcW w:w="762" w:type="dxa"/>
            <w:tcBorders>
              <w:top w:val="single" w:sz="4" w:space="0" w:color="auto"/>
              <w:bottom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81" w:after="81" w:line="160" w:lineRule="exact"/>
              <w:ind w:right="43"/>
              <w:jc w:val="right"/>
              <w:rPr>
                <w:i/>
                <w:sz w:val="14"/>
              </w:rPr>
            </w:pPr>
            <w:r>
              <w:rPr>
                <w:i/>
                <w:sz w:val="14"/>
              </w:rPr>
              <w:t>2015 год</w:t>
            </w:r>
          </w:p>
        </w:tc>
      </w:tr>
      <w:tr w:rsidR="00377717" w:rsidRPr="00377717" w:rsidTr="00377717">
        <w:trPr>
          <w:trHeight w:hRule="exact" w:val="115"/>
          <w:tblHeader/>
        </w:trPr>
        <w:tc>
          <w:tcPr>
            <w:tcW w:w="2781" w:type="dxa"/>
            <w:tcBorders>
              <w:top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40" w:after="40" w:line="210" w:lineRule="exact"/>
              <w:ind w:right="40"/>
              <w:rPr>
                <w:sz w:val="17"/>
              </w:rPr>
            </w:pPr>
          </w:p>
        </w:tc>
        <w:tc>
          <w:tcPr>
            <w:tcW w:w="762" w:type="dxa"/>
            <w:gridSpan w:val="2"/>
            <w:tcBorders>
              <w:top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40" w:after="40" w:line="210" w:lineRule="exact"/>
              <w:ind w:right="43"/>
              <w:jc w:val="right"/>
              <w:rPr>
                <w:sz w:val="17"/>
              </w:rPr>
            </w:pPr>
          </w:p>
        </w:tc>
        <w:tc>
          <w:tcPr>
            <w:tcW w:w="762" w:type="dxa"/>
            <w:tcBorders>
              <w:top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40" w:after="40" w:line="210" w:lineRule="exact"/>
              <w:ind w:right="43"/>
              <w:jc w:val="right"/>
              <w:rPr>
                <w:sz w:val="17"/>
              </w:rPr>
            </w:pPr>
          </w:p>
        </w:tc>
        <w:tc>
          <w:tcPr>
            <w:tcW w:w="762" w:type="dxa"/>
            <w:tcBorders>
              <w:top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40" w:after="40" w:line="210" w:lineRule="exact"/>
              <w:ind w:right="43"/>
              <w:jc w:val="right"/>
              <w:rPr>
                <w:sz w:val="17"/>
              </w:rPr>
            </w:pPr>
          </w:p>
        </w:tc>
        <w:tc>
          <w:tcPr>
            <w:tcW w:w="762" w:type="dxa"/>
            <w:tcBorders>
              <w:top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40" w:after="40" w:line="210" w:lineRule="exact"/>
              <w:ind w:right="43"/>
              <w:jc w:val="right"/>
              <w:rPr>
                <w:sz w:val="17"/>
              </w:rPr>
            </w:pPr>
          </w:p>
        </w:tc>
        <w:tc>
          <w:tcPr>
            <w:tcW w:w="762" w:type="dxa"/>
            <w:tcBorders>
              <w:top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40" w:after="40" w:line="210" w:lineRule="exact"/>
              <w:ind w:right="43"/>
              <w:jc w:val="right"/>
              <w:rPr>
                <w:sz w:val="17"/>
              </w:rPr>
            </w:pPr>
          </w:p>
        </w:tc>
        <w:tc>
          <w:tcPr>
            <w:tcW w:w="762" w:type="dxa"/>
            <w:tcBorders>
              <w:top w:val="single" w:sz="12" w:space="0" w:color="auto"/>
            </w:tcBorders>
            <w:shd w:val="clear" w:color="auto" w:fill="auto"/>
            <w:vAlign w:val="bottom"/>
          </w:tcPr>
          <w:p w:rsidR="00377717" w:rsidRPr="00377717" w:rsidRDefault="00377717" w:rsidP="00377717">
            <w:pPr>
              <w:tabs>
                <w:tab w:val="left" w:pos="288"/>
                <w:tab w:val="left" w:pos="576"/>
                <w:tab w:val="left" w:pos="864"/>
                <w:tab w:val="left" w:pos="1152"/>
              </w:tabs>
              <w:spacing w:before="40" w:after="40" w:line="210" w:lineRule="exact"/>
              <w:ind w:right="43"/>
              <w:jc w:val="right"/>
              <w:rPr>
                <w:sz w:val="17"/>
              </w:rPr>
            </w:pPr>
          </w:p>
        </w:tc>
      </w:tr>
      <w:tr w:rsidR="00377717" w:rsidRPr="00377717" w:rsidTr="0088510A">
        <w:tc>
          <w:tcPr>
            <w:tcW w:w="2781" w:type="dxa"/>
            <w:shd w:val="clear" w:color="auto" w:fill="auto"/>
            <w:vAlign w:val="bottom"/>
          </w:tcPr>
          <w:p w:rsidR="00377717" w:rsidRPr="00377717" w:rsidRDefault="00377717" w:rsidP="00D8356B">
            <w:pPr>
              <w:tabs>
                <w:tab w:val="left" w:pos="288"/>
                <w:tab w:val="left" w:pos="576"/>
                <w:tab w:val="left" w:pos="864"/>
                <w:tab w:val="left" w:pos="1152"/>
              </w:tabs>
              <w:spacing w:before="40" w:after="40" w:line="210" w:lineRule="exact"/>
              <w:ind w:right="40"/>
              <w:rPr>
                <w:sz w:val="17"/>
              </w:rPr>
            </w:pPr>
            <w:r w:rsidRPr="00377717">
              <w:rPr>
                <w:sz w:val="17"/>
              </w:rPr>
              <w:t>Доля женщин, пользующих ко</w:t>
            </w:r>
            <w:r w:rsidRPr="00377717">
              <w:rPr>
                <w:sz w:val="17"/>
              </w:rPr>
              <w:t>н</w:t>
            </w:r>
            <w:r w:rsidRPr="00377717">
              <w:rPr>
                <w:sz w:val="17"/>
              </w:rPr>
              <w:t xml:space="preserve">трацептивами </w:t>
            </w:r>
            <w:r w:rsidR="00D8356B" w:rsidRPr="00D8356B">
              <w:rPr>
                <w:sz w:val="17"/>
              </w:rPr>
              <w:t>(</w:t>
            </w:r>
            <w:r w:rsidR="00D8356B">
              <w:rPr>
                <w:sz w:val="17"/>
              </w:rPr>
              <w:t>в процентах)</w:t>
            </w:r>
          </w:p>
        </w:tc>
        <w:tc>
          <w:tcPr>
            <w:tcW w:w="762" w:type="dxa"/>
            <w:gridSpan w:val="2"/>
            <w:shd w:val="clear" w:color="auto" w:fill="auto"/>
            <w:vAlign w:val="bottom"/>
          </w:tcPr>
          <w:p w:rsidR="00377717" w:rsidRPr="00377717" w:rsidRDefault="00377717" w:rsidP="00377717">
            <w:pPr>
              <w:spacing w:line="240" w:lineRule="auto"/>
              <w:jc w:val="right"/>
              <w:rPr>
                <w:sz w:val="17"/>
              </w:rPr>
            </w:pPr>
            <w:r w:rsidRPr="00377717">
              <w:rPr>
                <w:sz w:val="17"/>
              </w:rPr>
              <w:t>34,0</w:t>
            </w:r>
          </w:p>
        </w:tc>
        <w:tc>
          <w:tcPr>
            <w:tcW w:w="762" w:type="dxa"/>
            <w:shd w:val="clear" w:color="auto" w:fill="auto"/>
            <w:vAlign w:val="bottom"/>
          </w:tcPr>
          <w:p w:rsidR="00377717" w:rsidRPr="00377717" w:rsidRDefault="00377717" w:rsidP="00377717">
            <w:pPr>
              <w:spacing w:line="240" w:lineRule="auto"/>
              <w:jc w:val="right"/>
              <w:rPr>
                <w:sz w:val="17"/>
              </w:rPr>
            </w:pPr>
            <w:r w:rsidRPr="00377717">
              <w:rPr>
                <w:sz w:val="17"/>
              </w:rPr>
              <w:t>32,6</w:t>
            </w:r>
          </w:p>
        </w:tc>
        <w:tc>
          <w:tcPr>
            <w:tcW w:w="762" w:type="dxa"/>
            <w:shd w:val="clear" w:color="auto" w:fill="auto"/>
            <w:vAlign w:val="bottom"/>
          </w:tcPr>
          <w:p w:rsidR="00377717" w:rsidRPr="00377717" w:rsidRDefault="00377717" w:rsidP="00377717">
            <w:pPr>
              <w:spacing w:line="240" w:lineRule="auto"/>
              <w:jc w:val="right"/>
              <w:rPr>
                <w:sz w:val="17"/>
              </w:rPr>
            </w:pPr>
            <w:r w:rsidRPr="00377717">
              <w:rPr>
                <w:sz w:val="17"/>
              </w:rPr>
              <w:t>29,2</w:t>
            </w:r>
          </w:p>
        </w:tc>
        <w:tc>
          <w:tcPr>
            <w:tcW w:w="762" w:type="dxa"/>
            <w:shd w:val="clear" w:color="auto" w:fill="auto"/>
            <w:vAlign w:val="bottom"/>
          </w:tcPr>
          <w:p w:rsidR="00377717" w:rsidRPr="00377717" w:rsidRDefault="00377717" w:rsidP="00377717">
            <w:pPr>
              <w:spacing w:line="240" w:lineRule="auto"/>
              <w:jc w:val="right"/>
              <w:rPr>
                <w:sz w:val="17"/>
              </w:rPr>
            </w:pPr>
            <w:r w:rsidRPr="00377717">
              <w:rPr>
                <w:sz w:val="17"/>
              </w:rPr>
              <w:t>27,0</w:t>
            </w:r>
          </w:p>
        </w:tc>
        <w:tc>
          <w:tcPr>
            <w:tcW w:w="762" w:type="dxa"/>
            <w:shd w:val="clear" w:color="auto" w:fill="auto"/>
            <w:vAlign w:val="bottom"/>
          </w:tcPr>
          <w:p w:rsidR="00377717" w:rsidRPr="00377717" w:rsidRDefault="00377717" w:rsidP="00377717">
            <w:pPr>
              <w:spacing w:line="240" w:lineRule="auto"/>
              <w:jc w:val="right"/>
              <w:rPr>
                <w:sz w:val="17"/>
              </w:rPr>
            </w:pPr>
            <w:r w:rsidRPr="00377717">
              <w:rPr>
                <w:sz w:val="17"/>
              </w:rPr>
              <w:t>25,4</w:t>
            </w:r>
          </w:p>
        </w:tc>
        <w:tc>
          <w:tcPr>
            <w:tcW w:w="762" w:type="dxa"/>
            <w:shd w:val="clear" w:color="auto" w:fill="auto"/>
            <w:vAlign w:val="bottom"/>
          </w:tcPr>
          <w:p w:rsidR="00377717" w:rsidRPr="00377717" w:rsidRDefault="00377717" w:rsidP="00377717">
            <w:pPr>
              <w:spacing w:line="240" w:lineRule="auto"/>
              <w:jc w:val="right"/>
              <w:rPr>
                <w:sz w:val="17"/>
              </w:rPr>
            </w:pPr>
            <w:r w:rsidRPr="00377717">
              <w:rPr>
                <w:sz w:val="17"/>
              </w:rPr>
              <w:t>25,0 </w:t>
            </w:r>
          </w:p>
        </w:tc>
      </w:tr>
      <w:tr w:rsidR="00377717" w:rsidRPr="00377717" w:rsidTr="00D8356B">
        <w:tc>
          <w:tcPr>
            <w:tcW w:w="3006" w:type="dxa"/>
            <w:gridSpan w:val="2"/>
            <w:tcBorders>
              <w:bottom w:val="single" w:sz="12" w:space="0" w:color="auto"/>
            </w:tcBorders>
            <w:shd w:val="clear" w:color="auto" w:fill="auto"/>
            <w:vAlign w:val="bottom"/>
          </w:tcPr>
          <w:p w:rsidR="00377717" w:rsidRPr="00377717" w:rsidRDefault="00377717" w:rsidP="00D8356B">
            <w:pPr>
              <w:tabs>
                <w:tab w:val="left" w:pos="288"/>
                <w:tab w:val="left" w:pos="576"/>
                <w:tab w:val="left" w:pos="864"/>
                <w:tab w:val="left" w:pos="1152"/>
              </w:tabs>
              <w:spacing w:before="40" w:after="80" w:line="210" w:lineRule="exact"/>
              <w:ind w:right="40"/>
              <w:rPr>
                <w:sz w:val="17"/>
              </w:rPr>
            </w:pPr>
            <w:r w:rsidRPr="0088510A">
              <w:rPr>
                <w:sz w:val="17"/>
              </w:rPr>
              <w:t>Доля женщин группы риска, польз</w:t>
            </w:r>
            <w:r w:rsidRPr="0088510A">
              <w:rPr>
                <w:sz w:val="17"/>
              </w:rPr>
              <w:t>у</w:t>
            </w:r>
            <w:r w:rsidRPr="0088510A">
              <w:rPr>
                <w:sz w:val="17"/>
              </w:rPr>
              <w:t>ющих контрацептивами</w:t>
            </w:r>
            <w:r w:rsidR="00D8356B">
              <w:rPr>
                <w:sz w:val="17"/>
              </w:rPr>
              <w:t>(в процентах)</w:t>
            </w:r>
          </w:p>
        </w:tc>
        <w:tc>
          <w:tcPr>
            <w:tcW w:w="537" w:type="dxa"/>
            <w:tcBorders>
              <w:bottom w:val="single" w:sz="12" w:space="0" w:color="auto"/>
            </w:tcBorders>
            <w:shd w:val="clear" w:color="auto" w:fill="auto"/>
            <w:vAlign w:val="bottom"/>
          </w:tcPr>
          <w:p w:rsidR="00377717" w:rsidRPr="00377717" w:rsidRDefault="00377717" w:rsidP="0088510A">
            <w:pPr>
              <w:spacing w:after="80" w:line="240" w:lineRule="auto"/>
              <w:jc w:val="right"/>
              <w:rPr>
                <w:sz w:val="17"/>
              </w:rPr>
            </w:pPr>
          </w:p>
        </w:tc>
        <w:tc>
          <w:tcPr>
            <w:tcW w:w="762" w:type="dxa"/>
            <w:tcBorders>
              <w:bottom w:val="single" w:sz="12" w:space="0" w:color="auto"/>
            </w:tcBorders>
            <w:shd w:val="clear" w:color="auto" w:fill="auto"/>
            <w:vAlign w:val="bottom"/>
          </w:tcPr>
          <w:p w:rsidR="00377717" w:rsidRPr="00377717" w:rsidRDefault="00377717" w:rsidP="0088510A">
            <w:pPr>
              <w:spacing w:after="80" w:line="240" w:lineRule="auto"/>
              <w:jc w:val="right"/>
              <w:rPr>
                <w:sz w:val="17"/>
              </w:rPr>
            </w:pPr>
          </w:p>
        </w:tc>
        <w:tc>
          <w:tcPr>
            <w:tcW w:w="762" w:type="dxa"/>
            <w:tcBorders>
              <w:bottom w:val="single" w:sz="12" w:space="0" w:color="auto"/>
            </w:tcBorders>
            <w:shd w:val="clear" w:color="auto" w:fill="auto"/>
            <w:vAlign w:val="bottom"/>
          </w:tcPr>
          <w:p w:rsidR="00377717" w:rsidRPr="00377717" w:rsidRDefault="00377717" w:rsidP="0088510A">
            <w:pPr>
              <w:spacing w:after="80" w:line="240" w:lineRule="auto"/>
              <w:jc w:val="right"/>
              <w:rPr>
                <w:sz w:val="17"/>
              </w:rPr>
            </w:pPr>
          </w:p>
        </w:tc>
        <w:tc>
          <w:tcPr>
            <w:tcW w:w="762" w:type="dxa"/>
            <w:tcBorders>
              <w:bottom w:val="single" w:sz="12" w:space="0" w:color="auto"/>
            </w:tcBorders>
            <w:shd w:val="clear" w:color="auto" w:fill="auto"/>
            <w:vAlign w:val="bottom"/>
          </w:tcPr>
          <w:p w:rsidR="00377717" w:rsidRPr="00377717" w:rsidRDefault="00377717" w:rsidP="0088510A">
            <w:pPr>
              <w:spacing w:after="80" w:line="240" w:lineRule="auto"/>
              <w:jc w:val="right"/>
              <w:rPr>
                <w:sz w:val="17"/>
              </w:rPr>
            </w:pPr>
            <w:r w:rsidRPr="00377717">
              <w:rPr>
                <w:sz w:val="17"/>
              </w:rPr>
              <w:t>21,0</w:t>
            </w:r>
          </w:p>
        </w:tc>
        <w:tc>
          <w:tcPr>
            <w:tcW w:w="762" w:type="dxa"/>
            <w:tcBorders>
              <w:bottom w:val="single" w:sz="12" w:space="0" w:color="auto"/>
            </w:tcBorders>
            <w:shd w:val="clear" w:color="auto" w:fill="auto"/>
            <w:vAlign w:val="bottom"/>
          </w:tcPr>
          <w:p w:rsidR="00377717" w:rsidRPr="00377717" w:rsidRDefault="00377717" w:rsidP="0088510A">
            <w:pPr>
              <w:spacing w:after="80" w:line="240" w:lineRule="auto"/>
              <w:jc w:val="right"/>
              <w:rPr>
                <w:sz w:val="17"/>
              </w:rPr>
            </w:pPr>
            <w:r w:rsidRPr="00377717">
              <w:rPr>
                <w:sz w:val="17"/>
              </w:rPr>
              <w:t>48,0</w:t>
            </w:r>
          </w:p>
        </w:tc>
        <w:tc>
          <w:tcPr>
            <w:tcW w:w="762" w:type="dxa"/>
            <w:tcBorders>
              <w:bottom w:val="single" w:sz="12" w:space="0" w:color="auto"/>
            </w:tcBorders>
            <w:shd w:val="clear" w:color="auto" w:fill="auto"/>
            <w:vAlign w:val="bottom"/>
          </w:tcPr>
          <w:p w:rsidR="00377717" w:rsidRPr="00377717" w:rsidRDefault="00377717" w:rsidP="0088510A">
            <w:pPr>
              <w:spacing w:after="80" w:line="240" w:lineRule="auto"/>
              <w:jc w:val="right"/>
              <w:rPr>
                <w:sz w:val="17"/>
              </w:rPr>
            </w:pPr>
            <w:r w:rsidRPr="00377717">
              <w:rPr>
                <w:sz w:val="17"/>
              </w:rPr>
              <w:t>69,0</w:t>
            </w:r>
          </w:p>
        </w:tc>
      </w:tr>
    </w:tbl>
    <w:p w:rsidR="00377717" w:rsidRPr="0088510A" w:rsidRDefault="00377717" w:rsidP="0088510A">
      <w:pPr>
        <w:pStyle w:val="SingleTxt"/>
        <w:spacing w:after="0" w:line="120" w:lineRule="exact"/>
        <w:rPr>
          <w:sz w:val="10"/>
        </w:rPr>
      </w:pPr>
    </w:p>
    <w:p w:rsidR="0088510A" w:rsidRPr="0088510A" w:rsidRDefault="0088510A" w:rsidP="0088510A">
      <w:pPr>
        <w:pStyle w:val="SingleTxt"/>
        <w:spacing w:after="0" w:line="120" w:lineRule="exact"/>
        <w:rPr>
          <w:sz w:val="10"/>
        </w:rPr>
      </w:pPr>
    </w:p>
    <w:p w:rsidR="00386025" w:rsidRDefault="006439B7" w:rsidP="0045764C">
      <w:pPr>
        <w:pStyle w:val="SingleTxt"/>
      </w:pPr>
      <w:r>
        <w:t>232.</w:t>
      </w:r>
      <w:r>
        <w:tab/>
      </w:r>
      <w:r w:rsidR="00386025" w:rsidRPr="005B3A2D">
        <w:t>За период 2010</w:t>
      </w:r>
      <w:r w:rsidR="00A97C93">
        <w:t>–</w:t>
      </w:r>
      <w:r w:rsidR="00386025" w:rsidRPr="005B3A2D">
        <w:t>2015 годы снизился уровень абортов на 25</w:t>
      </w:r>
      <w:r w:rsidR="00A97C93">
        <w:t> процентов</w:t>
      </w:r>
      <w:r w:rsidR="00386025" w:rsidRPr="005B3A2D">
        <w:t>, во всех возрастных группах</w:t>
      </w:r>
      <w:r w:rsidR="00A97C93">
        <w:t xml:space="preserve"> — </w:t>
      </w:r>
      <w:r w:rsidR="00386025" w:rsidRPr="005B3A2D">
        <w:t>до 20 лет</w:t>
      </w:r>
      <w:r w:rsidR="00A97C93">
        <w:t xml:space="preserve"> — </w:t>
      </w:r>
      <w:r w:rsidR="00386025" w:rsidRPr="005B3A2D">
        <w:t>на 22</w:t>
      </w:r>
      <w:r w:rsidR="00605E0D">
        <w:t> процента</w:t>
      </w:r>
      <w:r w:rsidR="00386025" w:rsidRPr="005B3A2D">
        <w:t>, 20</w:t>
      </w:r>
      <w:r w:rsidR="00605E0D">
        <w:t>–</w:t>
      </w:r>
      <w:r w:rsidR="00386025" w:rsidRPr="005B3A2D">
        <w:t>34 лет</w:t>
      </w:r>
      <w:r w:rsidR="00605E0D">
        <w:t xml:space="preserve"> — </w:t>
      </w:r>
      <w:r w:rsidR="00386025" w:rsidRPr="005B3A2D">
        <w:t xml:space="preserve"> на 18</w:t>
      </w:r>
      <w:r w:rsidR="00605E0D">
        <w:t> процентов</w:t>
      </w:r>
      <w:r w:rsidR="00386025" w:rsidRPr="005B3A2D">
        <w:t>, 35 лет и старше</w:t>
      </w:r>
      <w:r w:rsidR="00605E0D">
        <w:t xml:space="preserve"> — </w:t>
      </w:r>
      <w:r w:rsidR="00386025" w:rsidRPr="005B3A2D">
        <w:t>на 47</w:t>
      </w:r>
      <w:r w:rsidR="00605E0D">
        <w:t> процентов</w:t>
      </w:r>
      <w:r w:rsidR="00386025" w:rsidRPr="005B3A2D">
        <w:t xml:space="preserve">. </w:t>
      </w:r>
    </w:p>
    <w:p w:rsidR="008814F1" w:rsidRPr="008814F1" w:rsidRDefault="008814F1" w:rsidP="008814F1">
      <w:pPr>
        <w:pStyle w:val="SingleTxt"/>
        <w:spacing w:after="0" w:line="120" w:lineRule="exact"/>
        <w:rPr>
          <w:sz w:val="10"/>
        </w:rPr>
      </w:pPr>
    </w:p>
    <w:p w:rsidR="006439B7" w:rsidRDefault="006439B7" w:rsidP="006439B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Таблица</w:t>
      </w:r>
    </w:p>
    <w:p w:rsidR="00386025" w:rsidRDefault="006439B7" w:rsidP="00881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Число абортов среди женщин фертильного возраста, 2010</w:t>
      </w:r>
      <w:r w:rsidR="00605E0D">
        <w:t>–</w:t>
      </w:r>
      <w:r w:rsidR="00386025" w:rsidRPr="005B3A2D">
        <w:t>2015</w:t>
      </w:r>
      <w:r w:rsidR="00605E0D">
        <w:t> годы</w:t>
      </w:r>
      <w:r w:rsidR="00386025" w:rsidRPr="005B3A2D">
        <w:t>, случай</w:t>
      </w:r>
    </w:p>
    <w:p w:rsidR="008814F1" w:rsidRPr="008814F1" w:rsidRDefault="008814F1" w:rsidP="008814F1">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2421"/>
        <w:gridCol w:w="816"/>
        <w:gridCol w:w="816"/>
        <w:gridCol w:w="816"/>
        <w:gridCol w:w="816"/>
        <w:gridCol w:w="816"/>
        <w:gridCol w:w="816"/>
      </w:tblGrid>
      <w:tr w:rsidR="008814F1" w:rsidRPr="008814F1" w:rsidTr="008814F1">
        <w:trPr>
          <w:tblHeader/>
        </w:trPr>
        <w:tc>
          <w:tcPr>
            <w:tcW w:w="2421" w:type="dxa"/>
            <w:tcBorders>
              <w:top w:val="single" w:sz="4" w:space="0" w:color="auto"/>
              <w:bottom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81" w:after="81" w:line="160" w:lineRule="exact"/>
              <w:ind w:right="40"/>
              <w:rPr>
                <w:i/>
                <w:sz w:val="14"/>
              </w:rPr>
            </w:pPr>
          </w:p>
        </w:tc>
        <w:tc>
          <w:tcPr>
            <w:tcW w:w="816" w:type="dxa"/>
            <w:tcBorders>
              <w:top w:val="single" w:sz="4" w:space="0" w:color="auto"/>
              <w:bottom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81" w:after="81" w:line="160" w:lineRule="exact"/>
              <w:ind w:right="43"/>
              <w:jc w:val="right"/>
              <w:rPr>
                <w:i/>
                <w:sz w:val="14"/>
              </w:rPr>
            </w:pPr>
            <w:r>
              <w:rPr>
                <w:i/>
                <w:sz w:val="14"/>
              </w:rPr>
              <w:t>2010 год</w:t>
            </w:r>
          </w:p>
        </w:tc>
        <w:tc>
          <w:tcPr>
            <w:tcW w:w="816" w:type="dxa"/>
            <w:tcBorders>
              <w:top w:val="single" w:sz="4" w:space="0" w:color="auto"/>
              <w:bottom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81" w:after="81" w:line="160" w:lineRule="exact"/>
              <w:ind w:right="43"/>
              <w:jc w:val="right"/>
              <w:rPr>
                <w:i/>
                <w:sz w:val="14"/>
              </w:rPr>
            </w:pPr>
            <w:r>
              <w:rPr>
                <w:i/>
                <w:sz w:val="14"/>
              </w:rPr>
              <w:t>2011 год</w:t>
            </w:r>
          </w:p>
        </w:tc>
        <w:tc>
          <w:tcPr>
            <w:tcW w:w="816" w:type="dxa"/>
            <w:tcBorders>
              <w:top w:val="single" w:sz="4" w:space="0" w:color="auto"/>
              <w:bottom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81" w:after="81" w:line="160" w:lineRule="exact"/>
              <w:ind w:right="43"/>
              <w:jc w:val="right"/>
              <w:rPr>
                <w:i/>
                <w:sz w:val="14"/>
              </w:rPr>
            </w:pPr>
            <w:r>
              <w:rPr>
                <w:i/>
                <w:sz w:val="14"/>
              </w:rPr>
              <w:t>2012 год</w:t>
            </w:r>
          </w:p>
        </w:tc>
        <w:tc>
          <w:tcPr>
            <w:tcW w:w="816" w:type="dxa"/>
            <w:tcBorders>
              <w:top w:val="single" w:sz="4" w:space="0" w:color="auto"/>
              <w:bottom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81" w:after="81" w:line="160" w:lineRule="exact"/>
              <w:ind w:right="43"/>
              <w:jc w:val="right"/>
              <w:rPr>
                <w:i/>
                <w:sz w:val="14"/>
              </w:rPr>
            </w:pPr>
            <w:r>
              <w:rPr>
                <w:i/>
                <w:sz w:val="14"/>
              </w:rPr>
              <w:t>2013 год</w:t>
            </w:r>
          </w:p>
        </w:tc>
        <w:tc>
          <w:tcPr>
            <w:tcW w:w="816" w:type="dxa"/>
            <w:tcBorders>
              <w:top w:val="single" w:sz="4" w:space="0" w:color="auto"/>
              <w:bottom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81" w:after="81" w:line="160" w:lineRule="exact"/>
              <w:ind w:right="43"/>
              <w:jc w:val="right"/>
              <w:rPr>
                <w:i/>
                <w:sz w:val="14"/>
              </w:rPr>
            </w:pPr>
            <w:r>
              <w:rPr>
                <w:i/>
                <w:sz w:val="14"/>
              </w:rPr>
              <w:t>2014 год</w:t>
            </w:r>
          </w:p>
        </w:tc>
        <w:tc>
          <w:tcPr>
            <w:tcW w:w="816" w:type="dxa"/>
            <w:tcBorders>
              <w:top w:val="single" w:sz="4" w:space="0" w:color="auto"/>
              <w:bottom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81" w:after="81" w:line="160" w:lineRule="exact"/>
              <w:ind w:right="43"/>
              <w:jc w:val="right"/>
              <w:rPr>
                <w:i/>
                <w:sz w:val="14"/>
              </w:rPr>
            </w:pPr>
            <w:r>
              <w:rPr>
                <w:i/>
                <w:sz w:val="14"/>
              </w:rPr>
              <w:t>2015 год</w:t>
            </w:r>
          </w:p>
        </w:tc>
      </w:tr>
      <w:tr w:rsidR="008814F1" w:rsidRPr="008814F1" w:rsidTr="008814F1">
        <w:trPr>
          <w:trHeight w:hRule="exact" w:val="115"/>
          <w:tblHeader/>
        </w:trPr>
        <w:tc>
          <w:tcPr>
            <w:tcW w:w="2421" w:type="dxa"/>
            <w:tcBorders>
              <w:top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rPr>
                <w:sz w:val="17"/>
              </w:rPr>
            </w:pPr>
          </w:p>
        </w:tc>
        <w:tc>
          <w:tcPr>
            <w:tcW w:w="816" w:type="dxa"/>
            <w:tcBorders>
              <w:top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tcBorders>
              <w:top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tcBorders>
              <w:top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tcBorders>
              <w:top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tcBorders>
              <w:top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tcBorders>
              <w:top w:val="single" w:sz="12" w:space="0" w:color="auto"/>
            </w:tcBorders>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r>
      <w:tr w:rsidR="008814F1" w:rsidRPr="008814F1" w:rsidTr="008814F1">
        <w:tc>
          <w:tcPr>
            <w:tcW w:w="2421"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rPr>
                <w:sz w:val="17"/>
              </w:rPr>
            </w:pPr>
            <w:r w:rsidRPr="008814F1">
              <w:rPr>
                <w:sz w:val="17"/>
              </w:rPr>
              <w:t>Общее число абортов</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r w:rsidRPr="008814F1">
              <w:rPr>
                <w:sz w:val="17"/>
              </w:rPr>
              <w:t>15</w:t>
            </w:r>
            <w:r>
              <w:rPr>
                <w:sz w:val="17"/>
              </w:rPr>
              <w:t> </w:t>
            </w:r>
            <w:r w:rsidRPr="008814F1">
              <w:rPr>
                <w:sz w:val="17"/>
              </w:rPr>
              <w:t>306</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r w:rsidRPr="008814F1">
              <w:rPr>
                <w:sz w:val="17"/>
              </w:rPr>
              <w:t>16 273</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r w:rsidRPr="008814F1">
              <w:rPr>
                <w:sz w:val="17"/>
              </w:rPr>
              <w:t>18 270</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r w:rsidRPr="008814F1">
              <w:rPr>
                <w:sz w:val="17"/>
              </w:rPr>
              <w:t>11 641</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r w:rsidRPr="008814F1">
              <w:rPr>
                <w:sz w:val="17"/>
              </w:rPr>
              <w:t>12 082</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r w:rsidRPr="008814F1">
              <w:rPr>
                <w:sz w:val="17"/>
              </w:rPr>
              <w:t>11 465</w:t>
            </w:r>
          </w:p>
        </w:tc>
      </w:tr>
      <w:tr w:rsidR="008814F1" w:rsidRPr="008814F1" w:rsidTr="008814F1">
        <w:tc>
          <w:tcPr>
            <w:tcW w:w="2421"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rPr>
                <w:sz w:val="17"/>
              </w:rPr>
            </w:pPr>
            <w:r>
              <w:rPr>
                <w:sz w:val="17"/>
              </w:rPr>
              <w:tab/>
            </w:r>
            <w:r w:rsidRPr="008814F1">
              <w:rPr>
                <w:sz w:val="17"/>
              </w:rPr>
              <w:t>из них:</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3"/>
              <w:jc w:val="right"/>
              <w:rPr>
                <w:sz w:val="17"/>
              </w:rPr>
            </w:pPr>
          </w:p>
        </w:tc>
      </w:tr>
      <w:tr w:rsidR="008814F1" w:rsidRPr="008814F1" w:rsidTr="008814F1">
        <w:tc>
          <w:tcPr>
            <w:tcW w:w="2421" w:type="dxa"/>
            <w:shd w:val="clear" w:color="auto" w:fill="auto"/>
            <w:vAlign w:val="center"/>
          </w:tcPr>
          <w:p w:rsidR="008814F1" w:rsidRPr="008814F1" w:rsidRDefault="008814F1" w:rsidP="008814F1">
            <w:pPr>
              <w:tabs>
                <w:tab w:val="left" w:pos="288"/>
                <w:tab w:val="left" w:pos="576"/>
                <w:tab w:val="left" w:pos="864"/>
                <w:tab w:val="left" w:pos="1152"/>
              </w:tabs>
              <w:spacing w:before="40" w:after="40" w:line="210" w:lineRule="exact"/>
              <w:ind w:right="40"/>
              <w:rPr>
                <w:sz w:val="17"/>
              </w:rPr>
            </w:pPr>
            <w:r w:rsidRPr="008814F1">
              <w:rPr>
                <w:sz w:val="17"/>
              </w:rPr>
              <w:tab/>
              <w:t xml:space="preserve">в возрасте до 20 лет </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1 028</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1 250</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1 067</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828</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802</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798</w:t>
            </w:r>
          </w:p>
        </w:tc>
      </w:tr>
      <w:tr w:rsidR="008814F1" w:rsidRPr="008814F1" w:rsidTr="00BD71F2">
        <w:tc>
          <w:tcPr>
            <w:tcW w:w="2421" w:type="dxa"/>
            <w:shd w:val="clear" w:color="auto" w:fill="auto"/>
            <w:vAlign w:val="center"/>
          </w:tcPr>
          <w:p w:rsidR="008814F1" w:rsidRPr="008814F1" w:rsidRDefault="008814F1" w:rsidP="00BA332F">
            <w:pPr>
              <w:tabs>
                <w:tab w:val="left" w:pos="288"/>
                <w:tab w:val="left" w:pos="576"/>
                <w:tab w:val="left" w:pos="864"/>
                <w:tab w:val="left" w:pos="1152"/>
              </w:tabs>
              <w:spacing w:before="40" w:after="40" w:line="210" w:lineRule="exact"/>
              <w:ind w:left="288" w:right="40" w:hanging="288"/>
              <w:rPr>
                <w:sz w:val="17"/>
              </w:rPr>
            </w:pPr>
            <w:r>
              <w:rPr>
                <w:sz w:val="17"/>
              </w:rPr>
              <w:tab/>
            </w:r>
            <w:r w:rsidRPr="008814F1">
              <w:rPr>
                <w:sz w:val="17"/>
              </w:rPr>
              <w:t>в возрасте от 20 лет до</w:t>
            </w:r>
            <w:r w:rsidR="00BA332F">
              <w:rPr>
                <w:sz w:val="17"/>
              </w:rPr>
              <w:t xml:space="preserve"> </w:t>
            </w:r>
            <w:r w:rsidRPr="008814F1">
              <w:rPr>
                <w:sz w:val="17"/>
              </w:rPr>
              <w:t>34</w:t>
            </w:r>
            <w:r w:rsidR="00BA332F">
              <w:rPr>
                <w:sz w:val="17"/>
              </w:rPr>
              <w:t> </w:t>
            </w:r>
            <w:r w:rsidRPr="008814F1">
              <w:rPr>
                <w:sz w:val="17"/>
              </w:rPr>
              <w:t xml:space="preserve">лет </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10 921</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11 696</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13 049</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8 777</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9 301</w:t>
            </w:r>
          </w:p>
        </w:tc>
        <w:tc>
          <w:tcPr>
            <w:tcW w:w="816" w:type="dxa"/>
            <w:shd w:val="clear" w:color="auto" w:fill="auto"/>
            <w:vAlign w:val="bottom"/>
          </w:tcPr>
          <w:p w:rsidR="008814F1" w:rsidRPr="008814F1" w:rsidRDefault="008814F1" w:rsidP="008814F1">
            <w:pPr>
              <w:tabs>
                <w:tab w:val="left" w:pos="288"/>
                <w:tab w:val="left" w:pos="576"/>
                <w:tab w:val="left" w:pos="864"/>
                <w:tab w:val="left" w:pos="1152"/>
              </w:tabs>
              <w:spacing w:before="40" w:after="40" w:line="210" w:lineRule="exact"/>
              <w:ind w:right="40"/>
              <w:jc w:val="right"/>
              <w:rPr>
                <w:sz w:val="17"/>
              </w:rPr>
            </w:pPr>
            <w:r w:rsidRPr="008814F1">
              <w:rPr>
                <w:sz w:val="17"/>
              </w:rPr>
              <w:t>8 903</w:t>
            </w:r>
          </w:p>
        </w:tc>
      </w:tr>
      <w:tr w:rsidR="008814F1" w:rsidRPr="008814F1" w:rsidTr="00BD71F2">
        <w:tc>
          <w:tcPr>
            <w:tcW w:w="2421" w:type="dxa"/>
            <w:tcBorders>
              <w:bottom w:val="single" w:sz="12" w:space="0" w:color="auto"/>
            </w:tcBorders>
            <w:shd w:val="clear" w:color="auto" w:fill="auto"/>
            <w:vAlign w:val="center"/>
          </w:tcPr>
          <w:p w:rsidR="008814F1" w:rsidRPr="008814F1" w:rsidRDefault="004056B5" w:rsidP="00BD71F2">
            <w:pPr>
              <w:tabs>
                <w:tab w:val="left" w:pos="288"/>
                <w:tab w:val="left" w:pos="576"/>
                <w:tab w:val="left" w:pos="864"/>
                <w:tab w:val="left" w:pos="1152"/>
              </w:tabs>
              <w:spacing w:before="40" w:after="80" w:line="210" w:lineRule="exact"/>
              <w:ind w:right="43"/>
              <w:rPr>
                <w:sz w:val="17"/>
              </w:rPr>
            </w:pPr>
            <w:r>
              <w:rPr>
                <w:sz w:val="17"/>
              </w:rPr>
              <w:tab/>
            </w:r>
            <w:r w:rsidR="008814F1" w:rsidRPr="008814F1">
              <w:rPr>
                <w:sz w:val="17"/>
              </w:rPr>
              <w:t>в возрасте 35 и более лет</w:t>
            </w:r>
          </w:p>
        </w:tc>
        <w:tc>
          <w:tcPr>
            <w:tcW w:w="816" w:type="dxa"/>
            <w:tcBorders>
              <w:bottom w:val="single" w:sz="12" w:space="0" w:color="auto"/>
            </w:tcBorders>
            <w:shd w:val="clear" w:color="auto" w:fill="auto"/>
            <w:vAlign w:val="bottom"/>
          </w:tcPr>
          <w:p w:rsidR="008814F1" w:rsidRPr="008814F1" w:rsidRDefault="008814F1" w:rsidP="00BD71F2">
            <w:pPr>
              <w:tabs>
                <w:tab w:val="left" w:pos="288"/>
                <w:tab w:val="left" w:pos="576"/>
                <w:tab w:val="left" w:pos="864"/>
                <w:tab w:val="left" w:pos="1152"/>
              </w:tabs>
              <w:spacing w:before="40" w:after="80" w:line="210" w:lineRule="exact"/>
              <w:ind w:right="43"/>
              <w:jc w:val="right"/>
              <w:rPr>
                <w:sz w:val="17"/>
              </w:rPr>
            </w:pPr>
            <w:r w:rsidRPr="008814F1">
              <w:rPr>
                <w:sz w:val="17"/>
              </w:rPr>
              <w:t>3 357</w:t>
            </w:r>
          </w:p>
        </w:tc>
        <w:tc>
          <w:tcPr>
            <w:tcW w:w="816" w:type="dxa"/>
            <w:tcBorders>
              <w:bottom w:val="single" w:sz="12" w:space="0" w:color="auto"/>
            </w:tcBorders>
            <w:shd w:val="clear" w:color="auto" w:fill="auto"/>
            <w:vAlign w:val="bottom"/>
          </w:tcPr>
          <w:p w:rsidR="008814F1" w:rsidRPr="008814F1" w:rsidRDefault="008814F1" w:rsidP="00BD71F2">
            <w:pPr>
              <w:tabs>
                <w:tab w:val="left" w:pos="288"/>
                <w:tab w:val="left" w:pos="576"/>
                <w:tab w:val="left" w:pos="864"/>
                <w:tab w:val="left" w:pos="1152"/>
              </w:tabs>
              <w:spacing w:before="40" w:after="80" w:line="210" w:lineRule="exact"/>
              <w:ind w:right="43"/>
              <w:jc w:val="right"/>
              <w:rPr>
                <w:sz w:val="17"/>
              </w:rPr>
            </w:pPr>
            <w:r w:rsidRPr="008814F1">
              <w:rPr>
                <w:sz w:val="17"/>
              </w:rPr>
              <w:t>3 327</w:t>
            </w:r>
          </w:p>
        </w:tc>
        <w:tc>
          <w:tcPr>
            <w:tcW w:w="816" w:type="dxa"/>
            <w:tcBorders>
              <w:bottom w:val="single" w:sz="12" w:space="0" w:color="auto"/>
            </w:tcBorders>
            <w:shd w:val="clear" w:color="auto" w:fill="auto"/>
            <w:vAlign w:val="bottom"/>
          </w:tcPr>
          <w:p w:rsidR="008814F1" w:rsidRPr="008814F1" w:rsidRDefault="008814F1" w:rsidP="00BD71F2">
            <w:pPr>
              <w:tabs>
                <w:tab w:val="left" w:pos="288"/>
                <w:tab w:val="left" w:pos="576"/>
                <w:tab w:val="left" w:pos="864"/>
                <w:tab w:val="left" w:pos="1152"/>
              </w:tabs>
              <w:spacing w:before="40" w:after="80" w:line="210" w:lineRule="exact"/>
              <w:ind w:right="43"/>
              <w:jc w:val="right"/>
              <w:rPr>
                <w:sz w:val="17"/>
              </w:rPr>
            </w:pPr>
            <w:r w:rsidRPr="008814F1">
              <w:rPr>
                <w:sz w:val="17"/>
              </w:rPr>
              <w:t>4 154</w:t>
            </w:r>
          </w:p>
        </w:tc>
        <w:tc>
          <w:tcPr>
            <w:tcW w:w="816" w:type="dxa"/>
            <w:tcBorders>
              <w:bottom w:val="single" w:sz="12" w:space="0" w:color="auto"/>
            </w:tcBorders>
            <w:shd w:val="clear" w:color="auto" w:fill="auto"/>
            <w:vAlign w:val="bottom"/>
          </w:tcPr>
          <w:p w:rsidR="008814F1" w:rsidRPr="008814F1" w:rsidRDefault="008814F1" w:rsidP="00BD71F2">
            <w:pPr>
              <w:tabs>
                <w:tab w:val="left" w:pos="288"/>
                <w:tab w:val="left" w:pos="576"/>
                <w:tab w:val="left" w:pos="864"/>
                <w:tab w:val="left" w:pos="1152"/>
              </w:tabs>
              <w:spacing w:before="40" w:after="80" w:line="210" w:lineRule="exact"/>
              <w:ind w:right="43"/>
              <w:jc w:val="right"/>
              <w:rPr>
                <w:sz w:val="17"/>
              </w:rPr>
            </w:pPr>
            <w:r w:rsidRPr="008814F1">
              <w:rPr>
                <w:sz w:val="17"/>
              </w:rPr>
              <w:t>2 036</w:t>
            </w:r>
          </w:p>
        </w:tc>
        <w:tc>
          <w:tcPr>
            <w:tcW w:w="816" w:type="dxa"/>
            <w:tcBorders>
              <w:bottom w:val="single" w:sz="12" w:space="0" w:color="auto"/>
            </w:tcBorders>
            <w:shd w:val="clear" w:color="auto" w:fill="auto"/>
            <w:vAlign w:val="bottom"/>
          </w:tcPr>
          <w:p w:rsidR="008814F1" w:rsidRPr="008814F1" w:rsidRDefault="008814F1" w:rsidP="00BD71F2">
            <w:pPr>
              <w:tabs>
                <w:tab w:val="left" w:pos="288"/>
                <w:tab w:val="left" w:pos="576"/>
                <w:tab w:val="left" w:pos="864"/>
                <w:tab w:val="left" w:pos="1152"/>
              </w:tabs>
              <w:spacing w:before="40" w:after="80" w:line="210" w:lineRule="exact"/>
              <w:ind w:right="43"/>
              <w:jc w:val="right"/>
              <w:rPr>
                <w:sz w:val="17"/>
              </w:rPr>
            </w:pPr>
            <w:r w:rsidRPr="008814F1">
              <w:rPr>
                <w:sz w:val="17"/>
              </w:rPr>
              <w:t>1 979</w:t>
            </w:r>
          </w:p>
        </w:tc>
        <w:tc>
          <w:tcPr>
            <w:tcW w:w="816" w:type="dxa"/>
            <w:tcBorders>
              <w:bottom w:val="single" w:sz="12" w:space="0" w:color="auto"/>
            </w:tcBorders>
            <w:shd w:val="clear" w:color="auto" w:fill="auto"/>
            <w:vAlign w:val="bottom"/>
          </w:tcPr>
          <w:p w:rsidR="008814F1" w:rsidRPr="008814F1" w:rsidRDefault="008814F1" w:rsidP="00BD71F2">
            <w:pPr>
              <w:tabs>
                <w:tab w:val="left" w:pos="288"/>
                <w:tab w:val="left" w:pos="576"/>
                <w:tab w:val="left" w:pos="864"/>
                <w:tab w:val="left" w:pos="1152"/>
              </w:tabs>
              <w:spacing w:before="40" w:after="80" w:line="210" w:lineRule="exact"/>
              <w:ind w:right="43"/>
              <w:jc w:val="right"/>
              <w:rPr>
                <w:sz w:val="17"/>
              </w:rPr>
            </w:pPr>
            <w:r w:rsidRPr="008814F1">
              <w:rPr>
                <w:sz w:val="17"/>
              </w:rPr>
              <w:t>1 764</w:t>
            </w:r>
          </w:p>
        </w:tc>
      </w:tr>
    </w:tbl>
    <w:p w:rsidR="005A41FA" w:rsidRPr="005A41FA" w:rsidRDefault="005A41FA" w:rsidP="005A41FA">
      <w:pPr>
        <w:pStyle w:val="SingleTxt"/>
        <w:spacing w:after="0" w:line="120" w:lineRule="exact"/>
        <w:rPr>
          <w:sz w:val="10"/>
        </w:rPr>
      </w:pPr>
    </w:p>
    <w:p w:rsidR="005A41FA" w:rsidRPr="005A41FA" w:rsidRDefault="005A41FA" w:rsidP="005A41FA">
      <w:pPr>
        <w:pStyle w:val="SingleTxt"/>
        <w:spacing w:after="0" w:line="120" w:lineRule="exact"/>
        <w:rPr>
          <w:sz w:val="10"/>
        </w:rPr>
      </w:pPr>
    </w:p>
    <w:p w:rsidR="005A41FA" w:rsidRPr="005A41FA" w:rsidRDefault="005A41FA" w:rsidP="005A41FA">
      <w:pPr>
        <w:pStyle w:val="SingleTxt"/>
        <w:spacing w:after="0" w:line="120" w:lineRule="exact"/>
        <w:rPr>
          <w:sz w:val="10"/>
        </w:rPr>
      </w:pPr>
    </w:p>
    <w:p w:rsidR="00386025" w:rsidRPr="005B3A2D" w:rsidRDefault="006439B7" w:rsidP="0045764C">
      <w:pPr>
        <w:pStyle w:val="SingleTxt"/>
      </w:pPr>
      <w:r>
        <w:t>233.</w:t>
      </w:r>
      <w:r>
        <w:tab/>
      </w:r>
      <w:r w:rsidR="00386025" w:rsidRPr="005B3A2D">
        <w:t>Оценка реализации «Национальной стратегии по предупреждению рака шейки матки и рака груди, разработанная в партнерстве с ЮНФПА проведе</w:t>
      </w:r>
      <w:r w:rsidR="00386025" w:rsidRPr="005B3A2D">
        <w:t>н</w:t>
      </w:r>
      <w:r w:rsidR="00386025" w:rsidRPr="005B3A2D">
        <w:t xml:space="preserve">ная в 2013 году совместно с экспертом ВОЗ </w:t>
      </w:r>
      <w:proofErr w:type="spellStart"/>
      <w:r w:rsidR="00386025" w:rsidRPr="005B3A2D">
        <w:t>Lawrence</w:t>
      </w:r>
      <w:proofErr w:type="spellEnd"/>
      <w:r w:rsidR="00386025" w:rsidRPr="005B3A2D">
        <w:t xml:space="preserve"> </w:t>
      </w:r>
      <w:proofErr w:type="spellStart"/>
      <w:r w:rsidR="00386025" w:rsidRPr="005B3A2D">
        <w:t>von</w:t>
      </w:r>
      <w:proofErr w:type="spellEnd"/>
      <w:r w:rsidR="00386025" w:rsidRPr="005B3A2D">
        <w:t xml:space="preserve"> </w:t>
      </w:r>
      <w:proofErr w:type="spellStart"/>
      <w:r w:rsidR="00386025" w:rsidRPr="005B3A2D">
        <w:t>Karsa</w:t>
      </w:r>
      <w:proofErr w:type="spellEnd"/>
      <w:r w:rsidR="00386025" w:rsidRPr="005B3A2D">
        <w:t xml:space="preserve"> из Междун</w:t>
      </w:r>
      <w:r w:rsidR="00386025" w:rsidRPr="005B3A2D">
        <w:t>а</w:t>
      </w:r>
      <w:r w:rsidR="00386025" w:rsidRPr="005B3A2D">
        <w:t>родного агентства по изучению рака, Лион, Франция, показала, что в стране имеется хорошо отлаженная система раннего выявления рака груди.</w:t>
      </w:r>
    </w:p>
    <w:p w:rsidR="00386025" w:rsidRPr="005B3A2D" w:rsidRDefault="006439B7" w:rsidP="0045764C">
      <w:pPr>
        <w:pStyle w:val="SingleTxt"/>
      </w:pPr>
      <w:r>
        <w:t>234.</w:t>
      </w:r>
      <w:r>
        <w:tab/>
      </w:r>
      <w:r w:rsidR="00386025" w:rsidRPr="005B3A2D">
        <w:t>Это подтверждено результатами обследования</w:t>
      </w:r>
      <w:r w:rsidR="00386025" w:rsidRPr="005B3A2D">
        <w:rPr>
          <w:lang w:val="tk-TM"/>
        </w:rPr>
        <w:t xml:space="preserve"> факторов риска STEPS</w:t>
      </w:r>
      <w:r w:rsidR="00386025" w:rsidRPr="005B3A2D">
        <w:t>, проведенного по методологии и при содействии ВОЗ в 2013</w:t>
      </w:r>
      <w:r w:rsidR="000145ED">
        <w:t>–</w:t>
      </w:r>
      <w:r w:rsidR="00386025" w:rsidRPr="005B3A2D">
        <w:t>2014</w:t>
      </w:r>
      <w:r w:rsidR="000145ED">
        <w:t> </w:t>
      </w:r>
      <w:r w:rsidR="00386025" w:rsidRPr="005B3A2D">
        <w:t>году. «Пр</w:t>
      </w:r>
      <w:r w:rsidR="00386025" w:rsidRPr="005B3A2D">
        <w:t>о</w:t>
      </w:r>
      <w:r w:rsidR="00386025" w:rsidRPr="005B3A2D">
        <w:t>цент женщин в возрасте 30</w:t>
      </w:r>
      <w:r w:rsidR="000145ED" w:rsidRPr="000145ED">
        <w:t>–</w:t>
      </w:r>
      <w:r w:rsidR="00386025" w:rsidRPr="005B3A2D">
        <w:t>49 лет, которым когда-либо проводился скрининг на рак шейки матки» составил 62</w:t>
      </w:r>
      <w:r w:rsidR="000145ED">
        <w:rPr>
          <w:lang w:val="en-US"/>
        </w:rPr>
        <w:t> </w:t>
      </w:r>
      <w:r w:rsidR="000145ED">
        <w:t>процента</w:t>
      </w:r>
      <w:r w:rsidR="00386025" w:rsidRPr="005B3A2D">
        <w:t xml:space="preserve">. </w:t>
      </w:r>
    </w:p>
    <w:p w:rsidR="00386025" w:rsidRPr="005B3A2D" w:rsidRDefault="006439B7" w:rsidP="0045764C">
      <w:pPr>
        <w:pStyle w:val="SingleTxt"/>
      </w:pPr>
      <w:r>
        <w:t>235.</w:t>
      </w:r>
      <w:r>
        <w:tab/>
      </w:r>
      <w:r w:rsidR="00386025" w:rsidRPr="005B3A2D">
        <w:t>В 2015 году 19 специалистов прошли обучение в Израиле в области цит</w:t>
      </w:r>
      <w:r w:rsidR="00386025" w:rsidRPr="005B3A2D">
        <w:t>о</w:t>
      </w:r>
      <w:r w:rsidR="00386025" w:rsidRPr="005B3A2D">
        <w:t xml:space="preserve">логии и </w:t>
      </w:r>
      <w:proofErr w:type="spellStart"/>
      <w:r w:rsidR="00386025" w:rsidRPr="005B3A2D">
        <w:t>патогистологии</w:t>
      </w:r>
      <w:proofErr w:type="spellEnd"/>
      <w:r w:rsidR="00386025" w:rsidRPr="005B3A2D">
        <w:t xml:space="preserve"> и получили навыки в </w:t>
      </w:r>
      <w:proofErr w:type="spellStart"/>
      <w:r w:rsidR="00386025" w:rsidRPr="005B3A2D">
        <w:t>кольпоскопии</w:t>
      </w:r>
      <w:proofErr w:type="spellEnd"/>
      <w:r w:rsidR="00386025" w:rsidRPr="005B3A2D">
        <w:t xml:space="preserve"> для проведения скрининга на рак шейки матки. </w:t>
      </w:r>
    </w:p>
    <w:p w:rsidR="00386025" w:rsidRPr="005B3A2D" w:rsidRDefault="006439B7" w:rsidP="0045764C">
      <w:pPr>
        <w:pStyle w:val="SingleTxt"/>
      </w:pPr>
      <w:r>
        <w:t>236.</w:t>
      </w:r>
      <w:r>
        <w:tab/>
      </w:r>
      <w:r w:rsidR="00386025" w:rsidRPr="005B3A2D">
        <w:t>С 2016 года в стране введена иммунизация мальчиков и девочек в во</w:t>
      </w:r>
      <w:r w:rsidR="00386025" w:rsidRPr="005B3A2D">
        <w:t>з</w:t>
      </w:r>
      <w:r w:rsidR="00386025" w:rsidRPr="005B3A2D">
        <w:t>расте 9 лет против вируса папилломы человека.</w:t>
      </w:r>
    </w:p>
    <w:p w:rsidR="00386025" w:rsidRPr="005B3A2D" w:rsidRDefault="006439B7" w:rsidP="0045764C">
      <w:pPr>
        <w:pStyle w:val="SingleTxt"/>
      </w:pPr>
      <w:r>
        <w:t>237.</w:t>
      </w:r>
      <w:r>
        <w:tab/>
      </w:r>
      <w:r w:rsidR="00386025" w:rsidRPr="005B3A2D">
        <w:t>Оценка наличия и доступности (по средствам) противозачаточных средств в учреждениях РЗ и аптечной сети (2013</w:t>
      </w:r>
      <w:r w:rsidR="000145ED">
        <w:t> год</w:t>
      </w:r>
      <w:r w:rsidR="00386025" w:rsidRPr="005B3A2D">
        <w:t>) показала, что совреме</w:t>
      </w:r>
      <w:r w:rsidR="00386025" w:rsidRPr="005B3A2D">
        <w:t>н</w:t>
      </w:r>
      <w:r w:rsidR="00386025" w:rsidRPr="005B3A2D">
        <w:t xml:space="preserve">ные методы контрацепции в целом доступны в государственных и частных учреждениях здравоохранения, большинство из которых имеется </w:t>
      </w:r>
      <w:r w:rsidR="000145ED">
        <w:t>три</w:t>
      </w:r>
      <w:r w:rsidR="00386025" w:rsidRPr="005B3A2D">
        <w:t xml:space="preserve"> и более методов контрацепции.</w:t>
      </w:r>
    </w:p>
    <w:p w:rsidR="00386025" w:rsidRPr="005B3A2D" w:rsidRDefault="006439B7" w:rsidP="0045764C">
      <w:pPr>
        <w:pStyle w:val="SingleTxt"/>
      </w:pPr>
      <w:r>
        <w:rPr>
          <w:bCs/>
        </w:rPr>
        <w:t>238.</w:t>
      </w:r>
      <w:r>
        <w:rPr>
          <w:bCs/>
        </w:rPr>
        <w:tab/>
      </w:r>
      <w:r w:rsidR="00386025" w:rsidRPr="005B3A2D">
        <w:rPr>
          <w:bCs/>
        </w:rPr>
        <w:t>Снижению смертности и заболеваемости среди женщин способствовало проводимая Правительством политика по укреплению системы</w:t>
      </w:r>
      <w:r w:rsidR="00386025" w:rsidRPr="005B3A2D">
        <w:t xml:space="preserve"> </w:t>
      </w:r>
      <w:r w:rsidR="00386025" w:rsidRPr="005B3A2D">
        <w:rPr>
          <w:bCs/>
        </w:rPr>
        <w:t>здравоохран</w:t>
      </w:r>
      <w:r w:rsidR="00386025" w:rsidRPr="005B3A2D">
        <w:rPr>
          <w:bCs/>
        </w:rPr>
        <w:t>е</w:t>
      </w:r>
      <w:r w:rsidR="00386025" w:rsidRPr="005B3A2D">
        <w:rPr>
          <w:bCs/>
        </w:rPr>
        <w:t>ния и расширения возможностей женщин; улучшение социально-экономических условий, качества услуг в учреждениях родовспоможения, пр</w:t>
      </w:r>
      <w:r w:rsidR="00386025" w:rsidRPr="005B3A2D">
        <w:rPr>
          <w:bCs/>
        </w:rPr>
        <w:t>о</w:t>
      </w:r>
      <w:r w:rsidR="00386025" w:rsidRPr="005B3A2D">
        <w:rPr>
          <w:bCs/>
        </w:rPr>
        <w:t xml:space="preserve">водимая </w:t>
      </w:r>
      <w:r w:rsidR="00386025" w:rsidRPr="005B3A2D">
        <w:t>работа по оздоровлению женщин фертильного возраста.</w:t>
      </w:r>
    </w:p>
    <w:p w:rsidR="00386025" w:rsidRPr="005B3A2D" w:rsidRDefault="006439B7" w:rsidP="0045764C">
      <w:pPr>
        <w:pStyle w:val="SingleTxt"/>
      </w:pPr>
      <w:r>
        <w:t>239.</w:t>
      </w:r>
      <w:r>
        <w:tab/>
      </w:r>
      <w:r w:rsidR="00386025" w:rsidRPr="005B3A2D">
        <w:t xml:space="preserve">За последние </w:t>
      </w:r>
      <w:r w:rsidR="000145ED">
        <w:t>пять</w:t>
      </w:r>
      <w:r w:rsidR="00386025" w:rsidRPr="005B3A2D">
        <w:t xml:space="preserve"> лет, стандарты ВОЗ включены в национальные клин</w:t>
      </w:r>
      <w:r w:rsidR="00386025" w:rsidRPr="005B3A2D">
        <w:t>и</w:t>
      </w:r>
      <w:r w:rsidR="00386025" w:rsidRPr="005B3A2D">
        <w:t>ческие протоколы (более 30) и руководства, которые выполняются в более чем 70</w:t>
      </w:r>
      <w:r w:rsidR="00605E0D">
        <w:rPr>
          <w:lang w:val="en-US"/>
        </w:rPr>
        <w:t> </w:t>
      </w:r>
      <w:r w:rsidR="00386025" w:rsidRPr="005B3A2D">
        <w:t>процентах роддомов по всей стране. Они внедрены в программу обучения медицинского университета. К</w:t>
      </w:r>
      <w:r w:rsidR="00386025" w:rsidRPr="005B3A2D">
        <w:rPr>
          <w:bCs/>
        </w:rPr>
        <w:t>линические вмешательства,</w:t>
      </w:r>
      <w:r w:rsidR="00386025" w:rsidRPr="005B3A2D">
        <w:t xml:space="preserve"> </w:t>
      </w:r>
      <w:r w:rsidR="00386025" w:rsidRPr="005B3A2D">
        <w:rPr>
          <w:bCs/>
        </w:rPr>
        <w:t xml:space="preserve">обновлены </w:t>
      </w:r>
      <w:r w:rsidR="00386025" w:rsidRPr="005B3A2D">
        <w:t>в соо</w:t>
      </w:r>
      <w:r w:rsidR="00386025" w:rsidRPr="005B3A2D">
        <w:t>т</w:t>
      </w:r>
      <w:r w:rsidR="00386025" w:rsidRPr="005B3A2D">
        <w:t>ветствии с новейшими достижениями науки и международными руководств</w:t>
      </w:r>
      <w:r w:rsidR="00386025" w:rsidRPr="005B3A2D">
        <w:t>а</w:t>
      </w:r>
      <w:r w:rsidR="00386025" w:rsidRPr="005B3A2D">
        <w:t>ми, внедрены эффективные перинатальные технологии.</w:t>
      </w:r>
    </w:p>
    <w:p w:rsidR="00386025" w:rsidRPr="005B3A2D" w:rsidRDefault="006439B7" w:rsidP="0045764C">
      <w:pPr>
        <w:pStyle w:val="SingleTxt"/>
        <w:rPr>
          <w:bCs/>
          <w:iCs/>
        </w:rPr>
      </w:pPr>
      <w:r>
        <w:t>240.</w:t>
      </w:r>
      <w:r>
        <w:tab/>
      </w:r>
      <w:r w:rsidR="00386025" w:rsidRPr="005B3A2D">
        <w:t>Широкое применение эффективных перинатальных технологий позвол</w:t>
      </w:r>
      <w:r w:rsidR="00386025" w:rsidRPr="005B3A2D">
        <w:t>и</w:t>
      </w:r>
      <w:r w:rsidR="00386025" w:rsidRPr="005B3A2D">
        <w:t xml:space="preserve">ло снизить дородовые и послеродовые кровотечения, поздние </w:t>
      </w:r>
      <w:proofErr w:type="spellStart"/>
      <w:r w:rsidR="00386025" w:rsidRPr="005B3A2D">
        <w:t>гестозы</w:t>
      </w:r>
      <w:proofErr w:type="spellEnd"/>
      <w:r w:rsidR="00386025" w:rsidRPr="005B3A2D">
        <w:t xml:space="preserve">, уровень </w:t>
      </w:r>
      <w:proofErr w:type="spellStart"/>
      <w:r w:rsidR="00386025" w:rsidRPr="005B3A2D">
        <w:t>кесерево</w:t>
      </w:r>
      <w:proofErr w:type="spellEnd"/>
      <w:r w:rsidR="00386025" w:rsidRPr="005B3A2D">
        <w:t xml:space="preserve"> сечения, как </w:t>
      </w:r>
      <w:r w:rsidR="00386025" w:rsidRPr="005B3A2D">
        <w:rPr>
          <w:bCs/>
        </w:rPr>
        <w:t>резерв снижения перинатальной и материнской смертн</w:t>
      </w:r>
      <w:r w:rsidR="00386025" w:rsidRPr="005B3A2D">
        <w:rPr>
          <w:bCs/>
        </w:rPr>
        <w:t>о</w:t>
      </w:r>
      <w:r w:rsidR="00386025" w:rsidRPr="005B3A2D">
        <w:rPr>
          <w:bCs/>
        </w:rPr>
        <w:t xml:space="preserve">сти составил </w:t>
      </w:r>
      <w:r w:rsidR="00386025" w:rsidRPr="005B3A2D">
        <w:t>в 2015 году 9,5</w:t>
      </w:r>
      <w:r w:rsidR="000145ED">
        <w:t> процента</w:t>
      </w:r>
      <w:r w:rsidR="00386025" w:rsidRPr="005B3A2D">
        <w:t xml:space="preserve"> </w:t>
      </w:r>
      <w:r w:rsidR="00386025" w:rsidRPr="005B3A2D">
        <w:rPr>
          <w:bCs/>
        </w:rPr>
        <w:t xml:space="preserve">и </w:t>
      </w:r>
      <w:r w:rsidR="00386025" w:rsidRPr="005B3A2D">
        <w:rPr>
          <w:bCs/>
          <w:iCs/>
        </w:rPr>
        <w:t>не превысил показатели рекоменду</w:t>
      </w:r>
      <w:r w:rsidR="00386025" w:rsidRPr="005B3A2D">
        <w:rPr>
          <w:bCs/>
          <w:iCs/>
        </w:rPr>
        <w:t>е</w:t>
      </w:r>
      <w:r w:rsidR="00386025" w:rsidRPr="005B3A2D">
        <w:rPr>
          <w:bCs/>
          <w:iCs/>
        </w:rPr>
        <w:t>мые ВОЗ (15</w:t>
      </w:r>
      <w:r w:rsidR="000145ED">
        <w:rPr>
          <w:bCs/>
          <w:iCs/>
        </w:rPr>
        <w:t> процентов</w:t>
      </w:r>
      <w:r w:rsidR="00386025" w:rsidRPr="005B3A2D">
        <w:rPr>
          <w:bCs/>
          <w:iCs/>
        </w:rPr>
        <w:t>).</w:t>
      </w:r>
      <w:r w:rsidR="00386025" w:rsidRPr="005B3A2D">
        <w:t xml:space="preserve"> Во многих учреждениях снизилась смертность нов</w:t>
      </w:r>
      <w:r w:rsidR="00386025" w:rsidRPr="005B3A2D">
        <w:t>о</w:t>
      </w:r>
      <w:r w:rsidR="00386025" w:rsidRPr="005B3A2D">
        <w:t>рожденных; сократилось число радикальных вмешательств в акушерстве и и</w:t>
      </w:r>
      <w:r w:rsidR="00386025" w:rsidRPr="005B3A2D">
        <w:t>с</w:t>
      </w:r>
      <w:r w:rsidR="00386025" w:rsidRPr="005B3A2D">
        <w:t>пользование препаратов крови; в результате чего снизились затраты на лека</w:t>
      </w:r>
      <w:r w:rsidR="00386025" w:rsidRPr="005B3A2D">
        <w:t>р</w:t>
      </w:r>
      <w:r w:rsidR="00386025" w:rsidRPr="005B3A2D">
        <w:t>ственные средства.</w:t>
      </w:r>
    </w:p>
    <w:p w:rsidR="00386025" w:rsidRDefault="006439B7" w:rsidP="0045764C">
      <w:pPr>
        <w:pStyle w:val="SingleTxt"/>
        <w:rPr>
          <w:bCs/>
        </w:rPr>
      </w:pPr>
      <w:r>
        <w:rPr>
          <w:bCs/>
        </w:rPr>
        <w:t>241.</w:t>
      </w:r>
      <w:r>
        <w:rPr>
          <w:bCs/>
        </w:rPr>
        <w:tab/>
      </w:r>
      <w:r w:rsidR="00386025" w:rsidRPr="005B3A2D">
        <w:rPr>
          <w:bCs/>
        </w:rPr>
        <w:t>По данным МЗ и МПТ показатель материнской смертности за пять лет снизился в два раза и в 2015 г. составил 3,0 на 100</w:t>
      </w:r>
      <w:r w:rsidR="000145ED">
        <w:rPr>
          <w:bCs/>
        </w:rPr>
        <w:t> 000 </w:t>
      </w:r>
      <w:r w:rsidR="00386025" w:rsidRPr="005B3A2D">
        <w:rPr>
          <w:bCs/>
        </w:rPr>
        <w:t>живорождений. Осно</w:t>
      </w:r>
      <w:r w:rsidR="00386025" w:rsidRPr="005B3A2D">
        <w:rPr>
          <w:bCs/>
        </w:rPr>
        <w:t>в</w:t>
      </w:r>
      <w:r w:rsidR="00386025" w:rsidRPr="005B3A2D">
        <w:rPr>
          <w:bCs/>
        </w:rPr>
        <w:t>ными причинами материнской смертности были непосредственные акушерские причины: кровотечения, гипертония, связанные с беременностью, неинфекц</w:t>
      </w:r>
      <w:r w:rsidR="00386025" w:rsidRPr="005B3A2D">
        <w:rPr>
          <w:bCs/>
        </w:rPr>
        <w:t>и</w:t>
      </w:r>
      <w:r w:rsidR="00386025" w:rsidRPr="005B3A2D">
        <w:rPr>
          <w:bCs/>
        </w:rPr>
        <w:t>онные заболевания.</w:t>
      </w:r>
    </w:p>
    <w:p w:rsidR="006439B7" w:rsidRPr="006439B7" w:rsidRDefault="006439B7" w:rsidP="006439B7">
      <w:pPr>
        <w:pStyle w:val="SingleTxt"/>
        <w:spacing w:after="0" w:line="120" w:lineRule="exact"/>
        <w:rPr>
          <w:bCs/>
          <w:sz w:val="10"/>
        </w:rPr>
      </w:pPr>
    </w:p>
    <w:p w:rsidR="006439B7" w:rsidRDefault="006439B7" w:rsidP="006439B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86025" w:rsidRPr="005B3A2D">
        <w:t>Таблица</w:t>
      </w:r>
    </w:p>
    <w:p w:rsidR="00386025" w:rsidRDefault="006439B7" w:rsidP="00643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Коэффициент материнской смертности, 2010</w:t>
      </w:r>
      <w:r w:rsidR="0004387F">
        <w:t>–</w:t>
      </w:r>
      <w:r w:rsidR="00386025" w:rsidRPr="005B3A2D">
        <w:t>2015</w:t>
      </w:r>
      <w:r w:rsidR="00E16819">
        <w:t> годы</w:t>
      </w:r>
    </w:p>
    <w:p w:rsidR="0004387F" w:rsidRPr="0004387F" w:rsidRDefault="0004387F" w:rsidP="000438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26"/>
        <w:gridCol w:w="749"/>
        <w:gridCol w:w="749"/>
        <w:gridCol w:w="750"/>
        <w:gridCol w:w="749"/>
        <w:gridCol w:w="749"/>
        <w:gridCol w:w="750"/>
      </w:tblGrid>
      <w:tr w:rsidR="001338AE" w:rsidRPr="0004387F" w:rsidTr="001338AE">
        <w:trPr>
          <w:tblHeader/>
        </w:trPr>
        <w:tc>
          <w:tcPr>
            <w:tcW w:w="2826" w:type="dxa"/>
            <w:tcBorders>
              <w:top w:val="single" w:sz="4" w:space="0" w:color="auto"/>
              <w:bottom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81" w:after="81" w:line="160" w:lineRule="exact"/>
              <w:ind w:right="40"/>
              <w:rPr>
                <w:i/>
                <w:sz w:val="14"/>
              </w:rPr>
            </w:pPr>
          </w:p>
        </w:tc>
        <w:tc>
          <w:tcPr>
            <w:tcW w:w="749" w:type="dxa"/>
            <w:tcBorders>
              <w:top w:val="single" w:sz="4" w:space="0" w:color="auto"/>
              <w:bottom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81" w:after="81" w:line="160" w:lineRule="exact"/>
              <w:ind w:right="43"/>
              <w:jc w:val="right"/>
              <w:rPr>
                <w:i/>
                <w:sz w:val="14"/>
              </w:rPr>
            </w:pPr>
            <w:r>
              <w:rPr>
                <w:i/>
                <w:sz w:val="14"/>
              </w:rPr>
              <w:t>2010 год</w:t>
            </w:r>
          </w:p>
        </w:tc>
        <w:tc>
          <w:tcPr>
            <w:tcW w:w="749" w:type="dxa"/>
            <w:tcBorders>
              <w:top w:val="single" w:sz="4" w:space="0" w:color="auto"/>
              <w:bottom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81" w:after="81" w:line="160" w:lineRule="exact"/>
              <w:ind w:right="43"/>
              <w:jc w:val="right"/>
              <w:rPr>
                <w:i/>
                <w:sz w:val="14"/>
              </w:rPr>
            </w:pPr>
            <w:r>
              <w:rPr>
                <w:i/>
                <w:sz w:val="14"/>
              </w:rPr>
              <w:t>2011 год</w:t>
            </w:r>
          </w:p>
        </w:tc>
        <w:tc>
          <w:tcPr>
            <w:tcW w:w="750" w:type="dxa"/>
            <w:tcBorders>
              <w:top w:val="single" w:sz="4" w:space="0" w:color="auto"/>
              <w:bottom w:val="single" w:sz="12" w:space="0" w:color="auto"/>
            </w:tcBorders>
            <w:shd w:val="clear" w:color="auto" w:fill="auto"/>
            <w:vAlign w:val="bottom"/>
          </w:tcPr>
          <w:p w:rsidR="0004387F" w:rsidRPr="0004387F" w:rsidRDefault="001338AE" w:rsidP="001338AE">
            <w:pPr>
              <w:tabs>
                <w:tab w:val="left" w:pos="288"/>
                <w:tab w:val="left" w:pos="576"/>
                <w:tab w:val="left" w:pos="864"/>
                <w:tab w:val="left" w:pos="1152"/>
              </w:tabs>
              <w:spacing w:before="81" w:after="81" w:line="160" w:lineRule="exact"/>
              <w:ind w:right="43"/>
              <w:jc w:val="right"/>
              <w:rPr>
                <w:i/>
                <w:sz w:val="14"/>
              </w:rPr>
            </w:pPr>
            <w:r>
              <w:rPr>
                <w:i/>
                <w:sz w:val="14"/>
              </w:rPr>
              <w:t>2012 год</w:t>
            </w:r>
          </w:p>
        </w:tc>
        <w:tc>
          <w:tcPr>
            <w:tcW w:w="749" w:type="dxa"/>
            <w:tcBorders>
              <w:top w:val="single" w:sz="4" w:space="0" w:color="auto"/>
              <w:bottom w:val="single" w:sz="12" w:space="0" w:color="auto"/>
            </w:tcBorders>
            <w:shd w:val="clear" w:color="auto" w:fill="auto"/>
            <w:vAlign w:val="bottom"/>
          </w:tcPr>
          <w:p w:rsidR="0004387F" w:rsidRPr="0004387F" w:rsidRDefault="001338AE" w:rsidP="001338AE">
            <w:pPr>
              <w:tabs>
                <w:tab w:val="left" w:pos="288"/>
                <w:tab w:val="left" w:pos="576"/>
                <w:tab w:val="left" w:pos="864"/>
                <w:tab w:val="left" w:pos="1152"/>
              </w:tabs>
              <w:spacing w:before="81" w:after="81" w:line="160" w:lineRule="exact"/>
              <w:ind w:right="43"/>
              <w:jc w:val="right"/>
              <w:rPr>
                <w:i/>
                <w:sz w:val="14"/>
              </w:rPr>
            </w:pPr>
            <w:r>
              <w:rPr>
                <w:i/>
                <w:sz w:val="14"/>
              </w:rPr>
              <w:t>2013 год</w:t>
            </w:r>
          </w:p>
        </w:tc>
        <w:tc>
          <w:tcPr>
            <w:tcW w:w="749" w:type="dxa"/>
            <w:tcBorders>
              <w:top w:val="single" w:sz="4" w:space="0" w:color="auto"/>
              <w:bottom w:val="single" w:sz="12" w:space="0" w:color="auto"/>
            </w:tcBorders>
            <w:shd w:val="clear" w:color="auto" w:fill="auto"/>
            <w:vAlign w:val="bottom"/>
          </w:tcPr>
          <w:p w:rsidR="0004387F" w:rsidRPr="0004387F" w:rsidRDefault="001338AE" w:rsidP="001338AE">
            <w:pPr>
              <w:tabs>
                <w:tab w:val="left" w:pos="288"/>
                <w:tab w:val="left" w:pos="576"/>
                <w:tab w:val="left" w:pos="864"/>
                <w:tab w:val="left" w:pos="1152"/>
              </w:tabs>
              <w:spacing w:before="81" w:after="81" w:line="160" w:lineRule="exact"/>
              <w:ind w:right="43"/>
              <w:jc w:val="right"/>
              <w:rPr>
                <w:i/>
                <w:sz w:val="14"/>
              </w:rPr>
            </w:pPr>
            <w:r>
              <w:rPr>
                <w:i/>
                <w:sz w:val="14"/>
              </w:rPr>
              <w:t>2014 год</w:t>
            </w:r>
          </w:p>
        </w:tc>
        <w:tc>
          <w:tcPr>
            <w:tcW w:w="750" w:type="dxa"/>
            <w:tcBorders>
              <w:top w:val="single" w:sz="4" w:space="0" w:color="auto"/>
              <w:bottom w:val="single" w:sz="12" w:space="0" w:color="auto"/>
            </w:tcBorders>
            <w:shd w:val="clear" w:color="auto" w:fill="auto"/>
            <w:vAlign w:val="bottom"/>
          </w:tcPr>
          <w:p w:rsidR="0004387F" w:rsidRPr="0004387F" w:rsidRDefault="001338AE" w:rsidP="001338AE">
            <w:pPr>
              <w:tabs>
                <w:tab w:val="left" w:pos="288"/>
                <w:tab w:val="left" w:pos="576"/>
                <w:tab w:val="left" w:pos="864"/>
                <w:tab w:val="left" w:pos="1152"/>
              </w:tabs>
              <w:spacing w:before="81" w:after="81" w:line="160" w:lineRule="exact"/>
              <w:ind w:right="43"/>
              <w:jc w:val="right"/>
              <w:rPr>
                <w:i/>
                <w:sz w:val="14"/>
              </w:rPr>
            </w:pPr>
            <w:r>
              <w:rPr>
                <w:i/>
                <w:sz w:val="14"/>
              </w:rPr>
              <w:t>2015 год</w:t>
            </w:r>
          </w:p>
        </w:tc>
      </w:tr>
      <w:tr w:rsidR="0004387F" w:rsidRPr="0004387F" w:rsidTr="001338AE">
        <w:trPr>
          <w:trHeight w:hRule="exact" w:val="115"/>
          <w:tblHeader/>
        </w:trPr>
        <w:tc>
          <w:tcPr>
            <w:tcW w:w="2826" w:type="dxa"/>
            <w:tcBorders>
              <w:top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40" w:after="40" w:line="210" w:lineRule="exact"/>
              <w:ind w:right="40"/>
              <w:rPr>
                <w:sz w:val="17"/>
              </w:rPr>
            </w:pPr>
          </w:p>
        </w:tc>
        <w:tc>
          <w:tcPr>
            <w:tcW w:w="749" w:type="dxa"/>
            <w:tcBorders>
              <w:top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40" w:after="40" w:line="210" w:lineRule="exact"/>
              <w:ind w:right="43"/>
              <w:jc w:val="right"/>
              <w:rPr>
                <w:sz w:val="17"/>
              </w:rPr>
            </w:pPr>
          </w:p>
        </w:tc>
        <w:tc>
          <w:tcPr>
            <w:tcW w:w="749" w:type="dxa"/>
            <w:tcBorders>
              <w:top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40" w:after="40" w:line="210" w:lineRule="exact"/>
              <w:ind w:right="43"/>
              <w:jc w:val="right"/>
              <w:rPr>
                <w:sz w:val="17"/>
              </w:rPr>
            </w:pPr>
          </w:p>
        </w:tc>
        <w:tc>
          <w:tcPr>
            <w:tcW w:w="750" w:type="dxa"/>
            <w:tcBorders>
              <w:top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40" w:after="40" w:line="210" w:lineRule="exact"/>
              <w:ind w:right="43"/>
              <w:jc w:val="right"/>
              <w:rPr>
                <w:sz w:val="17"/>
              </w:rPr>
            </w:pPr>
          </w:p>
        </w:tc>
        <w:tc>
          <w:tcPr>
            <w:tcW w:w="749" w:type="dxa"/>
            <w:tcBorders>
              <w:top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40" w:after="40" w:line="210" w:lineRule="exact"/>
              <w:ind w:right="43"/>
              <w:jc w:val="right"/>
              <w:rPr>
                <w:sz w:val="17"/>
              </w:rPr>
            </w:pPr>
          </w:p>
        </w:tc>
        <w:tc>
          <w:tcPr>
            <w:tcW w:w="749" w:type="dxa"/>
            <w:tcBorders>
              <w:top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40" w:after="40" w:line="210" w:lineRule="exact"/>
              <w:ind w:right="43"/>
              <w:jc w:val="right"/>
              <w:rPr>
                <w:sz w:val="17"/>
              </w:rPr>
            </w:pPr>
          </w:p>
        </w:tc>
        <w:tc>
          <w:tcPr>
            <w:tcW w:w="750" w:type="dxa"/>
            <w:tcBorders>
              <w:top w:val="single" w:sz="12" w:space="0" w:color="auto"/>
            </w:tcBorders>
            <w:shd w:val="clear" w:color="auto" w:fill="auto"/>
            <w:vAlign w:val="bottom"/>
          </w:tcPr>
          <w:p w:rsidR="0004387F" w:rsidRPr="0004387F" w:rsidRDefault="0004387F" w:rsidP="001338AE">
            <w:pPr>
              <w:tabs>
                <w:tab w:val="left" w:pos="288"/>
                <w:tab w:val="left" w:pos="576"/>
                <w:tab w:val="left" w:pos="864"/>
                <w:tab w:val="left" w:pos="1152"/>
              </w:tabs>
              <w:spacing w:before="40" w:after="40" w:line="210" w:lineRule="exact"/>
              <w:ind w:right="43"/>
              <w:jc w:val="right"/>
              <w:rPr>
                <w:sz w:val="17"/>
              </w:rPr>
            </w:pPr>
          </w:p>
        </w:tc>
      </w:tr>
      <w:tr w:rsidR="001338AE" w:rsidRPr="0004387F" w:rsidTr="001338AE">
        <w:tc>
          <w:tcPr>
            <w:tcW w:w="2826" w:type="dxa"/>
            <w:tcBorders>
              <w:bottom w:val="single" w:sz="12" w:space="0" w:color="auto"/>
            </w:tcBorders>
            <w:shd w:val="clear" w:color="auto" w:fill="auto"/>
            <w:vAlign w:val="bottom"/>
          </w:tcPr>
          <w:p w:rsidR="0004387F" w:rsidRPr="0004387F" w:rsidRDefault="001338AE" w:rsidP="00572B24">
            <w:pPr>
              <w:tabs>
                <w:tab w:val="left" w:pos="288"/>
                <w:tab w:val="left" w:pos="576"/>
                <w:tab w:val="left" w:pos="864"/>
                <w:tab w:val="left" w:pos="1152"/>
              </w:tabs>
              <w:spacing w:before="40" w:after="80" w:line="210" w:lineRule="exact"/>
              <w:ind w:right="40"/>
              <w:rPr>
                <w:sz w:val="17"/>
              </w:rPr>
            </w:pPr>
            <w:r w:rsidRPr="001338AE">
              <w:rPr>
                <w:sz w:val="17"/>
              </w:rPr>
              <w:t>Коэффициент материнской смер</w:t>
            </w:r>
            <w:r w:rsidRPr="001338AE">
              <w:rPr>
                <w:sz w:val="17"/>
              </w:rPr>
              <w:t>т</w:t>
            </w:r>
            <w:r w:rsidRPr="001338AE">
              <w:rPr>
                <w:sz w:val="17"/>
              </w:rPr>
              <w:t>ности, на 100</w:t>
            </w:r>
            <w:r w:rsidR="00574F94">
              <w:rPr>
                <w:sz w:val="17"/>
              </w:rPr>
              <w:t> </w:t>
            </w:r>
            <w:r w:rsidRPr="001338AE">
              <w:rPr>
                <w:sz w:val="17"/>
              </w:rPr>
              <w:t>000 живорождений</w:t>
            </w:r>
          </w:p>
        </w:tc>
        <w:tc>
          <w:tcPr>
            <w:tcW w:w="749" w:type="dxa"/>
            <w:tcBorders>
              <w:bottom w:val="single" w:sz="12" w:space="0" w:color="auto"/>
            </w:tcBorders>
            <w:shd w:val="clear" w:color="auto" w:fill="auto"/>
            <w:vAlign w:val="bottom"/>
          </w:tcPr>
          <w:p w:rsidR="0004387F" w:rsidRPr="0004387F" w:rsidRDefault="001338AE" w:rsidP="00572B24">
            <w:pPr>
              <w:tabs>
                <w:tab w:val="left" w:pos="288"/>
                <w:tab w:val="left" w:pos="576"/>
                <w:tab w:val="left" w:pos="864"/>
                <w:tab w:val="left" w:pos="1152"/>
              </w:tabs>
              <w:spacing w:before="40" w:after="80" w:line="210" w:lineRule="exact"/>
              <w:ind w:right="43"/>
              <w:jc w:val="right"/>
              <w:rPr>
                <w:sz w:val="17"/>
              </w:rPr>
            </w:pPr>
            <w:r w:rsidRPr="001338AE">
              <w:rPr>
                <w:sz w:val="17"/>
              </w:rPr>
              <w:t>6,9</w:t>
            </w:r>
          </w:p>
        </w:tc>
        <w:tc>
          <w:tcPr>
            <w:tcW w:w="749" w:type="dxa"/>
            <w:tcBorders>
              <w:bottom w:val="single" w:sz="12" w:space="0" w:color="auto"/>
            </w:tcBorders>
            <w:shd w:val="clear" w:color="auto" w:fill="auto"/>
            <w:vAlign w:val="bottom"/>
          </w:tcPr>
          <w:p w:rsidR="0004387F" w:rsidRPr="0004387F" w:rsidRDefault="001338AE" w:rsidP="00572B24">
            <w:pPr>
              <w:tabs>
                <w:tab w:val="left" w:pos="288"/>
                <w:tab w:val="left" w:pos="576"/>
                <w:tab w:val="left" w:pos="864"/>
                <w:tab w:val="left" w:pos="1152"/>
              </w:tabs>
              <w:spacing w:before="40" w:after="80" w:line="210" w:lineRule="exact"/>
              <w:ind w:right="43"/>
              <w:jc w:val="right"/>
              <w:rPr>
                <w:sz w:val="17"/>
              </w:rPr>
            </w:pPr>
            <w:r w:rsidRPr="001338AE">
              <w:rPr>
                <w:sz w:val="17"/>
              </w:rPr>
              <w:t>5,9</w:t>
            </w:r>
          </w:p>
        </w:tc>
        <w:tc>
          <w:tcPr>
            <w:tcW w:w="750" w:type="dxa"/>
            <w:tcBorders>
              <w:bottom w:val="single" w:sz="12" w:space="0" w:color="auto"/>
            </w:tcBorders>
            <w:shd w:val="clear" w:color="auto" w:fill="auto"/>
            <w:vAlign w:val="bottom"/>
          </w:tcPr>
          <w:p w:rsidR="0004387F" w:rsidRPr="0004387F" w:rsidRDefault="001338AE" w:rsidP="00572B24">
            <w:pPr>
              <w:tabs>
                <w:tab w:val="left" w:pos="288"/>
                <w:tab w:val="left" w:pos="576"/>
                <w:tab w:val="left" w:pos="864"/>
                <w:tab w:val="left" w:pos="1152"/>
              </w:tabs>
              <w:spacing w:before="40" w:after="80" w:line="210" w:lineRule="exact"/>
              <w:ind w:right="43"/>
              <w:jc w:val="right"/>
              <w:rPr>
                <w:sz w:val="17"/>
              </w:rPr>
            </w:pPr>
            <w:r w:rsidRPr="001338AE">
              <w:rPr>
                <w:sz w:val="17"/>
              </w:rPr>
              <w:t>3,8</w:t>
            </w:r>
          </w:p>
        </w:tc>
        <w:tc>
          <w:tcPr>
            <w:tcW w:w="749" w:type="dxa"/>
            <w:tcBorders>
              <w:bottom w:val="single" w:sz="12" w:space="0" w:color="auto"/>
            </w:tcBorders>
            <w:shd w:val="clear" w:color="auto" w:fill="auto"/>
            <w:vAlign w:val="bottom"/>
          </w:tcPr>
          <w:p w:rsidR="0004387F" w:rsidRPr="0004387F" w:rsidRDefault="001338AE" w:rsidP="00572B24">
            <w:pPr>
              <w:tabs>
                <w:tab w:val="left" w:pos="288"/>
                <w:tab w:val="left" w:pos="576"/>
                <w:tab w:val="left" w:pos="864"/>
                <w:tab w:val="left" w:pos="1152"/>
              </w:tabs>
              <w:spacing w:before="40" w:after="80" w:line="210" w:lineRule="exact"/>
              <w:ind w:right="43"/>
              <w:jc w:val="right"/>
              <w:rPr>
                <w:sz w:val="17"/>
              </w:rPr>
            </w:pPr>
            <w:r w:rsidRPr="001338AE">
              <w:rPr>
                <w:sz w:val="17"/>
              </w:rPr>
              <w:t>3,1</w:t>
            </w:r>
          </w:p>
        </w:tc>
        <w:tc>
          <w:tcPr>
            <w:tcW w:w="749" w:type="dxa"/>
            <w:tcBorders>
              <w:bottom w:val="single" w:sz="12" w:space="0" w:color="auto"/>
            </w:tcBorders>
            <w:shd w:val="clear" w:color="auto" w:fill="auto"/>
            <w:vAlign w:val="bottom"/>
          </w:tcPr>
          <w:p w:rsidR="0004387F" w:rsidRPr="0004387F" w:rsidRDefault="001338AE" w:rsidP="00572B24">
            <w:pPr>
              <w:tabs>
                <w:tab w:val="left" w:pos="288"/>
                <w:tab w:val="left" w:pos="576"/>
                <w:tab w:val="left" w:pos="864"/>
                <w:tab w:val="left" w:pos="1152"/>
              </w:tabs>
              <w:spacing w:before="40" w:after="80" w:line="210" w:lineRule="exact"/>
              <w:ind w:right="43"/>
              <w:jc w:val="right"/>
              <w:rPr>
                <w:sz w:val="17"/>
              </w:rPr>
            </w:pPr>
            <w:r w:rsidRPr="001338AE">
              <w:rPr>
                <w:sz w:val="17"/>
              </w:rPr>
              <w:t>3,0</w:t>
            </w:r>
          </w:p>
        </w:tc>
        <w:tc>
          <w:tcPr>
            <w:tcW w:w="750" w:type="dxa"/>
            <w:tcBorders>
              <w:bottom w:val="single" w:sz="12" w:space="0" w:color="auto"/>
            </w:tcBorders>
            <w:shd w:val="clear" w:color="auto" w:fill="auto"/>
            <w:vAlign w:val="bottom"/>
          </w:tcPr>
          <w:p w:rsidR="0004387F" w:rsidRPr="0004387F" w:rsidRDefault="001338AE" w:rsidP="00572B24">
            <w:pPr>
              <w:tabs>
                <w:tab w:val="left" w:pos="288"/>
                <w:tab w:val="left" w:pos="576"/>
                <w:tab w:val="left" w:pos="864"/>
                <w:tab w:val="left" w:pos="1152"/>
              </w:tabs>
              <w:spacing w:before="40" w:after="80" w:line="210" w:lineRule="exact"/>
              <w:ind w:right="43"/>
              <w:jc w:val="right"/>
              <w:rPr>
                <w:sz w:val="17"/>
              </w:rPr>
            </w:pPr>
            <w:r w:rsidRPr="001338AE">
              <w:rPr>
                <w:sz w:val="17"/>
              </w:rPr>
              <w:t>3,0</w:t>
            </w:r>
          </w:p>
        </w:tc>
      </w:tr>
    </w:tbl>
    <w:p w:rsidR="0004387F" w:rsidRPr="001338AE" w:rsidRDefault="0004387F" w:rsidP="001338AE">
      <w:pPr>
        <w:pStyle w:val="SingleTxt"/>
        <w:spacing w:after="0" w:line="120" w:lineRule="exact"/>
        <w:rPr>
          <w:sz w:val="10"/>
        </w:rPr>
      </w:pPr>
    </w:p>
    <w:p w:rsidR="001338AE" w:rsidRPr="001338AE" w:rsidRDefault="001338AE" w:rsidP="001338AE">
      <w:pPr>
        <w:pStyle w:val="SingleTxt"/>
        <w:spacing w:after="0" w:line="120" w:lineRule="exact"/>
        <w:rPr>
          <w:sz w:val="10"/>
        </w:rPr>
      </w:pPr>
    </w:p>
    <w:p w:rsidR="001338AE" w:rsidRPr="001338AE" w:rsidRDefault="001338AE" w:rsidP="001338AE">
      <w:pPr>
        <w:pStyle w:val="SingleTxt"/>
        <w:spacing w:after="0" w:line="120" w:lineRule="exact"/>
        <w:rPr>
          <w:sz w:val="10"/>
        </w:rPr>
      </w:pPr>
    </w:p>
    <w:p w:rsidR="00386025" w:rsidRPr="005B3A2D" w:rsidRDefault="00386025" w:rsidP="0045764C">
      <w:pPr>
        <w:pStyle w:val="SingleTxt"/>
      </w:pPr>
      <w:r w:rsidRPr="005B3A2D">
        <w:rPr>
          <w:noProof/>
          <w:lang w:val="en-GB" w:eastAsia="en-GB"/>
        </w:rPr>
        <w:drawing>
          <wp:inline distT="0" distB="0" distL="0" distR="0" wp14:anchorId="725D2BF6" wp14:editId="7B6C7BAB">
            <wp:extent cx="5502275" cy="2331720"/>
            <wp:effectExtent l="0" t="0" r="22225" b="1143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439B7" w:rsidRPr="006439B7" w:rsidRDefault="006439B7" w:rsidP="006439B7">
      <w:pPr>
        <w:pStyle w:val="SingleTxt"/>
        <w:spacing w:after="0" w:line="120" w:lineRule="exact"/>
        <w:rPr>
          <w:b/>
          <w:sz w:val="10"/>
        </w:rPr>
      </w:pPr>
    </w:p>
    <w:p w:rsidR="006439B7" w:rsidRDefault="006439B7" w:rsidP="006439B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86025" w:rsidRPr="005B3A2D">
        <w:t>Таблица</w:t>
      </w:r>
    </w:p>
    <w:p w:rsidR="00386025" w:rsidRDefault="006439B7" w:rsidP="00643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 xml:space="preserve">Доля деторождений при квалифицированном родовспоможении, </w:t>
      </w:r>
      <w:r w:rsidR="00547FD6">
        <w:br/>
      </w:r>
      <w:r w:rsidR="00386025" w:rsidRPr="005B3A2D">
        <w:t>2010</w:t>
      </w:r>
      <w:r w:rsidR="008F2CB4">
        <w:t>–</w:t>
      </w:r>
      <w:r w:rsidR="00386025" w:rsidRPr="005B3A2D">
        <w:t>2015</w:t>
      </w:r>
      <w:r w:rsidR="008F2CB4">
        <w:t> годы</w:t>
      </w:r>
    </w:p>
    <w:p w:rsidR="008F2CB4" w:rsidRDefault="008F2CB4" w:rsidP="008F2C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 процентах)</w:t>
      </w:r>
    </w:p>
    <w:p w:rsidR="008F2CB4" w:rsidRPr="008F2CB4" w:rsidRDefault="008F2CB4" w:rsidP="008F2CB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71"/>
        <w:gridCol w:w="741"/>
        <w:gridCol w:w="742"/>
        <w:gridCol w:w="742"/>
        <w:gridCol w:w="742"/>
        <w:gridCol w:w="742"/>
        <w:gridCol w:w="742"/>
      </w:tblGrid>
      <w:tr w:rsidR="008F2CB4" w:rsidRPr="008F2CB4" w:rsidTr="00875455">
        <w:trPr>
          <w:tblHeader/>
        </w:trPr>
        <w:tc>
          <w:tcPr>
            <w:tcW w:w="2871" w:type="dxa"/>
            <w:tcBorders>
              <w:top w:val="single" w:sz="4" w:space="0" w:color="auto"/>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81" w:after="81" w:line="160" w:lineRule="exact"/>
              <w:ind w:right="40"/>
              <w:rPr>
                <w:i/>
                <w:sz w:val="14"/>
              </w:rPr>
            </w:pPr>
          </w:p>
        </w:tc>
        <w:tc>
          <w:tcPr>
            <w:tcW w:w="741" w:type="dxa"/>
            <w:tcBorders>
              <w:top w:val="single" w:sz="4" w:space="0" w:color="auto"/>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81" w:after="81" w:line="160" w:lineRule="exact"/>
              <w:ind w:right="43"/>
              <w:jc w:val="right"/>
              <w:rPr>
                <w:i/>
                <w:sz w:val="14"/>
              </w:rPr>
            </w:pPr>
            <w:r>
              <w:rPr>
                <w:i/>
                <w:sz w:val="14"/>
              </w:rPr>
              <w:t>2010 год</w:t>
            </w:r>
          </w:p>
        </w:tc>
        <w:tc>
          <w:tcPr>
            <w:tcW w:w="742" w:type="dxa"/>
            <w:tcBorders>
              <w:top w:val="single" w:sz="4" w:space="0" w:color="auto"/>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81" w:after="81" w:line="160" w:lineRule="exact"/>
              <w:ind w:right="43"/>
              <w:jc w:val="right"/>
              <w:rPr>
                <w:i/>
                <w:sz w:val="14"/>
              </w:rPr>
            </w:pPr>
            <w:r>
              <w:rPr>
                <w:i/>
                <w:sz w:val="14"/>
              </w:rPr>
              <w:t>2011 год</w:t>
            </w:r>
          </w:p>
        </w:tc>
        <w:tc>
          <w:tcPr>
            <w:tcW w:w="742" w:type="dxa"/>
            <w:tcBorders>
              <w:top w:val="single" w:sz="4" w:space="0" w:color="auto"/>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81" w:after="81" w:line="160" w:lineRule="exact"/>
              <w:ind w:right="43"/>
              <w:jc w:val="right"/>
              <w:rPr>
                <w:i/>
                <w:sz w:val="14"/>
              </w:rPr>
            </w:pPr>
            <w:r>
              <w:rPr>
                <w:i/>
                <w:sz w:val="14"/>
              </w:rPr>
              <w:t>2012 год</w:t>
            </w:r>
          </w:p>
        </w:tc>
        <w:tc>
          <w:tcPr>
            <w:tcW w:w="742" w:type="dxa"/>
            <w:tcBorders>
              <w:top w:val="single" w:sz="4" w:space="0" w:color="auto"/>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81" w:after="81" w:line="160" w:lineRule="exact"/>
              <w:ind w:right="43"/>
              <w:jc w:val="right"/>
              <w:rPr>
                <w:i/>
                <w:sz w:val="14"/>
              </w:rPr>
            </w:pPr>
            <w:r>
              <w:rPr>
                <w:i/>
                <w:sz w:val="14"/>
              </w:rPr>
              <w:t>2013 год</w:t>
            </w:r>
          </w:p>
        </w:tc>
        <w:tc>
          <w:tcPr>
            <w:tcW w:w="742" w:type="dxa"/>
            <w:tcBorders>
              <w:top w:val="single" w:sz="4" w:space="0" w:color="auto"/>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81" w:after="81" w:line="160" w:lineRule="exact"/>
              <w:ind w:right="43"/>
              <w:jc w:val="right"/>
              <w:rPr>
                <w:i/>
                <w:sz w:val="14"/>
              </w:rPr>
            </w:pPr>
            <w:r>
              <w:rPr>
                <w:i/>
                <w:sz w:val="14"/>
              </w:rPr>
              <w:t>2014 год</w:t>
            </w:r>
          </w:p>
        </w:tc>
        <w:tc>
          <w:tcPr>
            <w:tcW w:w="742" w:type="dxa"/>
            <w:tcBorders>
              <w:top w:val="single" w:sz="4" w:space="0" w:color="auto"/>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81" w:after="81" w:line="160" w:lineRule="exact"/>
              <w:ind w:right="43"/>
              <w:jc w:val="right"/>
              <w:rPr>
                <w:i/>
                <w:sz w:val="14"/>
              </w:rPr>
            </w:pPr>
            <w:r>
              <w:rPr>
                <w:i/>
                <w:sz w:val="14"/>
              </w:rPr>
              <w:t>2015 год</w:t>
            </w:r>
          </w:p>
        </w:tc>
      </w:tr>
      <w:tr w:rsidR="008F2CB4" w:rsidRPr="008F2CB4" w:rsidTr="00875455">
        <w:trPr>
          <w:trHeight w:hRule="exact" w:val="115"/>
          <w:tblHeader/>
        </w:trPr>
        <w:tc>
          <w:tcPr>
            <w:tcW w:w="2871" w:type="dxa"/>
            <w:tcBorders>
              <w:top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40" w:line="210" w:lineRule="exact"/>
              <w:ind w:right="40"/>
              <w:rPr>
                <w:sz w:val="17"/>
              </w:rPr>
            </w:pPr>
          </w:p>
        </w:tc>
        <w:tc>
          <w:tcPr>
            <w:tcW w:w="741" w:type="dxa"/>
            <w:tcBorders>
              <w:top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40" w:line="210" w:lineRule="exact"/>
              <w:ind w:right="43"/>
              <w:jc w:val="right"/>
              <w:rPr>
                <w:sz w:val="17"/>
              </w:rPr>
            </w:pPr>
          </w:p>
        </w:tc>
        <w:tc>
          <w:tcPr>
            <w:tcW w:w="742" w:type="dxa"/>
            <w:tcBorders>
              <w:top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40" w:line="210" w:lineRule="exact"/>
              <w:ind w:right="43"/>
              <w:jc w:val="right"/>
              <w:rPr>
                <w:sz w:val="17"/>
              </w:rPr>
            </w:pPr>
          </w:p>
        </w:tc>
        <w:tc>
          <w:tcPr>
            <w:tcW w:w="742" w:type="dxa"/>
            <w:tcBorders>
              <w:top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40" w:line="210" w:lineRule="exact"/>
              <w:ind w:right="43"/>
              <w:jc w:val="right"/>
              <w:rPr>
                <w:sz w:val="17"/>
              </w:rPr>
            </w:pPr>
          </w:p>
        </w:tc>
        <w:tc>
          <w:tcPr>
            <w:tcW w:w="742" w:type="dxa"/>
            <w:tcBorders>
              <w:top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40" w:line="210" w:lineRule="exact"/>
              <w:ind w:right="43"/>
              <w:jc w:val="right"/>
              <w:rPr>
                <w:sz w:val="17"/>
              </w:rPr>
            </w:pPr>
          </w:p>
        </w:tc>
        <w:tc>
          <w:tcPr>
            <w:tcW w:w="742" w:type="dxa"/>
            <w:tcBorders>
              <w:top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40" w:line="210" w:lineRule="exact"/>
              <w:ind w:right="43"/>
              <w:jc w:val="right"/>
              <w:rPr>
                <w:sz w:val="17"/>
              </w:rPr>
            </w:pPr>
          </w:p>
        </w:tc>
        <w:tc>
          <w:tcPr>
            <w:tcW w:w="742" w:type="dxa"/>
            <w:tcBorders>
              <w:top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40" w:line="210" w:lineRule="exact"/>
              <w:ind w:right="43"/>
              <w:jc w:val="right"/>
              <w:rPr>
                <w:sz w:val="17"/>
              </w:rPr>
            </w:pPr>
          </w:p>
        </w:tc>
      </w:tr>
      <w:tr w:rsidR="008F2CB4" w:rsidRPr="008F2CB4" w:rsidTr="00875455">
        <w:tc>
          <w:tcPr>
            <w:tcW w:w="2871" w:type="dxa"/>
            <w:tcBorders>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80" w:line="210" w:lineRule="exact"/>
              <w:ind w:right="40"/>
              <w:rPr>
                <w:sz w:val="17"/>
              </w:rPr>
            </w:pPr>
            <w:r w:rsidRPr="008F2CB4">
              <w:rPr>
                <w:sz w:val="17"/>
              </w:rPr>
              <w:t>Коэффициент материнской смер</w:t>
            </w:r>
            <w:r w:rsidRPr="008F2CB4">
              <w:rPr>
                <w:sz w:val="17"/>
              </w:rPr>
              <w:t>т</w:t>
            </w:r>
            <w:r w:rsidRPr="008F2CB4">
              <w:rPr>
                <w:sz w:val="17"/>
              </w:rPr>
              <w:t>ности, на 100</w:t>
            </w:r>
            <w:r w:rsidR="00875455">
              <w:rPr>
                <w:sz w:val="17"/>
              </w:rPr>
              <w:t> </w:t>
            </w:r>
            <w:r w:rsidRPr="008F2CB4">
              <w:rPr>
                <w:sz w:val="17"/>
              </w:rPr>
              <w:t>000</w:t>
            </w:r>
            <w:r w:rsidR="00875455">
              <w:rPr>
                <w:sz w:val="17"/>
              </w:rPr>
              <w:t> </w:t>
            </w:r>
            <w:r w:rsidRPr="008F2CB4">
              <w:rPr>
                <w:sz w:val="17"/>
              </w:rPr>
              <w:t xml:space="preserve"> живорождений</w:t>
            </w:r>
          </w:p>
        </w:tc>
        <w:tc>
          <w:tcPr>
            <w:tcW w:w="741" w:type="dxa"/>
            <w:tcBorders>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80" w:line="210" w:lineRule="exact"/>
              <w:ind w:right="43"/>
              <w:jc w:val="right"/>
              <w:rPr>
                <w:sz w:val="17"/>
              </w:rPr>
            </w:pPr>
            <w:r w:rsidRPr="008F2CB4">
              <w:rPr>
                <w:sz w:val="17"/>
              </w:rPr>
              <w:t>6,9</w:t>
            </w:r>
          </w:p>
        </w:tc>
        <w:tc>
          <w:tcPr>
            <w:tcW w:w="742" w:type="dxa"/>
            <w:tcBorders>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80" w:line="210" w:lineRule="exact"/>
              <w:ind w:right="43"/>
              <w:jc w:val="right"/>
              <w:rPr>
                <w:sz w:val="17"/>
              </w:rPr>
            </w:pPr>
            <w:r w:rsidRPr="008F2CB4">
              <w:rPr>
                <w:sz w:val="17"/>
              </w:rPr>
              <w:t>5,9</w:t>
            </w:r>
          </w:p>
        </w:tc>
        <w:tc>
          <w:tcPr>
            <w:tcW w:w="742" w:type="dxa"/>
            <w:tcBorders>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80" w:line="210" w:lineRule="exact"/>
              <w:ind w:right="43"/>
              <w:jc w:val="right"/>
              <w:rPr>
                <w:sz w:val="17"/>
              </w:rPr>
            </w:pPr>
            <w:r w:rsidRPr="008F2CB4">
              <w:rPr>
                <w:sz w:val="17"/>
              </w:rPr>
              <w:t>3,8</w:t>
            </w:r>
          </w:p>
        </w:tc>
        <w:tc>
          <w:tcPr>
            <w:tcW w:w="742" w:type="dxa"/>
            <w:tcBorders>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80" w:line="210" w:lineRule="exact"/>
              <w:ind w:right="43"/>
              <w:jc w:val="right"/>
              <w:rPr>
                <w:sz w:val="17"/>
              </w:rPr>
            </w:pPr>
            <w:r w:rsidRPr="008F2CB4">
              <w:rPr>
                <w:sz w:val="17"/>
              </w:rPr>
              <w:t>3,1</w:t>
            </w:r>
          </w:p>
        </w:tc>
        <w:tc>
          <w:tcPr>
            <w:tcW w:w="742" w:type="dxa"/>
            <w:tcBorders>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80" w:line="210" w:lineRule="exact"/>
              <w:ind w:right="43"/>
              <w:jc w:val="right"/>
              <w:rPr>
                <w:sz w:val="17"/>
              </w:rPr>
            </w:pPr>
            <w:r w:rsidRPr="008F2CB4">
              <w:rPr>
                <w:sz w:val="17"/>
              </w:rPr>
              <w:t>3,0</w:t>
            </w:r>
          </w:p>
        </w:tc>
        <w:tc>
          <w:tcPr>
            <w:tcW w:w="742" w:type="dxa"/>
            <w:tcBorders>
              <w:bottom w:val="single" w:sz="12" w:space="0" w:color="auto"/>
            </w:tcBorders>
            <w:shd w:val="clear" w:color="auto" w:fill="auto"/>
            <w:vAlign w:val="bottom"/>
          </w:tcPr>
          <w:p w:rsidR="008F2CB4" w:rsidRPr="008F2CB4" w:rsidRDefault="008F2CB4" w:rsidP="00875455">
            <w:pPr>
              <w:tabs>
                <w:tab w:val="left" w:pos="288"/>
                <w:tab w:val="left" w:pos="576"/>
                <w:tab w:val="left" w:pos="864"/>
                <w:tab w:val="left" w:pos="1152"/>
              </w:tabs>
              <w:spacing w:before="40" w:after="80" w:line="210" w:lineRule="exact"/>
              <w:ind w:right="43"/>
              <w:jc w:val="right"/>
              <w:rPr>
                <w:sz w:val="17"/>
              </w:rPr>
            </w:pPr>
            <w:r w:rsidRPr="008F2CB4">
              <w:rPr>
                <w:sz w:val="17"/>
              </w:rPr>
              <w:t>3,0</w:t>
            </w:r>
          </w:p>
        </w:tc>
      </w:tr>
    </w:tbl>
    <w:p w:rsidR="008F2CB4" w:rsidRPr="008F2CB4" w:rsidRDefault="008F2CB4" w:rsidP="008F2CB4">
      <w:pPr>
        <w:pStyle w:val="SingleTxt"/>
        <w:spacing w:after="0" w:line="120" w:lineRule="exact"/>
        <w:rPr>
          <w:sz w:val="10"/>
        </w:rPr>
      </w:pPr>
    </w:p>
    <w:p w:rsidR="008F2CB4" w:rsidRPr="008F2CB4" w:rsidRDefault="008F2CB4" w:rsidP="008F2CB4">
      <w:pPr>
        <w:pStyle w:val="SingleTxt"/>
        <w:spacing w:after="0" w:line="120" w:lineRule="exact"/>
        <w:rPr>
          <w:sz w:val="10"/>
        </w:rPr>
      </w:pPr>
    </w:p>
    <w:p w:rsidR="008F2CB4" w:rsidRPr="008F2CB4" w:rsidRDefault="008F2CB4" w:rsidP="008F2CB4">
      <w:pPr>
        <w:pStyle w:val="SingleTxt"/>
        <w:spacing w:after="0" w:line="120" w:lineRule="exact"/>
        <w:rPr>
          <w:sz w:val="10"/>
        </w:rPr>
      </w:pPr>
    </w:p>
    <w:p w:rsidR="00386025" w:rsidRPr="005B3A2D" w:rsidRDefault="006439B7" w:rsidP="0045764C">
      <w:pPr>
        <w:pStyle w:val="SingleTxt"/>
      </w:pPr>
      <w:r>
        <w:t>242.</w:t>
      </w:r>
      <w:r>
        <w:tab/>
      </w:r>
      <w:r w:rsidR="00386025" w:rsidRPr="005B3A2D">
        <w:t>Почти все роды проходят в родовспомогательных учреждениях и при уч</w:t>
      </w:r>
      <w:r w:rsidR="00386025" w:rsidRPr="005B3A2D">
        <w:t>а</w:t>
      </w:r>
      <w:r w:rsidR="00386025" w:rsidRPr="005B3A2D">
        <w:t>стии квалифицированного персонала и показатель стабильно высок и равен 99,9</w:t>
      </w:r>
      <w:r w:rsidR="000145ED">
        <w:t> процента</w:t>
      </w:r>
      <w:r w:rsidR="00386025" w:rsidRPr="005B3A2D">
        <w:t xml:space="preserve">. Доля </w:t>
      </w:r>
      <w:r w:rsidR="00386025" w:rsidRPr="005B3A2D">
        <w:rPr>
          <w:bCs/>
          <w:iCs/>
        </w:rPr>
        <w:t>домашних родов</w:t>
      </w:r>
      <w:r w:rsidR="000145ED">
        <w:rPr>
          <w:bCs/>
          <w:iCs/>
        </w:rPr>
        <w:t xml:space="preserve"> — </w:t>
      </w:r>
      <w:r w:rsidR="00386025" w:rsidRPr="005B3A2D">
        <w:rPr>
          <w:bCs/>
          <w:iCs/>
        </w:rPr>
        <w:t>0,1</w:t>
      </w:r>
      <w:r w:rsidR="000145ED">
        <w:rPr>
          <w:bCs/>
          <w:iCs/>
        </w:rPr>
        <w:t> процента</w:t>
      </w:r>
      <w:r w:rsidR="00386025" w:rsidRPr="005B3A2D">
        <w:rPr>
          <w:bCs/>
          <w:iCs/>
        </w:rPr>
        <w:t xml:space="preserve"> от всех родов. </w:t>
      </w:r>
    </w:p>
    <w:p w:rsidR="00386025" w:rsidRPr="005B3A2D" w:rsidRDefault="006439B7" w:rsidP="0045764C">
      <w:pPr>
        <w:pStyle w:val="SingleTxt"/>
      </w:pPr>
      <w:r>
        <w:t>243.</w:t>
      </w:r>
      <w:r>
        <w:tab/>
      </w:r>
      <w:r w:rsidR="00386025" w:rsidRPr="005B3A2D">
        <w:t>Оценка выполнения Национальной Программы по Безопасному матери</w:t>
      </w:r>
      <w:r w:rsidR="00386025" w:rsidRPr="005B3A2D">
        <w:t>н</w:t>
      </w:r>
      <w:r w:rsidR="00386025" w:rsidRPr="005B3A2D">
        <w:t>ству, проведенная МЗ и МПТ в 2009, 2011, 2012 годах при поддержке ЮНФПА, ЮНИСЕФ, ВОЗ показала достигнутые результаты и выявила те сферы, где р</w:t>
      </w:r>
      <w:r w:rsidR="00386025" w:rsidRPr="005B3A2D">
        <w:t>а</w:t>
      </w:r>
      <w:r w:rsidR="00386025" w:rsidRPr="005B3A2D">
        <w:t xml:space="preserve">бота должна быть продолжена. </w:t>
      </w:r>
    </w:p>
    <w:p w:rsidR="00386025" w:rsidRPr="005B3A2D" w:rsidRDefault="006439B7" w:rsidP="0045764C">
      <w:pPr>
        <w:pStyle w:val="SingleTxt"/>
      </w:pPr>
      <w:r>
        <w:t>244.</w:t>
      </w:r>
      <w:r>
        <w:tab/>
      </w:r>
      <w:r w:rsidR="00386025" w:rsidRPr="005B3A2D">
        <w:t xml:space="preserve">С 2014 года </w:t>
      </w:r>
      <w:r w:rsidR="00386025" w:rsidRPr="005B3A2D">
        <w:rPr>
          <w:iCs/>
        </w:rPr>
        <w:t>проведено р</w:t>
      </w:r>
      <w:r w:rsidR="00386025" w:rsidRPr="005B3A2D">
        <w:t xml:space="preserve">егиональное разделение и создана 3-х уровневая перинатальная служба; перинатальные центры дополнительно оснащены </w:t>
      </w:r>
      <w:r w:rsidR="00386025" w:rsidRPr="005B3A2D">
        <w:rPr>
          <w:bCs/>
        </w:rPr>
        <w:t>нео</w:t>
      </w:r>
      <w:r w:rsidR="00386025" w:rsidRPr="005B3A2D">
        <w:rPr>
          <w:bCs/>
        </w:rPr>
        <w:t>б</w:t>
      </w:r>
      <w:r w:rsidR="00386025" w:rsidRPr="005B3A2D">
        <w:rPr>
          <w:bCs/>
        </w:rPr>
        <w:t xml:space="preserve">ходимым оборудованием </w:t>
      </w:r>
      <w:r w:rsidR="00386025" w:rsidRPr="005B3A2D">
        <w:t xml:space="preserve">и специализированным автотранспортом; </w:t>
      </w:r>
      <w:r w:rsidR="00386025" w:rsidRPr="005B3A2D">
        <w:rPr>
          <w:bCs/>
        </w:rPr>
        <w:t>разработ</w:t>
      </w:r>
      <w:r w:rsidR="00386025" w:rsidRPr="005B3A2D">
        <w:rPr>
          <w:bCs/>
        </w:rPr>
        <w:t>а</w:t>
      </w:r>
      <w:r w:rsidR="00386025" w:rsidRPr="005B3A2D">
        <w:rPr>
          <w:bCs/>
        </w:rPr>
        <w:t>ны схемы-алгоритмы действий в срочных акушерских ситуациях для семейных врачей и акушер-гинекологов.</w:t>
      </w:r>
    </w:p>
    <w:p w:rsidR="00386025" w:rsidRPr="005B3A2D" w:rsidRDefault="006439B7" w:rsidP="0045764C">
      <w:pPr>
        <w:pStyle w:val="SingleTxt"/>
        <w:rPr>
          <w:lang w:val="tk-TM"/>
        </w:rPr>
      </w:pPr>
      <w:r>
        <w:t>245.</w:t>
      </w:r>
      <w:r>
        <w:tab/>
      </w:r>
      <w:r w:rsidR="00386025" w:rsidRPr="005B3A2D">
        <w:t xml:space="preserve">Внедряется методика ВОЗ анализа критических случаев в акушерстве, так в 2015 году проанализировано около 30 критических случаев в 5 пилотных </w:t>
      </w:r>
      <w:proofErr w:type="spellStart"/>
      <w:r w:rsidR="00386025" w:rsidRPr="005B3A2D">
        <w:t>этрапах</w:t>
      </w:r>
      <w:proofErr w:type="spellEnd"/>
      <w:r w:rsidR="00386025" w:rsidRPr="005B3A2D">
        <w:t xml:space="preserve">. </w:t>
      </w:r>
    </w:p>
    <w:p w:rsidR="00386025" w:rsidRPr="005B3A2D" w:rsidRDefault="006439B7" w:rsidP="0045764C">
      <w:pPr>
        <w:pStyle w:val="SingleTxt"/>
      </w:pPr>
      <w:r>
        <w:t>246.</w:t>
      </w:r>
      <w:r>
        <w:tab/>
      </w:r>
      <w:r w:rsidR="00386025" w:rsidRPr="005B3A2D">
        <w:t>В 2015 году для акушер-гинекологов и статистиков проведены</w:t>
      </w:r>
      <w:r w:rsidR="00386025">
        <w:t xml:space="preserve"> </w:t>
      </w:r>
      <w:r w:rsidR="00386025" w:rsidRPr="005B3A2D">
        <w:rPr>
          <w:bCs/>
        </w:rPr>
        <w:t>семинары по классификации предотвратимой материнской смертности</w:t>
      </w:r>
      <w:r w:rsidR="00386025">
        <w:t xml:space="preserve"> </w:t>
      </w:r>
      <w:r w:rsidR="00386025" w:rsidRPr="005B3A2D">
        <w:t>в Ашхабаде и п</w:t>
      </w:r>
      <w:r w:rsidR="00386025" w:rsidRPr="005B3A2D">
        <w:t>я</w:t>
      </w:r>
      <w:r w:rsidR="00386025" w:rsidRPr="005B3A2D">
        <w:t xml:space="preserve">ти </w:t>
      </w:r>
      <w:proofErr w:type="spellStart"/>
      <w:r w:rsidR="00386025" w:rsidRPr="005B3A2D">
        <w:t>велаятах</w:t>
      </w:r>
      <w:proofErr w:type="spellEnd"/>
      <w:r w:rsidR="00386025" w:rsidRPr="005B3A2D">
        <w:t xml:space="preserve">, охвачено 120 специалистов. </w:t>
      </w:r>
    </w:p>
    <w:p w:rsidR="00386025" w:rsidRPr="005B3A2D" w:rsidRDefault="006439B7" w:rsidP="0045764C">
      <w:pPr>
        <w:pStyle w:val="SingleTxt"/>
      </w:pPr>
      <w:r>
        <w:t>247.</w:t>
      </w:r>
      <w:r>
        <w:tab/>
      </w:r>
      <w:r w:rsidR="00386025" w:rsidRPr="005B3A2D">
        <w:t xml:space="preserve">Были разработаны 9 клинических протоколов по самым востребованным темам в области ухода и реанимации новорожденных и по ним обучены врачи и медсестры. </w:t>
      </w:r>
    </w:p>
    <w:p w:rsidR="00386025" w:rsidRPr="005B3A2D" w:rsidRDefault="006439B7" w:rsidP="0045764C">
      <w:pPr>
        <w:pStyle w:val="SingleTxt"/>
      </w:pPr>
      <w:r>
        <w:rPr>
          <w:bCs/>
        </w:rPr>
        <w:t>248.</w:t>
      </w:r>
      <w:r>
        <w:rPr>
          <w:bCs/>
        </w:rPr>
        <w:tab/>
      </w:r>
      <w:r w:rsidR="00386025" w:rsidRPr="005B3A2D">
        <w:rPr>
          <w:bCs/>
        </w:rPr>
        <w:t xml:space="preserve">21 специалист обучен сбору данных в соответствии с Матрицей </w:t>
      </w:r>
      <w:proofErr w:type="spellStart"/>
      <w:r w:rsidR="00386025" w:rsidRPr="005B3A2D">
        <w:rPr>
          <w:bCs/>
        </w:rPr>
        <w:t>Бейбис</w:t>
      </w:r>
      <w:proofErr w:type="spellEnd"/>
      <w:r w:rsidR="00386025" w:rsidRPr="005B3A2D">
        <w:rPr>
          <w:bCs/>
        </w:rPr>
        <w:t xml:space="preserve"> и инструменту по улучшению качества услуг новорожденным. </w:t>
      </w:r>
    </w:p>
    <w:p w:rsidR="00386025" w:rsidRPr="005B3A2D" w:rsidRDefault="006439B7" w:rsidP="0045764C">
      <w:pPr>
        <w:pStyle w:val="SingleTxt"/>
      </w:pPr>
      <w:r>
        <w:t>249.</w:t>
      </w:r>
      <w:r>
        <w:tab/>
      </w:r>
      <w:r w:rsidR="00386025" w:rsidRPr="005B3A2D">
        <w:t>Руководители и специалисты системы здравоохранения посетили респу</w:t>
      </w:r>
      <w:r w:rsidR="00386025" w:rsidRPr="005B3A2D">
        <w:t>б</w:t>
      </w:r>
      <w:r w:rsidR="00386025" w:rsidRPr="005B3A2D">
        <w:t xml:space="preserve">лику Молдова по изучению опыта проведения регионализации. </w:t>
      </w:r>
    </w:p>
    <w:p w:rsidR="00386025" w:rsidRPr="005B3A2D" w:rsidRDefault="006439B7" w:rsidP="0045764C">
      <w:pPr>
        <w:pStyle w:val="SingleTxt"/>
      </w:pPr>
      <w:r>
        <w:t>250.</w:t>
      </w:r>
      <w:r>
        <w:tab/>
      </w:r>
      <w:r w:rsidR="00386025" w:rsidRPr="005B3A2D">
        <w:t>Информационный центр здравоохранения для повышения осведомленн</w:t>
      </w:r>
      <w:r w:rsidR="00386025" w:rsidRPr="005B3A2D">
        <w:t>о</w:t>
      </w:r>
      <w:r w:rsidR="00386025" w:rsidRPr="005B3A2D">
        <w:t>сти населения, в том числе подростков и детей по вопросам репродуктивного здоровья, а также ИППП, ВИЧ/СПИД проводит просветительские меропри</w:t>
      </w:r>
      <w:r w:rsidR="00386025" w:rsidRPr="005B3A2D">
        <w:t>я</w:t>
      </w:r>
      <w:r w:rsidR="00386025" w:rsidRPr="005B3A2D">
        <w:t>тия, распространяет информационный материал на туркменском и русском языках, в лечебно- профилактических учреждениях, учебных заведениях, пр</w:t>
      </w:r>
      <w:r w:rsidR="00386025" w:rsidRPr="005B3A2D">
        <w:t>о</w:t>
      </w:r>
      <w:r w:rsidR="00386025" w:rsidRPr="005B3A2D">
        <w:t>мышленных предприятиях, торговых центрах, на самолетах.</w:t>
      </w:r>
    </w:p>
    <w:p w:rsidR="00386025" w:rsidRPr="005B3A2D" w:rsidRDefault="006439B7" w:rsidP="0045764C">
      <w:pPr>
        <w:pStyle w:val="SingleTxt"/>
        <w:rPr>
          <w:bCs/>
        </w:rPr>
      </w:pPr>
      <w:r>
        <w:t>251.</w:t>
      </w:r>
      <w:r>
        <w:tab/>
      </w:r>
      <w:r w:rsidR="00386025" w:rsidRPr="005B3A2D">
        <w:t xml:space="preserve">В сотрудничестве с ЮНФПА информационная работа среди подростков проводится по принципу «равный равному», </w:t>
      </w:r>
      <w:r w:rsidR="00386025" w:rsidRPr="005B3A2D">
        <w:rPr>
          <w:bCs/>
        </w:rPr>
        <w:t>открыты два молодежных центра</w:t>
      </w:r>
      <w:r w:rsidR="00386025" w:rsidRPr="005B3A2D">
        <w:t xml:space="preserve"> в</w:t>
      </w:r>
      <w:r w:rsidR="00386025" w:rsidRPr="005B3A2D">
        <w:rPr>
          <w:bCs/>
        </w:rPr>
        <w:t xml:space="preserve"> городах Ашхабад и Мары.</w:t>
      </w:r>
    </w:p>
    <w:p w:rsidR="00386025" w:rsidRPr="005B3A2D" w:rsidRDefault="006439B7" w:rsidP="0045764C">
      <w:pPr>
        <w:pStyle w:val="SingleTxt"/>
        <w:rPr>
          <w:bCs/>
        </w:rPr>
      </w:pPr>
      <w:r>
        <w:t>252.</w:t>
      </w:r>
      <w:r>
        <w:tab/>
      </w:r>
      <w:r w:rsidR="00386025" w:rsidRPr="005B3A2D">
        <w:t xml:space="preserve">При поддержке Программы Развития ООН закупается информационный материал для </w:t>
      </w:r>
      <w:proofErr w:type="spellStart"/>
      <w:r w:rsidR="00386025" w:rsidRPr="005B3A2D">
        <w:t>трен</w:t>
      </w:r>
      <w:r w:rsidR="00993B36">
        <w:t>н</w:t>
      </w:r>
      <w:r w:rsidR="00386025" w:rsidRPr="005B3A2D">
        <w:t>инговых</w:t>
      </w:r>
      <w:proofErr w:type="spellEnd"/>
      <w:r w:rsidR="00386025" w:rsidRPr="005B3A2D">
        <w:t xml:space="preserve"> центров.</w:t>
      </w:r>
    </w:p>
    <w:p w:rsidR="00386025" w:rsidRPr="005B3A2D" w:rsidRDefault="006439B7" w:rsidP="0045764C">
      <w:pPr>
        <w:pStyle w:val="SingleTxt"/>
      </w:pPr>
      <w:r>
        <w:t>253.</w:t>
      </w:r>
      <w:r>
        <w:tab/>
      </w:r>
      <w:r w:rsidR="00386025" w:rsidRPr="005B3A2D">
        <w:t>Специалисты студенческого дома здоровья проводят беседы среди ст</w:t>
      </w:r>
      <w:r w:rsidR="00386025" w:rsidRPr="005B3A2D">
        <w:t>у</w:t>
      </w:r>
      <w:r w:rsidR="00386025" w:rsidRPr="005B3A2D">
        <w:t xml:space="preserve">дентов, старшеклассников, военнослужащих срочной службы. </w:t>
      </w:r>
    </w:p>
    <w:p w:rsidR="00386025" w:rsidRPr="005B3A2D" w:rsidRDefault="006439B7" w:rsidP="0045764C">
      <w:pPr>
        <w:pStyle w:val="SingleTxt"/>
      </w:pPr>
      <w:r>
        <w:t>254.</w:t>
      </w:r>
      <w:r>
        <w:tab/>
      </w:r>
      <w:r w:rsidR="00386025" w:rsidRPr="005B3A2D">
        <w:t>По «Горячей линии» в Информационный центр здравоохранения обращ</w:t>
      </w:r>
      <w:r w:rsidR="00386025" w:rsidRPr="005B3A2D">
        <w:t>а</w:t>
      </w:r>
      <w:r w:rsidR="00386025" w:rsidRPr="005B3A2D">
        <w:t xml:space="preserve">ется молодежь за бесплатной консультацией психолога и гинеколога. </w:t>
      </w:r>
    </w:p>
    <w:p w:rsidR="00386025" w:rsidRPr="005B3A2D" w:rsidRDefault="006439B7" w:rsidP="0045764C">
      <w:pPr>
        <w:pStyle w:val="SingleTxt"/>
      </w:pPr>
      <w:r>
        <w:rPr>
          <w:bCs/>
        </w:rPr>
        <w:t>255.</w:t>
      </w:r>
      <w:r>
        <w:rPr>
          <w:bCs/>
        </w:rPr>
        <w:tab/>
      </w:r>
      <w:r w:rsidR="00386025" w:rsidRPr="005B3A2D">
        <w:rPr>
          <w:bCs/>
        </w:rPr>
        <w:t>На базе Национального Центра профилактики СПИДа при финансовой поддержке ПРООН совместно с ЮНФПА с 2007 года работает «Информац</w:t>
      </w:r>
      <w:r w:rsidR="00386025" w:rsidRPr="005B3A2D">
        <w:rPr>
          <w:bCs/>
        </w:rPr>
        <w:t>и</w:t>
      </w:r>
      <w:r w:rsidR="00386025" w:rsidRPr="005B3A2D">
        <w:rPr>
          <w:bCs/>
        </w:rPr>
        <w:t>онно-ресурсный центр» для женщин рискованного поведения.</w:t>
      </w:r>
      <w:r w:rsidR="00386025" w:rsidRPr="005B3A2D">
        <w:t xml:space="preserve"> </w:t>
      </w:r>
    </w:p>
    <w:p w:rsidR="00386025" w:rsidRPr="005B3A2D" w:rsidRDefault="006439B7" w:rsidP="0045764C">
      <w:pPr>
        <w:pStyle w:val="SingleTxt"/>
      </w:pPr>
      <w:r>
        <w:t>256.</w:t>
      </w:r>
      <w:r>
        <w:tab/>
      </w:r>
      <w:r w:rsidR="00386025" w:rsidRPr="005B3A2D">
        <w:t>Закупаются и раздаются бесплатно презервативы через службы проф</w:t>
      </w:r>
      <w:r w:rsidR="00386025" w:rsidRPr="005B3A2D">
        <w:t>и</w:t>
      </w:r>
      <w:r w:rsidR="00386025" w:rsidRPr="005B3A2D">
        <w:t xml:space="preserve">лактики СПИДа, дермато-венерологической службы, женские консультации поликлиник и в центрах репродуктивного здоровья. </w:t>
      </w:r>
    </w:p>
    <w:p w:rsidR="00386025" w:rsidRPr="005B3A2D" w:rsidRDefault="006439B7" w:rsidP="0045764C">
      <w:pPr>
        <w:pStyle w:val="SingleTxt"/>
        <w:rPr>
          <w:bCs/>
          <w:lang w:val="tk-TM"/>
        </w:rPr>
      </w:pPr>
      <w:r>
        <w:rPr>
          <w:bCs/>
        </w:rPr>
        <w:t>257.</w:t>
      </w:r>
      <w:r>
        <w:rPr>
          <w:bCs/>
        </w:rPr>
        <w:tab/>
      </w:r>
      <w:r w:rsidR="00386025" w:rsidRPr="005B3A2D">
        <w:rPr>
          <w:bCs/>
        </w:rPr>
        <w:t>Национальным Центром в 2015</w:t>
      </w:r>
      <w:r w:rsidR="000145ED">
        <w:rPr>
          <w:bCs/>
        </w:rPr>
        <w:t> году</w:t>
      </w:r>
      <w:r w:rsidR="00386025" w:rsidRPr="005B3A2D">
        <w:rPr>
          <w:bCs/>
        </w:rPr>
        <w:t xml:space="preserve"> проведено </w:t>
      </w:r>
      <w:r w:rsidR="00386025" w:rsidRPr="005B3A2D">
        <w:rPr>
          <w:bCs/>
          <w:lang w:val="tk-TM"/>
        </w:rPr>
        <w:t>485</w:t>
      </w:r>
      <w:r w:rsidR="000145ED">
        <w:rPr>
          <w:bCs/>
          <w:lang w:val="tk-TM"/>
        </w:rPr>
        <w:t> </w:t>
      </w:r>
      <w:r w:rsidR="00386025" w:rsidRPr="005B3A2D">
        <w:rPr>
          <w:bCs/>
          <w:lang w:val="tk-TM"/>
        </w:rPr>
        <w:t>просветительских мероприятий, 157</w:t>
      </w:r>
      <w:r w:rsidR="000145ED">
        <w:rPr>
          <w:bCs/>
          <w:lang w:val="tk-TM"/>
        </w:rPr>
        <w:t> </w:t>
      </w:r>
      <w:r w:rsidR="00386025" w:rsidRPr="005B3A2D">
        <w:rPr>
          <w:bCs/>
          <w:lang w:val="tk-TM"/>
        </w:rPr>
        <w:t>выступлений, 888</w:t>
      </w:r>
      <w:r w:rsidR="000145ED">
        <w:rPr>
          <w:bCs/>
          <w:lang w:val="tk-TM"/>
        </w:rPr>
        <w:t> </w:t>
      </w:r>
      <w:r w:rsidR="00386025" w:rsidRPr="005B3A2D">
        <w:rPr>
          <w:bCs/>
          <w:lang w:val="tk-TM"/>
        </w:rPr>
        <w:t>лекций, 1281</w:t>
      </w:r>
      <w:r w:rsidR="000145ED">
        <w:rPr>
          <w:bCs/>
          <w:lang w:val="tk-TM"/>
        </w:rPr>
        <w:t> </w:t>
      </w:r>
      <w:r w:rsidR="00386025" w:rsidRPr="005B3A2D">
        <w:rPr>
          <w:bCs/>
          <w:lang w:val="tk-TM"/>
        </w:rPr>
        <w:t>бесед, 216</w:t>
      </w:r>
      <w:r w:rsidR="000145ED">
        <w:rPr>
          <w:bCs/>
          <w:lang w:val="tk-TM"/>
        </w:rPr>
        <w:t> </w:t>
      </w:r>
      <w:r w:rsidR="00386025" w:rsidRPr="005B3A2D">
        <w:rPr>
          <w:bCs/>
          <w:lang w:val="tk-TM"/>
        </w:rPr>
        <w:t>семинаров, 485</w:t>
      </w:r>
      <w:r w:rsidR="000145ED">
        <w:rPr>
          <w:bCs/>
          <w:lang w:val="tk-TM"/>
        </w:rPr>
        <w:t> </w:t>
      </w:r>
      <w:r w:rsidR="00386025" w:rsidRPr="005B3A2D">
        <w:rPr>
          <w:bCs/>
          <w:lang w:val="tk-TM"/>
        </w:rPr>
        <w:t>круглых столов, было охвачено 31</w:t>
      </w:r>
      <w:r w:rsidR="000145ED">
        <w:rPr>
          <w:bCs/>
          <w:lang w:val="tk-TM"/>
        </w:rPr>
        <w:t> </w:t>
      </w:r>
      <w:r w:rsidR="00386025" w:rsidRPr="005B3A2D">
        <w:rPr>
          <w:bCs/>
          <w:lang w:val="tk-TM"/>
        </w:rPr>
        <w:t>926 человек.</w:t>
      </w:r>
    </w:p>
    <w:p w:rsidR="00386025" w:rsidRPr="005B3A2D" w:rsidRDefault="006439B7" w:rsidP="0045764C">
      <w:pPr>
        <w:pStyle w:val="SingleTxt"/>
      </w:pPr>
      <w:r>
        <w:t>258.</w:t>
      </w:r>
      <w:r>
        <w:tab/>
      </w:r>
      <w:r w:rsidR="00386025" w:rsidRPr="005B3A2D">
        <w:t>Ежегодно 1-Декабря</w:t>
      </w:r>
      <w:r w:rsidR="000145ED">
        <w:t xml:space="preserve"> — </w:t>
      </w:r>
      <w:r w:rsidR="00386025" w:rsidRPr="005B3A2D">
        <w:t>Всемирный день борьбы со СПИДом и в рамках всемирной кампании в течении декабря проводятся широкомасштабные и</w:t>
      </w:r>
      <w:r w:rsidR="00386025" w:rsidRPr="005B3A2D">
        <w:t>н</w:t>
      </w:r>
      <w:r w:rsidR="00386025" w:rsidRPr="005B3A2D">
        <w:t>формационные мероприятия по всей стране среди различных групп населения под девизом «Объединимся против ВИЧ инфекции», такие как акции, конку</w:t>
      </w:r>
      <w:r w:rsidR="00386025" w:rsidRPr="005B3A2D">
        <w:t>р</w:t>
      </w:r>
      <w:r w:rsidR="00386025" w:rsidRPr="005B3A2D">
        <w:t>сы рисунков, показы видеофильмов, постановка сценок</w:t>
      </w:r>
    </w:p>
    <w:p w:rsidR="00386025" w:rsidRPr="005B3A2D" w:rsidRDefault="006439B7" w:rsidP="0045764C">
      <w:pPr>
        <w:pStyle w:val="SingleTxt"/>
      </w:pPr>
      <w:r>
        <w:t>259.</w:t>
      </w:r>
      <w:r>
        <w:tab/>
      </w:r>
      <w:r w:rsidR="00386025" w:rsidRPr="005B3A2D">
        <w:t>Школьники на предмете «Основы безопасности жизнедеятельности» п</w:t>
      </w:r>
      <w:r w:rsidR="00386025" w:rsidRPr="005B3A2D">
        <w:t>о</w:t>
      </w:r>
      <w:r w:rsidR="00386025" w:rsidRPr="005B3A2D">
        <w:t>лучают знания по вопросам профилактики ВИЧ/СПИДа, ИППП, репродукти</w:t>
      </w:r>
      <w:r w:rsidR="00386025" w:rsidRPr="005B3A2D">
        <w:t>в</w:t>
      </w:r>
      <w:r w:rsidR="00386025" w:rsidRPr="005B3A2D">
        <w:t>ного здоровья, здорового образа жизни. Для педагогов преподающих этот предмет организуются семинары по профилактике ВИЧ/СПИД/ИППП. В рег</w:t>
      </w:r>
      <w:r w:rsidR="00386025" w:rsidRPr="005B3A2D">
        <w:t>и</w:t>
      </w:r>
      <w:r w:rsidR="00386025" w:rsidRPr="005B3A2D">
        <w:t>онах для педагогов преподающих этот предмет проводятся семинары. При с</w:t>
      </w:r>
      <w:r w:rsidR="00386025" w:rsidRPr="005B3A2D">
        <w:t>о</w:t>
      </w:r>
      <w:r w:rsidR="00386025" w:rsidRPr="005B3A2D">
        <w:t>действии Национального общества Красного полумесяца Туркменистана в 2015</w:t>
      </w:r>
      <w:r w:rsidR="000145ED">
        <w:t> году</w:t>
      </w:r>
      <w:r w:rsidR="00386025" w:rsidRPr="005B3A2D">
        <w:t xml:space="preserve"> обучением было охвачено 1692</w:t>
      </w:r>
      <w:r w:rsidR="00065FA4">
        <w:t> </w:t>
      </w:r>
      <w:r w:rsidR="00386025" w:rsidRPr="005B3A2D">
        <w:t>преподавателя.</w:t>
      </w:r>
    </w:p>
    <w:p w:rsidR="00386025" w:rsidRDefault="006439B7" w:rsidP="0045764C">
      <w:pPr>
        <w:pStyle w:val="SingleTxt"/>
      </w:pPr>
      <w:r>
        <w:t>260.</w:t>
      </w:r>
      <w:r>
        <w:tab/>
      </w:r>
      <w:r w:rsidR="00386025" w:rsidRPr="005B3A2D">
        <w:t>Международное выборочное обследование «Поведение детей школьного возраста в отношении здоровья» (HBSC) среди детей школьного возраста 15</w:t>
      </w:r>
      <w:r w:rsidR="000145ED">
        <w:t> </w:t>
      </w:r>
      <w:r w:rsidR="00386025" w:rsidRPr="005B3A2D">
        <w:t>лет (2011</w:t>
      </w:r>
      <w:r w:rsidR="00065FA4">
        <w:t> год</w:t>
      </w:r>
      <w:r w:rsidR="00386025" w:rsidRPr="005B3A2D">
        <w:t>), и среди школьников 13 и 17 лет (2013</w:t>
      </w:r>
      <w:r w:rsidR="00605E0D">
        <w:rPr>
          <w:lang w:val="en-US"/>
        </w:rPr>
        <w:t> </w:t>
      </w:r>
      <w:r w:rsidR="00386025" w:rsidRPr="005B3A2D">
        <w:t>г.) включал модули по р</w:t>
      </w:r>
      <w:r w:rsidR="00386025" w:rsidRPr="005B3A2D">
        <w:rPr>
          <w:bCs/>
        </w:rPr>
        <w:t>епродуктивному здоровью, на з</w:t>
      </w:r>
      <w:r w:rsidR="00386025" w:rsidRPr="005B3A2D">
        <w:t>нание основ здорового поведения и источники информации. Среди опрошенных 15 и 17-летних 84</w:t>
      </w:r>
      <w:r w:rsidR="00605E0D">
        <w:rPr>
          <w:lang w:val="en-US"/>
        </w:rPr>
        <w:t> </w:t>
      </w:r>
      <w:r w:rsidR="00605E0D">
        <w:t>процента</w:t>
      </w:r>
      <w:r w:rsidR="00386025" w:rsidRPr="005B3A2D">
        <w:t xml:space="preserve"> ответили, что им преподавали вопросы опасности вируса иммунодефицита человека (ВИЧ), и инфекций, передаваемых половым путем (ИППП). Более трех четвертей р</w:t>
      </w:r>
      <w:r w:rsidR="00386025" w:rsidRPr="005B3A2D">
        <w:t>е</w:t>
      </w:r>
      <w:r w:rsidR="00386025" w:rsidRPr="005B3A2D">
        <w:t>спондентов ответили, что в школе им рассказывали об опасностях ранней б</w:t>
      </w:r>
      <w:r w:rsidR="00386025" w:rsidRPr="005B3A2D">
        <w:t>е</w:t>
      </w:r>
      <w:r w:rsidR="00386025" w:rsidRPr="005B3A2D">
        <w:t>ременности; девушки ожидаемо чаще вспомнили о таких уроках. 95</w:t>
      </w:r>
      <w:r w:rsidR="00605E0D">
        <w:t> процентов</w:t>
      </w:r>
      <w:r w:rsidR="00386025" w:rsidRPr="005B3A2D">
        <w:t xml:space="preserve"> указали на факт преподавания им основ здорового образа жизни.</w:t>
      </w:r>
    </w:p>
    <w:p w:rsidR="006439B7" w:rsidRPr="006439B7" w:rsidRDefault="006439B7" w:rsidP="006439B7">
      <w:pPr>
        <w:pStyle w:val="SingleTxt"/>
        <w:spacing w:after="0" w:line="120" w:lineRule="exact"/>
        <w:rPr>
          <w:sz w:val="10"/>
        </w:rPr>
      </w:pPr>
    </w:p>
    <w:p w:rsidR="006439B7" w:rsidRPr="006439B7" w:rsidRDefault="006439B7" w:rsidP="006439B7">
      <w:pPr>
        <w:pStyle w:val="SingleTxt"/>
        <w:spacing w:after="0" w:line="120" w:lineRule="exact"/>
        <w:rPr>
          <w:sz w:val="10"/>
        </w:rPr>
      </w:pPr>
    </w:p>
    <w:p w:rsidR="00386025" w:rsidRDefault="006439B7" w:rsidP="00E141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Женщины, лишенные свободы</w:t>
      </w:r>
    </w:p>
    <w:p w:rsidR="006439B7" w:rsidRPr="006439B7" w:rsidRDefault="006439B7" w:rsidP="006439B7">
      <w:pPr>
        <w:pStyle w:val="SingleTxt"/>
        <w:spacing w:after="0" w:line="120" w:lineRule="exact"/>
        <w:rPr>
          <w:sz w:val="10"/>
        </w:rPr>
      </w:pPr>
    </w:p>
    <w:p w:rsidR="006439B7" w:rsidRPr="006439B7" w:rsidRDefault="006439B7" w:rsidP="006439B7">
      <w:pPr>
        <w:pStyle w:val="SingleTxt"/>
        <w:spacing w:after="0" w:line="120" w:lineRule="exact"/>
        <w:rPr>
          <w:sz w:val="10"/>
        </w:rPr>
      </w:pPr>
    </w:p>
    <w:p w:rsidR="00386025" w:rsidRPr="005B3A2D" w:rsidRDefault="006439B7" w:rsidP="0045764C">
      <w:pPr>
        <w:pStyle w:val="SingleTxt"/>
        <w:rPr>
          <w:b/>
          <w:bCs/>
        </w:rPr>
      </w:pPr>
      <w:r>
        <w:t>261.</w:t>
      </w:r>
      <w:r>
        <w:tab/>
      </w:r>
      <w:r w:rsidR="00386025" w:rsidRPr="005B3A2D">
        <w:t>Места заключения находятся под постоянным контролем Надзорной к</w:t>
      </w:r>
      <w:r w:rsidR="00386025" w:rsidRPr="005B3A2D">
        <w:t>о</w:t>
      </w:r>
      <w:r w:rsidR="00386025" w:rsidRPr="005B3A2D">
        <w:t>миссии Управления исполнения наказаний МВД Туркменистана, которая пер</w:t>
      </w:r>
      <w:r w:rsidR="00386025" w:rsidRPr="005B3A2D">
        <w:t>и</w:t>
      </w:r>
      <w:r w:rsidR="00386025" w:rsidRPr="005B3A2D">
        <w:t xml:space="preserve">одически посещает заключенных и интересуется их состоянием и условиями содержания. </w:t>
      </w:r>
    </w:p>
    <w:p w:rsidR="00386025" w:rsidRPr="005B3A2D" w:rsidRDefault="006439B7" w:rsidP="0045764C">
      <w:pPr>
        <w:pStyle w:val="SingleTxt"/>
      </w:pPr>
      <w:r>
        <w:t>262.</w:t>
      </w:r>
      <w:r>
        <w:tab/>
      </w:r>
      <w:r w:rsidR="00386025" w:rsidRPr="005B3A2D">
        <w:t>Постановлением Президента Туркменистана от 31</w:t>
      </w:r>
      <w:r w:rsidR="00605E0D">
        <w:t> </w:t>
      </w:r>
      <w:r w:rsidR="00386025" w:rsidRPr="005B3A2D">
        <w:t>марта 2010</w:t>
      </w:r>
      <w:r w:rsidR="00605E0D">
        <w:t> </w:t>
      </w:r>
      <w:r w:rsidR="00386025" w:rsidRPr="005B3A2D">
        <w:t>года утверждено Положение о наблюдательных комиссиях. В соответствии с еж</w:t>
      </w:r>
      <w:r w:rsidR="00386025" w:rsidRPr="005B3A2D">
        <w:t>е</w:t>
      </w:r>
      <w:r w:rsidR="00386025" w:rsidRPr="005B3A2D">
        <w:t>годно утверждаемыми Планами указанными комиссиями проводятся посещ</w:t>
      </w:r>
      <w:r w:rsidR="00386025" w:rsidRPr="005B3A2D">
        <w:t>е</w:t>
      </w:r>
      <w:r w:rsidR="00386025" w:rsidRPr="005B3A2D">
        <w:t>ния в места лишения свободы. За 2015 год и 6 месяцев 2016 года состоялись 9</w:t>
      </w:r>
      <w:r w:rsidR="00605E0D">
        <w:t> </w:t>
      </w:r>
      <w:r w:rsidR="00386025" w:rsidRPr="005B3A2D">
        <w:t>посещений.</w:t>
      </w:r>
    </w:p>
    <w:p w:rsidR="00386025" w:rsidRPr="005B3A2D" w:rsidRDefault="006439B7" w:rsidP="0045764C">
      <w:pPr>
        <w:pStyle w:val="SingleTxt"/>
        <w:rPr>
          <w:bCs/>
        </w:rPr>
      </w:pPr>
      <w:r>
        <w:t>263.</w:t>
      </w:r>
      <w:r>
        <w:tab/>
      </w:r>
      <w:r w:rsidR="00386025" w:rsidRPr="005B3A2D">
        <w:t>Надзорные комиссии осуществляют контроль за соблюдением законности в исправительных учреждениях, соблюдением порядка и условий содержания осужденных, надлежащим обеспечением жилищно-бытовых и санитарно-гигиенических условий для осужденных, привлечение осужденных к общ</w:t>
      </w:r>
      <w:r w:rsidR="00386025" w:rsidRPr="005B3A2D">
        <w:t>е</w:t>
      </w:r>
      <w:r w:rsidR="00386025" w:rsidRPr="005B3A2D">
        <w:t>ственно полезному труду,</w:t>
      </w:r>
      <w:r w:rsidR="00386025">
        <w:t xml:space="preserve"> </w:t>
      </w:r>
      <w:r w:rsidR="00386025" w:rsidRPr="005B3A2D">
        <w:t>предоставлением осужденным медицинской помощи, соблюдением законодательных норм по досрочному освобождению осужде</w:t>
      </w:r>
      <w:r w:rsidR="00386025" w:rsidRPr="005B3A2D">
        <w:t>н</w:t>
      </w:r>
      <w:r w:rsidR="00386025" w:rsidRPr="005B3A2D">
        <w:t>ных от наказания, замены оставшейся части срока наказания более мягким в</w:t>
      </w:r>
      <w:r w:rsidR="00386025" w:rsidRPr="005B3A2D">
        <w:t>и</w:t>
      </w:r>
      <w:r w:rsidR="00386025" w:rsidRPr="005B3A2D">
        <w:t>дом наказания, а также организацией и предоставлением осужденным свид</w:t>
      </w:r>
      <w:r w:rsidR="00386025" w:rsidRPr="005B3A2D">
        <w:t>а</w:t>
      </w:r>
      <w:r w:rsidR="00386025" w:rsidRPr="005B3A2D">
        <w:t>ний с родственниками и иными лицами и другие</w:t>
      </w:r>
      <w:r w:rsidR="00386025" w:rsidRPr="005B3A2D">
        <w:rPr>
          <w:bCs/>
        </w:rPr>
        <w:t>.</w:t>
      </w:r>
    </w:p>
    <w:p w:rsidR="00386025" w:rsidRPr="005B3A2D" w:rsidRDefault="006439B7" w:rsidP="0045764C">
      <w:pPr>
        <w:pStyle w:val="SingleTxt"/>
      </w:pPr>
      <w:r>
        <w:t>264.</w:t>
      </w:r>
      <w:r>
        <w:tab/>
      </w:r>
      <w:r w:rsidR="00386025" w:rsidRPr="005B3A2D">
        <w:t>Наполняемость мест лишения свободы осуществляется на основании л</w:t>
      </w:r>
      <w:r w:rsidR="00386025" w:rsidRPr="005B3A2D">
        <w:t>и</w:t>
      </w:r>
      <w:r w:rsidR="00386025" w:rsidRPr="005B3A2D">
        <w:t>мита с соблюдением режима содержания.</w:t>
      </w:r>
    </w:p>
    <w:p w:rsidR="00386025" w:rsidRPr="005B3A2D" w:rsidRDefault="006439B7" w:rsidP="0045764C">
      <w:pPr>
        <w:pStyle w:val="SingleTxt"/>
      </w:pPr>
      <w:r>
        <w:t>265.</w:t>
      </w:r>
      <w:r>
        <w:tab/>
      </w:r>
      <w:r w:rsidR="00386025" w:rsidRPr="005B3A2D">
        <w:t xml:space="preserve">Исправительная колония для женщин находящаяся в </w:t>
      </w:r>
      <w:proofErr w:type="spellStart"/>
      <w:r w:rsidR="00386025" w:rsidRPr="005B3A2D">
        <w:t>Дашогузском</w:t>
      </w:r>
      <w:proofErr w:type="spellEnd"/>
      <w:r w:rsidR="00386025" w:rsidRPr="005B3A2D">
        <w:t xml:space="preserve"> </w:t>
      </w:r>
      <w:proofErr w:type="spellStart"/>
      <w:r w:rsidR="00386025" w:rsidRPr="005B3A2D">
        <w:t>вела</w:t>
      </w:r>
      <w:r w:rsidR="00386025" w:rsidRPr="005B3A2D">
        <w:t>я</w:t>
      </w:r>
      <w:r w:rsidR="00386025" w:rsidRPr="005B3A2D">
        <w:t>те</w:t>
      </w:r>
      <w:proofErr w:type="spellEnd"/>
      <w:r w:rsidR="00386025" w:rsidRPr="005B3A2D">
        <w:t xml:space="preserve"> рассчитана на 2500 осужденных лиц. В настоящее время данная</w:t>
      </w:r>
      <w:r w:rsidR="00386025">
        <w:t xml:space="preserve"> </w:t>
      </w:r>
      <w:r w:rsidR="00386025" w:rsidRPr="005B3A2D">
        <w:t>колония з</w:t>
      </w:r>
      <w:r w:rsidR="00386025" w:rsidRPr="005B3A2D">
        <w:t>а</w:t>
      </w:r>
      <w:r w:rsidR="00386025" w:rsidRPr="005B3A2D">
        <w:t>полнена почти на 90</w:t>
      </w:r>
      <w:r w:rsidR="00605E0D">
        <w:t> процентов</w:t>
      </w:r>
      <w:r w:rsidR="00386025" w:rsidRPr="005B3A2D">
        <w:t>. Эта колония является единственной колонией для женщин, и новое здание сдана в эксплуатацию в октябре 2013 года. Данная колония полностью соответствует международным стандартам. Этому могли убедиться Глава ОБСЕ в городе Ашхабад г-н Ива Петров 19 августа 2014 года посетивший данную колонию, а также Главы дипломатических представител</w:t>
      </w:r>
      <w:r w:rsidR="00386025" w:rsidRPr="005B3A2D">
        <w:t>ь</w:t>
      </w:r>
      <w:r w:rsidR="00386025" w:rsidRPr="005B3A2D">
        <w:t xml:space="preserve">ств Великобритании (г-жа Лин Смит), Соединенных Штатов Америки (г-н Алан </w:t>
      </w:r>
      <w:proofErr w:type="spellStart"/>
      <w:r w:rsidR="00386025" w:rsidRPr="005B3A2D">
        <w:t>Мастард</w:t>
      </w:r>
      <w:proofErr w:type="spellEnd"/>
      <w:r w:rsidR="00386025" w:rsidRPr="005B3A2D">
        <w:t xml:space="preserve">), Германии (г-н Ральф </w:t>
      </w:r>
      <w:proofErr w:type="spellStart"/>
      <w:r w:rsidR="00386025" w:rsidRPr="005B3A2D">
        <w:t>Бреета</w:t>
      </w:r>
      <w:proofErr w:type="spellEnd"/>
      <w:r w:rsidR="00386025" w:rsidRPr="005B3A2D">
        <w:t xml:space="preserve">), Франции </w:t>
      </w:r>
      <w:r w:rsidR="00CC126C">
        <w:br/>
      </w:r>
      <w:r w:rsidR="00386025" w:rsidRPr="005B3A2D">
        <w:t xml:space="preserve">(г-н Патрик Паскаль) аккредитованных в Туркменистане и Главы ПРООН в Туркменистане (г-жа </w:t>
      </w:r>
      <w:proofErr w:type="spellStart"/>
      <w:r w:rsidR="00386025" w:rsidRPr="005B3A2D">
        <w:t>Джасинта</w:t>
      </w:r>
      <w:proofErr w:type="spellEnd"/>
      <w:r w:rsidR="00386025" w:rsidRPr="005B3A2D">
        <w:t xml:space="preserve"> </w:t>
      </w:r>
      <w:proofErr w:type="spellStart"/>
      <w:r w:rsidR="00386025" w:rsidRPr="005B3A2D">
        <w:t>Баренс</w:t>
      </w:r>
      <w:proofErr w:type="spellEnd"/>
      <w:r w:rsidR="00386025" w:rsidRPr="005B3A2D">
        <w:t xml:space="preserve">) и Ашхабадского офиса Европейского Союза (г-н Денис </w:t>
      </w:r>
      <w:proofErr w:type="spellStart"/>
      <w:r w:rsidR="00386025" w:rsidRPr="005B3A2D">
        <w:t>Данилидис</w:t>
      </w:r>
      <w:proofErr w:type="spellEnd"/>
      <w:r w:rsidR="00386025" w:rsidRPr="005B3A2D">
        <w:t>) во время их визита в женскую колонию, который состоялся 28</w:t>
      </w:r>
      <w:r w:rsidR="00605E0D">
        <w:t> </w:t>
      </w:r>
      <w:r w:rsidR="00386025" w:rsidRPr="005B3A2D">
        <w:t xml:space="preserve">сентября 2015 года. Представители Международного комитета Красного Креста (Кристоф </w:t>
      </w:r>
      <w:proofErr w:type="spellStart"/>
      <w:r w:rsidR="00386025" w:rsidRPr="005B3A2D">
        <w:t>Суттер</w:t>
      </w:r>
      <w:proofErr w:type="spellEnd"/>
      <w:r w:rsidR="00386025" w:rsidRPr="005B3A2D">
        <w:t xml:space="preserve">, Игорь </w:t>
      </w:r>
      <w:proofErr w:type="spellStart"/>
      <w:r w:rsidR="00386025" w:rsidRPr="005B3A2D">
        <w:t>Лобжанидзе</w:t>
      </w:r>
      <w:proofErr w:type="spellEnd"/>
      <w:r w:rsidR="00386025" w:rsidRPr="005B3A2D">
        <w:t xml:space="preserve">, Марсель </w:t>
      </w:r>
      <w:proofErr w:type="spellStart"/>
      <w:r w:rsidR="00386025" w:rsidRPr="005B3A2D">
        <w:t>Габбазов</w:t>
      </w:r>
      <w:r w:rsidR="00605E0D">
        <w:t>ц</w:t>
      </w:r>
      <w:proofErr w:type="spellEnd"/>
      <w:r w:rsidR="00605E0D">
        <w:t xml:space="preserve"> — </w:t>
      </w:r>
      <w:r w:rsidR="00386025" w:rsidRPr="005B3A2D">
        <w:t>специалисты регионального представительства МККК в Центральной Азии) также посетили эту колонию 17 июля 2014 году, которые дали очень полож</w:t>
      </w:r>
      <w:r w:rsidR="00386025" w:rsidRPr="005B3A2D">
        <w:t>и</w:t>
      </w:r>
      <w:r w:rsidR="00386025" w:rsidRPr="005B3A2D">
        <w:t xml:space="preserve">тельную оценку. </w:t>
      </w:r>
    </w:p>
    <w:p w:rsidR="00386025" w:rsidRPr="005B3A2D" w:rsidRDefault="006439B7" w:rsidP="0045764C">
      <w:pPr>
        <w:pStyle w:val="SingleTxt"/>
      </w:pPr>
      <w:r>
        <w:t>266.</w:t>
      </w:r>
      <w:r>
        <w:tab/>
      </w:r>
      <w:r w:rsidR="00386025" w:rsidRPr="005B3A2D">
        <w:t>Общая площадь</w:t>
      </w:r>
      <w:r w:rsidR="00386025">
        <w:t xml:space="preserve"> </w:t>
      </w:r>
      <w:r w:rsidR="00386025" w:rsidRPr="005B3A2D">
        <w:t xml:space="preserve">колонии составляет </w:t>
      </w:r>
      <w:smartTag w:uri="urn:schemas-microsoft-com:office:smarttags" w:element="metricconverter">
        <w:smartTagPr>
          <w:attr w:name="ProductID" w:val="90,0 га"/>
        </w:smartTagPr>
        <w:r w:rsidR="00386025" w:rsidRPr="005B3A2D">
          <w:t>90,0 га</w:t>
        </w:r>
      </w:smartTag>
      <w:r w:rsidR="00386025" w:rsidRPr="005B3A2D">
        <w:t>. Для строительства этой к</w:t>
      </w:r>
      <w:r w:rsidR="00386025" w:rsidRPr="005B3A2D">
        <w:t>о</w:t>
      </w:r>
      <w:r w:rsidR="00386025" w:rsidRPr="005B3A2D">
        <w:t>лонии государством выделены средства на сумму 285 585 000 долларов США.</w:t>
      </w:r>
    </w:p>
    <w:p w:rsidR="00386025" w:rsidRPr="005B3A2D" w:rsidRDefault="006439B7" w:rsidP="0045764C">
      <w:pPr>
        <w:pStyle w:val="SingleTxt"/>
      </w:pPr>
      <w:r>
        <w:t>267.</w:t>
      </w:r>
      <w:r>
        <w:tab/>
      </w:r>
      <w:r w:rsidR="00386025" w:rsidRPr="005B3A2D">
        <w:t>В данной колонии минимальная норма жилой площади в расчёте на одн</w:t>
      </w:r>
      <w:r w:rsidR="00386025" w:rsidRPr="005B3A2D">
        <w:t>о</w:t>
      </w:r>
      <w:r w:rsidR="00386025" w:rsidRPr="005B3A2D">
        <w:t>го осужд</w:t>
      </w:r>
      <w:r w:rsidR="00605E0D">
        <w:t>е</w:t>
      </w:r>
      <w:r w:rsidR="00386025" w:rsidRPr="005B3A2D">
        <w:t xml:space="preserve">нного составляет пять квадратных метров. </w:t>
      </w:r>
    </w:p>
    <w:p w:rsidR="00386025" w:rsidRPr="005B3A2D" w:rsidRDefault="006439B7" w:rsidP="0045764C">
      <w:pPr>
        <w:pStyle w:val="SingleTxt"/>
      </w:pPr>
      <w:r>
        <w:t>268.</w:t>
      </w:r>
      <w:r>
        <w:tab/>
      </w:r>
      <w:r w:rsidR="00386025" w:rsidRPr="005B3A2D">
        <w:t>Помещения, которыми пользуются осужд</w:t>
      </w:r>
      <w:r w:rsidR="00605E0D">
        <w:t>е</w:t>
      </w:r>
      <w:r w:rsidR="00386025" w:rsidRPr="005B3A2D">
        <w:t>нные женщины, все спальные помещения и помещения санитарно-гигиенического предназначения отвечают всем санитарным и гигиеническим требованиям и соответствуют климатич</w:t>
      </w:r>
      <w:r w:rsidR="00386025" w:rsidRPr="005B3A2D">
        <w:t>е</w:t>
      </w:r>
      <w:r w:rsidR="00386025" w:rsidRPr="005B3A2D">
        <w:t>ским условиям Туркменистана.</w:t>
      </w:r>
    </w:p>
    <w:p w:rsidR="00386025" w:rsidRPr="005B3A2D" w:rsidRDefault="00666ADC" w:rsidP="0045764C">
      <w:pPr>
        <w:pStyle w:val="SingleTxt"/>
      </w:pPr>
      <w:r>
        <w:t>269.</w:t>
      </w:r>
      <w:r>
        <w:tab/>
      </w:r>
      <w:r w:rsidR="00386025" w:rsidRPr="005B3A2D">
        <w:t>Кроме основных объектов функционирования колонии, созданы также о</w:t>
      </w:r>
      <w:r w:rsidR="00386025" w:rsidRPr="005B3A2D">
        <w:t>т</w:t>
      </w:r>
      <w:r w:rsidR="00386025" w:rsidRPr="005B3A2D">
        <w:t>дельные помещения для ухода за беременными женщинами и их детьми. Для беременных женщин, женщин во время родов и в послеродовой период созд</w:t>
      </w:r>
      <w:r w:rsidR="00386025" w:rsidRPr="005B3A2D">
        <w:t>а</w:t>
      </w:r>
      <w:r w:rsidR="00386025" w:rsidRPr="005B3A2D">
        <w:t>ны все необходимые условия, они обеспечиваются специализированной пом</w:t>
      </w:r>
      <w:r w:rsidR="00386025" w:rsidRPr="005B3A2D">
        <w:t>о</w:t>
      </w:r>
      <w:r w:rsidR="00386025" w:rsidRPr="005B3A2D">
        <w:t>щью. В колонии имеется дом ребенка</w:t>
      </w:r>
      <w:r w:rsidR="00605E0D">
        <w:t xml:space="preserve"> — </w:t>
      </w:r>
      <w:r w:rsidR="00386025" w:rsidRPr="005B3A2D">
        <w:t xml:space="preserve">это специально отведенный корпус для совместного проживания матерей с детьми до </w:t>
      </w:r>
      <w:r w:rsidR="00605E0D">
        <w:t>трех</w:t>
      </w:r>
      <w:r w:rsidR="00386025" w:rsidRPr="005B3A2D">
        <w:t xml:space="preserve"> лет. </w:t>
      </w:r>
    </w:p>
    <w:p w:rsidR="00386025" w:rsidRPr="005B3A2D" w:rsidRDefault="00666ADC" w:rsidP="0045764C">
      <w:pPr>
        <w:pStyle w:val="SingleTxt"/>
      </w:pPr>
      <w:r>
        <w:t>270.</w:t>
      </w:r>
      <w:r>
        <w:tab/>
      </w:r>
      <w:r w:rsidR="00386025" w:rsidRPr="005B3A2D">
        <w:t>В соответствии с частью 2 статьи 8 Уголовно-исполнительного кодекса Туркменистана осужденные имеют право на вежливое обращение со стороны персонала, направленное на укрепление в них чувства собственного достои</w:t>
      </w:r>
      <w:r w:rsidR="00386025" w:rsidRPr="005B3A2D">
        <w:t>н</w:t>
      </w:r>
      <w:r w:rsidR="00386025" w:rsidRPr="005B3A2D">
        <w:t>ства и сознания своей ответственности. Они не должны подвергаться пыткам, жестокому, бесчеловечному или унижающему достоинство обращению, нез</w:t>
      </w:r>
      <w:r w:rsidR="00386025" w:rsidRPr="005B3A2D">
        <w:t>а</w:t>
      </w:r>
      <w:r w:rsidR="00386025" w:rsidRPr="005B3A2D">
        <w:t>висимо от их согласия, не могут быть подвергнуты медицинским и иным оп</w:t>
      </w:r>
      <w:r w:rsidR="00386025" w:rsidRPr="005B3A2D">
        <w:t>ы</w:t>
      </w:r>
      <w:r w:rsidR="00386025" w:rsidRPr="005B3A2D">
        <w:t>там, которые ставят под угрозу их жизнь и здоровье.</w:t>
      </w:r>
    </w:p>
    <w:p w:rsidR="00386025" w:rsidRPr="005B3A2D" w:rsidRDefault="00666ADC" w:rsidP="0045764C">
      <w:pPr>
        <w:pStyle w:val="SingleTxt"/>
      </w:pPr>
      <w:r>
        <w:t>271.</w:t>
      </w:r>
      <w:r>
        <w:tab/>
      </w:r>
      <w:r w:rsidR="00386025" w:rsidRPr="005B3A2D">
        <w:t>Что касается предотвращения пыток и жестокого обращения с заключе</w:t>
      </w:r>
      <w:r w:rsidR="00386025" w:rsidRPr="005B3A2D">
        <w:t>н</w:t>
      </w:r>
      <w:r w:rsidR="00386025" w:rsidRPr="005B3A2D">
        <w:t xml:space="preserve">ными женщинами в колонии, необходимо отметить, что в колонии установлены камеры видеонаблюдения и аудио записывающие устройства. </w:t>
      </w:r>
    </w:p>
    <w:p w:rsidR="00386025" w:rsidRPr="005B3A2D" w:rsidRDefault="00666ADC" w:rsidP="0045764C">
      <w:pPr>
        <w:pStyle w:val="SingleTxt"/>
      </w:pPr>
      <w:r>
        <w:t>272.</w:t>
      </w:r>
      <w:r>
        <w:tab/>
      </w:r>
      <w:r w:rsidR="00386025" w:rsidRPr="005B3A2D">
        <w:t>Также, ведется соответствующая работа по предотвращению насилия в колонии согласно требованиям Руководства по организации охраны и контроля осужденных в исправительных учреждениях МВД Туркменистана от 21.05.2013 г.</w:t>
      </w:r>
    </w:p>
    <w:p w:rsidR="00386025" w:rsidRPr="005B3A2D" w:rsidRDefault="00666ADC" w:rsidP="0045764C">
      <w:pPr>
        <w:pStyle w:val="SingleTxt"/>
        <w:rPr>
          <w:lang w:val="sq-AL"/>
        </w:rPr>
      </w:pPr>
      <w:r>
        <w:t>273.</w:t>
      </w:r>
      <w:r>
        <w:tab/>
      </w:r>
      <w:r w:rsidR="00386025" w:rsidRPr="005B3A2D">
        <w:t>Согласно статье 11 УИК Туркменистана осужд</w:t>
      </w:r>
      <w:r w:rsidR="00605E0D">
        <w:t>е</w:t>
      </w:r>
      <w:r w:rsidR="00386025" w:rsidRPr="005B3A2D">
        <w:t>нные могут направлять предложения, заявления и жалобы, в том числе по вопросам, связанным с нарушением их прав и законных интересов. Предложения, заявления и жалобы осужд</w:t>
      </w:r>
      <w:r w:rsidR="00BA332F">
        <w:t>е</w:t>
      </w:r>
      <w:r w:rsidR="00386025" w:rsidRPr="005B3A2D">
        <w:t>нных могут быть устными и письменными. Они рассматриваются а</w:t>
      </w:r>
      <w:r w:rsidR="00386025" w:rsidRPr="005B3A2D">
        <w:t>д</w:t>
      </w:r>
      <w:r w:rsidR="00386025" w:rsidRPr="005B3A2D">
        <w:t>министрацией органа, ведающего исполнением наказаний, незамедлительно.</w:t>
      </w:r>
    </w:p>
    <w:p w:rsidR="00386025" w:rsidRPr="005B3A2D" w:rsidRDefault="00666ADC" w:rsidP="0045764C">
      <w:pPr>
        <w:pStyle w:val="SingleTxt"/>
      </w:pPr>
      <w:r>
        <w:t>274.</w:t>
      </w:r>
      <w:r>
        <w:tab/>
      </w:r>
      <w:r w:rsidR="00386025" w:rsidRPr="005B3A2D">
        <w:t>Они вправе давать объяснения, обращаться с предложениями, заявлени</w:t>
      </w:r>
      <w:r w:rsidR="00386025" w:rsidRPr="005B3A2D">
        <w:t>я</w:t>
      </w:r>
      <w:r w:rsidR="00386025" w:rsidRPr="005B3A2D">
        <w:t>ми и жалобами на родном языке или любом другом языке, которым они влад</w:t>
      </w:r>
      <w:r w:rsidR="00386025" w:rsidRPr="005B3A2D">
        <w:t>е</w:t>
      </w:r>
      <w:r w:rsidR="00386025" w:rsidRPr="005B3A2D">
        <w:t>ют, в необходимых случаях в установленном порядке пользоваться услугами переводчика, имеют право на психологическую помощь, оказываемую сотру</w:t>
      </w:r>
      <w:r w:rsidR="00386025" w:rsidRPr="005B3A2D">
        <w:t>д</w:t>
      </w:r>
      <w:r w:rsidR="00386025" w:rsidRPr="005B3A2D">
        <w:t>никами</w:t>
      </w:r>
      <w:r w:rsidR="00605E0D">
        <w:t xml:space="preserve"> — </w:t>
      </w:r>
      <w:r w:rsidR="00386025" w:rsidRPr="005B3A2D">
        <w:t>психологами исправительных учреждений</w:t>
      </w:r>
      <w:r w:rsidR="00386025">
        <w:t xml:space="preserve"> </w:t>
      </w:r>
      <w:r w:rsidR="00386025" w:rsidRPr="005B3A2D">
        <w:t>и</w:t>
      </w:r>
      <w:r w:rsidR="00386025">
        <w:t xml:space="preserve"> </w:t>
      </w:r>
      <w:r w:rsidR="00386025" w:rsidRPr="005B3A2D">
        <w:t>иными лицами,</w:t>
      </w:r>
      <w:r w:rsidR="00386025">
        <w:t xml:space="preserve"> </w:t>
      </w:r>
      <w:r w:rsidR="00386025" w:rsidRPr="005B3A2D">
        <w:t>име</w:t>
      </w:r>
      <w:r w:rsidR="00386025" w:rsidRPr="005B3A2D">
        <w:t>ю</w:t>
      </w:r>
      <w:r w:rsidR="00386025" w:rsidRPr="005B3A2D">
        <w:t xml:space="preserve">щими право на оказание такой помощи. </w:t>
      </w:r>
    </w:p>
    <w:p w:rsidR="00386025" w:rsidRPr="005B3A2D" w:rsidRDefault="00666ADC" w:rsidP="0045764C">
      <w:pPr>
        <w:pStyle w:val="SingleTxt"/>
      </w:pPr>
      <w:r>
        <w:t>275.</w:t>
      </w:r>
      <w:r>
        <w:tab/>
      </w:r>
      <w:r w:rsidR="00386025" w:rsidRPr="005B3A2D">
        <w:t>Органы и должностные лица, которым направлены предложения, заявл</w:t>
      </w:r>
      <w:r w:rsidR="00386025" w:rsidRPr="005B3A2D">
        <w:t>е</w:t>
      </w:r>
      <w:r w:rsidR="00386025" w:rsidRPr="005B3A2D">
        <w:t>ния и жалобы осужд</w:t>
      </w:r>
      <w:r w:rsidR="00E141F7">
        <w:t>е</w:t>
      </w:r>
      <w:r w:rsidR="00386025" w:rsidRPr="005B3A2D">
        <w:t>нных, должны рассмотреть их в установленные законом сроки и довести принятые решения до сведения осуждённых.</w:t>
      </w:r>
    </w:p>
    <w:p w:rsidR="00386025" w:rsidRPr="005B3A2D" w:rsidRDefault="00666ADC" w:rsidP="0045764C">
      <w:pPr>
        <w:pStyle w:val="SingleTxt"/>
      </w:pPr>
      <w:r>
        <w:t>276.</w:t>
      </w:r>
      <w:r>
        <w:tab/>
      </w:r>
      <w:r w:rsidR="00386025" w:rsidRPr="005B3A2D">
        <w:t>За период с 2015 год и 6 месяцев 2016 года в МВД Туркменистана от ро</w:t>
      </w:r>
      <w:r w:rsidR="00386025" w:rsidRPr="005B3A2D">
        <w:t>д</w:t>
      </w:r>
      <w:r w:rsidR="00386025" w:rsidRPr="005B3A2D">
        <w:t>ственников осужденных, отбывающих наказание в ДЗ-К/8, поступили 9 (д</w:t>
      </w:r>
      <w:r w:rsidR="00386025" w:rsidRPr="005B3A2D">
        <w:t>е</w:t>
      </w:r>
      <w:r w:rsidR="00386025" w:rsidRPr="005B3A2D">
        <w:t>вять) заявлений по фактам жестокого обращения сотрудников пенитенциарных учреждений с их родственниками-заключенными. По каждому заявлению были проведены проверки и ни по одному заявлению факты жестокого обращения со стороны сотрудников по отношению к осужденным не подтвердились.</w:t>
      </w:r>
    </w:p>
    <w:p w:rsidR="00386025" w:rsidRPr="005B3A2D" w:rsidRDefault="00666ADC" w:rsidP="0045764C">
      <w:pPr>
        <w:pStyle w:val="SingleTxt"/>
      </w:pPr>
      <w:r>
        <w:t>277.</w:t>
      </w:r>
      <w:r>
        <w:tab/>
      </w:r>
      <w:r w:rsidR="00386025" w:rsidRPr="005B3A2D">
        <w:t>Постоянно проводятся учебные занятия для сотрудников, которые неп</w:t>
      </w:r>
      <w:r w:rsidR="00386025" w:rsidRPr="005B3A2D">
        <w:t>о</w:t>
      </w:r>
      <w:r w:rsidR="00386025" w:rsidRPr="005B3A2D">
        <w:t>средственно работают с заключенными женщинами, в том числе медиков и охранников с целью обеспечения равных, достойных и безопасных отношений для всех женщин, содержащихся под стражей. В учебные программы по сл</w:t>
      </w:r>
      <w:r w:rsidR="00386025" w:rsidRPr="005B3A2D">
        <w:t>у</w:t>
      </w:r>
      <w:r w:rsidR="00386025" w:rsidRPr="005B3A2D">
        <w:t xml:space="preserve">жебной и боевой подготовки сотрудников </w:t>
      </w:r>
      <w:proofErr w:type="spellStart"/>
      <w:r w:rsidR="00386025" w:rsidRPr="005B3A2D">
        <w:t>спецучреждений</w:t>
      </w:r>
      <w:proofErr w:type="spellEnd"/>
      <w:r w:rsidR="00386025" w:rsidRPr="005B3A2D">
        <w:t xml:space="preserve"> были включены т</w:t>
      </w:r>
      <w:r w:rsidR="00386025" w:rsidRPr="005B3A2D">
        <w:t>е</w:t>
      </w:r>
      <w:r w:rsidR="00386025" w:rsidRPr="005B3A2D">
        <w:t>мы, посвященные гендерно-чувствительным особенностям работы с женщ</w:t>
      </w:r>
      <w:r w:rsidR="00386025" w:rsidRPr="005B3A2D">
        <w:t>и</w:t>
      </w:r>
      <w:r w:rsidR="00386025" w:rsidRPr="005B3A2D">
        <w:t>нами</w:t>
      </w:r>
      <w:r w:rsidR="00605E0D">
        <w:t xml:space="preserve"> — </w:t>
      </w:r>
      <w:r w:rsidR="00386025" w:rsidRPr="005B3A2D">
        <w:t>заключенными.</w:t>
      </w:r>
    </w:p>
    <w:p w:rsidR="00386025" w:rsidRDefault="00666ADC" w:rsidP="0045764C">
      <w:pPr>
        <w:pStyle w:val="SingleTxt"/>
      </w:pPr>
      <w:r>
        <w:t>278.</w:t>
      </w:r>
      <w:r>
        <w:tab/>
      </w:r>
      <w:r w:rsidR="00386025" w:rsidRPr="005B3A2D">
        <w:t>Также руководству Института Министерства внутренних дел Туркмен</w:t>
      </w:r>
      <w:r w:rsidR="00386025" w:rsidRPr="005B3A2D">
        <w:t>и</w:t>
      </w:r>
      <w:r w:rsidR="00386025" w:rsidRPr="005B3A2D">
        <w:t xml:space="preserve">стана, где обучаются будущие сотрудники пенитенциарных учреждений, а именно на факультете </w:t>
      </w:r>
      <w:proofErr w:type="spellStart"/>
      <w:r w:rsidR="00386025" w:rsidRPr="005B3A2D">
        <w:t>спецучреждений</w:t>
      </w:r>
      <w:proofErr w:type="spellEnd"/>
      <w:r w:rsidR="00386025" w:rsidRPr="005B3A2D">
        <w:t xml:space="preserve"> поручено пересмотреть и дополнить тематику по уголовно-исполнительному праву на предмет включения темы п</w:t>
      </w:r>
      <w:r w:rsidR="00386025" w:rsidRPr="005B3A2D">
        <w:t>о</w:t>
      </w:r>
      <w:r w:rsidR="00386025" w:rsidRPr="005B3A2D">
        <w:t>священной гендерно-специфическим потребностям работы с женщинами-заключенными.</w:t>
      </w:r>
    </w:p>
    <w:p w:rsidR="00666ADC" w:rsidRPr="00666ADC" w:rsidRDefault="00666ADC" w:rsidP="00666ADC">
      <w:pPr>
        <w:pStyle w:val="SingleTxt"/>
        <w:spacing w:after="0" w:line="120" w:lineRule="exact"/>
        <w:rPr>
          <w:sz w:val="10"/>
        </w:rPr>
      </w:pPr>
    </w:p>
    <w:p w:rsidR="00666ADC" w:rsidRPr="00666ADC" w:rsidRDefault="00666ADC" w:rsidP="00666ADC">
      <w:pPr>
        <w:pStyle w:val="SingleTxt"/>
        <w:spacing w:after="0" w:line="120" w:lineRule="exact"/>
        <w:rPr>
          <w:sz w:val="10"/>
        </w:rPr>
      </w:pPr>
    </w:p>
    <w:p w:rsidR="00386025" w:rsidRDefault="00666ADC" w:rsidP="00E141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Брак и семейные отношения</w:t>
      </w:r>
      <w:r w:rsidR="00386025">
        <w:t xml:space="preserve"> </w:t>
      </w:r>
      <w:r w:rsidR="00386025" w:rsidRPr="005B3A2D">
        <w:t>(Статья 16)</w:t>
      </w:r>
    </w:p>
    <w:p w:rsidR="00666ADC" w:rsidRPr="00666ADC" w:rsidRDefault="00666ADC" w:rsidP="00666ADC">
      <w:pPr>
        <w:pStyle w:val="SingleTxt"/>
        <w:spacing w:after="0" w:line="120" w:lineRule="exact"/>
        <w:rPr>
          <w:sz w:val="10"/>
        </w:rPr>
      </w:pPr>
    </w:p>
    <w:p w:rsidR="00666ADC" w:rsidRPr="00666ADC" w:rsidRDefault="00666ADC" w:rsidP="00666ADC">
      <w:pPr>
        <w:pStyle w:val="SingleTxt"/>
        <w:spacing w:after="0" w:line="120" w:lineRule="exact"/>
        <w:rPr>
          <w:sz w:val="10"/>
        </w:rPr>
      </w:pPr>
    </w:p>
    <w:p w:rsidR="00386025" w:rsidRPr="005B3A2D" w:rsidRDefault="00666ADC" w:rsidP="0045764C">
      <w:pPr>
        <w:pStyle w:val="SingleTxt"/>
      </w:pPr>
      <w:r>
        <w:t>279.</w:t>
      </w:r>
      <w:r>
        <w:tab/>
      </w:r>
      <w:r w:rsidR="00386025" w:rsidRPr="005B3A2D">
        <w:t>В соответствии со статьей 15 Семейного кодекса Туркменистана (10.01.2012 г.) брачный возраст установлен в восемнадцать лет. В исключ</w:t>
      </w:r>
      <w:r w:rsidR="00386025" w:rsidRPr="005B3A2D">
        <w:t>и</w:t>
      </w:r>
      <w:r w:rsidR="00386025" w:rsidRPr="005B3A2D">
        <w:t>тельных случаях при наличии уважительных причин органы опеки и попеч</w:t>
      </w:r>
      <w:r w:rsidR="00386025" w:rsidRPr="005B3A2D">
        <w:t>и</w:t>
      </w:r>
      <w:r w:rsidR="00386025" w:rsidRPr="005B3A2D">
        <w:t>тельства могут по просьбе лиц, желающих заключить брак, снизить брачный возраст, но не более чем на один год. Согласно статье 16 Кодекса брак может заключаться только по свободному и взаимному согласию лиц, желающих з</w:t>
      </w:r>
      <w:r w:rsidR="00386025" w:rsidRPr="005B3A2D">
        <w:t>а</w:t>
      </w:r>
      <w:r w:rsidR="00386025" w:rsidRPr="005B3A2D">
        <w:t>ключить брак, по</w:t>
      </w:r>
      <w:r w:rsidR="00386025" w:rsidRPr="005B3A2D">
        <w:rPr>
          <w:b/>
        </w:rPr>
        <w:t xml:space="preserve"> </w:t>
      </w:r>
      <w:r w:rsidR="00386025" w:rsidRPr="005B3A2D">
        <w:t xml:space="preserve">достижении ими брачного возраста. </w:t>
      </w:r>
    </w:p>
    <w:p w:rsidR="00386025" w:rsidRPr="005B3A2D" w:rsidRDefault="00666ADC" w:rsidP="0045764C">
      <w:pPr>
        <w:pStyle w:val="SingleTxt"/>
      </w:pPr>
      <w:r>
        <w:t>280.</w:t>
      </w:r>
      <w:r>
        <w:tab/>
      </w:r>
      <w:r w:rsidR="00386025" w:rsidRPr="005B3A2D">
        <w:t>Мужчина и женщина, достигшие брачного возраста, для создания семьи имеют право независимо от расы, национальности или вероисповедания з</w:t>
      </w:r>
      <w:r w:rsidR="00386025" w:rsidRPr="005B3A2D">
        <w:t>а</w:t>
      </w:r>
      <w:r w:rsidR="00386025" w:rsidRPr="005B3A2D">
        <w:t>ключить брак. Они пользуются одинаковыми правами во время заключения брака, во время состояния в браке и во время его расторжения.</w:t>
      </w:r>
    </w:p>
    <w:p w:rsidR="00386025" w:rsidRPr="005B3A2D" w:rsidRDefault="00666ADC" w:rsidP="0045764C">
      <w:pPr>
        <w:pStyle w:val="SingleTxt"/>
      </w:pPr>
      <w:r>
        <w:t>281.</w:t>
      </w:r>
      <w:r>
        <w:tab/>
      </w:r>
      <w:r w:rsidR="00386025" w:rsidRPr="005B3A2D">
        <w:t>Уголовный кодекс Туркменистана (10.05.2010 г. новая редакция)</w:t>
      </w:r>
      <w:r w:rsidR="00386025">
        <w:t xml:space="preserve"> </w:t>
      </w:r>
      <w:r w:rsidR="00386025" w:rsidRPr="005B3A2D">
        <w:t>пред</w:t>
      </w:r>
      <w:r w:rsidR="00386025" w:rsidRPr="005B3A2D">
        <w:t>у</w:t>
      </w:r>
      <w:r w:rsidR="00386025" w:rsidRPr="005B3A2D">
        <w:t>сматривает ответственность за многоженство.</w:t>
      </w:r>
    </w:p>
    <w:p w:rsidR="00386025" w:rsidRPr="005B3A2D" w:rsidRDefault="00666ADC" w:rsidP="0045764C">
      <w:pPr>
        <w:pStyle w:val="SingleTxt"/>
      </w:pPr>
      <w:r>
        <w:t>282.</w:t>
      </w:r>
      <w:r>
        <w:tab/>
      </w:r>
      <w:r w:rsidR="00386025" w:rsidRPr="005B3A2D">
        <w:t>Многож</w:t>
      </w:r>
      <w:r w:rsidR="00605E0D">
        <w:t>е</w:t>
      </w:r>
      <w:r w:rsidR="00386025" w:rsidRPr="005B3A2D">
        <w:t>нство, то есть сожительство с двумя или несколькими женщин</w:t>
      </w:r>
      <w:r w:rsidR="00386025" w:rsidRPr="005B3A2D">
        <w:t>а</w:t>
      </w:r>
      <w:r w:rsidR="00386025" w:rsidRPr="005B3A2D">
        <w:t>ми при совместном ведении общего хозяйства, наказывается штрафом в разм</w:t>
      </w:r>
      <w:r w:rsidR="00386025" w:rsidRPr="005B3A2D">
        <w:t>е</w:t>
      </w:r>
      <w:r w:rsidR="00386025" w:rsidRPr="005B3A2D">
        <w:t>ре от двадцати до тридцати среднемесячных размеров оплаты труда или испр</w:t>
      </w:r>
      <w:r w:rsidR="00386025" w:rsidRPr="005B3A2D">
        <w:t>а</w:t>
      </w:r>
      <w:r w:rsidR="00386025" w:rsidRPr="005B3A2D">
        <w:t>вительными работами на срок до двух лет (статья 163 УК Туркменистана).</w:t>
      </w:r>
    </w:p>
    <w:p w:rsidR="00386025" w:rsidRPr="005B3A2D" w:rsidRDefault="00666ADC" w:rsidP="0045764C">
      <w:pPr>
        <w:pStyle w:val="SingleTxt"/>
      </w:pPr>
      <w:r>
        <w:t>283.</w:t>
      </w:r>
      <w:r>
        <w:tab/>
      </w:r>
      <w:r w:rsidR="00386025" w:rsidRPr="005B3A2D">
        <w:t>Согласно Семейному кодексу Туркменистана целью семейного законод</w:t>
      </w:r>
      <w:r w:rsidR="00386025" w:rsidRPr="005B3A2D">
        <w:t>а</w:t>
      </w:r>
      <w:r w:rsidR="00386025" w:rsidRPr="005B3A2D">
        <w:t>тельства Туркменистана является формирование правовых основ госуда</w:t>
      </w:r>
      <w:r w:rsidR="00386025" w:rsidRPr="005B3A2D">
        <w:t>р</w:t>
      </w:r>
      <w:r w:rsidR="00386025" w:rsidRPr="005B3A2D">
        <w:t>ственной политики, направленной на защиту и охрану семьи, проявление заб</w:t>
      </w:r>
      <w:r w:rsidR="00386025" w:rsidRPr="005B3A2D">
        <w:t>о</w:t>
      </w:r>
      <w:r w:rsidR="00386025" w:rsidRPr="005B3A2D">
        <w:t>ты о семье посредством создания условий для экономической самостоятельн</w:t>
      </w:r>
      <w:r w:rsidR="00386025" w:rsidRPr="005B3A2D">
        <w:t>о</w:t>
      </w:r>
      <w:r w:rsidR="00386025" w:rsidRPr="005B3A2D">
        <w:t>сти и роста благосостояния всех е</w:t>
      </w:r>
      <w:r w:rsidR="00605E0D">
        <w:t>е</w:t>
      </w:r>
      <w:r w:rsidR="00386025" w:rsidRPr="005B3A2D">
        <w:t xml:space="preserve"> членов, обеспечение выплаты госуда</w:t>
      </w:r>
      <w:r w:rsidR="00386025" w:rsidRPr="005B3A2D">
        <w:t>р</w:t>
      </w:r>
      <w:r w:rsidR="00386025" w:rsidRPr="005B3A2D">
        <w:t>ственных пособий семьям, организацию охраны их здоровья, создание условий для сочетания родителями трудовой деятельности с исполнением семейных обязанностей, развитие бытовой инфраструктуры, а также на реализацию гос</w:t>
      </w:r>
      <w:r w:rsidR="00386025" w:rsidRPr="005B3A2D">
        <w:t>у</w:t>
      </w:r>
      <w:r w:rsidR="00386025" w:rsidRPr="005B3A2D">
        <w:t>дарственной политики в области защиты и охраны семьи, материнства и де</w:t>
      </w:r>
      <w:r w:rsidR="00386025" w:rsidRPr="005B3A2D">
        <w:t>т</w:t>
      </w:r>
      <w:r w:rsidR="00386025" w:rsidRPr="005B3A2D">
        <w:t>ства, отцовства.</w:t>
      </w:r>
    </w:p>
    <w:p w:rsidR="00386025" w:rsidRPr="005B3A2D" w:rsidRDefault="00666ADC" w:rsidP="0045764C">
      <w:pPr>
        <w:pStyle w:val="SingleTxt"/>
      </w:pPr>
      <w:r>
        <w:t>284.</w:t>
      </w:r>
      <w:r>
        <w:tab/>
      </w:r>
      <w:r w:rsidR="00386025" w:rsidRPr="005B3A2D">
        <w:t>Одной из основных задач семейного законодательства Туркменистана я</w:t>
      </w:r>
      <w:r w:rsidR="00386025" w:rsidRPr="005B3A2D">
        <w:t>в</w:t>
      </w:r>
      <w:r w:rsidR="00386025" w:rsidRPr="005B3A2D">
        <w:t>ляется построение семейных отношений на добровольном брачном союзе мужчины и женщины, равенстве прав супругов в семье, чувствах взаимной любви и уважения, взаимопонимания, взаимопомощи и ответственности перед семьёй всех е</w:t>
      </w:r>
      <w:r w:rsidR="00605E0D">
        <w:t>е</w:t>
      </w:r>
      <w:r w:rsidR="00386025" w:rsidRPr="005B3A2D">
        <w:t xml:space="preserve"> членов.</w:t>
      </w:r>
    </w:p>
    <w:p w:rsidR="00386025" w:rsidRPr="005B3A2D" w:rsidRDefault="00666ADC" w:rsidP="0045764C">
      <w:pPr>
        <w:pStyle w:val="SingleTxt"/>
        <w:rPr>
          <w:b/>
          <w:bCs/>
        </w:rPr>
      </w:pPr>
      <w:r>
        <w:rPr>
          <w:bCs/>
        </w:rPr>
        <w:t>285.</w:t>
      </w:r>
      <w:r>
        <w:rPr>
          <w:bCs/>
        </w:rPr>
        <w:tab/>
      </w:r>
      <w:r w:rsidR="00386025" w:rsidRPr="005B3A2D">
        <w:rPr>
          <w:bCs/>
        </w:rPr>
        <w:t>Статья 6 Семейного кодекса Туркменистана предусматривает применение семейного и гражданского законодательства Туркменистана к семейным отн</w:t>
      </w:r>
      <w:r w:rsidR="00386025" w:rsidRPr="005B3A2D">
        <w:rPr>
          <w:bCs/>
        </w:rPr>
        <w:t>о</w:t>
      </w:r>
      <w:r w:rsidR="00386025" w:rsidRPr="005B3A2D">
        <w:rPr>
          <w:bCs/>
        </w:rPr>
        <w:t>шениям по аналогии.</w:t>
      </w:r>
    </w:p>
    <w:p w:rsidR="00386025" w:rsidRPr="005B3A2D" w:rsidRDefault="00666ADC" w:rsidP="0045764C">
      <w:pPr>
        <w:pStyle w:val="SingleTxt"/>
        <w:rPr>
          <w:b/>
          <w:bCs/>
          <w:u w:val="single"/>
        </w:rPr>
      </w:pPr>
      <w:r>
        <w:t>286.</w:t>
      </w:r>
      <w:r>
        <w:tab/>
      </w:r>
      <w:r w:rsidR="00386025" w:rsidRPr="005B3A2D">
        <w:t>Если отношения между членами семьи не урегулированы семейным зак</w:t>
      </w:r>
      <w:r w:rsidR="00386025" w:rsidRPr="005B3A2D">
        <w:t>о</w:t>
      </w:r>
      <w:r w:rsidR="00386025" w:rsidRPr="005B3A2D">
        <w:t>нодательством Туркменистана или соглашением сторон, и при отсутствии норм гражданского права, прямо регулирующих указанные отношения, применяются нормы семейного и (или) гражданского права, регулирующие сходные отнош</w:t>
      </w:r>
      <w:r w:rsidR="00386025" w:rsidRPr="005B3A2D">
        <w:t>е</w:t>
      </w:r>
      <w:r w:rsidR="00386025" w:rsidRPr="005B3A2D">
        <w:t>ния (аналогия закона), если это не противоречит их существу.</w:t>
      </w:r>
    </w:p>
    <w:p w:rsidR="00386025" w:rsidRPr="005B3A2D" w:rsidRDefault="00666ADC" w:rsidP="0045764C">
      <w:pPr>
        <w:pStyle w:val="SingleTxt"/>
        <w:rPr>
          <w:lang w:val="sq-AL"/>
        </w:rPr>
      </w:pPr>
      <w:r>
        <w:t>287.</w:t>
      </w:r>
      <w:r>
        <w:tab/>
      </w:r>
      <w:r w:rsidR="00386025" w:rsidRPr="005B3A2D">
        <w:t>При отсутствии таких норм права и обязанности членов семьи определ</w:t>
      </w:r>
      <w:r w:rsidR="00386025" w:rsidRPr="005B3A2D">
        <w:t>я</w:t>
      </w:r>
      <w:r w:rsidR="00386025" w:rsidRPr="005B3A2D">
        <w:t>ются исходя из общих начал и принципов семейного или гражданского права (аналогия права)</w:t>
      </w:r>
      <w:r w:rsidR="00386025" w:rsidRPr="005B3A2D">
        <w:rPr>
          <w:lang w:val="sq-AL"/>
        </w:rPr>
        <w:t xml:space="preserve">. </w:t>
      </w:r>
    </w:p>
    <w:p w:rsidR="00386025" w:rsidRPr="005B3A2D" w:rsidRDefault="00666ADC" w:rsidP="0045764C">
      <w:pPr>
        <w:pStyle w:val="SingleTxt"/>
      </w:pPr>
      <w:r>
        <w:t>288.</w:t>
      </w:r>
      <w:r>
        <w:tab/>
      </w:r>
      <w:r w:rsidR="00386025" w:rsidRPr="005B3A2D">
        <w:t>Жалобы, заявления или сообщения об ущемлении интересов женщин по половой принадлежности или о фактах насилия в отношении женщин и дев</w:t>
      </w:r>
      <w:r w:rsidR="00386025" w:rsidRPr="005B3A2D">
        <w:t>о</w:t>
      </w:r>
      <w:r w:rsidR="00386025" w:rsidRPr="005B3A2D">
        <w:t xml:space="preserve">чек в органы прокуратуры Туркменистана не поступали. </w:t>
      </w:r>
    </w:p>
    <w:p w:rsidR="00386025" w:rsidRDefault="00666ADC" w:rsidP="0045764C">
      <w:pPr>
        <w:pStyle w:val="SingleTxt"/>
      </w:pPr>
      <w:r>
        <w:t>289.</w:t>
      </w:r>
      <w:r>
        <w:tab/>
      </w:r>
      <w:r w:rsidR="00386025" w:rsidRPr="005B3A2D">
        <w:t>Осуществлена и продолжает осуществляться работа по повышению осв</w:t>
      </w:r>
      <w:r w:rsidR="00386025" w:rsidRPr="005B3A2D">
        <w:t>е</w:t>
      </w:r>
      <w:r w:rsidR="00386025" w:rsidRPr="005B3A2D">
        <w:t>домленности населения, особенно молодежи, в отношении равенства</w:t>
      </w:r>
      <w:r w:rsidR="00386025">
        <w:t xml:space="preserve"> </w:t>
      </w:r>
      <w:r w:rsidR="00386025" w:rsidRPr="005B3A2D">
        <w:t>в семе</w:t>
      </w:r>
      <w:r w:rsidR="00386025" w:rsidRPr="005B3A2D">
        <w:t>й</w:t>
      </w:r>
      <w:r w:rsidR="00386025" w:rsidRPr="005B3A2D">
        <w:t>но-брачных отношениях. Совместно с Союзом женщин были проведены сем</w:t>
      </w:r>
      <w:r w:rsidR="00386025" w:rsidRPr="005B3A2D">
        <w:t>и</w:t>
      </w:r>
      <w:r w:rsidR="00386025" w:rsidRPr="005B3A2D">
        <w:t xml:space="preserve">нары, круглые столы с привлечением специалистов Меджлиса Туркменистана, представителей Национального института демократии и прав человека при Президенте Туркменистана, Министерства здравоохранения и медицинской промышленности Туркменистана, Профессиональных союзов Туркменистана, Союза молодежи Туркменистана им. </w:t>
      </w:r>
      <w:proofErr w:type="spellStart"/>
      <w:r w:rsidR="00386025" w:rsidRPr="005B3A2D">
        <w:t>Махтумкули</w:t>
      </w:r>
      <w:proofErr w:type="spellEnd"/>
      <w:r w:rsidR="00386025" w:rsidRPr="005B3A2D">
        <w:t>.</w:t>
      </w:r>
    </w:p>
    <w:p w:rsidR="00666ADC" w:rsidRPr="00666ADC" w:rsidRDefault="00666ADC" w:rsidP="00666ADC">
      <w:pPr>
        <w:pStyle w:val="SingleTxt"/>
        <w:spacing w:after="0" w:line="120" w:lineRule="exact"/>
        <w:rPr>
          <w:sz w:val="10"/>
        </w:rPr>
      </w:pPr>
    </w:p>
    <w:p w:rsidR="00666ADC" w:rsidRPr="00666ADC" w:rsidRDefault="00666ADC" w:rsidP="00666ADC">
      <w:pPr>
        <w:pStyle w:val="SingleTxt"/>
        <w:spacing w:after="0" w:line="120" w:lineRule="exact"/>
        <w:rPr>
          <w:sz w:val="10"/>
        </w:rPr>
      </w:pPr>
    </w:p>
    <w:p w:rsidR="00386025" w:rsidRDefault="00666ADC" w:rsidP="00666A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6025" w:rsidRPr="005B3A2D">
        <w:t>Сбор данных</w:t>
      </w:r>
    </w:p>
    <w:p w:rsidR="00666ADC" w:rsidRPr="00666ADC" w:rsidRDefault="00666ADC" w:rsidP="00666ADC">
      <w:pPr>
        <w:pStyle w:val="SingleTxt"/>
        <w:spacing w:after="0" w:line="120" w:lineRule="exact"/>
        <w:rPr>
          <w:sz w:val="10"/>
        </w:rPr>
      </w:pPr>
    </w:p>
    <w:p w:rsidR="00666ADC" w:rsidRPr="00666ADC" w:rsidRDefault="00666ADC" w:rsidP="00666ADC">
      <w:pPr>
        <w:pStyle w:val="SingleTxt"/>
        <w:spacing w:after="0" w:line="120" w:lineRule="exact"/>
        <w:rPr>
          <w:sz w:val="10"/>
        </w:rPr>
      </w:pPr>
    </w:p>
    <w:p w:rsidR="00386025" w:rsidRPr="005B3A2D" w:rsidRDefault="00666ADC" w:rsidP="0045764C">
      <w:pPr>
        <w:pStyle w:val="SingleTxt"/>
      </w:pPr>
      <w:r>
        <w:t>290.</w:t>
      </w:r>
      <w:r>
        <w:tab/>
      </w:r>
      <w:r w:rsidR="00386025" w:rsidRPr="005B3A2D">
        <w:t>Продолжается переход системы государственной статистики на междун</w:t>
      </w:r>
      <w:r w:rsidR="00386025" w:rsidRPr="005B3A2D">
        <w:t>а</w:t>
      </w:r>
      <w:r w:rsidR="00386025" w:rsidRPr="005B3A2D">
        <w:t xml:space="preserve">родные стандарты </w:t>
      </w:r>
      <w:r w:rsidR="00386025" w:rsidRPr="006B36AB">
        <w:rPr>
          <w:lang w:bidi="ru-RU"/>
        </w:rPr>
        <w:t>в соответствии с Программой развития экономической, ф</w:t>
      </w:r>
      <w:r w:rsidR="00386025" w:rsidRPr="006B36AB">
        <w:rPr>
          <w:lang w:bidi="ru-RU"/>
        </w:rPr>
        <w:t>и</w:t>
      </w:r>
      <w:r w:rsidR="00386025" w:rsidRPr="006B36AB">
        <w:rPr>
          <w:lang w:bidi="ru-RU"/>
        </w:rPr>
        <w:t>нансовой и банковской систем Туркменистана на 2012</w:t>
      </w:r>
      <w:r w:rsidR="00605E0D">
        <w:rPr>
          <w:lang w:bidi="ru-RU"/>
        </w:rPr>
        <w:t>–</w:t>
      </w:r>
      <w:r w:rsidR="00386025" w:rsidRPr="006B36AB">
        <w:rPr>
          <w:lang w:bidi="ru-RU"/>
        </w:rPr>
        <w:t>2016 годы, утвержде</w:t>
      </w:r>
      <w:r w:rsidR="00386025" w:rsidRPr="006B36AB">
        <w:rPr>
          <w:lang w:bidi="ru-RU"/>
        </w:rPr>
        <w:t>н</w:t>
      </w:r>
      <w:r w:rsidR="00386025" w:rsidRPr="006B36AB">
        <w:rPr>
          <w:lang w:bidi="ru-RU"/>
        </w:rPr>
        <w:t>ной Постановлением Президента Туркменистана №12429 от 6.07.2012</w:t>
      </w:r>
      <w:r w:rsidR="00605E0D">
        <w:rPr>
          <w:lang w:bidi="ru-RU"/>
        </w:rPr>
        <w:t> </w:t>
      </w:r>
      <w:r w:rsidR="00386025" w:rsidRPr="006B36AB">
        <w:rPr>
          <w:lang w:bidi="ru-RU"/>
        </w:rPr>
        <w:t>г. Пр</w:t>
      </w:r>
      <w:r w:rsidR="00386025" w:rsidRPr="006B36AB">
        <w:rPr>
          <w:lang w:bidi="ru-RU"/>
        </w:rPr>
        <w:t>о</w:t>
      </w:r>
      <w:r w:rsidR="00386025" w:rsidRPr="006B36AB">
        <w:rPr>
          <w:lang w:bidi="ru-RU"/>
        </w:rPr>
        <w:t>граммой предусматривается осуществление координации статистических р</w:t>
      </w:r>
      <w:r w:rsidR="00386025" w:rsidRPr="006B36AB">
        <w:rPr>
          <w:lang w:bidi="ru-RU"/>
        </w:rPr>
        <w:t>а</w:t>
      </w:r>
      <w:r w:rsidR="00386025" w:rsidRPr="006B36AB">
        <w:rPr>
          <w:lang w:bidi="ru-RU"/>
        </w:rPr>
        <w:t>бот государственной статистики и ведомств, повышение качества подготавл</w:t>
      </w:r>
      <w:r w:rsidR="00386025" w:rsidRPr="006B36AB">
        <w:rPr>
          <w:lang w:bidi="ru-RU"/>
        </w:rPr>
        <w:t>и</w:t>
      </w:r>
      <w:r w:rsidR="00386025" w:rsidRPr="006B36AB">
        <w:rPr>
          <w:lang w:bidi="ru-RU"/>
        </w:rPr>
        <w:t xml:space="preserve">ваемой статистической информации, внедрение в статистическую практику страны принципов, </w:t>
      </w:r>
      <w:r w:rsidR="00386025" w:rsidRPr="006B36AB">
        <w:t>показателей</w:t>
      </w:r>
      <w:r w:rsidR="00386025" w:rsidRPr="006B36AB">
        <w:rPr>
          <w:lang w:bidi="ru-RU"/>
        </w:rPr>
        <w:t xml:space="preserve"> и методов, принятых в международной стат</w:t>
      </w:r>
      <w:r w:rsidR="00386025" w:rsidRPr="006B36AB">
        <w:rPr>
          <w:lang w:bidi="ru-RU"/>
        </w:rPr>
        <w:t>и</w:t>
      </w:r>
      <w:r w:rsidR="00386025" w:rsidRPr="006B36AB">
        <w:rPr>
          <w:lang w:bidi="ru-RU"/>
        </w:rPr>
        <w:t>стической практике, разработка сопоставимых на международном уровне ст</w:t>
      </w:r>
      <w:r w:rsidR="00386025" w:rsidRPr="006B36AB">
        <w:rPr>
          <w:lang w:bidi="ru-RU"/>
        </w:rPr>
        <w:t>а</w:t>
      </w:r>
      <w:r w:rsidR="00386025" w:rsidRPr="006B36AB">
        <w:rPr>
          <w:lang w:bidi="ru-RU"/>
        </w:rPr>
        <w:t>тистических показателей, отражающих в полном объёме развитие общества, продолжение внедрения применения в практике статистического производства современных технико-технологических средств при сборе, обработке и перед</w:t>
      </w:r>
      <w:r w:rsidR="00386025" w:rsidRPr="006B36AB">
        <w:rPr>
          <w:lang w:bidi="ru-RU"/>
        </w:rPr>
        <w:t>а</w:t>
      </w:r>
      <w:r w:rsidR="00386025" w:rsidRPr="006B36AB">
        <w:rPr>
          <w:lang w:bidi="ru-RU"/>
        </w:rPr>
        <w:t>че данных.</w:t>
      </w:r>
    </w:p>
    <w:p w:rsidR="00386025" w:rsidRPr="005B3A2D" w:rsidRDefault="00666ADC" w:rsidP="0045764C">
      <w:pPr>
        <w:pStyle w:val="SingleTxt"/>
      </w:pPr>
      <w:r>
        <w:rPr>
          <w:bCs/>
          <w:lang w:bidi="ru-RU"/>
        </w:rPr>
        <w:t>291.</w:t>
      </w:r>
      <w:r>
        <w:rPr>
          <w:bCs/>
          <w:lang w:bidi="ru-RU"/>
        </w:rPr>
        <w:tab/>
      </w:r>
      <w:r w:rsidR="00386025" w:rsidRPr="006B36AB">
        <w:rPr>
          <w:bCs/>
          <w:lang w:bidi="ru-RU"/>
        </w:rPr>
        <w:t>С</w:t>
      </w:r>
      <w:r w:rsidR="00386025" w:rsidRPr="006B36AB">
        <w:rPr>
          <w:b/>
          <w:bCs/>
          <w:lang w:bidi="ru-RU"/>
        </w:rPr>
        <w:t xml:space="preserve"> </w:t>
      </w:r>
      <w:r w:rsidR="00386025" w:rsidRPr="006B36AB">
        <w:rPr>
          <w:lang w:bidi="ru-RU"/>
        </w:rPr>
        <w:t xml:space="preserve">учетом международной </w:t>
      </w:r>
      <w:r w:rsidR="00386025" w:rsidRPr="006B36AB">
        <w:rPr>
          <w:bCs/>
          <w:lang w:bidi="ru-RU"/>
        </w:rPr>
        <w:t xml:space="preserve">практики </w:t>
      </w:r>
      <w:r w:rsidR="00386025" w:rsidRPr="006B36AB">
        <w:rPr>
          <w:lang w:bidi="ru-RU"/>
        </w:rPr>
        <w:t xml:space="preserve">учета </w:t>
      </w:r>
      <w:r w:rsidR="00386025" w:rsidRPr="006B36AB">
        <w:rPr>
          <w:bCs/>
          <w:lang w:bidi="ru-RU"/>
        </w:rPr>
        <w:t>и</w:t>
      </w:r>
      <w:r w:rsidR="00386025" w:rsidRPr="006B36AB">
        <w:rPr>
          <w:b/>
          <w:bCs/>
          <w:lang w:bidi="ru-RU"/>
        </w:rPr>
        <w:t xml:space="preserve"> </w:t>
      </w:r>
      <w:r w:rsidR="00386025" w:rsidRPr="006B36AB">
        <w:rPr>
          <w:lang w:bidi="ru-RU"/>
        </w:rPr>
        <w:t xml:space="preserve">статистики </w:t>
      </w:r>
      <w:proofErr w:type="spellStart"/>
      <w:r w:rsidR="00386025" w:rsidRPr="006B36AB">
        <w:rPr>
          <w:lang w:bidi="ru-RU"/>
        </w:rPr>
        <w:t>Туркменстатом</w:t>
      </w:r>
      <w:proofErr w:type="spellEnd"/>
      <w:r w:rsidR="00386025" w:rsidRPr="006B36AB">
        <w:rPr>
          <w:lang w:bidi="ru-RU"/>
        </w:rPr>
        <w:t xml:space="preserve"> разработан ряд методических и методологических работ в области социальной статистики, статистики уровня жизни, занятости, инвестиций, сферы услуг, н</w:t>
      </w:r>
      <w:r w:rsidR="00386025" w:rsidRPr="006B36AB">
        <w:rPr>
          <w:lang w:bidi="ru-RU"/>
        </w:rPr>
        <w:t>е</w:t>
      </w:r>
      <w:r w:rsidR="00386025" w:rsidRPr="006B36AB">
        <w:rPr>
          <w:lang w:bidi="ru-RU"/>
        </w:rPr>
        <w:t xml:space="preserve">государственного сектора экономики и по </w:t>
      </w:r>
      <w:r w:rsidR="00386025" w:rsidRPr="006B36AB">
        <w:rPr>
          <w:bCs/>
          <w:lang w:bidi="ru-RU"/>
        </w:rPr>
        <w:t>другим</w:t>
      </w:r>
      <w:r w:rsidR="00386025" w:rsidRPr="006B36AB">
        <w:rPr>
          <w:b/>
          <w:bCs/>
          <w:lang w:bidi="ru-RU"/>
        </w:rPr>
        <w:t xml:space="preserve"> </w:t>
      </w:r>
      <w:r w:rsidR="00386025" w:rsidRPr="006B36AB">
        <w:rPr>
          <w:lang w:bidi="ru-RU"/>
        </w:rPr>
        <w:t>сферам статистики. В наст</w:t>
      </w:r>
      <w:r w:rsidR="00386025" w:rsidRPr="006B36AB">
        <w:rPr>
          <w:lang w:bidi="ru-RU"/>
        </w:rPr>
        <w:t>о</w:t>
      </w:r>
      <w:r w:rsidR="00386025" w:rsidRPr="006B36AB">
        <w:rPr>
          <w:lang w:bidi="ru-RU"/>
        </w:rPr>
        <w:t>ящее время продолжаются работы по совершенствованию методологии и орг</w:t>
      </w:r>
      <w:r w:rsidR="00386025" w:rsidRPr="006B36AB">
        <w:rPr>
          <w:lang w:bidi="ru-RU"/>
        </w:rPr>
        <w:t>а</w:t>
      </w:r>
      <w:r w:rsidR="00386025" w:rsidRPr="006B36AB">
        <w:rPr>
          <w:lang w:bidi="ru-RU"/>
        </w:rPr>
        <w:t>низации выборочного обследования бюджетов домашних хозяйств и обслед</w:t>
      </w:r>
      <w:r w:rsidR="00386025" w:rsidRPr="006B36AB">
        <w:rPr>
          <w:lang w:bidi="ru-RU"/>
        </w:rPr>
        <w:t>о</w:t>
      </w:r>
      <w:r w:rsidR="00386025" w:rsidRPr="006B36AB">
        <w:rPr>
          <w:lang w:bidi="ru-RU"/>
        </w:rPr>
        <w:t>вания рабочей силы, проводимых на ежеквартальной основе. Расширяется практика проведения единовременных выборочных статистических обследов</w:t>
      </w:r>
      <w:r w:rsidR="00386025" w:rsidRPr="006B36AB">
        <w:rPr>
          <w:lang w:bidi="ru-RU"/>
        </w:rPr>
        <w:t>а</w:t>
      </w:r>
      <w:r w:rsidR="00386025" w:rsidRPr="006B36AB">
        <w:rPr>
          <w:lang w:bidi="ru-RU"/>
        </w:rPr>
        <w:t xml:space="preserve">ний. </w:t>
      </w:r>
      <w:r w:rsidR="00386025" w:rsidRPr="006B36AB">
        <w:rPr>
          <w:bCs/>
          <w:lang w:bidi="ru-RU"/>
        </w:rPr>
        <w:t xml:space="preserve">Применение </w:t>
      </w:r>
      <w:r w:rsidR="00386025" w:rsidRPr="006B36AB">
        <w:rPr>
          <w:lang w:bidi="ru-RU"/>
        </w:rPr>
        <w:t>современных методов кодировки данных позволяет соп</w:t>
      </w:r>
      <w:r w:rsidR="00386025" w:rsidRPr="006B36AB">
        <w:rPr>
          <w:lang w:bidi="ru-RU"/>
        </w:rPr>
        <w:t>о</w:t>
      </w:r>
      <w:r w:rsidR="00386025" w:rsidRPr="006B36AB">
        <w:rPr>
          <w:lang w:bidi="ru-RU"/>
        </w:rPr>
        <w:t>ставлять национальные статистические базы данных с базами данных межд</w:t>
      </w:r>
      <w:r w:rsidR="00386025" w:rsidRPr="006B36AB">
        <w:rPr>
          <w:lang w:bidi="ru-RU"/>
        </w:rPr>
        <w:t>у</w:t>
      </w:r>
      <w:r w:rsidR="00386025" w:rsidRPr="006B36AB">
        <w:rPr>
          <w:lang w:bidi="ru-RU"/>
        </w:rPr>
        <w:t>народного сообщества. В настоящее время в статистическом учете Туркмен</w:t>
      </w:r>
      <w:r w:rsidR="00386025" w:rsidRPr="006B36AB">
        <w:rPr>
          <w:lang w:bidi="ru-RU"/>
        </w:rPr>
        <w:t>и</w:t>
      </w:r>
      <w:r w:rsidR="00386025" w:rsidRPr="006B36AB">
        <w:rPr>
          <w:lang w:bidi="ru-RU"/>
        </w:rPr>
        <w:t>стана используется 22 классификатора. Из их числа 12 классификаторов разр</w:t>
      </w:r>
      <w:r w:rsidR="00386025" w:rsidRPr="006B36AB">
        <w:rPr>
          <w:lang w:bidi="ru-RU"/>
        </w:rPr>
        <w:t>а</w:t>
      </w:r>
      <w:r w:rsidR="00386025" w:rsidRPr="006B36AB">
        <w:rPr>
          <w:lang w:bidi="ru-RU"/>
        </w:rPr>
        <w:t xml:space="preserve">ботаны на основе международных стандартов, </w:t>
      </w:r>
      <w:r w:rsidR="00386025" w:rsidRPr="006B36AB">
        <w:rPr>
          <w:bCs/>
          <w:lang w:bidi="ru-RU"/>
        </w:rPr>
        <w:t xml:space="preserve">а </w:t>
      </w:r>
      <w:r w:rsidR="00386025" w:rsidRPr="006B36AB">
        <w:rPr>
          <w:lang w:bidi="ru-RU"/>
        </w:rPr>
        <w:t>остальные - на основе законов и нормативных актов Туркменистана.</w:t>
      </w:r>
    </w:p>
    <w:p w:rsidR="00386025" w:rsidRPr="005B3A2D" w:rsidRDefault="00666ADC" w:rsidP="0045764C">
      <w:pPr>
        <w:pStyle w:val="SingleTxt"/>
      </w:pPr>
      <w:r>
        <w:rPr>
          <w:lang w:bidi="ru-RU"/>
        </w:rPr>
        <w:t>292.</w:t>
      </w:r>
      <w:r>
        <w:rPr>
          <w:lang w:bidi="ru-RU"/>
        </w:rPr>
        <w:tab/>
      </w:r>
      <w:r w:rsidR="00386025" w:rsidRPr="006B36AB">
        <w:rPr>
          <w:lang w:bidi="ru-RU"/>
        </w:rPr>
        <w:t>В соответствии с Национальным планом реализации Пекинской Деклар</w:t>
      </w:r>
      <w:r w:rsidR="00386025" w:rsidRPr="006B36AB">
        <w:rPr>
          <w:lang w:bidi="ru-RU"/>
        </w:rPr>
        <w:t>а</w:t>
      </w:r>
      <w:r w:rsidR="00386025" w:rsidRPr="006B36AB">
        <w:rPr>
          <w:lang w:bidi="ru-RU"/>
        </w:rPr>
        <w:t>ции и Платформы Действий в системе учета и статистики Туркменистана в т</w:t>
      </w:r>
      <w:r w:rsidR="00386025" w:rsidRPr="006B36AB">
        <w:rPr>
          <w:lang w:bidi="ru-RU"/>
        </w:rPr>
        <w:t>е</w:t>
      </w:r>
      <w:r w:rsidR="00386025" w:rsidRPr="006B36AB">
        <w:rPr>
          <w:lang w:bidi="ru-RU"/>
        </w:rPr>
        <w:t>чение ряда лет продолжается реформирование отчетности, содержащей пок</w:t>
      </w:r>
      <w:r w:rsidR="00386025" w:rsidRPr="006B36AB">
        <w:rPr>
          <w:lang w:bidi="ru-RU"/>
        </w:rPr>
        <w:t>а</w:t>
      </w:r>
      <w:r w:rsidR="00386025" w:rsidRPr="006B36AB">
        <w:rPr>
          <w:lang w:bidi="ru-RU"/>
        </w:rPr>
        <w:t>затели гендерных различий.</w:t>
      </w:r>
    </w:p>
    <w:p w:rsidR="00386025" w:rsidRPr="005B3A2D" w:rsidRDefault="00666ADC" w:rsidP="0045764C">
      <w:pPr>
        <w:pStyle w:val="SingleTxt"/>
      </w:pPr>
      <w:r>
        <w:rPr>
          <w:lang w:bidi="ru-RU"/>
        </w:rPr>
        <w:t>293.</w:t>
      </w:r>
      <w:r>
        <w:rPr>
          <w:lang w:bidi="ru-RU"/>
        </w:rPr>
        <w:tab/>
      </w:r>
      <w:r w:rsidR="00386025" w:rsidRPr="006B36AB">
        <w:rPr>
          <w:lang w:bidi="ru-RU"/>
        </w:rPr>
        <w:t>Внедрение новых показателей потребовало и новых методов их получ</w:t>
      </w:r>
      <w:r w:rsidR="00386025" w:rsidRPr="006B36AB">
        <w:rPr>
          <w:lang w:bidi="ru-RU"/>
        </w:rPr>
        <w:t>е</w:t>
      </w:r>
      <w:r w:rsidR="00386025" w:rsidRPr="006B36AB">
        <w:rPr>
          <w:lang w:bidi="ru-RU"/>
        </w:rPr>
        <w:t xml:space="preserve">ния. Государственный комитет Туркменистана но статистике (Госкомстат) классифицировал действующие показатели и разработал «Систему показателей гендерной статистики» с учетом </w:t>
      </w:r>
      <w:r w:rsidR="00386025" w:rsidRPr="006B36AB">
        <w:rPr>
          <w:bCs/>
          <w:lang w:bidi="ru-RU"/>
        </w:rPr>
        <w:t xml:space="preserve">национальных и </w:t>
      </w:r>
      <w:r w:rsidR="00386025" w:rsidRPr="006B36AB">
        <w:rPr>
          <w:lang w:bidi="ru-RU"/>
        </w:rPr>
        <w:t>региональных особенностей.</w:t>
      </w:r>
    </w:p>
    <w:p w:rsidR="00386025" w:rsidRPr="005B3A2D" w:rsidRDefault="00666ADC" w:rsidP="0045764C">
      <w:pPr>
        <w:pStyle w:val="SingleTxt"/>
        <w:rPr>
          <w:b/>
          <w:bCs/>
        </w:rPr>
      </w:pPr>
      <w:r>
        <w:rPr>
          <w:lang w:bidi="ru-RU"/>
        </w:rPr>
        <w:t>294.</w:t>
      </w:r>
      <w:r>
        <w:rPr>
          <w:lang w:bidi="ru-RU"/>
        </w:rPr>
        <w:tab/>
      </w:r>
      <w:r w:rsidR="00386025" w:rsidRPr="006B36AB">
        <w:rPr>
          <w:lang w:bidi="ru-RU"/>
        </w:rPr>
        <w:t xml:space="preserve">Кроме традиционно используемых для оценки положения, в основном женщин, </w:t>
      </w:r>
      <w:r w:rsidR="00386025" w:rsidRPr="006B36AB">
        <w:rPr>
          <w:bCs/>
          <w:lang w:bidi="ru-RU"/>
        </w:rPr>
        <w:t>показателей, в Систему</w:t>
      </w:r>
      <w:r w:rsidR="00386025" w:rsidRPr="006B36AB">
        <w:rPr>
          <w:b/>
          <w:bCs/>
          <w:lang w:bidi="ru-RU"/>
        </w:rPr>
        <w:t xml:space="preserve"> </w:t>
      </w:r>
      <w:r w:rsidR="00386025" w:rsidRPr="006B36AB">
        <w:rPr>
          <w:lang w:bidi="ru-RU"/>
        </w:rPr>
        <w:t xml:space="preserve">были </w:t>
      </w:r>
      <w:r w:rsidR="00386025" w:rsidRPr="006B36AB">
        <w:rPr>
          <w:bCs/>
          <w:lang w:bidi="ru-RU"/>
        </w:rPr>
        <w:t>внедрены новые индикаторы, характ</w:t>
      </w:r>
      <w:r w:rsidR="00386025" w:rsidRPr="006B36AB">
        <w:rPr>
          <w:bCs/>
          <w:lang w:bidi="ru-RU"/>
        </w:rPr>
        <w:t>е</w:t>
      </w:r>
      <w:r w:rsidR="00386025" w:rsidRPr="006B36AB">
        <w:rPr>
          <w:bCs/>
          <w:lang w:bidi="ru-RU"/>
        </w:rPr>
        <w:t>ризующие</w:t>
      </w:r>
      <w:r w:rsidR="00386025" w:rsidRPr="006B36AB">
        <w:rPr>
          <w:b/>
          <w:bCs/>
          <w:lang w:bidi="ru-RU"/>
        </w:rPr>
        <w:t xml:space="preserve"> </w:t>
      </w:r>
      <w:r w:rsidR="00386025" w:rsidRPr="006B36AB">
        <w:rPr>
          <w:bCs/>
          <w:lang w:bidi="ru-RU"/>
        </w:rPr>
        <w:t>многие</w:t>
      </w:r>
      <w:r w:rsidR="00386025" w:rsidRPr="006B36AB">
        <w:rPr>
          <w:b/>
          <w:bCs/>
          <w:lang w:bidi="ru-RU"/>
        </w:rPr>
        <w:t xml:space="preserve"> </w:t>
      </w:r>
      <w:r w:rsidR="00386025" w:rsidRPr="006B36AB">
        <w:rPr>
          <w:bCs/>
          <w:lang w:bidi="ru-RU"/>
        </w:rPr>
        <w:t>аспекты жизнедеятельности</w:t>
      </w:r>
      <w:r w:rsidR="00386025" w:rsidRPr="006B36AB">
        <w:rPr>
          <w:b/>
          <w:bCs/>
          <w:lang w:bidi="ru-RU"/>
        </w:rPr>
        <w:t xml:space="preserve"> </w:t>
      </w:r>
      <w:r w:rsidR="00386025" w:rsidRPr="006B36AB">
        <w:rPr>
          <w:lang w:bidi="ru-RU"/>
        </w:rPr>
        <w:t xml:space="preserve">мужчин и </w:t>
      </w:r>
      <w:r w:rsidR="00386025" w:rsidRPr="006B36AB">
        <w:rPr>
          <w:bCs/>
          <w:lang w:bidi="ru-RU"/>
        </w:rPr>
        <w:t>женщин.</w:t>
      </w:r>
    </w:p>
    <w:p w:rsidR="00386025" w:rsidRPr="005B3A2D" w:rsidRDefault="00666ADC" w:rsidP="0045764C">
      <w:pPr>
        <w:pStyle w:val="SingleTxt"/>
      </w:pPr>
      <w:r>
        <w:t>295.</w:t>
      </w:r>
      <w:r>
        <w:tab/>
      </w:r>
      <w:r w:rsidR="00386025" w:rsidRPr="005B3A2D">
        <w:t>Туркменистан осуществляет полномасштабное сотрудничество с</w:t>
      </w:r>
      <w:r w:rsidR="00386025">
        <w:t xml:space="preserve"> </w:t>
      </w:r>
      <w:r w:rsidR="00386025" w:rsidRPr="005B3A2D">
        <w:t>ООН и предпринимает конкретные шаги по реализации ключевых целей Глобальной повестки дня.</w:t>
      </w:r>
      <w:r w:rsidR="00386025">
        <w:t xml:space="preserve"> </w:t>
      </w:r>
      <w:r w:rsidR="00386025" w:rsidRPr="005B3A2D">
        <w:t>Туркменистан полностью поддерживает этот документ и</w:t>
      </w:r>
      <w:r w:rsidR="00386025">
        <w:t xml:space="preserve"> </w:t>
      </w:r>
      <w:r w:rsidR="00386025" w:rsidRPr="005B3A2D">
        <w:t>в настоящее время осуществляется работа по адаптации Целей устойчивого ра</w:t>
      </w:r>
      <w:r w:rsidR="00386025" w:rsidRPr="005B3A2D">
        <w:t>з</w:t>
      </w:r>
      <w:r w:rsidR="00386025" w:rsidRPr="005B3A2D">
        <w:t>вития.</w:t>
      </w:r>
      <w:r w:rsidR="00386025">
        <w:t xml:space="preserve"> </w:t>
      </w:r>
      <w:r w:rsidR="00386025" w:rsidRPr="005B3A2D">
        <w:t>Проводятся систематические консультации с участием представителей министерств и ведомств страны и специализированных агентств ООН,</w:t>
      </w:r>
      <w:r w:rsidR="00386025">
        <w:t xml:space="preserve"> </w:t>
      </w:r>
      <w:r w:rsidR="00386025" w:rsidRPr="005B3A2D">
        <w:t>создана совместная техническая рабочая группа по согласованию целей и задач, кот</w:t>
      </w:r>
      <w:r w:rsidR="00386025" w:rsidRPr="005B3A2D">
        <w:t>о</w:t>
      </w:r>
      <w:r w:rsidR="00386025" w:rsidRPr="005B3A2D">
        <w:t>рые будут адаптированы Туркменистаном в соответствии с приоритетами ра</w:t>
      </w:r>
      <w:r w:rsidR="00386025" w:rsidRPr="005B3A2D">
        <w:t>з</w:t>
      </w:r>
      <w:r w:rsidR="00386025" w:rsidRPr="005B3A2D">
        <w:t>вития страны. Документ предусматривает поэтапную работу, нацеленную на выработку стратегии и целевых секторальных планов социально-экономического развития Туркменистана в контексте достижения Целей устойчивого развития, определение статистические методов для измерения прогресса в их реализации.</w:t>
      </w:r>
    </w:p>
    <w:p w:rsidR="00666ADC" w:rsidRPr="00666ADC" w:rsidRDefault="000B1214" w:rsidP="000B1214">
      <w:pPr>
        <w:pStyle w:val="SingleTxt"/>
      </w:pPr>
      <w:r>
        <w:rPr>
          <w:noProof/>
          <w:w w:val="100"/>
          <w:lang w:val="en-GB" w:eastAsia="en-GB"/>
        </w:rPr>
        <mc:AlternateContent>
          <mc:Choice Requires="wps">
            <w:drawing>
              <wp:anchor distT="0" distB="0" distL="114300" distR="114300" simplePos="0" relativeHeight="251659264" behindDoc="0" locked="0" layoutInCell="1" allowOverlap="1" wp14:anchorId="414E1701" wp14:editId="6BD55DD3">
                <wp:simplePos x="0" y="0"/>
                <wp:positionH relativeFrom="column">
                  <wp:posOffset>2626360</wp:posOffset>
                </wp:positionH>
                <wp:positionV relativeFrom="paragraph">
                  <wp:posOffset>908050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8pt,71.5pt" to="278.8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" strokecolor="#010000" strokeweight=".25pt"/>
            </w:pict>
          </mc:Fallback>
        </mc:AlternateContent>
      </w:r>
      <w:r w:rsidR="00742B7A">
        <w:t>296.</w:t>
      </w:r>
      <w:r w:rsidR="00742B7A">
        <w:tab/>
      </w:r>
      <w:r w:rsidR="00386025" w:rsidRPr="005B3A2D">
        <w:t>Разработаны индикаторы для проведения мониторинга выполнения Нац</w:t>
      </w:r>
      <w:r w:rsidR="00386025" w:rsidRPr="005B3A2D">
        <w:t>и</w:t>
      </w:r>
      <w:r w:rsidR="00386025" w:rsidRPr="005B3A2D">
        <w:t>онального Плана Действий по гендерному равенству в Туркменистане на 2015</w:t>
      </w:r>
      <w:r w:rsidR="00EE50E6">
        <w:t>–</w:t>
      </w:r>
      <w:r w:rsidR="00386025" w:rsidRPr="005B3A2D">
        <w:t>2020</w:t>
      </w:r>
      <w:r w:rsidR="00EE50E6">
        <w:t> </w:t>
      </w:r>
      <w:r w:rsidR="00386025" w:rsidRPr="005B3A2D">
        <w:t>годы.</w:t>
      </w:r>
    </w:p>
    <w:sectPr w:rsidR="00666ADC" w:rsidRPr="00666ADC" w:rsidSect="006B78C5">
      <w:type w:val="continuous"/>
      <w:pgSz w:w="12240" w:h="15840"/>
      <w:pgMar w:top="1742" w:right="1200" w:bottom="2261"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7:27:00Z" w:initials="Start">
    <w:p w:rsidR="00B43437" w:rsidRPr="00A13AB2" w:rsidRDefault="00B43437">
      <w:pPr>
        <w:pStyle w:val="CommentText"/>
        <w:rPr>
          <w:lang w:val="en-US"/>
        </w:rPr>
      </w:pPr>
      <w:r>
        <w:fldChar w:fldCharType="begin"/>
      </w:r>
      <w:r w:rsidRPr="00A13AB2">
        <w:rPr>
          <w:rStyle w:val="CommentReference"/>
          <w:lang w:val="en-US"/>
        </w:rPr>
        <w:instrText xml:space="preserve"> </w:instrText>
      </w:r>
      <w:r w:rsidRPr="00A13AB2">
        <w:rPr>
          <w:lang w:val="en-US"/>
        </w:rPr>
        <w:instrText>PAGE \# "'Page: '#'</w:instrText>
      </w:r>
      <w:r w:rsidRPr="00A13AB2">
        <w:rPr>
          <w:lang w:val="en-US"/>
        </w:rPr>
        <w:br/>
        <w:instrText>'"</w:instrText>
      </w:r>
      <w:r w:rsidRPr="00A13AB2">
        <w:rPr>
          <w:rStyle w:val="CommentReference"/>
          <w:lang w:val="en-US"/>
        </w:rPr>
        <w:instrText xml:space="preserve"> </w:instrText>
      </w:r>
      <w:r>
        <w:fldChar w:fldCharType="end"/>
      </w:r>
      <w:r>
        <w:rPr>
          <w:rStyle w:val="CommentReference"/>
        </w:rPr>
        <w:annotationRef/>
      </w:r>
      <w:r w:rsidRPr="00A13AB2">
        <w:rPr>
          <w:lang w:val="en-US"/>
        </w:rPr>
        <w:t>&lt;&lt;ODS JOB NO&gt;&gt;N1645137R&lt;&lt;ODS JOB NO&gt;&gt;</w:t>
      </w:r>
    </w:p>
    <w:p w:rsidR="00B43437" w:rsidRPr="00A13AB2" w:rsidRDefault="00DD364E">
      <w:pPr>
        <w:pStyle w:val="CommentText"/>
        <w:rPr>
          <w:lang w:val="en-US"/>
        </w:rPr>
      </w:pPr>
      <w:r>
        <w:rPr>
          <w:lang w:val="en-US"/>
        </w:rPr>
        <w:t>&lt;&lt;ODS DOC SYMBOL1&gt;&gt;CEDAW/C/TKM</w:t>
      </w:r>
      <w:r w:rsidR="00B43437" w:rsidRPr="00A13AB2">
        <w:rPr>
          <w:lang w:val="en-US"/>
        </w:rPr>
        <w:t>/5&lt;&lt;ODS DOC SYMBOL1&gt;&gt;</w:t>
      </w:r>
    </w:p>
    <w:p w:rsidR="00B43437" w:rsidRPr="00A13AB2" w:rsidRDefault="00B43437">
      <w:pPr>
        <w:pStyle w:val="CommentText"/>
        <w:rPr>
          <w:lang w:val="en-US"/>
        </w:rPr>
      </w:pPr>
      <w:r w:rsidRPr="00A13AB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437" w:rsidRDefault="00B43437" w:rsidP="006B78C5">
      <w:pPr>
        <w:spacing w:line="240" w:lineRule="auto"/>
      </w:pPr>
      <w:r>
        <w:separator/>
      </w:r>
    </w:p>
  </w:endnote>
  <w:endnote w:type="continuationSeparator" w:id="0">
    <w:p w:rsidR="00B43437" w:rsidRDefault="00B43437" w:rsidP="006B78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506020202030204"/>
    <w:charset w:val="CC"/>
    <w:family w:val="swiss"/>
    <w:pitch w:val="variable"/>
    <w:sig w:usb0="00000287" w:usb1="000008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B43437" w:rsidTr="006B78C5">
      <w:tc>
        <w:tcPr>
          <w:tcW w:w="5028" w:type="dxa"/>
          <w:shd w:val="clear" w:color="auto" w:fill="auto"/>
          <w:vAlign w:val="bottom"/>
        </w:tcPr>
        <w:p w:rsidR="00B43437" w:rsidRPr="006B78C5" w:rsidRDefault="00B43437" w:rsidP="006B78C5">
          <w:pPr>
            <w:pStyle w:val="Footer"/>
            <w:rPr>
              <w:color w:val="000000"/>
            </w:rPr>
          </w:pPr>
          <w:r>
            <w:fldChar w:fldCharType="begin"/>
          </w:r>
          <w:r>
            <w:instrText xml:space="preserve"> PAGE  \* Arabic  \* MERGEFORMAT </w:instrText>
          </w:r>
          <w:r>
            <w:fldChar w:fldCharType="separate"/>
          </w:r>
          <w:r w:rsidR="00DD364E">
            <w:rPr>
              <w:noProof/>
            </w:rPr>
            <w:t>50</w:t>
          </w:r>
          <w:r>
            <w:fldChar w:fldCharType="end"/>
          </w:r>
          <w:r>
            <w:t>/</w:t>
          </w:r>
          <w:r w:rsidR="00DD364E">
            <w:fldChar w:fldCharType="begin"/>
          </w:r>
          <w:r w:rsidR="00DD364E">
            <w:instrText xml:space="preserve"> NUMPAGES  \* Arabic  \* MERGEFORMAT </w:instrText>
          </w:r>
          <w:r w:rsidR="00DD364E">
            <w:fldChar w:fldCharType="separate"/>
          </w:r>
          <w:r w:rsidR="00DD364E">
            <w:rPr>
              <w:noProof/>
            </w:rPr>
            <w:t>51</w:t>
          </w:r>
          <w:r w:rsidR="00DD364E">
            <w:rPr>
              <w:noProof/>
            </w:rPr>
            <w:fldChar w:fldCharType="end"/>
          </w:r>
        </w:p>
      </w:tc>
      <w:tc>
        <w:tcPr>
          <w:tcW w:w="5028" w:type="dxa"/>
          <w:shd w:val="clear" w:color="auto" w:fill="auto"/>
          <w:vAlign w:val="bottom"/>
        </w:tcPr>
        <w:p w:rsidR="00B43437" w:rsidRPr="006B78C5" w:rsidRDefault="00B43437" w:rsidP="006B78C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D364E">
            <w:rPr>
              <w:b w:val="0"/>
              <w:color w:val="000000"/>
              <w:sz w:val="14"/>
            </w:rPr>
            <w:t>16-22481</w:t>
          </w:r>
          <w:r>
            <w:rPr>
              <w:b w:val="0"/>
              <w:color w:val="000000"/>
              <w:sz w:val="14"/>
            </w:rPr>
            <w:fldChar w:fldCharType="end"/>
          </w:r>
        </w:p>
      </w:tc>
    </w:tr>
  </w:tbl>
  <w:p w:rsidR="00B43437" w:rsidRPr="006B78C5" w:rsidRDefault="00B43437" w:rsidP="006B78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B43437" w:rsidTr="006B78C5">
      <w:tc>
        <w:tcPr>
          <w:tcW w:w="5028" w:type="dxa"/>
          <w:shd w:val="clear" w:color="auto" w:fill="auto"/>
          <w:vAlign w:val="bottom"/>
        </w:tcPr>
        <w:p w:rsidR="00B43437" w:rsidRPr="006B78C5" w:rsidRDefault="00B43437" w:rsidP="006B78C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D364E">
            <w:rPr>
              <w:b w:val="0"/>
              <w:color w:val="000000"/>
              <w:sz w:val="14"/>
            </w:rPr>
            <w:t>16-22481</w:t>
          </w:r>
          <w:r>
            <w:rPr>
              <w:b w:val="0"/>
              <w:color w:val="000000"/>
              <w:sz w:val="14"/>
            </w:rPr>
            <w:fldChar w:fldCharType="end"/>
          </w:r>
        </w:p>
      </w:tc>
      <w:tc>
        <w:tcPr>
          <w:tcW w:w="5028" w:type="dxa"/>
          <w:shd w:val="clear" w:color="auto" w:fill="auto"/>
          <w:vAlign w:val="bottom"/>
        </w:tcPr>
        <w:p w:rsidR="00B43437" w:rsidRPr="006B78C5" w:rsidRDefault="00B43437" w:rsidP="006B78C5">
          <w:pPr>
            <w:pStyle w:val="Footer"/>
            <w:jc w:val="right"/>
          </w:pPr>
          <w:r>
            <w:fldChar w:fldCharType="begin"/>
          </w:r>
          <w:r>
            <w:instrText xml:space="preserve"> PAGE  \* Arabic  \* MERGEFORMAT </w:instrText>
          </w:r>
          <w:r>
            <w:fldChar w:fldCharType="separate"/>
          </w:r>
          <w:r w:rsidR="00DD364E">
            <w:rPr>
              <w:noProof/>
            </w:rPr>
            <w:t>51</w:t>
          </w:r>
          <w:r>
            <w:fldChar w:fldCharType="end"/>
          </w:r>
          <w:r>
            <w:t>/</w:t>
          </w:r>
          <w:r w:rsidR="00DD364E">
            <w:fldChar w:fldCharType="begin"/>
          </w:r>
          <w:r w:rsidR="00DD364E">
            <w:instrText xml:space="preserve"> NUMPAGES  \* Arabic  \* MERGEFORMAT </w:instrText>
          </w:r>
          <w:r w:rsidR="00DD364E">
            <w:fldChar w:fldCharType="separate"/>
          </w:r>
          <w:r w:rsidR="00DD364E">
            <w:rPr>
              <w:noProof/>
            </w:rPr>
            <w:t>51</w:t>
          </w:r>
          <w:r w:rsidR="00DD364E">
            <w:rPr>
              <w:noProof/>
            </w:rPr>
            <w:fldChar w:fldCharType="end"/>
          </w:r>
        </w:p>
      </w:tc>
    </w:tr>
  </w:tbl>
  <w:p w:rsidR="00B43437" w:rsidRPr="006B78C5" w:rsidRDefault="00B43437" w:rsidP="006B78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B43437" w:rsidTr="006B78C5">
      <w:tc>
        <w:tcPr>
          <w:tcW w:w="3830" w:type="dxa"/>
        </w:tcPr>
        <w:p w:rsidR="00B43437" w:rsidRDefault="00B43437" w:rsidP="006B78C5">
          <w:pPr>
            <w:pStyle w:val="ReleaseDate"/>
            <w:rPr>
              <w:color w:val="010000"/>
            </w:rPr>
          </w:pPr>
          <w:r>
            <w:rPr>
              <w:noProof/>
              <w:lang w:val="en-GB" w:eastAsia="en-GB"/>
            </w:rPr>
            <w:drawing>
              <wp:anchor distT="0" distB="0" distL="114300" distR="114300" simplePos="0" relativeHeight="251658240" behindDoc="0" locked="0" layoutInCell="1" allowOverlap="1" wp14:anchorId="58D27D20" wp14:editId="1E172D0A">
                <wp:simplePos x="0" y="0"/>
                <wp:positionH relativeFrom="column">
                  <wp:posOffset>5541010</wp:posOffset>
                </wp:positionH>
                <wp:positionV relativeFrom="paragraph">
                  <wp:posOffset>-328930</wp:posOffset>
                </wp:positionV>
                <wp:extent cx="694690" cy="694690"/>
                <wp:effectExtent l="0" t="0" r="0" b="0"/>
                <wp:wrapNone/>
                <wp:docPr id="3" name="Picture 3" descr="http://undocs.org/m2/QRCode2.ashx?DS=CEDAW/C/TKR/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KR/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16-22481 (R)</w:t>
          </w:r>
          <w:r>
            <w:rPr>
              <w:color w:val="010000"/>
            </w:rPr>
            <w:t xml:space="preserve">    281216    281216</w:t>
          </w:r>
        </w:p>
        <w:p w:rsidR="00B43437" w:rsidRPr="006B78C5" w:rsidRDefault="00B43437" w:rsidP="006B78C5">
          <w:pPr>
            <w:spacing w:before="80" w:line="210" w:lineRule="exact"/>
            <w:rPr>
              <w:rFonts w:ascii="Barcode 3 of 9 by request" w:hAnsi="Barcode 3 of 9 by request"/>
              <w:w w:val="100"/>
              <w:sz w:val="24"/>
            </w:rPr>
          </w:pPr>
          <w:r>
            <w:rPr>
              <w:rFonts w:ascii="Barcode 3 of 9 by request" w:hAnsi="Barcode 3 of 9 by request"/>
              <w:w w:val="100"/>
              <w:sz w:val="24"/>
            </w:rPr>
            <w:t>*1622481*</w:t>
          </w:r>
        </w:p>
      </w:tc>
      <w:tc>
        <w:tcPr>
          <w:tcW w:w="5028" w:type="dxa"/>
        </w:tcPr>
        <w:p w:rsidR="00B43437" w:rsidRDefault="00B43437" w:rsidP="006B78C5">
          <w:pPr>
            <w:pStyle w:val="Footer"/>
            <w:spacing w:line="240" w:lineRule="atLeast"/>
            <w:jc w:val="right"/>
            <w:rPr>
              <w:b w:val="0"/>
              <w:sz w:val="20"/>
            </w:rPr>
          </w:pPr>
          <w:r>
            <w:rPr>
              <w:b w:val="0"/>
              <w:noProof/>
              <w:sz w:val="20"/>
              <w:lang w:val="en-GB" w:eastAsia="en-GB"/>
            </w:rPr>
            <w:drawing>
              <wp:inline distT="0" distB="0" distL="0" distR="0" wp14:anchorId="7A278822" wp14:editId="599E86B2">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B43437" w:rsidRPr="006B78C5" w:rsidRDefault="00B43437" w:rsidP="006B78C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437" w:rsidRPr="002842E2" w:rsidRDefault="00B43437" w:rsidP="002842E2">
      <w:pPr>
        <w:pStyle w:val="Footer"/>
        <w:spacing w:after="80"/>
        <w:ind w:left="792"/>
      </w:pPr>
      <w:r w:rsidRPr="002842E2">
        <w:t>__________________</w:t>
      </w:r>
    </w:p>
  </w:footnote>
  <w:footnote w:type="continuationSeparator" w:id="0">
    <w:p w:rsidR="00B43437" w:rsidRPr="002842E2" w:rsidRDefault="00B43437" w:rsidP="002842E2">
      <w:pPr>
        <w:pStyle w:val="Footer"/>
        <w:spacing w:after="80"/>
        <w:ind w:left="792"/>
      </w:pPr>
      <w:r w:rsidRPr="002842E2">
        <w:t>__________________</w:t>
      </w:r>
    </w:p>
  </w:footnote>
  <w:footnote w:id="1">
    <w:p w:rsidR="00B43437" w:rsidRDefault="00B43437" w:rsidP="002842E2">
      <w:pPr>
        <w:pStyle w:val="FootnoteText"/>
        <w:tabs>
          <w:tab w:val="right" w:pos="1195"/>
          <w:tab w:val="left" w:pos="1267"/>
          <w:tab w:val="left" w:pos="1742"/>
          <w:tab w:val="left" w:pos="2218"/>
          <w:tab w:val="left" w:pos="2693"/>
        </w:tabs>
        <w:ind w:left="1267" w:right="1260" w:hanging="432"/>
      </w:pPr>
      <w:r>
        <w:tab/>
      </w:r>
      <w:r>
        <w:tab/>
        <w:t>Примечание: Настоящий документ распространяется только на английском, испанском, русском и французском языках.</w:t>
      </w:r>
    </w:p>
    <w:p w:rsidR="00B43437" w:rsidRDefault="00B43437" w:rsidP="002842E2">
      <w:pPr>
        <w:pStyle w:val="FootnoteText"/>
        <w:tabs>
          <w:tab w:val="right" w:pos="1195"/>
          <w:tab w:val="left" w:pos="1267"/>
          <w:tab w:val="left" w:pos="1742"/>
          <w:tab w:val="left" w:pos="2218"/>
          <w:tab w:val="left" w:pos="2693"/>
        </w:tabs>
        <w:ind w:left="1267" w:right="1260" w:hanging="432"/>
      </w:pPr>
      <w:r>
        <w:tab/>
      </w:r>
      <w:r>
        <w:rPr>
          <w:rStyle w:val="FootnoteReference"/>
        </w:rPr>
        <w:t>*</w:t>
      </w:r>
      <w:r>
        <w:rPr>
          <w:rStyle w:val="FootnoteReference"/>
        </w:rPr>
        <w:tab/>
      </w:r>
      <w:r>
        <w:t>Настоящий документ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43437" w:rsidTr="006B78C5">
      <w:trPr>
        <w:trHeight w:hRule="exact" w:val="864"/>
      </w:trPr>
      <w:tc>
        <w:tcPr>
          <w:tcW w:w="4838" w:type="dxa"/>
          <w:shd w:val="clear" w:color="auto" w:fill="auto"/>
          <w:vAlign w:val="bottom"/>
        </w:tcPr>
        <w:p w:rsidR="00B43437" w:rsidRPr="006B78C5" w:rsidRDefault="00B43437" w:rsidP="00AD37DA">
          <w:pPr>
            <w:pStyle w:val="Header"/>
            <w:spacing w:after="80"/>
            <w:rPr>
              <w:b/>
            </w:rPr>
          </w:pPr>
          <w:r>
            <w:rPr>
              <w:b/>
            </w:rPr>
            <w:fldChar w:fldCharType="begin"/>
          </w:r>
          <w:r>
            <w:rPr>
              <w:b/>
            </w:rPr>
            <w:instrText xml:space="preserve"> DOCVARIABLE "sss1" \* MERGEFORMAT </w:instrText>
          </w:r>
          <w:r>
            <w:rPr>
              <w:b/>
            </w:rPr>
            <w:fldChar w:fldCharType="separate"/>
          </w:r>
          <w:r w:rsidR="00DD364E">
            <w:rPr>
              <w:b/>
            </w:rPr>
            <w:t>CEDAW/C/TKR/5</w:t>
          </w:r>
          <w:r>
            <w:rPr>
              <w:b/>
            </w:rPr>
            <w:fldChar w:fldCharType="end"/>
          </w:r>
        </w:p>
      </w:tc>
      <w:tc>
        <w:tcPr>
          <w:tcW w:w="5028" w:type="dxa"/>
          <w:shd w:val="clear" w:color="auto" w:fill="auto"/>
          <w:vAlign w:val="bottom"/>
        </w:tcPr>
        <w:p w:rsidR="00B43437" w:rsidRDefault="00B43437" w:rsidP="006B78C5">
          <w:pPr>
            <w:pStyle w:val="Header"/>
          </w:pPr>
        </w:p>
      </w:tc>
    </w:tr>
  </w:tbl>
  <w:p w:rsidR="00B43437" w:rsidRPr="006B78C5" w:rsidRDefault="00B43437" w:rsidP="006B78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43437" w:rsidTr="006B78C5">
      <w:trPr>
        <w:trHeight w:hRule="exact" w:val="864"/>
      </w:trPr>
      <w:tc>
        <w:tcPr>
          <w:tcW w:w="4838" w:type="dxa"/>
          <w:shd w:val="clear" w:color="auto" w:fill="auto"/>
          <w:vAlign w:val="bottom"/>
        </w:tcPr>
        <w:p w:rsidR="00B43437" w:rsidRDefault="00B43437" w:rsidP="006B78C5">
          <w:pPr>
            <w:pStyle w:val="Header"/>
          </w:pPr>
        </w:p>
      </w:tc>
      <w:tc>
        <w:tcPr>
          <w:tcW w:w="5028" w:type="dxa"/>
          <w:shd w:val="clear" w:color="auto" w:fill="auto"/>
          <w:vAlign w:val="bottom"/>
        </w:tcPr>
        <w:p w:rsidR="00B43437" w:rsidRPr="006B78C5" w:rsidRDefault="00B43437" w:rsidP="00AD37DA">
          <w:pPr>
            <w:pStyle w:val="Header"/>
            <w:spacing w:after="80"/>
            <w:jc w:val="right"/>
            <w:rPr>
              <w:b/>
            </w:rPr>
          </w:pPr>
          <w:r>
            <w:rPr>
              <w:b/>
            </w:rPr>
            <w:fldChar w:fldCharType="begin"/>
          </w:r>
          <w:r>
            <w:rPr>
              <w:b/>
            </w:rPr>
            <w:instrText xml:space="preserve"> DOCVARIABLE "sss1" \* MERGEFORMAT </w:instrText>
          </w:r>
          <w:r>
            <w:rPr>
              <w:b/>
            </w:rPr>
            <w:fldChar w:fldCharType="separate"/>
          </w:r>
          <w:r w:rsidR="00DD364E">
            <w:rPr>
              <w:b/>
            </w:rPr>
            <w:t>CEDAW/C/TKR/5</w:t>
          </w:r>
          <w:r>
            <w:rPr>
              <w:b/>
            </w:rPr>
            <w:fldChar w:fldCharType="end"/>
          </w:r>
        </w:p>
      </w:tc>
    </w:tr>
  </w:tbl>
  <w:p w:rsidR="00B43437" w:rsidRPr="006B78C5" w:rsidRDefault="00B43437" w:rsidP="006B78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B43437" w:rsidTr="006B78C5">
      <w:trPr>
        <w:gridAfter w:val="1"/>
        <w:wAfter w:w="40" w:type="dxa"/>
        <w:trHeight w:hRule="exact" w:val="864"/>
      </w:trPr>
      <w:tc>
        <w:tcPr>
          <w:tcW w:w="4421" w:type="dxa"/>
          <w:gridSpan w:val="2"/>
          <w:tcBorders>
            <w:bottom w:val="single" w:sz="4" w:space="0" w:color="auto"/>
          </w:tcBorders>
          <w:shd w:val="clear" w:color="auto" w:fill="auto"/>
          <w:vAlign w:val="bottom"/>
        </w:tcPr>
        <w:p w:rsidR="00B43437" w:rsidRPr="006B78C5" w:rsidRDefault="00B43437" w:rsidP="006B78C5">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B43437" w:rsidRDefault="00B43437" w:rsidP="006B78C5">
          <w:pPr>
            <w:pStyle w:val="Header"/>
            <w:spacing w:after="120"/>
          </w:pPr>
        </w:p>
      </w:tc>
      <w:tc>
        <w:tcPr>
          <w:tcW w:w="5213" w:type="dxa"/>
          <w:gridSpan w:val="3"/>
          <w:tcBorders>
            <w:bottom w:val="single" w:sz="4" w:space="0" w:color="auto"/>
          </w:tcBorders>
          <w:shd w:val="clear" w:color="auto" w:fill="auto"/>
          <w:vAlign w:val="bottom"/>
        </w:tcPr>
        <w:p w:rsidR="00B43437" w:rsidRPr="006B78C5" w:rsidRDefault="00B43437" w:rsidP="00AD37DA">
          <w:pPr>
            <w:pStyle w:val="Header"/>
            <w:spacing w:after="20"/>
            <w:jc w:val="right"/>
            <w:rPr>
              <w:sz w:val="20"/>
            </w:rPr>
          </w:pPr>
          <w:r>
            <w:rPr>
              <w:sz w:val="40"/>
            </w:rPr>
            <w:t>CEDAW</w:t>
          </w:r>
          <w:r>
            <w:rPr>
              <w:sz w:val="20"/>
            </w:rPr>
            <w:t>/C/TK</w:t>
          </w:r>
          <w:r w:rsidR="00AD37DA">
            <w:rPr>
              <w:sz w:val="20"/>
              <w:lang w:val="en-US"/>
            </w:rPr>
            <w:t>M</w:t>
          </w:r>
          <w:r>
            <w:rPr>
              <w:sz w:val="20"/>
            </w:rPr>
            <w:t>/5</w:t>
          </w:r>
        </w:p>
      </w:tc>
    </w:tr>
    <w:tr w:rsidR="00B43437" w:rsidRPr="006B78C5" w:rsidTr="006B78C5">
      <w:trPr>
        <w:trHeight w:hRule="exact" w:val="2880"/>
      </w:trPr>
      <w:tc>
        <w:tcPr>
          <w:tcW w:w="1267" w:type="dxa"/>
          <w:tcBorders>
            <w:top w:val="single" w:sz="4" w:space="0" w:color="auto"/>
            <w:bottom w:val="single" w:sz="12" w:space="0" w:color="auto"/>
          </w:tcBorders>
          <w:shd w:val="clear" w:color="auto" w:fill="auto"/>
        </w:tcPr>
        <w:p w:rsidR="00B43437" w:rsidRPr="006B78C5" w:rsidRDefault="00B43437" w:rsidP="006B78C5">
          <w:pPr>
            <w:pStyle w:val="Header"/>
            <w:spacing w:before="120"/>
            <w:jc w:val="center"/>
          </w:pPr>
          <w:r>
            <w:t xml:space="preserve"> </w:t>
          </w:r>
          <w:r>
            <w:rPr>
              <w:noProof/>
              <w:lang w:val="en-GB" w:eastAsia="en-GB"/>
            </w:rPr>
            <w:drawing>
              <wp:inline distT="0" distB="0" distL="0" distR="0" wp14:anchorId="4CF1A947" wp14:editId="6DF7DC7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43437" w:rsidRPr="006B78C5" w:rsidRDefault="00B43437" w:rsidP="006B78C5">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B43437" w:rsidRPr="006B78C5" w:rsidRDefault="00B43437" w:rsidP="006B78C5">
          <w:pPr>
            <w:pStyle w:val="Header"/>
            <w:spacing w:before="109"/>
          </w:pPr>
        </w:p>
      </w:tc>
      <w:tc>
        <w:tcPr>
          <w:tcW w:w="3180" w:type="dxa"/>
          <w:gridSpan w:val="2"/>
          <w:tcBorders>
            <w:top w:val="single" w:sz="4" w:space="0" w:color="auto"/>
            <w:bottom w:val="single" w:sz="12" w:space="0" w:color="auto"/>
          </w:tcBorders>
          <w:shd w:val="clear" w:color="auto" w:fill="auto"/>
        </w:tcPr>
        <w:p w:rsidR="00B43437" w:rsidRDefault="00B43437" w:rsidP="006B78C5">
          <w:pPr>
            <w:pStyle w:val="Distribution"/>
            <w:rPr>
              <w:color w:val="000000"/>
            </w:rPr>
          </w:pPr>
          <w:proofErr w:type="spellStart"/>
          <w:r>
            <w:rPr>
              <w:color w:val="000000"/>
            </w:rPr>
            <w:t>Distr</w:t>
          </w:r>
          <w:proofErr w:type="spellEnd"/>
          <w:r>
            <w:rPr>
              <w:color w:val="000000"/>
            </w:rPr>
            <w:t xml:space="preserve">.: </w:t>
          </w:r>
          <w:proofErr w:type="spellStart"/>
          <w:r>
            <w:rPr>
              <w:color w:val="000000"/>
            </w:rPr>
            <w:t>General</w:t>
          </w:r>
          <w:proofErr w:type="spellEnd"/>
        </w:p>
        <w:p w:rsidR="00B43437" w:rsidRDefault="00B43437" w:rsidP="006B78C5">
          <w:pPr>
            <w:pStyle w:val="Publication"/>
            <w:rPr>
              <w:color w:val="000000"/>
            </w:rPr>
          </w:pPr>
          <w:r>
            <w:rPr>
              <w:color w:val="000000"/>
            </w:rPr>
            <w:t xml:space="preserve">20 </w:t>
          </w:r>
          <w:proofErr w:type="spellStart"/>
          <w:r>
            <w:rPr>
              <w:color w:val="000000"/>
            </w:rPr>
            <w:t>December</w:t>
          </w:r>
          <w:proofErr w:type="spellEnd"/>
          <w:r>
            <w:rPr>
              <w:color w:val="000000"/>
            </w:rPr>
            <w:t xml:space="preserve"> 2016</w:t>
          </w:r>
        </w:p>
        <w:p w:rsidR="00B43437" w:rsidRDefault="00B43437" w:rsidP="006B78C5"/>
        <w:p w:rsidR="00B43437" w:rsidRDefault="00B43437" w:rsidP="006B78C5">
          <w:pPr>
            <w:pStyle w:val="Original"/>
            <w:rPr>
              <w:color w:val="000000"/>
            </w:rPr>
          </w:pPr>
          <w:proofErr w:type="spellStart"/>
          <w:r>
            <w:rPr>
              <w:color w:val="000000"/>
            </w:rPr>
            <w:t>Original</w:t>
          </w:r>
          <w:proofErr w:type="spellEnd"/>
          <w:r>
            <w:rPr>
              <w:color w:val="000000"/>
            </w:rPr>
            <w:t xml:space="preserve">: </w:t>
          </w:r>
          <w:proofErr w:type="spellStart"/>
          <w:r>
            <w:rPr>
              <w:color w:val="000000"/>
            </w:rPr>
            <w:t>Russian</w:t>
          </w:r>
          <w:proofErr w:type="spellEnd"/>
        </w:p>
        <w:p w:rsidR="00B43437" w:rsidRPr="006B78C5" w:rsidRDefault="00B43437" w:rsidP="006B78C5"/>
      </w:tc>
    </w:tr>
  </w:tbl>
  <w:p w:rsidR="00B43437" w:rsidRPr="006B78C5" w:rsidRDefault="00B43437" w:rsidP="006B78C5">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1E592B"/>
    <w:multiLevelType w:val="multilevel"/>
    <w:tmpl w:val="166C7A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29280B55"/>
    <w:multiLevelType w:val="multilevel"/>
    <w:tmpl w:val="270C4376"/>
    <w:lvl w:ilvl="0">
      <w:start w:val="1"/>
      <w:numFmt w:val="upperRoman"/>
      <w:lvlText w:val="%1."/>
      <w:lvlJc w:val="right"/>
      <w:pPr>
        <w:tabs>
          <w:tab w:val="num" w:pos="1512"/>
        </w:tabs>
        <w:ind w:left="1512" w:hanging="216"/>
      </w:pPr>
    </w:lvl>
    <w:lvl w:ilvl="1">
      <w:start w:val="1"/>
      <w:numFmt w:val="upperLetter"/>
      <w:lvlText w:val="%2."/>
      <w:lvlJc w:val="left"/>
      <w:pPr>
        <w:tabs>
          <w:tab w:val="num" w:pos="1944"/>
        </w:tabs>
        <w:ind w:left="1944" w:hanging="432"/>
      </w:pPr>
    </w:lvl>
    <w:lvl w:ilvl="2">
      <w:start w:val="1"/>
      <w:numFmt w:val="decimal"/>
      <w:lvlText w:val="%3."/>
      <w:lvlJc w:val="left"/>
      <w:pPr>
        <w:tabs>
          <w:tab w:val="num" w:pos="2376"/>
        </w:tabs>
        <w:ind w:left="2376" w:hanging="432"/>
      </w:pPr>
    </w:lvl>
    <w:lvl w:ilvl="3">
      <w:start w:val="1"/>
      <w:numFmt w:val="lowerLetter"/>
      <w:lvlText w:val="%4)"/>
      <w:lvlJc w:val="left"/>
      <w:pPr>
        <w:tabs>
          <w:tab w:val="num" w:pos="2808"/>
        </w:tabs>
        <w:ind w:left="2808" w:hanging="432"/>
      </w:pPr>
    </w:lvl>
    <w:lvl w:ilvl="4">
      <w:start w:val="1"/>
      <w:numFmt w:val="lowerRoman"/>
      <w:lvlText w:val="%5)"/>
      <w:lvlJc w:val="left"/>
      <w:pPr>
        <w:tabs>
          <w:tab w:val="num" w:pos="3240"/>
        </w:tabs>
        <w:ind w:left="3240" w:hanging="432"/>
      </w:pPr>
    </w:lvl>
    <w:lvl w:ilvl="5">
      <w:start w:val="1"/>
      <w:numFmt w:val="lowerLetter"/>
      <w:lvlText w:val="%6."/>
      <w:lvlJc w:val="left"/>
      <w:pPr>
        <w:tabs>
          <w:tab w:val="num" w:pos="3672"/>
        </w:tabs>
        <w:ind w:left="3672" w:hanging="432"/>
      </w:pPr>
    </w:lvl>
    <w:lvl w:ilvl="6">
      <w:start w:val="1"/>
      <w:numFmt w:val="lowerRoman"/>
      <w:lvlText w:val="%7."/>
      <w:lvlJc w:val="left"/>
      <w:pPr>
        <w:tabs>
          <w:tab w:val="num" w:pos="4104"/>
        </w:tabs>
        <w:ind w:left="4104" w:hanging="432"/>
      </w:pPr>
    </w:lvl>
    <w:lvl w:ilvl="7">
      <w:start w:val="1"/>
      <w:numFmt w:val="none"/>
      <w:suff w:val="nothing"/>
      <w:lvlText w:val="%8"/>
      <w:lvlJc w:val="left"/>
      <w:pPr>
        <w:tabs>
          <w:tab w:val="num" w:pos="4104"/>
        </w:tabs>
        <w:ind w:left="4104" w:firstLine="0"/>
      </w:pPr>
    </w:lvl>
    <w:lvl w:ilvl="8">
      <w:start w:val="1"/>
      <w:numFmt w:val="none"/>
      <w:suff w:val="nothing"/>
      <w:lvlText w:val="%9"/>
      <w:lvlJc w:val="left"/>
      <w:pPr>
        <w:tabs>
          <w:tab w:val="num" w:pos="4104"/>
        </w:tabs>
        <w:ind w:left="4104" w:firstLine="0"/>
      </w:pPr>
    </w:lvl>
  </w:abstractNum>
  <w:abstractNum w:abstractNumId="16">
    <w:nsid w:val="3DD72E53"/>
    <w:multiLevelType w:val="hybridMultilevel"/>
    <w:tmpl w:val="C96CE992"/>
    <w:lvl w:ilvl="0" w:tplc="327873EC">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5065F9"/>
    <w:multiLevelType w:val="hybridMultilevel"/>
    <w:tmpl w:val="2962F448"/>
    <w:lvl w:ilvl="0" w:tplc="053289E0">
      <w:start w:val="2"/>
      <w:numFmt w:val="upperRoman"/>
      <w:lvlText w:val="%1."/>
      <w:lvlJc w:val="left"/>
      <w:pPr>
        <w:ind w:left="1080" w:hanging="7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736F4F"/>
    <w:multiLevelType w:val="hybridMultilevel"/>
    <w:tmpl w:val="6B2AAB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nsid w:val="59E90C59"/>
    <w:multiLevelType w:val="multilevel"/>
    <w:tmpl w:val="073035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3"/>
  </w:num>
  <w:num w:numId="3">
    <w:abstractNumId w:val="20"/>
  </w:num>
  <w:num w:numId="4">
    <w:abstractNumId w:val="17"/>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22"/>
  </w:num>
  <w:num w:numId="16">
    <w:abstractNumId w:val="13"/>
  </w:num>
  <w:num w:numId="17">
    <w:abstractNumId w:val="11"/>
  </w:num>
  <w:num w:numId="18">
    <w:abstractNumId w:val="10"/>
  </w:num>
  <w:num w:numId="19">
    <w:abstractNumId w:val="24"/>
  </w:num>
  <w:num w:numId="20">
    <w:abstractNumId w:val="16"/>
  </w:num>
  <w:num w:numId="21">
    <w:abstractNumId w:val="18"/>
  </w:num>
  <w:num w:numId="22">
    <w:abstractNumId w:val="19"/>
  </w:num>
  <w:num w:numId="23">
    <w:abstractNumId w:val="14"/>
  </w:num>
  <w:num w:numId="24">
    <w:abstractNumId w:val="21"/>
  </w:num>
  <w:num w:numId="25">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proofState w:spelling="clean" w:grammar="clean"/>
  <w:revisionView w:markup="0"/>
  <w:defaultTabStop w:val="475"/>
  <w:autoHyphenation/>
  <w:hyphenationZone w:val="220"/>
  <w:doNotHyphenateCaps/>
  <w:evenAndOddHeaders/>
  <w:characterSpacingControl w:val="doNotCompress"/>
  <w:hdrShapeDefaults>
    <o:shapedefaults v:ext="edit" spidmax="10241"/>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2481*"/>
    <w:docVar w:name="CreationDt" w:val="28/12/2016 3:02: PM"/>
    <w:docVar w:name="DocCategory" w:val="Doc"/>
    <w:docVar w:name="DocType" w:val="Final"/>
    <w:docVar w:name="DutyStation" w:val="New York"/>
    <w:docVar w:name="FooterJN" w:val="16-22481"/>
    <w:docVar w:name="jobn" w:val="16-22481 (R)"/>
    <w:docVar w:name="jobnDT" w:val="16-22481 (R)   281216"/>
    <w:docVar w:name="jobnDTDT" w:val="16-22481 (R)   281216   281216"/>
    <w:docVar w:name="JobNo" w:val="1622481R"/>
    <w:docVar w:name="JobNo2" w:val="1645137R"/>
    <w:docVar w:name="LocalDrive" w:val="0"/>
    <w:docVar w:name="OandT" w:val=" "/>
    <w:docVar w:name="sss1" w:val="CEDAW/C/TKR/5"/>
    <w:docVar w:name="sss2" w:val="-"/>
    <w:docVar w:name="Symbol1" w:val="CEDAW/C/TKR/5"/>
    <w:docVar w:name="Symbol2" w:val="-"/>
  </w:docVars>
  <w:rsids>
    <w:rsidRoot w:val="0032764B"/>
    <w:rsid w:val="0000768A"/>
    <w:rsid w:val="000145ED"/>
    <w:rsid w:val="00041C65"/>
    <w:rsid w:val="0004387F"/>
    <w:rsid w:val="000479D6"/>
    <w:rsid w:val="0006398C"/>
    <w:rsid w:val="00064083"/>
    <w:rsid w:val="00065FA4"/>
    <w:rsid w:val="000A36A1"/>
    <w:rsid w:val="000A3922"/>
    <w:rsid w:val="000B1214"/>
    <w:rsid w:val="000F0DCA"/>
    <w:rsid w:val="00101581"/>
    <w:rsid w:val="001126DE"/>
    <w:rsid w:val="001338AE"/>
    <w:rsid w:val="0014225C"/>
    <w:rsid w:val="00183032"/>
    <w:rsid w:val="00187F59"/>
    <w:rsid w:val="001C6386"/>
    <w:rsid w:val="00240964"/>
    <w:rsid w:val="002842E2"/>
    <w:rsid w:val="002A6787"/>
    <w:rsid w:val="002C1691"/>
    <w:rsid w:val="002D4252"/>
    <w:rsid w:val="002E7781"/>
    <w:rsid w:val="00303E3B"/>
    <w:rsid w:val="0030768C"/>
    <w:rsid w:val="0032764B"/>
    <w:rsid w:val="0033182D"/>
    <w:rsid w:val="00377717"/>
    <w:rsid w:val="003807EF"/>
    <w:rsid w:val="00383E55"/>
    <w:rsid w:val="00386025"/>
    <w:rsid w:val="003954F7"/>
    <w:rsid w:val="003A1F71"/>
    <w:rsid w:val="003A27C4"/>
    <w:rsid w:val="003B0972"/>
    <w:rsid w:val="003B2E64"/>
    <w:rsid w:val="004056B5"/>
    <w:rsid w:val="0042476A"/>
    <w:rsid w:val="004549A6"/>
    <w:rsid w:val="0045764C"/>
    <w:rsid w:val="00461E3B"/>
    <w:rsid w:val="0046469F"/>
    <w:rsid w:val="00493836"/>
    <w:rsid w:val="0049777E"/>
    <w:rsid w:val="004F2CDC"/>
    <w:rsid w:val="004F5707"/>
    <w:rsid w:val="004F73D2"/>
    <w:rsid w:val="0050078D"/>
    <w:rsid w:val="00501AF7"/>
    <w:rsid w:val="00547FD6"/>
    <w:rsid w:val="005644C2"/>
    <w:rsid w:val="00571999"/>
    <w:rsid w:val="00572367"/>
    <w:rsid w:val="00572B24"/>
    <w:rsid w:val="00574F94"/>
    <w:rsid w:val="00580360"/>
    <w:rsid w:val="005808CB"/>
    <w:rsid w:val="005A2266"/>
    <w:rsid w:val="005A41FA"/>
    <w:rsid w:val="005A7D93"/>
    <w:rsid w:val="005C3B4F"/>
    <w:rsid w:val="005D06DE"/>
    <w:rsid w:val="005E03C4"/>
    <w:rsid w:val="00605E0D"/>
    <w:rsid w:val="006160A6"/>
    <w:rsid w:val="00617FB5"/>
    <w:rsid w:val="006439B7"/>
    <w:rsid w:val="00643F79"/>
    <w:rsid w:val="00666ADC"/>
    <w:rsid w:val="00681843"/>
    <w:rsid w:val="0068238B"/>
    <w:rsid w:val="006B129A"/>
    <w:rsid w:val="006B78C5"/>
    <w:rsid w:val="006D1167"/>
    <w:rsid w:val="006F0C6A"/>
    <w:rsid w:val="00705A84"/>
    <w:rsid w:val="00727057"/>
    <w:rsid w:val="00734367"/>
    <w:rsid w:val="00742B7A"/>
    <w:rsid w:val="00760142"/>
    <w:rsid w:val="0078199A"/>
    <w:rsid w:val="007C1582"/>
    <w:rsid w:val="00826C1C"/>
    <w:rsid w:val="00845C4E"/>
    <w:rsid w:val="0086156E"/>
    <w:rsid w:val="00865BEB"/>
    <w:rsid w:val="00866352"/>
    <w:rsid w:val="00875455"/>
    <w:rsid w:val="008808F5"/>
    <w:rsid w:val="008814E5"/>
    <w:rsid w:val="008814F1"/>
    <w:rsid w:val="0088510A"/>
    <w:rsid w:val="0088537A"/>
    <w:rsid w:val="008A12C0"/>
    <w:rsid w:val="008C0980"/>
    <w:rsid w:val="008F2CB4"/>
    <w:rsid w:val="0095196F"/>
    <w:rsid w:val="00964D5B"/>
    <w:rsid w:val="0096692F"/>
    <w:rsid w:val="00967023"/>
    <w:rsid w:val="00993B36"/>
    <w:rsid w:val="00995850"/>
    <w:rsid w:val="009B4B34"/>
    <w:rsid w:val="009E0238"/>
    <w:rsid w:val="009E23E9"/>
    <w:rsid w:val="009F6B54"/>
    <w:rsid w:val="00A0256B"/>
    <w:rsid w:val="00A13AB2"/>
    <w:rsid w:val="00A33037"/>
    <w:rsid w:val="00A411CF"/>
    <w:rsid w:val="00A47888"/>
    <w:rsid w:val="00A72FF5"/>
    <w:rsid w:val="00A97C93"/>
    <w:rsid w:val="00AA3FD5"/>
    <w:rsid w:val="00AC30D4"/>
    <w:rsid w:val="00AD37DA"/>
    <w:rsid w:val="00AD715B"/>
    <w:rsid w:val="00B4219E"/>
    <w:rsid w:val="00B43437"/>
    <w:rsid w:val="00B55D05"/>
    <w:rsid w:val="00B87D56"/>
    <w:rsid w:val="00B9230A"/>
    <w:rsid w:val="00BA332F"/>
    <w:rsid w:val="00BC44B0"/>
    <w:rsid w:val="00BD71F2"/>
    <w:rsid w:val="00BE4FE4"/>
    <w:rsid w:val="00C03F6B"/>
    <w:rsid w:val="00C20BA7"/>
    <w:rsid w:val="00C23E37"/>
    <w:rsid w:val="00C36610"/>
    <w:rsid w:val="00C81AEB"/>
    <w:rsid w:val="00C878DE"/>
    <w:rsid w:val="00CA4BB0"/>
    <w:rsid w:val="00CA5978"/>
    <w:rsid w:val="00CA673B"/>
    <w:rsid w:val="00CB4A20"/>
    <w:rsid w:val="00CB7E25"/>
    <w:rsid w:val="00CC126C"/>
    <w:rsid w:val="00CD54D2"/>
    <w:rsid w:val="00CE06A9"/>
    <w:rsid w:val="00D145FE"/>
    <w:rsid w:val="00D23011"/>
    <w:rsid w:val="00D36DDB"/>
    <w:rsid w:val="00D40EB3"/>
    <w:rsid w:val="00D531EB"/>
    <w:rsid w:val="00D5426D"/>
    <w:rsid w:val="00D5585F"/>
    <w:rsid w:val="00D64882"/>
    <w:rsid w:val="00D8356B"/>
    <w:rsid w:val="00D93477"/>
    <w:rsid w:val="00DB4D29"/>
    <w:rsid w:val="00DC4E6D"/>
    <w:rsid w:val="00DD364E"/>
    <w:rsid w:val="00DF7464"/>
    <w:rsid w:val="00E141F7"/>
    <w:rsid w:val="00E16819"/>
    <w:rsid w:val="00E252DF"/>
    <w:rsid w:val="00E27113"/>
    <w:rsid w:val="00E720E8"/>
    <w:rsid w:val="00E75151"/>
    <w:rsid w:val="00E83CB9"/>
    <w:rsid w:val="00EE3BCB"/>
    <w:rsid w:val="00EE50E6"/>
    <w:rsid w:val="00EF52A7"/>
    <w:rsid w:val="00F05189"/>
    <w:rsid w:val="00F476EF"/>
    <w:rsid w:val="00F63321"/>
    <w:rsid w:val="00F74EB1"/>
    <w:rsid w:val="00F81CC1"/>
    <w:rsid w:val="00FA2279"/>
    <w:rsid w:val="00FA6C30"/>
    <w:rsid w:val="00FB6CD3"/>
    <w:rsid w:val="00FF43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index heading" w:uiPriority="99"/>
    <w:lsdException w:name="caption" w:uiPriority="35" w:qFormat="1"/>
    <w:lsdException w:name="table of figures" w:uiPriority="99"/>
    <w:lsdException w:name="annotation reference"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Body Text Indent" w:uiPriority="99"/>
    <w:lsdException w:name="Subtitle" w:semiHidden="0" w:unhideWhenUsed="0" w:qFormat="1"/>
    <w:lsdException w:name="Body Text Indent 2" w:uiPriority="99"/>
    <w:lsdException w:name="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DB4D29"/>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DB4D29"/>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DB4D29"/>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DB4D29"/>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386025"/>
    <w:pPr>
      <w:numPr>
        <w:ilvl w:val="3"/>
        <w:numId w:val="12"/>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386025"/>
    <w:pPr>
      <w:numPr>
        <w:ilvl w:val="4"/>
        <w:numId w:val="12"/>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386025"/>
    <w:pPr>
      <w:numPr>
        <w:ilvl w:val="5"/>
        <w:numId w:val="12"/>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386025"/>
    <w:pPr>
      <w:numPr>
        <w:ilvl w:val="6"/>
        <w:numId w:val="12"/>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386025"/>
    <w:pPr>
      <w:numPr>
        <w:ilvl w:val="7"/>
        <w:numId w:val="12"/>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386025"/>
    <w:pPr>
      <w:numPr>
        <w:ilvl w:val="8"/>
        <w:numId w:val="12"/>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B4D29"/>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DB4D29"/>
    <w:pPr>
      <w:suppressAutoHyphens/>
      <w:spacing w:line="270" w:lineRule="exact"/>
      <w:outlineLvl w:val="0"/>
    </w:pPr>
    <w:rPr>
      <w:b/>
      <w:sz w:val="24"/>
    </w:rPr>
  </w:style>
  <w:style w:type="paragraph" w:customStyle="1" w:styleId="HCh">
    <w:name w:val="_ H _Ch"/>
    <w:basedOn w:val="H1"/>
    <w:next w:val="SingleTxt"/>
    <w:qFormat/>
    <w:rsid w:val="00DB4D29"/>
    <w:pPr>
      <w:keepNext/>
      <w:keepLines/>
      <w:spacing w:line="300" w:lineRule="exact"/>
    </w:pPr>
    <w:rPr>
      <w:spacing w:val="-2"/>
      <w:sz w:val="28"/>
    </w:rPr>
  </w:style>
  <w:style w:type="paragraph" w:customStyle="1" w:styleId="H23">
    <w:name w:val="_ H_2/3"/>
    <w:basedOn w:val="H1"/>
    <w:next w:val="SingleTxt"/>
    <w:qFormat/>
    <w:rsid w:val="00DB4D29"/>
    <w:pPr>
      <w:keepNext/>
      <w:keepLines/>
      <w:spacing w:line="240" w:lineRule="exact"/>
      <w:outlineLvl w:val="1"/>
    </w:pPr>
    <w:rPr>
      <w:spacing w:val="2"/>
      <w:sz w:val="20"/>
    </w:rPr>
  </w:style>
  <w:style w:type="paragraph" w:customStyle="1" w:styleId="H4">
    <w:name w:val="_ H_4"/>
    <w:basedOn w:val="Normal"/>
    <w:next w:val="SingleTxt"/>
    <w:qFormat/>
    <w:rsid w:val="00DB4D29"/>
    <w:pPr>
      <w:keepNext/>
      <w:keepLines/>
      <w:tabs>
        <w:tab w:val="right" w:pos="360"/>
      </w:tabs>
      <w:suppressAutoHyphens/>
      <w:outlineLvl w:val="3"/>
    </w:pPr>
    <w:rPr>
      <w:i/>
      <w:spacing w:val="3"/>
    </w:rPr>
  </w:style>
  <w:style w:type="paragraph" w:customStyle="1" w:styleId="H56">
    <w:name w:val="_ H_5/6"/>
    <w:basedOn w:val="Normal"/>
    <w:next w:val="SingleTxt"/>
    <w:qFormat/>
    <w:rsid w:val="00DB4D29"/>
    <w:pPr>
      <w:keepNext/>
      <w:keepLines/>
      <w:tabs>
        <w:tab w:val="right" w:pos="360"/>
      </w:tabs>
      <w:suppressAutoHyphens/>
      <w:ind w:left="1267" w:right="1267" w:hanging="1267"/>
      <w:outlineLvl w:val="4"/>
    </w:pPr>
  </w:style>
  <w:style w:type="paragraph" w:customStyle="1" w:styleId="DualTxt">
    <w:name w:val="__Dual Txt"/>
    <w:basedOn w:val="Normal"/>
    <w:qFormat/>
    <w:rsid w:val="00DB4D2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B4D29"/>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B4D29"/>
    <w:pPr>
      <w:spacing w:line="540" w:lineRule="exact"/>
    </w:pPr>
    <w:rPr>
      <w:spacing w:val="-8"/>
      <w:w w:val="96"/>
      <w:sz w:val="57"/>
    </w:rPr>
  </w:style>
  <w:style w:type="paragraph" w:customStyle="1" w:styleId="SS">
    <w:name w:val="__S_S"/>
    <w:basedOn w:val="SM"/>
    <w:next w:val="Normal"/>
    <w:qFormat/>
    <w:rsid w:val="00DB4D29"/>
    <w:pPr>
      <w:spacing w:line="300" w:lineRule="exact"/>
      <w:ind w:left="1264" w:right="1264"/>
    </w:pPr>
    <w:rPr>
      <w:sz w:val="28"/>
    </w:rPr>
  </w:style>
  <w:style w:type="paragraph" w:customStyle="1" w:styleId="SingleTxt">
    <w:name w:val="__Single Txt"/>
    <w:basedOn w:val="Normal"/>
    <w:qFormat/>
    <w:rsid w:val="00DB4D2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B4D29"/>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DB4D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DB4D29"/>
    <w:pPr>
      <w:keepNext/>
      <w:keepLines/>
      <w:spacing w:line="240" w:lineRule="exact"/>
      <w:outlineLvl w:val="1"/>
    </w:pPr>
    <w:rPr>
      <w:sz w:val="20"/>
    </w:rPr>
  </w:style>
  <w:style w:type="paragraph" w:customStyle="1" w:styleId="Bullet1">
    <w:name w:val="Bullet 1"/>
    <w:basedOn w:val="Normal"/>
    <w:qFormat/>
    <w:rsid w:val="00DB4D29"/>
    <w:pPr>
      <w:numPr>
        <w:numId w:val="1"/>
      </w:numPr>
      <w:spacing w:after="120"/>
      <w:ind w:right="1267"/>
      <w:jc w:val="both"/>
    </w:pPr>
  </w:style>
  <w:style w:type="paragraph" w:customStyle="1" w:styleId="Bullet2">
    <w:name w:val="Bullet 2"/>
    <w:basedOn w:val="Normal"/>
    <w:qFormat/>
    <w:rsid w:val="00DB4D29"/>
    <w:pPr>
      <w:numPr>
        <w:numId w:val="2"/>
      </w:numPr>
      <w:spacing w:after="120"/>
      <w:ind w:right="1267"/>
      <w:jc w:val="both"/>
    </w:pPr>
  </w:style>
  <w:style w:type="paragraph" w:customStyle="1" w:styleId="Bullet3">
    <w:name w:val="Bullet 3"/>
    <w:basedOn w:val="SingleTxt"/>
    <w:qFormat/>
    <w:rsid w:val="00DB4D2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B4D29"/>
    <w:pPr>
      <w:spacing w:before="240"/>
    </w:pPr>
    <w:rPr>
      <w:szCs w:val="20"/>
    </w:rPr>
  </w:style>
  <w:style w:type="character" w:styleId="EndnoteReference">
    <w:name w:val="endnote reference"/>
    <w:aliases w:val="1_G"/>
    <w:basedOn w:val="DefaultParagraphFont"/>
    <w:rsid w:val="00DB4D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DB4D29"/>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DB4D29"/>
    <w:rPr>
      <w:rFonts w:ascii="Times New Roman" w:hAnsi="Times New Roman"/>
      <w:spacing w:val="5"/>
      <w:w w:val="104"/>
      <w:kern w:val="14"/>
      <w:sz w:val="17"/>
      <w:szCs w:val="20"/>
      <w:lang w:val="ru-RU"/>
    </w:rPr>
  </w:style>
  <w:style w:type="paragraph" w:styleId="Footer">
    <w:name w:val="footer"/>
    <w:aliases w:val="3_G"/>
    <w:basedOn w:val="Normal"/>
    <w:link w:val="FooterChar"/>
    <w:unhideWhenUsed/>
    <w:rsid w:val="00DB4D29"/>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DB4D29"/>
    <w:rPr>
      <w:rFonts w:ascii="Times New Roman" w:hAnsi="Times New Roman"/>
      <w:b/>
      <w:sz w:val="17"/>
      <w:lang w:val="ru-RU"/>
    </w:rPr>
  </w:style>
  <w:style w:type="character" w:styleId="FootnoteReference">
    <w:name w:val="footnote reference"/>
    <w:aliases w:val="4_G"/>
    <w:basedOn w:val="DefaultParagraphFont"/>
    <w:rsid w:val="00DB4D2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r2"/>
    <w:basedOn w:val="Normal"/>
    <w:link w:val="FootnoteTextChar"/>
    <w:unhideWhenUsed/>
    <w:qFormat/>
    <w:rsid w:val="00DB4D29"/>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basedOn w:val="DefaultParagraphFont"/>
    <w:link w:val="FootnoteText"/>
    <w:rsid w:val="00DB4D29"/>
    <w:rPr>
      <w:rFonts w:ascii="Times New Roman" w:hAnsi="Times New Roman"/>
      <w:spacing w:val="5"/>
      <w:w w:val="104"/>
      <w:kern w:val="14"/>
      <w:sz w:val="17"/>
      <w:szCs w:val="20"/>
      <w:lang w:val="ru-RU"/>
    </w:rPr>
  </w:style>
  <w:style w:type="paragraph" w:styleId="Header">
    <w:name w:val="header"/>
    <w:aliases w:val="6_G"/>
    <w:basedOn w:val="Normal"/>
    <w:link w:val="HeaderChar"/>
    <w:uiPriority w:val="99"/>
    <w:rsid w:val="00DB4D29"/>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DB4D29"/>
    <w:rPr>
      <w:rFonts w:ascii="Times New Roman" w:hAnsi="Times New Roman"/>
      <w:sz w:val="17"/>
      <w:lang w:val="ru-RU"/>
    </w:rPr>
  </w:style>
  <w:style w:type="character" w:customStyle="1" w:styleId="Heading1Char">
    <w:name w:val="Heading 1 Char"/>
    <w:aliases w:val="Table_G Char"/>
    <w:basedOn w:val="DefaultParagraphFont"/>
    <w:link w:val="Heading1"/>
    <w:rsid w:val="00DB4D29"/>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DB4D29"/>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DB4D29"/>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DB4D29"/>
    <w:pPr>
      <w:spacing w:after="120"/>
      <w:ind w:left="360"/>
      <w:contextualSpacing/>
    </w:pPr>
  </w:style>
  <w:style w:type="paragraph" w:styleId="ListContinue2">
    <w:name w:val="List Continue 2"/>
    <w:basedOn w:val="Normal"/>
    <w:next w:val="Normal"/>
    <w:rsid w:val="00DB4D29"/>
    <w:pPr>
      <w:numPr>
        <w:numId w:val="4"/>
      </w:numPr>
      <w:tabs>
        <w:tab w:val="left" w:pos="792"/>
      </w:tabs>
      <w:spacing w:after="120"/>
    </w:pPr>
  </w:style>
  <w:style w:type="paragraph" w:styleId="ListNumber">
    <w:name w:val="List Number"/>
    <w:basedOn w:val="H1"/>
    <w:next w:val="Normal"/>
    <w:rsid w:val="00DB4D29"/>
    <w:pPr>
      <w:numPr>
        <w:numId w:val="5"/>
      </w:numPr>
      <w:contextualSpacing/>
    </w:pPr>
  </w:style>
  <w:style w:type="paragraph" w:styleId="ListNumber2">
    <w:name w:val="List Number 2"/>
    <w:basedOn w:val="H23"/>
    <w:next w:val="Normal"/>
    <w:rsid w:val="00DB4D29"/>
    <w:pPr>
      <w:numPr>
        <w:numId w:val="6"/>
      </w:numPr>
      <w:tabs>
        <w:tab w:val="left" w:pos="648"/>
      </w:tabs>
      <w:contextualSpacing/>
    </w:pPr>
  </w:style>
  <w:style w:type="paragraph" w:styleId="ListNumber3">
    <w:name w:val="List Number 3"/>
    <w:basedOn w:val="H23"/>
    <w:next w:val="Normal"/>
    <w:rsid w:val="00DB4D29"/>
    <w:pPr>
      <w:numPr>
        <w:numId w:val="7"/>
      </w:numPr>
      <w:tabs>
        <w:tab w:val="left" w:pos="922"/>
      </w:tabs>
      <w:contextualSpacing/>
    </w:pPr>
  </w:style>
  <w:style w:type="paragraph" w:styleId="ListNumber4">
    <w:name w:val="List Number 4"/>
    <w:basedOn w:val="Normal"/>
    <w:rsid w:val="00DB4D29"/>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DB4D29"/>
    <w:pPr>
      <w:numPr>
        <w:numId w:val="9"/>
      </w:numPr>
      <w:tabs>
        <w:tab w:val="left" w:pos="1498"/>
      </w:tabs>
      <w:contextualSpacing/>
    </w:pPr>
  </w:style>
  <w:style w:type="paragraph" w:styleId="NoSpacing">
    <w:name w:val="No Spacing"/>
    <w:uiPriority w:val="1"/>
    <w:qFormat/>
    <w:rsid w:val="00DB4D29"/>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DB4D29"/>
    <w:rPr>
      <w:szCs w:val="20"/>
    </w:rPr>
  </w:style>
  <w:style w:type="paragraph" w:customStyle="1" w:styleId="Publication">
    <w:name w:val="Publication"/>
    <w:basedOn w:val="Normal"/>
    <w:next w:val="Normal"/>
    <w:qFormat/>
    <w:rsid w:val="00DB4D29"/>
  </w:style>
  <w:style w:type="paragraph" w:customStyle="1" w:styleId="ReleaseDate">
    <w:name w:val="ReleaseDate"/>
    <w:basedOn w:val="Normal"/>
    <w:next w:val="Normal"/>
    <w:qFormat/>
    <w:rsid w:val="00DB4D29"/>
    <w:rPr>
      <w:szCs w:val="20"/>
    </w:rPr>
  </w:style>
  <w:style w:type="paragraph" w:customStyle="1" w:styleId="Small">
    <w:name w:val="Small"/>
    <w:basedOn w:val="Normal"/>
    <w:next w:val="Normal"/>
    <w:qFormat/>
    <w:rsid w:val="00DB4D29"/>
    <w:pPr>
      <w:tabs>
        <w:tab w:val="right" w:pos="9965"/>
      </w:tabs>
      <w:spacing w:line="210" w:lineRule="exact"/>
    </w:pPr>
    <w:rPr>
      <w:spacing w:val="5"/>
      <w:w w:val="104"/>
      <w:sz w:val="17"/>
    </w:rPr>
  </w:style>
  <w:style w:type="paragraph" w:customStyle="1" w:styleId="SmallX">
    <w:name w:val="SmallX"/>
    <w:basedOn w:val="Small"/>
    <w:next w:val="Normal"/>
    <w:qFormat/>
    <w:rsid w:val="00DB4D29"/>
    <w:pPr>
      <w:spacing w:line="180" w:lineRule="exact"/>
      <w:jc w:val="right"/>
    </w:pPr>
    <w:rPr>
      <w:spacing w:val="6"/>
      <w:w w:val="106"/>
      <w:sz w:val="14"/>
    </w:rPr>
  </w:style>
  <w:style w:type="paragraph" w:customStyle="1" w:styleId="TitleHCH">
    <w:name w:val="Title_H_CH"/>
    <w:basedOn w:val="HCh"/>
    <w:next w:val="SingleTxt"/>
    <w:qFormat/>
    <w:rsid w:val="00DB4D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DB4D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DB4D29"/>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6B78C5"/>
    <w:rPr>
      <w:sz w:val="16"/>
      <w:szCs w:val="16"/>
    </w:rPr>
  </w:style>
  <w:style w:type="paragraph" w:styleId="CommentText">
    <w:name w:val="annotation text"/>
    <w:basedOn w:val="Normal"/>
    <w:link w:val="CommentTextChar"/>
    <w:uiPriority w:val="99"/>
    <w:unhideWhenUsed/>
    <w:rsid w:val="006B78C5"/>
    <w:pPr>
      <w:spacing w:line="240" w:lineRule="auto"/>
    </w:pPr>
    <w:rPr>
      <w:szCs w:val="20"/>
    </w:rPr>
  </w:style>
  <w:style w:type="character" w:customStyle="1" w:styleId="CommentTextChar">
    <w:name w:val="Comment Text Char"/>
    <w:basedOn w:val="DefaultParagraphFont"/>
    <w:link w:val="CommentText"/>
    <w:uiPriority w:val="99"/>
    <w:rsid w:val="006B78C5"/>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unhideWhenUsed/>
    <w:rsid w:val="006B78C5"/>
    <w:rPr>
      <w:b/>
      <w:bCs/>
    </w:rPr>
  </w:style>
  <w:style w:type="character" w:customStyle="1" w:styleId="CommentSubjectChar">
    <w:name w:val="Comment Subject Char"/>
    <w:basedOn w:val="CommentTextChar"/>
    <w:link w:val="CommentSubject"/>
    <w:uiPriority w:val="99"/>
    <w:rsid w:val="006B78C5"/>
    <w:rPr>
      <w:rFonts w:ascii="Times New Roman" w:hAnsi="Times New Roman" w:cs="Times New Roman"/>
      <w:b/>
      <w:bCs/>
      <w:spacing w:val="4"/>
      <w:w w:val="103"/>
      <w:kern w:val="14"/>
      <w:sz w:val="20"/>
      <w:szCs w:val="20"/>
      <w:lang w:val="ru-RU"/>
    </w:rPr>
  </w:style>
  <w:style w:type="paragraph" w:customStyle="1" w:styleId="SingleTxtG">
    <w:name w:val="_ Single Txt_G"/>
    <w:basedOn w:val="Normal"/>
    <w:rsid w:val="00386025"/>
    <w:pPr>
      <w:suppressAutoHyphens/>
      <w:spacing w:after="120" w:line="240" w:lineRule="atLeast"/>
      <w:ind w:left="1134" w:right="1134"/>
      <w:jc w:val="both"/>
    </w:pPr>
    <w:rPr>
      <w:rFonts w:eastAsia="Times New Roman"/>
      <w:spacing w:val="0"/>
      <w:w w:val="100"/>
      <w:kern w:val="0"/>
      <w:szCs w:val="20"/>
      <w:lang w:val="en-GB"/>
    </w:rPr>
  </w:style>
  <w:style w:type="character" w:customStyle="1" w:styleId="Heading4Char">
    <w:name w:val="Heading 4 Char"/>
    <w:basedOn w:val="DefaultParagraphFont"/>
    <w:link w:val="Heading4"/>
    <w:rsid w:val="00386025"/>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386025"/>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386025"/>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386025"/>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386025"/>
    <w:rPr>
      <w:rFonts w:ascii="Times New Roman" w:eastAsia="Times New Roman" w:hAnsi="Times New Roman" w:cs="Times New Roman"/>
      <w:sz w:val="20"/>
      <w:szCs w:val="20"/>
    </w:rPr>
  </w:style>
  <w:style w:type="character" w:customStyle="1" w:styleId="Heading9Char">
    <w:name w:val="Heading 9 Char"/>
    <w:basedOn w:val="DefaultParagraphFont"/>
    <w:link w:val="Heading9"/>
    <w:rsid w:val="00386025"/>
    <w:rPr>
      <w:rFonts w:ascii="Times New Roman" w:eastAsia="Times New Roman" w:hAnsi="Times New Roman" w:cs="Times New Roman"/>
      <w:sz w:val="20"/>
      <w:szCs w:val="20"/>
    </w:rPr>
  </w:style>
  <w:style w:type="paragraph" w:customStyle="1" w:styleId="HMG">
    <w:name w:val="_ H __M_G"/>
    <w:basedOn w:val="Normal"/>
    <w:next w:val="Normal"/>
    <w:rsid w:val="0038602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38602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386025"/>
    <w:rPr>
      <w:rFonts w:ascii="Times New Roman" w:hAnsi="Times New Roman"/>
      <w:b/>
      <w:sz w:val="18"/>
    </w:rPr>
  </w:style>
  <w:style w:type="paragraph" w:styleId="PlainText">
    <w:name w:val="Plain Text"/>
    <w:basedOn w:val="Normal"/>
    <w:link w:val="PlainTextChar"/>
    <w:rsid w:val="0038602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386025"/>
    <w:rPr>
      <w:rFonts w:ascii="Times New Roman" w:eastAsia="Times New Roman" w:hAnsi="Times New Roman" w:cs="Courier New"/>
      <w:sz w:val="20"/>
      <w:szCs w:val="20"/>
    </w:rPr>
  </w:style>
  <w:style w:type="paragraph" w:styleId="BodyText">
    <w:name w:val="Body Text"/>
    <w:basedOn w:val="Normal"/>
    <w:next w:val="Normal"/>
    <w:link w:val="BodyTextChar"/>
    <w:rsid w:val="0038602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86025"/>
    <w:rPr>
      <w:rFonts w:ascii="Times New Roman" w:eastAsia="Times New Roman" w:hAnsi="Times New Roman" w:cs="Times New Roman"/>
      <w:sz w:val="20"/>
      <w:szCs w:val="20"/>
    </w:rPr>
  </w:style>
  <w:style w:type="paragraph" w:styleId="BodyTextIndent">
    <w:name w:val="Body Text Indent"/>
    <w:basedOn w:val="Normal"/>
    <w:link w:val="BodyTextIndentChar"/>
    <w:uiPriority w:val="99"/>
    <w:rsid w:val="0038602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rsid w:val="00386025"/>
    <w:rPr>
      <w:rFonts w:ascii="Times New Roman" w:eastAsia="Times New Roman" w:hAnsi="Times New Roman" w:cs="Times New Roman"/>
      <w:sz w:val="20"/>
      <w:szCs w:val="20"/>
    </w:rPr>
  </w:style>
  <w:style w:type="paragraph" w:styleId="BlockText">
    <w:name w:val="Block Text"/>
    <w:basedOn w:val="Normal"/>
    <w:semiHidden/>
    <w:rsid w:val="0038602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8602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8602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8602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8602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386025"/>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386025"/>
    <w:rPr>
      <w:sz w:val="14"/>
    </w:rPr>
  </w:style>
  <w:style w:type="paragraph" w:customStyle="1" w:styleId="Bullet2G">
    <w:name w:val="_Bullet 2_G"/>
    <w:basedOn w:val="Normal"/>
    <w:rsid w:val="00386025"/>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38602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8602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8602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38602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86025"/>
    <w:pPr>
      <w:numPr>
        <w:numId w:val="15"/>
      </w:numPr>
    </w:pPr>
  </w:style>
  <w:style w:type="numbering" w:styleId="1ai">
    <w:name w:val="Outline List 1"/>
    <w:basedOn w:val="NoList"/>
    <w:semiHidden/>
    <w:rsid w:val="00386025"/>
    <w:pPr>
      <w:numPr>
        <w:numId w:val="16"/>
      </w:numPr>
    </w:pPr>
  </w:style>
  <w:style w:type="numbering" w:styleId="ArticleSection">
    <w:name w:val="Outline List 3"/>
    <w:basedOn w:val="NoList"/>
    <w:semiHidden/>
    <w:rsid w:val="00386025"/>
    <w:pPr>
      <w:numPr>
        <w:numId w:val="17"/>
      </w:numPr>
    </w:pPr>
  </w:style>
  <w:style w:type="paragraph" w:styleId="BodyText2">
    <w:name w:val="Body Text 2"/>
    <w:basedOn w:val="Normal"/>
    <w:link w:val="BodyText2Char"/>
    <w:semiHidden/>
    <w:rsid w:val="0038602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386025"/>
    <w:rPr>
      <w:rFonts w:ascii="Times New Roman" w:eastAsia="Times New Roman" w:hAnsi="Times New Roman" w:cs="Times New Roman"/>
      <w:sz w:val="20"/>
      <w:szCs w:val="20"/>
    </w:rPr>
  </w:style>
  <w:style w:type="paragraph" w:styleId="BodyText3">
    <w:name w:val="Body Text 3"/>
    <w:basedOn w:val="Normal"/>
    <w:link w:val="BodyText3Char"/>
    <w:semiHidden/>
    <w:rsid w:val="0038602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86025"/>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386025"/>
    <w:pPr>
      <w:spacing w:after="120"/>
      <w:ind w:firstLine="210"/>
    </w:pPr>
  </w:style>
  <w:style w:type="character" w:customStyle="1" w:styleId="BodyTextFirstIndentChar">
    <w:name w:val="Body Text First Indent Char"/>
    <w:basedOn w:val="BodyTextChar"/>
    <w:link w:val="BodyTextFirstIndent"/>
    <w:semiHidden/>
    <w:rsid w:val="00386025"/>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386025"/>
    <w:pPr>
      <w:ind w:firstLine="210"/>
    </w:pPr>
  </w:style>
  <w:style w:type="character" w:customStyle="1" w:styleId="BodyTextFirstIndent2Char">
    <w:name w:val="Body Text First Indent 2 Char"/>
    <w:basedOn w:val="BodyTextIndentChar"/>
    <w:link w:val="BodyTextFirstIndent2"/>
    <w:semiHidden/>
    <w:rsid w:val="00386025"/>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rsid w:val="0038602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rsid w:val="00386025"/>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38602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86025"/>
    <w:rPr>
      <w:rFonts w:ascii="Times New Roman" w:eastAsia="Times New Roman" w:hAnsi="Times New Roman" w:cs="Times New Roman"/>
      <w:sz w:val="16"/>
      <w:szCs w:val="16"/>
    </w:rPr>
  </w:style>
  <w:style w:type="paragraph" w:styleId="Closing">
    <w:name w:val="Closing"/>
    <w:basedOn w:val="Normal"/>
    <w:link w:val="ClosingChar"/>
    <w:semiHidden/>
    <w:rsid w:val="0038602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86025"/>
    <w:rPr>
      <w:rFonts w:ascii="Times New Roman" w:eastAsia="Times New Roman" w:hAnsi="Times New Roman" w:cs="Times New Roman"/>
      <w:sz w:val="20"/>
      <w:szCs w:val="20"/>
    </w:rPr>
  </w:style>
  <w:style w:type="paragraph" w:styleId="Date">
    <w:name w:val="Date"/>
    <w:basedOn w:val="Normal"/>
    <w:next w:val="Normal"/>
    <w:link w:val="DateChar"/>
    <w:semiHidden/>
    <w:rsid w:val="0038602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86025"/>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38602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86025"/>
    <w:rPr>
      <w:rFonts w:ascii="Times New Roman" w:eastAsia="Times New Roman" w:hAnsi="Times New Roman" w:cs="Times New Roman"/>
      <w:sz w:val="20"/>
      <w:szCs w:val="20"/>
    </w:rPr>
  </w:style>
  <w:style w:type="character" w:styleId="Emphasis">
    <w:name w:val="Emphasis"/>
    <w:uiPriority w:val="20"/>
    <w:qFormat/>
    <w:rsid w:val="00386025"/>
    <w:rPr>
      <w:i/>
      <w:iCs/>
    </w:rPr>
  </w:style>
  <w:style w:type="paragraph" w:styleId="EnvelopeReturn">
    <w:name w:val="envelope return"/>
    <w:basedOn w:val="Normal"/>
    <w:semiHidden/>
    <w:rsid w:val="0038602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86025"/>
    <w:rPr>
      <w:color w:val="0000FF"/>
      <w:u w:val="single"/>
    </w:rPr>
  </w:style>
  <w:style w:type="character" w:styleId="HTMLAcronym">
    <w:name w:val="HTML Acronym"/>
    <w:basedOn w:val="DefaultParagraphFont"/>
    <w:semiHidden/>
    <w:rsid w:val="00386025"/>
  </w:style>
  <w:style w:type="paragraph" w:styleId="HTMLAddress">
    <w:name w:val="HTML Address"/>
    <w:basedOn w:val="Normal"/>
    <w:link w:val="HTMLAddressChar"/>
    <w:semiHidden/>
    <w:rsid w:val="0038602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86025"/>
    <w:rPr>
      <w:rFonts w:ascii="Times New Roman" w:eastAsia="Times New Roman" w:hAnsi="Times New Roman" w:cs="Times New Roman"/>
      <w:i/>
      <w:iCs/>
      <w:sz w:val="20"/>
      <w:szCs w:val="20"/>
    </w:rPr>
  </w:style>
  <w:style w:type="character" w:styleId="HTMLCite">
    <w:name w:val="HTML Cite"/>
    <w:semiHidden/>
    <w:rsid w:val="00386025"/>
    <w:rPr>
      <w:i/>
      <w:iCs/>
    </w:rPr>
  </w:style>
  <w:style w:type="character" w:styleId="HTMLCode">
    <w:name w:val="HTML Code"/>
    <w:semiHidden/>
    <w:rsid w:val="00386025"/>
    <w:rPr>
      <w:rFonts w:ascii="Courier New" w:hAnsi="Courier New" w:cs="Courier New"/>
      <w:sz w:val="20"/>
      <w:szCs w:val="20"/>
    </w:rPr>
  </w:style>
  <w:style w:type="character" w:styleId="HTMLDefinition">
    <w:name w:val="HTML Definition"/>
    <w:semiHidden/>
    <w:rsid w:val="00386025"/>
    <w:rPr>
      <w:i/>
      <w:iCs/>
    </w:rPr>
  </w:style>
  <w:style w:type="character" w:styleId="HTMLKeyboard">
    <w:name w:val="HTML Keyboard"/>
    <w:semiHidden/>
    <w:rsid w:val="00386025"/>
    <w:rPr>
      <w:rFonts w:ascii="Courier New" w:hAnsi="Courier New" w:cs="Courier New"/>
      <w:sz w:val="20"/>
      <w:szCs w:val="20"/>
    </w:rPr>
  </w:style>
  <w:style w:type="paragraph" w:styleId="HTMLPreformatted">
    <w:name w:val="HTML Preformatted"/>
    <w:basedOn w:val="Normal"/>
    <w:link w:val="HTMLPreformattedChar"/>
    <w:semiHidden/>
    <w:rsid w:val="0038602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86025"/>
    <w:rPr>
      <w:rFonts w:ascii="Courier New" w:eastAsia="Times New Roman" w:hAnsi="Courier New" w:cs="Courier New"/>
      <w:sz w:val="20"/>
      <w:szCs w:val="20"/>
    </w:rPr>
  </w:style>
  <w:style w:type="character" w:styleId="HTMLSample">
    <w:name w:val="HTML Sample"/>
    <w:semiHidden/>
    <w:rsid w:val="00386025"/>
    <w:rPr>
      <w:rFonts w:ascii="Courier New" w:hAnsi="Courier New" w:cs="Courier New"/>
    </w:rPr>
  </w:style>
  <w:style w:type="character" w:styleId="HTMLTypewriter">
    <w:name w:val="HTML Typewriter"/>
    <w:semiHidden/>
    <w:rsid w:val="00386025"/>
    <w:rPr>
      <w:rFonts w:ascii="Courier New" w:hAnsi="Courier New" w:cs="Courier New"/>
      <w:sz w:val="20"/>
      <w:szCs w:val="20"/>
    </w:rPr>
  </w:style>
  <w:style w:type="character" w:styleId="HTMLVariable">
    <w:name w:val="HTML Variable"/>
    <w:semiHidden/>
    <w:rsid w:val="00386025"/>
    <w:rPr>
      <w:i/>
      <w:iCs/>
    </w:rPr>
  </w:style>
  <w:style w:type="character" w:styleId="Hyperlink">
    <w:name w:val="Hyperlink"/>
    <w:uiPriority w:val="99"/>
    <w:semiHidden/>
    <w:rsid w:val="00386025"/>
    <w:rPr>
      <w:color w:val="auto"/>
      <w:u w:val="single"/>
    </w:rPr>
  </w:style>
  <w:style w:type="paragraph" w:styleId="List">
    <w:name w:val="List"/>
    <w:basedOn w:val="Normal"/>
    <w:semiHidden/>
    <w:rsid w:val="0038602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8602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8602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8602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8602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86025"/>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86025"/>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86025"/>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386025"/>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86025"/>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38602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8602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86025"/>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38602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86025"/>
    <w:rPr>
      <w:rFonts w:ascii="Arial" w:eastAsia="Times New Roman" w:hAnsi="Arial" w:cs="Arial"/>
      <w:sz w:val="24"/>
      <w:szCs w:val="24"/>
      <w:shd w:val="pct20" w:color="auto" w:fill="auto"/>
    </w:rPr>
  </w:style>
  <w:style w:type="paragraph" w:styleId="NormalWeb">
    <w:name w:val="Normal (Web)"/>
    <w:basedOn w:val="Normal"/>
    <w:uiPriority w:val="99"/>
    <w:rsid w:val="0038602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8602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8602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86025"/>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38602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86025"/>
    <w:rPr>
      <w:rFonts w:ascii="Times New Roman" w:eastAsia="Times New Roman" w:hAnsi="Times New Roman" w:cs="Times New Roman"/>
      <w:sz w:val="20"/>
      <w:szCs w:val="20"/>
    </w:rPr>
  </w:style>
  <w:style w:type="paragraph" w:styleId="Signature">
    <w:name w:val="Signature"/>
    <w:basedOn w:val="Normal"/>
    <w:link w:val="SignatureChar"/>
    <w:semiHidden/>
    <w:rsid w:val="0038602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86025"/>
    <w:rPr>
      <w:rFonts w:ascii="Times New Roman" w:eastAsia="Times New Roman" w:hAnsi="Times New Roman" w:cs="Times New Roman"/>
      <w:sz w:val="20"/>
      <w:szCs w:val="20"/>
    </w:rPr>
  </w:style>
  <w:style w:type="character" w:styleId="Strong">
    <w:name w:val="Strong"/>
    <w:uiPriority w:val="22"/>
    <w:qFormat/>
    <w:rsid w:val="00386025"/>
    <w:rPr>
      <w:b/>
      <w:bCs/>
    </w:rPr>
  </w:style>
  <w:style w:type="paragraph" w:styleId="Subtitle">
    <w:name w:val="Subtitle"/>
    <w:basedOn w:val="Normal"/>
    <w:link w:val="SubtitleChar"/>
    <w:qFormat/>
    <w:rsid w:val="0038602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86025"/>
    <w:rPr>
      <w:rFonts w:ascii="Arial" w:eastAsia="Times New Roman" w:hAnsi="Arial" w:cs="Arial"/>
      <w:sz w:val="24"/>
      <w:szCs w:val="24"/>
    </w:rPr>
  </w:style>
  <w:style w:type="table" w:styleId="Table3Deffects1">
    <w:name w:val="Table 3D effects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86025"/>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86025"/>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86025"/>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86025"/>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86025"/>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86025"/>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8602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86025"/>
    <w:rPr>
      <w:rFonts w:ascii="Arial" w:eastAsia="Times New Roman" w:hAnsi="Arial" w:cs="Arial"/>
      <w:b/>
      <w:bCs/>
      <w:kern w:val="28"/>
      <w:sz w:val="32"/>
      <w:szCs w:val="32"/>
    </w:rPr>
  </w:style>
  <w:style w:type="paragraph" w:styleId="EnvelopeAddress">
    <w:name w:val="envelope address"/>
    <w:basedOn w:val="Normal"/>
    <w:semiHidden/>
    <w:rsid w:val="0038602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386025"/>
    <w:rPr>
      <w:rFonts w:ascii="Times New Roman" w:eastAsia="Times New Roman" w:hAnsi="Times New Roman" w:cs="Times New Roman"/>
      <w:b/>
      <w:sz w:val="28"/>
      <w:szCs w:val="20"/>
    </w:rPr>
  </w:style>
  <w:style w:type="numbering" w:customStyle="1" w:styleId="1">
    <w:name w:val="Нет списка1"/>
    <w:next w:val="NoList"/>
    <w:uiPriority w:val="99"/>
    <w:semiHidden/>
    <w:unhideWhenUsed/>
    <w:rsid w:val="00386025"/>
  </w:style>
  <w:style w:type="paragraph" w:customStyle="1" w:styleId="Default">
    <w:name w:val="Default"/>
    <w:rsid w:val="0038602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aliases w:val="Bullets,List Paragraph1,List Paragraph (numbered (a)),Akapit z listą BS,ГЛАВА"/>
    <w:basedOn w:val="Normal"/>
    <w:link w:val="ListParagraphChar"/>
    <w:uiPriority w:val="34"/>
    <w:qFormat/>
    <w:rsid w:val="00386025"/>
    <w:pPr>
      <w:spacing w:line="240" w:lineRule="auto"/>
      <w:ind w:left="720"/>
      <w:contextualSpacing/>
    </w:pPr>
    <w:rPr>
      <w:rFonts w:asciiTheme="minorHAnsi" w:hAnsiTheme="minorHAnsi" w:cstheme="minorBidi"/>
      <w:spacing w:val="0"/>
      <w:w w:val="100"/>
      <w:kern w:val="0"/>
      <w:sz w:val="22"/>
    </w:rPr>
  </w:style>
  <w:style w:type="character" w:customStyle="1" w:styleId="apple-converted-space">
    <w:name w:val="apple-converted-space"/>
    <w:basedOn w:val="DefaultParagraphFont"/>
    <w:rsid w:val="00386025"/>
  </w:style>
  <w:style w:type="character" w:customStyle="1" w:styleId="ListParagraphChar">
    <w:name w:val="List Paragraph Char"/>
    <w:aliases w:val="Bullets Char,List Paragraph1 Char,List Paragraph (numbered (a)) Char,Akapit z listą BS Char,ГЛАВА Char"/>
    <w:link w:val="ListParagraph"/>
    <w:uiPriority w:val="34"/>
    <w:locked/>
    <w:rsid w:val="00386025"/>
    <w:rPr>
      <w:lang w:val="ru-RU"/>
    </w:rPr>
  </w:style>
  <w:style w:type="character" w:customStyle="1" w:styleId="FontStyle23">
    <w:name w:val="Font Style23"/>
    <w:basedOn w:val="DefaultParagraphFont"/>
    <w:uiPriority w:val="99"/>
    <w:rsid w:val="00386025"/>
    <w:rPr>
      <w:rFonts w:ascii="Arial Narrow" w:hAnsi="Arial Narrow" w:cs="Arial Narrow"/>
      <w:sz w:val="20"/>
      <w:szCs w:val="20"/>
    </w:rPr>
  </w:style>
  <w:style w:type="character" w:customStyle="1" w:styleId="4">
    <w:name w:val="Основной текст4"/>
    <w:rsid w:val="00386025"/>
    <w:rPr>
      <w:rFonts w:ascii="Times New Roman" w:eastAsia="Times New Roman" w:hAnsi="Times New Roman" w:cs="Times New Roman"/>
      <w:b w:val="0"/>
      <w:bCs w:val="0"/>
      <w:i w:val="0"/>
      <w:iCs w:val="0"/>
      <w:smallCaps w:val="0"/>
      <w:strike w:val="0"/>
      <w:spacing w:val="0"/>
      <w:sz w:val="30"/>
      <w:szCs w:val="30"/>
    </w:rPr>
  </w:style>
  <w:style w:type="character" w:customStyle="1" w:styleId="longtext">
    <w:name w:val="long_text"/>
    <w:basedOn w:val="DefaultParagraphFont"/>
    <w:rsid w:val="00386025"/>
  </w:style>
  <w:style w:type="paragraph" w:customStyle="1" w:styleId="14pt">
    <w:name w:val="Стиль Канун ады + 14 pt"/>
    <w:basedOn w:val="Normal"/>
    <w:rsid w:val="00386025"/>
    <w:pPr>
      <w:keepNext/>
      <w:autoSpaceDE w:val="0"/>
      <w:autoSpaceDN w:val="0"/>
      <w:adjustRightInd w:val="0"/>
      <w:spacing w:before="240" w:line="240" w:lineRule="auto"/>
      <w:jc w:val="center"/>
    </w:pPr>
    <w:rPr>
      <w:rFonts w:eastAsia="Times New Roman"/>
      <w:b/>
      <w:bCs/>
      <w:noProof/>
      <w:spacing w:val="0"/>
      <w:w w:val="100"/>
      <w:kern w:val="0"/>
      <w:sz w:val="32"/>
      <w:szCs w:val="32"/>
      <w:lang w:val="cs-CZ" w:eastAsia="ru-RU"/>
    </w:rPr>
  </w:style>
  <w:style w:type="character" w:customStyle="1" w:styleId="2">
    <w:name w:val="Основной текст (2)_"/>
    <w:link w:val="20"/>
    <w:rsid w:val="00386025"/>
    <w:rPr>
      <w:sz w:val="28"/>
      <w:szCs w:val="28"/>
      <w:shd w:val="clear" w:color="auto" w:fill="FFFFFF"/>
    </w:rPr>
  </w:style>
  <w:style w:type="paragraph" w:customStyle="1" w:styleId="20">
    <w:name w:val="Основной текст (2)"/>
    <w:basedOn w:val="Normal"/>
    <w:link w:val="2"/>
    <w:rsid w:val="00386025"/>
    <w:pPr>
      <w:widowControl w:val="0"/>
      <w:shd w:val="clear" w:color="auto" w:fill="FFFFFF"/>
      <w:spacing w:after="420" w:line="0" w:lineRule="atLeast"/>
      <w:ind w:firstLine="740"/>
      <w:jc w:val="both"/>
    </w:pPr>
    <w:rPr>
      <w:rFonts w:asciiTheme="minorHAnsi" w:hAnsiTheme="minorHAnsi" w:cstheme="minorBidi"/>
      <w:spacing w:val="0"/>
      <w:w w:val="100"/>
      <w:kern w:val="0"/>
      <w:sz w:val="28"/>
      <w:szCs w:val="28"/>
      <w:lang w:val="en-GB"/>
    </w:rPr>
  </w:style>
  <w:style w:type="paragraph" w:customStyle="1" w:styleId="Style3">
    <w:name w:val="Style3"/>
    <w:basedOn w:val="Normal"/>
    <w:rsid w:val="00386025"/>
    <w:pPr>
      <w:spacing w:line="368" w:lineRule="exact"/>
      <w:ind w:firstLine="701"/>
      <w:jc w:val="both"/>
    </w:pPr>
    <w:rPr>
      <w:rFonts w:eastAsia="Times New Roman"/>
      <w:spacing w:val="0"/>
      <w:w w:val="100"/>
      <w:kern w:val="0"/>
      <w:szCs w:val="20"/>
      <w:lang w:eastAsia="ru-RU"/>
    </w:rPr>
  </w:style>
  <w:style w:type="character" w:customStyle="1" w:styleId="FontStyle18">
    <w:name w:val="Font Style18"/>
    <w:rsid w:val="00386025"/>
    <w:rPr>
      <w:rFonts w:ascii="Times New Roman" w:hAnsi="Times New Roman" w:cs="Times New Roman" w:hint="default"/>
      <w:sz w:val="30"/>
      <w:szCs w:val="30"/>
    </w:rPr>
  </w:style>
  <w:style w:type="character" w:customStyle="1" w:styleId="FontStyle12">
    <w:name w:val="Font Style12"/>
    <w:rsid w:val="00386025"/>
    <w:rPr>
      <w:rFonts w:ascii="Times New Roman" w:hAnsi="Times New Roman" w:cs="Times New Roman" w:hint="default"/>
      <w:sz w:val="26"/>
      <w:szCs w:val="26"/>
    </w:rPr>
  </w:style>
  <w:style w:type="paragraph" w:customStyle="1" w:styleId="Style2">
    <w:name w:val="Style2"/>
    <w:basedOn w:val="Normal"/>
    <w:rsid w:val="00386025"/>
    <w:pPr>
      <w:spacing w:line="240" w:lineRule="auto"/>
    </w:pPr>
    <w:rPr>
      <w:rFonts w:eastAsia="Times New Roman"/>
      <w:spacing w:val="0"/>
      <w:w w:val="100"/>
      <w:kern w:val="0"/>
      <w:szCs w:val="20"/>
      <w:lang w:eastAsia="ru-RU"/>
    </w:rPr>
  </w:style>
  <w:style w:type="paragraph" w:customStyle="1" w:styleId="Style14">
    <w:name w:val="Style14"/>
    <w:basedOn w:val="Normal"/>
    <w:rsid w:val="00386025"/>
    <w:pPr>
      <w:spacing w:line="368" w:lineRule="exact"/>
      <w:ind w:firstLine="542"/>
      <w:jc w:val="both"/>
    </w:pPr>
    <w:rPr>
      <w:rFonts w:eastAsia="Times New Roman"/>
      <w:spacing w:val="0"/>
      <w:w w:val="100"/>
      <w:kern w:val="0"/>
      <w:szCs w:val="20"/>
      <w:lang w:eastAsia="ru-RU"/>
    </w:rPr>
  </w:style>
  <w:style w:type="character" w:customStyle="1" w:styleId="a">
    <w:name w:val="Основной текст_"/>
    <w:link w:val="10"/>
    <w:rsid w:val="00386025"/>
    <w:rPr>
      <w:spacing w:val="-3"/>
      <w:sz w:val="25"/>
      <w:szCs w:val="25"/>
      <w:shd w:val="clear" w:color="auto" w:fill="FFFFFF"/>
    </w:rPr>
  </w:style>
  <w:style w:type="paragraph" w:customStyle="1" w:styleId="10">
    <w:name w:val="Основной текст1"/>
    <w:basedOn w:val="Normal"/>
    <w:link w:val="a"/>
    <w:rsid w:val="00386025"/>
    <w:pPr>
      <w:widowControl w:val="0"/>
      <w:shd w:val="clear" w:color="auto" w:fill="FFFFFF"/>
      <w:spacing w:line="322" w:lineRule="exact"/>
      <w:jc w:val="center"/>
    </w:pPr>
    <w:rPr>
      <w:rFonts w:asciiTheme="minorHAnsi" w:hAnsiTheme="minorHAnsi" w:cstheme="minorBidi"/>
      <w:spacing w:val="-3"/>
      <w:w w:val="100"/>
      <w:kern w:val="0"/>
      <w:sz w:val="25"/>
      <w:szCs w:val="25"/>
      <w:lang w:val="en-GB"/>
    </w:rPr>
  </w:style>
  <w:style w:type="paragraph" w:customStyle="1" w:styleId="OsnTimes">
    <w:name w:val="Osn &quot;Times&quot;"/>
    <w:rsid w:val="00386025"/>
    <w:pPr>
      <w:autoSpaceDE w:val="0"/>
      <w:autoSpaceDN w:val="0"/>
      <w:adjustRightInd w:val="0"/>
      <w:spacing w:after="0" w:line="240" w:lineRule="auto"/>
      <w:ind w:firstLine="227"/>
      <w:jc w:val="both"/>
    </w:pPr>
    <w:rPr>
      <w:rFonts w:ascii="Times New Roman" w:eastAsia="Times New Roman" w:hAnsi="Times New Roman" w:cs="Times New Roman"/>
      <w:color w:val="000000"/>
      <w:sz w:val="20"/>
      <w:szCs w:val="20"/>
      <w:lang w:val="ru-RU" w:eastAsia="ru-RU"/>
    </w:rPr>
  </w:style>
  <w:style w:type="character" w:customStyle="1" w:styleId="FontStyle13">
    <w:name w:val="Font Style13"/>
    <w:rsid w:val="00386025"/>
    <w:rPr>
      <w:rFonts w:ascii="Times New Roman" w:hAnsi="Times New Roman" w:cs="Times New Roman" w:hint="default"/>
      <w:sz w:val="26"/>
      <w:szCs w:val="26"/>
    </w:rPr>
  </w:style>
  <w:style w:type="character" w:customStyle="1" w:styleId="FontStyle17">
    <w:name w:val="Font Style17"/>
    <w:basedOn w:val="DefaultParagraphFont"/>
    <w:rsid w:val="00386025"/>
    <w:rPr>
      <w:rFonts w:ascii="Times New Roman" w:hAnsi="Times New Roman" w:cs="Times New Roman" w:hint="default"/>
      <w:b/>
      <w:bCs/>
      <w:sz w:val="26"/>
      <w:szCs w:val="26"/>
    </w:rPr>
  </w:style>
  <w:style w:type="paragraph" w:customStyle="1" w:styleId="a0">
    <w:name w:val="статья Знак"/>
    <w:link w:val="a1"/>
    <w:rsid w:val="00386025"/>
    <w:pPr>
      <w:spacing w:after="0" w:line="240" w:lineRule="auto"/>
      <w:ind w:firstLine="709"/>
      <w:jc w:val="both"/>
    </w:pPr>
    <w:rPr>
      <w:rFonts w:ascii="Times New Roman" w:eastAsia="Times New Roman" w:hAnsi="Times New Roman" w:cs="Times New Roman"/>
      <w:sz w:val="28"/>
      <w:szCs w:val="24"/>
      <w:lang w:val="ru-RU" w:eastAsia="ru-RU"/>
    </w:rPr>
  </w:style>
  <w:style w:type="character" w:customStyle="1" w:styleId="a1">
    <w:name w:val="статья Знак Знак"/>
    <w:link w:val="a0"/>
    <w:rsid w:val="00386025"/>
    <w:rPr>
      <w:rFonts w:ascii="Times New Roman" w:eastAsia="Times New Roman" w:hAnsi="Times New Roman" w:cs="Times New Roman"/>
      <w:sz w:val="28"/>
      <w:szCs w:val="24"/>
      <w:lang w:val="ru-RU" w:eastAsia="ru-RU"/>
    </w:rPr>
  </w:style>
  <w:style w:type="character" w:customStyle="1" w:styleId="FontStyle11">
    <w:name w:val="Font Style11"/>
    <w:rsid w:val="00386025"/>
    <w:rPr>
      <w:rFonts w:ascii="Times New Roman" w:hAnsi="Times New Roman" w:cs="Times New Roman"/>
      <w:b/>
      <w:bCs/>
      <w:sz w:val="26"/>
      <w:szCs w:val="26"/>
    </w:rPr>
  </w:style>
  <w:style w:type="character" w:customStyle="1" w:styleId="CommentTextChar1">
    <w:name w:val="Comment Text Char1"/>
    <w:basedOn w:val="DefaultParagraphFont"/>
    <w:uiPriority w:val="99"/>
    <w:rsid w:val="00386025"/>
    <w:rPr>
      <w:lang w:eastAsia="en-US"/>
    </w:rPr>
  </w:style>
  <w:style w:type="character" w:customStyle="1" w:styleId="FontStyle14">
    <w:name w:val="Font Style14"/>
    <w:rsid w:val="00386025"/>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index heading" w:uiPriority="99"/>
    <w:lsdException w:name="caption" w:uiPriority="35" w:qFormat="1"/>
    <w:lsdException w:name="table of figures" w:uiPriority="99"/>
    <w:lsdException w:name="annotation reference"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Body Text Indent" w:uiPriority="99"/>
    <w:lsdException w:name="Subtitle" w:semiHidden="0" w:unhideWhenUsed="0" w:qFormat="1"/>
    <w:lsdException w:name="Body Text Indent 2" w:uiPriority="99"/>
    <w:lsdException w:name="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DB4D29"/>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DB4D29"/>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DB4D29"/>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DB4D29"/>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386025"/>
    <w:pPr>
      <w:numPr>
        <w:ilvl w:val="3"/>
        <w:numId w:val="12"/>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386025"/>
    <w:pPr>
      <w:numPr>
        <w:ilvl w:val="4"/>
        <w:numId w:val="12"/>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386025"/>
    <w:pPr>
      <w:numPr>
        <w:ilvl w:val="5"/>
        <w:numId w:val="12"/>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386025"/>
    <w:pPr>
      <w:numPr>
        <w:ilvl w:val="6"/>
        <w:numId w:val="12"/>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386025"/>
    <w:pPr>
      <w:numPr>
        <w:ilvl w:val="7"/>
        <w:numId w:val="12"/>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386025"/>
    <w:pPr>
      <w:numPr>
        <w:ilvl w:val="8"/>
        <w:numId w:val="12"/>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B4D29"/>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DB4D29"/>
    <w:pPr>
      <w:suppressAutoHyphens/>
      <w:spacing w:line="270" w:lineRule="exact"/>
      <w:outlineLvl w:val="0"/>
    </w:pPr>
    <w:rPr>
      <w:b/>
      <w:sz w:val="24"/>
    </w:rPr>
  </w:style>
  <w:style w:type="paragraph" w:customStyle="1" w:styleId="HCh">
    <w:name w:val="_ H _Ch"/>
    <w:basedOn w:val="H1"/>
    <w:next w:val="SingleTxt"/>
    <w:qFormat/>
    <w:rsid w:val="00DB4D29"/>
    <w:pPr>
      <w:keepNext/>
      <w:keepLines/>
      <w:spacing w:line="300" w:lineRule="exact"/>
    </w:pPr>
    <w:rPr>
      <w:spacing w:val="-2"/>
      <w:sz w:val="28"/>
    </w:rPr>
  </w:style>
  <w:style w:type="paragraph" w:customStyle="1" w:styleId="H23">
    <w:name w:val="_ H_2/3"/>
    <w:basedOn w:val="H1"/>
    <w:next w:val="SingleTxt"/>
    <w:qFormat/>
    <w:rsid w:val="00DB4D29"/>
    <w:pPr>
      <w:keepNext/>
      <w:keepLines/>
      <w:spacing w:line="240" w:lineRule="exact"/>
      <w:outlineLvl w:val="1"/>
    </w:pPr>
    <w:rPr>
      <w:spacing w:val="2"/>
      <w:sz w:val="20"/>
    </w:rPr>
  </w:style>
  <w:style w:type="paragraph" w:customStyle="1" w:styleId="H4">
    <w:name w:val="_ H_4"/>
    <w:basedOn w:val="Normal"/>
    <w:next w:val="SingleTxt"/>
    <w:qFormat/>
    <w:rsid w:val="00DB4D29"/>
    <w:pPr>
      <w:keepNext/>
      <w:keepLines/>
      <w:tabs>
        <w:tab w:val="right" w:pos="360"/>
      </w:tabs>
      <w:suppressAutoHyphens/>
      <w:outlineLvl w:val="3"/>
    </w:pPr>
    <w:rPr>
      <w:i/>
      <w:spacing w:val="3"/>
    </w:rPr>
  </w:style>
  <w:style w:type="paragraph" w:customStyle="1" w:styleId="H56">
    <w:name w:val="_ H_5/6"/>
    <w:basedOn w:val="Normal"/>
    <w:next w:val="SingleTxt"/>
    <w:qFormat/>
    <w:rsid w:val="00DB4D29"/>
    <w:pPr>
      <w:keepNext/>
      <w:keepLines/>
      <w:tabs>
        <w:tab w:val="right" w:pos="360"/>
      </w:tabs>
      <w:suppressAutoHyphens/>
      <w:ind w:left="1267" w:right="1267" w:hanging="1267"/>
      <w:outlineLvl w:val="4"/>
    </w:pPr>
  </w:style>
  <w:style w:type="paragraph" w:customStyle="1" w:styleId="DualTxt">
    <w:name w:val="__Dual Txt"/>
    <w:basedOn w:val="Normal"/>
    <w:qFormat/>
    <w:rsid w:val="00DB4D2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B4D29"/>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B4D29"/>
    <w:pPr>
      <w:spacing w:line="540" w:lineRule="exact"/>
    </w:pPr>
    <w:rPr>
      <w:spacing w:val="-8"/>
      <w:w w:val="96"/>
      <w:sz w:val="57"/>
    </w:rPr>
  </w:style>
  <w:style w:type="paragraph" w:customStyle="1" w:styleId="SS">
    <w:name w:val="__S_S"/>
    <w:basedOn w:val="SM"/>
    <w:next w:val="Normal"/>
    <w:qFormat/>
    <w:rsid w:val="00DB4D29"/>
    <w:pPr>
      <w:spacing w:line="300" w:lineRule="exact"/>
      <w:ind w:left="1264" w:right="1264"/>
    </w:pPr>
    <w:rPr>
      <w:sz w:val="28"/>
    </w:rPr>
  </w:style>
  <w:style w:type="paragraph" w:customStyle="1" w:styleId="SingleTxt">
    <w:name w:val="__Single Txt"/>
    <w:basedOn w:val="Normal"/>
    <w:qFormat/>
    <w:rsid w:val="00DB4D2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B4D29"/>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DB4D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DB4D29"/>
    <w:pPr>
      <w:keepNext/>
      <w:keepLines/>
      <w:spacing w:line="240" w:lineRule="exact"/>
      <w:outlineLvl w:val="1"/>
    </w:pPr>
    <w:rPr>
      <w:sz w:val="20"/>
    </w:rPr>
  </w:style>
  <w:style w:type="paragraph" w:customStyle="1" w:styleId="Bullet1">
    <w:name w:val="Bullet 1"/>
    <w:basedOn w:val="Normal"/>
    <w:qFormat/>
    <w:rsid w:val="00DB4D29"/>
    <w:pPr>
      <w:numPr>
        <w:numId w:val="1"/>
      </w:numPr>
      <w:spacing w:after="120"/>
      <w:ind w:right="1267"/>
      <w:jc w:val="both"/>
    </w:pPr>
  </w:style>
  <w:style w:type="paragraph" w:customStyle="1" w:styleId="Bullet2">
    <w:name w:val="Bullet 2"/>
    <w:basedOn w:val="Normal"/>
    <w:qFormat/>
    <w:rsid w:val="00DB4D29"/>
    <w:pPr>
      <w:numPr>
        <w:numId w:val="2"/>
      </w:numPr>
      <w:spacing w:after="120"/>
      <w:ind w:right="1267"/>
      <w:jc w:val="both"/>
    </w:pPr>
  </w:style>
  <w:style w:type="paragraph" w:customStyle="1" w:styleId="Bullet3">
    <w:name w:val="Bullet 3"/>
    <w:basedOn w:val="SingleTxt"/>
    <w:qFormat/>
    <w:rsid w:val="00DB4D2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B4D29"/>
    <w:pPr>
      <w:spacing w:before="240"/>
    </w:pPr>
    <w:rPr>
      <w:szCs w:val="20"/>
    </w:rPr>
  </w:style>
  <w:style w:type="character" w:styleId="EndnoteReference">
    <w:name w:val="endnote reference"/>
    <w:aliases w:val="1_G"/>
    <w:basedOn w:val="DefaultParagraphFont"/>
    <w:rsid w:val="00DB4D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DB4D29"/>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DB4D29"/>
    <w:rPr>
      <w:rFonts w:ascii="Times New Roman" w:hAnsi="Times New Roman"/>
      <w:spacing w:val="5"/>
      <w:w w:val="104"/>
      <w:kern w:val="14"/>
      <w:sz w:val="17"/>
      <w:szCs w:val="20"/>
      <w:lang w:val="ru-RU"/>
    </w:rPr>
  </w:style>
  <w:style w:type="paragraph" w:styleId="Footer">
    <w:name w:val="footer"/>
    <w:aliases w:val="3_G"/>
    <w:basedOn w:val="Normal"/>
    <w:link w:val="FooterChar"/>
    <w:unhideWhenUsed/>
    <w:rsid w:val="00DB4D29"/>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DB4D29"/>
    <w:rPr>
      <w:rFonts w:ascii="Times New Roman" w:hAnsi="Times New Roman"/>
      <w:b/>
      <w:sz w:val="17"/>
      <w:lang w:val="ru-RU"/>
    </w:rPr>
  </w:style>
  <w:style w:type="character" w:styleId="FootnoteReference">
    <w:name w:val="footnote reference"/>
    <w:aliases w:val="4_G"/>
    <w:basedOn w:val="DefaultParagraphFont"/>
    <w:rsid w:val="00DB4D2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r2"/>
    <w:basedOn w:val="Normal"/>
    <w:link w:val="FootnoteTextChar"/>
    <w:unhideWhenUsed/>
    <w:qFormat/>
    <w:rsid w:val="00DB4D29"/>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basedOn w:val="DefaultParagraphFont"/>
    <w:link w:val="FootnoteText"/>
    <w:rsid w:val="00DB4D29"/>
    <w:rPr>
      <w:rFonts w:ascii="Times New Roman" w:hAnsi="Times New Roman"/>
      <w:spacing w:val="5"/>
      <w:w w:val="104"/>
      <w:kern w:val="14"/>
      <w:sz w:val="17"/>
      <w:szCs w:val="20"/>
      <w:lang w:val="ru-RU"/>
    </w:rPr>
  </w:style>
  <w:style w:type="paragraph" w:styleId="Header">
    <w:name w:val="header"/>
    <w:aliases w:val="6_G"/>
    <w:basedOn w:val="Normal"/>
    <w:link w:val="HeaderChar"/>
    <w:uiPriority w:val="99"/>
    <w:rsid w:val="00DB4D29"/>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DB4D29"/>
    <w:rPr>
      <w:rFonts w:ascii="Times New Roman" w:hAnsi="Times New Roman"/>
      <w:sz w:val="17"/>
      <w:lang w:val="ru-RU"/>
    </w:rPr>
  </w:style>
  <w:style w:type="character" w:customStyle="1" w:styleId="Heading1Char">
    <w:name w:val="Heading 1 Char"/>
    <w:aliases w:val="Table_G Char"/>
    <w:basedOn w:val="DefaultParagraphFont"/>
    <w:link w:val="Heading1"/>
    <w:rsid w:val="00DB4D29"/>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DB4D29"/>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DB4D29"/>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DB4D29"/>
    <w:pPr>
      <w:spacing w:after="120"/>
      <w:ind w:left="360"/>
      <w:contextualSpacing/>
    </w:pPr>
  </w:style>
  <w:style w:type="paragraph" w:styleId="ListContinue2">
    <w:name w:val="List Continue 2"/>
    <w:basedOn w:val="Normal"/>
    <w:next w:val="Normal"/>
    <w:rsid w:val="00DB4D29"/>
    <w:pPr>
      <w:numPr>
        <w:numId w:val="4"/>
      </w:numPr>
      <w:tabs>
        <w:tab w:val="left" w:pos="792"/>
      </w:tabs>
      <w:spacing w:after="120"/>
    </w:pPr>
  </w:style>
  <w:style w:type="paragraph" w:styleId="ListNumber">
    <w:name w:val="List Number"/>
    <w:basedOn w:val="H1"/>
    <w:next w:val="Normal"/>
    <w:rsid w:val="00DB4D29"/>
    <w:pPr>
      <w:numPr>
        <w:numId w:val="5"/>
      </w:numPr>
      <w:contextualSpacing/>
    </w:pPr>
  </w:style>
  <w:style w:type="paragraph" w:styleId="ListNumber2">
    <w:name w:val="List Number 2"/>
    <w:basedOn w:val="H23"/>
    <w:next w:val="Normal"/>
    <w:rsid w:val="00DB4D29"/>
    <w:pPr>
      <w:numPr>
        <w:numId w:val="6"/>
      </w:numPr>
      <w:tabs>
        <w:tab w:val="left" w:pos="648"/>
      </w:tabs>
      <w:contextualSpacing/>
    </w:pPr>
  </w:style>
  <w:style w:type="paragraph" w:styleId="ListNumber3">
    <w:name w:val="List Number 3"/>
    <w:basedOn w:val="H23"/>
    <w:next w:val="Normal"/>
    <w:rsid w:val="00DB4D29"/>
    <w:pPr>
      <w:numPr>
        <w:numId w:val="7"/>
      </w:numPr>
      <w:tabs>
        <w:tab w:val="left" w:pos="922"/>
      </w:tabs>
      <w:contextualSpacing/>
    </w:pPr>
  </w:style>
  <w:style w:type="paragraph" w:styleId="ListNumber4">
    <w:name w:val="List Number 4"/>
    <w:basedOn w:val="Normal"/>
    <w:rsid w:val="00DB4D29"/>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DB4D29"/>
    <w:pPr>
      <w:numPr>
        <w:numId w:val="9"/>
      </w:numPr>
      <w:tabs>
        <w:tab w:val="left" w:pos="1498"/>
      </w:tabs>
      <w:contextualSpacing/>
    </w:pPr>
  </w:style>
  <w:style w:type="paragraph" w:styleId="NoSpacing">
    <w:name w:val="No Spacing"/>
    <w:uiPriority w:val="1"/>
    <w:qFormat/>
    <w:rsid w:val="00DB4D29"/>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DB4D29"/>
    <w:rPr>
      <w:szCs w:val="20"/>
    </w:rPr>
  </w:style>
  <w:style w:type="paragraph" w:customStyle="1" w:styleId="Publication">
    <w:name w:val="Publication"/>
    <w:basedOn w:val="Normal"/>
    <w:next w:val="Normal"/>
    <w:qFormat/>
    <w:rsid w:val="00DB4D29"/>
  </w:style>
  <w:style w:type="paragraph" w:customStyle="1" w:styleId="ReleaseDate">
    <w:name w:val="ReleaseDate"/>
    <w:basedOn w:val="Normal"/>
    <w:next w:val="Normal"/>
    <w:qFormat/>
    <w:rsid w:val="00DB4D29"/>
    <w:rPr>
      <w:szCs w:val="20"/>
    </w:rPr>
  </w:style>
  <w:style w:type="paragraph" w:customStyle="1" w:styleId="Small">
    <w:name w:val="Small"/>
    <w:basedOn w:val="Normal"/>
    <w:next w:val="Normal"/>
    <w:qFormat/>
    <w:rsid w:val="00DB4D29"/>
    <w:pPr>
      <w:tabs>
        <w:tab w:val="right" w:pos="9965"/>
      </w:tabs>
      <w:spacing w:line="210" w:lineRule="exact"/>
    </w:pPr>
    <w:rPr>
      <w:spacing w:val="5"/>
      <w:w w:val="104"/>
      <w:sz w:val="17"/>
    </w:rPr>
  </w:style>
  <w:style w:type="paragraph" w:customStyle="1" w:styleId="SmallX">
    <w:name w:val="SmallX"/>
    <w:basedOn w:val="Small"/>
    <w:next w:val="Normal"/>
    <w:qFormat/>
    <w:rsid w:val="00DB4D29"/>
    <w:pPr>
      <w:spacing w:line="180" w:lineRule="exact"/>
      <w:jc w:val="right"/>
    </w:pPr>
    <w:rPr>
      <w:spacing w:val="6"/>
      <w:w w:val="106"/>
      <w:sz w:val="14"/>
    </w:rPr>
  </w:style>
  <w:style w:type="paragraph" w:customStyle="1" w:styleId="TitleHCH">
    <w:name w:val="Title_H_CH"/>
    <w:basedOn w:val="HCh"/>
    <w:next w:val="SingleTxt"/>
    <w:qFormat/>
    <w:rsid w:val="00DB4D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DB4D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DB4D29"/>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6B78C5"/>
    <w:rPr>
      <w:sz w:val="16"/>
      <w:szCs w:val="16"/>
    </w:rPr>
  </w:style>
  <w:style w:type="paragraph" w:styleId="CommentText">
    <w:name w:val="annotation text"/>
    <w:basedOn w:val="Normal"/>
    <w:link w:val="CommentTextChar"/>
    <w:uiPriority w:val="99"/>
    <w:unhideWhenUsed/>
    <w:rsid w:val="006B78C5"/>
    <w:pPr>
      <w:spacing w:line="240" w:lineRule="auto"/>
    </w:pPr>
    <w:rPr>
      <w:szCs w:val="20"/>
    </w:rPr>
  </w:style>
  <w:style w:type="character" w:customStyle="1" w:styleId="CommentTextChar">
    <w:name w:val="Comment Text Char"/>
    <w:basedOn w:val="DefaultParagraphFont"/>
    <w:link w:val="CommentText"/>
    <w:uiPriority w:val="99"/>
    <w:rsid w:val="006B78C5"/>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unhideWhenUsed/>
    <w:rsid w:val="006B78C5"/>
    <w:rPr>
      <w:b/>
      <w:bCs/>
    </w:rPr>
  </w:style>
  <w:style w:type="character" w:customStyle="1" w:styleId="CommentSubjectChar">
    <w:name w:val="Comment Subject Char"/>
    <w:basedOn w:val="CommentTextChar"/>
    <w:link w:val="CommentSubject"/>
    <w:uiPriority w:val="99"/>
    <w:rsid w:val="006B78C5"/>
    <w:rPr>
      <w:rFonts w:ascii="Times New Roman" w:hAnsi="Times New Roman" w:cs="Times New Roman"/>
      <w:b/>
      <w:bCs/>
      <w:spacing w:val="4"/>
      <w:w w:val="103"/>
      <w:kern w:val="14"/>
      <w:sz w:val="20"/>
      <w:szCs w:val="20"/>
      <w:lang w:val="ru-RU"/>
    </w:rPr>
  </w:style>
  <w:style w:type="paragraph" w:customStyle="1" w:styleId="SingleTxtG">
    <w:name w:val="_ Single Txt_G"/>
    <w:basedOn w:val="Normal"/>
    <w:rsid w:val="00386025"/>
    <w:pPr>
      <w:suppressAutoHyphens/>
      <w:spacing w:after="120" w:line="240" w:lineRule="atLeast"/>
      <w:ind w:left="1134" w:right="1134"/>
      <w:jc w:val="both"/>
    </w:pPr>
    <w:rPr>
      <w:rFonts w:eastAsia="Times New Roman"/>
      <w:spacing w:val="0"/>
      <w:w w:val="100"/>
      <w:kern w:val="0"/>
      <w:szCs w:val="20"/>
      <w:lang w:val="en-GB"/>
    </w:rPr>
  </w:style>
  <w:style w:type="character" w:customStyle="1" w:styleId="Heading4Char">
    <w:name w:val="Heading 4 Char"/>
    <w:basedOn w:val="DefaultParagraphFont"/>
    <w:link w:val="Heading4"/>
    <w:rsid w:val="00386025"/>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386025"/>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386025"/>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386025"/>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386025"/>
    <w:rPr>
      <w:rFonts w:ascii="Times New Roman" w:eastAsia="Times New Roman" w:hAnsi="Times New Roman" w:cs="Times New Roman"/>
      <w:sz w:val="20"/>
      <w:szCs w:val="20"/>
    </w:rPr>
  </w:style>
  <w:style w:type="character" w:customStyle="1" w:styleId="Heading9Char">
    <w:name w:val="Heading 9 Char"/>
    <w:basedOn w:val="DefaultParagraphFont"/>
    <w:link w:val="Heading9"/>
    <w:rsid w:val="00386025"/>
    <w:rPr>
      <w:rFonts w:ascii="Times New Roman" w:eastAsia="Times New Roman" w:hAnsi="Times New Roman" w:cs="Times New Roman"/>
      <w:sz w:val="20"/>
      <w:szCs w:val="20"/>
    </w:rPr>
  </w:style>
  <w:style w:type="paragraph" w:customStyle="1" w:styleId="HMG">
    <w:name w:val="_ H __M_G"/>
    <w:basedOn w:val="Normal"/>
    <w:next w:val="Normal"/>
    <w:rsid w:val="0038602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38602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386025"/>
    <w:rPr>
      <w:rFonts w:ascii="Times New Roman" w:hAnsi="Times New Roman"/>
      <w:b/>
      <w:sz w:val="18"/>
    </w:rPr>
  </w:style>
  <w:style w:type="paragraph" w:styleId="PlainText">
    <w:name w:val="Plain Text"/>
    <w:basedOn w:val="Normal"/>
    <w:link w:val="PlainTextChar"/>
    <w:rsid w:val="0038602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386025"/>
    <w:rPr>
      <w:rFonts w:ascii="Times New Roman" w:eastAsia="Times New Roman" w:hAnsi="Times New Roman" w:cs="Courier New"/>
      <w:sz w:val="20"/>
      <w:szCs w:val="20"/>
    </w:rPr>
  </w:style>
  <w:style w:type="paragraph" w:styleId="BodyText">
    <w:name w:val="Body Text"/>
    <w:basedOn w:val="Normal"/>
    <w:next w:val="Normal"/>
    <w:link w:val="BodyTextChar"/>
    <w:rsid w:val="0038602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86025"/>
    <w:rPr>
      <w:rFonts w:ascii="Times New Roman" w:eastAsia="Times New Roman" w:hAnsi="Times New Roman" w:cs="Times New Roman"/>
      <w:sz w:val="20"/>
      <w:szCs w:val="20"/>
    </w:rPr>
  </w:style>
  <w:style w:type="paragraph" w:styleId="BodyTextIndent">
    <w:name w:val="Body Text Indent"/>
    <w:basedOn w:val="Normal"/>
    <w:link w:val="BodyTextIndentChar"/>
    <w:uiPriority w:val="99"/>
    <w:rsid w:val="0038602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rsid w:val="00386025"/>
    <w:rPr>
      <w:rFonts w:ascii="Times New Roman" w:eastAsia="Times New Roman" w:hAnsi="Times New Roman" w:cs="Times New Roman"/>
      <w:sz w:val="20"/>
      <w:szCs w:val="20"/>
    </w:rPr>
  </w:style>
  <w:style w:type="paragraph" w:styleId="BlockText">
    <w:name w:val="Block Text"/>
    <w:basedOn w:val="Normal"/>
    <w:semiHidden/>
    <w:rsid w:val="0038602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8602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8602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8602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8602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386025"/>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386025"/>
    <w:rPr>
      <w:sz w:val="14"/>
    </w:rPr>
  </w:style>
  <w:style w:type="paragraph" w:customStyle="1" w:styleId="Bullet2G">
    <w:name w:val="_Bullet 2_G"/>
    <w:basedOn w:val="Normal"/>
    <w:rsid w:val="00386025"/>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38602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8602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8602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38602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86025"/>
    <w:pPr>
      <w:numPr>
        <w:numId w:val="15"/>
      </w:numPr>
    </w:pPr>
  </w:style>
  <w:style w:type="numbering" w:styleId="1ai">
    <w:name w:val="Outline List 1"/>
    <w:basedOn w:val="NoList"/>
    <w:semiHidden/>
    <w:rsid w:val="00386025"/>
    <w:pPr>
      <w:numPr>
        <w:numId w:val="16"/>
      </w:numPr>
    </w:pPr>
  </w:style>
  <w:style w:type="numbering" w:styleId="ArticleSection">
    <w:name w:val="Outline List 3"/>
    <w:basedOn w:val="NoList"/>
    <w:semiHidden/>
    <w:rsid w:val="00386025"/>
    <w:pPr>
      <w:numPr>
        <w:numId w:val="17"/>
      </w:numPr>
    </w:pPr>
  </w:style>
  <w:style w:type="paragraph" w:styleId="BodyText2">
    <w:name w:val="Body Text 2"/>
    <w:basedOn w:val="Normal"/>
    <w:link w:val="BodyText2Char"/>
    <w:semiHidden/>
    <w:rsid w:val="0038602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386025"/>
    <w:rPr>
      <w:rFonts w:ascii="Times New Roman" w:eastAsia="Times New Roman" w:hAnsi="Times New Roman" w:cs="Times New Roman"/>
      <w:sz w:val="20"/>
      <w:szCs w:val="20"/>
    </w:rPr>
  </w:style>
  <w:style w:type="paragraph" w:styleId="BodyText3">
    <w:name w:val="Body Text 3"/>
    <w:basedOn w:val="Normal"/>
    <w:link w:val="BodyText3Char"/>
    <w:semiHidden/>
    <w:rsid w:val="0038602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86025"/>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386025"/>
    <w:pPr>
      <w:spacing w:after="120"/>
      <w:ind w:firstLine="210"/>
    </w:pPr>
  </w:style>
  <w:style w:type="character" w:customStyle="1" w:styleId="BodyTextFirstIndentChar">
    <w:name w:val="Body Text First Indent Char"/>
    <w:basedOn w:val="BodyTextChar"/>
    <w:link w:val="BodyTextFirstIndent"/>
    <w:semiHidden/>
    <w:rsid w:val="00386025"/>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386025"/>
    <w:pPr>
      <w:ind w:firstLine="210"/>
    </w:pPr>
  </w:style>
  <w:style w:type="character" w:customStyle="1" w:styleId="BodyTextFirstIndent2Char">
    <w:name w:val="Body Text First Indent 2 Char"/>
    <w:basedOn w:val="BodyTextIndentChar"/>
    <w:link w:val="BodyTextFirstIndent2"/>
    <w:semiHidden/>
    <w:rsid w:val="00386025"/>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rsid w:val="0038602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rsid w:val="00386025"/>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38602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86025"/>
    <w:rPr>
      <w:rFonts w:ascii="Times New Roman" w:eastAsia="Times New Roman" w:hAnsi="Times New Roman" w:cs="Times New Roman"/>
      <w:sz w:val="16"/>
      <w:szCs w:val="16"/>
    </w:rPr>
  </w:style>
  <w:style w:type="paragraph" w:styleId="Closing">
    <w:name w:val="Closing"/>
    <w:basedOn w:val="Normal"/>
    <w:link w:val="ClosingChar"/>
    <w:semiHidden/>
    <w:rsid w:val="0038602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86025"/>
    <w:rPr>
      <w:rFonts w:ascii="Times New Roman" w:eastAsia="Times New Roman" w:hAnsi="Times New Roman" w:cs="Times New Roman"/>
      <w:sz w:val="20"/>
      <w:szCs w:val="20"/>
    </w:rPr>
  </w:style>
  <w:style w:type="paragraph" w:styleId="Date">
    <w:name w:val="Date"/>
    <w:basedOn w:val="Normal"/>
    <w:next w:val="Normal"/>
    <w:link w:val="DateChar"/>
    <w:semiHidden/>
    <w:rsid w:val="0038602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86025"/>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38602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86025"/>
    <w:rPr>
      <w:rFonts w:ascii="Times New Roman" w:eastAsia="Times New Roman" w:hAnsi="Times New Roman" w:cs="Times New Roman"/>
      <w:sz w:val="20"/>
      <w:szCs w:val="20"/>
    </w:rPr>
  </w:style>
  <w:style w:type="character" w:styleId="Emphasis">
    <w:name w:val="Emphasis"/>
    <w:uiPriority w:val="20"/>
    <w:qFormat/>
    <w:rsid w:val="00386025"/>
    <w:rPr>
      <w:i/>
      <w:iCs/>
    </w:rPr>
  </w:style>
  <w:style w:type="paragraph" w:styleId="EnvelopeReturn">
    <w:name w:val="envelope return"/>
    <w:basedOn w:val="Normal"/>
    <w:semiHidden/>
    <w:rsid w:val="0038602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86025"/>
    <w:rPr>
      <w:color w:val="0000FF"/>
      <w:u w:val="single"/>
    </w:rPr>
  </w:style>
  <w:style w:type="character" w:styleId="HTMLAcronym">
    <w:name w:val="HTML Acronym"/>
    <w:basedOn w:val="DefaultParagraphFont"/>
    <w:semiHidden/>
    <w:rsid w:val="00386025"/>
  </w:style>
  <w:style w:type="paragraph" w:styleId="HTMLAddress">
    <w:name w:val="HTML Address"/>
    <w:basedOn w:val="Normal"/>
    <w:link w:val="HTMLAddressChar"/>
    <w:semiHidden/>
    <w:rsid w:val="0038602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86025"/>
    <w:rPr>
      <w:rFonts w:ascii="Times New Roman" w:eastAsia="Times New Roman" w:hAnsi="Times New Roman" w:cs="Times New Roman"/>
      <w:i/>
      <w:iCs/>
      <w:sz w:val="20"/>
      <w:szCs w:val="20"/>
    </w:rPr>
  </w:style>
  <w:style w:type="character" w:styleId="HTMLCite">
    <w:name w:val="HTML Cite"/>
    <w:semiHidden/>
    <w:rsid w:val="00386025"/>
    <w:rPr>
      <w:i/>
      <w:iCs/>
    </w:rPr>
  </w:style>
  <w:style w:type="character" w:styleId="HTMLCode">
    <w:name w:val="HTML Code"/>
    <w:semiHidden/>
    <w:rsid w:val="00386025"/>
    <w:rPr>
      <w:rFonts w:ascii="Courier New" w:hAnsi="Courier New" w:cs="Courier New"/>
      <w:sz w:val="20"/>
      <w:szCs w:val="20"/>
    </w:rPr>
  </w:style>
  <w:style w:type="character" w:styleId="HTMLDefinition">
    <w:name w:val="HTML Definition"/>
    <w:semiHidden/>
    <w:rsid w:val="00386025"/>
    <w:rPr>
      <w:i/>
      <w:iCs/>
    </w:rPr>
  </w:style>
  <w:style w:type="character" w:styleId="HTMLKeyboard">
    <w:name w:val="HTML Keyboard"/>
    <w:semiHidden/>
    <w:rsid w:val="00386025"/>
    <w:rPr>
      <w:rFonts w:ascii="Courier New" w:hAnsi="Courier New" w:cs="Courier New"/>
      <w:sz w:val="20"/>
      <w:szCs w:val="20"/>
    </w:rPr>
  </w:style>
  <w:style w:type="paragraph" w:styleId="HTMLPreformatted">
    <w:name w:val="HTML Preformatted"/>
    <w:basedOn w:val="Normal"/>
    <w:link w:val="HTMLPreformattedChar"/>
    <w:semiHidden/>
    <w:rsid w:val="0038602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86025"/>
    <w:rPr>
      <w:rFonts w:ascii="Courier New" w:eastAsia="Times New Roman" w:hAnsi="Courier New" w:cs="Courier New"/>
      <w:sz w:val="20"/>
      <w:szCs w:val="20"/>
    </w:rPr>
  </w:style>
  <w:style w:type="character" w:styleId="HTMLSample">
    <w:name w:val="HTML Sample"/>
    <w:semiHidden/>
    <w:rsid w:val="00386025"/>
    <w:rPr>
      <w:rFonts w:ascii="Courier New" w:hAnsi="Courier New" w:cs="Courier New"/>
    </w:rPr>
  </w:style>
  <w:style w:type="character" w:styleId="HTMLTypewriter">
    <w:name w:val="HTML Typewriter"/>
    <w:semiHidden/>
    <w:rsid w:val="00386025"/>
    <w:rPr>
      <w:rFonts w:ascii="Courier New" w:hAnsi="Courier New" w:cs="Courier New"/>
      <w:sz w:val="20"/>
      <w:szCs w:val="20"/>
    </w:rPr>
  </w:style>
  <w:style w:type="character" w:styleId="HTMLVariable">
    <w:name w:val="HTML Variable"/>
    <w:semiHidden/>
    <w:rsid w:val="00386025"/>
    <w:rPr>
      <w:i/>
      <w:iCs/>
    </w:rPr>
  </w:style>
  <w:style w:type="character" w:styleId="Hyperlink">
    <w:name w:val="Hyperlink"/>
    <w:uiPriority w:val="99"/>
    <w:semiHidden/>
    <w:rsid w:val="00386025"/>
    <w:rPr>
      <w:color w:val="auto"/>
      <w:u w:val="single"/>
    </w:rPr>
  </w:style>
  <w:style w:type="paragraph" w:styleId="List">
    <w:name w:val="List"/>
    <w:basedOn w:val="Normal"/>
    <w:semiHidden/>
    <w:rsid w:val="0038602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8602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8602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8602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8602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86025"/>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86025"/>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86025"/>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386025"/>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86025"/>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38602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8602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86025"/>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38602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86025"/>
    <w:rPr>
      <w:rFonts w:ascii="Arial" w:eastAsia="Times New Roman" w:hAnsi="Arial" w:cs="Arial"/>
      <w:sz w:val="24"/>
      <w:szCs w:val="24"/>
      <w:shd w:val="pct20" w:color="auto" w:fill="auto"/>
    </w:rPr>
  </w:style>
  <w:style w:type="paragraph" w:styleId="NormalWeb">
    <w:name w:val="Normal (Web)"/>
    <w:basedOn w:val="Normal"/>
    <w:uiPriority w:val="99"/>
    <w:rsid w:val="0038602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8602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8602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86025"/>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38602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86025"/>
    <w:rPr>
      <w:rFonts w:ascii="Times New Roman" w:eastAsia="Times New Roman" w:hAnsi="Times New Roman" w:cs="Times New Roman"/>
      <w:sz w:val="20"/>
      <w:szCs w:val="20"/>
    </w:rPr>
  </w:style>
  <w:style w:type="paragraph" w:styleId="Signature">
    <w:name w:val="Signature"/>
    <w:basedOn w:val="Normal"/>
    <w:link w:val="SignatureChar"/>
    <w:semiHidden/>
    <w:rsid w:val="0038602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86025"/>
    <w:rPr>
      <w:rFonts w:ascii="Times New Roman" w:eastAsia="Times New Roman" w:hAnsi="Times New Roman" w:cs="Times New Roman"/>
      <w:sz w:val="20"/>
      <w:szCs w:val="20"/>
    </w:rPr>
  </w:style>
  <w:style w:type="character" w:styleId="Strong">
    <w:name w:val="Strong"/>
    <w:uiPriority w:val="22"/>
    <w:qFormat/>
    <w:rsid w:val="00386025"/>
    <w:rPr>
      <w:b/>
      <w:bCs/>
    </w:rPr>
  </w:style>
  <w:style w:type="paragraph" w:styleId="Subtitle">
    <w:name w:val="Subtitle"/>
    <w:basedOn w:val="Normal"/>
    <w:link w:val="SubtitleChar"/>
    <w:qFormat/>
    <w:rsid w:val="0038602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86025"/>
    <w:rPr>
      <w:rFonts w:ascii="Arial" w:eastAsia="Times New Roman" w:hAnsi="Arial" w:cs="Arial"/>
      <w:sz w:val="24"/>
      <w:szCs w:val="24"/>
    </w:rPr>
  </w:style>
  <w:style w:type="table" w:styleId="Table3Deffects1">
    <w:name w:val="Table 3D effects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86025"/>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86025"/>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86025"/>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86025"/>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86025"/>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86025"/>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8602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8602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86025"/>
    <w:rPr>
      <w:rFonts w:ascii="Arial" w:eastAsia="Times New Roman" w:hAnsi="Arial" w:cs="Arial"/>
      <w:b/>
      <w:bCs/>
      <w:kern w:val="28"/>
      <w:sz w:val="32"/>
      <w:szCs w:val="32"/>
    </w:rPr>
  </w:style>
  <w:style w:type="paragraph" w:styleId="EnvelopeAddress">
    <w:name w:val="envelope address"/>
    <w:basedOn w:val="Normal"/>
    <w:semiHidden/>
    <w:rsid w:val="0038602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386025"/>
    <w:rPr>
      <w:rFonts w:ascii="Times New Roman" w:eastAsia="Times New Roman" w:hAnsi="Times New Roman" w:cs="Times New Roman"/>
      <w:b/>
      <w:sz w:val="28"/>
      <w:szCs w:val="20"/>
    </w:rPr>
  </w:style>
  <w:style w:type="numbering" w:customStyle="1" w:styleId="1">
    <w:name w:val="Нет списка1"/>
    <w:next w:val="NoList"/>
    <w:uiPriority w:val="99"/>
    <w:semiHidden/>
    <w:unhideWhenUsed/>
    <w:rsid w:val="00386025"/>
  </w:style>
  <w:style w:type="paragraph" w:customStyle="1" w:styleId="Default">
    <w:name w:val="Default"/>
    <w:rsid w:val="0038602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aliases w:val="Bullets,List Paragraph1,List Paragraph (numbered (a)),Akapit z listą BS,ГЛАВА"/>
    <w:basedOn w:val="Normal"/>
    <w:link w:val="ListParagraphChar"/>
    <w:uiPriority w:val="34"/>
    <w:qFormat/>
    <w:rsid w:val="00386025"/>
    <w:pPr>
      <w:spacing w:line="240" w:lineRule="auto"/>
      <w:ind w:left="720"/>
      <w:contextualSpacing/>
    </w:pPr>
    <w:rPr>
      <w:rFonts w:asciiTheme="minorHAnsi" w:hAnsiTheme="minorHAnsi" w:cstheme="minorBidi"/>
      <w:spacing w:val="0"/>
      <w:w w:val="100"/>
      <w:kern w:val="0"/>
      <w:sz w:val="22"/>
    </w:rPr>
  </w:style>
  <w:style w:type="character" w:customStyle="1" w:styleId="apple-converted-space">
    <w:name w:val="apple-converted-space"/>
    <w:basedOn w:val="DefaultParagraphFont"/>
    <w:rsid w:val="00386025"/>
  </w:style>
  <w:style w:type="character" w:customStyle="1" w:styleId="ListParagraphChar">
    <w:name w:val="List Paragraph Char"/>
    <w:aliases w:val="Bullets Char,List Paragraph1 Char,List Paragraph (numbered (a)) Char,Akapit z listą BS Char,ГЛАВА Char"/>
    <w:link w:val="ListParagraph"/>
    <w:uiPriority w:val="34"/>
    <w:locked/>
    <w:rsid w:val="00386025"/>
    <w:rPr>
      <w:lang w:val="ru-RU"/>
    </w:rPr>
  </w:style>
  <w:style w:type="character" w:customStyle="1" w:styleId="FontStyle23">
    <w:name w:val="Font Style23"/>
    <w:basedOn w:val="DefaultParagraphFont"/>
    <w:uiPriority w:val="99"/>
    <w:rsid w:val="00386025"/>
    <w:rPr>
      <w:rFonts w:ascii="Arial Narrow" w:hAnsi="Arial Narrow" w:cs="Arial Narrow"/>
      <w:sz w:val="20"/>
      <w:szCs w:val="20"/>
    </w:rPr>
  </w:style>
  <w:style w:type="character" w:customStyle="1" w:styleId="4">
    <w:name w:val="Основной текст4"/>
    <w:rsid w:val="00386025"/>
    <w:rPr>
      <w:rFonts w:ascii="Times New Roman" w:eastAsia="Times New Roman" w:hAnsi="Times New Roman" w:cs="Times New Roman"/>
      <w:b w:val="0"/>
      <w:bCs w:val="0"/>
      <w:i w:val="0"/>
      <w:iCs w:val="0"/>
      <w:smallCaps w:val="0"/>
      <w:strike w:val="0"/>
      <w:spacing w:val="0"/>
      <w:sz w:val="30"/>
      <w:szCs w:val="30"/>
    </w:rPr>
  </w:style>
  <w:style w:type="character" w:customStyle="1" w:styleId="longtext">
    <w:name w:val="long_text"/>
    <w:basedOn w:val="DefaultParagraphFont"/>
    <w:rsid w:val="00386025"/>
  </w:style>
  <w:style w:type="paragraph" w:customStyle="1" w:styleId="14pt">
    <w:name w:val="Стиль Канун ады + 14 pt"/>
    <w:basedOn w:val="Normal"/>
    <w:rsid w:val="00386025"/>
    <w:pPr>
      <w:keepNext/>
      <w:autoSpaceDE w:val="0"/>
      <w:autoSpaceDN w:val="0"/>
      <w:adjustRightInd w:val="0"/>
      <w:spacing w:before="240" w:line="240" w:lineRule="auto"/>
      <w:jc w:val="center"/>
    </w:pPr>
    <w:rPr>
      <w:rFonts w:eastAsia="Times New Roman"/>
      <w:b/>
      <w:bCs/>
      <w:noProof/>
      <w:spacing w:val="0"/>
      <w:w w:val="100"/>
      <w:kern w:val="0"/>
      <w:sz w:val="32"/>
      <w:szCs w:val="32"/>
      <w:lang w:val="cs-CZ" w:eastAsia="ru-RU"/>
    </w:rPr>
  </w:style>
  <w:style w:type="character" w:customStyle="1" w:styleId="2">
    <w:name w:val="Основной текст (2)_"/>
    <w:link w:val="20"/>
    <w:rsid w:val="00386025"/>
    <w:rPr>
      <w:sz w:val="28"/>
      <w:szCs w:val="28"/>
      <w:shd w:val="clear" w:color="auto" w:fill="FFFFFF"/>
    </w:rPr>
  </w:style>
  <w:style w:type="paragraph" w:customStyle="1" w:styleId="20">
    <w:name w:val="Основной текст (2)"/>
    <w:basedOn w:val="Normal"/>
    <w:link w:val="2"/>
    <w:rsid w:val="00386025"/>
    <w:pPr>
      <w:widowControl w:val="0"/>
      <w:shd w:val="clear" w:color="auto" w:fill="FFFFFF"/>
      <w:spacing w:after="420" w:line="0" w:lineRule="atLeast"/>
      <w:ind w:firstLine="740"/>
      <w:jc w:val="both"/>
    </w:pPr>
    <w:rPr>
      <w:rFonts w:asciiTheme="minorHAnsi" w:hAnsiTheme="minorHAnsi" w:cstheme="minorBidi"/>
      <w:spacing w:val="0"/>
      <w:w w:val="100"/>
      <w:kern w:val="0"/>
      <w:sz w:val="28"/>
      <w:szCs w:val="28"/>
      <w:lang w:val="en-GB"/>
    </w:rPr>
  </w:style>
  <w:style w:type="paragraph" w:customStyle="1" w:styleId="Style3">
    <w:name w:val="Style3"/>
    <w:basedOn w:val="Normal"/>
    <w:rsid w:val="00386025"/>
    <w:pPr>
      <w:spacing w:line="368" w:lineRule="exact"/>
      <w:ind w:firstLine="701"/>
      <w:jc w:val="both"/>
    </w:pPr>
    <w:rPr>
      <w:rFonts w:eastAsia="Times New Roman"/>
      <w:spacing w:val="0"/>
      <w:w w:val="100"/>
      <w:kern w:val="0"/>
      <w:szCs w:val="20"/>
      <w:lang w:eastAsia="ru-RU"/>
    </w:rPr>
  </w:style>
  <w:style w:type="character" w:customStyle="1" w:styleId="FontStyle18">
    <w:name w:val="Font Style18"/>
    <w:rsid w:val="00386025"/>
    <w:rPr>
      <w:rFonts w:ascii="Times New Roman" w:hAnsi="Times New Roman" w:cs="Times New Roman" w:hint="default"/>
      <w:sz w:val="30"/>
      <w:szCs w:val="30"/>
    </w:rPr>
  </w:style>
  <w:style w:type="character" w:customStyle="1" w:styleId="FontStyle12">
    <w:name w:val="Font Style12"/>
    <w:rsid w:val="00386025"/>
    <w:rPr>
      <w:rFonts w:ascii="Times New Roman" w:hAnsi="Times New Roman" w:cs="Times New Roman" w:hint="default"/>
      <w:sz w:val="26"/>
      <w:szCs w:val="26"/>
    </w:rPr>
  </w:style>
  <w:style w:type="paragraph" w:customStyle="1" w:styleId="Style2">
    <w:name w:val="Style2"/>
    <w:basedOn w:val="Normal"/>
    <w:rsid w:val="00386025"/>
    <w:pPr>
      <w:spacing w:line="240" w:lineRule="auto"/>
    </w:pPr>
    <w:rPr>
      <w:rFonts w:eastAsia="Times New Roman"/>
      <w:spacing w:val="0"/>
      <w:w w:val="100"/>
      <w:kern w:val="0"/>
      <w:szCs w:val="20"/>
      <w:lang w:eastAsia="ru-RU"/>
    </w:rPr>
  </w:style>
  <w:style w:type="paragraph" w:customStyle="1" w:styleId="Style14">
    <w:name w:val="Style14"/>
    <w:basedOn w:val="Normal"/>
    <w:rsid w:val="00386025"/>
    <w:pPr>
      <w:spacing w:line="368" w:lineRule="exact"/>
      <w:ind w:firstLine="542"/>
      <w:jc w:val="both"/>
    </w:pPr>
    <w:rPr>
      <w:rFonts w:eastAsia="Times New Roman"/>
      <w:spacing w:val="0"/>
      <w:w w:val="100"/>
      <w:kern w:val="0"/>
      <w:szCs w:val="20"/>
      <w:lang w:eastAsia="ru-RU"/>
    </w:rPr>
  </w:style>
  <w:style w:type="character" w:customStyle="1" w:styleId="a">
    <w:name w:val="Основной текст_"/>
    <w:link w:val="10"/>
    <w:rsid w:val="00386025"/>
    <w:rPr>
      <w:spacing w:val="-3"/>
      <w:sz w:val="25"/>
      <w:szCs w:val="25"/>
      <w:shd w:val="clear" w:color="auto" w:fill="FFFFFF"/>
    </w:rPr>
  </w:style>
  <w:style w:type="paragraph" w:customStyle="1" w:styleId="10">
    <w:name w:val="Основной текст1"/>
    <w:basedOn w:val="Normal"/>
    <w:link w:val="a"/>
    <w:rsid w:val="00386025"/>
    <w:pPr>
      <w:widowControl w:val="0"/>
      <w:shd w:val="clear" w:color="auto" w:fill="FFFFFF"/>
      <w:spacing w:line="322" w:lineRule="exact"/>
      <w:jc w:val="center"/>
    </w:pPr>
    <w:rPr>
      <w:rFonts w:asciiTheme="minorHAnsi" w:hAnsiTheme="minorHAnsi" w:cstheme="minorBidi"/>
      <w:spacing w:val="-3"/>
      <w:w w:val="100"/>
      <w:kern w:val="0"/>
      <w:sz w:val="25"/>
      <w:szCs w:val="25"/>
      <w:lang w:val="en-GB"/>
    </w:rPr>
  </w:style>
  <w:style w:type="paragraph" w:customStyle="1" w:styleId="OsnTimes">
    <w:name w:val="Osn &quot;Times&quot;"/>
    <w:rsid w:val="00386025"/>
    <w:pPr>
      <w:autoSpaceDE w:val="0"/>
      <w:autoSpaceDN w:val="0"/>
      <w:adjustRightInd w:val="0"/>
      <w:spacing w:after="0" w:line="240" w:lineRule="auto"/>
      <w:ind w:firstLine="227"/>
      <w:jc w:val="both"/>
    </w:pPr>
    <w:rPr>
      <w:rFonts w:ascii="Times New Roman" w:eastAsia="Times New Roman" w:hAnsi="Times New Roman" w:cs="Times New Roman"/>
      <w:color w:val="000000"/>
      <w:sz w:val="20"/>
      <w:szCs w:val="20"/>
      <w:lang w:val="ru-RU" w:eastAsia="ru-RU"/>
    </w:rPr>
  </w:style>
  <w:style w:type="character" w:customStyle="1" w:styleId="FontStyle13">
    <w:name w:val="Font Style13"/>
    <w:rsid w:val="00386025"/>
    <w:rPr>
      <w:rFonts w:ascii="Times New Roman" w:hAnsi="Times New Roman" w:cs="Times New Roman" w:hint="default"/>
      <w:sz w:val="26"/>
      <w:szCs w:val="26"/>
    </w:rPr>
  </w:style>
  <w:style w:type="character" w:customStyle="1" w:styleId="FontStyle17">
    <w:name w:val="Font Style17"/>
    <w:basedOn w:val="DefaultParagraphFont"/>
    <w:rsid w:val="00386025"/>
    <w:rPr>
      <w:rFonts w:ascii="Times New Roman" w:hAnsi="Times New Roman" w:cs="Times New Roman" w:hint="default"/>
      <w:b/>
      <w:bCs/>
      <w:sz w:val="26"/>
      <w:szCs w:val="26"/>
    </w:rPr>
  </w:style>
  <w:style w:type="paragraph" w:customStyle="1" w:styleId="a0">
    <w:name w:val="статья Знак"/>
    <w:link w:val="a1"/>
    <w:rsid w:val="00386025"/>
    <w:pPr>
      <w:spacing w:after="0" w:line="240" w:lineRule="auto"/>
      <w:ind w:firstLine="709"/>
      <w:jc w:val="both"/>
    </w:pPr>
    <w:rPr>
      <w:rFonts w:ascii="Times New Roman" w:eastAsia="Times New Roman" w:hAnsi="Times New Roman" w:cs="Times New Roman"/>
      <w:sz w:val="28"/>
      <w:szCs w:val="24"/>
      <w:lang w:val="ru-RU" w:eastAsia="ru-RU"/>
    </w:rPr>
  </w:style>
  <w:style w:type="character" w:customStyle="1" w:styleId="a1">
    <w:name w:val="статья Знак Знак"/>
    <w:link w:val="a0"/>
    <w:rsid w:val="00386025"/>
    <w:rPr>
      <w:rFonts w:ascii="Times New Roman" w:eastAsia="Times New Roman" w:hAnsi="Times New Roman" w:cs="Times New Roman"/>
      <w:sz w:val="28"/>
      <w:szCs w:val="24"/>
      <w:lang w:val="ru-RU" w:eastAsia="ru-RU"/>
    </w:rPr>
  </w:style>
  <w:style w:type="character" w:customStyle="1" w:styleId="FontStyle11">
    <w:name w:val="Font Style11"/>
    <w:rsid w:val="00386025"/>
    <w:rPr>
      <w:rFonts w:ascii="Times New Roman" w:hAnsi="Times New Roman" w:cs="Times New Roman"/>
      <w:b/>
      <w:bCs/>
      <w:sz w:val="26"/>
      <w:szCs w:val="26"/>
    </w:rPr>
  </w:style>
  <w:style w:type="character" w:customStyle="1" w:styleId="CommentTextChar1">
    <w:name w:val="Comment Text Char1"/>
    <w:basedOn w:val="DefaultParagraphFont"/>
    <w:uiPriority w:val="99"/>
    <w:rsid w:val="00386025"/>
    <w:rPr>
      <w:lang w:eastAsia="en-US"/>
    </w:rPr>
  </w:style>
  <w:style w:type="character" w:customStyle="1" w:styleId="FontStyle14">
    <w:name w:val="Font Style14"/>
    <w:rsid w:val="00386025"/>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8466">
      <w:bodyDiv w:val="1"/>
      <w:marLeft w:val="0"/>
      <w:marRight w:val="0"/>
      <w:marTop w:val="0"/>
      <w:marBottom w:val="0"/>
      <w:divBdr>
        <w:top w:val="none" w:sz="0" w:space="0" w:color="auto"/>
        <w:left w:val="none" w:sz="0" w:space="0" w:color="auto"/>
        <w:bottom w:val="none" w:sz="0" w:space="0" w:color="auto"/>
        <w:right w:val="none" w:sz="0" w:space="0" w:color="auto"/>
      </w:divBdr>
    </w:div>
    <w:div w:id="246547761">
      <w:bodyDiv w:val="1"/>
      <w:marLeft w:val="0"/>
      <w:marRight w:val="0"/>
      <w:marTop w:val="0"/>
      <w:marBottom w:val="0"/>
      <w:divBdr>
        <w:top w:val="none" w:sz="0" w:space="0" w:color="auto"/>
        <w:left w:val="none" w:sz="0" w:space="0" w:color="auto"/>
        <w:bottom w:val="none" w:sz="0" w:space="0" w:color="auto"/>
        <w:right w:val="none" w:sz="0" w:space="0" w:color="auto"/>
      </w:divBdr>
    </w:div>
    <w:div w:id="268246928">
      <w:bodyDiv w:val="1"/>
      <w:marLeft w:val="0"/>
      <w:marRight w:val="0"/>
      <w:marTop w:val="0"/>
      <w:marBottom w:val="0"/>
      <w:divBdr>
        <w:top w:val="none" w:sz="0" w:space="0" w:color="auto"/>
        <w:left w:val="none" w:sz="0" w:space="0" w:color="auto"/>
        <w:bottom w:val="none" w:sz="0" w:space="0" w:color="auto"/>
        <w:right w:val="none" w:sz="0" w:space="0" w:color="auto"/>
      </w:divBdr>
    </w:div>
    <w:div w:id="275412393">
      <w:bodyDiv w:val="1"/>
      <w:marLeft w:val="0"/>
      <w:marRight w:val="0"/>
      <w:marTop w:val="0"/>
      <w:marBottom w:val="0"/>
      <w:divBdr>
        <w:top w:val="none" w:sz="0" w:space="0" w:color="auto"/>
        <w:left w:val="none" w:sz="0" w:space="0" w:color="auto"/>
        <w:bottom w:val="none" w:sz="0" w:space="0" w:color="auto"/>
        <w:right w:val="none" w:sz="0" w:space="0" w:color="auto"/>
      </w:divBdr>
    </w:div>
    <w:div w:id="404382869">
      <w:bodyDiv w:val="1"/>
      <w:marLeft w:val="0"/>
      <w:marRight w:val="0"/>
      <w:marTop w:val="0"/>
      <w:marBottom w:val="0"/>
      <w:divBdr>
        <w:top w:val="none" w:sz="0" w:space="0" w:color="auto"/>
        <w:left w:val="none" w:sz="0" w:space="0" w:color="auto"/>
        <w:bottom w:val="none" w:sz="0" w:space="0" w:color="auto"/>
        <w:right w:val="none" w:sz="0" w:space="0" w:color="auto"/>
      </w:divBdr>
    </w:div>
    <w:div w:id="442773949">
      <w:bodyDiv w:val="1"/>
      <w:marLeft w:val="0"/>
      <w:marRight w:val="0"/>
      <w:marTop w:val="0"/>
      <w:marBottom w:val="0"/>
      <w:divBdr>
        <w:top w:val="none" w:sz="0" w:space="0" w:color="auto"/>
        <w:left w:val="none" w:sz="0" w:space="0" w:color="auto"/>
        <w:bottom w:val="none" w:sz="0" w:space="0" w:color="auto"/>
        <w:right w:val="none" w:sz="0" w:space="0" w:color="auto"/>
      </w:divBdr>
    </w:div>
    <w:div w:id="473641344">
      <w:bodyDiv w:val="1"/>
      <w:marLeft w:val="0"/>
      <w:marRight w:val="0"/>
      <w:marTop w:val="0"/>
      <w:marBottom w:val="0"/>
      <w:divBdr>
        <w:top w:val="none" w:sz="0" w:space="0" w:color="auto"/>
        <w:left w:val="none" w:sz="0" w:space="0" w:color="auto"/>
        <w:bottom w:val="none" w:sz="0" w:space="0" w:color="auto"/>
        <w:right w:val="none" w:sz="0" w:space="0" w:color="auto"/>
      </w:divBdr>
    </w:div>
    <w:div w:id="488055724">
      <w:bodyDiv w:val="1"/>
      <w:marLeft w:val="0"/>
      <w:marRight w:val="0"/>
      <w:marTop w:val="0"/>
      <w:marBottom w:val="0"/>
      <w:divBdr>
        <w:top w:val="none" w:sz="0" w:space="0" w:color="auto"/>
        <w:left w:val="none" w:sz="0" w:space="0" w:color="auto"/>
        <w:bottom w:val="none" w:sz="0" w:space="0" w:color="auto"/>
        <w:right w:val="none" w:sz="0" w:space="0" w:color="auto"/>
      </w:divBdr>
    </w:div>
    <w:div w:id="534199032">
      <w:bodyDiv w:val="1"/>
      <w:marLeft w:val="0"/>
      <w:marRight w:val="0"/>
      <w:marTop w:val="0"/>
      <w:marBottom w:val="0"/>
      <w:divBdr>
        <w:top w:val="none" w:sz="0" w:space="0" w:color="auto"/>
        <w:left w:val="none" w:sz="0" w:space="0" w:color="auto"/>
        <w:bottom w:val="none" w:sz="0" w:space="0" w:color="auto"/>
        <w:right w:val="none" w:sz="0" w:space="0" w:color="auto"/>
      </w:divBdr>
    </w:div>
    <w:div w:id="632759242">
      <w:bodyDiv w:val="1"/>
      <w:marLeft w:val="0"/>
      <w:marRight w:val="0"/>
      <w:marTop w:val="0"/>
      <w:marBottom w:val="0"/>
      <w:divBdr>
        <w:top w:val="none" w:sz="0" w:space="0" w:color="auto"/>
        <w:left w:val="none" w:sz="0" w:space="0" w:color="auto"/>
        <w:bottom w:val="none" w:sz="0" w:space="0" w:color="auto"/>
        <w:right w:val="none" w:sz="0" w:space="0" w:color="auto"/>
      </w:divBdr>
    </w:div>
    <w:div w:id="671495434">
      <w:bodyDiv w:val="1"/>
      <w:marLeft w:val="0"/>
      <w:marRight w:val="0"/>
      <w:marTop w:val="0"/>
      <w:marBottom w:val="0"/>
      <w:divBdr>
        <w:top w:val="none" w:sz="0" w:space="0" w:color="auto"/>
        <w:left w:val="none" w:sz="0" w:space="0" w:color="auto"/>
        <w:bottom w:val="none" w:sz="0" w:space="0" w:color="auto"/>
        <w:right w:val="none" w:sz="0" w:space="0" w:color="auto"/>
      </w:divBdr>
    </w:div>
    <w:div w:id="736900358">
      <w:bodyDiv w:val="1"/>
      <w:marLeft w:val="0"/>
      <w:marRight w:val="0"/>
      <w:marTop w:val="0"/>
      <w:marBottom w:val="0"/>
      <w:divBdr>
        <w:top w:val="none" w:sz="0" w:space="0" w:color="auto"/>
        <w:left w:val="none" w:sz="0" w:space="0" w:color="auto"/>
        <w:bottom w:val="none" w:sz="0" w:space="0" w:color="auto"/>
        <w:right w:val="none" w:sz="0" w:space="0" w:color="auto"/>
      </w:divBdr>
    </w:div>
    <w:div w:id="885917588">
      <w:bodyDiv w:val="1"/>
      <w:marLeft w:val="0"/>
      <w:marRight w:val="0"/>
      <w:marTop w:val="0"/>
      <w:marBottom w:val="0"/>
      <w:divBdr>
        <w:top w:val="none" w:sz="0" w:space="0" w:color="auto"/>
        <w:left w:val="none" w:sz="0" w:space="0" w:color="auto"/>
        <w:bottom w:val="none" w:sz="0" w:space="0" w:color="auto"/>
        <w:right w:val="none" w:sz="0" w:space="0" w:color="auto"/>
      </w:divBdr>
    </w:div>
    <w:div w:id="924454821">
      <w:bodyDiv w:val="1"/>
      <w:marLeft w:val="0"/>
      <w:marRight w:val="0"/>
      <w:marTop w:val="0"/>
      <w:marBottom w:val="0"/>
      <w:divBdr>
        <w:top w:val="none" w:sz="0" w:space="0" w:color="auto"/>
        <w:left w:val="none" w:sz="0" w:space="0" w:color="auto"/>
        <w:bottom w:val="none" w:sz="0" w:space="0" w:color="auto"/>
        <w:right w:val="none" w:sz="0" w:space="0" w:color="auto"/>
      </w:divBdr>
    </w:div>
    <w:div w:id="1018895945">
      <w:bodyDiv w:val="1"/>
      <w:marLeft w:val="0"/>
      <w:marRight w:val="0"/>
      <w:marTop w:val="0"/>
      <w:marBottom w:val="0"/>
      <w:divBdr>
        <w:top w:val="none" w:sz="0" w:space="0" w:color="auto"/>
        <w:left w:val="none" w:sz="0" w:space="0" w:color="auto"/>
        <w:bottom w:val="none" w:sz="0" w:space="0" w:color="auto"/>
        <w:right w:val="none" w:sz="0" w:space="0" w:color="auto"/>
      </w:divBdr>
    </w:div>
    <w:div w:id="1023627865">
      <w:bodyDiv w:val="1"/>
      <w:marLeft w:val="0"/>
      <w:marRight w:val="0"/>
      <w:marTop w:val="0"/>
      <w:marBottom w:val="0"/>
      <w:divBdr>
        <w:top w:val="none" w:sz="0" w:space="0" w:color="auto"/>
        <w:left w:val="none" w:sz="0" w:space="0" w:color="auto"/>
        <w:bottom w:val="none" w:sz="0" w:space="0" w:color="auto"/>
        <w:right w:val="none" w:sz="0" w:space="0" w:color="auto"/>
      </w:divBdr>
    </w:div>
    <w:div w:id="1052534222">
      <w:bodyDiv w:val="1"/>
      <w:marLeft w:val="0"/>
      <w:marRight w:val="0"/>
      <w:marTop w:val="0"/>
      <w:marBottom w:val="0"/>
      <w:divBdr>
        <w:top w:val="none" w:sz="0" w:space="0" w:color="auto"/>
        <w:left w:val="none" w:sz="0" w:space="0" w:color="auto"/>
        <w:bottom w:val="none" w:sz="0" w:space="0" w:color="auto"/>
        <w:right w:val="none" w:sz="0" w:space="0" w:color="auto"/>
      </w:divBdr>
    </w:div>
    <w:div w:id="1085955526">
      <w:bodyDiv w:val="1"/>
      <w:marLeft w:val="0"/>
      <w:marRight w:val="0"/>
      <w:marTop w:val="0"/>
      <w:marBottom w:val="0"/>
      <w:divBdr>
        <w:top w:val="none" w:sz="0" w:space="0" w:color="auto"/>
        <w:left w:val="none" w:sz="0" w:space="0" w:color="auto"/>
        <w:bottom w:val="none" w:sz="0" w:space="0" w:color="auto"/>
        <w:right w:val="none" w:sz="0" w:space="0" w:color="auto"/>
      </w:divBdr>
    </w:div>
    <w:div w:id="1170562032">
      <w:bodyDiv w:val="1"/>
      <w:marLeft w:val="0"/>
      <w:marRight w:val="0"/>
      <w:marTop w:val="0"/>
      <w:marBottom w:val="0"/>
      <w:divBdr>
        <w:top w:val="none" w:sz="0" w:space="0" w:color="auto"/>
        <w:left w:val="none" w:sz="0" w:space="0" w:color="auto"/>
        <w:bottom w:val="none" w:sz="0" w:space="0" w:color="auto"/>
        <w:right w:val="none" w:sz="0" w:space="0" w:color="auto"/>
      </w:divBdr>
    </w:div>
    <w:div w:id="1312052386">
      <w:bodyDiv w:val="1"/>
      <w:marLeft w:val="0"/>
      <w:marRight w:val="0"/>
      <w:marTop w:val="0"/>
      <w:marBottom w:val="0"/>
      <w:divBdr>
        <w:top w:val="none" w:sz="0" w:space="0" w:color="auto"/>
        <w:left w:val="none" w:sz="0" w:space="0" w:color="auto"/>
        <w:bottom w:val="none" w:sz="0" w:space="0" w:color="auto"/>
        <w:right w:val="none" w:sz="0" w:space="0" w:color="auto"/>
      </w:divBdr>
    </w:div>
    <w:div w:id="1381394192">
      <w:bodyDiv w:val="1"/>
      <w:marLeft w:val="0"/>
      <w:marRight w:val="0"/>
      <w:marTop w:val="0"/>
      <w:marBottom w:val="0"/>
      <w:divBdr>
        <w:top w:val="none" w:sz="0" w:space="0" w:color="auto"/>
        <w:left w:val="none" w:sz="0" w:space="0" w:color="auto"/>
        <w:bottom w:val="none" w:sz="0" w:space="0" w:color="auto"/>
        <w:right w:val="none" w:sz="0" w:space="0" w:color="auto"/>
      </w:divBdr>
    </w:div>
    <w:div w:id="1504473349">
      <w:bodyDiv w:val="1"/>
      <w:marLeft w:val="0"/>
      <w:marRight w:val="0"/>
      <w:marTop w:val="0"/>
      <w:marBottom w:val="0"/>
      <w:divBdr>
        <w:top w:val="none" w:sz="0" w:space="0" w:color="auto"/>
        <w:left w:val="none" w:sz="0" w:space="0" w:color="auto"/>
        <w:bottom w:val="none" w:sz="0" w:space="0" w:color="auto"/>
        <w:right w:val="none" w:sz="0" w:space="0" w:color="auto"/>
      </w:divBdr>
    </w:div>
    <w:div w:id="1506242798">
      <w:bodyDiv w:val="1"/>
      <w:marLeft w:val="0"/>
      <w:marRight w:val="0"/>
      <w:marTop w:val="0"/>
      <w:marBottom w:val="0"/>
      <w:divBdr>
        <w:top w:val="none" w:sz="0" w:space="0" w:color="auto"/>
        <w:left w:val="none" w:sz="0" w:space="0" w:color="auto"/>
        <w:bottom w:val="none" w:sz="0" w:space="0" w:color="auto"/>
        <w:right w:val="none" w:sz="0" w:space="0" w:color="auto"/>
      </w:divBdr>
    </w:div>
    <w:div w:id="1574703427">
      <w:bodyDiv w:val="1"/>
      <w:marLeft w:val="0"/>
      <w:marRight w:val="0"/>
      <w:marTop w:val="0"/>
      <w:marBottom w:val="0"/>
      <w:divBdr>
        <w:top w:val="none" w:sz="0" w:space="0" w:color="auto"/>
        <w:left w:val="none" w:sz="0" w:space="0" w:color="auto"/>
        <w:bottom w:val="none" w:sz="0" w:space="0" w:color="auto"/>
        <w:right w:val="none" w:sz="0" w:space="0" w:color="auto"/>
      </w:divBdr>
    </w:div>
    <w:div w:id="1647321427">
      <w:bodyDiv w:val="1"/>
      <w:marLeft w:val="0"/>
      <w:marRight w:val="0"/>
      <w:marTop w:val="0"/>
      <w:marBottom w:val="0"/>
      <w:divBdr>
        <w:top w:val="none" w:sz="0" w:space="0" w:color="auto"/>
        <w:left w:val="none" w:sz="0" w:space="0" w:color="auto"/>
        <w:bottom w:val="none" w:sz="0" w:space="0" w:color="auto"/>
        <w:right w:val="none" w:sz="0" w:space="0" w:color="auto"/>
      </w:divBdr>
    </w:div>
    <w:div w:id="1684437816">
      <w:bodyDiv w:val="1"/>
      <w:marLeft w:val="0"/>
      <w:marRight w:val="0"/>
      <w:marTop w:val="0"/>
      <w:marBottom w:val="0"/>
      <w:divBdr>
        <w:top w:val="none" w:sz="0" w:space="0" w:color="auto"/>
        <w:left w:val="none" w:sz="0" w:space="0" w:color="auto"/>
        <w:bottom w:val="none" w:sz="0" w:space="0" w:color="auto"/>
        <w:right w:val="none" w:sz="0" w:space="0" w:color="auto"/>
      </w:divBdr>
    </w:div>
    <w:div w:id="1781683324">
      <w:bodyDiv w:val="1"/>
      <w:marLeft w:val="0"/>
      <w:marRight w:val="0"/>
      <w:marTop w:val="0"/>
      <w:marBottom w:val="0"/>
      <w:divBdr>
        <w:top w:val="none" w:sz="0" w:space="0" w:color="auto"/>
        <w:left w:val="none" w:sz="0" w:space="0" w:color="auto"/>
        <w:bottom w:val="none" w:sz="0" w:space="0" w:color="auto"/>
        <w:right w:val="none" w:sz="0" w:space="0" w:color="auto"/>
      </w:divBdr>
    </w:div>
    <w:div w:id="1876966964">
      <w:bodyDiv w:val="1"/>
      <w:marLeft w:val="0"/>
      <w:marRight w:val="0"/>
      <w:marTop w:val="0"/>
      <w:marBottom w:val="0"/>
      <w:divBdr>
        <w:top w:val="none" w:sz="0" w:space="0" w:color="auto"/>
        <w:left w:val="none" w:sz="0" w:space="0" w:color="auto"/>
        <w:bottom w:val="none" w:sz="0" w:space="0" w:color="auto"/>
        <w:right w:val="none" w:sz="0" w:space="0" w:color="auto"/>
      </w:divBdr>
    </w:div>
    <w:div w:id="1878540344">
      <w:bodyDiv w:val="1"/>
      <w:marLeft w:val="0"/>
      <w:marRight w:val="0"/>
      <w:marTop w:val="0"/>
      <w:marBottom w:val="0"/>
      <w:divBdr>
        <w:top w:val="none" w:sz="0" w:space="0" w:color="auto"/>
        <w:left w:val="none" w:sz="0" w:space="0" w:color="auto"/>
        <w:bottom w:val="none" w:sz="0" w:space="0" w:color="auto"/>
        <w:right w:val="none" w:sz="0" w:space="0" w:color="auto"/>
      </w:divBdr>
    </w:div>
    <w:div w:id="209620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undocs.org/ru/A/RES/48/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soc-ekon%20prava-2011-20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a:t> Коэффициент материнской</a:t>
            </a:r>
            <a:r>
              <a:rPr lang="ru-RU" sz="1200" b="1" i="0" u="none" strike="noStrike" kern="1200" baseline="0">
                <a:solidFill>
                  <a:sysClr val="windowText" lastClr="000000"/>
                </a:solidFill>
                <a:latin typeface="+mn-lt"/>
                <a:ea typeface="+mn-ea"/>
                <a:cs typeface="+mn-cs"/>
              </a:rPr>
              <a:t> </a:t>
            </a:r>
            <a:r>
              <a:rPr lang="ru-RU" sz="1200"/>
              <a:t>смертности,</a:t>
            </a:r>
          </a:p>
          <a:p>
            <a:pPr>
              <a:defRPr sz="1200"/>
            </a:pPr>
            <a:r>
              <a:rPr lang="ru-RU" sz="1200"/>
              <a:t>на 100000 родившихся живыми</a:t>
            </a:r>
          </a:p>
        </c:rich>
      </c:tx>
      <c:layout/>
      <c:overlay val="0"/>
    </c:title>
    <c:autoTitleDeleted val="0"/>
    <c:plotArea>
      <c:layout/>
      <c:lineChart>
        <c:grouping val="standard"/>
        <c:varyColors val="0"/>
        <c:ser>
          <c:idx val="0"/>
          <c:order val="0"/>
          <c:tx>
            <c:strRef>
              <c:f>Лист2!$A$6:$B$6</c:f>
              <c:strCache>
                <c:ptCount val="1"/>
                <c:pt idx="0">
                  <c:v>5.1 Коэффициент материнской  смертности</c:v>
                </c:pt>
              </c:strCache>
            </c:strRef>
          </c:tx>
          <c:dLbls>
            <c:dLbl>
              <c:idx val="0"/>
              <c:layout>
                <c:manualLayout>
                  <c:x val="-3.5154696131697027E-2"/>
                  <c:y val="-4.166666666666669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2FB-4232-BF82-88543212C470}"/>
                </c:ext>
              </c:extLst>
            </c:dLbl>
            <c:dLbl>
              <c:idx val="1"/>
              <c:layout>
                <c:manualLayout>
                  <c:x val="-3.7222619433561692E-2"/>
                  <c:y val="-6.944444444444479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2FB-4232-BF82-88543212C470}"/>
                </c:ext>
              </c:extLst>
            </c:dLbl>
            <c:dLbl>
              <c:idx val="2"/>
              <c:layout>
                <c:manualLayout>
                  <c:x val="-2.0679233018645628E-2"/>
                  <c:y val="-6.018518518518514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2FB-4232-BF82-88543212C470}"/>
                </c:ext>
              </c:extLst>
            </c:dLbl>
            <c:dLbl>
              <c:idx val="3"/>
              <c:layout>
                <c:manualLayout>
                  <c:x val="-3.3086772829832606E-2"/>
                  <c:y val="-5.555555555555545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2FB-4232-BF82-88543212C470}"/>
                </c:ext>
              </c:extLst>
            </c:dLbl>
            <c:dLbl>
              <c:idx val="4"/>
              <c:layout>
                <c:manualLayout>
                  <c:x val="-4.5494312641019802E-2"/>
                  <c:y val="-4.629629629629667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2FB-4232-BF82-88543212C470}"/>
                </c:ext>
              </c:extLst>
            </c:dLbl>
            <c:dLbl>
              <c:idx val="5"/>
              <c:layout>
                <c:manualLayout>
                  <c:x val="-3.1018849527968247E-2"/>
                  <c:y val="-5.555555555555545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2FB-4232-BF82-88543212C470}"/>
                </c:ext>
              </c:extLst>
            </c:dLbl>
            <c:spPr>
              <a:noFill/>
              <a:ln>
                <a:noFill/>
              </a:ln>
              <a:effectLst/>
            </c:spPr>
            <c:txPr>
              <a:bodyPr/>
              <a:lstStyle/>
              <a:p>
                <a:pPr>
                  <a:defRPr sz="1200"/>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Лист2!$C$5:$H$5</c:f>
              <c:numCache>
                <c:formatCode>General</c:formatCode>
                <c:ptCount val="6"/>
                <c:pt idx="0">
                  <c:v>2010</c:v>
                </c:pt>
                <c:pt idx="1">
                  <c:v>2011</c:v>
                </c:pt>
                <c:pt idx="2">
                  <c:v>2012</c:v>
                </c:pt>
                <c:pt idx="3">
                  <c:v>2013</c:v>
                </c:pt>
                <c:pt idx="4">
                  <c:v>2014</c:v>
                </c:pt>
                <c:pt idx="5">
                  <c:v>2015</c:v>
                </c:pt>
              </c:numCache>
            </c:numRef>
          </c:cat>
          <c:val>
            <c:numRef>
              <c:f>Лист2!$C$6:$H$6</c:f>
              <c:numCache>
                <c:formatCode>General</c:formatCode>
                <c:ptCount val="6"/>
                <c:pt idx="0">
                  <c:v>6.9</c:v>
                </c:pt>
                <c:pt idx="1">
                  <c:v>5.9</c:v>
                </c:pt>
                <c:pt idx="2">
                  <c:v>3.8</c:v>
                </c:pt>
                <c:pt idx="3">
                  <c:v>3.1</c:v>
                </c:pt>
                <c:pt idx="4" formatCode="0\.0">
                  <c:v>3</c:v>
                </c:pt>
                <c:pt idx="5" formatCode="0\.0">
                  <c:v>3</c:v>
                </c:pt>
              </c:numCache>
            </c:numRef>
          </c:val>
          <c:smooth val="0"/>
          <c:extLst xmlns:c16r2="http://schemas.microsoft.com/office/drawing/2015/06/chart">
            <c:ext xmlns:c16="http://schemas.microsoft.com/office/drawing/2014/chart" uri="{C3380CC4-5D6E-409C-BE32-E72D297353CC}">
              <c16:uniqueId val="{00000006-A2FB-4232-BF82-88543212C470}"/>
            </c:ext>
          </c:extLst>
        </c:ser>
        <c:dLbls>
          <c:showLegendKey val="0"/>
          <c:showVal val="0"/>
          <c:showCatName val="0"/>
          <c:showSerName val="0"/>
          <c:showPercent val="0"/>
          <c:showBubbleSize val="0"/>
        </c:dLbls>
        <c:marker val="1"/>
        <c:smooth val="0"/>
        <c:axId val="37818368"/>
        <c:axId val="37819904"/>
      </c:lineChart>
      <c:catAx>
        <c:axId val="37818368"/>
        <c:scaling>
          <c:orientation val="minMax"/>
        </c:scaling>
        <c:delete val="0"/>
        <c:axPos val="b"/>
        <c:numFmt formatCode="General" sourceLinked="1"/>
        <c:majorTickMark val="out"/>
        <c:minorTickMark val="none"/>
        <c:tickLblPos val="nextTo"/>
        <c:crossAx val="37819904"/>
        <c:crosses val="autoZero"/>
        <c:auto val="1"/>
        <c:lblAlgn val="ctr"/>
        <c:lblOffset val="100"/>
        <c:noMultiLvlLbl val="0"/>
      </c:catAx>
      <c:valAx>
        <c:axId val="37819904"/>
        <c:scaling>
          <c:orientation val="minMax"/>
          <c:max val="10"/>
        </c:scaling>
        <c:delete val="0"/>
        <c:axPos val="l"/>
        <c:majorGridlines/>
        <c:numFmt formatCode="General" sourceLinked="1"/>
        <c:majorTickMark val="out"/>
        <c:minorTickMark val="none"/>
        <c:tickLblPos val="nextTo"/>
        <c:crossAx val="3781836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23A42-A04C-40AC-BDC0-D7F352AED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19407</Words>
  <Characters>110625</Characters>
  <Application>Microsoft Office Word</Application>
  <DocSecurity>0</DocSecurity>
  <Lines>921</Lines>
  <Paragraphs>259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129773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Front Desk</cp:lastModifiedBy>
  <cp:revision>9</cp:revision>
  <cp:lastPrinted>2016-12-29T22:29:00Z</cp:lastPrinted>
  <dcterms:created xsi:type="dcterms:W3CDTF">2016-12-29T21:31:00Z</dcterms:created>
  <dcterms:modified xsi:type="dcterms:W3CDTF">2016-12-29T22:29:00Z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1622481R</vt:lpwstr>
  </property>
  <property fmtid="{D5CDD505-2E9C-101B-9397-08002B2CF9AE}" pid="3" name="ODSRefJobNo">
    <vt:lpwstr>1645137R</vt:lpwstr>
  </property>
  <property fmtid="{D5CDD505-2E9C-101B-9397-08002B2CF9AE}" pid="4" name="Symbol1">
    <vt:lpwstr>CEDAW/C/TKM/5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20 December 2016</vt:lpwstr>
  </property>
  <property fmtid="{D5CDD505-2E9C-101B-9397-08002B2CF9AE}" pid="9" name="Original">
    <vt:lpwstr>Russian</vt:lpwstr>
  </property>
  <property fmtid="{D5CDD505-2E9C-101B-9397-08002B2CF9AE}" pid="10" name="Release Date">
    <vt:lpwstr>281216</vt:lpwstr>
  </property>
  <property fmtid="{D5CDD505-2E9C-101B-9397-08002B2CF9AE}" pid="11" name="Comment">
    <vt:lpwstr/>
  </property>
  <property fmtid="{D5CDD505-2E9C-101B-9397-08002B2CF9AE}" pid="12" name="DraftPages">
    <vt:lpwstr>52 </vt:lpwstr>
  </property>
  <property fmtid="{D5CDD505-2E9C-101B-9397-08002B2CF9AE}" pid="13" name="Operator">
    <vt:lpwstr>Mouslikova</vt:lpwstr>
  </property>
</Properties>
</file>