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D86841" w:rsidRDefault="00A879C2" w:rsidP="00626C95">
            <w:pPr>
              <w:spacing w:line="240" w:lineRule="atLeast"/>
              <w:jc w:val="right"/>
              <w:rPr>
                <w:sz w:val="20"/>
                <w:szCs w:val="21"/>
              </w:rPr>
            </w:pPr>
            <w:r>
              <w:rPr>
                <w:sz w:val="40"/>
                <w:szCs w:val="40"/>
              </w:rPr>
              <w:t>CAT</w:t>
            </w:r>
            <w:r w:rsidR="00134F3D">
              <w:rPr>
                <w:sz w:val="20"/>
              </w:rPr>
              <w:t>/</w:t>
            </w:r>
            <w:r w:rsidRPr="00137BEA">
              <w:rPr>
                <w:sz w:val="20"/>
              </w:rPr>
              <w:t>C</w:t>
            </w:r>
            <w:r w:rsidR="00134F3D">
              <w:rPr>
                <w:sz w:val="20"/>
              </w:rPr>
              <w:t>/</w:t>
            </w:r>
            <w:r w:rsidR="00D86841" w:rsidRPr="00D86841">
              <w:rPr>
                <w:sz w:val="20"/>
              </w:rPr>
              <w:t>VAT</w:t>
            </w:r>
            <w:r w:rsidR="00134F3D">
              <w:rPr>
                <w:sz w:val="20"/>
              </w:rPr>
              <w:t>/</w:t>
            </w:r>
            <w:r w:rsidR="00D86841" w:rsidRPr="00D86841">
              <w:rPr>
                <w:sz w:val="20"/>
              </w:rPr>
              <w:t>CO</w:t>
            </w:r>
            <w:r w:rsidR="00134F3D">
              <w:rPr>
                <w:sz w:val="20"/>
              </w:rPr>
              <w:t>/</w:t>
            </w:r>
            <w:r w:rsidR="00D86841" w:rsidRPr="00D86841">
              <w:rPr>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134F3D" w:rsidP="00137BEA">
            <w:pPr>
              <w:spacing w:before="240" w:line="240" w:lineRule="atLeast"/>
              <w:rPr>
                <w:sz w:val="20"/>
              </w:rPr>
            </w:pPr>
            <w:r>
              <w:rPr>
                <w:sz w:val="20"/>
              </w:rPr>
              <w:t xml:space="preserve">Distr.: </w:t>
            </w:r>
            <w:r w:rsidR="00A879C2" w:rsidRPr="00137BEA">
              <w:rPr>
                <w:sz w:val="20"/>
              </w:rPr>
              <w:t>General</w:t>
            </w:r>
          </w:p>
          <w:p w:rsidR="00A879C2" w:rsidRPr="00137BEA" w:rsidRDefault="00D86841">
            <w:pPr>
              <w:spacing w:line="240" w:lineRule="atLeast"/>
              <w:rPr>
                <w:rFonts w:hint="eastAsia"/>
                <w:sz w:val="20"/>
              </w:rPr>
            </w:pPr>
            <w:r>
              <w:rPr>
                <w:rFonts w:hint="eastAsia"/>
                <w:sz w:val="20"/>
              </w:rPr>
              <w:t>17 June</w:t>
            </w:r>
            <w:r w:rsidR="00D83B4B">
              <w:rPr>
                <w:sz w:val="20"/>
              </w:rPr>
              <w:t xml:space="preserve"> 20</w:t>
            </w:r>
            <w:r w:rsidR="00607774">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134F3D"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CB0C6E" w:rsidRPr="00CB0C6E" w:rsidRDefault="008D6116" w:rsidP="00D86841">
      <w:pPr>
        <w:pStyle w:val="HChGC"/>
        <w:rPr>
          <w:rFonts w:hint="eastAsia"/>
          <w:lang w:val="fr-CH"/>
        </w:rPr>
      </w:pPr>
      <w:r>
        <w:rPr>
          <w:rFonts w:hint="eastAsia"/>
          <w:lang w:val="fr-CH"/>
        </w:rPr>
        <w:tab/>
      </w:r>
      <w:r>
        <w:rPr>
          <w:rFonts w:hint="eastAsia"/>
          <w:lang w:val="fr-CH"/>
        </w:rPr>
        <w:tab/>
      </w:r>
      <w:r w:rsidR="00CB0C6E" w:rsidRPr="00CB0C6E">
        <w:rPr>
          <w:rFonts w:hint="eastAsia"/>
          <w:lang w:val="fr-CH"/>
        </w:rPr>
        <w:t>关于教廷初次报告的结论性意见</w:t>
      </w:r>
      <w:r w:rsidR="00D86841" w:rsidRPr="00D86841">
        <w:rPr>
          <w:rStyle w:val="FootnoteReference"/>
          <w:sz w:val="28"/>
          <w:szCs w:val="28"/>
          <w:vertAlign w:val="baseline"/>
          <w:lang w:val="fr-CH"/>
        </w:rPr>
        <w:footnoteReference w:customMarkFollows="1" w:id="1"/>
        <w:t>*</w:t>
      </w:r>
    </w:p>
    <w:p w:rsidR="00CB0C6E" w:rsidRPr="00CB0C6E" w:rsidRDefault="00134F3D" w:rsidP="00CB0C6E">
      <w:pPr>
        <w:pStyle w:val="SingleTxtGC"/>
        <w:rPr>
          <w:rFonts w:hint="eastAsia"/>
          <w:lang w:val="fr-CH"/>
        </w:rPr>
      </w:pPr>
      <w:r>
        <w:rPr>
          <w:rFonts w:hint="eastAsia"/>
          <w:lang w:val="fr-CH"/>
        </w:rPr>
        <w:t>1.</w:t>
      </w:r>
      <w:r w:rsidR="00CB0C6E" w:rsidRPr="00CB0C6E">
        <w:rPr>
          <w:rFonts w:hint="eastAsia"/>
          <w:lang w:val="fr-CH"/>
        </w:rPr>
        <w:t xml:space="preserve">  </w:t>
      </w:r>
      <w:r w:rsidR="00CB0C6E" w:rsidRPr="00CB0C6E">
        <w:rPr>
          <w:rFonts w:hint="eastAsia"/>
          <w:lang w:val="fr-CH"/>
        </w:rPr>
        <w:t>禁止酷刑委员会在</w:t>
      </w:r>
      <w:r w:rsidR="00CB0C6E" w:rsidRPr="00CB0C6E">
        <w:rPr>
          <w:rFonts w:hint="eastAsia"/>
          <w:lang w:val="fr-CH"/>
        </w:rPr>
        <w:t>2014</w:t>
      </w:r>
      <w:r w:rsidR="00CB0C6E" w:rsidRPr="00CB0C6E">
        <w:rPr>
          <w:rFonts w:hint="eastAsia"/>
          <w:lang w:val="fr-CH"/>
        </w:rPr>
        <w:t>年</w:t>
      </w:r>
      <w:r w:rsidR="00CB0C6E" w:rsidRPr="00CB0C6E">
        <w:rPr>
          <w:rFonts w:hint="eastAsia"/>
          <w:lang w:val="fr-CH"/>
        </w:rPr>
        <w:t>5</w:t>
      </w:r>
      <w:r w:rsidR="00CB0C6E" w:rsidRPr="00CB0C6E">
        <w:rPr>
          <w:rFonts w:hint="eastAsia"/>
          <w:lang w:val="fr-CH"/>
        </w:rPr>
        <w:t>月</w:t>
      </w:r>
      <w:r w:rsidR="00CB0C6E" w:rsidRPr="00CB0C6E">
        <w:rPr>
          <w:rFonts w:hint="eastAsia"/>
          <w:lang w:val="fr-CH"/>
        </w:rPr>
        <w:t>5</w:t>
      </w:r>
      <w:r w:rsidR="00CB0C6E" w:rsidRPr="00CB0C6E">
        <w:rPr>
          <w:rFonts w:hint="eastAsia"/>
          <w:lang w:val="fr-CH"/>
        </w:rPr>
        <w:t>日和</w:t>
      </w:r>
      <w:r w:rsidR="00CB0C6E" w:rsidRPr="00CB0C6E">
        <w:rPr>
          <w:rFonts w:hint="eastAsia"/>
          <w:lang w:val="fr-CH"/>
        </w:rPr>
        <w:t>6</w:t>
      </w:r>
      <w:r w:rsidR="00CB0C6E" w:rsidRPr="00CB0C6E">
        <w:rPr>
          <w:rFonts w:hint="eastAsia"/>
          <w:lang w:val="fr-CH"/>
        </w:rPr>
        <w:t>日举行的第</w:t>
      </w:r>
      <w:r w:rsidR="00CB0C6E" w:rsidRPr="00CB0C6E">
        <w:rPr>
          <w:rFonts w:hint="eastAsia"/>
          <w:lang w:val="fr-CH"/>
        </w:rPr>
        <w:t>1220</w:t>
      </w:r>
      <w:r w:rsidR="00CB0C6E" w:rsidRPr="00CB0C6E">
        <w:rPr>
          <w:rFonts w:hint="eastAsia"/>
          <w:lang w:val="fr-CH"/>
        </w:rPr>
        <w:t>次和第</w:t>
      </w:r>
      <w:r w:rsidR="00CB0C6E" w:rsidRPr="00CB0C6E">
        <w:rPr>
          <w:rFonts w:hint="eastAsia"/>
          <w:lang w:val="fr-CH"/>
        </w:rPr>
        <w:t>1223</w:t>
      </w:r>
      <w:r w:rsidR="00CB0C6E" w:rsidRPr="00CB0C6E">
        <w:rPr>
          <w:rFonts w:hint="eastAsia"/>
          <w:lang w:val="fr-CH"/>
        </w:rPr>
        <w:t>次会议</w:t>
      </w:r>
      <w:r>
        <w:rPr>
          <w:rFonts w:hint="eastAsia"/>
          <w:lang w:val="fr-CH"/>
        </w:rPr>
        <w:t>(</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SR.1220</w:t>
      </w:r>
      <w:r w:rsidR="00CB0C6E" w:rsidRPr="00CB0C6E">
        <w:rPr>
          <w:rFonts w:hint="eastAsia"/>
          <w:lang w:val="fr-CH"/>
        </w:rPr>
        <w:t>和</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SR.1223</w:t>
      </w:r>
      <w:r>
        <w:rPr>
          <w:rFonts w:hint="eastAsia"/>
          <w:lang w:val="fr-CH"/>
        </w:rPr>
        <w:t>)</w:t>
      </w:r>
      <w:r w:rsidR="00CB0C6E" w:rsidRPr="00CB0C6E">
        <w:rPr>
          <w:rFonts w:hint="eastAsia"/>
          <w:lang w:val="fr-CH"/>
        </w:rPr>
        <w:t>上审议了教廷的初次报告</w:t>
      </w:r>
      <w:r>
        <w:rPr>
          <w:rFonts w:hint="eastAsia"/>
          <w:lang w:val="fr-CH"/>
        </w:rPr>
        <w:t>(</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VAT</w:t>
      </w:r>
      <w:r>
        <w:rPr>
          <w:rFonts w:hint="eastAsia"/>
          <w:lang w:val="fr-CH"/>
        </w:rPr>
        <w:t>/</w:t>
      </w:r>
      <w:r w:rsidR="00CB0C6E" w:rsidRPr="00CB0C6E">
        <w:rPr>
          <w:rFonts w:hint="eastAsia"/>
          <w:lang w:val="fr-CH"/>
        </w:rPr>
        <w:t>1</w:t>
      </w:r>
      <w:r>
        <w:rPr>
          <w:rFonts w:hint="eastAsia"/>
          <w:lang w:val="fr-CH"/>
        </w:rPr>
        <w:t>)</w:t>
      </w:r>
      <w:r>
        <w:rPr>
          <w:rFonts w:hint="eastAsia"/>
          <w:lang w:val="fr-CH"/>
        </w:rPr>
        <w:t>，</w:t>
      </w:r>
      <w:r w:rsidR="00CB0C6E" w:rsidRPr="00CB0C6E">
        <w:rPr>
          <w:rFonts w:hint="eastAsia"/>
          <w:lang w:val="fr-CH"/>
        </w:rPr>
        <w:t>并在</w:t>
      </w:r>
      <w:r w:rsidR="00CB0C6E" w:rsidRPr="00CB0C6E">
        <w:rPr>
          <w:rFonts w:hint="eastAsia"/>
          <w:lang w:val="fr-CH"/>
        </w:rPr>
        <w:t>2014</w:t>
      </w:r>
      <w:r w:rsidR="00CB0C6E" w:rsidRPr="00CB0C6E">
        <w:rPr>
          <w:rFonts w:hint="eastAsia"/>
          <w:lang w:val="fr-CH"/>
        </w:rPr>
        <w:t>年</w:t>
      </w:r>
      <w:r w:rsidR="00CB0C6E" w:rsidRPr="00CB0C6E">
        <w:rPr>
          <w:rFonts w:hint="eastAsia"/>
          <w:lang w:val="fr-CH"/>
        </w:rPr>
        <w:t>5</w:t>
      </w:r>
      <w:r w:rsidR="00CB0C6E" w:rsidRPr="00CB0C6E">
        <w:rPr>
          <w:rFonts w:hint="eastAsia"/>
          <w:lang w:val="fr-CH"/>
        </w:rPr>
        <w:t>月</w:t>
      </w:r>
      <w:r w:rsidR="00CB0C6E" w:rsidRPr="00CB0C6E">
        <w:rPr>
          <w:rFonts w:hint="eastAsia"/>
          <w:lang w:val="fr-CH"/>
        </w:rPr>
        <w:t>21</w:t>
      </w:r>
      <w:r w:rsidR="00CB0C6E" w:rsidRPr="00CB0C6E">
        <w:rPr>
          <w:rFonts w:hint="eastAsia"/>
          <w:lang w:val="fr-CH"/>
        </w:rPr>
        <w:t>日和</w:t>
      </w:r>
      <w:r w:rsidR="00CB0C6E" w:rsidRPr="00CB0C6E">
        <w:rPr>
          <w:rFonts w:hint="eastAsia"/>
          <w:lang w:val="fr-CH"/>
        </w:rPr>
        <w:t>22</w:t>
      </w:r>
      <w:r w:rsidR="00CB0C6E" w:rsidRPr="00CB0C6E">
        <w:rPr>
          <w:rFonts w:hint="eastAsia"/>
          <w:lang w:val="fr-CH"/>
        </w:rPr>
        <w:t>日举行的第</w:t>
      </w:r>
      <w:r w:rsidR="00CB0C6E" w:rsidRPr="00CB0C6E">
        <w:rPr>
          <w:rFonts w:hint="eastAsia"/>
          <w:lang w:val="fr-CH"/>
        </w:rPr>
        <w:t>12</w:t>
      </w:r>
      <w:r w:rsidR="00185A0E">
        <w:rPr>
          <w:rFonts w:hint="eastAsia"/>
          <w:lang w:val="fr-CH"/>
        </w:rPr>
        <w:t>4</w:t>
      </w:r>
      <w:r w:rsidR="00CB0C6E" w:rsidRPr="00CB0C6E">
        <w:rPr>
          <w:rFonts w:hint="eastAsia"/>
          <w:lang w:val="fr-CH"/>
        </w:rPr>
        <w:t>5</w:t>
      </w:r>
      <w:r w:rsidR="00CB0C6E" w:rsidRPr="00CB0C6E">
        <w:rPr>
          <w:rFonts w:hint="eastAsia"/>
          <w:lang w:val="fr-CH"/>
        </w:rPr>
        <w:t>次、第</w:t>
      </w:r>
      <w:r w:rsidR="00CB0C6E" w:rsidRPr="00CB0C6E">
        <w:rPr>
          <w:rFonts w:hint="eastAsia"/>
          <w:lang w:val="fr-CH"/>
        </w:rPr>
        <w:t>1246</w:t>
      </w:r>
      <w:r w:rsidR="00CB0C6E" w:rsidRPr="00CB0C6E">
        <w:rPr>
          <w:rFonts w:hint="eastAsia"/>
          <w:lang w:val="fr-CH"/>
        </w:rPr>
        <w:t>次和第</w:t>
      </w:r>
      <w:r w:rsidR="00CB0C6E" w:rsidRPr="00CB0C6E">
        <w:rPr>
          <w:rFonts w:hint="eastAsia"/>
          <w:lang w:val="fr-CH"/>
        </w:rPr>
        <w:t>1247</w:t>
      </w:r>
      <w:r w:rsidR="00CB0C6E" w:rsidRPr="00CB0C6E">
        <w:rPr>
          <w:rFonts w:hint="eastAsia"/>
          <w:lang w:val="fr-CH"/>
        </w:rPr>
        <w:t>次会议</w:t>
      </w:r>
      <w:r>
        <w:rPr>
          <w:rFonts w:hint="eastAsia"/>
          <w:lang w:val="fr-CH"/>
        </w:rPr>
        <w:t>(</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SR.1245</w:t>
      </w:r>
      <w:r w:rsidR="00CB0C6E" w:rsidRPr="00CB0C6E">
        <w:rPr>
          <w:rFonts w:hint="eastAsia"/>
          <w:lang w:val="fr-CH"/>
        </w:rPr>
        <w:t>、</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SR.1246</w:t>
      </w:r>
      <w:r w:rsidR="00CB0C6E" w:rsidRPr="00CB0C6E">
        <w:rPr>
          <w:rFonts w:hint="eastAsia"/>
          <w:lang w:val="fr-CH"/>
        </w:rPr>
        <w:t>和</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SR.1247</w:t>
      </w:r>
      <w:r>
        <w:rPr>
          <w:rFonts w:hint="eastAsia"/>
          <w:lang w:val="fr-CH"/>
        </w:rPr>
        <w:t>)</w:t>
      </w:r>
      <w:r w:rsidR="00CB0C6E" w:rsidRPr="00CB0C6E">
        <w:rPr>
          <w:rFonts w:hint="eastAsia"/>
          <w:lang w:val="fr-CH"/>
        </w:rPr>
        <w:t>上通过了以下结论性意见。</w:t>
      </w:r>
    </w:p>
    <w:p w:rsidR="00CB0C6E" w:rsidRPr="00CB0C6E" w:rsidRDefault="00D86841" w:rsidP="00D86841">
      <w:pPr>
        <w:pStyle w:val="H1GC"/>
        <w:rPr>
          <w:rFonts w:hint="eastAsia"/>
          <w:lang w:val="fr-CH"/>
        </w:rPr>
      </w:pPr>
      <w:r>
        <w:rPr>
          <w:rFonts w:hint="eastAsia"/>
          <w:lang w:val="fr-CH"/>
        </w:rPr>
        <w:tab/>
        <w:t>A.</w:t>
      </w:r>
      <w:r>
        <w:rPr>
          <w:rFonts w:hint="eastAsia"/>
          <w:lang w:val="fr-CH"/>
        </w:rPr>
        <w:tab/>
      </w:r>
      <w:r w:rsidR="00CB0C6E" w:rsidRPr="00CB0C6E">
        <w:rPr>
          <w:rFonts w:hint="eastAsia"/>
          <w:lang w:val="fr-CH"/>
        </w:rPr>
        <w:t>导言</w:t>
      </w:r>
    </w:p>
    <w:p w:rsidR="00CB0C6E" w:rsidRPr="00CB0C6E" w:rsidRDefault="00134F3D" w:rsidP="00CB0C6E">
      <w:pPr>
        <w:pStyle w:val="SingleTxtGC"/>
        <w:rPr>
          <w:rFonts w:hint="eastAsia"/>
          <w:lang w:val="fr-CH"/>
        </w:rPr>
      </w:pPr>
      <w:r>
        <w:rPr>
          <w:rFonts w:hint="eastAsia"/>
          <w:lang w:val="fr-CH"/>
        </w:rPr>
        <w:t>2.</w:t>
      </w:r>
      <w:r w:rsidR="00CB0C6E" w:rsidRPr="00CB0C6E">
        <w:rPr>
          <w:rFonts w:hint="eastAsia"/>
          <w:lang w:val="fr-CH"/>
        </w:rPr>
        <w:t xml:space="preserve">  </w:t>
      </w:r>
      <w:r w:rsidR="00CB0C6E" w:rsidRPr="00CB0C6E">
        <w:rPr>
          <w:rFonts w:hint="eastAsia"/>
          <w:lang w:val="fr-CH"/>
        </w:rPr>
        <w:t>委员会欢迎教廷根据《禁止酷刑和其他残忍、不人道或有辱人格的待遇或处罚公约》第</w:t>
      </w:r>
      <w:r w:rsidR="00CB0C6E" w:rsidRPr="00CB0C6E">
        <w:rPr>
          <w:rFonts w:hint="eastAsia"/>
          <w:lang w:val="fr-CH"/>
        </w:rPr>
        <w:t>19</w:t>
      </w:r>
      <w:r w:rsidR="00CB0C6E" w:rsidRPr="00CB0C6E">
        <w:rPr>
          <w:rFonts w:hint="eastAsia"/>
          <w:lang w:val="fr-CH"/>
        </w:rPr>
        <w:t>条提交了关于为履行《公约》义务所采取措施的初次报告</w:t>
      </w:r>
      <w:r>
        <w:rPr>
          <w:rFonts w:hint="eastAsia"/>
          <w:lang w:val="fr-CH"/>
        </w:rPr>
        <w:t>(</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VAT</w:t>
      </w:r>
      <w:r>
        <w:rPr>
          <w:rFonts w:hint="eastAsia"/>
          <w:lang w:val="fr-CH"/>
        </w:rPr>
        <w:t>/</w:t>
      </w:r>
      <w:r w:rsidR="00CB0C6E" w:rsidRPr="00CB0C6E">
        <w:rPr>
          <w:rFonts w:hint="eastAsia"/>
          <w:lang w:val="fr-CH"/>
        </w:rPr>
        <w:t>1</w:t>
      </w:r>
      <w:r>
        <w:rPr>
          <w:rFonts w:hint="eastAsia"/>
          <w:lang w:val="fr-CH"/>
        </w:rPr>
        <w:t>)</w:t>
      </w:r>
      <w:r>
        <w:rPr>
          <w:rFonts w:hint="eastAsia"/>
          <w:lang w:val="fr-CH"/>
        </w:rPr>
        <w:t>，</w:t>
      </w:r>
      <w:r w:rsidR="00CB0C6E" w:rsidRPr="00CB0C6E">
        <w:rPr>
          <w:rFonts w:hint="eastAsia"/>
          <w:lang w:val="fr-CH"/>
        </w:rPr>
        <w:t>报告符合委员会关于初次报告格式和内容的准则的要求</w:t>
      </w:r>
      <w:r>
        <w:rPr>
          <w:rFonts w:hint="eastAsia"/>
          <w:lang w:val="fr-CH"/>
        </w:rPr>
        <w:t>(</w:t>
      </w:r>
      <w:r w:rsidR="00CB0C6E" w:rsidRPr="00CB0C6E">
        <w:rPr>
          <w:rFonts w:hint="eastAsia"/>
          <w:lang w:val="fr-CH"/>
        </w:rPr>
        <w:t>CAT</w:t>
      </w:r>
      <w:r>
        <w:rPr>
          <w:rFonts w:hint="eastAsia"/>
          <w:lang w:val="fr-CH"/>
        </w:rPr>
        <w:t>/</w:t>
      </w:r>
      <w:r w:rsidR="00CB0C6E" w:rsidRPr="00CB0C6E">
        <w:rPr>
          <w:rFonts w:hint="eastAsia"/>
          <w:lang w:val="fr-CH"/>
        </w:rPr>
        <w:t>C</w:t>
      </w:r>
      <w:r>
        <w:rPr>
          <w:rFonts w:hint="eastAsia"/>
          <w:lang w:val="fr-CH"/>
        </w:rPr>
        <w:t>/</w:t>
      </w:r>
      <w:r w:rsidR="00CB0C6E" w:rsidRPr="00CB0C6E">
        <w:rPr>
          <w:rFonts w:hint="eastAsia"/>
          <w:lang w:val="fr-CH"/>
        </w:rPr>
        <w:t>4</w:t>
      </w:r>
      <w:r>
        <w:rPr>
          <w:rFonts w:hint="eastAsia"/>
          <w:lang w:val="fr-CH"/>
        </w:rPr>
        <w:t>/</w:t>
      </w:r>
      <w:r w:rsidR="00CB0C6E" w:rsidRPr="00CB0C6E">
        <w:rPr>
          <w:rFonts w:hint="eastAsia"/>
          <w:lang w:val="fr-CH"/>
        </w:rPr>
        <w:t>Rev.3</w:t>
      </w:r>
      <w:r>
        <w:rPr>
          <w:rFonts w:hint="eastAsia"/>
          <w:lang w:val="fr-CH"/>
        </w:rPr>
        <w:t>)</w:t>
      </w:r>
      <w:r w:rsidR="00CB0C6E" w:rsidRPr="00CB0C6E">
        <w:rPr>
          <w:rFonts w:hint="eastAsia"/>
          <w:lang w:val="fr-CH"/>
        </w:rPr>
        <w:t>。但遗憾的是</w:t>
      </w:r>
      <w:r>
        <w:rPr>
          <w:rFonts w:hint="eastAsia"/>
          <w:lang w:val="fr-CH"/>
        </w:rPr>
        <w:t>，</w:t>
      </w:r>
      <w:r w:rsidR="00CB0C6E" w:rsidRPr="00CB0C6E">
        <w:rPr>
          <w:rFonts w:hint="eastAsia"/>
          <w:lang w:val="fr-CH"/>
        </w:rPr>
        <w:t>报告是在逾期九年之后才提交的。</w:t>
      </w:r>
    </w:p>
    <w:p w:rsidR="00CB0C6E" w:rsidRPr="00CB0C6E" w:rsidRDefault="00134F3D" w:rsidP="00CB0C6E">
      <w:pPr>
        <w:pStyle w:val="SingleTxtGC"/>
        <w:rPr>
          <w:rFonts w:hint="eastAsia"/>
          <w:lang w:val="fr-CH"/>
        </w:rPr>
      </w:pPr>
      <w:r>
        <w:rPr>
          <w:rFonts w:hint="eastAsia"/>
          <w:lang w:val="fr-CH"/>
        </w:rPr>
        <w:t>3.</w:t>
      </w:r>
      <w:r w:rsidR="00CB0C6E" w:rsidRPr="00CB0C6E">
        <w:rPr>
          <w:rFonts w:hint="eastAsia"/>
          <w:lang w:val="fr-CH"/>
        </w:rPr>
        <w:t xml:space="preserve">  </w:t>
      </w:r>
      <w:r w:rsidR="00CB0C6E" w:rsidRPr="00CB0C6E">
        <w:rPr>
          <w:rFonts w:hint="eastAsia"/>
          <w:lang w:val="fr-CH"/>
        </w:rPr>
        <w:t>委员会还赞赏与缔约国高级别代表团举行了坦诚和建设性的对话以及在审议期间提供了补充资料。</w:t>
      </w:r>
    </w:p>
    <w:p w:rsidR="00CB0C6E" w:rsidRPr="00CB0C6E" w:rsidRDefault="00CB0C6E" w:rsidP="00D86841">
      <w:pPr>
        <w:pStyle w:val="H1GC"/>
        <w:rPr>
          <w:rFonts w:hint="eastAsia"/>
          <w:lang w:val="fr-CH"/>
        </w:rPr>
      </w:pPr>
      <w:r w:rsidRPr="00CB0C6E">
        <w:rPr>
          <w:rFonts w:hint="eastAsia"/>
          <w:lang w:val="fr-CH"/>
        </w:rPr>
        <w:tab/>
        <w:t>B.</w:t>
      </w:r>
      <w:r w:rsidRPr="00CB0C6E">
        <w:rPr>
          <w:rFonts w:hint="eastAsia"/>
          <w:lang w:val="fr-CH"/>
        </w:rPr>
        <w:tab/>
      </w:r>
      <w:r w:rsidRPr="00CB0C6E">
        <w:rPr>
          <w:rFonts w:hint="eastAsia"/>
          <w:lang w:val="fr-CH"/>
        </w:rPr>
        <w:t>积极方面</w:t>
      </w:r>
    </w:p>
    <w:p w:rsidR="00CB0C6E" w:rsidRPr="00CB0C6E" w:rsidRDefault="00134F3D" w:rsidP="00CB0C6E">
      <w:pPr>
        <w:pStyle w:val="SingleTxtGC"/>
        <w:rPr>
          <w:rFonts w:hint="eastAsia"/>
          <w:lang w:val="fr-CH"/>
        </w:rPr>
      </w:pPr>
      <w:r>
        <w:rPr>
          <w:rFonts w:hint="eastAsia"/>
          <w:lang w:val="fr-CH"/>
        </w:rPr>
        <w:t>4.</w:t>
      </w:r>
      <w:r w:rsidR="00CB0C6E" w:rsidRPr="00CB0C6E">
        <w:rPr>
          <w:rFonts w:hint="eastAsia"/>
          <w:lang w:val="fr-CH"/>
        </w:rPr>
        <w:t xml:space="preserve">  </w:t>
      </w:r>
      <w:r w:rsidR="00CB0C6E" w:rsidRPr="00CB0C6E">
        <w:rPr>
          <w:rFonts w:hint="eastAsia"/>
          <w:lang w:val="fr-CH"/>
        </w:rPr>
        <w:t>委员会欢迎缔约国批准《联合国打击跨国有组织犯罪公约》之后于</w:t>
      </w:r>
      <w:r w:rsidR="00CB0C6E" w:rsidRPr="00CB0C6E">
        <w:rPr>
          <w:rFonts w:hint="eastAsia"/>
          <w:lang w:val="fr-CH"/>
        </w:rPr>
        <w:t>2012</w:t>
      </w:r>
      <w:r w:rsidR="00CB0C6E" w:rsidRPr="00CB0C6E">
        <w:rPr>
          <w:rFonts w:hint="eastAsia"/>
          <w:lang w:val="fr-CH"/>
        </w:rPr>
        <w:t>年</w:t>
      </w:r>
      <w:r w:rsidR="00CB0C6E" w:rsidRPr="00CB0C6E">
        <w:rPr>
          <w:rFonts w:hint="eastAsia"/>
          <w:lang w:val="fr-CH"/>
        </w:rPr>
        <w:t>1</w:t>
      </w:r>
      <w:r w:rsidR="00CB0C6E" w:rsidRPr="00CB0C6E">
        <w:rPr>
          <w:rFonts w:hint="eastAsia"/>
          <w:lang w:val="fr-CH"/>
        </w:rPr>
        <w:t>月</w:t>
      </w:r>
      <w:r w:rsidR="00CB0C6E" w:rsidRPr="00CB0C6E">
        <w:rPr>
          <w:rFonts w:hint="eastAsia"/>
          <w:lang w:val="fr-CH"/>
        </w:rPr>
        <w:t>25</w:t>
      </w:r>
      <w:r w:rsidR="00CB0C6E" w:rsidRPr="00CB0C6E">
        <w:rPr>
          <w:rFonts w:hint="eastAsia"/>
          <w:lang w:val="fr-CH"/>
        </w:rPr>
        <w:t>日加入了该公约。</w:t>
      </w:r>
    </w:p>
    <w:p w:rsidR="00CB0C6E" w:rsidRPr="00CB0C6E" w:rsidRDefault="00134F3D" w:rsidP="00CB0C6E">
      <w:pPr>
        <w:pStyle w:val="SingleTxtGC"/>
        <w:rPr>
          <w:rFonts w:hint="eastAsia"/>
          <w:lang w:val="fr-CH"/>
        </w:rPr>
      </w:pPr>
      <w:r>
        <w:rPr>
          <w:rFonts w:hint="eastAsia"/>
          <w:lang w:val="fr-CH"/>
        </w:rPr>
        <w:t>5.</w:t>
      </w:r>
      <w:r w:rsidR="00CB0C6E" w:rsidRPr="00CB0C6E">
        <w:rPr>
          <w:rFonts w:hint="eastAsia"/>
          <w:lang w:val="fr-CH"/>
        </w:rPr>
        <w:t xml:space="preserve">  </w:t>
      </w:r>
      <w:r w:rsidR="00CB0C6E" w:rsidRPr="00CB0C6E">
        <w:rPr>
          <w:rFonts w:hint="eastAsia"/>
          <w:lang w:val="fr-CH"/>
        </w:rPr>
        <w:t>委员会还欢迎缔约国努力修订与《公约》相关方面的立法</w:t>
      </w:r>
      <w:r>
        <w:rPr>
          <w:rFonts w:hint="eastAsia"/>
          <w:lang w:val="fr-CH"/>
        </w:rPr>
        <w:t>，</w:t>
      </w:r>
      <w:r w:rsidR="00CB0C6E" w:rsidRPr="00CB0C6E">
        <w:rPr>
          <w:rFonts w:hint="eastAsia"/>
          <w:lang w:val="fr-CH"/>
        </w:rPr>
        <w:t>包括</w:t>
      </w:r>
      <w:r>
        <w:rPr>
          <w:rFonts w:hint="eastAsia"/>
          <w:lang w:val="fr-CH"/>
        </w:rPr>
        <w:t>：</w:t>
      </w:r>
    </w:p>
    <w:p w:rsidR="00CB0C6E" w:rsidRPr="00CB0C6E" w:rsidRDefault="00CB0C6E" w:rsidP="00D86841">
      <w:pPr>
        <w:pStyle w:val="SingleTxtGC"/>
        <w:numPr>
          <w:ilvl w:val="0"/>
          <w:numId w:val="35"/>
        </w:numPr>
        <w:tabs>
          <w:tab w:val="clear" w:pos="2426"/>
          <w:tab w:val="left" w:pos="2427"/>
        </w:tabs>
        <w:rPr>
          <w:rFonts w:hint="eastAsia"/>
          <w:lang w:val="fr-CH"/>
        </w:rPr>
      </w:pPr>
      <w:r w:rsidRPr="00CB0C6E">
        <w:rPr>
          <w:rFonts w:hint="eastAsia"/>
          <w:lang w:val="fr-CH"/>
        </w:rPr>
        <w:t>教皇弗朗西斯于</w:t>
      </w:r>
      <w:r w:rsidRPr="00CB0C6E">
        <w:rPr>
          <w:rFonts w:hint="eastAsia"/>
          <w:lang w:val="fr-CH"/>
        </w:rPr>
        <w:t>2013</w:t>
      </w:r>
      <w:r w:rsidRPr="00CB0C6E">
        <w:rPr>
          <w:rFonts w:hint="eastAsia"/>
          <w:lang w:val="fr-CH"/>
        </w:rPr>
        <w:t>年</w:t>
      </w:r>
      <w:r w:rsidRPr="00CB0C6E">
        <w:rPr>
          <w:rFonts w:hint="eastAsia"/>
          <w:lang w:val="fr-CH"/>
        </w:rPr>
        <w:t>7</w:t>
      </w:r>
      <w:r w:rsidRPr="00CB0C6E">
        <w:rPr>
          <w:rFonts w:hint="eastAsia"/>
          <w:lang w:val="fr-CH"/>
        </w:rPr>
        <w:t>月</w:t>
      </w:r>
      <w:r w:rsidRPr="00CB0C6E">
        <w:rPr>
          <w:rFonts w:hint="eastAsia"/>
          <w:lang w:val="fr-CH"/>
        </w:rPr>
        <w:t>11</w:t>
      </w:r>
      <w:r w:rsidRPr="00CB0C6E">
        <w:rPr>
          <w:rFonts w:hint="eastAsia"/>
          <w:lang w:val="fr-CH"/>
        </w:rPr>
        <w:t>日主动签发了“关于梵蒂冈城国司法机关在刑事事项中的管辖权”的《宗座牧函》</w:t>
      </w:r>
      <w:r w:rsidR="00134F3D">
        <w:rPr>
          <w:rFonts w:hint="eastAsia"/>
          <w:lang w:val="fr-CH"/>
        </w:rPr>
        <w:t>，</w:t>
      </w:r>
      <w:r w:rsidRPr="00CB0C6E">
        <w:rPr>
          <w:rFonts w:hint="eastAsia"/>
          <w:lang w:val="fr-CH"/>
        </w:rPr>
        <w:t>并于</w:t>
      </w:r>
      <w:r w:rsidRPr="00CB0C6E">
        <w:rPr>
          <w:rFonts w:hint="eastAsia"/>
          <w:lang w:val="fr-CH"/>
        </w:rPr>
        <w:t>2013</w:t>
      </w:r>
      <w:r w:rsidRPr="00CB0C6E">
        <w:rPr>
          <w:rFonts w:hint="eastAsia"/>
          <w:lang w:val="fr-CH"/>
        </w:rPr>
        <w:t>年</w:t>
      </w:r>
      <w:r w:rsidRPr="00CB0C6E">
        <w:rPr>
          <w:rFonts w:hint="eastAsia"/>
          <w:lang w:val="fr-CH"/>
        </w:rPr>
        <w:t>9</w:t>
      </w:r>
      <w:r w:rsidRPr="00CB0C6E">
        <w:rPr>
          <w:rFonts w:hint="eastAsia"/>
          <w:lang w:val="fr-CH"/>
        </w:rPr>
        <w:t>月</w:t>
      </w:r>
      <w:r w:rsidRPr="00CB0C6E">
        <w:rPr>
          <w:rFonts w:hint="eastAsia"/>
          <w:lang w:val="fr-CH"/>
        </w:rPr>
        <w:t>1</w:t>
      </w:r>
      <w:r w:rsidRPr="00CB0C6E">
        <w:rPr>
          <w:rFonts w:hint="eastAsia"/>
          <w:lang w:val="fr-CH"/>
        </w:rPr>
        <w:t>日颁布和生效</w:t>
      </w:r>
      <w:r w:rsidR="00134F3D">
        <w:rPr>
          <w:rFonts w:hint="eastAsia"/>
          <w:lang w:val="fr-CH"/>
        </w:rPr>
        <w:t>，</w:t>
      </w:r>
      <w:r w:rsidRPr="00CB0C6E">
        <w:rPr>
          <w:rFonts w:hint="eastAsia"/>
          <w:lang w:val="fr-CH"/>
        </w:rPr>
        <w:t>确定梵蒂冈城国司法机关对教廷按照国际协议要求批准予以起诉的罪行行使管辖权</w:t>
      </w:r>
      <w:r w:rsidR="00134F3D">
        <w:rPr>
          <w:rFonts w:hint="eastAsia"/>
          <w:lang w:val="fr-CH"/>
        </w:rPr>
        <w:t>，</w:t>
      </w:r>
      <w:r w:rsidRPr="00CB0C6E">
        <w:rPr>
          <w:rFonts w:hint="eastAsia"/>
          <w:lang w:val="fr-CH"/>
        </w:rPr>
        <w:t>这修正了罗马教廷的立法</w:t>
      </w:r>
      <w:r w:rsidR="00134F3D">
        <w:rPr>
          <w:rFonts w:hint="eastAsia"/>
          <w:lang w:val="fr-CH"/>
        </w:rPr>
        <w:t>，</w:t>
      </w:r>
      <w:r w:rsidRPr="00CB0C6E">
        <w:rPr>
          <w:rFonts w:hint="eastAsia"/>
          <w:lang w:val="fr-CH"/>
        </w:rPr>
        <w:t>特别是</w:t>
      </w:r>
      <w:r w:rsidRPr="00CB0C6E">
        <w:rPr>
          <w:rFonts w:hint="eastAsia"/>
          <w:lang w:val="fr-CH"/>
        </w:rPr>
        <w:t>2013</w:t>
      </w:r>
      <w:r w:rsidRPr="00CB0C6E">
        <w:rPr>
          <w:rFonts w:hint="eastAsia"/>
          <w:lang w:val="fr-CH"/>
        </w:rPr>
        <w:t>年</w:t>
      </w:r>
      <w:r w:rsidRPr="00CB0C6E">
        <w:rPr>
          <w:rFonts w:hint="eastAsia"/>
          <w:lang w:val="fr-CH"/>
        </w:rPr>
        <w:t>9</w:t>
      </w:r>
      <w:r w:rsidRPr="00CB0C6E">
        <w:rPr>
          <w:rFonts w:hint="eastAsia"/>
          <w:lang w:val="fr-CH"/>
        </w:rPr>
        <w:t>月</w:t>
      </w:r>
      <w:r w:rsidRPr="00CB0C6E">
        <w:rPr>
          <w:rFonts w:hint="eastAsia"/>
          <w:lang w:val="fr-CH"/>
        </w:rPr>
        <w:t>1</w:t>
      </w:r>
      <w:r w:rsidRPr="00CB0C6E">
        <w:rPr>
          <w:rFonts w:hint="eastAsia"/>
          <w:lang w:val="fr-CH"/>
        </w:rPr>
        <w:t>日生效的“关于刑事事项补充规范”的《第八号梵蒂冈城国法》</w:t>
      </w:r>
      <w:r w:rsidR="00134F3D">
        <w:rPr>
          <w:rFonts w:hint="eastAsia"/>
          <w:lang w:val="fr-CH"/>
        </w:rPr>
        <w:t>，</w:t>
      </w:r>
      <w:r w:rsidRPr="00CB0C6E">
        <w:rPr>
          <w:rFonts w:hint="eastAsia"/>
          <w:lang w:val="fr-CH"/>
        </w:rPr>
        <w:t>该项法律将酷刑罪、反人类罪和侵害未成年人罪的定义纳入法律体系</w:t>
      </w:r>
      <w:r w:rsidR="00134F3D">
        <w:rPr>
          <w:rFonts w:hint="eastAsia"/>
          <w:lang w:val="fr-CH"/>
        </w:rPr>
        <w:t>；</w:t>
      </w:r>
      <w:r w:rsidRPr="00CB0C6E">
        <w:rPr>
          <w:rFonts w:hint="eastAsia"/>
          <w:lang w:val="fr-CH"/>
        </w:rPr>
        <w:t>《第九号梵蒂冈城国法》修正了《刑法》和《刑事诉讼法》</w:t>
      </w:r>
      <w:r w:rsidR="00134F3D">
        <w:rPr>
          <w:rFonts w:hint="eastAsia"/>
          <w:lang w:val="fr-CH"/>
        </w:rPr>
        <w:t>，</w:t>
      </w:r>
      <w:r w:rsidRPr="00CB0C6E">
        <w:rPr>
          <w:rFonts w:hint="eastAsia"/>
          <w:lang w:val="fr-CH"/>
        </w:rPr>
        <w:t>规定对公务员和海外公民的犯罪行为具有管辖权</w:t>
      </w:r>
      <w:r w:rsidR="00134F3D">
        <w:rPr>
          <w:rFonts w:hint="eastAsia"/>
          <w:lang w:val="fr-CH"/>
        </w:rPr>
        <w:t>，</w:t>
      </w:r>
      <w:r w:rsidRPr="00CB0C6E">
        <w:rPr>
          <w:rFonts w:hint="eastAsia"/>
          <w:lang w:val="fr-CH"/>
        </w:rPr>
        <w:t>并确定有关引渡、司法合作、法律互助和其他有关《公约》事项的标准</w:t>
      </w:r>
      <w:r w:rsidR="00134F3D">
        <w:rPr>
          <w:rFonts w:hint="eastAsia"/>
          <w:lang w:val="fr-CH"/>
        </w:rPr>
        <w:t>；</w:t>
      </w:r>
    </w:p>
    <w:p w:rsidR="00CB0C6E" w:rsidRPr="00CB0C6E" w:rsidRDefault="00CB0C6E" w:rsidP="00D86841">
      <w:pPr>
        <w:pStyle w:val="SingleTxtGC"/>
        <w:numPr>
          <w:ilvl w:val="0"/>
          <w:numId w:val="35"/>
        </w:numPr>
        <w:tabs>
          <w:tab w:val="clear" w:pos="2426"/>
          <w:tab w:val="left" w:pos="2427"/>
        </w:tabs>
        <w:rPr>
          <w:rFonts w:hint="eastAsia"/>
          <w:lang w:val="fr-CH"/>
        </w:rPr>
      </w:pPr>
      <w:r w:rsidRPr="00CB0C6E">
        <w:rPr>
          <w:rFonts w:hint="eastAsia"/>
          <w:lang w:val="fr-CH"/>
        </w:rPr>
        <w:t>信理部在</w:t>
      </w:r>
      <w:r w:rsidRPr="00CB0C6E">
        <w:rPr>
          <w:rFonts w:hint="eastAsia"/>
          <w:lang w:val="fr-CH"/>
        </w:rPr>
        <w:t>2011</w:t>
      </w:r>
      <w:r w:rsidRPr="00CB0C6E">
        <w:rPr>
          <w:rFonts w:hint="eastAsia"/>
          <w:lang w:val="fr-CH"/>
        </w:rPr>
        <w:t>年</w:t>
      </w:r>
      <w:r w:rsidRPr="00CB0C6E">
        <w:rPr>
          <w:rFonts w:hint="eastAsia"/>
          <w:lang w:val="fr-CH"/>
        </w:rPr>
        <w:t>5</w:t>
      </w:r>
      <w:r w:rsidRPr="00CB0C6E">
        <w:rPr>
          <w:rFonts w:hint="eastAsia"/>
          <w:lang w:val="fr-CH"/>
        </w:rPr>
        <w:t>月</w:t>
      </w:r>
      <w:r w:rsidRPr="00CB0C6E">
        <w:rPr>
          <w:rFonts w:hint="eastAsia"/>
          <w:lang w:val="fr-CH"/>
        </w:rPr>
        <w:t>3</w:t>
      </w:r>
      <w:r w:rsidRPr="00CB0C6E">
        <w:rPr>
          <w:rFonts w:hint="eastAsia"/>
          <w:lang w:val="fr-CH"/>
        </w:rPr>
        <w:t>日签发了《协助主教会议制订关于处理神职人员对未成年人性侵害案件准则的通知》</w:t>
      </w:r>
      <w:r w:rsidR="00134F3D">
        <w:rPr>
          <w:rFonts w:hint="eastAsia"/>
          <w:lang w:val="fr-CH"/>
        </w:rPr>
        <w:t>，</w:t>
      </w:r>
      <w:r w:rsidRPr="00CB0C6E">
        <w:rPr>
          <w:rFonts w:hint="eastAsia"/>
          <w:lang w:val="fr-CH"/>
        </w:rPr>
        <w:t>确定按照</w:t>
      </w:r>
      <w:r w:rsidRPr="00CB0C6E">
        <w:rPr>
          <w:rFonts w:hint="eastAsia"/>
          <w:lang w:val="fr-CH"/>
        </w:rPr>
        <w:t>2001</w:t>
      </w:r>
      <w:r w:rsidRPr="00CB0C6E">
        <w:rPr>
          <w:rFonts w:hint="eastAsia"/>
          <w:lang w:val="fr-CH"/>
        </w:rPr>
        <w:t>年的</w:t>
      </w:r>
      <w:r w:rsidRPr="00CB0C6E">
        <w:rPr>
          <w:rFonts w:hint="eastAsia"/>
          <w:lang w:val="fr-CH"/>
        </w:rPr>
        <w:t>Motu Proprio Sacramentorum Sanctitatis Tutela</w:t>
      </w:r>
      <w:r w:rsidRPr="00CB0C6E">
        <w:rPr>
          <w:rFonts w:hint="eastAsia"/>
          <w:lang w:val="fr-CH"/>
        </w:rPr>
        <w:t>规定</w:t>
      </w:r>
      <w:r w:rsidR="00134F3D">
        <w:rPr>
          <w:rFonts w:hint="eastAsia"/>
          <w:lang w:val="fr-CH"/>
        </w:rPr>
        <w:t>，</w:t>
      </w:r>
      <w:r w:rsidRPr="00CB0C6E">
        <w:rPr>
          <w:rFonts w:hint="eastAsia"/>
          <w:lang w:val="fr-CH"/>
        </w:rPr>
        <w:t>主教和主要院长应将神职人员性侵害未成年人案件的所有可信指控转交信理部处理。《通知》还规定</w:t>
      </w:r>
      <w:r w:rsidR="00134F3D">
        <w:rPr>
          <w:rFonts w:hint="eastAsia"/>
          <w:lang w:val="fr-CH"/>
        </w:rPr>
        <w:t>，</w:t>
      </w:r>
      <w:r w:rsidRPr="00CB0C6E">
        <w:rPr>
          <w:rFonts w:hint="eastAsia"/>
          <w:lang w:val="fr-CH"/>
        </w:rPr>
        <w:t>用《通知》的话说就是</w:t>
      </w:r>
      <w:r w:rsidR="00134F3D">
        <w:rPr>
          <w:rFonts w:hint="eastAsia"/>
          <w:lang w:val="fr-CH"/>
        </w:rPr>
        <w:t>，</w:t>
      </w:r>
      <w:r w:rsidRPr="00CB0C6E">
        <w:rPr>
          <w:rFonts w:hint="eastAsia"/>
          <w:lang w:val="fr-CH"/>
        </w:rPr>
        <w:t>“应该一如既往地遵循民法关于向指定机构报告此类罪行的规定”。</w:t>
      </w:r>
    </w:p>
    <w:p w:rsidR="00CB0C6E" w:rsidRPr="00CB0C6E" w:rsidRDefault="00134F3D" w:rsidP="00CB0C6E">
      <w:pPr>
        <w:pStyle w:val="SingleTxtGC"/>
        <w:rPr>
          <w:rFonts w:hint="eastAsia"/>
          <w:lang w:val="fr-CH"/>
        </w:rPr>
      </w:pPr>
      <w:r>
        <w:rPr>
          <w:rFonts w:hint="eastAsia"/>
          <w:lang w:val="fr-CH"/>
        </w:rPr>
        <w:t>6.</w:t>
      </w:r>
      <w:r w:rsidR="00CB0C6E" w:rsidRPr="00CB0C6E">
        <w:rPr>
          <w:rFonts w:hint="eastAsia"/>
          <w:lang w:val="fr-CH"/>
        </w:rPr>
        <w:t xml:space="preserve">  </w:t>
      </w:r>
      <w:r w:rsidR="00CB0C6E" w:rsidRPr="00CB0C6E">
        <w:rPr>
          <w:rFonts w:hint="eastAsia"/>
          <w:lang w:val="fr-CH"/>
        </w:rPr>
        <w:t>委员会还欢迎缔约国为实施《公约》而致力于修正其政策、方案和行政措施</w:t>
      </w:r>
      <w:r>
        <w:rPr>
          <w:rFonts w:hint="eastAsia"/>
          <w:lang w:val="fr-CH"/>
        </w:rPr>
        <w:t>，</w:t>
      </w:r>
      <w:r w:rsidR="00CB0C6E" w:rsidRPr="00CB0C6E">
        <w:rPr>
          <w:rFonts w:hint="eastAsia"/>
          <w:lang w:val="fr-CH"/>
        </w:rPr>
        <w:t>包括</w:t>
      </w:r>
      <w:r>
        <w:rPr>
          <w:rFonts w:hint="eastAsia"/>
          <w:lang w:val="fr-CH"/>
        </w:rPr>
        <w:t>：</w:t>
      </w:r>
    </w:p>
    <w:p w:rsidR="00CB0C6E" w:rsidRPr="00CB0C6E" w:rsidRDefault="00CB0C6E" w:rsidP="006A74B8">
      <w:pPr>
        <w:pStyle w:val="SingleTxtGC"/>
        <w:numPr>
          <w:ilvl w:val="0"/>
          <w:numId w:val="37"/>
        </w:numPr>
        <w:tabs>
          <w:tab w:val="clear" w:pos="2426"/>
          <w:tab w:val="left" w:pos="2427"/>
        </w:tabs>
        <w:rPr>
          <w:rFonts w:hint="eastAsia"/>
          <w:lang w:val="fr-CH"/>
        </w:rPr>
      </w:pPr>
      <w:r w:rsidRPr="00CB0C6E">
        <w:rPr>
          <w:rFonts w:hint="eastAsia"/>
          <w:lang w:val="fr-CH"/>
        </w:rPr>
        <w:t>在教廷的报告中明确谴责违背人的尊严、完整和身份而使用酷刑和其他残忍、不人道或有辱人格的待遇或处罚行为</w:t>
      </w:r>
      <w:r w:rsidR="00134F3D">
        <w:rPr>
          <w:rFonts w:hint="eastAsia"/>
          <w:lang w:val="fr-CH"/>
        </w:rPr>
        <w:t>，</w:t>
      </w:r>
      <w:r w:rsidRPr="00CB0C6E">
        <w:rPr>
          <w:rFonts w:hint="eastAsia"/>
          <w:lang w:val="fr-CH"/>
        </w:rPr>
        <w:t>并援引几位教皇关于反对酷刑和死刑的声明</w:t>
      </w:r>
      <w:r w:rsidR="00134F3D">
        <w:rPr>
          <w:rFonts w:hint="eastAsia"/>
          <w:lang w:val="fr-CH"/>
        </w:rPr>
        <w:t>，</w:t>
      </w:r>
      <w:r w:rsidRPr="00CB0C6E">
        <w:rPr>
          <w:rFonts w:hint="eastAsia"/>
          <w:lang w:val="fr-CH"/>
        </w:rPr>
        <w:t>其中包括教皇本笃十六世在</w:t>
      </w:r>
      <w:r w:rsidRPr="00CB0C6E">
        <w:rPr>
          <w:rFonts w:hint="eastAsia"/>
          <w:lang w:val="fr-CH"/>
        </w:rPr>
        <w:t>2007</w:t>
      </w:r>
      <w:r w:rsidRPr="00CB0C6E">
        <w:rPr>
          <w:rFonts w:hint="eastAsia"/>
          <w:lang w:val="fr-CH"/>
        </w:rPr>
        <w:t>年向代表来自</w:t>
      </w:r>
      <w:r w:rsidRPr="00CB0C6E">
        <w:rPr>
          <w:rFonts w:hint="eastAsia"/>
          <w:lang w:val="fr-CH"/>
        </w:rPr>
        <w:t>62</w:t>
      </w:r>
      <w:r w:rsidRPr="00CB0C6E">
        <w:rPr>
          <w:rFonts w:hint="eastAsia"/>
          <w:lang w:val="fr-CH"/>
        </w:rPr>
        <w:t>个国家监狱牧师的天主教教诲师关怀囚犯国际委员会成员发出的通知</w:t>
      </w:r>
      <w:r w:rsidR="00134F3D">
        <w:rPr>
          <w:rFonts w:hint="eastAsia"/>
          <w:lang w:val="fr-CH"/>
        </w:rPr>
        <w:t>，</w:t>
      </w:r>
      <w:r w:rsidRPr="00CB0C6E">
        <w:rPr>
          <w:rFonts w:hint="eastAsia"/>
          <w:lang w:val="fr-CH"/>
        </w:rPr>
        <w:t>他说</w:t>
      </w:r>
      <w:r w:rsidR="00134F3D">
        <w:rPr>
          <w:rFonts w:hint="eastAsia"/>
          <w:lang w:val="fr-CH"/>
        </w:rPr>
        <w:t>：</w:t>
      </w:r>
      <w:r w:rsidRPr="00CB0C6E">
        <w:rPr>
          <w:rFonts w:hint="eastAsia"/>
          <w:lang w:val="fr-CH"/>
        </w:rPr>
        <w:t>“我重申</w:t>
      </w:r>
      <w:r w:rsidR="00134F3D">
        <w:rPr>
          <w:rFonts w:hint="eastAsia"/>
          <w:lang w:val="fr-CH"/>
        </w:rPr>
        <w:t>，</w:t>
      </w:r>
      <w:r w:rsidRPr="00CB0C6E">
        <w:rPr>
          <w:rFonts w:hint="eastAsia"/>
          <w:lang w:val="fr-CH"/>
        </w:rPr>
        <w:t>在任何情况下都不能违反禁止酷刑的规定”</w:t>
      </w:r>
      <w:r w:rsidR="00134F3D">
        <w:rPr>
          <w:rFonts w:hint="eastAsia"/>
          <w:lang w:val="fr-CH"/>
        </w:rPr>
        <w:t>；</w:t>
      </w:r>
    </w:p>
    <w:p w:rsidR="00CB0C6E" w:rsidRPr="00CB0C6E" w:rsidRDefault="00CB0C6E" w:rsidP="006A74B8">
      <w:pPr>
        <w:pStyle w:val="SingleTxtGC"/>
        <w:numPr>
          <w:ilvl w:val="0"/>
          <w:numId w:val="37"/>
        </w:numPr>
        <w:tabs>
          <w:tab w:val="clear" w:pos="2426"/>
          <w:tab w:val="left" w:pos="2427"/>
        </w:tabs>
        <w:rPr>
          <w:rFonts w:hint="eastAsia"/>
          <w:lang w:val="fr-CH"/>
        </w:rPr>
      </w:pPr>
      <w:r w:rsidRPr="00CB0C6E">
        <w:rPr>
          <w:rFonts w:hint="eastAsia"/>
          <w:lang w:val="fr-CH"/>
        </w:rPr>
        <w:t>2013</w:t>
      </w:r>
      <w:r w:rsidRPr="00CB0C6E">
        <w:rPr>
          <w:rFonts w:hint="eastAsia"/>
          <w:lang w:val="fr-CH"/>
        </w:rPr>
        <w:t>年</w:t>
      </w:r>
      <w:r w:rsidRPr="00CB0C6E">
        <w:rPr>
          <w:rFonts w:hint="eastAsia"/>
          <w:lang w:val="fr-CH"/>
        </w:rPr>
        <w:t>8</w:t>
      </w:r>
      <w:r w:rsidRPr="00CB0C6E">
        <w:rPr>
          <w:rFonts w:hint="eastAsia"/>
          <w:lang w:val="fr-CH"/>
        </w:rPr>
        <w:t>月</w:t>
      </w:r>
      <w:r w:rsidRPr="00CB0C6E">
        <w:rPr>
          <w:rFonts w:hint="eastAsia"/>
          <w:lang w:val="fr-CH"/>
        </w:rPr>
        <w:t>10</w:t>
      </w:r>
      <w:r w:rsidRPr="00CB0C6E">
        <w:rPr>
          <w:rFonts w:hint="eastAsia"/>
          <w:lang w:val="fr-CH"/>
        </w:rPr>
        <w:t>日</w:t>
      </w:r>
      <w:r w:rsidR="00134F3D">
        <w:rPr>
          <w:rFonts w:hint="eastAsia"/>
          <w:lang w:val="fr-CH"/>
        </w:rPr>
        <w:t>，</w:t>
      </w:r>
      <w:r w:rsidRPr="00CB0C6E">
        <w:rPr>
          <w:rFonts w:hint="eastAsia"/>
          <w:lang w:val="fr-CH"/>
        </w:rPr>
        <w:t>在梵蒂冈城国理事机构内部设立了一个特别机构</w:t>
      </w:r>
      <w:r w:rsidR="00134F3D">
        <w:rPr>
          <w:rFonts w:hint="eastAsia"/>
          <w:lang w:val="fr-CH"/>
        </w:rPr>
        <w:t>，</w:t>
      </w:r>
      <w:r w:rsidRPr="00CB0C6E">
        <w:rPr>
          <w:rFonts w:hint="eastAsia"/>
          <w:lang w:val="fr-CH"/>
        </w:rPr>
        <w:t>负责监督梵蒂冈城国所加入的国际协定的执行工作</w:t>
      </w:r>
      <w:r w:rsidR="00134F3D">
        <w:rPr>
          <w:rFonts w:hint="eastAsia"/>
          <w:lang w:val="fr-CH"/>
        </w:rPr>
        <w:t>；</w:t>
      </w:r>
    </w:p>
    <w:p w:rsidR="00CB0C6E" w:rsidRPr="00CB0C6E" w:rsidRDefault="00CB0C6E" w:rsidP="006A74B8">
      <w:pPr>
        <w:pStyle w:val="SingleTxtGC"/>
        <w:numPr>
          <w:ilvl w:val="0"/>
          <w:numId w:val="37"/>
        </w:numPr>
        <w:tabs>
          <w:tab w:val="clear" w:pos="2426"/>
          <w:tab w:val="left" w:pos="2427"/>
        </w:tabs>
        <w:rPr>
          <w:rFonts w:hint="eastAsia"/>
          <w:lang w:val="fr-CH"/>
        </w:rPr>
      </w:pPr>
      <w:r w:rsidRPr="00CB0C6E">
        <w:rPr>
          <w:rFonts w:hint="eastAsia"/>
          <w:lang w:val="fr-CH"/>
        </w:rPr>
        <w:t>2013</w:t>
      </w:r>
      <w:r w:rsidRPr="00CB0C6E">
        <w:rPr>
          <w:rFonts w:hint="eastAsia"/>
          <w:lang w:val="fr-CH"/>
        </w:rPr>
        <w:t>年</w:t>
      </w:r>
      <w:r w:rsidRPr="00CB0C6E">
        <w:rPr>
          <w:rFonts w:hint="eastAsia"/>
          <w:lang w:val="fr-CH"/>
        </w:rPr>
        <w:t>12</w:t>
      </w:r>
      <w:r w:rsidRPr="00CB0C6E">
        <w:rPr>
          <w:rFonts w:hint="eastAsia"/>
          <w:lang w:val="fr-CH"/>
        </w:rPr>
        <w:t>月</w:t>
      </w:r>
      <w:r w:rsidRPr="00CB0C6E">
        <w:rPr>
          <w:rFonts w:hint="eastAsia"/>
          <w:lang w:val="fr-CH"/>
        </w:rPr>
        <w:t>5</w:t>
      </w:r>
      <w:r w:rsidRPr="00CB0C6E">
        <w:rPr>
          <w:rFonts w:hint="eastAsia"/>
          <w:lang w:val="fr-CH"/>
        </w:rPr>
        <w:t>日</w:t>
      </w:r>
      <w:r w:rsidR="00134F3D">
        <w:rPr>
          <w:rFonts w:hint="eastAsia"/>
          <w:lang w:val="fr-CH"/>
        </w:rPr>
        <w:t>，</w:t>
      </w:r>
      <w:r w:rsidRPr="00CB0C6E">
        <w:rPr>
          <w:rFonts w:hint="eastAsia"/>
          <w:lang w:val="fr-CH"/>
        </w:rPr>
        <w:t>成立了“宗座保护未成年人委员会”</w:t>
      </w:r>
      <w:r w:rsidR="00134F3D">
        <w:rPr>
          <w:rFonts w:hint="eastAsia"/>
          <w:lang w:val="fr-CH"/>
        </w:rPr>
        <w:t>，</w:t>
      </w:r>
      <w:r w:rsidRPr="00CB0C6E">
        <w:rPr>
          <w:rFonts w:hint="eastAsia"/>
          <w:lang w:val="fr-CH"/>
        </w:rPr>
        <w:t>为教皇咨询委员会</w:t>
      </w:r>
      <w:r w:rsidR="00134F3D">
        <w:rPr>
          <w:rFonts w:hint="eastAsia"/>
          <w:lang w:val="fr-CH"/>
        </w:rPr>
        <w:t>，</w:t>
      </w:r>
      <w:r w:rsidRPr="00CB0C6E">
        <w:rPr>
          <w:rFonts w:hint="eastAsia"/>
          <w:lang w:val="fr-CH"/>
        </w:rPr>
        <w:t>其成员于</w:t>
      </w:r>
      <w:r w:rsidRPr="00CB0C6E">
        <w:rPr>
          <w:rFonts w:hint="eastAsia"/>
          <w:lang w:val="fr-CH"/>
        </w:rPr>
        <w:t>2014</w:t>
      </w:r>
      <w:r w:rsidRPr="00CB0C6E">
        <w:rPr>
          <w:rFonts w:hint="eastAsia"/>
          <w:lang w:val="fr-CH"/>
        </w:rPr>
        <w:t>年</w:t>
      </w:r>
      <w:r w:rsidRPr="00CB0C6E">
        <w:rPr>
          <w:rFonts w:hint="eastAsia"/>
          <w:lang w:val="fr-CH"/>
        </w:rPr>
        <w:t>5</w:t>
      </w:r>
      <w:r w:rsidRPr="00CB0C6E">
        <w:rPr>
          <w:rFonts w:hint="eastAsia"/>
          <w:lang w:val="fr-CH"/>
        </w:rPr>
        <w:t>月</w:t>
      </w:r>
      <w:r w:rsidRPr="00CB0C6E">
        <w:rPr>
          <w:rFonts w:hint="eastAsia"/>
          <w:lang w:val="fr-CH"/>
        </w:rPr>
        <w:t>3</w:t>
      </w:r>
      <w:r w:rsidRPr="00CB0C6E">
        <w:rPr>
          <w:rFonts w:hint="eastAsia"/>
          <w:lang w:val="fr-CH"/>
        </w:rPr>
        <w:t>日发表声明指出保障问责极为重要</w:t>
      </w:r>
      <w:r w:rsidR="00134F3D">
        <w:rPr>
          <w:rFonts w:hint="eastAsia"/>
          <w:lang w:val="fr-CH"/>
        </w:rPr>
        <w:t>；</w:t>
      </w:r>
    </w:p>
    <w:p w:rsidR="00CB0C6E" w:rsidRPr="00CB0C6E" w:rsidRDefault="00CB0C6E" w:rsidP="006A74B8">
      <w:pPr>
        <w:pStyle w:val="SingleTxtGC"/>
        <w:numPr>
          <w:ilvl w:val="0"/>
          <w:numId w:val="37"/>
        </w:numPr>
        <w:tabs>
          <w:tab w:val="clear" w:pos="2426"/>
          <w:tab w:val="left" w:pos="2427"/>
        </w:tabs>
        <w:rPr>
          <w:rFonts w:hint="eastAsia"/>
          <w:lang w:val="fr-CH"/>
        </w:rPr>
      </w:pPr>
      <w:r w:rsidRPr="00CB0C6E">
        <w:rPr>
          <w:rFonts w:hint="eastAsia"/>
          <w:lang w:val="fr-CH"/>
        </w:rPr>
        <w:t>教皇弗朗西斯在</w:t>
      </w:r>
      <w:r w:rsidRPr="00CB0C6E">
        <w:rPr>
          <w:rFonts w:hint="eastAsia"/>
          <w:lang w:val="fr-CH"/>
        </w:rPr>
        <w:t>2014</w:t>
      </w:r>
      <w:r w:rsidRPr="00CB0C6E">
        <w:rPr>
          <w:rFonts w:hint="eastAsia"/>
          <w:lang w:val="fr-CH"/>
        </w:rPr>
        <w:t>年</w:t>
      </w:r>
      <w:r w:rsidRPr="00CB0C6E">
        <w:rPr>
          <w:rFonts w:hint="eastAsia"/>
          <w:lang w:val="fr-CH"/>
        </w:rPr>
        <w:t>4</w:t>
      </w:r>
      <w:r w:rsidRPr="00CB0C6E">
        <w:rPr>
          <w:rFonts w:hint="eastAsia"/>
          <w:lang w:val="fr-CH"/>
        </w:rPr>
        <w:t>月</w:t>
      </w:r>
      <w:r w:rsidRPr="00CB0C6E">
        <w:rPr>
          <w:rFonts w:hint="eastAsia"/>
          <w:lang w:val="fr-CH"/>
        </w:rPr>
        <w:t>11</w:t>
      </w:r>
      <w:r w:rsidRPr="00CB0C6E">
        <w:rPr>
          <w:rFonts w:hint="eastAsia"/>
          <w:lang w:val="fr-CH"/>
        </w:rPr>
        <w:t>日与国际天主教儿童局与会期间发表声明承认一些牧师对儿童的性虐待造成伤害</w:t>
      </w:r>
      <w:r w:rsidR="00134F3D">
        <w:rPr>
          <w:rFonts w:hint="eastAsia"/>
          <w:lang w:val="fr-CH"/>
        </w:rPr>
        <w:t>，</w:t>
      </w:r>
      <w:r w:rsidRPr="00CB0C6E">
        <w:rPr>
          <w:rFonts w:hint="eastAsia"/>
          <w:lang w:val="fr-CH"/>
        </w:rPr>
        <w:t>其间教宗重申</w:t>
      </w:r>
      <w:r w:rsidR="00134F3D">
        <w:rPr>
          <w:rFonts w:hint="eastAsia"/>
          <w:lang w:val="fr-CH"/>
        </w:rPr>
        <w:t>，</w:t>
      </w:r>
      <w:r w:rsidRPr="00CB0C6E">
        <w:rPr>
          <w:rFonts w:hint="eastAsia"/>
          <w:lang w:val="fr-CH"/>
        </w:rPr>
        <w:t>“我们在如何处理这个问题和必须施加制裁的问题上不会退步。相反</w:t>
      </w:r>
      <w:r w:rsidR="00134F3D">
        <w:rPr>
          <w:rFonts w:hint="eastAsia"/>
          <w:lang w:val="fr-CH"/>
        </w:rPr>
        <w:t>，</w:t>
      </w:r>
      <w:r w:rsidRPr="00CB0C6E">
        <w:rPr>
          <w:rFonts w:hint="eastAsia"/>
          <w:lang w:val="fr-CH"/>
        </w:rPr>
        <w:t>我们应该更为严厉</w:t>
      </w:r>
      <w:r w:rsidR="00134F3D" w:rsidRPr="00CB0C6E">
        <w:rPr>
          <w:rFonts w:hint="eastAsia"/>
          <w:lang w:val="fr-CH"/>
        </w:rPr>
        <w:t>”</w:t>
      </w:r>
      <w:r w:rsidRPr="00CB0C6E">
        <w:rPr>
          <w:rFonts w:hint="eastAsia"/>
          <w:lang w:val="fr-CH"/>
        </w:rPr>
        <w:t>。</w:t>
      </w:r>
    </w:p>
    <w:p w:rsidR="00CB0C6E" w:rsidRPr="00CB0C6E" w:rsidRDefault="00134F3D" w:rsidP="00CB0C6E">
      <w:pPr>
        <w:pStyle w:val="SingleTxtGC"/>
        <w:rPr>
          <w:rFonts w:hint="eastAsia"/>
          <w:lang w:val="fr-CH"/>
        </w:rPr>
      </w:pPr>
      <w:r>
        <w:rPr>
          <w:rFonts w:hint="eastAsia"/>
          <w:lang w:val="fr-CH"/>
        </w:rPr>
        <w:t>7.</w:t>
      </w:r>
      <w:r w:rsidR="00CB0C6E" w:rsidRPr="00CB0C6E">
        <w:rPr>
          <w:rFonts w:hint="eastAsia"/>
          <w:lang w:val="fr-CH"/>
        </w:rPr>
        <w:t xml:space="preserve">  </w:t>
      </w:r>
      <w:r w:rsidR="00CB0C6E" w:rsidRPr="00CB0C6E">
        <w:rPr>
          <w:rFonts w:hint="eastAsia"/>
          <w:lang w:val="fr-CH"/>
        </w:rPr>
        <w:t>代表团团长申明</w:t>
      </w:r>
      <w:r>
        <w:rPr>
          <w:rFonts w:hint="eastAsia"/>
          <w:lang w:val="fr-CH"/>
        </w:rPr>
        <w:t>，</w:t>
      </w:r>
      <w:r w:rsidR="00CB0C6E" w:rsidRPr="00CB0C6E">
        <w:rPr>
          <w:rFonts w:hint="eastAsia"/>
          <w:lang w:val="fr-CH"/>
        </w:rPr>
        <w:t>教廷已经批准的国际条约和教廷与其他国际主体或其他缔约国缔结的协定</w:t>
      </w:r>
      <w:r>
        <w:rPr>
          <w:rFonts w:hint="eastAsia"/>
          <w:lang w:val="fr-CH"/>
        </w:rPr>
        <w:t>，</w:t>
      </w:r>
      <w:r w:rsidR="00CB0C6E" w:rsidRPr="00CB0C6E">
        <w:rPr>
          <w:rFonts w:hint="eastAsia"/>
          <w:lang w:val="fr-CH"/>
        </w:rPr>
        <w:t>包括本《公约》在内</w:t>
      </w:r>
      <w:r>
        <w:rPr>
          <w:rFonts w:hint="eastAsia"/>
          <w:lang w:val="fr-CH"/>
        </w:rPr>
        <w:t>，</w:t>
      </w:r>
      <w:r w:rsidR="00CB0C6E" w:rsidRPr="00CB0C6E">
        <w:rPr>
          <w:rFonts w:hint="eastAsia"/>
          <w:lang w:val="fr-CH"/>
        </w:rPr>
        <w:t>优先于教廷国内法。</w:t>
      </w:r>
    </w:p>
    <w:p w:rsidR="00CB0C6E" w:rsidRPr="00CB0C6E" w:rsidRDefault="006A74B8" w:rsidP="006A74B8">
      <w:pPr>
        <w:pStyle w:val="H1GC"/>
        <w:rPr>
          <w:rFonts w:hint="eastAsia"/>
          <w:lang w:val="fr-CH"/>
        </w:rPr>
      </w:pPr>
      <w:r>
        <w:rPr>
          <w:rFonts w:hint="eastAsia"/>
          <w:lang w:val="fr-CH"/>
        </w:rPr>
        <w:tab/>
        <w:t>C.</w:t>
      </w:r>
      <w:r>
        <w:rPr>
          <w:rFonts w:hint="eastAsia"/>
          <w:lang w:val="fr-CH"/>
        </w:rPr>
        <w:tab/>
      </w:r>
      <w:r w:rsidR="00CB0C6E" w:rsidRPr="00CB0C6E">
        <w:rPr>
          <w:rFonts w:hint="eastAsia"/>
          <w:lang w:val="fr-CH"/>
        </w:rPr>
        <w:t>主要关注的问题和建议</w:t>
      </w:r>
    </w:p>
    <w:p w:rsidR="00CB0C6E" w:rsidRPr="00CB0C6E" w:rsidRDefault="006A74B8" w:rsidP="006A74B8">
      <w:pPr>
        <w:pStyle w:val="H23GC"/>
        <w:rPr>
          <w:rFonts w:hint="eastAsia"/>
          <w:lang w:val="fr-CH"/>
        </w:rPr>
      </w:pPr>
      <w:r>
        <w:rPr>
          <w:rFonts w:hint="eastAsia"/>
          <w:lang w:val="fr-CH"/>
        </w:rPr>
        <w:tab/>
      </w:r>
      <w:r>
        <w:rPr>
          <w:rFonts w:hint="eastAsia"/>
          <w:lang w:val="fr-CH"/>
        </w:rPr>
        <w:tab/>
      </w:r>
      <w:r w:rsidR="00CB0C6E" w:rsidRPr="00CB0C6E">
        <w:rPr>
          <w:rFonts w:hint="eastAsia"/>
          <w:lang w:val="fr-CH"/>
        </w:rPr>
        <w:t>《公约》的适用范围</w:t>
      </w:r>
    </w:p>
    <w:p w:rsidR="00CB0C6E" w:rsidRPr="00CB0C6E" w:rsidRDefault="00134F3D" w:rsidP="00CB0C6E">
      <w:pPr>
        <w:pStyle w:val="SingleTxtGC"/>
        <w:rPr>
          <w:rFonts w:hint="eastAsia"/>
          <w:lang w:val="fr-CH"/>
        </w:rPr>
      </w:pPr>
      <w:r>
        <w:rPr>
          <w:rFonts w:hint="eastAsia"/>
          <w:lang w:val="fr-CH"/>
        </w:rPr>
        <w:t>8.</w:t>
      </w:r>
      <w:r w:rsidR="00CB0C6E" w:rsidRPr="00CB0C6E">
        <w:rPr>
          <w:rFonts w:hint="eastAsia"/>
          <w:lang w:val="fr-CH"/>
        </w:rPr>
        <w:t xml:space="preserve">  </w:t>
      </w:r>
      <w:r w:rsidR="00CB0C6E" w:rsidRPr="00CB0C6E">
        <w:rPr>
          <w:rFonts w:hint="eastAsia"/>
          <w:lang w:val="fr-CH"/>
        </w:rPr>
        <w:t>委员会指出</w:t>
      </w:r>
      <w:r>
        <w:rPr>
          <w:rFonts w:hint="eastAsia"/>
          <w:lang w:val="fr-CH"/>
        </w:rPr>
        <w:t>，</w:t>
      </w:r>
      <w:r w:rsidR="00CB0C6E" w:rsidRPr="00CB0C6E">
        <w:rPr>
          <w:rFonts w:hint="eastAsia"/>
          <w:lang w:val="fr-CH"/>
        </w:rPr>
        <w:t>教廷在加入《公约》时所作的解释性声明和代表团在对话期间又加以强调的缔约国报告中的陈述</w:t>
      </w:r>
      <w:r>
        <w:rPr>
          <w:rFonts w:hint="eastAsia"/>
          <w:lang w:val="fr-CH"/>
        </w:rPr>
        <w:t>，</w:t>
      </w:r>
      <w:r w:rsidR="00CB0C6E" w:rsidRPr="00CB0C6E">
        <w:rPr>
          <w:rFonts w:hint="eastAsia"/>
          <w:lang w:val="fr-CH"/>
        </w:rPr>
        <w:t>表达了《公约》是专门针对教廷的观点。委员会还指出</w:t>
      </w:r>
      <w:r>
        <w:rPr>
          <w:rFonts w:hint="eastAsia"/>
          <w:lang w:val="fr-CH"/>
        </w:rPr>
        <w:t>，</w:t>
      </w:r>
      <w:r w:rsidR="00CB0C6E" w:rsidRPr="00CB0C6E">
        <w:rPr>
          <w:rFonts w:hint="eastAsia"/>
          <w:lang w:val="fr-CH"/>
        </w:rPr>
        <w:t>上文提到</w:t>
      </w:r>
      <w:r>
        <w:rPr>
          <w:rFonts w:hint="eastAsia"/>
          <w:lang w:val="fr-CH"/>
        </w:rPr>
        <w:t>，</w:t>
      </w:r>
      <w:r w:rsidR="00CB0C6E" w:rsidRPr="00CB0C6E">
        <w:rPr>
          <w:rFonts w:hint="eastAsia"/>
          <w:lang w:val="fr-CH"/>
        </w:rPr>
        <w:t>在</w:t>
      </w:r>
      <w:r w:rsidR="00CB0C6E" w:rsidRPr="00CB0C6E">
        <w:rPr>
          <w:rFonts w:hint="eastAsia"/>
          <w:lang w:val="fr-CH"/>
        </w:rPr>
        <w:t>2013</w:t>
      </w:r>
      <w:r w:rsidR="00CB0C6E" w:rsidRPr="00CB0C6E">
        <w:rPr>
          <w:rFonts w:hint="eastAsia"/>
          <w:lang w:val="fr-CH"/>
        </w:rPr>
        <w:t>年对教廷的法律进行了修正</w:t>
      </w:r>
      <w:r>
        <w:rPr>
          <w:rFonts w:hint="eastAsia"/>
          <w:lang w:val="fr-CH"/>
        </w:rPr>
        <w:t>，</w:t>
      </w:r>
      <w:r w:rsidR="00CB0C6E" w:rsidRPr="00CB0C6E">
        <w:rPr>
          <w:rFonts w:hint="eastAsia"/>
          <w:lang w:val="fr-CH"/>
        </w:rPr>
        <w:t>规定教廷公职人员</w:t>
      </w:r>
      <w:r>
        <w:rPr>
          <w:rFonts w:hint="eastAsia"/>
          <w:lang w:val="fr-CH"/>
        </w:rPr>
        <w:t>，</w:t>
      </w:r>
      <w:r w:rsidR="00CB0C6E" w:rsidRPr="00CB0C6E">
        <w:rPr>
          <w:rFonts w:hint="eastAsia"/>
          <w:lang w:val="fr-CH"/>
        </w:rPr>
        <w:t>除其他人员外</w:t>
      </w:r>
      <w:r>
        <w:rPr>
          <w:rFonts w:hint="eastAsia"/>
          <w:lang w:val="fr-CH"/>
        </w:rPr>
        <w:t>，</w:t>
      </w:r>
      <w:r w:rsidR="00CB0C6E" w:rsidRPr="00CB0C6E">
        <w:rPr>
          <w:rFonts w:hint="eastAsia"/>
          <w:lang w:val="fr-CH"/>
        </w:rPr>
        <w:t>特别包括</w:t>
      </w:r>
      <w:r>
        <w:rPr>
          <w:rFonts w:hint="eastAsia"/>
          <w:lang w:val="fr-CH"/>
        </w:rPr>
        <w:t>(</w:t>
      </w:r>
      <w:r w:rsidR="00CB0C6E" w:rsidRPr="00CB0C6E">
        <w:rPr>
          <w:rFonts w:hint="eastAsia"/>
          <w:lang w:val="fr-CH"/>
        </w:rPr>
        <w:t>a</w:t>
      </w:r>
      <w:r>
        <w:rPr>
          <w:rFonts w:hint="eastAsia"/>
          <w:lang w:val="fr-CH"/>
        </w:rPr>
        <w:t>)</w:t>
      </w:r>
      <w:r w:rsidR="000D09D7">
        <w:rPr>
          <w:rFonts w:hint="eastAsia"/>
          <w:lang w:val="fr-CH"/>
        </w:rPr>
        <w:t xml:space="preserve"> </w:t>
      </w:r>
      <w:r w:rsidR="00CB0C6E" w:rsidRPr="00CB0C6E">
        <w:rPr>
          <w:rFonts w:hint="eastAsia"/>
          <w:lang w:val="fr-CH"/>
        </w:rPr>
        <w:t>教廷各机构以及与之有关联的机构成员、公职人员和工作人员</w:t>
      </w:r>
      <w:r>
        <w:rPr>
          <w:rFonts w:hint="eastAsia"/>
          <w:lang w:val="fr-CH"/>
        </w:rPr>
        <w:t>；</w:t>
      </w:r>
      <w:r w:rsidR="00CB0C6E" w:rsidRPr="00CB0C6E">
        <w:rPr>
          <w:rFonts w:hint="eastAsia"/>
          <w:lang w:val="fr-CH"/>
        </w:rPr>
        <w:t>及</w:t>
      </w:r>
      <w:r>
        <w:rPr>
          <w:rFonts w:hint="eastAsia"/>
          <w:lang w:val="fr-CH"/>
        </w:rPr>
        <w:t>(</w:t>
      </w:r>
      <w:r w:rsidR="00CB0C6E" w:rsidRPr="00CB0C6E">
        <w:rPr>
          <w:rFonts w:hint="eastAsia"/>
          <w:lang w:val="fr-CH"/>
        </w:rPr>
        <w:t>b</w:t>
      </w:r>
      <w:r>
        <w:rPr>
          <w:rFonts w:hint="eastAsia"/>
          <w:lang w:val="fr-CH"/>
        </w:rPr>
        <w:t>)</w:t>
      </w:r>
      <w:r w:rsidR="000D09D7">
        <w:rPr>
          <w:rFonts w:hint="eastAsia"/>
          <w:lang w:val="fr-CH"/>
        </w:rPr>
        <w:t xml:space="preserve"> </w:t>
      </w:r>
      <w:r w:rsidR="00CB0C6E" w:rsidRPr="00CB0C6E">
        <w:rPr>
          <w:rFonts w:hint="eastAsia"/>
          <w:lang w:val="fr-CH"/>
        </w:rPr>
        <w:t>教皇使节和教廷外交人员。委员会第</w:t>
      </w:r>
      <w:r w:rsidR="00CB0C6E" w:rsidRPr="00CB0C6E">
        <w:rPr>
          <w:rFonts w:hint="eastAsia"/>
          <w:lang w:val="fr-CH"/>
        </w:rPr>
        <w:t>2</w:t>
      </w:r>
      <w:r w:rsidR="00CB0C6E" w:rsidRPr="00CB0C6E">
        <w:rPr>
          <w:rFonts w:hint="eastAsia"/>
          <w:lang w:val="fr-CH"/>
        </w:rPr>
        <w:t>号一般性意见回顾指出</w:t>
      </w:r>
      <w:r>
        <w:rPr>
          <w:rFonts w:hint="eastAsia"/>
          <w:lang w:val="fr-CH"/>
        </w:rPr>
        <w:t>，</w:t>
      </w:r>
      <w:r w:rsidR="00CB0C6E" w:rsidRPr="00CB0C6E">
        <w:rPr>
          <w:rFonts w:hint="eastAsia"/>
          <w:lang w:val="fr-CH"/>
        </w:rPr>
        <w:t>国家为其公职人员和其他人员的行为和不行为承担国际责任</w:t>
      </w:r>
      <w:r>
        <w:rPr>
          <w:rFonts w:hint="eastAsia"/>
          <w:lang w:val="fr-CH"/>
        </w:rPr>
        <w:t>，</w:t>
      </w:r>
      <w:r w:rsidR="00CB0C6E" w:rsidRPr="00CB0C6E">
        <w:rPr>
          <w:rFonts w:hint="eastAsia"/>
          <w:lang w:val="fr-CH"/>
        </w:rPr>
        <w:t>其中包括以官方身份或代表国家行事、与国家配合行事、在其指挥或控制下行事或表面上依法行事的人员。这种责任延伸到缔约国部署在海外业务的公务员作为和不作为。委员会提醒《公约》缔约国</w:t>
      </w:r>
      <w:r>
        <w:rPr>
          <w:rFonts w:hint="eastAsia"/>
          <w:lang w:val="fr-CH"/>
        </w:rPr>
        <w:t>，</w:t>
      </w:r>
      <w:r w:rsidR="00CB0C6E" w:rsidRPr="00CB0C6E">
        <w:rPr>
          <w:rFonts w:hint="eastAsia"/>
          <w:lang w:val="fr-CH"/>
        </w:rPr>
        <w:t>它们有责任采取有效措施</w:t>
      </w:r>
      <w:r>
        <w:rPr>
          <w:rFonts w:hint="eastAsia"/>
          <w:lang w:val="fr-CH"/>
        </w:rPr>
        <w:t>，</w:t>
      </w:r>
      <w:r w:rsidR="00CB0C6E" w:rsidRPr="00CB0C6E">
        <w:rPr>
          <w:rFonts w:hint="eastAsia"/>
          <w:lang w:val="fr-CH"/>
        </w:rPr>
        <w:t>防止其公职人员和其他以官方身份行事的人犯下或者教唆酷刑或虐待行为</w:t>
      </w:r>
      <w:r>
        <w:rPr>
          <w:rFonts w:hint="eastAsia"/>
          <w:lang w:val="fr-CH"/>
        </w:rPr>
        <w:t>，</w:t>
      </w:r>
      <w:r w:rsidR="00CB0C6E" w:rsidRPr="00CB0C6E">
        <w:rPr>
          <w:rFonts w:hint="eastAsia"/>
          <w:lang w:val="fr-CH"/>
        </w:rPr>
        <w:t>不得同意或默许包括非国家行为者在内的其他人员在其行使管辖权或有效控制的任何情况下犯下这类行为。</w:t>
      </w:r>
    </w:p>
    <w:p w:rsidR="00CB0C6E" w:rsidRPr="006A74B8" w:rsidRDefault="00CB0C6E" w:rsidP="00CB0C6E">
      <w:pPr>
        <w:pStyle w:val="SingleTxtGC"/>
        <w:rPr>
          <w:rFonts w:eastAsia="SimHei" w:hint="eastAsia"/>
          <w:lang w:val="fr-CH"/>
        </w:rPr>
      </w:pPr>
      <w:r w:rsidRPr="006A74B8">
        <w:rPr>
          <w:rFonts w:eastAsia="SimHei" w:hint="eastAsia"/>
          <w:lang w:val="fr-CH"/>
        </w:rPr>
        <w:t>委员会指出</w:t>
      </w:r>
      <w:r w:rsidR="00134F3D">
        <w:rPr>
          <w:rFonts w:eastAsia="SimHei" w:hint="eastAsia"/>
          <w:lang w:val="fr-CH"/>
        </w:rPr>
        <w:t>，</w:t>
      </w:r>
      <w:r w:rsidRPr="006A74B8">
        <w:rPr>
          <w:rFonts w:eastAsia="SimHei" w:hint="eastAsia"/>
          <w:lang w:val="fr-CH"/>
        </w:rPr>
        <w:t>缔约国作出的“解释性声明”与根据其法律和《公约》规定的上述准则不符。委员会请缔约国根据上述考虑审视其“解释性声明”</w:t>
      </w:r>
      <w:r w:rsidR="00134F3D">
        <w:rPr>
          <w:rFonts w:eastAsia="SimHei" w:hint="eastAsia"/>
          <w:lang w:val="fr-CH"/>
        </w:rPr>
        <w:t>，</w:t>
      </w:r>
      <w:r w:rsidRPr="006A74B8">
        <w:rPr>
          <w:rFonts w:eastAsia="SimHei" w:hint="eastAsia"/>
          <w:lang w:val="fr-CH"/>
        </w:rPr>
        <w:t>不要排除重新解释或撤回解释的可能性。委员会回顾指出</w:t>
      </w:r>
      <w:r w:rsidR="00134F3D">
        <w:rPr>
          <w:rFonts w:eastAsia="SimHei" w:hint="eastAsia"/>
          <w:lang w:val="fr-CH"/>
        </w:rPr>
        <w:t>，</w:t>
      </w:r>
      <w:r w:rsidRPr="006A74B8">
        <w:rPr>
          <w:rFonts w:eastAsia="SimHei" w:hint="eastAsia"/>
          <w:lang w:val="fr-CH"/>
        </w:rPr>
        <w:t>缔约国的《公约》义务涉及缔约国所有公职人员和其他以官方身份或表面上依法行事的人员。这些义务涉及这些人员在对任何人员或地区行使有效控制时的作为和不作为。</w:t>
      </w:r>
    </w:p>
    <w:p w:rsidR="00CB0C6E" w:rsidRPr="00CB0C6E" w:rsidRDefault="006A74B8" w:rsidP="006A74B8">
      <w:pPr>
        <w:pStyle w:val="H23GC"/>
        <w:rPr>
          <w:rFonts w:hint="eastAsia"/>
          <w:lang w:val="fr-CH"/>
        </w:rPr>
      </w:pPr>
      <w:r>
        <w:rPr>
          <w:rFonts w:hint="eastAsia"/>
          <w:lang w:val="fr-CH"/>
        </w:rPr>
        <w:tab/>
      </w:r>
      <w:r>
        <w:rPr>
          <w:rFonts w:hint="eastAsia"/>
          <w:lang w:val="fr-CH"/>
        </w:rPr>
        <w:tab/>
      </w:r>
      <w:r w:rsidR="00CB0C6E" w:rsidRPr="00CB0C6E">
        <w:rPr>
          <w:rFonts w:hint="eastAsia"/>
          <w:lang w:val="fr-CH"/>
        </w:rPr>
        <w:t>酷刑的定义</w:t>
      </w:r>
    </w:p>
    <w:p w:rsidR="00CB0C6E" w:rsidRPr="00CB0C6E" w:rsidRDefault="00134F3D" w:rsidP="00CB0C6E">
      <w:pPr>
        <w:pStyle w:val="SingleTxtGC"/>
        <w:rPr>
          <w:rFonts w:hint="eastAsia"/>
          <w:lang w:val="fr-CH"/>
        </w:rPr>
      </w:pPr>
      <w:r>
        <w:rPr>
          <w:rFonts w:hint="eastAsia"/>
          <w:lang w:val="fr-CH"/>
        </w:rPr>
        <w:t>9.</w:t>
      </w:r>
      <w:r w:rsidR="00CB0C6E" w:rsidRPr="00CB0C6E">
        <w:rPr>
          <w:rFonts w:hint="eastAsia"/>
          <w:lang w:val="fr-CH"/>
        </w:rPr>
        <w:t xml:space="preserve">  </w:t>
      </w:r>
      <w:r w:rsidR="00CB0C6E" w:rsidRPr="00CB0C6E">
        <w:rPr>
          <w:rFonts w:hint="eastAsia"/>
          <w:lang w:val="fr-CH"/>
        </w:rPr>
        <w:t>委员会欢迎缔约国于</w:t>
      </w:r>
      <w:r w:rsidR="00CB0C6E" w:rsidRPr="00CB0C6E">
        <w:rPr>
          <w:rFonts w:hint="eastAsia"/>
          <w:lang w:val="fr-CH"/>
        </w:rPr>
        <w:t>2013</w:t>
      </w:r>
      <w:r w:rsidR="00CB0C6E" w:rsidRPr="00CB0C6E">
        <w:rPr>
          <w:rFonts w:hint="eastAsia"/>
          <w:lang w:val="fr-CH"/>
        </w:rPr>
        <w:t>年</w:t>
      </w:r>
      <w:r w:rsidR="00CB0C6E" w:rsidRPr="00CB0C6E">
        <w:rPr>
          <w:rFonts w:hint="eastAsia"/>
          <w:lang w:val="fr-CH"/>
        </w:rPr>
        <w:t>7</w:t>
      </w:r>
      <w:r w:rsidR="00CB0C6E" w:rsidRPr="00CB0C6E">
        <w:rPr>
          <w:rFonts w:hint="eastAsia"/>
          <w:lang w:val="fr-CH"/>
        </w:rPr>
        <w:t>月</w:t>
      </w:r>
      <w:r w:rsidR="00CB0C6E" w:rsidRPr="00CB0C6E">
        <w:rPr>
          <w:rFonts w:hint="eastAsia"/>
          <w:lang w:val="fr-CH"/>
        </w:rPr>
        <w:t>11</w:t>
      </w:r>
      <w:r w:rsidR="00CB0C6E" w:rsidRPr="00CB0C6E">
        <w:rPr>
          <w:rFonts w:hint="eastAsia"/>
          <w:lang w:val="fr-CH"/>
        </w:rPr>
        <w:t>日通过《第八号法律》</w:t>
      </w:r>
      <w:r>
        <w:rPr>
          <w:rFonts w:hint="eastAsia"/>
          <w:lang w:val="fr-CH"/>
        </w:rPr>
        <w:t>，</w:t>
      </w:r>
      <w:r w:rsidR="00CB0C6E" w:rsidRPr="00CB0C6E">
        <w:rPr>
          <w:rFonts w:hint="eastAsia"/>
          <w:lang w:val="fr-CH"/>
        </w:rPr>
        <w:t>其中载列了《公约》规定的有关酷刑和其他内容的定义。委员会指出</w:t>
      </w:r>
      <w:r>
        <w:rPr>
          <w:rFonts w:hint="eastAsia"/>
          <w:lang w:val="fr-CH"/>
        </w:rPr>
        <w:t>，</w:t>
      </w:r>
      <w:r w:rsidR="00CB0C6E" w:rsidRPr="00CB0C6E">
        <w:rPr>
          <w:rFonts w:hint="eastAsia"/>
          <w:lang w:val="fr-CH"/>
        </w:rPr>
        <w:t>这项《法律》提及“具有司法、司法警察或执法职能的公职人员和以官方身份发挥类似或相似作用的任何公职人员</w:t>
      </w:r>
      <w:r>
        <w:rPr>
          <w:rFonts w:hint="eastAsia"/>
          <w:lang w:val="fr-CH"/>
        </w:rPr>
        <w:t>，</w:t>
      </w:r>
      <w:r w:rsidR="00CB0C6E" w:rsidRPr="00CB0C6E">
        <w:rPr>
          <w:rFonts w:hint="eastAsia"/>
          <w:lang w:val="fr-CH"/>
        </w:rPr>
        <w:t>以及任何受其唆使或得到其同意和默许……的人”。《宗座牧函》第</w:t>
      </w:r>
      <w:r w:rsidR="00CB0C6E" w:rsidRPr="00CB0C6E">
        <w:rPr>
          <w:rFonts w:hint="eastAsia"/>
          <w:lang w:val="fr-CH"/>
        </w:rPr>
        <w:t>3</w:t>
      </w:r>
      <w:r w:rsidR="00CB0C6E" w:rsidRPr="00CB0C6E">
        <w:rPr>
          <w:rFonts w:hint="eastAsia"/>
          <w:lang w:val="fr-CH"/>
        </w:rPr>
        <w:t>段指出</w:t>
      </w:r>
      <w:r>
        <w:rPr>
          <w:rFonts w:hint="eastAsia"/>
          <w:lang w:val="fr-CH"/>
        </w:rPr>
        <w:t>，</w:t>
      </w:r>
      <w:r w:rsidR="00CB0C6E" w:rsidRPr="00CB0C6E">
        <w:rPr>
          <w:rFonts w:hint="eastAsia"/>
          <w:lang w:val="fr-CH"/>
        </w:rPr>
        <w:t>下列人员被视为公职人员</w:t>
      </w:r>
      <w:r>
        <w:rPr>
          <w:rFonts w:hint="eastAsia"/>
          <w:lang w:val="fr-CH"/>
        </w:rPr>
        <w:t>：</w:t>
      </w:r>
      <w:r w:rsidR="00CB0C6E" w:rsidRPr="00CB0C6E">
        <w:rPr>
          <w:rFonts w:hint="eastAsia"/>
          <w:lang w:val="fr-CH"/>
        </w:rPr>
        <w:t>“</w:t>
      </w:r>
      <w:r>
        <w:rPr>
          <w:rFonts w:hint="eastAsia"/>
          <w:lang w:val="fr-CH"/>
        </w:rPr>
        <w:t>(</w:t>
      </w:r>
      <w:r w:rsidR="00CB0C6E" w:rsidRPr="00CB0C6E">
        <w:rPr>
          <w:rFonts w:hint="eastAsia"/>
          <w:lang w:val="fr-CH"/>
        </w:rPr>
        <w:t>a</w:t>
      </w:r>
      <w:r>
        <w:rPr>
          <w:rFonts w:hint="eastAsia"/>
          <w:lang w:val="fr-CH"/>
        </w:rPr>
        <w:t>)</w:t>
      </w:r>
      <w:r w:rsidR="000D09D7">
        <w:rPr>
          <w:rFonts w:hint="eastAsia"/>
          <w:lang w:val="fr-CH"/>
        </w:rPr>
        <w:t xml:space="preserve"> </w:t>
      </w:r>
      <w:r w:rsidR="00CB0C6E" w:rsidRPr="00CB0C6E">
        <w:rPr>
          <w:rFonts w:hint="eastAsia"/>
          <w:lang w:val="fr-CH"/>
        </w:rPr>
        <w:t>教廷各机构以及与之有关联的机构成员、公职人员和工作人员。</w:t>
      </w:r>
      <w:r>
        <w:rPr>
          <w:rFonts w:hint="eastAsia"/>
          <w:lang w:val="fr-CH"/>
        </w:rPr>
        <w:t>(</w:t>
      </w:r>
      <w:r w:rsidR="00CB0C6E" w:rsidRPr="00CB0C6E">
        <w:rPr>
          <w:rFonts w:hint="eastAsia"/>
          <w:lang w:val="fr-CH"/>
        </w:rPr>
        <w:t>b</w:t>
      </w:r>
      <w:r>
        <w:rPr>
          <w:rFonts w:hint="eastAsia"/>
          <w:lang w:val="fr-CH"/>
        </w:rPr>
        <w:t>)</w:t>
      </w:r>
      <w:r w:rsidR="000D09D7">
        <w:rPr>
          <w:rFonts w:hint="eastAsia"/>
          <w:lang w:val="fr-CH"/>
        </w:rPr>
        <w:t xml:space="preserve"> </w:t>
      </w:r>
      <w:r w:rsidR="00CB0C6E" w:rsidRPr="00CB0C6E">
        <w:rPr>
          <w:rFonts w:hint="eastAsia"/>
          <w:lang w:val="fr-CH"/>
        </w:rPr>
        <w:t>教皇使节和罗马教廷外交人员。</w:t>
      </w:r>
      <w:r>
        <w:rPr>
          <w:rFonts w:hint="eastAsia"/>
          <w:lang w:val="fr-CH"/>
        </w:rPr>
        <w:t>(</w:t>
      </w:r>
      <w:r w:rsidR="00CB0C6E" w:rsidRPr="00CB0C6E">
        <w:rPr>
          <w:rFonts w:hint="eastAsia"/>
          <w:lang w:val="fr-CH"/>
        </w:rPr>
        <w:t>c</w:t>
      </w:r>
      <w:r>
        <w:rPr>
          <w:rFonts w:hint="eastAsia"/>
          <w:lang w:val="fr-CH"/>
        </w:rPr>
        <w:t>)</w:t>
      </w:r>
      <w:r w:rsidR="000D09D7">
        <w:rPr>
          <w:rFonts w:hint="eastAsia"/>
          <w:lang w:val="fr-CH"/>
        </w:rPr>
        <w:t xml:space="preserve"> </w:t>
      </w:r>
      <w:r w:rsidR="00CB0C6E" w:rsidRPr="00CB0C6E">
        <w:rPr>
          <w:rFonts w:hint="eastAsia"/>
          <w:lang w:val="fr-CH"/>
        </w:rPr>
        <w:t>担任代表、经理或主管的人</w:t>
      </w:r>
      <w:r>
        <w:rPr>
          <w:rFonts w:hint="eastAsia"/>
          <w:lang w:val="fr-CH"/>
        </w:rPr>
        <w:t>，</w:t>
      </w:r>
      <w:r w:rsidR="00CB0C6E" w:rsidRPr="00CB0C6E">
        <w:rPr>
          <w:rFonts w:hint="eastAsia"/>
          <w:lang w:val="fr-CH"/>
        </w:rPr>
        <w:t>甚至事实上管理或掌控直接依靠教廷的实体和梵蒂冈城国家总督管理的典型司法人员登记册上的人。</w:t>
      </w:r>
      <w:r>
        <w:rPr>
          <w:rFonts w:hint="eastAsia"/>
          <w:lang w:val="fr-CH"/>
        </w:rPr>
        <w:t>(</w:t>
      </w:r>
      <w:r w:rsidR="00CB0C6E" w:rsidRPr="00CB0C6E">
        <w:rPr>
          <w:rFonts w:hint="eastAsia"/>
          <w:lang w:val="fr-CH"/>
        </w:rPr>
        <w:t>d</w:t>
      </w:r>
      <w:r>
        <w:rPr>
          <w:rFonts w:hint="eastAsia"/>
          <w:lang w:val="fr-CH"/>
        </w:rPr>
        <w:t>)</w:t>
      </w:r>
      <w:r w:rsidR="000D09D7">
        <w:rPr>
          <w:rFonts w:hint="eastAsia"/>
          <w:lang w:val="fr-CH"/>
        </w:rPr>
        <w:t xml:space="preserve"> </w:t>
      </w:r>
      <w:r w:rsidR="00CB0C6E" w:rsidRPr="00CB0C6E">
        <w:rPr>
          <w:rFonts w:hint="eastAsia"/>
          <w:lang w:val="fr-CH"/>
        </w:rPr>
        <w:t>任何其他持有教廷行政或司法授权的人员</w:t>
      </w:r>
      <w:r>
        <w:rPr>
          <w:rFonts w:hint="eastAsia"/>
          <w:lang w:val="fr-CH"/>
        </w:rPr>
        <w:t>，</w:t>
      </w:r>
      <w:r w:rsidR="00CB0C6E" w:rsidRPr="00CB0C6E">
        <w:rPr>
          <w:rFonts w:hint="eastAsia"/>
          <w:lang w:val="fr-CH"/>
        </w:rPr>
        <w:t>无论是长期或暂时性的、有偿或没有薪酬以及该人的资历如何。”委员会还回顾指出</w:t>
      </w:r>
      <w:r>
        <w:rPr>
          <w:rFonts w:hint="eastAsia"/>
          <w:lang w:val="fr-CH"/>
        </w:rPr>
        <w:t>，</w:t>
      </w:r>
      <w:r w:rsidR="00CB0C6E" w:rsidRPr="00CB0C6E">
        <w:rPr>
          <w:rFonts w:hint="eastAsia"/>
          <w:lang w:val="fr-CH"/>
        </w:rPr>
        <w:t>《公约》第</w:t>
      </w:r>
      <w:r w:rsidR="00CB0C6E" w:rsidRPr="00CB0C6E">
        <w:rPr>
          <w:rFonts w:hint="eastAsia"/>
          <w:lang w:val="fr-CH"/>
        </w:rPr>
        <w:t>4</w:t>
      </w:r>
      <w:r w:rsidR="00CB0C6E" w:rsidRPr="00CB0C6E">
        <w:rPr>
          <w:rFonts w:hint="eastAsia"/>
          <w:lang w:val="fr-CH"/>
        </w:rPr>
        <w:t>条要求每一缔约国保证把“施行酷刑的企图以及……任何人合谋或参与酷刑的行为”根据本国刑法定为犯罪行为。委员会在第</w:t>
      </w:r>
      <w:r w:rsidR="00CB0C6E" w:rsidRPr="00CB0C6E">
        <w:rPr>
          <w:rFonts w:hint="eastAsia"/>
          <w:lang w:val="fr-CH"/>
        </w:rPr>
        <w:t>3</w:t>
      </w:r>
      <w:r w:rsidR="00CB0C6E" w:rsidRPr="00CB0C6E">
        <w:rPr>
          <w:rFonts w:hint="eastAsia"/>
          <w:lang w:val="fr-CH"/>
        </w:rPr>
        <w:t>号一般性意见中表示</w:t>
      </w:r>
      <w:r>
        <w:rPr>
          <w:rFonts w:hint="eastAsia"/>
          <w:lang w:val="fr-CH"/>
        </w:rPr>
        <w:t>，</w:t>
      </w:r>
      <w:r w:rsidR="00CB0C6E" w:rsidRPr="00CB0C6E">
        <w:rPr>
          <w:rFonts w:hint="eastAsia"/>
          <w:lang w:val="fr-CH"/>
        </w:rPr>
        <w:t>诉讼时效不应适用于酷刑罪</w:t>
      </w:r>
      <w:r>
        <w:rPr>
          <w:rFonts w:hint="eastAsia"/>
          <w:lang w:val="fr-CH"/>
        </w:rPr>
        <w:t>(</w:t>
      </w:r>
      <w:r w:rsidR="00CB0C6E" w:rsidRPr="00CB0C6E">
        <w:rPr>
          <w:rFonts w:hint="eastAsia"/>
          <w:lang w:val="fr-CH"/>
        </w:rPr>
        <w:t>第</w:t>
      </w:r>
      <w:r w:rsidR="00CB0C6E" w:rsidRPr="00CB0C6E">
        <w:rPr>
          <w:rFonts w:hint="eastAsia"/>
          <w:lang w:val="fr-CH"/>
        </w:rPr>
        <w:t>1</w:t>
      </w:r>
      <w:r w:rsidR="00CB0C6E" w:rsidRPr="00CB0C6E">
        <w:rPr>
          <w:rFonts w:hint="eastAsia"/>
          <w:lang w:val="fr-CH"/>
        </w:rPr>
        <w:t>条和第</w:t>
      </w:r>
      <w:r w:rsidR="00CB0C6E" w:rsidRPr="00CB0C6E">
        <w:rPr>
          <w:rFonts w:hint="eastAsia"/>
          <w:lang w:val="fr-CH"/>
        </w:rPr>
        <w:t>4</w:t>
      </w:r>
      <w:r w:rsidR="00CB0C6E" w:rsidRPr="00CB0C6E">
        <w:rPr>
          <w:rFonts w:hint="eastAsia"/>
          <w:lang w:val="fr-CH"/>
        </w:rPr>
        <w:t>条</w:t>
      </w:r>
      <w:r>
        <w:rPr>
          <w:rFonts w:hint="eastAsia"/>
          <w:lang w:val="fr-CH"/>
        </w:rPr>
        <w:t>)</w:t>
      </w:r>
      <w:r w:rsidR="00CB0C6E"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委员会希望确认缔约国充分遵守《公约》的要求</w:t>
      </w:r>
      <w:r w:rsidR="00134F3D">
        <w:rPr>
          <w:rFonts w:eastAsia="SimHei" w:hint="eastAsia"/>
          <w:lang w:val="fr-CH"/>
        </w:rPr>
        <w:t>，</w:t>
      </w:r>
      <w:r w:rsidRPr="006A74B8">
        <w:rPr>
          <w:rFonts w:eastAsia="SimHei" w:hint="eastAsia"/>
          <w:lang w:val="fr-CH"/>
        </w:rPr>
        <w:t>即按照《公约》第</w:t>
      </w:r>
      <w:r w:rsidRPr="006A74B8">
        <w:rPr>
          <w:rFonts w:eastAsia="SimHei" w:hint="eastAsia"/>
          <w:lang w:val="fr-CH"/>
        </w:rPr>
        <w:t>1</w:t>
      </w:r>
      <w:r w:rsidRPr="006A74B8">
        <w:rPr>
          <w:rFonts w:eastAsia="SimHei" w:hint="eastAsia"/>
          <w:lang w:val="fr-CH"/>
        </w:rPr>
        <w:t>条的规定将“所有公职人员或以官方身份行使职权的其他人”都包括在内。委员会请缔约国采取有效措施</w:t>
      </w:r>
      <w:r w:rsidR="00134F3D">
        <w:rPr>
          <w:rFonts w:eastAsia="SimHei" w:hint="eastAsia"/>
          <w:lang w:val="fr-CH"/>
        </w:rPr>
        <w:t>，</w:t>
      </w:r>
      <w:r w:rsidRPr="006A74B8">
        <w:rPr>
          <w:rFonts w:eastAsia="SimHei" w:hint="eastAsia"/>
          <w:lang w:val="fr-CH"/>
        </w:rPr>
        <w:t>确保根据《公约》规定</w:t>
      </w:r>
      <w:r w:rsidR="00134F3D">
        <w:rPr>
          <w:rFonts w:eastAsia="SimHei" w:hint="eastAsia"/>
          <w:lang w:val="fr-CH"/>
        </w:rPr>
        <w:t>，</w:t>
      </w:r>
      <w:r w:rsidRPr="006A74B8">
        <w:rPr>
          <w:rFonts w:eastAsia="SimHei" w:hint="eastAsia"/>
          <w:lang w:val="fr-CH"/>
        </w:rPr>
        <w:t>使酷刑的定义适用于所有公职人员</w:t>
      </w:r>
      <w:r w:rsidR="00134F3D">
        <w:rPr>
          <w:rFonts w:eastAsia="SimHei" w:hint="eastAsia"/>
          <w:lang w:val="fr-CH"/>
        </w:rPr>
        <w:t>，</w:t>
      </w:r>
      <w:r w:rsidRPr="006A74B8">
        <w:rPr>
          <w:rFonts w:eastAsia="SimHei" w:hint="eastAsia"/>
          <w:lang w:val="fr-CH"/>
        </w:rPr>
        <w:t>缔约国履行其《公约》规定的各项义务。委员会还寻求缔约国澄清</w:t>
      </w:r>
      <w:r w:rsidR="00134F3D">
        <w:rPr>
          <w:rFonts w:eastAsia="SimHei" w:hint="eastAsia"/>
          <w:lang w:val="fr-CH"/>
        </w:rPr>
        <w:t>，</w:t>
      </w:r>
      <w:r w:rsidRPr="006A74B8">
        <w:rPr>
          <w:rFonts w:eastAsia="SimHei" w:hint="eastAsia"/>
          <w:lang w:val="fr-CH"/>
        </w:rPr>
        <w:t>其刑法规定禁止“施行酷刑的企图以及……任何人合谋或参与酷刑的行为”。委员会提醒缔约国</w:t>
      </w:r>
      <w:r w:rsidR="00134F3D">
        <w:rPr>
          <w:rFonts w:eastAsia="SimHei" w:hint="eastAsia"/>
          <w:lang w:val="fr-CH"/>
        </w:rPr>
        <w:t>，</w:t>
      </w:r>
      <w:r w:rsidRPr="006A74B8">
        <w:rPr>
          <w:rFonts w:eastAsia="SimHei" w:hint="eastAsia"/>
          <w:lang w:val="fr-CH"/>
        </w:rPr>
        <w:t>第</w:t>
      </w:r>
      <w:r w:rsidRPr="006A74B8">
        <w:rPr>
          <w:rFonts w:eastAsia="SimHei" w:hint="eastAsia"/>
          <w:lang w:val="fr-CH"/>
        </w:rPr>
        <w:t>3</w:t>
      </w:r>
      <w:r w:rsidRPr="006A74B8">
        <w:rPr>
          <w:rFonts w:eastAsia="SimHei" w:hint="eastAsia"/>
          <w:lang w:val="fr-CH"/>
        </w:rPr>
        <w:t>号一般性意见规定</w:t>
      </w:r>
      <w:r w:rsidR="00134F3D">
        <w:rPr>
          <w:rFonts w:eastAsia="SimHei" w:hint="eastAsia"/>
          <w:lang w:val="fr-CH"/>
        </w:rPr>
        <w:t>，</w:t>
      </w:r>
      <w:r w:rsidRPr="006A74B8">
        <w:rPr>
          <w:rFonts w:eastAsia="SimHei" w:hint="eastAsia"/>
          <w:lang w:val="fr-CH"/>
        </w:rPr>
        <w:t>诉讼时效不应适用于酷刑罪</w:t>
      </w:r>
      <w:r w:rsidR="00134F3D">
        <w:rPr>
          <w:rFonts w:eastAsia="SimHei" w:hint="eastAsia"/>
          <w:lang w:val="fr-CH"/>
        </w:rPr>
        <w:t>，</w:t>
      </w:r>
      <w:r w:rsidRPr="006A74B8">
        <w:rPr>
          <w:rFonts w:eastAsia="SimHei" w:hint="eastAsia"/>
          <w:lang w:val="fr-CH"/>
        </w:rPr>
        <w:t>要求缔约国澄清</w:t>
      </w:r>
      <w:r w:rsidR="00134F3D">
        <w:rPr>
          <w:rFonts w:eastAsia="SimHei" w:hint="eastAsia"/>
          <w:lang w:val="fr-CH"/>
        </w:rPr>
        <w:t>，</w:t>
      </w:r>
      <w:r w:rsidRPr="006A74B8">
        <w:rPr>
          <w:rFonts w:eastAsia="SimHei" w:hint="eastAsia"/>
          <w:lang w:val="fr-CH"/>
        </w:rPr>
        <w:t>没有对酷刑罪适用诉讼时效的规定。</w:t>
      </w:r>
    </w:p>
    <w:p w:rsidR="00CB0C6E" w:rsidRPr="00CB0C6E" w:rsidRDefault="000D09D7" w:rsidP="000D09D7">
      <w:pPr>
        <w:pStyle w:val="H23GC"/>
        <w:rPr>
          <w:rFonts w:hint="eastAsia"/>
          <w:lang w:val="fr-CH"/>
        </w:rPr>
      </w:pPr>
      <w:r>
        <w:rPr>
          <w:rFonts w:hint="eastAsia"/>
          <w:lang w:val="fr-CH"/>
        </w:rPr>
        <w:tab/>
      </w:r>
      <w:r>
        <w:rPr>
          <w:rFonts w:hint="eastAsia"/>
          <w:lang w:val="fr-CH"/>
        </w:rPr>
        <w:tab/>
      </w:r>
      <w:r w:rsidR="00CB0C6E" w:rsidRPr="00CB0C6E">
        <w:rPr>
          <w:rFonts w:hint="eastAsia"/>
          <w:lang w:val="fr-CH"/>
        </w:rPr>
        <w:t>防止酷刑和其他残忍、不人道和有辱人格的待遇或处罚</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0.</w:t>
      </w:r>
      <w:r w:rsidRPr="00CB0C6E">
        <w:rPr>
          <w:rFonts w:hint="eastAsia"/>
          <w:lang w:val="fr-CH"/>
        </w:rPr>
        <w:t xml:space="preserve">  </w:t>
      </w:r>
      <w:r w:rsidRPr="00CB0C6E">
        <w:rPr>
          <w:rFonts w:hint="eastAsia"/>
          <w:lang w:val="fr-CH"/>
        </w:rPr>
        <w:t>委员会指出</w:t>
      </w:r>
      <w:r w:rsidR="00134F3D">
        <w:rPr>
          <w:rFonts w:hint="eastAsia"/>
          <w:lang w:val="fr-CH"/>
        </w:rPr>
        <w:t>，</w:t>
      </w:r>
      <w:r w:rsidRPr="00CB0C6E">
        <w:rPr>
          <w:rFonts w:hint="eastAsia"/>
          <w:lang w:val="fr-CH"/>
        </w:rPr>
        <w:t>自</w:t>
      </w:r>
      <w:r w:rsidRPr="00CB0C6E">
        <w:rPr>
          <w:rFonts w:hint="eastAsia"/>
          <w:lang w:val="fr-CH"/>
        </w:rPr>
        <w:t>2001</w:t>
      </w:r>
      <w:r w:rsidRPr="00CB0C6E">
        <w:rPr>
          <w:rFonts w:hint="eastAsia"/>
          <w:lang w:val="fr-CH"/>
        </w:rPr>
        <w:t>年以来</w:t>
      </w:r>
      <w:r w:rsidR="00134F3D">
        <w:rPr>
          <w:rFonts w:hint="eastAsia"/>
          <w:lang w:val="fr-CH"/>
        </w:rPr>
        <w:t>，</w:t>
      </w:r>
      <w:r w:rsidRPr="00CB0C6E">
        <w:rPr>
          <w:rFonts w:hint="eastAsia"/>
          <w:lang w:val="fr-CH"/>
        </w:rPr>
        <w:t>教廷官员曾要求必须向梵蒂冈城国信理部报告神职人员对未成年人性虐待的所有可信指控。委员会赞赏代表团提供数据说明信理部证实</w:t>
      </w:r>
      <w:r w:rsidRPr="00CB0C6E">
        <w:rPr>
          <w:rFonts w:hint="eastAsia"/>
          <w:lang w:val="fr-CH"/>
        </w:rPr>
        <w:t>2004</w:t>
      </w:r>
      <w:r w:rsidRPr="00CB0C6E">
        <w:rPr>
          <w:rFonts w:hint="eastAsia"/>
          <w:lang w:val="fr-CH"/>
        </w:rPr>
        <w:t>年</w:t>
      </w:r>
      <w:r w:rsidR="000D09D7">
        <w:rPr>
          <w:rFonts w:hint="eastAsia"/>
          <w:lang w:val="fr-CH"/>
        </w:rPr>
        <w:t>至</w:t>
      </w:r>
      <w:r w:rsidRPr="00CB0C6E">
        <w:rPr>
          <w:rFonts w:hint="eastAsia"/>
          <w:lang w:val="fr-CH"/>
        </w:rPr>
        <w:t>2013</w:t>
      </w:r>
      <w:r w:rsidRPr="00CB0C6E">
        <w:rPr>
          <w:rFonts w:hint="eastAsia"/>
          <w:lang w:val="fr-CH"/>
        </w:rPr>
        <w:t>年之间神父性虐待的可信指控有</w:t>
      </w:r>
      <w:r w:rsidR="00134F3D">
        <w:rPr>
          <w:rFonts w:hint="eastAsia"/>
          <w:lang w:val="fr-CH"/>
        </w:rPr>
        <w:t>3,</w:t>
      </w:r>
      <w:r w:rsidRPr="00CB0C6E">
        <w:rPr>
          <w:rFonts w:hint="eastAsia"/>
          <w:lang w:val="fr-CH"/>
        </w:rPr>
        <w:t>420</w:t>
      </w:r>
      <w:r w:rsidRPr="00CB0C6E">
        <w:rPr>
          <w:rFonts w:hint="eastAsia"/>
          <w:lang w:val="fr-CH"/>
        </w:rPr>
        <w:t>件</w:t>
      </w:r>
      <w:r w:rsidR="00134F3D">
        <w:rPr>
          <w:rFonts w:hint="eastAsia"/>
          <w:lang w:val="fr-CH"/>
        </w:rPr>
        <w:t>，</w:t>
      </w:r>
      <w:r w:rsidRPr="00CB0C6E">
        <w:rPr>
          <w:rFonts w:hint="eastAsia"/>
          <w:lang w:val="fr-CH"/>
        </w:rPr>
        <w:t>通过教会刑事程序施以大量刑罚</w:t>
      </w:r>
      <w:r w:rsidR="00134F3D">
        <w:rPr>
          <w:rFonts w:hint="eastAsia"/>
          <w:lang w:val="fr-CH"/>
        </w:rPr>
        <w:t>，</w:t>
      </w:r>
      <w:r w:rsidRPr="00CB0C6E">
        <w:rPr>
          <w:rFonts w:hint="eastAsia"/>
          <w:lang w:val="fr-CH"/>
        </w:rPr>
        <w:t>包括解除</w:t>
      </w:r>
      <w:r w:rsidRPr="00CB0C6E">
        <w:rPr>
          <w:rFonts w:hint="eastAsia"/>
          <w:lang w:val="fr-CH"/>
        </w:rPr>
        <w:t>848</w:t>
      </w:r>
      <w:r w:rsidRPr="00CB0C6E">
        <w:rPr>
          <w:rFonts w:hint="eastAsia"/>
          <w:lang w:val="fr-CH"/>
        </w:rPr>
        <w:t>名神甫的职务</w:t>
      </w:r>
      <w:r w:rsidR="00134F3D">
        <w:rPr>
          <w:rFonts w:hint="eastAsia"/>
          <w:lang w:val="fr-CH"/>
        </w:rPr>
        <w:t>，</w:t>
      </w:r>
      <w:r w:rsidRPr="00CB0C6E">
        <w:rPr>
          <w:rFonts w:hint="eastAsia"/>
          <w:lang w:val="fr-CH"/>
        </w:rPr>
        <w:t>通过诸如祈祷或忏悔等方式惩戒</w:t>
      </w:r>
      <w:r w:rsidR="00134F3D">
        <w:rPr>
          <w:rFonts w:hint="eastAsia"/>
          <w:lang w:val="fr-CH"/>
        </w:rPr>
        <w:t>2,</w:t>
      </w:r>
      <w:r w:rsidRPr="00CB0C6E">
        <w:rPr>
          <w:rFonts w:hint="eastAsia"/>
          <w:lang w:val="fr-CH"/>
        </w:rPr>
        <w:t>572</w:t>
      </w:r>
      <w:r w:rsidRPr="00CB0C6E">
        <w:rPr>
          <w:rFonts w:hint="eastAsia"/>
          <w:lang w:val="fr-CH"/>
        </w:rPr>
        <w:t>名其他神甫。委员会在第</w:t>
      </w:r>
      <w:r w:rsidRPr="00CB0C6E">
        <w:rPr>
          <w:rFonts w:hint="eastAsia"/>
          <w:lang w:val="fr-CH"/>
        </w:rPr>
        <w:t>2</w:t>
      </w:r>
      <w:r w:rsidRPr="00CB0C6E">
        <w:rPr>
          <w:rFonts w:hint="eastAsia"/>
          <w:lang w:val="fr-CH"/>
        </w:rPr>
        <w:t>号一般性意见中回顾指出</w:t>
      </w:r>
      <w:r w:rsidR="00134F3D">
        <w:rPr>
          <w:rFonts w:hint="eastAsia"/>
          <w:lang w:val="fr-CH"/>
        </w:rPr>
        <w:t>，</w:t>
      </w:r>
      <w:r w:rsidRPr="00CB0C6E">
        <w:rPr>
          <w:rFonts w:hint="eastAsia"/>
          <w:lang w:val="fr-CH"/>
        </w:rPr>
        <w:t>缔约国当局或其他以官方身份行事或表面上依法行事的人员在其知道或有充分理由相信任何人</w:t>
      </w:r>
      <w:r w:rsidR="00134F3D">
        <w:rPr>
          <w:rFonts w:hint="eastAsia"/>
          <w:lang w:val="fr-CH"/>
        </w:rPr>
        <w:t>，</w:t>
      </w:r>
      <w:r w:rsidRPr="00CB0C6E">
        <w:rPr>
          <w:rFonts w:hint="eastAsia"/>
          <w:lang w:val="fr-CH"/>
        </w:rPr>
        <w:t>包括非国家工作人员或在其有效控制下的私人行为者</w:t>
      </w:r>
      <w:r w:rsidR="00134F3D">
        <w:rPr>
          <w:rFonts w:hint="eastAsia"/>
          <w:lang w:val="fr-CH"/>
        </w:rPr>
        <w:t>，</w:t>
      </w:r>
      <w:r w:rsidRPr="00CB0C6E">
        <w:rPr>
          <w:rFonts w:hint="eastAsia"/>
          <w:lang w:val="fr-CH"/>
        </w:rPr>
        <w:t>犯下违反《公约》的行为时均有义务尽职尽责地防止违反《公约》的行为发生。</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1.</w:t>
      </w:r>
      <w:r w:rsidRPr="00CB0C6E">
        <w:rPr>
          <w:rFonts w:hint="eastAsia"/>
          <w:lang w:val="fr-CH"/>
        </w:rPr>
        <w:t xml:space="preserve">  </w:t>
      </w:r>
      <w:r w:rsidRPr="00CB0C6E">
        <w:rPr>
          <w:rFonts w:hint="eastAsia"/>
          <w:lang w:val="fr-CH"/>
        </w:rPr>
        <w:t>在这一点上</w:t>
      </w:r>
      <w:r w:rsidR="00134F3D">
        <w:rPr>
          <w:rFonts w:hint="eastAsia"/>
          <w:lang w:val="fr-CH"/>
        </w:rPr>
        <w:t>，</w:t>
      </w:r>
      <w:r w:rsidRPr="00CB0C6E">
        <w:rPr>
          <w:rFonts w:hint="eastAsia"/>
          <w:lang w:val="fr-CH"/>
        </w:rPr>
        <w:t>委员会感到遗憾的是</w:t>
      </w:r>
      <w:r w:rsidR="00134F3D">
        <w:rPr>
          <w:rFonts w:hint="eastAsia"/>
          <w:lang w:val="fr-CH"/>
        </w:rPr>
        <w:t>，</w:t>
      </w:r>
      <w:r w:rsidRPr="00CB0C6E">
        <w:rPr>
          <w:rFonts w:hint="eastAsia"/>
          <w:lang w:val="fr-CH"/>
        </w:rPr>
        <w:t>缔约国没有提供委员会要求提供的有关案例数量的数据资料</w:t>
      </w:r>
      <w:r w:rsidR="00134F3D">
        <w:rPr>
          <w:rFonts w:hint="eastAsia"/>
          <w:lang w:val="fr-CH"/>
        </w:rPr>
        <w:t>，</w:t>
      </w:r>
      <w:r w:rsidRPr="00CB0C6E">
        <w:rPr>
          <w:rFonts w:hint="eastAsia"/>
          <w:lang w:val="fr-CH"/>
        </w:rPr>
        <w:t>在这些案例中</w:t>
      </w:r>
      <w:r w:rsidR="00134F3D">
        <w:rPr>
          <w:rFonts w:hint="eastAsia"/>
          <w:lang w:val="fr-CH"/>
        </w:rPr>
        <w:t>，</w:t>
      </w:r>
      <w:r w:rsidRPr="00CB0C6E">
        <w:rPr>
          <w:rFonts w:hint="eastAsia"/>
          <w:lang w:val="fr-CH"/>
        </w:rPr>
        <w:t>缔约国向案件发生地和有关牧师目前所在地的民事机构提供了有关信息。委员会欢迎代表团做出要求天主教神职人员向民事机构和信理部举报有关神职人员对未成年人实施性侵犯罪行的保证。然而</w:t>
      </w:r>
      <w:r w:rsidR="00134F3D">
        <w:rPr>
          <w:rFonts w:hint="eastAsia"/>
          <w:lang w:val="fr-CH"/>
        </w:rPr>
        <w:t>，</w:t>
      </w:r>
      <w:r w:rsidRPr="00CB0C6E">
        <w:rPr>
          <w:rFonts w:hint="eastAsia"/>
          <w:lang w:val="fr-CH"/>
        </w:rPr>
        <w:t>委员会感到关切的是</w:t>
      </w:r>
      <w:r w:rsidR="00134F3D">
        <w:rPr>
          <w:rFonts w:hint="eastAsia"/>
          <w:lang w:val="fr-CH"/>
        </w:rPr>
        <w:t>，</w:t>
      </w:r>
      <w:r w:rsidRPr="00CB0C6E">
        <w:rPr>
          <w:rFonts w:hint="eastAsia"/>
          <w:lang w:val="fr-CH"/>
        </w:rPr>
        <w:t>有报告称缔约国公职人员抵制这种向民事机构强制报告这类指控的原则。</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2.</w:t>
      </w:r>
      <w:r w:rsidRPr="00CB0C6E">
        <w:rPr>
          <w:rFonts w:hint="eastAsia"/>
          <w:lang w:val="fr-CH"/>
        </w:rPr>
        <w:t xml:space="preserve">  </w:t>
      </w:r>
      <w:r w:rsidRPr="00CB0C6E">
        <w:rPr>
          <w:rFonts w:hint="eastAsia"/>
          <w:lang w:val="fr-CH"/>
        </w:rPr>
        <w:t>委员会还十分关注有大量相关案件的报告</w:t>
      </w:r>
      <w:r w:rsidR="00134F3D">
        <w:rPr>
          <w:rFonts w:hint="eastAsia"/>
          <w:lang w:val="fr-CH"/>
        </w:rPr>
        <w:t>，</w:t>
      </w:r>
      <w:r w:rsidRPr="00CB0C6E">
        <w:rPr>
          <w:rFonts w:hint="eastAsia"/>
          <w:lang w:val="fr-CH"/>
        </w:rPr>
        <w:t>在这些案件中被民事机构指控或被判定此类罪行的神职人员被转移到其他教区和机构</w:t>
      </w:r>
      <w:r w:rsidR="00134F3D">
        <w:rPr>
          <w:rFonts w:hint="eastAsia"/>
          <w:lang w:val="fr-CH"/>
        </w:rPr>
        <w:t>，</w:t>
      </w:r>
      <w:r w:rsidRPr="00CB0C6E">
        <w:rPr>
          <w:rFonts w:hint="eastAsia"/>
          <w:lang w:val="fr-CH"/>
        </w:rPr>
        <w:t>在那里他们仍与未成年人和其它易于受到伤害的人群接触</w:t>
      </w:r>
      <w:r w:rsidR="00134F3D">
        <w:rPr>
          <w:rFonts w:hint="eastAsia"/>
          <w:lang w:val="fr-CH"/>
        </w:rPr>
        <w:t>，</w:t>
      </w:r>
      <w:r w:rsidRPr="00CB0C6E">
        <w:rPr>
          <w:rFonts w:hint="eastAsia"/>
          <w:lang w:val="fr-CH"/>
        </w:rPr>
        <w:t>并在某些情况下在其随后的安置地仍实施虐待。这类指控出现在不同国家的委员会和调查机构的报告中。在与缔约国对话期间</w:t>
      </w:r>
      <w:r w:rsidR="00134F3D">
        <w:rPr>
          <w:rFonts w:hint="eastAsia"/>
          <w:lang w:val="fr-CH"/>
        </w:rPr>
        <w:t>，</w:t>
      </w:r>
      <w:r w:rsidRPr="00CB0C6E">
        <w:rPr>
          <w:rFonts w:hint="eastAsia"/>
          <w:lang w:val="fr-CH"/>
        </w:rPr>
        <w:t>委员会列举了</w:t>
      </w:r>
      <w:r w:rsidRPr="00CB0C6E">
        <w:rPr>
          <w:rFonts w:hint="eastAsia"/>
          <w:lang w:val="fr-CH"/>
        </w:rPr>
        <w:t>Joseph Jeyapaul</w:t>
      </w:r>
      <w:r w:rsidRPr="00CB0C6E">
        <w:rPr>
          <w:rFonts w:hint="eastAsia"/>
          <w:lang w:val="fr-CH"/>
        </w:rPr>
        <w:t>神父、</w:t>
      </w:r>
      <w:r w:rsidRPr="00CB0C6E">
        <w:rPr>
          <w:rFonts w:hint="eastAsia"/>
          <w:lang w:val="fr-CH"/>
        </w:rPr>
        <w:t>Peter Kramer</w:t>
      </w:r>
      <w:r w:rsidRPr="00CB0C6E">
        <w:rPr>
          <w:rFonts w:hint="eastAsia"/>
          <w:lang w:val="fr-CH"/>
        </w:rPr>
        <w:t>神父的案件</w:t>
      </w:r>
      <w:r w:rsidR="00134F3D">
        <w:rPr>
          <w:rFonts w:hint="eastAsia"/>
          <w:lang w:val="fr-CH"/>
        </w:rPr>
        <w:t>，</w:t>
      </w:r>
      <w:r w:rsidRPr="00CB0C6E">
        <w:rPr>
          <w:rFonts w:hint="eastAsia"/>
          <w:lang w:val="fr-CH"/>
        </w:rPr>
        <w:t>以及美国费城一个大陪审团于</w:t>
      </w:r>
      <w:r w:rsidRPr="00CB0C6E">
        <w:rPr>
          <w:rFonts w:hint="eastAsia"/>
          <w:lang w:val="fr-CH"/>
        </w:rPr>
        <w:t>2005</w:t>
      </w:r>
      <w:r w:rsidRPr="00CB0C6E">
        <w:rPr>
          <w:rFonts w:hint="eastAsia"/>
          <w:lang w:val="fr-CH"/>
        </w:rPr>
        <w:t>年完成的调查结果</w:t>
      </w:r>
      <w:r w:rsidR="00134F3D">
        <w:rPr>
          <w:rFonts w:hint="eastAsia"/>
          <w:lang w:val="fr-CH"/>
        </w:rPr>
        <w:t>，</w:t>
      </w:r>
      <w:r w:rsidRPr="00CB0C6E">
        <w:rPr>
          <w:rFonts w:hint="eastAsia"/>
          <w:lang w:val="fr-CH"/>
        </w:rPr>
        <w:t>说明了对这些问题的关切</w:t>
      </w:r>
      <w:r w:rsidR="00134F3D">
        <w:rPr>
          <w:rFonts w:hint="eastAsia"/>
          <w:lang w:val="fr-CH"/>
        </w:rPr>
        <w:t>(</w:t>
      </w:r>
      <w:r w:rsidRPr="00CB0C6E">
        <w:rPr>
          <w:rFonts w:hint="eastAsia"/>
          <w:lang w:val="fr-CH"/>
        </w:rPr>
        <w:t>第</w:t>
      </w:r>
      <w:r w:rsidRPr="00CB0C6E">
        <w:rPr>
          <w:rFonts w:hint="eastAsia"/>
          <w:lang w:val="fr-CH"/>
        </w:rPr>
        <w:t>2</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缔约国应确保教廷官员和其它公职人员采取积极措施</w:t>
      </w:r>
      <w:r w:rsidR="00134F3D">
        <w:rPr>
          <w:rFonts w:eastAsia="SimHei" w:hint="eastAsia"/>
          <w:lang w:val="fr-CH"/>
        </w:rPr>
        <w:t>，</w:t>
      </w:r>
      <w:r w:rsidRPr="006A74B8">
        <w:rPr>
          <w:rFonts w:eastAsia="SimHei" w:hint="eastAsia"/>
          <w:lang w:val="fr-CH"/>
        </w:rPr>
        <w:t>对在其有效控制下的个人行为进行监督</w:t>
      </w:r>
      <w:r w:rsidR="00134F3D">
        <w:rPr>
          <w:rFonts w:eastAsia="SimHei" w:hint="eastAsia"/>
          <w:lang w:val="fr-CH"/>
        </w:rPr>
        <w:t>，</w:t>
      </w:r>
      <w:r w:rsidRPr="006A74B8">
        <w:rPr>
          <w:rFonts w:eastAsia="SimHei" w:hint="eastAsia"/>
          <w:lang w:val="fr-CH"/>
        </w:rPr>
        <w:t>随时制止和惩罚任何确实可信的被指控为违反《公约》的这类行为</w:t>
      </w:r>
      <w:r w:rsidR="00134F3D">
        <w:rPr>
          <w:rFonts w:eastAsia="SimHei" w:hint="eastAsia"/>
          <w:lang w:val="fr-CH"/>
        </w:rPr>
        <w:t>，</w:t>
      </w:r>
      <w:r w:rsidRPr="006A74B8">
        <w:rPr>
          <w:rFonts w:eastAsia="SimHei" w:hint="eastAsia"/>
          <w:lang w:val="fr-CH"/>
        </w:rPr>
        <w:t>并在其控制范围内采取其它措施防止有关人员再次违法</w:t>
      </w:r>
      <w:r w:rsidR="00134F3D">
        <w:rPr>
          <w:rFonts w:eastAsia="SimHei" w:hint="eastAsia"/>
          <w:lang w:val="fr-CH"/>
        </w:rPr>
        <w:t>，</w:t>
      </w:r>
      <w:r w:rsidRPr="006A74B8">
        <w:rPr>
          <w:rFonts w:eastAsia="SimHei" w:hint="eastAsia"/>
          <w:lang w:val="fr-CH"/>
        </w:rPr>
        <w:t>包括</w:t>
      </w:r>
      <w:r w:rsidR="00134F3D">
        <w:rPr>
          <w:rFonts w:eastAsia="SimHei" w:hint="eastAsia"/>
          <w:lang w:val="fr-CH"/>
        </w:rPr>
        <w:t>：</w:t>
      </w:r>
    </w:p>
    <w:p w:rsidR="00CB0C6E" w:rsidRPr="00472981" w:rsidRDefault="00CB0C6E" w:rsidP="00472981">
      <w:pPr>
        <w:pStyle w:val="SingleTxtGC"/>
        <w:numPr>
          <w:ilvl w:val="0"/>
          <w:numId w:val="39"/>
        </w:numPr>
        <w:tabs>
          <w:tab w:val="clear" w:pos="2426"/>
          <w:tab w:val="left" w:pos="2427"/>
        </w:tabs>
        <w:rPr>
          <w:rFonts w:eastAsia="SimHei" w:hint="eastAsia"/>
          <w:lang w:val="fr-CH"/>
        </w:rPr>
      </w:pPr>
      <w:r w:rsidRPr="00472981">
        <w:rPr>
          <w:rFonts w:eastAsia="SimHei" w:hint="eastAsia"/>
          <w:lang w:val="fr-CH"/>
        </w:rPr>
        <w:t>继续制定和实施方案和政策</w:t>
      </w:r>
      <w:r w:rsidR="00134F3D">
        <w:rPr>
          <w:rFonts w:eastAsia="SimHei" w:hint="eastAsia"/>
          <w:lang w:val="fr-CH"/>
        </w:rPr>
        <w:t>，</w:t>
      </w:r>
      <w:r w:rsidRPr="00472981">
        <w:rPr>
          <w:rFonts w:eastAsia="SimHei" w:hint="eastAsia"/>
          <w:lang w:val="fr-CH"/>
        </w:rPr>
        <w:t>防止违反《公约》的行为</w:t>
      </w:r>
      <w:r w:rsidR="00134F3D">
        <w:rPr>
          <w:rFonts w:eastAsia="SimHei" w:hint="eastAsia"/>
          <w:lang w:val="fr-CH"/>
        </w:rPr>
        <w:t>；</w:t>
      </w:r>
    </w:p>
    <w:p w:rsidR="00CB0C6E" w:rsidRPr="00472981" w:rsidRDefault="00CB0C6E" w:rsidP="00472981">
      <w:pPr>
        <w:pStyle w:val="SingleTxtGC"/>
        <w:numPr>
          <w:ilvl w:val="0"/>
          <w:numId w:val="39"/>
        </w:numPr>
        <w:tabs>
          <w:tab w:val="clear" w:pos="2426"/>
          <w:tab w:val="left" w:pos="2427"/>
        </w:tabs>
        <w:rPr>
          <w:rFonts w:eastAsia="SimHei" w:hint="eastAsia"/>
          <w:lang w:val="fr-CH"/>
        </w:rPr>
      </w:pPr>
      <w:r w:rsidRPr="00472981">
        <w:rPr>
          <w:rFonts w:eastAsia="SimHei" w:hint="eastAsia"/>
          <w:lang w:val="fr-CH"/>
        </w:rPr>
        <w:t>确保提醒信理部或缔约国其他官员注意的被指控施虐的人员被立即停职</w:t>
      </w:r>
      <w:r w:rsidR="00134F3D">
        <w:rPr>
          <w:rFonts w:eastAsia="SimHei" w:hint="eastAsia"/>
          <w:lang w:val="fr-CH"/>
        </w:rPr>
        <w:t>，</w:t>
      </w:r>
      <w:r w:rsidRPr="00472981">
        <w:rPr>
          <w:rFonts w:eastAsia="SimHei" w:hint="eastAsia"/>
          <w:lang w:val="fr-CH"/>
        </w:rPr>
        <w:t>等待对投诉的调查</w:t>
      </w:r>
      <w:r w:rsidR="00134F3D">
        <w:rPr>
          <w:rFonts w:eastAsia="SimHei" w:hint="eastAsia"/>
          <w:lang w:val="fr-CH"/>
        </w:rPr>
        <w:t>，</w:t>
      </w:r>
      <w:r w:rsidRPr="00472981">
        <w:rPr>
          <w:rFonts w:eastAsia="SimHei" w:hint="eastAsia"/>
          <w:lang w:val="fr-CH"/>
        </w:rPr>
        <w:t>防止后续可能发生的对被害人的虐待或恐吓</w:t>
      </w:r>
      <w:r w:rsidR="00134F3D">
        <w:rPr>
          <w:rFonts w:eastAsia="SimHei" w:hint="eastAsia"/>
          <w:lang w:val="fr-CH"/>
        </w:rPr>
        <w:t>；</w:t>
      </w:r>
    </w:p>
    <w:p w:rsidR="00CB0C6E" w:rsidRPr="00472981" w:rsidRDefault="00CB0C6E" w:rsidP="00472981">
      <w:pPr>
        <w:pStyle w:val="SingleTxtGC"/>
        <w:numPr>
          <w:ilvl w:val="0"/>
          <w:numId w:val="39"/>
        </w:numPr>
        <w:tabs>
          <w:tab w:val="clear" w:pos="2426"/>
          <w:tab w:val="left" w:pos="2427"/>
        </w:tabs>
        <w:rPr>
          <w:rFonts w:eastAsia="SimHei" w:hint="eastAsia"/>
          <w:lang w:val="fr-CH"/>
        </w:rPr>
      </w:pPr>
      <w:r w:rsidRPr="00472981">
        <w:rPr>
          <w:rFonts w:eastAsia="SimHei" w:hint="eastAsia"/>
          <w:lang w:val="fr-CH"/>
        </w:rPr>
        <w:t>确保有效监督所有受到信理部调查的神职人员的安置情况</w:t>
      </w:r>
      <w:r w:rsidR="00134F3D">
        <w:rPr>
          <w:rFonts w:eastAsia="SimHei" w:hint="eastAsia"/>
          <w:lang w:val="fr-CH"/>
        </w:rPr>
        <w:t>，</w:t>
      </w:r>
      <w:r w:rsidRPr="00472981">
        <w:rPr>
          <w:rFonts w:eastAsia="SimHei" w:hint="eastAsia"/>
          <w:lang w:val="fr-CH"/>
        </w:rPr>
        <w:t>防止受到可信指控犯有虐待罪的神职人员为免于恰当调查和惩处其罪行而被调转他处。对于责任人</w:t>
      </w:r>
      <w:r w:rsidR="00134F3D">
        <w:rPr>
          <w:rFonts w:eastAsia="SimHei" w:hint="eastAsia"/>
          <w:lang w:val="fr-CH"/>
        </w:rPr>
        <w:t>，</w:t>
      </w:r>
      <w:r w:rsidRPr="00472981">
        <w:rPr>
          <w:rFonts w:eastAsia="SimHei" w:hint="eastAsia"/>
          <w:lang w:val="fr-CH"/>
        </w:rPr>
        <w:t>要实施惩罚</w:t>
      </w:r>
      <w:r w:rsidR="00134F3D">
        <w:rPr>
          <w:rFonts w:eastAsia="SimHei" w:hint="eastAsia"/>
          <w:lang w:val="fr-CH"/>
        </w:rPr>
        <w:t>，</w:t>
      </w:r>
      <w:r w:rsidRPr="00472981">
        <w:rPr>
          <w:rFonts w:eastAsia="SimHei" w:hint="eastAsia"/>
          <w:lang w:val="fr-CH"/>
        </w:rPr>
        <w:t>包括解除其牧师职务</w:t>
      </w:r>
      <w:r w:rsidR="00134F3D">
        <w:rPr>
          <w:rFonts w:eastAsia="SimHei" w:hint="eastAsia"/>
          <w:lang w:val="fr-CH"/>
        </w:rPr>
        <w:t>；</w:t>
      </w:r>
    </w:p>
    <w:p w:rsidR="00CB0C6E" w:rsidRPr="00472981" w:rsidRDefault="00CB0C6E" w:rsidP="00472981">
      <w:pPr>
        <w:pStyle w:val="SingleTxtGC"/>
        <w:numPr>
          <w:ilvl w:val="0"/>
          <w:numId w:val="39"/>
        </w:numPr>
        <w:tabs>
          <w:tab w:val="clear" w:pos="2426"/>
          <w:tab w:val="left" w:pos="2427"/>
        </w:tabs>
        <w:rPr>
          <w:rFonts w:eastAsia="SimHei" w:hint="eastAsia"/>
          <w:lang w:val="fr-CH"/>
        </w:rPr>
      </w:pPr>
      <w:r w:rsidRPr="00472981">
        <w:rPr>
          <w:rFonts w:eastAsia="SimHei" w:hint="eastAsia"/>
          <w:lang w:val="fr-CH"/>
        </w:rPr>
        <w:t>确保缔约国的所有公职人员尽职尽责</w:t>
      </w:r>
      <w:r w:rsidR="00134F3D">
        <w:rPr>
          <w:rFonts w:eastAsia="SimHei" w:hint="eastAsia"/>
          <w:lang w:val="fr-CH"/>
        </w:rPr>
        <w:t>，</w:t>
      </w:r>
      <w:r w:rsidRPr="00472981">
        <w:rPr>
          <w:rFonts w:eastAsia="SimHei" w:hint="eastAsia"/>
          <w:lang w:val="fr-CH"/>
        </w:rPr>
        <w:t>对于确实可信的虐待指控做出适当反应</w:t>
      </w:r>
      <w:r w:rsidR="00134F3D">
        <w:rPr>
          <w:rFonts w:eastAsia="SimHei" w:hint="eastAsia"/>
          <w:lang w:val="fr-CH"/>
        </w:rPr>
        <w:t>，</w:t>
      </w:r>
      <w:r w:rsidRPr="00472981">
        <w:rPr>
          <w:rFonts w:eastAsia="SimHei" w:hint="eastAsia"/>
          <w:lang w:val="fr-CH"/>
        </w:rPr>
        <w:t>对于任何失职的公职人员给予严肃的制裁</w:t>
      </w:r>
      <w:r w:rsidR="00134F3D">
        <w:rPr>
          <w:rFonts w:eastAsia="SimHei" w:hint="eastAsia"/>
          <w:lang w:val="fr-CH"/>
        </w:rPr>
        <w:t>；</w:t>
      </w:r>
    </w:p>
    <w:p w:rsidR="00CB0C6E" w:rsidRPr="00472981" w:rsidRDefault="00CB0C6E" w:rsidP="00472981">
      <w:pPr>
        <w:pStyle w:val="SingleTxtGC"/>
        <w:numPr>
          <w:ilvl w:val="0"/>
          <w:numId w:val="39"/>
        </w:numPr>
        <w:tabs>
          <w:tab w:val="clear" w:pos="2426"/>
          <w:tab w:val="left" w:pos="2427"/>
        </w:tabs>
        <w:rPr>
          <w:rFonts w:eastAsia="SimHei" w:hint="eastAsia"/>
          <w:lang w:val="fr-CH"/>
        </w:rPr>
      </w:pPr>
      <w:r w:rsidRPr="00472981">
        <w:rPr>
          <w:rFonts w:eastAsia="SimHei" w:hint="eastAsia"/>
          <w:lang w:val="fr-CH"/>
        </w:rPr>
        <w:t>采取有效措施确保其公职人员将收到的有关违反《公约》的指控转达给适当的民事机构以便他们进行调查和对肇事者提起诉讼。缔约国应在下次定期报告中对已提供给民事机构的既包括有关事件发生地点又包括当事人目前身在何处信息的案件向委员会提供数据资料。</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有罪不罚</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3.</w:t>
      </w:r>
      <w:r w:rsidRPr="00CB0C6E">
        <w:rPr>
          <w:rFonts w:hint="eastAsia"/>
          <w:lang w:val="fr-CH"/>
        </w:rPr>
        <w:t xml:space="preserve">  </w:t>
      </w:r>
      <w:r w:rsidRPr="00CB0C6E">
        <w:rPr>
          <w:rFonts w:hint="eastAsia"/>
          <w:lang w:val="fr-CH"/>
        </w:rPr>
        <w:t>缔约国确认正在根据《梵蒂冈城国刑事法》调查教廷前驻多米尼加共和国大使</w:t>
      </w:r>
      <w:r w:rsidRPr="00CB0C6E">
        <w:rPr>
          <w:rFonts w:hint="eastAsia"/>
          <w:lang w:val="fr-CH"/>
        </w:rPr>
        <w:t>Josef Wesolowski</w:t>
      </w:r>
      <w:r w:rsidRPr="00CB0C6E">
        <w:rPr>
          <w:rFonts w:hint="eastAsia"/>
          <w:lang w:val="fr-CH"/>
        </w:rPr>
        <w:t>主教性虐待未成年人的指控</w:t>
      </w:r>
      <w:r w:rsidR="00134F3D">
        <w:rPr>
          <w:rFonts w:hint="eastAsia"/>
          <w:lang w:val="fr-CH"/>
        </w:rPr>
        <w:t>，</w:t>
      </w:r>
      <w:r w:rsidRPr="00CB0C6E">
        <w:rPr>
          <w:rFonts w:hint="eastAsia"/>
          <w:lang w:val="fr-CH"/>
        </w:rPr>
        <w:t>委员会对此表示赞赏。委员会指出</w:t>
      </w:r>
      <w:r w:rsidR="00134F3D">
        <w:rPr>
          <w:rFonts w:hint="eastAsia"/>
          <w:lang w:val="fr-CH"/>
        </w:rPr>
        <w:t>，</w:t>
      </w:r>
      <w:r w:rsidRPr="00CB0C6E">
        <w:rPr>
          <w:rFonts w:hint="eastAsia"/>
          <w:lang w:val="fr-CH"/>
        </w:rPr>
        <w:t>据报道</w:t>
      </w:r>
      <w:r w:rsidR="00134F3D">
        <w:rPr>
          <w:rFonts w:hint="eastAsia"/>
          <w:lang w:val="fr-CH"/>
        </w:rPr>
        <w:t>，</w:t>
      </w:r>
      <w:r w:rsidRPr="00CB0C6E">
        <w:rPr>
          <w:rFonts w:hint="eastAsia"/>
          <w:lang w:val="fr-CH"/>
        </w:rPr>
        <w:t>波兰共和国曾要求引渡</w:t>
      </w:r>
      <w:r w:rsidRPr="00CB0C6E">
        <w:rPr>
          <w:rFonts w:hint="eastAsia"/>
          <w:lang w:val="fr-CH"/>
        </w:rPr>
        <w:t>Wesolowski</w:t>
      </w:r>
      <w:r w:rsidRPr="00CB0C6E">
        <w:rPr>
          <w:rFonts w:hint="eastAsia"/>
          <w:lang w:val="fr-CH"/>
        </w:rPr>
        <w:t>主教。委员会还感到关切的是</w:t>
      </w:r>
      <w:r w:rsidR="00134F3D">
        <w:rPr>
          <w:rFonts w:hint="eastAsia"/>
          <w:lang w:val="fr-CH"/>
        </w:rPr>
        <w:t>，</w:t>
      </w:r>
      <w:r w:rsidRPr="00CB0C6E">
        <w:rPr>
          <w:rFonts w:hint="eastAsia"/>
          <w:lang w:val="fr-CH"/>
        </w:rPr>
        <w:t>缔约国至今没有列举已经起诉实施或共谋或参与违反《公约》肇事者的任何案件</w:t>
      </w:r>
      <w:r w:rsidR="00134F3D">
        <w:rPr>
          <w:rFonts w:hint="eastAsia"/>
          <w:lang w:val="fr-CH"/>
        </w:rPr>
        <w:t>(</w:t>
      </w:r>
      <w:r w:rsidRPr="00CB0C6E">
        <w:rPr>
          <w:rFonts w:hint="eastAsia"/>
          <w:lang w:val="fr-CH"/>
        </w:rPr>
        <w:t>第</w:t>
      </w:r>
      <w:r w:rsidRPr="00CB0C6E">
        <w:rPr>
          <w:rFonts w:hint="eastAsia"/>
          <w:lang w:val="fr-CH"/>
        </w:rPr>
        <w:t>4</w:t>
      </w:r>
      <w:r w:rsidRPr="00CB0C6E">
        <w:rPr>
          <w:rFonts w:hint="eastAsia"/>
          <w:lang w:val="fr-CH"/>
        </w:rPr>
        <w:t>、</w:t>
      </w:r>
      <w:r w:rsidRPr="00CB0C6E">
        <w:rPr>
          <w:rFonts w:hint="eastAsia"/>
          <w:lang w:val="fr-CH"/>
        </w:rPr>
        <w:t>5</w:t>
      </w:r>
      <w:r w:rsidRPr="00CB0C6E">
        <w:rPr>
          <w:rFonts w:hint="eastAsia"/>
          <w:lang w:val="fr-CH"/>
        </w:rPr>
        <w:t>、</w:t>
      </w:r>
      <w:r w:rsidRPr="00CB0C6E">
        <w:rPr>
          <w:rFonts w:hint="eastAsia"/>
          <w:lang w:val="fr-CH"/>
        </w:rPr>
        <w:t>6</w:t>
      </w:r>
      <w:r w:rsidRPr="00CB0C6E">
        <w:rPr>
          <w:rFonts w:hint="eastAsia"/>
          <w:lang w:val="fr-CH"/>
        </w:rPr>
        <w:t>、</w:t>
      </w:r>
      <w:r w:rsidRPr="00CB0C6E">
        <w:rPr>
          <w:rFonts w:hint="eastAsia"/>
          <w:lang w:val="fr-CH"/>
        </w:rPr>
        <w:t>7</w:t>
      </w:r>
      <w:r w:rsidRPr="00CB0C6E">
        <w:rPr>
          <w:rFonts w:hint="eastAsia"/>
          <w:lang w:val="fr-CH"/>
        </w:rPr>
        <w:t>和第</w:t>
      </w:r>
      <w:r w:rsidRPr="00CB0C6E">
        <w:rPr>
          <w:rFonts w:hint="eastAsia"/>
          <w:lang w:val="fr-CH"/>
        </w:rPr>
        <w:t>8</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缔约国应确保其主管机构着手对</w:t>
      </w:r>
      <w:r w:rsidRPr="006A74B8">
        <w:rPr>
          <w:rFonts w:eastAsia="SimHei" w:hint="eastAsia"/>
          <w:lang w:val="fr-CH"/>
        </w:rPr>
        <w:t>Wesolowski</w:t>
      </w:r>
      <w:r w:rsidRPr="006A74B8">
        <w:rPr>
          <w:rFonts w:eastAsia="SimHei" w:hint="eastAsia"/>
          <w:lang w:val="fr-CH"/>
        </w:rPr>
        <w:t>主教和缔约国国民或在缔约国领土上被指控犯下或同谋犯下违反《公约》罪行的任何其他人进行迅速和公正的调查。如果有必要</w:t>
      </w:r>
      <w:r w:rsidR="00134F3D">
        <w:rPr>
          <w:rFonts w:eastAsia="SimHei" w:hint="eastAsia"/>
          <w:lang w:val="fr-CH"/>
        </w:rPr>
        <w:t>，</w:t>
      </w:r>
      <w:r w:rsidRPr="006A74B8">
        <w:rPr>
          <w:rFonts w:eastAsia="SimHei" w:hint="eastAsia"/>
          <w:lang w:val="fr-CH"/>
        </w:rPr>
        <w:t>缔约国应确保这些人被另一缔约国的民事机构追究刑事责任或引渡予以起诉。委员会要求缔约国向其提供关于</w:t>
      </w:r>
      <w:r w:rsidRPr="006A74B8">
        <w:rPr>
          <w:rFonts w:eastAsia="SimHei" w:hint="eastAsia"/>
          <w:lang w:val="fr-CH"/>
        </w:rPr>
        <w:t>Wesolowski</w:t>
      </w:r>
      <w:r w:rsidRPr="006A74B8">
        <w:rPr>
          <w:rFonts w:eastAsia="SimHei" w:hint="eastAsia"/>
          <w:lang w:val="fr-CH"/>
        </w:rPr>
        <w:t>主教调查结果的信息。</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与民事和刑事诉讼程序的合作</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4.</w:t>
      </w:r>
      <w:r w:rsidRPr="00CB0C6E">
        <w:rPr>
          <w:rFonts w:hint="eastAsia"/>
          <w:lang w:val="fr-CH"/>
        </w:rPr>
        <w:t xml:space="preserve">  </w:t>
      </w:r>
      <w:r w:rsidRPr="00CB0C6E">
        <w:rPr>
          <w:rFonts w:hint="eastAsia"/>
          <w:lang w:val="fr-CH"/>
        </w:rPr>
        <w:t>尽管自</w:t>
      </w:r>
      <w:r w:rsidRPr="00CB0C6E">
        <w:rPr>
          <w:rFonts w:hint="eastAsia"/>
          <w:lang w:val="fr-CH"/>
        </w:rPr>
        <w:t>2001</w:t>
      </w:r>
      <w:r w:rsidRPr="00CB0C6E">
        <w:rPr>
          <w:rFonts w:hint="eastAsia"/>
          <w:lang w:val="fr-CH"/>
        </w:rPr>
        <w:t>年以来梵蒂冈信理部负责接收和调查天主教神职人员对未成年人性虐待的所有指控</w:t>
      </w:r>
      <w:r w:rsidR="00134F3D">
        <w:rPr>
          <w:rFonts w:hint="eastAsia"/>
          <w:lang w:val="fr-CH"/>
        </w:rPr>
        <w:t>，</w:t>
      </w:r>
      <w:r w:rsidRPr="00CB0C6E">
        <w:rPr>
          <w:rFonts w:hint="eastAsia"/>
          <w:lang w:val="fr-CH"/>
        </w:rPr>
        <w:t>但是委员会收到报告指出</w:t>
      </w:r>
      <w:r w:rsidR="00134F3D">
        <w:rPr>
          <w:rFonts w:hint="eastAsia"/>
          <w:lang w:val="fr-CH"/>
        </w:rPr>
        <w:t>，</w:t>
      </w:r>
      <w:r w:rsidRPr="00CB0C6E">
        <w:rPr>
          <w:rFonts w:hint="eastAsia"/>
          <w:lang w:val="fr-CH"/>
        </w:rPr>
        <w:t>在有些案件中</w:t>
      </w:r>
      <w:r w:rsidR="00134F3D">
        <w:rPr>
          <w:rFonts w:hint="eastAsia"/>
          <w:lang w:val="fr-CH"/>
        </w:rPr>
        <w:t>，</w:t>
      </w:r>
      <w:r w:rsidRPr="00CB0C6E">
        <w:rPr>
          <w:rFonts w:hint="eastAsia"/>
          <w:lang w:val="fr-CH"/>
        </w:rPr>
        <w:t>缔约国拒绝向民事机构提供有关对神职人员违反《公约》的指控提起诉讼的信息</w:t>
      </w:r>
      <w:r w:rsidR="00134F3D">
        <w:rPr>
          <w:rFonts w:hint="eastAsia"/>
          <w:lang w:val="fr-CH"/>
        </w:rPr>
        <w:t>，</w:t>
      </w:r>
      <w:r w:rsidRPr="00CB0C6E">
        <w:rPr>
          <w:rFonts w:hint="eastAsia"/>
          <w:lang w:val="fr-CH"/>
        </w:rPr>
        <w:t>委员会对此十分关注。委员会对</w:t>
      </w:r>
      <w:r w:rsidRPr="00CB0C6E">
        <w:rPr>
          <w:rFonts w:hint="eastAsia"/>
          <w:lang w:val="fr-CH"/>
        </w:rPr>
        <w:t>2013</w:t>
      </w:r>
      <w:r w:rsidRPr="00CB0C6E">
        <w:rPr>
          <w:rFonts w:hint="eastAsia"/>
          <w:lang w:val="fr-CH"/>
        </w:rPr>
        <w:t>年教廷驻澳大利亚大使援引外交豁免权拒绝提供档案资料协助新南威尔士州特别调查委员会调查性虐待的指控表示关注。委员会回顾《公约》第</w:t>
      </w:r>
      <w:r w:rsidRPr="00CB0C6E">
        <w:rPr>
          <w:rFonts w:hint="eastAsia"/>
          <w:lang w:val="fr-CH"/>
        </w:rPr>
        <w:t>9</w:t>
      </w:r>
      <w:r w:rsidRPr="00CB0C6E">
        <w:rPr>
          <w:rFonts w:hint="eastAsia"/>
          <w:lang w:val="fr-CH"/>
        </w:rPr>
        <w:t>条指出</w:t>
      </w:r>
      <w:r w:rsidR="00134F3D">
        <w:rPr>
          <w:rFonts w:hint="eastAsia"/>
          <w:lang w:val="fr-CH"/>
        </w:rPr>
        <w:t>，</w:t>
      </w:r>
      <w:r w:rsidRPr="00CB0C6E">
        <w:rPr>
          <w:rFonts w:hint="eastAsia"/>
          <w:lang w:val="fr-CH"/>
        </w:rPr>
        <w:t>缔约各国在就违反《公约》提出刑事诉讼方面</w:t>
      </w:r>
      <w:r w:rsidR="00134F3D">
        <w:rPr>
          <w:rFonts w:hint="eastAsia"/>
          <w:lang w:val="fr-CH"/>
        </w:rPr>
        <w:t>，</w:t>
      </w:r>
      <w:r w:rsidRPr="00CB0C6E">
        <w:rPr>
          <w:rFonts w:hint="eastAsia"/>
          <w:lang w:val="fr-CH"/>
        </w:rPr>
        <w:t>“应尽量相互协助”</w:t>
      </w:r>
      <w:r w:rsidR="00134F3D">
        <w:rPr>
          <w:rFonts w:hint="eastAsia"/>
          <w:lang w:val="fr-CH"/>
        </w:rPr>
        <w:t>，</w:t>
      </w:r>
      <w:r w:rsidRPr="00CB0C6E">
        <w:rPr>
          <w:rFonts w:hint="eastAsia"/>
          <w:lang w:val="fr-CH"/>
        </w:rPr>
        <w:t>“其中包括提供它们所掌握的为诉讼所必需的一切证据”</w:t>
      </w:r>
      <w:r w:rsidR="00134F3D">
        <w:rPr>
          <w:rFonts w:hint="eastAsia"/>
          <w:lang w:val="fr-CH"/>
        </w:rPr>
        <w:t>(</w:t>
      </w:r>
      <w:r w:rsidRPr="00CB0C6E">
        <w:rPr>
          <w:rFonts w:hint="eastAsia"/>
          <w:lang w:val="fr-CH"/>
        </w:rPr>
        <w:t>第</w:t>
      </w:r>
      <w:r w:rsidRPr="00CB0C6E">
        <w:rPr>
          <w:rFonts w:hint="eastAsia"/>
          <w:lang w:val="fr-CH"/>
        </w:rPr>
        <w:t>9</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缔约国应采取有效措施确保向民事机构提供他们正在对天主教神职人员被指控犯下或默许的违反《公约》案件进行刑事调查的信息。缔约国应确保要求此类合作的程序是明确的</w:t>
      </w:r>
      <w:r w:rsidR="00134F3D">
        <w:rPr>
          <w:rFonts w:eastAsia="SimHei" w:hint="eastAsia"/>
          <w:lang w:val="fr-CH"/>
        </w:rPr>
        <w:t>，</w:t>
      </w:r>
      <w:r w:rsidRPr="006A74B8">
        <w:rPr>
          <w:rFonts w:eastAsia="SimHei" w:hint="eastAsia"/>
          <w:lang w:val="fr-CH"/>
        </w:rPr>
        <w:t>要详细告知民事机构</w:t>
      </w:r>
      <w:r w:rsidR="00134F3D">
        <w:rPr>
          <w:rFonts w:eastAsia="SimHei" w:hint="eastAsia"/>
          <w:lang w:val="fr-CH"/>
        </w:rPr>
        <w:t>，</w:t>
      </w:r>
      <w:r w:rsidRPr="006A74B8">
        <w:rPr>
          <w:rFonts w:eastAsia="SimHei" w:hint="eastAsia"/>
          <w:lang w:val="fr-CH"/>
        </w:rPr>
        <w:t>并对合作请求做出迅速反应。</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基本法律保障</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5.</w:t>
      </w:r>
      <w:r w:rsidRPr="00CB0C6E">
        <w:rPr>
          <w:rFonts w:hint="eastAsia"/>
          <w:lang w:val="fr-CH"/>
        </w:rPr>
        <w:t xml:space="preserve">  </w:t>
      </w:r>
      <w:r w:rsidRPr="00CB0C6E">
        <w:rPr>
          <w:rFonts w:hint="eastAsia"/>
          <w:lang w:val="fr-CH"/>
        </w:rPr>
        <w:t>委员会赞赏缔约国在其报告和对话中提供信息</w:t>
      </w:r>
      <w:r w:rsidR="00134F3D">
        <w:rPr>
          <w:rFonts w:hint="eastAsia"/>
          <w:lang w:val="fr-CH"/>
        </w:rPr>
        <w:t>，</w:t>
      </w:r>
      <w:r w:rsidRPr="00CB0C6E">
        <w:rPr>
          <w:rFonts w:hint="eastAsia"/>
          <w:lang w:val="fr-CH"/>
        </w:rPr>
        <w:t>说明有关缔约国《刑法》、《刑事诉讼法》及安全服务和公民保护部</w:t>
      </w:r>
      <w:r w:rsidRPr="00CB0C6E">
        <w:rPr>
          <w:rFonts w:hint="eastAsia"/>
          <w:lang w:val="fr-CH"/>
        </w:rPr>
        <w:t>2012</w:t>
      </w:r>
      <w:r w:rsidRPr="00CB0C6E">
        <w:rPr>
          <w:rFonts w:hint="eastAsia"/>
          <w:lang w:val="fr-CH"/>
        </w:rPr>
        <w:t>年法规草案规定的对被剥夺自由者的法律保护。委员会感到遗憾的是</w:t>
      </w:r>
      <w:r w:rsidR="00134F3D">
        <w:rPr>
          <w:rFonts w:hint="eastAsia"/>
          <w:lang w:val="fr-CH"/>
        </w:rPr>
        <w:t>，</w:t>
      </w:r>
      <w:r w:rsidRPr="00CB0C6E">
        <w:rPr>
          <w:rFonts w:hint="eastAsia"/>
          <w:lang w:val="fr-CH"/>
        </w:rPr>
        <w:t>信息中并未提供这些文件是否包含委员会呼吁所有缔约国要确保所有被剥夺自由者的防止酷刑特别法律保障的内容</w:t>
      </w:r>
      <w:r w:rsidR="00134F3D">
        <w:rPr>
          <w:rFonts w:hint="eastAsia"/>
          <w:lang w:val="fr-CH"/>
        </w:rPr>
        <w:t>(</w:t>
      </w:r>
      <w:r w:rsidRPr="00CB0C6E">
        <w:rPr>
          <w:rFonts w:hint="eastAsia"/>
          <w:lang w:val="fr-CH"/>
        </w:rPr>
        <w:t>第</w:t>
      </w:r>
      <w:r w:rsidRPr="00CB0C6E">
        <w:rPr>
          <w:rFonts w:hint="eastAsia"/>
          <w:lang w:val="fr-CH"/>
        </w:rPr>
        <w:t>2</w:t>
      </w:r>
      <w:r w:rsidRPr="00CB0C6E">
        <w:rPr>
          <w:rFonts w:hint="eastAsia"/>
          <w:lang w:val="fr-CH"/>
        </w:rPr>
        <w:t>、</w:t>
      </w:r>
      <w:r w:rsidRPr="00CB0C6E">
        <w:rPr>
          <w:rFonts w:hint="eastAsia"/>
          <w:lang w:val="fr-CH"/>
        </w:rPr>
        <w:t>13</w:t>
      </w:r>
      <w:r w:rsidRPr="00CB0C6E">
        <w:rPr>
          <w:rFonts w:hint="eastAsia"/>
          <w:lang w:val="fr-CH"/>
        </w:rPr>
        <w:t>、</w:t>
      </w:r>
      <w:r w:rsidRPr="00CB0C6E">
        <w:rPr>
          <w:rFonts w:hint="eastAsia"/>
          <w:lang w:val="fr-CH"/>
        </w:rPr>
        <w:t>15</w:t>
      </w:r>
      <w:r w:rsidRPr="00CB0C6E">
        <w:rPr>
          <w:rFonts w:hint="eastAsia"/>
          <w:lang w:val="fr-CH"/>
        </w:rPr>
        <w:t>和</w:t>
      </w:r>
      <w:r w:rsidRPr="00CB0C6E">
        <w:rPr>
          <w:rFonts w:hint="eastAsia"/>
          <w:lang w:val="fr-CH"/>
        </w:rPr>
        <w:t>16</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缔约国应确保其法律和法规确定被剥夺自由者的权利</w:t>
      </w:r>
      <w:r w:rsidR="00134F3D">
        <w:rPr>
          <w:rFonts w:eastAsia="SimHei" w:hint="eastAsia"/>
          <w:lang w:val="fr-CH"/>
        </w:rPr>
        <w:t>，</w:t>
      </w:r>
      <w:r w:rsidRPr="006A74B8">
        <w:rPr>
          <w:rFonts w:eastAsia="SimHei" w:hint="eastAsia"/>
          <w:lang w:val="fr-CH"/>
        </w:rPr>
        <w:t>使其享有免受委员会第</w:t>
      </w:r>
      <w:r w:rsidRPr="006A74B8">
        <w:rPr>
          <w:rFonts w:eastAsia="SimHei" w:hint="eastAsia"/>
          <w:lang w:val="fr-CH"/>
        </w:rPr>
        <w:t>2</w:t>
      </w:r>
      <w:r w:rsidRPr="006A74B8">
        <w:rPr>
          <w:rFonts w:eastAsia="SimHei" w:hint="eastAsia"/>
          <w:lang w:val="fr-CH"/>
        </w:rPr>
        <w:t>号一般性意见所列酷刑的法律保障</w:t>
      </w:r>
      <w:r w:rsidR="00134F3D">
        <w:rPr>
          <w:rFonts w:eastAsia="SimHei" w:hint="eastAsia"/>
          <w:lang w:val="fr-CH"/>
        </w:rPr>
        <w:t>，</w:t>
      </w:r>
      <w:r w:rsidRPr="006A74B8">
        <w:rPr>
          <w:rFonts w:eastAsia="SimHei" w:hint="eastAsia"/>
          <w:lang w:val="fr-CH"/>
        </w:rPr>
        <w:t>包括确保所有被拘留者获得独立法律援助、独立医疗援助以及从被剥夺自由一刻起与亲属联系的权利。缔约国应通过其公职人员监督这类保障条款并确保如未能提供这类保障将会导致纪律处分或其它处罚。</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申诉和迅速、彻底和公正的调查</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6.</w:t>
      </w:r>
      <w:r w:rsidRPr="00CB0C6E">
        <w:rPr>
          <w:rFonts w:hint="eastAsia"/>
          <w:lang w:val="fr-CH"/>
        </w:rPr>
        <w:t xml:space="preserve">  </w:t>
      </w:r>
      <w:r w:rsidRPr="00CB0C6E">
        <w:rPr>
          <w:rFonts w:hint="eastAsia"/>
          <w:lang w:val="fr-CH"/>
        </w:rPr>
        <w:t>委员会对梵蒂冈城国修正其《刑法》和《刑事诉讼法》表示欢迎</w:t>
      </w:r>
      <w:r w:rsidR="00134F3D">
        <w:rPr>
          <w:rFonts w:hint="eastAsia"/>
          <w:lang w:val="fr-CH"/>
        </w:rPr>
        <w:t>，</w:t>
      </w:r>
      <w:r w:rsidRPr="00CB0C6E">
        <w:rPr>
          <w:rFonts w:hint="eastAsia"/>
          <w:lang w:val="fr-CH"/>
        </w:rPr>
        <w:t>梵蒂冈表示当局将对其公民和官员违反《公约》的指控提起公诉。委员会对于提供的教皇弗朗西斯设立未成年人保护宗座委员会、努力确保问责制和其成员已经宣布他们计划提出具体建议就“因不听、不举报涉嫌虐待和不支持受害者</w:t>
      </w:r>
      <w:r w:rsidR="00134F3D">
        <w:rPr>
          <w:rFonts w:hint="eastAsia"/>
          <w:lang w:val="fr-CH"/>
        </w:rPr>
        <w:t>/</w:t>
      </w:r>
      <w:r w:rsidRPr="00CB0C6E">
        <w:rPr>
          <w:rFonts w:hint="eastAsia"/>
          <w:lang w:val="fr-CH"/>
        </w:rPr>
        <w:t>幸存者和其家人而造成的性虐待惨剧和致命后果”提高意识的信息也表示欢迎。至今还没有向委员会提供宗座委员会的任期、调查权和公开报告能力等信息</w:t>
      </w:r>
      <w:r w:rsidR="00134F3D">
        <w:rPr>
          <w:rFonts w:hint="eastAsia"/>
          <w:lang w:val="fr-CH"/>
        </w:rPr>
        <w:t>(</w:t>
      </w:r>
      <w:r w:rsidRPr="00CB0C6E">
        <w:rPr>
          <w:rFonts w:hint="eastAsia"/>
          <w:lang w:val="fr-CH"/>
        </w:rPr>
        <w:t>第</w:t>
      </w:r>
      <w:r w:rsidRPr="00CB0C6E">
        <w:rPr>
          <w:rFonts w:hint="eastAsia"/>
          <w:lang w:val="fr-CH"/>
        </w:rPr>
        <w:t>12</w:t>
      </w:r>
      <w:r w:rsidRPr="00CB0C6E">
        <w:rPr>
          <w:rFonts w:hint="eastAsia"/>
          <w:lang w:val="fr-CH"/>
        </w:rPr>
        <w:t>和</w:t>
      </w:r>
      <w:r w:rsidRPr="00CB0C6E">
        <w:rPr>
          <w:rFonts w:hint="eastAsia"/>
          <w:lang w:val="fr-CH"/>
        </w:rPr>
        <w:t>13</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缔约国应</w:t>
      </w:r>
      <w:r w:rsidR="00134F3D">
        <w:rPr>
          <w:rFonts w:eastAsia="SimHei" w:hint="eastAsia"/>
          <w:lang w:val="fr-CH"/>
        </w:rPr>
        <w:t>：</w:t>
      </w:r>
    </w:p>
    <w:p w:rsidR="00CB0C6E" w:rsidRPr="00472981" w:rsidRDefault="00CB0C6E" w:rsidP="00472981">
      <w:pPr>
        <w:pStyle w:val="SingleTxtGC"/>
        <w:numPr>
          <w:ilvl w:val="0"/>
          <w:numId w:val="41"/>
        </w:numPr>
        <w:tabs>
          <w:tab w:val="clear" w:pos="2426"/>
          <w:tab w:val="left" w:pos="2427"/>
        </w:tabs>
        <w:rPr>
          <w:rFonts w:eastAsia="SimHei" w:hint="eastAsia"/>
          <w:lang w:val="fr-CH"/>
        </w:rPr>
      </w:pPr>
      <w:r w:rsidRPr="00472981">
        <w:rPr>
          <w:rFonts w:eastAsia="SimHei" w:hint="eastAsia"/>
          <w:lang w:val="fr-CH"/>
        </w:rPr>
        <w:t>建立独立的申诉机制</w:t>
      </w:r>
      <w:r w:rsidR="00134F3D">
        <w:rPr>
          <w:rFonts w:eastAsia="SimHei" w:hint="eastAsia"/>
          <w:lang w:val="fr-CH"/>
        </w:rPr>
        <w:t>，</w:t>
      </w:r>
      <w:r w:rsidRPr="00472981">
        <w:rPr>
          <w:rFonts w:eastAsia="SimHei" w:hint="eastAsia"/>
          <w:lang w:val="fr-CH"/>
        </w:rPr>
        <w:t>涉嫌违反《公约》的受害者可向其秘密举报指控受虐待</w:t>
      </w:r>
      <w:r w:rsidR="00134F3D">
        <w:rPr>
          <w:rFonts w:eastAsia="SimHei" w:hint="eastAsia"/>
          <w:lang w:val="fr-CH"/>
        </w:rPr>
        <w:t>，</w:t>
      </w:r>
      <w:r w:rsidRPr="00472981">
        <w:rPr>
          <w:rFonts w:eastAsia="SimHei" w:hint="eastAsia"/>
          <w:lang w:val="fr-CH"/>
        </w:rPr>
        <w:t>其有权与缔约国当局和涉嫌发生虐待地的民事机构合作</w:t>
      </w:r>
      <w:r w:rsidR="00134F3D">
        <w:rPr>
          <w:rFonts w:eastAsia="SimHei" w:hint="eastAsia"/>
          <w:lang w:val="fr-CH"/>
        </w:rPr>
        <w:t>；</w:t>
      </w:r>
    </w:p>
    <w:p w:rsidR="00CB0C6E" w:rsidRPr="00472981" w:rsidRDefault="00CB0C6E" w:rsidP="00472981">
      <w:pPr>
        <w:pStyle w:val="SingleTxtGC"/>
        <w:numPr>
          <w:ilvl w:val="0"/>
          <w:numId w:val="41"/>
        </w:numPr>
        <w:tabs>
          <w:tab w:val="clear" w:pos="2426"/>
          <w:tab w:val="left" w:pos="2427"/>
        </w:tabs>
        <w:rPr>
          <w:rFonts w:eastAsia="SimHei" w:hint="eastAsia"/>
          <w:lang w:val="fr-CH"/>
        </w:rPr>
      </w:pPr>
      <w:r w:rsidRPr="00472981">
        <w:rPr>
          <w:rFonts w:eastAsia="SimHei" w:hint="eastAsia"/>
          <w:lang w:val="fr-CH"/>
        </w:rPr>
        <w:t>确保对教廷公职人员</w:t>
      </w:r>
      <w:r w:rsidR="00134F3D">
        <w:rPr>
          <w:rFonts w:eastAsia="SimHei" w:hint="eastAsia"/>
          <w:lang w:val="fr-CH"/>
        </w:rPr>
        <w:t>，</w:t>
      </w:r>
      <w:r w:rsidRPr="00472981">
        <w:rPr>
          <w:rFonts w:eastAsia="SimHei" w:hint="eastAsia"/>
          <w:lang w:val="fr-CH"/>
        </w:rPr>
        <w:t>包括“推动司法办公室”公职人员违反《公约》的指控进行调查的机构是独立的</w:t>
      </w:r>
      <w:r w:rsidR="00134F3D">
        <w:rPr>
          <w:rFonts w:eastAsia="SimHei" w:hint="eastAsia"/>
          <w:lang w:val="fr-CH"/>
        </w:rPr>
        <w:t>，</w:t>
      </w:r>
      <w:r w:rsidRPr="00472981">
        <w:rPr>
          <w:rFonts w:eastAsia="SimHei" w:hint="eastAsia"/>
          <w:lang w:val="fr-CH"/>
        </w:rPr>
        <w:t>调查人员和涉嫌肇事者没有上下级关系。确保这类机构能及时、彻底和公正地进行调查</w:t>
      </w:r>
      <w:r w:rsidR="00134F3D">
        <w:rPr>
          <w:rFonts w:eastAsia="SimHei" w:hint="eastAsia"/>
          <w:lang w:val="fr-CH"/>
        </w:rPr>
        <w:t>；</w:t>
      </w:r>
    </w:p>
    <w:p w:rsidR="00CB0C6E" w:rsidRPr="00472981" w:rsidRDefault="00CB0C6E" w:rsidP="00472981">
      <w:pPr>
        <w:pStyle w:val="SingleTxtGC"/>
        <w:numPr>
          <w:ilvl w:val="0"/>
          <w:numId w:val="41"/>
        </w:numPr>
        <w:tabs>
          <w:tab w:val="clear" w:pos="2426"/>
          <w:tab w:val="left" w:pos="2427"/>
        </w:tabs>
        <w:rPr>
          <w:rFonts w:eastAsia="SimHei" w:hint="eastAsia"/>
          <w:lang w:val="fr-CH"/>
        </w:rPr>
      </w:pPr>
      <w:r w:rsidRPr="00472981">
        <w:rPr>
          <w:rFonts w:eastAsia="SimHei" w:hint="eastAsia"/>
          <w:lang w:val="fr-CH"/>
        </w:rPr>
        <w:t>阐明于</w:t>
      </w:r>
      <w:r w:rsidRPr="00472981">
        <w:rPr>
          <w:rFonts w:eastAsia="SimHei" w:hint="eastAsia"/>
          <w:lang w:val="fr-CH"/>
        </w:rPr>
        <w:t>2013</w:t>
      </w:r>
      <w:r w:rsidRPr="00472981">
        <w:rPr>
          <w:rFonts w:eastAsia="SimHei" w:hint="eastAsia"/>
          <w:lang w:val="fr-CH"/>
        </w:rPr>
        <w:t>年</w:t>
      </w:r>
      <w:r w:rsidRPr="00472981">
        <w:rPr>
          <w:rFonts w:eastAsia="SimHei" w:hint="eastAsia"/>
          <w:lang w:val="fr-CH"/>
        </w:rPr>
        <w:t>12</w:t>
      </w:r>
      <w:r w:rsidRPr="00472981">
        <w:rPr>
          <w:rFonts w:eastAsia="SimHei" w:hint="eastAsia"/>
          <w:lang w:val="fr-CH"/>
        </w:rPr>
        <w:t>月成立的保护未成年人宗座委员会是否应有充分的权利调查涉嫌违反《公约》的案件</w:t>
      </w:r>
      <w:r w:rsidR="00134F3D">
        <w:rPr>
          <w:rFonts w:eastAsia="SimHei" w:hint="eastAsia"/>
          <w:lang w:val="fr-CH"/>
        </w:rPr>
        <w:t>，</w:t>
      </w:r>
      <w:r w:rsidRPr="00472981">
        <w:rPr>
          <w:rFonts w:eastAsia="SimHei" w:hint="eastAsia"/>
          <w:lang w:val="fr-CH"/>
        </w:rPr>
        <w:t>确保其调查结果公布于众</w:t>
      </w:r>
      <w:r w:rsidR="00134F3D">
        <w:rPr>
          <w:rFonts w:eastAsia="SimHei" w:hint="eastAsia"/>
          <w:lang w:val="fr-CH"/>
        </w:rPr>
        <w:t>，</w:t>
      </w:r>
      <w:r w:rsidRPr="00472981">
        <w:rPr>
          <w:rFonts w:eastAsia="SimHei" w:hint="eastAsia"/>
          <w:lang w:val="fr-CH"/>
        </w:rPr>
        <w:t>这些应由具有检查职能的公职人员在具体期限内迅速办理。</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教政条约和其它协议</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7.</w:t>
      </w:r>
      <w:r w:rsidRPr="00CB0C6E">
        <w:rPr>
          <w:rFonts w:hint="eastAsia"/>
          <w:lang w:val="fr-CH"/>
        </w:rPr>
        <w:t xml:space="preserve">  </w:t>
      </w:r>
      <w:r w:rsidRPr="00CB0C6E">
        <w:rPr>
          <w:rFonts w:hint="eastAsia"/>
          <w:lang w:val="fr-CH"/>
        </w:rPr>
        <w:t>委员会表示关切的是</w:t>
      </w:r>
      <w:r w:rsidR="00134F3D">
        <w:rPr>
          <w:rFonts w:hint="eastAsia"/>
          <w:lang w:val="fr-CH"/>
        </w:rPr>
        <w:t>，</w:t>
      </w:r>
      <w:r w:rsidRPr="00CB0C6E">
        <w:rPr>
          <w:rFonts w:hint="eastAsia"/>
          <w:lang w:val="fr-CH"/>
        </w:rPr>
        <w:t>有人指控</w:t>
      </w:r>
      <w:r w:rsidR="00134F3D">
        <w:rPr>
          <w:rFonts w:hint="eastAsia"/>
          <w:lang w:val="fr-CH"/>
        </w:rPr>
        <w:t>，</w:t>
      </w:r>
      <w:r w:rsidRPr="00CB0C6E">
        <w:rPr>
          <w:rFonts w:hint="eastAsia"/>
          <w:lang w:val="fr-CH"/>
        </w:rPr>
        <w:t>教廷与其他缔约国谈判商定的条款和协议会通过限制民事机构的询问能力、强制由天主教会提供文件或告发与天主教会有联系的人而在实际上妨碍对犯罪嫌疑人的起诉</w:t>
      </w:r>
      <w:r w:rsidR="00134F3D">
        <w:rPr>
          <w:rFonts w:hint="eastAsia"/>
          <w:lang w:val="fr-CH"/>
        </w:rPr>
        <w:t>(</w:t>
      </w:r>
      <w:r w:rsidRPr="00CB0C6E">
        <w:rPr>
          <w:rFonts w:hint="eastAsia"/>
          <w:lang w:val="fr-CH"/>
        </w:rPr>
        <w:t>第</w:t>
      </w:r>
      <w:r w:rsidRPr="00CB0C6E">
        <w:rPr>
          <w:rFonts w:hint="eastAsia"/>
          <w:lang w:val="fr-CH"/>
        </w:rPr>
        <w:t>2</w:t>
      </w:r>
      <w:r w:rsidRPr="00CB0C6E">
        <w:rPr>
          <w:rFonts w:hint="eastAsia"/>
          <w:lang w:val="fr-CH"/>
        </w:rPr>
        <w:t>、</w:t>
      </w:r>
      <w:r w:rsidRPr="00CB0C6E">
        <w:rPr>
          <w:rFonts w:hint="eastAsia"/>
          <w:lang w:val="fr-CH"/>
        </w:rPr>
        <w:t>12</w:t>
      </w:r>
      <w:r w:rsidRPr="00CB0C6E">
        <w:rPr>
          <w:rFonts w:hint="eastAsia"/>
          <w:lang w:val="fr-CH"/>
        </w:rPr>
        <w:t>、</w:t>
      </w:r>
      <w:r w:rsidRPr="00CB0C6E">
        <w:rPr>
          <w:rFonts w:hint="eastAsia"/>
          <w:lang w:val="fr-CH"/>
        </w:rPr>
        <w:t>13</w:t>
      </w:r>
      <w:r w:rsidRPr="00CB0C6E">
        <w:rPr>
          <w:rFonts w:hint="eastAsia"/>
          <w:lang w:val="fr-CH"/>
        </w:rPr>
        <w:t>和</w:t>
      </w:r>
      <w:r w:rsidRPr="00CB0C6E">
        <w:rPr>
          <w:rFonts w:hint="eastAsia"/>
          <w:lang w:val="fr-CH"/>
        </w:rPr>
        <w:t>16</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缔约国应考虑审查与其他缔约国达成的双边协议</w:t>
      </w:r>
      <w:r w:rsidR="00134F3D">
        <w:rPr>
          <w:rFonts w:eastAsia="SimHei" w:hint="eastAsia"/>
          <w:lang w:val="fr-CH"/>
        </w:rPr>
        <w:t>，</w:t>
      </w:r>
      <w:r w:rsidRPr="006A74B8">
        <w:rPr>
          <w:rFonts w:eastAsia="SimHei" w:hint="eastAsia"/>
          <w:lang w:val="fr-CH"/>
        </w:rPr>
        <w:t>诸如教政条约</w:t>
      </w:r>
      <w:r w:rsidR="00134F3D">
        <w:rPr>
          <w:rFonts w:eastAsia="SimHei" w:hint="eastAsia"/>
          <w:lang w:val="fr-CH"/>
        </w:rPr>
        <w:t>，</w:t>
      </w:r>
      <w:r w:rsidRPr="006A74B8">
        <w:rPr>
          <w:rFonts w:eastAsia="SimHei" w:hint="eastAsia"/>
          <w:lang w:val="fr-CH"/>
        </w:rPr>
        <w:t>以便履行其《公约》义务</w:t>
      </w:r>
      <w:r w:rsidR="00134F3D">
        <w:rPr>
          <w:rFonts w:eastAsia="SimHei" w:hint="eastAsia"/>
          <w:lang w:val="fr-CH"/>
        </w:rPr>
        <w:t>，</w:t>
      </w:r>
      <w:r w:rsidRPr="006A74B8">
        <w:rPr>
          <w:rFonts w:eastAsia="SimHei" w:hint="eastAsia"/>
          <w:lang w:val="fr-CH"/>
        </w:rPr>
        <w:t>防止协议有助于涉嫌违反《公约》者或确认掌握有关违反《公约》信息者</w:t>
      </w:r>
      <w:r w:rsidR="00134F3D">
        <w:rPr>
          <w:rFonts w:eastAsia="SimHei" w:hint="eastAsia"/>
          <w:lang w:val="fr-CH"/>
        </w:rPr>
        <w:t>，</w:t>
      </w:r>
      <w:r w:rsidRPr="006A74B8">
        <w:rPr>
          <w:rFonts w:eastAsia="SimHei" w:hint="eastAsia"/>
          <w:lang w:val="fr-CH"/>
        </w:rPr>
        <w:t>使其受到保护</w:t>
      </w:r>
      <w:r w:rsidR="00134F3D">
        <w:rPr>
          <w:rFonts w:eastAsia="SimHei" w:hint="eastAsia"/>
          <w:lang w:val="fr-CH"/>
        </w:rPr>
        <w:t>，</w:t>
      </w:r>
      <w:r w:rsidRPr="006A74B8">
        <w:rPr>
          <w:rFonts w:eastAsia="SimHei" w:hint="eastAsia"/>
          <w:lang w:val="fr-CH"/>
        </w:rPr>
        <w:t>因其地位或与天主教会的附属关系而免受民事机构的调查或起诉。</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补偿</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8.</w:t>
      </w:r>
      <w:r w:rsidRPr="00CB0C6E">
        <w:rPr>
          <w:rFonts w:hint="eastAsia"/>
          <w:lang w:val="fr-CH"/>
        </w:rPr>
        <w:t xml:space="preserve">  </w:t>
      </w:r>
      <w:r w:rsidRPr="00CB0C6E">
        <w:rPr>
          <w:rFonts w:hint="eastAsia"/>
          <w:lang w:val="fr-CH"/>
        </w:rPr>
        <w:t>虽然注意到许多教区和宗教团体向虐待行为受害者提供了资金赔偿</w:t>
      </w:r>
      <w:r w:rsidR="00134F3D">
        <w:rPr>
          <w:rFonts w:hint="eastAsia"/>
          <w:lang w:val="fr-CH"/>
        </w:rPr>
        <w:t>，</w:t>
      </w:r>
      <w:r w:rsidRPr="00CB0C6E">
        <w:rPr>
          <w:rFonts w:hint="eastAsia"/>
          <w:lang w:val="fr-CH"/>
        </w:rPr>
        <w:t>委员会仍然深感关切的是</w:t>
      </w:r>
      <w:r w:rsidR="00134F3D">
        <w:rPr>
          <w:rFonts w:hint="eastAsia"/>
          <w:lang w:val="fr-CH"/>
        </w:rPr>
        <w:t>，</w:t>
      </w:r>
      <w:r w:rsidRPr="00CB0C6E">
        <w:rPr>
          <w:rFonts w:hint="eastAsia"/>
          <w:lang w:val="fr-CH"/>
        </w:rPr>
        <w:t>有报告指出</w:t>
      </w:r>
      <w:r w:rsidR="00134F3D">
        <w:rPr>
          <w:rFonts w:hint="eastAsia"/>
          <w:lang w:val="fr-CH"/>
        </w:rPr>
        <w:t>，</w:t>
      </w:r>
      <w:r w:rsidRPr="00CB0C6E">
        <w:rPr>
          <w:rFonts w:hint="eastAsia"/>
          <w:lang w:val="fr-CH"/>
        </w:rPr>
        <w:t>以缔约国官方身份犯下或在其默许下犯下违反《公约》行为的许多据称受害者无法获得赔偿。委员会尤其关注的是</w:t>
      </w:r>
      <w:r w:rsidR="00134F3D">
        <w:rPr>
          <w:rFonts w:hint="eastAsia"/>
          <w:lang w:val="fr-CH"/>
        </w:rPr>
        <w:t>，</w:t>
      </w:r>
      <w:r w:rsidRPr="00CB0C6E">
        <w:rPr>
          <w:rFonts w:hint="eastAsia"/>
          <w:lang w:val="fr-CH"/>
        </w:rPr>
        <w:t>在过去案例中有人指控</w:t>
      </w:r>
      <w:r w:rsidR="00134F3D">
        <w:rPr>
          <w:rFonts w:hint="eastAsia"/>
          <w:lang w:val="fr-CH"/>
        </w:rPr>
        <w:t>，</w:t>
      </w:r>
      <w:r w:rsidRPr="00CB0C6E">
        <w:rPr>
          <w:rFonts w:hint="eastAsia"/>
          <w:lang w:val="fr-CH"/>
        </w:rPr>
        <w:t>缔约国默许或授权许可某些教会官员采取行动保护其资产不被民事机构没收以为受害者提供赔偿。委员会还对缔约国对在爱尔兰经营</w:t>
      </w:r>
      <w:r w:rsidRPr="00CB0C6E">
        <w:rPr>
          <w:rFonts w:hint="eastAsia"/>
          <w:lang w:val="fr-CH"/>
        </w:rPr>
        <w:t>Magdalene</w:t>
      </w:r>
      <w:r w:rsidRPr="00CB0C6E">
        <w:rPr>
          <w:rFonts w:hint="eastAsia"/>
          <w:lang w:val="fr-CH"/>
        </w:rPr>
        <w:t>洗衣店的四个宗教团体不断拒绝向为在其设施里受到虐待的个人设立的补偿基金捐款作出的回应表示关注。委员会回顾指出</w:t>
      </w:r>
      <w:r w:rsidR="00134F3D">
        <w:rPr>
          <w:rFonts w:hint="eastAsia"/>
          <w:lang w:val="fr-CH"/>
        </w:rPr>
        <w:t>，</w:t>
      </w:r>
      <w:r w:rsidRPr="00CB0C6E">
        <w:rPr>
          <w:rFonts w:hint="eastAsia"/>
          <w:lang w:val="fr-CH"/>
        </w:rPr>
        <w:t>按照委员会第</w:t>
      </w:r>
      <w:r w:rsidRPr="00CB0C6E">
        <w:rPr>
          <w:rFonts w:hint="eastAsia"/>
          <w:lang w:val="fr-CH"/>
        </w:rPr>
        <w:t>3</w:t>
      </w:r>
      <w:r w:rsidRPr="00CB0C6E">
        <w:rPr>
          <w:rFonts w:hint="eastAsia"/>
          <w:lang w:val="fr-CH"/>
        </w:rPr>
        <w:t>号一般性意见</w:t>
      </w:r>
      <w:r w:rsidR="00134F3D">
        <w:rPr>
          <w:rFonts w:hint="eastAsia"/>
          <w:lang w:val="fr-CH"/>
        </w:rPr>
        <w:t>，</w:t>
      </w:r>
      <w:r w:rsidRPr="00CB0C6E">
        <w:rPr>
          <w:rFonts w:hint="eastAsia"/>
          <w:lang w:val="fr-CH"/>
        </w:rPr>
        <w:t>救济的概念包含复原、赔偿、康复、满意和获得真相的权利以及不再重犯的保障</w:t>
      </w:r>
      <w:r w:rsidR="00134F3D">
        <w:rPr>
          <w:rFonts w:hint="eastAsia"/>
          <w:lang w:val="fr-CH"/>
        </w:rPr>
        <w:t>(</w:t>
      </w:r>
      <w:r w:rsidRPr="00CB0C6E">
        <w:rPr>
          <w:rFonts w:hint="eastAsia"/>
          <w:lang w:val="fr-CH"/>
        </w:rPr>
        <w:t>第</w:t>
      </w:r>
      <w:r w:rsidRPr="00CB0C6E">
        <w:rPr>
          <w:rFonts w:hint="eastAsia"/>
          <w:lang w:val="fr-CH"/>
        </w:rPr>
        <w:t>12</w:t>
      </w:r>
      <w:r w:rsidRPr="00CB0C6E">
        <w:rPr>
          <w:rFonts w:hint="eastAsia"/>
          <w:lang w:val="fr-CH"/>
        </w:rPr>
        <w:t>、</w:t>
      </w:r>
      <w:r w:rsidRPr="00CB0C6E">
        <w:rPr>
          <w:rFonts w:hint="eastAsia"/>
          <w:lang w:val="fr-CH"/>
        </w:rPr>
        <w:t>13</w:t>
      </w:r>
      <w:r w:rsidRPr="00CB0C6E">
        <w:rPr>
          <w:rFonts w:hint="eastAsia"/>
          <w:lang w:val="fr-CH"/>
        </w:rPr>
        <w:t>、</w:t>
      </w:r>
      <w:r w:rsidRPr="00CB0C6E">
        <w:rPr>
          <w:rFonts w:hint="eastAsia"/>
          <w:lang w:val="fr-CH"/>
        </w:rPr>
        <w:t>14</w:t>
      </w:r>
      <w:r w:rsidRPr="00CB0C6E">
        <w:rPr>
          <w:rFonts w:hint="eastAsia"/>
          <w:lang w:val="fr-CH"/>
        </w:rPr>
        <w:t>和</w:t>
      </w:r>
      <w:r w:rsidRPr="00CB0C6E">
        <w:rPr>
          <w:rFonts w:hint="eastAsia"/>
          <w:lang w:val="fr-CH"/>
        </w:rPr>
        <w:t>16</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缔约国应</w:t>
      </w:r>
      <w:r w:rsidR="00134F3D">
        <w:rPr>
          <w:rFonts w:eastAsia="SimHei" w:hint="eastAsia"/>
          <w:lang w:val="fr-CH"/>
        </w:rPr>
        <w:t>：</w:t>
      </w:r>
    </w:p>
    <w:p w:rsidR="00CB0C6E" w:rsidRPr="00AF5FEC" w:rsidRDefault="00CB0C6E" w:rsidP="00472981">
      <w:pPr>
        <w:pStyle w:val="SingleTxtGC"/>
        <w:numPr>
          <w:ilvl w:val="0"/>
          <w:numId w:val="43"/>
        </w:numPr>
        <w:tabs>
          <w:tab w:val="clear" w:pos="2426"/>
          <w:tab w:val="left" w:pos="2427"/>
        </w:tabs>
        <w:rPr>
          <w:rFonts w:eastAsia="SimHei" w:hint="eastAsia"/>
          <w:spacing w:val="-3"/>
          <w:lang w:val="fr-CH"/>
        </w:rPr>
      </w:pPr>
      <w:r w:rsidRPr="00AF5FEC">
        <w:rPr>
          <w:rFonts w:eastAsia="SimHei" w:hint="eastAsia"/>
          <w:spacing w:val="-3"/>
          <w:lang w:val="fr-CH"/>
        </w:rPr>
        <w:t>按照《公约》第</w:t>
      </w:r>
      <w:r w:rsidRPr="00AF5FEC">
        <w:rPr>
          <w:rFonts w:eastAsia="SimHei" w:hint="eastAsia"/>
          <w:spacing w:val="-3"/>
          <w:lang w:val="fr-CH"/>
        </w:rPr>
        <w:t>14</w:t>
      </w:r>
      <w:r w:rsidRPr="00AF5FEC">
        <w:rPr>
          <w:rFonts w:eastAsia="SimHei" w:hint="eastAsia"/>
          <w:spacing w:val="-3"/>
          <w:lang w:val="fr-CH"/>
        </w:rPr>
        <w:t>条的规定和第</w:t>
      </w:r>
      <w:r w:rsidRPr="00AF5FEC">
        <w:rPr>
          <w:rFonts w:eastAsia="SimHei" w:hint="eastAsia"/>
          <w:spacing w:val="-3"/>
          <w:lang w:val="fr-CH"/>
        </w:rPr>
        <w:t>3</w:t>
      </w:r>
      <w:r w:rsidRPr="00AF5FEC">
        <w:rPr>
          <w:rFonts w:eastAsia="SimHei" w:hint="eastAsia"/>
          <w:spacing w:val="-3"/>
          <w:lang w:val="fr-CH"/>
        </w:rPr>
        <w:t>号一般性意见</w:t>
      </w:r>
      <w:r w:rsidR="00134F3D">
        <w:rPr>
          <w:rFonts w:eastAsia="SimHei" w:hint="eastAsia"/>
          <w:spacing w:val="-3"/>
          <w:lang w:val="fr-CH"/>
        </w:rPr>
        <w:t>，</w:t>
      </w:r>
      <w:r w:rsidRPr="00AF5FEC">
        <w:rPr>
          <w:rFonts w:eastAsia="SimHei" w:hint="eastAsia"/>
          <w:spacing w:val="-3"/>
          <w:lang w:val="fr-CH"/>
        </w:rPr>
        <w:t>采取措施确保被缔约国公职人员实施犯下或默许犯下的性虐待受害者得到补偿</w:t>
      </w:r>
      <w:r w:rsidR="00134F3D">
        <w:rPr>
          <w:rFonts w:eastAsia="SimHei" w:hint="eastAsia"/>
          <w:spacing w:val="-3"/>
          <w:lang w:val="fr-CH"/>
        </w:rPr>
        <w:t>，</w:t>
      </w:r>
      <w:r w:rsidRPr="00AF5FEC">
        <w:rPr>
          <w:rFonts w:eastAsia="SimHei" w:hint="eastAsia"/>
          <w:spacing w:val="-3"/>
          <w:lang w:val="fr-CH"/>
        </w:rPr>
        <w:t>包括公平、适当和可执行的赔偿权利</w:t>
      </w:r>
      <w:r w:rsidR="00134F3D">
        <w:rPr>
          <w:rFonts w:eastAsia="SimHei" w:hint="eastAsia"/>
          <w:spacing w:val="-3"/>
          <w:lang w:val="fr-CH"/>
        </w:rPr>
        <w:t>，</w:t>
      </w:r>
      <w:r w:rsidRPr="00AF5FEC">
        <w:rPr>
          <w:rFonts w:eastAsia="SimHei" w:hint="eastAsia"/>
          <w:spacing w:val="-3"/>
          <w:lang w:val="fr-CH"/>
        </w:rPr>
        <w:t>并尽量使其完全复原</w:t>
      </w:r>
      <w:r w:rsidR="00134F3D">
        <w:rPr>
          <w:rFonts w:eastAsia="SimHei" w:hint="eastAsia"/>
          <w:spacing w:val="-3"/>
          <w:lang w:val="fr-CH"/>
        </w:rPr>
        <w:t>，</w:t>
      </w:r>
      <w:r w:rsidRPr="00AF5FEC">
        <w:rPr>
          <w:rFonts w:eastAsia="SimHei" w:hint="eastAsia"/>
          <w:spacing w:val="-3"/>
          <w:lang w:val="fr-CH"/>
        </w:rPr>
        <w:t>而不论这类行为的肇事者是否被绳之以法。应采取适当措施确保虐待行为受害者的身体和心里康复</w:t>
      </w:r>
      <w:r w:rsidR="00134F3D">
        <w:rPr>
          <w:rFonts w:eastAsia="SimHei" w:hint="eastAsia"/>
          <w:spacing w:val="-3"/>
          <w:lang w:val="fr-CH"/>
        </w:rPr>
        <w:t>，</w:t>
      </w:r>
      <w:r w:rsidRPr="00AF5FEC">
        <w:rPr>
          <w:rFonts w:eastAsia="SimHei" w:hint="eastAsia"/>
          <w:spacing w:val="-3"/>
          <w:lang w:val="fr-CH"/>
        </w:rPr>
        <w:t>使其重新融入社会</w:t>
      </w:r>
      <w:r w:rsidR="00134F3D">
        <w:rPr>
          <w:rFonts w:eastAsia="SimHei" w:hint="eastAsia"/>
          <w:spacing w:val="-3"/>
          <w:lang w:val="fr-CH"/>
        </w:rPr>
        <w:t>；</w:t>
      </w:r>
    </w:p>
    <w:p w:rsidR="00CB0C6E" w:rsidRPr="00472981" w:rsidRDefault="00CB0C6E" w:rsidP="00472981">
      <w:pPr>
        <w:pStyle w:val="SingleTxtGC"/>
        <w:numPr>
          <w:ilvl w:val="0"/>
          <w:numId w:val="43"/>
        </w:numPr>
        <w:tabs>
          <w:tab w:val="clear" w:pos="2426"/>
          <w:tab w:val="left" w:pos="2427"/>
        </w:tabs>
        <w:rPr>
          <w:rFonts w:eastAsia="SimHei" w:hint="eastAsia"/>
          <w:lang w:val="fr-CH"/>
        </w:rPr>
      </w:pPr>
      <w:r w:rsidRPr="00472981">
        <w:rPr>
          <w:rFonts w:eastAsia="SimHei" w:hint="eastAsia"/>
          <w:lang w:val="fr-CH"/>
        </w:rPr>
        <w:t>鼓励个体宗教团体向违反《公约》受害者提供补偿</w:t>
      </w:r>
      <w:r w:rsidR="00134F3D">
        <w:rPr>
          <w:rFonts w:eastAsia="SimHei" w:hint="eastAsia"/>
          <w:lang w:val="fr-CH"/>
        </w:rPr>
        <w:t>，</w:t>
      </w:r>
      <w:r w:rsidRPr="00472981">
        <w:rPr>
          <w:rFonts w:eastAsia="SimHei" w:hint="eastAsia"/>
          <w:lang w:val="fr-CH"/>
        </w:rPr>
        <w:t>并采取额外步骤确保受害者获得所需救济</w:t>
      </w:r>
      <w:r w:rsidR="00134F3D">
        <w:rPr>
          <w:rFonts w:eastAsia="SimHei" w:hint="eastAsia"/>
          <w:lang w:val="fr-CH"/>
        </w:rPr>
        <w:t>，</w:t>
      </w:r>
      <w:r w:rsidRPr="00472981">
        <w:rPr>
          <w:rFonts w:eastAsia="SimHei" w:hint="eastAsia"/>
          <w:lang w:val="fr-CH"/>
        </w:rPr>
        <w:t>包括</w:t>
      </w:r>
      <w:r w:rsidRPr="00472981">
        <w:rPr>
          <w:rFonts w:eastAsia="SimHei" w:hint="eastAsia"/>
          <w:lang w:val="fr-CH"/>
        </w:rPr>
        <w:t>Magdalene</w:t>
      </w:r>
      <w:r w:rsidRPr="00472981">
        <w:rPr>
          <w:rFonts w:eastAsia="SimHei" w:hint="eastAsia"/>
          <w:lang w:val="fr-CH"/>
        </w:rPr>
        <w:t>洗衣店案件的受害者。</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买卖和拐骗儿童</w:t>
      </w:r>
    </w:p>
    <w:p w:rsidR="00CB0C6E" w:rsidRPr="00CB0C6E" w:rsidRDefault="00CB0C6E" w:rsidP="00CB0C6E">
      <w:pPr>
        <w:pStyle w:val="SingleTxtGC"/>
        <w:rPr>
          <w:rFonts w:hint="eastAsia"/>
          <w:lang w:val="fr-CH"/>
        </w:rPr>
      </w:pPr>
      <w:r w:rsidRPr="00CB0C6E">
        <w:rPr>
          <w:rFonts w:hint="eastAsia"/>
          <w:lang w:val="fr-CH"/>
        </w:rPr>
        <w:t>1</w:t>
      </w:r>
      <w:r w:rsidR="00134F3D">
        <w:rPr>
          <w:rFonts w:hint="eastAsia"/>
          <w:lang w:val="fr-CH"/>
        </w:rPr>
        <w:t>9.</w:t>
      </w:r>
      <w:r w:rsidRPr="00CB0C6E">
        <w:rPr>
          <w:rFonts w:hint="eastAsia"/>
          <w:lang w:val="fr-CH"/>
        </w:rPr>
        <w:t xml:space="preserve">  </w:t>
      </w:r>
      <w:r w:rsidRPr="00CB0C6E">
        <w:rPr>
          <w:rFonts w:hint="eastAsia"/>
          <w:lang w:val="fr-CH"/>
        </w:rPr>
        <w:t>对于在一些国家大量出现的新生儿被天主教教会成员从亲生母亲身边抱走随后被安置在孤儿院或送给国外的收养父母的案件</w:t>
      </w:r>
      <w:r w:rsidR="00134F3D">
        <w:rPr>
          <w:rFonts w:hint="eastAsia"/>
          <w:lang w:val="fr-CH"/>
        </w:rPr>
        <w:t>，</w:t>
      </w:r>
      <w:r w:rsidRPr="00CB0C6E">
        <w:rPr>
          <w:rFonts w:hint="eastAsia"/>
          <w:lang w:val="fr-CH"/>
        </w:rPr>
        <w:t>委员会十分关注。如同</w:t>
      </w:r>
      <w:r w:rsidRPr="00CB0C6E">
        <w:rPr>
          <w:rFonts w:hint="eastAsia"/>
          <w:lang w:val="fr-CH"/>
        </w:rPr>
        <w:t>Magdalene</w:t>
      </w:r>
      <w:r w:rsidRPr="00CB0C6E">
        <w:rPr>
          <w:rFonts w:hint="eastAsia"/>
          <w:lang w:val="fr-CH"/>
        </w:rPr>
        <w:t>洗衣店的案件一样</w:t>
      </w:r>
      <w:r w:rsidR="00134F3D">
        <w:rPr>
          <w:rFonts w:hint="eastAsia"/>
          <w:lang w:val="fr-CH"/>
        </w:rPr>
        <w:t>，</w:t>
      </w:r>
      <w:r w:rsidRPr="00CB0C6E">
        <w:rPr>
          <w:rFonts w:hint="eastAsia"/>
          <w:lang w:val="fr-CH"/>
        </w:rPr>
        <w:t>委员会对于缺乏关于采取措施找回孩子并将其送还给亲生父母的信息表示关注。</w:t>
      </w:r>
    </w:p>
    <w:p w:rsidR="00CB0C6E" w:rsidRPr="006A74B8" w:rsidRDefault="00CB0C6E" w:rsidP="00CB0C6E">
      <w:pPr>
        <w:pStyle w:val="SingleTxtGC"/>
        <w:rPr>
          <w:rFonts w:eastAsia="SimHei" w:hint="eastAsia"/>
          <w:lang w:val="fr-CH"/>
        </w:rPr>
      </w:pPr>
      <w:r w:rsidRPr="006A74B8">
        <w:rPr>
          <w:rFonts w:eastAsia="SimHei" w:hint="eastAsia"/>
          <w:lang w:val="fr-CH"/>
        </w:rPr>
        <w:t>缔约国应</w:t>
      </w:r>
      <w:r w:rsidR="00134F3D">
        <w:rPr>
          <w:rFonts w:eastAsia="SimHei" w:hint="eastAsia"/>
          <w:lang w:val="fr-CH"/>
        </w:rPr>
        <w:t>：</w:t>
      </w:r>
    </w:p>
    <w:p w:rsidR="00CB0C6E" w:rsidRPr="00472981" w:rsidRDefault="00CB0C6E" w:rsidP="00472981">
      <w:pPr>
        <w:pStyle w:val="SingleTxtGC"/>
        <w:numPr>
          <w:ilvl w:val="0"/>
          <w:numId w:val="45"/>
        </w:numPr>
        <w:tabs>
          <w:tab w:val="clear" w:pos="2426"/>
          <w:tab w:val="left" w:pos="2427"/>
        </w:tabs>
        <w:rPr>
          <w:rFonts w:eastAsia="SimHei" w:hint="eastAsia"/>
          <w:lang w:val="fr-CH"/>
        </w:rPr>
      </w:pPr>
      <w:r w:rsidRPr="00472981">
        <w:rPr>
          <w:rFonts w:eastAsia="SimHei" w:hint="eastAsia"/>
          <w:lang w:val="fr-CH"/>
        </w:rPr>
        <w:t>要求有关教会提供其掌握的所涉孩子命运的相关信息</w:t>
      </w:r>
      <w:r w:rsidR="00134F3D">
        <w:rPr>
          <w:rFonts w:eastAsia="SimHei" w:hint="eastAsia"/>
          <w:lang w:val="fr-CH"/>
        </w:rPr>
        <w:t>，</w:t>
      </w:r>
      <w:r w:rsidRPr="00472981">
        <w:rPr>
          <w:rFonts w:eastAsia="SimHei" w:hint="eastAsia"/>
          <w:lang w:val="fr-CH"/>
        </w:rPr>
        <w:t>使他们重新回到生母身边</w:t>
      </w:r>
      <w:r w:rsidR="00134F3D">
        <w:rPr>
          <w:rFonts w:eastAsia="SimHei" w:hint="eastAsia"/>
          <w:lang w:val="fr-CH"/>
        </w:rPr>
        <w:t>；</w:t>
      </w:r>
    </w:p>
    <w:p w:rsidR="00CB0C6E" w:rsidRPr="00472981" w:rsidRDefault="00CB0C6E" w:rsidP="00472981">
      <w:pPr>
        <w:pStyle w:val="SingleTxtGC"/>
        <w:numPr>
          <w:ilvl w:val="0"/>
          <w:numId w:val="45"/>
        </w:numPr>
        <w:tabs>
          <w:tab w:val="clear" w:pos="2426"/>
          <w:tab w:val="left" w:pos="2427"/>
        </w:tabs>
        <w:rPr>
          <w:rFonts w:eastAsia="SimHei" w:hint="eastAsia"/>
          <w:lang w:val="fr-CH"/>
        </w:rPr>
      </w:pPr>
      <w:r w:rsidRPr="00472981">
        <w:rPr>
          <w:rFonts w:eastAsia="SimHei" w:hint="eastAsia"/>
          <w:lang w:val="fr-CH"/>
        </w:rPr>
        <w:t>采取一切必要措施打击和防止今后再次发生此类做法。</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不驱回和庇护</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0.</w:t>
      </w:r>
      <w:r w:rsidRPr="00CB0C6E">
        <w:rPr>
          <w:rFonts w:hint="eastAsia"/>
          <w:lang w:val="fr-CH"/>
        </w:rPr>
        <w:t xml:space="preserve">  </w:t>
      </w:r>
      <w:r w:rsidRPr="00CB0C6E">
        <w:rPr>
          <w:rFonts w:hint="eastAsia"/>
          <w:lang w:val="fr-CH"/>
        </w:rPr>
        <w:t>委员会高兴地注意到</w:t>
      </w:r>
      <w:r w:rsidR="00134F3D">
        <w:rPr>
          <w:rFonts w:hint="eastAsia"/>
          <w:lang w:val="fr-CH"/>
        </w:rPr>
        <w:t>，</w:t>
      </w:r>
      <w:r w:rsidRPr="00CB0C6E">
        <w:rPr>
          <w:rFonts w:hint="eastAsia"/>
          <w:lang w:val="fr-CH"/>
        </w:rPr>
        <w:t>缔约国证实了教廷不会驱逐、遣返或引渡某人到其有可能遭受酷刑的国家</w:t>
      </w:r>
      <w:r w:rsidR="00134F3D">
        <w:rPr>
          <w:rFonts w:hint="eastAsia"/>
          <w:lang w:val="fr-CH"/>
        </w:rPr>
        <w:t>，</w:t>
      </w:r>
      <w:r w:rsidRPr="00CB0C6E">
        <w:rPr>
          <w:rFonts w:hint="eastAsia"/>
          <w:lang w:val="fr-CH"/>
        </w:rPr>
        <w:t>教皇弗朗西斯</w:t>
      </w:r>
      <w:r w:rsidRPr="00CB0C6E">
        <w:rPr>
          <w:rFonts w:hint="eastAsia"/>
          <w:lang w:val="fr-CH"/>
        </w:rPr>
        <w:t>2013</w:t>
      </w:r>
      <w:r w:rsidRPr="00CB0C6E">
        <w:rPr>
          <w:rFonts w:hint="eastAsia"/>
          <w:lang w:val="fr-CH"/>
        </w:rPr>
        <w:t>年</w:t>
      </w:r>
      <w:r w:rsidRPr="00CB0C6E">
        <w:rPr>
          <w:rFonts w:hint="eastAsia"/>
          <w:lang w:val="fr-CH"/>
        </w:rPr>
        <w:t>7</w:t>
      </w:r>
      <w:r w:rsidRPr="00CB0C6E">
        <w:rPr>
          <w:rFonts w:hint="eastAsia"/>
          <w:lang w:val="fr-CH"/>
        </w:rPr>
        <w:t>月</w:t>
      </w:r>
      <w:r w:rsidRPr="00CB0C6E">
        <w:rPr>
          <w:rFonts w:hint="eastAsia"/>
          <w:lang w:val="fr-CH"/>
        </w:rPr>
        <w:t>13</w:t>
      </w:r>
      <w:r w:rsidRPr="00CB0C6E">
        <w:rPr>
          <w:rFonts w:hint="eastAsia"/>
          <w:lang w:val="fr-CH"/>
        </w:rPr>
        <w:t>日《宗座牧函》所附《刑法》和《刑事诉讼法》修正案也阐述了这个问题。然而</w:t>
      </w:r>
      <w:r w:rsidR="00134F3D">
        <w:rPr>
          <w:rFonts w:hint="eastAsia"/>
          <w:lang w:val="fr-CH"/>
        </w:rPr>
        <w:t>，</w:t>
      </w:r>
      <w:r w:rsidRPr="00CB0C6E">
        <w:rPr>
          <w:rFonts w:hint="eastAsia"/>
          <w:lang w:val="fr-CH"/>
        </w:rPr>
        <w:t>委员会感到遗憾的是</w:t>
      </w:r>
      <w:r w:rsidR="00134F3D">
        <w:rPr>
          <w:rFonts w:hint="eastAsia"/>
          <w:lang w:val="fr-CH"/>
        </w:rPr>
        <w:t>，</w:t>
      </w:r>
      <w:r w:rsidRPr="00CB0C6E">
        <w:rPr>
          <w:rFonts w:hint="eastAsia"/>
          <w:lang w:val="fr-CH"/>
        </w:rPr>
        <w:t>在回应关于收到和批准的庇护申请数量的询问时</w:t>
      </w:r>
      <w:r w:rsidR="00134F3D">
        <w:rPr>
          <w:rFonts w:hint="eastAsia"/>
          <w:lang w:val="fr-CH"/>
        </w:rPr>
        <w:t>，</w:t>
      </w:r>
      <w:r w:rsidRPr="00CB0C6E">
        <w:rPr>
          <w:rFonts w:hint="eastAsia"/>
          <w:lang w:val="fr-CH"/>
        </w:rPr>
        <w:t>特别是在意大利政府当局处理和裁决的庇护申请的声明中</w:t>
      </w:r>
      <w:r w:rsidR="00134F3D">
        <w:rPr>
          <w:rFonts w:hint="eastAsia"/>
          <w:lang w:val="fr-CH"/>
        </w:rPr>
        <w:t>，</w:t>
      </w:r>
      <w:r w:rsidRPr="00CB0C6E">
        <w:rPr>
          <w:rFonts w:hint="eastAsia"/>
          <w:lang w:val="fr-CH"/>
        </w:rPr>
        <w:t>没有提供数据资料</w:t>
      </w:r>
      <w:r w:rsidR="00134F3D">
        <w:rPr>
          <w:rFonts w:hint="eastAsia"/>
          <w:lang w:val="fr-CH"/>
        </w:rPr>
        <w:t>(</w:t>
      </w:r>
      <w:r w:rsidRPr="00CB0C6E">
        <w:rPr>
          <w:rFonts w:hint="eastAsia"/>
          <w:lang w:val="fr-CH"/>
        </w:rPr>
        <w:t>第</w:t>
      </w:r>
      <w:r w:rsidRPr="00CB0C6E">
        <w:rPr>
          <w:rFonts w:hint="eastAsia"/>
          <w:lang w:val="fr-CH"/>
        </w:rPr>
        <w:t>3</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委员会建议缔约国在下一次的报告中提供数据说明缔约国当局自</w:t>
      </w:r>
      <w:r w:rsidRPr="006A74B8">
        <w:rPr>
          <w:rFonts w:eastAsia="SimHei" w:hint="eastAsia"/>
          <w:lang w:val="fr-CH"/>
        </w:rPr>
        <w:t>2002</w:t>
      </w:r>
      <w:r w:rsidRPr="006A74B8">
        <w:rPr>
          <w:rFonts w:eastAsia="SimHei" w:hint="eastAsia"/>
          <w:lang w:val="fr-CH"/>
        </w:rPr>
        <w:t>年以来在其本土或海外收到的庇护</w:t>
      </w:r>
      <w:r w:rsidR="00185A0E">
        <w:rPr>
          <w:rFonts w:eastAsia="SimHei" w:hint="eastAsia"/>
          <w:lang w:val="fr-CH"/>
        </w:rPr>
        <w:t>申请数量和获得批准的数字以及是否有寻求庇护者被遣返或其申请被否决</w:t>
      </w:r>
      <w:r w:rsidRPr="006A74B8">
        <w:rPr>
          <w:rFonts w:eastAsia="SimHei" w:hint="eastAsia"/>
          <w:lang w:val="fr-CH"/>
        </w:rPr>
        <w:t>以及发生在哪些国家。缔约国应确保其主管部门监督处理任何被送到意大利的寻求庇护者</w:t>
      </w:r>
      <w:r w:rsidR="00134F3D">
        <w:rPr>
          <w:rFonts w:eastAsia="SimHei" w:hint="eastAsia"/>
          <w:lang w:val="fr-CH"/>
        </w:rPr>
        <w:t>，</w:t>
      </w:r>
      <w:r w:rsidRPr="006A74B8">
        <w:rPr>
          <w:rFonts w:eastAsia="SimHei" w:hint="eastAsia"/>
          <w:lang w:val="fr-CH"/>
        </w:rPr>
        <w:t>确定他们没有被驱逐到另外一个他们有可能遭受酷刑或虐待的地方。</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梵蒂冈警察队的培训</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1.</w:t>
      </w:r>
      <w:r w:rsidRPr="00CB0C6E">
        <w:rPr>
          <w:rFonts w:hint="eastAsia"/>
          <w:lang w:val="fr-CH"/>
        </w:rPr>
        <w:t xml:space="preserve">  </w:t>
      </w:r>
      <w:r w:rsidRPr="00CB0C6E">
        <w:rPr>
          <w:rFonts w:hint="eastAsia"/>
          <w:lang w:val="fr-CH"/>
        </w:rPr>
        <w:t>委员会注意到梵蒂冈警察队受到有关人权的培训</w:t>
      </w:r>
      <w:r w:rsidR="00134F3D">
        <w:rPr>
          <w:rFonts w:hint="eastAsia"/>
          <w:lang w:val="fr-CH"/>
        </w:rPr>
        <w:t>，</w:t>
      </w:r>
      <w:r w:rsidRPr="00CB0C6E">
        <w:rPr>
          <w:rFonts w:hint="eastAsia"/>
          <w:lang w:val="fr-CH"/>
        </w:rPr>
        <w:t>但感到关切的是</w:t>
      </w:r>
      <w:r w:rsidR="00134F3D">
        <w:rPr>
          <w:rFonts w:hint="eastAsia"/>
          <w:lang w:val="fr-CH"/>
        </w:rPr>
        <w:t>，</w:t>
      </w:r>
      <w:r w:rsidRPr="00CB0C6E">
        <w:rPr>
          <w:rFonts w:hint="eastAsia"/>
          <w:lang w:val="fr-CH"/>
        </w:rPr>
        <w:t>他们没有获得包括绝对禁止酷刑在内关于《公约》条款规定的具体培训</w:t>
      </w:r>
      <w:r w:rsidR="00134F3D">
        <w:rPr>
          <w:rFonts w:hint="eastAsia"/>
          <w:lang w:val="fr-CH"/>
        </w:rPr>
        <w:t>，</w:t>
      </w:r>
      <w:r w:rsidRPr="00CB0C6E">
        <w:rPr>
          <w:rFonts w:hint="eastAsia"/>
          <w:lang w:val="fr-CH"/>
        </w:rPr>
        <w:t>接待被剥夺自由者和寻求庇护者的医务人员没有获得《关于酷刑和其他残忍、不人道或辱人格的待遇或处罚的有效调查和文件记录手册》的培训</w:t>
      </w:r>
      <w:r w:rsidR="00134F3D">
        <w:rPr>
          <w:rFonts w:hint="eastAsia"/>
          <w:lang w:val="fr-CH"/>
        </w:rPr>
        <w:t>(</w:t>
      </w:r>
      <w:r w:rsidRPr="00CB0C6E">
        <w:rPr>
          <w:rFonts w:hint="eastAsia"/>
          <w:lang w:val="fr-CH"/>
        </w:rPr>
        <w:t>《伊斯坦布尔议定书》</w:t>
      </w:r>
      <w:r w:rsidR="00134F3D">
        <w:rPr>
          <w:rFonts w:hint="eastAsia"/>
          <w:lang w:val="fr-CH"/>
        </w:rPr>
        <w:t>)</w:t>
      </w:r>
      <w:r w:rsidRPr="00CB0C6E">
        <w:rPr>
          <w:rFonts w:hint="eastAsia"/>
          <w:lang w:val="fr-CH"/>
        </w:rPr>
        <w:t xml:space="preserve"> </w:t>
      </w:r>
      <w:r w:rsidR="00134F3D">
        <w:rPr>
          <w:rFonts w:hint="eastAsia"/>
          <w:lang w:val="fr-CH"/>
        </w:rPr>
        <w:t>(</w:t>
      </w:r>
      <w:r w:rsidRPr="00CB0C6E">
        <w:rPr>
          <w:rFonts w:hint="eastAsia"/>
          <w:lang w:val="fr-CH"/>
        </w:rPr>
        <w:t>第</w:t>
      </w:r>
      <w:r w:rsidRPr="00CB0C6E">
        <w:rPr>
          <w:rFonts w:hint="eastAsia"/>
          <w:lang w:val="fr-CH"/>
        </w:rPr>
        <w:t>10</w:t>
      </w:r>
      <w:r w:rsidRPr="00CB0C6E">
        <w:rPr>
          <w:rFonts w:hint="eastAsia"/>
          <w:lang w:val="fr-CH"/>
        </w:rPr>
        <w:t>条</w:t>
      </w:r>
      <w:r w:rsidR="00134F3D">
        <w:rPr>
          <w:rFonts w:hint="eastAsia"/>
          <w:lang w:val="fr-CH"/>
        </w:rPr>
        <w:t>)</w:t>
      </w:r>
      <w:r w:rsidRPr="00CB0C6E">
        <w:rPr>
          <w:rFonts w:hint="eastAsia"/>
          <w:lang w:val="fr-CH"/>
        </w:rPr>
        <w:t>。</w:t>
      </w:r>
    </w:p>
    <w:p w:rsidR="00CB0C6E" w:rsidRPr="006A74B8" w:rsidRDefault="00CB0C6E" w:rsidP="00CB0C6E">
      <w:pPr>
        <w:pStyle w:val="SingleTxtGC"/>
        <w:rPr>
          <w:rFonts w:eastAsia="SimHei" w:hint="eastAsia"/>
          <w:lang w:val="fr-CH"/>
        </w:rPr>
      </w:pPr>
      <w:r w:rsidRPr="006A74B8">
        <w:rPr>
          <w:rFonts w:eastAsia="SimHei" w:hint="eastAsia"/>
          <w:lang w:val="fr-CH"/>
        </w:rPr>
        <w:t>缔约国梵蒂冈警察队的培训包括绝对禁止酷刑、《公约》其他条款规定和委员会结论性意见、决定和一般性意见等内容。缔约国还应确保缔约国警察队和医务人员以及相关执法人员获得《关于酷刑和其他残忍、不人道或辱人格的待遇或处罚的有效调查和文件记录手册》的培训</w:t>
      </w:r>
      <w:r w:rsidR="00134F3D">
        <w:rPr>
          <w:rFonts w:eastAsia="SimHei" w:hint="eastAsia"/>
          <w:lang w:val="fr-CH"/>
        </w:rPr>
        <w:t>(</w:t>
      </w:r>
      <w:r w:rsidRPr="006A74B8">
        <w:rPr>
          <w:rFonts w:eastAsia="SimHei" w:hint="eastAsia"/>
          <w:lang w:val="fr-CH"/>
        </w:rPr>
        <w:t>《伊斯坦布尔议定书》</w:t>
      </w:r>
      <w:r w:rsidR="00134F3D">
        <w:rPr>
          <w:rFonts w:eastAsia="SimHei" w:hint="eastAsia"/>
          <w:lang w:val="fr-CH"/>
        </w:rPr>
        <w:t>)</w:t>
      </w:r>
      <w:r w:rsidRPr="006A74B8">
        <w:rPr>
          <w:rFonts w:eastAsia="SimHei" w:hint="eastAsia"/>
          <w:lang w:val="fr-CH"/>
        </w:rPr>
        <w:t>。</w:t>
      </w:r>
    </w:p>
    <w:p w:rsidR="00CB0C6E" w:rsidRPr="00CB0C6E" w:rsidRDefault="00472981" w:rsidP="00472981">
      <w:pPr>
        <w:pStyle w:val="H23GC"/>
        <w:rPr>
          <w:rFonts w:hint="eastAsia"/>
          <w:lang w:val="fr-CH"/>
        </w:rPr>
      </w:pPr>
      <w:r>
        <w:rPr>
          <w:rFonts w:hint="eastAsia"/>
          <w:lang w:val="fr-CH"/>
        </w:rPr>
        <w:tab/>
      </w:r>
      <w:r>
        <w:rPr>
          <w:rFonts w:hint="eastAsia"/>
          <w:lang w:val="fr-CH"/>
        </w:rPr>
        <w:tab/>
      </w:r>
      <w:r w:rsidR="00CB0C6E" w:rsidRPr="00CB0C6E">
        <w:rPr>
          <w:rFonts w:hint="eastAsia"/>
          <w:lang w:val="fr-CH"/>
        </w:rPr>
        <w:t>统计数据</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2.</w:t>
      </w:r>
      <w:r w:rsidRPr="00CB0C6E">
        <w:rPr>
          <w:rFonts w:hint="eastAsia"/>
          <w:lang w:val="fr-CH"/>
        </w:rPr>
        <w:t xml:space="preserve">  </w:t>
      </w:r>
      <w:r w:rsidRPr="00CB0C6E">
        <w:rPr>
          <w:rFonts w:hint="eastAsia"/>
          <w:lang w:val="fr-CH"/>
        </w:rPr>
        <w:t>委员会感到遗憾的是</w:t>
      </w:r>
      <w:r w:rsidR="00134F3D">
        <w:rPr>
          <w:rFonts w:hint="eastAsia"/>
          <w:lang w:val="fr-CH"/>
        </w:rPr>
        <w:t>，</w:t>
      </w:r>
      <w:r w:rsidRPr="00CB0C6E">
        <w:rPr>
          <w:rFonts w:hint="eastAsia"/>
          <w:lang w:val="fr-CH"/>
        </w:rPr>
        <w:t>尚无综合和按类别分列的数据说明针对违反《公约》行为案件的指控和调查情况。</w:t>
      </w:r>
    </w:p>
    <w:p w:rsidR="00CB0C6E" w:rsidRPr="006A74B8" w:rsidRDefault="00CB0C6E" w:rsidP="00CB0C6E">
      <w:pPr>
        <w:pStyle w:val="SingleTxtGC"/>
        <w:rPr>
          <w:rFonts w:eastAsia="SimHei" w:hint="eastAsia"/>
          <w:lang w:val="fr-CH"/>
        </w:rPr>
      </w:pPr>
      <w:r w:rsidRPr="006A74B8">
        <w:rPr>
          <w:rFonts w:eastAsia="SimHei" w:hint="eastAsia"/>
          <w:lang w:val="fr-CH"/>
        </w:rPr>
        <w:t>缔约国应汇编关于监督执行《公约》情况的统计数据</w:t>
      </w:r>
      <w:r w:rsidR="00134F3D">
        <w:rPr>
          <w:rFonts w:eastAsia="SimHei" w:hint="eastAsia"/>
          <w:lang w:val="fr-CH"/>
        </w:rPr>
        <w:t>，</w:t>
      </w:r>
      <w:r w:rsidRPr="006A74B8">
        <w:rPr>
          <w:rFonts w:eastAsia="SimHei" w:hint="eastAsia"/>
          <w:lang w:val="fr-CH"/>
        </w:rPr>
        <w:t>包括有关违反《公约》行为案件的指控和调查数据</w:t>
      </w:r>
      <w:r w:rsidR="00134F3D">
        <w:rPr>
          <w:rFonts w:eastAsia="SimHei" w:hint="eastAsia"/>
          <w:lang w:val="fr-CH"/>
        </w:rPr>
        <w:t>，</w:t>
      </w:r>
      <w:r w:rsidRPr="006A74B8">
        <w:rPr>
          <w:rFonts w:eastAsia="SimHei" w:hint="eastAsia"/>
          <w:lang w:val="fr-CH"/>
        </w:rPr>
        <w:t>以及包括向受害者提供赔偿和复原服务在内的补救办法。</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3.</w:t>
      </w:r>
      <w:r w:rsidRPr="00CB0C6E">
        <w:rPr>
          <w:rFonts w:hint="eastAsia"/>
          <w:lang w:val="fr-CH"/>
        </w:rPr>
        <w:t xml:space="preserve">  </w:t>
      </w:r>
      <w:r w:rsidRPr="00CB0C6E">
        <w:rPr>
          <w:rFonts w:hint="eastAsia"/>
          <w:lang w:val="fr-CH"/>
        </w:rPr>
        <w:t>委员会请缔约国考虑批准其尚未加入的核心国际人权文书</w:t>
      </w:r>
      <w:r w:rsidR="00134F3D">
        <w:rPr>
          <w:rFonts w:hint="eastAsia"/>
          <w:lang w:val="fr-CH"/>
        </w:rPr>
        <w:t>，</w:t>
      </w:r>
      <w:r w:rsidRPr="00CB0C6E">
        <w:rPr>
          <w:rFonts w:hint="eastAsia"/>
          <w:lang w:val="fr-CH"/>
        </w:rPr>
        <w:t>即《经济、社会、文化权利国际公约》和《公民权利和政治权利国际公约》及其《任择议定书》以及《消除对妇女一切形式歧视公约》及其《任择议定书》、《保护所有移徙工人及其家庭成员权利国际公约》、《残疾人权利公约》及其《任择议定书》和《保护所有人免遭强迫失踪国际公约》。</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4.</w:t>
      </w:r>
      <w:r w:rsidRPr="00CB0C6E">
        <w:rPr>
          <w:rFonts w:hint="eastAsia"/>
          <w:lang w:val="fr-CH"/>
        </w:rPr>
        <w:t xml:space="preserve">  </w:t>
      </w:r>
      <w:r w:rsidRPr="00CB0C6E">
        <w:rPr>
          <w:rFonts w:hint="eastAsia"/>
          <w:lang w:val="fr-CH"/>
        </w:rPr>
        <w:t>请缔约国通过官方网站、媒体和非政府组织、并以适当的语言广泛分发其向委员会提交的报告以及委员会的结论性意见。</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5.</w:t>
      </w:r>
      <w:r w:rsidRPr="00CB0C6E">
        <w:rPr>
          <w:rFonts w:hint="eastAsia"/>
          <w:lang w:val="fr-CH"/>
        </w:rPr>
        <w:t xml:space="preserve">  </w:t>
      </w:r>
      <w:r w:rsidRPr="00CB0C6E">
        <w:rPr>
          <w:rFonts w:hint="eastAsia"/>
          <w:lang w:val="fr-CH"/>
        </w:rPr>
        <w:t>请缔约国依照根据国际人权条约提交报告的协调准则所载要求</w:t>
      </w:r>
      <w:r w:rsidR="00134F3D">
        <w:rPr>
          <w:rFonts w:hint="eastAsia"/>
          <w:lang w:val="fr-CH"/>
        </w:rPr>
        <w:t>(</w:t>
      </w:r>
      <w:r w:rsidRPr="00CB0C6E">
        <w:rPr>
          <w:rFonts w:hint="eastAsia"/>
          <w:lang w:val="fr-CH"/>
        </w:rPr>
        <w:t>HRI</w:t>
      </w:r>
      <w:r w:rsidR="00134F3D">
        <w:rPr>
          <w:rFonts w:hint="eastAsia"/>
          <w:lang w:val="fr-CH"/>
        </w:rPr>
        <w:t>/</w:t>
      </w:r>
      <w:r w:rsidRPr="00CB0C6E">
        <w:rPr>
          <w:rFonts w:hint="eastAsia"/>
          <w:lang w:val="fr-CH"/>
        </w:rPr>
        <w:t>GEN.2</w:t>
      </w:r>
      <w:r w:rsidR="00134F3D">
        <w:rPr>
          <w:rFonts w:hint="eastAsia"/>
          <w:lang w:val="fr-CH"/>
        </w:rPr>
        <w:t>/</w:t>
      </w:r>
      <w:r w:rsidRPr="00CB0C6E">
        <w:rPr>
          <w:rFonts w:hint="eastAsia"/>
          <w:lang w:val="fr-CH"/>
        </w:rPr>
        <w:t>Rev.6</w:t>
      </w:r>
      <w:r w:rsidR="00134F3D">
        <w:rPr>
          <w:rFonts w:hint="eastAsia"/>
          <w:lang w:val="fr-CH"/>
        </w:rPr>
        <w:t>)</w:t>
      </w:r>
      <w:r w:rsidR="00134F3D">
        <w:rPr>
          <w:rFonts w:hint="eastAsia"/>
          <w:lang w:val="fr-CH"/>
        </w:rPr>
        <w:t>，</w:t>
      </w:r>
      <w:r w:rsidRPr="00CB0C6E">
        <w:rPr>
          <w:rFonts w:hint="eastAsia"/>
          <w:lang w:val="fr-CH"/>
        </w:rPr>
        <w:t>提交共同核心文件。</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6.</w:t>
      </w:r>
      <w:r w:rsidRPr="00CB0C6E">
        <w:rPr>
          <w:rFonts w:hint="eastAsia"/>
          <w:lang w:val="fr-CH"/>
        </w:rPr>
        <w:t xml:space="preserve">  </w:t>
      </w:r>
      <w:r w:rsidRPr="00CB0C6E">
        <w:rPr>
          <w:rFonts w:hint="eastAsia"/>
          <w:lang w:val="fr-CH"/>
        </w:rPr>
        <w:t>委员会请缔约国在</w:t>
      </w:r>
      <w:r w:rsidRPr="00CB0C6E">
        <w:rPr>
          <w:rFonts w:hint="eastAsia"/>
          <w:lang w:val="fr-CH"/>
        </w:rPr>
        <w:t>2015</w:t>
      </w:r>
      <w:r w:rsidRPr="00CB0C6E">
        <w:rPr>
          <w:rFonts w:hint="eastAsia"/>
          <w:lang w:val="fr-CH"/>
        </w:rPr>
        <w:t>年</w:t>
      </w:r>
      <w:r w:rsidRPr="00CB0C6E">
        <w:rPr>
          <w:rFonts w:hint="eastAsia"/>
          <w:lang w:val="fr-CH"/>
        </w:rPr>
        <w:t>5</w:t>
      </w:r>
      <w:r w:rsidRPr="00CB0C6E">
        <w:rPr>
          <w:rFonts w:hint="eastAsia"/>
          <w:lang w:val="fr-CH"/>
        </w:rPr>
        <w:t>月</w:t>
      </w:r>
      <w:r w:rsidRPr="00CB0C6E">
        <w:rPr>
          <w:rFonts w:hint="eastAsia"/>
          <w:lang w:val="fr-CH"/>
        </w:rPr>
        <w:t>23</w:t>
      </w:r>
      <w:r w:rsidRPr="00CB0C6E">
        <w:rPr>
          <w:rFonts w:hint="eastAsia"/>
          <w:lang w:val="fr-CH"/>
        </w:rPr>
        <w:t>日之前提供后续资料</w:t>
      </w:r>
      <w:r w:rsidR="00134F3D">
        <w:rPr>
          <w:rFonts w:hint="eastAsia"/>
          <w:lang w:val="fr-CH"/>
        </w:rPr>
        <w:t>，</w:t>
      </w:r>
      <w:r w:rsidR="00185A0E">
        <w:rPr>
          <w:rFonts w:hint="eastAsia"/>
          <w:lang w:val="fr-CH"/>
        </w:rPr>
        <w:t>答复委员会有关防止酷刑和残忍、不人</w:t>
      </w:r>
      <w:r w:rsidRPr="00CB0C6E">
        <w:rPr>
          <w:rFonts w:hint="eastAsia"/>
          <w:lang w:val="fr-CH"/>
        </w:rPr>
        <w:t>道和有辱人格的或处罚以及本文件第</w:t>
      </w:r>
      <w:r w:rsidRPr="00CB0C6E">
        <w:rPr>
          <w:rFonts w:hint="eastAsia"/>
          <w:lang w:val="fr-CH"/>
        </w:rPr>
        <w:t>10</w:t>
      </w:r>
      <w:r w:rsidRPr="00CB0C6E">
        <w:rPr>
          <w:rFonts w:hint="eastAsia"/>
          <w:lang w:val="fr-CH"/>
        </w:rPr>
        <w:t>段和第</w:t>
      </w:r>
      <w:r w:rsidRPr="00CB0C6E">
        <w:rPr>
          <w:rFonts w:hint="eastAsia"/>
          <w:lang w:val="fr-CH"/>
        </w:rPr>
        <w:t>11</w:t>
      </w:r>
      <w:r w:rsidRPr="00CB0C6E">
        <w:rPr>
          <w:rFonts w:hint="eastAsia"/>
          <w:lang w:val="fr-CH"/>
        </w:rPr>
        <w:t>段所载有关有罪不罚问题的建议。此外</w:t>
      </w:r>
      <w:r w:rsidR="00134F3D">
        <w:rPr>
          <w:rFonts w:hint="eastAsia"/>
          <w:lang w:val="fr-CH"/>
        </w:rPr>
        <w:t>，</w:t>
      </w:r>
      <w:r w:rsidRPr="00CB0C6E">
        <w:rPr>
          <w:rFonts w:hint="eastAsia"/>
          <w:lang w:val="fr-CH"/>
        </w:rPr>
        <w:t>委员会还请缔约国提供后续资料</w:t>
      </w:r>
      <w:r w:rsidR="00134F3D">
        <w:rPr>
          <w:rFonts w:hint="eastAsia"/>
          <w:lang w:val="fr-CH"/>
        </w:rPr>
        <w:t>，</w:t>
      </w:r>
      <w:r w:rsidRPr="00CB0C6E">
        <w:rPr>
          <w:rFonts w:hint="eastAsia"/>
          <w:lang w:val="fr-CH"/>
        </w:rPr>
        <w:t>说明本文件第</w:t>
      </w:r>
      <w:r w:rsidRPr="00CB0C6E">
        <w:rPr>
          <w:rFonts w:hint="eastAsia"/>
          <w:lang w:val="fr-CH"/>
        </w:rPr>
        <w:t>14</w:t>
      </w:r>
      <w:r w:rsidRPr="00CB0C6E">
        <w:rPr>
          <w:rFonts w:hint="eastAsia"/>
          <w:lang w:val="fr-CH"/>
        </w:rPr>
        <w:t>段和第</w:t>
      </w:r>
      <w:r w:rsidRPr="00CB0C6E">
        <w:rPr>
          <w:rFonts w:hint="eastAsia"/>
          <w:lang w:val="fr-CH"/>
        </w:rPr>
        <w:t>16</w:t>
      </w:r>
      <w:r w:rsidRPr="00CB0C6E">
        <w:rPr>
          <w:rFonts w:hint="eastAsia"/>
          <w:lang w:val="fr-CH"/>
        </w:rPr>
        <w:t>段所载的申诉和调查以及补偿情况。</w:t>
      </w:r>
    </w:p>
    <w:p w:rsidR="00CB0C6E" w:rsidRPr="00CB0C6E" w:rsidRDefault="00CB0C6E" w:rsidP="00CB0C6E">
      <w:pPr>
        <w:pStyle w:val="SingleTxtGC"/>
        <w:rPr>
          <w:rFonts w:hint="eastAsia"/>
          <w:lang w:val="fr-CH"/>
        </w:rPr>
      </w:pPr>
      <w:r w:rsidRPr="00CB0C6E">
        <w:rPr>
          <w:rFonts w:hint="eastAsia"/>
          <w:lang w:val="fr-CH"/>
        </w:rPr>
        <w:t>2</w:t>
      </w:r>
      <w:r w:rsidR="00134F3D">
        <w:rPr>
          <w:rFonts w:hint="eastAsia"/>
          <w:lang w:val="fr-CH"/>
        </w:rPr>
        <w:t>7.</w:t>
      </w:r>
      <w:r w:rsidRPr="00CB0C6E">
        <w:rPr>
          <w:rFonts w:hint="eastAsia"/>
          <w:lang w:val="fr-CH"/>
        </w:rPr>
        <w:t xml:space="preserve">  </w:t>
      </w:r>
      <w:r w:rsidRPr="00CB0C6E">
        <w:rPr>
          <w:rFonts w:hint="eastAsia"/>
          <w:lang w:val="fr-CH"/>
        </w:rPr>
        <w:t>请缔约国在</w:t>
      </w:r>
      <w:r w:rsidRPr="00CB0C6E">
        <w:rPr>
          <w:rFonts w:hint="eastAsia"/>
          <w:lang w:val="fr-CH"/>
        </w:rPr>
        <w:t>2018</w:t>
      </w:r>
      <w:r w:rsidRPr="00CB0C6E">
        <w:rPr>
          <w:rFonts w:hint="eastAsia"/>
          <w:lang w:val="fr-CH"/>
        </w:rPr>
        <w:t>年</w:t>
      </w:r>
      <w:r w:rsidRPr="00CB0C6E">
        <w:rPr>
          <w:rFonts w:hint="eastAsia"/>
          <w:lang w:val="fr-CH"/>
        </w:rPr>
        <w:t>5</w:t>
      </w:r>
      <w:r w:rsidRPr="00CB0C6E">
        <w:rPr>
          <w:rFonts w:hint="eastAsia"/>
          <w:lang w:val="fr-CH"/>
        </w:rPr>
        <w:t>月</w:t>
      </w:r>
      <w:r w:rsidRPr="00CB0C6E">
        <w:rPr>
          <w:rFonts w:hint="eastAsia"/>
          <w:lang w:val="fr-CH"/>
        </w:rPr>
        <w:t>23</w:t>
      </w:r>
      <w:r w:rsidRPr="00CB0C6E">
        <w:rPr>
          <w:rFonts w:hint="eastAsia"/>
          <w:lang w:val="fr-CH"/>
        </w:rPr>
        <w:t>日之前提交下一次报告</w:t>
      </w:r>
      <w:r w:rsidR="00134F3D">
        <w:rPr>
          <w:rFonts w:hint="eastAsia"/>
          <w:lang w:val="fr-CH"/>
        </w:rPr>
        <w:t>，</w:t>
      </w:r>
      <w:r w:rsidRPr="00CB0C6E">
        <w:rPr>
          <w:rFonts w:hint="eastAsia"/>
          <w:lang w:val="fr-CH"/>
        </w:rPr>
        <w:t>即第二次定期报告。为此</w:t>
      </w:r>
      <w:r w:rsidR="00134F3D">
        <w:rPr>
          <w:rFonts w:hint="eastAsia"/>
          <w:lang w:val="fr-CH"/>
        </w:rPr>
        <w:t>，</w:t>
      </w:r>
      <w:r w:rsidRPr="00CB0C6E">
        <w:rPr>
          <w:rFonts w:hint="eastAsia"/>
          <w:lang w:val="fr-CH"/>
        </w:rPr>
        <w:t>委员会请缔约国在</w:t>
      </w:r>
      <w:r w:rsidRPr="00CB0C6E">
        <w:rPr>
          <w:rFonts w:hint="eastAsia"/>
          <w:lang w:val="fr-CH"/>
        </w:rPr>
        <w:t>2015</w:t>
      </w:r>
      <w:r w:rsidRPr="00CB0C6E">
        <w:rPr>
          <w:rFonts w:hint="eastAsia"/>
          <w:lang w:val="fr-CH"/>
        </w:rPr>
        <w:t>年</w:t>
      </w:r>
      <w:r w:rsidRPr="00CB0C6E">
        <w:rPr>
          <w:rFonts w:hint="eastAsia"/>
          <w:lang w:val="fr-CH"/>
        </w:rPr>
        <w:t>5</w:t>
      </w:r>
      <w:r w:rsidRPr="00CB0C6E">
        <w:rPr>
          <w:rFonts w:hint="eastAsia"/>
          <w:lang w:val="fr-CH"/>
        </w:rPr>
        <w:t>月</w:t>
      </w:r>
      <w:r w:rsidRPr="00CB0C6E">
        <w:rPr>
          <w:rFonts w:hint="eastAsia"/>
          <w:lang w:val="fr-CH"/>
        </w:rPr>
        <w:t>23</w:t>
      </w:r>
      <w:r w:rsidRPr="00CB0C6E">
        <w:rPr>
          <w:rFonts w:hint="eastAsia"/>
          <w:lang w:val="fr-CH"/>
        </w:rPr>
        <w:t>日之前同意按照任择报告程序提交报告</w:t>
      </w:r>
      <w:r w:rsidR="00134F3D">
        <w:rPr>
          <w:rFonts w:hint="eastAsia"/>
          <w:lang w:val="fr-CH"/>
        </w:rPr>
        <w:t>，</w:t>
      </w:r>
      <w:r w:rsidRPr="00CB0C6E">
        <w:rPr>
          <w:rFonts w:hint="eastAsia"/>
          <w:lang w:val="fr-CH"/>
        </w:rPr>
        <w:t>即在提交报告前由委员会向缔约国发送一份问题清单。缔约国对问题清单的答复将根据《公约》第</w:t>
      </w:r>
      <w:r w:rsidRPr="00CB0C6E">
        <w:rPr>
          <w:rFonts w:hint="eastAsia"/>
          <w:lang w:val="fr-CH"/>
        </w:rPr>
        <w:t>19</w:t>
      </w:r>
      <w:r w:rsidRPr="00CB0C6E">
        <w:rPr>
          <w:rFonts w:hint="eastAsia"/>
          <w:lang w:val="fr-CH"/>
        </w:rPr>
        <w:t>条构成其下一次定期报告。</w:t>
      </w:r>
    </w:p>
    <w:p w:rsidR="00CB0C6E" w:rsidRPr="00CB0C6E" w:rsidRDefault="00CB0C6E" w:rsidP="00CB0C6E">
      <w:pPr>
        <w:pStyle w:val="SingleTxtGC"/>
        <w:rPr>
          <w:lang w:val="fr-CH"/>
        </w:rPr>
      </w:pPr>
    </w:p>
    <w:p w:rsidR="00472981" w:rsidRPr="002D6A9C" w:rsidRDefault="004729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E6B" w:rsidRPr="00EE3782" w:rsidRDefault="00AD1E6B"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D1E6B" w:rsidRPr="00EE3782" w:rsidRDefault="00AD1E6B"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36" w:rsidRPr="00D86841" w:rsidRDefault="0089053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C56C6A">
      <w:rPr>
        <w:rStyle w:val="PageNumber"/>
        <w:noProof/>
      </w:rPr>
      <w:t>2</w:t>
    </w:r>
    <w:r>
      <w:rPr>
        <w:rStyle w:val="PageNumber"/>
      </w:rPr>
      <w:fldChar w:fldCharType="end"/>
    </w:r>
    <w:r>
      <w:rPr>
        <w:rStyle w:val="PageNumber"/>
        <w:rFonts w:eastAsia="SimSun" w:hint="eastAsia"/>
        <w:lang w:eastAsia="zh-CN"/>
      </w:rPr>
      <w:tab/>
    </w:r>
    <w:r w:rsidRPr="00D86841">
      <w:rPr>
        <w:rFonts w:eastAsia="SimSun"/>
        <w:lang w:val="en-US" w:eastAsia="zh-CN"/>
      </w:rPr>
      <w:t>GE.14-05404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36" w:rsidRDefault="00890536">
    <w:pPr>
      <w:pStyle w:val="Footer"/>
      <w:tabs>
        <w:tab w:val="right" w:pos="9639"/>
      </w:tabs>
    </w:pPr>
    <w:r w:rsidRPr="00D86841">
      <w:rPr>
        <w:rFonts w:eastAsia="SimSun"/>
        <w:lang w:val="en-US" w:eastAsia="zh-CN"/>
      </w:rPr>
      <w:t>GE.14-05404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56C6A">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36" w:rsidRDefault="00890536"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5404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020914</w:t>
    </w:r>
    <w:r>
      <w:rPr>
        <w:rFonts w:eastAsia="SimSun"/>
        <w:sz w:val="20"/>
        <w:lang w:eastAsia="zh-CN"/>
      </w:rPr>
      <w:tab/>
    </w:r>
    <w:r>
      <w:rPr>
        <w:rFonts w:eastAsia="SimSun" w:hint="eastAsia"/>
        <w:sz w:val="20"/>
        <w:lang w:eastAsia="zh-CN"/>
      </w:rPr>
      <w:t>150914</w:t>
    </w:r>
  </w:p>
  <w:p w:rsidR="00890536" w:rsidRPr="002F233F" w:rsidRDefault="0089053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D86841">
      <w:rPr>
        <w:rFonts w:ascii="C39T30Lfz" w:eastAsia="SimSun" w:hAnsi="C39T30Lfz"/>
        <w:sz w:val="56"/>
        <w:szCs w:val="56"/>
        <w:lang w:eastAsia="zh-CN"/>
      </w:rPr>
      <w:t></w:t>
    </w:r>
    <w:r w:rsidRPr="00D86841">
      <w:rPr>
        <w:rFonts w:ascii="C39T30Lfz" w:eastAsia="SimSun" w:hAnsi="C39T30Lfz"/>
        <w:sz w:val="56"/>
        <w:szCs w:val="56"/>
        <w:lang w:eastAsia="zh-CN"/>
      </w:rPr>
      <w:t></w:t>
    </w:r>
    <w:r w:rsidRPr="00D86841">
      <w:rPr>
        <w:rFonts w:ascii="C39T30Lfz" w:eastAsia="SimSun" w:hAnsi="C39T30Lfz"/>
        <w:sz w:val="56"/>
        <w:szCs w:val="56"/>
        <w:lang w:eastAsia="zh-CN"/>
      </w:rPr>
      <w:t></w:t>
    </w:r>
    <w:r w:rsidRPr="00D86841">
      <w:rPr>
        <w:rFonts w:ascii="C39T30Lfz" w:eastAsia="SimSun" w:hAnsi="C39T30Lfz"/>
        <w:sz w:val="56"/>
        <w:szCs w:val="56"/>
        <w:lang w:eastAsia="zh-CN"/>
      </w:rPr>
      <w:t></w:t>
    </w:r>
    <w:r w:rsidRPr="00D86841">
      <w:rPr>
        <w:rFonts w:ascii="C39T30Lfz" w:eastAsia="SimSun" w:hAnsi="C39T30Lfz"/>
        <w:sz w:val="56"/>
        <w:szCs w:val="56"/>
        <w:lang w:eastAsia="zh-CN"/>
      </w:rPr>
      <w:t></w:t>
    </w:r>
    <w:r w:rsidRPr="00D8684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E6B" w:rsidRPr="003126F9" w:rsidRDefault="00AD1E6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D1E6B" w:rsidRPr="003126F9" w:rsidRDefault="00AD1E6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890536" w:rsidRPr="00AF5FEC" w:rsidRDefault="00890536">
      <w:pPr>
        <w:pStyle w:val="FootnoteText"/>
      </w:pPr>
      <w:r>
        <w:rPr>
          <w:rFonts w:hint="eastAsia"/>
        </w:rPr>
        <w:tab/>
      </w:r>
      <w:r w:rsidRPr="00D86841">
        <w:rPr>
          <w:rStyle w:val="FootnoteReference"/>
          <w:vertAlign w:val="baseline"/>
        </w:rPr>
        <w:t>*</w:t>
      </w:r>
      <w:r w:rsidRPr="00D86841">
        <w:rPr>
          <w:rFonts w:hint="eastAsia"/>
        </w:rPr>
        <w:tab/>
      </w:r>
      <w:r w:rsidRPr="00AF5FEC">
        <w:rPr>
          <w:rFonts w:hint="eastAsia"/>
        </w:rPr>
        <w:t>委员会第五十二届会议</w:t>
      </w:r>
      <w:r w:rsidRPr="00AF5FEC">
        <w:rPr>
          <w:rFonts w:hint="eastAsia"/>
        </w:rPr>
        <w:t>(2014</w:t>
      </w:r>
      <w:r w:rsidRPr="00AF5FEC">
        <w:rPr>
          <w:rFonts w:hint="eastAsia"/>
        </w:rPr>
        <w:t>年</w:t>
      </w:r>
      <w:r w:rsidRPr="00AF5FEC">
        <w:rPr>
          <w:rFonts w:hint="eastAsia"/>
        </w:rPr>
        <w:t>4</w:t>
      </w:r>
      <w:r w:rsidRPr="00AF5FEC">
        <w:rPr>
          <w:rFonts w:hint="eastAsia"/>
        </w:rPr>
        <w:t>月</w:t>
      </w:r>
      <w:r w:rsidRPr="00AF5FEC">
        <w:rPr>
          <w:rFonts w:hint="eastAsia"/>
        </w:rPr>
        <w:t>28</w:t>
      </w:r>
      <w:r w:rsidRPr="00AF5FEC">
        <w:rPr>
          <w:rFonts w:hint="eastAsia"/>
        </w:rPr>
        <w:t>日至</w:t>
      </w:r>
      <w:r w:rsidRPr="00AF5FEC">
        <w:rPr>
          <w:rFonts w:hint="eastAsia"/>
        </w:rPr>
        <w:t>5</w:t>
      </w:r>
      <w:r w:rsidRPr="00AF5FEC">
        <w:rPr>
          <w:rFonts w:hint="eastAsia"/>
        </w:rPr>
        <w:t>月</w:t>
      </w:r>
      <w:r w:rsidRPr="00AF5FEC">
        <w:rPr>
          <w:rFonts w:hint="eastAsia"/>
        </w:rPr>
        <w:t>23</w:t>
      </w:r>
      <w:r w:rsidRPr="00AF5FEC">
        <w:rPr>
          <w:rFonts w:hint="eastAsia"/>
        </w:rPr>
        <w:t>日</w:t>
      </w:r>
      <w:r w:rsidRPr="00AF5FEC">
        <w:rPr>
          <w:rFonts w:hint="eastAsia"/>
        </w:rPr>
        <w:t>)</w:t>
      </w:r>
      <w:r w:rsidRPr="00AF5FE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36" w:rsidRPr="00D86841" w:rsidRDefault="00890536">
    <w:pPr>
      <w:pStyle w:val="Header"/>
    </w:pPr>
    <w:r w:rsidRPr="00D86841">
      <w:t>CAT/C/VAT/CO/1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536" w:rsidRPr="00D86841" w:rsidRDefault="00890536" w:rsidP="003843D8">
    <w:pPr>
      <w:pStyle w:val="Header"/>
      <w:jc w:val="right"/>
      <w:rPr>
        <w:rFonts w:hint="eastAsia"/>
        <w:lang w:eastAsia="zh-CN"/>
      </w:rPr>
    </w:pPr>
    <w:r w:rsidRPr="00D86841">
      <w:rPr>
        <w:lang w:eastAsia="zh-CN"/>
      </w:rPr>
      <w:t>CAT/C/VAT/CO/1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4945DD6"/>
    <w:multiLevelType w:val="hybridMultilevel"/>
    <w:tmpl w:val="6124121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DC149D7"/>
    <w:multiLevelType w:val="hybridMultilevel"/>
    <w:tmpl w:val="E23CD04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102472"/>
    <w:multiLevelType w:val="hybridMultilevel"/>
    <w:tmpl w:val="E2DA8AA6"/>
    <w:lvl w:ilvl="0" w:tplc="90EC428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0D5417D"/>
    <w:multiLevelType w:val="hybridMultilevel"/>
    <w:tmpl w:val="31804BBA"/>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7267956"/>
    <w:multiLevelType w:val="hybridMultilevel"/>
    <w:tmpl w:val="448AEA0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329375F"/>
    <w:multiLevelType w:val="hybridMultilevel"/>
    <w:tmpl w:val="EA0A1D6A"/>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E1A0837"/>
    <w:multiLevelType w:val="hybridMultilevel"/>
    <w:tmpl w:val="C184739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3176BCD"/>
    <w:multiLevelType w:val="hybridMultilevel"/>
    <w:tmpl w:val="A378B3B2"/>
    <w:lvl w:ilvl="0" w:tplc="E776249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3C732E2"/>
    <w:multiLevelType w:val="hybridMultilevel"/>
    <w:tmpl w:val="C29EAD9A"/>
    <w:lvl w:ilvl="0" w:tplc="841CB1A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575C2536"/>
    <w:multiLevelType w:val="hybridMultilevel"/>
    <w:tmpl w:val="013238AC"/>
    <w:lvl w:ilvl="0" w:tplc="80B4054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B830424"/>
    <w:multiLevelType w:val="hybridMultilevel"/>
    <w:tmpl w:val="1C148396"/>
    <w:lvl w:ilvl="0" w:tplc="E19CB47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B7E0561"/>
    <w:multiLevelType w:val="hybridMultilevel"/>
    <w:tmpl w:val="5E066DEA"/>
    <w:lvl w:ilvl="0" w:tplc="6738562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23"/>
  </w:num>
  <w:num w:numId="14">
    <w:abstractNumId w:val="14"/>
  </w:num>
  <w:num w:numId="15">
    <w:abstractNumId w:val="15"/>
  </w:num>
  <w:num w:numId="16">
    <w:abstractNumId w:val="32"/>
  </w:num>
  <w:num w:numId="17">
    <w:abstractNumId w:val="14"/>
  </w:num>
  <w:num w:numId="18">
    <w:abstractNumId w:val="32"/>
  </w:num>
  <w:num w:numId="19">
    <w:abstractNumId w:val="15"/>
  </w:num>
  <w:num w:numId="20">
    <w:abstractNumId w:val="24"/>
  </w:num>
  <w:num w:numId="21">
    <w:abstractNumId w:val="11"/>
  </w:num>
  <w:num w:numId="22">
    <w:abstractNumId w:val="20"/>
  </w:num>
  <w:num w:numId="23">
    <w:abstractNumId w:val="15"/>
  </w:num>
  <w:num w:numId="24">
    <w:abstractNumId w:val="29"/>
  </w:num>
  <w:num w:numId="25">
    <w:abstractNumId w:val="21"/>
  </w:num>
  <w:num w:numId="26">
    <w:abstractNumId w:val="18"/>
  </w:num>
  <w:num w:numId="27">
    <w:abstractNumId w:val="34"/>
  </w:num>
  <w:num w:numId="28">
    <w:abstractNumId w:val="29"/>
  </w:num>
  <w:num w:numId="29">
    <w:abstractNumId w:val="21"/>
  </w:num>
  <w:num w:numId="30">
    <w:abstractNumId w:val="18"/>
  </w:num>
  <w:num w:numId="31">
    <w:abstractNumId w:val="24"/>
  </w:num>
  <w:num w:numId="32">
    <w:abstractNumId w:val="11"/>
  </w:num>
  <w:num w:numId="33">
    <w:abstractNumId w:val="20"/>
  </w:num>
  <w:num w:numId="34">
    <w:abstractNumId w:val="34"/>
  </w:num>
  <w:num w:numId="35">
    <w:abstractNumId w:val="25"/>
  </w:num>
  <w:num w:numId="36">
    <w:abstractNumId w:val="33"/>
  </w:num>
  <w:num w:numId="37">
    <w:abstractNumId w:val="12"/>
  </w:num>
  <w:num w:numId="38">
    <w:abstractNumId w:val="16"/>
  </w:num>
  <w:num w:numId="39">
    <w:abstractNumId w:val="10"/>
  </w:num>
  <w:num w:numId="40">
    <w:abstractNumId w:val="27"/>
  </w:num>
  <w:num w:numId="41">
    <w:abstractNumId w:val="19"/>
  </w:num>
  <w:num w:numId="42">
    <w:abstractNumId w:val="30"/>
  </w:num>
  <w:num w:numId="43">
    <w:abstractNumId w:val="26"/>
  </w:num>
  <w:num w:numId="44">
    <w:abstractNumId w:val="28"/>
  </w:num>
  <w:num w:numId="45">
    <w:abstractNumId w:val="22"/>
  </w:num>
  <w:num w:numId="46">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0C6E"/>
    <w:rsid w:val="000058EC"/>
    <w:rsid w:val="00027608"/>
    <w:rsid w:val="00055D21"/>
    <w:rsid w:val="00066D74"/>
    <w:rsid w:val="000725DD"/>
    <w:rsid w:val="00076F85"/>
    <w:rsid w:val="000901B8"/>
    <w:rsid w:val="000A01D8"/>
    <w:rsid w:val="000A551A"/>
    <w:rsid w:val="000C1A2F"/>
    <w:rsid w:val="000C4087"/>
    <w:rsid w:val="000C6070"/>
    <w:rsid w:val="000D09D7"/>
    <w:rsid w:val="000D1566"/>
    <w:rsid w:val="000F00DC"/>
    <w:rsid w:val="001011BD"/>
    <w:rsid w:val="0010791A"/>
    <w:rsid w:val="00122A56"/>
    <w:rsid w:val="001231E9"/>
    <w:rsid w:val="00134F3D"/>
    <w:rsid w:val="00137BEA"/>
    <w:rsid w:val="001520BA"/>
    <w:rsid w:val="0017111A"/>
    <w:rsid w:val="00185A0E"/>
    <w:rsid w:val="001A068C"/>
    <w:rsid w:val="001A6F68"/>
    <w:rsid w:val="001B2918"/>
    <w:rsid w:val="001B3BF6"/>
    <w:rsid w:val="001B7160"/>
    <w:rsid w:val="00252072"/>
    <w:rsid w:val="00296B09"/>
    <w:rsid w:val="002B6A04"/>
    <w:rsid w:val="002E53EC"/>
    <w:rsid w:val="002F233F"/>
    <w:rsid w:val="003126F9"/>
    <w:rsid w:val="00325EF5"/>
    <w:rsid w:val="003412AD"/>
    <w:rsid w:val="003517C6"/>
    <w:rsid w:val="00355A94"/>
    <w:rsid w:val="003613F6"/>
    <w:rsid w:val="00376C5B"/>
    <w:rsid w:val="003843D8"/>
    <w:rsid w:val="0038638B"/>
    <w:rsid w:val="00391902"/>
    <w:rsid w:val="003F67D6"/>
    <w:rsid w:val="00401C99"/>
    <w:rsid w:val="00402BDE"/>
    <w:rsid w:val="00472981"/>
    <w:rsid w:val="00496FA9"/>
    <w:rsid w:val="004D3F9C"/>
    <w:rsid w:val="004D5556"/>
    <w:rsid w:val="005150C9"/>
    <w:rsid w:val="00515BE0"/>
    <w:rsid w:val="00516C7C"/>
    <w:rsid w:val="0053311A"/>
    <w:rsid w:val="00561C95"/>
    <w:rsid w:val="00590C3F"/>
    <w:rsid w:val="005C14B3"/>
    <w:rsid w:val="005F1AF4"/>
    <w:rsid w:val="00606650"/>
    <w:rsid w:val="00607774"/>
    <w:rsid w:val="006132B9"/>
    <w:rsid w:val="00626C95"/>
    <w:rsid w:val="00634C3D"/>
    <w:rsid w:val="0063663A"/>
    <w:rsid w:val="006625DC"/>
    <w:rsid w:val="00673E9B"/>
    <w:rsid w:val="00691A8F"/>
    <w:rsid w:val="006A74B8"/>
    <w:rsid w:val="00721E6D"/>
    <w:rsid w:val="00756374"/>
    <w:rsid w:val="007659B0"/>
    <w:rsid w:val="0079383F"/>
    <w:rsid w:val="0079553A"/>
    <w:rsid w:val="007A32CB"/>
    <w:rsid w:val="007E208B"/>
    <w:rsid w:val="007E6ED2"/>
    <w:rsid w:val="00800F27"/>
    <w:rsid w:val="00810775"/>
    <w:rsid w:val="0083376D"/>
    <w:rsid w:val="00865F9A"/>
    <w:rsid w:val="00873C25"/>
    <w:rsid w:val="00890536"/>
    <w:rsid w:val="008A1D1E"/>
    <w:rsid w:val="008D2227"/>
    <w:rsid w:val="008D6116"/>
    <w:rsid w:val="008E7CA7"/>
    <w:rsid w:val="008F4B6E"/>
    <w:rsid w:val="008F5B7D"/>
    <w:rsid w:val="00932EAB"/>
    <w:rsid w:val="0094279C"/>
    <w:rsid w:val="009502BD"/>
    <w:rsid w:val="00965D3B"/>
    <w:rsid w:val="00985C88"/>
    <w:rsid w:val="009A4D41"/>
    <w:rsid w:val="009B4331"/>
    <w:rsid w:val="009D5221"/>
    <w:rsid w:val="009F5CB1"/>
    <w:rsid w:val="00A02DA3"/>
    <w:rsid w:val="00A22F01"/>
    <w:rsid w:val="00A2481B"/>
    <w:rsid w:val="00A45F96"/>
    <w:rsid w:val="00A74043"/>
    <w:rsid w:val="00A77115"/>
    <w:rsid w:val="00A879C2"/>
    <w:rsid w:val="00AC7CE6"/>
    <w:rsid w:val="00AD10BC"/>
    <w:rsid w:val="00AD1E6B"/>
    <w:rsid w:val="00AF5F1E"/>
    <w:rsid w:val="00AF5FEC"/>
    <w:rsid w:val="00B474CC"/>
    <w:rsid w:val="00B63E11"/>
    <w:rsid w:val="00B76457"/>
    <w:rsid w:val="00B853DE"/>
    <w:rsid w:val="00B96E72"/>
    <w:rsid w:val="00BB5427"/>
    <w:rsid w:val="00BB5FDE"/>
    <w:rsid w:val="00BB6622"/>
    <w:rsid w:val="00BF0ECB"/>
    <w:rsid w:val="00BF660C"/>
    <w:rsid w:val="00C47AAF"/>
    <w:rsid w:val="00C56016"/>
    <w:rsid w:val="00C56C6A"/>
    <w:rsid w:val="00C80338"/>
    <w:rsid w:val="00C917CC"/>
    <w:rsid w:val="00C93DE8"/>
    <w:rsid w:val="00CB0C6E"/>
    <w:rsid w:val="00CB38D9"/>
    <w:rsid w:val="00CC6728"/>
    <w:rsid w:val="00CD6F63"/>
    <w:rsid w:val="00D039EE"/>
    <w:rsid w:val="00D20B1A"/>
    <w:rsid w:val="00D40281"/>
    <w:rsid w:val="00D533C0"/>
    <w:rsid w:val="00D710CF"/>
    <w:rsid w:val="00D71651"/>
    <w:rsid w:val="00D75B05"/>
    <w:rsid w:val="00D83B4B"/>
    <w:rsid w:val="00D86841"/>
    <w:rsid w:val="00DA658B"/>
    <w:rsid w:val="00DC0297"/>
    <w:rsid w:val="00E113E5"/>
    <w:rsid w:val="00E11F54"/>
    <w:rsid w:val="00E46096"/>
    <w:rsid w:val="00E535EC"/>
    <w:rsid w:val="00E76A46"/>
    <w:rsid w:val="00EE195B"/>
    <w:rsid w:val="00EE3782"/>
    <w:rsid w:val="00F02747"/>
    <w:rsid w:val="00F03CC4"/>
    <w:rsid w:val="00F118F2"/>
    <w:rsid w:val="00F12B79"/>
    <w:rsid w:val="00F31E43"/>
    <w:rsid w:val="00F3417C"/>
    <w:rsid w:val="00F77050"/>
    <w:rsid w:val="00F82D07"/>
    <w:rsid w:val="00F85DFD"/>
    <w:rsid w:val="00F94C89"/>
    <w:rsid w:val="00F94CB0"/>
    <w:rsid w:val="00FA2C35"/>
    <w:rsid w:val="00FB206C"/>
    <w:rsid w:val="00FB2314"/>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1157</Words>
  <Characters>6599</Characters>
  <Application>Microsoft Office Word</Application>
  <DocSecurity>4</DocSecurity>
  <Lines>54</Lines>
  <Paragraphs>15</Paragraphs>
  <ScaleCrop>false</ScaleCrop>
  <Company>CSD</Company>
  <LinksUpToDate>false</LinksUpToDate>
  <CharactersWithSpaces>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Kong</cp:lastModifiedBy>
  <cp:revision>3</cp:revision>
  <cp:lastPrinted>2014-09-15T08:31:00Z</cp:lastPrinted>
  <dcterms:created xsi:type="dcterms:W3CDTF">2014-09-15T08:31:00Z</dcterms:created>
  <dcterms:modified xsi:type="dcterms:W3CDTF">2014-09-15T08:31:00Z</dcterms:modified>
</cp:coreProperties>
</file>